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E7448" w14:textId="55E94BA3" w:rsidR="00632E95" w:rsidRPr="002A34EB" w:rsidRDefault="00632E95" w:rsidP="0092034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A34EB">
        <w:rPr>
          <w:rFonts w:ascii="Times New Roman" w:hAnsi="Times New Roman" w:cs="Times New Roman"/>
          <w:b/>
          <w:sz w:val="24"/>
          <w:szCs w:val="24"/>
          <w:lang w:val="sr-Cyrl-RS"/>
        </w:rPr>
        <w:t>О Б Р А З Л О Ж Е Њ Е</w:t>
      </w:r>
    </w:p>
    <w:p w14:paraId="010B9AC2" w14:textId="53411B26" w:rsidR="00632E95" w:rsidRPr="002A34EB" w:rsidRDefault="00632E95" w:rsidP="00C12637">
      <w:pPr>
        <w:tabs>
          <w:tab w:val="left" w:pos="6220"/>
        </w:tabs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A34EB">
        <w:rPr>
          <w:rFonts w:ascii="Times New Roman" w:hAnsi="Times New Roman" w:cs="Times New Roman"/>
          <w:b/>
          <w:sz w:val="24"/>
          <w:szCs w:val="24"/>
          <w:lang w:val="sr-Cyrl-RS"/>
        </w:rPr>
        <w:t>I. Уставни основ за доношење Закона</w:t>
      </w:r>
      <w:r w:rsidR="0067099E" w:rsidRPr="002A34EB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14:paraId="353CAE83" w14:textId="32F71A07" w:rsidR="00632E95" w:rsidRPr="00920346" w:rsidRDefault="00D52019" w:rsidP="005D26B9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="00632E95" w:rsidRPr="002A34EB">
        <w:rPr>
          <w:rFonts w:ascii="Times New Roman" w:hAnsi="Times New Roman" w:cs="Times New Roman"/>
          <w:sz w:val="24"/>
          <w:szCs w:val="24"/>
          <w:lang w:val="sr-Cyrl-RS"/>
        </w:rPr>
        <w:t>Уставни основ за доношење овог закона садржан је у одредби члана 97. тачка 10. Устава Републике Србије, којом је предвиђено да Република Србија уређује и обезбеђује систем у области јавног информисања.</w:t>
      </w:r>
      <w:r w:rsidR="00632E95" w:rsidRPr="002A34E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</w:t>
      </w:r>
    </w:p>
    <w:p w14:paraId="32B40CBB" w14:textId="35CCAA45" w:rsidR="00632E95" w:rsidRPr="002A34EB" w:rsidRDefault="00632E95" w:rsidP="00CE2B08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A34E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II.   Разлози за доношење Закона </w:t>
      </w:r>
    </w:p>
    <w:p w14:paraId="3A3A79FE" w14:textId="54CB8632" w:rsidR="00B15630" w:rsidRDefault="00D52019" w:rsidP="00D52019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="00135AC2" w:rsidRPr="002A34EB">
        <w:rPr>
          <w:rFonts w:ascii="Times New Roman" w:hAnsi="Times New Roman" w:cs="Times New Roman"/>
          <w:sz w:val="24"/>
          <w:szCs w:val="24"/>
          <w:lang w:val="sr-Cyrl-RS"/>
        </w:rPr>
        <w:t>Европска комисија</w:t>
      </w:r>
      <w:r w:rsidR="009433DD" w:rsidRPr="002A34EB">
        <w:rPr>
          <w:rFonts w:ascii="Times New Roman" w:hAnsi="Times New Roman" w:cs="Times New Roman"/>
          <w:sz w:val="24"/>
          <w:szCs w:val="24"/>
          <w:lang w:val="sr-Cyrl-RS"/>
        </w:rPr>
        <w:t xml:space="preserve"> је у свом мишљењу, које је дато након усвајања Закона о </w:t>
      </w:r>
      <w:r w:rsidR="00A05C4F" w:rsidRPr="002A34EB">
        <w:rPr>
          <w:rFonts w:ascii="Times New Roman" w:hAnsi="Times New Roman" w:cs="Times New Roman"/>
          <w:sz w:val="24"/>
          <w:szCs w:val="24"/>
          <w:lang w:val="sr-Cyrl-RS"/>
        </w:rPr>
        <w:t xml:space="preserve">електронским </w:t>
      </w:r>
      <w:r w:rsidR="009433DD" w:rsidRPr="002A34EB">
        <w:rPr>
          <w:rFonts w:ascii="Times New Roman" w:hAnsi="Times New Roman" w:cs="Times New Roman"/>
          <w:sz w:val="24"/>
          <w:szCs w:val="24"/>
          <w:lang w:val="sr-Cyrl-RS"/>
        </w:rPr>
        <w:t>медијима</w:t>
      </w:r>
      <w:r w:rsidR="00B1563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15630" w:rsidRPr="005E201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(„Службени гласник РС</w:t>
      </w:r>
      <w:r w:rsidR="005626C2" w:rsidRPr="006954CD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”</w:t>
      </w:r>
      <w:r w:rsidR="005626C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број 92/</w:t>
      </w:r>
      <w:r w:rsidR="00B15630" w:rsidRPr="005E201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23)</w:t>
      </w:r>
      <w:r w:rsidR="009433DD" w:rsidRPr="005E201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</w:t>
      </w:r>
      <w:r w:rsidR="00B15630" w:rsidRPr="005E201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9433DD" w:rsidRPr="002A34EB">
        <w:rPr>
          <w:rFonts w:ascii="Times New Roman" w:hAnsi="Times New Roman" w:cs="Times New Roman"/>
          <w:sz w:val="24"/>
          <w:szCs w:val="24"/>
          <w:lang w:val="sr-Cyrl-RS"/>
        </w:rPr>
        <w:t>указала да у наведеном з</w:t>
      </w:r>
      <w:r w:rsidR="00C67D40" w:rsidRPr="002A34EB">
        <w:rPr>
          <w:rFonts w:ascii="Times New Roman" w:hAnsi="Times New Roman" w:cs="Times New Roman"/>
          <w:sz w:val="24"/>
          <w:szCs w:val="24"/>
          <w:lang w:val="sr-Cyrl-RS"/>
        </w:rPr>
        <w:t xml:space="preserve">акону </w:t>
      </w:r>
      <w:r w:rsidR="00F85FAF" w:rsidRPr="002A34EB">
        <w:rPr>
          <w:rFonts w:ascii="Times New Roman" w:hAnsi="Times New Roman" w:cs="Times New Roman"/>
          <w:sz w:val="24"/>
          <w:szCs w:val="24"/>
          <w:lang w:val="sr-Cyrl-RS"/>
        </w:rPr>
        <w:t>треба јасно навести случајеве у којима Народна скупштина има одређене надлежности према Регулаторном телу за електронске медије како се не би нарушил</w:t>
      </w:r>
      <w:r w:rsidR="00A51BB5" w:rsidRPr="002A34E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85FAF" w:rsidRPr="002A34EB">
        <w:rPr>
          <w:rFonts w:ascii="Times New Roman" w:hAnsi="Times New Roman" w:cs="Times New Roman"/>
          <w:sz w:val="24"/>
          <w:szCs w:val="24"/>
          <w:lang w:val="sr-Cyrl-RS"/>
        </w:rPr>
        <w:t xml:space="preserve"> независност тог тела</w:t>
      </w:r>
      <w:r w:rsidR="0078395C" w:rsidRPr="002A34EB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F85FAF" w:rsidRPr="002A34E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0593614" w14:textId="5F969F1D" w:rsidR="00632E95" w:rsidRPr="002A34EB" w:rsidRDefault="00D52019" w:rsidP="00D52019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="00771CA7" w:rsidRPr="002A34EB">
        <w:rPr>
          <w:rFonts w:ascii="Times New Roman" w:hAnsi="Times New Roman" w:cs="Times New Roman"/>
          <w:sz w:val="24"/>
          <w:szCs w:val="24"/>
          <w:lang w:val="sr-Cyrl-RS"/>
        </w:rPr>
        <w:t>Такође, Европска комисија је у вези са чланом 46. дала сугестију да Регулатор има потпуну аутономију у управљању буџетом, који не може бити произвољно умањен или увећан од стране других институција</w:t>
      </w:r>
      <w:r w:rsidR="00526C96" w:rsidRPr="002A34EB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B15630" w:rsidRPr="005E201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Осим наведеног</w:t>
      </w:r>
      <w:r w:rsidR="00F85FAF" w:rsidRPr="005E201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F85FAF" w:rsidRPr="002A34EB">
        <w:rPr>
          <w:rFonts w:ascii="Times New Roman" w:hAnsi="Times New Roman" w:cs="Times New Roman"/>
          <w:sz w:val="24"/>
          <w:szCs w:val="24"/>
          <w:lang w:val="sr-Cyrl-RS"/>
        </w:rPr>
        <w:t>сугерисано</w:t>
      </w:r>
      <w:r w:rsidR="0093737A" w:rsidRPr="002A34EB">
        <w:rPr>
          <w:rFonts w:ascii="Times New Roman" w:hAnsi="Times New Roman" w:cs="Times New Roman"/>
          <w:sz w:val="24"/>
          <w:szCs w:val="24"/>
          <w:lang w:val="sr-Cyrl-RS"/>
        </w:rPr>
        <w:t xml:space="preserve"> да је у чл</w:t>
      </w:r>
      <w:r w:rsidR="00B1563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93737A" w:rsidRPr="002A34EB">
        <w:rPr>
          <w:rFonts w:ascii="Times New Roman" w:hAnsi="Times New Roman" w:cs="Times New Roman"/>
          <w:sz w:val="24"/>
          <w:szCs w:val="24"/>
          <w:lang w:val="sr-Cyrl-RS"/>
        </w:rPr>
        <w:t xml:space="preserve"> 71. и 72. наведеног закона потребно изменити постојећу формулацију која погрешно поставља Регулатора као адресата у погледу обавеза о подстицању</w:t>
      </w:r>
      <w:r w:rsidR="000A2F0C" w:rsidRPr="002A34EB">
        <w:rPr>
          <w:rFonts w:ascii="Times New Roman" w:hAnsi="Times New Roman" w:cs="Times New Roman"/>
          <w:sz w:val="24"/>
          <w:szCs w:val="24"/>
          <w:lang w:val="sr-Cyrl-RS"/>
        </w:rPr>
        <w:t xml:space="preserve"> на насиље </w:t>
      </w:r>
      <w:r w:rsidR="00794A77" w:rsidRPr="002A34EB">
        <w:rPr>
          <w:rFonts w:ascii="Times New Roman" w:hAnsi="Times New Roman" w:cs="Times New Roman"/>
          <w:sz w:val="24"/>
          <w:szCs w:val="24"/>
          <w:lang w:val="sr-Cyrl-RS"/>
        </w:rPr>
        <w:t xml:space="preserve">или мржњу </w:t>
      </w:r>
      <w:r w:rsidR="003F4066" w:rsidRPr="002A34EB">
        <w:rPr>
          <w:rFonts w:ascii="Times New Roman" w:hAnsi="Times New Roman" w:cs="Times New Roman"/>
          <w:sz w:val="24"/>
          <w:szCs w:val="24"/>
          <w:lang w:val="sr-Cyrl-RS"/>
        </w:rPr>
        <w:t xml:space="preserve">и јавној </w:t>
      </w:r>
      <w:r w:rsidR="00821E34" w:rsidRPr="002A34EB">
        <w:rPr>
          <w:rFonts w:ascii="Times New Roman" w:hAnsi="Times New Roman" w:cs="Times New Roman"/>
          <w:sz w:val="24"/>
          <w:szCs w:val="24"/>
          <w:lang w:val="sr-Cyrl-RS"/>
        </w:rPr>
        <w:t>провокацији на извршење кривичног дела тероризма, за разлику од пружалаца медијских услуга.</w:t>
      </w:r>
    </w:p>
    <w:p w14:paraId="38DE3654" w14:textId="22A545F0" w:rsidR="00471F70" w:rsidRPr="002A34EB" w:rsidRDefault="00471F70" w:rsidP="00471F7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A0BD90" w14:textId="12931766" w:rsidR="00061C36" w:rsidRPr="002A34EB" w:rsidRDefault="00061C36" w:rsidP="00061C36">
      <w:pPr>
        <w:tabs>
          <w:tab w:val="left" w:pos="1134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en-US"/>
        </w:rPr>
      </w:pPr>
      <w:r w:rsidRPr="00061C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en-US"/>
        </w:rPr>
        <w:t>III</w:t>
      </w:r>
      <w:r w:rsidRPr="002A34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en-US"/>
        </w:rPr>
        <w:t>.</w:t>
      </w:r>
      <w:r w:rsidRPr="00061C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en-US"/>
        </w:rPr>
        <w:t xml:space="preserve"> </w:t>
      </w:r>
      <w:r w:rsidRPr="002A34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en-US"/>
        </w:rPr>
        <w:t>Објашњење основних правних института и појединачних решења</w:t>
      </w:r>
    </w:p>
    <w:p w14:paraId="714E7809" w14:textId="77777777" w:rsidR="00061C36" w:rsidRPr="002A34EB" w:rsidRDefault="00061C36" w:rsidP="00061C36">
      <w:pPr>
        <w:tabs>
          <w:tab w:val="left" w:pos="1134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en-US"/>
        </w:rPr>
      </w:pPr>
    </w:p>
    <w:p w14:paraId="56B584D7" w14:textId="2B8504C1" w:rsidR="009E51E8" w:rsidRPr="002A34EB" w:rsidRDefault="00D52019" w:rsidP="009E51E8">
      <w:pPr>
        <w:tabs>
          <w:tab w:val="left" w:pos="3849"/>
        </w:tabs>
        <w:suppressAutoHyphens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      </w:t>
      </w:r>
      <w:r w:rsidR="00673D2B"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Ч</w:t>
      </w:r>
      <w:r w:rsidR="00673D2B" w:rsidRPr="00673D2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лан</w:t>
      </w:r>
      <w:r w:rsidR="00673D2B"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ом</w:t>
      </w:r>
      <w:r w:rsidR="00673D2B" w:rsidRPr="00673D2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1.</w:t>
      </w:r>
      <w:r w:rsidR="00673D2B"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</w:t>
      </w:r>
      <w:r w:rsidR="005626C2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Предлога</w:t>
      </w:r>
      <w:r w:rsidR="00673D2B"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закона о изменама и допун</w:t>
      </w:r>
      <w:r w:rsidR="003E58D8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и</w:t>
      </w:r>
      <w:bookmarkStart w:id="0" w:name="_GoBack"/>
      <w:bookmarkEnd w:id="0"/>
      <w:r w:rsidR="00673D2B"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Закона о електронским медијима мења се </w:t>
      </w:r>
      <w:r w:rsidR="00673D2B" w:rsidRPr="00673D2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члан 6. став 8.</w:t>
      </w:r>
      <w:r w:rsidR="00673D2B"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</w:t>
      </w:r>
      <w:r w:rsidR="00673D2B" w:rsidRPr="00673D2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Закон</w:t>
      </w:r>
      <w:r w:rsidR="00673D2B"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а</w:t>
      </w:r>
      <w:r w:rsidR="00673D2B" w:rsidRPr="00673D2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о електронским медијима</w:t>
      </w:r>
      <w:r w:rsidR="00CC0A2C"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. Изменама овог </w:t>
      </w:r>
      <w:r w:rsidR="006954CD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става поменутог </w:t>
      </w:r>
      <w:r w:rsidR="00CC0A2C"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члана ближе се одређује круг послова за које је Регулатор одговоран Народној </w:t>
      </w:r>
      <w:r w:rsidR="009E51E8"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скупштини.</w:t>
      </w:r>
    </w:p>
    <w:p w14:paraId="4E4836CD" w14:textId="208FE264" w:rsidR="00D52019" w:rsidRDefault="00D52019" w:rsidP="009E51E8">
      <w:pPr>
        <w:tabs>
          <w:tab w:val="left" w:pos="3849"/>
        </w:tabs>
        <w:suppressAutoHyphens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       </w:t>
      </w:r>
      <w:r w:rsidR="006954CD" w:rsidRPr="006954CD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Чланом 2. </w:t>
      </w:r>
      <w:r w:rsidR="005626C2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Предлога</w:t>
      </w:r>
      <w:r w:rsidR="005626C2"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</w:t>
      </w:r>
      <w:r w:rsidR="006954CD" w:rsidRPr="006954CD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закона извршена је измена члана 12. став</w:t>
      </w:r>
      <w:r w:rsidR="00F91462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а</w:t>
      </w:r>
      <w:r w:rsidR="006954CD" w:rsidRPr="006954CD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1. тачк</w:t>
      </w:r>
      <w:r w:rsidR="00F91462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е</w:t>
      </w:r>
      <w:r w:rsidR="006954CD" w:rsidRPr="006954CD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1) Закона о електронским медијима с циљем усклађивања назива повереника са терминологијом која је прописана Законом о слободном приступу информацијама од јавног значаја („Службени гласник РС”, бр. 120/04, 54/07, 104/09, 36/10 и 105/21) и Законом о забрани дискриминације („Службени гласник РС”, бр. 22/09 и 52/21).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</w:t>
      </w:r>
    </w:p>
    <w:p w14:paraId="589BFBB1" w14:textId="7AAA629F" w:rsidR="00332A7F" w:rsidRPr="002A34EB" w:rsidRDefault="00D52019" w:rsidP="009E51E8">
      <w:pPr>
        <w:tabs>
          <w:tab w:val="left" w:pos="3849"/>
        </w:tabs>
        <w:suppressAutoHyphens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        </w:t>
      </w:r>
      <w:r w:rsidR="0038148F" w:rsidRPr="002A34EB">
        <w:rPr>
          <w:rFonts w:ascii="Times New Roman" w:hAnsi="Times New Roman" w:cs="Times New Roman"/>
          <w:sz w:val="24"/>
          <w:szCs w:val="24"/>
          <w:lang w:val="sr-Cyrl-RS"/>
        </w:rPr>
        <w:t xml:space="preserve">Чланом 3. </w:t>
      </w:r>
      <w:r w:rsidR="005626C2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Предлога</w:t>
      </w:r>
      <w:r w:rsidR="005626C2"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</w:t>
      </w:r>
      <w:r w:rsidR="0038148F" w:rsidRPr="002A34EB">
        <w:rPr>
          <w:rFonts w:ascii="Times New Roman" w:hAnsi="Times New Roman" w:cs="Times New Roman"/>
          <w:sz w:val="24"/>
          <w:szCs w:val="24"/>
          <w:lang w:val="sr-Cyrl-RS"/>
        </w:rPr>
        <w:t xml:space="preserve">закона </w:t>
      </w:r>
      <w:r w:rsidR="009C5E6C" w:rsidRPr="002A34EB">
        <w:rPr>
          <w:rFonts w:ascii="Times New Roman" w:hAnsi="Times New Roman" w:cs="Times New Roman"/>
          <w:sz w:val="24"/>
          <w:szCs w:val="24"/>
          <w:lang w:val="sr-Cyrl-RS"/>
        </w:rPr>
        <w:t xml:space="preserve">додаје се први став </w:t>
      </w:r>
      <w:r w:rsidR="009C5E6C" w:rsidRPr="002A34EB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>у члану 46. Закона о електронским медијима</w:t>
      </w:r>
      <w:r w:rsidR="00332A7F" w:rsidRPr="002A34EB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 xml:space="preserve"> како би се ближе уредило управљање буџетом од стране Регулатора.</w:t>
      </w:r>
    </w:p>
    <w:p w14:paraId="7FACF1EE" w14:textId="28C5DA4E" w:rsidR="0038148F" w:rsidRPr="002A34EB" w:rsidRDefault="00D52019" w:rsidP="0042400C">
      <w:pPr>
        <w:tabs>
          <w:tab w:val="left" w:pos="3849"/>
        </w:tabs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 xml:space="preserve">         </w:t>
      </w:r>
      <w:r w:rsidR="00195D3F" w:rsidRPr="002A34EB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 xml:space="preserve">Члан 4. </w:t>
      </w:r>
      <w:r w:rsidR="005626C2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Предлога</w:t>
      </w:r>
      <w:r w:rsidR="005626C2"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</w:t>
      </w:r>
      <w:r w:rsidR="00195D3F" w:rsidRPr="002A34EB">
        <w:rPr>
          <w:rFonts w:ascii="Times New Roman" w:eastAsia="Times New Roman" w:hAnsi="Times New Roman" w:cs="Times New Roman"/>
          <w:bCs/>
          <w:iCs/>
          <w:sz w:val="24"/>
          <w:szCs w:val="24"/>
          <w:lang w:val="sr-Cyrl-RS" w:eastAsia="en-US"/>
        </w:rPr>
        <w:t xml:space="preserve">закона мења члан 71. Закона о електронским медијима. Измена је усмерена </w:t>
      </w:r>
      <w:r w:rsidR="00195D3F" w:rsidRPr="002A34EB">
        <w:rPr>
          <w:rFonts w:ascii="Times New Roman" w:hAnsi="Times New Roman" w:cs="Times New Roman"/>
          <w:sz w:val="24"/>
          <w:szCs w:val="24"/>
          <w:lang w:val="sr-Cyrl-RS"/>
        </w:rPr>
        <w:t>ка јаснијем дефинисању и проширењу обавезе медијских пружалаца услуга да спреч</w:t>
      </w:r>
      <w:r w:rsidR="0042400C" w:rsidRPr="002A34EB">
        <w:rPr>
          <w:rFonts w:ascii="Times New Roman" w:hAnsi="Times New Roman" w:cs="Times New Roman"/>
          <w:sz w:val="24"/>
          <w:szCs w:val="24"/>
          <w:lang w:val="sr-Cyrl-RS"/>
        </w:rPr>
        <w:t>e</w:t>
      </w:r>
      <w:r w:rsidR="00195D3F" w:rsidRPr="002A34EB">
        <w:rPr>
          <w:rFonts w:ascii="Times New Roman" w:hAnsi="Times New Roman" w:cs="Times New Roman"/>
          <w:sz w:val="24"/>
          <w:szCs w:val="24"/>
          <w:lang w:val="sr-Cyrl-RS"/>
        </w:rPr>
        <w:t xml:space="preserve"> све облике дискриминације</w:t>
      </w:r>
      <w:r w:rsidR="0042400C" w:rsidRPr="002A34E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2400C"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на основу расе, боје коже, порекла, држављанства, националне припадности, језика, верских или политичких убеђења, пола, родног идентитета, сексуалне оријентације, имовног стања, рођења, генетских особености, здравственог стања, инвалидитета, брачног и породичног статуса, осуђиваности, старосне доби, изгледа, чланства у политичким, синдикалним и другим организацијама и других стварних, односно претпостављених личних својстава, као и све облике</w:t>
      </w:r>
      <w:r w:rsidR="00195D3F" w:rsidRPr="002A34EB">
        <w:rPr>
          <w:rFonts w:ascii="Times New Roman" w:hAnsi="Times New Roman" w:cs="Times New Roman"/>
          <w:sz w:val="24"/>
          <w:szCs w:val="24"/>
          <w:lang w:val="sr-Cyrl-RS"/>
        </w:rPr>
        <w:t xml:space="preserve"> мржње и насиља кроз свој програмски садржај.</w:t>
      </w:r>
    </w:p>
    <w:p w14:paraId="5FC833E5" w14:textId="4F6582D1" w:rsidR="0042400C" w:rsidRPr="002A34EB" w:rsidRDefault="00D52019" w:rsidP="002A34EB">
      <w:pPr>
        <w:suppressAutoHyphens w:val="0"/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lastRenderedPageBreak/>
        <w:t xml:space="preserve">           </w:t>
      </w:r>
      <w:r w:rsidR="0042400C" w:rsidRPr="0042400C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Члан</w:t>
      </w:r>
      <w:r w:rsidR="0042400C"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ом</w:t>
      </w:r>
      <w:r w:rsidR="0042400C" w:rsidRPr="0042400C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5.</w:t>
      </w:r>
      <w:r w:rsidR="0042400C"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</w:t>
      </w:r>
      <w:r w:rsidR="005626C2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Предлога</w:t>
      </w:r>
      <w:r w:rsidR="005626C2"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</w:t>
      </w:r>
      <w:r w:rsidR="0042400C"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закона </w:t>
      </w:r>
      <w:r w:rsidR="0042400C" w:rsidRPr="0042400C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мења се</w:t>
      </w:r>
      <w:r w:rsidR="0042400C"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ч</w:t>
      </w:r>
      <w:r w:rsidR="0042400C" w:rsidRPr="0042400C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лан 72.</w:t>
      </w:r>
      <w:r w:rsidR="0042400C"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Закона </w:t>
      </w:r>
      <w:r w:rsidR="006954CD">
        <w:rPr>
          <w:rFonts w:ascii="Times New Roman" w:hAnsi="Times New Roman" w:cs="Times New Roman"/>
          <w:sz w:val="24"/>
          <w:szCs w:val="24"/>
          <w:lang w:val="sr-Cyrl-RS"/>
        </w:rPr>
        <w:t>и ближе се</w:t>
      </w:r>
      <w:r w:rsidR="00940466" w:rsidRPr="002A34EB">
        <w:rPr>
          <w:rFonts w:ascii="Times New Roman" w:hAnsi="Times New Roman" w:cs="Times New Roman"/>
          <w:sz w:val="24"/>
          <w:szCs w:val="24"/>
          <w:lang w:val="sr-Cyrl-RS"/>
        </w:rPr>
        <w:t xml:space="preserve"> дефинишу конкретне забране за пружаоце медијских услуга у вези са врстама садржаја које они не смеју објављивати, као и начине на које је регулисано поступање у случају повреде тих забрана.</w:t>
      </w:r>
    </w:p>
    <w:p w14:paraId="7D8DADAB" w14:textId="4F8113A6" w:rsidR="002A34EB" w:rsidRPr="002A34EB" w:rsidRDefault="002A34EB" w:rsidP="00D5275F">
      <w:pPr>
        <w:spacing w:line="259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</w:pPr>
      <w:r w:rsidRPr="002A34EB">
        <w:rPr>
          <w:rFonts w:ascii="Times New Roman" w:hAnsi="Times New Roman" w:cs="Times New Roman"/>
          <w:sz w:val="24"/>
          <w:szCs w:val="24"/>
          <w:lang w:val="sr-Cyrl-RS"/>
        </w:rPr>
        <w:t xml:space="preserve">Члан 6. </w:t>
      </w:r>
      <w:r w:rsidR="005626C2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Предлога</w:t>
      </w:r>
      <w:r w:rsidR="005626C2"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 xml:space="preserve"> </w:t>
      </w:r>
      <w:r w:rsidRPr="002A34EB">
        <w:rPr>
          <w:rFonts w:ascii="Times New Roman" w:hAnsi="Times New Roman" w:cs="Times New Roman"/>
          <w:sz w:val="24"/>
          <w:szCs w:val="24"/>
          <w:lang w:val="sr-Cyrl-RS"/>
        </w:rPr>
        <w:t xml:space="preserve">закона предвиђа да </w:t>
      </w:r>
      <w:r w:rsidRPr="002A34EB">
        <w:rPr>
          <w:rFonts w:ascii="Times New Roman" w:eastAsia="Times New Roman" w:hAnsi="Times New Roman" w:cs="Times New Roman"/>
          <w:sz w:val="24"/>
          <w:szCs w:val="24"/>
          <w:lang w:val="sr-Cyrl-RS" w:eastAsia="en-US"/>
        </w:rPr>
        <w:t>закон ступа на снагу осмог дана од дана објављивања у „Службеном гласнику Републике Србије”.</w:t>
      </w:r>
    </w:p>
    <w:p w14:paraId="6530B270" w14:textId="77777777" w:rsidR="00061C36" w:rsidRPr="00061C36" w:rsidRDefault="00061C36" w:rsidP="00061C36">
      <w:pPr>
        <w:tabs>
          <w:tab w:val="left" w:pos="1134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en-US"/>
        </w:rPr>
      </w:pPr>
    </w:p>
    <w:p w14:paraId="7B5BC525" w14:textId="4FA89CC5" w:rsidR="00471F70" w:rsidRPr="002A34EB" w:rsidRDefault="00061C36" w:rsidP="0049494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A34EB">
        <w:rPr>
          <w:rFonts w:ascii="Times New Roman" w:eastAsia="Times New Roman" w:hAnsi="Times New Roman" w:cs="Times New Roman"/>
          <w:b/>
          <w:sz w:val="24"/>
          <w:szCs w:val="24"/>
          <w:lang w:val="sr-Cyrl-RS" w:eastAsia="en-US"/>
        </w:rPr>
        <w:t>IV</w:t>
      </w:r>
      <w:r w:rsidR="00820279" w:rsidRPr="002A34E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</w:t>
      </w:r>
      <w:r w:rsidR="0049494A" w:rsidRPr="002A34E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632E95" w:rsidRPr="002A34EB">
        <w:rPr>
          <w:rFonts w:ascii="Times New Roman" w:hAnsi="Times New Roman" w:cs="Times New Roman"/>
          <w:b/>
          <w:sz w:val="24"/>
          <w:szCs w:val="24"/>
          <w:lang w:val="sr-Cyrl-RS"/>
        </w:rPr>
        <w:t>Финансијска средства потребна за спровођење Закона</w:t>
      </w:r>
    </w:p>
    <w:p w14:paraId="043AD54E" w14:textId="45181F65" w:rsidR="00632E95" w:rsidRPr="002A34EB" w:rsidRDefault="00D52019" w:rsidP="00632E95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="00632E95" w:rsidRPr="002A34EB">
        <w:rPr>
          <w:rFonts w:ascii="Times New Roman" w:hAnsi="Times New Roman" w:cs="Times New Roman"/>
          <w:sz w:val="24"/>
          <w:szCs w:val="24"/>
          <w:lang w:val="sr-Cyrl-RS"/>
        </w:rPr>
        <w:t>За спро</w:t>
      </w:r>
      <w:r w:rsidR="00E62995" w:rsidRPr="002A34EB">
        <w:rPr>
          <w:rFonts w:ascii="Times New Roman" w:hAnsi="Times New Roman" w:cs="Times New Roman"/>
          <w:sz w:val="24"/>
          <w:szCs w:val="24"/>
          <w:lang w:val="sr-Cyrl-RS"/>
        </w:rPr>
        <w:t xml:space="preserve">вођење овог закона </w:t>
      </w:r>
      <w:r w:rsidR="00A6744E" w:rsidRPr="002A34EB">
        <w:rPr>
          <w:rFonts w:ascii="Times New Roman" w:hAnsi="Times New Roman" w:cs="Times New Roman"/>
          <w:sz w:val="24"/>
          <w:szCs w:val="24"/>
          <w:lang w:val="sr-Cyrl-RS"/>
        </w:rPr>
        <w:t>није потребно обезбедити средства у буџету Републике Србије.</w:t>
      </w:r>
    </w:p>
    <w:p w14:paraId="6015D66B" w14:textId="77777777" w:rsidR="00632E95" w:rsidRPr="002A34EB" w:rsidRDefault="00632E95" w:rsidP="00632E95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2A34EB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</w:t>
      </w:r>
    </w:p>
    <w:p w14:paraId="40CFB2D8" w14:textId="77777777" w:rsidR="00632E95" w:rsidRPr="002A34EB" w:rsidRDefault="00632E95" w:rsidP="00632E95">
      <w:pPr>
        <w:shd w:val="clear" w:color="auto" w:fill="FFFFFF"/>
        <w:tabs>
          <w:tab w:val="left" w:pos="720"/>
        </w:tabs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B0CD87D" w14:textId="77777777" w:rsidR="00004EC7" w:rsidRPr="002A34EB" w:rsidRDefault="00004EC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004EC7" w:rsidRPr="002A34EB" w:rsidSect="005626C2">
      <w:headerReference w:type="default" r:id="rId6"/>
      <w:pgSz w:w="11906" w:h="16838"/>
      <w:pgMar w:top="2269" w:right="1134" w:bottom="73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CFAA2" w14:textId="77777777" w:rsidR="005626C2" w:rsidRDefault="005626C2" w:rsidP="005626C2">
      <w:pPr>
        <w:spacing w:after="0" w:line="240" w:lineRule="auto"/>
      </w:pPr>
      <w:r>
        <w:separator/>
      </w:r>
    </w:p>
  </w:endnote>
  <w:endnote w:type="continuationSeparator" w:id="0">
    <w:p w14:paraId="7F3ABC30" w14:textId="77777777" w:rsidR="005626C2" w:rsidRDefault="005626C2" w:rsidP="00562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69C1B" w14:textId="77777777" w:rsidR="005626C2" w:rsidRDefault="005626C2" w:rsidP="005626C2">
      <w:pPr>
        <w:spacing w:after="0" w:line="240" w:lineRule="auto"/>
      </w:pPr>
      <w:r>
        <w:separator/>
      </w:r>
    </w:p>
  </w:footnote>
  <w:footnote w:type="continuationSeparator" w:id="0">
    <w:p w14:paraId="54229598" w14:textId="77777777" w:rsidR="005626C2" w:rsidRDefault="005626C2" w:rsidP="00562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464248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4203184" w14:textId="308DA72B" w:rsidR="005626C2" w:rsidRDefault="005626C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58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59E8D0" w14:textId="77777777" w:rsidR="005626C2" w:rsidRDefault="005626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E95"/>
    <w:rsid w:val="00003348"/>
    <w:rsid w:val="00004EC7"/>
    <w:rsid w:val="00021081"/>
    <w:rsid w:val="00061C36"/>
    <w:rsid w:val="000A2F0C"/>
    <w:rsid w:val="000A65DE"/>
    <w:rsid w:val="000B4A23"/>
    <w:rsid w:val="00135AC2"/>
    <w:rsid w:val="00175F40"/>
    <w:rsid w:val="001855B9"/>
    <w:rsid w:val="00195D3F"/>
    <w:rsid w:val="00196F60"/>
    <w:rsid w:val="001A1E1B"/>
    <w:rsid w:val="001C138E"/>
    <w:rsid w:val="001C6EB4"/>
    <w:rsid w:val="001C794B"/>
    <w:rsid w:val="001F2903"/>
    <w:rsid w:val="00244223"/>
    <w:rsid w:val="00247832"/>
    <w:rsid w:val="00252475"/>
    <w:rsid w:val="00261356"/>
    <w:rsid w:val="002A34EB"/>
    <w:rsid w:val="002C181D"/>
    <w:rsid w:val="002C2D84"/>
    <w:rsid w:val="0030462E"/>
    <w:rsid w:val="00332A7F"/>
    <w:rsid w:val="00360BD9"/>
    <w:rsid w:val="0038148F"/>
    <w:rsid w:val="003860A8"/>
    <w:rsid w:val="003D569A"/>
    <w:rsid w:val="003E58D8"/>
    <w:rsid w:val="003F4066"/>
    <w:rsid w:val="0042400C"/>
    <w:rsid w:val="004338D1"/>
    <w:rsid w:val="00471F70"/>
    <w:rsid w:val="0049494A"/>
    <w:rsid w:val="004A61D9"/>
    <w:rsid w:val="004D283E"/>
    <w:rsid w:val="004F3BD6"/>
    <w:rsid w:val="005022FD"/>
    <w:rsid w:val="00526C96"/>
    <w:rsid w:val="00557483"/>
    <w:rsid w:val="005626C2"/>
    <w:rsid w:val="00591441"/>
    <w:rsid w:val="005B257F"/>
    <w:rsid w:val="005D26B9"/>
    <w:rsid w:val="005E2019"/>
    <w:rsid w:val="005E478A"/>
    <w:rsid w:val="00617B08"/>
    <w:rsid w:val="00632E95"/>
    <w:rsid w:val="0067099E"/>
    <w:rsid w:val="00673D2B"/>
    <w:rsid w:val="006954CD"/>
    <w:rsid w:val="00697BFB"/>
    <w:rsid w:val="007141A0"/>
    <w:rsid w:val="00720BA9"/>
    <w:rsid w:val="00730D13"/>
    <w:rsid w:val="00771CA7"/>
    <w:rsid w:val="0078395C"/>
    <w:rsid w:val="00794A77"/>
    <w:rsid w:val="007C0A60"/>
    <w:rsid w:val="00820279"/>
    <w:rsid w:val="00821E34"/>
    <w:rsid w:val="00863B93"/>
    <w:rsid w:val="008B73A2"/>
    <w:rsid w:val="00920346"/>
    <w:rsid w:val="0093737A"/>
    <w:rsid w:val="00940466"/>
    <w:rsid w:val="009433DD"/>
    <w:rsid w:val="009B7486"/>
    <w:rsid w:val="009C5E6C"/>
    <w:rsid w:val="009C7732"/>
    <w:rsid w:val="009E51E8"/>
    <w:rsid w:val="009E5438"/>
    <w:rsid w:val="00A05C4F"/>
    <w:rsid w:val="00A05F9E"/>
    <w:rsid w:val="00A07D5C"/>
    <w:rsid w:val="00A51BB5"/>
    <w:rsid w:val="00A66E86"/>
    <w:rsid w:val="00A6744E"/>
    <w:rsid w:val="00AE3CC3"/>
    <w:rsid w:val="00B14B01"/>
    <w:rsid w:val="00B15630"/>
    <w:rsid w:val="00BB48F1"/>
    <w:rsid w:val="00C12637"/>
    <w:rsid w:val="00C37EE8"/>
    <w:rsid w:val="00C62469"/>
    <w:rsid w:val="00C67D40"/>
    <w:rsid w:val="00CC0A2C"/>
    <w:rsid w:val="00CC7152"/>
    <w:rsid w:val="00CE2B08"/>
    <w:rsid w:val="00CE623D"/>
    <w:rsid w:val="00D115A3"/>
    <w:rsid w:val="00D52019"/>
    <w:rsid w:val="00D5275F"/>
    <w:rsid w:val="00D70FEF"/>
    <w:rsid w:val="00D944AE"/>
    <w:rsid w:val="00DC02D2"/>
    <w:rsid w:val="00E33B59"/>
    <w:rsid w:val="00E347F2"/>
    <w:rsid w:val="00E37CD1"/>
    <w:rsid w:val="00E45BCF"/>
    <w:rsid w:val="00E62995"/>
    <w:rsid w:val="00E77105"/>
    <w:rsid w:val="00EE71E3"/>
    <w:rsid w:val="00F33383"/>
    <w:rsid w:val="00F52546"/>
    <w:rsid w:val="00F640FE"/>
    <w:rsid w:val="00F85FAF"/>
    <w:rsid w:val="00F91462"/>
    <w:rsid w:val="00FF3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680C7"/>
  <w15:docId w15:val="{94E1427D-F50D-43B8-8406-FAB3BB928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E95"/>
    <w:pPr>
      <w:suppressAutoHyphens/>
      <w:spacing w:after="200" w:line="276" w:lineRule="auto"/>
      <w:jc w:val="left"/>
    </w:pPr>
    <w:rPr>
      <w:rFonts w:ascii="Calibri" w:eastAsia="Calibri" w:hAnsi="Calibri" w:cs="Calibri"/>
      <w:sz w:val="22"/>
      <w:lang w:val="sr-Latn-CS" w:eastAsia="ar-S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338D1"/>
    <w:pPr>
      <w:keepNext/>
      <w:keepLines/>
      <w:suppressAutoHyphens w:val="0"/>
      <w:spacing w:before="480" w:after="240" w:line="240" w:lineRule="auto"/>
      <w:jc w:val="center"/>
      <w:outlineLvl w:val="0"/>
    </w:pPr>
    <w:rPr>
      <w:rFonts w:ascii="Times New Roman" w:eastAsia="Times New Roman" w:hAnsi="Times New Roman" w:cstheme="majorBidi"/>
      <w:b/>
      <w:bCs/>
      <w:sz w:val="28"/>
      <w:szCs w:val="28"/>
      <w:lang w:val="en-US" w:eastAsia="sr-Latn-C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7732"/>
    <w:pPr>
      <w:keepNext/>
      <w:keepLines/>
      <w:suppressAutoHyphens w:val="0"/>
      <w:spacing w:before="200"/>
      <w:jc w:val="center"/>
      <w:outlineLvl w:val="1"/>
    </w:pPr>
    <w:rPr>
      <w:rFonts w:ascii="Times New Roman" w:eastAsiaTheme="majorEastAsia" w:hAnsi="Times New Roman" w:cstheme="majorBidi"/>
      <w:b/>
      <w:bCs/>
      <w:sz w:val="24"/>
      <w:szCs w:val="26"/>
      <w:lang w:val="en-US" w:eastAsia="sr-Cyrl-R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1356"/>
    <w:pPr>
      <w:keepNext/>
      <w:keepLines/>
      <w:suppressAutoHyphens w:val="0"/>
      <w:spacing w:before="200" w:after="120" w:line="240" w:lineRule="auto"/>
      <w:jc w:val="center"/>
      <w:outlineLvl w:val="2"/>
    </w:pPr>
    <w:rPr>
      <w:rFonts w:ascii="Times New Roman" w:eastAsiaTheme="majorEastAsia" w:hAnsi="Times New Roman" w:cstheme="majorBidi"/>
      <w:b/>
      <w:bCs/>
      <w:sz w:val="26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C02D2"/>
    <w:pPr>
      <w:keepNext/>
      <w:keepLines/>
      <w:suppressAutoHyphens w:val="0"/>
      <w:spacing w:before="200" w:after="0" w:line="240" w:lineRule="auto"/>
      <w:jc w:val="center"/>
      <w:outlineLvl w:val="3"/>
    </w:pPr>
    <w:rPr>
      <w:rFonts w:ascii="Times New Roman" w:eastAsiaTheme="majorEastAsia" w:hAnsi="Times New Roman" w:cstheme="majorBidi"/>
      <w:b/>
      <w:bCs/>
      <w:iCs/>
      <w:sz w:val="24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E478A"/>
    <w:pPr>
      <w:keepNext/>
      <w:keepLines/>
      <w:widowControl w:val="0"/>
      <w:tabs>
        <w:tab w:val="left" w:pos="1440"/>
      </w:tabs>
      <w:suppressAutoHyphens w:val="0"/>
      <w:spacing w:before="200" w:after="0" w:line="240" w:lineRule="auto"/>
      <w:outlineLvl w:val="4"/>
    </w:pPr>
    <w:rPr>
      <w:rFonts w:ascii="Times New Roman" w:eastAsiaTheme="majorEastAsia" w:hAnsi="Times New Roman" w:cstheme="majorBidi"/>
      <w:b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8D1"/>
    <w:rPr>
      <w:rFonts w:eastAsia="Times New Roman" w:cstheme="majorBidi"/>
      <w:b/>
      <w:bCs/>
      <w:sz w:val="28"/>
      <w:szCs w:val="28"/>
      <w:lang w:eastAsia="sr-Latn-CS"/>
    </w:rPr>
  </w:style>
  <w:style w:type="character" w:customStyle="1" w:styleId="Heading2Char">
    <w:name w:val="Heading 2 Char"/>
    <w:basedOn w:val="DefaultParagraphFont"/>
    <w:link w:val="Heading2"/>
    <w:uiPriority w:val="9"/>
    <w:rsid w:val="009C7732"/>
    <w:rPr>
      <w:rFonts w:eastAsiaTheme="majorEastAsia" w:cstheme="majorBidi"/>
      <w:b/>
      <w:bCs/>
      <w:szCs w:val="26"/>
      <w:lang w:eastAsia="sr-Cyrl-RS"/>
    </w:rPr>
  </w:style>
  <w:style w:type="character" w:customStyle="1" w:styleId="Heading3Char">
    <w:name w:val="Heading 3 Char"/>
    <w:basedOn w:val="DefaultParagraphFont"/>
    <w:link w:val="Heading3"/>
    <w:uiPriority w:val="9"/>
    <w:rsid w:val="00261356"/>
    <w:rPr>
      <w:rFonts w:eastAsiaTheme="majorEastAsia" w:cstheme="majorBidi"/>
      <w:b/>
      <w:bCs/>
      <w:sz w:val="26"/>
    </w:rPr>
  </w:style>
  <w:style w:type="paragraph" w:customStyle="1" w:styleId="clanovi">
    <w:name w:val="clanovi"/>
    <w:basedOn w:val="Normal"/>
    <w:link w:val="clanoviChar"/>
    <w:qFormat/>
    <w:rsid w:val="001A1E1B"/>
    <w:pPr>
      <w:keepNext/>
      <w:tabs>
        <w:tab w:val="left" w:pos="1800"/>
      </w:tabs>
      <w:suppressAutoHyphens w:val="0"/>
      <w:spacing w:before="120" w:after="0" w:line="240" w:lineRule="auto"/>
      <w:ind w:right="720"/>
      <w:jc w:val="center"/>
    </w:pPr>
    <w:rPr>
      <w:rFonts w:ascii="Times New Roman" w:eastAsia="Times New Roman" w:hAnsi="Times New Roman" w:cs="Arial"/>
      <w:b/>
      <w:sz w:val="24"/>
      <w:lang w:val="en-US" w:eastAsia="en-US"/>
    </w:rPr>
  </w:style>
  <w:style w:type="character" w:customStyle="1" w:styleId="clanoviChar">
    <w:name w:val="clanovi Char"/>
    <w:basedOn w:val="DefaultParagraphFont"/>
    <w:link w:val="clanovi"/>
    <w:rsid w:val="001A1E1B"/>
    <w:rPr>
      <w:rFonts w:eastAsia="Times New Roman" w:cs="Arial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DC02D2"/>
    <w:rPr>
      <w:rFonts w:eastAsiaTheme="majorEastAsia" w:cstheme="majorBidi"/>
      <w:b/>
      <w:bCs/>
      <w:iCs/>
      <w:lang w:val="sr-Cyrl-RS" w:eastAsia="sr-Cyrl-RS"/>
    </w:rPr>
  </w:style>
  <w:style w:type="character" w:customStyle="1" w:styleId="Heading5Char">
    <w:name w:val="Heading 5 Char"/>
    <w:basedOn w:val="DefaultParagraphFont"/>
    <w:link w:val="Heading5"/>
    <w:uiPriority w:val="9"/>
    <w:rsid w:val="005E478A"/>
    <w:rPr>
      <w:rFonts w:eastAsiaTheme="majorEastAsia" w:cstheme="majorBidi"/>
      <w:b/>
      <w:sz w:val="26"/>
      <w:szCs w:val="26"/>
      <w:lang w:val="sr-Cyrl-CS"/>
    </w:rPr>
  </w:style>
  <w:style w:type="paragraph" w:customStyle="1" w:styleId="Naslov">
    <w:name w:val="Naslov"/>
    <w:basedOn w:val="Normal"/>
    <w:rsid w:val="00632E95"/>
    <w:pPr>
      <w:keepNext/>
      <w:tabs>
        <w:tab w:val="left" w:pos="1080"/>
      </w:tabs>
      <w:suppressAutoHyphens w:val="0"/>
      <w:spacing w:before="120" w:after="120" w:line="240" w:lineRule="auto"/>
      <w:ind w:left="144" w:right="144"/>
      <w:jc w:val="center"/>
    </w:pPr>
    <w:rPr>
      <w:rFonts w:ascii="Arial" w:eastAsia="Times New Roman" w:hAnsi="Arial" w:cs="Arial"/>
      <w:b/>
      <w:caps/>
      <w:sz w:val="24"/>
      <w:lang w:val="sr-Cyrl-CS" w:eastAsia="en-US"/>
    </w:rPr>
  </w:style>
  <w:style w:type="paragraph" w:styleId="NormalWeb">
    <w:name w:val="Normal (Web)"/>
    <w:basedOn w:val="Normal"/>
    <w:uiPriority w:val="99"/>
    <w:rsid w:val="00632E9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4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441"/>
    <w:rPr>
      <w:rFonts w:ascii="Segoe UI" w:eastAsia="Calibri" w:hAnsi="Segoe UI" w:cs="Segoe UI"/>
      <w:sz w:val="18"/>
      <w:szCs w:val="18"/>
      <w:lang w:val="sr-Latn-CS" w:eastAsia="ar-SA"/>
    </w:rPr>
  </w:style>
  <w:style w:type="paragraph" w:styleId="Header">
    <w:name w:val="header"/>
    <w:basedOn w:val="Normal"/>
    <w:link w:val="HeaderChar"/>
    <w:uiPriority w:val="99"/>
    <w:unhideWhenUsed/>
    <w:rsid w:val="005626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6C2"/>
    <w:rPr>
      <w:rFonts w:ascii="Calibri" w:eastAsia="Calibri" w:hAnsi="Calibri" w:cs="Calibri"/>
      <w:sz w:val="22"/>
      <w:lang w:val="sr-Latn-CS" w:eastAsia="ar-SA"/>
    </w:rPr>
  </w:style>
  <w:style w:type="paragraph" w:styleId="Footer">
    <w:name w:val="footer"/>
    <w:basedOn w:val="Normal"/>
    <w:link w:val="FooterChar"/>
    <w:uiPriority w:val="99"/>
    <w:unhideWhenUsed/>
    <w:rsid w:val="005626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6C2"/>
    <w:rPr>
      <w:rFonts w:ascii="Calibri" w:eastAsia="Calibri" w:hAnsi="Calibri" w:cs="Calibri"/>
      <w:sz w:val="22"/>
      <w:lang w:val="sr-Latn-C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Daktilobiro04</cp:lastModifiedBy>
  <cp:revision>26</cp:revision>
  <cp:lastPrinted>2025-05-09T09:46:00Z</cp:lastPrinted>
  <dcterms:created xsi:type="dcterms:W3CDTF">2025-04-25T09:03:00Z</dcterms:created>
  <dcterms:modified xsi:type="dcterms:W3CDTF">2025-05-15T11:38:00Z</dcterms:modified>
</cp:coreProperties>
</file>