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DCC75" w14:textId="77777777" w:rsidR="0007778C" w:rsidRPr="00287BBC" w:rsidRDefault="0007778C" w:rsidP="0007778C">
      <w:pPr>
        <w:pStyle w:val="Zakon"/>
        <w:tabs>
          <w:tab w:val="left" w:pos="8280"/>
        </w:tabs>
        <w:rPr>
          <w:rFonts w:ascii="Times New Roman" w:hAnsi="Times New Roman"/>
          <w:sz w:val="24"/>
          <w:szCs w:val="24"/>
          <w:lang w:val="sr-Cyrl-CS"/>
        </w:rPr>
      </w:pPr>
    </w:p>
    <w:p w14:paraId="07197F19" w14:textId="77777777" w:rsidR="00191294" w:rsidRPr="00287BBC" w:rsidRDefault="00191294" w:rsidP="0080459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804597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</w:p>
    <w:p w14:paraId="782D8658" w14:textId="77777777" w:rsidR="00804597" w:rsidRPr="00287BBC" w:rsidRDefault="00804597" w:rsidP="0080459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</w:t>
      </w:r>
    </w:p>
    <w:p w14:paraId="0587DAE1" w14:textId="77777777" w:rsidR="0007778C" w:rsidRPr="00287BBC" w:rsidRDefault="00804597" w:rsidP="0080459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>ЗАКОНА О УТВРЂИВАЊУ ГАРАНТНЕ ШЕМЕ И СУБВЕНЦИОНИСАЊУ ДЕЛА КАМАТЕ КАО МЕРА ПОДРШКЕ МЛАДИМА У КУПОВИНИ ПРВЕ СТAМБЕНЕ НЕПОКРЕТНОСТИ</w:t>
      </w:r>
    </w:p>
    <w:p w14:paraId="47E4956C" w14:textId="77777777" w:rsidR="00804597" w:rsidRPr="00287BBC" w:rsidRDefault="00804597" w:rsidP="0007778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45261B" w14:textId="77777777" w:rsidR="0007778C" w:rsidRPr="00287BBC" w:rsidRDefault="0007778C" w:rsidP="0007778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22D3936E" w14:textId="77777777" w:rsidR="0007778C" w:rsidRPr="00287BBC" w:rsidRDefault="0007778C" w:rsidP="0007778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 w:rsidR="00804597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Закону о утврђивању гарантне шеме и субвенционисању дела камате као мера подршке младима у куповини прве стaмбене непокретности („Службени гласник РС”, број </w:t>
      </w:r>
      <w:r w:rsidR="00191294" w:rsidRPr="00287BBC">
        <w:rPr>
          <w:rFonts w:ascii="Times New Roman" w:hAnsi="Times New Roman" w:cs="Times New Roman"/>
          <w:sz w:val="24"/>
          <w:szCs w:val="24"/>
          <w:lang w:val="sr-Cyrl-CS"/>
        </w:rPr>
        <w:t>19/</w:t>
      </w:r>
      <w:r w:rsidR="00804597" w:rsidRPr="00287BBC">
        <w:rPr>
          <w:rFonts w:ascii="Times New Roman" w:hAnsi="Times New Roman" w:cs="Times New Roman"/>
          <w:sz w:val="24"/>
          <w:szCs w:val="24"/>
          <w:lang w:val="sr-Cyrl-CS"/>
        </w:rPr>
        <w:t>25)</w:t>
      </w:r>
      <w:r w:rsidR="00191294" w:rsidRPr="00287BBC">
        <w:rPr>
          <w:rFonts w:ascii="Times New Roman" w:hAnsi="Times New Roman" w:cs="Times New Roman"/>
          <w:sz w:val="24"/>
          <w:szCs w:val="24"/>
          <w:lang w:val="sr-Cyrl-CS"/>
        </w:rPr>
        <w:t>, у члану 2.</w:t>
      </w:r>
      <w:r w:rsidR="00804597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тачка</w:t>
      </w:r>
      <w:r w:rsidR="001C1BF1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C1BF1" w:rsidRPr="00287BBC">
        <w:rPr>
          <w:rFonts w:ascii="Times New Roman" w:hAnsi="Times New Roman" w:cs="Times New Roman"/>
          <w:sz w:val="24"/>
          <w:szCs w:val="24"/>
          <w:lang w:val="sr-Cyrl-CS"/>
        </w:rPr>
        <w:t>после речи: „- кућа” додају се речи: „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>(укључујући и помоћне објекте)</w:t>
      </w:r>
      <w:r w:rsidR="001C1BF1" w:rsidRPr="00287BBC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29CBB097" w14:textId="77777777" w:rsidR="0007778C" w:rsidRPr="00287BBC" w:rsidRDefault="0007778C" w:rsidP="0007778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424B3A" w14:textId="77777777" w:rsidR="0007778C" w:rsidRPr="00287BBC" w:rsidRDefault="0007778C" w:rsidP="0007778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384CB6A7" w14:textId="77777777" w:rsidR="0007778C" w:rsidRPr="00287BBC" w:rsidRDefault="0007778C" w:rsidP="0007778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  <w:t>У члану  5</w:t>
      </w:r>
      <w:r w:rsidR="00062F4D" w:rsidRPr="00287BB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91294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ст. 2. и 3,</w:t>
      </w:r>
      <w:r w:rsidR="00D03605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гласе:</w:t>
      </w:r>
    </w:p>
    <w:p w14:paraId="7208028D" w14:textId="77777777" w:rsidR="0007778C" w:rsidRPr="00287BBC" w:rsidRDefault="0038653E" w:rsidP="003865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27810" w:rsidRPr="00287BBC">
        <w:rPr>
          <w:rFonts w:ascii="Times New Roman" w:hAnsi="Times New Roman" w:cs="Times New Roman"/>
          <w:sz w:val="24"/>
          <w:szCs w:val="24"/>
          <w:lang w:val="sr-Cyrl-CS"/>
        </w:rPr>
        <w:t>Изузетно од става 1. тач.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4) и 5) овог члана, б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>анка може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>, у зависности од сваког конкретног случаја који цени у складу са прописима,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прихватити јемство лица 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које није члан породице подносиоца захтева за кредит, 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јој 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>то понуди тај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>лац захтева.</w:t>
      </w: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>Корисник кредита дужан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банци</w:t>
      </w:r>
      <w:r w:rsidR="00343378" w:rsidRPr="00287B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на њен захтев</w:t>
      </w:r>
      <w:r w:rsidR="00343378" w:rsidRPr="00287B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944DF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 нова средства обезбеђења, односно да на први позив банке обезбеди или прибави</w:t>
      </w:r>
      <w:r w:rsidR="00DA03E5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додатна средства обезбеђења – ако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до коначног измирења свих својих уговорних обавеза према банци,</w:t>
      </w:r>
      <w:r w:rsidR="00DA03E5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неко од датих средстава </w:t>
      </w:r>
      <w:r w:rsidR="00AB0283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обезбеђења из става 1. тач. </w:t>
      </w:r>
      <w:r w:rsidR="00DA03E5" w:rsidRPr="00287BBC">
        <w:rPr>
          <w:rFonts w:ascii="Times New Roman" w:hAnsi="Times New Roman" w:cs="Times New Roman"/>
          <w:sz w:val="24"/>
          <w:szCs w:val="24"/>
          <w:lang w:val="sr-Cyrl-CS"/>
        </w:rPr>
        <w:t>4) и 5) и става 2. овог члана буде искоришћено, престане да постоји или да испуњава услове</w:t>
      </w:r>
      <w:r w:rsidR="00343378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које је испуњавало</w:t>
      </w:r>
      <w:r w:rsidR="003675AE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у време закључења уговора о кредиту, као и у случају промене прописа везаних за средства обезбеђења и средства наплате потраживања.</w:t>
      </w:r>
      <w:r w:rsidR="00C01ECC" w:rsidRPr="00287BB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91294" w:rsidRPr="00287B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56CBEA" w14:textId="77777777" w:rsidR="0007778C" w:rsidRPr="00287BBC" w:rsidRDefault="0007778C" w:rsidP="0007778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74D9B109" w14:textId="77777777" w:rsidR="0007778C" w:rsidRPr="00287BBC" w:rsidRDefault="0007778C" w:rsidP="0007778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5E69AF16" w14:textId="77777777" w:rsidR="00263598" w:rsidRPr="00287BBC" w:rsidRDefault="00E60CDE" w:rsidP="0026359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           У члану 6. став 3. тачка 6) тачка на крају замењује се тачком и запетом.</w:t>
      </w:r>
    </w:p>
    <w:p w14:paraId="176ED2E9" w14:textId="77777777" w:rsidR="0007778C" w:rsidRPr="00287BBC" w:rsidRDefault="00191294" w:rsidP="0026359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  <w:t>Д</w:t>
      </w:r>
      <w:r w:rsidR="00724820" w:rsidRPr="00287BBC">
        <w:rPr>
          <w:rFonts w:ascii="Times New Roman" w:hAnsi="Times New Roman" w:cs="Times New Roman"/>
          <w:sz w:val="24"/>
          <w:szCs w:val="24"/>
          <w:lang w:val="sr-Cyrl-CS"/>
        </w:rPr>
        <w:t>одаје се тачка 7)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која гласи:</w:t>
      </w:r>
    </w:p>
    <w:p w14:paraId="119DE80C" w14:textId="77777777" w:rsidR="00263598" w:rsidRPr="00287BBC" w:rsidRDefault="0007778C" w:rsidP="0026359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  <w:t>„</w:t>
      </w:r>
      <w:r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>7) стамбена непокретност коју гради подносилац захтева на земљишту са грађевинском дозволом (индивидуална изградња или изградња монтажне куће).</w:t>
      </w:r>
      <w:r w:rsidRPr="00287BB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91294" w:rsidRPr="00287B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DBDF0F" w14:textId="77777777" w:rsidR="0007778C" w:rsidRPr="00287BBC" w:rsidRDefault="00263598" w:rsidP="0026359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24820" w:rsidRPr="00287BBC">
        <w:rPr>
          <w:rFonts w:ascii="Times New Roman" w:hAnsi="Times New Roman" w:cs="Times New Roman"/>
          <w:sz w:val="24"/>
          <w:szCs w:val="24"/>
          <w:lang w:val="sr-Cyrl-CS"/>
        </w:rPr>
        <w:t>ставу</w:t>
      </w:r>
      <w:r w:rsidR="00191294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5.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0CDE" w:rsidRPr="00287BBC">
        <w:rPr>
          <w:rFonts w:ascii="Times New Roman" w:hAnsi="Times New Roman" w:cs="Times New Roman"/>
          <w:sz w:val="24"/>
          <w:szCs w:val="24"/>
          <w:lang w:val="sr-Cyrl-CS"/>
        </w:rPr>
        <w:t>после речи</w:t>
      </w:r>
      <w:r w:rsidR="00191294" w:rsidRPr="00287BBC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60CDE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E60CDE" w:rsidRPr="00287BBC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кредите исте врсте</w:t>
      </w:r>
      <w:r w:rsidR="00E60CDE" w:rsidRPr="00287BB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47FA6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0CDE" w:rsidRPr="00287BBC">
        <w:rPr>
          <w:rFonts w:ascii="Times New Roman" w:hAnsi="Times New Roman" w:cs="Times New Roman"/>
          <w:sz w:val="24"/>
          <w:szCs w:val="24"/>
          <w:lang w:val="sr-Cyrl-CS"/>
        </w:rPr>
        <w:t>додају</w:t>
      </w:r>
      <w:r w:rsidR="00647FA6"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се запета и речи</w:t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3C7FD7"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у ком случају остаје на снази </w:t>
      </w:r>
      <w:r w:rsidR="003675AE"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>Појединачна гаранција</w:t>
      </w:r>
      <w:r w:rsidR="00955A2B"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>,</w:t>
      </w:r>
      <w:r w:rsidR="003C7FD7"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под условима утврђеним овим законом</w:t>
      </w:r>
      <w:r w:rsidR="00C01ECC"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>”</w:t>
      </w:r>
      <w:r w:rsidR="00191294" w:rsidRPr="00287BBC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1B094653" w14:textId="77777777" w:rsidR="00724820" w:rsidRPr="00287BBC" w:rsidRDefault="00724820" w:rsidP="003C7F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DBAC01" w14:textId="77777777" w:rsidR="003C7FD7" w:rsidRPr="00287BBC" w:rsidRDefault="004E72F9" w:rsidP="007248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3C7FD7" w:rsidRPr="00287B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6271A2" w14:textId="77777777" w:rsidR="003C7FD7" w:rsidRPr="00287BBC" w:rsidRDefault="003C7FD7" w:rsidP="0007778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4820" w:rsidRPr="00287BBC">
        <w:rPr>
          <w:rFonts w:ascii="Times New Roman" w:hAnsi="Times New Roman" w:cs="Times New Roman"/>
          <w:sz w:val="24"/>
          <w:szCs w:val="24"/>
          <w:lang w:val="sr-Cyrl-CS"/>
        </w:rPr>
        <w:tab/>
        <w:t>У члану 9. ст.</w:t>
      </w:r>
      <w:r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2. и 3. мењају се </w:t>
      </w:r>
      <w:r w:rsidR="00647FA6" w:rsidRPr="00287BB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87BBC">
        <w:rPr>
          <w:rFonts w:ascii="Times New Roman" w:hAnsi="Times New Roman" w:cs="Times New Roman"/>
          <w:sz w:val="24"/>
          <w:szCs w:val="24"/>
          <w:lang w:val="sr-Cyrl-CS"/>
        </w:rPr>
        <w:t xml:space="preserve"> гласе:</w:t>
      </w:r>
    </w:p>
    <w:p w14:paraId="7EAE5ACB" w14:textId="77777777" w:rsidR="001D2EA6" w:rsidRPr="00287BBC" w:rsidRDefault="0038653E" w:rsidP="003865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C7FD7" w:rsidRPr="00287BBC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D2EA6" w:rsidRPr="00287BBC">
        <w:rPr>
          <w:rFonts w:ascii="Times New Roman" w:hAnsi="Times New Roman" w:cs="Times New Roman"/>
          <w:sz w:val="24"/>
          <w:szCs w:val="24"/>
          <w:lang w:val="sr-Cyrl-CS"/>
        </w:rPr>
        <w:t>За кредите одобрене у складу са овим законом не плаћaју се таксе за упис хипотеке, издавање листа непокретности и промену имаоца права на непокретности, односно друге таксе у вези са радњама из области катастра непокретности, утврђенe законом којим се уређују републичке административне таксе.</w:t>
      </w: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1DE2333" w14:textId="77777777" w:rsidR="003C7FD7" w:rsidRPr="00287BBC" w:rsidRDefault="001D2EA6" w:rsidP="003865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C7FD7" w:rsidRPr="00287BBC">
        <w:rPr>
          <w:rFonts w:ascii="Times New Roman" w:hAnsi="Times New Roman" w:cs="Times New Roman"/>
          <w:sz w:val="24"/>
          <w:szCs w:val="24"/>
          <w:lang w:val="sr-Cyrl-CS"/>
        </w:rPr>
        <w:t>За кредите одобрене у складу са овим законом, јавни бележник не наплаћује кориснику кредита награду и накнаду трошкова за сачињавање заложне изјаве, потврђивање предуговора и уговора о купопродаји непокретности, сагласности за укњижбу и издавање листа непокретности.</w:t>
      </w:r>
      <w:r w:rsidR="00C01ECC" w:rsidRPr="00287BB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01B6B" w:rsidRPr="00287B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F8FBF9" w14:textId="77777777" w:rsidR="0038653E" w:rsidRPr="00287BBC" w:rsidRDefault="0038653E" w:rsidP="003865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E74BE4" w14:textId="77777777" w:rsidR="003C7FD7" w:rsidRPr="00287BBC" w:rsidRDefault="004E72F9" w:rsidP="003C7FD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3C7FD7" w:rsidRPr="00287B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F57186F" w14:textId="77777777" w:rsidR="0007778C" w:rsidRPr="00287BBC" w:rsidRDefault="00724820" w:rsidP="00D036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7B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7778C" w:rsidRPr="00287BBC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sectPr w:rsidR="0007778C" w:rsidRPr="00287BBC" w:rsidSect="00E01FB1">
      <w:pgSz w:w="12240" w:h="15840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78C"/>
    <w:rsid w:val="00007A52"/>
    <w:rsid w:val="00013E7A"/>
    <w:rsid w:val="00034314"/>
    <w:rsid w:val="0004075B"/>
    <w:rsid w:val="000415A9"/>
    <w:rsid w:val="00057036"/>
    <w:rsid w:val="00062DB0"/>
    <w:rsid w:val="00062F4D"/>
    <w:rsid w:val="00066738"/>
    <w:rsid w:val="0007778C"/>
    <w:rsid w:val="000802F4"/>
    <w:rsid w:val="00096088"/>
    <w:rsid w:val="000A02B9"/>
    <w:rsid w:val="000B0CBF"/>
    <w:rsid w:val="000B7252"/>
    <w:rsid w:val="000B7414"/>
    <w:rsid w:val="000C0F26"/>
    <w:rsid w:val="000C5017"/>
    <w:rsid w:val="000F06C6"/>
    <w:rsid w:val="000F687F"/>
    <w:rsid w:val="00120907"/>
    <w:rsid w:val="00144C3A"/>
    <w:rsid w:val="00154567"/>
    <w:rsid w:val="00167E56"/>
    <w:rsid w:val="00191294"/>
    <w:rsid w:val="00193052"/>
    <w:rsid w:val="001944DF"/>
    <w:rsid w:val="001C1BF1"/>
    <w:rsid w:val="001D28BD"/>
    <w:rsid w:val="001D2EA6"/>
    <w:rsid w:val="001D4857"/>
    <w:rsid w:val="001E3536"/>
    <w:rsid w:val="001E7DFD"/>
    <w:rsid w:val="001F5063"/>
    <w:rsid w:val="00200990"/>
    <w:rsid w:val="00201B87"/>
    <w:rsid w:val="00201C9A"/>
    <w:rsid w:val="002170DB"/>
    <w:rsid w:val="00226801"/>
    <w:rsid w:val="00256E1A"/>
    <w:rsid w:val="00260AC6"/>
    <w:rsid w:val="00263598"/>
    <w:rsid w:val="0027021D"/>
    <w:rsid w:val="00271522"/>
    <w:rsid w:val="00287BBC"/>
    <w:rsid w:val="002A4C63"/>
    <w:rsid w:val="002B457E"/>
    <w:rsid w:val="002B78A0"/>
    <w:rsid w:val="002C19B9"/>
    <w:rsid w:val="002D3849"/>
    <w:rsid w:val="00323C4D"/>
    <w:rsid w:val="00343378"/>
    <w:rsid w:val="0036010C"/>
    <w:rsid w:val="003675AE"/>
    <w:rsid w:val="00373467"/>
    <w:rsid w:val="0038653E"/>
    <w:rsid w:val="00386785"/>
    <w:rsid w:val="003B503C"/>
    <w:rsid w:val="003B5304"/>
    <w:rsid w:val="003C30AB"/>
    <w:rsid w:val="003C7FD7"/>
    <w:rsid w:val="003D6E68"/>
    <w:rsid w:val="003E0938"/>
    <w:rsid w:val="003F6726"/>
    <w:rsid w:val="004052E7"/>
    <w:rsid w:val="00426A47"/>
    <w:rsid w:val="00441824"/>
    <w:rsid w:val="00491943"/>
    <w:rsid w:val="004A3F3B"/>
    <w:rsid w:val="004C1430"/>
    <w:rsid w:val="004C28B7"/>
    <w:rsid w:val="004C39B3"/>
    <w:rsid w:val="004D1294"/>
    <w:rsid w:val="004D798E"/>
    <w:rsid w:val="004E3648"/>
    <w:rsid w:val="004E72F9"/>
    <w:rsid w:val="004F447E"/>
    <w:rsid w:val="00501D61"/>
    <w:rsid w:val="00512692"/>
    <w:rsid w:val="00514218"/>
    <w:rsid w:val="00535E47"/>
    <w:rsid w:val="005402D8"/>
    <w:rsid w:val="00586305"/>
    <w:rsid w:val="005911F6"/>
    <w:rsid w:val="005A6C12"/>
    <w:rsid w:val="005C7BA0"/>
    <w:rsid w:val="005E1B3B"/>
    <w:rsid w:val="005E42A3"/>
    <w:rsid w:val="005E759E"/>
    <w:rsid w:val="006020E9"/>
    <w:rsid w:val="00620D1C"/>
    <w:rsid w:val="00632C0F"/>
    <w:rsid w:val="00645A58"/>
    <w:rsid w:val="00647FA6"/>
    <w:rsid w:val="00655E0A"/>
    <w:rsid w:val="006743CF"/>
    <w:rsid w:val="006970C4"/>
    <w:rsid w:val="006A4233"/>
    <w:rsid w:val="006B5159"/>
    <w:rsid w:val="006B5FC3"/>
    <w:rsid w:val="006C079B"/>
    <w:rsid w:val="006C1A52"/>
    <w:rsid w:val="006E2989"/>
    <w:rsid w:val="006F2FCB"/>
    <w:rsid w:val="006F6F3B"/>
    <w:rsid w:val="00700CFC"/>
    <w:rsid w:val="00701B6B"/>
    <w:rsid w:val="0072159D"/>
    <w:rsid w:val="007242B3"/>
    <w:rsid w:val="00724820"/>
    <w:rsid w:val="0074397A"/>
    <w:rsid w:val="00744B62"/>
    <w:rsid w:val="00770140"/>
    <w:rsid w:val="00785E8E"/>
    <w:rsid w:val="007925DB"/>
    <w:rsid w:val="00796F58"/>
    <w:rsid w:val="007B2C83"/>
    <w:rsid w:val="007B7A1F"/>
    <w:rsid w:val="00804597"/>
    <w:rsid w:val="00804CA4"/>
    <w:rsid w:val="008250BC"/>
    <w:rsid w:val="0082765E"/>
    <w:rsid w:val="00827810"/>
    <w:rsid w:val="008734E7"/>
    <w:rsid w:val="008775CA"/>
    <w:rsid w:val="008C10B7"/>
    <w:rsid w:val="008C30CB"/>
    <w:rsid w:val="008C6509"/>
    <w:rsid w:val="008D618B"/>
    <w:rsid w:val="00904C80"/>
    <w:rsid w:val="00915E56"/>
    <w:rsid w:val="00917E5D"/>
    <w:rsid w:val="00937D28"/>
    <w:rsid w:val="00950A72"/>
    <w:rsid w:val="009525E4"/>
    <w:rsid w:val="00952929"/>
    <w:rsid w:val="00954DD5"/>
    <w:rsid w:val="00955A2B"/>
    <w:rsid w:val="00966367"/>
    <w:rsid w:val="00967D10"/>
    <w:rsid w:val="00983624"/>
    <w:rsid w:val="00983D60"/>
    <w:rsid w:val="00987253"/>
    <w:rsid w:val="00995DA3"/>
    <w:rsid w:val="009B4761"/>
    <w:rsid w:val="009D33BC"/>
    <w:rsid w:val="009E02CF"/>
    <w:rsid w:val="009E0FC3"/>
    <w:rsid w:val="009E3F19"/>
    <w:rsid w:val="009F093B"/>
    <w:rsid w:val="009F5DDB"/>
    <w:rsid w:val="00A04AD5"/>
    <w:rsid w:val="00A0747A"/>
    <w:rsid w:val="00A200DF"/>
    <w:rsid w:val="00A2346D"/>
    <w:rsid w:val="00A501BC"/>
    <w:rsid w:val="00A85934"/>
    <w:rsid w:val="00AB0283"/>
    <w:rsid w:val="00AB1478"/>
    <w:rsid w:val="00AB1777"/>
    <w:rsid w:val="00AB17FD"/>
    <w:rsid w:val="00AE3B98"/>
    <w:rsid w:val="00AF0FAE"/>
    <w:rsid w:val="00AF3E27"/>
    <w:rsid w:val="00B15FAA"/>
    <w:rsid w:val="00B2099F"/>
    <w:rsid w:val="00B27396"/>
    <w:rsid w:val="00B52380"/>
    <w:rsid w:val="00BA02C8"/>
    <w:rsid w:val="00BD1A80"/>
    <w:rsid w:val="00BD7746"/>
    <w:rsid w:val="00C009FB"/>
    <w:rsid w:val="00C01ECC"/>
    <w:rsid w:val="00C31E6D"/>
    <w:rsid w:val="00C52F11"/>
    <w:rsid w:val="00C54772"/>
    <w:rsid w:val="00CA2F8F"/>
    <w:rsid w:val="00CB591E"/>
    <w:rsid w:val="00CB7978"/>
    <w:rsid w:val="00CC3EA9"/>
    <w:rsid w:val="00CC45F4"/>
    <w:rsid w:val="00CC63D6"/>
    <w:rsid w:val="00CD2BF4"/>
    <w:rsid w:val="00CE4264"/>
    <w:rsid w:val="00CE7DE5"/>
    <w:rsid w:val="00CF3F66"/>
    <w:rsid w:val="00CF55E1"/>
    <w:rsid w:val="00D01D8D"/>
    <w:rsid w:val="00D03605"/>
    <w:rsid w:val="00D23833"/>
    <w:rsid w:val="00D265BD"/>
    <w:rsid w:val="00D36EBF"/>
    <w:rsid w:val="00D44FBB"/>
    <w:rsid w:val="00D465CC"/>
    <w:rsid w:val="00D54032"/>
    <w:rsid w:val="00D63416"/>
    <w:rsid w:val="00D7279E"/>
    <w:rsid w:val="00D94AF0"/>
    <w:rsid w:val="00D97558"/>
    <w:rsid w:val="00DA03E5"/>
    <w:rsid w:val="00DC3F8B"/>
    <w:rsid w:val="00DE214B"/>
    <w:rsid w:val="00E02710"/>
    <w:rsid w:val="00E04E11"/>
    <w:rsid w:val="00E228DB"/>
    <w:rsid w:val="00E273EE"/>
    <w:rsid w:val="00E37DF3"/>
    <w:rsid w:val="00E41C78"/>
    <w:rsid w:val="00E46533"/>
    <w:rsid w:val="00E4736D"/>
    <w:rsid w:val="00E60CDE"/>
    <w:rsid w:val="00E60DDB"/>
    <w:rsid w:val="00E82644"/>
    <w:rsid w:val="00E837DF"/>
    <w:rsid w:val="00E948A0"/>
    <w:rsid w:val="00EB11F8"/>
    <w:rsid w:val="00EC420D"/>
    <w:rsid w:val="00EC546D"/>
    <w:rsid w:val="00EE5071"/>
    <w:rsid w:val="00EE7283"/>
    <w:rsid w:val="00EE7E43"/>
    <w:rsid w:val="00EF3E0A"/>
    <w:rsid w:val="00F0621A"/>
    <w:rsid w:val="00F665FC"/>
    <w:rsid w:val="00F770CB"/>
    <w:rsid w:val="00F8797C"/>
    <w:rsid w:val="00F9314B"/>
    <w:rsid w:val="00F9485B"/>
    <w:rsid w:val="00FB3027"/>
    <w:rsid w:val="00FD55BB"/>
    <w:rsid w:val="00FE1A7E"/>
    <w:rsid w:val="00FE6F55"/>
    <w:rsid w:val="00FF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EE64"/>
  <w15:chartTrackingRefBased/>
  <w15:docId w15:val="{E352A771-D4D9-4741-9FE5-243CC074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8C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07778C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Zakon1">
    <w:name w:val="Zakon1"/>
    <w:basedOn w:val="Zakon"/>
    <w:rsid w:val="0007778C"/>
    <w:rPr>
      <w:sz w:val="28"/>
    </w:rPr>
  </w:style>
  <w:style w:type="paragraph" w:customStyle="1" w:styleId="Normal1">
    <w:name w:val="Normal1"/>
    <w:basedOn w:val="Normal"/>
    <w:rsid w:val="00077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Spacing">
    <w:name w:val="No Spacing"/>
    <w:uiPriority w:val="1"/>
    <w:qFormat/>
    <w:rsid w:val="0007778C"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Ristić</dc:creator>
  <cp:keywords/>
  <dc:description/>
  <cp:lastModifiedBy>Bojan Grgic</cp:lastModifiedBy>
  <cp:revision>2</cp:revision>
  <cp:lastPrinted>2025-05-15T08:06:00Z</cp:lastPrinted>
  <dcterms:created xsi:type="dcterms:W3CDTF">2025-05-16T08:41:00Z</dcterms:created>
  <dcterms:modified xsi:type="dcterms:W3CDTF">2025-05-16T08:41:00Z</dcterms:modified>
</cp:coreProperties>
</file>