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CE8" w:rsidRPr="00762A8B" w:rsidRDefault="00932CE8" w:rsidP="00932CE8">
      <w:pPr>
        <w:pStyle w:val="1tekst"/>
        <w:ind w:left="0" w:firstLine="1418"/>
        <w:rPr>
          <w:rFonts w:ascii="Times New Roman" w:hAnsi="Times New Roman"/>
          <w:sz w:val="22"/>
          <w:szCs w:val="22"/>
          <w:lang w:val="sr-Cyrl-RS" w:eastAsia="sr-Cyrl-CS"/>
        </w:rPr>
      </w:pPr>
    </w:p>
    <w:p w:rsidR="00932CE8" w:rsidRPr="000D565C" w:rsidRDefault="00932CE8" w:rsidP="00932CE8">
      <w:pPr>
        <w:pStyle w:val="2zakon"/>
        <w:spacing w:before="0" w:beforeAutospacing="0" w:after="0" w:afterAutospacing="0"/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</w:pPr>
      <w:r w:rsidRPr="000D565C"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>П</w:t>
      </w:r>
      <w:r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>РЕГЛЕД ОДРЕДАБА КОЈЕ СЕ МЕЊАЈУ У</w:t>
      </w:r>
    </w:p>
    <w:p w:rsidR="00932CE8" w:rsidRPr="000D565C" w:rsidRDefault="00932CE8" w:rsidP="00932CE8">
      <w:pPr>
        <w:pStyle w:val="2zakon"/>
        <w:spacing w:before="0" w:beforeAutospacing="0" w:after="0" w:afterAutospacing="0"/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</w:pPr>
      <w:r w:rsidRPr="000D565C">
        <w:rPr>
          <w:rFonts w:ascii="Times New Roman" w:hAnsi="Times New Roman" w:cs="Times New Roman"/>
          <w:bCs/>
          <w:color w:val="auto"/>
          <w:sz w:val="24"/>
          <w:szCs w:val="24"/>
        </w:rPr>
        <w:t>З</w:t>
      </w:r>
      <w:r w:rsidRPr="000D565C"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 xml:space="preserve">АКОНУ О </w:t>
      </w:r>
      <w:r w:rsidRPr="000D565C">
        <w:rPr>
          <w:rFonts w:ascii="Times New Roman" w:hAnsi="Times New Roman" w:cs="Times New Roman"/>
          <w:bCs/>
          <w:color w:val="auto"/>
          <w:sz w:val="24"/>
          <w:szCs w:val="24"/>
        </w:rPr>
        <w:t>ОСНОВНОМ</w:t>
      </w:r>
      <w:r w:rsidRPr="000D565C"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 xml:space="preserve"> ОБРАЗОВАЊУ И ВАСПИТАЊУ</w:t>
      </w:r>
    </w:p>
    <w:p w:rsidR="00932CE8" w:rsidRPr="000D565C" w:rsidRDefault="00932CE8" w:rsidP="00932CE8">
      <w:pPr>
        <w:pStyle w:val="6naslov"/>
        <w:spacing w:before="0" w:after="0"/>
        <w:rPr>
          <w:rFonts w:ascii="Times New Roman" w:hAnsi="Times New Roman" w:cs="Times New Roman"/>
          <w:bCs/>
          <w:sz w:val="24"/>
          <w:szCs w:val="24"/>
        </w:rPr>
      </w:pPr>
    </w:p>
    <w:p w:rsidR="00932CE8" w:rsidRPr="000D565C" w:rsidRDefault="00932CE8" w:rsidP="00932CE8">
      <w:pPr>
        <w:pStyle w:val="8podpodnas"/>
        <w:spacing w:before="0" w:after="0"/>
        <w:rPr>
          <w:rFonts w:ascii="Times New Roman" w:hAnsi="Times New Roman" w:cs="Times New Roman"/>
          <w:bCs/>
          <w:i w:val="0"/>
          <w:iCs w:val="0"/>
          <w:sz w:val="24"/>
          <w:szCs w:val="24"/>
        </w:rPr>
      </w:pP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Језик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остваривања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образовно-васпитног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рада</w:t>
      </w:r>
      <w:proofErr w:type="spellEnd"/>
    </w:p>
    <w:p w:rsidR="00932CE8" w:rsidRPr="000D565C" w:rsidRDefault="00932CE8" w:rsidP="00932CE8">
      <w:pPr>
        <w:pStyle w:val="8podpodnas"/>
        <w:spacing w:before="0" w:after="0"/>
        <w:rPr>
          <w:rFonts w:ascii="Times New Roman" w:hAnsi="Times New Roman" w:cs="Times New Roman"/>
          <w:bCs/>
          <w:i w:val="0"/>
          <w:iCs w:val="0"/>
          <w:sz w:val="24"/>
          <w:szCs w:val="24"/>
        </w:rPr>
      </w:pP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Члан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12.</w:t>
      </w:r>
    </w:p>
    <w:p w:rsidR="00932CE8" w:rsidRPr="000D565C" w:rsidRDefault="00932CE8" w:rsidP="00932CE8">
      <w:pPr>
        <w:pStyle w:val="8podpodnas"/>
        <w:spacing w:before="0" w:after="0"/>
        <w:ind w:firstLine="1418"/>
        <w:jc w:val="both"/>
        <w:rPr>
          <w:rFonts w:ascii="Times New Roman" w:hAnsi="Times New Roman" w:cs="Times New Roman"/>
          <w:bCs/>
          <w:i w:val="0"/>
          <w:iCs w:val="0"/>
          <w:sz w:val="24"/>
          <w:szCs w:val="24"/>
        </w:rPr>
      </w:pP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Образовно-васпитни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рад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остварује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се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на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српском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језику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и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ћириличком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писму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.</w:t>
      </w:r>
    </w:p>
    <w:p w:rsidR="00932CE8" w:rsidRPr="000D565C" w:rsidRDefault="00932CE8" w:rsidP="00932CE8">
      <w:pPr>
        <w:pStyle w:val="8podpodnas"/>
        <w:spacing w:before="0" w:after="0"/>
        <w:ind w:firstLine="1418"/>
        <w:jc w:val="both"/>
        <w:rPr>
          <w:rFonts w:ascii="Times New Roman" w:hAnsi="Times New Roman" w:cs="Times New Roman"/>
          <w:bCs/>
          <w:i w:val="0"/>
          <w:iCs w:val="0"/>
          <w:sz w:val="24"/>
          <w:szCs w:val="24"/>
        </w:rPr>
      </w:pP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За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припаднике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националне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мањине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образовно-васпитни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рад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остварује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се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на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језику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и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писму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националне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мањине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.</w:t>
      </w:r>
    </w:p>
    <w:p w:rsidR="00932CE8" w:rsidRPr="000D565C" w:rsidRDefault="00932CE8" w:rsidP="00932CE8">
      <w:pPr>
        <w:pStyle w:val="8podpodnas"/>
        <w:spacing w:before="0" w:after="0"/>
        <w:ind w:firstLine="1418"/>
        <w:jc w:val="both"/>
        <w:rPr>
          <w:rFonts w:ascii="Times New Roman" w:hAnsi="Times New Roman" w:cs="Times New Roman"/>
          <w:bCs/>
          <w:i w:val="0"/>
          <w:iCs w:val="0"/>
          <w:sz w:val="24"/>
          <w:szCs w:val="24"/>
        </w:rPr>
      </w:pP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Изузетно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,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за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припаднике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националне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мањине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образовно-васпитни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рад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може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да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се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изводи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и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двојезично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на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језику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и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писму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националне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мањине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и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на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српском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језику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.</w:t>
      </w:r>
    </w:p>
    <w:p w:rsidR="00932CE8" w:rsidRPr="000D565C" w:rsidRDefault="00932CE8" w:rsidP="00932CE8">
      <w:pPr>
        <w:pStyle w:val="8podpodnas"/>
        <w:spacing w:before="0" w:after="0"/>
        <w:ind w:firstLine="1418"/>
        <w:jc w:val="both"/>
        <w:rPr>
          <w:rFonts w:ascii="Times New Roman" w:hAnsi="Times New Roman" w:cs="Times New Roman"/>
          <w:bCs/>
          <w:i w:val="0"/>
          <w:iCs w:val="0"/>
          <w:sz w:val="24"/>
          <w:szCs w:val="24"/>
        </w:rPr>
      </w:pP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Када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се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образовно-васпитни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рад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остварује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на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језику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и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писму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националне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мањине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односно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двојезично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на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језику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и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писму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националне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мањине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и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на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српском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,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министарство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надлежно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за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послове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образовања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(у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даљем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тексту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: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Министарство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)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по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прибављеном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мишљењу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одговарајућег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националног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савета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националне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мањине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даје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сагласност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за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остваривање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образовно-васпитног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рада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за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мање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од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15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ученика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уписаних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у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први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разред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.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Ако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национални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савет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националне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мањине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не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достави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мишљење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у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року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од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15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дана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од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дана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пријема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захтева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,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сматра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се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да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је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мишљење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дато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.</w:t>
      </w:r>
    </w:p>
    <w:p w:rsidR="00932CE8" w:rsidRPr="000D565C" w:rsidRDefault="00932CE8" w:rsidP="00932CE8">
      <w:pPr>
        <w:pStyle w:val="8podpodnas"/>
        <w:spacing w:before="0" w:after="0"/>
        <w:ind w:firstLine="1418"/>
        <w:jc w:val="both"/>
        <w:rPr>
          <w:rFonts w:ascii="Times New Roman" w:hAnsi="Times New Roman" w:cs="Times New Roman"/>
          <w:bCs/>
          <w:i w:val="0"/>
          <w:iCs w:val="0"/>
          <w:sz w:val="24"/>
          <w:szCs w:val="24"/>
        </w:rPr>
      </w:pP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Када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се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образовно-васпитни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рад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остварује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на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српском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језику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,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за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ученика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припадника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националне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мањине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организује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се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настава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језика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националне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мањине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са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елементима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националне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културе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као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trike/>
          <w:sz w:val="24"/>
          <w:szCs w:val="24"/>
        </w:rPr>
        <w:t>изборни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trike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trike/>
          <w:sz w:val="24"/>
          <w:szCs w:val="24"/>
        </w:rPr>
        <w:t>програм</w:t>
      </w:r>
      <w:proofErr w:type="spellEnd"/>
      <w:r>
        <w:rPr>
          <w:rFonts w:ascii="Times New Roman" w:hAnsi="Times New Roman" w:cs="Times New Roman"/>
          <w:bCs/>
          <w:i w:val="0"/>
          <w:iCs w:val="0"/>
          <w:sz w:val="24"/>
          <w:szCs w:val="24"/>
          <w:lang w:val="sr-Cyrl-RS"/>
        </w:rPr>
        <w:t xml:space="preserve"> ИЗБОРНИ </w:t>
      </w:r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ПРЕДМЕТ.</w:t>
      </w:r>
    </w:p>
    <w:p w:rsidR="00932CE8" w:rsidRPr="000D565C" w:rsidRDefault="00932CE8" w:rsidP="00932CE8">
      <w:pPr>
        <w:pStyle w:val="8podpodnas"/>
        <w:spacing w:before="0" w:after="0"/>
        <w:ind w:firstLine="1418"/>
        <w:jc w:val="both"/>
        <w:rPr>
          <w:rFonts w:ascii="Times New Roman" w:hAnsi="Times New Roman" w:cs="Times New Roman"/>
          <w:bCs/>
          <w:i w:val="0"/>
          <w:iCs w:val="0"/>
          <w:sz w:val="24"/>
          <w:szCs w:val="24"/>
        </w:rPr>
      </w:pP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Ближе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услове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за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остваривање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програма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образовно-васпитног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рада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двојезично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на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језику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и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писму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националне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мањине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и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на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српском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језику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прописује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министар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надлежан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за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послове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образовања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(у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даљем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тексту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: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министар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).</w:t>
      </w:r>
    </w:p>
    <w:p w:rsidR="00932CE8" w:rsidRPr="000D565C" w:rsidRDefault="00932CE8" w:rsidP="00932CE8">
      <w:pPr>
        <w:pStyle w:val="8podpodnas"/>
        <w:spacing w:before="0" w:after="0"/>
        <w:ind w:firstLine="1418"/>
        <w:jc w:val="both"/>
        <w:rPr>
          <w:rFonts w:ascii="Times New Roman" w:hAnsi="Times New Roman" w:cs="Times New Roman"/>
          <w:bCs/>
          <w:i w:val="0"/>
          <w:iCs w:val="0"/>
          <w:sz w:val="24"/>
          <w:szCs w:val="24"/>
        </w:rPr>
      </w:pP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Образовно-васпитни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рад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може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да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се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изводи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на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страном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језику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,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односно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двојезично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на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страном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и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српском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језику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или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на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страном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језику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и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језику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и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писму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националне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мањине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,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уз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сагласност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Министарства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.</w:t>
      </w:r>
    </w:p>
    <w:p w:rsidR="00932CE8" w:rsidRPr="000D565C" w:rsidRDefault="00932CE8" w:rsidP="00932CE8">
      <w:pPr>
        <w:pStyle w:val="8podpodnas"/>
        <w:spacing w:before="0" w:after="0"/>
        <w:ind w:firstLine="1418"/>
        <w:jc w:val="both"/>
        <w:rPr>
          <w:rFonts w:ascii="Times New Roman" w:hAnsi="Times New Roman" w:cs="Times New Roman"/>
          <w:bCs/>
          <w:i w:val="0"/>
          <w:iCs w:val="0"/>
          <w:sz w:val="24"/>
          <w:szCs w:val="24"/>
        </w:rPr>
      </w:pP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Ближе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услове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за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остваривање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програма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образовно-васпитног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рада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на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страном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језику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,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односно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двојезично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из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става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7. </w:t>
      </w:r>
      <w:proofErr w:type="spellStart"/>
      <w:proofErr w:type="gram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овог</w:t>
      </w:r>
      <w:proofErr w:type="spellEnd"/>
      <w:proofErr w:type="gram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члана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прописује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министар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.</w:t>
      </w:r>
    </w:p>
    <w:p w:rsidR="00932CE8" w:rsidRPr="000D565C" w:rsidRDefault="00932CE8" w:rsidP="00932CE8">
      <w:pPr>
        <w:pStyle w:val="8podpodnas"/>
        <w:spacing w:before="0" w:after="0"/>
        <w:ind w:firstLine="1418"/>
        <w:jc w:val="both"/>
        <w:rPr>
          <w:rFonts w:ascii="Times New Roman" w:hAnsi="Times New Roman" w:cs="Times New Roman"/>
          <w:bCs/>
          <w:i w:val="0"/>
          <w:iCs w:val="0"/>
          <w:sz w:val="24"/>
          <w:szCs w:val="24"/>
        </w:rPr>
      </w:pP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Када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се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образовање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стиче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на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језику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националне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мањине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,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страном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језику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или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двојезично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,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учење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српског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језика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је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обавезно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.</w:t>
      </w:r>
    </w:p>
    <w:p w:rsidR="00932CE8" w:rsidRPr="000D565C" w:rsidRDefault="00932CE8" w:rsidP="00932CE8">
      <w:pPr>
        <w:pStyle w:val="8podpodnas"/>
        <w:spacing w:before="0" w:after="0"/>
        <w:ind w:firstLine="1418"/>
        <w:jc w:val="both"/>
        <w:rPr>
          <w:rFonts w:ascii="Times New Roman" w:hAnsi="Times New Roman" w:cs="Times New Roman"/>
          <w:i w:val="0"/>
          <w:sz w:val="24"/>
          <w:szCs w:val="24"/>
          <w:lang w:val="sr-Cyrl-RS"/>
        </w:rPr>
      </w:pP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Образовно-васпитни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рад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за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ученике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који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користе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знаковни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језик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,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односно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посебно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писмо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или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друга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техничка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решења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остварује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се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у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складу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са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  <w:proofErr w:type="spellStart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Законом</w:t>
      </w:r>
      <w:proofErr w:type="spellEnd"/>
      <w:r w:rsidRPr="000D565C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.</w:t>
      </w:r>
    </w:p>
    <w:p w:rsidR="00932CE8" w:rsidRPr="000D565C" w:rsidRDefault="00932CE8" w:rsidP="00932CE8">
      <w:pPr>
        <w:pStyle w:val="8podpodnas"/>
        <w:spacing w:before="0" w:after="0"/>
        <w:rPr>
          <w:rFonts w:ascii="Times New Roman" w:hAnsi="Times New Roman" w:cs="Times New Roman"/>
          <w:i w:val="0"/>
          <w:sz w:val="24"/>
          <w:szCs w:val="24"/>
          <w:lang w:val="en-GB"/>
        </w:rPr>
      </w:pPr>
    </w:p>
    <w:p w:rsidR="00932CE8" w:rsidRDefault="00932CE8" w:rsidP="00932CE8">
      <w:pPr>
        <w:pStyle w:val="1tekst"/>
        <w:ind w:left="0" w:right="-46" w:firstLine="0"/>
        <w:jc w:val="center"/>
        <w:rPr>
          <w:rFonts w:ascii="Times New Roman" w:hAnsi="Times New Roman" w:cs="Times New Roman"/>
          <w:iCs/>
          <w:strike/>
          <w:sz w:val="24"/>
          <w:szCs w:val="24"/>
          <w:lang w:val="sr-Cyrl-RS"/>
        </w:rPr>
      </w:pPr>
      <w:r w:rsidRPr="00251608">
        <w:rPr>
          <w:rFonts w:ascii="Times New Roman" w:hAnsi="Times New Roman" w:cs="Times New Roman"/>
          <w:iCs/>
          <w:strike/>
          <w:sz w:val="24"/>
          <w:szCs w:val="24"/>
          <w:lang w:val="sr-Cyrl-RS"/>
        </w:rPr>
        <w:t>Обавезни предмети, изборни програми и активности</w:t>
      </w:r>
    </w:p>
    <w:p w:rsidR="00932CE8" w:rsidRPr="00251608" w:rsidRDefault="00932CE8" w:rsidP="00932CE8">
      <w:pPr>
        <w:pStyle w:val="1tekst"/>
        <w:ind w:left="0" w:right="-46" w:firstLine="0"/>
        <w:jc w:val="center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251608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ОБАВЕЗНИ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И ИЗБОРНИ </w:t>
      </w:r>
      <w:r w:rsidRPr="00251608">
        <w:rPr>
          <w:rFonts w:ascii="Times New Roman" w:hAnsi="Times New Roman" w:cs="Times New Roman"/>
          <w:iCs/>
          <w:sz w:val="24"/>
          <w:szCs w:val="24"/>
          <w:lang w:val="sr-Cyrl-RS"/>
        </w:rPr>
        <w:t>ПРЕДМЕТИ И АКТИВНОСТИ</w:t>
      </w:r>
    </w:p>
    <w:p w:rsidR="00932CE8" w:rsidRPr="004748DF" w:rsidRDefault="00932CE8" w:rsidP="00932CE8">
      <w:pPr>
        <w:pStyle w:val="1tekst"/>
        <w:ind w:left="0" w:right="-46" w:firstLine="0"/>
        <w:jc w:val="center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4748DF">
        <w:rPr>
          <w:rFonts w:ascii="Times New Roman" w:hAnsi="Times New Roman" w:cs="Times New Roman"/>
          <w:iCs/>
          <w:sz w:val="24"/>
          <w:szCs w:val="24"/>
          <w:lang w:val="sr-Cyrl-RS"/>
        </w:rPr>
        <w:t>Члан 25.</w:t>
      </w:r>
    </w:p>
    <w:p w:rsidR="00932CE8" w:rsidRPr="004748DF" w:rsidRDefault="00932CE8" w:rsidP="00932CE8">
      <w:pPr>
        <w:pStyle w:val="1tekst"/>
        <w:ind w:left="0" w:right="-46" w:firstLine="1418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4748DF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У школи се изучавају </w:t>
      </w:r>
      <w:r w:rsidRPr="004748DF">
        <w:rPr>
          <w:rFonts w:ascii="Times New Roman" w:hAnsi="Times New Roman" w:cs="Times New Roman"/>
          <w:iCs/>
          <w:strike/>
          <w:sz w:val="24"/>
          <w:szCs w:val="24"/>
          <w:lang w:val="sr-Cyrl-RS"/>
        </w:rPr>
        <w:t>обавезни предмети и изборни програми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ОБАВЕЗНИ И ИЗБОРНИ </w:t>
      </w:r>
      <w:r w:rsidRPr="004748DF">
        <w:rPr>
          <w:rFonts w:ascii="Times New Roman" w:hAnsi="Times New Roman" w:cs="Times New Roman"/>
          <w:iCs/>
          <w:sz w:val="24"/>
          <w:szCs w:val="24"/>
          <w:lang w:val="sr-Cyrl-RS"/>
        </w:rPr>
        <w:t>ПРЕДМЕТИ и активности прописани планом и програмом наставе и учења, према школском програму, у складу са Законом.</w:t>
      </w:r>
    </w:p>
    <w:p w:rsidR="00932CE8" w:rsidRPr="000D565C" w:rsidRDefault="00932CE8" w:rsidP="00932CE8">
      <w:pPr>
        <w:pStyle w:val="1tekst"/>
        <w:ind w:left="0" w:right="-46" w:firstLine="1418"/>
        <w:rPr>
          <w:rFonts w:ascii="Times New Roman" w:hAnsi="Times New Roman" w:cs="Times New Roman"/>
          <w:sz w:val="24"/>
          <w:szCs w:val="24"/>
          <w:lang w:val="sr-Cyrl-RS"/>
        </w:rPr>
      </w:pPr>
      <w:r w:rsidRPr="004748DF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У приватној школи, уместо </w:t>
      </w:r>
      <w:r w:rsidRPr="004748DF">
        <w:rPr>
          <w:rFonts w:ascii="Times New Roman" w:hAnsi="Times New Roman" w:cs="Times New Roman"/>
          <w:iCs/>
          <w:strike/>
          <w:sz w:val="24"/>
          <w:szCs w:val="24"/>
          <w:lang w:val="sr-Cyrl-RS"/>
        </w:rPr>
        <w:t>изборних програма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ИЗБОРНИХ </w:t>
      </w:r>
      <w:r w:rsidRPr="004748DF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ПРЕДМЕТА и активности прописаних планом и програмом наставе и учења, школа може да реализује друге </w:t>
      </w:r>
      <w:r w:rsidRPr="004748DF">
        <w:rPr>
          <w:rFonts w:ascii="Times New Roman" w:hAnsi="Times New Roman" w:cs="Times New Roman"/>
          <w:iCs/>
          <w:strike/>
          <w:sz w:val="24"/>
          <w:szCs w:val="24"/>
          <w:lang w:val="sr-Cyrl-RS"/>
        </w:rPr>
        <w:t>програме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Pr="004748DF">
        <w:rPr>
          <w:rFonts w:ascii="Times New Roman" w:hAnsi="Times New Roman" w:cs="Times New Roman"/>
          <w:iCs/>
          <w:sz w:val="24"/>
          <w:szCs w:val="24"/>
          <w:lang w:val="sr-Cyrl-RS"/>
        </w:rPr>
        <w:t>ПРЕДМЕТЕ и активности према школском програму.</w:t>
      </w:r>
    </w:p>
    <w:p w:rsidR="00932CE8" w:rsidRDefault="00932CE8" w:rsidP="00932CE8">
      <w:pPr>
        <w:shd w:val="clear" w:color="auto" w:fill="FFFFFF"/>
        <w:rPr>
          <w:rFonts w:eastAsia="Times New Roman"/>
          <w:bCs/>
        </w:rPr>
      </w:pPr>
      <w:r w:rsidRPr="000D565C">
        <w:rPr>
          <w:rFonts w:eastAsia="Times New Roman"/>
          <w:bCs/>
        </w:rPr>
        <w:t> </w:t>
      </w:r>
    </w:p>
    <w:p w:rsidR="00932CE8" w:rsidRDefault="00932CE8" w:rsidP="00932CE8">
      <w:pPr>
        <w:shd w:val="clear" w:color="auto" w:fill="FFFFFF"/>
        <w:jc w:val="center"/>
        <w:rPr>
          <w:rFonts w:eastAsia="Times New Roman"/>
          <w:bCs/>
          <w:lang w:val="sr-Cyrl-RS"/>
        </w:rPr>
      </w:pPr>
    </w:p>
    <w:p w:rsidR="00932CE8" w:rsidRPr="00404069" w:rsidRDefault="00932CE8" w:rsidP="00932CE8">
      <w:pPr>
        <w:shd w:val="clear" w:color="auto" w:fill="FFFFFF"/>
        <w:jc w:val="center"/>
        <w:rPr>
          <w:rFonts w:eastAsia="Times New Roman"/>
          <w:bCs/>
          <w:lang w:val="sr-Cyrl-RS"/>
        </w:rPr>
      </w:pPr>
      <w:r w:rsidRPr="00404069">
        <w:rPr>
          <w:rFonts w:eastAsia="Times New Roman"/>
          <w:bCs/>
          <w:lang w:val="sr-Cyrl-RS"/>
        </w:rPr>
        <w:t>План и програм наставе и учења основног образовања и васпитања</w:t>
      </w:r>
    </w:p>
    <w:p w:rsidR="00932CE8" w:rsidRPr="00404069" w:rsidRDefault="00932CE8" w:rsidP="00932CE8">
      <w:pPr>
        <w:shd w:val="clear" w:color="auto" w:fill="FFFFFF"/>
        <w:jc w:val="center"/>
        <w:rPr>
          <w:rFonts w:eastAsia="Times New Roman"/>
          <w:bCs/>
          <w:lang w:val="sr-Cyrl-RS"/>
        </w:rPr>
      </w:pPr>
      <w:r w:rsidRPr="00404069">
        <w:rPr>
          <w:rFonts w:eastAsia="Times New Roman"/>
          <w:bCs/>
          <w:lang w:val="sr-Cyrl-RS"/>
        </w:rPr>
        <w:t>Члан 26а</w:t>
      </w:r>
    </w:p>
    <w:p w:rsidR="00932CE8" w:rsidRPr="00404069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404069">
        <w:rPr>
          <w:rFonts w:eastAsia="Times New Roman"/>
          <w:bCs/>
          <w:lang w:val="sr-Cyrl-RS"/>
        </w:rPr>
        <w:t>План наставе и учења у основном образовању и васпитању садржи:</w:t>
      </w:r>
    </w:p>
    <w:p w:rsidR="00932CE8" w:rsidRPr="00404069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404069">
        <w:rPr>
          <w:rFonts w:eastAsia="Times New Roman"/>
          <w:bCs/>
          <w:lang w:val="sr-Cyrl-RS"/>
        </w:rPr>
        <w:t xml:space="preserve">1) листу </w:t>
      </w:r>
      <w:r w:rsidRPr="00404069">
        <w:rPr>
          <w:rFonts w:eastAsia="Times New Roman"/>
          <w:bCs/>
          <w:strike/>
          <w:lang w:val="sr-Cyrl-RS"/>
        </w:rPr>
        <w:t>обавезних предмета и изборних програма</w:t>
      </w:r>
      <w:r>
        <w:rPr>
          <w:rFonts w:eastAsia="Times New Roman"/>
          <w:bCs/>
          <w:lang w:val="sr-Cyrl-RS"/>
        </w:rPr>
        <w:t xml:space="preserve"> ОБАВЕЗНИХ И ИЗБОРНИХ </w:t>
      </w:r>
      <w:r w:rsidRPr="00404069">
        <w:rPr>
          <w:rFonts w:eastAsia="Times New Roman"/>
          <w:bCs/>
          <w:lang w:val="sr-Cyrl-RS"/>
        </w:rPr>
        <w:t>ПРЕДМЕТА и активности по разредима;</w:t>
      </w:r>
    </w:p>
    <w:p w:rsidR="00932CE8" w:rsidRPr="00404069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404069">
        <w:rPr>
          <w:rFonts w:eastAsia="Times New Roman"/>
          <w:bCs/>
          <w:lang w:val="sr-Cyrl-RS"/>
        </w:rPr>
        <w:t xml:space="preserve">2) укупан годишњи фонд часова по </w:t>
      </w:r>
      <w:r w:rsidRPr="00404069">
        <w:rPr>
          <w:rFonts w:eastAsia="Times New Roman"/>
          <w:bCs/>
          <w:strike/>
          <w:lang w:val="sr-Cyrl-RS"/>
        </w:rPr>
        <w:t>предметима, програмима и активностима</w:t>
      </w:r>
      <w:r>
        <w:rPr>
          <w:rFonts w:eastAsia="Times New Roman"/>
          <w:bCs/>
          <w:lang w:val="sr-Cyrl-RS"/>
        </w:rPr>
        <w:t xml:space="preserve"> ПРЕДМЕТИМА И АКТИВНОСТИМА</w:t>
      </w:r>
      <w:r w:rsidRPr="00404069">
        <w:rPr>
          <w:rFonts w:eastAsia="Times New Roman"/>
          <w:bCs/>
          <w:lang w:val="sr-Cyrl-RS"/>
        </w:rPr>
        <w:t>;</w:t>
      </w:r>
    </w:p>
    <w:p w:rsidR="00932CE8" w:rsidRPr="00404069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404069">
        <w:rPr>
          <w:rFonts w:eastAsia="Times New Roman"/>
          <w:bCs/>
          <w:lang w:val="sr-Cyrl-RS"/>
        </w:rPr>
        <w:t xml:space="preserve">3) недељни фонд часова по </w:t>
      </w:r>
      <w:r w:rsidRPr="00404069">
        <w:rPr>
          <w:rFonts w:eastAsia="Times New Roman"/>
          <w:bCs/>
          <w:strike/>
          <w:lang w:val="sr-Cyrl-RS"/>
        </w:rPr>
        <w:t>предметима, програмима и активностима</w:t>
      </w:r>
      <w:r>
        <w:rPr>
          <w:rFonts w:eastAsia="Times New Roman"/>
          <w:bCs/>
          <w:lang w:val="sr-Cyrl-RS"/>
        </w:rPr>
        <w:t xml:space="preserve"> ПРЕДМЕТИМА И АКТИВНОСТИМА</w:t>
      </w:r>
      <w:r w:rsidRPr="00404069">
        <w:rPr>
          <w:rFonts w:eastAsia="Times New Roman"/>
          <w:bCs/>
          <w:lang w:val="sr-Cyrl-RS"/>
        </w:rPr>
        <w:t>.</w:t>
      </w:r>
    </w:p>
    <w:p w:rsidR="00932CE8" w:rsidRPr="00404069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404069">
        <w:rPr>
          <w:rFonts w:eastAsia="Times New Roman"/>
          <w:bCs/>
          <w:lang w:val="sr-Cyrl-RS"/>
        </w:rPr>
        <w:t>Програм наставе и учења у основном образовању и васпитању садржи:</w:t>
      </w:r>
    </w:p>
    <w:p w:rsidR="00932CE8" w:rsidRPr="00404069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404069">
        <w:rPr>
          <w:rFonts w:eastAsia="Times New Roman"/>
          <w:bCs/>
          <w:lang w:val="sr-Cyrl-RS"/>
        </w:rPr>
        <w:t>1) циљеве основног образовања и васпитања;</w:t>
      </w:r>
    </w:p>
    <w:p w:rsidR="00932CE8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strike/>
          <w:lang w:val="sr-Cyrl-RS"/>
        </w:rPr>
      </w:pPr>
      <w:r w:rsidRPr="00AA2882">
        <w:rPr>
          <w:rFonts w:eastAsia="Times New Roman"/>
          <w:bCs/>
          <w:strike/>
          <w:lang w:val="sr-Cyrl-RS"/>
        </w:rPr>
        <w:t>2) циљеве учења предмета, изборних програма и активности по разредима;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 xml:space="preserve">2) </w:t>
      </w:r>
      <w:r>
        <w:rPr>
          <w:rFonts w:eastAsia="Times New Roman"/>
          <w:bCs/>
          <w:lang w:val="sr-Cyrl-RS"/>
        </w:rPr>
        <w:t>ЦИЉЕВЕ УЧЕЊА ОБАВЕЗНИХ И ИЗБОРНИХ ПРЕДМЕТА И АКТИВНОСТИ ПО РАЗРЕДИМА</w:t>
      </w:r>
      <w:r w:rsidRPr="00AA2882">
        <w:rPr>
          <w:rFonts w:eastAsia="Times New Roman"/>
          <w:bCs/>
          <w:lang w:val="sr-Cyrl-RS"/>
        </w:rPr>
        <w:t>;</w:t>
      </w:r>
    </w:p>
    <w:p w:rsidR="00932CE8" w:rsidRPr="00404069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404069">
        <w:rPr>
          <w:rFonts w:eastAsia="Times New Roman"/>
          <w:bCs/>
          <w:lang w:val="sr-Cyrl-RS"/>
        </w:rPr>
        <w:t>3) опште предметне компетенције;</w:t>
      </w:r>
    </w:p>
    <w:p w:rsidR="00932CE8" w:rsidRPr="00404069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404069">
        <w:rPr>
          <w:rFonts w:eastAsia="Times New Roman"/>
          <w:bCs/>
          <w:lang w:val="sr-Cyrl-RS"/>
        </w:rPr>
        <w:t>4) специфичне предметне компетенције;</w:t>
      </w:r>
    </w:p>
    <w:p w:rsidR="00932CE8" w:rsidRPr="00404069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404069">
        <w:rPr>
          <w:rFonts w:eastAsia="Times New Roman"/>
          <w:bCs/>
          <w:lang w:val="sr-Cyrl-RS"/>
        </w:rPr>
        <w:t>5) исходе учења;</w:t>
      </w:r>
    </w:p>
    <w:p w:rsidR="00932CE8" w:rsidRPr="00404069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404069">
        <w:rPr>
          <w:rFonts w:eastAsia="Times New Roman"/>
          <w:bCs/>
          <w:lang w:val="sr-Cyrl-RS"/>
        </w:rPr>
        <w:t>6) образовне стандарде за основно образовање и васпитање;</w:t>
      </w:r>
    </w:p>
    <w:p w:rsidR="00932CE8" w:rsidRPr="00404069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404069">
        <w:rPr>
          <w:rFonts w:eastAsia="Times New Roman"/>
          <w:bCs/>
          <w:lang w:val="sr-Cyrl-RS"/>
        </w:rPr>
        <w:t>7) кључне појмове садржаја сваког предмета;</w:t>
      </w:r>
    </w:p>
    <w:p w:rsidR="00932CE8" w:rsidRPr="00404069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404069">
        <w:rPr>
          <w:rFonts w:eastAsia="Times New Roman"/>
          <w:bCs/>
          <w:lang w:val="sr-Cyrl-RS"/>
        </w:rPr>
        <w:t>8) упутство за дидактичко-методичко остваривање програма;</w:t>
      </w:r>
    </w:p>
    <w:p w:rsidR="00932CE8" w:rsidRPr="00404069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404069">
        <w:rPr>
          <w:rFonts w:eastAsia="Times New Roman"/>
          <w:bCs/>
          <w:lang w:val="sr-Cyrl-RS"/>
        </w:rPr>
        <w:t>9) упутство за формативно и сумативно оцењивање ученика;</w:t>
      </w:r>
    </w:p>
    <w:p w:rsidR="00932CE8" w:rsidRPr="006C0914" w:rsidRDefault="006C0914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6C0914">
        <w:rPr>
          <w:rFonts w:eastAsia="Times New Roman"/>
          <w:bCs/>
          <w:lang w:val="sr-Cyrl-RS"/>
        </w:rPr>
        <w:t>10) начин прилагођавања програма музичког и балетског образовања и васпитања, образовање и васпитање ученика са сметњама у развоју и инвалидитетом, ученика са изузетним, односно посебним способностима, за образовање и васпитање на језику националне мањине и образовање одраслих.</w:t>
      </w:r>
    </w:p>
    <w:p w:rsidR="00932CE8" w:rsidRPr="000D565C" w:rsidRDefault="006C0914" w:rsidP="006C0914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>
        <w:rPr>
          <w:rFonts w:eastAsia="Times New Roman"/>
          <w:bCs/>
          <w:lang w:val="sr-Cyrl-RS"/>
        </w:rPr>
        <w:t xml:space="preserve"> </w:t>
      </w:r>
    </w:p>
    <w:p w:rsidR="00932CE8" w:rsidRPr="00AA2882" w:rsidRDefault="00932CE8" w:rsidP="00932CE8">
      <w:pPr>
        <w:shd w:val="clear" w:color="auto" w:fill="FFFFFF"/>
        <w:jc w:val="center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Школски програм</w:t>
      </w:r>
    </w:p>
    <w:p w:rsidR="00932CE8" w:rsidRPr="00AA2882" w:rsidRDefault="00932CE8" w:rsidP="00932CE8">
      <w:pPr>
        <w:shd w:val="clear" w:color="auto" w:fill="FFFFFF"/>
        <w:jc w:val="center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Члан 27.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Основно образовање и васпитање остварује се на основу школског програма.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Школски програм омогућава оријентацију ученика и родитеља, односно другог законског заступника у избору школе, праћење квалитета образовно-васпитног процеса и његових резултата, као и процену индивидуалног рада и напредовања сваког ученика.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Школски програм се доноси у складу са Законом.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Национални савет националне мањине даје мишљење на школски и васпитни програм установа за које је утврђено да су од посебног значаја за националне мањине.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Поједини делови школског програма иновирају се у току његовог остваривања.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Школа објављује школски програм у складу са Законом и општим актом школе.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Школски програм садржи: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1) циљеве школског програма;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2) план наставе и учења основног образовања и васпитања;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3) програме обавезних предмета по разредима, са начинима и поступцима за њихово остваривање;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lastRenderedPageBreak/>
        <w:t xml:space="preserve">4) </w:t>
      </w:r>
      <w:r w:rsidRPr="00AA2882">
        <w:rPr>
          <w:rFonts w:eastAsia="Times New Roman"/>
          <w:bCs/>
          <w:strike/>
          <w:lang w:val="sr-Cyrl-RS"/>
        </w:rPr>
        <w:t>изборне програме</w:t>
      </w:r>
      <w:r>
        <w:rPr>
          <w:rFonts w:eastAsia="Times New Roman"/>
          <w:bCs/>
          <w:lang w:val="sr-Cyrl-RS"/>
        </w:rPr>
        <w:t xml:space="preserve"> ИЗБОРНЕ </w:t>
      </w:r>
      <w:r w:rsidRPr="00AA2882">
        <w:rPr>
          <w:rFonts w:eastAsia="Times New Roman"/>
          <w:bCs/>
          <w:lang w:val="sr-Cyrl-RS"/>
        </w:rPr>
        <w:t>ПРЕДМЕТЕ по разредима, са начинима и поступцима за њихово остваривање;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5) програме активности по разредима, са начинима и поступцима за њихово остваривање;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6) програм допунске и додатне наставе;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7) програм културних активности школе;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8) програм школског спорта и спортско-рекреативних активности;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9) програм заштите од насиља, злостављања и занемаривања, програм спречавања дискриминације и програми превенције других облика ризичног понашања;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10) програм ваннаставних активности ученика;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11) програм професионалне оријентације;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12) програм здравствене заштите;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13) програм социјалне заштите;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14) програм заштите животне средине;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15) програм сарадње са локалном самоуправом;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16) програм сарадње са породицом;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17) програм излета, екскурзија и наставе у природи;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18) програм рада школске библиотеке;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19) начин остваривања других области развојног плана школе који утичу на образовно-васпитни рад.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Индивидуални образовни планови свих ученика који се образују по индивидуалном образовном плану чине прилог школског програма.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Школски програм, нарочито у школи за образовање ученика са сметњама у развоју и инвалидитетом, садржи и: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1) начин прилагођавања рада и услова у којима се изводи образовно-васпитни рад;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2) начин прилагођавања циљева и исхода, као и садржаја образовно-васпитног рада и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3) начин остваривања додатне подршке за ученике школе.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Саставни део школског програма је и програм безбедности и здравља на раду који обухвата заједничке активности школе, родитеља, односно других законских заступника и јединице локалне самоуправе, усмерене на развој свести за спровођење и унапређивање безбедности и здравља на раду.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Школски програм за образовање одраслих, школски програм за музичко образовање и васпитање, школски програм за балетско образовање и васпитање, припремни предшколски програм и изузетно предшколски програм део су школског програма када их школа остварује.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У оквиру школског програма основна музичка, односно основна балетска школа може да остварује и програм музичког, односно балетског васпитања и образовања за децу предшколског узраста у трајању до једне године.</w:t>
      </w:r>
    </w:p>
    <w:p w:rsidR="00932CE8" w:rsidRPr="000D565C" w:rsidRDefault="00932CE8" w:rsidP="00932CE8">
      <w:pPr>
        <w:shd w:val="clear" w:color="auto" w:fill="FFFFFF"/>
        <w:ind w:firstLine="1418"/>
        <w:jc w:val="both"/>
        <w:rPr>
          <w:rFonts w:eastAsia="Times New Roman"/>
        </w:rPr>
      </w:pPr>
      <w:r w:rsidRPr="00AA2882">
        <w:rPr>
          <w:rFonts w:eastAsia="Times New Roman"/>
          <w:bCs/>
          <w:lang w:val="sr-Cyrl-RS"/>
        </w:rPr>
        <w:t>У оквиру школског програма, за децу и ученике који не познају српски језик, школа може да реализује и програм за стицање елементарних знања из српског језика, односно програм српског језика као страног.</w:t>
      </w:r>
    </w:p>
    <w:p w:rsidR="00932CE8" w:rsidRPr="008360BA" w:rsidRDefault="00932CE8" w:rsidP="00932CE8">
      <w:pPr>
        <w:jc w:val="both"/>
        <w:rPr>
          <w:rFonts w:eastAsia="Times New Roman"/>
        </w:rPr>
      </w:pPr>
      <w:r w:rsidRPr="000D565C">
        <w:rPr>
          <w:rFonts w:eastAsia="Times New Roman"/>
          <w:lang w:val="en-GB"/>
        </w:rPr>
        <w:t> </w:t>
      </w:r>
    </w:p>
    <w:p w:rsidR="00932CE8" w:rsidRDefault="00932CE8" w:rsidP="00932CE8">
      <w:pPr>
        <w:shd w:val="clear" w:color="auto" w:fill="FFFFFF"/>
        <w:jc w:val="center"/>
        <w:rPr>
          <w:rFonts w:eastAsia="Times New Roman"/>
          <w:bCs/>
          <w:lang w:val="sr-Cyrl-RS"/>
        </w:rPr>
      </w:pPr>
    </w:p>
    <w:p w:rsidR="00932CE8" w:rsidRDefault="00932CE8" w:rsidP="00932CE8">
      <w:pPr>
        <w:shd w:val="clear" w:color="auto" w:fill="FFFFFF"/>
        <w:jc w:val="center"/>
        <w:rPr>
          <w:rFonts w:eastAsia="Times New Roman"/>
          <w:bCs/>
          <w:lang w:val="sr-Cyrl-RS"/>
        </w:rPr>
      </w:pPr>
    </w:p>
    <w:p w:rsidR="00ED0753" w:rsidRDefault="00ED0753" w:rsidP="00932CE8">
      <w:pPr>
        <w:shd w:val="clear" w:color="auto" w:fill="FFFFFF"/>
        <w:jc w:val="center"/>
        <w:rPr>
          <w:rFonts w:eastAsia="Times New Roman"/>
          <w:bCs/>
          <w:lang w:val="sr-Cyrl-RS"/>
        </w:rPr>
      </w:pPr>
    </w:p>
    <w:p w:rsidR="00ED0753" w:rsidRDefault="00ED0753" w:rsidP="00932CE8">
      <w:pPr>
        <w:shd w:val="clear" w:color="auto" w:fill="FFFFFF"/>
        <w:jc w:val="center"/>
        <w:rPr>
          <w:rFonts w:eastAsia="Times New Roman"/>
          <w:bCs/>
          <w:lang w:val="sr-Cyrl-RS"/>
        </w:rPr>
      </w:pPr>
    </w:p>
    <w:p w:rsidR="00932CE8" w:rsidRDefault="00932CE8" w:rsidP="00932CE8">
      <w:pPr>
        <w:shd w:val="clear" w:color="auto" w:fill="FFFFFF"/>
        <w:jc w:val="center"/>
        <w:rPr>
          <w:rFonts w:eastAsia="Times New Roman"/>
          <w:bCs/>
          <w:lang w:val="sr-Cyrl-RS"/>
        </w:rPr>
      </w:pPr>
    </w:p>
    <w:p w:rsidR="00932CE8" w:rsidRPr="00AA2882" w:rsidRDefault="00932CE8" w:rsidP="00932CE8">
      <w:pPr>
        <w:shd w:val="clear" w:color="auto" w:fill="FFFFFF"/>
        <w:jc w:val="center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lastRenderedPageBreak/>
        <w:t>Организација образовно-васпитног рада</w:t>
      </w:r>
    </w:p>
    <w:p w:rsidR="00932CE8" w:rsidRPr="00AA2882" w:rsidRDefault="00932CE8" w:rsidP="00932CE8">
      <w:pPr>
        <w:shd w:val="clear" w:color="auto" w:fill="FFFFFF"/>
        <w:jc w:val="center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Члан 31.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Образовно-васпитни рад организује се у одељењу, у групи и индивидуално.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Одељење истог разреда може да има до 28 ученика.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Изузетно, одељење истог разреда може да има до 31 ученика уз сагласност Министарства.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У једном одељењу могу да буду до два ученика са сметњама у развоју и инвалидитетом.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Број ученика утврђен у ставу 2. овог члана умањује се за два по ученику који основно образовање и васпитање стиче остваривањем индивидуалног образовног плана са прилагођавањем начина рада, као и услова у којима се изводи образовно-васпитни рад, односно са учењем језика на коме се одвија образовно-васпитни рад (ИОП1), односно за три по ученику који основно образовање и васпитање стиче остваривањем индивидуалног образовног плана са прилагођавањем циљева, садржаја и начина остваривања програма наставе и учења и исхода образовно-васпитног рада (у даљем тексту: ИОП2).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Образовно-васпитни рад од првог до четвртог разреда може да се организује и у комбинованом одељењу.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Изузетно, образовно-васпитни рад од петог до осмог разреда може да се организује и у комбинованом одељењу, када је то у најбољем интересу ученика, уз сагласност надлежне школске управе.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Комбиновано одељење састављено од ученика два разреда може да има до 15 ученика, а одељење од три или четири разреда до десет ученика.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За предмете за које је подела одељења на групе предвиђена планом и програмом наставе и учења организује се остваривање образовно-васпитног рада у групи.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 xml:space="preserve">Изузетно, у групи може да се организује и остваривање наставе </w:t>
      </w:r>
      <w:r w:rsidRPr="00AA2882">
        <w:rPr>
          <w:rFonts w:eastAsia="Times New Roman"/>
          <w:bCs/>
          <w:strike/>
          <w:lang w:val="sr-Cyrl-RS"/>
        </w:rPr>
        <w:t>изборних програма</w:t>
      </w:r>
      <w:r>
        <w:rPr>
          <w:rFonts w:eastAsia="Times New Roman"/>
          <w:bCs/>
          <w:lang w:val="sr-Cyrl-RS"/>
        </w:rPr>
        <w:t xml:space="preserve"> ИЗБОРНИХ </w:t>
      </w:r>
      <w:r w:rsidRPr="00AA2882">
        <w:rPr>
          <w:rFonts w:eastAsia="Times New Roman"/>
          <w:bCs/>
          <w:lang w:val="sr-Cyrl-RS"/>
        </w:rPr>
        <w:t>ПРЕДМЕТА и слободних наставних активности, уколико није могуће организовање образовно-васпитног рада на нивоу одељења.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Група из става 10. овог члана, по правилу, формира се на нивоу разреда и има најмање 15, а највише до 30 ученика. Образовно-васпитни рад у групи са мање од 15 ученика организује се уз сагласност министра.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Изузетно, група из става 10. овог члана може да се формира на нивоу циклуса. Група састављена од ученика два разреда може да има до 15 ученика, а група од три или четири разреда до десет ученика.</w:t>
      </w:r>
    </w:p>
    <w:p w:rsidR="00932CE8" w:rsidRPr="00AA2882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AA2882">
        <w:rPr>
          <w:rFonts w:eastAsia="Times New Roman"/>
          <w:bCs/>
          <w:lang w:val="sr-Cyrl-RS"/>
        </w:rPr>
        <w:t>Одељење или група у школи за образовање ученика са сметњама у развоју и инвалидитетом може да има до десет ученика, а када одељење чине ученици са сметњама које се манифестују истовремено у неколико области, услед чега се ученик суочава са бројним препрекама у задовољењу основних потреба и потребна им је најкомплекснија подршка, одељење истог разреда има до шест ученика.</w:t>
      </w:r>
    </w:p>
    <w:p w:rsidR="00932CE8" w:rsidRPr="000D565C" w:rsidRDefault="00932CE8" w:rsidP="00932CE8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  <w:r w:rsidRPr="00AA2882">
        <w:rPr>
          <w:rFonts w:eastAsia="Times New Roman"/>
          <w:bCs/>
          <w:lang w:val="sr-Cyrl-RS"/>
        </w:rPr>
        <w:t>У музичкој и балетској школи образовно-васпитни рад организује се у групи, у класи и индивидуално.</w:t>
      </w:r>
    </w:p>
    <w:p w:rsidR="00932CE8" w:rsidRDefault="00932CE8" w:rsidP="00932CE8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</w:p>
    <w:p w:rsidR="00ED0753" w:rsidRDefault="00ED0753" w:rsidP="00932CE8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</w:p>
    <w:p w:rsidR="00ED0753" w:rsidRDefault="00ED0753" w:rsidP="00932CE8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</w:p>
    <w:p w:rsidR="00ED0753" w:rsidRDefault="00ED0753" w:rsidP="00932CE8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</w:p>
    <w:p w:rsidR="00ED0753" w:rsidRDefault="00ED0753" w:rsidP="00932CE8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</w:p>
    <w:p w:rsidR="00ED0753" w:rsidRPr="000D565C" w:rsidRDefault="00ED0753" w:rsidP="00932CE8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</w:p>
    <w:p w:rsidR="00932CE8" w:rsidRPr="00CE1A8E" w:rsidRDefault="00932CE8" w:rsidP="00932CE8">
      <w:pPr>
        <w:shd w:val="clear" w:color="auto" w:fill="FFFFFF"/>
        <w:jc w:val="center"/>
        <w:rPr>
          <w:rFonts w:eastAsia="Times New Roman"/>
          <w:lang w:val="sr-Cyrl-RS"/>
        </w:rPr>
      </w:pPr>
      <w:r w:rsidRPr="00CE1A8E">
        <w:rPr>
          <w:rFonts w:eastAsia="Times New Roman"/>
          <w:lang w:val="sr-Cyrl-RS"/>
        </w:rPr>
        <w:lastRenderedPageBreak/>
        <w:t>Разредна и предметна настава</w:t>
      </w:r>
    </w:p>
    <w:p w:rsidR="00932CE8" w:rsidRPr="00CE1A8E" w:rsidRDefault="00932CE8" w:rsidP="00932CE8">
      <w:pPr>
        <w:shd w:val="clear" w:color="auto" w:fill="FFFFFF"/>
        <w:jc w:val="center"/>
        <w:rPr>
          <w:rFonts w:eastAsia="Times New Roman"/>
          <w:lang w:val="sr-Cyrl-RS"/>
        </w:rPr>
      </w:pPr>
      <w:r w:rsidRPr="00CE1A8E">
        <w:rPr>
          <w:rFonts w:eastAsia="Times New Roman"/>
          <w:lang w:val="sr-Cyrl-RS"/>
        </w:rPr>
        <w:t>Члан 34.</w:t>
      </w:r>
    </w:p>
    <w:p w:rsidR="00932CE8" w:rsidRPr="00CE1A8E" w:rsidRDefault="00932CE8" w:rsidP="00932CE8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  <w:r w:rsidRPr="00CE1A8E">
        <w:rPr>
          <w:rFonts w:eastAsia="Times New Roman"/>
          <w:lang w:val="sr-Cyrl-RS"/>
        </w:rPr>
        <w:t>За ученике првог циклуса организује се разредна настава, а за ученике другог циклуса предметна настава, а када постоје услови и заједничка настава више сродних предмета са интердисциплинарним садржајем, у складу са школским програмом.</w:t>
      </w:r>
    </w:p>
    <w:p w:rsidR="00932CE8" w:rsidRPr="00CE1A8E" w:rsidRDefault="00932CE8" w:rsidP="00932CE8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  <w:r w:rsidRPr="00CE1A8E">
        <w:rPr>
          <w:rFonts w:eastAsia="Times New Roman"/>
          <w:lang w:val="sr-Cyrl-RS"/>
        </w:rPr>
        <w:t xml:space="preserve">Изузетно, за ученике првог циклуса може да се организује предметна настава из страног језика и </w:t>
      </w:r>
      <w:r w:rsidRPr="00CE1A8E">
        <w:rPr>
          <w:rFonts w:eastAsia="Times New Roman"/>
          <w:strike/>
          <w:lang w:val="sr-Cyrl-RS"/>
        </w:rPr>
        <w:t>изборних програма</w:t>
      </w:r>
      <w:r>
        <w:rPr>
          <w:rFonts w:eastAsia="Times New Roman"/>
          <w:lang w:val="sr-Cyrl-RS"/>
        </w:rPr>
        <w:t xml:space="preserve"> ИЗБОРНИХ </w:t>
      </w:r>
      <w:r w:rsidRPr="00CE1A8E">
        <w:rPr>
          <w:rFonts w:eastAsia="Times New Roman"/>
          <w:lang w:val="sr-Cyrl-RS"/>
        </w:rPr>
        <w:t>ПРЕДМЕТА, у складу са законом и планом и програмом наставе и учења.</w:t>
      </w:r>
    </w:p>
    <w:p w:rsidR="00932CE8" w:rsidRPr="00CE1A8E" w:rsidRDefault="00932CE8" w:rsidP="00932CE8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  <w:r w:rsidRPr="00CE1A8E">
        <w:rPr>
          <w:rFonts w:eastAsia="Times New Roman"/>
          <w:lang w:val="sr-Cyrl-RS"/>
        </w:rPr>
        <w:t>Изузетно, у школи за образовање ученика са сметњама у развоју и инвалидитетом, настава у другом циклусу може да се организује као разредна настава, у складу са школским програмом.</w:t>
      </w:r>
    </w:p>
    <w:p w:rsidR="00932CE8" w:rsidRPr="000D565C" w:rsidRDefault="00932CE8" w:rsidP="00932CE8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  <w:r w:rsidRPr="00CE1A8E">
        <w:rPr>
          <w:rFonts w:eastAsia="Times New Roman"/>
          <w:lang w:val="sr-Cyrl-RS"/>
        </w:rPr>
        <w:t xml:space="preserve">За припаднике националне мањине предметна настава може да се организује из предмета српски језик као нематерњи и </w:t>
      </w:r>
      <w:r w:rsidRPr="00CE1A8E">
        <w:rPr>
          <w:rFonts w:eastAsia="Times New Roman"/>
          <w:strike/>
          <w:lang w:val="sr-Cyrl-RS"/>
        </w:rPr>
        <w:t>изборног програма</w:t>
      </w:r>
      <w:r>
        <w:rPr>
          <w:rFonts w:eastAsia="Times New Roman"/>
          <w:lang w:val="sr-Cyrl-RS"/>
        </w:rPr>
        <w:t xml:space="preserve"> ИЗБОРНОГ </w:t>
      </w:r>
      <w:r w:rsidRPr="00CE1A8E">
        <w:rPr>
          <w:rFonts w:eastAsia="Times New Roman"/>
          <w:lang w:val="sr-Cyrl-RS"/>
        </w:rPr>
        <w:t>ПРЕДМЕТ</w:t>
      </w:r>
      <w:r>
        <w:rPr>
          <w:rFonts w:eastAsia="Times New Roman"/>
          <w:lang w:val="sr-Cyrl-RS"/>
        </w:rPr>
        <w:t>А</w:t>
      </w:r>
      <w:r w:rsidRPr="00CE1A8E">
        <w:rPr>
          <w:rFonts w:eastAsia="Times New Roman"/>
          <w:lang w:val="sr-Cyrl-RS"/>
        </w:rPr>
        <w:t xml:space="preserve"> језик националне мањине са елементима националне културе од првог разреда.</w:t>
      </w:r>
    </w:p>
    <w:p w:rsidR="00932CE8" w:rsidRPr="000D565C" w:rsidRDefault="00932CE8" w:rsidP="00932CE8">
      <w:pPr>
        <w:rPr>
          <w:rFonts w:eastAsia="Times New Roman"/>
        </w:rPr>
      </w:pPr>
    </w:p>
    <w:p w:rsidR="00932CE8" w:rsidRPr="007C5703" w:rsidRDefault="00932CE8" w:rsidP="00932CE8">
      <w:pPr>
        <w:shd w:val="clear" w:color="auto" w:fill="FFFFFF"/>
        <w:jc w:val="center"/>
        <w:rPr>
          <w:rFonts w:eastAsia="Times New Roman"/>
          <w:bCs/>
          <w:iCs/>
          <w:lang w:val="sr-Cyrl-RS"/>
        </w:rPr>
      </w:pPr>
      <w:r w:rsidRPr="007C5703">
        <w:rPr>
          <w:rFonts w:eastAsia="Times New Roman"/>
          <w:bCs/>
          <w:iCs/>
          <w:lang w:val="sr-Cyrl-RS"/>
        </w:rPr>
        <w:t>Време проведено у школи</w:t>
      </w:r>
    </w:p>
    <w:p w:rsidR="00932CE8" w:rsidRPr="007C5703" w:rsidRDefault="00932CE8" w:rsidP="00932CE8">
      <w:pPr>
        <w:shd w:val="clear" w:color="auto" w:fill="FFFFFF"/>
        <w:jc w:val="center"/>
        <w:rPr>
          <w:rFonts w:eastAsia="Times New Roman"/>
          <w:bCs/>
          <w:iCs/>
          <w:lang w:val="sr-Cyrl-RS"/>
        </w:rPr>
      </w:pPr>
      <w:r w:rsidRPr="007C5703">
        <w:rPr>
          <w:rFonts w:eastAsia="Times New Roman"/>
          <w:bCs/>
          <w:iCs/>
          <w:lang w:val="sr-Cyrl-RS"/>
        </w:rPr>
        <w:t>Члан 59.</w:t>
      </w:r>
    </w:p>
    <w:p w:rsidR="00932CE8" w:rsidRPr="007C5703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iCs/>
          <w:lang w:val="sr-Cyrl-RS"/>
        </w:rPr>
      </w:pPr>
      <w:r w:rsidRPr="007C5703">
        <w:rPr>
          <w:rFonts w:eastAsia="Times New Roman"/>
          <w:bCs/>
          <w:iCs/>
          <w:lang w:val="sr-Cyrl-RS"/>
        </w:rPr>
        <w:t xml:space="preserve">Време проведено у школи изражено је у сатима и обухвата часове </w:t>
      </w:r>
      <w:r w:rsidRPr="007C5703">
        <w:rPr>
          <w:rFonts w:eastAsia="Times New Roman"/>
          <w:bCs/>
          <w:iCs/>
          <w:strike/>
          <w:lang w:val="sr-Cyrl-RS"/>
        </w:rPr>
        <w:t>обавезних предмета, изборних програма</w:t>
      </w:r>
      <w:r>
        <w:rPr>
          <w:rFonts w:eastAsia="Times New Roman"/>
          <w:bCs/>
          <w:iCs/>
          <w:lang w:val="sr-Cyrl-RS"/>
        </w:rPr>
        <w:t xml:space="preserve"> ОБАВЕЗНИХ И ИЗБОРНИХ </w:t>
      </w:r>
      <w:r w:rsidRPr="007C5703">
        <w:rPr>
          <w:rFonts w:eastAsia="Times New Roman"/>
          <w:bCs/>
          <w:iCs/>
          <w:lang w:val="sr-Cyrl-RS"/>
        </w:rPr>
        <w:t>ПРЕДМЕТА и време проведено у активностима, прописане законом и планом и програмом наставе и учења, које су садржане у школском програму и у функцији су развоја способности, интересовања и креативности ученика.</w:t>
      </w:r>
    </w:p>
    <w:p w:rsidR="00932CE8" w:rsidRPr="007C5703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iCs/>
          <w:lang w:val="sr-Cyrl-RS"/>
        </w:rPr>
      </w:pPr>
      <w:r w:rsidRPr="007C5703">
        <w:rPr>
          <w:rFonts w:eastAsia="Times New Roman"/>
          <w:bCs/>
          <w:iCs/>
          <w:lang w:val="sr-Cyrl-RS"/>
        </w:rPr>
        <w:t xml:space="preserve">Ученик у првом циклусу има </w:t>
      </w:r>
      <w:r w:rsidRPr="007C5703">
        <w:rPr>
          <w:rFonts w:eastAsia="Times New Roman"/>
          <w:bCs/>
          <w:iCs/>
          <w:strike/>
          <w:lang w:val="sr-Cyrl-RS"/>
        </w:rPr>
        <w:t>обавезне предмете, изборне програме</w:t>
      </w:r>
      <w:r>
        <w:rPr>
          <w:rFonts w:eastAsia="Times New Roman"/>
          <w:bCs/>
          <w:iCs/>
          <w:lang w:val="sr-Cyrl-RS"/>
        </w:rPr>
        <w:t xml:space="preserve"> ОБАВЕЗНЕ И ИЗБОРНЕ </w:t>
      </w:r>
      <w:r w:rsidRPr="007C5703">
        <w:rPr>
          <w:rFonts w:eastAsia="Times New Roman"/>
          <w:bCs/>
          <w:iCs/>
          <w:lang w:val="sr-Cyrl-RS"/>
        </w:rPr>
        <w:t>ПРЕДМЕТЕ и активности до 20 сати недељно.</w:t>
      </w:r>
    </w:p>
    <w:p w:rsidR="00932CE8" w:rsidRPr="007C5703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iCs/>
          <w:lang w:val="sr-Cyrl-RS"/>
        </w:rPr>
      </w:pPr>
      <w:r w:rsidRPr="007C5703">
        <w:rPr>
          <w:rFonts w:eastAsia="Times New Roman"/>
          <w:bCs/>
          <w:iCs/>
          <w:lang w:val="sr-Cyrl-RS"/>
        </w:rPr>
        <w:t xml:space="preserve">Ученик у другом циклусу има </w:t>
      </w:r>
      <w:r w:rsidRPr="007C5703">
        <w:rPr>
          <w:rFonts w:eastAsia="Times New Roman"/>
          <w:bCs/>
          <w:iCs/>
          <w:strike/>
          <w:lang w:val="sr-Cyrl-RS"/>
        </w:rPr>
        <w:t>обавезне предмете, изборне програме</w:t>
      </w:r>
      <w:r>
        <w:rPr>
          <w:rFonts w:eastAsia="Times New Roman"/>
          <w:bCs/>
          <w:iCs/>
          <w:lang w:val="sr-Cyrl-RS"/>
        </w:rPr>
        <w:t xml:space="preserve"> ОБАВЕЗНЕ И ИЗБОРНЕ </w:t>
      </w:r>
      <w:r w:rsidRPr="007C5703">
        <w:rPr>
          <w:rFonts w:eastAsia="Times New Roman"/>
          <w:bCs/>
          <w:iCs/>
          <w:lang w:val="sr-Cyrl-RS"/>
        </w:rPr>
        <w:t>ПРЕДМЕТЕ и активности до 25 сати недељно.</w:t>
      </w:r>
    </w:p>
    <w:p w:rsidR="00932CE8" w:rsidRPr="007C5703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iCs/>
          <w:lang w:val="sr-Cyrl-RS"/>
        </w:rPr>
      </w:pPr>
      <w:r w:rsidRPr="007C5703">
        <w:rPr>
          <w:rFonts w:eastAsia="Times New Roman"/>
          <w:bCs/>
          <w:iCs/>
          <w:lang w:val="sr-Cyrl-RS"/>
        </w:rPr>
        <w:t xml:space="preserve">Ученик у првом циклусу који стиче основно образовање и васпитање на језику националне мањине има </w:t>
      </w:r>
      <w:r w:rsidRPr="007C5703">
        <w:rPr>
          <w:rFonts w:eastAsia="Times New Roman"/>
          <w:bCs/>
          <w:iCs/>
          <w:strike/>
          <w:lang w:val="sr-Cyrl-RS"/>
        </w:rPr>
        <w:t>обавезне предмете, изборне програме</w:t>
      </w:r>
      <w:r>
        <w:rPr>
          <w:rFonts w:eastAsia="Times New Roman"/>
          <w:bCs/>
          <w:iCs/>
          <w:lang w:val="sr-Cyrl-RS"/>
        </w:rPr>
        <w:t xml:space="preserve"> ОБАВЕЗНЕ И ИЗБОРНЕ </w:t>
      </w:r>
      <w:r w:rsidRPr="007C5703">
        <w:rPr>
          <w:rFonts w:eastAsia="Times New Roman"/>
          <w:bCs/>
          <w:iCs/>
          <w:lang w:val="sr-Cyrl-RS"/>
        </w:rPr>
        <w:t>ПРЕДМЕТЕ и активности до 22 сата недељно, а у другом циклусу до 27 сати недељно.</w:t>
      </w:r>
    </w:p>
    <w:p w:rsidR="00932CE8" w:rsidRPr="000D565C" w:rsidRDefault="00932CE8" w:rsidP="00932CE8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  <w:r w:rsidRPr="007C5703">
        <w:rPr>
          <w:rFonts w:eastAsia="Times New Roman"/>
          <w:bCs/>
          <w:iCs/>
          <w:lang w:val="sr-Cyrl-RS"/>
        </w:rPr>
        <w:t>У недељни број сати из ст. 2–4. овог члана не урачунава се трајање часова допунске и додатне наставе.</w:t>
      </w:r>
    </w:p>
    <w:p w:rsidR="00932CE8" w:rsidRPr="000D565C" w:rsidRDefault="00932CE8" w:rsidP="00932CE8">
      <w:pPr>
        <w:pStyle w:val="1tekst"/>
        <w:ind w:left="0" w:firstLine="0"/>
        <w:rPr>
          <w:rFonts w:ascii="Times New Roman" w:hAnsi="Times New Roman" w:cs="Times New Roman"/>
          <w:sz w:val="24"/>
          <w:szCs w:val="24"/>
          <w:lang w:val="en-GB"/>
        </w:rPr>
      </w:pPr>
    </w:p>
    <w:p w:rsidR="00932CE8" w:rsidRPr="007C5703" w:rsidRDefault="00932CE8" w:rsidP="00932CE8">
      <w:pPr>
        <w:pStyle w:val="4clan"/>
        <w:spacing w:before="0" w:after="0"/>
        <w:rPr>
          <w:rFonts w:ascii="Times New Roman" w:hAnsi="Times New Roman" w:cs="Times New Roman"/>
          <w:b w:val="0"/>
          <w:bCs w:val="0"/>
          <w:iCs/>
          <w:lang w:val="sr-Cyrl-RS"/>
        </w:rPr>
      </w:pPr>
      <w:r w:rsidRPr="007C5703">
        <w:rPr>
          <w:rFonts w:ascii="Times New Roman" w:hAnsi="Times New Roman" w:cs="Times New Roman"/>
          <w:b w:val="0"/>
          <w:bCs w:val="0"/>
          <w:iCs/>
          <w:lang w:val="sr-Cyrl-RS"/>
        </w:rPr>
        <w:t>Распоред и трајање часа</w:t>
      </w:r>
    </w:p>
    <w:p w:rsidR="00932CE8" w:rsidRPr="007C5703" w:rsidRDefault="00932CE8" w:rsidP="00932CE8">
      <w:pPr>
        <w:pStyle w:val="4clan"/>
        <w:spacing w:before="0" w:after="0"/>
        <w:rPr>
          <w:rFonts w:ascii="Times New Roman" w:hAnsi="Times New Roman" w:cs="Times New Roman"/>
          <w:b w:val="0"/>
          <w:bCs w:val="0"/>
          <w:iCs/>
          <w:lang w:val="sr-Cyrl-RS"/>
        </w:rPr>
      </w:pPr>
      <w:r w:rsidRPr="007C5703">
        <w:rPr>
          <w:rFonts w:ascii="Times New Roman" w:hAnsi="Times New Roman" w:cs="Times New Roman"/>
          <w:b w:val="0"/>
          <w:bCs w:val="0"/>
          <w:iCs/>
          <w:lang w:val="sr-Cyrl-RS"/>
        </w:rPr>
        <w:t>Члан 59а</w:t>
      </w:r>
    </w:p>
    <w:p w:rsidR="00932CE8" w:rsidRPr="007C5703" w:rsidRDefault="00932CE8" w:rsidP="00932CE8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bCs w:val="0"/>
          <w:iCs/>
          <w:lang w:val="sr-Cyrl-RS"/>
        </w:rPr>
      </w:pPr>
      <w:r w:rsidRPr="007C5703">
        <w:rPr>
          <w:rFonts w:ascii="Times New Roman" w:hAnsi="Times New Roman" w:cs="Times New Roman"/>
          <w:b w:val="0"/>
          <w:bCs w:val="0"/>
          <w:iCs/>
          <w:lang w:val="sr-Cyrl-RS"/>
        </w:rPr>
        <w:t xml:space="preserve">Школа у складу са планом и програмом наставе и учења врши распоред </w:t>
      </w:r>
      <w:r w:rsidRPr="007C5703">
        <w:rPr>
          <w:rFonts w:ascii="Times New Roman" w:hAnsi="Times New Roman" w:cs="Times New Roman"/>
          <w:b w:val="0"/>
          <w:bCs w:val="0"/>
          <w:iCs/>
          <w:strike/>
          <w:lang w:val="sr-Cyrl-RS"/>
        </w:rPr>
        <w:t>обавезних предмета, изборних програма</w:t>
      </w:r>
      <w:r>
        <w:rPr>
          <w:rFonts w:ascii="Times New Roman" w:hAnsi="Times New Roman" w:cs="Times New Roman"/>
          <w:b w:val="0"/>
          <w:bCs w:val="0"/>
          <w:iCs/>
          <w:lang w:val="sr-Cyrl-RS"/>
        </w:rPr>
        <w:t xml:space="preserve"> ОБАВЕЗНИХ И ИЗБОРНИХ </w:t>
      </w:r>
      <w:r w:rsidRPr="007C5703">
        <w:rPr>
          <w:rFonts w:ascii="Times New Roman" w:hAnsi="Times New Roman" w:cs="Times New Roman"/>
          <w:b w:val="0"/>
          <w:bCs w:val="0"/>
          <w:iCs/>
          <w:lang w:val="sr-Cyrl-RS"/>
        </w:rPr>
        <w:t>ПРЕДМЕТА и активности, односно утврђује распоред часова, укључујући и часове додатне и допунске наставе и час одељењског старешине.</w:t>
      </w:r>
    </w:p>
    <w:p w:rsidR="00932CE8" w:rsidRPr="007C5703" w:rsidRDefault="00932CE8" w:rsidP="00932CE8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bCs w:val="0"/>
          <w:iCs/>
          <w:lang w:val="sr-Cyrl-RS"/>
        </w:rPr>
      </w:pPr>
      <w:r w:rsidRPr="007C5703">
        <w:rPr>
          <w:rFonts w:ascii="Times New Roman" w:hAnsi="Times New Roman" w:cs="Times New Roman"/>
          <w:b w:val="0"/>
          <w:bCs w:val="0"/>
          <w:iCs/>
          <w:lang w:val="sr-Cyrl-RS"/>
        </w:rPr>
        <w:t>Школа која организује редовну полудневну наставу у две смене стара се да сви часови из става 1. овог члана буду утврђени распоредом часова у оквиру смене коју ученици похађају.</w:t>
      </w:r>
    </w:p>
    <w:p w:rsidR="00932CE8" w:rsidRPr="007C5703" w:rsidRDefault="00932CE8" w:rsidP="00932CE8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bCs w:val="0"/>
          <w:iCs/>
          <w:lang w:val="sr-Cyrl-RS"/>
        </w:rPr>
      </w:pPr>
      <w:r w:rsidRPr="007C5703">
        <w:rPr>
          <w:rFonts w:ascii="Times New Roman" w:hAnsi="Times New Roman" w:cs="Times New Roman"/>
          <w:b w:val="0"/>
          <w:bCs w:val="0"/>
          <w:iCs/>
          <w:lang w:val="sr-Cyrl-RS"/>
        </w:rPr>
        <w:t>Распоред часова може да се мења у току наставне године.</w:t>
      </w:r>
    </w:p>
    <w:p w:rsidR="00932CE8" w:rsidRPr="007C5703" w:rsidRDefault="00932CE8" w:rsidP="00932CE8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bCs w:val="0"/>
          <w:iCs/>
          <w:lang w:val="sr-Cyrl-RS"/>
        </w:rPr>
      </w:pPr>
      <w:r w:rsidRPr="007C5703">
        <w:rPr>
          <w:rFonts w:ascii="Times New Roman" w:hAnsi="Times New Roman" w:cs="Times New Roman"/>
          <w:b w:val="0"/>
          <w:bCs w:val="0"/>
          <w:iCs/>
          <w:lang w:val="sr-Cyrl-RS"/>
        </w:rPr>
        <w:t>Час наставе траје 45 минута.</w:t>
      </w:r>
    </w:p>
    <w:p w:rsidR="00932CE8" w:rsidRPr="007C5703" w:rsidRDefault="00932CE8" w:rsidP="00932CE8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bCs w:val="0"/>
          <w:iCs/>
          <w:lang w:val="sr-Cyrl-RS"/>
        </w:rPr>
      </w:pPr>
      <w:r w:rsidRPr="007C5703">
        <w:rPr>
          <w:rFonts w:ascii="Times New Roman" w:hAnsi="Times New Roman" w:cs="Times New Roman"/>
          <w:b w:val="0"/>
          <w:bCs w:val="0"/>
          <w:iCs/>
          <w:lang w:val="sr-Cyrl-RS"/>
        </w:rPr>
        <w:t>Изузетно, час наставе може да траје дуже или краће од 45 минута, у складу са планом и програмом наставе и учења.</w:t>
      </w:r>
    </w:p>
    <w:p w:rsidR="00932CE8" w:rsidRPr="000D565C" w:rsidRDefault="00932CE8" w:rsidP="00932CE8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  <w:r w:rsidRPr="007C5703">
        <w:rPr>
          <w:rFonts w:ascii="Times New Roman" w:hAnsi="Times New Roman" w:cs="Times New Roman"/>
          <w:b w:val="0"/>
          <w:bCs w:val="0"/>
          <w:iCs/>
          <w:lang w:val="sr-Cyrl-RS"/>
        </w:rPr>
        <w:lastRenderedPageBreak/>
        <w:t>Трајање часа наставе може се прилагодити посебним условима у којима се остварује образовно-васпитни рад у одређеном временском периоду, уз сагласност Министарства.</w:t>
      </w:r>
    </w:p>
    <w:p w:rsidR="00932CE8" w:rsidRDefault="00932CE8" w:rsidP="00932CE8">
      <w:pPr>
        <w:shd w:val="clear" w:color="auto" w:fill="FFFFFF"/>
        <w:jc w:val="center"/>
        <w:rPr>
          <w:iCs/>
          <w:lang w:val="sr-Cyrl-RS"/>
        </w:rPr>
      </w:pPr>
    </w:p>
    <w:p w:rsidR="00932CE8" w:rsidRPr="007C5703" w:rsidRDefault="00932CE8" w:rsidP="00932CE8">
      <w:pPr>
        <w:shd w:val="clear" w:color="auto" w:fill="FFFFFF"/>
        <w:jc w:val="center"/>
        <w:rPr>
          <w:iCs/>
          <w:lang w:val="sr-Cyrl-RS"/>
        </w:rPr>
      </w:pPr>
      <w:r w:rsidRPr="007C5703">
        <w:rPr>
          <w:iCs/>
          <w:lang w:val="sr-Cyrl-RS"/>
        </w:rPr>
        <w:t>Успех ученика и оцена</w:t>
      </w:r>
    </w:p>
    <w:p w:rsidR="00932CE8" w:rsidRPr="007C5703" w:rsidRDefault="00932CE8" w:rsidP="00932CE8">
      <w:pPr>
        <w:shd w:val="clear" w:color="auto" w:fill="FFFFFF"/>
        <w:jc w:val="center"/>
        <w:rPr>
          <w:iCs/>
          <w:lang w:val="sr-Cyrl-RS"/>
        </w:rPr>
      </w:pPr>
      <w:r w:rsidRPr="007C5703">
        <w:rPr>
          <w:iCs/>
          <w:lang w:val="sr-Cyrl-RS"/>
        </w:rPr>
        <w:t>Члан 61.</w:t>
      </w:r>
    </w:p>
    <w:p w:rsidR="00932CE8" w:rsidRPr="007C5703" w:rsidRDefault="00932CE8" w:rsidP="00932CE8">
      <w:pPr>
        <w:shd w:val="clear" w:color="auto" w:fill="FFFFFF"/>
        <w:ind w:firstLine="1418"/>
        <w:jc w:val="both"/>
        <w:rPr>
          <w:iCs/>
          <w:lang w:val="sr-Cyrl-RS"/>
        </w:rPr>
      </w:pPr>
      <w:r w:rsidRPr="007C5703">
        <w:rPr>
          <w:iCs/>
          <w:lang w:val="sr-Cyrl-RS"/>
        </w:rPr>
        <w:t xml:space="preserve">Ученик се оцењује из </w:t>
      </w:r>
      <w:r w:rsidRPr="007C5703">
        <w:rPr>
          <w:iCs/>
          <w:strike/>
          <w:lang w:val="sr-Cyrl-RS"/>
        </w:rPr>
        <w:t>обавезног предмета, изборног програма</w:t>
      </w:r>
      <w:r>
        <w:rPr>
          <w:iCs/>
          <w:lang w:val="sr-Cyrl-RS"/>
        </w:rPr>
        <w:t xml:space="preserve"> ОБАВЕЗНОГ И ИЗБОРНОГ </w:t>
      </w:r>
      <w:r w:rsidRPr="007C5703">
        <w:rPr>
          <w:iCs/>
          <w:lang w:val="sr-Cyrl-RS"/>
        </w:rPr>
        <w:t>ПРЕДМЕТА и активности и из владања, описном и бројчаном оценом, у складу са законом.</w:t>
      </w:r>
    </w:p>
    <w:p w:rsidR="00932CE8" w:rsidRPr="007C5703" w:rsidRDefault="00932CE8" w:rsidP="00932CE8">
      <w:pPr>
        <w:shd w:val="clear" w:color="auto" w:fill="FFFFFF"/>
        <w:ind w:firstLine="1418"/>
        <w:jc w:val="both"/>
        <w:rPr>
          <w:iCs/>
          <w:lang w:val="sr-Cyrl-RS"/>
        </w:rPr>
      </w:pPr>
      <w:r w:rsidRPr="007C5703">
        <w:rPr>
          <w:iCs/>
          <w:lang w:val="sr-Cyrl-RS"/>
        </w:rPr>
        <w:t>Оцена је јавна и саопштава се ученику са образложењем.</w:t>
      </w:r>
    </w:p>
    <w:p w:rsidR="00932CE8" w:rsidRPr="007C5703" w:rsidRDefault="00932CE8" w:rsidP="00932CE8">
      <w:pPr>
        <w:shd w:val="clear" w:color="auto" w:fill="FFFFFF"/>
        <w:ind w:firstLine="1418"/>
        <w:jc w:val="both"/>
        <w:rPr>
          <w:iCs/>
          <w:lang w:val="sr-Cyrl-RS"/>
        </w:rPr>
      </w:pPr>
      <w:r w:rsidRPr="007C5703">
        <w:rPr>
          <w:iCs/>
          <w:lang w:val="sr-Cyrl-RS"/>
        </w:rPr>
        <w:t xml:space="preserve">У првом разреду основног образовања и васпитања ученик се из </w:t>
      </w:r>
      <w:r w:rsidRPr="007C5703">
        <w:rPr>
          <w:iCs/>
          <w:strike/>
          <w:lang w:val="sr-Cyrl-RS"/>
        </w:rPr>
        <w:t>обавезног предмета, изборних програма</w:t>
      </w:r>
      <w:r>
        <w:rPr>
          <w:iCs/>
          <w:lang w:val="sr-Cyrl-RS"/>
        </w:rPr>
        <w:t xml:space="preserve"> ОБАВЕЗНОГ И ИЗБОРНОГ </w:t>
      </w:r>
      <w:r w:rsidRPr="007C5703">
        <w:rPr>
          <w:iCs/>
          <w:lang w:val="sr-Cyrl-RS"/>
        </w:rPr>
        <w:t>ПРЕДМЕТА и активности оцењује описном оценом.</w:t>
      </w:r>
    </w:p>
    <w:p w:rsidR="00932CE8" w:rsidRPr="007C5703" w:rsidRDefault="00932CE8" w:rsidP="00932CE8">
      <w:pPr>
        <w:shd w:val="clear" w:color="auto" w:fill="FFFFFF"/>
        <w:ind w:firstLine="1418"/>
        <w:jc w:val="both"/>
        <w:rPr>
          <w:iCs/>
          <w:lang w:val="sr-Cyrl-RS"/>
        </w:rPr>
      </w:pPr>
      <w:r w:rsidRPr="007C5703">
        <w:rPr>
          <w:iCs/>
          <w:lang w:val="sr-Cyrl-RS"/>
        </w:rPr>
        <w:t xml:space="preserve">Од другог до осмог разреда ученик се из </w:t>
      </w:r>
      <w:r w:rsidRPr="007C5703">
        <w:rPr>
          <w:iCs/>
          <w:strike/>
          <w:lang w:val="sr-Cyrl-RS"/>
        </w:rPr>
        <w:t>обавезног предмета, изборних програма</w:t>
      </w:r>
      <w:r>
        <w:rPr>
          <w:iCs/>
          <w:lang w:val="sr-Cyrl-RS"/>
        </w:rPr>
        <w:t xml:space="preserve"> ОБАВЕЗНОГ И ИЗБОРНОГ </w:t>
      </w:r>
      <w:r w:rsidRPr="007C5703">
        <w:rPr>
          <w:iCs/>
          <w:lang w:val="sr-Cyrl-RS"/>
        </w:rPr>
        <w:t>ПРЕДМЕТА и активности оцењује описно и бројчано.</w:t>
      </w:r>
    </w:p>
    <w:p w:rsidR="00932CE8" w:rsidRPr="007C5703" w:rsidRDefault="00932CE8" w:rsidP="00932CE8">
      <w:pPr>
        <w:shd w:val="clear" w:color="auto" w:fill="FFFFFF"/>
        <w:ind w:firstLine="1418"/>
        <w:jc w:val="both"/>
        <w:rPr>
          <w:iCs/>
          <w:lang w:val="sr-Cyrl-RS"/>
        </w:rPr>
      </w:pPr>
      <w:r w:rsidRPr="007C5703">
        <w:rPr>
          <w:iCs/>
          <w:lang w:val="sr-Cyrl-RS"/>
        </w:rPr>
        <w:t>Бројчана оцена из обавезног предмета је: одличан (5), врло добар (4), добар (3), довољан (2) и недовољан (1). Оцена недовољан (1) је непрелазна.</w:t>
      </w:r>
    </w:p>
    <w:p w:rsidR="00932CE8" w:rsidRPr="007C5703" w:rsidRDefault="00932CE8" w:rsidP="00932CE8">
      <w:pPr>
        <w:shd w:val="clear" w:color="auto" w:fill="FFFFFF"/>
        <w:ind w:firstLine="1418"/>
        <w:jc w:val="both"/>
        <w:rPr>
          <w:iCs/>
          <w:strike/>
          <w:lang w:val="sr-Cyrl-RS"/>
        </w:rPr>
      </w:pPr>
      <w:r w:rsidRPr="007C5703">
        <w:rPr>
          <w:iCs/>
          <w:strike/>
          <w:lang w:val="sr-Cyrl-RS"/>
        </w:rPr>
        <w:t>Успех ученика из изборних програма и активности оцењује се описно и то: истиче се, добар и задовољава, осим из изборног програма други страни језик који се оцењује бројчано и то бројчаном оценом из става 5. овог члана.</w:t>
      </w:r>
    </w:p>
    <w:p w:rsidR="00932CE8" w:rsidRPr="007C5703" w:rsidRDefault="00932CE8" w:rsidP="00932CE8">
      <w:pPr>
        <w:shd w:val="clear" w:color="auto" w:fill="FFFFFF"/>
        <w:ind w:firstLine="1418"/>
        <w:jc w:val="both"/>
        <w:rPr>
          <w:iCs/>
          <w:lang w:val="sr-Cyrl-RS"/>
        </w:rPr>
      </w:pPr>
      <w:r>
        <w:rPr>
          <w:iCs/>
          <w:lang w:val="sr-Cyrl-RS"/>
        </w:rPr>
        <w:t>УСПЕХ УЧЕНИКА ИЗ ИЗБОРНИХ ПРЕДМЕТА И АКТИВНОСТИ ОЦЕЊУЈЕ СЕ ОПИСНО И ТО: ИСТИЧЕ СЕ, ДОБАР И ЗАДОВОЉАВА, ОСИМ ИЗ ИЗБОРНОГ ПРОГРАМА ДРУГИ СТРАНИ ЈЕЗИК КОЈИ СЕ ОЦЕЊУЈЕ БРОЈЧАНО И ТО БРОЈЧАНОМ ОЦЕНОМ ИЗ СТАВА 5. ОВОГ ЧЛАНА</w:t>
      </w:r>
      <w:r w:rsidRPr="007C5703">
        <w:rPr>
          <w:iCs/>
          <w:lang w:val="sr-Cyrl-RS"/>
        </w:rPr>
        <w:t>.</w:t>
      </w:r>
    </w:p>
    <w:p w:rsidR="00932CE8" w:rsidRPr="007C5703" w:rsidRDefault="00932CE8" w:rsidP="00932CE8">
      <w:pPr>
        <w:shd w:val="clear" w:color="auto" w:fill="FFFFFF"/>
        <w:ind w:firstLine="1418"/>
        <w:jc w:val="both"/>
        <w:rPr>
          <w:iCs/>
          <w:lang w:val="sr-Cyrl-RS"/>
        </w:rPr>
      </w:pPr>
      <w:r w:rsidRPr="007C5703">
        <w:rPr>
          <w:iCs/>
          <w:lang w:val="sr-Cyrl-RS"/>
        </w:rPr>
        <w:t xml:space="preserve">Ученик се оцењује најмање четири пута у полугодишту, а ако је недељни фонд часова </w:t>
      </w:r>
      <w:r w:rsidRPr="007C5703">
        <w:rPr>
          <w:iCs/>
          <w:strike/>
          <w:lang w:val="sr-Cyrl-RS"/>
        </w:rPr>
        <w:t>обавезног предмета, изборног програма</w:t>
      </w:r>
      <w:r>
        <w:rPr>
          <w:iCs/>
          <w:lang w:val="sr-Cyrl-RS"/>
        </w:rPr>
        <w:t xml:space="preserve"> ОБАВЕЗНОГ И ИЗБОРНОГ </w:t>
      </w:r>
      <w:r w:rsidRPr="007C5703">
        <w:rPr>
          <w:iCs/>
          <w:lang w:val="sr-Cyrl-RS"/>
        </w:rPr>
        <w:t>ПРЕДМЕТА и активности један час најмање два пута у полугодишту.</w:t>
      </w:r>
    </w:p>
    <w:p w:rsidR="00932CE8" w:rsidRPr="007C5703" w:rsidRDefault="00932CE8" w:rsidP="00932CE8">
      <w:pPr>
        <w:shd w:val="clear" w:color="auto" w:fill="FFFFFF"/>
        <w:ind w:firstLine="1418"/>
        <w:jc w:val="both"/>
        <w:rPr>
          <w:iCs/>
          <w:lang w:val="sr-Cyrl-RS"/>
        </w:rPr>
      </w:pPr>
      <w:r w:rsidRPr="007C5703">
        <w:rPr>
          <w:iCs/>
          <w:lang w:val="sr-Cyrl-RS"/>
        </w:rPr>
        <w:t>Закључна оцена из обавезног предмета утврђује се на крају првог и другог полугодишта.</w:t>
      </w:r>
    </w:p>
    <w:p w:rsidR="00932CE8" w:rsidRPr="007C5703" w:rsidRDefault="00932CE8" w:rsidP="00932CE8">
      <w:pPr>
        <w:shd w:val="clear" w:color="auto" w:fill="FFFFFF"/>
        <w:ind w:firstLine="1418"/>
        <w:jc w:val="both"/>
        <w:rPr>
          <w:iCs/>
          <w:lang w:val="sr-Cyrl-RS"/>
        </w:rPr>
      </w:pPr>
      <w:r w:rsidRPr="007C5703">
        <w:rPr>
          <w:iCs/>
          <w:lang w:val="sr-Cyrl-RS"/>
        </w:rPr>
        <w:t>Закључна оцена из обавезног предмета за ученика првог разреда је описна и исказује се као напредовање ученика у остваривању исхода, ангажовање и препорука.</w:t>
      </w:r>
    </w:p>
    <w:p w:rsidR="00932CE8" w:rsidRPr="007C5703" w:rsidRDefault="00932CE8" w:rsidP="00932CE8">
      <w:pPr>
        <w:shd w:val="clear" w:color="auto" w:fill="FFFFFF"/>
        <w:ind w:firstLine="1418"/>
        <w:jc w:val="both"/>
        <w:rPr>
          <w:iCs/>
          <w:lang w:val="sr-Cyrl-RS"/>
        </w:rPr>
      </w:pPr>
      <w:r w:rsidRPr="007C5703">
        <w:rPr>
          <w:iCs/>
          <w:lang w:val="sr-Cyrl-RS"/>
        </w:rPr>
        <w:t xml:space="preserve">У првом разреду закључне оцене </w:t>
      </w:r>
      <w:r w:rsidRPr="00420D21">
        <w:rPr>
          <w:iCs/>
          <w:strike/>
          <w:lang w:val="sr-Cyrl-RS"/>
        </w:rPr>
        <w:t>из обавезних предмета и из изборних програма</w:t>
      </w:r>
      <w:r>
        <w:rPr>
          <w:iCs/>
          <w:lang w:val="sr-Cyrl-RS"/>
        </w:rPr>
        <w:t xml:space="preserve"> ИЗ ОБАВЕЗНИХ И ИЗБОРНИХ </w:t>
      </w:r>
      <w:r w:rsidRPr="007C5703">
        <w:rPr>
          <w:iCs/>
          <w:lang w:val="sr-Cyrl-RS"/>
        </w:rPr>
        <w:t>ПРЕДМЕТА и активности уносе се у ђачку књижицу и ученик прелази у наредни разред.</w:t>
      </w:r>
    </w:p>
    <w:p w:rsidR="00932CE8" w:rsidRPr="007C5703" w:rsidRDefault="00932CE8" w:rsidP="00932CE8">
      <w:pPr>
        <w:shd w:val="clear" w:color="auto" w:fill="FFFFFF"/>
        <w:ind w:firstLine="1418"/>
        <w:jc w:val="both"/>
        <w:rPr>
          <w:iCs/>
          <w:lang w:val="sr-Cyrl-RS"/>
        </w:rPr>
      </w:pPr>
      <w:r w:rsidRPr="007C5703">
        <w:rPr>
          <w:iCs/>
          <w:lang w:val="sr-Cyrl-RS"/>
        </w:rPr>
        <w:t>Закључна оцена из обавезног предмета за ученика од другог до осмог разреда је бројчана.</w:t>
      </w:r>
    </w:p>
    <w:p w:rsidR="00932CE8" w:rsidRPr="00420D21" w:rsidRDefault="00932CE8" w:rsidP="00932CE8">
      <w:pPr>
        <w:shd w:val="clear" w:color="auto" w:fill="FFFFFF"/>
        <w:ind w:firstLine="1418"/>
        <w:jc w:val="both"/>
        <w:rPr>
          <w:iCs/>
          <w:strike/>
          <w:lang w:val="sr-Cyrl-RS"/>
        </w:rPr>
      </w:pPr>
      <w:r w:rsidRPr="00420D21">
        <w:rPr>
          <w:iCs/>
          <w:strike/>
          <w:lang w:val="sr-Cyrl-RS"/>
        </w:rPr>
        <w:t>Закључна оцена из изборних програма и активности је описна и то: истиче се, добар и задовољава и не утиче на општи успех ученика, осим из изборног програма други страни језик који се оцењује бројчано и закључна оцена утиче на општи успех ученика.</w:t>
      </w:r>
    </w:p>
    <w:p w:rsidR="00932CE8" w:rsidRPr="007C5703" w:rsidRDefault="00932CE8" w:rsidP="00932CE8">
      <w:pPr>
        <w:shd w:val="clear" w:color="auto" w:fill="FFFFFF"/>
        <w:ind w:firstLine="1418"/>
        <w:jc w:val="both"/>
        <w:rPr>
          <w:iCs/>
          <w:lang w:val="sr-Cyrl-RS"/>
        </w:rPr>
      </w:pPr>
      <w:r>
        <w:rPr>
          <w:iCs/>
          <w:lang w:val="sr-Cyrl-RS"/>
        </w:rPr>
        <w:t>ЗАКЉУЧНА ОЦЕНА ИЗ ИЗБОРНИХ ПРЕДМЕТА И АКТИВНОСТИ ЈЕ ОПИСНА И ТО: ИСТИЧЕ СЕ, ДОБАР И ЗАДОВОЉАВА И НЕ УТИЧЕ НА ОПШТИ УСПЕХ УЧЕНИКА, ОСИМ ИЗ ИЗБОРНОГ ПРЕДМЕТА ДРУГИ СТРАНИ ЈЕЗИК КОЈИ СЕ ОЦЕЊУЈЕ БРОЈЧАНО И ЗАКЉУЧНА ОЦЕНА УТИЧЕ НА ОПШТИ УСПЕХ УЧЕНИКА</w:t>
      </w:r>
      <w:r w:rsidRPr="00420D21">
        <w:rPr>
          <w:iCs/>
          <w:lang w:val="sr-Cyrl-RS"/>
        </w:rPr>
        <w:t>.</w:t>
      </w:r>
    </w:p>
    <w:p w:rsidR="00932CE8" w:rsidRPr="007C5703" w:rsidRDefault="00932CE8" w:rsidP="00932CE8">
      <w:pPr>
        <w:shd w:val="clear" w:color="auto" w:fill="FFFFFF"/>
        <w:ind w:firstLine="1418"/>
        <w:jc w:val="both"/>
        <w:rPr>
          <w:iCs/>
          <w:lang w:val="sr-Cyrl-RS"/>
        </w:rPr>
      </w:pPr>
      <w:r w:rsidRPr="007C5703">
        <w:rPr>
          <w:iCs/>
          <w:lang w:val="sr-Cyrl-RS"/>
        </w:rPr>
        <w:lastRenderedPageBreak/>
        <w:t xml:space="preserve">На основу праћења и вредновања током наставне године закључну оцену из </w:t>
      </w:r>
      <w:r w:rsidRPr="00420D21">
        <w:rPr>
          <w:iCs/>
          <w:strike/>
          <w:lang w:val="sr-Cyrl-RS"/>
        </w:rPr>
        <w:t>обавезног предмета, изборног програма</w:t>
      </w:r>
      <w:r>
        <w:rPr>
          <w:iCs/>
          <w:lang w:val="sr-Cyrl-RS"/>
        </w:rPr>
        <w:t xml:space="preserve"> ОБАВЕЗНОГ И ИЗБОРНОГ </w:t>
      </w:r>
      <w:r w:rsidRPr="007C5703">
        <w:rPr>
          <w:iCs/>
          <w:lang w:val="sr-Cyrl-RS"/>
        </w:rPr>
        <w:t>ПРЕДМЕТА и активности утврђује одељењско веће које чине наставници који предају ученику на предлог наставника, а оцену из владања на предлог одељењског старешине.</w:t>
      </w:r>
    </w:p>
    <w:p w:rsidR="00932CE8" w:rsidRPr="007C5703" w:rsidRDefault="00932CE8" w:rsidP="00932CE8">
      <w:pPr>
        <w:shd w:val="clear" w:color="auto" w:fill="FFFFFF"/>
        <w:ind w:firstLine="1418"/>
        <w:jc w:val="both"/>
        <w:rPr>
          <w:iCs/>
          <w:lang w:val="sr-Cyrl-RS"/>
        </w:rPr>
      </w:pPr>
      <w:r w:rsidRPr="007C5703">
        <w:rPr>
          <w:iCs/>
          <w:lang w:val="sr-Cyrl-RS"/>
        </w:rPr>
        <w:t>У поступку предлагања закључне оцене наставник разредне наставе, односно предметни наставник узима у обзир целокупно залагање и постигнућа ученика у току образовно-васпитног рада и то: успех ученика постигнут на такмичењима, награде, похвале и дипломе, наступе на културним и спортским манифестацијама у школи и ван школе, радове ученика објављене у школском листу и другим листовима и часописима, радове на изложбама, конкурсима и сл.</w:t>
      </w:r>
    </w:p>
    <w:p w:rsidR="00932CE8" w:rsidRPr="00420D21" w:rsidRDefault="00932CE8" w:rsidP="00932CE8">
      <w:pPr>
        <w:shd w:val="clear" w:color="auto" w:fill="FFFFFF"/>
        <w:ind w:firstLine="1418"/>
        <w:jc w:val="both"/>
        <w:rPr>
          <w:iCs/>
          <w:strike/>
          <w:lang w:val="sr-Cyrl-RS"/>
        </w:rPr>
      </w:pPr>
      <w:r w:rsidRPr="00420D21">
        <w:rPr>
          <w:iCs/>
          <w:strike/>
          <w:lang w:val="sr-Cyrl-RS"/>
        </w:rPr>
        <w:t>Ученику који није оцењен најмање четири пута из обавезног предмета и изборног програма други страни језик у току полугодишта, односно најмање два пута у току полугодишта уколико је недељни фонд обавез</w:t>
      </w:r>
      <w:r>
        <w:rPr>
          <w:iCs/>
          <w:strike/>
          <w:lang w:val="sr-Cyrl-RS"/>
        </w:rPr>
        <w:t>ног предмета, изборног програма</w:t>
      </w:r>
      <w:r w:rsidRPr="00420D21">
        <w:rPr>
          <w:iCs/>
          <w:strike/>
          <w:lang w:val="sr-Cyrl-RS"/>
        </w:rPr>
        <w:t xml:space="preserve"> и активности један час, не може да се утврди закључна оцена.</w:t>
      </w:r>
    </w:p>
    <w:p w:rsidR="00932CE8" w:rsidRPr="007C5703" w:rsidRDefault="00932CE8" w:rsidP="00932CE8">
      <w:pPr>
        <w:shd w:val="clear" w:color="auto" w:fill="FFFFFF"/>
        <w:ind w:firstLine="1418"/>
        <w:jc w:val="both"/>
        <w:rPr>
          <w:iCs/>
          <w:lang w:val="sr-Cyrl-RS"/>
        </w:rPr>
      </w:pPr>
      <w:r>
        <w:rPr>
          <w:iCs/>
          <w:lang w:val="sr-Cyrl-RS"/>
        </w:rPr>
        <w:t>УЧЕНИКУ КОЈИ НИЈЕ ОЦЕЊЕН НАЈМАЊЕ ЧЕТИРИ ПУТА ИЗ ОБАВЕЗНОГ ПРЕДМЕТА И ИЗБОРНОГ ПРЕДМЕТА ДРУГИ СТРАНИ ЈЕЗИК У ТОКУ ПОЛУГОДИШТА, ОДНОСНО НАЈМАЊЕ ДВА ПУТА У ТОКУ ПОЛУГОДИШТА УКОЛИКО ЈЕ НЕДЕЉНИ ФОНД ОБАВЕЗНОГ И ИЗБОРНОГ ПРЕДМЕТА И АКТИВНОСТИ ЈЕДАН ЧАС, НЕ МОЖЕ ДА СЕ УТВРДИ ЗАКЉУЧНА ОЦЕНА.</w:t>
      </w:r>
    </w:p>
    <w:p w:rsidR="00932CE8" w:rsidRPr="007C5703" w:rsidRDefault="00932CE8" w:rsidP="00932CE8">
      <w:pPr>
        <w:shd w:val="clear" w:color="auto" w:fill="FFFFFF"/>
        <w:ind w:firstLine="1418"/>
        <w:jc w:val="both"/>
        <w:rPr>
          <w:iCs/>
          <w:lang w:val="sr-Cyrl-RS"/>
        </w:rPr>
      </w:pPr>
      <w:r w:rsidRPr="007C5703">
        <w:rPr>
          <w:iCs/>
          <w:lang w:val="sr-Cyrl-RS"/>
        </w:rPr>
        <w:t>Ученика који редовно похађа наставу и извршава школске обавезе, а нема прописани број оцена у полугодишту, наставник је дужан да оцени на посебно организованом часу у току трајања полугодишта уз присуство одељењског старешине, педагога или психолога.</w:t>
      </w:r>
    </w:p>
    <w:p w:rsidR="00932CE8" w:rsidRPr="007C5703" w:rsidRDefault="00932CE8" w:rsidP="00932CE8">
      <w:pPr>
        <w:shd w:val="clear" w:color="auto" w:fill="FFFFFF"/>
        <w:ind w:firstLine="1418"/>
        <w:jc w:val="both"/>
        <w:rPr>
          <w:iCs/>
          <w:lang w:val="sr-Cyrl-RS"/>
        </w:rPr>
      </w:pPr>
      <w:r w:rsidRPr="007C5703">
        <w:rPr>
          <w:iCs/>
          <w:lang w:val="sr-Cyrl-RS"/>
        </w:rPr>
        <w:t>Ако наставник из било којих разлога није у могућности да организује час из става 16. овог члана, школа је дужна да обезбеди одговарајућу стручну замену.</w:t>
      </w:r>
    </w:p>
    <w:p w:rsidR="00932CE8" w:rsidRPr="007C5703" w:rsidRDefault="00932CE8" w:rsidP="00932CE8">
      <w:pPr>
        <w:shd w:val="clear" w:color="auto" w:fill="FFFFFF"/>
        <w:ind w:firstLine="1418"/>
        <w:jc w:val="both"/>
        <w:rPr>
          <w:iCs/>
          <w:lang w:val="sr-Cyrl-RS"/>
        </w:rPr>
      </w:pPr>
      <w:r w:rsidRPr="007C5703">
        <w:rPr>
          <w:iCs/>
          <w:lang w:val="sr-Cyrl-RS"/>
        </w:rPr>
        <w:t>Одељењски старешина је у обавези да редовно прати оцењивање ученика и указује наставницима на број прописаних оцена које ученик треба да има у полугодишту ради утврђивања закључне оцене.</w:t>
      </w:r>
    </w:p>
    <w:p w:rsidR="00932CE8" w:rsidRPr="000D565C" w:rsidRDefault="00932CE8" w:rsidP="00932CE8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  <w:r w:rsidRPr="007C5703">
        <w:rPr>
          <w:iCs/>
          <w:lang w:val="sr-Cyrl-RS"/>
        </w:rPr>
        <w:t>Када обавезни предмет садржи модуле, закључна оцена се изводи на основу позитивних оцена свих модула у оквиру предмета.</w:t>
      </w:r>
    </w:p>
    <w:p w:rsidR="00932CE8" w:rsidRPr="000D565C" w:rsidRDefault="00932CE8" w:rsidP="00932CE8">
      <w:pPr>
        <w:rPr>
          <w:rFonts w:eastAsia="Times New Roman"/>
          <w:lang w:val="en-GB"/>
        </w:rPr>
      </w:pPr>
    </w:p>
    <w:p w:rsidR="00932CE8" w:rsidRPr="00420D21" w:rsidRDefault="00932CE8" w:rsidP="00932CE8">
      <w:pPr>
        <w:shd w:val="clear" w:color="auto" w:fill="FFFFFF"/>
        <w:jc w:val="center"/>
        <w:rPr>
          <w:rFonts w:eastAsia="Times New Roman"/>
          <w:lang w:val="sr-Cyrl-RS"/>
        </w:rPr>
      </w:pPr>
      <w:r w:rsidRPr="00420D21">
        <w:rPr>
          <w:rFonts w:eastAsia="Times New Roman"/>
          <w:lang w:val="sr-Cyrl-RS"/>
        </w:rPr>
        <w:t>Општи успех ученика</w:t>
      </w:r>
    </w:p>
    <w:p w:rsidR="00932CE8" w:rsidRPr="00420D21" w:rsidRDefault="00932CE8" w:rsidP="00932CE8">
      <w:pPr>
        <w:shd w:val="clear" w:color="auto" w:fill="FFFFFF"/>
        <w:jc w:val="center"/>
        <w:rPr>
          <w:rFonts w:eastAsia="Times New Roman"/>
          <w:lang w:val="sr-Cyrl-RS"/>
        </w:rPr>
      </w:pPr>
      <w:r w:rsidRPr="00420D21">
        <w:rPr>
          <w:rFonts w:eastAsia="Times New Roman"/>
          <w:lang w:val="sr-Cyrl-RS"/>
        </w:rPr>
        <w:t>Члан 62.</w:t>
      </w:r>
    </w:p>
    <w:p w:rsidR="00932CE8" w:rsidRPr="00420D21" w:rsidRDefault="00932CE8" w:rsidP="00932CE8">
      <w:pPr>
        <w:shd w:val="clear" w:color="auto" w:fill="FFFFFF"/>
        <w:ind w:firstLine="1418"/>
        <w:jc w:val="both"/>
        <w:rPr>
          <w:rFonts w:eastAsia="Times New Roman"/>
          <w:strike/>
          <w:lang w:val="sr-Cyrl-RS"/>
        </w:rPr>
      </w:pPr>
      <w:r w:rsidRPr="00420D21">
        <w:rPr>
          <w:rFonts w:eastAsia="Times New Roman"/>
          <w:strike/>
          <w:lang w:val="sr-Cyrl-RS"/>
        </w:rPr>
        <w:t>Општи успех ученика од другог до осмог разреда утврђује се на крају првог и другог полугодишта на основу аритметичке средине закључних прелазних бројчаних оцена из обавезних предмета и из изборног програма други страни језик, као и оцене из владања почев од другог разреда.</w:t>
      </w:r>
    </w:p>
    <w:p w:rsidR="00932CE8" w:rsidRPr="00420D21" w:rsidRDefault="00932CE8" w:rsidP="00932CE8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  <w:r>
        <w:rPr>
          <w:rFonts w:eastAsia="Times New Roman"/>
          <w:lang w:val="sr-Cyrl-RS"/>
        </w:rPr>
        <w:t>ОПШТИ УСПЕХ УЧЕНИКА ОД ДРУГОГ ДО ОСМОГ РАЗРЕДА УТВРЂУЈЕ СЕ НА КРАЈУ ПРВОГ И ДРУГОГ ПОЛУГОДИШТА НА ОСНОВУ АРИТМЕТИЧКЕ СРЕДИНЕ ЗАКЉУЧНИХ ПРЕЛАЗНИХ БРОЈЧАНИХ ОЦЕНА ИЗ ОБАВЕЗНИХ ПРЕДМЕТА И ИЗ ИЗБОРНОГ ПРЕДМЕТА ДРУГИ СТРАНИ ЈЕЗИК, КАО И ОЦЕНЕ ИЗ ВЛАДАЊА ПОЧЕВ ОД ДРУГОГ РАЗРЕДА</w:t>
      </w:r>
      <w:r w:rsidRPr="00420D21">
        <w:rPr>
          <w:rFonts w:eastAsia="Times New Roman"/>
          <w:lang w:val="sr-Cyrl-RS"/>
        </w:rPr>
        <w:t>.</w:t>
      </w:r>
    </w:p>
    <w:p w:rsidR="00932CE8" w:rsidRPr="00420D21" w:rsidRDefault="00932CE8" w:rsidP="00932CE8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  <w:r w:rsidRPr="00420D21">
        <w:rPr>
          <w:rFonts w:eastAsia="Times New Roman"/>
          <w:lang w:val="sr-Cyrl-RS"/>
        </w:rPr>
        <w:t>Општи успех ученика упућених на разредни, односно поправни испит утврђује се након обављеног разредног, односно поправног испита, а најкасније до 31. августа текуће школске године.</w:t>
      </w:r>
    </w:p>
    <w:p w:rsidR="00932CE8" w:rsidRPr="00420D21" w:rsidRDefault="00932CE8" w:rsidP="00932CE8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  <w:r w:rsidRPr="00420D21">
        <w:rPr>
          <w:rFonts w:eastAsia="Times New Roman"/>
          <w:lang w:val="sr-Cyrl-RS"/>
        </w:rPr>
        <w:lastRenderedPageBreak/>
        <w:t>Општи успех ученика је: одличан, врло добар, добар, довољан и недовољан.</w:t>
      </w:r>
    </w:p>
    <w:p w:rsidR="00932CE8" w:rsidRPr="00420D21" w:rsidRDefault="00932CE8" w:rsidP="00932CE8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  <w:r w:rsidRPr="00420D21">
        <w:rPr>
          <w:rFonts w:eastAsia="Times New Roman"/>
          <w:lang w:val="sr-Cyrl-RS"/>
        </w:rPr>
        <w:t>Ученик је постигао општи успех:</w:t>
      </w:r>
    </w:p>
    <w:p w:rsidR="00932CE8" w:rsidRPr="00420D21" w:rsidRDefault="00932CE8" w:rsidP="00932CE8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  <w:r w:rsidRPr="00420D21">
        <w:rPr>
          <w:rFonts w:eastAsia="Times New Roman"/>
          <w:lang w:val="sr-Cyrl-RS"/>
        </w:rPr>
        <w:t>1) одличан - ако има средњу оцену најмање 4,50;</w:t>
      </w:r>
    </w:p>
    <w:p w:rsidR="00932CE8" w:rsidRPr="00420D21" w:rsidRDefault="00932CE8" w:rsidP="00932CE8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  <w:r w:rsidRPr="00420D21">
        <w:rPr>
          <w:rFonts w:eastAsia="Times New Roman"/>
          <w:lang w:val="sr-Cyrl-RS"/>
        </w:rPr>
        <w:t>2) врло добар - ако има средњу оцену од 3,50 закључно са 4,49;</w:t>
      </w:r>
    </w:p>
    <w:p w:rsidR="00932CE8" w:rsidRPr="00420D21" w:rsidRDefault="00932CE8" w:rsidP="00932CE8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  <w:r w:rsidRPr="00420D21">
        <w:rPr>
          <w:rFonts w:eastAsia="Times New Roman"/>
          <w:lang w:val="sr-Cyrl-RS"/>
        </w:rPr>
        <w:t>3) добар - ако има средњу оцену од 2,50 закључно са 3,49;</w:t>
      </w:r>
    </w:p>
    <w:p w:rsidR="00932CE8" w:rsidRPr="00420D21" w:rsidRDefault="00932CE8" w:rsidP="00932CE8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  <w:r w:rsidRPr="00420D21">
        <w:rPr>
          <w:rFonts w:eastAsia="Times New Roman"/>
          <w:lang w:val="sr-Cyrl-RS"/>
        </w:rPr>
        <w:t>4) довољан успех - ако има средњу оцену до 2,49.</w:t>
      </w:r>
    </w:p>
    <w:p w:rsidR="00932CE8" w:rsidRPr="000D565C" w:rsidRDefault="00932CE8" w:rsidP="00932CE8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  <w:r w:rsidRPr="00420D21">
        <w:rPr>
          <w:rFonts w:eastAsia="Times New Roman"/>
          <w:lang w:val="sr-Cyrl-RS"/>
        </w:rPr>
        <w:t>Ученик није са успехом завршио разред, односно има недовољан успех уколико има више од две недовољне оцене, осим оцене из владања или није положио поправни испит, осим ученика другог и трећег разреда основне школе који се преводи у наредни разред, у складу са Законом.</w:t>
      </w:r>
    </w:p>
    <w:p w:rsidR="00932CE8" w:rsidRPr="000D565C" w:rsidRDefault="00932CE8" w:rsidP="00932CE8">
      <w:pPr>
        <w:jc w:val="both"/>
        <w:rPr>
          <w:rFonts w:eastAsia="Times New Roman"/>
          <w:lang w:val="en-GB"/>
        </w:rPr>
      </w:pPr>
    </w:p>
    <w:p w:rsidR="00932CE8" w:rsidRPr="00DC0EC5" w:rsidRDefault="00932CE8" w:rsidP="00932CE8">
      <w:pPr>
        <w:shd w:val="clear" w:color="auto" w:fill="FFFFFF"/>
        <w:jc w:val="center"/>
        <w:rPr>
          <w:rFonts w:eastAsia="Times New Roman"/>
          <w:bCs/>
          <w:iCs/>
          <w:lang w:val="sr-Cyrl-RS"/>
        </w:rPr>
      </w:pPr>
      <w:r w:rsidRPr="00DC0EC5">
        <w:rPr>
          <w:rFonts w:eastAsia="Times New Roman"/>
          <w:bCs/>
          <w:iCs/>
          <w:lang w:val="sr-Cyrl-RS"/>
        </w:rPr>
        <w:t>Оцењивање владања ученика</w:t>
      </w:r>
    </w:p>
    <w:p w:rsidR="00932CE8" w:rsidRPr="00DC0EC5" w:rsidRDefault="00932CE8" w:rsidP="00932CE8">
      <w:pPr>
        <w:shd w:val="clear" w:color="auto" w:fill="FFFFFF"/>
        <w:jc w:val="center"/>
        <w:rPr>
          <w:rFonts w:eastAsia="Times New Roman"/>
          <w:bCs/>
          <w:iCs/>
          <w:lang w:val="sr-Cyrl-RS"/>
        </w:rPr>
      </w:pPr>
      <w:r w:rsidRPr="00DC0EC5">
        <w:rPr>
          <w:rFonts w:eastAsia="Times New Roman"/>
          <w:bCs/>
          <w:iCs/>
          <w:lang w:val="sr-Cyrl-RS"/>
        </w:rPr>
        <w:t>Члан 63.</w:t>
      </w:r>
    </w:p>
    <w:p w:rsidR="00932CE8" w:rsidRPr="00DC0EC5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iCs/>
          <w:lang w:val="sr-Cyrl-RS"/>
        </w:rPr>
      </w:pPr>
      <w:r w:rsidRPr="00DC0EC5">
        <w:rPr>
          <w:rFonts w:eastAsia="Times New Roman"/>
          <w:bCs/>
          <w:iCs/>
          <w:lang w:val="sr-Cyrl-RS"/>
        </w:rPr>
        <w:t>Владање ученика у првом разреду основног образовања и васпитања оцењује се описно у току и на крају полугодишта.</w:t>
      </w:r>
    </w:p>
    <w:p w:rsidR="00932CE8" w:rsidRPr="00DC0EC5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iCs/>
          <w:lang w:val="sr-Cyrl-RS"/>
        </w:rPr>
      </w:pPr>
      <w:r w:rsidRPr="00DC0EC5">
        <w:rPr>
          <w:rFonts w:eastAsia="Times New Roman"/>
          <w:bCs/>
          <w:iCs/>
          <w:lang w:val="sr-Cyrl-RS"/>
        </w:rPr>
        <w:t>Закључна оцена из владања ученика из става 1. овог члана јесте: примерно; врло добро; добро; задовољавајуће и незадовољавајуће и не утиче на општи успех ученика.</w:t>
      </w:r>
    </w:p>
    <w:p w:rsidR="00932CE8" w:rsidRPr="00DC0EC5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iCs/>
          <w:lang w:val="sr-Cyrl-RS"/>
        </w:rPr>
      </w:pPr>
      <w:r w:rsidRPr="00DC0EC5">
        <w:rPr>
          <w:rFonts w:eastAsia="Times New Roman"/>
          <w:bCs/>
          <w:iCs/>
          <w:lang w:val="sr-Cyrl-RS"/>
        </w:rPr>
        <w:t>Владање ученика од другог до осмог разреда основног образовања и васпитања оцењује се бројчано у току и на крају полугодишта.</w:t>
      </w:r>
    </w:p>
    <w:p w:rsidR="00932CE8" w:rsidRPr="00DC0EC5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iCs/>
          <w:lang w:val="sr-Cyrl-RS"/>
        </w:rPr>
      </w:pPr>
      <w:r w:rsidRPr="00DC0EC5">
        <w:rPr>
          <w:rFonts w:eastAsia="Times New Roman"/>
          <w:bCs/>
          <w:iCs/>
          <w:lang w:val="sr-Cyrl-RS"/>
        </w:rPr>
        <w:t>Оцена из владања из става 3. овог члана јесте бројчана, и то: примерно (5), врло добро (4), добро (3), задовољавајуће (2) и незадовољавајуће (1), и утиче на општи успех ученика.</w:t>
      </w:r>
    </w:p>
    <w:p w:rsidR="00932CE8" w:rsidRPr="00DC0EC5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iCs/>
          <w:lang w:val="sr-Cyrl-RS"/>
        </w:rPr>
      </w:pPr>
      <w:r w:rsidRPr="00DC0EC5">
        <w:rPr>
          <w:rFonts w:eastAsia="Times New Roman"/>
          <w:bCs/>
          <w:iCs/>
          <w:lang w:val="sr-Cyrl-RS"/>
        </w:rPr>
        <w:t>Приликом оцењивања владања сагледава се понашање ученика у целини, имајући при том у виду и ангажовање ученика у активностима изван наставе у складу са школским програмом (слободне активности, ученичка задруга, заштита животне средине, заштита од насиља, злостављања и занемаривања и програми превенције других облика ризичног понашања, културна активност школе).</w:t>
      </w:r>
    </w:p>
    <w:p w:rsidR="00932CE8" w:rsidRPr="00DC0EC5" w:rsidRDefault="00932CE8" w:rsidP="00932CE8">
      <w:pPr>
        <w:shd w:val="clear" w:color="auto" w:fill="FFFFFF"/>
        <w:ind w:firstLine="1418"/>
        <w:jc w:val="both"/>
        <w:rPr>
          <w:rFonts w:eastAsia="Times New Roman"/>
          <w:bCs/>
          <w:iCs/>
          <w:lang w:val="sr-Cyrl-RS"/>
        </w:rPr>
      </w:pPr>
      <w:r w:rsidRPr="00DC0EC5">
        <w:rPr>
          <w:rFonts w:eastAsia="Times New Roman"/>
          <w:bCs/>
          <w:iCs/>
          <w:lang w:val="sr-Cyrl-RS"/>
        </w:rPr>
        <w:t xml:space="preserve">На оцену из владања не утичу оцене из </w:t>
      </w:r>
      <w:r w:rsidRPr="00DC0EC5">
        <w:rPr>
          <w:rFonts w:eastAsia="Times New Roman"/>
          <w:bCs/>
          <w:iCs/>
          <w:strike/>
          <w:lang w:val="sr-Cyrl-RS"/>
        </w:rPr>
        <w:t>обавезног предмета, изборних програма</w:t>
      </w:r>
      <w:r>
        <w:rPr>
          <w:rFonts w:eastAsia="Times New Roman"/>
          <w:bCs/>
          <w:iCs/>
          <w:lang w:val="sr-Cyrl-RS"/>
        </w:rPr>
        <w:t xml:space="preserve"> ОБАВЕЗНОГ И ИЗБОРНОГ </w:t>
      </w:r>
      <w:r w:rsidRPr="00DC0EC5">
        <w:rPr>
          <w:rFonts w:eastAsia="Times New Roman"/>
          <w:bCs/>
          <w:iCs/>
          <w:lang w:val="sr-Cyrl-RS"/>
        </w:rPr>
        <w:t>ПРЕДМЕТА и активности.</w:t>
      </w:r>
    </w:p>
    <w:p w:rsidR="00932CE8" w:rsidRPr="000D565C" w:rsidRDefault="00932CE8" w:rsidP="00932CE8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  <w:r w:rsidRPr="00DC0EC5">
        <w:rPr>
          <w:rFonts w:eastAsia="Times New Roman"/>
          <w:bCs/>
          <w:iCs/>
          <w:lang w:val="sr-Cyrl-RS"/>
        </w:rPr>
        <w:t>Закључну оцену из владања на предлог одељењског старешине утврђује одељењско веће.</w:t>
      </w:r>
    </w:p>
    <w:p w:rsidR="00932CE8" w:rsidRPr="000D565C" w:rsidRDefault="00932CE8" w:rsidP="00932CE8">
      <w:pPr>
        <w:pStyle w:val="8podpodnas"/>
        <w:spacing w:before="0" w:after="0"/>
        <w:jc w:val="left"/>
        <w:rPr>
          <w:rFonts w:ascii="Times New Roman" w:hAnsi="Times New Roman" w:cs="Times New Roman"/>
          <w:i w:val="0"/>
          <w:sz w:val="24"/>
          <w:szCs w:val="24"/>
          <w:lang w:val="sr-Cyrl-RS"/>
        </w:rPr>
      </w:pPr>
    </w:p>
    <w:p w:rsidR="00932CE8" w:rsidRPr="00EF5CC8" w:rsidRDefault="00932CE8" w:rsidP="00932CE8">
      <w:pPr>
        <w:pStyle w:val="4clan"/>
        <w:spacing w:before="0" w:after="0"/>
        <w:rPr>
          <w:rFonts w:ascii="Times New Roman" w:hAnsi="Times New Roman" w:cs="Times New Roman"/>
          <w:b w:val="0"/>
          <w:bCs w:val="0"/>
          <w:iCs/>
          <w:strike/>
          <w:lang w:val="sr-Cyrl-RS"/>
        </w:rPr>
      </w:pPr>
      <w:r w:rsidRPr="00EF5CC8">
        <w:rPr>
          <w:rFonts w:ascii="Times New Roman" w:hAnsi="Times New Roman" w:cs="Times New Roman"/>
          <w:b w:val="0"/>
          <w:bCs w:val="0"/>
          <w:iCs/>
          <w:strike/>
          <w:lang w:val="sr-Cyrl-RS"/>
        </w:rPr>
        <w:t>Разредни испит</w:t>
      </w:r>
    </w:p>
    <w:p w:rsidR="00932CE8" w:rsidRPr="00EF5CC8" w:rsidRDefault="00932CE8" w:rsidP="00932CE8">
      <w:pPr>
        <w:pStyle w:val="4clan"/>
        <w:spacing w:before="0" w:after="0"/>
        <w:rPr>
          <w:rFonts w:ascii="Times New Roman" w:hAnsi="Times New Roman" w:cs="Times New Roman"/>
          <w:b w:val="0"/>
          <w:bCs w:val="0"/>
          <w:iCs/>
          <w:strike/>
          <w:lang w:val="sr-Cyrl-RS"/>
        </w:rPr>
      </w:pPr>
      <w:r w:rsidRPr="00EF5CC8">
        <w:rPr>
          <w:rFonts w:ascii="Times New Roman" w:hAnsi="Times New Roman" w:cs="Times New Roman"/>
          <w:b w:val="0"/>
          <w:bCs w:val="0"/>
          <w:iCs/>
          <w:strike/>
          <w:lang w:val="sr-Cyrl-RS"/>
        </w:rPr>
        <w:t>Члан 71.</w:t>
      </w:r>
    </w:p>
    <w:p w:rsidR="00932CE8" w:rsidRPr="00EF5CC8" w:rsidRDefault="00932CE8" w:rsidP="00932CE8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bCs w:val="0"/>
          <w:iCs/>
          <w:strike/>
          <w:lang w:val="sr-Cyrl-RS"/>
        </w:rPr>
      </w:pPr>
      <w:r w:rsidRPr="00EF5CC8">
        <w:rPr>
          <w:rFonts w:ascii="Times New Roman" w:hAnsi="Times New Roman" w:cs="Times New Roman"/>
          <w:b w:val="0"/>
          <w:bCs w:val="0"/>
          <w:iCs/>
          <w:strike/>
          <w:lang w:val="sr-Cyrl-RS"/>
        </w:rPr>
        <w:t>Разредни испит полаже ученик који није оцењен из једног или више предмета, изборног програма или активности.</w:t>
      </w:r>
    </w:p>
    <w:p w:rsidR="00932CE8" w:rsidRPr="00EF5CC8" w:rsidRDefault="00932CE8" w:rsidP="00932CE8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bCs w:val="0"/>
          <w:iCs/>
          <w:strike/>
          <w:lang w:val="sr-Cyrl-RS"/>
        </w:rPr>
      </w:pPr>
      <w:r w:rsidRPr="00EF5CC8">
        <w:rPr>
          <w:rFonts w:ascii="Times New Roman" w:hAnsi="Times New Roman" w:cs="Times New Roman"/>
          <w:b w:val="0"/>
          <w:bCs w:val="0"/>
          <w:iCs/>
          <w:strike/>
          <w:lang w:val="sr-Cyrl-RS"/>
        </w:rPr>
        <w:t>Ученик може бити неоцењен из обавезног предмета, изборног програма и активности уколико није похађао наставу више од трећине укупног годишњег броја часова тог обавезног предмета, изборног програма и активности и уколико се оцењивањем утврди да није достигао образовне стандарде на основном нивоу.</w:t>
      </w:r>
    </w:p>
    <w:p w:rsidR="00932CE8" w:rsidRDefault="00932CE8" w:rsidP="00932CE8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bCs w:val="0"/>
          <w:iCs/>
          <w:strike/>
          <w:lang w:val="sr-Cyrl-RS"/>
        </w:rPr>
      </w:pPr>
      <w:r w:rsidRPr="00EF5CC8">
        <w:rPr>
          <w:rFonts w:ascii="Times New Roman" w:hAnsi="Times New Roman" w:cs="Times New Roman"/>
          <w:b w:val="0"/>
          <w:bCs w:val="0"/>
          <w:iCs/>
          <w:strike/>
          <w:lang w:val="sr-Cyrl-RS"/>
        </w:rPr>
        <w:t>Ученик који на разредном испиту добије једну или две недовољне оцене, као и ученик који није приступио полагању разредног испита из једног или два обавезна предмета, изборног програма и активности полаже поправни испит.</w:t>
      </w:r>
    </w:p>
    <w:p w:rsidR="00ED0753" w:rsidRDefault="00ED0753" w:rsidP="00932CE8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bCs w:val="0"/>
          <w:iCs/>
          <w:strike/>
          <w:lang w:val="sr-Cyrl-RS"/>
        </w:rPr>
      </w:pPr>
    </w:p>
    <w:p w:rsidR="00ED0753" w:rsidRPr="00EF5CC8" w:rsidRDefault="00ED0753" w:rsidP="00932CE8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bCs w:val="0"/>
          <w:iCs/>
          <w:strike/>
          <w:lang w:val="sr-Cyrl-RS"/>
        </w:rPr>
      </w:pPr>
    </w:p>
    <w:p w:rsidR="00932CE8" w:rsidRDefault="00932CE8" w:rsidP="00932CE8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bCs w:val="0"/>
          <w:iCs/>
          <w:lang w:val="sr-Cyrl-RS"/>
        </w:rPr>
      </w:pPr>
      <w:r w:rsidRPr="00EF5CC8">
        <w:rPr>
          <w:rFonts w:ascii="Times New Roman" w:hAnsi="Times New Roman" w:cs="Times New Roman"/>
          <w:b w:val="0"/>
          <w:bCs w:val="0"/>
          <w:iCs/>
          <w:strike/>
          <w:lang w:val="sr-Cyrl-RS"/>
        </w:rPr>
        <w:lastRenderedPageBreak/>
        <w:t>Ученик који на разредном испиту добије недовољну оцену из више од два обавезна предмета, укључујући и изборни програм други страни језик, или који не приступи полагању разредног испита из више од два обавезна предмета, изборног програма и активности, понавља разред, у складу са законом.</w:t>
      </w:r>
    </w:p>
    <w:p w:rsidR="00932CE8" w:rsidRPr="00EF5CC8" w:rsidRDefault="00932CE8" w:rsidP="00932CE8">
      <w:pPr>
        <w:pStyle w:val="4clan"/>
        <w:spacing w:before="0" w:after="0"/>
        <w:rPr>
          <w:rFonts w:ascii="Times New Roman" w:hAnsi="Times New Roman" w:cs="Times New Roman"/>
          <w:b w:val="0"/>
          <w:lang w:val="sr-Cyrl-RS"/>
        </w:rPr>
      </w:pPr>
      <w:r>
        <w:rPr>
          <w:rFonts w:ascii="Times New Roman" w:hAnsi="Times New Roman" w:cs="Times New Roman"/>
          <w:b w:val="0"/>
          <w:lang w:val="sr-Cyrl-RS"/>
        </w:rPr>
        <w:t>РАЗРЕДНИ ИСПИТ</w:t>
      </w:r>
    </w:p>
    <w:p w:rsidR="00932CE8" w:rsidRPr="00EF5CC8" w:rsidRDefault="00932CE8" w:rsidP="00932CE8">
      <w:pPr>
        <w:pStyle w:val="4clan"/>
        <w:spacing w:before="0" w:after="0"/>
        <w:rPr>
          <w:rFonts w:ascii="Times New Roman" w:hAnsi="Times New Roman" w:cs="Times New Roman"/>
          <w:b w:val="0"/>
          <w:lang w:val="sr-Cyrl-RS"/>
        </w:rPr>
      </w:pPr>
      <w:r w:rsidRPr="00EF5CC8">
        <w:rPr>
          <w:rFonts w:ascii="Times New Roman" w:hAnsi="Times New Roman" w:cs="Times New Roman"/>
          <w:b w:val="0"/>
          <w:lang w:val="sr-Cyrl-RS"/>
        </w:rPr>
        <w:t>Ч</w:t>
      </w:r>
      <w:r>
        <w:rPr>
          <w:rFonts w:ascii="Times New Roman" w:hAnsi="Times New Roman" w:cs="Times New Roman"/>
          <w:b w:val="0"/>
          <w:lang w:val="sr-Cyrl-RS"/>
        </w:rPr>
        <w:t>ЛАН</w:t>
      </w:r>
      <w:r w:rsidRPr="00EF5CC8">
        <w:rPr>
          <w:rFonts w:ascii="Times New Roman" w:hAnsi="Times New Roman" w:cs="Times New Roman"/>
          <w:b w:val="0"/>
          <w:lang w:val="sr-Cyrl-RS"/>
        </w:rPr>
        <w:t xml:space="preserve"> 71.</w:t>
      </w:r>
    </w:p>
    <w:p w:rsidR="00932CE8" w:rsidRPr="00EF5CC8" w:rsidRDefault="00932CE8" w:rsidP="00932CE8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  <w:r>
        <w:rPr>
          <w:rFonts w:ascii="Times New Roman" w:hAnsi="Times New Roman" w:cs="Times New Roman"/>
          <w:b w:val="0"/>
          <w:lang w:val="sr-Cyrl-RS"/>
        </w:rPr>
        <w:t>РАЗРЕДНИ ИСПИТ ПОЛАЖЕ УЧЕНИК КОЈИ НИЈЕ ОЦЕЊЕН ИЗ ЈЕДНОГ ИЛИ ВИШЕ ПРЕДМЕТА, ИЗБОРНОГ ПРЕДМЕТА ИЛИ АКТИВНОСТИ</w:t>
      </w:r>
      <w:r w:rsidRPr="00EF5CC8">
        <w:rPr>
          <w:rFonts w:ascii="Times New Roman" w:hAnsi="Times New Roman" w:cs="Times New Roman"/>
          <w:b w:val="0"/>
          <w:lang w:val="sr-Cyrl-RS"/>
        </w:rPr>
        <w:t>.</w:t>
      </w:r>
    </w:p>
    <w:p w:rsidR="00932CE8" w:rsidRPr="00EF5CC8" w:rsidRDefault="00932CE8" w:rsidP="00932CE8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  <w:r>
        <w:rPr>
          <w:rFonts w:ascii="Times New Roman" w:hAnsi="Times New Roman" w:cs="Times New Roman"/>
          <w:b w:val="0"/>
          <w:lang w:val="sr-Cyrl-RS"/>
        </w:rPr>
        <w:t xml:space="preserve">УЧЕНИК МОЖЕ БИТИ НЕОЦЕЊЕН ИЗ ОБАВЕЗНОГ И ИЗБОРНОГ ПРЕДМЕТА И АКТИВНОСТИ УКОЛИКО НИЈЕ ПОХАЂАО НАСТАВУ ВИШЕ ОД </w:t>
      </w:r>
      <w:bookmarkStart w:id="0" w:name="_GoBack"/>
      <w:bookmarkEnd w:id="0"/>
      <w:r>
        <w:rPr>
          <w:rFonts w:ascii="Times New Roman" w:hAnsi="Times New Roman" w:cs="Times New Roman"/>
          <w:b w:val="0"/>
          <w:lang w:val="sr-Cyrl-RS"/>
        </w:rPr>
        <w:t>ТРЕЋИНЕ УКУПНОГ БРОЈА ЧАСОВА ТОГ ОБАВЕЗНОГ И ИЗБОРНОГ ПРЕДМЕТА И АКТИВНОСТИ И УКОЛИКО СЕ ОЦЕЊИВАЊЕМ УТВРДИ ДА НИЈЕ ДОСТИГАО ОБРАЗОВНЕ СТАНДАРДЕ НА ОСНОВНОМ НИВОУ</w:t>
      </w:r>
      <w:r w:rsidRPr="00EF5CC8">
        <w:rPr>
          <w:rFonts w:ascii="Times New Roman" w:hAnsi="Times New Roman" w:cs="Times New Roman"/>
          <w:b w:val="0"/>
          <w:lang w:val="sr-Cyrl-RS"/>
        </w:rPr>
        <w:t>.</w:t>
      </w:r>
    </w:p>
    <w:p w:rsidR="00932CE8" w:rsidRPr="00EF5CC8" w:rsidRDefault="00932CE8" w:rsidP="00932CE8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  <w:r>
        <w:rPr>
          <w:rFonts w:ascii="Times New Roman" w:hAnsi="Times New Roman" w:cs="Times New Roman"/>
          <w:b w:val="0"/>
          <w:lang w:val="sr-Cyrl-RS"/>
        </w:rPr>
        <w:t>УЧЕНИК КОЈИ НА РАЗРЕДНОМ НИВОУ ДОБИЈЕ ЈЕДНУ ИЛИ ДВЕ НЕДОВОЉНЕ ОЦЕНЕ, КАО И УЧЕНИК КОЈИ НИЈЕ ПРИСТУПИО ПОЛАГАЊУ РАЗРЕДНОГ ИСПИТА ИЗ ЈЕДНОГ ИЛИ ДВА ОБАВЕЗНА И ИЗБОРНА ПРЕДМЕТА И АКТИВНОСТИ ПОЛАЖЕ ПОПРАВНИ ИСПИТ</w:t>
      </w:r>
      <w:r w:rsidRPr="00EF5CC8">
        <w:rPr>
          <w:rFonts w:ascii="Times New Roman" w:hAnsi="Times New Roman" w:cs="Times New Roman"/>
          <w:b w:val="0"/>
          <w:lang w:val="sr-Cyrl-RS"/>
        </w:rPr>
        <w:t>.</w:t>
      </w:r>
    </w:p>
    <w:p w:rsidR="00932CE8" w:rsidRPr="000D565C" w:rsidRDefault="00932CE8" w:rsidP="00932CE8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  <w:r>
        <w:rPr>
          <w:rFonts w:ascii="Times New Roman" w:hAnsi="Times New Roman" w:cs="Times New Roman"/>
          <w:b w:val="0"/>
          <w:lang w:val="sr-Cyrl-RS"/>
        </w:rPr>
        <w:t>УЧЕНИК КОЈИ НА РАЗРЕДНОМ ИСПИТУ ДОБИЈЕ НЕДОВОЉНУ ОЦЕНУ ИЗ ВИШЕ ОД ДВА ОБАВЕЗНА ПРЕДМЕТА, УКЉУЧУЈУЋИ И ИЗБОРНИ ПРЕДМЕТ ДРУГИ СТРАНИ ЈЕЗИК, ИЛИ КОЈИ НЕ ПРИСТУПИ ПОЛАГАЊУ РАЗРЕДНОГ ИСПИТА ИЗ ВИШЕ ОД ДВА ОБАВЕЗНА И ИЗБОРНА ПРЕДМЕТА И АКТИВНОСТИ, ПОНАВЉА РАЗРЕД, У СКЛАДУ СА ЗАКОНОМ</w:t>
      </w:r>
      <w:r w:rsidRPr="00EF5CC8">
        <w:rPr>
          <w:rFonts w:ascii="Times New Roman" w:hAnsi="Times New Roman" w:cs="Times New Roman"/>
          <w:b w:val="0"/>
          <w:lang w:val="sr-Cyrl-RS"/>
        </w:rPr>
        <w:t>.</w:t>
      </w:r>
    </w:p>
    <w:p w:rsidR="00932CE8" w:rsidRPr="000D565C" w:rsidRDefault="00932CE8" w:rsidP="00932CE8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</w:p>
    <w:p w:rsidR="00932CE8" w:rsidRPr="00EF5CC8" w:rsidRDefault="00932CE8" w:rsidP="00932CE8">
      <w:pPr>
        <w:pStyle w:val="4clan"/>
        <w:spacing w:before="0" w:after="0"/>
        <w:rPr>
          <w:rFonts w:ascii="Times New Roman" w:hAnsi="Times New Roman" w:cs="Times New Roman"/>
          <w:b w:val="0"/>
          <w:bCs w:val="0"/>
          <w:iCs/>
          <w:lang w:val="sr-Cyrl-RS"/>
        </w:rPr>
      </w:pPr>
      <w:r w:rsidRPr="00EF5CC8">
        <w:rPr>
          <w:rFonts w:ascii="Times New Roman" w:hAnsi="Times New Roman" w:cs="Times New Roman"/>
          <w:b w:val="0"/>
          <w:bCs w:val="0"/>
          <w:iCs/>
          <w:lang w:val="sr-Cyrl-RS"/>
        </w:rPr>
        <w:t>Поправни испит</w:t>
      </w:r>
    </w:p>
    <w:p w:rsidR="00932CE8" w:rsidRPr="00EF5CC8" w:rsidRDefault="00932CE8" w:rsidP="00932CE8">
      <w:pPr>
        <w:pStyle w:val="4clan"/>
        <w:spacing w:before="0" w:after="0"/>
        <w:rPr>
          <w:rFonts w:ascii="Times New Roman" w:hAnsi="Times New Roman" w:cs="Times New Roman"/>
          <w:b w:val="0"/>
          <w:bCs w:val="0"/>
          <w:iCs/>
          <w:lang w:val="sr-Cyrl-RS"/>
        </w:rPr>
      </w:pPr>
      <w:r w:rsidRPr="00EF5CC8">
        <w:rPr>
          <w:rFonts w:ascii="Times New Roman" w:hAnsi="Times New Roman" w:cs="Times New Roman"/>
          <w:b w:val="0"/>
          <w:bCs w:val="0"/>
          <w:iCs/>
          <w:lang w:val="sr-Cyrl-RS"/>
        </w:rPr>
        <w:t>Члан 72.</w:t>
      </w:r>
    </w:p>
    <w:p w:rsidR="00932CE8" w:rsidRPr="00EF5CC8" w:rsidRDefault="00932CE8" w:rsidP="00932CE8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bCs w:val="0"/>
          <w:iCs/>
          <w:strike/>
          <w:lang w:val="sr-Cyrl-RS"/>
        </w:rPr>
      </w:pPr>
      <w:r w:rsidRPr="00EF5CC8">
        <w:rPr>
          <w:rFonts w:ascii="Times New Roman" w:hAnsi="Times New Roman" w:cs="Times New Roman"/>
          <w:b w:val="0"/>
          <w:bCs w:val="0"/>
          <w:iCs/>
          <w:strike/>
          <w:lang w:val="sr-Cyrl-RS"/>
        </w:rPr>
        <w:t>Поправни испит полаже ученик од четвртог до осмог разреда који на крају другог полугодишта има до две недовољне закључне бројчане оцене из обавезних предмета или из једног обавезног предмета и изборног програма други страни језик.</w:t>
      </w:r>
    </w:p>
    <w:p w:rsidR="00932CE8" w:rsidRPr="00EF5CC8" w:rsidRDefault="00932CE8" w:rsidP="00932CE8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bCs w:val="0"/>
          <w:iCs/>
          <w:lang w:val="sr-Cyrl-RS"/>
        </w:rPr>
      </w:pPr>
      <w:r>
        <w:rPr>
          <w:rFonts w:ascii="Times New Roman" w:hAnsi="Times New Roman" w:cs="Times New Roman"/>
          <w:b w:val="0"/>
          <w:bCs w:val="0"/>
          <w:iCs/>
          <w:lang w:val="sr-Cyrl-RS"/>
        </w:rPr>
        <w:t>ПОПРАВНИ ИСПИТ ПОЛАЖЕ УЧЕНИК ОД ЧЕТВРТОГ ДО ОСМОГ РАЗРЕДА КОЈИ НА КРАЈУ ДРУГОГ ПОЛУГОДИШТА ИМА ДО ДВЕ НЕДОВОЉНЕ ЗАКЉУЧНЕ БРОЈЧАНЕ ОЦЕНЕ ИЗ ОБАВЕЗНИХ ПРЕДМЕТА ИЛИ ИЗ ЈЕДНОГ ОБАВЕЗНОГ ПРЕДМЕТА И ИЗБОРНОГ ПРЕДМЕТА ДРУГИ СТРАНИ ЈЕЗИК</w:t>
      </w:r>
      <w:r w:rsidRPr="00EF5CC8">
        <w:rPr>
          <w:rFonts w:ascii="Times New Roman" w:hAnsi="Times New Roman" w:cs="Times New Roman"/>
          <w:b w:val="0"/>
          <w:bCs w:val="0"/>
          <w:iCs/>
          <w:lang w:val="sr-Cyrl-RS"/>
        </w:rPr>
        <w:t>.</w:t>
      </w:r>
    </w:p>
    <w:p w:rsidR="00932CE8" w:rsidRPr="00EF5CC8" w:rsidRDefault="00932CE8" w:rsidP="00932CE8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bCs w:val="0"/>
          <w:iCs/>
          <w:lang w:val="sr-Cyrl-RS"/>
        </w:rPr>
      </w:pPr>
      <w:r w:rsidRPr="00EF5CC8">
        <w:rPr>
          <w:rFonts w:ascii="Times New Roman" w:hAnsi="Times New Roman" w:cs="Times New Roman"/>
          <w:b w:val="0"/>
          <w:bCs w:val="0"/>
          <w:iCs/>
          <w:lang w:val="sr-Cyrl-RS"/>
        </w:rPr>
        <w:t>Поправни испит полаже и ученик од другог до завршног разреда основног музичког и балетског образовања и васпитања који на крају другог полугодишта има до две недовољне закључне бројчане оцене.</w:t>
      </w:r>
    </w:p>
    <w:p w:rsidR="00932CE8" w:rsidRPr="00EF5CC8" w:rsidRDefault="00932CE8" w:rsidP="00932CE8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bCs w:val="0"/>
          <w:iCs/>
          <w:lang w:val="sr-Cyrl-RS"/>
        </w:rPr>
      </w:pPr>
      <w:r w:rsidRPr="00EF5CC8">
        <w:rPr>
          <w:rFonts w:ascii="Times New Roman" w:hAnsi="Times New Roman" w:cs="Times New Roman"/>
          <w:b w:val="0"/>
          <w:bCs w:val="0"/>
          <w:iCs/>
          <w:lang w:val="sr-Cyrl-RS"/>
        </w:rPr>
        <w:t>Ученик од четвртог до седмог разреда и ученик од другог до завршног разреда основног музичког и балетског образовања и васпитања полаже поправни испит у августовском испитном року, а ученик осмог, односно завршног разреда у јунском и августовском испитном року.</w:t>
      </w:r>
    </w:p>
    <w:p w:rsidR="00932CE8" w:rsidRPr="00EF5CC8" w:rsidRDefault="00932CE8" w:rsidP="00932CE8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bCs w:val="0"/>
          <w:iCs/>
          <w:lang w:val="sr-Cyrl-RS"/>
        </w:rPr>
      </w:pPr>
      <w:r w:rsidRPr="00EF5CC8">
        <w:rPr>
          <w:rFonts w:ascii="Times New Roman" w:hAnsi="Times New Roman" w:cs="Times New Roman"/>
          <w:b w:val="0"/>
          <w:bCs w:val="0"/>
          <w:iCs/>
          <w:lang w:val="sr-Cyrl-RS"/>
        </w:rPr>
        <w:t>Ученик који полаже поправни испит обавезан је да похађа припремну наставу, коју је школа дужна да организује непосредно пре полагања поправног испита.</w:t>
      </w:r>
    </w:p>
    <w:p w:rsidR="00932CE8" w:rsidRDefault="00932CE8" w:rsidP="00932CE8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bCs w:val="0"/>
          <w:iCs/>
          <w:lang w:val="sr-Cyrl-RS"/>
        </w:rPr>
      </w:pPr>
      <w:r w:rsidRPr="00EF5CC8">
        <w:rPr>
          <w:rFonts w:ascii="Times New Roman" w:hAnsi="Times New Roman" w:cs="Times New Roman"/>
          <w:b w:val="0"/>
          <w:bCs w:val="0"/>
          <w:iCs/>
          <w:lang w:val="sr-Cyrl-RS"/>
        </w:rPr>
        <w:t>Ученик који положи поправни испит завршава разред.</w:t>
      </w:r>
    </w:p>
    <w:p w:rsidR="00ED0753" w:rsidRPr="00EF5CC8" w:rsidRDefault="00ED0753" w:rsidP="00932CE8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bCs w:val="0"/>
          <w:iCs/>
          <w:lang w:val="sr-Cyrl-RS"/>
        </w:rPr>
      </w:pPr>
    </w:p>
    <w:p w:rsidR="00932CE8" w:rsidRPr="00EF5CC8" w:rsidRDefault="00932CE8" w:rsidP="00932CE8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bCs w:val="0"/>
          <w:iCs/>
          <w:lang w:val="sr-Cyrl-RS"/>
        </w:rPr>
      </w:pPr>
      <w:r w:rsidRPr="00EF5CC8">
        <w:rPr>
          <w:rFonts w:ascii="Times New Roman" w:hAnsi="Times New Roman" w:cs="Times New Roman"/>
          <w:b w:val="0"/>
          <w:bCs w:val="0"/>
          <w:iCs/>
          <w:lang w:val="sr-Cyrl-RS"/>
        </w:rPr>
        <w:lastRenderedPageBreak/>
        <w:t>Ученик од четвртог до седмог разреда и ученик од другог до завршног разреда основног музичког и балетског образовања и васпитања који на крају другог полугодишта има више од две недовољне закључне бројчане оцене и ученик који не положи поправни испит или не приступи полагању поправног испита понавља разред, у складу са законом.</w:t>
      </w:r>
    </w:p>
    <w:p w:rsidR="00932CE8" w:rsidRPr="007F43EF" w:rsidRDefault="00932CE8" w:rsidP="00932CE8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bCs w:val="0"/>
          <w:iCs/>
          <w:strike/>
          <w:lang w:val="sr-Cyrl-RS"/>
        </w:rPr>
      </w:pPr>
      <w:r w:rsidRPr="007F43EF">
        <w:rPr>
          <w:rFonts w:ascii="Times New Roman" w:hAnsi="Times New Roman" w:cs="Times New Roman"/>
          <w:b w:val="0"/>
          <w:bCs w:val="0"/>
          <w:iCs/>
          <w:strike/>
          <w:lang w:val="sr-Cyrl-RS"/>
        </w:rPr>
        <w:t>Ученик осмог, односно завршног разреда који има више од две недовољне закључне бројчане оцене или не положи поправни испит не понавља разред, већ завршава започето образовање и васпитање у истој школи полагањем испита из обавезног предмета, односно изборног програма други страни језик из којег има недовољну оцену, у складу са законом.</w:t>
      </w:r>
    </w:p>
    <w:p w:rsidR="00932CE8" w:rsidRPr="00EF5CC8" w:rsidRDefault="00932CE8" w:rsidP="00932CE8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bCs w:val="0"/>
          <w:iCs/>
          <w:lang w:val="sr-Cyrl-RS"/>
        </w:rPr>
      </w:pPr>
      <w:r>
        <w:rPr>
          <w:rFonts w:ascii="Times New Roman" w:hAnsi="Times New Roman" w:cs="Times New Roman"/>
          <w:b w:val="0"/>
          <w:bCs w:val="0"/>
          <w:iCs/>
          <w:lang w:val="sr-Cyrl-RS"/>
        </w:rPr>
        <w:t>УЧЕНИК ОСМОГ, ОДНОСНО ЗАВРШНОГ РАЗРЕДА КОЈИ ИМА ВИШЕ ОД ДВЕ НЕДОВОЉНЕ ЗАКЉУЧНЕ БРОЈЧАНЕ ОЦЕНЕ ИЛИ НЕ ПОЛОЖИ ПОПРАВНИ ИСПИТ НЕ ПОНАВЉА РАЗРЕД, ВЕЋ ЗАВРШАВА ЗАПОЧЕТО ОБРАЗОВАЊЕ И ВАСПИТАЊЕ У ИСТОЈ ШКОЛИ ПОЛАГАЊЕМ ИСПИТА ИЗ ОБАВЕЗНОГ ПРЕДМЕТА, ОДНОСНО ИЗБОРНОГ ПРЕДМЕТА ДРУГИ СТРАНИ ЈЕЗИК ИЗ КОЈЕГ ИМА НЕДОВОЉНУ ОЦЕНУ, У СКЛАДУ СА ЗАКОНОМ</w:t>
      </w:r>
      <w:r w:rsidRPr="007F43EF">
        <w:rPr>
          <w:rFonts w:ascii="Times New Roman" w:hAnsi="Times New Roman" w:cs="Times New Roman"/>
          <w:b w:val="0"/>
          <w:bCs w:val="0"/>
          <w:iCs/>
          <w:lang w:val="sr-Cyrl-RS"/>
        </w:rPr>
        <w:t>.</w:t>
      </w:r>
    </w:p>
    <w:p w:rsidR="00932CE8" w:rsidRPr="000D565C" w:rsidRDefault="00932CE8" w:rsidP="00932CE8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  <w:r w:rsidRPr="00EF5CC8">
        <w:rPr>
          <w:rFonts w:ascii="Times New Roman" w:hAnsi="Times New Roman" w:cs="Times New Roman"/>
          <w:b w:val="0"/>
          <w:bCs w:val="0"/>
          <w:iCs/>
          <w:lang w:val="sr-Cyrl-RS"/>
        </w:rPr>
        <w:t>Ученик осмог разреда основног образовања и васпитања који положи поправни испит, стиче право да полаже завршни испит у основном образовању и васпитању у прописаним роковима.</w:t>
      </w:r>
    </w:p>
    <w:p w:rsidR="00932CE8" w:rsidRPr="000D565C" w:rsidRDefault="00932CE8" w:rsidP="00932CE8">
      <w:pPr>
        <w:pStyle w:val="4clan"/>
        <w:spacing w:before="0" w:after="0"/>
        <w:jc w:val="left"/>
        <w:rPr>
          <w:rFonts w:ascii="Times New Roman" w:hAnsi="Times New Roman" w:cs="Times New Roman"/>
          <w:b w:val="0"/>
          <w:lang w:val="sr-Cyrl-RS"/>
        </w:rPr>
      </w:pPr>
    </w:p>
    <w:p w:rsidR="00932CE8" w:rsidRPr="007F43EF" w:rsidRDefault="00932CE8" w:rsidP="00932CE8">
      <w:pPr>
        <w:shd w:val="clear" w:color="auto" w:fill="FFFFFF"/>
        <w:jc w:val="center"/>
        <w:rPr>
          <w:bCs/>
          <w:lang w:val="sr-Cyrl-RS"/>
        </w:rPr>
      </w:pPr>
      <w:r w:rsidRPr="007F43EF">
        <w:rPr>
          <w:bCs/>
          <w:lang w:val="sr-Cyrl-RS"/>
        </w:rPr>
        <w:t>Евиденција о ученику</w:t>
      </w:r>
    </w:p>
    <w:p w:rsidR="00932CE8" w:rsidRPr="007F43EF" w:rsidRDefault="00932CE8" w:rsidP="00932CE8">
      <w:pPr>
        <w:shd w:val="clear" w:color="auto" w:fill="FFFFFF"/>
        <w:jc w:val="center"/>
        <w:rPr>
          <w:bCs/>
          <w:lang w:val="sr-Cyrl-RS"/>
        </w:rPr>
      </w:pPr>
      <w:r w:rsidRPr="007F43EF">
        <w:rPr>
          <w:bCs/>
          <w:lang w:val="sr-Cyrl-RS"/>
        </w:rPr>
        <w:t>Члан 81.</w:t>
      </w:r>
    </w:p>
    <w:p w:rsidR="00932CE8" w:rsidRPr="007F43EF" w:rsidRDefault="00932CE8" w:rsidP="00932CE8">
      <w:pPr>
        <w:shd w:val="clear" w:color="auto" w:fill="FFFFFF"/>
        <w:ind w:firstLine="1418"/>
        <w:jc w:val="both"/>
        <w:rPr>
          <w:bCs/>
          <w:lang w:val="sr-Cyrl-RS"/>
        </w:rPr>
      </w:pPr>
      <w:r w:rsidRPr="007F43EF">
        <w:rPr>
          <w:bCs/>
          <w:lang w:val="sr-Cyrl-RS"/>
        </w:rPr>
        <w:t>Евиденцију о ученику чине подаци којима се одређује његов идентитет (лични подаци), јединствен образовни број (у даљем тексту: ЈОБ), образовни, социјални и здравствени статус, као и подаци о препорученој и пруженој додатној образовној, здравственој и социјалној подршци.</w:t>
      </w:r>
    </w:p>
    <w:p w:rsidR="00932CE8" w:rsidRPr="007F43EF" w:rsidRDefault="00932CE8" w:rsidP="00932CE8">
      <w:pPr>
        <w:shd w:val="clear" w:color="auto" w:fill="FFFFFF"/>
        <w:ind w:firstLine="1418"/>
        <w:jc w:val="both"/>
        <w:rPr>
          <w:bCs/>
          <w:lang w:val="sr-Cyrl-RS"/>
        </w:rPr>
      </w:pPr>
      <w:r w:rsidRPr="007F43EF">
        <w:rPr>
          <w:bCs/>
          <w:lang w:val="sr-Cyrl-RS"/>
        </w:rPr>
        <w:t>Лични подаци о ученику, односно детету су: име и презиме ученика, јединствени матични број грађана, пол, датум рођења, место, општина и држава рођења, адреса, место, општина и држава становања, контакт телефон, матични број ученика, национална припадност и држављанство.</w:t>
      </w:r>
    </w:p>
    <w:p w:rsidR="00932CE8" w:rsidRPr="007F43EF" w:rsidRDefault="00932CE8" w:rsidP="00932CE8">
      <w:pPr>
        <w:shd w:val="clear" w:color="auto" w:fill="FFFFFF"/>
        <w:ind w:firstLine="1418"/>
        <w:jc w:val="both"/>
        <w:rPr>
          <w:bCs/>
          <w:lang w:val="sr-Cyrl-RS"/>
        </w:rPr>
      </w:pPr>
      <w:r w:rsidRPr="007F43EF">
        <w:rPr>
          <w:bCs/>
          <w:lang w:val="sr-Cyrl-RS"/>
        </w:rPr>
        <w:t>Изјашњење о националној припадности није обавезно.</w:t>
      </w:r>
    </w:p>
    <w:p w:rsidR="00932CE8" w:rsidRPr="007F43EF" w:rsidRDefault="00932CE8" w:rsidP="00932CE8">
      <w:pPr>
        <w:shd w:val="clear" w:color="auto" w:fill="FFFFFF"/>
        <w:ind w:firstLine="1418"/>
        <w:jc w:val="both"/>
        <w:rPr>
          <w:bCs/>
          <w:lang w:val="sr-Cyrl-RS"/>
        </w:rPr>
      </w:pPr>
      <w:r w:rsidRPr="007F43EF">
        <w:rPr>
          <w:bCs/>
          <w:lang w:val="sr-Cyrl-RS"/>
        </w:rPr>
        <w:t xml:space="preserve">Лични подаци о родитељу, односно другом законском заступнику или хранитељу ученика, односно детета су: име и презиме, јединствени матични број грађана, пол, датум рођења, место, општина и држава рођења, адреса, место, општина и држава становања, контакт телефон, односно адреса електронске поште. </w:t>
      </w:r>
    </w:p>
    <w:p w:rsidR="00932CE8" w:rsidRPr="007F43EF" w:rsidRDefault="00932CE8" w:rsidP="00932CE8">
      <w:pPr>
        <w:shd w:val="clear" w:color="auto" w:fill="FFFFFF"/>
        <w:ind w:firstLine="1418"/>
        <w:jc w:val="both"/>
        <w:rPr>
          <w:bCs/>
          <w:lang w:val="sr-Cyrl-RS"/>
        </w:rPr>
      </w:pPr>
      <w:r w:rsidRPr="007F43EF">
        <w:rPr>
          <w:bCs/>
          <w:lang w:val="sr-Cyrl-RS"/>
        </w:rPr>
        <w:t>ЈОБ представља индивидуалну и непоновљиву ознаку која се састоји од 16 карактера и додељује се ученику, у складу са Законом.</w:t>
      </w:r>
    </w:p>
    <w:p w:rsidR="00932CE8" w:rsidRPr="007F43EF" w:rsidRDefault="00932CE8" w:rsidP="00932CE8">
      <w:pPr>
        <w:shd w:val="clear" w:color="auto" w:fill="FFFFFF"/>
        <w:ind w:firstLine="1418"/>
        <w:jc w:val="both"/>
        <w:rPr>
          <w:bCs/>
          <w:lang w:val="sr-Cyrl-RS"/>
        </w:rPr>
      </w:pPr>
      <w:r w:rsidRPr="007F43EF">
        <w:rPr>
          <w:bCs/>
          <w:lang w:val="sr-Cyrl-RS"/>
        </w:rPr>
        <w:t>Податак о ЈОБ-у уноси се у евиденцију коју установа води у штампаном и/или електронском облику, као и обрасце јавних исправа које издаје у складу са Законом и овим законом.</w:t>
      </w:r>
    </w:p>
    <w:p w:rsidR="00932CE8" w:rsidRPr="007F43EF" w:rsidRDefault="00932CE8" w:rsidP="00932CE8">
      <w:pPr>
        <w:shd w:val="clear" w:color="auto" w:fill="FFFFFF"/>
        <w:ind w:firstLine="1418"/>
        <w:jc w:val="both"/>
        <w:rPr>
          <w:bCs/>
          <w:lang w:val="sr-Cyrl-RS"/>
        </w:rPr>
      </w:pPr>
      <w:r w:rsidRPr="007F43EF">
        <w:rPr>
          <w:bCs/>
          <w:lang w:val="sr-Cyrl-RS"/>
        </w:rPr>
        <w:t xml:space="preserve">Подаци којима се одређује образовни статус ученика јесу: подаци о врсти школе и трајању образовања и васпитања, језику на којем се изводи образовно-васпитни рад, организацији образовно-васпитног рада, </w:t>
      </w:r>
      <w:r w:rsidRPr="007F43EF">
        <w:rPr>
          <w:bCs/>
          <w:strike/>
          <w:lang w:val="sr-Cyrl-RS"/>
        </w:rPr>
        <w:t>обавезним предметима и изборним програмима</w:t>
      </w:r>
      <w:r>
        <w:rPr>
          <w:bCs/>
          <w:lang w:val="sr-Cyrl-RS"/>
        </w:rPr>
        <w:t xml:space="preserve"> ОБАВЕЗНИМ И ИЗБОРНИМ </w:t>
      </w:r>
      <w:r w:rsidRPr="007F43EF">
        <w:rPr>
          <w:bCs/>
          <w:lang w:val="sr-Cyrl-RS"/>
        </w:rPr>
        <w:t xml:space="preserve">ПРЕДМЕТИМА и активностима, страним језицима, подаци о индивидуалном образовном плану, допунској и додатној настави, целодневној настави и продуженом боравку, ваннаставним активностима за које се определио и другим областима школског програма у којима учествује, учешћу на такмичењима, </w:t>
      </w:r>
      <w:r w:rsidRPr="007F43EF">
        <w:rPr>
          <w:bCs/>
          <w:lang w:val="sr-Cyrl-RS"/>
        </w:rPr>
        <w:lastRenderedPageBreak/>
        <w:t>изостанцима, изреченим васпитним и васпитно-дисциплинским мерама, учешћу у раду органа школе и опредељењу за наставак образовања.</w:t>
      </w:r>
    </w:p>
    <w:p w:rsidR="00932CE8" w:rsidRPr="007F43EF" w:rsidRDefault="00932CE8" w:rsidP="00932CE8">
      <w:pPr>
        <w:shd w:val="clear" w:color="auto" w:fill="FFFFFF"/>
        <w:ind w:firstLine="1418"/>
        <w:jc w:val="both"/>
        <w:rPr>
          <w:bCs/>
          <w:lang w:val="sr-Cyrl-RS"/>
        </w:rPr>
      </w:pPr>
      <w:r w:rsidRPr="007F43EF">
        <w:rPr>
          <w:bCs/>
          <w:lang w:val="sr-Cyrl-RS"/>
        </w:rPr>
        <w:t xml:space="preserve">Подаци којима се одређује социјални статус ученика, односно детета, родитеља, односно другог законског заступника или хранитеља су: подаци о условима становања (становање у стану, кући, породичној кући, подстанарству, дому, да ли ученик има своју собу и другим облицима становања), удаљености домаћинства од школе; стању породице (број чланова породичног домаћинства, да ли су родитељи живи, да ли један или оба родитеља живе у иностранству, брачни статус родитеља, односно другог законског заступника или хранитеља, њихов образовни ниво и запослење), кao и податак о примању новчане социјалне помоћи и да ли породица може да обезбеди ужину, књиге и прибор за учење. </w:t>
      </w:r>
    </w:p>
    <w:p w:rsidR="00932CE8" w:rsidRPr="007F43EF" w:rsidRDefault="00932CE8" w:rsidP="00932CE8">
      <w:pPr>
        <w:shd w:val="clear" w:color="auto" w:fill="FFFFFF"/>
        <w:ind w:firstLine="1418"/>
        <w:jc w:val="both"/>
        <w:rPr>
          <w:bCs/>
          <w:lang w:val="sr-Cyrl-RS"/>
        </w:rPr>
      </w:pPr>
      <w:r w:rsidRPr="007F43EF">
        <w:rPr>
          <w:bCs/>
          <w:lang w:val="sr-Cyrl-RS"/>
        </w:rPr>
        <w:t>Податак којим се одређује здравствени статус ученика, односно детета је податак о томе да ли је ученик обухваћен примарном здравственом заштитом.</w:t>
      </w:r>
    </w:p>
    <w:p w:rsidR="00932CE8" w:rsidRPr="007F43EF" w:rsidRDefault="00932CE8" w:rsidP="00932CE8">
      <w:pPr>
        <w:shd w:val="clear" w:color="auto" w:fill="FFFFFF"/>
        <w:ind w:firstLine="1418"/>
        <w:jc w:val="both"/>
        <w:rPr>
          <w:bCs/>
          <w:lang w:val="sr-Cyrl-RS"/>
        </w:rPr>
      </w:pPr>
      <w:r w:rsidRPr="007F43EF">
        <w:rPr>
          <w:bCs/>
          <w:lang w:val="sr-Cyrl-RS"/>
        </w:rPr>
        <w:t>Подаци о препорученој и пруженој додатној образовној, здравственој и социјалној подршци су подаци које доставља интерресорна комисија која врши процену потреба и подаци о њиховој остварености.</w:t>
      </w:r>
    </w:p>
    <w:p w:rsidR="00932CE8" w:rsidRDefault="00932CE8" w:rsidP="00932CE8">
      <w:pPr>
        <w:shd w:val="clear" w:color="auto" w:fill="FFFFFF"/>
        <w:jc w:val="center"/>
        <w:rPr>
          <w:bCs/>
          <w:lang w:val="sr-Cyrl-RS"/>
        </w:rPr>
      </w:pPr>
    </w:p>
    <w:p w:rsidR="00932CE8" w:rsidRPr="007F43EF" w:rsidRDefault="00932CE8" w:rsidP="00932CE8">
      <w:pPr>
        <w:shd w:val="clear" w:color="auto" w:fill="FFFFFF"/>
        <w:jc w:val="center"/>
        <w:rPr>
          <w:bCs/>
          <w:lang w:val="sr-Cyrl-RS"/>
        </w:rPr>
      </w:pPr>
      <w:r w:rsidRPr="007F43EF">
        <w:rPr>
          <w:bCs/>
          <w:lang w:val="sr-Cyrl-RS"/>
        </w:rPr>
        <w:t>Евиденција о успеху ученика</w:t>
      </w:r>
    </w:p>
    <w:p w:rsidR="00932CE8" w:rsidRPr="007F43EF" w:rsidRDefault="00932CE8" w:rsidP="00932CE8">
      <w:pPr>
        <w:shd w:val="clear" w:color="auto" w:fill="FFFFFF"/>
        <w:jc w:val="center"/>
        <w:rPr>
          <w:bCs/>
          <w:lang w:val="sr-Cyrl-RS"/>
        </w:rPr>
      </w:pPr>
      <w:r w:rsidRPr="007F43EF">
        <w:rPr>
          <w:bCs/>
          <w:lang w:val="sr-Cyrl-RS"/>
        </w:rPr>
        <w:t>Члан 82.</w:t>
      </w:r>
    </w:p>
    <w:p w:rsidR="00932CE8" w:rsidRPr="000D565C" w:rsidRDefault="00932CE8" w:rsidP="00932CE8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  <w:r w:rsidRPr="007F43EF">
        <w:rPr>
          <w:bCs/>
          <w:lang w:val="sr-Cyrl-RS"/>
        </w:rPr>
        <w:t xml:space="preserve">Евиденцију о успеху ученика чине подаци којима се утврђује постигнут успех ученика у учењу и владању и то: оцене у току класификационог периода, закључне оцене из </w:t>
      </w:r>
      <w:r w:rsidRPr="007F43EF">
        <w:rPr>
          <w:bCs/>
          <w:strike/>
          <w:lang w:val="sr-Cyrl-RS"/>
        </w:rPr>
        <w:t>наставних предмета, изборних програма</w:t>
      </w:r>
      <w:r>
        <w:rPr>
          <w:bCs/>
          <w:lang w:val="sr-Cyrl-RS"/>
        </w:rPr>
        <w:t xml:space="preserve"> ОБАВЕЗНИХ И ИЗБОРНИХ </w:t>
      </w:r>
      <w:r w:rsidRPr="007F43EF">
        <w:rPr>
          <w:bCs/>
          <w:lang w:val="sr-Cyrl-RS"/>
        </w:rPr>
        <w:t>ПРЕДМЕТА и активности и владања на крају првог и другог полугодишта, оцене постигнуте на испитима, закључне оцене на крају школске године, издатим ђачким књижицама, сведочанствима, дипломама, као и посебним дипломама за изузетан успех, наградама и похвалама.</w:t>
      </w:r>
    </w:p>
    <w:p w:rsidR="00932CE8" w:rsidRDefault="00932CE8" w:rsidP="00932CE8">
      <w:pPr>
        <w:pStyle w:val="4clan"/>
        <w:spacing w:before="0" w:after="0"/>
        <w:jc w:val="left"/>
        <w:rPr>
          <w:rFonts w:ascii="Times New Roman" w:hAnsi="Times New Roman" w:cs="Times New Roman"/>
          <w:b w:val="0"/>
          <w:lang w:val="sr-Cyrl-RS"/>
        </w:rPr>
      </w:pPr>
    </w:p>
    <w:p w:rsidR="00932CE8" w:rsidRPr="007F43EF" w:rsidRDefault="00932CE8" w:rsidP="00932CE8">
      <w:pPr>
        <w:pStyle w:val="1tekst"/>
        <w:ind w:left="0" w:firstLine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7F43EF">
        <w:rPr>
          <w:rFonts w:ascii="Times New Roman" w:hAnsi="Times New Roman" w:cs="Times New Roman"/>
          <w:bCs/>
          <w:sz w:val="24"/>
          <w:szCs w:val="24"/>
          <w:lang w:val="sr-Cyrl-RS"/>
        </w:rPr>
        <w:t>Евиденција о образовно-васпитном раду</w:t>
      </w:r>
    </w:p>
    <w:p w:rsidR="00932CE8" w:rsidRPr="007F43EF" w:rsidRDefault="00932CE8" w:rsidP="00932CE8">
      <w:pPr>
        <w:pStyle w:val="1tekst"/>
        <w:ind w:left="0" w:firstLine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7F43EF">
        <w:rPr>
          <w:rFonts w:ascii="Times New Roman" w:hAnsi="Times New Roman" w:cs="Times New Roman"/>
          <w:bCs/>
          <w:sz w:val="24"/>
          <w:szCs w:val="24"/>
          <w:lang w:val="sr-Cyrl-RS"/>
        </w:rPr>
        <w:t>Члан 84.</w:t>
      </w:r>
    </w:p>
    <w:p w:rsidR="00932CE8" w:rsidRPr="000D565C" w:rsidRDefault="00932CE8" w:rsidP="00932CE8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/>
        </w:rPr>
      </w:pPr>
      <w:r w:rsidRPr="007F43E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Евиденцију о образовно-васпитном раду чине подаци о: </w:t>
      </w:r>
      <w:r w:rsidRPr="007F43EF">
        <w:rPr>
          <w:rFonts w:ascii="Times New Roman" w:hAnsi="Times New Roman" w:cs="Times New Roman"/>
          <w:bCs/>
          <w:strike/>
          <w:sz w:val="24"/>
          <w:szCs w:val="24"/>
          <w:lang w:val="sr-Cyrl-RS"/>
        </w:rPr>
        <w:t>подели предмета, изборних програма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ПОДЕЛИ ОБАВЕЗНИХ И ИЗБОРНИХ </w:t>
      </w:r>
      <w:r w:rsidRPr="007F43EF">
        <w:rPr>
          <w:rFonts w:ascii="Times New Roman" w:hAnsi="Times New Roman" w:cs="Times New Roman"/>
          <w:bCs/>
          <w:sz w:val="24"/>
          <w:szCs w:val="24"/>
          <w:lang w:val="sr-Cyrl-RS"/>
        </w:rPr>
        <w:t>ПРЕДМЕТА и активности на наставнике и распореду часова наставе и осталих облика образовно-васпитног рада, уџбеницима и другим наставним средствима, распореду писмених радова, контролним вежбама, подаци о остваривању школског програма, сарадњи са родитељима, односно другим законским заступницима и јединицом локалне самоуправе и осталим облицима образовно-васпитног рада, у складу са Законом.</w:t>
      </w:r>
    </w:p>
    <w:p w:rsidR="00932CE8" w:rsidRPr="000D565C" w:rsidRDefault="00932CE8" w:rsidP="00932CE8">
      <w:pPr>
        <w:pStyle w:val="1tekst"/>
        <w:ind w:left="0" w:firstLine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32CE8" w:rsidRPr="000D565C" w:rsidRDefault="00932CE8" w:rsidP="00932CE8">
      <w:pPr>
        <w:pStyle w:val="1tekst"/>
        <w:ind w:left="0" w:firstLine="284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D565C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1</w:t>
      </w:r>
      <w:r w:rsidR="00ED0753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0D565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932CE8" w:rsidRPr="000D565C" w:rsidRDefault="00932CE8" w:rsidP="00932CE8">
      <w:pPr>
        <w:pStyle w:val="1tekst"/>
        <w:ind w:left="0" w:firstLine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32CE8" w:rsidRPr="00373326" w:rsidRDefault="00932CE8" w:rsidP="00932CE8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en-GB"/>
        </w:rPr>
      </w:pPr>
      <w:r w:rsidRPr="000D565C">
        <w:rPr>
          <w:rFonts w:ascii="Times New Roman" w:hAnsi="Times New Roman" w:cs="Times New Roman"/>
          <w:sz w:val="24"/>
          <w:szCs w:val="24"/>
          <w:lang w:val="sr-Cyrl-RS"/>
        </w:rPr>
        <w:t>ОВАЈ З</w:t>
      </w:r>
      <w:r w:rsidRPr="000D565C">
        <w:rPr>
          <w:rFonts w:ascii="Times New Roman" w:hAnsi="Times New Roman" w:cs="Times New Roman"/>
          <w:sz w:val="24"/>
          <w:szCs w:val="24"/>
          <w:lang w:val="en-GB"/>
        </w:rPr>
        <w:t xml:space="preserve">АКОН </w:t>
      </w:r>
      <w:r w:rsidRPr="000D565C">
        <w:rPr>
          <w:rFonts w:ascii="Times New Roman" w:hAnsi="Times New Roman" w:cs="Times New Roman"/>
          <w:sz w:val="24"/>
          <w:szCs w:val="24"/>
          <w:lang w:val="sr-Cyrl-RS"/>
        </w:rPr>
        <w:t xml:space="preserve">СТУПА НА СНАГУ </w:t>
      </w:r>
      <w:r w:rsidRPr="000D565C">
        <w:rPr>
          <w:rFonts w:ascii="Times New Roman" w:hAnsi="Times New Roman" w:cs="Times New Roman"/>
          <w:sz w:val="24"/>
          <w:szCs w:val="24"/>
          <w:lang w:val="en-GB"/>
        </w:rPr>
        <w:t>ОСМОГ ДАНА ОД ДАНА ОБЈАВЉИВАЊА У „СЛУЖБЕНОМ ГЛАСНИКУ РЕПУБЛИКЕ СРБИЈЕ”.</w:t>
      </w:r>
    </w:p>
    <w:p w:rsidR="00136480" w:rsidRPr="00932CE8" w:rsidRDefault="00136480" w:rsidP="00932CE8"/>
    <w:sectPr w:rsidR="00136480" w:rsidRPr="00932CE8" w:rsidSect="008801F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797" w:bottom="1440" w:left="179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1F3" w:rsidRDefault="008801F3" w:rsidP="008801F3">
      <w:r>
        <w:separator/>
      </w:r>
    </w:p>
  </w:endnote>
  <w:endnote w:type="continuationSeparator" w:id="0">
    <w:p w:rsidR="008801F3" w:rsidRDefault="008801F3" w:rsidP="00880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1F3" w:rsidRDefault="008801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1F3" w:rsidRDefault="008801F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1F3" w:rsidRDefault="008801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1F3" w:rsidRDefault="008801F3" w:rsidP="008801F3">
      <w:r>
        <w:separator/>
      </w:r>
    </w:p>
  </w:footnote>
  <w:footnote w:type="continuationSeparator" w:id="0">
    <w:p w:rsidR="008801F3" w:rsidRDefault="008801F3" w:rsidP="00880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1F3" w:rsidRDefault="008801F3" w:rsidP="00E82E6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8801F3" w:rsidRDefault="008801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1F3" w:rsidRDefault="008801F3" w:rsidP="00E82E6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314A1">
      <w:rPr>
        <w:rStyle w:val="PageNumber"/>
        <w:noProof/>
      </w:rPr>
      <w:t>11</w:t>
    </w:r>
    <w:r>
      <w:rPr>
        <w:rStyle w:val="PageNumber"/>
      </w:rPr>
      <w:fldChar w:fldCharType="end"/>
    </w:r>
  </w:p>
  <w:p w:rsidR="008801F3" w:rsidRDefault="008801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1F3" w:rsidRDefault="008801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211"/>
    <w:rsid w:val="0000186F"/>
    <w:rsid w:val="0001391A"/>
    <w:rsid w:val="00013AE0"/>
    <w:rsid w:val="00022477"/>
    <w:rsid w:val="000457ED"/>
    <w:rsid w:val="000738A3"/>
    <w:rsid w:val="000859A6"/>
    <w:rsid w:val="000A5795"/>
    <w:rsid w:val="000C3636"/>
    <w:rsid w:val="0010778F"/>
    <w:rsid w:val="00136480"/>
    <w:rsid w:val="0014017E"/>
    <w:rsid w:val="0014527E"/>
    <w:rsid w:val="0015273E"/>
    <w:rsid w:val="001601E0"/>
    <w:rsid w:val="00195D46"/>
    <w:rsid w:val="001B59D1"/>
    <w:rsid w:val="001E16F0"/>
    <w:rsid w:val="0023346C"/>
    <w:rsid w:val="0023434E"/>
    <w:rsid w:val="00244974"/>
    <w:rsid w:val="00250B15"/>
    <w:rsid w:val="00251EAE"/>
    <w:rsid w:val="002627E0"/>
    <w:rsid w:val="0027659C"/>
    <w:rsid w:val="002B1A12"/>
    <w:rsid w:val="002C3457"/>
    <w:rsid w:val="002C4F41"/>
    <w:rsid w:val="002E6328"/>
    <w:rsid w:val="002E6E56"/>
    <w:rsid w:val="002E73FF"/>
    <w:rsid w:val="00307C93"/>
    <w:rsid w:val="0031529F"/>
    <w:rsid w:val="00315B74"/>
    <w:rsid w:val="0037747B"/>
    <w:rsid w:val="0039258D"/>
    <w:rsid w:val="00394B30"/>
    <w:rsid w:val="003979B5"/>
    <w:rsid w:val="003C50FC"/>
    <w:rsid w:val="003C67F4"/>
    <w:rsid w:val="003D0A1B"/>
    <w:rsid w:val="00412211"/>
    <w:rsid w:val="00415F00"/>
    <w:rsid w:val="00436980"/>
    <w:rsid w:val="00456F0C"/>
    <w:rsid w:val="004913C5"/>
    <w:rsid w:val="004B09D0"/>
    <w:rsid w:val="004B4D18"/>
    <w:rsid w:val="004B5A94"/>
    <w:rsid w:val="004C0FD2"/>
    <w:rsid w:val="004D09B4"/>
    <w:rsid w:val="00507CB9"/>
    <w:rsid w:val="0053719F"/>
    <w:rsid w:val="005542ED"/>
    <w:rsid w:val="00572F65"/>
    <w:rsid w:val="005927D0"/>
    <w:rsid w:val="005A63A7"/>
    <w:rsid w:val="005B0ED9"/>
    <w:rsid w:val="005E53AB"/>
    <w:rsid w:val="005F6170"/>
    <w:rsid w:val="00604B75"/>
    <w:rsid w:val="006105CD"/>
    <w:rsid w:val="006142FF"/>
    <w:rsid w:val="00615D09"/>
    <w:rsid w:val="00625A83"/>
    <w:rsid w:val="0065404E"/>
    <w:rsid w:val="006A1A0C"/>
    <w:rsid w:val="006A6C33"/>
    <w:rsid w:val="006C0914"/>
    <w:rsid w:val="006D39D1"/>
    <w:rsid w:val="006D3C40"/>
    <w:rsid w:val="006E0524"/>
    <w:rsid w:val="007175BA"/>
    <w:rsid w:val="00727076"/>
    <w:rsid w:val="0073785A"/>
    <w:rsid w:val="00745B33"/>
    <w:rsid w:val="00785596"/>
    <w:rsid w:val="007969CD"/>
    <w:rsid w:val="007A46FC"/>
    <w:rsid w:val="007A4CE3"/>
    <w:rsid w:val="007A70C8"/>
    <w:rsid w:val="007B6C48"/>
    <w:rsid w:val="007E3538"/>
    <w:rsid w:val="007F5627"/>
    <w:rsid w:val="00812694"/>
    <w:rsid w:val="0084026E"/>
    <w:rsid w:val="00844EF1"/>
    <w:rsid w:val="00871F72"/>
    <w:rsid w:val="008801F3"/>
    <w:rsid w:val="008A6B15"/>
    <w:rsid w:val="008A6BB5"/>
    <w:rsid w:val="008D76AC"/>
    <w:rsid w:val="00906FF4"/>
    <w:rsid w:val="0092735D"/>
    <w:rsid w:val="009314A1"/>
    <w:rsid w:val="00932CE8"/>
    <w:rsid w:val="00935687"/>
    <w:rsid w:val="00944BD4"/>
    <w:rsid w:val="009535FA"/>
    <w:rsid w:val="00960467"/>
    <w:rsid w:val="00963FD6"/>
    <w:rsid w:val="00966ADC"/>
    <w:rsid w:val="009B0951"/>
    <w:rsid w:val="009E01A4"/>
    <w:rsid w:val="009E0A38"/>
    <w:rsid w:val="00A00F88"/>
    <w:rsid w:val="00A244DC"/>
    <w:rsid w:val="00A30218"/>
    <w:rsid w:val="00A561DB"/>
    <w:rsid w:val="00A82B08"/>
    <w:rsid w:val="00AB2AD1"/>
    <w:rsid w:val="00AD4302"/>
    <w:rsid w:val="00AE64D6"/>
    <w:rsid w:val="00B06ABF"/>
    <w:rsid w:val="00B230D6"/>
    <w:rsid w:val="00B512CA"/>
    <w:rsid w:val="00B97864"/>
    <w:rsid w:val="00BA3196"/>
    <w:rsid w:val="00BA49A3"/>
    <w:rsid w:val="00C00360"/>
    <w:rsid w:val="00C0127D"/>
    <w:rsid w:val="00C426A4"/>
    <w:rsid w:val="00C86F42"/>
    <w:rsid w:val="00CA12DE"/>
    <w:rsid w:val="00CE0AAE"/>
    <w:rsid w:val="00CE29F4"/>
    <w:rsid w:val="00CE5A6E"/>
    <w:rsid w:val="00D128E7"/>
    <w:rsid w:val="00D22A73"/>
    <w:rsid w:val="00D27DDB"/>
    <w:rsid w:val="00D412C2"/>
    <w:rsid w:val="00D44434"/>
    <w:rsid w:val="00D619AC"/>
    <w:rsid w:val="00D741B4"/>
    <w:rsid w:val="00D9517F"/>
    <w:rsid w:val="00DC1AFE"/>
    <w:rsid w:val="00DF468A"/>
    <w:rsid w:val="00E4688B"/>
    <w:rsid w:val="00EB4808"/>
    <w:rsid w:val="00EC6B9A"/>
    <w:rsid w:val="00ED0753"/>
    <w:rsid w:val="00F45D4C"/>
    <w:rsid w:val="00F57825"/>
    <w:rsid w:val="00F65766"/>
    <w:rsid w:val="00F740A1"/>
    <w:rsid w:val="00F86079"/>
    <w:rsid w:val="00FD501A"/>
    <w:rsid w:val="00FD78A4"/>
    <w:rsid w:val="00FE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B8671F-9CC3-4961-9BCC-E816F1304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01F3"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801F3"/>
    <w:pPr>
      <w:tabs>
        <w:tab w:val="center" w:pos="4680"/>
        <w:tab w:val="right" w:pos="9360"/>
      </w:tabs>
      <w:jc w:val="both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8801F3"/>
    <w:rPr>
      <w:sz w:val="24"/>
      <w:szCs w:val="24"/>
    </w:rPr>
  </w:style>
  <w:style w:type="paragraph" w:styleId="Footer">
    <w:name w:val="footer"/>
    <w:basedOn w:val="Normal"/>
    <w:link w:val="FooterChar"/>
    <w:rsid w:val="008801F3"/>
    <w:pPr>
      <w:tabs>
        <w:tab w:val="center" w:pos="4680"/>
        <w:tab w:val="right" w:pos="9360"/>
      </w:tabs>
      <w:jc w:val="both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rsid w:val="008801F3"/>
    <w:rPr>
      <w:sz w:val="24"/>
      <w:szCs w:val="24"/>
    </w:rPr>
  </w:style>
  <w:style w:type="character" w:styleId="PageNumber">
    <w:name w:val="page number"/>
    <w:basedOn w:val="DefaultParagraphFont"/>
    <w:rsid w:val="008801F3"/>
  </w:style>
  <w:style w:type="paragraph" w:customStyle="1" w:styleId="1tekst">
    <w:name w:val="_1tekst"/>
    <w:basedOn w:val="Normal"/>
    <w:rsid w:val="008801F3"/>
    <w:pPr>
      <w:ind w:left="150" w:right="150" w:firstLine="240"/>
      <w:jc w:val="both"/>
    </w:pPr>
    <w:rPr>
      <w:rFonts w:ascii="Tahoma" w:hAnsi="Tahoma" w:cs="Tahoma"/>
      <w:sz w:val="23"/>
      <w:szCs w:val="23"/>
    </w:rPr>
  </w:style>
  <w:style w:type="paragraph" w:customStyle="1" w:styleId="2zakon">
    <w:name w:val="_2zakon"/>
    <w:basedOn w:val="Normal"/>
    <w:uiPriority w:val="99"/>
    <w:rsid w:val="008801F3"/>
    <w:pPr>
      <w:spacing w:before="100" w:beforeAutospacing="1" w:after="100" w:afterAutospacing="1"/>
      <w:jc w:val="center"/>
    </w:pPr>
    <w:rPr>
      <w:rFonts w:ascii="Tahoma" w:hAnsi="Tahoma" w:cs="Tahoma"/>
      <w:color w:val="0033CC"/>
      <w:sz w:val="42"/>
      <w:szCs w:val="42"/>
    </w:rPr>
  </w:style>
  <w:style w:type="paragraph" w:customStyle="1" w:styleId="6naslov">
    <w:name w:val="_6naslov"/>
    <w:basedOn w:val="Normal"/>
    <w:uiPriority w:val="99"/>
    <w:rsid w:val="008801F3"/>
    <w:pPr>
      <w:spacing w:before="60" w:after="30"/>
      <w:jc w:val="center"/>
    </w:pPr>
    <w:rPr>
      <w:rFonts w:ascii="Tahoma" w:hAnsi="Tahoma" w:cs="Tahoma"/>
      <w:sz w:val="32"/>
      <w:szCs w:val="32"/>
    </w:rPr>
  </w:style>
  <w:style w:type="paragraph" w:customStyle="1" w:styleId="8podpodnas">
    <w:name w:val="_8podpodnas"/>
    <w:basedOn w:val="Normal"/>
    <w:rsid w:val="008801F3"/>
    <w:pPr>
      <w:spacing w:before="240" w:after="240"/>
      <w:jc w:val="center"/>
    </w:pPr>
    <w:rPr>
      <w:rFonts w:ascii="Tahoma" w:hAnsi="Tahoma" w:cs="Tahoma"/>
      <w:i/>
      <w:iCs/>
      <w:sz w:val="27"/>
      <w:szCs w:val="27"/>
    </w:rPr>
  </w:style>
  <w:style w:type="paragraph" w:customStyle="1" w:styleId="4clan">
    <w:name w:val="_4clan"/>
    <w:basedOn w:val="Normal"/>
    <w:uiPriority w:val="99"/>
    <w:rsid w:val="008801F3"/>
    <w:pPr>
      <w:spacing w:before="240" w:after="240"/>
      <w:jc w:val="center"/>
    </w:pPr>
    <w:rPr>
      <w:rFonts w:ascii="Tahoma" w:hAnsi="Tahoma" w:cs="Tahom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4050</Words>
  <Characters>23331</Characters>
  <Application>Microsoft Office Word</Application>
  <DocSecurity>0</DocSecurity>
  <Lines>194</Lines>
  <Paragraphs>54</Paragraphs>
  <ScaleCrop>false</ScaleCrop>
  <Company/>
  <LinksUpToDate>false</LinksUpToDate>
  <CharactersWithSpaces>27327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Daktilobiro05</dc:creator>
  <cp:keywords/>
  <dc:description/>
  <cp:lastModifiedBy>Daktilobiro05</cp:lastModifiedBy>
  <cp:revision>7</cp:revision>
  <dcterms:created xsi:type="dcterms:W3CDTF">2025-02-19T14:15:00Z</dcterms:created>
  <dcterms:modified xsi:type="dcterms:W3CDTF">2025-02-20T12:37:00Z</dcterms:modified>
</cp:coreProperties>
</file>