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0CB" w:rsidRPr="009713E0" w:rsidRDefault="001930CB" w:rsidP="001930CB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9713E0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О Б Р А З Л О Ж Е Њ Е</w:t>
      </w:r>
    </w:p>
    <w:p w:rsidR="001930CB" w:rsidRPr="009713E0" w:rsidRDefault="001930CB" w:rsidP="001930CB">
      <w:pPr>
        <w:keepNext/>
        <w:tabs>
          <w:tab w:val="left" w:pos="7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:rsidR="001930CB" w:rsidRDefault="001930CB" w:rsidP="001930CB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sz w:val="24"/>
          <w:szCs w:val="24"/>
          <w:lang w:val="sr-Latn-RS"/>
        </w:rPr>
        <w:t>I</w:t>
      </w:r>
      <w:r w:rsidRPr="009713E0">
        <w:rPr>
          <w:rFonts w:ascii="Times New Roman" w:eastAsia="Times New Roman" w:hAnsi="Times New Roman"/>
          <w:b/>
          <w:sz w:val="24"/>
          <w:szCs w:val="24"/>
          <w:lang w:val="sr-Cyrl-CS"/>
        </w:rPr>
        <w:t>. УСТАВНИ ОСНОВ ЗА ДОНОШЕЊЕ ЗАКОНА</w:t>
      </w:r>
    </w:p>
    <w:p w:rsidR="001930CB" w:rsidRPr="009713E0" w:rsidRDefault="001930CB" w:rsidP="001930CB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1930CB" w:rsidRPr="009713E0" w:rsidRDefault="001930CB" w:rsidP="001930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13E0">
        <w:rPr>
          <w:rFonts w:ascii="Times New Roman" w:hAnsi="Times New Roman"/>
          <w:sz w:val="24"/>
          <w:szCs w:val="24"/>
          <w:lang w:val="sr-Cyrl-CS"/>
        </w:rPr>
        <w:t xml:space="preserve">Уставни основ за доношење овог закона је члан 97. став 1. тачка 6) Устава Републике Србије, којим је, између осталог, утврђено да Република Србија уређује и обезбеђује, јединствено тржиште, правни положај привредних субјеката и систем обављања појединих привредних и других делатности. </w:t>
      </w:r>
    </w:p>
    <w:p w:rsidR="001930CB" w:rsidRPr="009713E0" w:rsidRDefault="001930CB" w:rsidP="001930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930CB" w:rsidRDefault="001930CB" w:rsidP="001930CB">
      <w:pPr>
        <w:tabs>
          <w:tab w:val="left" w:pos="720"/>
          <w:tab w:val="left" w:pos="375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r w:rsidRPr="009713E0">
        <w:rPr>
          <w:rFonts w:ascii="Times New Roman" w:eastAsia="Times New Roman" w:hAnsi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/>
          <w:b/>
          <w:sz w:val="24"/>
          <w:szCs w:val="24"/>
          <w:lang w:val="sr-Latn-RS"/>
        </w:rPr>
        <w:t>II</w:t>
      </w:r>
      <w:r w:rsidRPr="009713E0">
        <w:rPr>
          <w:rFonts w:ascii="Times New Roman" w:eastAsia="Times New Roman" w:hAnsi="Times New Roman"/>
          <w:b/>
          <w:sz w:val="24"/>
          <w:szCs w:val="24"/>
          <w:lang w:val="sr-Cyrl-CS"/>
        </w:rPr>
        <w:t xml:space="preserve">. РАЗЛОЗИ ЗА ДОНОШЕЊЕ ЗАКОНА </w:t>
      </w:r>
    </w:p>
    <w:p w:rsidR="001930CB" w:rsidRPr="009713E0" w:rsidRDefault="001930CB" w:rsidP="001930CB">
      <w:pPr>
        <w:tabs>
          <w:tab w:val="left" w:pos="720"/>
          <w:tab w:val="left" w:pos="375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1930CB" w:rsidRDefault="001930CB" w:rsidP="001930CB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713E0">
        <w:rPr>
          <w:rFonts w:ascii="Times New Roman" w:hAnsi="Times New Roman" w:cs="Times New Roman"/>
          <w:sz w:val="24"/>
          <w:szCs w:val="24"/>
          <w:lang w:val="sr-Cyrl-CS"/>
        </w:rPr>
        <w:t xml:space="preserve">Законом о привредним друштвима („Службени гласник РС”, бр. 36/11, 99/11, 83/14 -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др. закон, 5/15, 44/18, 95/18, </w:t>
      </w:r>
      <w:r w:rsidRPr="009713E0">
        <w:rPr>
          <w:rFonts w:ascii="Times New Roman" w:hAnsi="Times New Roman" w:cs="Times New Roman"/>
          <w:sz w:val="24"/>
          <w:szCs w:val="24"/>
          <w:lang w:val="sr-Cyrl-CS"/>
        </w:rPr>
        <w:t xml:space="preserve">91/19 </w:t>
      </w:r>
      <w:r>
        <w:rPr>
          <w:rFonts w:ascii="Times New Roman" w:hAnsi="Times New Roman" w:cs="Times New Roman"/>
          <w:sz w:val="24"/>
          <w:szCs w:val="24"/>
          <w:lang w:val="sr-Cyrl-CS"/>
        </w:rPr>
        <w:t>и 109/21</w:t>
      </w:r>
      <w:r w:rsidRPr="009713E0">
        <w:rPr>
          <w:rFonts w:ascii="Times New Roman" w:hAnsi="Times New Roman" w:cs="Times New Roman"/>
          <w:sz w:val="24"/>
          <w:szCs w:val="24"/>
          <w:lang w:val="sr-Cyrl-CS"/>
        </w:rPr>
        <w:t xml:space="preserve">– у даљем тексту: Закон) уређује се правни положај привредних друштава, а нарочито њихово оснивање, управљање, статусне промене, промене правне форме, престанак и друга питања од значаја за њихов положај, као и правни положај предузетника. </w:t>
      </w:r>
    </w:p>
    <w:p w:rsidR="001930CB" w:rsidRPr="00746C84" w:rsidRDefault="001930CB" w:rsidP="001930CB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67DC2">
        <w:rPr>
          <w:rFonts w:ascii="Times New Roman" w:hAnsi="Times New Roman" w:cs="Times New Roman"/>
          <w:sz w:val="24"/>
          <w:szCs w:val="24"/>
          <w:lang w:val="sr-Cyrl-CS"/>
        </w:rPr>
        <w:t>Влада је Закључком 05 Број: 337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–5373/17 од 19. јуна 2017. године, </w:t>
      </w:r>
      <w:r w:rsidRPr="00167DC2">
        <w:rPr>
          <w:rFonts w:ascii="Times New Roman" w:hAnsi="Times New Roman" w:cs="Times New Roman"/>
          <w:sz w:val="24"/>
          <w:szCs w:val="24"/>
          <w:lang w:val="sr-Cyrl-CS"/>
        </w:rPr>
        <w:t xml:space="preserve">усвојила Преговарачку позицију Републике Србије за Међувладину конференцију о приступању Републике Србије Европској унији за Поглавље </w:t>
      </w:r>
      <w:r w:rsidRPr="00167DC2">
        <w:rPr>
          <w:rFonts w:ascii="Times New Roman" w:hAnsi="Times New Roman"/>
          <w:sz w:val="24"/>
          <w:szCs w:val="24"/>
          <w:lang w:val="sr-Cyrl-CS"/>
        </w:rPr>
        <w:t>–</w:t>
      </w:r>
      <w:r w:rsidRPr="00167DC2">
        <w:rPr>
          <w:rFonts w:ascii="Times New Roman" w:hAnsi="Times New Roman" w:cs="Times New Roman"/>
          <w:sz w:val="24"/>
          <w:szCs w:val="24"/>
          <w:lang w:val="sr-Cyrl-CS"/>
        </w:rPr>
        <w:t xml:space="preserve"> 6 „Право привредних друштава” којом се Република Србија обавезала да ће преузети у правни систем Републике Србије правне тековине Европске уније из области корпоративног права са којима домаћи прописи из ове области до сада нису били усаглашени, и то: 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Уредбу Савета (ЕЗ-а) бр. 2157/2001 од 8. октобра 2001. године о статуту европског друштва – (СЕ), </w:t>
      </w:r>
      <w:r w:rsidRPr="00167D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Уредбу Савета 1985/2137/ЕЕЗ о Европској економској интересној групацији ( ЕЕИГ) 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и  Директиву 2005/56/ЕЗ Европског парламента и Савета од 26. октобра 2005. године.  односно </w:t>
      </w:r>
      <w:r w:rsidRPr="00167DC2">
        <w:rPr>
          <w:color w:val="1F497D"/>
          <w:lang w:val="sr-Cyrl-CS"/>
        </w:rPr>
        <w:t xml:space="preserve">- </w:t>
      </w:r>
      <w:r w:rsidRPr="00167DC2">
        <w:rPr>
          <w:rFonts w:ascii="Times New Roman" w:hAnsi="Times New Roman" w:cs="Times New Roman"/>
          <w:sz w:val="24"/>
          <w:szCs w:val="24"/>
          <w:lang w:val="sr-Cyrl-CS"/>
        </w:rPr>
        <w:t xml:space="preserve">Директиву (ЕУ)  2017/1132 Европског парламента и Савета од 14. јуна 2017. године у оквиру које је кодификована </w:t>
      </w:r>
      <w:r w:rsidRPr="00167DC2">
        <w:rPr>
          <w:rFonts w:ascii="Times New Roman" w:hAnsi="Times New Roman"/>
          <w:sz w:val="24"/>
          <w:szCs w:val="24"/>
          <w:lang w:val="sr-Cyrl-CS"/>
        </w:rPr>
        <w:t>Директива 2005/56/ЕЗ Европског парламента и Савета од 26. октобра 2005. године</w:t>
      </w:r>
      <w:r w:rsidRPr="00167DC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930CB" w:rsidRDefault="001930CB" w:rsidP="001930CB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 тим у вези</w:t>
      </w:r>
      <w:r w:rsidRPr="00167DC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изменама Закона из 2018. године </w:t>
      </w:r>
      <w:r w:rsidRPr="00167DC2">
        <w:rPr>
          <w:rFonts w:ascii="Times New Roman" w:hAnsi="Times New Roman" w:cs="Times New Roman"/>
          <w:sz w:val="24"/>
          <w:szCs w:val="24"/>
          <w:lang w:val="sr-Cyrl-CS"/>
        </w:rPr>
        <w:t>извршене су допуне одредаба овог закона којима је преузета садржина наведених уредби, као и основна начела и принципи наведене директиве, па су у правни систем Републике Србије уведене нове правне форме друштава, односно уређен је правни положај Европског акционарског друштва и Европске економске интересне групације, а уређено је и прекогранично спајање и припајање друштава капитала основаних у Републици Србији са друштвима капитала из других држава чланица Европске уније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930CB" w:rsidRDefault="001930CB" w:rsidP="001930CB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складу са одредбама члана 118. наведене Директиве у прекограничном спајању и припајању могу учествовати</w:t>
      </w:r>
      <w:r w:rsidRPr="00167DC2">
        <w:rPr>
          <w:rFonts w:ascii="Times New Roman" w:hAnsi="Times New Roman" w:cs="Times New Roman"/>
          <w:sz w:val="24"/>
          <w:szCs w:val="24"/>
          <w:lang w:val="sr-Cyrl-CS"/>
        </w:rPr>
        <w:t xml:space="preserve"> друштава капитала</w:t>
      </w:r>
      <w:r w:rsidRPr="00065B61"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основана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правом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државе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чланице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имају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седиште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средишњу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управу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главно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место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пословања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Унији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условом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барем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два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тих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друштава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уређена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правом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различитих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држава</w:t>
      </w:r>
      <w:r w:rsidRPr="00065B6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чланица.</w:t>
      </w:r>
    </w:p>
    <w:p w:rsidR="001930CB" w:rsidRDefault="001930CB" w:rsidP="001930CB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>Даље, Уредбом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 о статуту европског друштва – (СЕ)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уведено је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Европско друштво с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циљем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сврхом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једноставнијег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оснивања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деловања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 наднационалном нивоу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Оснивање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европског друштва омогућило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да привредна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друштва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која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послују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територији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више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држава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чланица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буду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основана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као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једно</w:t>
      </w:r>
      <w:r w:rsidRPr="005372A6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друштво.</w:t>
      </w:r>
    </w:p>
    <w:p w:rsidR="001930CB" w:rsidRPr="00065B61" w:rsidRDefault="001930CB" w:rsidP="001930CB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color w:val="000000"/>
          <w:sz w:val="24"/>
          <w:szCs w:val="24"/>
          <w:lang w:val="sr-Cyrl-CS"/>
        </w:rPr>
        <w:t>Такође, у складу са одредбама Уредбе</w:t>
      </w:r>
      <w:r w:rsidRPr="00167D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 Европској ек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ономској интересној групацији (</w:t>
      </w:r>
      <w:r w:rsidRPr="00167DC2">
        <w:rPr>
          <w:rFonts w:ascii="Times New Roman" w:hAnsi="Times New Roman"/>
          <w:color w:val="000000"/>
          <w:sz w:val="24"/>
          <w:szCs w:val="24"/>
          <w:lang w:val="sr-Cyrl-CS"/>
        </w:rPr>
        <w:t>ЕЕИГ)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Pr="00065B61">
        <w:rPr>
          <w:rFonts w:ascii="Times New Roman" w:hAnsi="Times New Roman" w:cs="Times New Roman"/>
          <w:sz w:val="24"/>
          <w:szCs w:val="24"/>
          <w:lang w:val="sr-Cyrl-RS"/>
        </w:rPr>
        <w:t>ланови групације могу бити су сви субјекти привредног права (</w:t>
      </w:r>
      <w:r w:rsidRPr="00065B61">
        <w:rPr>
          <w:rFonts w:ascii="Times New Roman" w:hAnsi="Times New Roman" w:cs="Times New Roman"/>
          <w:sz w:val="24"/>
          <w:szCs w:val="24"/>
          <w:lang w:eastAsia="hr-HR"/>
        </w:rPr>
        <w:t>правна и физичка</w:t>
      </w:r>
      <w:r w:rsidRPr="00065B61">
        <w:rPr>
          <w:rFonts w:ascii="Times New Roman" w:hAnsi="Times New Roman" w:cs="Times New Roman"/>
          <w:sz w:val="24"/>
          <w:szCs w:val="24"/>
          <w:lang w:val="sr-Cyrl-RS"/>
        </w:rPr>
        <w:t>) који обављају привредну делатност на територији Европске уније и имају регистровано седиште, односно главну управу на територији Европске уније.</w:t>
      </w:r>
      <w:r w:rsidRPr="00065B61">
        <w:rPr>
          <w:rFonts w:ascii="Times New Roman" w:eastAsia="TimesNewRomanPSMT" w:hAnsi="Times New Roman" w:cs="Times New Roman"/>
          <w:sz w:val="24"/>
          <w:szCs w:val="24"/>
        </w:rPr>
        <w:t xml:space="preserve"> Чланови </w:t>
      </w:r>
      <w:r w:rsidRPr="00065B61">
        <w:rPr>
          <w:rFonts w:ascii="Times New Roman" w:hAnsi="Times New Roman" w:cs="Times New Roman"/>
          <w:sz w:val="24"/>
          <w:szCs w:val="24"/>
          <w:lang w:val="sr-Cyrl-RS"/>
        </w:rPr>
        <w:t>европске економске интересне групације</w:t>
      </w:r>
      <w:r w:rsidRPr="00065B61">
        <w:rPr>
          <w:rFonts w:ascii="Times New Roman" w:hAnsi="Times New Roman" w:cs="Times New Roman"/>
          <w:sz w:val="24"/>
          <w:szCs w:val="24"/>
        </w:rPr>
        <w:t xml:space="preserve"> морају бити из барем дв</w:t>
      </w:r>
      <w:r w:rsidRPr="00065B61">
        <w:rPr>
          <w:rFonts w:ascii="Times New Roman" w:eastAsia="TimesNewRomanPSMT" w:hAnsi="Times New Roman" w:cs="Times New Roman"/>
          <w:sz w:val="24"/>
          <w:szCs w:val="24"/>
        </w:rPr>
        <w:t>е различите</w:t>
      </w:r>
      <w:r w:rsidRPr="00065B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65B61">
        <w:rPr>
          <w:rFonts w:ascii="Times New Roman" w:eastAsia="TimesNewRomanPSMT" w:hAnsi="Times New Roman" w:cs="Times New Roman"/>
          <w:sz w:val="24"/>
          <w:szCs w:val="24"/>
        </w:rPr>
        <w:t>државе чланице Е</w:t>
      </w:r>
      <w:r w:rsidRPr="00065B61">
        <w:rPr>
          <w:rFonts w:ascii="Times New Roman" w:hAnsi="Times New Roman" w:cs="Times New Roman"/>
          <w:sz w:val="24"/>
          <w:szCs w:val="24"/>
        </w:rPr>
        <w:t>вропске уније.</w:t>
      </w:r>
    </w:p>
    <w:p w:rsidR="001930CB" w:rsidRDefault="001930CB" w:rsidP="001930CB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30CB" w:rsidRPr="0070517F" w:rsidRDefault="001930CB" w:rsidP="001930CB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7129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Имајући у виду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наведено, </w:t>
      </w:r>
      <w:r w:rsidR="00022E1D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>
        <w:rPr>
          <w:rFonts w:ascii="Times New Roman" w:hAnsi="Times New Roman" w:cs="Times New Roman"/>
          <w:sz w:val="24"/>
          <w:szCs w:val="24"/>
          <w:lang w:val="sr-Cyrl-RS"/>
        </w:rPr>
        <w:t>ом закона врши се унапређење текста одредаба Закона о привредним друштвима које се односе на прекограничне статусне</w:t>
      </w:r>
      <w:r w:rsidRPr="00B7129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промене, Европско акционарско друштво и Европску економску интересну групацију и </w:t>
      </w:r>
      <w:r>
        <w:rPr>
          <w:rFonts w:ascii="Times New Roman" w:hAnsi="Times New Roman"/>
          <w:sz w:val="24"/>
          <w:szCs w:val="24"/>
          <w:lang w:val="sr-Cyrl-CS"/>
        </w:rPr>
        <w:t>предлаже да се исте примењују од  1. јануара 2027</w:t>
      </w:r>
      <w:r w:rsidRPr="009713E0">
        <w:rPr>
          <w:rFonts w:ascii="Times New Roman" w:hAnsi="Times New Roman"/>
          <w:sz w:val="24"/>
          <w:szCs w:val="24"/>
          <w:lang w:val="sr-Cyrl-CS"/>
        </w:rPr>
        <w:t>. године.</w:t>
      </w:r>
    </w:p>
    <w:p w:rsidR="001930CB" w:rsidRDefault="001930CB" w:rsidP="001930CB">
      <w:pPr>
        <w:pStyle w:val="Normal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30CB" w:rsidRPr="009713E0" w:rsidRDefault="001930CB" w:rsidP="001930CB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930CB" w:rsidRDefault="001930CB" w:rsidP="001930CB">
      <w:pPr>
        <w:tabs>
          <w:tab w:val="left" w:pos="540"/>
          <w:tab w:val="left" w:pos="720"/>
          <w:tab w:val="left" w:pos="1701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bookmarkStart w:id="0" w:name="str_256"/>
      <w:bookmarkStart w:id="1" w:name="str_257"/>
      <w:bookmarkStart w:id="2" w:name="str_258"/>
      <w:bookmarkStart w:id="3" w:name="str_261"/>
      <w:bookmarkStart w:id="4" w:name="str_264"/>
      <w:bookmarkStart w:id="5" w:name="str_265"/>
      <w:bookmarkStart w:id="6" w:name="str_266"/>
      <w:bookmarkStart w:id="7" w:name="str_267"/>
      <w:bookmarkStart w:id="8" w:name="str_26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Times New Roman" w:eastAsia="Times New Roman" w:hAnsi="Times New Roman"/>
          <w:b/>
          <w:sz w:val="24"/>
          <w:szCs w:val="24"/>
          <w:lang w:val="sr-Latn-RS"/>
        </w:rPr>
        <w:t>III</w:t>
      </w:r>
      <w:r w:rsidRPr="009713E0">
        <w:rPr>
          <w:rFonts w:ascii="Times New Roman" w:eastAsia="Times New Roman" w:hAnsi="Times New Roman"/>
          <w:b/>
          <w:sz w:val="24"/>
          <w:szCs w:val="24"/>
          <w:lang w:val="sr-Cyrl-CS"/>
        </w:rPr>
        <w:t>.</w:t>
      </w:r>
      <w:r w:rsidRPr="009713E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9713E0">
        <w:rPr>
          <w:rFonts w:ascii="Times New Roman" w:eastAsia="Times New Roman" w:hAnsi="Times New Roman"/>
          <w:b/>
          <w:sz w:val="24"/>
          <w:szCs w:val="24"/>
          <w:lang w:val="sr-Cyrl-CS"/>
        </w:rPr>
        <w:t>ОБЈАШЊЕЊЕ ОСНОВНИХ ПРАВНИХ ИНСТИТУТА И ПОЈЕДИНАЧНИХ РЕШЕЊА</w:t>
      </w:r>
    </w:p>
    <w:p w:rsidR="001930CB" w:rsidRPr="009713E0" w:rsidRDefault="001930CB" w:rsidP="001930CB">
      <w:pPr>
        <w:tabs>
          <w:tab w:val="left" w:pos="540"/>
          <w:tab w:val="left" w:pos="720"/>
          <w:tab w:val="left" w:pos="1701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58447E" w:rsidRDefault="001930CB" w:rsidP="0058447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13E0">
        <w:rPr>
          <w:rFonts w:ascii="Times New Roman" w:hAnsi="Times New Roman"/>
          <w:b/>
          <w:sz w:val="24"/>
          <w:szCs w:val="24"/>
          <w:lang w:val="sr-Cyrl-CS"/>
        </w:rPr>
        <w:t xml:space="preserve">Чланом 1. </w:t>
      </w:r>
      <w:r w:rsidR="00022E1D">
        <w:rPr>
          <w:rFonts w:ascii="Times New Roman" w:hAnsi="Times New Roman"/>
          <w:b/>
          <w:sz w:val="24"/>
          <w:szCs w:val="24"/>
          <w:lang w:val="sr-Cyrl-CS"/>
        </w:rPr>
        <w:t>Предлог</w:t>
      </w:r>
      <w:r>
        <w:rPr>
          <w:rFonts w:ascii="Times New Roman" w:hAnsi="Times New Roman"/>
          <w:b/>
          <w:sz w:val="24"/>
          <w:szCs w:val="24"/>
          <w:lang w:val="sr-Cyrl-CS"/>
        </w:rPr>
        <w:t>а</w:t>
      </w:r>
      <w:r w:rsidRPr="009713E0">
        <w:rPr>
          <w:rFonts w:ascii="Times New Roman" w:hAnsi="Times New Roman"/>
          <w:b/>
          <w:sz w:val="24"/>
          <w:szCs w:val="24"/>
          <w:lang w:val="sr-Cyrl-CS"/>
        </w:rPr>
        <w:t xml:space="preserve"> закона </w:t>
      </w:r>
      <w:r w:rsidRPr="000127BA">
        <w:rPr>
          <w:rFonts w:ascii="Times New Roman" w:hAnsi="Times New Roman"/>
          <w:sz w:val="24"/>
          <w:szCs w:val="24"/>
          <w:lang w:val="sr-Cyrl-CS"/>
        </w:rPr>
        <w:t xml:space="preserve">предложено је да се </w:t>
      </w:r>
      <w:r w:rsidR="0058447E">
        <w:rPr>
          <w:rFonts w:ascii="Times New Roman" w:eastAsia="Times New Roman" w:hAnsi="Times New Roman"/>
          <w:sz w:val="24"/>
          <w:szCs w:val="24"/>
          <w:lang w:val="sr-Cyrl-CS"/>
        </w:rPr>
        <w:t xml:space="preserve">део седми  и </w:t>
      </w:r>
      <w:r w:rsidR="0058447E" w:rsidRPr="0058447E">
        <w:rPr>
          <w:rFonts w:ascii="Times New Roman" w:hAnsi="Times New Roman"/>
          <w:sz w:val="24"/>
          <w:szCs w:val="24"/>
          <w:lang w:val="sr-Cyrl-CS"/>
        </w:rPr>
        <w:t>чл. 514а до 514м</w:t>
      </w:r>
      <w:r w:rsidR="0058447E">
        <w:rPr>
          <w:rFonts w:ascii="Times New Roman" w:hAnsi="Times New Roman"/>
          <w:sz w:val="24"/>
          <w:szCs w:val="24"/>
          <w:lang w:val="sr-Cyrl-CS"/>
        </w:rPr>
        <w:t xml:space="preserve"> којима је уређен поступак спровођења прекограничних статусних промена измене у циљу побољшања текста и даљег прецизирања.</w:t>
      </w:r>
    </w:p>
    <w:p w:rsidR="0058447E" w:rsidRDefault="0058447E" w:rsidP="0058447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67DC2">
        <w:rPr>
          <w:rFonts w:ascii="Times New Roman" w:eastAsia="Times New Roman" w:hAnsi="Times New Roman"/>
          <w:sz w:val="24"/>
          <w:szCs w:val="24"/>
          <w:lang w:val="sr-Cyrl-CS"/>
        </w:rPr>
        <w:t xml:space="preserve">Истим одредбама </w:t>
      </w:r>
      <w:bookmarkStart w:id="9" w:name="str_327"/>
      <w:bookmarkStart w:id="10" w:name="str_328"/>
      <w:bookmarkEnd w:id="9"/>
      <w:bookmarkEnd w:id="10"/>
      <w:r w:rsidRPr="00167DC2">
        <w:rPr>
          <w:rFonts w:ascii="Times New Roman" w:eastAsia="Times New Roman" w:hAnsi="Times New Roman"/>
          <w:sz w:val="24"/>
          <w:szCs w:val="24"/>
          <w:lang w:val="sr-Cyrl-CS"/>
        </w:rPr>
        <w:t>дефинише се</w:t>
      </w:r>
      <w:bookmarkStart w:id="11" w:name="str_278"/>
      <w:bookmarkEnd w:id="11"/>
      <w:r w:rsidRPr="00167DC2">
        <w:rPr>
          <w:rFonts w:ascii="Times New Roman" w:hAnsi="Times New Roman"/>
          <w:sz w:val="24"/>
          <w:szCs w:val="24"/>
          <w:lang w:val="sr-Cyrl-CS"/>
        </w:rPr>
        <w:t xml:space="preserve"> прекогранично припајање као оно припајање у коме учествују најмање два друштва, од којих је најмање једно, друштво из </w:t>
      </w:r>
      <w:r w:rsidRPr="00167DC2">
        <w:rPr>
          <w:rFonts w:ascii="Times New Roman" w:hAnsi="Times New Roman"/>
          <w:bCs/>
          <w:sz w:val="24"/>
          <w:szCs w:val="24"/>
          <w:lang w:val="sr-Cyrl-CS"/>
        </w:rPr>
        <w:t>чл. 245. или 139. овог закона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 регистровано на територији Републике Србије и најмање једно, друштво капитала основано на територији друге државе чланице Европске уније или државе потписнице Уговора о европском економском простору. Једно или више овако дефинисаних друштава припајају се другом друштву преношењем на то друштво целокупне имовине и обавеза, чиме друштво које се припаја престаје да постоји без спровођења поступка ликвидације. Такође, новоунетим одредбама дефинише се и прекогранично спајање које је у смислу овог закона оно спајање у коме учествују најмање два друштва, од којих је најмање једно, друштво из </w:t>
      </w:r>
      <w:r w:rsidRPr="00167DC2">
        <w:rPr>
          <w:rFonts w:ascii="Times New Roman" w:hAnsi="Times New Roman"/>
          <w:bCs/>
          <w:sz w:val="24"/>
          <w:szCs w:val="24"/>
          <w:lang w:val="sr-Cyrl-CS"/>
        </w:rPr>
        <w:t>чл. 245. или 139. овог закона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 регистровано на територији Републике Србије и најмање једно, друштаво капитала основано на територији друге државе чланице. Два или више друштава спајају се оснивањем новог друштва преношењем на то друштво целокупне имовине и обавеза, чиме друштва која се спајају престају да постоје без спровођења поступка ликвидације.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ређују се најзначајнија питања везана за </w:t>
      </w:r>
      <w:r w:rsidRPr="00167DC2"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прекогранично припајање и спајање, уређивањем </w:t>
      </w:r>
      <w:r w:rsidRPr="00167DC2">
        <w:rPr>
          <w:rFonts w:ascii="Times New Roman" w:hAnsi="Times New Roman"/>
          <w:sz w:val="24"/>
          <w:szCs w:val="24"/>
          <w:lang w:val="sr-Cyrl-CS"/>
        </w:rPr>
        <w:tab/>
        <w:t xml:space="preserve">заједничког </w:t>
      </w:r>
      <w:r>
        <w:rPr>
          <w:rFonts w:ascii="Times New Roman" w:hAnsi="Times New Roman"/>
          <w:sz w:val="24"/>
          <w:szCs w:val="24"/>
          <w:lang w:val="sr-Cyrl-CS"/>
        </w:rPr>
        <w:t>Предлог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а уговора о припајању, његовог објављивања, извештаја надлежног органа друштва и извештаја ревизора о припајању, као и њиховог усвајања на скупштини. Овим одредбама уређује се и јавнобележничка исправа која предходи регистрацији припајања, регистрација припајања, правне последице припајања, поједностављени поступак припајања,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167DC2">
        <w:rPr>
          <w:rFonts w:ascii="Times New Roman" w:hAnsi="Times New Roman"/>
          <w:sz w:val="24"/>
          <w:szCs w:val="24"/>
          <w:lang w:val="sr-Cyrl-CS"/>
        </w:rPr>
        <w:t>чествовање запослених у одлучивању, ништавост регистрације припајања и друга питања од значаја, с тим да се прописује да се одредбе овог дела закона о прекограничним припајањима сходно приме</w:t>
      </w:r>
      <w:r>
        <w:rPr>
          <w:rFonts w:ascii="Times New Roman" w:hAnsi="Times New Roman"/>
          <w:sz w:val="24"/>
          <w:szCs w:val="24"/>
          <w:lang w:val="sr-Cyrl-CS"/>
        </w:rPr>
        <w:t>њују и на прекогранична спајања.</w:t>
      </w:r>
    </w:p>
    <w:p w:rsidR="0058447E" w:rsidRDefault="0058447E" w:rsidP="00C173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Чланом 2</w:t>
      </w:r>
      <w:r w:rsidRPr="009713E0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="00022E1D">
        <w:rPr>
          <w:rFonts w:ascii="Times New Roman" w:hAnsi="Times New Roman"/>
          <w:b/>
          <w:sz w:val="24"/>
          <w:szCs w:val="24"/>
          <w:lang w:val="sr-Cyrl-CS"/>
        </w:rPr>
        <w:t>Предлог</w:t>
      </w:r>
      <w:r>
        <w:rPr>
          <w:rFonts w:ascii="Times New Roman" w:hAnsi="Times New Roman"/>
          <w:b/>
          <w:sz w:val="24"/>
          <w:szCs w:val="24"/>
          <w:lang w:val="sr-Cyrl-CS"/>
        </w:rPr>
        <w:t>а</w:t>
      </w:r>
      <w:r w:rsidRPr="009713E0">
        <w:rPr>
          <w:rFonts w:ascii="Times New Roman" w:hAnsi="Times New Roman"/>
          <w:b/>
          <w:sz w:val="24"/>
          <w:szCs w:val="24"/>
          <w:lang w:val="sr-Cyrl-CS"/>
        </w:rPr>
        <w:t xml:space="preserve"> закона </w:t>
      </w:r>
      <w:r w:rsidRPr="000127BA">
        <w:rPr>
          <w:rFonts w:ascii="Times New Roman" w:hAnsi="Times New Roman"/>
          <w:sz w:val="24"/>
          <w:szCs w:val="24"/>
          <w:lang w:val="sr-Cyrl-CS"/>
        </w:rPr>
        <w:t xml:space="preserve">предложено је да се </w:t>
      </w:r>
      <w:r w:rsidRPr="00167DC2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део једанаести 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и </w:t>
      </w:r>
      <w:r w:rsidR="00C17363">
        <w:rPr>
          <w:rFonts w:ascii="Times New Roman" w:hAnsi="Times New Roman"/>
          <w:sz w:val="24"/>
          <w:szCs w:val="24"/>
          <w:lang w:val="sr-Cyrl-CS"/>
        </w:rPr>
        <w:t>чл. 577</w:t>
      </w:r>
      <w:r w:rsidRPr="0058447E">
        <w:rPr>
          <w:rFonts w:ascii="Times New Roman" w:hAnsi="Times New Roman"/>
          <w:sz w:val="24"/>
          <w:szCs w:val="24"/>
          <w:lang w:val="sr-Cyrl-CS"/>
        </w:rPr>
        <w:t xml:space="preserve">а </w:t>
      </w:r>
      <w:r w:rsidR="00C17363" w:rsidRPr="00167DC2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до 577ш</w:t>
      </w:r>
      <w:r w:rsidR="00C1736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којима је уређен </w:t>
      </w:r>
      <w:r w:rsidR="00C17363">
        <w:rPr>
          <w:rFonts w:ascii="Times New Roman" w:hAnsi="Times New Roman"/>
          <w:sz w:val="24"/>
          <w:szCs w:val="24"/>
          <w:lang w:val="sr-Cyrl-CS"/>
        </w:rPr>
        <w:t>поступак</w:t>
      </w:r>
      <w:r w:rsidR="00C17363" w:rsidRPr="00C17363">
        <w:rPr>
          <w:rFonts w:ascii="Times New Roman" w:hAnsi="Times New Roman"/>
          <w:sz w:val="24"/>
          <w:szCs w:val="24"/>
          <w:lang w:val="sr-Cyrl-CS"/>
        </w:rPr>
        <w:t xml:space="preserve"> оснивање Европског акционарског друштва (Societas Europea) у Републици Србији, у складу са Уредбом Савета 2157/2001/ЕЕЗ од 8. октобра 2001. године </w:t>
      </w:r>
      <w:r>
        <w:rPr>
          <w:rFonts w:ascii="Times New Roman" w:hAnsi="Times New Roman"/>
          <w:sz w:val="24"/>
          <w:szCs w:val="24"/>
          <w:lang w:val="sr-Cyrl-CS"/>
        </w:rPr>
        <w:t>измене у циљу побољшања текста и даљег прецизирања.</w:t>
      </w:r>
    </w:p>
    <w:p w:rsidR="0058447E" w:rsidRDefault="0058447E" w:rsidP="00C17363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 w:eastAsia="hr-HR"/>
        </w:rPr>
      </w:pPr>
      <w:r w:rsidRPr="00167DC2">
        <w:rPr>
          <w:rFonts w:ascii="Times New Roman" w:eastAsia="Times New Roman" w:hAnsi="Times New Roman"/>
          <w:color w:val="000000"/>
          <w:sz w:val="24"/>
          <w:szCs w:val="24"/>
          <w:lang w:val="sr-Cyrl-CS" w:eastAsia="hr-HR"/>
        </w:rPr>
        <w:t xml:space="preserve">Наведеним одредбама уређује се да се 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Европско акционарско друштво (у даљем тексту: европско друштво) оснива у правној форми акционарског друштва, чији је основни капитал подељен на акције које има један или више акционара, који не одговарају за обавезе друштва, осим у случајевима из члана 18. овог закона. </w:t>
      </w:r>
      <w:r w:rsidRPr="00167DC2">
        <w:rPr>
          <w:rFonts w:ascii="Times New Roman" w:eastAsia="Times New Roman" w:hAnsi="Times New Roman"/>
          <w:color w:val="000000"/>
          <w:sz w:val="24"/>
          <w:szCs w:val="24"/>
          <w:lang w:val="sr-Cyrl-CS" w:eastAsia="hr-HR"/>
        </w:rPr>
        <w:t xml:space="preserve">Европско друштво које се оснива на територији Републике Србије стиче својство правног лица регистрацијом у регистру у складу са законом о регистрацији. Такође, наведеним одредбама прописују се и начини оснивања европског друштва, 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основни капитал, оснивачки акт и статут. Посебно се уређује питање оснивања Европског друштва припајањем и спајањем кроз прописивање свих питања од значаја за заједнички </w:t>
      </w:r>
      <w:r>
        <w:rPr>
          <w:rFonts w:ascii="Times New Roman" w:hAnsi="Times New Roman"/>
          <w:sz w:val="24"/>
          <w:szCs w:val="24"/>
          <w:lang w:val="sr-Cyrl-CS"/>
        </w:rPr>
        <w:t>Предлог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 уговора о припајању, његово објављивање, извештај надлежног органа друштва и извештај ревизора о припајању и њихово усвајање на скупштини. Такође, наведеним </w:t>
      </w:r>
      <w:r w:rsidRPr="00167DC2">
        <w:rPr>
          <w:rFonts w:ascii="Times New Roman" w:hAnsi="Times New Roman"/>
          <w:sz w:val="24"/>
          <w:szCs w:val="24"/>
          <w:lang w:val="sr-Cyrl-CS"/>
        </w:rPr>
        <w:lastRenderedPageBreak/>
        <w:t xml:space="preserve">одредбама уређује се и јавнобележничка исправа која претходи регистрацији, регистрација, правне последице оснивања европског друштва припајањем, учествовање запослених у одлучивању, као  и </w:t>
      </w:r>
      <w:r w:rsidRPr="00167DC2"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сходна примена у смуслу да се 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одредбе овог дела закона о оснивању европског друштва припајањем, сходно примењују и на оснивање европског друштва спајањем. Овим делом закона уређују се и питања од значаја за оснивање европског друштва као холдинга, промена правне форме акционарског друштва у европско друштво, пренос седишта европског друштва регистрованог на територији Републике Србије у другу државу чланицу и с тим у вези, план преноса и јавнобележничка потврда. Посебно је уређено питање управљања европским друштвом које је регистровано у Републици Србији, као и престанак европског друштва у смислу да се </w:t>
      </w:r>
      <w:r w:rsidRPr="00167DC2"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одредбе овог закона о ликвидацији сходно примењују и на ликвидацију европског друштва, а одредбе закона којим се уређује стечај сходно се примењују и на стечај европског друштва. Новоунетим одредбама прописује се и да </w:t>
      </w:r>
      <w:r w:rsidRPr="00167DC2">
        <w:rPr>
          <w:rFonts w:ascii="Times New Roman" w:eastAsia="Times New Roman" w:hAnsi="Times New Roman"/>
          <w:color w:val="000000"/>
          <w:sz w:val="24"/>
          <w:szCs w:val="24"/>
          <w:lang w:val="sr-Cyrl-CS" w:eastAsia="hr-HR"/>
        </w:rPr>
        <w:t xml:space="preserve">Регистар привредних субјеката у року од месец дана од дана регистрације оснивања европског друштва, брисања европског друштва из регистра и преноса седишта, доставља 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Канцеларији за званична издања Европских заједница обавештење о регистрованим </w:t>
      </w:r>
      <w:r w:rsidRPr="00167DC2">
        <w:rPr>
          <w:rFonts w:ascii="Times New Roman" w:eastAsia="Times New Roman" w:hAnsi="Times New Roman"/>
          <w:color w:val="000000"/>
          <w:sz w:val="24"/>
          <w:szCs w:val="24"/>
          <w:lang w:val="sr-Cyrl-CS" w:eastAsia="hr-HR"/>
        </w:rPr>
        <w:t>подацима ради објављивања у „Службеном листу Европске уније</w:t>
      </w:r>
      <w:r w:rsidR="00C17363">
        <w:rPr>
          <w:rFonts w:ascii="Times New Roman" w:eastAsia="Times New Roman" w:hAnsi="Times New Roman"/>
          <w:color w:val="000000"/>
          <w:sz w:val="24"/>
          <w:szCs w:val="24"/>
          <w:lang w:val="sr-Cyrl-CS" w:eastAsia="hr-HR"/>
        </w:rPr>
        <w:t>”</w:t>
      </w:r>
      <w:r w:rsidRPr="00167DC2">
        <w:rPr>
          <w:rFonts w:ascii="Times New Roman" w:eastAsia="Times New Roman" w:hAnsi="Times New Roman"/>
          <w:color w:val="000000"/>
          <w:sz w:val="24"/>
          <w:szCs w:val="24"/>
          <w:lang w:val="sr-Cyrl-CS" w:eastAsia="hr-HR"/>
        </w:rPr>
        <w:t xml:space="preserve">. </w:t>
      </w:r>
    </w:p>
    <w:p w:rsidR="00C17363" w:rsidRDefault="00C17363" w:rsidP="00C1736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Чланом 3</w:t>
      </w:r>
      <w:r w:rsidRPr="009713E0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="00022E1D">
        <w:rPr>
          <w:rFonts w:ascii="Times New Roman" w:hAnsi="Times New Roman"/>
          <w:b/>
          <w:sz w:val="24"/>
          <w:szCs w:val="24"/>
          <w:lang w:val="sr-Cyrl-CS"/>
        </w:rPr>
        <w:t>Предлог</w:t>
      </w:r>
      <w:r>
        <w:rPr>
          <w:rFonts w:ascii="Times New Roman" w:hAnsi="Times New Roman"/>
          <w:b/>
          <w:sz w:val="24"/>
          <w:szCs w:val="24"/>
          <w:lang w:val="sr-Cyrl-CS"/>
        </w:rPr>
        <w:t>а</w:t>
      </w:r>
      <w:r w:rsidRPr="009713E0">
        <w:rPr>
          <w:rFonts w:ascii="Times New Roman" w:hAnsi="Times New Roman"/>
          <w:b/>
          <w:sz w:val="24"/>
          <w:szCs w:val="24"/>
          <w:lang w:val="sr-Cyrl-CS"/>
        </w:rPr>
        <w:t xml:space="preserve"> закона </w:t>
      </w:r>
      <w:r w:rsidRPr="000127BA">
        <w:rPr>
          <w:rFonts w:ascii="Times New Roman" w:hAnsi="Times New Roman"/>
          <w:sz w:val="24"/>
          <w:szCs w:val="24"/>
          <w:lang w:val="sr-Cyrl-CS"/>
        </w:rPr>
        <w:t xml:space="preserve">предложено је да се </w:t>
      </w:r>
      <w:r w:rsidRPr="00167DC2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део </w:t>
      </w:r>
      <w:r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дванаести</w:t>
      </w:r>
      <w:r w:rsidRPr="00167DC2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 а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и </w:t>
      </w:r>
      <w:r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чл.</w:t>
      </w:r>
      <w:r w:rsidRPr="00167DC2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 </w:t>
      </w:r>
      <w:r w:rsidRPr="00167DC2"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580а </w:t>
      </w: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 </w:t>
      </w:r>
      <w:r w:rsidRPr="00167DC2"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до </w:t>
      </w:r>
      <w:r w:rsidRPr="00167DC2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580ч </w:t>
      </w:r>
      <w:r>
        <w:rPr>
          <w:rFonts w:ascii="Times New Roman" w:hAnsi="Times New Roman"/>
          <w:sz w:val="24"/>
          <w:szCs w:val="24"/>
          <w:lang w:val="sr-Cyrl-CS"/>
        </w:rPr>
        <w:t xml:space="preserve">којима је уређено оснивање и правни положај </w:t>
      </w:r>
      <w:r>
        <w:rPr>
          <w:rFonts w:ascii="Times New Roman" w:eastAsia="Times New Roman" w:hAnsi="Times New Roman"/>
          <w:sz w:val="24"/>
          <w:szCs w:val="24"/>
          <w:lang w:val="sr-Cyrl-CS" w:eastAsia="hr-HR"/>
        </w:rPr>
        <w:t>Европске економске интересне групације</w:t>
      </w:r>
      <w:r w:rsidRPr="00C17363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измене у циљу побољшања текста и даљег прецизирања.</w:t>
      </w:r>
    </w:p>
    <w:p w:rsidR="00C17363" w:rsidRDefault="00C17363" w:rsidP="00C1736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 w:eastAsia="hr-HR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Наведеним одредбама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прописује се </w:t>
      </w:r>
      <w:bookmarkStart w:id="12" w:name="str_401"/>
      <w:bookmarkStart w:id="13" w:name="str_404"/>
      <w:bookmarkStart w:id="14" w:name="str_405"/>
      <w:bookmarkStart w:id="15" w:name="str_406"/>
      <w:bookmarkStart w:id="16" w:name="str_407"/>
      <w:bookmarkStart w:id="17" w:name="str_409"/>
      <w:bookmarkStart w:id="18" w:name="str_410"/>
      <w:bookmarkStart w:id="19" w:name="str_411"/>
      <w:bookmarkStart w:id="20" w:name="str_412"/>
      <w:bookmarkStart w:id="21" w:name="str_413"/>
      <w:bookmarkStart w:id="22" w:name="str_414"/>
      <w:bookmarkStart w:id="23" w:name="str_417"/>
      <w:bookmarkStart w:id="24" w:name="str_418"/>
      <w:bookmarkStart w:id="25" w:name="str_419"/>
      <w:bookmarkStart w:id="26" w:name="str_420"/>
      <w:bookmarkStart w:id="27" w:name="str_421"/>
      <w:bookmarkStart w:id="28" w:name="str_422"/>
      <w:bookmarkStart w:id="29" w:name="str_423"/>
      <w:bookmarkStart w:id="30" w:name="str_426"/>
      <w:bookmarkStart w:id="31" w:name="str_430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да се </w:t>
      </w:r>
      <w:r w:rsidRPr="00167DC2">
        <w:rPr>
          <w:rFonts w:ascii="Times New Roman" w:eastAsia="Times New Roman" w:hAnsi="Times New Roman"/>
          <w:sz w:val="24"/>
          <w:szCs w:val="24"/>
          <w:lang w:val="sr-Cyrl-CS" w:eastAsia="hr-HR"/>
        </w:rPr>
        <w:t xml:space="preserve">у Републици Србији може основати Европскa економскa интересна групација у складу са Уредбом Савета 2137/85/ЕЕЗ од 25. јула 1985. године, која је правно лице које оснивају најмање два привредна друштва, предузетника, односно друга правна или физичка лица која обављају пољопривредну или другу делатност у складу са законом, од којих је најмање једно регистровано на територији Републике Србије, а друго 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на територији друге државе чланице Европске уније или државе потписнице Уговора о европском економском простору. Наведеним одредбама уређује се циљ оснивања и активности групације, </w:t>
      </w:r>
      <w:r w:rsidRPr="00167DC2">
        <w:rPr>
          <w:rFonts w:ascii="Times New Roman" w:eastAsia="Times New Roman" w:hAnsi="Times New Roman"/>
          <w:sz w:val="24"/>
          <w:szCs w:val="24"/>
          <w:lang w:val="sr-Cyrl-CS" w:eastAsia="hr-HR"/>
        </w:rPr>
        <w:t>оснивање и регистрација групације, као и њено стицање својства правног лица и финансирање и одговорност за обавезе, промена и пренос њеног седишта, органи групације, престанак групације и друга питања од значаја.</w:t>
      </w:r>
    </w:p>
    <w:p w:rsidR="00C17363" w:rsidRDefault="00C17363" w:rsidP="00C17363">
      <w:pPr>
        <w:jc w:val="both"/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ab/>
        <w:t>Чланом 4</w:t>
      </w:r>
      <w:r w:rsidRPr="009713E0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="00022E1D">
        <w:rPr>
          <w:rFonts w:ascii="Times New Roman" w:hAnsi="Times New Roman"/>
          <w:b/>
          <w:sz w:val="24"/>
          <w:szCs w:val="24"/>
          <w:lang w:val="sr-Cyrl-CS"/>
        </w:rPr>
        <w:t>Предлог</w:t>
      </w:r>
      <w:r>
        <w:rPr>
          <w:rFonts w:ascii="Times New Roman" w:hAnsi="Times New Roman"/>
          <w:b/>
          <w:sz w:val="24"/>
          <w:szCs w:val="24"/>
          <w:lang w:val="sr-Cyrl-CS"/>
        </w:rPr>
        <w:t>а</w:t>
      </w:r>
      <w:r w:rsidRPr="009713E0">
        <w:rPr>
          <w:rFonts w:ascii="Times New Roman" w:hAnsi="Times New Roman"/>
          <w:b/>
          <w:sz w:val="24"/>
          <w:szCs w:val="24"/>
          <w:lang w:val="sr-Cyrl-CS"/>
        </w:rPr>
        <w:t xml:space="preserve"> закона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предлаже се да овај закон ступи на снагу осмог дана од дана објављивања </w:t>
      </w:r>
      <w:r w:rsidRPr="000127BA">
        <w:rPr>
          <w:rFonts w:ascii="Times New Roman" w:eastAsia="Times New Roman" w:hAnsi="Times New Roman" w:cstheme="minorBidi"/>
          <w:bCs/>
          <w:iCs/>
          <w:noProof w:val="0"/>
          <w:sz w:val="24"/>
          <w:szCs w:val="24"/>
          <w:lang w:val="sr-Cyrl-CS"/>
        </w:rPr>
        <w:t>у „Служб</w:t>
      </w:r>
      <w:r>
        <w:rPr>
          <w:rFonts w:ascii="Times New Roman" w:eastAsia="Times New Roman" w:hAnsi="Times New Roman" w:cstheme="minorBidi"/>
          <w:bCs/>
          <w:iCs/>
          <w:noProof w:val="0"/>
          <w:sz w:val="24"/>
          <w:szCs w:val="24"/>
          <w:lang w:val="sr-Cyrl-CS"/>
        </w:rPr>
        <w:t xml:space="preserve">еном гласнику Републике Србије”, </w:t>
      </w:r>
      <w:r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а  да се примењује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од 1. јануара 2027</w:t>
      </w:r>
      <w:r w:rsidRPr="0017280B">
        <w:rPr>
          <w:rFonts w:ascii="Times New Roman" w:eastAsia="Times New Roman" w:hAnsi="Times New Roman"/>
          <w:sz w:val="24"/>
          <w:szCs w:val="24"/>
          <w:lang w:val="sr-Cyrl-CS"/>
        </w:rPr>
        <w:t>. године.</w:t>
      </w:r>
    </w:p>
    <w:p w:rsidR="001930CB" w:rsidRPr="000127BA" w:rsidRDefault="001930CB" w:rsidP="001930CB">
      <w:pPr>
        <w:spacing w:after="0" w:line="240" w:lineRule="auto"/>
        <w:ind w:firstLine="720"/>
        <w:jc w:val="both"/>
        <w:rPr>
          <w:rFonts w:ascii="Times New Roman" w:eastAsia="Times New Roman" w:hAnsi="Times New Roman" w:cstheme="minorBidi"/>
          <w:bCs/>
          <w:iCs/>
          <w:noProof w:val="0"/>
          <w:color w:val="FF0000"/>
          <w:sz w:val="24"/>
          <w:szCs w:val="24"/>
          <w:lang w:val="sr-Cyrl-CS"/>
        </w:rPr>
      </w:pPr>
    </w:p>
    <w:p w:rsidR="001930CB" w:rsidRDefault="001930CB" w:rsidP="001930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sr-Latn-RS"/>
        </w:rPr>
        <w:t>IV</w:t>
      </w:r>
      <w:r w:rsidRPr="009713E0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. ФИНАНСИЈСКА СРЕДСТАВА ПОТРЕБНА ЗА СПРОВОЂЕЊЕ ЗАКОНА</w:t>
      </w:r>
    </w:p>
    <w:p w:rsidR="001930CB" w:rsidRPr="009713E0" w:rsidRDefault="001930CB" w:rsidP="001930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</w:p>
    <w:p w:rsidR="001930CB" w:rsidRDefault="001930CB" w:rsidP="001930CB">
      <w:pPr>
        <w:spacing w:after="0" w:line="240" w:lineRule="auto"/>
        <w:ind w:firstLine="84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9713E0">
        <w:rPr>
          <w:rFonts w:ascii="Times New Roman" w:hAnsi="Times New Roman"/>
          <w:bCs/>
          <w:sz w:val="24"/>
          <w:szCs w:val="24"/>
          <w:lang w:val="sr-Cyrl-CS"/>
        </w:rPr>
        <w:t>За примену овог закона није потребно обезбедити средства у буџету Републике Србије.</w:t>
      </w:r>
    </w:p>
    <w:p w:rsidR="001930CB" w:rsidRPr="009713E0" w:rsidRDefault="001930CB" w:rsidP="001930C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086F3C" w:rsidRPr="00167DC2" w:rsidRDefault="00086F3C" w:rsidP="00086F3C">
      <w:pPr>
        <w:spacing w:before="120" w:after="120" w:line="240" w:lineRule="auto"/>
        <w:ind w:firstLine="708"/>
        <w:rPr>
          <w:rFonts w:ascii="Times New Roman" w:hAnsi="Times New Roman"/>
          <w:b/>
          <w:sz w:val="24"/>
          <w:szCs w:val="24"/>
          <w:lang w:val="sr-Cyrl-CS"/>
        </w:rPr>
      </w:pPr>
      <w:r w:rsidRPr="00167DC2">
        <w:rPr>
          <w:rFonts w:ascii="Times New Roman" w:hAnsi="Times New Roman"/>
          <w:b/>
          <w:sz w:val="24"/>
          <w:szCs w:val="24"/>
          <w:lang w:val="sr-Cyrl-CS"/>
        </w:rPr>
        <w:t>V. РАЗЛОЗИ ЗА ДОНОШЕЊЕ ЗАКОНА ПО ХИТНОМ ПОСТУПКУ</w:t>
      </w:r>
    </w:p>
    <w:p w:rsidR="00086F3C" w:rsidRPr="00F758FD" w:rsidRDefault="00086F3C" w:rsidP="00086F3C">
      <w:pPr>
        <w:spacing w:before="120" w:after="12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167DC2">
        <w:rPr>
          <w:rFonts w:ascii="Times New Roman" w:hAnsi="Times New Roman"/>
          <w:bCs/>
          <w:sz w:val="24"/>
          <w:szCs w:val="24"/>
          <w:lang w:val="sr-Cyrl-CS"/>
        </w:rPr>
        <w:t xml:space="preserve">Предлаже се доношење овог закона по хитном поступку сагласно члану 167. Пословника Народне скупштине („Службени гласник РС”, број 20/12 - пречишћен текст), 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а </w:t>
      </w:r>
      <w:r w:rsidRPr="00167DC2">
        <w:rPr>
          <w:rFonts w:ascii="Times New Roman" w:hAnsi="Times New Roman"/>
          <w:bCs/>
          <w:sz w:val="24"/>
          <w:szCs w:val="24"/>
          <w:lang w:val="sr-Cyrl-CS"/>
        </w:rPr>
        <w:t>имајући у виду да</w:t>
      </w:r>
      <w:r>
        <w:rPr>
          <w:rFonts w:ascii="Times New Roman" w:hAnsi="Times New Roman"/>
          <w:bCs/>
          <w:sz w:val="24"/>
          <w:szCs w:val="24"/>
          <w:lang w:val="sr-Cyrl-CS"/>
        </w:rPr>
        <w:t xml:space="preserve"> се врши побољшање текста одредаба Закона којима се уређују прекограничне статусне промене, Европско акционарско друштво и </w:t>
      </w:r>
      <w:r w:rsidRPr="00167DC2">
        <w:rPr>
          <w:rFonts w:ascii="Times New Roman" w:hAnsi="Times New Roman"/>
          <w:color w:val="000000"/>
          <w:sz w:val="24"/>
          <w:szCs w:val="24"/>
          <w:lang w:val="sr-Cyrl-CS"/>
        </w:rPr>
        <w:t>Европској економској интересној групацији</w:t>
      </w:r>
      <w:r w:rsidRPr="00167DC2">
        <w:rPr>
          <w:rFonts w:ascii="Times New Roman" w:hAnsi="Times New Roman"/>
          <w:bCs/>
          <w:sz w:val="24"/>
          <w:szCs w:val="24"/>
          <w:lang w:val="sr-Cyrl-CS"/>
        </w:rPr>
        <w:t xml:space="preserve"> је </w:t>
      </w:r>
      <w:r w:rsidRPr="00167DC2">
        <w:rPr>
          <w:rFonts w:ascii="Times New Roman" w:eastAsia="Times New Roman" w:hAnsi="Times New Roman"/>
          <w:sz w:val="24"/>
          <w:szCs w:val="24"/>
          <w:lang w:val="sr-Cyrl-CS"/>
        </w:rPr>
        <w:t>Република Србиј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а, како би се Република Србија што боље припремила за примену ових одредаба </w:t>
      </w:r>
      <w:r w:rsidR="00F758FD">
        <w:rPr>
          <w:rFonts w:ascii="Times New Roman" w:eastAsia="Times New Roman" w:hAnsi="Times New Roman"/>
          <w:sz w:val="24"/>
          <w:szCs w:val="24"/>
          <w:lang w:val="sr-Cyrl-CS"/>
        </w:rPr>
        <w:t xml:space="preserve">до момента приступања Републике Србије </w:t>
      </w:r>
      <w:r w:rsidR="00F758FD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Европској унији. Поред тога, </w:t>
      </w:r>
      <w:r w:rsidRPr="00167DC2">
        <w:rPr>
          <w:rFonts w:ascii="Times New Roman" w:eastAsia="Times New Roman" w:hAnsi="Times New Roman"/>
          <w:sz w:val="24"/>
          <w:szCs w:val="24"/>
          <w:lang w:val="sr-Cyrl-CS"/>
        </w:rPr>
        <w:t xml:space="preserve">Преговарачком позицијом Републике Србије за Међувладину конференцију о приступању Републике Србије Европској унији за Поглавље 6 - Право привредних друштава, који је Закључком 05 Број: 337-5537/2017 од 19. јуна 2017. године усвојила Влада, преузела обавезу да у правни систем Републике Србије 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преузме правне тековине Европске уније из области корпоративног права са којима домаћи прописи из ове области до сада нису били усаглашени, и то: Уредбу Савета (ЕЗ-а) бр. 2157/2001 од 8. октобра 2001. године о статуту европског друштва – (СЕ), </w:t>
      </w:r>
      <w:r w:rsidRPr="00167DC2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Уредбу Савета 1985/2137/ЕЕЗ о Европској економској интересној групацији ( ЕЕИГ) </w:t>
      </w:r>
      <w:r w:rsidRPr="00167DC2">
        <w:rPr>
          <w:rFonts w:ascii="Times New Roman" w:hAnsi="Times New Roman"/>
          <w:sz w:val="24"/>
          <w:szCs w:val="24"/>
          <w:lang w:val="sr-Cyrl-CS"/>
        </w:rPr>
        <w:t xml:space="preserve">и Директиву 2005/56/ЕЗ Европског парламента и Савета од 26. октобра 2005. године, односно </w:t>
      </w:r>
      <w:r w:rsidRPr="00167DC2">
        <w:rPr>
          <w:color w:val="1F497D"/>
          <w:lang w:val="sr-Cyrl-CS"/>
        </w:rPr>
        <w:t xml:space="preserve">- </w:t>
      </w:r>
      <w:r w:rsidRPr="00167DC2">
        <w:rPr>
          <w:rFonts w:ascii="Times New Roman" w:hAnsi="Times New Roman"/>
          <w:sz w:val="24"/>
          <w:szCs w:val="24"/>
          <w:lang w:val="sr-Cyrl-CS"/>
        </w:rPr>
        <w:t>Директиву (ЕУ) 2017/1132 Европског парламента и Савета од 14. јуна 2017. године у оквиру које је кодификована Директива 2005/56/ЕЗ Европског парламента и Савета од 26. октобра 2005. године.</w:t>
      </w:r>
    </w:p>
    <w:p w:rsidR="00BB2384" w:rsidRDefault="00BB2384"/>
    <w:p w:rsidR="00086F3C" w:rsidRDefault="00086F3C">
      <w:bookmarkStart w:id="32" w:name="_GoBack"/>
      <w:bookmarkEnd w:id="32"/>
    </w:p>
    <w:sectPr w:rsidR="00086F3C" w:rsidSect="00022E1D">
      <w:footerReference w:type="default" r:id="rId6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D3D" w:rsidRDefault="00C87D3D">
      <w:pPr>
        <w:spacing w:after="0" w:line="240" w:lineRule="auto"/>
      </w:pPr>
      <w:r>
        <w:separator/>
      </w:r>
    </w:p>
  </w:endnote>
  <w:endnote w:type="continuationSeparator" w:id="0">
    <w:p w:rsidR="00C87D3D" w:rsidRDefault="00C87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9114322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2E1D" w:rsidRDefault="00022E1D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4</w:t>
        </w:r>
        <w:r>
          <w:fldChar w:fldCharType="end"/>
        </w:r>
      </w:p>
    </w:sdtContent>
  </w:sdt>
  <w:p w:rsidR="003D0389" w:rsidRDefault="00C87D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D3D" w:rsidRDefault="00C87D3D">
      <w:pPr>
        <w:spacing w:after="0" w:line="240" w:lineRule="auto"/>
      </w:pPr>
      <w:r>
        <w:separator/>
      </w:r>
    </w:p>
  </w:footnote>
  <w:footnote w:type="continuationSeparator" w:id="0">
    <w:p w:rsidR="00C87D3D" w:rsidRDefault="00C87D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0CB"/>
    <w:rsid w:val="00022E1D"/>
    <w:rsid w:val="00081B1B"/>
    <w:rsid w:val="00086F3C"/>
    <w:rsid w:val="000A4B3F"/>
    <w:rsid w:val="001930CB"/>
    <w:rsid w:val="0021027F"/>
    <w:rsid w:val="0058447E"/>
    <w:rsid w:val="00BB2384"/>
    <w:rsid w:val="00C17363"/>
    <w:rsid w:val="00C87D3D"/>
    <w:rsid w:val="00F7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B67B63-78BB-4C1C-A6E7-DEB23D46A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0CB"/>
    <w:rPr>
      <w:rFonts w:ascii="Calibri" w:eastAsia="Calibri" w:hAnsi="Calibri" w:cs="Times New Roman"/>
      <w:noProof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1930CB"/>
    <w:pPr>
      <w:spacing w:before="100" w:beforeAutospacing="1" w:after="100" w:afterAutospacing="1" w:line="240" w:lineRule="auto"/>
    </w:pPr>
    <w:rPr>
      <w:rFonts w:ascii="Arial" w:eastAsia="Times New Roman" w:hAnsi="Arial" w:cs="Arial"/>
      <w:noProof w:val="0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193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0CB"/>
    <w:rPr>
      <w:rFonts w:ascii="Calibri" w:eastAsia="Calibri" w:hAnsi="Calibri" w:cs="Times New Roman"/>
      <w:noProof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193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0CB"/>
    <w:rPr>
      <w:rFonts w:ascii="Calibri" w:eastAsia="Calibri" w:hAnsi="Calibri" w:cs="Times New Roman"/>
      <w:noProof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MPRIV + APR</dc:creator>
  <cp:keywords/>
  <dc:description/>
  <cp:lastModifiedBy>Snezana Marinovic</cp:lastModifiedBy>
  <cp:revision>4</cp:revision>
  <dcterms:created xsi:type="dcterms:W3CDTF">2025-01-24T11:46:00Z</dcterms:created>
  <dcterms:modified xsi:type="dcterms:W3CDTF">2025-01-27T07:51:00Z</dcterms:modified>
</cp:coreProperties>
</file>