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9FAC69" w14:textId="77777777" w:rsidR="009B51D2" w:rsidRDefault="009B51D2" w:rsidP="009B51D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ОБРАЗЛОЖЕЊЕ</w:t>
      </w:r>
    </w:p>
    <w:p w14:paraId="75A60C96" w14:textId="77777777" w:rsidR="009B51D2" w:rsidRDefault="009B51D2" w:rsidP="009B51D2">
      <w:pPr>
        <w:rPr>
          <w:szCs w:val="24"/>
          <w:lang w:val="sr-Cyrl-CS"/>
        </w:rPr>
      </w:pPr>
    </w:p>
    <w:p w14:paraId="7E3DCB87" w14:textId="77777777" w:rsidR="009B51D2" w:rsidRDefault="009B51D2" w:rsidP="009B51D2">
      <w:pPr>
        <w:rPr>
          <w:b/>
          <w:szCs w:val="24"/>
          <w:lang w:val="sr-Cyrl-CS"/>
        </w:rPr>
      </w:pPr>
    </w:p>
    <w:p w14:paraId="23B5EFC2" w14:textId="77777777" w:rsidR="009B51D2" w:rsidRDefault="009B51D2" w:rsidP="009B51D2">
      <w:pPr>
        <w:rPr>
          <w:b/>
          <w:szCs w:val="24"/>
          <w:lang w:val="sr-Cyrl-CS"/>
        </w:rPr>
      </w:pPr>
      <w:r>
        <w:rPr>
          <w:b/>
          <w:szCs w:val="24"/>
          <w:lang w:val="sr-Latn-RS"/>
        </w:rPr>
        <w:t>I</w:t>
      </w:r>
      <w:r>
        <w:rPr>
          <w:b/>
          <w:szCs w:val="24"/>
          <w:lang w:val="sr-Cyrl-CS"/>
        </w:rPr>
        <w:t>. УСТАВНИ ОСНОВ ЗА ДОНОШЕЊЕ ЗАКОНА</w:t>
      </w:r>
    </w:p>
    <w:p w14:paraId="15BBA6BE" w14:textId="77777777" w:rsidR="009B51D2" w:rsidRDefault="009B51D2" w:rsidP="009B51D2">
      <w:pPr>
        <w:rPr>
          <w:szCs w:val="24"/>
          <w:lang w:val="sr-Cyrl-CS"/>
        </w:rPr>
      </w:pPr>
    </w:p>
    <w:p w14:paraId="5AF88284" w14:textId="77777777" w:rsidR="009B51D2" w:rsidRDefault="009B51D2" w:rsidP="009B51D2">
      <w:pPr>
        <w:jc w:val="both"/>
        <w:rPr>
          <w:szCs w:val="24"/>
          <w:lang w:val="sr-Cyrl-CS"/>
        </w:rPr>
      </w:pPr>
      <w:r>
        <w:rPr>
          <w:szCs w:val="24"/>
          <w:lang w:val="sr-Cyrl-CS"/>
        </w:rPr>
        <w:tab/>
        <w:t>Уставни основ за доношење Закона о потврђивању Споразум</w:t>
      </w:r>
      <w:r>
        <w:rPr>
          <w:szCs w:val="24"/>
        </w:rPr>
        <w:t>a</w:t>
      </w:r>
      <w:r>
        <w:rPr>
          <w:szCs w:val="24"/>
          <w:lang w:val="sr-Cyrl-CS"/>
        </w:rPr>
        <w:t xml:space="preserve"> о сарадњи у области одбране између Владе Републике Србије и Владе Централноафричке Републике, који је потписан у Београду,  29. фебруара 2024. године, садржан је у члану 99.</w:t>
      </w:r>
      <w:r>
        <w:rPr>
          <w:szCs w:val="24"/>
          <w:lang w:val="ru-RU"/>
        </w:rPr>
        <w:t xml:space="preserve"> </w:t>
      </w:r>
      <w:r>
        <w:rPr>
          <w:szCs w:val="24"/>
          <w:lang w:val="sr-Cyrl-CS"/>
        </w:rPr>
        <w:t>став</w:t>
      </w:r>
      <w:r>
        <w:rPr>
          <w:szCs w:val="24"/>
          <w:lang w:val="ru-RU"/>
        </w:rPr>
        <w:t xml:space="preserve"> 1.</w:t>
      </w:r>
      <w:r>
        <w:rPr>
          <w:szCs w:val="24"/>
          <w:lang w:val="sr-Cyrl-CS"/>
        </w:rPr>
        <w:t xml:space="preserve"> тачка 4. Устава Републике Србије, којим је прописано да Народна скупштина потврђује међународне уговоре кад је законом предвиђена обавеза њиховог потврђивања</w:t>
      </w:r>
      <w:r>
        <w:rPr>
          <w:noProof/>
          <w:kern w:val="0"/>
          <w:szCs w:val="24"/>
          <w:lang w:val="sr-Cyrl-CS"/>
        </w:rPr>
        <w:t>.</w:t>
      </w:r>
    </w:p>
    <w:p w14:paraId="0AB3E456" w14:textId="77777777" w:rsidR="009B51D2" w:rsidRDefault="009B51D2" w:rsidP="009B51D2">
      <w:pPr>
        <w:rPr>
          <w:b/>
          <w:szCs w:val="24"/>
          <w:lang w:val="ru-RU"/>
        </w:rPr>
      </w:pPr>
    </w:p>
    <w:p w14:paraId="324B7DAD" w14:textId="77777777" w:rsidR="009B51D2" w:rsidRDefault="009B51D2" w:rsidP="009B51D2">
      <w:pPr>
        <w:rPr>
          <w:b/>
          <w:szCs w:val="24"/>
          <w:lang w:val="sr-Cyrl-CS"/>
        </w:rPr>
      </w:pPr>
      <w:r>
        <w:rPr>
          <w:b/>
          <w:szCs w:val="24"/>
          <w:lang w:val="sr-Latn-RS"/>
        </w:rPr>
        <w:t>II</w:t>
      </w:r>
      <w:r>
        <w:rPr>
          <w:b/>
          <w:szCs w:val="24"/>
          <w:lang w:val="sr-Cyrl-CS"/>
        </w:rPr>
        <w:t>. РАЗЛОЗИ З</w:t>
      </w:r>
      <w:r>
        <w:rPr>
          <w:b/>
          <w:szCs w:val="24"/>
          <w:lang w:val="sr-Cyrl-RS"/>
        </w:rPr>
        <w:t>БОГ КОЈИХ СЕ ПРЕДЛАЖЕ</w:t>
      </w:r>
      <w:r>
        <w:rPr>
          <w:b/>
          <w:szCs w:val="24"/>
          <w:lang w:val="sr-Cyrl-CS"/>
        </w:rPr>
        <w:t xml:space="preserve"> ПОТВРЂИВАЊЕ СПОРАЗУМА</w:t>
      </w:r>
    </w:p>
    <w:p w14:paraId="152125CD" w14:textId="77777777" w:rsidR="009B51D2" w:rsidRDefault="009B51D2" w:rsidP="009B51D2">
      <w:pPr>
        <w:jc w:val="both"/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14:paraId="33B3D5AE" w14:textId="77777777" w:rsidR="009B51D2" w:rsidRDefault="009B51D2" w:rsidP="009B51D2">
      <w:pPr>
        <w:spacing w:before="120"/>
        <w:jc w:val="both"/>
        <w:rPr>
          <w:szCs w:val="24"/>
          <w:lang w:val="sr-Cyrl-CS"/>
        </w:rPr>
      </w:pPr>
      <w:r>
        <w:rPr>
          <w:szCs w:val="24"/>
          <w:lang w:val="sr-Cyrl-CS"/>
        </w:rPr>
        <w:tab/>
        <w:t>Закључком Владе 05 Број: 018-1452/20</w:t>
      </w:r>
      <w:r>
        <w:rPr>
          <w:szCs w:val="24"/>
          <w:lang w:val="ru-RU"/>
        </w:rPr>
        <w:t>2</w:t>
      </w:r>
      <w:r>
        <w:rPr>
          <w:szCs w:val="24"/>
          <w:lang w:val="sr-Cyrl-CS"/>
        </w:rPr>
        <w:t xml:space="preserve">4-1 од 22. фебруара 2024. године, прихваћен је Извештај о реализованим преговорима о усаглашавању Споразума о сарадњи у области одбране између Владе Републике Србије и Владе Централноафричке Републике, усвојен усаглашени текст предметног споразума, и овлашћен министар одбране за његово потписивање. </w:t>
      </w:r>
    </w:p>
    <w:p w14:paraId="1519547F" w14:textId="77777777" w:rsidR="009B51D2" w:rsidRDefault="009B51D2" w:rsidP="009B51D2">
      <w:pPr>
        <w:spacing w:before="120"/>
        <w:jc w:val="both"/>
        <w:rPr>
          <w:szCs w:val="24"/>
          <w:lang w:val="sr-Cyrl-CS"/>
        </w:rPr>
      </w:pPr>
      <w:r>
        <w:rPr>
          <w:lang w:val="sr-Cyrl-CS"/>
        </w:rPr>
        <w:tab/>
      </w:r>
      <w:r>
        <w:rPr>
          <w:szCs w:val="24"/>
          <w:lang w:val="sr-Cyrl-CS"/>
        </w:rPr>
        <w:t xml:space="preserve">Споразум о сарадњи у области одбране између Владе Републике Србије и Владе Централноафричке Републике потписан је у Београду, </w:t>
      </w:r>
      <w:r>
        <w:rPr>
          <w:szCs w:val="24"/>
          <w:lang w:val="ru-RU"/>
        </w:rPr>
        <w:t>29</w:t>
      </w:r>
      <w:r>
        <w:rPr>
          <w:szCs w:val="24"/>
          <w:lang w:val="sr-Cyrl-CS"/>
        </w:rPr>
        <w:t xml:space="preserve">. фебруара 2024. године.  </w:t>
      </w:r>
    </w:p>
    <w:p w14:paraId="07CB4F47" w14:textId="77777777" w:rsidR="009B51D2" w:rsidRDefault="009B51D2" w:rsidP="009B51D2">
      <w:pPr>
        <w:spacing w:before="120"/>
        <w:jc w:val="both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Споразумом о сарадњи у области одбране између Владе Републике Србије и Владе Централноафричке Републике, чије се потврђивање предлаже овим законом, опредељује се као његов циљ успостављање основа за развој сарадње у области одбране између влада Републике Србије и Централноафричке Републике, односно њихових надлежних органа, те заједничког деловања ради унапређења, подстицања и развијања исте, а која се заснива на принципима једнакости, узајамног поштовања суверенитета, територијалног интегритета и немешања, све ради доприноса развоју билатералних односа и потврде пријатељских веза две државе.   </w:t>
      </w:r>
    </w:p>
    <w:p w14:paraId="1DAD00AE" w14:textId="77777777" w:rsidR="009B51D2" w:rsidRDefault="009B51D2" w:rsidP="009B51D2">
      <w:pPr>
        <w:spacing w:before="120"/>
        <w:jc w:val="both"/>
        <w:rPr>
          <w:lang w:val="sr-Cyrl-CS"/>
        </w:rPr>
      </w:pPr>
      <w:r>
        <w:rPr>
          <w:szCs w:val="24"/>
          <w:lang w:val="sr-Cyrl-CS"/>
        </w:rPr>
        <w:tab/>
        <w:t>Сврха предложеног закона, односно потписаног споразума, је успостављање правног оквира који би омогућио сарадњу у области одбране између њихових надлежних органа, и то у областима војног образовања и обуке, војне индустрије и технологија, мултинационалних операција, војних вежби, комуникација и информационих система, родних питања и улоге жена како у превенцији сукоба тако и у изградњи мира,</w:t>
      </w:r>
      <w:r>
        <w:rPr>
          <w:lang w:val="sr-Cyrl-CS"/>
        </w:rPr>
        <w:t xml:space="preserve"> као и о д</w:t>
      </w:r>
      <w:r>
        <w:rPr>
          <w:szCs w:val="24"/>
          <w:lang w:val="sr-Cyrl-CS"/>
        </w:rPr>
        <w:t>ругим областима сарадње од заједничког интереса у оквиру овог споразума.</w:t>
      </w:r>
      <w:r>
        <w:rPr>
          <w:lang w:val="sr-Cyrl-CS"/>
        </w:rPr>
        <w:t xml:space="preserve"> </w:t>
      </w:r>
    </w:p>
    <w:p w14:paraId="10FFDB4C" w14:textId="77777777" w:rsidR="009B51D2" w:rsidRDefault="009B51D2" w:rsidP="009B51D2">
      <w:pPr>
        <w:spacing w:before="120"/>
        <w:jc w:val="both"/>
        <w:rPr>
          <w:lang w:val="sr-Cyrl-CS"/>
        </w:rPr>
      </w:pPr>
      <w:r>
        <w:rPr>
          <w:lang w:val="sr-Cyrl-CS"/>
        </w:rPr>
        <w:tab/>
        <w:t>Споразум ће се спроводити сарадњом између уговорних страна или њихових надлежних органа кроз р</w:t>
      </w:r>
      <w:r>
        <w:rPr>
          <w:szCs w:val="24"/>
          <w:lang w:val="sr-Cyrl-CS"/>
        </w:rPr>
        <w:t xml:space="preserve">азмену мишљења и искуства између стручњака у вези са питањима одбране, размену посматрача и/или учешће у војним вежбама, састанке представника војних установа, размену предавача и учешће у настави, семинарима, конференцијама и симпозијумима које једна од уговорних страна организује, сарадњу између више сектора и употреба њихових капацитета у областима од заједничког интереса, образовање и/или обуку особља у војнообразовним институцијама, размену кадрова, уступање војне опреме или подршку у набавци војне опреме уз поштовање свих релевантних резолуција Савета безбедности Уједињених нација, </w:t>
      </w:r>
      <w:r>
        <w:rPr>
          <w:lang w:val="sr-Cyrl-CS"/>
        </w:rPr>
        <w:t xml:space="preserve">званичне посете, радне састанке, размену искустава и консултације, као и на друге начине о којима се договоре. </w:t>
      </w:r>
    </w:p>
    <w:p w14:paraId="428C9C0B" w14:textId="77777777" w:rsidR="009B51D2" w:rsidRDefault="009B51D2" w:rsidP="009B51D2">
      <w:pPr>
        <w:spacing w:before="120"/>
        <w:jc w:val="both"/>
        <w:rPr>
          <w:szCs w:val="24"/>
          <w:lang w:val="sr-Cyrl-CS"/>
        </w:rPr>
      </w:pPr>
      <w:r>
        <w:rPr>
          <w:lang w:val="sr-Cyrl-CS"/>
        </w:rPr>
        <w:lastRenderedPageBreak/>
        <w:tab/>
        <w:t xml:space="preserve">Споразум садржи одредбе о размени и заштити података, статусу особља и дисциплинским мерама, кривичној јурисдикцији, накнади штете, здравственој заштити, трошковима, начину решавања, спорова, као и изменама и допунама, ступању на снагу и важењу Споразума. </w:t>
      </w:r>
    </w:p>
    <w:p w14:paraId="274B3CFF" w14:textId="77777777" w:rsidR="009B51D2" w:rsidRDefault="009B51D2" w:rsidP="009B51D2">
      <w:pPr>
        <w:spacing w:before="120"/>
        <w:jc w:val="both"/>
        <w:rPr>
          <w:b/>
          <w:szCs w:val="24"/>
          <w:lang w:val="sr-Cyrl-CS"/>
        </w:rPr>
      </w:pPr>
    </w:p>
    <w:p w14:paraId="0C6FC4CD" w14:textId="77777777" w:rsidR="009B51D2" w:rsidRDefault="009B51D2" w:rsidP="009B51D2">
      <w:pPr>
        <w:rPr>
          <w:b/>
          <w:szCs w:val="24"/>
          <w:lang w:val="sr-Cyrl-CS"/>
        </w:rPr>
      </w:pPr>
      <w:r>
        <w:rPr>
          <w:b/>
          <w:szCs w:val="24"/>
          <w:lang w:val="sr-Latn-RS"/>
        </w:rPr>
        <w:t>III</w:t>
      </w:r>
      <w:r>
        <w:rPr>
          <w:b/>
          <w:szCs w:val="24"/>
          <w:lang w:val="sr-Cyrl-CS"/>
        </w:rPr>
        <w:t>. ПРОЦЕНА ПОТРЕБНИХ ФИНАНСИЈСКИХ СРЕДСТАВА ЗА СПРОВОЂЕЊЕ ЗАКОНА</w:t>
      </w:r>
    </w:p>
    <w:p w14:paraId="36DDAEDC" w14:textId="77777777" w:rsidR="009B51D2" w:rsidRDefault="009B51D2" w:rsidP="009B51D2">
      <w:pPr>
        <w:jc w:val="both"/>
        <w:rPr>
          <w:szCs w:val="24"/>
          <w:lang w:val="sr-Cyrl-CS"/>
        </w:rPr>
      </w:pPr>
    </w:p>
    <w:p w14:paraId="718A0536" w14:textId="77777777" w:rsidR="009B51D2" w:rsidRDefault="009B51D2" w:rsidP="009B51D2">
      <w:pPr>
        <w:jc w:val="both"/>
        <w:rPr>
          <w:szCs w:val="24"/>
          <w:lang w:val="sr-Cyrl-CS"/>
        </w:rPr>
      </w:pPr>
      <w:r>
        <w:rPr>
          <w:szCs w:val="24"/>
          <w:lang w:val="sr-Cyrl-CS"/>
        </w:rPr>
        <w:tab/>
        <w:t>За реализацију овог закона у 2024. години, нису потребна финансијска средства.</w:t>
      </w:r>
    </w:p>
    <w:p w14:paraId="56F6D9E8" w14:textId="77777777" w:rsidR="009B51D2" w:rsidRDefault="009B51D2" w:rsidP="009B51D2">
      <w:pPr>
        <w:jc w:val="both"/>
        <w:rPr>
          <w:szCs w:val="24"/>
          <w:lang w:val="sr-Cyrl-CS"/>
        </w:rPr>
      </w:pPr>
    </w:p>
    <w:p w14:paraId="57128BB2" w14:textId="77777777" w:rsidR="009B51D2" w:rsidRDefault="009B51D2" w:rsidP="009B51D2">
      <w:pPr>
        <w:jc w:val="both"/>
        <w:rPr>
          <w:szCs w:val="24"/>
          <w:lang w:val="ru-RU"/>
        </w:rPr>
      </w:pPr>
      <w:r>
        <w:rPr>
          <w:szCs w:val="24"/>
          <w:lang w:val="sr-Cyrl-CS"/>
        </w:rPr>
        <w:tab/>
        <w:t xml:space="preserve">Потребна финансијска средства за реализацију овог закона у наредним годинама, зависе од степена и начина </w:t>
      </w:r>
      <w:r>
        <w:rPr>
          <w:szCs w:val="24"/>
          <w:lang w:val="ru-RU"/>
        </w:rPr>
        <w:t xml:space="preserve">његове </w:t>
      </w:r>
      <w:r>
        <w:rPr>
          <w:szCs w:val="24"/>
          <w:lang w:val="sr-Cyrl-CS"/>
        </w:rPr>
        <w:t>реализације и иста ће бити планирана у оквиру лимита које Министарство финансија утврди за раздео Министарства одбране.</w:t>
      </w:r>
    </w:p>
    <w:p w14:paraId="7D861383" w14:textId="77777777" w:rsidR="009B51D2" w:rsidRDefault="009B51D2" w:rsidP="009B51D2">
      <w:pPr>
        <w:spacing w:before="120"/>
        <w:jc w:val="both"/>
        <w:rPr>
          <w:lang w:val="ru-RU"/>
        </w:rPr>
      </w:pPr>
    </w:p>
    <w:p w14:paraId="1BA77F5B" w14:textId="77777777" w:rsidR="00300D8F" w:rsidRDefault="00300D8F"/>
    <w:sectPr w:rsidR="00300D8F" w:rsidSect="009B51D2">
      <w:headerReference w:type="defaul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1DCB89" w14:textId="77777777" w:rsidR="007211EB" w:rsidRDefault="007211EB" w:rsidP="009B51D2">
      <w:r>
        <w:separator/>
      </w:r>
    </w:p>
  </w:endnote>
  <w:endnote w:type="continuationSeparator" w:id="0">
    <w:p w14:paraId="4CFFBF9C" w14:textId="77777777" w:rsidR="007211EB" w:rsidRDefault="007211EB" w:rsidP="009B5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BF094C" w14:textId="77777777" w:rsidR="007211EB" w:rsidRDefault="007211EB" w:rsidP="009B51D2">
      <w:r>
        <w:separator/>
      </w:r>
    </w:p>
  </w:footnote>
  <w:footnote w:type="continuationSeparator" w:id="0">
    <w:p w14:paraId="15B7A8D1" w14:textId="77777777" w:rsidR="007211EB" w:rsidRDefault="007211EB" w:rsidP="009B5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7764432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465D4F4" w14:textId="77777777" w:rsidR="009B51D2" w:rsidRDefault="009B51D2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A779A5" w14:textId="77777777" w:rsidR="009B51D2" w:rsidRDefault="009B51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D69"/>
    <w:rsid w:val="00300D8F"/>
    <w:rsid w:val="004477AC"/>
    <w:rsid w:val="007211EB"/>
    <w:rsid w:val="009B51D2"/>
    <w:rsid w:val="00D54D69"/>
    <w:rsid w:val="00E14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F663B5"/>
  <w15:chartTrackingRefBased/>
  <w15:docId w15:val="{CEB7FB18-88A3-4412-875D-9D400CBB4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51D2"/>
    <w:pPr>
      <w:spacing w:after="0" w:line="240" w:lineRule="auto"/>
    </w:pPr>
    <w:rPr>
      <w:rFonts w:ascii="Times New Roman" w:eastAsia="Times New Roman" w:hAnsi="Times New Roman" w:cs="Times New Roman"/>
      <w:kern w:val="24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51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51D2"/>
    <w:rPr>
      <w:rFonts w:ascii="Times New Roman" w:eastAsia="Times New Roman" w:hAnsi="Times New Roman" w:cs="Times New Roman"/>
      <w:kern w:val="24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9B51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51D2"/>
    <w:rPr>
      <w:rFonts w:ascii="Times New Roman" w:eastAsia="Times New Roman" w:hAnsi="Times New Roman" w:cs="Times New Roman"/>
      <w:kern w:val="24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16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527</Words>
  <Characters>3006</Characters>
  <Application>Microsoft Office Word</Application>
  <DocSecurity>0</DocSecurity>
  <Lines>25</Lines>
  <Paragraphs>7</Paragraphs>
  <ScaleCrop>false</ScaleCrop>
  <Company/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Polic</dc:creator>
  <cp:keywords/>
  <dc:description/>
  <cp:lastModifiedBy>Ivana Vojinović</cp:lastModifiedBy>
  <cp:revision>2</cp:revision>
  <dcterms:created xsi:type="dcterms:W3CDTF">2024-08-08T14:33:00Z</dcterms:created>
  <dcterms:modified xsi:type="dcterms:W3CDTF">2024-08-08T14:33:00Z</dcterms:modified>
</cp:coreProperties>
</file>