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604AF" w14:textId="77777777" w:rsidR="009D2368" w:rsidRPr="00B45C46" w:rsidRDefault="00BC02E8" w:rsidP="009D2368">
      <w:pPr>
        <w:jc w:val="center"/>
        <w:rPr>
          <w:b/>
          <w:bCs/>
          <w:szCs w:val="24"/>
          <w:lang w:val="sr-Cyrl-CS"/>
        </w:rPr>
      </w:pPr>
      <w:r w:rsidRPr="00B45C46">
        <w:rPr>
          <w:b/>
          <w:bCs/>
          <w:szCs w:val="24"/>
          <w:lang w:val="sr-Cyrl-CS"/>
        </w:rPr>
        <w:t>ПРЕДЛОГ</w:t>
      </w:r>
      <w:r w:rsidR="009D2368" w:rsidRPr="00B45C46">
        <w:rPr>
          <w:b/>
          <w:bCs/>
          <w:szCs w:val="24"/>
          <w:lang w:val="sr-Latn-CS"/>
        </w:rPr>
        <w:t xml:space="preserve"> </w:t>
      </w:r>
      <w:r w:rsidR="009D2368" w:rsidRPr="00B45C46">
        <w:rPr>
          <w:b/>
          <w:bCs/>
          <w:szCs w:val="24"/>
          <w:lang w:val="sr-Cyrl-CS"/>
        </w:rPr>
        <w:t>ЗАКОНА</w:t>
      </w:r>
    </w:p>
    <w:p w14:paraId="37FE78CE" w14:textId="77777777" w:rsidR="009D2368" w:rsidRPr="009D2368" w:rsidRDefault="009D2368" w:rsidP="009D2368">
      <w:pPr>
        <w:jc w:val="center"/>
        <w:rPr>
          <w:bCs/>
          <w:szCs w:val="24"/>
          <w:lang w:val="sr-Cyrl-CS"/>
        </w:rPr>
      </w:pPr>
      <w:r w:rsidRPr="00B45C46">
        <w:rPr>
          <w:b/>
          <w:bCs/>
          <w:szCs w:val="24"/>
          <w:lang w:val="sr-Cyrl-CS"/>
        </w:rPr>
        <w:t xml:space="preserve">О ПОТВРЂИВАЊУ </w:t>
      </w:r>
      <w:r w:rsidRPr="00B45C46">
        <w:rPr>
          <w:b/>
          <w:color w:val="000000"/>
          <w:szCs w:val="22"/>
          <w:lang w:val="sr-Cyrl-RS" w:eastAsia="en-US"/>
        </w:rPr>
        <w:t>СПОРАЗУМ</w:t>
      </w:r>
      <w:r w:rsidRPr="00B45C46">
        <w:rPr>
          <w:b/>
          <w:color w:val="000000"/>
          <w:szCs w:val="22"/>
          <w:lang w:val="en-US" w:eastAsia="en-US"/>
        </w:rPr>
        <w:t>A</w:t>
      </w:r>
      <w:r w:rsidRPr="00B45C46">
        <w:rPr>
          <w:b/>
          <w:lang w:val="sr-Cyrl-CS"/>
        </w:rPr>
        <w:t xml:space="preserve"> </w:t>
      </w:r>
      <w:r w:rsidRPr="00B45C46">
        <w:rPr>
          <w:b/>
          <w:color w:val="000000"/>
          <w:szCs w:val="22"/>
          <w:lang w:val="sr-Cyrl-RS" w:eastAsia="en-US"/>
        </w:rPr>
        <w:t>ИЗМЕЂУ</w:t>
      </w:r>
      <w:r w:rsidRPr="00B45C46">
        <w:rPr>
          <w:b/>
          <w:lang w:val="sr-Cyrl-CS"/>
        </w:rPr>
        <w:t xml:space="preserve"> </w:t>
      </w:r>
      <w:r w:rsidRPr="00B45C46">
        <w:rPr>
          <w:b/>
          <w:color w:val="000000"/>
          <w:szCs w:val="22"/>
          <w:lang w:val="sr-Cyrl-RS" w:eastAsia="en-US"/>
        </w:rPr>
        <w:t>ВЛАДЕ РЕПУБЛИКЕ СРБИЈЕ</w:t>
      </w:r>
      <w:r w:rsidRPr="00B45C46">
        <w:rPr>
          <w:b/>
          <w:lang w:val="sr-Cyrl-CS"/>
        </w:rPr>
        <w:t xml:space="preserve"> </w:t>
      </w:r>
      <w:r w:rsidRPr="00B45C46">
        <w:rPr>
          <w:b/>
          <w:color w:val="000000"/>
          <w:szCs w:val="22"/>
          <w:lang w:val="sr-Cyrl-RS" w:eastAsia="en-US"/>
        </w:rPr>
        <w:t>И</w:t>
      </w:r>
      <w:r w:rsidRPr="00B45C46">
        <w:rPr>
          <w:b/>
          <w:bCs/>
          <w:szCs w:val="24"/>
          <w:lang w:val="sr-Cyrl-CS"/>
        </w:rPr>
        <w:t xml:space="preserve"> </w:t>
      </w:r>
      <w:r w:rsidRPr="00B45C46">
        <w:rPr>
          <w:b/>
          <w:color w:val="000000"/>
          <w:szCs w:val="22"/>
          <w:lang w:val="sr-Cyrl-RS" w:eastAsia="en-US"/>
        </w:rPr>
        <w:t xml:space="preserve">ВЛАДЕ САВЕЗНЕ РЕПУБЛИКЕ НЕМАЧКЕ </w:t>
      </w:r>
      <w:r w:rsidR="00DB6D82" w:rsidRPr="00B45C46">
        <w:rPr>
          <w:b/>
          <w:color w:val="000000"/>
          <w:szCs w:val="22"/>
          <w:lang w:val="sr-Cyrl-RS" w:eastAsia="en-US"/>
        </w:rPr>
        <w:t>О НЕМАЧКОЈ ШКОЛИ</w:t>
      </w:r>
      <w:r w:rsidRPr="00B45C46">
        <w:rPr>
          <w:b/>
          <w:color w:val="000000"/>
          <w:szCs w:val="22"/>
          <w:lang w:val="sr-Cyrl-RS" w:eastAsia="en-US"/>
        </w:rPr>
        <w:t xml:space="preserve"> У БЕОГРАДУ</w:t>
      </w:r>
      <w:r w:rsidRPr="009D2368">
        <w:rPr>
          <w:color w:val="000000"/>
          <w:szCs w:val="22"/>
          <w:lang w:val="sr-Cyrl-RS" w:eastAsia="en-US"/>
        </w:rPr>
        <w:t xml:space="preserve"> </w:t>
      </w:r>
    </w:p>
    <w:p w14:paraId="386D3866" w14:textId="77777777" w:rsidR="009D2368" w:rsidRPr="009D2368" w:rsidRDefault="009D2368" w:rsidP="009D2368">
      <w:pPr>
        <w:jc w:val="center"/>
        <w:rPr>
          <w:b/>
          <w:szCs w:val="24"/>
          <w:lang w:val="sr-Cyrl-RS"/>
        </w:rPr>
      </w:pPr>
    </w:p>
    <w:p w14:paraId="5119786C" w14:textId="77777777" w:rsidR="009D2368" w:rsidRPr="00163407" w:rsidRDefault="009D2368" w:rsidP="009D2368">
      <w:pPr>
        <w:jc w:val="center"/>
        <w:rPr>
          <w:b/>
          <w:szCs w:val="24"/>
          <w:lang w:val="sr-Cyrl-CS"/>
        </w:rPr>
      </w:pPr>
    </w:p>
    <w:p w14:paraId="592D9921" w14:textId="77777777" w:rsidR="009D2368" w:rsidRPr="00163407" w:rsidRDefault="009D2368" w:rsidP="009D2368">
      <w:pPr>
        <w:jc w:val="center"/>
        <w:rPr>
          <w:bCs/>
          <w:szCs w:val="24"/>
          <w:lang w:val="sr-Cyrl-CS"/>
        </w:rPr>
      </w:pPr>
      <w:r w:rsidRPr="00163407">
        <w:rPr>
          <w:bCs/>
          <w:szCs w:val="24"/>
          <w:lang w:val="sr-Cyrl-CS"/>
        </w:rPr>
        <w:t>Члан 1.</w:t>
      </w:r>
    </w:p>
    <w:p w14:paraId="45587548" w14:textId="77777777" w:rsidR="009D2368" w:rsidRPr="00163407" w:rsidRDefault="009D2368" w:rsidP="009D2368">
      <w:pPr>
        <w:jc w:val="center"/>
        <w:rPr>
          <w:b/>
          <w:szCs w:val="24"/>
          <w:lang w:val="sr-Cyrl-CS"/>
        </w:rPr>
      </w:pPr>
    </w:p>
    <w:p w14:paraId="6D983361" w14:textId="77777777" w:rsidR="009D2368" w:rsidRPr="009D2368" w:rsidRDefault="009D2368" w:rsidP="009D2368">
      <w:pPr>
        <w:rPr>
          <w:bCs/>
          <w:szCs w:val="24"/>
          <w:lang w:val="sr-Cyrl-CS"/>
        </w:rPr>
      </w:pPr>
      <w:r w:rsidRPr="00163407">
        <w:rPr>
          <w:szCs w:val="24"/>
          <w:lang w:val="sr-Cyrl-CS"/>
        </w:rPr>
        <w:tab/>
        <w:t xml:space="preserve">Потврђује се </w:t>
      </w:r>
      <w:r>
        <w:rPr>
          <w:color w:val="000000"/>
          <w:szCs w:val="22"/>
          <w:lang w:val="sr-Cyrl-CS" w:eastAsia="en-US"/>
        </w:rPr>
        <w:t>С</w:t>
      </w:r>
      <w:r w:rsidRPr="009D2368">
        <w:rPr>
          <w:color w:val="000000"/>
          <w:szCs w:val="22"/>
          <w:lang w:val="sr-Cyrl-RS" w:eastAsia="en-US"/>
        </w:rPr>
        <w:t>поразум</w:t>
      </w:r>
      <w:r w:rsidRPr="009D2368">
        <w:rPr>
          <w:lang w:val="sr-Cyrl-CS"/>
        </w:rPr>
        <w:t xml:space="preserve"> </w:t>
      </w:r>
      <w:r w:rsidRPr="009D2368">
        <w:rPr>
          <w:color w:val="000000"/>
          <w:szCs w:val="22"/>
          <w:lang w:val="sr-Cyrl-RS" w:eastAsia="en-US"/>
        </w:rPr>
        <w:t>између</w:t>
      </w:r>
      <w:r w:rsidRPr="009D2368">
        <w:rPr>
          <w:lang w:val="sr-Cyrl-CS"/>
        </w:rPr>
        <w:t xml:space="preserve"> </w:t>
      </w:r>
      <w:r>
        <w:rPr>
          <w:color w:val="000000"/>
          <w:szCs w:val="22"/>
          <w:lang w:val="sr-Cyrl-RS" w:eastAsia="en-US"/>
        </w:rPr>
        <w:t>Владе Републике С</w:t>
      </w:r>
      <w:r w:rsidRPr="009D2368">
        <w:rPr>
          <w:color w:val="000000"/>
          <w:szCs w:val="22"/>
          <w:lang w:val="sr-Cyrl-RS" w:eastAsia="en-US"/>
        </w:rPr>
        <w:t>рбије</w:t>
      </w:r>
      <w:r w:rsidRPr="009D2368">
        <w:rPr>
          <w:lang w:val="sr-Cyrl-CS"/>
        </w:rPr>
        <w:t xml:space="preserve"> </w:t>
      </w:r>
      <w:r w:rsidRPr="009D2368">
        <w:rPr>
          <w:color w:val="000000"/>
          <w:szCs w:val="22"/>
          <w:lang w:val="sr-Cyrl-RS" w:eastAsia="en-US"/>
        </w:rPr>
        <w:t>и</w:t>
      </w:r>
      <w:r w:rsidRPr="009D2368">
        <w:rPr>
          <w:bCs/>
          <w:szCs w:val="24"/>
          <w:lang w:val="sr-Cyrl-CS"/>
        </w:rPr>
        <w:t xml:space="preserve"> </w:t>
      </w:r>
      <w:r>
        <w:rPr>
          <w:color w:val="000000"/>
          <w:szCs w:val="22"/>
          <w:lang w:val="sr-Cyrl-RS" w:eastAsia="en-US"/>
        </w:rPr>
        <w:t>Вла</w:t>
      </w:r>
      <w:r w:rsidR="00DB6D82">
        <w:rPr>
          <w:color w:val="000000"/>
          <w:szCs w:val="22"/>
          <w:lang w:val="sr-Cyrl-RS" w:eastAsia="en-US"/>
        </w:rPr>
        <w:t>де Савезне Републике Немачке о Немачкој школи</w:t>
      </w:r>
      <w:r>
        <w:rPr>
          <w:color w:val="000000"/>
          <w:szCs w:val="22"/>
          <w:lang w:val="sr-Cyrl-RS" w:eastAsia="en-US"/>
        </w:rPr>
        <w:t xml:space="preserve"> у Б</w:t>
      </w:r>
      <w:r w:rsidRPr="009D2368">
        <w:rPr>
          <w:color w:val="000000"/>
          <w:szCs w:val="22"/>
          <w:lang w:val="sr-Cyrl-RS" w:eastAsia="en-US"/>
        </w:rPr>
        <w:t>еограду</w:t>
      </w:r>
      <w:r w:rsidR="00DB6D82">
        <w:rPr>
          <w:color w:val="000000"/>
          <w:szCs w:val="22"/>
          <w:lang w:val="sr-Cyrl-RS" w:eastAsia="en-US"/>
        </w:rPr>
        <w:t>,</w:t>
      </w:r>
      <w:r w:rsidRPr="009D2368">
        <w:rPr>
          <w:color w:val="000000"/>
          <w:szCs w:val="22"/>
          <w:lang w:val="sr-Cyrl-RS" w:eastAsia="en-US"/>
        </w:rPr>
        <w:t xml:space="preserve"> </w:t>
      </w:r>
      <w:r>
        <w:rPr>
          <w:bCs/>
          <w:szCs w:val="24"/>
          <w:lang w:val="sr-Cyrl-CS"/>
        </w:rPr>
        <w:t xml:space="preserve"> </w:t>
      </w:r>
      <w:r w:rsidRPr="00163407">
        <w:rPr>
          <w:szCs w:val="24"/>
          <w:lang w:val="sr-Cyrl-CS"/>
        </w:rPr>
        <w:t xml:space="preserve">који је потписан у </w:t>
      </w:r>
      <w:r>
        <w:rPr>
          <w:szCs w:val="24"/>
          <w:lang w:val="sr-Cyrl-CS"/>
        </w:rPr>
        <w:t>Београду</w:t>
      </w:r>
      <w:r w:rsidRPr="00163407">
        <w:rPr>
          <w:szCs w:val="24"/>
          <w:lang w:val="sr-Cyrl-CS"/>
        </w:rPr>
        <w:t xml:space="preserve">, </w:t>
      </w:r>
      <w:r>
        <w:rPr>
          <w:szCs w:val="24"/>
          <w:lang w:val="sr-Cyrl-CS"/>
        </w:rPr>
        <w:t>25</w:t>
      </w:r>
      <w:r w:rsidRPr="00163407">
        <w:rPr>
          <w:szCs w:val="24"/>
          <w:lang w:val="sr-Cyrl-CS"/>
        </w:rPr>
        <w:t xml:space="preserve">. </w:t>
      </w:r>
      <w:r>
        <w:rPr>
          <w:szCs w:val="24"/>
          <w:lang w:val="sr-Cyrl-CS"/>
        </w:rPr>
        <w:t>јануара  2022</w:t>
      </w:r>
      <w:r w:rsidRPr="00163407">
        <w:rPr>
          <w:szCs w:val="24"/>
          <w:lang w:val="sr-Cyrl-CS"/>
        </w:rPr>
        <w:t xml:space="preserve">. године, у оригиналу на српском и </w:t>
      </w:r>
      <w:r>
        <w:rPr>
          <w:szCs w:val="24"/>
          <w:lang w:val="sr-Cyrl-CS"/>
        </w:rPr>
        <w:t>немачком језику</w:t>
      </w:r>
      <w:r w:rsidRPr="00163407">
        <w:rPr>
          <w:szCs w:val="24"/>
          <w:lang w:val="sr-Cyrl-CS"/>
        </w:rPr>
        <w:t>.</w:t>
      </w:r>
    </w:p>
    <w:p w14:paraId="02F8037B" w14:textId="77777777" w:rsidR="009D2368" w:rsidRPr="00163407" w:rsidRDefault="009D2368" w:rsidP="009D2368">
      <w:pPr>
        <w:ind w:firstLine="720"/>
        <w:rPr>
          <w:szCs w:val="24"/>
          <w:lang w:val="sr-Cyrl-CS"/>
        </w:rPr>
      </w:pPr>
    </w:p>
    <w:p w14:paraId="7FAA473E" w14:textId="77777777" w:rsidR="009D2368" w:rsidRPr="00163407" w:rsidRDefault="009D2368" w:rsidP="009D2368">
      <w:pPr>
        <w:jc w:val="center"/>
        <w:rPr>
          <w:bCs/>
          <w:szCs w:val="24"/>
          <w:lang w:val="sr-Cyrl-CS"/>
        </w:rPr>
      </w:pPr>
      <w:r w:rsidRPr="00163407">
        <w:rPr>
          <w:bCs/>
          <w:szCs w:val="24"/>
          <w:lang w:val="sr-Cyrl-CS"/>
        </w:rPr>
        <w:t>Члан 2.</w:t>
      </w:r>
    </w:p>
    <w:p w14:paraId="427C1341" w14:textId="77777777" w:rsidR="009D2368" w:rsidRPr="00163407" w:rsidRDefault="009D2368" w:rsidP="009D2368">
      <w:pPr>
        <w:jc w:val="center"/>
        <w:rPr>
          <w:b/>
          <w:szCs w:val="24"/>
          <w:lang w:val="sr-Cyrl-CS"/>
        </w:rPr>
      </w:pPr>
    </w:p>
    <w:p w14:paraId="2CFB8D97" w14:textId="77777777" w:rsidR="009D2368" w:rsidRDefault="009D2368" w:rsidP="009D2368">
      <w:pPr>
        <w:ind w:firstLine="720"/>
        <w:rPr>
          <w:szCs w:val="24"/>
          <w:lang w:val="ru-RU"/>
        </w:rPr>
      </w:pPr>
      <w:r w:rsidRPr="00163407">
        <w:rPr>
          <w:szCs w:val="24"/>
          <w:lang w:val="sr-Cyrl-CS"/>
        </w:rPr>
        <w:t xml:space="preserve">Текст </w:t>
      </w:r>
      <w:r>
        <w:rPr>
          <w:color w:val="000000"/>
          <w:szCs w:val="22"/>
          <w:lang w:val="sr-Cyrl-CS" w:eastAsia="en-US"/>
        </w:rPr>
        <w:t>С</w:t>
      </w:r>
      <w:r w:rsidRPr="009D2368">
        <w:rPr>
          <w:color w:val="000000"/>
          <w:szCs w:val="22"/>
          <w:lang w:val="sr-Cyrl-RS" w:eastAsia="en-US"/>
        </w:rPr>
        <w:t>поразум</w:t>
      </w:r>
      <w:r w:rsidR="00EF3BFC">
        <w:rPr>
          <w:color w:val="000000"/>
          <w:szCs w:val="22"/>
          <w:lang w:val="sr-Cyrl-RS" w:eastAsia="en-US"/>
        </w:rPr>
        <w:t>а</w:t>
      </w:r>
      <w:r w:rsidRPr="009D2368">
        <w:rPr>
          <w:lang w:val="sr-Cyrl-CS"/>
        </w:rPr>
        <w:t xml:space="preserve"> </w:t>
      </w:r>
      <w:r w:rsidRPr="009D2368">
        <w:rPr>
          <w:color w:val="000000"/>
          <w:szCs w:val="22"/>
          <w:lang w:val="sr-Cyrl-RS" w:eastAsia="en-US"/>
        </w:rPr>
        <w:t>између</w:t>
      </w:r>
      <w:r w:rsidRPr="009D2368">
        <w:rPr>
          <w:lang w:val="sr-Cyrl-CS"/>
        </w:rPr>
        <w:t xml:space="preserve"> </w:t>
      </w:r>
      <w:r>
        <w:rPr>
          <w:color w:val="000000"/>
          <w:szCs w:val="22"/>
          <w:lang w:val="sr-Cyrl-RS" w:eastAsia="en-US"/>
        </w:rPr>
        <w:t>Владе Републике С</w:t>
      </w:r>
      <w:r w:rsidRPr="009D2368">
        <w:rPr>
          <w:color w:val="000000"/>
          <w:szCs w:val="22"/>
          <w:lang w:val="sr-Cyrl-RS" w:eastAsia="en-US"/>
        </w:rPr>
        <w:t>рбије</w:t>
      </w:r>
      <w:r w:rsidRPr="009D2368">
        <w:rPr>
          <w:lang w:val="sr-Cyrl-CS"/>
        </w:rPr>
        <w:t xml:space="preserve"> </w:t>
      </w:r>
      <w:r w:rsidRPr="009D2368">
        <w:rPr>
          <w:color w:val="000000"/>
          <w:szCs w:val="22"/>
          <w:lang w:val="sr-Cyrl-RS" w:eastAsia="en-US"/>
        </w:rPr>
        <w:t>и</w:t>
      </w:r>
      <w:r w:rsidRPr="009D2368">
        <w:rPr>
          <w:bCs/>
          <w:szCs w:val="24"/>
          <w:lang w:val="sr-Cyrl-CS"/>
        </w:rPr>
        <w:t xml:space="preserve"> </w:t>
      </w:r>
      <w:r>
        <w:rPr>
          <w:color w:val="000000"/>
          <w:szCs w:val="22"/>
          <w:lang w:val="sr-Cyrl-RS" w:eastAsia="en-US"/>
        </w:rPr>
        <w:t xml:space="preserve">Владе Савезне Републике Немачке </w:t>
      </w:r>
      <w:r w:rsidR="00DB6D82">
        <w:rPr>
          <w:color w:val="000000"/>
          <w:szCs w:val="22"/>
          <w:lang w:val="sr-Cyrl-RS" w:eastAsia="en-US"/>
        </w:rPr>
        <w:t>о Немачкој школи</w:t>
      </w:r>
      <w:r>
        <w:rPr>
          <w:color w:val="000000"/>
          <w:szCs w:val="22"/>
          <w:lang w:val="sr-Cyrl-RS" w:eastAsia="en-US"/>
        </w:rPr>
        <w:t xml:space="preserve"> у Б</w:t>
      </w:r>
      <w:r w:rsidR="00B45C46">
        <w:rPr>
          <w:color w:val="000000"/>
          <w:szCs w:val="22"/>
          <w:lang w:val="sr-Cyrl-RS" w:eastAsia="en-US"/>
        </w:rPr>
        <w:t>еограду</w:t>
      </w:r>
      <w:r>
        <w:rPr>
          <w:bCs/>
          <w:szCs w:val="24"/>
          <w:lang w:val="sr-Cyrl-CS"/>
        </w:rPr>
        <w:t xml:space="preserve">, </w:t>
      </w:r>
      <w:r w:rsidRPr="00163407">
        <w:rPr>
          <w:szCs w:val="24"/>
          <w:lang w:val="sr-Cyrl-CS"/>
        </w:rPr>
        <w:t>у оригиналу на српском језику гласи:</w:t>
      </w:r>
    </w:p>
    <w:p w14:paraId="49739FB0" w14:textId="77777777" w:rsidR="009D2368" w:rsidRPr="009D2368" w:rsidRDefault="009D2368" w:rsidP="009D2368">
      <w:pPr>
        <w:spacing w:line="240" w:lineRule="auto"/>
        <w:ind w:firstLine="720"/>
        <w:rPr>
          <w:lang w:val="sr-Cyrl-CS"/>
        </w:rPr>
      </w:pPr>
      <w:r w:rsidRPr="009D2368">
        <w:rPr>
          <w:szCs w:val="24"/>
          <w:lang w:val="ru-RU"/>
        </w:rPr>
        <w:t xml:space="preserve">                                                 </w:t>
      </w:r>
      <w:r w:rsidRPr="009D2368">
        <w:rPr>
          <w:lang w:val="sr-Cyrl-CS"/>
        </w:rPr>
        <w:t xml:space="preserve"> </w:t>
      </w:r>
    </w:p>
    <w:p w14:paraId="73C207DD" w14:textId="77777777" w:rsidR="009D2368" w:rsidRPr="009D2368" w:rsidRDefault="009D2368" w:rsidP="009D2368">
      <w:pPr>
        <w:suppressAutoHyphens w:val="0"/>
        <w:spacing w:line="240" w:lineRule="auto"/>
        <w:ind w:left="50"/>
        <w:jc w:val="center"/>
        <w:rPr>
          <w:color w:val="000000"/>
          <w:szCs w:val="22"/>
          <w:lang w:val="sr-Cyrl-RS" w:eastAsia="en-US"/>
        </w:rPr>
      </w:pPr>
    </w:p>
    <w:p w14:paraId="75B49CD2" w14:textId="77777777" w:rsidR="00981B93" w:rsidRDefault="00981B93" w:rsidP="00BC02E8">
      <w:pPr>
        <w:suppressAutoHyphens w:val="0"/>
        <w:spacing w:after="160" w:line="259" w:lineRule="auto"/>
        <w:jc w:val="left"/>
        <w:rPr>
          <w:color w:val="000000"/>
          <w:szCs w:val="22"/>
          <w:lang w:val="sr-Cyrl-RS" w:eastAsia="en-US"/>
        </w:rPr>
      </w:pPr>
    </w:p>
    <w:p w14:paraId="2CF12817" w14:textId="77777777" w:rsidR="00BC02E8" w:rsidRDefault="00BC02E8" w:rsidP="00BC02E8">
      <w:pPr>
        <w:suppressAutoHyphens w:val="0"/>
        <w:spacing w:after="160" w:line="259" w:lineRule="auto"/>
        <w:jc w:val="left"/>
        <w:rPr>
          <w:color w:val="000000"/>
          <w:szCs w:val="22"/>
          <w:lang w:val="sr-Cyrl-RS" w:eastAsia="en-US"/>
        </w:rPr>
      </w:pPr>
    </w:p>
    <w:p w14:paraId="3A9BC150" w14:textId="77777777" w:rsidR="00BC02E8" w:rsidRDefault="00BC02E8" w:rsidP="00BC02E8">
      <w:pPr>
        <w:suppressAutoHyphens w:val="0"/>
        <w:spacing w:after="160" w:line="259" w:lineRule="auto"/>
        <w:jc w:val="left"/>
        <w:rPr>
          <w:color w:val="000000"/>
          <w:szCs w:val="22"/>
          <w:lang w:val="sr-Cyrl-RS" w:eastAsia="en-US"/>
        </w:rPr>
      </w:pPr>
    </w:p>
    <w:p w14:paraId="0453F46E" w14:textId="77777777" w:rsidR="00BC02E8" w:rsidRDefault="00BC02E8" w:rsidP="00BC02E8">
      <w:pPr>
        <w:suppressAutoHyphens w:val="0"/>
        <w:spacing w:after="160" w:line="259" w:lineRule="auto"/>
        <w:jc w:val="left"/>
        <w:rPr>
          <w:color w:val="000000"/>
          <w:szCs w:val="22"/>
          <w:lang w:val="sr-Cyrl-RS" w:eastAsia="en-US"/>
        </w:rPr>
      </w:pPr>
    </w:p>
    <w:p w14:paraId="23D4D5B0" w14:textId="77777777" w:rsidR="00BC02E8" w:rsidRDefault="00BC02E8" w:rsidP="00BC02E8">
      <w:pPr>
        <w:suppressAutoHyphens w:val="0"/>
        <w:spacing w:after="160" w:line="259" w:lineRule="auto"/>
        <w:jc w:val="left"/>
        <w:rPr>
          <w:color w:val="000000"/>
          <w:szCs w:val="22"/>
          <w:lang w:val="sr-Cyrl-RS" w:eastAsia="en-US"/>
        </w:rPr>
      </w:pPr>
    </w:p>
    <w:p w14:paraId="37167D7B" w14:textId="77777777" w:rsidR="00BC02E8" w:rsidRDefault="00BC02E8" w:rsidP="00BC02E8">
      <w:pPr>
        <w:suppressAutoHyphens w:val="0"/>
        <w:spacing w:after="160" w:line="259" w:lineRule="auto"/>
        <w:jc w:val="left"/>
        <w:rPr>
          <w:color w:val="000000"/>
          <w:szCs w:val="22"/>
          <w:lang w:val="sr-Cyrl-RS" w:eastAsia="en-US"/>
        </w:rPr>
      </w:pPr>
    </w:p>
    <w:p w14:paraId="74D8A887" w14:textId="77777777" w:rsidR="00BC02E8" w:rsidRDefault="00BC02E8" w:rsidP="00BC02E8">
      <w:pPr>
        <w:suppressAutoHyphens w:val="0"/>
        <w:spacing w:after="160" w:line="259" w:lineRule="auto"/>
        <w:jc w:val="left"/>
        <w:rPr>
          <w:color w:val="000000"/>
          <w:szCs w:val="22"/>
          <w:lang w:val="sr-Cyrl-RS" w:eastAsia="en-US"/>
        </w:rPr>
      </w:pPr>
    </w:p>
    <w:p w14:paraId="36C642DF" w14:textId="77777777" w:rsidR="00BC02E8" w:rsidRDefault="00BC02E8" w:rsidP="00BC02E8">
      <w:pPr>
        <w:suppressAutoHyphens w:val="0"/>
        <w:spacing w:after="160" w:line="259" w:lineRule="auto"/>
        <w:jc w:val="left"/>
        <w:rPr>
          <w:color w:val="000000"/>
          <w:szCs w:val="22"/>
          <w:lang w:val="sr-Cyrl-RS" w:eastAsia="en-US"/>
        </w:rPr>
      </w:pPr>
    </w:p>
    <w:p w14:paraId="6F003A5A" w14:textId="77777777" w:rsidR="00BC02E8" w:rsidRDefault="00BC02E8" w:rsidP="00BC02E8">
      <w:pPr>
        <w:suppressAutoHyphens w:val="0"/>
        <w:spacing w:after="160" w:line="259" w:lineRule="auto"/>
        <w:jc w:val="left"/>
        <w:rPr>
          <w:color w:val="000000"/>
          <w:szCs w:val="22"/>
          <w:lang w:val="sr-Cyrl-RS" w:eastAsia="en-US"/>
        </w:rPr>
      </w:pPr>
    </w:p>
    <w:p w14:paraId="76CB8AA0" w14:textId="77777777" w:rsidR="00BC02E8" w:rsidRDefault="00BC02E8" w:rsidP="00BC02E8">
      <w:pPr>
        <w:suppressAutoHyphens w:val="0"/>
        <w:spacing w:after="160" w:line="259" w:lineRule="auto"/>
        <w:jc w:val="left"/>
        <w:rPr>
          <w:color w:val="000000"/>
          <w:szCs w:val="22"/>
          <w:lang w:val="sr-Cyrl-RS" w:eastAsia="en-US"/>
        </w:rPr>
      </w:pPr>
    </w:p>
    <w:p w14:paraId="799206BF" w14:textId="77777777" w:rsidR="00BC02E8" w:rsidRDefault="00BC02E8" w:rsidP="00BC02E8">
      <w:pPr>
        <w:suppressAutoHyphens w:val="0"/>
        <w:spacing w:after="160" w:line="259" w:lineRule="auto"/>
        <w:jc w:val="left"/>
        <w:rPr>
          <w:color w:val="000000"/>
          <w:szCs w:val="22"/>
          <w:lang w:val="sr-Cyrl-RS" w:eastAsia="en-US"/>
        </w:rPr>
      </w:pPr>
    </w:p>
    <w:p w14:paraId="7219B981" w14:textId="77777777" w:rsidR="00BC02E8" w:rsidRDefault="00BC02E8" w:rsidP="00BC02E8">
      <w:pPr>
        <w:suppressAutoHyphens w:val="0"/>
        <w:spacing w:after="160" w:line="259" w:lineRule="auto"/>
        <w:jc w:val="left"/>
        <w:rPr>
          <w:color w:val="000000"/>
          <w:szCs w:val="22"/>
          <w:lang w:val="sr-Cyrl-RS" w:eastAsia="en-US"/>
        </w:rPr>
      </w:pPr>
    </w:p>
    <w:p w14:paraId="5FEE8E43" w14:textId="77777777" w:rsidR="00981B93" w:rsidRDefault="00981B93" w:rsidP="009D2368">
      <w:pPr>
        <w:suppressAutoHyphens w:val="0"/>
        <w:spacing w:after="115" w:line="259" w:lineRule="auto"/>
        <w:ind w:left="10" w:right="14" w:hanging="10"/>
        <w:jc w:val="center"/>
        <w:rPr>
          <w:color w:val="000000"/>
          <w:szCs w:val="22"/>
          <w:lang w:val="sr-Cyrl-RS" w:eastAsia="en-US"/>
        </w:rPr>
      </w:pPr>
    </w:p>
    <w:p w14:paraId="5DD478AE" w14:textId="77777777" w:rsidR="00981B93" w:rsidRPr="00BC02E8" w:rsidRDefault="00981B93" w:rsidP="00BC02E8">
      <w:pPr>
        <w:spacing w:line="240" w:lineRule="auto"/>
        <w:jc w:val="center"/>
        <w:rPr>
          <w:b/>
          <w:szCs w:val="24"/>
          <w:lang w:val="ru-RU"/>
        </w:rPr>
      </w:pPr>
      <w:r w:rsidRPr="00BC02E8">
        <w:rPr>
          <w:b/>
          <w:color w:val="000000"/>
          <w:szCs w:val="22"/>
          <w:lang w:val="sr-Cyrl-RS" w:eastAsia="en-US"/>
        </w:rPr>
        <w:lastRenderedPageBreak/>
        <w:t xml:space="preserve">Споразум између Владе Републике Србије и Владе Савезне Републике Немачке </w:t>
      </w:r>
      <w:r w:rsidR="00DB6D82" w:rsidRPr="00BC02E8">
        <w:rPr>
          <w:b/>
          <w:color w:val="000000"/>
          <w:szCs w:val="22"/>
          <w:lang w:val="sr-Cyrl-RS" w:eastAsia="en-US"/>
        </w:rPr>
        <w:t>о Немачкој школи</w:t>
      </w:r>
      <w:r w:rsidRPr="00BC02E8">
        <w:rPr>
          <w:b/>
          <w:color w:val="000000"/>
          <w:szCs w:val="22"/>
          <w:lang w:val="sr-Cyrl-RS" w:eastAsia="en-US"/>
        </w:rPr>
        <w:t xml:space="preserve"> у Београду</w:t>
      </w:r>
    </w:p>
    <w:p w14:paraId="3B268AF8" w14:textId="77777777" w:rsidR="00981B93" w:rsidRPr="00981B93" w:rsidRDefault="00981B93" w:rsidP="009D2368">
      <w:pPr>
        <w:suppressAutoHyphens w:val="0"/>
        <w:spacing w:after="115" w:line="259" w:lineRule="auto"/>
        <w:ind w:left="10" w:right="14" w:hanging="10"/>
        <w:jc w:val="center"/>
        <w:rPr>
          <w:color w:val="000000"/>
          <w:szCs w:val="22"/>
          <w:lang w:val="ru-RU" w:eastAsia="en-US"/>
        </w:rPr>
      </w:pPr>
    </w:p>
    <w:p w14:paraId="50AE2B2D" w14:textId="77777777" w:rsidR="009D2368" w:rsidRPr="00BC02E8" w:rsidRDefault="009D2368" w:rsidP="009D2368">
      <w:pPr>
        <w:suppressAutoHyphens w:val="0"/>
        <w:spacing w:after="115" w:line="259" w:lineRule="auto"/>
        <w:ind w:left="10" w:right="14" w:hanging="10"/>
        <w:jc w:val="center"/>
        <w:rPr>
          <w:color w:val="000000"/>
          <w:szCs w:val="22"/>
          <w:lang w:val="sr-Cyrl-RS" w:eastAsia="en-US"/>
        </w:rPr>
      </w:pPr>
      <w:r w:rsidRPr="00BC02E8">
        <w:rPr>
          <w:color w:val="000000"/>
          <w:szCs w:val="22"/>
          <w:lang w:val="sr-Cyrl-RS" w:eastAsia="en-US"/>
        </w:rPr>
        <w:t xml:space="preserve">Влада Републике Србије </w:t>
      </w:r>
    </w:p>
    <w:p w14:paraId="44BB4A71" w14:textId="77777777" w:rsidR="009D2368" w:rsidRPr="00BC02E8" w:rsidRDefault="009D2368" w:rsidP="009D2368">
      <w:pPr>
        <w:suppressAutoHyphens w:val="0"/>
        <w:spacing w:after="115" w:line="259" w:lineRule="auto"/>
        <w:ind w:left="10" w:right="11" w:hanging="10"/>
        <w:jc w:val="center"/>
        <w:rPr>
          <w:color w:val="000000"/>
          <w:szCs w:val="22"/>
          <w:lang w:val="sr-Cyrl-RS" w:eastAsia="en-US"/>
        </w:rPr>
      </w:pPr>
      <w:r w:rsidRPr="00BC02E8">
        <w:rPr>
          <w:color w:val="000000"/>
          <w:szCs w:val="22"/>
          <w:lang w:val="sr-Cyrl-RS" w:eastAsia="en-US"/>
        </w:rPr>
        <w:t xml:space="preserve">и </w:t>
      </w:r>
    </w:p>
    <w:p w14:paraId="6023BCDF" w14:textId="77777777" w:rsidR="009D2368" w:rsidRPr="00BC02E8" w:rsidRDefault="009D2368" w:rsidP="009D2368">
      <w:pPr>
        <w:suppressAutoHyphens w:val="0"/>
        <w:spacing w:after="115" w:line="259" w:lineRule="auto"/>
        <w:ind w:left="10" w:right="8" w:hanging="10"/>
        <w:jc w:val="center"/>
        <w:rPr>
          <w:color w:val="000000"/>
          <w:szCs w:val="22"/>
          <w:lang w:val="sr-Cyrl-RS" w:eastAsia="en-US"/>
        </w:rPr>
      </w:pPr>
      <w:r w:rsidRPr="00BC02E8">
        <w:rPr>
          <w:color w:val="000000"/>
          <w:szCs w:val="22"/>
          <w:lang w:val="sr-Cyrl-RS" w:eastAsia="en-US"/>
        </w:rPr>
        <w:t xml:space="preserve">Влада Савезне Републике Немачке, </w:t>
      </w:r>
    </w:p>
    <w:p w14:paraId="56119F76" w14:textId="77777777" w:rsidR="009D2368" w:rsidRPr="00BC02E8" w:rsidRDefault="009D2368" w:rsidP="009D2368">
      <w:pPr>
        <w:suppressAutoHyphens w:val="0"/>
        <w:spacing w:after="115" w:line="259" w:lineRule="auto"/>
        <w:ind w:left="10" w:right="9" w:hanging="10"/>
        <w:jc w:val="center"/>
        <w:rPr>
          <w:color w:val="000000"/>
          <w:szCs w:val="22"/>
          <w:lang w:val="sr-Cyrl-RS" w:eastAsia="en-US"/>
        </w:rPr>
      </w:pPr>
      <w:r w:rsidRPr="00BC02E8">
        <w:rPr>
          <w:color w:val="000000"/>
          <w:szCs w:val="22"/>
          <w:lang w:val="sr-Cyrl-RS" w:eastAsia="en-US"/>
        </w:rPr>
        <w:t xml:space="preserve">(у даљем тексту: „уговорне стране“), - </w:t>
      </w:r>
    </w:p>
    <w:p w14:paraId="7D1F53A5"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35D8E2B8" w14:textId="77777777" w:rsidR="009D2368" w:rsidRPr="009D2368" w:rsidRDefault="009D2368" w:rsidP="009D2368">
      <w:pPr>
        <w:suppressAutoHyphens w:val="0"/>
        <w:spacing w:after="115" w:line="259" w:lineRule="auto"/>
        <w:jc w:val="left"/>
        <w:rPr>
          <w:color w:val="000000"/>
          <w:szCs w:val="22"/>
          <w:lang w:val="sr-Cyrl-RS" w:eastAsia="en-US"/>
        </w:rPr>
      </w:pPr>
    </w:p>
    <w:p w14:paraId="5C7E7765" w14:textId="77777777" w:rsidR="009D2368" w:rsidRPr="009D2368" w:rsidRDefault="009D2368" w:rsidP="009D2368">
      <w:pPr>
        <w:suppressAutoHyphens w:val="0"/>
        <w:spacing w:after="3" w:line="360" w:lineRule="auto"/>
        <w:ind w:left="-15"/>
        <w:rPr>
          <w:color w:val="000000"/>
          <w:szCs w:val="22"/>
          <w:lang w:val="sr-Cyrl-RS" w:eastAsia="en-US"/>
        </w:rPr>
      </w:pPr>
      <w:r w:rsidRPr="009D2368">
        <w:rPr>
          <w:color w:val="000000"/>
          <w:szCs w:val="22"/>
          <w:lang w:val="sr-Cyrl-RS" w:eastAsia="en-US"/>
        </w:rPr>
        <w:t xml:space="preserve">вођене убеђењем да боље познавање језика и културе народа друге уговорне стране код оба народa може дати драгоцен допринос даљем учвршћивању културних веза између две државе, </w:t>
      </w:r>
    </w:p>
    <w:p w14:paraId="7AB753A0"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66101D94" w14:textId="77777777" w:rsidR="009D2368" w:rsidRPr="009D2368" w:rsidRDefault="009D2368" w:rsidP="009D2368">
      <w:pPr>
        <w:suppressAutoHyphens w:val="0"/>
        <w:spacing w:after="3" w:line="360" w:lineRule="auto"/>
        <w:ind w:left="-15"/>
        <w:rPr>
          <w:color w:val="000000"/>
          <w:szCs w:val="22"/>
          <w:lang w:val="sr-Cyrl-RS" w:eastAsia="en-US"/>
        </w:rPr>
      </w:pPr>
      <w:r w:rsidRPr="009D2368">
        <w:rPr>
          <w:color w:val="000000"/>
          <w:szCs w:val="22"/>
          <w:lang w:val="sr-Cyrl-RS" w:eastAsia="en-US"/>
        </w:rPr>
        <w:t xml:space="preserve">руковођене жељом да се кроз делатност Немачке школе у Београду допринесе продубљивању културних веза између Савезне Републике Немачке и Републике Србије као и узајамном упознавању историје и културе, </w:t>
      </w:r>
    </w:p>
    <w:p w14:paraId="134BABBB"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5907ED2A" w14:textId="77777777" w:rsidR="009D2368" w:rsidRPr="009D2368" w:rsidRDefault="009D2368" w:rsidP="009D2368">
      <w:pPr>
        <w:suppressAutoHyphens w:val="0"/>
        <w:spacing w:after="112" w:line="259" w:lineRule="auto"/>
        <w:ind w:left="-15"/>
        <w:rPr>
          <w:color w:val="000000"/>
          <w:szCs w:val="22"/>
          <w:lang w:val="sr-Cyrl-RS" w:eastAsia="en-US"/>
        </w:rPr>
      </w:pPr>
      <w:r w:rsidRPr="009D2368">
        <w:rPr>
          <w:color w:val="000000"/>
          <w:szCs w:val="22"/>
          <w:lang w:val="sr-Cyrl-RS" w:eastAsia="en-US"/>
        </w:rPr>
        <w:t xml:space="preserve">руковођене жељом да регулишу статус Немачке школе у Београду – </w:t>
      </w:r>
    </w:p>
    <w:p w14:paraId="202241FF"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5D4A9007" w14:textId="77777777" w:rsidR="009D2368" w:rsidRPr="009D2368" w:rsidRDefault="009D2368" w:rsidP="009D2368">
      <w:pPr>
        <w:suppressAutoHyphens w:val="0"/>
        <w:spacing w:after="115" w:line="259" w:lineRule="auto"/>
        <w:jc w:val="left"/>
        <w:rPr>
          <w:color w:val="000000"/>
          <w:szCs w:val="22"/>
          <w:lang w:val="sr-Cyrl-RS" w:eastAsia="en-US"/>
        </w:rPr>
      </w:pPr>
    </w:p>
    <w:p w14:paraId="108445D2" w14:textId="77777777" w:rsidR="009D2368" w:rsidRPr="009D2368" w:rsidRDefault="009D2368" w:rsidP="009D2368">
      <w:pPr>
        <w:suppressAutoHyphens w:val="0"/>
        <w:spacing w:after="112" w:line="259" w:lineRule="auto"/>
        <w:ind w:left="-15"/>
        <w:rPr>
          <w:color w:val="000000"/>
          <w:szCs w:val="22"/>
          <w:lang w:val="sr-Cyrl-RS" w:eastAsia="en-US"/>
        </w:rPr>
      </w:pPr>
      <w:r w:rsidRPr="009D2368">
        <w:rPr>
          <w:color w:val="000000"/>
          <w:szCs w:val="22"/>
          <w:lang w:val="sr-Cyrl-RS" w:eastAsia="en-US"/>
        </w:rPr>
        <w:t xml:space="preserve">споразумеле су се о следећем: </w:t>
      </w:r>
    </w:p>
    <w:p w14:paraId="3D7744A2"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2390CF4C" w14:textId="77777777" w:rsidR="009D2368" w:rsidRPr="009D2368" w:rsidRDefault="009D2368" w:rsidP="009D2368">
      <w:pPr>
        <w:suppressAutoHyphens w:val="0"/>
        <w:spacing w:after="112" w:line="259" w:lineRule="auto"/>
        <w:jc w:val="left"/>
        <w:rPr>
          <w:color w:val="000000"/>
          <w:szCs w:val="22"/>
          <w:lang w:val="sr-Cyrl-RS" w:eastAsia="en-US"/>
        </w:rPr>
      </w:pPr>
      <w:r w:rsidRPr="009D2368">
        <w:rPr>
          <w:color w:val="000000"/>
          <w:szCs w:val="22"/>
          <w:lang w:val="sr-Cyrl-RS" w:eastAsia="en-US"/>
        </w:rPr>
        <w:t xml:space="preserve"> </w:t>
      </w:r>
    </w:p>
    <w:p w14:paraId="056D654A" w14:textId="77777777" w:rsidR="009D2368" w:rsidRPr="009D2368" w:rsidRDefault="009D2368" w:rsidP="009D2368">
      <w:pPr>
        <w:suppressAutoHyphens w:val="0"/>
        <w:spacing w:after="115" w:line="259" w:lineRule="auto"/>
        <w:ind w:left="10" w:right="8" w:hanging="10"/>
        <w:jc w:val="center"/>
        <w:rPr>
          <w:color w:val="000000"/>
          <w:szCs w:val="22"/>
          <w:lang w:val="sr-Cyrl-RS" w:eastAsia="en-US"/>
        </w:rPr>
      </w:pPr>
      <w:r w:rsidRPr="009D2368">
        <w:rPr>
          <w:color w:val="000000"/>
          <w:szCs w:val="22"/>
          <w:lang w:val="sr-Cyrl-RS" w:eastAsia="en-US"/>
        </w:rPr>
        <w:t xml:space="preserve">Члан 1. </w:t>
      </w:r>
    </w:p>
    <w:p w14:paraId="50D370B8" w14:textId="77777777" w:rsidR="009D2368" w:rsidRPr="009D2368" w:rsidRDefault="009D2368" w:rsidP="009D2368">
      <w:pPr>
        <w:suppressAutoHyphens w:val="0"/>
        <w:spacing w:after="115" w:line="259" w:lineRule="auto"/>
        <w:ind w:left="10" w:right="11" w:hanging="10"/>
        <w:jc w:val="center"/>
        <w:rPr>
          <w:color w:val="000000"/>
          <w:szCs w:val="22"/>
          <w:lang w:val="sr-Cyrl-RS" w:eastAsia="en-US"/>
        </w:rPr>
      </w:pPr>
      <w:r w:rsidRPr="009D2368">
        <w:rPr>
          <w:color w:val="000000"/>
          <w:szCs w:val="22"/>
          <w:lang w:val="sr-Cyrl-RS" w:eastAsia="en-US"/>
        </w:rPr>
        <w:t xml:space="preserve">Сврха споразума </w:t>
      </w:r>
    </w:p>
    <w:p w14:paraId="5A981C75" w14:textId="77777777" w:rsidR="009D2368" w:rsidRPr="009D2368" w:rsidRDefault="009D2368" w:rsidP="009D2368">
      <w:pPr>
        <w:suppressAutoHyphens w:val="0"/>
        <w:spacing w:after="110" w:line="259" w:lineRule="auto"/>
        <w:ind w:left="50"/>
        <w:jc w:val="center"/>
        <w:rPr>
          <w:color w:val="000000"/>
          <w:szCs w:val="22"/>
          <w:lang w:val="sr-Cyrl-RS" w:eastAsia="en-US"/>
        </w:rPr>
      </w:pPr>
      <w:r w:rsidRPr="009D2368">
        <w:rPr>
          <w:b/>
          <w:color w:val="000000"/>
          <w:szCs w:val="22"/>
          <w:lang w:val="sr-Cyrl-RS" w:eastAsia="en-US"/>
        </w:rPr>
        <w:t xml:space="preserve"> </w:t>
      </w:r>
    </w:p>
    <w:p w14:paraId="188897A3" w14:textId="77777777" w:rsidR="009D2368" w:rsidRPr="009D2368" w:rsidRDefault="009D2368" w:rsidP="009D2368">
      <w:pPr>
        <w:suppressAutoHyphens w:val="0"/>
        <w:spacing w:after="1" w:line="357" w:lineRule="auto"/>
        <w:rPr>
          <w:color w:val="000000"/>
          <w:szCs w:val="22"/>
          <w:lang w:val="sr-Cyrl-RS" w:eastAsia="en-US"/>
        </w:rPr>
      </w:pPr>
      <w:r w:rsidRPr="009D2368">
        <w:rPr>
          <w:color w:val="000000"/>
          <w:szCs w:val="22"/>
          <w:lang w:val="sr-Cyrl-RS" w:eastAsia="en-US"/>
        </w:rPr>
        <w:t xml:space="preserve">Сврха овог споразума је утврђивање правних основа, правног статуса и организационе структуре Немачке школе у Београду (у даљем тексту: „Школа“). Влада Републике Србије овим споразумом потврђује да Школа имa статус правног лица по српском праву. </w:t>
      </w:r>
    </w:p>
    <w:p w14:paraId="4B2E079B" w14:textId="77777777" w:rsidR="009D2368" w:rsidRPr="009D2368" w:rsidRDefault="009D2368" w:rsidP="00BC02E8">
      <w:pPr>
        <w:suppressAutoHyphens w:val="0"/>
        <w:spacing w:after="112" w:line="259" w:lineRule="auto"/>
        <w:jc w:val="left"/>
        <w:rPr>
          <w:color w:val="000000"/>
          <w:szCs w:val="22"/>
          <w:lang w:val="sr-Cyrl-RS" w:eastAsia="en-US"/>
        </w:rPr>
      </w:pPr>
      <w:r w:rsidRPr="009D2368">
        <w:rPr>
          <w:color w:val="000000"/>
          <w:szCs w:val="22"/>
          <w:lang w:val="sr-Cyrl-RS" w:eastAsia="en-US"/>
        </w:rPr>
        <w:t xml:space="preserve"> </w:t>
      </w:r>
    </w:p>
    <w:p w14:paraId="3FE69269" w14:textId="77777777" w:rsidR="009D2368" w:rsidRPr="009D2368" w:rsidRDefault="009D2368" w:rsidP="009D2368">
      <w:pPr>
        <w:suppressAutoHyphens w:val="0"/>
        <w:spacing w:after="115" w:line="259" w:lineRule="auto"/>
        <w:ind w:left="10" w:right="8" w:hanging="10"/>
        <w:jc w:val="center"/>
        <w:rPr>
          <w:color w:val="000000"/>
          <w:szCs w:val="22"/>
          <w:lang w:val="sr-Cyrl-RS" w:eastAsia="en-US"/>
        </w:rPr>
      </w:pPr>
      <w:r w:rsidRPr="009D2368">
        <w:rPr>
          <w:color w:val="000000"/>
          <w:szCs w:val="22"/>
          <w:lang w:val="sr-Cyrl-RS" w:eastAsia="en-US"/>
        </w:rPr>
        <w:lastRenderedPageBreak/>
        <w:t xml:space="preserve">Члан 2. </w:t>
      </w:r>
    </w:p>
    <w:p w14:paraId="0B8B9C77" w14:textId="77777777" w:rsidR="009D2368" w:rsidRPr="009D2368" w:rsidRDefault="009D2368" w:rsidP="009D2368">
      <w:pPr>
        <w:suppressAutoHyphens w:val="0"/>
        <w:spacing w:after="115" w:line="259" w:lineRule="auto"/>
        <w:ind w:left="10" w:right="10" w:hanging="10"/>
        <w:jc w:val="center"/>
        <w:rPr>
          <w:color w:val="000000"/>
          <w:szCs w:val="22"/>
          <w:lang w:val="sr-Cyrl-RS" w:eastAsia="en-US"/>
        </w:rPr>
      </w:pPr>
      <w:r w:rsidRPr="009D2368">
        <w:rPr>
          <w:color w:val="000000"/>
          <w:szCs w:val="22"/>
          <w:lang w:val="sr-Cyrl-RS" w:eastAsia="en-US"/>
        </w:rPr>
        <w:t xml:space="preserve">Правни основи </w:t>
      </w:r>
    </w:p>
    <w:p w14:paraId="05FE3E4D" w14:textId="77777777" w:rsidR="009D2368" w:rsidRPr="009D2368" w:rsidRDefault="009D2368" w:rsidP="009D2368">
      <w:pPr>
        <w:suppressAutoHyphens w:val="0"/>
        <w:spacing w:after="121" w:line="259" w:lineRule="auto"/>
        <w:jc w:val="left"/>
        <w:rPr>
          <w:color w:val="000000"/>
          <w:szCs w:val="22"/>
          <w:lang w:val="sr-Cyrl-RS" w:eastAsia="en-US"/>
        </w:rPr>
      </w:pPr>
      <w:r w:rsidRPr="009D2368">
        <w:rPr>
          <w:color w:val="000000"/>
          <w:szCs w:val="22"/>
          <w:lang w:val="sr-Cyrl-RS" w:eastAsia="en-US"/>
        </w:rPr>
        <w:t xml:space="preserve"> </w:t>
      </w:r>
    </w:p>
    <w:p w14:paraId="05A8C4E0" w14:textId="77777777" w:rsidR="009D2368" w:rsidRPr="009D2368" w:rsidRDefault="009D2368" w:rsidP="009D2368">
      <w:pPr>
        <w:widowControl w:val="0"/>
        <w:numPr>
          <w:ilvl w:val="0"/>
          <w:numId w:val="11"/>
        </w:numPr>
        <w:tabs>
          <w:tab w:val="left" w:pos="284"/>
          <w:tab w:val="left" w:pos="426"/>
        </w:tabs>
        <w:suppressAutoHyphens w:val="0"/>
        <w:adjustRightInd w:val="0"/>
        <w:snapToGrid w:val="0"/>
        <w:spacing w:after="3" w:line="360" w:lineRule="auto"/>
        <w:ind w:right="7" w:firstLine="57"/>
        <w:rPr>
          <w:szCs w:val="24"/>
          <w:lang w:val="sr-Cyrl-RS"/>
        </w:rPr>
      </w:pPr>
      <w:r w:rsidRPr="009D2368">
        <w:rPr>
          <w:szCs w:val="24"/>
          <w:lang w:val="sr-Cyrl-RS"/>
        </w:rPr>
        <w:t xml:space="preserve">Школа је установа чији је носилац, </w:t>
      </w:r>
      <w:r w:rsidRPr="009D2368">
        <w:rPr>
          <w:szCs w:val="24"/>
        </w:rPr>
        <w:t>Deutscher</w:t>
      </w:r>
      <w:r w:rsidRPr="009D2368">
        <w:rPr>
          <w:szCs w:val="24"/>
          <w:lang w:val="sr-Cyrl-RS"/>
        </w:rPr>
        <w:t xml:space="preserve"> </w:t>
      </w:r>
      <w:r w:rsidRPr="009D2368">
        <w:rPr>
          <w:szCs w:val="24"/>
        </w:rPr>
        <w:t>Schulverein</w:t>
      </w:r>
      <w:r w:rsidRPr="009D2368">
        <w:rPr>
          <w:szCs w:val="24"/>
          <w:lang w:val="sr-Cyrl-RS"/>
        </w:rPr>
        <w:t xml:space="preserve"> </w:t>
      </w:r>
      <w:r w:rsidRPr="009D2368">
        <w:rPr>
          <w:szCs w:val="24"/>
        </w:rPr>
        <w:t>e</w:t>
      </w:r>
      <w:r w:rsidRPr="009D2368">
        <w:rPr>
          <w:szCs w:val="24"/>
          <w:lang w:val="sr-Cyrl-RS"/>
        </w:rPr>
        <w:t xml:space="preserve">. </w:t>
      </w:r>
      <w:r w:rsidRPr="009D2368">
        <w:rPr>
          <w:szCs w:val="24"/>
        </w:rPr>
        <w:t>V</w:t>
      </w:r>
      <w:r w:rsidRPr="009D2368">
        <w:rPr>
          <w:szCs w:val="24"/>
          <w:lang w:val="sr-Cyrl-RS"/>
        </w:rPr>
        <w:t xml:space="preserve">. из Бона, Савезна  </w:t>
      </w:r>
    </w:p>
    <w:p w14:paraId="369581FE" w14:textId="77777777" w:rsidR="00BC02E8" w:rsidRDefault="009D2368" w:rsidP="00BC02E8">
      <w:pPr>
        <w:widowControl w:val="0"/>
        <w:tabs>
          <w:tab w:val="left" w:pos="284"/>
          <w:tab w:val="left" w:pos="426"/>
        </w:tabs>
        <w:suppressAutoHyphens w:val="0"/>
        <w:adjustRightInd w:val="0"/>
        <w:snapToGrid w:val="0"/>
        <w:spacing w:line="360" w:lineRule="auto"/>
        <w:ind w:left="57"/>
        <w:rPr>
          <w:szCs w:val="24"/>
          <w:lang w:val="sr-Cyrl-RS"/>
        </w:rPr>
      </w:pPr>
      <w:r w:rsidRPr="009D2368">
        <w:rPr>
          <w:szCs w:val="24"/>
          <w:lang w:val="sr-Cyrl-RS"/>
        </w:rPr>
        <w:t xml:space="preserve">Република Немачка (у даљем тексту: „носилац Школе“), удружење које је уписано у регистар удружења Општинског суда у Бону, Савезна Република Немачка (датум акта о оснивању: 21. јун 2006. године) и које обавља своју делатност у складу са правним прописима Републике Србије. </w:t>
      </w:r>
    </w:p>
    <w:p w14:paraId="20A8C517" w14:textId="77777777" w:rsidR="009D2368" w:rsidRPr="00BC02E8" w:rsidRDefault="009D2368" w:rsidP="00BC02E8">
      <w:pPr>
        <w:widowControl w:val="0"/>
        <w:tabs>
          <w:tab w:val="left" w:pos="284"/>
          <w:tab w:val="left" w:pos="426"/>
        </w:tabs>
        <w:suppressAutoHyphens w:val="0"/>
        <w:adjustRightInd w:val="0"/>
        <w:snapToGrid w:val="0"/>
        <w:spacing w:line="360" w:lineRule="auto"/>
        <w:ind w:left="57"/>
        <w:rPr>
          <w:szCs w:val="24"/>
          <w:lang w:val="sr-Cyrl-RS"/>
        </w:rPr>
      </w:pPr>
      <w:r w:rsidRPr="009D2368">
        <w:rPr>
          <w:color w:val="000000"/>
          <w:szCs w:val="22"/>
          <w:lang w:val="sr-Cyrl-RS" w:eastAsia="en-US"/>
        </w:rPr>
        <w:t xml:space="preserve"> </w:t>
      </w:r>
    </w:p>
    <w:p w14:paraId="059DD8B4" w14:textId="77777777" w:rsidR="009D2368" w:rsidRPr="009D2368" w:rsidRDefault="009D2368" w:rsidP="009D2368">
      <w:pPr>
        <w:numPr>
          <w:ilvl w:val="0"/>
          <w:numId w:val="11"/>
        </w:numPr>
        <w:suppressAutoHyphens w:val="0"/>
        <w:spacing w:after="196" w:line="259" w:lineRule="auto"/>
        <w:ind w:right="7" w:hanging="358"/>
        <w:rPr>
          <w:color w:val="000000"/>
          <w:szCs w:val="22"/>
          <w:lang w:val="sr-Cyrl-RS" w:eastAsia="en-US"/>
        </w:rPr>
      </w:pPr>
      <w:r w:rsidRPr="009D2368">
        <w:rPr>
          <w:color w:val="000000"/>
          <w:szCs w:val="22"/>
          <w:lang w:val="sr-Cyrl-RS" w:eastAsia="en-US"/>
        </w:rPr>
        <w:t xml:space="preserve">Надлежности и начин рада носиоца Школе регулисани су његовим статутом. </w:t>
      </w:r>
    </w:p>
    <w:p w14:paraId="138F2099" w14:textId="77777777" w:rsidR="009D2368" w:rsidRPr="009D2368" w:rsidRDefault="009D2368" w:rsidP="009D2368">
      <w:pPr>
        <w:suppressAutoHyphens w:val="0"/>
        <w:spacing w:line="259" w:lineRule="auto"/>
        <w:ind w:left="708"/>
        <w:jc w:val="left"/>
        <w:rPr>
          <w:color w:val="000000"/>
          <w:szCs w:val="22"/>
          <w:lang w:val="sr-Cyrl-RS" w:eastAsia="en-US"/>
        </w:rPr>
      </w:pPr>
      <w:r w:rsidRPr="009D2368">
        <w:rPr>
          <w:color w:val="000000"/>
          <w:szCs w:val="22"/>
          <w:lang w:val="sr-Cyrl-RS" w:eastAsia="en-US"/>
        </w:rPr>
        <w:t xml:space="preserve"> </w:t>
      </w:r>
    </w:p>
    <w:p w14:paraId="74E251B0" w14:textId="77777777" w:rsidR="009D2368" w:rsidRPr="009D2368" w:rsidRDefault="009D2368" w:rsidP="009D2368">
      <w:pPr>
        <w:widowControl w:val="0"/>
        <w:numPr>
          <w:ilvl w:val="0"/>
          <w:numId w:val="11"/>
        </w:numPr>
        <w:tabs>
          <w:tab w:val="left" w:pos="426"/>
        </w:tabs>
        <w:suppressAutoHyphens w:val="0"/>
        <w:adjustRightInd w:val="0"/>
        <w:snapToGrid w:val="0"/>
        <w:spacing w:after="3" w:line="360" w:lineRule="auto"/>
        <w:ind w:right="7" w:hanging="368"/>
        <w:rPr>
          <w:szCs w:val="24"/>
          <w:lang w:val="sr-Cyrl-RS"/>
        </w:rPr>
      </w:pPr>
      <w:r w:rsidRPr="009D2368">
        <w:rPr>
          <w:szCs w:val="24"/>
          <w:lang w:val="sr-Cyrl-RS"/>
        </w:rPr>
        <w:t xml:space="preserve">Решењем министра просвете и спорта, број 022-05-131/2005-03 од 17. јуна 2005. године, и решењем министра, број 022-05-131/2005-03 од 11. јула 2013. године, која се односе на бивше седиште Школе (Улица Сање Живановић бр. 10 у Београду), те решењем министра, број 022-05-131/2005-03 од 22. априла 2015. године, које се односи на ново седиште Школе (Улица Петра Чајковског бр. 4 у Београду), одобрено је Школи да држи наставу у разредима од првог до дванаестог. </w:t>
      </w:r>
    </w:p>
    <w:p w14:paraId="2964D16A" w14:textId="77777777" w:rsidR="009D2368" w:rsidRPr="009D2368" w:rsidRDefault="009D2368" w:rsidP="009D2368">
      <w:pPr>
        <w:widowControl w:val="0"/>
        <w:tabs>
          <w:tab w:val="left" w:pos="426"/>
        </w:tabs>
        <w:suppressAutoHyphens w:val="0"/>
        <w:adjustRightInd w:val="0"/>
        <w:snapToGrid w:val="0"/>
        <w:spacing w:line="360" w:lineRule="auto"/>
        <w:rPr>
          <w:szCs w:val="24"/>
          <w:lang w:val="sr-Cyrl-RS"/>
        </w:rPr>
      </w:pPr>
      <w:r w:rsidRPr="009D2368">
        <w:rPr>
          <w:szCs w:val="24"/>
          <w:lang w:val="sr-Cyrl-RS"/>
        </w:rPr>
        <w:t xml:space="preserve">Наведеним решењима утврђено је да су испуњени услови у погледу простора, опреме, наставних средстава и потребног броја наставника и стручних сарадника да Школа остварује наставне планове и програме. </w:t>
      </w:r>
    </w:p>
    <w:p w14:paraId="1BC28862" w14:textId="77777777" w:rsidR="009D2368" w:rsidRPr="00BC02E8" w:rsidRDefault="009D2368" w:rsidP="009D2368">
      <w:pPr>
        <w:suppressAutoHyphens w:val="0"/>
        <w:spacing w:after="124" w:line="259" w:lineRule="auto"/>
        <w:ind w:left="358"/>
        <w:jc w:val="left"/>
        <w:rPr>
          <w:color w:val="000000"/>
          <w:sz w:val="16"/>
          <w:szCs w:val="16"/>
          <w:lang w:val="sr-Cyrl-RS" w:eastAsia="en-US"/>
        </w:rPr>
      </w:pPr>
      <w:r w:rsidRPr="009D2368">
        <w:rPr>
          <w:color w:val="000000"/>
          <w:szCs w:val="22"/>
          <w:lang w:val="sr-Cyrl-RS" w:eastAsia="en-US"/>
        </w:rPr>
        <w:t xml:space="preserve"> </w:t>
      </w:r>
    </w:p>
    <w:p w14:paraId="10F6C5E9" w14:textId="77777777" w:rsidR="009D2368" w:rsidRPr="009D2368" w:rsidRDefault="009D2368" w:rsidP="009D2368">
      <w:pPr>
        <w:widowControl w:val="0"/>
        <w:numPr>
          <w:ilvl w:val="0"/>
          <w:numId w:val="11"/>
        </w:numPr>
        <w:tabs>
          <w:tab w:val="left" w:pos="426"/>
        </w:tabs>
        <w:suppressAutoHyphens w:val="0"/>
        <w:adjustRightInd w:val="0"/>
        <w:snapToGrid w:val="0"/>
        <w:spacing w:after="3" w:line="360" w:lineRule="auto"/>
        <w:ind w:right="7" w:hanging="368"/>
        <w:rPr>
          <w:szCs w:val="24"/>
          <w:lang w:val="sr-Cyrl-RS"/>
        </w:rPr>
      </w:pPr>
      <w:r w:rsidRPr="009D2368">
        <w:rPr>
          <w:szCs w:val="24"/>
          <w:lang w:val="sr-Cyrl-RS"/>
        </w:rPr>
        <w:t xml:space="preserve">На основу решења Трговинског суда у Београду, број </w:t>
      </w:r>
      <w:r w:rsidRPr="009D2368">
        <w:rPr>
          <w:szCs w:val="24"/>
        </w:rPr>
        <w:t>XII</w:t>
      </w:r>
      <w:r w:rsidRPr="009D2368">
        <w:rPr>
          <w:szCs w:val="24"/>
          <w:lang w:val="sr-Cyrl-RS"/>
        </w:rPr>
        <w:t xml:space="preserve">. Фи 200/06 од 11. јула 2006. године, Школа је уписана у судски регистар Трговинског суда у Београду, регистарски уложак број 5-941-00, као установа за обављање делатности којима се обезбеђује образовање деце и ученика на немачком језику. Решењем Привредног суда у Београду, број 1 Фи 262/2015 од 16. јуна 2015. године, у регистарски уложак број 5-941-00 уписана је промена седишта Школе у Улицу Петра Чајковског број 4 у Београду. </w:t>
      </w:r>
    </w:p>
    <w:p w14:paraId="661338DC" w14:textId="77777777" w:rsidR="009D2368" w:rsidRDefault="009D2368" w:rsidP="009D2368">
      <w:pPr>
        <w:suppressAutoHyphens w:val="0"/>
        <w:spacing w:after="123" w:line="259" w:lineRule="auto"/>
        <w:ind w:left="358"/>
        <w:jc w:val="left"/>
        <w:rPr>
          <w:color w:val="000000"/>
          <w:sz w:val="16"/>
          <w:szCs w:val="16"/>
          <w:lang w:val="sr-Cyrl-RS" w:eastAsia="en-US"/>
        </w:rPr>
      </w:pPr>
    </w:p>
    <w:p w14:paraId="0A793920" w14:textId="77777777" w:rsidR="00BC02E8" w:rsidRPr="00BC02E8" w:rsidRDefault="00BC02E8" w:rsidP="009D2368">
      <w:pPr>
        <w:suppressAutoHyphens w:val="0"/>
        <w:spacing w:after="123" w:line="259" w:lineRule="auto"/>
        <w:ind w:left="358"/>
        <w:jc w:val="left"/>
        <w:rPr>
          <w:color w:val="000000"/>
          <w:sz w:val="16"/>
          <w:szCs w:val="16"/>
          <w:lang w:val="sr-Cyrl-RS" w:eastAsia="en-US"/>
        </w:rPr>
      </w:pPr>
    </w:p>
    <w:p w14:paraId="679134FF" w14:textId="77777777" w:rsidR="009D2368" w:rsidRPr="009D2368" w:rsidRDefault="009D2368" w:rsidP="009D2368">
      <w:pPr>
        <w:widowControl w:val="0"/>
        <w:numPr>
          <w:ilvl w:val="0"/>
          <w:numId w:val="11"/>
        </w:numPr>
        <w:tabs>
          <w:tab w:val="left" w:pos="426"/>
        </w:tabs>
        <w:suppressAutoHyphens w:val="0"/>
        <w:adjustRightInd w:val="0"/>
        <w:snapToGrid w:val="0"/>
        <w:spacing w:after="3" w:line="360" w:lineRule="auto"/>
        <w:ind w:right="7" w:hanging="368"/>
        <w:rPr>
          <w:szCs w:val="24"/>
          <w:lang w:val="sr-Cyrl-RS"/>
        </w:rPr>
      </w:pPr>
      <w:r w:rsidRPr="009D2368">
        <w:rPr>
          <w:szCs w:val="24"/>
          <w:lang w:val="sr-Cyrl-RS"/>
        </w:rPr>
        <w:lastRenderedPageBreak/>
        <w:t xml:space="preserve">Школа је правно лице које обавља делатност којом се обезбеђује настава на немачком језику за децу и ученике. У оквиру своје правне и пословне способности, она има право да у правном промету закључује уговоре и предузима друге правне послове. Школа одговара целокупном својом имовином за преузете обавезе у платном промету. У овим случајевима и под условима наведеним у Закону о јавним службама РС, Закону о основама система образовања и васпитања РС и Закону о привредним друштвима РС, носилац Школе одговара за обавезе Школе.  </w:t>
      </w:r>
    </w:p>
    <w:p w14:paraId="48AB1991" w14:textId="77777777" w:rsidR="009D2368" w:rsidRPr="009D2368" w:rsidRDefault="009D2368" w:rsidP="00BC02E8">
      <w:pPr>
        <w:suppressAutoHyphens w:val="0"/>
        <w:spacing w:after="112" w:line="259" w:lineRule="auto"/>
        <w:jc w:val="left"/>
        <w:rPr>
          <w:color w:val="000000"/>
          <w:szCs w:val="22"/>
          <w:lang w:val="sr-Cyrl-RS" w:eastAsia="en-US"/>
        </w:rPr>
      </w:pPr>
      <w:r w:rsidRPr="009D2368">
        <w:rPr>
          <w:color w:val="000000"/>
          <w:szCs w:val="22"/>
          <w:lang w:val="sr-Cyrl-RS" w:eastAsia="en-US"/>
        </w:rPr>
        <w:t xml:space="preserve"> </w:t>
      </w:r>
    </w:p>
    <w:p w14:paraId="67009DF9" w14:textId="77777777" w:rsidR="009D2368" w:rsidRPr="009D2368" w:rsidRDefault="009D2368" w:rsidP="009D2368">
      <w:pPr>
        <w:suppressAutoHyphens w:val="0"/>
        <w:spacing w:after="115" w:line="259" w:lineRule="auto"/>
        <w:ind w:left="10" w:right="8" w:hanging="10"/>
        <w:jc w:val="center"/>
        <w:rPr>
          <w:color w:val="000000"/>
          <w:szCs w:val="22"/>
          <w:lang w:val="sr-Cyrl-RS" w:eastAsia="en-US"/>
        </w:rPr>
      </w:pPr>
      <w:r w:rsidRPr="009D2368">
        <w:rPr>
          <w:color w:val="000000"/>
          <w:szCs w:val="22"/>
          <w:lang w:val="sr-Cyrl-RS" w:eastAsia="en-US"/>
        </w:rPr>
        <w:t xml:space="preserve">Члан 3. </w:t>
      </w:r>
    </w:p>
    <w:p w14:paraId="1DB9528B" w14:textId="77777777" w:rsidR="009D2368" w:rsidRPr="009D2368" w:rsidRDefault="009D2368" w:rsidP="009D2368">
      <w:pPr>
        <w:suppressAutoHyphens w:val="0"/>
        <w:spacing w:after="115" w:line="259" w:lineRule="auto"/>
        <w:ind w:left="10" w:right="10" w:hanging="10"/>
        <w:jc w:val="center"/>
        <w:rPr>
          <w:color w:val="000000"/>
          <w:szCs w:val="22"/>
          <w:lang w:val="sr-Cyrl-RS" w:eastAsia="en-US"/>
        </w:rPr>
      </w:pPr>
      <w:r w:rsidRPr="009D2368">
        <w:rPr>
          <w:color w:val="000000"/>
          <w:szCs w:val="22"/>
          <w:lang w:val="sr-Cyrl-RS" w:eastAsia="en-US"/>
        </w:rPr>
        <w:t xml:space="preserve">Настава, структура, стечени степени образовања </w:t>
      </w:r>
    </w:p>
    <w:p w14:paraId="69A0665A" w14:textId="77777777" w:rsidR="009D2368" w:rsidRPr="00BC02E8" w:rsidRDefault="009D2368" w:rsidP="009D2368">
      <w:pPr>
        <w:suppressAutoHyphens w:val="0"/>
        <w:spacing w:after="121" w:line="259" w:lineRule="auto"/>
        <w:jc w:val="left"/>
        <w:rPr>
          <w:color w:val="000000"/>
          <w:sz w:val="16"/>
          <w:szCs w:val="16"/>
          <w:lang w:val="sr-Cyrl-RS" w:eastAsia="en-US"/>
        </w:rPr>
      </w:pPr>
      <w:r w:rsidRPr="009D2368">
        <w:rPr>
          <w:color w:val="000000"/>
          <w:szCs w:val="22"/>
          <w:lang w:val="sr-Cyrl-RS" w:eastAsia="en-US"/>
        </w:rPr>
        <w:t xml:space="preserve"> </w:t>
      </w:r>
    </w:p>
    <w:p w14:paraId="49836BF4" w14:textId="77777777" w:rsidR="00BC02E8" w:rsidRDefault="009D2368" w:rsidP="00BC02E8">
      <w:pPr>
        <w:widowControl w:val="0"/>
        <w:numPr>
          <w:ilvl w:val="0"/>
          <w:numId w:val="12"/>
        </w:numPr>
        <w:tabs>
          <w:tab w:val="left" w:pos="426"/>
        </w:tabs>
        <w:suppressAutoHyphens w:val="0"/>
        <w:adjustRightInd w:val="0"/>
        <w:snapToGrid w:val="0"/>
        <w:spacing w:after="3" w:line="360" w:lineRule="auto"/>
        <w:ind w:left="0" w:right="7"/>
        <w:rPr>
          <w:szCs w:val="24"/>
          <w:lang w:val="sr-Cyrl-RS"/>
        </w:rPr>
      </w:pPr>
      <w:r w:rsidRPr="009D2368">
        <w:rPr>
          <w:szCs w:val="24"/>
          <w:lang w:val="sr-Cyrl-RS"/>
        </w:rPr>
        <w:t xml:space="preserve">Школа се састоји од разреда општеобразовног школског система Савезне Републике Немачке (разреди 1-12) као и од вртића са предшколским васпитањем и образовањем. </w:t>
      </w:r>
    </w:p>
    <w:p w14:paraId="51D140A3" w14:textId="77777777" w:rsidR="009D2368" w:rsidRPr="00BC02E8" w:rsidRDefault="009D2368" w:rsidP="00BC02E8">
      <w:pPr>
        <w:widowControl w:val="0"/>
        <w:tabs>
          <w:tab w:val="left" w:pos="426"/>
        </w:tabs>
        <w:suppressAutoHyphens w:val="0"/>
        <w:adjustRightInd w:val="0"/>
        <w:snapToGrid w:val="0"/>
        <w:spacing w:after="3" w:line="360" w:lineRule="auto"/>
        <w:ind w:right="7"/>
        <w:rPr>
          <w:sz w:val="16"/>
          <w:szCs w:val="16"/>
          <w:lang w:val="sr-Cyrl-RS"/>
        </w:rPr>
      </w:pPr>
      <w:r w:rsidRPr="00BC02E8">
        <w:rPr>
          <w:color w:val="000000"/>
          <w:szCs w:val="22"/>
          <w:lang w:val="sr-Cyrl-RS" w:eastAsia="en-US"/>
        </w:rPr>
        <w:t xml:space="preserve"> </w:t>
      </w:r>
    </w:p>
    <w:p w14:paraId="63A9949D" w14:textId="77777777" w:rsidR="009D2368" w:rsidRPr="009D2368" w:rsidRDefault="009D2368" w:rsidP="009D2368">
      <w:pPr>
        <w:widowControl w:val="0"/>
        <w:numPr>
          <w:ilvl w:val="0"/>
          <w:numId w:val="12"/>
        </w:numPr>
        <w:tabs>
          <w:tab w:val="left" w:pos="426"/>
        </w:tabs>
        <w:suppressAutoHyphens w:val="0"/>
        <w:adjustRightInd w:val="0"/>
        <w:snapToGrid w:val="0"/>
        <w:spacing w:after="3" w:line="360" w:lineRule="auto"/>
        <w:ind w:left="0" w:right="7"/>
        <w:rPr>
          <w:szCs w:val="24"/>
          <w:lang w:val="sr-Cyrl-RS"/>
        </w:rPr>
      </w:pPr>
      <w:r w:rsidRPr="009D2368">
        <w:rPr>
          <w:szCs w:val="24"/>
          <w:lang w:val="sr-Cyrl-RS"/>
        </w:rPr>
        <w:t xml:space="preserve">Делатност Школе обавља се у складу са правним прописима који важе за немачке школе у иностранству. </w:t>
      </w:r>
    </w:p>
    <w:p w14:paraId="7BB73E59" w14:textId="77777777" w:rsidR="009D2368" w:rsidRPr="009D2368" w:rsidRDefault="009D2368" w:rsidP="009D2368">
      <w:pPr>
        <w:suppressAutoHyphens w:val="0"/>
        <w:spacing w:line="259" w:lineRule="auto"/>
        <w:ind w:left="708"/>
        <w:jc w:val="left"/>
        <w:rPr>
          <w:color w:val="000000"/>
          <w:szCs w:val="22"/>
          <w:lang w:val="sr-Cyrl-RS" w:eastAsia="en-US"/>
        </w:rPr>
      </w:pPr>
      <w:r w:rsidRPr="009D2368">
        <w:rPr>
          <w:color w:val="000000"/>
          <w:szCs w:val="22"/>
          <w:lang w:val="sr-Cyrl-RS" w:eastAsia="en-US"/>
        </w:rPr>
        <w:t xml:space="preserve"> </w:t>
      </w:r>
    </w:p>
    <w:p w14:paraId="3FDFCB14" w14:textId="77777777" w:rsidR="009D2368" w:rsidRPr="009D2368" w:rsidRDefault="009D2368" w:rsidP="009D2368">
      <w:pPr>
        <w:widowControl w:val="0"/>
        <w:numPr>
          <w:ilvl w:val="0"/>
          <w:numId w:val="12"/>
        </w:numPr>
        <w:tabs>
          <w:tab w:val="left" w:pos="426"/>
          <w:tab w:val="left" w:pos="567"/>
        </w:tabs>
        <w:suppressAutoHyphens w:val="0"/>
        <w:adjustRightInd w:val="0"/>
        <w:snapToGrid w:val="0"/>
        <w:spacing w:after="3" w:line="360" w:lineRule="auto"/>
        <w:ind w:left="0" w:right="7"/>
        <w:rPr>
          <w:szCs w:val="24"/>
          <w:lang w:val="sr-Cyrl-RS"/>
        </w:rPr>
      </w:pPr>
      <w:r w:rsidRPr="009D2368">
        <w:rPr>
          <w:szCs w:val="24"/>
          <w:lang w:val="sr-Cyrl-RS"/>
        </w:rPr>
        <w:t>У Школи се стичу степени средњошколског образовања првог степена (</w:t>
      </w:r>
      <w:r w:rsidRPr="009D2368">
        <w:rPr>
          <w:szCs w:val="24"/>
        </w:rPr>
        <w:t>Hauptschulabschluss</w:t>
      </w:r>
      <w:r w:rsidRPr="009D2368">
        <w:rPr>
          <w:szCs w:val="24"/>
          <w:lang w:val="sr-Cyrl-RS"/>
        </w:rPr>
        <w:t xml:space="preserve"> након 9 школских година, </w:t>
      </w:r>
      <w:r w:rsidRPr="009D2368">
        <w:rPr>
          <w:szCs w:val="24"/>
        </w:rPr>
        <w:t>Mittlerer</w:t>
      </w:r>
      <w:r w:rsidRPr="009D2368">
        <w:rPr>
          <w:szCs w:val="24"/>
          <w:lang w:val="sr-Cyrl-RS"/>
        </w:rPr>
        <w:t xml:space="preserve"> </w:t>
      </w:r>
      <w:r w:rsidRPr="009D2368">
        <w:rPr>
          <w:szCs w:val="24"/>
        </w:rPr>
        <w:t>Schulabschluss</w:t>
      </w:r>
      <w:r w:rsidRPr="009D2368">
        <w:rPr>
          <w:szCs w:val="24"/>
          <w:lang w:val="sr-Cyrl-RS"/>
        </w:rPr>
        <w:t xml:space="preserve"> након 10 школских година), а након 12 школских година немачка матура (</w:t>
      </w:r>
      <w:r w:rsidRPr="009D2368">
        <w:rPr>
          <w:szCs w:val="24"/>
        </w:rPr>
        <w:t>Allgemeine</w:t>
      </w:r>
      <w:r w:rsidRPr="009D2368">
        <w:rPr>
          <w:szCs w:val="24"/>
          <w:lang w:val="sr-Cyrl-RS"/>
        </w:rPr>
        <w:t xml:space="preserve"> </w:t>
      </w:r>
      <w:r w:rsidRPr="009D2368">
        <w:rPr>
          <w:szCs w:val="24"/>
        </w:rPr>
        <w:t>Hochschulreife</w:t>
      </w:r>
      <w:r w:rsidRPr="009D2368">
        <w:rPr>
          <w:szCs w:val="24"/>
          <w:lang w:val="sr-Cyrl-RS"/>
        </w:rPr>
        <w:t>). Испитима руководи повереник Сталне конференције покрајинских министара културе и просвете Савезне Републике Немачке (у даљем тексту: „</w:t>
      </w:r>
      <w:r w:rsidRPr="009D2368">
        <w:rPr>
          <w:szCs w:val="24"/>
        </w:rPr>
        <w:t>KMK</w:t>
      </w:r>
      <w:r w:rsidRPr="009D2368">
        <w:rPr>
          <w:szCs w:val="24"/>
          <w:lang w:val="sr-Cyrl-RS"/>
        </w:rPr>
        <w:t xml:space="preserve">“) или директор Школе по овлашћењу </w:t>
      </w:r>
      <w:r w:rsidRPr="009D2368">
        <w:rPr>
          <w:szCs w:val="24"/>
        </w:rPr>
        <w:t>KMK</w:t>
      </w:r>
      <w:r w:rsidRPr="009D2368">
        <w:rPr>
          <w:szCs w:val="24"/>
          <w:lang w:val="sr-Cyrl-RS"/>
        </w:rPr>
        <w:t xml:space="preserve">. За испите се примењују правилници </w:t>
      </w:r>
      <w:r w:rsidRPr="009D2368">
        <w:rPr>
          <w:szCs w:val="24"/>
        </w:rPr>
        <w:t>KMK</w:t>
      </w:r>
      <w:r w:rsidRPr="009D2368">
        <w:rPr>
          <w:szCs w:val="24"/>
          <w:lang w:val="sr-Cyrl-RS"/>
        </w:rPr>
        <w:t xml:space="preserve"> о спровођењу испита у важећим верзијама за немачке школе у иностранству. </w:t>
      </w:r>
    </w:p>
    <w:p w14:paraId="077E83BA" w14:textId="77777777" w:rsidR="009D2368" w:rsidRPr="009D2368" w:rsidRDefault="009D2368" w:rsidP="00BC02E8">
      <w:pPr>
        <w:suppressAutoHyphens w:val="0"/>
        <w:spacing w:line="259" w:lineRule="auto"/>
        <w:jc w:val="left"/>
        <w:rPr>
          <w:color w:val="000000"/>
          <w:szCs w:val="22"/>
          <w:lang w:val="sr-Cyrl-RS" w:eastAsia="en-US"/>
        </w:rPr>
      </w:pPr>
      <w:r w:rsidRPr="009D2368">
        <w:rPr>
          <w:color w:val="000000"/>
          <w:szCs w:val="22"/>
          <w:lang w:val="sr-Cyrl-RS" w:eastAsia="en-US"/>
        </w:rPr>
        <w:t xml:space="preserve"> </w:t>
      </w:r>
    </w:p>
    <w:p w14:paraId="1B9038A9" w14:textId="77777777" w:rsidR="009D2368" w:rsidRPr="00BC02E8" w:rsidRDefault="009D2368" w:rsidP="00BC02E8">
      <w:pPr>
        <w:widowControl w:val="0"/>
        <w:numPr>
          <w:ilvl w:val="0"/>
          <w:numId w:val="12"/>
        </w:numPr>
        <w:tabs>
          <w:tab w:val="left" w:pos="426"/>
        </w:tabs>
        <w:suppressAutoHyphens w:val="0"/>
        <w:adjustRightInd w:val="0"/>
        <w:snapToGrid w:val="0"/>
        <w:spacing w:after="3" w:line="360" w:lineRule="auto"/>
        <w:ind w:left="0" w:right="7"/>
        <w:rPr>
          <w:szCs w:val="24"/>
          <w:lang w:val="sr-Cyrl-RS"/>
        </w:rPr>
      </w:pPr>
      <w:r w:rsidRPr="009D2368">
        <w:rPr>
          <w:szCs w:val="24"/>
          <w:lang w:val="sr-Cyrl-RS"/>
        </w:rPr>
        <w:t xml:space="preserve">Сведочанство о положеној немачкој матури које издаје Школа потврђује општу зрелост за високошколско образовање и даје право на студирање у некој од високошколских установа у Савезној Републици Немачкој. У Републици Србији се право на упис високошколске установе стиче након извршене нострификације, односно еквиваленције сведочанства о положеној немачкој матури које издаје Школа, у складу са правним прописима Републике Србије. </w:t>
      </w:r>
      <w:r w:rsidRPr="00BC02E8">
        <w:rPr>
          <w:color w:val="000000"/>
          <w:szCs w:val="22"/>
          <w:lang w:val="sr-Cyrl-RS" w:eastAsia="en-US"/>
        </w:rPr>
        <w:t xml:space="preserve"> </w:t>
      </w:r>
    </w:p>
    <w:p w14:paraId="06DA66D1" w14:textId="77777777" w:rsidR="009D2368" w:rsidRPr="009D2368" w:rsidRDefault="009D2368" w:rsidP="009D2368">
      <w:pPr>
        <w:widowControl w:val="0"/>
        <w:numPr>
          <w:ilvl w:val="0"/>
          <w:numId w:val="12"/>
        </w:numPr>
        <w:tabs>
          <w:tab w:val="left" w:pos="426"/>
        </w:tabs>
        <w:suppressAutoHyphens w:val="0"/>
        <w:adjustRightInd w:val="0"/>
        <w:snapToGrid w:val="0"/>
        <w:spacing w:after="3" w:line="360" w:lineRule="auto"/>
        <w:ind w:left="0" w:right="7"/>
        <w:rPr>
          <w:szCs w:val="24"/>
          <w:lang w:val="sr-Cyrl-RS"/>
        </w:rPr>
      </w:pPr>
      <w:r w:rsidRPr="009D2368">
        <w:rPr>
          <w:szCs w:val="24"/>
          <w:lang w:val="sr-Cyrl-RS"/>
        </w:rPr>
        <w:lastRenderedPageBreak/>
        <w:t xml:space="preserve">Настава на немачком језику се обавља на основу немачких наставних планова и програма, немачких стручних стандарда и савремених метода наставе и учења. За ученике којима је матерњи језик српски, предмет Српски језик и књижевност предаје се у складу са програмима наставе и учења српског језика Републике Србије. У квалификационој фази виших разреда гимназије (11. и 12. разред) може се предмет Српски језик и књижевност изабрати као квалификациони предмет и урачунати у групу предмета за укупну квалификацију за стицање опште зрелости за високошколско образовање (матуре). Потребно је придржавати се обавезе похађања одређених предмета, односно група предмета, у складу са „Правилником о стицању опште зрелости за високошколско образовање у немачким школама у иностранству“ (Решење </w:t>
      </w:r>
      <w:r w:rsidRPr="009D2368">
        <w:rPr>
          <w:szCs w:val="24"/>
        </w:rPr>
        <w:t>KMK</w:t>
      </w:r>
      <w:r w:rsidRPr="009D2368">
        <w:rPr>
          <w:szCs w:val="24"/>
          <w:lang w:val="sr-Cyrl-RS"/>
        </w:rPr>
        <w:t xml:space="preserve"> од 11. јуна 2015. године у важећој верзији). Наставне планове и програме за предмет Српски језик и књижевност израђује Школа, узимајући у обзир одговарајуће наставне планове и програме Републике Србије, а надлежне службе Републике Србије их проверавају и одобравају. </w:t>
      </w:r>
    </w:p>
    <w:p w14:paraId="03A714FB" w14:textId="77777777" w:rsidR="009D2368" w:rsidRPr="009D2368" w:rsidRDefault="009D2368" w:rsidP="009D2368">
      <w:pPr>
        <w:suppressAutoHyphens w:val="0"/>
        <w:spacing w:line="259" w:lineRule="auto"/>
        <w:ind w:left="708"/>
        <w:jc w:val="left"/>
        <w:rPr>
          <w:color w:val="000000"/>
          <w:szCs w:val="22"/>
          <w:lang w:val="sr-Cyrl-RS" w:eastAsia="en-US"/>
        </w:rPr>
      </w:pPr>
      <w:r w:rsidRPr="009D2368">
        <w:rPr>
          <w:color w:val="000000"/>
          <w:szCs w:val="22"/>
          <w:lang w:val="sr-Cyrl-RS" w:eastAsia="en-US"/>
        </w:rPr>
        <w:t xml:space="preserve"> </w:t>
      </w:r>
    </w:p>
    <w:p w14:paraId="3BDC8560" w14:textId="77777777" w:rsidR="009D2368" w:rsidRPr="009D2368" w:rsidRDefault="009D2368" w:rsidP="009D2368">
      <w:pPr>
        <w:widowControl w:val="0"/>
        <w:numPr>
          <w:ilvl w:val="0"/>
          <w:numId w:val="12"/>
        </w:numPr>
        <w:tabs>
          <w:tab w:val="left" w:pos="426"/>
        </w:tabs>
        <w:suppressAutoHyphens w:val="0"/>
        <w:adjustRightInd w:val="0"/>
        <w:snapToGrid w:val="0"/>
        <w:spacing w:after="3" w:line="360" w:lineRule="auto"/>
        <w:ind w:left="0" w:right="7"/>
        <w:rPr>
          <w:szCs w:val="24"/>
          <w:lang w:val="sr-Cyrl-RS"/>
        </w:rPr>
      </w:pPr>
      <w:r w:rsidRPr="009D2368">
        <w:rPr>
          <w:szCs w:val="24"/>
          <w:lang w:val="sr-Cyrl-RS"/>
        </w:rPr>
        <w:t xml:space="preserve">Решењем од 25. марта 2015. године, </w:t>
      </w:r>
      <w:r w:rsidRPr="009D2368">
        <w:rPr>
          <w:szCs w:val="24"/>
        </w:rPr>
        <w:t>KMK</w:t>
      </w:r>
      <w:r w:rsidRPr="009D2368">
        <w:rPr>
          <w:szCs w:val="24"/>
          <w:lang w:val="sr-Cyrl-RS"/>
        </w:rPr>
        <w:t xml:space="preserve"> је признао Школу као немачку школу у иностранству. Тиме се сва сведочанства која издаје Школа признају у покрајинама Савезне Републике Немачке. У Републици Србији се сведочанства признају након извршеног поступка признавања, у складу са правним прописима Републике Србије. </w:t>
      </w:r>
    </w:p>
    <w:p w14:paraId="15F58374"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06C0A8E0" w14:textId="77777777" w:rsidR="009D2368" w:rsidRPr="009D2368" w:rsidRDefault="009D2368" w:rsidP="009D2368">
      <w:pPr>
        <w:suppressAutoHyphens w:val="0"/>
        <w:spacing w:after="112" w:line="259" w:lineRule="auto"/>
        <w:jc w:val="left"/>
        <w:rPr>
          <w:color w:val="000000"/>
          <w:szCs w:val="22"/>
          <w:lang w:val="sr-Cyrl-RS" w:eastAsia="en-US"/>
        </w:rPr>
      </w:pPr>
      <w:r w:rsidRPr="009D2368">
        <w:rPr>
          <w:color w:val="000000"/>
          <w:szCs w:val="22"/>
          <w:lang w:val="sr-Cyrl-RS" w:eastAsia="en-US"/>
        </w:rPr>
        <w:t xml:space="preserve"> </w:t>
      </w:r>
    </w:p>
    <w:p w14:paraId="281B418A" w14:textId="77777777" w:rsidR="009D2368" w:rsidRPr="009D2368" w:rsidRDefault="009D2368" w:rsidP="009D2368">
      <w:pPr>
        <w:suppressAutoHyphens w:val="0"/>
        <w:spacing w:after="115" w:line="259" w:lineRule="auto"/>
        <w:ind w:left="10" w:right="8" w:hanging="10"/>
        <w:jc w:val="center"/>
        <w:rPr>
          <w:color w:val="000000"/>
          <w:szCs w:val="22"/>
          <w:lang w:val="sr-Cyrl-RS" w:eastAsia="en-US"/>
        </w:rPr>
      </w:pPr>
      <w:r w:rsidRPr="009D2368">
        <w:rPr>
          <w:color w:val="000000"/>
          <w:szCs w:val="22"/>
          <w:lang w:val="sr-Cyrl-RS" w:eastAsia="en-US"/>
        </w:rPr>
        <w:t xml:space="preserve">Члан 4. </w:t>
      </w:r>
    </w:p>
    <w:p w14:paraId="38AE0C65" w14:textId="77777777" w:rsidR="009D2368" w:rsidRPr="009D2368" w:rsidRDefault="009D2368" w:rsidP="009D2368">
      <w:pPr>
        <w:suppressAutoHyphens w:val="0"/>
        <w:spacing w:after="115" w:line="259" w:lineRule="auto"/>
        <w:ind w:left="10" w:right="9" w:hanging="10"/>
        <w:jc w:val="center"/>
        <w:rPr>
          <w:color w:val="000000"/>
          <w:szCs w:val="22"/>
          <w:lang w:val="sr-Cyrl-RS" w:eastAsia="en-US"/>
        </w:rPr>
      </w:pPr>
      <w:r w:rsidRPr="009D2368">
        <w:rPr>
          <w:color w:val="000000"/>
          <w:szCs w:val="22"/>
          <w:lang w:val="sr-Cyrl-RS" w:eastAsia="en-US"/>
        </w:rPr>
        <w:t xml:space="preserve">Пријем ученика </w:t>
      </w:r>
    </w:p>
    <w:p w14:paraId="081E608D" w14:textId="77777777" w:rsidR="009D2368" w:rsidRPr="009D2368" w:rsidRDefault="009D2368" w:rsidP="009D2368">
      <w:pPr>
        <w:suppressAutoHyphens w:val="0"/>
        <w:spacing w:after="123" w:line="259" w:lineRule="auto"/>
        <w:jc w:val="left"/>
        <w:rPr>
          <w:color w:val="000000"/>
          <w:szCs w:val="22"/>
          <w:lang w:val="sr-Cyrl-RS" w:eastAsia="en-US"/>
        </w:rPr>
      </w:pPr>
      <w:r w:rsidRPr="009D2368">
        <w:rPr>
          <w:color w:val="000000"/>
          <w:szCs w:val="22"/>
          <w:lang w:val="sr-Cyrl-RS" w:eastAsia="en-US"/>
        </w:rPr>
        <w:t xml:space="preserve"> </w:t>
      </w:r>
    </w:p>
    <w:p w14:paraId="106ABD3E" w14:textId="77777777" w:rsidR="009D2368" w:rsidRPr="009D2368" w:rsidRDefault="009D2368" w:rsidP="009D2368">
      <w:pPr>
        <w:widowControl w:val="0"/>
        <w:numPr>
          <w:ilvl w:val="0"/>
          <w:numId w:val="13"/>
        </w:numPr>
        <w:tabs>
          <w:tab w:val="left" w:pos="426"/>
        </w:tabs>
        <w:suppressAutoHyphens w:val="0"/>
        <w:adjustRightInd w:val="0"/>
        <w:snapToGrid w:val="0"/>
        <w:spacing w:after="3" w:line="360" w:lineRule="auto"/>
        <w:ind w:left="0" w:right="7"/>
        <w:rPr>
          <w:szCs w:val="24"/>
          <w:lang w:val="sr-Cyrl-RS"/>
        </w:rPr>
      </w:pPr>
      <w:r w:rsidRPr="009D2368">
        <w:rPr>
          <w:szCs w:val="24"/>
          <w:lang w:val="sr-Cyrl-RS"/>
        </w:rPr>
        <w:t xml:space="preserve">О пријему ученика одлучује директор Школе у складу са правним прописима којима је регулисан рад немачких школа у иностранству.  </w:t>
      </w:r>
    </w:p>
    <w:p w14:paraId="69EAB9F4" w14:textId="77777777" w:rsidR="009D2368" w:rsidRPr="009D2368" w:rsidRDefault="009D2368" w:rsidP="009D2368">
      <w:pPr>
        <w:suppressAutoHyphens w:val="0"/>
        <w:spacing w:after="121" w:line="259" w:lineRule="auto"/>
        <w:jc w:val="left"/>
        <w:rPr>
          <w:color w:val="000000"/>
          <w:szCs w:val="22"/>
          <w:lang w:val="sr-Cyrl-RS" w:eastAsia="en-US"/>
        </w:rPr>
      </w:pPr>
      <w:r w:rsidRPr="009D2368">
        <w:rPr>
          <w:color w:val="000000"/>
          <w:szCs w:val="22"/>
          <w:lang w:val="sr-Cyrl-RS" w:eastAsia="en-US"/>
        </w:rPr>
        <w:t xml:space="preserve"> </w:t>
      </w:r>
    </w:p>
    <w:p w14:paraId="6CECBBF3" w14:textId="77777777" w:rsidR="009D2368" w:rsidRPr="009D2368" w:rsidRDefault="009D2368" w:rsidP="009D2368">
      <w:pPr>
        <w:widowControl w:val="0"/>
        <w:numPr>
          <w:ilvl w:val="0"/>
          <w:numId w:val="13"/>
        </w:numPr>
        <w:tabs>
          <w:tab w:val="left" w:pos="426"/>
        </w:tabs>
        <w:suppressAutoHyphens w:val="0"/>
        <w:adjustRightInd w:val="0"/>
        <w:snapToGrid w:val="0"/>
        <w:spacing w:after="3" w:line="360" w:lineRule="auto"/>
        <w:ind w:left="0" w:right="7"/>
        <w:rPr>
          <w:szCs w:val="24"/>
          <w:lang w:val="sr-Cyrl-RS"/>
        </w:rPr>
      </w:pPr>
      <w:r w:rsidRPr="009D2368">
        <w:rPr>
          <w:szCs w:val="24"/>
          <w:lang w:val="sr-Cyrl-RS"/>
        </w:rPr>
        <w:t xml:space="preserve">Школа првенствено прима ученике којима је матерњи језик немачки или српски. Други ученици могу бити примљени уколико удовоље захтевима за пријем утврђеним Школом и уколико капацитети Школе дозвољавају пријем. </w:t>
      </w:r>
    </w:p>
    <w:p w14:paraId="50F35236" w14:textId="77777777" w:rsidR="009D2368" w:rsidRPr="009D2368" w:rsidRDefault="009D2368" w:rsidP="00BC02E8">
      <w:pPr>
        <w:suppressAutoHyphens w:val="0"/>
        <w:spacing w:line="259" w:lineRule="auto"/>
        <w:ind w:left="708"/>
        <w:jc w:val="left"/>
        <w:rPr>
          <w:color w:val="000000"/>
          <w:szCs w:val="22"/>
          <w:lang w:val="sr-Cyrl-RS" w:eastAsia="en-US"/>
        </w:rPr>
      </w:pPr>
      <w:r w:rsidRPr="009D2368">
        <w:rPr>
          <w:color w:val="000000"/>
          <w:szCs w:val="22"/>
          <w:lang w:val="sr-Cyrl-RS" w:eastAsia="en-US"/>
        </w:rPr>
        <w:t xml:space="preserve"> </w:t>
      </w:r>
    </w:p>
    <w:p w14:paraId="21A5C20D" w14:textId="77777777" w:rsidR="009D2368" w:rsidRPr="009D2368" w:rsidRDefault="009D2368" w:rsidP="009D2368">
      <w:pPr>
        <w:suppressAutoHyphens w:val="0"/>
        <w:spacing w:after="115" w:line="259" w:lineRule="auto"/>
        <w:ind w:left="10" w:right="8" w:hanging="10"/>
        <w:jc w:val="center"/>
        <w:rPr>
          <w:color w:val="000000"/>
          <w:szCs w:val="22"/>
          <w:lang w:val="sr-Cyrl-RS" w:eastAsia="en-US"/>
        </w:rPr>
      </w:pPr>
      <w:r w:rsidRPr="009D2368">
        <w:rPr>
          <w:color w:val="000000"/>
          <w:szCs w:val="22"/>
          <w:lang w:val="sr-Cyrl-RS" w:eastAsia="en-US"/>
        </w:rPr>
        <w:lastRenderedPageBreak/>
        <w:t xml:space="preserve">Члан 5. </w:t>
      </w:r>
    </w:p>
    <w:p w14:paraId="6F123DCB" w14:textId="77777777" w:rsidR="009D2368" w:rsidRPr="009D2368" w:rsidRDefault="009D2368" w:rsidP="009D2368">
      <w:pPr>
        <w:suppressAutoHyphens w:val="0"/>
        <w:spacing w:after="115" w:line="259" w:lineRule="auto"/>
        <w:ind w:left="10" w:right="5" w:hanging="10"/>
        <w:jc w:val="center"/>
        <w:rPr>
          <w:color w:val="000000"/>
          <w:szCs w:val="22"/>
          <w:lang w:val="sr-Cyrl-RS" w:eastAsia="en-US"/>
        </w:rPr>
      </w:pPr>
      <w:r w:rsidRPr="009D2368">
        <w:rPr>
          <w:color w:val="000000"/>
          <w:szCs w:val="22"/>
          <w:lang w:val="sr-Cyrl-RS" w:eastAsia="en-US"/>
        </w:rPr>
        <w:t xml:space="preserve">Школарина </w:t>
      </w:r>
    </w:p>
    <w:p w14:paraId="29D9831E"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1887DECE" w14:textId="77777777" w:rsidR="009D2368" w:rsidRPr="009D2368" w:rsidRDefault="009D2368" w:rsidP="009D2368">
      <w:pPr>
        <w:suppressAutoHyphens w:val="0"/>
        <w:spacing w:after="3" w:line="360" w:lineRule="auto"/>
        <w:ind w:left="-15"/>
        <w:rPr>
          <w:color w:val="000000"/>
          <w:szCs w:val="22"/>
          <w:lang w:val="sr-Cyrl-RS" w:eastAsia="en-US"/>
        </w:rPr>
      </w:pPr>
      <w:r w:rsidRPr="009D2368">
        <w:rPr>
          <w:color w:val="000000"/>
          <w:szCs w:val="22"/>
          <w:lang w:val="sr-Cyrl-RS" w:eastAsia="en-US"/>
        </w:rPr>
        <w:t xml:space="preserve">За наставу у Школи се наплаћује школарина, у износу који утврђује носилац Школе  у складу са начелима и процедурама утврђеним његовим статутом.  </w:t>
      </w:r>
    </w:p>
    <w:p w14:paraId="2F7B5490" w14:textId="77777777" w:rsidR="009D2368" w:rsidRPr="009D2368" w:rsidRDefault="009D2368" w:rsidP="009D2368">
      <w:pPr>
        <w:suppressAutoHyphens w:val="0"/>
        <w:spacing w:after="112" w:line="259" w:lineRule="auto"/>
        <w:jc w:val="left"/>
        <w:rPr>
          <w:color w:val="000000"/>
          <w:szCs w:val="22"/>
          <w:lang w:val="sr-Cyrl-RS" w:eastAsia="en-US"/>
        </w:rPr>
      </w:pPr>
      <w:r w:rsidRPr="009D2368">
        <w:rPr>
          <w:color w:val="000000"/>
          <w:szCs w:val="22"/>
          <w:lang w:val="sr-Cyrl-RS" w:eastAsia="en-US"/>
        </w:rPr>
        <w:t xml:space="preserve"> </w:t>
      </w:r>
    </w:p>
    <w:p w14:paraId="2967D5FB"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0F88C478" w14:textId="77777777" w:rsidR="009D2368" w:rsidRPr="009D2368" w:rsidRDefault="009D2368" w:rsidP="009D2368">
      <w:pPr>
        <w:suppressAutoHyphens w:val="0"/>
        <w:spacing w:after="115" w:line="259" w:lineRule="auto"/>
        <w:ind w:left="10" w:right="8" w:hanging="10"/>
        <w:jc w:val="center"/>
        <w:rPr>
          <w:color w:val="000000"/>
          <w:szCs w:val="22"/>
          <w:lang w:val="sr-Cyrl-RS" w:eastAsia="en-US"/>
        </w:rPr>
      </w:pPr>
      <w:r w:rsidRPr="009D2368">
        <w:rPr>
          <w:color w:val="000000"/>
          <w:szCs w:val="22"/>
          <w:lang w:val="sr-Cyrl-RS" w:eastAsia="en-US"/>
        </w:rPr>
        <w:t xml:space="preserve">Члан 6. </w:t>
      </w:r>
    </w:p>
    <w:p w14:paraId="0CE5F19C" w14:textId="77777777" w:rsidR="009D2368" w:rsidRPr="009D2368" w:rsidRDefault="009D2368" w:rsidP="009D2368">
      <w:pPr>
        <w:suppressAutoHyphens w:val="0"/>
        <w:spacing w:after="115" w:line="259" w:lineRule="auto"/>
        <w:ind w:left="10" w:right="11" w:hanging="10"/>
        <w:jc w:val="center"/>
        <w:rPr>
          <w:color w:val="000000"/>
          <w:szCs w:val="22"/>
          <w:lang w:val="sr-Cyrl-RS" w:eastAsia="en-US"/>
        </w:rPr>
      </w:pPr>
      <w:r w:rsidRPr="009D2368">
        <w:rPr>
          <w:color w:val="000000"/>
          <w:szCs w:val="22"/>
          <w:lang w:val="sr-Cyrl-RS" w:eastAsia="en-US"/>
        </w:rPr>
        <w:t xml:space="preserve">Положај и овлашћења Школе </w:t>
      </w:r>
    </w:p>
    <w:p w14:paraId="6C72A21F" w14:textId="77777777" w:rsidR="009D2368" w:rsidRPr="009D2368" w:rsidRDefault="009D2368" w:rsidP="009D2368">
      <w:pPr>
        <w:suppressAutoHyphens w:val="0"/>
        <w:spacing w:after="121" w:line="259" w:lineRule="auto"/>
        <w:jc w:val="left"/>
        <w:rPr>
          <w:color w:val="000000"/>
          <w:szCs w:val="22"/>
          <w:lang w:val="sr-Cyrl-RS" w:eastAsia="en-US"/>
        </w:rPr>
      </w:pPr>
      <w:r w:rsidRPr="009D2368">
        <w:rPr>
          <w:color w:val="000000"/>
          <w:szCs w:val="22"/>
          <w:lang w:val="sr-Cyrl-RS" w:eastAsia="en-US"/>
        </w:rPr>
        <w:t xml:space="preserve"> </w:t>
      </w:r>
    </w:p>
    <w:p w14:paraId="04C25ECD" w14:textId="77777777" w:rsidR="009D2368" w:rsidRPr="009D2368" w:rsidRDefault="009D2368" w:rsidP="009D2368">
      <w:pPr>
        <w:widowControl w:val="0"/>
        <w:numPr>
          <w:ilvl w:val="0"/>
          <w:numId w:val="14"/>
        </w:numPr>
        <w:tabs>
          <w:tab w:val="left" w:pos="426"/>
        </w:tabs>
        <w:suppressAutoHyphens w:val="0"/>
        <w:adjustRightInd w:val="0"/>
        <w:snapToGrid w:val="0"/>
        <w:spacing w:after="3" w:line="360" w:lineRule="auto"/>
        <w:ind w:left="0" w:right="7"/>
        <w:rPr>
          <w:color w:val="000000"/>
          <w:szCs w:val="24"/>
          <w:lang w:val="sr-Cyrl-RS"/>
        </w:rPr>
      </w:pPr>
      <w:r w:rsidRPr="009D2368">
        <w:rPr>
          <w:color w:val="000000"/>
          <w:szCs w:val="24"/>
          <w:lang w:val="sr-Cyrl-RS"/>
        </w:rPr>
        <w:t xml:space="preserve">У случају да су испуњени услови за подршку предвиђени у Савезној Републици Немачкој, Влада Савезне Републике Немачке подржаваће Школу распоређивањем наставног особља, укључујући директора, из Немачке на рад и обезбеђивањем финансијских средстава. Подршка Владе Савезне Републике Немачке Школи пружа се у складу са важећим законодавством о буџету Савезне Републике Немачке. </w:t>
      </w:r>
    </w:p>
    <w:p w14:paraId="2FBB825D" w14:textId="77777777" w:rsidR="009D2368" w:rsidRPr="009D2368" w:rsidRDefault="009D2368" w:rsidP="009D2368">
      <w:pPr>
        <w:suppressAutoHyphens w:val="0"/>
        <w:spacing w:after="123" w:line="259" w:lineRule="auto"/>
        <w:ind w:left="360"/>
        <w:jc w:val="left"/>
        <w:rPr>
          <w:color w:val="000000"/>
          <w:szCs w:val="22"/>
          <w:lang w:val="sr-Cyrl-RS" w:eastAsia="en-US"/>
        </w:rPr>
      </w:pPr>
      <w:r w:rsidRPr="009D2368">
        <w:rPr>
          <w:color w:val="000000"/>
          <w:szCs w:val="22"/>
          <w:lang w:val="sr-Cyrl-RS" w:eastAsia="en-US"/>
        </w:rPr>
        <w:t xml:space="preserve"> </w:t>
      </w:r>
    </w:p>
    <w:p w14:paraId="478503D9" w14:textId="77777777" w:rsidR="009D2368" w:rsidRPr="009D2368" w:rsidRDefault="009D2368" w:rsidP="009D2368">
      <w:pPr>
        <w:widowControl w:val="0"/>
        <w:numPr>
          <w:ilvl w:val="0"/>
          <w:numId w:val="14"/>
        </w:numPr>
        <w:tabs>
          <w:tab w:val="left" w:pos="426"/>
        </w:tabs>
        <w:suppressAutoHyphens w:val="0"/>
        <w:adjustRightInd w:val="0"/>
        <w:snapToGrid w:val="0"/>
        <w:spacing w:after="3" w:line="360" w:lineRule="auto"/>
        <w:ind w:left="0" w:right="7"/>
        <w:rPr>
          <w:color w:val="000000"/>
          <w:szCs w:val="24"/>
          <w:lang w:val="sr-Cyrl-RS"/>
        </w:rPr>
      </w:pPr>
      <w:r w:rsidRPr="009D2368">
        <w:rPr>
          <w:color w:val="000000"/>
          <w:szCs w:val="24"/>
          <w:lang w:val="sr-Cyrl-RS"/>
        </w:rPr>
        <w:t xml:space="preserve">Посећивањем Школе српски ученици испуњавају своју обавезу похађања школе и образовања. </w:t>
      </w:r>
    </w:p>
    <w:p w14:paraId="54F18268" w14:textId="77777777" w:rsidR="009D2368" w:rsidRPr="009D2368" w:rsidRDefault="009D2368" w:rsidP="009D2368">
      <w:pPr>
        <w:suppressAutoHyphens w:val="0"/>
        <w:spacing w:line="259" w:lineRule="auto"/>
        <w:ind w:left="708"/>
        <w:jc w:val="left"/>
        <w:rPr>
          <w:color w:val="000000"/>
          <w:szCs w:val="22"/>
          <w:lang w:val="sr-Cyrl-RS" w:eastAsia="en-US"/>
        </w:rPr>
      </w:pPr>
      <w:r w:rsidRPr="009D2368">
        <w:rPr>
          <w:color w:val="000000"/>
          <w:szCs w:val="22"/>
          <w:lang w:val="sr-Cyrl-RS" w:eastAsia="en-US"/>
        </w:rPr>
        <w:t xml:space="preserve"> </w:t>
      </w:r>
    </w:p>
    <w:p w14:paraId="5024C32C" w14:textId="77777777" w:rsidR="009D2368" w:rsidRPr="009D2368" w:rsidRDefault="009D2368" w:rsidP="009D2368">
      <w:pPr>
        <w:widowControl w:val="0"/>
        <w:numPr>
          <w:ilvl w:val="0"/>
          <w:numId w:val="14"/>
        </w:numPr>
        <w:tabs>
          <w:tab w:val="left" w:pos="426"/>
        </w:tabs>
        <w:suppressAutoHyphens w:val="0"/>
        <w:adjustRightInd w:val="0"/>
        <w:snapToGrid w:val="0"/>
        <w:spacing w:after="3" w:line="360" w:lineRule="auto"/>
        <w:ind w:left="0" w:right="7"/>
        <w:rPr>
          <w:color w:val="000000"/>
          <w:szCs w:val="24"/>
          <w:lang w:val="sr-Cyrl-RS"/>
        </w:rPr>
      </w:pPr>
      <w:r w:rsidRPr="009D2368">
        <w:rPr>
          <w:color w:val="000000"/>
          <w:szCs w:val="24"/>
          <w:lang w:val="sr-Cyrl-RS"/>
        </w:rPr>
        <w:t xml:space="preserve">Носилац Школе има право да, поред наставног особља које је распоређено на рад из Савезне Републике Немачке, запосли друго наставно особље из Савезне Републике Немачке, Републике Србије или неке треће земље.  </w:t>
      </w:r>
    </w:p>
    <w:p w14:paraId="2D603E56" w14:textId="77777777" w:rsidR="009D2368" w:rsidRPr="009D2368" w:rsidRDefault="009D2368" w:rsidP="009D2368">
      <w:pPr>
        <w:suppressAutoHyphens w:val="0"/>
        <w:spacing w:line="259" w:lineRule="auto"/>
        <w:ind w:left="708"/>
        <w:jc w:val="left"/>
        <w:rPr>
          <w:color w:val="000000"/>
          <w:szCs w:val="22"/>
          <w:lang w:val="sr-Cyrl-RS" w:eastAsia="en-US"/>
        </w:rPr>
      </w:pPr>
      <w:r w:rsidRPr="009D2368">
        <w:rPr>
          <w:color w:val="000000"/>
          <w:szCs w:val="22"/>
          <w:lang w:val="sr-Cyrl-RS" w:eastAsia="en-US"/>
        </w:rPr>
        <w:t xml:space="preserve"> </w:t>
      </w:r>
    </w:p>
    <w:p w14:paraId="60442A6E" w14:textId="77777777" w:rsidR="009D2368" w:rsidRPr="009D2368" w:rsidRDefault="009D2368" w:rsidP="009D2368">
      <w:pPr>
        <w:widowControl w:val="0"/>
        <w:numPr>
          <w:ilvl w:val="0"/>
          <w:numId w:val="14"/>
        </w:numPr>
        <w:tabs>
          <w:tab w:val="left" w:pos="426"/>
        </w:tabs>
        <w:suppressAutoHyphens w:val="0"/>
        <w:adjustRightInd w:val="0"/>
        <w:snapToGrid w:val="0"/>
        <w:spacing w:after="3" w:line="360" w:lineRule="auto"/>
        <w:ind w:left="0" w:right="7"/>
        <w:rPr>
          <w:color w:val="000000"/>
          <w:szCs w:val="24"/>
          <w:lang w:val="sr-Cyrl-RS"/>
        </w:rPr>
      </w:pPr>
      <w:r w:rsidRPr="009D2368">
        <w:rPr>
          <w:color w:val="000000"/>
          <w:szCs w:val="24"/>
          <w:lang w:val="sr-Cyrl-RS"/>
        </w:rPr>
        <w:t xml:space="preserve">Избор другог наставног особља из става 3. овог члана обавља директор Школе, док радне односе заснива носилац Школе у складу са важећим законодавством Републике Србије којим се уређује предметна област. </w:t>
      </w:r>
    </w:p>
    <w:p w14:paraId="321C98DA" w14:textId="77777777" w:rsidR="009D2368" w:rsidRPr="009D2368" w:rsidRDefault="009D2368" w:rsidP="009D2368">
      <w:pPr>
        <w:suppressAutoHyphens w:val="0"/>
        <w:spacing w:line="259" w:lineRule="auto"/>
        <w:ind w:left="708"/>
        <w:jc w:val="left"/>
        <w:rPr>
          <w:color w:val="000000"/>
          <w:szCs w:val="22"/>
          <w:lang w:val="sr-Cyrl-RS" w:eastAsia="en-US"/>
        </w:rPr>
      </w:pPr>
      <w:r w:rsidRPr="009D2368">
        <w:rPr>
          <w:color w:val="000000"/>
          <w:szCs w:val="22"/>
          <w:lang w:val="sr-Cyrl-RS" w:eastAsia="en-US"/>
        </w:rPr>
        <w:t xml:space="preserve"> </w:t>
      </w:r>
    </w:p>
    <w:p w14:paraId="0E20A356" w14:textId="77777777" w:rsidR="009D2368" w:rsidRPr="009D2368" w:rsidRDefault="009D2368" w:rsidP="009D2368">
      <w:pPr>
        <w:widowControl w:val="0"/>
        <w:numPr>
          <w:ilvl w:val="0"/>
          <w:numId w:val="14"/>
        </w:numPr>
        <w:tabs>
          <w:tab w:val="left" w:pos="426"/>
        </w:tabs>
        <w:suppressAutoHyphens w:val="0"/>
        <w:adjustRightInd w:val="0"/>
        <w:snapToGrid w:val="0"/>
        <w:spacing w:after="3" w:line="360" w:lineRule="auto"/>
        <w:ind w:left="0" w:right="7"/>
        <w:rPr>
          <w:color w:val="000000"/>
          <w:szCs w:val="24"/>
          <w:lang w:val="sr-Cyrl-RS"/>
        </w:rPr>
      </w:pPr>
      <w:r w:rsidRPr="009D2368">
        <w:rPr>
          <w:color w:val="000000"/>
          <w:szCs w:val="24"/>
          <w:lang w:val="sr-Cyrl-RS"/>
        </w:rPr>
        <w:t xml:space="preserve">За запослене Школе који нису држављани Републике Србије нити страни држављани са уобичајеним боравиштем у Републици Србији, Влада Републике Србије одобрава да се исплата зарада и других накнада врши у еврима. </w:t>
      </w:r>
    </w:p>
    <w:p w14:paraId="1526E04E" w14:textId="77777777" w:rsidR="009D2368" w:rsidRPr="009D2368" w:rsidRDefault="009D2368" w:rsidP="00BC02E8">
      <w:pPr>
        <w:suppressAutoHyphens w:val="0"/>
        <w:spacing w:line="259" w:lineRule="auto"/>
        <w:ind w:left="708"/>
        <w:jc w:val="left"/>
        <w:rPr>
          <w:color w:val="000000"/>
          <w:szCs w:val="22"/>
          <w:lang w:val="sr-Cyrl-RS" w:eastAsia="en-US"/>
        </w:rPr>
      </w:pPr>
      <w:r w:rsidRPr="009D2368">
        <w:rPr>
          <w:color w:val="000000"/>
          <w:szCs w:val="22"/>
          <w:lang w:val="sr-Cyrl-RS" w:eastAsia="en-US"/>
        </w:rPr>
        <w:t xml:space="preserve"> </w:t>
      </w:r>
    </w:p>
    <w:p w14:paraId="0F77BD72" w14:textId="77777777" w:rsidR="00BC02E8" w:rsidRDefault="00BC02E8" w:rsidP="009D2368">
      <w:pPr>
        <w:suppressAutoHyphens w:val="0"/>
        <w:spacing w:after="115" w:line="259" w:lineRule="auto"/>
        <w:ind w:left="10" w:right="7" w:hanging="10"/>
        <w:jc w:val="center"/>
        <w:rPr>
          <w:color w:val="000000"/>
          <w:szCs w:val="22"/>
          <w:lang w:val="sr-Cyrl-RS" w:eastAsia="en-US"/>
        </w:rPr>
      </w:pPr>
    </w:p>
    <w:p w14:paraId="7FAB7F39" w14:textId="77777777" w:rsidR="009D2368" w:rsidRPr="009D2368" w:rsidRDefault="009D2368" w:rsidP="009D2368">
      <w:pPr>
        <w:suppressAutoHyphens w:val="0"/>
        <w:spacing w:after="115" w:line="259" w:lineRule="auto"/>
        <w:ind w:left="10" w:right="7" w:hanging="10"/>
        <w:jc w:val="center"/>
        <w:rPr>
          <w:color w:val="000000"/>
          <w:szCs w:val="22"/>
          <w:lang w:val="sr-Cyrl-RS" w:eastAsia="en-US"/>
        </w:rPr>
      </w:pPr>
      <w:r w:rsidRPr="009D2368">
        <w:rPr>
          <w:color w:val="000000"/>
          <w:szCs w:val="22"/>
          <w:lang w:val="sr-Cyrl-RS" w:eastAsia="en-US"/>
        </w:rPr>
        <w:lastRenderedPageBreak/>
        <w:t xml:space="preserve">Члан 7. </w:t>
      </w:r>
    </w:p>
    <w:p w14:paraId="713CB27A" w14:textId="77777777" w:rsidR="009D2368" w:rsidRPr="009D2368" w:rsidRDefault="009D2368" w:rsidP="009D2368">
      <w:pPr>
        <w:suppressAutoHyphens w:val="0"/>
        <w:spacing w:after="115" w:line="259" w:lineRule="auto"/>
        <w:ind w:left="10" w:right="7" w:hanging="10"/>
        <w:jc w:val="center"/>
        <w:rPr>
          <w:color w:val="000000"/>
          <w:szCs w:val="22"/>
          <w:lang w:val="sr-Cyrl-RS" w:eastAsia="en-US"/>
        </w:rPr>
      </w:pPr>
      <w:r w:rsidRPr="009D2368">
        <w:rPr>
          <w:color w:val="000000"/>
          <w:szCs w:val="22"/>
          <w:lang w:val="sr-Cyrl-RS" w:eastAsia="en-US"/>
        </w:rPr>
        <w:t xml:space="preserve">Одобрење боравка и радна дозвола </w:t>
      </w:r>
    </w:p>
    <w:p w14:paraId="4097ED6E" w14:textId="77777777" w:rsidR="009D2368" w:rsidRPr="009D2368" w:rsidRDefault="009D2368" w:rsidP="009D2368">
      <w:pPr>
        <w:suppressAutoHyphens w:val="0"/>
        <w:spacing w:after="113" w:line="259" w:lineRule="auto"/>
        <w:rPr>
          <w:color w:val="000000"/>
          <w:szCs w:val="22"/>
          <w:lang w:val="sr-Cyrl-RS" w:eastAsia="en-US"/>
        </w:rPr>
      </w:pPr>
    </w:p>
    <w:p w14:paraId="1F7C5939" w14:textId="77777777" w:rsidR="009D2368" w:rsidRPr="009D2368" w:rsidRDefault="009D2368" w:rsidP="009D2368">
      <w:pPr>
        <w:suppressAutoHyphens w:val="0"/>
        <w:spacing w:after="113" w:line="259" w:lineRule="auto"/>
        <w:rPr>
          <w:color w:val="000000"/>
          <w:szCs w:val="22"/>
          <w:lang w:val="sr-Cyrl-RS" w:eastAsia="en-US"/>
        </w:rPr>
      </w:pPr>
      <w:r w:rsidRPr="009D2368">
        <w:rPr>
          <w:color w:val="000000"/>
          <w:szCs w:val="22"/>
          <w:lang w:val="sr-Cyrl-RS" w:eastAsia="en-US"/>
        </w:rPr>
        <w:t>(1</w:t>
      </w:r>
      <w:r w:rsidRPr="009D2368">
        <w:rPr>
          <w:color w:val="000000"/>
          <w:szCs w:val="24"/>
        </w:rPr>
        <w:t>) Влада Републике Србије издаће</w:t>
      </w:r>
      <w:r w:rsidRPr="009D2368">
        <w:rPr>
          <w:color w:val="000000"/>
          <w:szCs w:val="22"/>
          <w:lang w:val="sr-Cyrl-RS" w:eastAsia="en-US"/>
        </w:rPr>
        <w:t xml:space="preserve"> </w:t>
      </w:r>
    </w:p>
    <w:p w14:paraId="0077A565" w14:textId="77777777" w:rsidR="009D2368" w:rsidRPr="009D2368" w:rsidRDefault="009D2368" w:rsidP="009D2368">
      <w:pPr>
        <w:suppressAutoHyphens w:val="0"/>
        <w:spacing w:after="123" w:line="259" w:lineRule="auto"/>
        <w:ind w:left="360"/>
        <w:jc w:val="left"/>
        <w:rPr>
          <w:color w:val="000000"/>
          <w:szCs w:val="22"/>
          <w:lang w:val="sr-Cyrl-RS" w:eastAsia="en-US"/>
        </w:rPr>
      </w:pPr>
      <w:r w:rsidRPr="009D2368">
        <w:rPr>
          <w:color w:val="000000"/>
          <w:szCs w:val="22"/>
          <w:lang w:val="sr-Cyrl-RS" w:eastAsia="en-US"/>
        </w:rPr>
        <w:t xml:space="preserve"> </w:t>
      </w:r>
    </w:p>
    <w:p w14:paraId="0910C453" w14:textId="77777777" w:rsidR="009D2368" w:rsidRPr="009D2368" w:rsidRDefault="009D2368" w:rsidP="009D2368">
      <w:pPr>
        <w:numPr>
          <w:ilvl w:val="1"/>
          <w:numId w:val="15"/>
        </w:numPr>
        <w:suppressAutoHyphens w:val="0"/>
        <w:spacing w:after="115" w:line="259" w:lineRule="auto"/>
        <w:ind w:right="7" w:hanging="425"/>
        <w:rPr>
          <w:color w:val="000000"/>
          <w:szCs w:val="22"/>
          <w:lang w:val="sr-Cyrl-RS" w:eastAsia="en-US"/>
        </w:rPr>
      </w:pPr>
      <w:r w:rsidRPr="009D2368">
        <w:rPr>
          <w:color w:val="000000"/>
          <w:szCs w:val="22"/>
          <w:lang w:val="sr-Cyrl-RS" w:eastAsia="en-US"/>
        </w:rPr>
        <w:t xml:space="preserve">наставном особљу које је распоређено на рад из Савезне Републике Немачке,  </w:t>
      </w:r>
    </w:p>
    <w:p w14:paraId="63485335" w14:textId="77777777" w:rsidR="009D2368" w:rsidRPr="009D2368" w:rsidRDefault="009D2368" w:rsidP="009D2368">
      <w:pPr>
        <w:suppressAutoHyphens w:val="0"/>
        <w:spacing w:after="124" w:line="259" w:lineRule="auto"/>
        <w:ind w:left="852"/>
        <w:jc w:val="left"/>
        <w:rPr>
          <w:color w:val="000000"/>
          <w:szCs w:val="22"/>
          <w:lang w:val="sr-Cyrl-RS" w:eastAsia="en-US"/>
        </w:rPr>
      </w:pPr>
      <w:r w:rsidRPr="009D2368">
        <w:rPr>
          <w:color w:val="000000"/>
          <w:szCs w:val="22"/>
          <w:lang w:val="sr-Cyrl-RS" w:eastAsia="en-US"/>
        </w:rPr>
        <w:t xml:space="preserve"> </w:t>
      </w:r>
    </w:p>
    <w:p w14:paraId="68AD004A" w14:textId="77777777" w:rsidR="009D2368" w:rsidRPr="009D2368" w:rsidRDefault="009D2368" w:rsidP="009D2368">
      <w:pPr>
        <w:numPr>
          <w:ilvl w:val="1"/>
          <w:numId w:val="15"/>
        </w:numPr>
        <w:suppressAutoHyphens w:val="0"/>
        <w:spacing w:after="3" w:line="360" w:lineRule="auto"/>
        <w:ind w:right="7" w:hanging="425"/>
        <w:rPr>
          <w:color w:val="000000"/>
          <w:szCs w:val="22"/>
          <w:lang w:val="sr-Cyrl-RS" w:eastAsia="en-US"/>
        </w:rPr>
      </w:pPr>
      <w:r w:rsidRPr="009D2368">
        <w:rPr>
          <w:color w:val="000000"/>
          <w:szCs w:val="22"/>
          <w:lang w:val="sr-Cyrl-RS" w:eastAsia="en-US"/>
        </w:rPr>
        <w:t xml:space="preserve">другом наставном особљу Школе из Савезне Републике Немачке или неке треће земље,  </w:t>
      </w:r>
    </w:p>
    <w:p w14:paraId="4FF10BEC" w14:textId="77777777" w:rsidR="009D2368" w:rsidRPr="009D2368" w:rsidRDefault="009D2368" w:rsidP="009D2368">
      <w:pPr>
        <w:suppressAutoHyphens w:val="0"/>
        <w:spacing w:after="121" w:line="259" w:lineRule="auto"/>
        <w:jc w:val="left"/>
        <w:rPr>
          <w:color w:val="000000"/>
          <w:szCs w:val="22"/>
          <w:lang w:val="sr-Cyrl-RS" w:eastAsia="en-US"/>
        </w:rPr>
      </w:pPr>
      <w:r w:rsidRPr="009D2368">
        <w:rPr>
          <w:color w:val="000000"/>
          <w:szCs w:val="22"/>
          <w:lang w:val="sr-Cyrl-RS" w:eastAsia="en-US"/>
        </w:rPr>
        <w:t xml:space="preserve"> </w:t>
      </w:r>
    </w:p>
    <w:p w14:paraId="6D632BEE" w14:textId="77777777" w:rsidR="009D2368" w:rsidRPr="009D2368" w:rsidRDefault="009D2368" w:rsidP="009D2368">
      <w:pPr>
        <w:numPr>
          <w:ilvl w:val="1"/>
          <w:numId w:val="15"/>
        </w:numPr>
        <w:suppressAutoHyphens w:val="0"/>
        <w:spacing w:after="3" w:line="360" w:lineRule="auto"/>
        <w:ind w:right="7" w:hanging="425"/>
        <w:rPr>
          <w:color w:val="000000"/>
          <w:szCs w:val="22"/>
          <w:lang w:val="sr-Cyrl-RS" w:eastAsia="en-US"/>
        </w:rPr>
      </w:pPr>
      <w:r w:rsidRPr="009D2368">
        <w:rPr>
          <w:color w:val="000000"/>
          <w:szCs w:val="22"/>
          <w:lang w:val="sr-Cyrl-RS" w:eastAsia="en-US"/>
        </w:rPr>
        <w:t>запосленима Школе из Савезне Републике Немачке или неке треће земље,</w:t>
      </w:r>
    </w:p>
    <w:p w14:paraId="10994971" w14:textId="77777777" w:rsidR="009D2368" w:rsidRPr="009D2368" w:rsidRDefault="009D2368" w:rsidP="009D2368">
      <w:pPr>
        <w:suppressAutoHyphens w:val="0"/>
        <w:spacing w:after="3" w:line="360" w:lineRule="auto"/>
        <w:ind w:left="360"/>
        <w:rPr>
          <w:color w:val="000000"/>
          <w:szCs w:val="22"/>
          <w:lang w:val="sr-Cyrl-RS" w:eastAsia="en-US"/>
        </w:rPr>
      </w:pPr>
    </w:p>
    <w:p w14:paraId="63A330D1" w14:textId="77777777" w:rsidR="009D2368" w:rsidRPr="009D2368" w:rsidRDefault="009D2368" w:rsidP="009D2368">
      <w:pPr>
        <w:suppressAutoHyphens w:val="0"/>
        <w:spacing w:after="3" w:line="360" w:lineRule="auto"/>
        <w:ind w:left="360"/>
        <w:rPr>
          <w:color w:val="000000"/>
          <w:szCs w:val="22"/>
          <w:lang w:val="sr-Cyrl-RS" w:eastAsia="en-US"/>
        </w:rPr>
      </w:pPr>
      <w:r w:rsidRPr="009D2368">
        <w:rPr>
          <w:color w:val="000000"/>
          <w:szCs w:val="22"/>
          <w:lang w:val="sr-Cyrl-RS" w:eastAsia="en-US"/>
        </w:rPr>
        <w:t xml:space="preserve">као и члановима њихових породица, на захтев Школе, бесплатно одобрење привременог боравка, уз могућност продужења. </w:t>
      </w:r>
    </w:p>
    <w:p w14:paraId="0694A7AF" w14:textId="77777777" w:rsidR="009D2368" w:rsidRPr="009D2368" w:rsidRDefault="009D2368" w:rsidP="009D2368">
      <w:pPr>
        <w:suppressAutoHyphens w:val="0"/>
        <w:spacing w:after="262" w:line="259" w:lineRule="auto"/>
        <w:jc w:val="left"/>
        <w:rPr>
          <w:color w:val="000000"/>
          <w:szCs w:val="22"/>
          <w:lang w:val="sr-Cyrl-RS" w:eastAsia="en-US"/>
        </w:rPr>
      </w:pPr>
      <w:r w:rsidRPr="009D2368">
        <w:rPr>
          <w:color w:val="000000"/>
          <w:szCs w:val="22"/>
          <w:lang w:val="sr-Cyrl-RS" w:eastAsia="en-US"/>
        </w:rPr>
        <w:t xml:space="preserve"> </w:t>
      </w:r>
    </w:p>
    <w:p w14:paraId="0FF18B51" w14:textId="77777777" w:rsidR="009D2368" w:rsidRPr="009D2368" w:rsidRDefault="009D2368" w:rsidP="009D2368">
      <w:pPr>
        <w:numPr>
          <w:ilvl w:val="0"/>
          <w:numId w:val="15"/>
        </w:numPr>
        <w:suppressAutoHyphens w:val="0"/>
        <w:spacing w:after="3" w:line="360" w:lineRule="auto"/>
        <w:ind w:right="7" w:hanging="368"/>
        <w:rPr>
          <w:color w:val="000000"/>
          <w:szCs w:val="22"/>
          <w:lang w:val="sr-Cyrl-RS" w:eastAsia="en-US"/>
        </w:rPr>
      </w:pPr>
      <w:r w:rsidRPr="009D2368">
        <w:rPr>
          <w:color w:val="000000"/>
          <w:szCs w:val="22"/>
          <w:lang w:val="sr-Cyrl-RS" w:eastAsia="en-US"/>
        </w:rPr>
        <w:t xml:space="preserve">Влада Републике Србије ће кругу лица из става 1. овог члана издати радну дозволу. </w:t>
      </w:r>
    </w:p>
    <w:p w14:paraId="407A5261" w14:textId="77777777" w:rsidR="009D2368" w:rsidRPr="009D2368" w:rsidRDefault="009D2368" w:rsidP="009D2368">
      <w:pPr>
        <w:suppressAutoHyphens w:val="0"/>
        <w:spacing w:after="123" w:line="259" w:lineRule="auto"/>
        <w:ind w:left="360"/>
        <w:jc w:val="left"/>
        <w:rPr>
          <w:color w:val="000000"/>
          <w:szCs w:val="22"/>
          <w:lang w:val="sr-Cyrl-RS" w:eastAsia="en-US"/>
        </w:rPr>
      </w:pPr>
      <w:r w:rsidRPr="009D2368">
        <w:rPr>
          <w:color w:val="000000"/>
          <w:szCs w:val="22"/>
          <w:lang w:val="sr-Cyrl-RS" w:eastAsia="en-US"/>
        </w:rPr>
        <w:t xml:space="preserve"> </w:t>
      </w:r>
    </w:p>
    <w:p w14:paraId="2FB736AB" w14:textId="77777777" w:rsidR="009D2368" w:rsidRPr="00BC02E8" w:rsidRDefault="009D2368" w:rsidP="00BC02E8">
      <w:pPr>
        <w:widowControl w:val="0"/>
        <w:numPr>
          <w:ilvl w:val="0"/>
          <w:numId w:val="15"/>
        </w:numPr>
        <w:tabs>
          <w:tab w:val="num" w:pos="426"/>
        </w:tabs>
        <w:suppressAutoHyphens w:val="0"/>
        <w:adjustRightInd w:val="0"/>
        <w:snapToGrid w:val="0"/>
        <w:spacing w:after="3" w:line="360" w:lineRule="auto"/>
        <w:ind w:left="0" w:right="7"/>
        <w:jc w:val="left"/>
        <w:rPr>
          <w:color w:val="000000"/>
          <w:szCs w:val="24"/>
          <w:lang w:val="sr-Cyrl-RS"/>
        </w:rPr>
      </w:pPr>
      <w:r w:rsidRPr="009D2368">
        <w:rPr>
          <w:color w:val="000000"/>
          <w:szCs w:val="24"/>
          <w:lang w:val="sr-Cyrl-RS"/>
        </w:rPr>
        <w:t xml:space="preserve">Надлежни органи Републике Србије ће издати документа потребна за улазак, боравак и рад лицима из става 1. овог члана. </w:t>
      </w:r>
    </w:p>
    <w:p w14:paraId="22B91963" w14:textId="77777777" w:rsidR="009D2368" w:rsidRPr="009D2368" w:rsidRDefault="009D2368" w:rsidP="009D2368">
      <w:pPr>
        <w:suppressAutoHyphens w:val="0"/>
        <w:spacing w:after="115" w:line="259" w:lineRule="auto"/>
        <w:jc w:val="left"/>
        <w:rPr>
          <w:color w:val="000000"/>
          <w:szCs w:val="22"/>
          <w:lang w:val="sr-Cyrl-RS" w:eastAsia="en-US"/>
        </w:rPr>
      </w:pPr>
      <w:r w:rsidRPr="009D2368">
        <w:rPr>
          <w:color w:val="000000"/>
          <w:szCs w:val="22"/>
          <w:lang w:val="sr-Cyrl-RS" w:eastAsia="en-US"/>
        </w:rPr>
        <w:t xml:space="preserve"> </w:t>
      </w:r>
    </w:p>
    <w:p w14:paraId="320FA795" w14:textId="77777777" w:rsidR="009D2368" w:rsidRPr="009D2368" w:rsidRDefault="009D2368" w:rsidP="009D2368">
      <w:pPr>
        <w:suppressAutoHyphens w:val="0"/>
        <w:spacing w:after="115" w:line="259" w:lineRule="auto"/>
        <w:ind w:left="10" w:right="7" w:hanging="10"/>
        <w:jc w:val="center"/>
        <w:rPr>
          <w:color w:val="000000"/>
          <w:szCs w:val="22"/>
          <w:lang w:val="sr-Cyrl-RS" w:eastAsia="en-US"/>
        </w:rPr>
      </w:pPr>
      <w:r w:rsidRPr="009D2368">
        <w:rPr>
          <w:color w:val="000000"/>
          <w:szCs w:val="22"/>
          <w:lang w:val="sr-Cyrl-RS" w:eastAsia="en-US"/>
        </w:rPr>
        <w:t xml:space="preserve">Члан 8. </w:t>
      </w:r>
    </w:p>
    <w:p w14:paraId="1D9CD6F3" w14:textId="77777777" w:rsidR="009D2368" w:rsidRPr="009D2368" w:rsidRDefault="009D2368" w:rsidP="009D2368">
      <w:pPr>
        <w:suppressAutoHyphens w:val="0"/>
        <w:spacing w:after="115" w:line="259" w:lineRule="auto"/>
        <w:ind w:left="10" w:right="11" w:hanging="10"/>
        <w:jc w:val="center"/>
        <w:rPr>
          <w:color w:val="000000"/>
          <w:szCs w:val="22"/>
          <w:lang w:val="sr-Cyrl-RS" w:eastAsia="en-US"/>
        </w:rPr>
      </w:pPr>
      <w:r w:rsidRPr="009D2368">
        <w:rPr>
          <w:color w:val="000000"/>
          <w:szCs w:val="22"/>
          <w:lang w:val="sr-Cyrl-RS" w:eastAsia="en-US"/>
        </w:rPr>
        <w:t>Изузимање од плаћања царина, пореза, такси и других намета</w:t>
      </w:r>
    </w:p>
    <w:p w14:paraId="24EED742" w14:textId="77777777" w:rsidR="009D2368" w:rsidRPr="009D2368" w:rsidRDefault="009D2368" w:rsidP="009D2368">
      <w:pPr>
        <w:suppressAutoHyphens w:val="0"/>
        <w:spacing w:after="121" w:line="259" w:lineRule="auto"/>
        <w:ind w:left="50"/>
        <w:jc w:val="center"/>
        <w:rPr>
          <w:color w:val="000000"/>
          <w:szCs w:val="22"/>
          <w:lang w:val="sr-Cyrl-RS" w:eastAsia="en-US"/>
        </w:rPr>
      </w:pPr>
      <w:r w:rsidRPr="009D2368">
        <w:rPr>
          <w:color w:val="000000"/>
          <w:szCs w:val="22"/>
          <w:lang w:val="sr-Cyrl-RS" w:eastAsia="en-US"/>
        </w:rPr>
        <w:t xml:space="preserve"> </w:t>
      </w:r>
    </w:p>
    <w:p w14:paraId="79C4D48B" w14:textId="77777777" w:rsidR="009D2368" w:rsidRPr="009D2368" w:rsidRDefault="009D2368" w:rsidP="009D2368">
      <w:pPr>
        <w:numPr>
          <w:ilvl w:val="0"/>
          <w:numId w:val="16"/>
        </w:numPr>
        <w:suppressAutoHyphens w:val="0"/>
        <w:spacing w:after="3" w:line="360" w:lineRule="auto"/>
        <w:ind w:right="7" w:hanging="368"/>
        <w:rPr>
          <w:color w:val="000000"/>
          <w:szCs w:val="22"/>
          <w:lang w:val="sr-Cyrl-RS" w:eastAsia="en-US"/>
        </w:rPr>
      </w:pPr>
      <w:r w:rsidRPr="009D2368">
        <w:rPr>
          <w:color w:val="000000"/>
          <w:szCs w:val="22"/>
          <w:lang w:val="sr-Cyrl-RS" w:eastAsia="en-US"/>
        </w:rPr>
        <w:t>Влада Републике Србије изузеће Школу од плаћања</w:t>
      </w:r>
      <w:r w:rsidRPr="009D2368">
        <w:rPr>
          <w:color w:val="FF0000"/>
          <w:szCs w:val="22"/>
          <w:lang w:val="sr-Cyrl-RS" w:eastAsia="en-US"/>
        </w:rPr>
        <w:t xml:space="preserve"> </w:t>
      </w:r>
      <w:r w:rsidRPr="009D2368">
        <w:rPr>
          <w:color w:val="000000"/>
          <w:szCs w:val="22"/>
          <w:lang w:val="sr-Cyrl-RS" w:eastAsia="en-US"/>
        </w:rPr>
        <w:t>царина, пореза на додату вредност, такси и других намета</w:t>
      </w:r>
    </w:p>
    <w:p w14:paraId="0F1AC2F9" w14:textId="77777777" w:rsidR="009D2368" w:rsidRPr="009D2368" w:rsidRDefault="009D2368" w:rsidP="009D2368">
      <w:pPr>
        <w:suppressAutoHyphens w:val="0"/>
        <w:spacing w:after="123" w:line="259" w:lineRule="auto"/>
        <w:jc w:val="left"/>
        <w:rPr>
          <w:color w:val="000000"/>
          <w:szCs w:val="22"/>
          <w:lang w:val="sr-Cyrl-RS" w:eastAsia="en-US"/>
        </w:rPr>
      </w:pPr>
      <w:r w:rsidRPr="009D2368">
        <w:rPr>
          <w:color w:val="000000"/>
          <w:szCs w:val="22"/>
          <w:lang w:val="sr-Cyrl-RS" w:eastAsia="en-US"/>
        </w:rPr>
        <w:t xml:space="preserve"> </w:t>
      </w:r>
    </w:p>
    <w:p w14:paraId="10B68248" w14:textId="77777777" w:rsidR="009D2368" w:rsidRPr="009D2368" w:rsidRDefault="009D2368" w:rsidP="009D2368">
      <w:pPr>
        <w:numPr>
          <w:ilvl w:val="1"/>
          <w:numId w:val="16"/>
        </w:numPr>
        <w:suppressAutoHyphens w:val="0"/>
        <w:spacing w:after="113" w:line="259" w:lineRule="auto"/>
        <w:ind w:right="7" w:hanging="425"/>
        <w:rPr>
          <w:color w:val="000000"/>
          <w:szCs w:val="22"/>
          <w:lang w:val="sr-Cyrl-RS" w:eastAsia="en-US"/>
        </w:rPr>
      </w:pPr>
      <w:r w:rsidRPr="009D2368">
        <w:rPr>
          <w:color w:val="000000"/>
          <w:szCs w:val="22"/>
          <w:lang w:val="sr-Cyrl-RS" w:eastAsia="en-US"/>
        </w:rPr>
        <w:t xml:space="preserve">на увоз или набавку  </w:t>
      </w:r>
    </w:p>
    <w:p w14:paraId="44B0C3FF" w14:textId="77777777" w:rsidR="009D2368" w:rsidRPr="009D2368" w:rsidRDefault="009D2368" w:rsidP="009D2368">
      <w:pPr>
        <w:suppressAutoHyphens w:val="0"/>
        <w:spacing w:after="3" w:line="360" w:lineRule="auto"/>
        <w:ind w:left="1210" w:hanging="425"/>
        <w:rPr>
          <w:color w:val="000000"/>
          <w:szCs w:val="22"/>
          <w:lang w:val="sr-Cyrl-RS" w:eastAsia="en-US"/>
        </w:rPr>
      </w:pPr>
      <w:r w:rsidRPr="009D2368">
        <w:rPr>
          <w:color w:val="000000"/>
          <w:szCs w:val="22"/>
          <w:lang w:val="sr-Cyrl-RS" w:eastAsia="en-US"/>
        </w:rPr>
        <w:t xml:space="preserve">а)  предмета опреме, намештаја, наставних средстава и средстава за учење, </w:t>
      </w:r>
    </w:p>
    <w:p w14:paraId="4C5BDE2F" w14:textId="77777777" w:rsidR="009D2368" w:rsidRDefault="009D2368" w:rsidP="009D2368">
      <w:pPr>
        <w:suppressAutoHyphens w:val="0"/>
        <w:spacing w:after="112" w:line="259" w:lineRule="auto"/>
        <w:jc w:val="left"/>
        <w:rPr>
          <w:color w:val="000000"/>
          <w:szCs w:val="22"/>
          <w:lang w:val="sr-Cyrl-RS" w:eastAsia="en-US"/>
        </w:rPr>
      </w:pPr>
      <w:r w:rsidRPr="009D2368">
        <w:rPr>
          <w:color w:val="000000"/>
          <w:szCs w:val="22"/>
          <w:lang w:val="sr-Cyrl-RS" w:eastAsia="en-US"/>
        </w:rPr>
        <w:t xml:space="preserve"> </w:t>
      </w:r>
    </w:p>
    <w:p w14:paraId="7B679506" w14:textId="77777777" w:rsidR="00BC02E8" w:rsidRPr="009D2368" w:rsidRDefault="00BC02E8" w:rsidP="009D2368">
      <w:pPr>
        <w:suppressAutoHyphens w:val="0"/>
        <w:spacing w:after="112" w:line="259" w:lineRule="auto"/>
        <w:jc w:val="left"/>
        <w:rPr>
          <w:color w:val="000000"/>
          <w:szCs w:val="22"/>
          <w:lang w:val="sr-Cyrl-RS" w:eastAsia="en-US"/>
        </w:rPr>
      </w:pPr>
    </w:p>
    <w:p w14:paraId="4FCD1338" w14:textId="77777777" w:rsidR="009D2368" w:rsidRPr="009D2368" w:rsidRDefault="009D2368" w:rsidP="009D2368">
      <w:pPr>
        <w:widowControl w:val="0"/>
        <w:suppressAutoHyphens w:val="0"/>
        <w:adjustRightInd w:val="0"/>
        <w:snapToGrid w:val="0"/>
        <w:spacing w:line="360" w:lineRule="auto"/>
        <w:ind w:left="1276" w:hanging="425"/>
        <w:jc w:val="left"/>
        <w:rPr>
          <w:color w:val="000000"/>
          <w:szCs w:val="24"/>
          <w:lang w:val="sr-Cyrl-RS"/>
        </w:rPr>
      </w:pPr>
      <w:r w:rsidRPr="009D2368">
        <w:rPr>
          <w:color w:val="000000"/>
          <w:szCs w:val="22"/>
          <w:lang w:val="sr-Cyrl-RS" w:eastAsia="en-US"/>
        </w:rPr>
        <w:lastRenderedPageBreak/>
        <w:t xml:space="preserve">б) </w:t>
      </w:r>
      <w:r w:rsidRPr="009D2368">
        <w:rPr>
          <w:color w:val="000000"/>
          <w:szCs w:val="24"/>
          <w:lang w:val="sr-Cyrl-RS"/>
        </w:rPr>
        <w:t xml:space="preserve">возила, услуга и друге робе потребне за обављање образовне делатности Школе, </w:t>
      </w:r>
    </w:p>
    <w:p w14:paraId="096737EB" w14:textId="77777777" w:rsidR="009D2368" w:rsidRPr="009D2368" w:rsidRDefault="009D2368" w:rsidP="009D2368">
      <w:pPr>
        <w:widowControl w:val="0"/>
        <w:suppressAutoHyphens w:val="0"/>
        <w:adjustRightInd w:val="0"/>
        <w:snapToGrid w:val="0"/>
        <w:spacing w:line="360" w:lineRule="auto"/>
        <w:ind w:left="1276" w:hanging="425"/>
        <w:jc w:val="left"/>
        <w:rPr>
          <w:color w:val="000000"/>
          <w:szCs w:val="24"/>
          <w:lang w:val="sr-Cyrl-RS"/>
        </w:rPr>
      </w:pPr>
      <w:r w:rsidRPr="009D2368">
        <w:rPr>
          <w:color w:val="000000"/>
          <w:szCs w:val="24"/>
          <w:lang w:val="sr-Cyrl-RS"/>
        </w:rPr>
        <w:t>с тиме да наведено, када је реч о роби, важи само под условом да се она не отуђује или даје на коришћење другом лицу у року од три године.</w:t>
      </w:r>
    </w:p>
    <w:p w14:paraId="57D8ED6A" w14:textId="77777777" w:rsidR="009D2368" w:rsidRPr="009D2368" w:rsidRDefault="009D2368" w:rsidP="009D2368">
      <w:pPr>
        <w:suppressAutoHyphens w:val="0"/>
        <w:spacing w:after="121" w:line="259" w:lineRule="auto"/>
        <w:ind w:left="720"/>
        <w:jc w:val="left"/>
        <w:rPr>
          <w:color w:val="000000"/>
          <w:szCs w:val="22"/>
          <w:lang w:val="sr-Cyrl-RS" w:eastAsia="en-US"/>
        </w:rPr>
      </w:pPr>
      <w:r w:rsidRPr="009D2368">
        <w:rPr>
          <w:color w:val="000000"/>
          <w:szCs w:val="22"/>
          <w:lang w:val="sr-Cyrl-RS" w:eastAsia="en-US"/>
        </w:rPr>
        <w:t xml:space="preserve"> </w:t>
      </w:r>
    </w:p>
    <w:p w14:paraId="3818DA71" w14:textId="77777777" w:rsidR="009D2368" w:rsidRPr="009D2368" w:rsidRDefault="009D2368" w:rsidP="009D2368">
      <w:pPr>
        <w:numPr>
          <w:ilvl w:val="1"/>
          <w:numId w:val="16"/>
        </w:numPr>
        <w:suppressAutoHyphens w:val="0"/>
        <w:spacing w:after="115" w:line="259" w:lineRule="auto"/>
        <w:ind w:right="7" w:hanging="425"/>
        <w:rPr>
          <w:color w:val="000000"/>
          <w:szCs w:val="22"/>
          <w:lang w:val="sr-Cyrl-RS" w:eastAsia="en-US"/>
        </w:rPr>
      </w:pPr>
      <w:r w:rsidRPr="009D2368">
        <w:rPr>
          <w:color w:val="000000"/>
          <w:szCs w:val="22"/>
          <w:lang w:val="sr-Cyrl-RS" w:eastAsia="en-US"/>
        </w:rPr>
        <w:t xml:space="preserve">приликом извођења грађевинских радова или радова на одржавању зграде </w:t>
      </w:r>
    </w:p>
    <w:p w14:paraId="2C810036" w14:textId="77777777" w:rsidR="009D2368" w:rsidRPr="009D2368" w:rsidRDefault="009D2368" w:rsidP="009D2368">
      <w:pPr>
        <w:suppressAutoHyphens w:val="0"/>
        <w:spacing w:after="112" w:line="259" w:lineRule="auto"/>
        <w:ind w:left="720"/>
        <w:rPr>
          <w:color w:val="000000"/>
          <w:szCs w:val="22"/>
          <w:lang w:val="sr-Cyrl-RS" w:eastAsia="en-US"/>
        </w:rPr>
      </w:pPr>
      <w:r w:rsidRPr="009D2368">
        <w:rPr>
          <w:color w:val="000000"/>
          <w:szCs w:val="22"/>
          <w:lang w:val="sr-Cyrl-RS" w:eastAsia="en-US"/>
        </w:rPr>
        <w:t xml:space="preserve">Школе, </w:t>
      </w:r>
    </w:p>
    <w:p w14:paraId="6BF1E551" w14:textId="77777777" w:rsidR="009D2368" w:rsidRPr="009D2368" w:rsidRDefault="009D2368" w:rsidP="009D2368">
      <w:pPr>
        <w:suppressAutoHyphens w:val="0"/>
        <w:spacing w:after="123" w:line="259" w:lineRule="auto"/>
        <w:ind w:left="720"/>
        <w:jc w:val="left"/>
        <w:rPr>
          <w:color w:val="000000"/>
          <w:szCs w:val="22"/>
          <w:lang w:val="sr-Cyrl-RS" w:eastAsia="en-US"/>
        </w:rPr>
      </w:pPr>
      <w:r w:rsidRPr="009D2368">
        <w:rPr>
          <w:color w:val="000000"/>
          <w:szCs w:val="22"/>
          <w:lang w:val="sr-Cyrl-RS" w:eastAsia="en-US"/>
        </w:rPr>
        <w:t xml:space="preserve"> </w:t>
      </w:r>
    </w:p>
    <w:p w14:paraId="39F73C21" w14:textId="77777777" w:rsidR="009D2368" w:rsidRPr="009D2368" w:rsidRDefault="009D2368" w:rsidP="009D2368">
      <w:pPr>
        <w:numPr>
          <w:ilvl w:val="1"/>
          <w:numId w:val="16"/>
        </w:numPr>
        <w:suppressAutoHyphens w:val="0"/>
        <w:spacing w:after="112" w:line="259" w:lineRule="auto"/>
        <w:ind w:right="7" w:hanging="425"/>
        <w:rPr>
          <w:strike/>
          <w:color w:val="000000"/>
          <w:szCs w:val="22"/>
          <w:lang w:val="sr-Cyrl-RS" w:eastAsia="en-US"/>
        </w:rPr>
      </w:pPr>
      <w:r w:rsidRPr="009D2368">
        <w:rPr>
          <w:color w:val="000000"/>
          <w:szCs w:val="22"/>
          <w:lang w:val="sr-Cyrl-RS" w:eastAsia="en-US"/>
        </w:rPr>
        <w:t>на приход од школарине или закупнина.</w:t>
      </w:r>
      <w:r w:rsidRPr="009D2368">
        <w:rPr>
          <w:strike/>
          <w:color w:val="000000"/>
          <w:szCs w:val="22"/>
          <w:lang w:val="sr-Cyrl-RS" w:eastAsia="en-US"/>
        </w:rPr>
        <w:t xml:space="preserve"> </w:t>
      </w:r>
    </w:p>
    <w:p w14:paraId="5CCA8073" w14:textId="77777777" w:rsidR="009D2368" w:rsidRPr="009D2368" w:rsidRDefault="009D2368" w:rsidP="009D2368">
      <w:pPr>
        <w:suppressAutoHyphens w:val="0"/>
        <w:spacing w:after="124" w:line="259" w:lineRule="auto"/>
        <w:jc w:val="left"/>
        <w:rPr>
          <w:color w:val="000000"/>
          <w:szCs w:val="22"/>
          <w:lang w:val="sr-Cyrl-RS" w:eastAsia="en-US"/>
        </w:rPr>
      </w:pPr>
      <w:r w:rsidRPr="009D2368">
        <w:rPr>
          <w:color w:val="000000"/>
          <w:szCs w:val="22"/>
          <w:lang w:val="sr-Cyrl-RS" w:eastAsia="en-US"/>
        </w:rPr>
        <w:t xml:space="preserve"> </w:t>
      </w:r>
    </w:p>
    <w:p w14:paraId="5FAE9A09" w14:textId="77777777" w:rsidR="009D2368" w:rsidRPr="009D2368" w:rsidRDefault="009D2368" w:rsidP="009D2368">
      <w:pPr>
        <w:widowControl w:val="0"/>
        <w:numPr>
          <w:ilvl w:val="0"/>
          <w:numId w:val="16"/>
        </w:numPr>
        <w:tabs>
          <w:tab w:val="left" w:pos="426"/>
        </w:tabs>
        <w:suppressAutoHyphens w:val="0"/>
        <w:adjustRightInd w:val="0"/>
        <w:snapToGrid w:val="0"/>
        <w:spacing w:after="3" w:line="360" w:lineRule="auto"/>
        <w:ind w:left="0" w:right="7"/>
        <w:jc w:val="left"/>
        <w:rPr>
          <w:color w:val="000000"/>
          <w:szCs w:val="24"/>
          <w:lang w:val="sr-Cyrl-RS"/>
        </w:rPr>
      </w:pPr>
      <w:r w:rsidRPr="009D2368">
        <w:rPr>
          <w:color w:val="000000"/>
          <w:szCs w:val="24"/>
          <w:lang w:val="sr-Cyrl-RS"/>
        </w:rPr>
        <w:t xml:space="preserve">Влада Републике Србије изузеће лица из члана 7. став 1. од плаћања намета на увоз и поновни извоз </w:t>
      </w:r>
    </w:p>
    <w:p w14:paraId="48583871" w14:textId="77777777" w:rsidR="009D2368" w:rsidRPr="009D2368" w:rsidRDefault="009D2368" w:rsidP="009D2368">
      <w:pPr>
        <w:widowControl w:val="0"/>
        <w:tabs>
          <w:tab w:val="left" w:pos="426"/>
        </w:tabs>
        <w:suppressAutoHyphens w:val="0"/>
        <w:adjustRightInd w:val="0"/>
        <w:snapToGrid w:val="0"/>
        <w:spacing w:line="360" w:lineRule="auto"/>
        <w:jc w:val="left"/>
        <w:rPr>
          <w:color w:val="000000"/>
          <w:szCs w:val="24"/>
          <w:lang w:val="sr-Cyrl-RS"/>
        </w:rPr>
      </w:pPr>
    </w:p>
    <w:p w14:paraId="7B7A1379" w14:textId="77777777" w:rsidR="009D2368" w:rsidRPr="009D2368" w:rsidRDefault="009D2368" w:rsidP="009D2368">
      <w:pPr>
        <w:widowControl w:val="0"/>
        <w:numPr>
          <w:ilvl w:val="1"/>
          <w:numId w:val="16"/>
        </w:numPr>
        <w:tabs>
          <w:tab w:val="left" w:pos="426"/>
        </w:tabs>
        <w:suppressAutoHyphens w:val="0"/>
        <w:adjustRightInd w:val="0"/>
        <w:snapToGrid w:val="0"/>
        <w:spacing w:after="3" w:line="360" w:lineRule="auto"/>
        <w:ind w:right="7" w:hanging="368"/>
        <w:contextualSpacing/>
        <w:jc w:val="left"/>
        <w:rPr>
          <w:color w:val="000000"/>
          <w:szCs w:val="24"/>
          <w:lang w:val="sr-Cyrl-RS"/>
        </w:rPr>
      </w:pPr>
      <w:r w:rsidRPr="009D2368">
        <w:rPr>
          <w:color w:val="000000"/>
          <w:szCs w:val="24"/>
          <w:lang w:val="sr-Cyrl-RS"/>
        </w:rPr>
        <w:t xml:space="preserve">предмета домаћинства и предмета за личну употребу, </w:t>
      </w:r>
    </w:p>
    <w:p w14:paraId="154A13A7" w14:textId="77777777" w:rsidR="009D2368" w:rsidRPr="009D2368" w:rsidRDefault="009D2368" w:rsidP="009D2368">
      <w:pPr>
        <w:widowControl w:val="0"/>
        <w:tabs>
          <w:tab w:val="left" w:pos="426"/>
        </w:tabs>
        <w:suppressAutoHyphens w:val="0"/>
        <w:adjustRightInd w:val="0"/>
        <w:snapToGrid w:val="0"/>
        <w:spacing w:line="360" w:lineRule="auto"/>
        <w:jc w:val="left"/>
        <w:rPr>
          <w:color w:val="000000"/>
          <w:szCs w:val="24"/>
          <w:lang w:val="sr-Cyrl-RS"/>
        </w:rPr>
      </w:pPr>
      <w:r w:rsidRPr="009D2368">
        <w:rPr>
          <w:color w:val="000000"/>
          <w:szCs w:val="24"/>
          <w:lang w:val="sr-Cyrl-RS"/>
        </w:rPr>
        <w:t xml:space="preserve"> </w:t>
      </w:r>
    </w:p>
    <w:p w14:paraId="55E0A989" w14:textId="77777777" w:rsidR="009D2368" w:rsidRPr="009D2368" w:rsidRDefault="009D2368" w:rsidP="009D2368">
      <w:pPr>
        <w:widowControl w:val="0"/>
        <w:numPr>
          <w:ilvl w:val="1"/>
          <w:numId w:val="16"/>
        </w:numPr>
        <w:tabs>
          <w:tab w:val="left" w:pos="426"/>
        </w:tabs>
        <w:suppressAutoHyphens w:val="0"/>
        <w:adjustRightInd w:val="0"/>
        <w:snapToGrid w:val="0"/>
        <w:spacing w:after="3" w:line="360" w:lineRule="auto"/>
        <w:ind w:right="7" w:hanging="368"/>
        <w:contextualSpacing/>
        <w:jc w:val="left"/>
        <w:rPr>
          <w:color w:val="000000"/>
          <w:szCs w:val="24"/>
          <w:lang w:val="sr-Cyrl-RS"/>
        </w:rPr>
      </w:pPr>
      <w:r w:rsidRPr="009D2368">
        <w:rPr>
          <w:color w:val="000000"/>
          <w:szCs w:val="24"/>
          <w:lang w:val="sr-Cyrl-RS"/>
        </w:rPr>
        <w:t xml:space="preserve">једног моторног возила за сваку особу, увезеног у Републику Србију у року од шест месеци од дана запослења у Школи. </w:t>
      </w:r>
    </w:p>
    <w:p w14:paraId="26D4CBA1" w14:textId="77777777" w:rsidR="009D2368" w:rsidRPr="009D2368" w:rsidRDefault="009D2368" w:rsidP="009D2368">
      <w:pPr>
        <w:suppressAutoHyphens w:val="0"/>
        <w:spacing w:after="123" w:line="259" w:lineRule="auto"/>
        <w:ind w:left="427"/>
        <w:jc w:val="left"/>
        <w:rPr>
          <w:color w:val="000000"/>
          <w:szCs w:val="22"/>
          <w:lang w:val="sr-Cyrl-RS" w:eastAsia="en-US"/>
        </w:rPr>
      </w:pPr>
      <w:r w:rsidRPr="009D2368">
        <w:rPr>
          <w:color w:val="000000"/>
          <w:szCs w:val="22"/>
          <w:lang w:val="sr-Cyrl-RS" w:eastAsia="en-US"/>
        </w:rPr>
        <w:t xml:space="preserve"> </w:t>
      </w:r>
    </w:p>
    <w:p w14:paraId="4C94B7AE" w14:textId="77777777" w:rsidR="009D2368" w:rsidRPr="009D2368" w:rsidRDefault="009D2368" w:rsidP="009D2368">
      <w:pPr>
        <w:widowControl w:val="0"/>
        <w:numPr>
          <w:ilvl w:val="0"/>
          <w:numId w:val="16"/>
        </w:numPr>
        <w:tabs>
          <w:tab w:val="left" w:pos="426"/>
        </w:tabs>
        <w:suppressAutoHyphens w:val="0"/>
        <w:adjustRightInd w:val="0"/>
        <w:snapToGrid w:val="0"/>
        <w:spacing w:after="3" w:line="360" w:lineRule="auto"/>
        <w:ind w:left="0" w:right="7"/>
        <w:jc w:val="left"/>
        <w:rPr>
          <w:color w:val="000000"/>
          <w:szCs w:val="24"/>
          <w:lang w:val="sr-Cyrl-RS"/>
        </w:rPr>
      </w:pPr>
      <w:r w:rsidRPr="009D2368">
        <w:rPr>
          <w:color w:val="000000"/>
          <w:szCs w:val="24"/>
          <w:lang w:val="sr-Cyrl-RS"/>
        </w:rPr>
        <w:t xml:space="preserve">Влада Републике Србије не наплаћује социјалне доприносе на доходак лицима који круг лица из члана 7. став 1. остварује радом у Школи. Порески третман плата и прихода наставног особља Школе врши се у складу са важећим уговорима између Савезне Републике Немачке и Републике Србије о избегавању двоструког опорезивања у односу на порезе на доходак и на имовину као и са важећим законима и другим прописима. </w:t>
      </w:r>
    </w:p>
    <w:p w14:paraId="00576009" w14:textId="77777777" w:rsidR="009D2368" w:rsidRPr="009D2368" w:rsidRDefault="009D2368" w:rsidP="009D2368">
      <w:pPr>
        <w:suppressAutoHyphens w:val="0"/>
        <w:spacing w:line="259" w:lineRule="auto"/>
        <w:ind w:left="708"/>
        <w:jc w:val="left"/>
        <w:rPr>
          <w:color w:val="000000"/>
          <w:szCs w:val="22"/>
          <w:lang w:val="sr-Cyrl-RS" w:eastAsia="en-US"/>
        </w:rPr>
      </w:pPr>
    </w:p>
    <w:p w14:paraId="330BFA3C" w14:textId="77777777" w:rsidR="009D2368" w:rsidRPr="009D2368" w:rsidRDefault="009D2368" w:rsidP="009D2368">
      <w:pPr>
        <w:suppressAutoHyphens w:val="0"/>
        <w:spacing w:after="115" w:line="259" w:lineRule="auto"/>
        <w:ind w:left="360"/>
        <w:jc w:val="left"/>
        <w:rPr>
          <w:color w:val="000000"/>
          <w:szCs w:val="22"/>
          <w:lang w:val="sr-Cyrl-RS" w:eastAsia="en-US"/>
        </w:rPr>
      </w:pPr>
      <w:r w:rsidRPr="009D2368">
        <w:rPr>
          <w:color w:val="000000"/>
          <w:szCs w:val="22"/>
          <w:lang w:val="sr-Cyrl-RS" w:eastAsia="en-US"/>
        </w:rPr>
        <w:t xml:space="preserve"> </w:t>
      </w:r>
    </w:p>
    <w:p w14:paraId="6D8B95C7" w14:textId="77777777" w:rsidR="009D2368" w:rsidRPr="009D2368" w:rsidRDefault="009D2368" w:rsidP="009D2368">
      <w:pPr>
        <w:suppressAutoHyphens w:val="0"/>
        <w:spacing w:after="115" w:line="259" w:lineRule="auto"/>
        <w:jc w:val="center"/>
        <w:rPr>
          <w:color w:val="000000"/>
          <w:szCs w:val="22"/>
          <w:lang w:val="sr-Cyrl-RS" w:eastAsia="en-US"/>
        </w:rPr>
      </w:pPr>
      <w:r w:rsidRPr="009D2368">
        <w:rPr>
          <w:color w:val="000000"/>
          <w:szCs w:val="22"/>
          <w:lang w:val="sr-Cyrl-RS" w:eastAsia="en-US"/>
        </w:rPr>
        <w:t>Члан 9.</w:t>
      </w:r>
    </w:p>
    <w:p w14:paraId="1EFDF48C" w14:textId="77777777" w:rsidR="009D2368" w:rsidRPr="009D2368" w:rsidRDefault="009D2368" w:rsidP="009D2368">
      <w:pPr>
        <w:suppressAutoHyphens w:val="0"/>
        <w:spacing w:after="115" w:line="259" w:lineRule="auto"/>
        <w:ind w:left="10" w:right="10" w:hanging="10"/>
        <w:jc w:val="center"/>
        <w:rPr>
          <w:color w:val="000000"/>
          <w:szCs w:val="22"/>
          <w:lang w:val="sr-Cyrl-RS" w:eastAsia="en-US"/>
        </w:rPr>
      </w:pPr>
      <w:r w:rsidRPr="009D2368">
        <w:rPr>
          <w:color w:val="000000"/>
          <w:szCs w:val="22"/>
          <w:lang w:val="sr-Cyrl-RS" w:eastAsia="en-US"/>
        </w:rPr>
        <w:t xml:space="preserve">Ступање на снагу </w:t>
      </w:r>
    </w:p>
    <w:p w14:paraId="0F9B5F14" w14:textId="77777777" w:rsidR="009D2368" w:rsidRPr="009D2368" w:rsidRDefault="009D2368" w:rsidP="009D2368">
      <w:pPr>
        <w:suppressAutoHyphens w:val="0"/>
        <w:spacing w:after="121" w:line="259" w:lineRule="auto"/>
        <w:jc w:val="left"/>
        <w:rPr>
          <w:color w:val="000000"/>
          <w:szCs w:val="22"/>
          <w:lang w:val="sr-Cyrl-RS" w:eastAsia="en-US"/>
        </w:rPr>
      </w:pPr>
      <w:r w:rsidRPr="009D2368">
        <w:rPr>
          <w:color w:val="000000"/>
          <w:szCs w:val="22"/>
          <w:lang w:val="sr-Cyrl-RS" w:eastAsia="en-US"/>
        </w:rPr>
        <w:t xml:space="preserve"> </w:t>
      </w:r>
    </w:p>
    <w:p w14:paraId="569B28ED" w14:textId="77777777" w:rsidR="009D2368" w:rsidRPr="009D2368" w:rsidRDefault="009D2368" w:rsidP="009D2368">
      <w:pPr>
        <w:widowControl w:val="0"/>
        <w:numPr>
          <w:ilvl w:val="0"/>
          <w:numId w:val="17"/>
        </w:numPr>
        <w:tabs>
          <w:tab w:val="left" w:pos="426"/>
          <w:tab w:val="left" w:pos="567"/>
        </w:tabs>
        <w:suppressAutoHyphens w:val="0"/>
        <w:adjustRightInd w:val="0"/>
        <w:snapToGrid w:val="0"/>
        <w:spacing w:after="3" w:line="360" w:lineRule="auto"/>
        <w:ind w:left="0" w:right="7"/>
        <w:rPr>
          <w:color w:val="000000"/>
          <w:szCs w:val="24"/>
        </w:rPr>
      </w:pPr>
      <w:r w:rsidRPr="009D2368">
        <w:rPr>
          <w:color w:val="000000"/>
          <w:szCs w:val="24"/>
          <w:lang w:val="sr-Cyrl-RS"/>
        </w:rPr>
        <w:t xml:space="preserve">Овај споразум ступа на снагу даном када се уговорне стране међусобно обавесте да су испуњени услови за његово ступање на снагу предвиђени њиховим националним </w:t>
      </w:r>
      <w:r w:rsidRPr="009D2368">
        <w:rPr>
          <w:color w:val="000000"/>
          <w:szCs w:val="24"/>
          <w:lang w:val="sr-Cyrl-RS"/>
        </w:rPr>
        <w:lastRenderedPageBreak/>
        <w:t xml:space="preserve">законодавством. </w:t>
      </w:r>
      <w:r w:rsidRPr="009D2368">
        <w:rPr>
          <w:color w:val="000000"/>
          <w:szCs w:val="24"/>
        </w:rPr>
        <w:t xml:space="preserve">Меродаван је дан пријема последњег обавештења. </w:t>
      </w:r>
    </w:p>
    <w:p w14:paraId="197E01D0" w14:textId="77777777" w:rsidR="009D2368" w:rsidRPr="009D2368" w:rsidRDefault="009D2368" w:rsidP="009D2368">
      <w:pPr>
        <w:suppressAutoHyphens w:val="0"/>
        <w:spacing w:after="121" w:line="259" w:lineRule="auto"/>
        <w:ind w:left="360"/>
        <w:jc w:val="left"/>
        <w:rPr>
          <w:color w:val="000000"/>
          <w:szCs w:val="22"/>
          <w:lang w:val="sr-Cyrl-RS" w:eastAsia="en-US"/>
        </w:rPr>
      </w:pPr>
      <w:r w:rsidRPr="009D2368">
        <w:rPr>
          <w:color w:val="000000"/>
          <w:szCs w:val="22"/>
          <w:lang w:val="sr-Cyrl-RS" w:eastAsia="en-US"/>
        </w:rPr>
        <w:t xml:space="preserve"> </w:t>
      </w:r>
    </w:p>
    <w:p w14:paraId="121849C1" w14:textId="77777777" w:rsidR="009D2368" w:rsidRPr="009D2368" w:rsidRDefault="009D2368" w:rsidP="009D2368">
      <w:pPr>
        <w:widowControl w:val="0"/>
        <w:numPr>
          <w:ilvl w:val="0"/>
          <w:numId w:val="17"/>
        </w:numPr>
        <w:tabs>
          <w:tab w:val="left" w:pos="426"/>
        </w:tabs>
        <w:suppressAutoHyphens w:val="0"/>
        <w:adjustRightInd w:val="0"/>
        <w:snapToGrid w:val="0"/>
        <w:spacing w:after="3" w:line="360" w:lineRule="auto"/>
        <w:ind w:left="0" w:right="7"/>
        <w:rPr>
          <w:color w:val="000000"/>
          <w:szCs w:val="24"/>
          <w:lang w:val="sr-Cyrl-RS"/>
        </w:rPr>
      </w:pPr>
      <w:r w:rsidRPr="009D2368">
        <w:rPr>
          <w:color w:val="000000"/>
          <w:szCs w:val="24"/>
          <w:lang w:val="sr-Cyrl-RS"/>
        </w:rPr>
        <w:t xml:space="preserve">Овај споразум од дана ступања на снагу важи за период од десет година. Његово важење се прећутно продужава за период од пет година уколико га једна уговорна страна, дипломатским путем и у писаној форми, не раскине најкасније две године пре истека актуелног рока важења. Меродаван за поштовање рока за раскид уговора је дан када друга уговорна страна прими обавештење о раскиду. У случају раскида овог споразума, права која ужива Школа по основу овог споразума престаће крајем школске године у којој Споразум престаје да важи. </w:t>
      </w:r>
    </w:p>
    <w:p w14:paraId="48D225A3" w14:textId="77777777" w:rsidR="009D2368" w:rsidRPr="009D2368" w:rsidRDefault="009D2368" w:rsidP="009D2368">
      <w:pPr>
        <w:suppressAutoHyphens w:val="0"/>
        <w:spacing w:after="121" w:line="259" w:lineRule="auto"/>
        <w:jc w:val="left"/>
        <w:rPr>
          <w:color w:val="000000"/>
          <w:szCs w:val="22"/>
          <w:lang w:val="sr-Cyrl-RS" w:eastAsia="en-US"/>
        </w:rPr>
      </w:pPr>
      <w:r w:rsidRPr="009D2368">
        <w:rPr>
          <w:color w:val="000000"/>
          <w:szCs w:val="22"/>
          <w:lang w:val="sr-Cyrl-RS" w:eastAsia="en-US"/>
        </w:rPr>
        <w:t xml:space="preserve"> </w:t>
      </w:r>
    </w:p>
    <w:p w14:paraId="40FAC4B8" w14:textId="77777777" w:rsidR="009D2368" w:rsidRPr="009D2368" w:rsidRDefault="009D2368" w:rsidP="009D2368">
      <w:pPr>
        <w:widowControl w:val="0"/>
        <w:numPr>
          <w:ilvl w:val="0"/>
          <w:numId w:val="17"/>
        </w:numPr>
        <w:tabs>
          <w:tab w:val="left" w:pos="426"/>
        </w:tabs>
        <w:suppressAutoHyphens w:val="0"/>
        <w:adjustRightInd w:val="0"/>
        <w:snapToGrid w:val="0"/>
        <w:spacing w:after="3" w:line="360" w:lineRule="auto"/>
        <w:ind w:left="0" w:right="7"/>
        <w:rPr>
          <w:color w:val="000000"/>
          <w:szCs w:val="24"/>
          <w:lang w:val="sr-Cyrl-RS"/>
        </w:rPr>
      </w:pPr>
      <w:r w:rsidRPr="009D2368">
        <w:rPr>
          <w:color w:val="000000"/>
          <w:szCs w:val="24"/>
          <w:lang w:val="sr-Cyrl-RS"/>
        </w:rPr>
        <w:t xml:space="preserve">Уговорне стране могу да у писаној форми договоре измене овог споразума. Измене ступају на снагу тек почетком школске године која следи школској години у којој су измене договорене. </w:t>
      </w:r>
    </w:p>
    <w:p w14:paraId="6F598CE6" w14:textId="77777777" w:rsidR="009D2368" w:rsidRPr="009D2368" w:rsidRDefault="009D2368" w:rsidP="009D2368">
      <w:pPr>
        <w:suppressAutoHyphens w:val="0"/>
        <w:spacing w:after="112" w:line="259" w:lineRule="auto"/>
        <w:jc w:val="left"/>
        <w:rPr>
          <w:color w:val="000000"/>
          <w:szCs w:val="22"/>
          <w:lang w:val="sr-Cyrl-RS" w:eastAsia="en-US"/>
        </w:rPr>
      </w:pPr>
    </w:p>
    <w:p w14:paraId="597F4D63" w14:textId="77777777" w:rsidR="009D2368" w:rsidRPr="009D2368" w:rsidRDefault="009D2368" w:rsidP="009D2368">
      <w:pPr>
        <w:suppressAutoHyphens w:val="0"/>
        <w:spacing w:after="112" w:line="259" w:lineRule="auto"/>
        <w:jc w:val="left"/>
        <w:rPr>
          <w:color w:val="000000"/>
          <w:szCs w:val="22"/>
          <w:lang w:val="sr-Cyrl-RS" w:eastAsia="en-US"/>
        </w:rPr>
      </w:pPr>
    </w:p>
    <w:p w14:paraId="03C8B64C" w14:textId="77777777" w:rsidR="009D2368" w:rsidRPr="009D2368" w:rsidRDefault="009D2368" w:rsidP="009D2368">
      <w:pPr>
        <w:suppressAutoHyphens w:val="0"/>
        <w:spacing w:after="3" w:line="360" w:lineRule="auto"/>
        <w:ind w:left="-15"/>
        <w:rPr>
          <w:color w:val="000000"/>
          <w:szCs w:val="22"/>
          <w:lang w:val="sr-Cyrl-RS" w:eastAsia="en-US"/>
        </w:rPr>
      </w:pPr>
      <w:r w:rsidRPr="009D2368">
        <w:rPr>
          <w:color w:val="000000"/>
          <w:szCs w:val="22"/>
          <w:lang w:val="sr-Cyrl-RS" w:eastAsia="en-US"/>
        </w:rPr>
        <w:t xml:space="preserve">Сачињено у Београду дана </w:t>
      </w:r>
      <w:r w:rsidR="00323AB8">
        <w:rPr>
          <w:color w:val="000000"/>
          <w:szCs w:val="22"/>
          <w:u w:val="single"/>
          <w:lang w:val="en-US" w:eastAsia="en-US"/>
        </w:rPr>
        <w:t>25 JANUARA 2022</w:t>
      </w:r>
      <w:r w:rsidRPr="009D2368">
        <w:rPr>
          <w:color w:val="000000"/>
          <w:szCs w:val="22"/>
          <w:lang w:val="sr-Cyrl-RS" w:eastAsia="en-US"/>
        </w:rPr>
        <w:t xml:space="preserve"> године у два оригинална примерка, сваки на</w:t>
      </w:r>
      <w:r w:rsidRPr="009D2368">
        <w:rPr>
          <w:szCs w:val="22"/>
          <w:lang w:val="sr-Cyrl-RS" w:eastAsia="en-US"/>
        </w:rPr>
        <w:t xml:space="preserve"> српском </w:t>
      </w:r>
      <w:r w:rsidRPr="009D2368">
        <w:rPr>
          <w:color w:val="000000"/>
          <w:szCs w:val="22"/>
          <w:lang w:val="sr-Cyrl-RS" w:eastAsia="en-US"/>
        </w:rPr>
        <w:t xml:space="preserve">и  немачком језику, при чему су оба текста једнако веродостојна. </w:t>
      </w:r>
    </w:p>
    <w:p w14:paraId="4606213B" w14:textId="77777777" w:rsidR="009D2368" w:rsidRPr="009D2368" w:rsidRDefault="009D2368" w:rsidP="009D2368">
      <w:pPr>
        <w:suppressAutoHyphens w:val="0"/>
        <w:spacing w:line="259" w:lineRule="auto"/>
        <w:jc w:val="left"/>
        <w:rPr>
          <w:color w:val="000000"/>
          <w:szCs w:val="22"/>
          <w:lang w:val="sr-Cyrl-RS" w:eastAsia="en-US"/>
        </w:rPr>
      </w:pPr>
    </w:p>
    <w:p w14:paraId="7435A0EF" w14:textId="77777777" w:rsidR="009D2368" w:rsidRPr="009D2368" w:rsidRDefault="009D2368" w:rsidP="009D2368">
      <w:pPr>
        <w:suppressAutoHyphens w:val="0"/>
        <w:spacing w:line="259" w:lineRule="auto"/>
        <w:jc w:val="left"/>
        <w:rPr>
          <w:color w:val="000000"/>
          <w:szCs w:val="22"/>
          <w:lang w:val="sr-Cyrl-RS" w:eastAsia="en-US"/>
        </w:rPr>
      </w:pPr>
      <w:r w:rsidRPr="009D2368">
        <w:rPr>
          <w:color w:val="000000"/>
          <w:szCs w:val="22"/>
          <w:lang w:val="sr-Cyrl-RS" w:eastAsia="en-US"/>
        </w:rPr>
        <w:t xml:space="preserve"> </w:t>
      </w:r>
    </w:p>
    <w:p w14:paraId="486BDC1F" w14:textId="77777777" w:rsidR="009D2368" w:rsidRPr="009D2368" w:rsidRDefault="009D2368" w:rsidP="009D2368">
      <w:pPr>
        <w:suppressAutoHyphens w:val="0"/>
        <w:spacing w:line="259" w:lineRule="auto"/>
        <w:jc w:val="left"/>
        <w:rPr>
          <w:color w:val="000000"/>
          <w:szCs w:val="22"/>
          <w:lang w:val="sr-Cyrl-RS" w:eastAsia="en-US"/>
        </w:rPr>
      </w:pPr>
    </w:p>
    <w:p w14:paraId="6CE86F4B" w14:textId="77777777" w:rsidR="009D2368" w:rsidRPr="009D2368" w:rsidRDefault="009D2368" w:rsidP="009D2368">
      <w:pPr>
        <w:suppressAutoHyphens w:val="0"/>
        <w:spacing w:line="259" w:lineRule="auto"/>
        <w:jc w:val="left"/>
        <w:rPr>
          <w:color w:val="000000"/>
          <w:szCs w:val="22"/>
          <w:lang w:val="sr-Cyrl-RS" w:eastAsia="en-US"/>
        </w:rPr>
      </w:pPr>
      <w:r w:rsidRPr="009D2368">
        <w:rPr>
          <w:color w:val="000000"/>
          <w:szCs w:val="22"/>
          <w:lang w:val="sr-Cyrl-RS" w:eastAsia="en-US"/>
        </w:rPr>
        <w:t>За Владу</w:t>
      </w:r>
      <w:r w:rsidRPr="009D2368">
        <w:rPr>
          <w:color w:val="000000"/>
          <w:szCs w:val="22"/>
          <w:lang w:val="sr-Cyrl-RS" w:eastAsia="en-US"/>
        </w:rPr>
        <w:tab/>
      </w:r>
      <w:r w:rsidRPr="009D2368">
        <w:rPr>
          <w:color w:val="000000"/>
          <w:szCs w:val="22"/>
          <w:lang w:val="sr-Cyrl-RS" w:eastAsia="en-US"/>
        </w:rPr>
        <w:tab/>
      </w:r>
      <w:r w:rsidRPr="009D2368">
        <w:rPr>
          <w:color w:val="000000"/>
          <w:szCs w:val="22"/>
          <w:lang w:val="sr-Cyrl-RS" w:eastAsia="en-US"/>
        </w:rPr>
        <w:tab/>
      </w:r>
      <w:r w:rsidRPr="009D2368">
        <w:rPr>
          <w:color w:val="000000"/>
          <w:szCs w:val="22"/>
          <w:lang w:val="sr-Cyrl-RS" w:eastAsia="en-US"/>
        </w:rPr>
        <w:tab/>
      </w:r>
      <w:r w:rsidRPr="009D2368">
        <w:rPr>
          <w:color w:val="000000"/>
          <w:szCs w:val="22"/>
          <w:lang w:val="sr-Cyrl-RS" w:eastAsia="en-US"/>
        </w:rPr>
        <w:tab/>
      </w:r>
      <w:r w:rsidRPr="009D2368">
        <w:rPr>
          <w:color w:val="000000"/>
          <w:szCs w:val="22"/>
          <w:lang w:val="sr-Cyrl-RS" w:eastAsia="en-US"/>
        </w:rPr>
        <w:tab/>
        <w:t>За Владу</w:t>
      </w:r>
    </w:p>
    <w:p w14:paraId="2C028EE0" w14:textId="77777777" w:rsidR="009D2368" w:rsidRPr="009D2368" w:rsidRDefault="009D2368" w:rsidP="009D2368">
      <w:pPr>
        <w:suppressAutoHyphens w:val="0"/>
        <w:spacing w:line="259" w:lineRule="auto"/>
        <w:jc w:val="left"/>
        <w:rPr>
          <w:color w:val="000000"/>
          <w:szCs w:val="22"/>
          <w:lang w:val="sr-Cyrl-RS" w:eastAsia="en-US"/>
        </w:rPr>
      </w:pPr>
      <w:r w:rsidRPr="009D2368">
        <w:rPr>
          <w:color w:val="000000"/>
          <w:szCs w:val="22"/>
          <w:lang w:val="sr-Cyrl-RS" w:eastAsia="en-US"/>
        </w:rPr>
        <w:t>Републике Србије</w:t>
      </w:r>
      <w:r w:rsidRPr="009D2368">
        <w:rPr>
          <w:color w:val="000000"/>
          <w:szCs w:val="22"/>
          <w:lang w:val="sr-Cyrl-RS" w:eastAsia="en-US"/>
        </w:rPr>
        <w:tab/>
      </w:r>
      <w:r w:rsidRPr="009D2368">
        <w:rPr>
          <w:color w:val="000000"/>
          <w:szCs w:val="22"/>
          <w:lang w:val="sr-Cyrl-RS" w:eastAsia="en-US"/>
        </w:rPr>
        <w:tab/>
      </w:r>
      <w:r w:rsidRPr="009D2368">
        <w:rPr>
          <w:color w:val="000000"/>
          <w:szCs w:val="22"/>
          <w:lang w:val="sr-Cyrl-RS" w:eastAsia="en-US"/>
        </w:rPr>
        <w:tab/>
        <w:t xml:space="preserve">        </w:t>
      </w:r>
      <w:r w:rsidRPr="009D2368">
        <w:rPr>
          <w:color w:val="000000"/>
          <w:szCs w:val="22"/>
          <w:lang w:val="sr-Cyrl-RS" w:eastAsia="en-US"/>
        </w:rPr>
        <w:tab/>
      </w:r>
      <w:r w:rsidRPr="009D2368">
        <w:rPr>
          <w:color w:val="000000"/>
          <w:szCs w:val="22"/>
          <w:lang w:val="sr-Cyrl-RS" w:eastAsia="en-US"/>
        </w:rPr>
        <w:tab/>
        <w:t>Савезне Републике Немачке</w:t>
      </w:r>
    </w:p>
    <w:p w14:paraId="79300050" w14:textId="77777777" w:rsidR="009D2368" w:rsidRPr="009D2368" w:rsidRDefault="009D2368" w:rsidP="009D2368">
      <w:pPr>
        <w:widowControl w:val="0"/>
        <w:suppressAutoHyphens w:val="0"/>
        <w:adjustRightInd w:val="0"/>
        <w:snapToGrid w:val="0"/>
        <w:spacing w:line="360" w:lineRule="auto"/>
        <w:jc w:val="right"/>
        <w:rPr>
          <w:szCs w:val="24"/>
          <w:lang w:val="sr-Cyrl-RS"/>
        </w:rPr>
      </w:pPr>
    </w:p>
    <w:p w14:paraId="4188EE34" w14:textId="77777777" w:rsidR="009D2368" w:rsidRPr="009D2368" w:rsidRDefault="009D2368" w:rsidP="009D2368">
      <w:pPr>
        <w:widowControl w:val="0"/>
        <w:suppressAutoHyphens w:val="0"/>
        <w:adjustRightInd w:val="0"/>
        <w:snapToGrid w:val="0"/>
        <w:spacing w:line="360" w:lineRule="auto"/>
        <w:jc w:val="left"/>
        <w:rPr>
          <w:szCs w:val="24"/>
          <w:lang w:val="sr-Cyrl-RS"/>
        </w:rPr>
      </w:pPr>
    </w:p>
    <w:p w14:paraId="3D272585" w14:textId="77777777" w:rsidR="009D2368" w:rsidRPr="009D2368" w:rsidRDefault="009D2368" w:rsidP="009D2368">
      <w:pPr>
        <w:widowControl w:val="0"/>
        <w:suppressAutoHyphens w:val="0"/>
        <w:adjustRightInd w:val="0"/>
        <w:snapToGrid w:val="0"/>
        <w:spacing w:line="360" w:lineRule="auto"/>
        <w:jc w:val="left"/>
        <w:rPr>
          <w:szCs w:val="24"/>
          <w:lang w:val="sr-Cyrl-RS"/>
        </w:rPr>
      </w:pPr>
    </w:p>
    <w:p w14:paraId="21D736FC" w14:textId="77777777" w:rsidR="009D2368" w:rsidRPr="009D2368" w:rsidRDefault="009D2368" w:rsidP="009D2368">
      <w:pPr>
        <w:widowControl w:val="0"/>
        <w:suppressAutoHyphens w:val="0"/>
        <w:adjustRightInd w:val="0"/>
        <w:snapToGrid w:val="0"/>
        <w:spacing w:line="360" w:lineRule="auto"/>
        <w:jc w:val="left"/>
        <w:rPr>
          <w:szCs w:val="24"/>
          <w:lang w:val="sr-Cyrl-RS"/>
        </w:rPr>
      </w:pPr>
    </w:p>
    <w:p w14:paraId="586528F4" w14:textId="77777777" w:rsidR="009D2368" w:rsidRPr="009D2368" w:rsidRDefault="009D2368" w:rsidP="009D2368">
      <w:pPr>
        <w:widowControl w:val="0"/>
        <w:suppressAutoHyphens w:val="0"/>
        <w:adjustRightInd w:val="0"/>
        <w:snapToGrid w:val="0"/>
        <w:spacing w:line="360" w:lineRule="auto"/>
        <w:jc w:val="left"/>
        <w:rPr>
          <w:szCs w:val="24"/>
          <w:lang w:val="sr-Cyrl-RS"/>
        </w:rPr>
      </w:pPr>
    </w:p>
    <w:p w14:paraId="3BE0F674" w14:textId="77777777" w:rsidR="009D2368" w:rsidRPr="009D2368" w:rsidRDefault="009D2368" w:rsidP="009D2368">
      <w:pPr>
        <w:widowControl w:val="0"/>
        <w:suppressAutoHyphens w:val="0"/>
        <w:adjustRightInd w:val="0"/>
        <w:snapToGrid w:val="0"/>
        <w:spacing w:line="360" w:lineRule="auto"/>
        <w:jc w:val="left"/>
        <w:rPr>
          <w:szCs w:val="24"/>
          <w:lang w:val="sr-Cyrl-RS"/>
        </w:rPr>
      </w:pPr>
    </w:p>
    <w:p w14:paraId="405B8380" w14:textId="77777777" w:rsidR="009D2368" w:rsidRPr="009D2368" w:rsidRDefault="009D2368" w:rsidP="009D2368">
      <w:pPr>
        <w:widowControl w:val="0"/>
        <w:suppressAutoHyphens w:val="0"/>
        <w:adjustRightInd w:val="0"/>
        <w:snapToGrid w:val="0"/>
        <w:spacing w:line="360" w:lineRule="auto"/>
        <w:jc w:val="left"/>
        <w:rPr>
          <w:szCs w:val="24"/>
          <w:lang w:val="sr-Cyrl-RS"/>
        </w:rPr>
      </w:pPr>
    </w:p>
    <w:p w14:paraId="11D0AAA8" w14:textId="77777777" w:rsidR="009D2368" w:rsidRPr="00370B06" w:rsidRDefault="009D2368" w:rsidP="009D2368">
      <w:pPr>
        <w:widowControl w:val="0"/>
        <w:suppressAutoHyphens w:val="0"/>
        <w:adjustRightInd w:val="0"/>
        <w:snapToGrid w:val="0"/>
        <w:spacing w:line="360" w:lineRule="auto"/>
        <w:rPr>
          <w:szCs w:val="24"/>
          <w:lang w:val="sr-Cyrl-RS"/>
        </w:rPr>
      </w:pPr>
    </w:p>
    <w:p w14:paraId="0D2FAAC1" w14:textId="77777777" w:rsidR="00981B93" w:rsidRPr="00DB6D82" w:rsidRDefault="00981B93" w:rsidP="009B5EDA">
      <w:pPr>
        <w:rPr>
          <w:szCs w:val="24"/>
        </w:rPr>
      </w:pPr>
      <w:r w:rsidRPr="00DB6D82">
        <w:rPr>
          <w:szCs w:val="24"/>
        </w:rPr>
        <w:t xml:space="preserve">                                                            </w:t>
      </w:r>
    </w:p>
    <w:p w14:paraId="78B658AB" w14:textId="77777777" w:rsidR="00981B93" w:rsidRPr="00DB6D82" w:rsidRDefault="00981B93" w:rsidP="00981B93">
      <w:pPr>
        <w:jc w:val="center"/>
        <w:rPr>
          <w:szCs w:val="24"/>
        </w:rPr>
      </w:pPr>
    </w:p>
    <w:p w14:paraId="06749EEC" w14:textId="77777777" w:rsidR="009B5EDA" w:rsidRPr="00163407" w:rsidRDefault="009B5EDA" w:rsidP="00981B93">
      <w:pPr>
        <w:jc w:val="center"/>
        <w:rPr>
          <w:bCs/>
          <w:szCs w:val="24"/>
          <w:lang w:val="ru-RU"/>
        </w:rPr>
      </w:pPr>
      <w:r w:rsidRPr="00163407">
        <w:rPr>
          <w:bCs/>
          <w:szCs w:val="24"/>
          <w:lang w:val="sr-Cyrl-CS"/>
        </w:rPr>
        <w:lastRenderedPageBreak/>
        <w:t xml:space="preserve">Члан </w:t>
      </w:r>
      <w:r w:rsidRPr="00163407">
        <w:rPr>
          <w:bCs/>
          <w:szCs w:val="24"/>
          <w:lang w:val="ru-RU"/>
        </w:rPr>
        <w:t>3</w:t>
      </w:r>
      <w:r w:rsidRPr="00163407">
        <w:rPr>
          <w:bCs/>
          <w:szCs w:val="24"/>
          <w:lang w:val="sr-Cyrl-CS"/>
        </w:rPr>
        <w:t>.</w:t>
      </w:r>
    </w:p>
    <w:p w14:paraId="43016E85" w14:textId="77777777" w:rsidR="009B5EDA" w:rsidRPr="00163407" w:rsidRDefault="009B5EDA" w:rsidP="009B5EDA">
      <w:pPr>
        <w:jc w:val="center"/>
        <w:rPr>
          <w:b/>
          <w:szCs w:val="24"/>
          <w:lang w:val="ru-RU"/>
        </w:rPr>
      </w:pPr>
    </w:p>
    <w:p w14:paraId="28F9B34B" w14:textId="77777777" w:rsidR="009B5EDA" w:rsidRPr="00163407" w:rsidRDefault="009B5EDA" w:rsidP="00BC02E8">
      <w:pPr>
        <w:ind w:firstLine="720"/>
        <w:rPr>
          <w:szCs w:val="24"/>
          <w:lang w:val="ru-RU"/>
        </w:rPr>
      </w:pPr>
      <w:r w:rsidRPr="00163407">
        <w:rPr>
          <w:szCs w:val="24"/>
        </w:rPr>
        <w:t>O</w:t>
      </w:r>
      <w:r w:rsidRPr="00163407">
        <w:rPr>
          <w:szCs w:val="24"/>
          <w:lang w:val="sr-Cyrl-CS"/>
        </w:rPr>
        <w:t>вај закон ступа на снагу осмог дана од дана објављивања у „Службеном гласнику Републике Србије – Међународни уговори</w:t>
      </w:r>
      <w:r w:rsidRPr="00163407">
        <w:rPr>
          <w:szCs w:val="24"/>
          <w:lang w:val="ru-RU"/>
        </w:rPr>
        <w:t>”.</w:t>
      </w:r>
    </w:p>
    <w:p w14:paraId="0E6008F5" w14:textId="77777777" w:rsidR="009B5EDA" w:rsidRPr="009B5EDA" w:rsidRDefault="009B5EDA" w:rsidP="009D2368">
      <w:pPr>
        <w:spacing w:line="360" w:lineRule="auto"/>
        <w:rPr>
          <w:szCs w:val="24"/>
          <w:lang w:val="ru-RU"/>
        </w:rPr>
      </w:pPr>
    </w:p>
    <w:p w14:paraId="15446823" w14:textId="77777777" w:rsidR="00694BFF" w:rsidRDefault="00694BFF">
      <w:pPr>
        <w:rPr>
          <w:lang w:val="sr-Cyrl-CS"/>
        </w:rPr>
      </w:pPr>
    </w:p>
    <w:p w14:paraId="7C5BC4FA" w14:textId="77777777" w:rsidR="00370B06" w:rsidRDefault="00370B06">
      <w:pPr>
        <w:rPr>
          <w:lang w:val="sr-Cyrl-CS"/>
        </w:rPr>
      </w:pPr>
    </w:p>
    <w:p w14:paraId="67A0A8D9" w14:textId="77777777" w:rsidR="00370B06" w:rsidRDefault="00370B06">
      <w:pPr>
        <w:rPr>
          <w:lang w:val="sr-Cyrl-CS"/>
        </w:rPr>
      </w:pPr>
    </w:p>
    <w:p w14:paraId="197A7AC1" w14:textId="77777777" w:rsidR="00370B06" w:rsidRDefault="00370B06">
      <w:pPr>
        <w:rPr>
          <w:lang w:val="sr-Cyrl-CS"/>
        </w:rPr>
      </w:pPr>
    </w:p>
    <w:p w14:paraId="0AC40380" w14:textId="77777777" w:rsidR="00370B06" w:rsidRPr="00370B06" w:rsidRDefault="00370B06" w:rsidP="00370B06">
      <w:pPr>
        <w:pStyle w:val="Heading3"/>
        <w:jc w:val="both"/>
        <w:rPr>
          <w:rFonts w:ascii="Times New Roman" w:hAnsi="Times New Roman"/>
          <w:szCs w:val="24"/>
          <w:lang w:val="sr-Cyrl-CS"/>
        </w:rPr>
      </w:pPr>
    </w:p>
    <w:p w14:paraId="1CC7009F" w14:textId="77777777" w:rsidR="00981B93" w:rsidRPr="00981B93" w:rsidRDefault="00981B93" w:rsidP="00370B06">
      <w:pPr>
        <w:pStyle w:val="Heading3"/>
        <w:ind w:left="2880" w:firstLine="720"/>
        <w:jc w:val="both"/>
        <w:rPr>
          <w:rFonts w:ascii="Times New Roman" w:hAnsi="Times New Roman"/>
          <w:szCs w:val="24"/>
          <w:lang w:val="ru-RU"/>
        </w:rPr>
      </w:pPr>
    </w:p>
    <w:p w14:paraId="196F934E" w14:textId="77777777" w:rsidR="00981B93" w:rsidRPr="00981B93" w:rsidRDefault="00981B93" w:rsidP="00370B06">
      <w:pPr>
        <w:pStyle w:val="Heading3"/>
        <w:ind w:left="2880" w:firstLine="720"/>
        <w:jc w:val="both"/>
        <w:rPr>
          <w:rFonts w:ascii="Times New Roman" w:hAnsi="Times New Roman"/>
          <w:szCs w:val="24"/>
          <w:lang w:val="ru-RU"/>
        </w:rPr>
      </w:pPr>
    </w:p>
    <w:p w14:paraId="6872CC02" w14:textId="77777777" w:rsidR="00981B93" w:rsidRPr="00981B93" w:rsidRDefault="00981B93" w:rsidP="00370B06">
      <w:pPr>
        <w:pStyle w:val="Heading3"/>
        <w:ind w:left="2880" w:firstLine="720"/>
        <w:jc w:val="both"/>
        <w:rPr>
          <w:rFonts w:ascii="Times New Roman" w:hAnsi="Times New Roman"/>
          <w:szCs w:val="24"/>
          <w:lang w:val="ru-RU"/>
        </w:rPr>
      </w:pPr>
    </w:p>
    <w:p w14:paraId="17095D2B" w14:textId="77777777" w:rsidR="00981B93" w:rsidRPr="00981B93" w:rsidRDefault="00981B93" w:rsidP="00370B06">
      <w:pPr>
        <w:pStyle w:val="Heading3"/>
        <w:ind w:left="2880" w:firstLine="720"/>
        <w:jc w:val="both"/>
        <w:rPr>
          <w:rFonts w:ascii="Times New Roman" w:hAnsi="Times New Roman"/>
          <w:szCs w:val="24"/>
          <w:lang w:val="ru-RU"/>
        </w:rPr>
      </w:pPr>
    </w:p>
    <w:p w14:paraId="5D47F86F" w14:textId="77777777" w:rsidR="00981B93" w:rsidRPr="00981B93" w:rsidRDefault="00981B93" w:rsidP="00370B06">
      <w:pPr>
        <w:pStyle w:val="Heading3"/>
        <w:ind w:left="2880" w:firstLine="720"/>
        <w:jc w:val="both"/>
        <w:rPr>
          <w:rFonts w:ascii="Times New Roman" w:hAnsi="Times New Roman"/>
          <w:szCs w:val="24"/>
          <w:lang w:val="ru-RU"/>
        </w:rPr>
      </w:pPr>
    </w:p>
    <w:p w14:paraId="2D12B4E9" w14:textId="77777777" w:rsidR="00981B93" w:rsidRPr="00981B93" w:rsidRDefault="00981B93" w:rsidP="00370B06">
      <w:pPr>
        <w:pStyle w:val="Heading3"/>
        <w:ind w:left="2880" w:firstLine="720"/>
        <w:jc w:val="both"/>
        <w:rPr>
          <w:rFonts w:ascii="Times New Roman" w:hAnsi="Times New Roman"/>
          <w:szCs w:val="24"/>
          <w:lang w:val="ru-RU"/>
        </w:rPr>
      </w:pPr>
    </w:p>
    <w:p w14:paraId="41B3086A" w14:textId="77777777" w:rsidR="00981B93" w:rsidRPr="00981B93" w:rsidRDefault="00981B93" w:rsidP="00370B06">
      <w:pPr>
        <w:pStyle w:val="Heading3"/>
        <w:ind w:left="2880" w:firstLine="720"/>
        <w:jc w:val="both"/>
        <w:rPr>
          <w:rFonts w:ascii="Times New Roman" w:hAnsi="Times New Roman"/>
          <w:szCs w:val="24"/>
          <w:lang w:val="ru-RU"/>
        </w:rPr>
      </w:pPr>
    </w:p>
    <w:p w14:paraId="0C56A613" w14:textId="77777777" w:rsidR="00981B93" w:rsidRPr="00981B93" w:rsidRDefault="00981B93" w:rsidP="00370B06">
      <w:pPr>
        <w:pStyle w:val="Heading3"/>
        <w:ind w:left="2880" w:firstLine="720"/>
        <w:jc w:val="both"/>
        <w:rPr>
          <w:rFonts w:ascii="Times New Roman" w:hAnsi="Times New Roman"/>
          <w:szCs w:val="24"/>
          <w:lang w:val="ru-RU"/>
        </w:rPr>
      </w:pPr>
    </w:p>
    <w:p w14:paraId="732DD907" w14:textId="77777777" w:rsidR="00981B93" w:rsidRPr="00981B93" w:rsidRDefault="00981B93" w:rsidP="00370B06">
      <w:pPr>
        <w:pStyle w:val="Heading3"/>
        <w:ind w:left="2880" w:firstLine="720"/>
        <w:jc w:val="both"/>
        <w:rPr>
          <w:rFonts w:ascii="Times New Roman" w:hAnsi="Times New Roman"/>
          <w:szCs w:val="24"/>
          <w:lang w:val="ru-RU"/>
        </w:rPr>
      </w:pPr>
    </w:p>
    <w:p w14:paraId="40EBCF3D" w14:textId="77777777" w:rsidR="00981B93" w:rsidRPr="00981B93" w:rsidRDefault="00981B93" w:rsidP="00370B06">
      <w:pPr>
        <w:pStyle w:val="Heading3"/>
        <w:ind w:left="2880" w:firstLine="720"/>
        <w:jc w:val="both"/>
        <w:rPr>
          <w:rFonts w:ascii="Times New Roman" w:hAnsi="Times New Roman"/>
          <w:szCs w:val="24"/>
          <w:lang w:val="ru-RU"/>
        </w:rPr>
      </w:pPr>
    </w:p>
    <w:p w14:paraId="317A2E01" w14:textId="77777777" w:rsidR="00981B93" w:rsidRPr="00981B93" w:rsidRDefault="00981B93" w:rsidP="00370B06">
      <w:pPr>
        <w:pStyle w:val="Heading3"/>
        <w:ind w:left="2880" w:firstLine="720"/>
        <w:jc w:val="both"/>
        <w:rPr>
          <w:rFonts w:ascii="Times New Roman" w:hAnsi="Times New Roman"/>
          <w:szCs w:val="24"/>
          <w:lang w:val="ru-RU"/>
        </w:rPr>
      </w:pPr>
    </w:p>
    <w:p w14:paraId="3743A3D9" w14:textId="77777777" w:rsidR="00981B93" w:rsidRPr="00981B93" w:rsidRDefault="00981B93" w:rsidP="00370B06">
      <w:pPr>
        <w:pStyle w:val="Heading3"/>
        <w:ind w:left="2880" w:firstLine="720"/>
        <w:jc w:val="both"/>
        <w:rPr>
          <w:rFonts w:ascii="Times New Roman" w:hAnsi="Times New Roman"/>
          <w:szCs w:val="24"/>
          <w:lang w:val="ru-RU"/>
        </w:rPr>
      </w:pPr>
    </w:p>
    <w:p w14:paraId="38F17A40" w14:textId="77777777" w:rsidR="00981B93" w:rsidRPr="00981B93" w:rsidRDefault="00981B93" w:rsidP="00370B06">
      <w:pPr>
        <w:pStyle w:val="Heading3"/>
        <w:ind w:left="2880" w:firstLine="720"/>
        <w:jc w:val="both"/>
        <w:rPr>
          <w:rFonts w:ascii="Times New Roman" w:hAnsi="Times New Roman"/>
          <w:szCs w:val="24"/>
          <w:lang w:val="ru-RU"/>
        </w:rPr>
      </w:pPr>
    </w:p>
    <w:p w14:paraId="22EBA87E" w14:textId="77777777" w:rsidR="00981B93" w:rsidRPr="00981B93" w:rsidRDefault="00981B93" w:rsidP="00370B06">
      <w:pPr>
        <w:pStyle w:val="Heading3"/>
        <w:ind w:left="2880" w:firstLine="720"/>
        <w:jc w:val="both"/>
        <w:rPr>
          <w:rFonts w:ascii="Times New Roman" w:hAnsi="Times New Roman"/>
          <w:szCs w:val="24"/>
          <w:lang w:val="ru-RU"/>
        </w:rPr>
      </w:pPr>
    </w:p>
    <w:p w14:paraId="45ABA8F0" w14:textId="77777777" w:rsidR="00981B93" w:rsidRPr="00981B93" w:rsidRDefault="00981B93" w:rsidP="00370B06">
      <w:pPr>
        <w:pStyle w:val="Heading3"/>
        <w:ind w:left="2880" w:firstLine="720"/>
        <w:jc w:val="both"/>
        <w:rPr>
          <w:rFonts w:ascii="Times New Roman" w:hAnsi="Times New Roman"/>
          <w:szCs w:val="24"/>
          <w:lang w:val="ru-RU"/>
        </w:rPr>
      </w:pPr>
    </w:p>
    <w:p w14:paraId="657CDDBF" w14:textId="77777777" w:rsidR="00981B93" w:rsidRPr="00981B93" w:rsidRDefault="00981B93" w:rsidP="00370B06">
      <w:pPr>
        <w:pStyle w:val="Heading3"/>
        <w:ind w:left="2880" w:firstLine="720"/>
        <w:jc w:val="both"/>
        <w:rPr>
          <w:rFonts w:ascii="Times New Roman" w:hAnsi="Times New Roman"/>
          <w:szCs w:val="24"/>
          <w:lang w:val="ru-RU"/>
        </w:rPr>
      </w:pPr>
    </w:p>
    <w:p w14:paraId="0253CB12" w14:textId="77777777" w:rsidR="00981B93" w:rsidRPr="00981B93" w:rsidRDefault="00981B93" w:rsidP="00370B06">
      <w:pPr>
        <w:pStyle w:val="Heading3"/>
        <w:ind w:left="2880" w:firstLine="720"/>
        <w:jc w:val="both"/>
        <w:rPr>
          <w:rFonts w:ascii="Times New Roman" w:hAnsi="Times New Roman"/>
          <w:szCs w:val="24"/>
          <w:lang w:val="ru-RU"/>
        </w:rPr>
      </w:pPr>
    </w:p>
    <w:p w14:paraId="63A22D7B" w14:textId="77777777" w:rsidR="00981B93" w:rsidRPr="00981B93" w:rsidRDefault="00981B93" w:rsidP="00370B06">
      <w:pPr>
        <w:pStyle w:val="Heading3"/>
        <w:ind w:left="2880" w:firstLine="720"/>
        <w:jc w:val="both"/>
        <w:rPr>
          <w:rFonts w:ascii="Times New Roman" w:hAnsi="Times New Roman"/>
          <w:szCs w:val="24"/>
          <w:lang w:val="ru-RU"/>
        </w:rPr>
      </w:pPr>
    </w:p>
    <w:p w14:paraId="5FB7AD83" w14:textId="77777777" w:rsidR="00981B93" w:rsidRPr="00981B93" w:rsidRDefault="00981B93" w:rsidP="00370B06">
      <w:pPr>
        <w:pStyle w:val="Heading3"/>
        <w:ind w:left="2880" w:firstLine="720"/>
        <w:jc w:val="both"/>
        <w:rPr>
          <w:rFonts w:ascii="Times New Roman" w:hAnsi="Times New Roman"/>
          <w:szCs w:val="24"/>
          <w:lang w:val="ru-RU"/>
        </w:rPr>
      </w:pPr>
    </w:p>
    <w:p w14:paraId="248865AA" w14:textId="77777777" w:rsidR="00981B93" w:rsidRPr="00981B93" w:rsidRDefault="00981B93" w:rsidP="00370B06">
      <w:pPr>
        <w:pStyle w:val="Heading3"/>
        <w:ind w:left="2880" w:firstLine="720"/>
        <w:jc w:val="both"/>
        <w:rPr>
          <w:rFonts w:ascii="Times New Roman" w:hAnsi="Times New Roman"/>
          <w:szCs w:val="24"/>
          <w:lang w:val="ru-RU"/>
        </w:rPr>
      </w:pPr>
    </w:p>
    <w:p w14:paraId="1FB0F3E4" w14:textId="77777777" w:rsidR="00981B93" w:rsidRPr="00981B93" w:rsidRDefault="00981B93" w:rsidP="00370B06">
      <w:pPr>
        <w:pStyle w:val="Heading3"/>
        <w:ind w:left="2880" w:firstLine="720"/>
        <w:jc w:val="both"/>
        <w:rPr>
          <w:rFonts w:ascii="Times New Roman" w:hAnsi="Times New Roman"/>
          <w:szCs w:val="24"/>
          <w:lang w:val="ru-RU"/>
        </w:rPr>
      </w:pPr>
    </w:p>
    <w:p w14:paraId="62893017" w14:textId="77777777" w:rsidR="00981B93" w:rsidRPr="00981B93" w:rsidRDefault="00981B93" w:rsidP="00370B06">
      <w:pPr>
        <w:pStyle w:val="Heading3"/>
        <w:ind w:left="2880" w:firstLine="720"/>
        <w:jc w:val="both"/>
        <w:rPr>
          <w:rFonts w:ascii="Times New Roman" w:hAnsi="Times New Roman"/>
          <w:szCs w:val="24"/>
          <w:lang w:val="ru-RU"/>
        </w:rPr>
      </w:pPr>
    </w:p>
    <w:p w14:paraId="4406E063" w14:textId="77777777" w:rsidR="00981B93" w:rsidRPr="00981B93" w:rsidRDefault="00981B93" w:rsidP="00370B06">
      <w:pPr>
        <w:pStyle w:val="Heading3"/>
        <w:ind w:left="2880" w:firstLine="720"/>
        <w:jc w:val="both"/>
        <w:rPr>
          <w:rFonts w:ascii="Times New Roman" w:hAnsi="Times New Roman"/>
          <w:szCs w:val="24"/>
          <w:lang w:val="ru-RU"/>
        </w:rPr>
      </w:pPr>
    </w:p>
    <w:p w14:paraId="56DAFD5F" w14:textId="77777777" w:rsidR="00981B93" w:rsidRPr="00981B93" w:rsidRDefault="00981B93" w:rsidP="00370B06">
      <w:pPr>
        <w:pStyle w:val="Heading3"/>
        <w:ind w:left="2880" w:firstLine="720"/>
        <w:jc w:val="both"/>
        <w:rPr>
          <w:rFonts w:ascii="Times New Roman" w:hAnsi="Times New Roman"/>
          <w:szCs w:val="24"/>
          <w:lang w:val="ru-RU"/>
        </w:rPr>
      </w:pPr>
    </w:p>
    <w:p w14:paraId="2A370353" w14:textId="77777777" w:rsidR="00981B93" w:rsidRPr="00BC02E8" w:rsidRDefault="00981B93" w:rsidP="00BC02E8">
      <w:pPr>
        <w:pStyle w:val="Heading3"/>
        <w:numPr>
          <w:ilvl w:val="0"/>
          <w:numId w:val="0"/>
        </w:numPr>
        <w:ind w:left="2880"/>
        <w:jc w:val="both"/>
        <w:rPr>
          <w:rFonts w:ascii="Times New Roman" w:hAnsi="Times New Roman"/>
          <w:szCs w:val="24"/>
          <w:lang w:val="ru-RU"/>
        </w:rPr>
      </w:pPr>
    </w:p>
    <w:sectPr w:rsidR="00981B93" w:rsidRPr="00BC02E8" w:rsidSect="00C108A6">
      <w:headerReference w:type="default" r:id="rId8"/>
      <w:footnotePr>
        <w:pos w:val="beneathText"/>
      </w:footnotePr>
      <w:pgSz w:w="11905" w:h="16837" w:code="9"/>
      <w:pgMar w:top="2438" w:right="1418" w:bottom="1701" w:left="1701" w:header="1418"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41A0B" w14:textId="77777777" w:rsidR="000B034E" w:rsidRDefault="000B034E">
      <w:pPr>
        <w:spacing w:line="240" w:lineRule="auto"/>
      </w:pPr>
      <w:r>
        <w:separator/>
      </w:r>
    </w:p>
  </w:endnote>
  <w:endnote w:type="continuationSeparator" w:id="0">
    <w:p w14:paraId="60A803BE" w14:textId="77777777" w:rsidR="000B034E" w:rsidRDefault="000B0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numGothic">
    <w:altName w:val="Times New Roman"/>
    <w:panose1 w:val="00000000000000000000"/>
    <w:charset w:val="00"/>
    <w:family w:val="auto"/>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EAB09" w14:textId="77777777" w:rsidR="000B034E" w:rsidRDefault="000B034E">
      <w:pPr>
        <w:spacing w:line="240" w:lineRule="auto"/>
      </w:pPr>
      <w:r>
        <w:separator/>
      </w:r>
    </w:p>
  </w:footnote>
  <w:footnote w:type="continuationSeparator" w:id="0">
    <w:p w14:paraId="4DDF35B7" w14:textId="77777777" w:rsidR="000B034E" w:rsidRDefault="000B03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5E213" w14:textId="77777777" w:rsidR="00000000" w:rsidRDefault="001F3F88">
    <w:pPr>
      <w:pStyle w:val="Header"/>
    </w:pPr>
    <w:r>
      <w:tab/>
      <w:t xml:space="preserve">- </w:t>
    </w:r>
    <w:r>
      <w:fldChar w:fldCharType="begin"/>
    </w:r>
    <w:r>
      <w:instrText xml:space="preserve"> PAGE </w:instrText>
    </w:r>
    <w:r>
      <w:fldChar w:fldCharType="separate"/>
    </w:r>
    <w:r w:rsidR="00323AB8">
      <w:rPr>
        <w:noProof/>
      </w:rPr>
      <w:t>10</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943291"/>
    <w:multiLevelType w:val="hybridMultilevel"/>
    <w:tmpl w:val="DD0A5828"/>
    <w:lvl w:ilvl="0" w:tplc="84F8C7F0">
      <w:start w:val="1"/>
      <w:numFmt w:val="decimal"/>
      <w:lvlText w:val="(%1)"/>
      <w:lvlJc w:val="left"/>
      <w:pPr>
        <w:ind w:left="720" w:hanging="360"/>
      </w:pPr>
      <w:rPr>
        <w:rFonts w:ascii="Times New Roman" w:hAnsi="Times New Roman" w:cs="Times New Roman" w:hint="default"/>
        <w:i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DC398F"/>
    <w:multiLevelType w:val="hybridMultilevel"/>
    <w:tmpl w:val="FE00DFB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B62E4A"/>
    <w:multiLevelType w:val="hybridMultilevel"/>
    <w:tmpl w:val="254C2F48"/>
    <w:lvl w:ilvl="0" w:tplc="6BF864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0C75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BCB1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4258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105E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2C5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B2BA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5AAB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9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6B40121"/>
    <w:multiLevelType w:val="hybridMultilevel"/>
    <w:tmpl w:val="A94E9DF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EED03994">
      <w:start w:val="3"/>
      <w:numFmt w:val="decimal"/>
      <w:lvlText w:val="%3."/>
      <w:lvlJc w:val="left"/>
      <w:pPr>
        <w:tabs>
          <w:tab w:val="num" w:pos="2160"/>
        </w:tabs>
        <w:ind w:left="2160" w:hanging="360"/>
      </w:pPr>
      <w:rPr>
        <w:rFonts w:hint="default"/>
      </w:rPr>
    </w:lvl>
    <w:lvl w:ilvl="3" w:tplc="1BF4B72E">
      <w:start w:val="1"/>
      <w:numFmt w:val="decimal"/>
      <w:lvlText w:val="(%4)"/>
      <w:lvlJc w:val="left"/>
      <w:pPr>
        <w:ind w:left="2880" w:hanging="360"/>
      </w:pPr>
      <w:rPr>
        <w:rFonts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4C6F2A"/>
    <w:multiLevelType w:val="hybridMultilevel"/>
    <w:tmpl w:val="61F4610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6F80D8E"/>
    <w:multiLevelType w:val="hybridMultilevel"/>
    <w:tmpl w:val="7A9066AC"/>
    <w:lvl w:ilvl="0" w:tplc="364A27E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BE69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C437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80AC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CA82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4AD0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C6B9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1A76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A6A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B8E7E6A"/>
    <w:multiLevelType w:val="hybridMultilevel"/>
    <w:tmpl w:val="E4FE9632"/>
    <w:lvl w:ilvl="0" w:tplc="04070001">
      <w:start w:val="1"/>
      <w:numFmt w:val="bullet"/>
      <w:lvlText w:val=""/>
      <w:lvlJc w:val="left"/>
      <w:pPr>
        <w:tabs>
          <w:tab w:val="num" w:pos="720"/>
        </w:tabs>
        <w:ind w:left="720" w:hanging="360"/>
      </w:pPr>
      <w:rPr>
        <w:rFonts w:ascii="Symbol" w:hAnsi="Symbol" w:hint="default"/>
      </w:rPr>
    </w:lvl>
    <w:lvl w:ilvl="1" w:tplc="04070017">
      <w:start w:val="1"/>
      <w:numFmt w:val="lowerLetter"/>
      <w:lvlText w:val="%2)"/>
      <w:lvlJc w:val="left"/>
      <w:pPr>
        <w:tabs>
          <w:tab w:val="num" w:pos="1440"/>
        </w:tabs>
        <w:ind w:left="1440" w:hanging="360"/>
      </w:pPr>
      <w:rPr>
        <w:rFonts w:hint="default"/>
      </w:rPr>
    </w:lvl>
    <w:lvl w:ilvl="2" w:tplc="04070001">
      <w:start w:val="1"/>
      <w:numFmt w:val="bullet"/>
      <w:lvlText w:val=""/>
      <w:lvlJc w:val="left"/>
      <w:pPr>
        <w:tabs>
          <w:tab w:val="num" w:pos="2160"/>
        </w:tabs>
        <w:ind w:left="2160" w:hanging="360"/>
      </w:pPr>
      <w:rPr>
        <w:rFonts w:ascii="Symbol" w:hAnsi="Symbol" w:hint="default"/>
      </w:rPr>
    </w:lvl>
    <w:lvl w:ilvl="3" w:tplc="97169A1A">
      <w:start w:val="1"/>
      <w:numFmt w:val="decimal"/>
      <w:lvlText w:val="%4."/>
      <w:lvlJc w:val="left"/>
      <w:pPr>
        <w:ind w:left="2880" w:hanging="360"/>
      </w:pPr>
      <w:rPr>
        <w:rFonts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D85F19"/>
    <w:multiLevelType w:val="hybridMultilevel"/>
    <w:tmpl w:val="22E0393C"/>
    <w:lvl w:ilvl="0" w:tplc="FC28249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2A4340">
      <w:start w:val="1"/>
      <w:numFmt w:val="decimal"/>
      <w:lvlText w:val="%2."/>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56BAF8">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F2C30A">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980DD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5445A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F0ABD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E88C2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48EB4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41C32F5"/>
    <w:multiLevelType w:val="hybridMultilevel"/>
    <w:tmpl w:val="3C666E00"/>
    <w:lvl w:ilvl="0" w:tplc="8E362DE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C287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B43D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9EBF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1A06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2C54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E277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0AB3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3ACC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4331DC3"/>
    <w:multiLevelType w:val="hybridMultilevel"/>
    <w:tmpl w:val="CBC00C2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F2D21238">
      <w:start w:val="2"/>
      <w:numFmt w:val="decimal"/>
      <w:lvlText w:val="%3."/>
      <w:lvlJc w:val="left"/>
      <w:pPr>
        <w:tabs>
          <w:tab w:val="num" w:pos="2160"/>
        </w:tabs>
        <w:ind w:left="2160" w:hanging="360"/>
      </w:pPr>
      <w:rPr>
        <w:rFont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E25E86"/>
    <w:multiLevelType w:val="hybridMultilevel"/>
    <w:tmpl w:val="2914451C"/>
    <w:lvl w:ilvl="0" w:tplc="CF64BC2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0869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FA3C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0F2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26D7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DA53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6EAD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7E88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60EB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ABA05DF"/>
    <w:multiLevelType w:val="hybridMultilevel"/>
    <w:tmpl w:val="DD2A1A76"/>
    <w:lvl w:ilvl="0" w:tplc="67B2B5D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B261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FC20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64B0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1C64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04FF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4C82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2850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42CF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C3562FA"/>
    <w:multiLevelType w:val="hybridMultilevel"/>
    <w:tmpl w:val="E230CC0A"/>
    <w:lvl w:ilvl="0" w:tplc="CD54CCAE">
      <w:start w:val="1"/>
      <w:numFmt w:val="decimal"/>
      <w:lvlText w:val="(%1)"/>
      <w:lvlJc w:val="left"/>
      <w:pPr>
        <w:tabs>
          <w:tab w:val="num" w:pos="1065"/>
        </w:tabs>
        <w:ind w:left="1065" w:hanging="705"/>
      </w:pPr>
      <w:rPr>
        <w:rFonts w:hint="default"/>
      </w:rPr>
    </w:lvl>
    <w:lvl w:ilvl="1" w:tplc="869441B6">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631A2848"/>
    <w:multiLevelType w:val="hybridMultilevel"/>
    <w:tmpl w:val="1624E130"/>
    <w:lvl w:ilvl="0" w:tplc="98487C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18259E">
      <w:start w:val="1"/>
      <w:numFmt w:val="decimal"/>
      <w:lvlText w:val="%2."/>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C4111E">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5008E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32C550">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FEA74A">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5C3FF6">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CAEA3E">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C689F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2404624"/>
    <w:multiLevelType w:val="hybridMultilevel"/>
    <w:tmpl w:val="3A38EEB0"/>
    <w:lvl w:ilvl="0" w:tplc="85045E16">
      <w:start w:val="1"/>
      <w:numFmt w:val="upperRoman"/>
      <w:lvlText w:val="%1."/>
      <w:lvlJc w:val="left"/>
      <w:pPr>
        <w:ind w:left="1022" w:hanging="216"/>
      </w:pPr>
      <w:rPr>
        <w:rFonts w:ascii="Times New Roman" w:eastAsia="Times New Roman" w:hAnsi="Times New Roman" w:cs="Times New Roman" w:hint="default"/>
        <w:b/>
        <w:bCs/>
        <w:spacing w:val="-3"/>
        <w:w w:val="100"/>
        <w:sz w:val="24"/>
        <w:szCs w:val="24"/>
      </w:rPr>
    </w:lvl>
    <w:lvl w:ilvl="1" w:tplc="F050C6D2">
      <w:numFmt w:val="bullet"/>
      <w:lvlText w:val="•"/>
      <w:lvlJc w:val="left"/>
      <w:pPr>
        <w:ind w:left="1842" w:hanging="216"/>
      </w:pPr>
      <w:rPr>
        <w:rFonts w:hint="default"/>
      </w:rPr>
    </w:lvl>
    <w:lvl w:ilvl="2" w:tplc="F43EB1D2">
      <w:numFmt w:val="bullet"/>
      <w:lvlText w:val="•"/>
      <w:lvlJc w:val="left"/>
      <w:pPr>
        <w:ind w:left="2664" w:hanging="216"/>
      </w:pPr>
      <w:rPr>
        <w:rFonts w:hint="default"/>
      </w:rPr>
    </w:lvl>
    <w:lvl w:ilvl="3" w:tplc="51407EE6">
      <w:numFmt w:val="bullet"/>
      <w:lvlText w:val="•"/>
      <w:lvlJc w:val="left"/>
      <w:pPr>
        <w:ind w:left="3487" w:hanging="216"/>
      </w:pPr>
      <w:rPr>
        <w:rFonts w:hint="default"/>
      </w:rPr>
    </w:lvl>
    <w:lvl w:ilvl="4" w:tplc="DDB27624">
      <w:numFmt w:val="bullet"/>
      <w:lvlText w:val="•"/>
      <w:lvlJc w:val="left"/>
      <w:pPr>
        <w:ind w:left="4309" w:hanging="216"/>
      </w:pPr>
      <w:rPr>
        <w:rFonts w:hint="default"/>
      </w:rPr>
    </w:lvl>
    <w:lvl w:ilvl="5" w:tplc="B31E18C0">
      <w:numFmt w:val="bullet"/>
      <w:lvlText w:val="•"/>
      <w:lvlJc w:val="left"/>
      <w:pPr>
        <w:ind w:left="5132" w:hanging="216"/>
      </w:pPr>
      <w:rPr>
        <w:rFonts w:hint="default"/>
      </w:rPr>
    </w:lvl>
    <w:lvl w:ilvl="6" w:tplc="0406D6B2">
      <w:numFmt w:val="bullet"/>
      <w:lvlText w:val="•"/>
      <w:lvlJc w:val="left"/>
      <w:pPr>
        <w:ind w:left="5954" w:hanging="216"/>
      </w:pPr>
      <w:rPr>
        <w:rFonts w:hint="default"/>
      </w:rPr>
    </w:lvl>
    <w:lvl w:ilvl="7" w:tplc="F64A049A">
      <w:numFmt w:val="bullet"/>
      <w:lvlText w:val="•"/>
      <w:lvlJc w:val="left"/>
      <w:pPr>
        <w:ind w:left="6776" w:hanging="216"/>
      </w:pPr>
      <w:rPr>
        <w:rFonts w:hint="default"/>
      </w:rPr>
    </w:lvl>
    <w:lvl w:ilvl="8" w:tplc="CE9CE760">
      <w:numFmt w:val="bullet"/>
      <w:lvlText w:val="•"/>
      <w:lvlJc w:val="left"/>
      <w:pPr>
        <w:ind w:left="7599" w:hanging="216"/>
      </w:pPr>
      <w:rPr>
        <w:rFonts w:hint="default"/>
      </w:rPr>
    </w:lvl>
  </w:abstractNum>
  <w:abstractNum w:abstractNumId="16" w15:restartNumberingAfterBreak="0">
    <w:nsid w:val="7AE27161"/>
    <w:multiLevelType w:val="hybridMultilevel"/>
    <w:tmpl w:val="ED4643EC"/>
    <w:lvl w:ilvl="0" w:tplc="4B4040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DE7E55"/>
    <w:multiLevelType w:val="hybridMultilevel"/>
    <w:tmpl w:val="4AE6B3C2"/>
    <w:lvl w:ilvl="0" w:tplc="246EE18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887137516">
    <w:abstractNumId w:val="0"/>
  </w:num>
  <w:num w:numId="2" w16cid:durableId="168376843">
    <w:abstractNumId w:val="13"/>
  </w:num>
  <w:num w:numId="3" w16cid:durableId="2140758910">
    <w:abstractNumId w:val="7"/>
  </w:num>
  <w:num w:numId="4" w16cid:durableId="1984695089">
    <w:abstractNumId w:val="10"/>
  </w:num>
  <w:num w:numId="5" w16cid:durableId="1770732958">
    <w:abstractNumId w:val="4"/>
  </w:num>
  <w:num w:numId="6" w16cid:durableId="1322467237">
    <w:abstractNumId w:val="16"/>
  </w:num>
  <w:num w:numId="7" w16cid:durableId="2104493672">
    <w:abstractNumId w:val="1"/>
  </w:num>
  <w:num w:numId="8" w16cid:durableId="1324160646">
    <w:abstractNumId w:val="5"/>
  </w:num>
  <w:num w:numId="9" w16cid:durableId="525295289">
    <w:abstractNumId w:val="2"/>
  </w:num>
  <w:num w:numId="10" w16cid:durableId="935988635">
    <w:abstractNumId w:val="17"/>
  </w:num>
  <w:num w:numId="11" w16cid:durableId="1523401382">
    <w:abstractNumId w:val="11"/>
  </w:num>
  <w:num w:numId="12" w16cid:durableId="214001903">
    <w:abstractNumId w:val="9"/>
  </w:num>
  <w:num w:numId="13" w16cid:durableId="1438141984">
    <w:abstractNumId w:val="3"/>
  </w:num>
  <w:num w:numId="14" w16cid:durableId="1835223884">
    <w:abstractNumId w:val="6"/>
  </w:num>
  <w:num w:numId="15" w16cid:durableId="2127962330">
    <w:abstractNumId w:val="14"/>
  </w:num>
  <w:num w:numId="16" w16cid:durableId="495338900">
    <w:abstractNumId w:val="8"/>
  </w:num>
  <w:num w:numId="17" w16cid:durableId="1802066438">
    <w:abstractNumId w:val="12"/>
  </w:num>
  <w:num w:numId="18" w16cid:durableId="1909962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368"/>
    <w:rsid w:val="000B034E"/>
    <w:rsid w:val="0012292C"/>
    <w:rsid w:val="001B69C2"/>
    <w:rsid w:val="001E5467"/>
    <w:rsid w:val="001F3F88"/>
    <w:rsid w:val="00323AB8"/>
    <w:rsid w:val="00370B06"/>
    <w:rsid w:val="003C6C92"/>
    <w:rsid w:val="00583DDA"/>
    <w:rsid w:val="00694BFF"/>
    <w:rsid w:val="006F35CA"/>
    <w:rsid w:val="008C6F1D"/>
    <w:rsid w:val="00981B93"/>
    <w:rsid w:val="009B5EDA"/>
    <w:rsid w:val="009D2368"/>
    <w:rsid w:val="00A14D0E"/>
    <w:rsid w:val="00A4043F"/>
    <w:rsid w:val="00B45C46"/>
    <w:rsid w:val="00BC02E8"/>
    <w:rsid w:val="00BD5047"/>
    <w:rsid w:val="00DB6D82"/>
    <w:rsid w:val="00E605FD"/>
    <w:rsid w:val="00EF3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12716"/>
  <w15:chartTrackingRefBased/>
  <w15:docId w15:val="{D87D3D62-0E00-4F53-A131-AE1C809F3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368"/>
    <w:pPr>
      <w:suppressAutoHyphens/>
      <w:spacing w:after="0" w:line="360" w:lineRule="atLeast"/>
      <w:jc w:val="both"/>
    </w:pPr>
    <w:rPr>
      <w:rFonts w:ascii="Times New Roman" w:eastAsia="Times New Roman" w:hAnsi="Times New Roman" w:cs="Times New Roman"/>
      <w:sz w:val="24"/>
      <w:szCs w:val="20"/>
      <w:lang w:val="de-DE" w:eastAsia="ar-SA"/>
    </w:rPr>
  </w:style>
  <w:style w:type="paragraph" w:styleId="Heading3">
    <w:name w:val="heading 3"/>
    <w:basedOn w:val="Normal"/>
    <w:next w:val="Normal"/>
    <w:link w:val="Heading3Char"/>
    <w:qFormat/>
    <w:rsid w:val="009D2368"/>
    <w:pPr>
      <w:keepNext/>
      <w:numPr>
        <w:ilvl w:val="2"/>
        <w:numId w:val="1"/>
      </w:numPr>
      <w:jc w:val="center"/>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D2368"/>
    <w:rPr>
      <w:rFonts w:ascii="Arial" w:eastAsia="Times New Roman" w:hAnsi="Arial" w:cs="Times New Roman"/>
      <w:b/>
      <w:sz w:val="24"/>
      <w:szCs w:val="20"/>
      <w:lang w:val="de-DE" w:eastAsia="ar-SA"/>
    </w:rPr>
  </w:style>
  <w:style w:type="paragraph" w:styleId="BodyText">
    <w:name w:val="Body Text"/>
    <w:basedOn w:val="Normal"/>
    <w:link w:val="BodyTextChar"/>
    <w:rsid w:val="009D2368"/>
    <w:rPr>
      <w:rFonts w:ascii="Arial" w:hAnsi="Arial"/>
    </w:rPr>
  </w:style>
  <w:style w:type="character" w:customStyle="1" w:styleId="BodyTextChar">
    <w:name w:val="Body Text Char"/>
    <w:basedOn w:val="DefaultParagraphFont"/>
    <w:link w:val="BodyText"/>
    <w:rsid w:val="009D2368"/>
    <w:rPr>
      <w:rFonts w:ascii="Arial" w:eastAsia="Times New Roman" w:hAnsi="Arial" w:cs="Times New Roman"/>
      <w:sz w:val="24"/>
      <w:szCs w:val="20"/>
      <w:lang w:val="de-DE" w:eastAsia="ar-SA"/>
    </w:rPr>
  </w:style>
  <w:style w:type="paragraph" w:styleId="Header">
    <w:name w:val="header"/>
    <w:basedOn w:val="Normal"/>
    <w:link w:val="HeaderChar"/>
    <w:rsid w:val="009D2368"/>
    <w:pPr>
      <w:tabs>
        <w:tab w:val="center" w:pos="4535"/>
      </w:tabs>
    </w:pPr>
  </w:style>
  <w:style w:type="character" w:customStyle="1" w:styleId="HeaderChar">
    <w:name w:val="Header Char"/>
    <w:basedOn w:val="DefaultParagraphFont"/>
    <w:link w:val="Header"/>
    <w:rsid w:val="009D2368"/>
    <w:rPr>
      <w:rFonts w:ascii="Times New Roman" w:eastAsia="Times New Roman" w:hAnsi="Times New Roman" w:cs="Times New Roman"/>
      <w:sz w:val="24"/>
      <w:szCs w:val="20"/>
      <w:lang w:val="de-DE" w:eastAsia="ar-SA"/>
    </w:rPr>
  </w:style>
  <w:style w:type="paragraph" w:styleId="ListParagraph">
    <w:name w:val="List Paragraph"/>
    <w:basedOn w:val="Normal"/>
    <w:uiPriority w:val="34"/>
    <w:qFormat/>
    <w:rsid w:val="009D2368"/>
    <w:pPr>
      <w:ind w:left="708"/>
    </w:pPr>
  </w:style>
  <w:style w:type="paragraph" w:customStyle="1" w:styleId="normalboldcentar">
    <w:name w:val="normalboldcentar"/>
    <w:basedOn w:val="Normal"/>
    <w:rsid w:val="009D2368"/>
    <w:pPr>
      <w:suppressAutoHyphens w:val="0"/>
      <w:spacing w:before="100" w:beforeAutospacing="1" w:after="100" w:afterAutospacing="1" w:line="240" w:lineRule="auto"/>
      <w:jc w:val="center"/>
    </w:pPr>
    <w:rPr>
      <w:rFonts w:ascii="Arial" w:hAnsi="Arial" w:cs="Arial"/>
      <w:b/>
      <w:bCs/>
      <w:sz w:val="22"/>
      <w:szCs w:val="22"/>
      <w:lang w:val="en-US" w:eastAsia="en-US"/>
    </w:rPr>
  </w:style>
  <w:style w:type="paragraph" w:customStyle="1" w:styleId="normalcentar">
    <w:name w:val="normalcentar"/>
    <w:basedOn w:val="Normal"/>
    <w:rsid w:val="009D2368"/>
    <w:pPr>
      <w:suppressAutoHyphens w:val="0"/>
      <w:spacing w:before="100" w:beforeAutospacing="1" w:after="100" w:afterAutospacing="1" w:line="240" w:lineRule="auto"/>
      <w:jc w:val="center"/>
    </w:pPr>
    <w:rPr>
      <w:rFonts w:ascii="Arial" w:hAnsi="Arial" w:cs="Arial"/>
      <w:sz w:val="22"/>
      <w:szCs w:val="22"/>
      <w:lang w:val="en-US" w:eastAsia="en-US"/>
    </w:rPr>
  </w:style>
  <w:style w:type="paragraph" w:customStyle="1" w:styleId="CharCharChar1CharCharChar1CharCharCharCharCharCharCharCharCharCharChar1CharCharCharCharCharCharCharCharCharCharCharCharCharCharCharCharCharCharCharCharCharCharCharChar">
    <w:name w:val="Char Char Char1 Char Char Char1 Char Char Char Char Char Char Char Char Char Char Char1 Char Char Char Char Char Char Char Char Char Char Char Char Char Char Char Char Char Char Char Char Char Char Char Char"/>
    <w:basedOn w:val="Normal"/>
    <w:rsid w:val="009D2368"/>
    <w:pPr>
      <w:tabs>
        <w:tab w:val="left" w:pos="567"/>
      </w:tabs>
      <w:suppressAutoHyphens w:val="0"/>
      <w:spacing w:before="120" w:after="160" w:line="240" w:lineRule="exact"/>
      <w:ind w:left="1584" w:hanging="504"/>
      <w:jc w:val="left"/>
    </w:pPr>
    <w:rPr>
      <w:rFonts w:ascii="Arial" w:hAnsi="Arial"/>
      <w:b/>
      <w:bCs/>
      <w:color w:val="000080"/>
      <w:szCs w:val="24"/>
      <w:lang w:val="en-US" w:eastAsia="en-US"/>
    </w:rPr>
  </w:style>
  <w:style w:type="paragraph" w:styleId="NoSpacing">
    <w:name w:val="No Spacing"/>
    <w:uiPriority w:val="1"/>
    <w:qFormat/>
    <w:rsid w:val="00370B06"/>
    <w:pPr>
      <w:spacing w:after="0" w:line="240" w:lineRule="auto"/>
    </w:pPr>
    <w:rPr>
      <w:rFonts w:ascii="NanumGothic" w:eastAsia="NanumGothic" w:hAnsi="NanumGothic" w:cs="NanumGothic"/>
      <w:sz w:val="20"/>
      <w:szCs w:val="20"/>
    </w:rPr>
  </w:style>
  <w:style w:type="paragraph" w:styleId="BalloonText">
    <w:name w:val="Balloon Text"/>
    <w:basedOn w:val="Normal"/>
    <w:link w:val="BalloonTextChar"/>
    <w:uiPriority w:val="99"/>
    <w:semiHidden/>
    <w:unhideWhenUsed/>
    <w:rsid w:val="00E605F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05FD"/>
    <w:rPr>
      <w:rFonts w:ascii="Segoe UI" w:eastAsia="Times New Roman" w:hAnsi="Segoe UI" w:cs="Segoe UI"/>
      <w:sz w:val="18"/>
      <w:szCs w:val="18"/>
      <w:lang w:val="de-DE" w:eastAsia="ar-SA"/>
    </w:rPr>
  </w:style>
  <w:style w:type="paragraph" w:customStyle="1" w:styleId="1tekst">
    <w:name w:val="_1tekst"/>
    <w:basedOn w:val="Normal"/>
    <w:uiPriority w:val="99"/>
    <w:rsid w:val="0012292C"/>
    <w:pPr>
      <w:suppressAutoHyphens w:val="0"/>
      <w:spacing w:line="240" w:lineRule="auto"/>
      <w:ind w:left="150" w:right="150" w:firstLine="240"/>
    </w:pPr>
    <w:rPr>
      <w:rFonts w:ascii="Tahoma" w:hAnsi="Tahoma" w:cs="Tahoma"/>
      <w:sz w:val="23"/>
      <w:szCs w:val="23"/>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469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15A4B-B42F-4F4C-83FF-DF1873F9E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1699</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Randjic</dc:creator>
  <cp:keywords/>
  <dc:description/>
  <cp:lastModifiedBy>Ivana Vojinović</cp:lastModifiedBy>
  <cp:revision>2</cp:revision>
  <cp:lastPrinted>2024-07-18T06:34:00Z</cp:lastPrinted>
  <dcterms:created xsi:type="dcterms:W3CDTF">2024-07-18T12:44:00Z</dcterms:created>
  <dcterms:modified xsi:type="dcterms:W3CDTF">2024-07-18T12:44:00Z</dcterms:modified>
</cp:coreProperties>
</file>