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7C785" w14:textId="77777777" w:rsidR="00D11522" w:rsidRDefault="00D11522" w:rsidP="00D11522">
      <w:pPr>
        <w:tabs>
          <w:tab w:val="left" w:pos="1560"/>
        </w:tabs>
        <w:jc w:val="right"/>
        <w:rPr>
          <w:lang w:val="ru-RU"/>
        </w:rPr>
      </w:pPr>
    </w:p>
    <w:p w14:paraId="236DF1E4" w14:textId="77777777" w:rsidR="00D11522" w:rsidRDefault="00D11522" w:rsidP="00D1152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E570A0" w14:textId="77777777" w:rsidR="00D11522" w:rsidRDefault="00D11522" w:rsidP="00D11522">
      <w:pPr>
        <w:rPr>
          <w:lang w:val="ru-RU"/>
        </w:rPr>
      </w:pPr>
    </w:p>
    <w:p w14:paraId="3C1E77D4" w14:textId="77777777" w:rsidR="00D11522" w:rsidRDefault="00D11522" w:rsidP="00D11522">
      <w:pPr>
        <w:ind w:firstLine="1080"/>
      </w:pPr>
      <w:r>
        <w:tab/>
        <w:t>Влада доноси</w:t>
      </w:r>
    </w:p>
    <w:p w14:paraId="77E7C15A" w14:textId="77777777" w:rsidR="00D11522" w:rsidRDefault="00D11522" w:rsidP="00D11522">
      <w:pPr>
        <w:jc w:val="center"/>
        <w:rPr>
          <w:b/>
        </w:rPr>
      </w:pPr>
    </w:p>
    <w:p w14:paraId="10F18286" w14:textId="77777777" w:rsidR="00D11522" w:rsidRDefault="00D11522" w:rsidP="00D11522">
      <w:pPr>
        <w:jc w:val="center"/>
        <w:rPr>
          <w:b/>
        </w:rPr>
      </w:pPr>
      <w:r>
        <w:rPr>
          <w:b/>
        </w:rPr>
        <w:t>Р Е Ш Е Њ Е</w:t>
      </w:r>
    </w:p>
    <w:p w14:paraId="1C2906A7" w14:textId="77777777" w:rsidR="00D11522" w:rsidRDefault="00D11522" w:rsidP="00D11522">
      <w:pPr>
        <w:jc w:val="center"/>
        <w:rPr>
          <w:b/>
        </w:rPr>
      </w:pPr>
    </w:p>
    <w:p w14:paraId="6CF10271" w14:textId="77777777" w:rsidR="00D11522" w:rsidRDefault="00D11522" w:rsidP="00D11522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74F797B8" w14:textId="77777777" w:rsidR="00D11522" w:rsidRDefault="00D11522" w:rsidP="00D11522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5984529F" w14:textId="77777777" w:rsidR="00D11522" w:rsidRDefault="00D11522" w:rsidP="00D11522">
      <w:pPr>
        <w:jc w:val="center"/>
      </w:pPr>
    </w:p>
    <w:p w14:paraId="44628371" w14:textId="77777777" w:rsidR="00D11522" w:rsidRDefault="00D11522" w:rsidP="00D11522">
      <w:pPr>
        <w:jc w:val="center"/>
      </w:pPr>
      <w:r>
        <w:t>I</w:t>
      </w:r>
    </w:p>
    <w:p w14:paraId="12594C30" w14:textId="77777777" w:rsidR="00D11522" w:rsidRDefault="00D11522" w:rsidP="00D11522">
      <w:pPr>
        <w:jc w:val="center"/>
      </w:pPr>
    </w:p>
    <w:p w14:paraId="06CC8184" w14:textId="77777777" w:rsidR="00D11522" w:rsidRDefault="00D11522" w:rsidP="00D11522">
      <w:r>
        <w:tab/>
      </w:r>
      <w:r>
        <w:tab/>
        <w:t xml:space="preserve">Поставља се </w:t>
      </w:r>
      <w:r>
        <w:rPr>
          <w:lang w:val="sr-Cyrl-RS"/>
        </w:rPr>
        <w:t>Татјана Калуђеровић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Сектор </w:t>
      </w:r>
      <w:r>
        <w:rPr>
          <w:rFonts w:cs="Times New Roman"/>
          <w:lang w:val="sr-Cyrl-RS"/>
        </w:rPr>
        <w:t>за управљање отпадом и отпадним водама</w:t>
      </w:r>
      <w:r>
        <w:rPr>
          <w:lang w:val="sr-Cyrl-RS"/>
        </w:rPr>
        <w:t xml:space="preserve"> од 18. марта 2024. године, на три месеца.</w:t>
      </w:r>
    </w:p>
    <w:p w14:paraId="6E9161A4" w14:textId="77777777" w:rsidR="00D11522" w:rsidRDefault="00D11522" w:rsidP="00D11522">
      <w:pPr>
        <w:jc w:val="center"/>
      </w:pPr>
    </w:p>
    <w:p w14:paraId="5A5BD5B9" w14:textId="77777777" w:rsidR="00D11522" w:rsidRDefault="00D11522" w:rsidP="00D11522">
      <w:pPr>
        <w:jc w:val="center"/>
      </w:pPr>
      <w:r>
        <w:t>II</w:t>
      </w:r>
    </w:p>
    <w:p w14:paraId="102311DF" w14:textId="77777777" w:rsidR="00D11522" w:rsidRDefault="00D11522" w:rsidP="00D11522">
      <w:pPr>
        <w:jc w:val="center"/>
      </w:pPr>
    </w:p>
    <w:p w14:paraId="2C714E90" w14:textId="77777777" w:rsidR="00D11522" w:rsidRDefault="00D11522" w:rsidP="00D11522">
      <w:r>
        <w:tab/>
      </w:r>
      <w:r>
        <w:tab/>
        <w:t>Ово решење објавити у „Службеном гласнику Републике Србије”.</w:t>
      </w:r>
    </w:p>
    <w:p w14:paraId="11DFA6C8" w14:textId="77777777" w:rsidR="00D11522" w:rsidRDefault="00D11522" w:rsidP="00D11522">
      <w:pPr>
        <w:rPr>
          <w:lang w:val="ru-RU"/>
        </w:rPr>
      </w:pPr>
    </w:p>
    <w:p w14:paraId="4C0E1089" w14:textId="77777777" w:rsidR="00D11522" w:rsidRDefault="00D11522" w:rsidP="00D11522">
      <w:pPr>
        <w:rPr>
          <w:lang w:val="ru-RU"/>
        </w:rPr>
      </w:pPr>
    </w:p>
    <w:p w14:paraId="529D355B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1501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7414B8E0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A055AE4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1A7CBDDD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3E8C8361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F98EDA4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E17869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D500BB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60EAC70D" w14:textId="77777777" w:rsidTr="00D11522">
        <w:trPr>
          <w:jc w:val="center"/>
        </w:trPr>
        <w:tc>
          <w:tcPr>
            <w:tcW w:w="4360" w:type="dxa"/>
          </w:tcPr>
          <w:p w14:paraId="3289BC55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0ADDC5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00F7E891" w14:textId="77777777" w:rsidTr="00D11522">
        <w:trPr>
          <w:jc w:val="center"/>
        </w:trPr>
        <w:tc>
          <w:tcPr>
            <w:tcW w:w="4360" w:type="dxa"/>
          </w:tcPr>
          <w:p w14:paraId="29E31A8F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7EBBD1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4DC1050A" w14:textId="77777777" w:rsidTr="00D11522">
        <w:trPr>
          <w:jc w:val="center"/>
        </w:trPr>
        <w:tc>
          <w:tcPr>
            <w:tcW w:w="4360" w:type="dxa"/>
          </w:tcPr>
          <w:p w14:paraId="41A1B986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572205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383456D1" w14:textId="77777777" w:rsidTr="00D11522">
        <w:trPr>
          <w:jc w:val="center"/>
        </w:trPr>
        <w:tc>
          <w:tcPr>
            <w:tcW w:w="4360" w:type="dxa"/>
          </w:tcPr>
          <w:p w14:paraId="00EB27C7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61BA49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F35C21" w14:textId="77777777" w:rsidR="00D11522" w:rsidRDefault="00D11522" w:rsidP="00D11522">
      <w:pPr>
        <w:tabs>
          <w:tab w:val="left" w:pos="2244"/>
        </w:tabs>
        <w:rPr>
          <w:lang w:val="sr-Cyrl-RS"/>
        </w:rPr>
      </w:pPr>
    </w:p>
    <w:p w14:paraId="75222D69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3B3503AA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7BDA6799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04C5466E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1F2BA887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68ED1038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699411A1" w14:textId="77777777" w:rsidR="00D11522" w:rsidRDefault="00D11522" w:rsidP="00D11522">
      <w:pPr>
        <w:tabs>
          <w:tab w:val="left" w:pos="1560"/>
        </w:tabs>
        <w:jc w:val="right"/>
        <w:rPr>
          <w:lang w:val="ru-RU"/>
        </w:rPr>
      </w:pPr>
    </w:p>
    <w:p w14:paraId="70752CCB" w14:textId="77777777" w:rsidR="00D11522" w:rsidRDefault="00D11522" w:rsidP="00D11522">
      <w:pPr>
        <w:rPr>
          <w:lang w:val="ru-RU"/>
        </w:rPr>
      </w:pPr>
    </w:p>
    <w:p w14:paraId="5A4469BF" w14:textId="77777777" w:rsidR="00D11522" w:rsidRDefault="00D11522" w:rsidP="00D1152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99A3EC" w14:textId="77777777" w:rsidR="00D11522" w:rsidRDefault="00D11522" w:rsidP="00D11522">
      <w:pPr>
        <w:rPr>
          <w:lang w:val="ru-RU"/>
        </w:rPr>
      </w:pPr>
    </w:p>
    <w:p w14:paraId="5A325EEA" w14:textId="77777777" w:rsidR="00D11522" w:rsidRDefault="00D11522" w:rsidP="00D11522">
      <w:pPr>
        <w:ind w:firstLine="1080"/>
      </w:pPr>
      <w:r>
        <w:tab/>
        <w:t>Влада доноси</w:t>
      </w:r>
    </w:p>
    <w:p w14:paraId="59700A1A" w14:textId="77777777" w:rsidR="00D11522" w:rsidRDefault="00D11522" w:rsidP="00D11522">
      <w:pPr>
        <w:jc w:val="center"/>
        <w:rPr>
          <w:b/>
        </w:rPr>
      </w:pPr>
    </w:p>
    <w:p w14:paraId="3A407225" w14:textId="77777777" w:rsidR="00D11522" w:rsidRDefault="00D11522" w:rsidP="00D11522">
      <w:pPr>
        <w:jc w:val="center"/>
        <w:rPr>
          <w:b/>
        </w:rPr>
      </w:pPr>
      <w:r>
        <w:rPr>
          <w:b/>
        </w:rPr>
        <w:t>Р Е Ш Е Њ Е</w:t>
      </w:r>
    </w:p>
    <w:p w14:paraId="5567C218" w14:textId="77777777" w:rsidR="00D11522" w:rsidRDefault="00D11522" w:rsidP="00D11522">
      <w:pPr>
        <w:jc w:val="center"/>
        <w:rPr>
          <w:b/>
        </w:rPr>
      </w:pPr>
    </w:p>
    <w:p w14:paraId="088DE598" w14:textId="77777777" w:rsidR="00D11522" w:rsidRDefault="00D11522" w:rsidP="00D11522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46ADA7A6" w14:textId="77777777" w:rsidR="00D11522" w:rsidRDefault="00D11522" w:rsidP="00D11522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0F056453" w14:textId="77777777" w:rsidR="00D11522" w:rsidRDefault="00D11522" w:rsidP="00D11522">
      <w:pPr>
        <w:ind w:right="4"/>
        <w:jc w:val="center"/>
      </w:pPr>
    </w:p>
    <w:p w14:paraId="5CE66F89" w14:textId="77777777" w:rsidR="00D11522" w:rsidRDefault="00D11522" w:rsidP="00D11522">
      <w:pPr>
        <w:ind w:right="4"/>
        <w:jc w:val="center"/>
      </w:pPr>
      <w:r>
        <w:t>I</w:t>
      </w:r>
    </w:p>
    <w:p w14:paraId="0F51BB21" w14:textId="77777777" w:rsidR="00D11522" w:rsidRDefault="00D11522" w:rsidP="00D11522">
      <w:pPr>
        <w:ind w:right="4"/>
        <w:jc w:val="center"/>
      </w:pPr>
    </w:p>
    <w:p w14:paraId="4D84AB18" w14:textId="77777777" w:rsidR="00D11522" w:rsidRDefault="00D11522" w:rsidP="00D11522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Вања Мандић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заштите животне средине</w:t>
      </w:r>
      <w:r>
        <w:t xml:space="preserve"> – Сектор за </w:t>
      </w:r>
      <w:r>
        <w:rPr>
          <w:lang w:val="sr-Cyrl-RS"/>
        </w:rPr>
        <w:t>финансијско управљање и контролу од 26. марта 2024. године, на три месеца.</w:t>
      </w:r>
    </w:p>
    <w:p w14:paraId="75A483D8" w14:textId="77777777" w:rsidR="00D11522" w:rsidRDefault="00D11522" w:rsidP="00D11522">
      <w:pPr>
        <w:ind w:right="4"/>
        <w:jc w:val="center"/>
      </w:pPr>
    </w:p>
    <w:p w14:paraId="4362E44A" w14:textId="77777777" w:rsidR="00D11522" w:rsidRDefault="00D11522" w:rsidP="00D11522">
      <w:pPr>
        <w:ind w:right="4"/>
        <w:jc w:val="center"/>
      </w:pPr>
      <w:r>
        <w:t>II</w:t>
      </w:r>
    </w:p>
    <w:p w14:paraId="43DCB73C" w14:textId="77777777" w:rsidR="00D11522" w:rsidRDefault="00D11522" w:rsidP="00D11522">
      <w:pPr>
        <w:ind w:right="4"/>
        <w:jc w:val="center"/>
      </w:pPr>
    </w:p>
    <w:p w14:paraId="056E5629" w14:textId="77777777" w:rsidR="00D11522" w:rsidRDefault="00D11522" w:rsidP="00D11522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74EC22CE" w14:textId="77777777" w:rsidR="00D11522" w:rsidRDefault="00D11522" w:rsidP="00D11522">
      <w:pPr>
        <w:ind w:right="4" w:firstLine="1080"/>
      </w:pPr>
    </w:p>
    <w:p w14:paraId="220036B8" w14:textId="77777777" w:rsidR="00D11522" w:rsidRDefault="00D11522" w:rsidP="00D11522">
      <w:pPr>
        <w:rPr>
          <w:rFonts w:cs="Times New Roman"/>
          <w:szCs w:val="24"/>
          <w:lang w:val="ru-RU"/>
        </w:rPr>
      </w:pPr>
    </w:p>
    <w:p w14:paraId="7D3FEA4F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1502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180CE51E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1BE72A9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4241912A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686AD4F1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57815D6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AEAAF59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855C5CC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0107628F" w14:textId="77777777" w:rsidTr="00D11522">
        <w:trPr>
          <w:jc w:val="center"/>
        </w:trPr>
        <w:tc>
          <w:tcPr>
            <w:tcW w:w="4360" w:type="dxa"/>
          </w:tcPr>
          <w:p w14:paraId="7D91DC20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B6C098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14792874" w14:textId="77777777" w:rsidTr="00D11522">
        <w:trPr>
          <w:jc w:val="center"/>
        </w:trPr>
        <w:tc>
          <w:tcPr>
            <w:tcW w:w="4360" w:type="dxa"/>
          </w:tcPr>
          <w:p w14:paraId="135CCB8A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F91A77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45F097FB" w14:textId="77777777" w:rsidTr="00D11522">
        <w:trPr>
          <w:jc w:val="center"/>
        </w:trPr>
        <w:tc>
          <w:tcPr>
            <w:tcW w:w="4360" w:type="dxa"/>
          </w:tcPr>
          <w:p w14:paraId="0711A470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DE1C4D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5428B0C3" w14:textId="77777777" w:rsidTr="00D11522">
        <w:trPr>
          <w:jc w:val="center"/>
        </w:trPr>
        <w:tc>
          <w:tcPr>
            <w:tcW w:w="4360" w:type="dxa"/>
          </w:tcPr>
          <w:p w14:paraId="3A034223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0D1D45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121ABB" w14:textId="77777777" w:rsidR="00D11522" w:rsidRDefault="00D11522" w:rsidP="00D11522">
      <w:pPr>
        <w:jc w:val="left"/>
        <w:sectPr w:rsidR="00D11522" w:rsidSect="003020F9">
          <w:pgSz w:w="12240" w:h="15840"/>
          <w:pgMar w:top="1276" w:right="1440" w:bottom="1440" w:left="1440" w:header="708" w:footer="708" w:gutter="0"/>
          <w:cols w:space="720"/>
        </w:sectPr>
      </w:pPr>
    </w:p>
    <w:p w14:paraId="2998555F" w14:textId="77777777" w:rsidR="00D11522" w:rsidRDefault="00D11522" w:rsidP="00D11522">
      <w:pPr>
        <w:rPr>
          <w:szCs w:val="24"/>
          <w:lang w:val="ru-RU"/>
        </w:rPr>
      </w:pPr>
    </w:p>
    <w:p w14:paraId="540FE465" w14:textId="77777777" w:rsidR="00D11522" w:rsidRDefault="00D11522" w:rsidP="00D1152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B9CA17" w14:textId="77777777" w:rsidR="00D11522" w:rsidRDefault="00D11522" w:rsidP="00D11522">
      <w:pPr>
        <w:rPr>
          <w:szCs w:val="24"/>
          <w:lang w:val="ru-RU"/>
        </w:rPr>
      </w:pPr>
    </w:p>
    <w:p w14:paraId="728A8E33" w14:textId="77777777" w:rsidR="00D11522" w:rsidRDefault="00D11522" w:rsidP="00D115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87E1D0F" w14:textId="77777777" w:rsidR="00D11522" w:rsidRDefault="00D11522" w:rsidP="00D11522">
      <w:pPr>
        <w:ind w:firstLine="1080"/>
        <w:rPr>
          <w:szCs w:val="24"/>
          <w:lang w:val="sr-Cyrl-CS"/>
        </w:rPr>
      </w:pPr>
    </w:p>
    <w:p w14:paraId="292DA86F" w14:textId="77777777" w:rsidR="00D11522" w:rsidRDefault="00D11522" w:rsidP="00D1152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7A377F3" w14:textId="77777777" w:rsidR="00D11522" w:rsidRDefault="00D11522" w:rsidP="00D11522">
      <w:pPr>
        <w:jc w:val="center"/>
        <w:rPr>
          <w:b/>
          <w:szCs w:val="24"/>
          <w:lang w:val="sr-Cyrl-CS"/>
        </w:rPr>
      </w:pPr>
    </w:p>
    <w:p w14:paraId="353D8603" w14:textId="77777777" w:rsidR="00D11522" w:rsidRDefault="00D11522" w:rsidP="00D1152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144AE7AD" w14:textId="77777777" w:rsidR="00D11522" w:rsidRDefault="00D11522" w:rsidP="00D11522">
      <w:pPr>
        <w:jc w:val="center"/>
        <w:rPr>
          <w:szCs w:val="24"/>
          <w:lang w:val="sr-Cyrl-CS"/>
        </w:rPr>
      </w:pPr>
    </w:p>
    <w:p w14:paraId="18A68F5F" w14:textId="77777777" w:rsidR="00D11522" w:rsidRDefault="00D11522" w:rsidP="00D115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8D6F9D7" w14:textId="77777777" w:rsidR="00D11522" w:rsidRDefault="00D11522" w:rsidP="00D11522">
      <w:pPr>
        <w:jc w:val="center"/>
        <w:rPr>
          <w:szCs w:val="24"/>
          <w:lang w:val="sr-Cyrl-CS"/>
        </w:rPr>
      </w:pPr>
    </w:p>
    <w:p w14:paraId="7A3B8E22" w14:textId="77777777" w:rsidR="00D11522" w:rsidRDefault="00D11522" w:rsidP="00D115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финансије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26. </w:t>
      </w:r>
      <w:r>
        <w:rPr>
          <w:rFonts w:cs="Times New Roman"/>
          <w:szCs w:val="24"/>
          <w:lang w:val="ru-RU"/>
        </w:rPr>
        <w:t>фебруара 2024. године</w:t>
      </w:r>
      <w:r>
        <w:rPr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14:paraId="59C8B72B" w14:textId="77777777" w:rsidR="00D11522" w:rsidRDefault="00D11522" w:rsidP="00D11522">
      <w:pPr>
        <w:ind w:firstLine="1080"/>
        <w:rPr>
          <w:szCs w:val="24"/>
          <w:lang w:val="sr-Cyrl-CS"/>
        </w:rPr>
      </w:pPr>
    </w:p>
    <w:p w14:paraId="0427E08A" w14:textId="77777777" w:rsidR="00D11522" w:rsidRDefault="00D11522" w:rsidP="00D115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8DDC18A" w14:textId="77777777" w:rsidR="00D11522" w:rsidRDefault="00D11522" w:rsidP="00D11522">
      <w:pPr>
        <w:jc w:val="center"/>
        <w:rPr>
          <w:b/>
          <w:szCs w:val="24"/>
          <w:lang w:val="sr-Cyrl-CS"/>
        </w:rPr>
      </w:pPr>
    </w:p>
    <w:p w14:paraId="3E566F79" w14:textId="77777777" w:rsidR="00D11522" w:rsidRDefault="00D11522" w:rsidP="00D115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FF5278" w14:textId="77777777" w:rsidR="00D11522" w:rsidRDefault="00D11522" w:rsidP="00D11522">
      <w:pPr>
        <w:ind w:firstLine="1080"/>
        <w:rPr>
          <w:szCs w:val="24"/>
          <w:lang w:val="sr-Cyrl-CS"/>
        </w:rPr>
      </w:pPr>
    </w:p>
    <w:p w14:paraId="220B9372" w14:textId="77777777" w:rsidR="00D11522" w:rsidRDefault="00D11522" w:rsidP="00D11522">
      <w:pPr>
        <w:ind w:firstLine="1080"/>
        <w:rPr>
          <w:szCs w:val="24"/>
          <w:lang w:val="sr-Cyrl-CS"/>
        </w:rPr>
      </w:pPr>
    </w:p>
    <w:p w14:paraId="31244BB0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119-1437/2024</w:t>
      </w:r>
    </w:p>
    <w:p w14:paraId="58787F85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1C0F054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01D08649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37BC41BD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4C32B160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FCB85D1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DD989E0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0B9C9EEA" w14:textId="77777777" w:rsidTr="00D11522">
        <w:trPr>
          <w:jc w:val="center"/>
        </w:trPr>
        <w:tc>
          <w:tcPr>
            <w:tcW w:w="4360" w:type="dxa"/>
          </w:tcPr>
          <w:p w14:paraId="2D8B463F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1299A1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2072D26B" w14:textId="77777777" w:rsidTr="00D11522">
        <w:trPr>
          <w:jc w:val="center"/>
        </w:trPr>
        <w:tc>
          <w:tcPr>
            <w:tcW w:w="4360" w:type="dxa"/>
          </w:tcPr>
          <w:p w14:paraId="1289404A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742316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6A1167B9" w14:textId="77777777" w:rsidTr="00D11522">
        <w:trPr>
          <w:jc w:val="center"/>
        </w:trPr>
        <w:tc>
          <w:tcPr>
            <w:tcW w:w="4360" w:type="dxa"/>
          </w:tcPr>
          <w:p w14:paraId="6FFF1B06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BCB250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5374F3FB" w14:textId="77777777" w:rsidTr="00D11522">
        <w:trPr>
          <w:jc w:val="center"/>
        </w:trPr>
        <w:tc>
          <w:tcPr>
            <w:tcW w:w="4360" w:type="dxa"/>
          </w:tcPr>
          <w:p w14:paraId="38C51B0B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AB51FB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C0D04E" w14:textId="77777777" w:rsidR="00D11522" w:rsidRDefault="00D11522" w:rsidP="00D11522">
      <w:pPr>
        <w:jc w:val="left"/>
        <w:sectPr w:rsidR="00D11522" w:rsidSect="003020F9">
          <w:pgSz w:w="12240" w:h="15840"/>
          <w:pgMar w:top="1276" w:right="1440" w:bottom="1440" w:left="1440" w:header="708" w:footer="708" w:gutter="0"/>
          <w:cols w:space="720"/>
        </w:sectPr>
      </w:pPr>
    </w:p>
    <w:p w14:paraId="28041E4C" w14:textId="77777777" w:rsidR="00D11522" w:rsidRDefault="00D11522" w:rsidP="00D11522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410B1AE8" w14:textId="77777777" w:rsidR="00D11522" w:rsidRDefault="00D11522" w:rsidP="00D11522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2141331" w14:textId="77777777" w:rsidR="00D11522" w:rsidRDefault="00D11522" w:rsidP="00D11522">
      <w:pPr>
        <w:tabs>
          <w:tab w:val="left" w:pos="1440"/>
        </w:tabs>
        <w:rPr>
          <w:rFonts w:cs="Times New Roman"/>
          <w:szCs w:val="24"/>
        </w:rPr>
      </w:pPr>
    </w:p>
    <w:p w14:paraId="373121A2" w14:textId="77777777" w:rsidR="00D11522" w:rsidRDefault="00D11522" w:rsidP="00D11522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2E40DBA" w14:textId="77777777" w:rsidR="00D11522" w:rsidRDefault="00D11522" w:rsidP="00D11522">
      <w:pPr>
        <w:ind w:firstLine="1080"/>
        <w:rPr>
          <w:rFonts w:cs="Times New Roman"/>
          <w:szCs w:val="24"/>
        </w:rPr>
      </w:pPr>
    </w:p>
    <w:p w14:paraId="31EF9C85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0546F36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</w:p>
    <w:p w14:paraId="523B3CBD" w14:textId="77777777" w:rsidR="00D11522" w:rsidRDefault="00D11522" w:rsidP="00D1152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4595FB7F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25DE1300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38BB500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31AB9E36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Анита Димоски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железнице и интермодални транспорт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 xml:space="preserve">д 24. </w:t>
      </w:r>
      <w:r>
        <w:rPr>
          <w:rFonts w:cs="Times New Roman"/>
          <w:szCs w:val="24"/>
          <w:lang w:val="ru-RU"/>
        </w:rPr>
        <w:t>фебруара 2024.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14:paraId="1FE155F6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</w:p>
    <w:p w14:paraId="22AB77C4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71E52ED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</w:p>
    <w:p w14:paraId="516014D4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0BF4D6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</w:p>
    <w:p w14:paraId="5BBC9E31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</w:p>
    <w:p w14:paraId="6E0D9FBB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119-1438/2024</w:t>
      </w:r>
    </w:p>
    <w:p w14:paraId="1BB5B249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4855CFC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2B4CE772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4057C739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0282A223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892D6AE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442B35E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DE80C0A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41F89F77" w14:textId="77777777" w:rsidTr="00D11522">
        <w:trPr>
          <w:jc w:val="center"/>
        </w:trPr>
        <w:tc>
          <w:tcPr>
            <w:tcW w:w="4360" w:type="dxa"/>
          </w:tcPr>
          <w:p w14:paraId="7A22D53D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5B7DDF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714CCA00" w14:textId="77777777" w:rsidTr="00D11522">
        <w:trPr>
          <w:jc w:val="center"/>
        </w:trPr>
        <w:tc>
          <w:tcPr>
            <w:tcW w:w="4360" w:type="dxa"/>
          </w:tcPr>
          <w:p w14:paraId="7A0A6EB2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459407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56A49ED8" w14:textId="77777777" w:rsidTr="00D11522">
        <w:trPr>
          <w:jc w:val="center"/>
        </w:trPr>
        <w:tc>
          <w:tcPr>
            <w:tcW w:w="4360" w:type="dxa"/>
          </w:tcPr>
          <w:p w14:paraId="29EE4CC6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041BA0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56E52745" w14:textId="77777777" w:rsidTr="00D11522">
        <w:trPr>
          <w:jc w:val="center"/>
        </w:trPr>
        <w:tc>
          <w:tcPr>
            <w:tcW w:w="4360" w:type="dxa"/>
          </w:tcPr>
          <w:p w14:paraId="046E9685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911BD3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20760F" w14:textId="77777777" w:rsidR="00D11522" w:rsidRDefault="00D11522" w:rsidP="00D11522">
      <w:pPr>
        <w:jc w:val="left"/>
        <w:sectPr w:rsidR="00D11522" w:rsidSect="003020F9">
          <w:pgSz w:w="12240" w:h="15840"/>
          <w:pgMar w:top="1276" w:right="1440" w:bottom="1440" w:left="1440" w:header="708" w:footer="708" w:gutter="0"/>
          <w:cols w:space="720"/>
        </w:sectPr>
      </w:pPr>
    </w:p>
    <w:p w14:paraId="685DD7D1" w14:textId="77777777" w:rsidR="00D11522" w:rsidRDefault="00D11522" w:rsidP="00D11522">
      <w:pPr>
        <w:tabs>
          <w:tab w:val="left" w:pos="0"/>
        </w:tabs>
        <w:jc w:val="right"/>
        <w:rPr>
          <w:lang w:val="ru-RU"/>
        </w:rPr>
      </w:pPr>
    </w:p>
    <w:p w14:paraId="732D59DE" w14:textId="77777777" w:rsidR="00D11522" w:rsidRDefault="00D11522" w:rsidP="00D11522">
      <w:pPr>
        <w:ind w:right="4"/>
        <w:jc w:val="right"/>
        <w:rPr>
          <w:szCs w:val="24"/>
          <w:lang w:val="sr-Cyrl-CS"/>
        </w:rPr>
      </w:pPr>
    </w:p>
    <w:p w14:paraId="2DDD9DE6" w14:textId="77777777" w:rsidR="00D11522" w:rsidRDefault="00D11522" w:rsidP="00D11522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FF4AF6" w14:textId="77777777" w:rsidR="00D11522" w:rsidRDefault="00D11522" w:rsidP="00D11522">
      <w:pPr>
        <w:ind w:right="4"/>
        <w:rPr>
          <w:rFonts w:cs="Times New Roman"/>
          <w:szCs w:val="24"/>
          <w:lang w:val="ru-RU"/>
        </w:rPr>
      </w:pPr>
    </w:p>
    <w:p w14:paraId="41EB8101" w14:textId="77777777" w:rsidR="00D11522" w:rsidRDefault="00D11522" w:rsidP="00D1152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2C0E1B4" w14:textId="77777777" w:rsidR="00D11522" w:rsidRDefault="00D11522" w:rsidP="00D1152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C9F5DCE" w14:textId="77777777" w:rsidR="00D11522" w:rsidRDefault="00D11522" w:rsidP="00D11522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8DE7025" w14:textId="77777777" w:rsidR="00D11522" w:rsidRDefault="00D11522" w:rsidP="00D11522">
      <w:pPr>
        <w:ind w:right="4"/>
        <w:jc w:val="center"/>
        <w:rPr>
          <w:rFonts w:cs="Times New Roman"/>
          <w:b/>
          <w:szCs w:val="24"/>
        </w:rPr>
      </w:pPr>
    </w:p>
    <w:p w14:paraId="188110CA" w14:textId="77777777" w:rsidR="00D11522" w:rsidRDefault="00D11522" w:rsidP="00D1152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A6DC497" w14:textId="77777777" w:rsidR="00D11522" w:rsidRDefault="00D11522" w:rsidP="00D1152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501B98F7" w14:textId="77777777" w:rsidR="00D11522" w:rsidRDefault="00D11522" w:rsidP="00D11522">
      <w:pPr>
        <w:ind w:right="4"/>
        <w:jc w:val="center"/>
        <w:rPr>
          <w:rFonts w:cs="Times New Roman"/>
          <w:szCs w:val="24"/>
          <w:lang w:val="sr-Cyrl-CS"/>
        </w:rPr>
      </w:pPr>
    </w:p>
    <w:p w14:paraId="4DC819D7" w14:textId="77777777" w:rsidR="00D11522" w:rsidRDefault="00D11522" w:rsidP="00D1152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0942C58" w14:textId="77777777" w:rsidR="00D11522" w:rsidRDefault="00D11522" w:rsidP="00D11522">
      <w:pPr>
        <w:ind w:right="4"/>
        <w:jc w:val="center"/>
        <w:rPr>
          <w:rFonts w:cs="Times New Roman"/>
          <w:szCs w:val="24"/>
          <w:lang w:val="sr-Cyrl-CS"/>
        </w:rPr>
      </w:pPr>
    </w:p>
    <w:p w14:paraId="1F75DA47" w14:textId="77777777" w:rsidR="00D11522" w:rsidRDefault="00D11522" w:rsidP="00D1152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Јована Јоксимовић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 xml:space="preserve">међународну сарадњу и европске интеграције </w:t>
      </w:r>
      <w:r>
        <w:rPr>
          <w:rFonts w:cs="Times New Roman"/>
          <w:szCs w:val="24"/>
          <w:lang w:val="sr-Cyrl-CS"/>
        </w:rPr>
        <w:t>од 29. фебруара 2024. године, на три месеца.</w:t>
      </w:r>
    </w:p>
    <w:p w14:paraId="07439303" w14:textId="77777777" w:rsidR="00D11522" w:rsidRDefault="00D11522" w:rsidP="00D11522">
      <w:pPr>
        <w:ind w:right="4"/>
        <w:jc w:val="center"/>
        <w:rPr>
          <w:rFonts w:cs="Times New Roman"/>
          <w:szCs w:val="24"/>
          <w:lang w:val="sr-Cyrl-CS"/>
        </w:rPr>
      </w:pPr>
    </w:p>
    <w:p w14:paraId="466B9CED" w14:textId="77777777" w:rsidR="00D11522" w:rsidRDefault="00D11522" w:rsidP="00D1152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9700AD6" w14:textId="77777777" w:rsidR="00D11522" w:rsidRDefault="00D11522" w:rsidP="00D11522">
      <w:pPr>
        <w:ind w:right="4"/>
        <w:jc w:val="center"/>
        <w:rPr>
          <w:rFonts w:cs="Times New Roman"/>
          <w:szCs w:val="24"/>
          <w:lang w:val="sr-Cyrl-CS"/>
        </w:rPr>
      </w:pPr>
    </w:p>
    <w:p w14:paraId="4A5C8C4F" w14:textId="77777777" w:rsidR="00D11522" w:rsidRDefault="00D11522" w:rsidP="00D1152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7F80FF" w14:textId="77777777" w:rsidR="00D11522" w:rsidRDefault="00D11522" w:rsidP="00D11522">
      <w:pPr>
        <w:ind w:right="4"/>
        <w:rPr>
          <w:rFonts w:cs="Times New Roman"/>
          <w:szCs w:val="24"/>
          <w:lang w:val="ru-RU"/>
        </w:rPr>
      </w:pPr>
    </w:p>
    <w:p w14:paraId="4584AFB9" w14:textId="77777777" w:rsidR="00D11522" w:rsidRDefault="00D11522" w:rsidP="00D11522">
      <w:pPr>
        <w:ind w:right="4"/>
        <w:rPr>
          <w:rFonts w:cs="Times New Roman"/>
          <w:szCs w:val="24"/>
          <w:lang w:val="ru-RU"/>
        </w:rPr>
      </w:pPr>
    </w:p>
    <w:p w14:paraId="0E561411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119-1604/2024</w:t>
      </w:r>
    </w:p>
    <w:p w14:paraId="174C8B12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</w:p>
    <w:p w14:paraId="6E800289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3FEE292C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2EAE49F0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6F574491" w14:textId="77777777" w:rsidR="00D11522" w:rsidRDefault="00D11522" w:rsidP="00D115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EE5A5A" w14:textId="77777777" w:rsidR="00D11522" w:rsidRDefault="00D11522" w:rsidP="00D11522">
      <w:pPr>
        <w:jc w:val="center"/>
        <w:rPr>
          <w:rFonts w:cs="Times New Roman"/>
          <w:b/>
          <w:szCs w:val="24"/>
          <w:lang w:val="sr-Cyrl-RS"/>
        </w:rPr>
      </w:pPr>
    </w:p>
    <w:p w14:paraId="300CE2EC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796A425D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0617CE90" w14:textId="77777777" w:rsidTr="00D11522">
        <w:trPr>
          <w:jc w:val="center"/>
        </w:trPr>
        <w:tc>
          <w:tcPr>
            <w:tcW w:w="4360" w:type="dxa"/>
          </w:tcPr>
          <w:p w14:paraId="7C80D754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D1A0EE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26DDB55B" w14:textId="77777777" w:rsidTr="00D11522">
        <w:trPr>
          <w:jc w:val="center"/>
        </w:trPr>
        <w:tc>
          <w:tcPr>
            <w:tcW w:w="4360" w:type="dxa"/>
          </w:tcPr>
          <w:p w14:paraId="5A5C26C7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48908A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23BF3DCA" w14:textId="77777777" w:rsidTr="00D11522">
        <w:trPr>
          <w:jc w:val="center"/>
        </w:trPr>
        <w:tc>
          <w:tcPr>
            <w:tcW w:w="4360" w:type="dxa"/>
          </w:tcPr>
          <w:p w14:paraId="228338E1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29DAE5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37E1A834" w14:textId="77777777" w:rsidTr="00D11522">
        <w:trPr>
          <w:jc w:val="center"/>
        </w:trPr>
        <w:tc>
          <w:tcPr>
            <w:tcW w:w="4360" w:type="dxa"/>
          </w:tcPr>
          <w:p w14:paraId="7AB22381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0903C0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FEA95B" w14:textId="77777777" w:rsidR="00D11522" w:rsidRDefault="00D11522" w:rsidP="00D11522">
      <w:pPr>
        <w:jc w:val="left"/>
        <w:sectPr w:rsidR="00D11522" w:rsidSect="003020F9">
          <w:pgSz w:w="12240" w:h="15840"/>
          <w:pgMar w:top="993" w:right="1440" w:bottom="1440" w:left="1440" w:header="708" w:footer="708" w:gutter="0"/>
          <w:cols w:space="720"/>
        </w:sectPr>
      </w:pPr>
    </w:p>
    <w:p w14:paraId="52B3F96D" w14:textId="77777777" w:rsidR="00D11522" w:rsidRDefault="00D11522" w:rsidP="00D11522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5D749D9E" w14:textId="77777777" w:rsidR="00D11522" w:rsidRDefault="00D11522" w:rsidP="00D11522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5DCF9A20" w14:textId="77777777" w:rsidR="00D11522" w:rsidRDefault="00D11522" w:rsidP="00D11522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0058B4C4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661B6F55" w14:textId="77777777" w:rsidR="00D11522" w:rsidRDefault="00D11522" w:rsidP="00D11522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8B0F8F" w14:textId="77777777" w:rsidR="00D11522" w:rsidRDefault="00D11522" w:rsidP="00D11522">
      <w:pPr>
        <w:tabs>
          <w:tab w:val="left" w:pos="1440"/>
        </w:tabs>
        <w:rPr>
          <w:szCs w:val="24"/>
        </w:rPr>
      </w:pPr>
    </w:p>
    <w:p w14:paraId="02E0B699" w14:textId="77777777" w:rsidR="00D11522" w:rsidRDefault="00D11522" w:rsidP="00D11522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1C9B04D" w14:textId="77777777" w:rsidR="00D11522" w:rsidRDefault="00D11522" w:rsidP="00D11522">
      <w:pPr>
        <w:ind w:firstLine="1080"/>
        <w:rPr>
          <w:szCs w:val="24"/>
        </w:rPr>
      </w:pPr>
    </w:p>
    <w:p w14:paraId="317D2D9A" w14:textId="77777777" w:rsidR="00D11522" w:rsidRDefault="00D11522" w:rsidP="00D1152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A4B3D31" w14:textId="77777777" w:rsidR="00D11522" w:rsidRDefault="00D11522" w:rsidP="00D11522">
      <w:pPr>
        <w:jc w:val="center"/>
        <w:rPr>
          <w:b/>
          <w:szCs w:val="24"/>
          <w:lang w:val="sr-Cyrl-CS"/>
        </w:rPr>
      </w:pPr>
    </w:p>
    <w:p w14:paraId="2377413E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310EA318" w14:textId="77777777" w:rsidR="00D11522" w:rsidRDefault="00D11522" w:rsidP="00D11522">
      <w:pPr>
        <w:jc w:val="center"/>
        <w:rPr>
          <w:szCs w:val="24"/>
          <w:lang w:val="sr-Cyrl-CS"/>
        </w:rPr>
      </w:pPr>
    </w:p>
    <w:p w14:paraId="199392B5" w14:textId="77777777" w:rsidR="00D11522" w:rsidRDefault="00D11522" w:rsidP="00D115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D6FEC11" w14:textId="77777777" w:rsidR="00D11522" w:rsidRDefault="00D11522" w:rsidP="00D11522">
      <w:pPr>
        <w:jc w:val="center"/>
        <w:rPr>
          <w:szCs w:val="24"/>
          <w:lang w:val="sr-Cyrl-CS"/>
        </w:rPr>
      </w:pPr>
    </w:p>
    <w:p w14:paraId="59C0187F" w14:textId="77777777" w:rsidR="00D11522" w:rsidRDefault="00D11522" w:rsidP="00D115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Лука Чаушић</w:t>
      </w:r>
      <w:r>
        <w:rPr>
          <w:szCs w:val="24"/>
          <w:lang w:val="sr-Cyrl-CS"/>
        </w:rPr>
        <w:t xml:space="preserve">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</w:rPr>
        <w:t>начелник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Сектора за ванредне ситуације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од 6. марта 2024. године, на три месеца.</w:t>
      </w:r>
    </w:p>
    <w:p w14:paraId="3978B58D" w14:textId="77777777" w:rsidR="00D11522" w:rsidRDefault="00D11522" w:rsidP="00D11522">
      <w:pPr>
        <w:ind w:firstLine="1080"/>
        <w:rPr>
          <w:szCs w:val="24"/>
          <w:lang w:val="sr-Cyrl-CS"/>
        </w:rPr>
      </w:pPr>
    </w:p>
    <w:p w14:paraId="66D9ADE6" w14:textId="77777777" w:rsidR="00D11522" w:rsidRDefault="00D11522" w:rsidP="00D115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7F13BED" w14:textId="77777777" w:rsidR="00D11522" w:rsidRDefault="00D11522" w:rsidP="00D11522">
      <w:pPr>
        <w:jc w:val="center"/>
        <w:rPr>
          <w:b/>
          <w:szCs w:val="24"/>
          <w:lang w:val="sr-Cyrl-CS"/>
        </w:rPr>
      </w:pPr>
    </w:p>
    <w:p w14:paraId="0C94D81B" w14:textId="77777777" w:rsidR="00D11522" w:rsidRDefault="00D11522" w:rsidP="00D115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333197" w14:textId="77777777" w:rsidR="00D11522" w:rsidRDefault="00D11522" w:rsidP="00D11522">
      <w:pPr>
        <w:ind w:firstLine="1080"/>
        <w:rPr>
          <w:szCs w:val="24"/>
          <w:lang w:val="sr-Cyrl-CS"/>
        </w:rPr>
      </w:pPr>
    </w:p>
    <w:p w14:paraId="58024705" w14:textId="77777777" w:rsidR="00D11522" w:rsidRDefault="00D11522" w:rsidP="00D11522">
      <w:pPr>
        <w:ind w:firstLine="1080"/>
        <w:rPr>
          <w:szCs w:val="24"/>
          <w:lang w:val="sr-Cyrl-CS"/>
        </w:rPr>
      </w:pPr>
    </w:p>
    <w:p w14:paraId="6A6B6A7F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119-1656/2024</w:t>
      </w:r>
    </w:p>
    <w:p w14:paraId="35E1889E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У Београду, 29. фебруара 2024. године  </w:t>
      </w:r>
    </w:p>
    <w:p w14:paraId="2842E041" w14:textId="77777777" w:rsidR="00D11522" w:rsidRDefault="00D11522" w:rsidP="00D11522">
      <w:pPr>
        <w:rPr>
          <w:rFonts w:cs="Times New Roman"/>
          <w:szCs w:val="24"/>
          <w:lang w:val="sr-Cyrl-RS"/>
        </w:rPr>
      </w:pPr>
    </w:p>
    <w:p w14:paraId="28A1E2B3" w14:textId="77777777" w:rsidR="00D11522" w:rsidRDefault="00D11522" w:rsidP="00D11522">
      <w:pPr>
        <w:rPr>
          <w:rFonts w:cs="Times New Roman"/>
          <w:szCs w:val="24"/>
          <w:lang w:val="sr-Cyrl-RS"/>
        </w:rPr>
      </w:pPr>
    </w:p>
    <w:p w14:paraId="6582B2A2" w14:textId="77777777" w:rsidR="00D11522" w:rsidRDefault="00D11522" w:rsidP="00D11522">
      <w:pPr>
        <w:rPr>
          <w:b/>
          <w:szCs w:val="24"/>
          <w:lang w:val="sr-Cyrl-RS"/>
        </w:rPr>
      </w:pPr>
    </w:p>
    <w:p w14:paraId="620BE73D" w14:textId="77777777" w:rsidR="00D11522" w:rsidRDefault="00D11522" w:rsidP="00D11522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7DB2E8B2" w14:textId="77777777" w:rsidR="00D11522" w:rsidRDefault="00D11522" w:rsidP="00D11522">
      <w:pPr>
        <w:jc w:val="center"/>
        <w:rPr>
          <w:szCs w:val="24"/>
          <w:lang w:val="sr-Cyrl-RS"/>
        </w:rPr>
      </w:pPr>
    </w:p>
    <w:p w14:paraId="5395F730" w14:textId="77777777" w:rsidR="00D11522" w:rsidRDefault="00D11522" w:rsidP="00D11522">
      <w:pPr>
        <w:jc w:val="center"/>
        <w:rPr>
          <w:lang w:val="ru-RU"/>
        </w:rPr>
      </w:pPr>
    </w:p>
    <w:p w14:paraId="3B38D676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62193EC8" w14:textId="77777777" w:rsidTr="00D11522">
        <w:trPr>
          <w:jc w:val="center"/>
        </w:trPr>
        <w:tc>
          <w:tcPr>
            <w:tcW w:w="4360" w:type="dxa"/>
          </w:tcPr>
          <w:p w14:paraId="0E884789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2CFE01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05DD36B2" w14:textId="77777777" w:rsidTr="00D11522">
        <w:trPr>
          <w:jc w:val="center"/>
        </w:trPr>
        <w:tc>
          <w:tcPr>
            <w:tcW w:w="4360" w:type="dxa"/>
          </w:tcPr>
          <w:p w14:paraId="7D8A775D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121C87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1FEB7471" w14:textId="77777777" w:rsidTr="00D11522">
        <w:trPr>
          <w:jc w:val="center"/>
        </w:trPr>
        <w:tc>
          <w:tcPr>
            <w:tcW w:w="4360" w:type="dxa"/>
          </w:tcPr>
          <w:p w14:paraId="1288015D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A91731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6D89E94F" w14:textId="77777777" w:rsidTr="00D11522">
        <w:trPr>
          <w:jc w:val="center"/>
        </w:trPr>
        <w:tc>
          <w:tcPr>
            <w:tcW w:w="4360" w:type="dxa"/>
          </w:tcPr>
          <w:p w14:paraId="26DECB06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1F72F4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C86067" w14:textId="77777777" w:rsidR="00D11522" w:rsidRDefault="00D11522" w:rsidP="00D11522">
      <w:pPr>
        <w:jc w:val="left"/>
        <w:rPr>
          <w:rFonts w:cs="Times New Roman"/>
          <w:szCs w:val="24"/>
          <w:lang w:val="sr-Cyrl-RS"/>
        </w:rPr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48272E0D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221E9260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09E224B3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43A6A6DE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6B5C6332" w14:textId="77777777" w:rsidR="00D11522" w:rsidRDefault="00D11522" w:rsidP="00D11522">
      <w:pPr>
        <w:ind w:firstLine="144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256591E" w14:textId="77777777" w:rsidR="00D11522" w:rsidRDefault="00D11522" w:rsidP="00D11522">
      <w:pPr>
        <w:rPr>
          <w:rFonts w:eastAsia="Times New Roman" w:cs="Times New Roman"/>
          <w:szCs w:val="24"/>
          <w:lang w:val="ru-RU" w:eastAsia="sr-Cyrl-CS"/>
        </w:rPr>
      </w:pPr>
    </w:p>
    <w:p w14:paraId="55A5B9BA" w14:textId="77777777" w:rsidR="00D11522" w:rsidRDefault="00D11522" w:rsidP="00D1152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51D2E8A4" w14:textId="77777777" w:rsidR="00D11522" w:rsidRDefault="00D11522" w:rsidP="00D1152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333ADC7" w14:textId="77777777" w:rsidR="00D11522" w:rsidRDefault="00D11522" w:rsidP="00D1152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09E68BD" w14:textId="77777777" w:rsidR="00D11522" w:rsidRDefault="00D11522" w:rsidP="00D1152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824CC0A" w14:textId="77777777" w:rsidR="00D11522" w:rsidRDefault="00D11522" w:rsidP="00D1152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26B46A02" w14:textId="77777777" w:rsidR="00D11522" w:rsidRDefault="00D11522" w:rsidP="00D1152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7253A86A" w14:textId="77777777" w:rsidR="00D11522" w:rsidRDefault="00D11522" w:rsidP="00D1152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E70D49C" w14:textId="77777777" w:rsidR="00D11522" w:rsidRDefault="00D11522" w:rsidP="00D11522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9991FF1" w14:textId="77777777" w:rsidR="00D11522" w:rsidRDefault="00D11522" w:rsidP="00D1152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26B2E07" w14:textId="77777777" w:rsidR="00D11522" w:rsidRDefault="00D11522" w:rsidP="00D1152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04D19558" w14:textId="77777777" w:rsidR="00D11522" w:rsidRDefault="00D11522" w:rsidP="00D11522">
      <w:pPr>
        <w:rPr>
          <w:rFonts w:eastAsia="Times New Roman" w:cs="Times New Roman"/>
          <w:szCs w:val="24"/>
          <w:lang w:val="sr-Cyrl-CS" w:eastAsia="sr-Cyrl-CS"/>
        </w:rPr>
      </w:pPr>
    </w:p>
    <w:p w14:paraId="775AF96D" w14:textId="77777777" w:rsidR="00D11522" w:rsidRDefault="00D11522" w:rsidP="00D11522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781FCE18" w14:textId="77777777" w:rsidR="00D11522" w:rsidRDefault="00D11522" w:rsidP="00D1152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7326687" w14:textId="77777777" w:rsidR="00D11522" w:rsidRDefault="00D11522" w:rsidP="00D1152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39433F7" w14:textId="77777777" w:rsidR="00D11522" w:rsidRDefault="00D11522" w:rsidP="00D1152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79A6C5D" w14:textId="77777777" w:rsidR="00D11522" w:rsidRDefault="00D11522" w:rsidP="00D1152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A3BF944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1478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39D65223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E19D789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706EA644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5FED7683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3E86A83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val="sr-Cyrl-RS" w:eastAsia="sr-Cyrl-CS"/>
        </w:rPr>
      </w:pPr>
    </w:p>
    <w:p w14:paraId="764B0525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val="sr-Cyrl-RS" w:eastAsia="sr-Cyrl-CS"/>
        </w:rPr>
      </w:pPr>
    </w:p>
    <w:p w14:paraId="37114950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2D418867" w14:textId="77777777" w:rsidTr="00D11522">
        <w:trPr>
          <w:jc w:val="center"/>
        </w:trPr>
        <w:tc>
          <w:tcPr>
            <w:tcW w:w="4360" w:type="dxa"/>
          </w:tcPr>
          <w:p w14:paraId="2D36590E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034382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0300BF6B" w14:textId="77777777" w:rsidTr="00D11522">
        <w:trPr>
          <w:jc w:val="center"/>
        </w:trPr>
        <w:tc>
          <w:tcPr>
            <w:tcW w:w="4360" w:type="dxa"/>
          </w:tcPr>
          <w:p w14:paraId="461A9768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2F4F45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094A7364" w14:textId="77777777" w:rsidTr="00D11522">
        <w:trPr>
          <w:jc w:val="center"/>
        </w:trPr>
        <w:tc>
          <w:tcPr>
            <w:tcW w:w="4360" w:type="dxa"/>
          </w:tcPr>
          <w:p w14:paraId="4EBC2BEF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EE5548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47A86CEE" w14:textId="77777777" w:rsidTr="00D11522">
        <w:trPr>
          <w:jc w:val="center"/>
        </w:trPr>
        <w:tc>
          <w:tcPr>
            <w:tcW w:w="4360" w:type="dxa"/>
          </w:tcPr>
          <w:p w14:paraId="08397AB4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2507C9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67C82B" w14:textId="77777777" w:rsidR="00D11522" w:rsidRDefault="00D11522" w:rsidP="00D11522">
      <w:pPr>
        <w:rPr>
          <w:rFonts w:cs="Times New Roman"/>
          <w:szCs w:val="24"/>
          <w:lang w:val="sr-Cyrl-RS"/>
        </w:rPr>
      </w:pPr>
    </w:p>
    <w:p w14:paraId="5F76EE10" w14:textId="77777777" w:rsidR="00D11522" w:rsidRDefault="00D11522" w:rsidP="00D11522">
      <w:pPr>
        <w:jc w:val="left"/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7097D0D9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0B340A66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667F9E61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48EBD956" w14:textId="77777777" w:rsidR="00D11522" w:rsidRDefault="00D11522" w:rsidP="00D11522">
      <w:pPr>
        <w:rPr>
          <w:rFonts w:cs="Times New Roman"/>
          <w:szCs w:val="24"/>
          <w:lang w:val="ru-RU"/>
        </w:rPr>
      </w:pPr>
    </w:p>
    <w:p w14:paraId="1AFD99E0" w14:textId="77777777" w:rsidR="00D11522" w:rsidRDefault="00D11522" w:rsidP="00D11522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04F3DB" w14:textId="77777777" w:rsidR="00D11522" w:rsidRDefault="00D11522" w:rsidP="00D11522">
      <w:pPr>
        <w:rPr>
          <w:rFonts w:cs="Times New Roman"/>
          <w:szCs w:val="24"/>
          <w:lang w:val="ru-RU"/>
        </w:rPr>
      </w:pPr>
    </w:p>
    <w:p w14:paraId="6F0BC4FD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1911319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25968338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A34CCB8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</w:p>
    <w:p w14:paraId="769E6C5B" w14:textId="77777777" w:rsidR="00D11522" w:rsidRDefault="00D11522" w:rsidP="00D1152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36AFE422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14CFB69C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9D325E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4CA24D17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rFonts w:cs="Times New Roman"/>
          <w:szCs w:val="24"/>
          <w:lang w:val="ru-RU"/>
        </w:rPr>
        <w:t xml:space="preserve">од 1.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2024. године, на три месеца.</w:t>
      </w:r>
    </w:p>
    <w:p w14:paraId="09743876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4AA6B6D2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8C079B7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</w:p>
    <w:p w14:paraId="0B0A631C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88E5F1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</w:p>
    <w:p w14:paraId="26EA0DF1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</w:p>
    <w:p w14:paraId="7C25A3A6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1523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4B0413FC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67F8DF9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16768B16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5CC287C2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DDF033B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F8BBB89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EA64D17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33F7F51E" w14:textId="77777777" w:rsidTr="00D11522">
        <w:trPr>
          <w:jc w:val="center"/>
        </w:trPr>
        <w:tc>
          <w:tcPr>
            <w:tcW w:w="4360" w:type="dxa"/>
          </w:tcPr>
          <w:p w14:paraId="1CE8286D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639280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53CC6038" w14:textId="77777777" w:rsidTr="00D11522">
        <w:trPr>
          <w:jc w:val="center"/>
        </w:trPr>
        <w:tc>
          <w:tcPr>
            <w:tcW w:w="4360" w:type="dxa"/>
          </w:tcPr>
          <w:p w14:paraId="4A8357B7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C8DCD3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2789C681" w14:textId="77777777" w:rsidTr="00D11522">
        <w:trPr>
          <w:jc w:val="center"/>
        </w:trPr>
        <w:tc>
          <w:tcPr>
            <w:tcW w:w="4360" w:type="dxa"/>
          </w:tcPr>
          <w:p w14:paraId="62942ED1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D4E609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22466FD3" w14:textId="77777777" w:rsidTr="00D11522">
        <w:trPr>
          <w:jc w:val="center"/>
        </w:trPr>
        <w:tc>
          <w:tcPr>
            <w:tcW w:w="4360" w:type="dxa"/>
          </w:tcPr>
          <w:p w14:paraId="6B911788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409FFD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3CAD00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49C58715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39DBFF4F" w14:textId="77777777" w:rsidR="00D11522" w:rsidRDefault="00D11522" w:rsidP="00D11522">
      <w:pPr>
        <w:jc w:val="left"/>
        <w:rPr>
          <w:rFonts w:cs="Times New Roman"/>
          <w:szCs w:val="24"/>
          <w:lang w:val="sr-Cyrl-RS"/>
        </w:rPr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47DE398A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335233AF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73957E2A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4915F6EF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6AAF1B65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5ABAD319" w14:textId="77777777" w:rsidR="00D11522" w:rsidRDefault="00D11522" w:rsidP="00D11522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414504" w14:textId="77777777" w:rsidR="00D11522" w:rsidRDefault="00D11522" w:rsidP="00D11522">
      <w:pPr>
        <w:rPr>
          <w:rFonts w:cs="Times New Roman"/>
          <w:szCs w:val="24"/>
          <w:lang w:val="ru-RU"/>
        </w:rPr>
      </w:pPr>
    </w:p>
    <w:p w14:paraId="7F01899C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90919BC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6D2D2912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88D8767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</w:p>
    <w:p w14:paraId="689081F6" w14:textId="77777777" w:rsidR="00D11522" w:rsidRDefault="00D11522" w:rsidP="00D1152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0AD6AAD7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68649FDE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755F677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37DD25DF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Олга Милојевић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сарадњу с дијаспором и Србима у региону, унапређење културних, просветно-образовних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rFonts w:cs="Times New Roman"/>
          <w:szCs w:val="24"/>
          <w:lang w:val="ru-RU"/>
        </w:rPr>
        <w:t xml:space="preserve"> од 1.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2024. године, на три месеца.</w:t>
      </w:r>
    </w:p>
    <w:p w14:paraId="3A02B28E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1488C38F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C313D9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</w:p>
    <w:p w14:paraId="1FDD4FF0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507771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</w:p>
    <w:p w14:paraId="1202E7F2" w14:textId="77777777" w:rsidR="00D11522" w:rsidRDefault="00D11522" w:rsidP="00D11522">
      <w:pPr>
        <w:ind w:firstLine="1080"/>
        <w:rPr>
          <w:rFonts w:cs="Times New Roman"/>
          <w:szCs w:val="24"/>
          <w:lang w:val="sr-Cyrl-CS"/>
        </w:rPr>
      </w:pPr>
    </w:p>
    <w:p w14:paraId="1488E3BE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1525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6295A5AC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201936C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31816B34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4CFA82FB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417FAFE6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A8BE6CA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421C43A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E71ADAD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5B06EF83" w14:textId="77777777" w:rsidTr="00D11522">
        <w:trPr>
          <w:jc w:val="center"/>
        </w:trPr>
        <w:tc>
          <w:tcPr>
            <w:tcW w:w="4360" w:type="dxa"/>
          </w:tcPr>
          <w:p w14:paraId="4A20A010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0A953F6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1674597A" w14:textId="77777777" w:rsidTr="00D11522">
        <w:trPr>
          <w:jc w:val="center"/>
        </w:trPr>
        <w:tc>
          <w:tcPr>
            <w:tcW w:w="4360" w:type="dxa"/>
          </w:tcPr>
          <w:p w14:paraId="341F6B0D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5AB23B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614C2F19" w14:textId="77777777" w:rsidTr="00D11522">
        <w:trPr>
          <w:jc w:val="center"/>
        </w:trPr>
        <w:tc>
          <w:tcPr>
            <w:tcW w:w="4360" w:type="dxa"/>
          </w:tcPr>
          <w:p w14:paraId="08996136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32F775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10C4CE61" w14:textId="77777777" w:rsidTr="00D11522">
        <w:trPr>
          <w:jc w:val="center"/>
        </w:trPr>
        <w:tc>
          <w:tcPr>
            <w:tcW w:w="4360" w:type="dxa"/>
          </w:tcPr>
          <w:p w14:paraId="42B7CBFE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19970F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2E0DFE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26DBB04D" w14:textId="77777777" w:rsidR="00D11522" w:rsidRDefault="00D11522" w:rsidP="00D11522">
      <w:pPr>
        <w:jc w:val="left"/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55074A72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13BFD467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414436DB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70F93550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237F4263" w14:textId="77777777" w:rsidR="00D11522" w:rsidRDefault="00D11522" w:rsidP="00D11522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22A169" w14:textId="77777777" w:rsidR="00D11522" w:rsidRDefault="00D11522" w:rsidP="00D11522">
      <w:pPr>
        <w:rPr>
          <w:lang w:val="ru-RU"/>
        </w:rPr>
      </w:pPr>
    </w:p>
    <w:p w14:paraId="1F9723FF" w14:textId="77777777" w:rsidR="00D11522" w:rsidRDefault="00D11522" w:rsidP="00D115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44CA1DE" w14:textId="77777777" w:rsidR="00D11522" w:rsidRDefault="00D11522" w:rsidP="00D11522">
      <w:pPr>
        <w:rPr>
          <w:lang w:val="sr-Cyrl-CS"/>
        </w:rPr>
      </w:pPr>
    </w:p>
    <w:p w14:paraId="0AEA65EB" w14:textId="77777777" w:rsidR="00D11522" w:rsidRDefault="00D11522" w:rsidP="00D1152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D54988C" w14:textId="77777777" w:rsidR="00D11522" w:rsidRDefault="00D11522" w:rsidP="00D11522">
      <w:pPr>
        <w:jc w:val="center"/>
        <w:rPr>
          <w:b/>
          <w:lang w:val="sr-Cyrl-CS"/>
        </w:rPr>
      </w:pPr>
    </w:p>
    <w:p w14:paraId="116D2B33" w14:textId="77777777" w:rsidR="00D11522" w:rsidRDefault="00D11522" w:rsidP="00D1152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241EEC11" w14:textId="77777777" w:rsidR="00D11522" w:rsidRDefault="00D11522" w:rsidP="00D11522">
      <w:pPr>
        <w:jc w:val="center"/>
        <w:rPr>
          <w:lang w:val="sr-Cyrl-CS"/>
        </w:rPr>
      </w:pPr>
    </w:p>
    <w:p w14:paraId="515305EA" w14:textId="77777777" w:rsidR="00D11522" w:rsidRDefault="00D11522" w:rsidP="00D1152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916D59E" w14:textId="77777777" w:rsidR="00D11522" w:rsidRDefault="00D11522" w:rsidP="00D11522">
      <w:pPr>
        <w:rPr>
          <w:lang w:val="sr-Cyrl-CS"/>
        </w:rPr>
      </w:pPr>
    </w:p>
    <w:p w14:paraId="7C0E1903" w14:textId="77777777" w:rsidR="00D11522" w:rsidRDefault="00D11522" w:rsidP="00D1152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Тања Радукић </w:t>
      </w:r>
      <w:r>
        <w:rPr>
          <w:lang w:val="ru-RU"/>
        </w:rPr>
        <w:t>за вршиоца дужности помоћника директора Управе за аграрна плаћања – Сектор за контролу на лицу места у Министарству пољопривреде, шумарства и водопривреду од 12. марта 2024. године, на три месеца.</w:t>
      </w:r>
    </w:p>
    <w:p w14:paraId="43E289CA" w14:textId="77777777" w:rsidR="00D11522" w:rsidRDefault="00D11522" w:rsidP="00D11522">
      <w:pPr>
        <w:ind w:firstLine="1080"/>
        <w:rPr>
          <w:lang w:val="sr-Cyrl-CS"/>
        </w:rPr>
      </w:pPr>
    </w:p>
    <w:p w14:paraId="64CCF468" w14:textId="77777777" w:rsidR="00D11522" w:rsidRDefault="00D11522" w:rsidP="00D1152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5C91472" w14:textId="77777777" w:rsidR="00D11522" w:rsidRDefault="00D11522" w:rsidP="00D11522">
      <w:pPr>
        <w:jc w:val="center"/>
        <w:rPr>
          <w:b/>
          <w:lang w:val="sr-Cyrl-CS"/>
        </w:rPr>
      </w:pPr>
    </w:p>
    <w:p w14:paraId="2E222B03" w14:textId="77777777" w:rsidR="00D11522" w:rsidRDefault="00D11522" w:rsidP="00D1152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FD8E482" w14:textId="77777777" w:rsidR="00D11522" w:rsidRDefault="00D11522" w:rsidP="00D11522">
      <w:pPr>
        <w:ind w:firstLine="1080"/>
        <w:rPr>
          <w:lang w:val="sr-Cyrl-CS"/>
        </w:rPr>
      </w:pPr>
    </w:p>
    <w:p w14:paraId="6EC347EF" w14:textId="77777777" w:rsidR="00D11522" w:rsidRDefault="00D11522" w:rsidP="00D11522">
      <w:pPr>
        <w:ind w:firstLine="1080"/>
        <w:rPr>
          <w:lang w:val="sr-Cyrl-CS"/>
        </w:rPr>
      </w:pPr>
    </w:p>
    <w:p w14:paraId="54AB8DA4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1568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5465A31F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A2FAE3B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723C02B2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03404AC6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548134D1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BD41A2E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FD48E8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9E298DE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79E317BB" w14:textId="77777777" w:rsidTr="00D11522">
        <w:trPr>
          <w:jc w:val="center"/>
        </w:trPr>
        <w:tc>
          <w:tcPr>
            <w:tcW w:w="4360" w:type="dxa"/>
          </w:tcPr>
          <w:p w14:paraId="250F330C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262841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311A13DA" w14:textId="77777777" w:rsidTr="00D11522">
        <w:trPr>
          <w:jc w:val="center"/>
        </w:trPr>
        <w:tc>
          <w:tcPr>
            <w:tcW w:w="4360" w:type="dxa"/>
          </w:tcPr>
          <w:p w14:paraId="18126423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98484B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651AE208" w14:textId="77777777" w:rsidTr="00D11522">
        <w:trPr>
          <w:jc w:val="center"/>
        </w:trPr>
        <w:tc>
          <w:tcPr>
            <w:tcW w:w="4360" w:type="dxa"/>
          </w:tcPr>
          <w:p w14:paraId="50786B49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B8A83C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2F4DF846" w14:textId="77777777" w:rsidTr="00D11522">
        <w:trPr>
          <w:jc w:val="center"/>
        </w:trPr>
        <w:tc>
          <w:tcPr>
            <w:tcW w:w="4360" w:type="dxa"/>
          </w:tcPr>
          <w:p w14:paraId="535E3DBF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73B75B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3A6394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240B0FEA" w14:textId="77777777" w:rsidR="00D11522" w:rsidRDefault="00D11522" w:rsidP="00D11522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576E541B" w14:textId="77777777" w:rsidR="00D11522" w:rsidRDefault="00D11522" w:rsidP="00D11522">
      <w:pPr>
        <w:jc w:val="left"/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3E9D7051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38EAAB78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1DC0DE7B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0B23DDE4" w14:textId="77777777" w:rsidR="00D11522" w:rsidRDefault="00D11522" w:rsidP="00D11522">
      <w:pPr>
        <w:jc w:val="right"/>
        <w:rPr>
          <w:szCs w:val="24"/>
          <w:lang w:val="sr-Cyrl-RS"/>
        </w:rPr>
      </w:pPr>
    </w:p>
    <w:p w14:paraId="7A04390F" w14:textId="77777777" w:rsidR="00D11522" w:rsidRDefault="00D11522" w:rsidP="00D11522">
      <w:pPr>
        <w:jc w:val="right"/>
        <w:rPr>
          <w:rFonts w:cs="Times New Roman"/>
          <w:szCs w:val="24"/>
          <w:lang w:val="sr-Cyrl-RS"/>
        </w:rPr>
      </w:pPr>
    </w:p>
    <w:p w14:paraId="0F0DEE5C" w14:textId="77777777" w:rsidR="00D11522" w:rsidRDefault="00D11522" w:rsidP="00D11522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7E0748" w14:textId="77777777" w:rsidR="00D11522" w:rsidRDefault="00D11522" w:rsidP="00D11522">
      <w:pPr>
        <w:ind w:left="-540" w:right="-511" w:firstLine="720"/>
        <w:rPr>
          <w:rFonts w:cs="Times New Roman"/>
          <w:szCs w:val="24"/>
        </w:rPr>
      </w:pPr>
    </w:p>
    <w:p w14:paraId="11EA100E" w14:textId="77777777" w:rsidR="00D11522" w:rsidRDefault="00D11522" w:rsidP="00D11522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5B7693B8" w14:textId="77777777" w:rsidR="00D11522" w:rsidRDefault="00D11522" w:rsidP="00D11522">
      <w:pPr>
        <w:ind w:left="-540" w:right="-511"/>
        <w:rPr>
          <w:rFonts w:cs="Times New Roman"/>
          <w:szCs w:val="24"/>
        </w:rPr>
      </w:pPr>
    </w:p>
    <w:p w14:paraId="6F0DE13E" w14:textId="77777777" w:rsidR="00D11522" w:rsidRDefault="00D11522" w:rsidP="00D11522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0286FAD8" w14:textId="77777777" w:rsidR="00D11522" w:rsidRDefault="00D11522" w:rsidP="00D11522">
      <w:pPr>
        <w:ind w:left="-540" w:right="-511"/>
        <w:jc w:val="center"/>
        <w:rPr>
          <w:rFonts w:cs="Times New Roman"/>
          <w:b/>
          <w:szCs w:val="24"/>
        </w:rPr>
      </w:pPr>
    </w:p>
    <w:p w14:paraId="0F51D290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5107AA97" w14:textId="77777777" w:rsidR="00D11522" w:rsidRDefault="00D11522" w:rsidP="00D1152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2E285041" w14:textId="77777777" w:rsidR="00D11522" w:rsidRDefault="00D11522" w:rsidP="00D11522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5B9B8895" w14:textId="77777777" w:rsidR="00D11522" w:rsidRDefault="00D11522" w:rsidP="00D11522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78D39417" w14:textId="77777777" w:rsidR="00D11522" w:rsidRDefault="00D11522" w:rsidP="00D11522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67E53FFF" w14:textId="77777777" w:rsidR="00D11522" w:rsidRDefault="00D11522" w:rsidP="00D1152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од </w:t>
      </w:r>
      <w:r>
        <w:rPr>
          <w:rFonts w:cs="Times New Roman"/>
          <w:szCs w:val="24"/>
          <w:lang w:val="sr-Cyrl-RS"/>
        </w:rPr>
        <w:t xml:space="preserve">9. марта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месеца.</w:t>
      </w:r>
    </w:p>
    <w:p w14:paraId="60D50D66" w14:textId="77777777" w:rsidR="00D11522" w:rsidRDefault="00D11522" w:rsidP="00D11522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686FF43E" w14:textId="77777777" w:rsidR="00D11522" w:rsidRDefault="00D11522" w:rsidP="00D11522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9F9E7D6" w14:textId="77777777" w:rsidR="00D11522" w:rsidRDefault="00D11522" w:rsidP="00D11522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733FB323" w14:textId="77777777" w:rsidR="00D11522" w:rsidRDefault="00D11522" w:rsidP="00D11522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DC840F8" w14:textId="77777777" w:rsidR="00D11522" w:rsidRDefault="00D11522" w:rsidP="00D11522">
      <w:pPr>
        <w:rPr>
          <w:rFonts w:cs="Times New Roman"/>
          <w:szCs w:val="24"/>
        </w:rPr>
      </w:pPr>
    </w:p>
    <w:p w14:paraId="367162A7" w14:textId="77777777" w:rsidR="00D11522" w:rsidRDefault="00D11522" w:rsidP="00D11522">
      <w:pPr>
        <w:rPr>
          <w:rFonts w:cs="Times New Roman"/>
          <w:szCs w:val="24"/>
        </w:rPr>
      </w:pPr>
    </w:p>
    <w:p w14:paraId="36E2848C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1588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2B03CD92" w14:textId="77777777" w:rsidR="00D11522" w:rsidRDefault="00D11522" w:rsidP="00D115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BF2244B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23672B50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47F55C47" w14:textId="77777777" w:rsidR="00D11522" w:rsidRDefault="00D11522" w:rsidP="00D11522">
      <w:pPr>
        <w:rPr>
          <w:rFonts w:cs="Times New Roman"/>
          <w:b/>
          <w:szCs w:val="24"/>
          <w:lang w:val="sr-Cyrl-RS" w:eastAsia="sr-Cyrl-CS"/>
        </w:rPr>
      </w:pPr>
    </w:p>
    <w:p w14:paraId="2AE1DCD2" w14:textId="77777777" w:rsidR="00D11522" w:rsidRDefault="00D11522" w:rsidP="00D1152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5E133A4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86DBC5" w14:textId="77777777" w:rsidR="00D11522" w:rsidRDefault="00D11522" w:rsidP="00D115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FA9C918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2C041EA8" w14:textId="77777777" w:rsidTr="00D11522">
        <w:trPr>
          <w:jc w:val="center"/>
        </w:trPr>
        <w:tc>
          <w:tcPr>
            <w:tcW w:w="4360" w:type="dxa"/>
          </w:tcPr>
          <w:p w14:paraId="4F945DDB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E186FC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22CA037C" w14:textId="77777777" w:rsidTr="00D11522">
        <w:trPr>
          <w:jc w:val="center"/>
        </w:trPr>
        <w:tc>
          <w:tcPr>
            <w:tcW w:w="4360" w:type="dxa"/>
          </w:tcPr>
          <w:p w14:paraId="3518D3D8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83E3E2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7C89B8B3" w14:textId="77777777" w:rsidTr="00D11522">
        <w:trPr>
          <w:jc w:val="center"/>
        </w:trPr>
        <w:tc>
          <w:tcPr>
            <w:tcW w:w="4360" w:type="dxa"/>
          </w:tcPr>
          <w:p w14:paraId="3AF4703B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826C83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6BE9F410" w14:textId="77777777" w:rsidTr="00D11522">
        <w:trPr>
          <w:jc w:val="center"/>
        </w:trPr>
        <w:tc>
          <w:tcPr>
            <w:tcW w:w="4360" w:type="dxa"/>
          </w:tcPr>
          <w:p w14:paraId="4A7FA66F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20D076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4508AB" w14:textId="77777777" w:rsidR="00D11522" w:rsidRDefault="00D11522" w:rsidP="00D11522"/>
    <w:p w14:paraId="386A4F87" w14:textId="77777777" w:rsidR="00D11522" w:rsidRDefault="00D11522" w:rsidP="00D11522">
      <w:pPr>
        <w:rPr>
          <w:rFonts w:cs="Times New Roman"/>
          <w:szCs w:val="24"/>
          <w:lang w:val="sr-Cyrl-RS"/>
        </w:rPr>
      </w:pPr>
    </w:p>
    <w:p w14:paraId="6179CBDA" w14:textId="77777777" w:rsidR="00D11522" w:rsidRDefault="00D11522" w:rsidP="00D11522">
      <w:pPr>
        <w:jc w:val="left"/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188E53EC" w14:textId="77777777" w:rsidR="00D11522" w:rsidRDefault="00D11522" w:rsidP="00D11522">
      <w:pPr>
        <w:rPr>
          <w:lang w:val="sr-Cyrl-RS"/>
        </w:rPr>
      </w:pPr>
    </w:p>
    <w:p w14:paraId="27364387" w14:textId="77777777" w:rsidR="00D11522" w:rsidRDefault="00D11522" w:rsidP="00D11522">
      <w:pPr>
        <w:rPr>
          <w:lang w:val="sr-Cyrl-RS"/>
        </w:rPr>
      </w:pPr>
    </w:p>
    <w:p w14:paraId="67C94DC2" w14:textId="77777777" w:rsidR="00D11522" w:rsidRDefault="00D11522" w:rsidP="00D11522">
      <w:pPr>
        <w:tabs>
          <w:tab w:val="left" w:pos="0"/>
        </w:tabs>
        <w:jc w:val="right"/>
        <w:rPr>
          <w:lang w:val="ru-RU"/>
        </w:rPr>
      </w:pPr>
    </w:p>
    <w:p w14:paraId="30B902C3" w14:textId="77777777" w:rsidR="00D11522" w:rsidRDefault="00D11522" w:rsidP="00D11522">
      <w:pPr>
        <w:tabs>
          <w:tab w:val="left" w:pos="0"/>
        </w:tabs>
        <w:rPr>
          <w:lang w:val="ru-RU"/>
        </w:rPr>
      </w:pPr>
    </w:p>
    <w:p w14:paraId="44ABD346" w14:textId="77777777" w:rsidR="00D11522" w:rsidRDefault="00D11522" w:rsidP="00D11522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D4F581" w14:textId="77777777" w:rsidR="00D11522" w:rsidRDefault="00D11522" w:rsidP="00D11522">
      <w:pPr>
        <w:jc w:val="left"/>
        <w:rPr>
          <w:lang w:val="ru-RU"/>
        </w:rPr>
      </w:pPr>
    </w:p>
    <w:p w14:paraId="1ADB1DDF" w14:textId="77777777" w:rsidR="00D11522" w:rsidRDefault="00D11522" w:rsidP="00D1152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315BCD7" w14:textId="77777777" w:rsidR="00D11522" w:rsidRDefault="00D11522" w:rsidP="00D11522">
      <w:pPr>
        <w:jc w:val="center"/>
        <w:rPr>
          <w:b/>
          <w:lang w:val="sr-Cyrl-CS"/>
        </w:rPr>
      </w:pPr>
    </w:p>
    <w:p w14:paraId="53FA7339" w14:textId="77777777" w:rsidR="00D11522" w:rsidRDefault="00D11522" w:rsidP="00D1152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A2339DB" w14:textId="77777777" w:rsidR="00D11522" w:rsidRDefault="00D11522" w:rsidP="00D11522">
      <w:pPr>
        <w:jc w:val="center"/>
        <w:rPr>
          <w:b/>
          <w:lang w:val="sr-Cyrl-CS"/>
        </w:rPr>
      </w:pPr>
    </w:p>
    <w:p w14:paraId="446F72D4" w14:textId="77777777" w:rsidR="00D11522" w:rsidRDefault="00D11522" w:rsidP="00D11522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02951AEB" w14:textId="77777777" w:rsidR="00D11522" w:rsidRDefault="00D11522" w:rsidP="00D11522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2D364C10" w14:textId="77777777" w:rsidR="00D11522" w:rsidRDefault="00D11522" w:rsidP="00D11522">
      <w:pPr>
        <w:jc w:val="center"/>
        <w:rPr>
          <w:lang w:val="sr-Cyrl-CS"/>
        </w:rPr>
      </w:pPr>
    </w:p>
    <w:p w14:paraId="1710DF7A" w14:textId="77777777" w:rsidR="00D11522" w:rsidRDefault="00D11522" w:rsidP="00D1152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D5A17BE" w14:textId="77777777" w:rsidR="00D11522" w:rsidRDefault="00D11522" w:rsidP="00D11522">
      <w:pPr>
        <w:jc w:val="center"/>
        <w:rPr>
          <w:lang w:val="sr-Cyrl-CS"/>
        </w:rPr>
      </w:pPr>
    </w:p>
    <w:p w14:paraId="044DDEB8" w14:textId="77777777" w:rsidR="00D11522" w:rsidRDefault="00D11522" w:rsidP="00D11522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 xml:space="preserve">за стручно-оперативне послове од 12. </w:t>
      </w:r>
      <w:r>
        <w:rPr>
          <w:szCs w:val="24"/>
          <w:lang w:val="sr-Cyrl-CS"/>
        </w:rPr>
        <w:t>марта 2024. године, на три месеца</w:t>
      </w:r>
      <w:r>
        <w:rPr>
          <w:rFonts w:cs="Times New Roman"/>
          <w:lang w:val="ru-RU"/>
        </w:rPr>
        <w:t>.</w:t>
      </w:r>
    </w:p>
    <w:p w14:paraId="3A65F4B6" w14:textId="77777777" w:rsidR="00D11522" w:rsidRDefault="00D11522" w:rsidP="00D11522">
      <w:pPr>
        <w:jc w:val="center"/>
        <w:rPr>
          <w:lang w:val="sr-Cyrl-CS"/>
        </w:rPr>
      </w:pPr>
    </w:p>
    <w:p w14:paraId="7469C8F9" w14:textId="77777777" w:rsidR="00D11522" w:rsidRDefault="00D11522" w:rsidP="00D1152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94FF703" w14:textId="77777777" w:rsidR="00D11522" w:rsidRDefault="00D11522" w:rsidP="00D11522">
      <w:pPr>
        <w:jc w:val="center"/>
        <w:rPr>
          <w:lang w:val="sr-Cyrl-CS"/>
        </w:rPr>
      </w:pPr>
    </w:p>
    <w:p w14:paraId="2BC3FFFD" w14:textId="77777777" w:rsidR="00D11522" w:rsidRDefault="00D11522" w:rsidP="00D1152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4054D8" w14:textId="77777777" w:rsidR="00D11522" w:rsidRDefault="00D11522" w:rsidP="00D11522">
      <w:pPr>
        <w:jc w:val="left"/>
        <w:rPr>
          <w:lang w:val="ru-RU"/>
        </w:rPr>
      </w:pPr>
    </w:p>
    <w:p w14:paraId="5403A454" w14:textId="77777777" w:rsidR="00D11522" w:rsidRDefault="00D11522" w:rsidP="00D11522">
      <w:pPr>
        <w:jc w:val="left"/>
        <w:rPr>
          <w:b/>
          <w:lang w:val="ru-RU"/>
        </w:rPr>
      </w:pPr>
    </w:p>
    <w:p w14:paraId="2AC41DC2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119-1589/2024</w:t>
      </w:r>
    </w:p>
    <w:p w14:paraId="40B65CE4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</w:p>
    <w:p w14:paraId="2F166042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08779E1E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6FF9AC14" w14:textId="77777777" w:rsidR="00D11522" w:rsidRDefault="00D11522" w:rsidP="00D115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84B6A88" w14:textId="77777777" w:rsidR="00D11522" w:rsidRDefault="00D11522" w:rsidP="00D11522">
      <w:pPr>
        <w:jc w:val="center"/>
        <w:rPr>
          <w:rFonts w:cs="Times New Roman"/>
          <w:b/>
          <w:szCs w:val="24"/>
          <w:lang w:val="sr-Cyrl-RS"/>
        </w:rPr>
      </w:pPr>
    </w:p>
    <w:p w14:paraId="6042D991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7FA17AAB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09D60990" w14:textId="77777777" w:rsidTr="00D11522">
        <w:trPr>
          <w:jc w:val="center"/>
        </w:trPr>
        <w:tc>
          <w:tcPr>
            <w:tcW w:w="4360" w:type="dxa"/>
          </w:tcPr>
          <w:p w14:paraId="70EC0102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EF928E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6D62A127" w14:textId="77777777" w:rsidTr="00D11522">
        <w:trPr>
          <w:jc w:val="center"/>
        </w:trPr>
        <w:tc>
          <w:tcPr>
            <w:tcW w:w="4360" w:type="dxa"/>
          </w:tcPr>
          <w:p w14:paraId="733980B9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0C27E1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4560C88F" w14:textId="77777777" w:rsidTr="00D11522">
        <w:trPr>
          <w:jc w:val="center"/>
        </w:trPr>
        <w:tc>
          <w:tcPr>
            <w:tcW w:w="4360" w:type="dxa"/>
          </w:tcPr>
          <w:p w14:paraId="7BCD3AC5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548AE2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4BD01644" w14:textId="77777777" w:rsidTr="00D11522">
        <w:trPr>
          <w:jc w:val="center"/>
        </w:trPr>
        <w:tc>
          <w:tcPr>
            <w:tcW w:w="4360" w:type="dxa"/>
          </w:tcPr>
          <w:p w14:paraId="2CFAE23A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C5A177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F305D9" w14:textId="77777777" w:rsidR="00D11522" w:rsidRDefault="00D11522" w:rsidP="00D11522">
      <w:pPr>
        <w:jc w:val="left"/>
        <w:rPr>
          <w:lang w:val="sr-Cyrl-RS"/>
        </w:rPr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6E3412D2" w14:textId="77777777" w:rsidR="00D11522" w:rsidRDefault="00D11522" w:rsidP="00D1152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EC2FCF2" w14:textId="77777777" w:rsidR="00D11522" w:rsidRDefault="00D11522" w:rsidP="00D1152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96EB716" w14:textId="77777777" w:rsidR="00D11522" w:rsidRDefault="00D11522" w:rsidP="00D11522">
      <w:pPr>
        <w:ind w:firstLine="1440"/>
        <w:rPr>
          <w:rFonts w:cs="Times New Roman"/>
          <w:szCs w:val="24"/>
          <w:lang w:val="sr-Cyrl-CS"/>
        </w:rPr>
      </w:pPr>
    </w:p>
    <w:p w14:paraId="2772CBC4" w14:textId="77777777" w:rsidR="00D11522" w:rsidRDefault="00D11522" w:rsidP="00D1152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sr-Cyrl-RS"/>
        </w:rPr>
        <w:t xml:space="preserve">члана 17. став 1. и члана 43. став.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</w:t>
      </w:r>
      <w:r>
        <w:rPr>
          <w:szCs w:val="24"/>
          <w:lang w:val="sr-Cyrl-RS"/>
        </w:rPr>
        <w:t>)</w:t>
      </w:r>
      <w:r>
        <w:rPr>
          <w:rFonts w:cs="Times New Roman"/>
          <w:szCs w:val="24"/>
          <w:lang w:val="ru-RU"/>
        </w:rPr>
        <w:t>,</w:t>
      </w:r>
    </w:p>
    <w:p w14:paraId="79FFF2F2" w14:textId="77777777" w:rsidR="00D11522" w:rsidRDefault="00D11522" w:rsidP="00D11522">
      <w:pPr>
        <w:spacing w:after="120"/>
        <w:jc w:val="left"/>
        <w:rPr>
          <w:rFonts w:eastAsia="Times New Roman" w:cs="Times New Roman"/>
          <w:szCs w:val="24"/>
          <w:lang w:eastAsia="sr-Latn-CS"/>
        </w:rPr>
      </w:pPr>
    </w:p>
    <w:p w14:paraId="6B181876" w14:textId="77777777" w:rsidR="00D11522" w:rsidRDefault="00D11522" w:rsidP="00D11522">
      <w:pPr>
        <w:jc w:val="left"/>
        <w:rPr>
          <w:rFonts w:eastAsia="Times New Roman" w:cs="Times New Roman"/>
          <w:szCs w:val="24"/>
          <w:lang w:val="ru-RU" w:eastAsia="sr-Latn-CS"/>
        </w:rPr>
      </w:pPr>
      <w:r>
        <w:rPr>
          <w:rFonts w:eastAsia="Times New Roman" w:cs="Times New Roman"/>
          <w:szCs w:val="24"/>
          <w:lang w:val="ru-RU" w:eastAsia="sr-Latn-CS"/>
        </w:rPr>
        <w:tab/>
      </w:r>
      <w:r>
        <w:rPr>
          <w:rFonts w:eastAsia="Times New Roman" w:cs="Times New Roman"/>
          <w:szCs w:val="24"/>
          <w:lang w:val="ru-RU" w:eastAsia="sr-Latn-CS"/>
        </w:rPr>
        <w:tab/>
        <w:t>Влада доноси</w:t>
      </w:r>
    </w:p>
    <w:p w14:paraId="166F4C19" w14:textId="77777777" w:rsidR="00D11522" w:rsidRDefault="00D11522" w:rsidP="00D11522">
      <w:pPr>
        <w:jc w:val="center"/>
        <w:rPr>
          <w:rFonts w:eastAsiaTheme="majorEastAsia" w:cs="Times New Roman"/>
          <w:b/>
          <w:bCs/>
          <w:szCs w:val="24"/>
          <w:lang w:val="ru-RU"/>
        </w:rPr>
      </w:pPr>
    </w:p>
    <w:p w14:paraId="46C71DD8" w14:textId="77777777" w:rsidR="00D11522" w:rsidRDefault="00D11522" w:rsidP="00D11522">
      <w:pPr>
        <w:jc w:val="center"/>
        <w:rPr>
          <w:rFonts w:eastAsiaTheme="majorEastAsia" w:cs="Times New Roman"/>
          <w:b/>
          <w:bCs/>
          <w:szCs w:val="24"/>
          <w:lang w:val="ru-RU"/>
        </w:rPr>
      </w:pPr>
      <w:r>
        <w:rPr>
          <w:rFonts w:eastAsiaTheme="majorEastAsia" w:cs="Times New Roman"/>
          <w:b/>
          <w:bCs/>
          <w:szCs w:val="24"/>
          <w:lang w:val="ru-RU"/>
        </w:rPr>
        <w:t xml:space="preserve">Р Е </w:t>
      </w:r>
      <w:r>
        <w:rPr>
          <w:rFonts w:eastAsiaTheme="majorEastAsia" w:cs="Times New Roman"/>
          <w:b/>
          <w:bCs/>
          <w:szCs w:val="24"/>
          <w:lang w:val="sr-Cyrl-CS"/>
        </w:rPr>
        <w:t>Ш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 </w:t>
      </w:r>
      <w:r>
        <w:rPr>
          <w:rFonts w:eastAsiaTheme="majorEastAsia" w:cs="Times New Roman"/>
          <w:b/>
          <w:bCs/>
          <w:szCs w:val="24"/>
          <w:lang w:val="sr-Cyrl-CS"/>
        </w:rPr>
        <w:t>Њ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</w:t>
      </w:r>
    </w:p>
    <w:p w14:paraId="5FD0BB3D" w14:textId="77777777" w:rsidR="00D11522" w:rsidRDefault="00D11522" w:rsidP="00D11522">
      <w:pPr>
        <w:rPr>
          <w:rFonts w:cs="Times New Roman"/>
          <w:szCs w:val="24"/>
          <w:lang w:val="ru-RU"/>
        </w:rPr>
      </w:pPr>
    </w:p>
    <w:p w14:paraId="65ABEFD8" w14:textId="77777777" w:rsidR="00D11522" w:rsidRDefault="00D11522" w:rsidP="00D115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 РАЗРЕШЕЊУ ПРЕДСЕДНИКА</w:t>
      </w:r>
      <w:r>
        <w:rPr>
          <w:rFonts w:cs="Times New Roman"/>
          <w:b/>
          <w:szCs w:val="24"/>
          <w:lang w:val="sr-Latn-RS"/>
        </w:rPr>
        <w:t>,</w:t>
      </w:r>
      <w:r>
        <w:rPr>
          <w:rFonts w:cs="Times New Roman"/>
          <w:b/>
          <w:szCs w:val="24"/>
          <w:lang w:val="ru-RU"/>
        </w:rPr>
        <w:t xml:space="preserve"> ЧЛАНОВА И</w:t>
      </w:r>
      <w:r>
        <w:rPr>
          <w:rFonts w:cs="Times New Roman"/>
          <w:b/>
          <w:szCs w:val="24"/>
          <w:lang w:val="sr-Cyrl-RS"/>
        </w:rPr>
        <w:t xml:space="preserve"> ВРШИЛАЦА ДУЖНОСТИ ЧЛАНОВА</w:t>
      </w:r>
      <w:r>
        <w:rPr>
          <w:rFonts w:cs="Times New Roman"/>
          <w:b/>
          <w:szCs w:val="24"/>
          <w:lang w:val="ru-RU"/>
        </w:rPr>
        <w:t xml:space="preserve"> УПРАВНОГ ОДБОРА ИНСТИТУТА ЗА ФИЛОЗОФИЈУ И ДРУШТВЕНУ ТЕОРИЈУ У БЕОГРАДУ</w:t>
      </w:r>
    </w:p>
    <w:p w14:paraId="101D25C3" w14:textId="77777777" w:rsidR="00D11522" w:rsidRDefault="00D11522" w:rsidP="00D11522">
      <w:pPr>
        <w:rPr>
          <w:rFonts w:cs="Times New Roman"/>
          <w:b/>
          <w:szCs w:val="24"/>
          <w:lang w:val="sr-Cyrl-CS"/>
        </w:rPr>
      </w:pPr>
    </w:p>
    <w:p w14:paraId="493E59B8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7804C44D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69EBC3B8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за филозофију и друштвену теорију у Београду: </w:t>
      </w:r>
    </w:p>
    <w:p w14:paraId="14C04C87" w14:textId="77777777" w:rsidR="00D11522" w:rsidRDefault="00D11522" w:rsidP="00D11522">
      <w:pPr>
        <w:ind w:firstLine="720"/>
        <w:rPr>
          <w:rFonts w:cs="Times New Roman"/>
          <w:szCs w:val="24"/>
          <w:lang w:val="sr-Cyrl-CS"/>
        </w:rPr>
      </w:pPr>
    </w:p>
    <w:p w14:paraId="304492FD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1. Иван Вејвода, председник,  </w:t>
      </w:r>
    </w:p>
    <w:p w14:paraId="51C7B360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2. проф. др </w:t>
      </w:r>
      <w:r>
        <w:rPr>
          <w:rFonts w:cs="Times New Roman"/>
          <w:szCs w:val="24"/>
          <w:lang w:val="sr-Cyrl-RS"/>
        </w:rPr>
        <w:t>Милан Подунавац, члан,</w:t>
      </w:r>
    </w:p>
    <w:p w14:paraId="75393DF1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др Радмила Накарада,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члан</w:t>
      </w:r>
      <w:r>
        <w:rPr>
          <w:rFonts w:cs="Times New Roman"/>
          <w:szCs w:val="24"/>
          <w:lang w:val="sr-Cyrl-CS"/>
        </w:rPr>
        <w:t xml:space="preserve">,    </w:t>
      </w:r>
    </w:p>
    <w:p w14:paraId="300A3F1D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4. др Алпар Лошонц, члан, </w:t>
      </w:r>
    </w:p>
    <w:p w14:paraId="1423F90E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5. др Жељко Радинковић, </w:t>
      </w:r>
      <w:r>
        <w:rPr>
          <w:rFonts w:cs="Times New Roman"/>
          <w:szCs w:val="24"/>
          <w:lang w:val="sr-Cyrl-RS"/>
        </w:rPr>
        <w:t>вршилац дужности члана</w:t>
      </w:r>
      <w:r>
        <w:rPr>
          <w:rFonts w:cs="Times New Roman"/>
          <w:szCs w:val="24"/>
          <w:lang w:val="sr-Cyrl-CS"/>
        </w:rPr>
        <w:t>,</w:t>
      </w:r>
    </w:p>
    <w:p w14:paraId="4316466F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6. др Јелена Ћериман, </w:t>
      </w:r>
      <w:r>
        <w:rPr>
          <w:rFonts w:cs="Times New Roman"/>
          <w:szCs w:val="24"/>
          <w:lang w:val="sr-Cyrl-RS"/>
        </w:rPr>
        <w:t>вршилац дужности члана</w:t>
      </w:r>
      <w:r>
        <w:rPr>
          <w:rFonts w:cs="Times New Roman"/>
          <w:szCs w:val="24"/>
          <w:lang w:val="sr-Cyrl-CS"/>
        </w:rPr>
        <w:t>,</w:t>
      </w:r>
    </w:p>
    <w:p w14:paraId="4898DA94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7. др </w:t>
      </w:r>
      <w:r>
        <w:rPr>
          <w:rFonts w:cs="Times New Roman"/>
          <w:szCs w:val="24"/>
          <w:lang w:val="sr-Cyrl-RS"/>
        </w:rPr>
        <w:t>Јелена Гуга, вршилац дужности члана</w:t>
      </w:r>
      <w:r>
        <w:rPr>
          <w:rFonts w:cs="Times New Roman"/>
          <w:szCs w:val="24"/>
          <w:lang w:val="sr-Cyrl-CS"/>
        </w:rPr>
        <w:t>.</w:t>
      </w:r>
    </w:p>
    <w:p w14:paraId="2B0639D5" w14:textId="77777777" w:rsidR="00D11522" w:rsidRDefault="00D11522" w:rsidP="00D11522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28E56098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2B77440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52F3643C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593959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1FF9FD3A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54745124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119-1526/2024</w:t>
      </w:r>
    </w:p>
    <w:p w14:paraId="0D59BF54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</w:p>
    <w:p w14:paraId="470DA68C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71BB2911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342353B5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4A4F1B33" w14:textId="77777777" w:rsidR="00D11522" w:rsidRDefault="00D11522" w:rsidP="00D115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D34233" w14:textId="77777777" w:rsidR="00D11522" w:rsidRDefault="00D11522" w:rsidP="00D11522">
      <w:pPr>
        <w:jc w:val="center"/>
        <w:rPr>
          <w:rFonts w:cs="Times New Roman"/>
          <w:b/>
          <w:szCs w:val="24"/>
          <w:lang w:val="sr-Cyrl-RS"/>
        </w:rPr>
      </w:pPr>
    </w:p>
    <w:p w14:paraId="5E9F9417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2B010FF9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292AABF8" w14:textId="77777777" w:rsidTr="00D11522">
        <w:trPr>
          <w:jc w:val="center"/>
        </w:trPr>
        <w:tc>
          <w:tcPr>
            <w:tcW w:w="4360" w:type="dxa"/>
          </w:tcPr>
          <w:p w14:paraId="62CE8039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19F076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0CD1FCAB" w14:textId="77777777" w:rsidTr="00D11522">
        <w:trPr>
          <w:jc w:val="center"/>
        </w:trPr>
        <w:tc>
          <w:tcPr>
            <w:tcW w:w="4360" w:type="dxa"/>
          </w:tcPr>
          <w:p w14:paraId="65141F69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05E293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5D5387AA" w14:textId="77777777" w:rsidTr="00D11522">
        <w:trPr>
          <w:jc w:val="center"/>
        </w:trPr>
        <w:tc>
          <w:tcPr>
            <w:tcW w:w="4360" w:type="dxa"/>
          </w:tcPr>
          <w:p w14:paraId="6ED6E8BC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AB727A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1A37343D" w14:textId="77777777" w:rsidTr="00D11522">
        <w:trPr>
          <w:jc w:val="center"/>
        </w:trPr>
        <w:tc>
          <w:tcPr>
            <w:tcW w:w="4360" w:type="dxa"/>
          </w:tcPr>
          <w:p w14:paraId="68885A53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1FE0CA0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DBC108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53892493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4F4CFEFB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57DECC62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1953A658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3921302C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4941D649" w14:textId="77777777" w:rsidR="00D11522" w:rsidRDefault="00D11522" w:rsidP="00D11522">
      <w:pPr>
        <w:jc w:val="left"/>
        <w:rPr>
          <w:rFonts w:cs="Times New Roman"/>
          <w:szCs w:val="24"/>
          <w:lang w:val="sr-Cyrl-RS"/>
        </w:rPr>
        <w:sectPr w:rsidR="00D11522" w:rsidSect="003020F9">
          <w:pgSz w:w="12240" w:h="15840"/>
          <w:pgMar w:top="284" w:right="1440" w:bottom="284" w:left="1440" w:header="708" w:footer="708" w:gutter="0"/>
          <w:cols w:space="720"/>
        </w:sectPr>
      </w:pPr>
    </w:p>
    <w:p w14:paraId="7DC6813D" w14:textId="77777777" w:rsidR="00D11522" w:rsidRDefault="00D11522" w:rsidP="00D11522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4358EF61" w14:textId="77777777" w:rsidR="00D11522" w:rsidRDefault="00D11522" w:rsidP="00D11522">
      <w:pPr>
        <w:ind w:firstLine="720"/>
        <w:outlineLvl w:val="0"/>
        <w:rPr>
          <w:rFonts w:cs="Times New Roman"/>
          <w:szCs w:val="24"/>
          <w:lang w:val="sr-Cyrl-CS"/>
        </w:rPr>
      </w:pPr>
    </w:p>
    <w:p w14:paraId="45E43D92" w14:textId="77777777" w:rsidR="00D11522" w:rsidRDefault="00D11522" w:rsidP="00D11522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sr-Cyrl-RS"/>
        </w:rPr>
        <w:t xml:space="preserve">члана 17. став 2. и члана 43. став.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</w:t>
      </w:r>
      <w:r>
        <w:rPr>
          <w:szCs w:val="24"/>
          <w:lang w:val="sr-Cyrl-RS"/>
        </w:rPr>
        <w:t>)</w:t>
      </w:r>
      <w:r>
        <w:rPr>
          <w:rFonts w:cs="Times New Roman"/>
          <w:szCs w:val="24"/>
          <w:lang w:val="ru-RU"/>
        </w:rPr>
        <w:t>,</w:t>
      </w:r>
    </w:p>
    <w:p w14:paraId="601AE201" w14:textId="77777777" w:rsidR="00D11522" w:rsidRDefault="00D11522" w:rsidP="00D11522">
      <w:pPr>
        <w:outlineLvl w:val="0"/>
        <w:rPr>
          <w:rFonts w:cs="Times New Roman"/>
          <w:szCs w:val="24"/>
          <w:lang w:val="sr-Cyrl-CS"/>
        </w:rPr>
      </w:pPr>
    </w:p>
    <w:p w14:paraId="025D23A6" w14:textId="77777777" w:rsidR="00D11522" w:rsidRDefault="00D11522" w:rsidP="00D11522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A2D3E44" w14:textId="77777777" w:rsidR="00D11522" w:rsidRDefault="00D11522" w:rsidP="00D11522">
      <w:pPr>
        <w:jc w:val="center"/>
        <w:outlineLvl w:val="0"/>
        <w:rPr>
          <w:rFonts w:cs="Times New Roman"/>
          <w:szCs w:val="24"/>
          <w:lang w:val="sr-Cyrl-CS"/>
        </w:rPr>
      </w:pPr>
    </w:p>
    <w:p w14:paraId="44BAA1EE" w14:textId="77777777" w:rsidR="00D11522" w:rsidRDefault="00D11522" w:rsidP="00D11522">
      <w:pPr>
        <w:jc w:val="center"/>
        <w:outlineLvl w:val="0"/>
        <w:rPr>
          <w:rFonts w:eastAsiaTheme="majorEastAsia" w:cs="Times New Roman"/>
          <w:b/>
          <w:bCs/>
          <w:szCs w:val="24"/>
          <w:lang w:val="ru-RU"/>
        </w:rPr>
      </w:pPr>
      <w:r>
        <w:rPr>
          <w:rFonts w:eastAsiaTheme="majorEastAsia" w:cs="Times New Roman"/>
          <w:b/>
          <w:bCs/>
          <w:szCs w:val="24"/>
          <w:lang w:val="ru-RU"/>
        </w:rPr>
        <w:t xml:space="preserve">Р Е </w:t>
      </w:r>
      <w:r>
        <w:rPr>
          <w:rFonts w:eastAsiaTheme="majorEastAsia" w:cs="Times New Roman"/>
          <w:b/>
          <w:bCs/>
          <w:szCs w:val="24"/>
          <w:lang w:val="sr-Cyrl-CS"/>
        </w:rPr>
        <w:t>Ш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 </w:t>
      </w:r>
      <w:r>
        <w:rPr>
          <w:rFonts w:eastAsiaTheme="majorEastAsia" w:cs="Times New Roman"/>
          <w:b/>
          <w:bCs/>
          <w:szCs w:val="24"/>
          <w:lang w:val="sr-Cyrl-CS"/>
        </w:rPr>
        <w:t>Њ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</w:t>
      </w:r>
    </w:p>
    <w:p w14:paraId="46E2EF2B" w14:textId="77777777" w:rsidR="00D11522" w:rsidRDefault="00D11522" w:rsidP="00D11522">
      <w:pPr>
        <w:rPr>
          <w:rFonts w:cs="Times New Roman"/>
          <w:szCs w:val="24"/>
          <w:lang w:val="ru-RU"/>
        </w:rPr>
      </w:pPr>
    </w:p>
    <w:p w14:paraId="0AFE17F2" w14:textId="77777777" w:rsidR="00D11522" w:rsidRDefault="00D11522" w:rsidP="00D1152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О ИМЕНОВАЊУ ВРШИОЦА ДУЖНОСТИ ПРЕДСЕДНИКА И ВРШИЛАЦА ДУЖНОСТИ ЧЛАНОВА УПРАВНОГ ОДБОРА ИНСТИТУТА ЗА ФИЛОЗОФИЈУ</w:t>
      </w:r>
    </w:p>
    <w:p w14:paraId="50E951CA" w14:textId="77777777" w:rsidR="00D11522" w:rsidRDefault="00D11522" w:rsidP="00D115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 ДРУШТВЕНУ ТЕОРИЈУ У БЕОГРАДУ</w:t>
      </w:r>
    </w:p>
    <w:p w14:paraId="21F39909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1942C244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</w:t>
      </w:r>
    </w:p>
    <w:p w14:paraId="312375EF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38701363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Института за филозофију и друштвену теорију у Београду именују се:</w:t>
      </w:r>
    </w:p>
    <w:p w14:paraId="3EA49455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4ADB52C6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вршиоца дужности председника:</w:t>
      </w:r>
    </w:p>
    <w:p w14:paraId="5B036439" w14:textId="77777777" w:rsidR="00D11522" w:rsidRDefault="00D11522" w:rsidP="00D11522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Иван Вејвода, стални научни сарадник, </w:t>
      </w:r>
      <w:r>
        <w:rPr>
          <w:rFonts w:cs="Times New Roman"/>
          <w:szCs w:val="24"/>
          <w:lang w:val="sr-Cyrl-RS"/>
        </w:rPr>
        <w:t>Институт друштвених наука, Беч, Република Аустрија</w:t>
      </w:r>
      <w:r>
        <w:rPr>
          <w:rFonts w:cs="Times New Roman"/>
          <w:szCs w:val="24"/>
          <w:lang w:val="sr-Cyrl-CS"/>
        </w:rPr>
        <w:t xml:space="preserve">;  </w:t>
      </w:r>
    </w:p>
    <w:p w14:paraId="2C28C6EF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33648BB4" w14:textId="77777777" w:rsidR="00D11522" w:rsidRDefault="00D11522" w:rsidP="00D11522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за вршиоце дужности чланова: </w:t>
      </w:r>
    </w:p>
    <w:p w14:paraId="335039CE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проф. др Милан Подунавац, редовни професор Универзитета у пензији,</w:t>
      </w:r>
    </w:p>
    <w:p w14:paraId="27C65D44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др Радмила Накарада, редовни професор Универзитета у пензији,</w:t>
      </w:r>
    </w:p>
    <w:p w14:paraId="7FF4D3D7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др Алпар Лошонц, редовни професор Универзитета у пензији,</w:t>
      </w:r>
    </w:p>
    <w:p w14:paraId="6E6FCCA6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(4) др Јелена Васиљевић, виши научни сарадник у Институту за филозофију и друштвену терију, Београд,</w:t>
      </w:r>
    </w:p>
    <w:p w14:paraId="520AEBB9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(5) др Жељко Радинковић, виши научни сарадник у Институту за филозофију и друштвену терију, Београд, </w:t>
      </w:r>
    </w:p>
    <w:p w14:paraId="0801F5F2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(6) др Јелена Ћериман, научни сарадник у Институту за филозофију и друштвену терију, Београд.</w:t>
      </w:r>
    </w:p>
    <w:p w14:paraId="4E45014E" w14:textId="77777777" w:rsidR="00D11522" w:rsidRDefault="00D11522" w:rsidP="00D11522">
      <w:pPr>
        <w:rPr>
          <w:rFonts w:cs="Times New Roman"/>
          <w:b/>
          <w:szCs w:val="24"/>
          <w:lang w:val="sr-Latn-RS"/>
        </w:rPr>
      </w:pPr>
      <w:r>
        <w:rPr>
          <w:rFonts w:cs="Times New Roman"/>
          <w:szCs w:val="24"/>
          <w:lang w:val="ru-RU"/>
        </w:rPr>
        <w:t xml:space="preserve"> </w:t>
      </w:r>
    </w:p>
    <w:p w14:paraId="484FF69C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EB4A061" w14:textId="77777777" w:rsidR="00D11522" w:rsidRDefault="00D11522" w:rsidP="00D11522">
      <w:pPr>
        <w:jc w:val="center"/>
        <w:rPr>
          <w:rFonts w:cs="Times New Roman"/>
          <w:szCs w:val="24"/>
          <w:lang w:val="sr-Cyrl-CS"/>
        </w:rPr>
      </w:pPr>
    </w:p>
    <w:p w14:paraId="32797DAF" w14:textId="77777777" w:rsidR="00D11522" w:rsidRDefault="00D11522" w:rsidP="00D115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D7713F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59207373" w14:textId="77777777" w:rsidR="00D11522" w:rsidRDefault="00D11522" w:rsidP="00D11522">
      <w:pPr>
        <w:rPr>
          <w:rFonts w:cs="Times New Roman"/>
          <w:szCs w:val="24"/>
          <w:lang w:val="sr-Cyrl-CS"/>
        </w:rPr>
      </w:pPr>
    </w:p>
    <w:p w14:paraId="4CF9DC77" w14:textId="77777777" w:rsidR="00D11522" w:rsidRDefault="00D11522" w:rsidP="00D115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119-1528/2024</w:t>
      </w:r>
    </w:p>
    <w:p w14:paraId="288BAB55" w14:textId="77777777" w:rsidR="00D11522" w:rsidRDefault="00D11522" w:rsidP="00D115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29. фебруара 2024. године</w:t>
      </w:r>
    </w:p>
    <w:p w14:paraId="11389726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430B5A48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25934EF4" w14:textId="77777777" w:rsidR="00D11522" w:rsidRDefault="00D11522" w:rsidP="00D11522">
      <w:pPr>
        <w:jc w:val="center"/>
        <w:rPr>
          <w:rFonts w:cs="Times New Roman"/>
          <w:szCs w:val="24"/>
          <w:lang w:val="sr-Cyrl-RS"/>
        </w:rPr>
      </w:pPr>
    </w:p>
    <w:p w14:paraId="1F48B578" w14:textId="77777777" w:rsidR="00D11522" w:rsidRDefault="00D11522" w:rsidP="00D115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66735E" w14:textId="77777777" w:rsidR="00D11522" w:rsidRDefault="00D11522" w:rsidP="00D11522">
      <w:pPr>
        <w:jc w:val="center"/>
        <w:rPr>
          <w:rFonts w:cs="Times New Roman"/>
          <w:b/>
          <w:szCs w:val="24"/>
          <w:lang w:val="ru-RU"/>
        </w:rPr>
      </w:pPr>
    </w:p>
    <w:p w14:paraId="4C64AE85" w14:textId="77777777" w:rsidR="00D11522" w:rsidRDefault="00D11522" w:rsidP="00D115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1522" w14:paraId="3CF20FA1" w14:textId="77777777" w:rsidTr="00D11522">
        <w:trPr>
          <w:jc w:val="center"/>
        </w:trPr>
        <w:tc>
          <w:tcPr>
            <w:tcW w:w="4360" w:type="dxa"/>
          </w:tcPr>
          <w:p w14:paraId="4D880832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AF44DF" w14:textId="77777777" w:rsidR="00D11522" w:rsidRDefault="00D11522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11522" w14:paraId="3DE50F64" w14:textId="77777777" w:rsidTr="00D11522">
        <w:trPr>
          <w:jc w:val="center"/>
        </w:trPr>
        <w:tc>
          <w:tcPr>
            <w:tcW w:w="4360" w:type="dxa"/>
          </w:tcPr>
          <w:p w14:paraId="2D4E6DA1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D080AC" w14:textId="77777777" w:rsidR="00D11522" w:rsidRDefault="00D11522">
            <w:pPr>
              <w:tabs>
                <w:tab w:val="left" w:pos="900"/>
              </w:tabs>
              <w:spacing w:line="276" w:lineRule="auto"/>
            </w:pPr>
          </w:p>
        </w:tc>
      </w:tr>
      <w:tr w:rsidR="00D11522" w14:paraId="2BF1E766" w14:textId="77777777" w:rsidTr="00D11522">
        <w:trPr>
          <w:jc w:val="center"/>
        </w:trPr>
        <w:tc>
          <w:tcPr>
            <w:tcW w:w="4360" w:type="dxa"/>
          </w:tcPr>
          <w:p w14:paraId="178C3F0E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A5BB9C0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11522" w14:paraId="04D0D161" w14:textId="77777777" w:rsidTr="00D11522">
        <w:trPr>
          <w:jc w:val="center"/>
        </w:trPr>
        <w:tc>
          <w:tcPr>
            <w:tcW w:w="4360" w:type="dxa"/>
          </w:tcPr>
          <w:p w14:paraId="7A46F637" w14:textId="77777777" w:rsidR="00D11522" w:rsidRDefault="00D1152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6084BC" w14:textId="77777777" w:rsidR="00D11522" w:rsidRDefault="00D11522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FD28BD" w14:textId="77777777" w:rsidR="00A56360" w:rsidRPr="00D11522" w:rsidRDefault="00A56360" w:rsidP="00D11522">
      <w:pPr>
        <w:tabs>
          <w:tab w:val="left" w:pos="1418"/>
        </w:tabs>
        <w:ind w:right="-138"/>
        <w:jc w:val="right"/>
      </w:pPr>
    </w:p>
    <w:sectPr w:rsidR="00A56360" w:rsidRPr="00D11522" w:rsidSect="003020F9">
      <w:pgSz w:w="12240" w:h="15840"/>
      <w:pgMar w:top="284" w:right="1440" w:bottom="284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932877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70272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922748">
    <w:abstractNumId w:val="30"/>
  </w:num>
  <w:num w:numId="4" w16cid:durableId="919608027">
    <w:abstractNumId w:val="32"/>
  </w:num>
  <w:num w:numId="5" w16cid:durableId="209655300">
    <w:abstractNumId w:val="17"/>
  </w:num>
  <w:num w:numId="6" w16cid:durableId="1356887231">
    <w:abstractNumId w:val="0"/>
  </w:num>
  <w:num w:numId="7" w16cid:durableId="13223887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416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603230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19810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6280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34270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153437">
    <w:abstractNumId w:val="11"/>
  </w:num>
  <w:num w:numId="14" w16cid:durableId="1831486151">
    <w:abstractNumId w:val="2"/>
  </w:num>
  <w:num w:numId="15" w16cid:durableId="2604581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34794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84121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40944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30747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0352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8170048">
    <w:abstractNumId w:val="34"/>
  </w:num>
  <w:num w:numId="22" w16cid:durableId="517354963">
    <w:abstractNumId w:val="7"/>
  </w:num>
  <w:num w:numId="23" w16cid:durableId="1323268920">
    <w:abstractNumId w:val="1"/>
  </w:num>
  <w:num w:numId="24" w16cid:durableId="1130587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98318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24873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331050">
    <w:abstractNumId w:val="26"/>
  </w:num>
  <w:num w:numId="28" w16cid:durableId="225067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37061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5763584">
    <w:abstractNumId w:val="9"/>
  </w:num>
  <w:num w:numId="31" w16cid:durableId="9070990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08226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922286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2910440">
    <w:abstractNumId w:val="10"/>
  </w:num>
  <w:num w:numId="35" w16cid:durableId="393092240">
    <w:abstractNumId w:val="5"/>
  </w:num>
  <w:num w:numId="36" w16cid:durableId="1250061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020F9"/>
    <w:rsid w:val="003416F3"/>
    <w:rsid w:val="003566A5"/>
    <w:rsid w:val="0037701B"/>
    <w:rsid w:val="00380147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522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AF18A"/>
  <w15:docId w15:val="{5AEEE8DD-7284-49C8-A8D8-E0AC68F2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2024-03-04T08:30:00Z</dcterms:created>
  <dcterms:modified xsi:type="dcterms:W3CDTF">2024-03-04T08:30:00Z</dcterms:modified>
</cp:coreProperties>
</file>