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7AF5E" w14:textId="390FC952" w:rsidR="00477DC5" w:rsidRPr="006205D6" w:rsidRDefault="00477DC5" w:rsidP="003655E8">
      <w:pPr>
        <w:spacing w:after="0" w:line="276" w:lineRule="auto"/>
        <w:ind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На основу члана 29. став 3, а у вези са чланом 28. тачка 11) Закона о туризму („Сл</w:t>
      </w:r>
      <w:r w:rsidR="003E2587" w:rsidRPr="006205D6">
        <w:rPr>
          <w:rFonts w:eastAsia="Times New Roman" w:cs="Times New Roman"/>
          <w:szCs w:val="24"/>
          <w:lang w:val="sr-Cyrl-CS"/>
        </w:rPr>
        <w:t>ужбени гласник РСˮ, број 17/19) и</w:t>
      </w:r>
      <w:r w:rsidR="00D05A74" w:rsidRPr="006205D6">
        <w:rPr>
          <w:rFonts w:eastAsia="Times New Roman" w:cs="Times New Roman"/>
          <w:szCs w:val="24"/>
          <w:lang w:val="sr-Cyrl-CS"/>
        </w:rPr>
        <w:t xml:space="preserve"> чланa 17. став 1</w:t>
      </w:r>
      <w:r w:rsidR="00825BA9" w:rsidRPr="006205D6">
        <w:rPr>
          <w:rFonts w:eastAsia="Times New Roman" w:cs="Times New Roman"/>
          <w:szCs w:val="24"/>
          <w:lang w:val="sr-Cyrl-CS"/>
        </w:rPr>
        <w:t>. и чланa</w:t>
      </w:r>
      <w:r w:rsidRPr="006205D6">
        <w:rPr>
          <w:rFonts w:eastAsia="Times New Roman" w:cs="Times New Roman"/>
          <w:szCs w:val="24"/>
          <w:lang w:val="sr-Cyrl-CS"/>
        </w:rPr>
        <w:t xml:space="preserve"> 42. став 1. Закона о Влади („Службени гласник РСˮ, бр. 55/05, 71/05 – исправка, 101/07, 65/08, 16/11, 68/12 – УС, 72/12, 7/14 – УС, 44/14 и 30/18 – др. закон),</w:t>
      </w:r>
    </w:p>
    <w:p w14:paraId="764F9F15" w14:textId="77777777" w:rsidR="00825BA9" w:rsidRPr="006205D6" w:rsidRDefault="00825BA9" w:rsidP="003655E8">
      <w:pPr>
        <w:spacing w:after="0" w:line="276" w:lineRule="auto"/>
        <w:rPr>
          <w:rFonts w:eastAsia="Times New Roman" w:cs="Times New Roman"/>
          <w:szCs w:val="24"/>
          <w:lang w:val="sr-Cyrl-CS"/>
        </w:rPr>
      </w:pPr>
    </w:p>
    <w:p w14:paraId="6796E515" w14:textId="77777777" w:rsidR="00477DC5" w:rsidRPr="006205D6" w:rsidRDefault="00477DC5" w:rsidP="003655E8">
      <w:pPr>
        <w:spacing w:after="0" w:line="276" w:lineRule="auto"/>
        <w:ind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Влада доноси</w:t>
      </w:r>
    </w:p>
    <w:p w14:paraId="22DF4B98" w14:textId="1B706396" w:rsidR="00477DC5" w:rsidRPr="006205D6" w:rsidRDefault="003E2587" w:rsidP="003655E8">
      <w:pPr>
        <w:spacing w:after="0" w:line="276" w:lineRule="auto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 </w:t>
      </w:r>
    </w:p>
    <w:p w14:paraId="6B63CE73" w14:textId="79E88583" w:rsidR="00477DC5" w:rsidRPr="006205D6" w:rsidRDefault="00477DC5" w:rsidP="001A0167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У</w:t>
      </w:r>
      <w:r w:rsidR="003E2587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Р</w:t>
      </w:r>
      <w:r w:rsidR="003E2587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Е</w:t>
      </w:r>
      <w:r w:rsidR="003E2587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Д</w:t>
      </w:r>
      <w:r w:rsidR="003E2587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Б</w:t>
      </w:r>
      <w:r w:rsidR="003E2587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У</w:t>
      </w:r>
    </w:p>
    <w:p w14:paraId="6EF3EF83" w14:textId="19E141E0" w:rsidR="00477DC5" w:rsidRPr="006205D6" w:rsidRDefault="00FC2380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О УСЛОВИМА, НАЧИНУ ДОДЕЛЕ И КОРИШЋЕЊА СРЕДСТАВА ПОДСТИЦАJA ЗА РАЗВОЈ И УНАПРЕЂЕЊЕ РУРАЛНОГ ТУРИЗМА И УГОСТИТЕЉСТВА</w:t>
      </w:r>
      <w:r w:rsidR="00686D5D" w:rsidRPr="006205D6">
        <w:rPr>
          <w:rFonts w:eastAsia="Times New Roman" w:cs="Times New Roman"/>
          <w:szCs w:val="24"/>
          <w:lang w:val="sr-Cyrl-CS"/>
        </w:rPr>
        <w:t xml:space="preserve"> НА ТЕРИТОРИЈИ</w:t>
      </w:r>
      <w:r w:rsidR="00D1744F" w:rsidRPr="006205D6">
        <w:rPr>
          <w:rFonts w:eastAsia="Times New Roman" w:cs="Times New Roman"/>
          <w:szCs w:val="24"/>
          <w:lang w:val="sr-Cyrl-CS"/>
        </w:rPr>
        <w:t xml:space="preserve"> РЕПУБЛИКЕ СРБИЈЕ</w:t>
      </w:r>
    </w:p>
    <w:p w14:paraId="1F38576C" w14:textId="77777777" w:rsidR="00477DC5" w:rsidRPr="006205D6" w:rsidRDefault="00477DC5" w:rsidP="003655E8">
      <w:pPr>
        <w:spacing w:after="0" w:line="276" w:lineRule="auto"/>
        <w:rPr>
          <w:rFonts w:eastAsia="Times New Roman" w:cs="Times New Roman"/>
          <w:szCs w:val="24"/>
          <w:lang w:val="sr-Cyrl-CS"/>
        </w:rPr>
      </w:pPr>
    </w:p>
    <w:p w14:paraId="4F7E9430" w14:textId="77777777" w:rsidR="00477DC5" w:rsidRPr="006205D6" w:rsidRDefault="009F6DF8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Члан 1.</w:t>
      </w:r>
    </w:p>
    <w:p w14:paraId="4607D9FE" w14:textId="77777777" w:rsidR="001F14D4" w:rsidRPr="006205D6" w:rsidRDefault="00477DC5" w:rsidP="003655E8">
      <w:pPr>
        <w:spacing w:after="0" w:line="276" w:lineRule="auto"/>
        <w:ind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Овом уредбом утврђују се услови</w:t>
      </w:r>
      <w:r w:rsidR="00002BD9" w:rsidRPr="006205D6">
        <w:rPr>
          <w:rFonts w:eastAsia="Times New Roman" w:cs="Times New Roman"/>
          <w:szCs w:val="24"/>
          <w:lang w:val="sr-Cyrl-CS"/>
        </w:rPr>
        <w:t>,</w:t>
      </w:r>
      <w:r w:rsidRPr="006205D6">
        <w:rPr>
          <w:rFonts w:eastAsia="Times New Roman" w:cs="Times New Roman"/>
          <w:szCs w:val="24"/>
          <w:lang w:val="sr-Cyrl-CS"/>
        </w:rPr>
        <w:t xml:space="preserve"> начин доделе и коришћења средстава подстиц</w:t>
      </w:r>
      <w:r w:rsidR="006B6A9D" w:rsidRPr="006205D6">
        <w:rPr>
          <w:rFonts w:eastAsia="Times New Roman" w:cs="Times New Roman"/>
          <w:szCs w:val="24"/>
          <w:lang w:val="sr-Cyrl-CS"/>
        </w:rPr>
        <w:t>aja</w:t>
      </w:r>
      <w:r w:rsidR="002D7BA2" w:rsidRPr="006205D6">
        <w:rPr>
          <w:rFonts w:eastAsia="Times New Roman" w:cs="Times New Roman"/>
          <w:szCs w:val="24"/>
          <w:lang w:val="sr-Cyrl-CS"/>
        </w:rPr>
        <w:t xml:space="preserve"> за</w:t>
      </w:r>
      <w:r w:rsidRPr="006205D6">
        <w:rPr>
          <w:rFonts w:eastAsia="Times New Roman" w:cs="Times New Roman"/>
          <w:szCs w:val="24"/>
          <w:lang w:val="sr-Cyrl-CS"/>
        </w:rPr>
        <w:t xml:space="preserve"> развој и унапређење руралног туризма и угоститељства на територији Републике Србије (у даљем тексту: </w:t>
      </w:r>
      <w:r w:rsidR="0084738D" w:rsidRPr="006205D6">
        <w:rPr>
          <w:rFonts w:eastAsia="Times New Roman" w:cs="Times New Roman"/>
          <w:szCs w:val="24"/>
          <w:lang w:val="sr-Cyrl-CS"/>
        </w:rPr>
        <w:t>средства подстицај</w:t>
      </w:r>
      <w:r w:rsidR="00EC3292" w:rsidRPr="006205D6">
        <w:rPr>
          <w:rFonts w:eastAsia="Times New Roman" w:cs="Times New Roman"/>
          <w:szCs w:val="24"/>
          <w:lang w:val="sr-Cyrl-CS"/>
        </w:rPr>
        <w:t>а</w:t>
      </w:r>
      <w:r w:rsidRPr="006205D6">
        <w:rPr>
          <w:rFonts w:eastAsia="Times New Roman" w:cs="Times New Roman"/>
          <w:szCs w:val="24"/>
          <w:lang w:val="sr-Cyrl-CS"/>
        </w:rPr>
        <w:t>).</w:t>
      </w:r>
      <w:r w:rsidR="00825BA9" w:rsidRPr="006205D6">
        <w:rPr>
          <w:rFonts w:eastAsia="Times New Roman" w:cs="Times New Roman"/>
          <w:szCs w:val="24"/>
          <w:lang w:val="sr-Cyrl-CS"/>
        </w:rPr>
        <w:t xml:space="preserve"> </w:t>
      </w:r>
    </w:p>
    <w:p w14:paraId="3642B5F9" w14:textId="77777777" w:rsidR="00825BA9" w:rsidRPr="006205D6" w:rsidRDefault="00825BA9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</w:p>
    <w:p w14:paraId="384BDCFC" w14:textId="77777777" w:rsidR="001F14D4" w:rsidRPr="006205D6" w:rsidRDefault="001F14D4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Члан</w:t>
      </w:r>
      <w:r w:rsidR="00BD4A2F" w:rsidRPr="006205D6">
        <w:rPr>
          <w:rFonts w:eastAsia="Times New Roman" w:cs="Times New Roman"/>
          <w:szCs w:val="24"/>
          <w:lang w:val="sr-Cyrl-CS"/>
        </w:rPr>
        <w:t xml:space="preserve"> 2.</w:t>
      </w:r>
    </w:p>
    <w:p w14:paraId="51698CFB" w14:textId="77777777" w:rsidR="001F14D4" w:rsidRPr="006205D6" w:rsidRDefault="001F14D4" w:rsidP="003655E8">
      <w:pPr>
        <w:spacing w:after="0" w:line="276" w:lineRule="auto"/>
        <w:ind w:left="75" w:firstLine="645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Циљ ове уредбе је повећање туристичког промета кроз </w:t>
      </w:r>
      <w:r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развој руралног туризма, што ће допринети </w:t>
      </w:r>
      <w:r w:rsidRPr="006205D6">
        <w:rPr>
          <w:rFonts w:cs="Times New Roman"/>
          <w:szCs w:val="24"/>
          <w:lang w:val="sr-Cyrl-CS"/>
        </w:rPr>
        <w:t>подстицању равномерн</w:t>
      </w:r>
      <w:r w:rsidR="00BD4A2F" w:rsidRPr="006205D6">
        <w:rPr>
          <w:rFonts w:cs="Times New Roman"/>
          <w:szCs w:val="24"/>
          <w:lang w:val="sr-Cyrl-CS"/>
        </w:rPr>
        <w:t>ијег</w:t>
      </w:r>
      <w:r w:rsidRPr="006205D6">
        <w:rPr>
          <w:rFonts w:cs="Times New Roman"/>
          <w:szCs w:val="24"/>
          <w:lang w:val="sr-Cyrl-CS"/>
        </w:rPr>
        <w:t xml:space="preserve"> регионалног и локалног развоја</w:t>
      </w:r>
      <w:r w:rsidR="00370BBD" w:rsidRPr="006205D6">
        <w:rPr>
          <w:rFonts w:cs="Times New Roman"/>
          <w:szCs w:val="24"/>
          <w:lang w:val="sr-Cyrl-CS"/>
        </w:rPr>
        <w:t>,</w:t>
      </w:r>
      <w:r w:rsidRPr="006205D6">
        <w:rPr>
          <w:rFonts w:cs="Times New Roman"/>
          <w:szCs w:val="24"/>
          <w:lang w:val="sr-Cyrl-CS"/>
        </w:rPr>
        <w:t xml:space="preserve"> </w:t>
      </w:r>
      <w:r w:rsidR="00BD4A2F" w:rsidRPr="006205D6">
        <w:rPr>
          <w:rFonts w:cs="Times New Roman"/>
          <w:szCs w:val="24"/>
          <w:lang w:val="sr-Cyrl-CS"/>
        </w:rPr>
        <w:t xml:space="preserve">уз </w:t>
      </w:r>
      <w:r w:rsidR="00BD4A2F"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>очување природне средине и локалне културе, традиције и обичаја</w:t>
      </w:r>
      <w:r w:rsidR="00370BBD"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5952666E" w14:textId="6E686329" w:rsidR="00426BA2" w:rsidRPr="006205D6" w:rsidRDefault="001F14D4" w:rsidP="003655E8">
      <w:pPr>
        <w:spacing w:after="0" w:line="276" w:lineRule="auto"/>
        <w:ind w:left="75" w:firstLine="645"/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Развој руралног туризма ће утицати и на општи циљ </w:t>
      </w:r>
      <w:r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креирања нових радних места, али и </w:t>
      </w:r>
      <w:r w:rsidR="00420DF9"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>о</w:t>
      </w:r>
      <w:r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>чување постојећих, подстицања развоја пољопривреде, као примарне делатности на селу</w:t>
      </w:r>
      <w:r w:rsidR="00EF75C4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и</w:t>
      </w:r>
      <w:r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побољшања </w:t>
      </w:r>
      <w:r w:rsidR="00370BBD"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туристичке </w:t>
      </w:r>
      <w:r w:rsidRPr="006205D6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инфраструктуре и супраструктуре. </w:t>
      </w:r>
    </w:p>
    <w:p w14:paraId="49305D5B" w14:textId="77777777" w:rsidR="00370BBD" w:rsidRPr="006205D6" w:rsidRDefault="00370BBD" w:rsidP="003655E8">
      <w:pPr>
        <w:spacing w:after="0" w:line="276" w:lineRule="auto"/>
        <w:ind w:left="75" w:firstLine="645"/>
        <w:rPr>
          <w:rFonts w:cs="Times New Roman"/>
          <w:szCs w:val="24"/>
          <w:lang w:val="sr-Cyrl-CS"/>
        </w:rPr>
      </w:pPr>
    </w:p>
    <w:p w14:paraId="5F7A4C44" w14:textId="77777777" w:rsidR="00316943" w:rsidRPr="006205D6" w:rsidRDefault="00316943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Члан </w:t>
      </w:r>
      <w:r w:rsidR="00BD4A2F" w:rsidRPr="006205D6">
        <w:rPr>
          <w:rFonts w:eastAsia="Times New Roman" w:cs="Times New Roman"/>
          <w:szCs w:val="24"/>
          <w:lang w:val="sr-Cyrl-CS"/>
        </w:rPr>
        <w:t>3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71CCAF3B" w14:textId="77777777" w:rsidR="008855AB" w:rsidRPr="006205D6" w:rsidRDefault="00FA5DD7" w:rsidP="003655E8">
      <w:pPr>
        <w:spacing w:after="0" w:line="276" w:lineRule="auto"/>
        <w:ind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Право на доделу средстава подстицајa може да оствари</w:t>
      </w:r>
      <w:r w:rsidR="008855AB" w:rsidRPr="006205D6">
        <w:rPr>
          <w:rFonts w:eastAsia="Times New Roman" w:cs="Times New Roman"/>
          <w:szCs w:val="24"/>
          <w:lang w:val="sr-Cyrl-CS"/>
        </w:rPr>
        <w:t>:</w:t>
      </w:r>
    </w:p>
    <w:p w14:paraId="546B652A" w14:textId="77777777" w:rsidR="00ED0E0B" w:rsidRPr="006205D6" w:rsidRDefault="00FA5DD7" w:rsidP="001A0167">
      <w:pPr>
        <w:pStyle w:val="ListParagraph"/>
        <w:numPr>
          <w:ilvl w:val="0"/>
          <w:numId w:val="18"/>
        </w:numPr>
        <w:tabs>
          <w:tab w:val="left" w:pos="993"/>
        </w:tabs>
        <w:spacing w:after="0" w:line="276" w:lineRule="auto"/>
        <w:ind w:left="0" w:firstLine="71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привредно друштво, друго правно лице или предузетник, који обавља</w:t>
      </w:r>
      <w:r w:rsidR="00065EF5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угоститељску делатност у угоститељским објектима за смештај</w:t>
      </w:r>
      <w:r w:rsidR="00E124A3" w:rsidRPr="006205D6">
        <w:rPr>
          <w:rFonts w:eastAsia="Times New Roman" w:cs="Times New Roman"/>
          <w:szCs w:val="24"/>
          <w:lang w:val="sr-Cyrl-CS"/>
        </w:rPr>
        <w:t xml:space="preserve">, </w:t>
      </w:r>
      <w:r w:rsidRPr="006205D6">
        <w:rPr>
          <w:rFonts w:eastAsia="Times New Roman" w:cs="Times New Roman"/>
          <w:szCs w:val="24"/>
          <w:lang w:val="sr-Cyrl-CS"/>
        </w:rPr>
        <w:t>који се налазе на руралном подручју</w:t>
      </w:r>
      <w:r w:rsidR="00E124A3" w:rsidRPr="006205D6">
        <w:rPr>
          <w:rFonts w:eastAsia="Times New Roman" w:cs="Times New Roman"/>
          <w:szCs w:val="24"/>
          <w:lang w:val="sr-Cyrl-CS"/>
        </w:rPr>
        <w:t>,</w:t>
      </w:r>
      <w:r w:rsidRPr="006205D6">
        <w:rPr>
          <w:rFonts w:eastAsia="Times New Roman" w:cs="Times New Roman"/>
          <w:szCs w:val="24"/>
          <w:lang w:val="sr-Cyrl-CS"/>
        </w:rPr>
        <w:t xml:space="preserve"> врсте салаш</w:t>
      </w:r>
      <w:r w:rsidR="008855AB" w:rsidRPr="006205D6">
        <w:rPr>
          <w:rFonts w:eastAsia="Times New Roman" w:cs="Times New Roman"/>
          <w:szCs w:val="24"/>
          <w:lang w:val="sr-Cyrl-CS"/>
        </w:rPr>
        <w:t>,</w:t>
      </w:r>
      <w:r w:rsidR="00ED0E0B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етно кућа</w:t>
      </w:r>
      <w:r w:rsidR="005C40AA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или сеоско туристичко домаћинство и који објекти су у тој врсти, на дан ступања на снагу ове уредбе, евидентирани у систему е-</w:t>
      </w:r>
      <w:r w:rsidR="001A2238" w:rsidRPr="006205D6">
        <w:rPr>
          <w:rFonts w:eastAsia="Times New Roman" w:cs="Times New Roman"/>
          <w:szCs w:val="24"/>
          <w:lang w:val="sr-Cyrl-CS"/>
        </w:rPr>
        <w:t>T</w:t>
      </w:r>
      <w:r w:rsidRPr="006205D6">
        <w:rPr>
          <w:rFonts w:eastAsia="Times New Roman" w:cs="Times New Roman"/>
          <w:szCs w:val="24"/>
          <w:lang w:val="sr-Cyrl-CS"/>
        </w:rPr>
        <w:t>уриста</w:t>
      </w:r>
      <w:r w:rsidR="00E124A3" w:rsidRPr="006205D6">
        <w:rPr>
          <w:rFonts w:eastAsia="Times New Roman" w:cs="Times New Roman"/>
          <w:szCs w:val="24"/>
          <w:lang w:val="sr-Cyrl-CS"/>
        </w:rPr>
        <w:t>;</w:t>
      </w:r>
    </w:p>
    <w:p w14:paraId="3714EA7A" w14:textId="4A484ADE" w:rsidR="00ED0E0B" w:rsidRPr="006205D6" w:rsidRDefault="008855AB" w:rsidP="003655E8">
      <w:pPr>
        <w:spacing w:after="0" w:line="276" w:lineRule="auto"/>
        <w:ind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2)</w:t>
      </w:r>
      <w:r w:rsidR="00FA5DD7" w:rsidRPr="006205D6">
        <w:rPr>
          <w:rFonts w:eastAsia="Times New Roman" w:cs="Times New Roman"/>
          <w:szCs w:val="24"/>
          <w:lang w:val="sr-Cyrl-CS"/>
        </w:rPr>
        <w:t xml:space="preserve"> физичко лице, које </w:t>
      </w:r>
      <w:r w:rsidR="00065EF5" w:rsidRPr="006205D6">
        <w:rPr>
          <w:rFonts w:eastAsia="Times New Roman" w:cs="Times New Roman"/>
          <w:szCs w:val="24"/>
          <w:lang w:val="sr-Cyrl-CS"/>
        </w:rPr>
        <w:t xml:space="preserve"> </w:t>
      </w:r>
      <w:r w:rsidR="00FA5DD7" w:rsidRPr="006205D6">
        <w:rPr>
          <w:rFonts w:eastAsia="Times New Roman" w:cs="Times New Roman"/>
          <w:szCs w:val="24"/>
          <w:lang w:val="sr-Cyrl-CS"/>
        </w:rPr>
        <w:t>обавља</w:t>
      </w:r>
      <w:r w:rsidR="00ED0E0B" w:rsidRPr="006205D6">
        <w:rPr>
          <w:rFonts w:eastAsia="Times New Roman" w:cs="Times New Roman"/>
          <w:szCs w:val="24"/>
          <w:lang w:val="sr-Cyrl-CS"/>
        </w:rPr>
        <w:t xml:space="preserve"> </w:t>
      </w:r>
      <w:r w:rsidR="00FA5DD7" w:rsidRPr="006205D6">
        <w:rPr>
          <w:rFonts w:eastAsia="Times New Roman" w:cs="Times New Roman"/>
          <w:szCs w:val="24"/>
          <w:lang w:val="sr-Cyrl-CS"/>
        </w:rPr>
        <w:t>угоститељску делатност у објекту сеоског туристичког домаћинства</w:t>
      </w:r>
      <w:r w:rsidR="00065EF5" w:rsidRPr="006205D6">
        <w:rPr>
          <w:rFonts w:eastAsia="Times New Roman" w:cs="Times New Roman"/>
          <w:szCs w:val="24"/>
          <w:lang w:val="sr-Cyrl-CS"/>
        </w:rPr>
        <w:t xml:space="preserve"> </w:t>
      </w:r>
      <w:r w:rsidR="00FA5DD7" w:rsidRPr="006205D6">
        <w:rPr>
          <w:rFonts w:eastAsia="Times New Roman" w:cs="Times New Roman"/>
          <w:szCs w:val="24"/>
          <w:lang w:val="sr-Cyrl-CS"/>
        </w:rPr>
        <w:t>и који објекат је у тој врсти, на дан ступања на снагу ове уредбе,</w:t>
      </w:r>
      <w:r w:rsidR="00813150" w:rsidRPr="006205D6">
        <w:rPr>
          <w:rFonts w:eastAsia="Times New Roman" w:cs="Times New Roman"/>
          <w:szCs w:val="24"/>
          <w:lang w:val="sr-Cyrl-CS"/>
        </w:rPr>
        <w:t xml:space="preserve"> </w:t>
      </w:r>
      <w:r w:rsidR="00FA5DD7" w:rsidRPr="006205D6">
        <w:rPr>
          <w:rFonts w:eastAsia="Times New Roman" w:cs="Times New Roman"/>
          <w:szCs w:val="24"/>
          <w:lang w:val="sr-Cyrl-CS"/>
        </w:rPr>
        <w:t>евидентиран у систему е-</w:t>
      </w:r>
      <w:r w:rsidR="0022027B" w:rsidRPr="006205D6">
        <w:rPr>
          <w:rFonts w:eastAsia="Times New Roman" w:cs="Times New Roman"/>
          <w:szCs w:val="24"/>
          <w:lang w:val="sr-Cyrl-CS"/>
        </w:rPr>
        <w:t>Туриста</w:t>
      </w:r>
      <w:r w:rsidR="006205D6">
        <w:rPr>
          <w:rFonts w:eastAsia="Times New Roman" w:cs="Times New Roman"/>
          <w:szCs w:val="24"/>
          <w:lang w:val="sr-Cyrl-CS"/>
        </w:rPr>
        <w:t>.</w:t>
      </w:r>
    </w:p>
    <w:p w14:paraId="38742B94" w14:textId="0341166B" w:rsidR="00065EF5" w:rsidRPr="006205D6" w:rsidRDefault="00FA5DD7" w:rsidP="003655E8">
      <w:pPr>
        <w:spacing w:after="0" w:line="276" w:lineRule="auto"/>
        <w:ind w:firstLine="720"/>
        <w:rPr>
          <w:rFonts w:cs="Times New Roman"/>
          <w:iCs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Лиц</w:t>
      </w:r>
      <w:r w:rsidR="007D2D90" w:rsidRPr="006205D6">
        <w:rPr>
          <w:rFonts w:eastAsia="Times New Roman" w:cs="Times New Roman"/>
          <w:szCs w:val="24"/>
          <w:lang w:val="sr-Cyrl-CS"/>
        </w:rPr>
        <w:t xml:space="preserve">e </w:t>
      </w:r>
      <w:r w:rsidRPr="006205D6">
        <w:rPr>
          <w:rFonts w:eastAsia="Times New Roman" w:cs="Times New Roman"/>
          <w:szCs w:val="24"/>
          <w:lang w:val="sr-Cyrl-CS"/>
        </w:rPr>
        <w:t>из става 1. овог члана (у даљем тексту: Корисник)</w:t>
      </w:r>
      <w:r w:rsidR="00065EF5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дужн</w:t>
      </w:r>
      <w:r w:rsidR="007D2D90" w:rsidRPr="006205D6">
        <w:rPr>
          <w:rFonts w:eastAsia="Times New Roman" w:cs="Times New Roman"/>
          <w:szCs w:val="24"/>
          <w:lang w:val="sr-Cyrl-CS"/>
        </w:rPr>
        <w:t>o</w:t>
      </w:r>
      <w:r w:rsidRPr="006205D6">
        <w:rPr>
          <w:rFonts w:eastAsia="Times New Roman" w:cs="Times New Roman"/>
          <w:szCs w:val="24"/>
          <w:lang w:val="sr-Cyrl-CS"/>
        </w:rPr>
        <w:t xml:space="preserve"> </w:t>
      </w:r>
      <w:r w:rsidR="0022027B">
        <w:rPr>
          <w:rFonts w:eastAsia="Times New Roman" w:cs="Times New Roman"/>
          <w:szCs w:val="24"/>
          <w:lang w:val="sr-Cyrl-RS"/>
        </w:rPr>
        <w:t>је</w:t>
      </w:r>
      <w:r w:rsidRPr="006205D6">
        <w:rPr>
          <w:rFonts w:eastAsia="Times New Roman" w:cs="Times New Roman"/>
          <w:szCs w:val="24"/>
          <w:lang w:val="sr-Cyrl-CS"/>
        </w:rPr>
        <w:t xml:space="preserve"> да у салашу</w:t>
      </w:r>
      <w:r w:rsidR="008855AB" w:rsidRPr="006205D6">
        <w:rPr>
          <w:rFonts w:eastAsia="Times New Roman" w:cs="Times New Roman"/>
          <w:szCs w:val="24"/>
          <w:lang w:val="sr-Cyrl-CS"/>
        </w:rPr>
        <w:t>,</w:t>
      </w:r>
      <w:r w:rsidR="00ED0E0B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етно кући или сеоском туристичком домаћинству (у даљем тексту: угоститељски објекат)</w:t>
      </w:r>
      <w:r w:rsidR="00065EF5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 xml:space="preserve">угоститељску делатност обавља на начин и под условима прописаним </w:t>
      </w:r>
      <w:r w:rsidR="001A0167" w:rsidRPr="006205D6">
        <w:rPr>
          <w:rFonts w:eastAsia="Times New Roman" w:cs="Times New Roman"/>
          <w:szCs w:val="24"/>
          <w:lang w:val="sr-Cyrl-CS"/>
        </w:rPr>
        <w:t>З</w:t>
      </w:r>
      <w:r w:rsidRPr="006205D6">
        <w:rPr>
          <w:rFonts w:eastAsia="Times New Roman" w:cs="Times New Roman"/>
          <w:szCs w:val="24"/>
          <w:lang w:val="sr-Cyrl-CS"/>
        </w:rPr>
        <w:t>аконом о угоститељству</w:t>
      </w:r>
      <w:r w:rsidR="00065EF5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cs="Times New Roman"/>
          <w:iCs/>
          <w:szCs w:val="24"/>
          <w:lang w:val="sr-Cyrl-CS"/>
        </w:rPr>
        <w:t>(</w:t>
      </w:r>
      <w:r w:rsidR="001A0167" w:rsidRPr="006205D6">
        <w:rPr>
          <w:rFonts w:cs="Times New Roman"/>
          <w:iCs/>
          <w:szCs w:val="24"/>
          <w:lang w:val="sr-Cyrl-CS"/>
        </w:rPr>
        <w:t>„</w:t>
      </w:r>
      <w:r w:rsidRPr="006205D6">
        <w:rPr>
          <w:rFonts w:cs="Times New Roman"/>
          <w:iCs/>
          <w:szCs w:val="24"/>
          <w:lang w:val="sr-Cyrl-CS"/>
        </w:rPr>
        <w:t>Сл</w:t>
      </w:r>
      <w:r w:rsidR="006205D6">
        <w:rPr>
          <w:rFonts w:cs="Times New Roman"/>
          <w:iCs/>
          <w:szCs w:val="24"/>
          <w:lang w:val="sr-Cyrl-CS"/>
        </w:rPr>
        <w:t>ужбени</w:t>
      </w:r>
      <w:r w:rsidRPr="006205D6">
        <w:rPr>
          <w:rFonts w:cs="Times New Roman"/>
          <w:iCs/>
          <w:szCs w:val="24"/>
          <w:lang w:val="sr-Cyrl-CS"/>
        </w:rPr>
        <w:t xml:space="preserve"> гласник РС</w:t>
      </w:r>
      <w:r w:rsidR="001A0167" w:rsidRPr="006205D6">
        <w:rPr>
          <w:rFonts w:cs="Times New Roman"/>
          <w:iCs/>
          <w:szCs w:val="24"/>
          <w:lang w:val="sr-Cyrl-CS"/>
        </w:rPr>
        <w:t>”</w:t>
      </w:r>
      <w:r w:rsidRPr="006205D6">
        <w:rPr>
          <w:rFonts w:cs="Times New Roman"/>
          <w:iCs/>
          <w:szCs w:val="24"/>
          <w:lang w:val="sr-Cyrl-CS"/>
        </w:rPr>
        <w:t>, бр</w:t>
      </w:r>
      <w:r w:rsidR="005C40AA" w:rsidRPr="006205D6">
        <w:rPr>
          <w:rFonts w:cs="Times New Roman"/>
          <w:iCs/>
          <w:szCs w:val="24"/>
          <w:lang w:val="sr-Cyrl-CS"/>
        </w:rPr>
        <w:t xml:space="preserve">ој </w:t>
      </w:r>
      <w:r w:rsidRPr="006205D6">
        <w:rPr>
          <w:rFonts w:cs="Times New Roman"/>
          <w:iCs/>
          <w:szCs w:val="24"/>
          <w:lang w:val="sr-Cyrl-CS"/>
        </w:rPr>
        <w:t>17/19).</w:t>
      </w:r>
    </w:p>
    <w:p w14:paraId="5BB89DC3" w14:textId="77777777" w:rsidR="00253DBD" w:rsidRPr="006205D6" w:rsidRDefault="00253DBD" w:rsidP="003655E8">
      <w:pPr>
        <w:spacing w:after="0" w:line="276" w:lineRule="auto"/>
        <w:ind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Мере подстицаја спроводи министарство надлежно за послове туризма (у даљем тексту: Mинистарство).</w:t>
      </w:r>
    </w:p>
    <w:p w14:paraId="5489293D" w14:textId="77777777" w:rsidR="00535326" w:rsidRPr="006205D6" w:rsidRDefault="00535326" w:rsidP="003655E8">
      <w:pPr>
        <w:spacing w:after="0" w:line="276" w:lineRule="auto"/>
        <w:rPr>
          <w:rFonts w:eastAsia="Times New Roman" w:cs="Times New Roman"/>
          <w:szCs w:val="24"/>
          <w:lang w:val="sr-Cyrl-CS"/>
        </w:rPr>
      </w:pPr>
    </w:p>
    <w:p w14:paraId="2CFFFC7A" w14:textId="77777777" w:rsidR="00316943" w:rsidRPr="006205D6" w:rsidRDefault="00316943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Члан </w:t>
      </w:r>
      <w:r w:rsidR="00BD4A2F" w:rsidRPr="006205D6">
        <w:rPr>
          <w:rFonts w:eastAsia="Times New Roman" w:cs="Times New Roman"/>
          <w:szCs w:val="24"/>
          <w:lang w:val="sr-Cyrl-CS"/>
        </w:rPr>
        <w:t>4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73859CB3" w14:textId="77777777" w:rsidR="00535326" w:rsidRPr="006205D6" w:rsidRDefault="00FA5DD7" w:rsidP="007D2D90">
      <w:pPr>
        <w:spacing w:after="0" w:line="276" w:lineRule="auto"/>
        <w:ind w:firstLine="720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Корисник остварује право на доделу средстава подстицаја за пројек</w:t>
      </w:r>
      <w:r w:rsidR="00B7755D" w:rsidRPr="006205D6">
        <w:rPr>
          <w:rFonts w:cs="Times New Roman"/>
          <w:szCs w:val="24"/>
          <w:lang w:val="sr-Cyrl-CS"/>
        </w:rPr>
        <w:t>ат</w:t>
      </w:r>
      <w:r w:rsidR="003B78EF" w:rsidRPr="006205D6">
        <w:rPr>
          <w:rFonts w:cs="Times New Roman"/>
          <w:szCs w:val="24"/>
          <w:lang w:val="sr-Cyrl-CS"/>
        </w:rPr>
        <w:t>,</w:t>
      </w:r>
      <w:r w:rsidRPr="006205D6">
        <w:rPr>
          <w:rFonts w:cs="Times New Roman"/>
          <w:szCs w:val="24"/>
          <w:lang w:val="sr-Cyrl-CS"/>
        </w:rPr>
        <w:t xml:space="preserve"> којим се</w:t>
      </w:r>
      <w:r w:rsidR="00535326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у угоститељск</w:t>
      </w:r>
      <w:r w:rsidR="00B7755D" w:rsidRPr="006205D6">
        <w:rPr>
          <w:rFonts w:cs="Times New Roman"/>
          <w:szCs w:val="24"/>
          <w:lang w:val="sr-Cyrl-CS"/>
        </w:rPr>
        <w:t>ом</w:t>
      </w:r>
      <w:r w:rsidRPr="006205D6">
        <w:rPr>
          <w:rFonts w:cs="Times New Roman"/>
          <w:szCs w:val="24"/>
          <w:lang w:val="sr-Cyrl-CS"/>
        </w:rPr>
        <w:t xml:space="preserve"> објект</w:t>
      </w:r>
      <w:r w:rsidR="00B7755D" w:rsidRPr="006205D6">
        <w:rPr>
          <w:rFonts w:cs="Times New Roman"/>
          <w:szCs w:val="24"/>
          <w:lang w:val="sr-Cyrl-CS"/>
        </w:rPr>
        <w:t>у</w:t>
      </w:r>
      <w:r w:rsidRPr="006205D6">
        <w:rPr>
          <w:rFonts w:cs="Times New Roman"/>
          <w:szCs w:val="24"/>
          <w:lang w:val="sr-Cyrl-CS"/>
        </w:rPr>
        <w:t>, са пратећим објектима или садржајима</w:t>
      </w:r>
      <w:r w:rsidR="00535326" w:rsidRPr="006205D6">
        <w:rPr>
          <w:rFonts w:cs="Times New Roman"/>
          <w:szCs w:val="24"/>
          <w:lang w:val="sr-Cyrl-CS"/>
        </w:rPr>
        <w:t>,</w:t>
      </w:r>
      <w:r w:rsidRPr="006205D6">
        <w:rPr>
          <w:rFonts w:cs="Times New Roman"/>
          <w:szCs w:val="24"/>
          <w:lang w:val="sr-Cyrl-CS"/>
        </w:rPr>
        <w:t xml:space="preserve"> унапређује угоститељска понуда</w:t>
      </w:r>
      <w:r w:rsidR="00535326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(у даљем тексту: Пројекат) и то:</w:t>
      </w:r>
    </w:p>
    <w:p w14:paraId="67D96AB2" w14:textId="661A84FE" w:rsidR="00795363" w:rsidRPr="006205D6" w:rsidRDefault="001869E5" w:rsidP="007D2D90">
      <w:pPr>
        <w:pStyle w:val="ListParagraph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изградња нових</w:t>
      </w:r>
      <w:r w:rsidR="00804D51" w:rsidRPr="006205D6">
        <w:rPr>
          <w:rFonts w:cs="Times New Roman"/>
          <w:szCs w:val="24"/>
          <w:lang w:val="sr-Cyrl-CS"/>
        </w:rPr>
        <w:t xml:space="preserve"> у саставу постојећег угоститељског објекта, као и </w:t>
      </w:r>
      <w:r w:rsidRPr="006205D6">
        <w:rPr>
          <w:rFonts w:cs="Times New Roman"/>
          <w:szCs w:val="24"/>
          <w:lang w:val="sr-Cyrl-CS"/>
        </w:rPr>
        <w:t>доградња постојећих угоститељских објеката и пратећих објеката;</w:t>
      </w:r>
    </w:p>
    <w:p w14:paraId="1ADF2F9E" w14:textId="77777777" w:rsidR="00790F09" w:rsidRPr="006205D6" w:rsidRDefault="001869E5" w:rsidP="007D2D90">
      <w:pPr>
        <w:pStyle w:val="ListParagraph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реконструкција, санација, адаптација или други радови, као и инвестиционо и текуће одржавање угоститељског објеката</w:t>
      </w:r>
      <w:r w:rsidR="007D2D90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и пратећих објеката и садржаја;</w:t>
      </w:r>
    </w:p>
    <w:p w14:paraId="7F328B06" w14:textId="77777777" w:rsidR="00790F09" w:rsidRPr="006205D6" w:rsidRDefault="001869E5" w:rsidP="007D2D90">
      <w:pPr>
        <w:pStyle w:val="ListParagraph"/>
        <w:numPr>
          <w:ilvl w:val="0"/>
          <w:numId w:val="4"/>
        </w:numPr>
        <w:spacing w:after="0" w:line="276" w:lineRule="auto"/>
        <w:ind w:left="993" w:hanging="284"/>
        <w:rPr>
          <w:rFonts w:eastAsia="Times New Roman" w:cs="Times New Roman"/>
          <w:szCs w:val="24"/>
          <w:lang w:val="sr-Cyrl-CS" w:eastAsia="sr-Latn-R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>партерно уређење дворишта и уређење и набавка дворишног мобилијара;</w:t>
      </w:r>
    </w:p>
    <w:p w14:paraId="510C6216" w14:textId="77777777" w:rsidR="00FC2380" w:rsidRPr="006205D6" w:rsidRDefault="001869E5" w:rsidP="007D2D90">
      <w:pPr>
        <w:pStyle w:val="ListParagraph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709"/>
        <w:rPr>
          <w:rFonts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>опремање угоститељског објекта и пратећих садржаја ради унапређења угоститељске понуде у делу испуњења вишег нивоа прописаних стандарда за категоризацију;</w:t>
      </w:r>
    </w:p>
    <w:p w14:paraId="631BB809" w14:textId="77777777" w:rsidR="00EF6A70" w:rsidRPr="006205D6" w:rsidRDefault="001869E5" w:rsidP="007D2D90">
      <w:pPr>
        <w:pStyle w:val="ListParagraph"/>
        <w:numPr>
          <w:ilvl w:val="0"/>
          <w:numId w:val="4"/>
        </w:numPr>
        <w:spacing w:after="0" w:line="276" w:lineRule="auto"/>
        <w:ind w:left="993" w:hanging="284"/>
        <w:rPr>
          <w:rFonts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>опремање угоститељског објекта са циљем проширења смештајних  капацитета;</w:t>
      </w:r>
    </w:p>
    <w:p w14:paraId="39702D80" w14:textId="77777777" w:rsidR="006411D0" w:rsidRPr="006205D6" w:rsidRDefault="001869E5" w:rsidP="007D2D90">
      <w:pPr>
        <w:pStyle w:val="ListParagraph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уређење простора и набавка потребне опреме у оквиру сеоског туристичког домаћинства за пружање угоститељске услуге смештаја на отвореном у привремено постављеној опреми за камповање</w:t>
      </w:r>
      <w:r w:rsidR="00B05FB6" w:rsidRPr="006205D6">
        <w:rPr>
          <w:rFonts w:cs="Times New Roman"/>
          <w:szCs w:val="24"/>
          <w:lang w:val="sr-Cyrl-CS"/>
        </w:rPr>
        <w:t>.</w:t>
      </w:r>
    </w:p>
    <w:p w14:paraId="1F8E677C" w14:textId="77777777" w:rsidR="00EA6725" w:rsidRPr="006205D6" w:rsidRDefault="00FC2380" w:rsidP="007D2D90">
      <w:pPr>
        <w:spacing w:after="0" w:line="276" w:lineRule="auto"/>
        <w:ind w:firstLine="709"/>
        <w:rPr>
          <w:rFonts w:cs="Times New Roman"/>
          <w:bCs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Корисник по основу</w:t>
      </w:r>
      <w:r w:rsidR="002432AB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ове уредбе може да оствари право на доделу средстава</w:t>
      </w:r>
      <w:r w:rsidR="00002BD9" w:rsidRPr="006205D6">
        <w:rPr>
          <w:rFonts w:cs="Times New Roman"/>
          <w:szCs w:val="24"/>
          <w:lang w:val="sr-Cyrl-CS"/>
        </w:rPr>
        <w:t xml:space="preserve"> подстицаја</w:t>
      </w:r>
      <w:r w:rsidR="00EA6725" w:rsidRPr="006205D6">
        <w:rPr>
          <w:rFonts w:cs="Times New Roman"/>
          <w:szCs w:val="24"/>
          <w:lang w:val="sr-Cyrl-CS"/>
        </w:rPr>
        <w:t xml:space="preserve"> </w:t>
      </w:r>
      <w:r w:rsidR="00EA6725" w:rsidRPr="006205D6">
        <w:rPr>
          <w:rFonts w:cs="Times New Roman"/>
          <w:bCs/>
          <w:szCs w:val="24"/>
          <w:lang w:val="sr-Cyrl-CS"/>
        </w:rPr>
        <w:t xml:space="preserve">за </w:t>
      </w:r>
      <w:r w:rsidR="000E69FB" w:rsidRPr="006205D6">
        <w:rPr>
          <w:rFonts w:cs="Times New Roman"/>
          <w:bCs/>
          <w:szCs w:val="24"/>
          <w:lang w:val="sr-Cyrl-CS"/>
        </w:rPr>
        <w:t>један</w:t>
      </w:r>
      <w:r w:rsidR="00EA6725" w:rsidRPr="006205D6">
        <w:rPr>
          <w:rFonts w:cs="Times New Roman"/>
          <w:bCs/>
          <w:szCs w:val="24"/>
          <w:lang w:val="sr-Cyrl-CS"/>
        </w:rPr>
        <w:t xml:space="preserve"> Пројекат</w:t>
      </w:r>
      <w:r w:rsidR="00550828" w:rsidRPr="006205D6">
        <w:rPr>
          <w:rFonts w:cs="Times New Roman"/>
          <w:bCs/>
          <w:szCs w:val="24"/>
          <w:lang w:val="sr-Cyrl-CS"/>
        </w:rPr>
        <w:t>.</w:t>
      </w:r>
    </w:p>
    <w:p w14:paraId="3524CDAC" w14:textId="77777777" w:rsidR="00804D51" w:rsidRPr="006205D6" w:rsidRDefault="00804D51" w:rsidP="00804D51">
      <w:pPr>
        <w:spacing w:after="0" w:line="276" w:lineRule="auto"/>
        <w:ind w:right="14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Корисник по основу ове уредбе може да оствари право на доделу средстава подстицаја ако за исте радове, односно опрему из Пројекта није по другом основу користио средства подстицаја (субвенције, донације и др.), нити је у току други поступак доделе средстава. </w:t>
      </w:r>
    </w:p>
    <w:p w14:paraId="5FF32037" w14:textId="77777777" w:rsidR="00FE476B" w:rsidRPr="006205D6" w:rsidRDefault="00FE476B" w:rsidP="007D2D90">
      <w:pPr>
        <w:autoSpaceDE w:val="0"/>
        <w:autoSpaceDN w:val="0"/>
        <w:adjustRightInd w:val="0"/>
        <w:spacing w:after="0" w:line="276" w:lineRule="auto"/>
        <w:ind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За грађевинске и друге радове, односно одржавање </w:t>
      </w:r>
      <w:r w:rsidR="00CF357E" w:rsidRPr="006205D6">
        <w:rPr>
          <w:rFonts w:cs="Times New Roman"/>
          <w:szCs w:val="24"/>
          <w:lang w:val="sr-Cyrl-CS"/>
        </w:rPr>
        <w:t xml:space="preserve">угоститељског </w:t>
      </w:r>
      <w:r w:rsidRPr="006205D6">
        <w:rPr>
          <w:rFonts w:cs="Times New Roman"/>
          <w:szCs w:val="24"/>
          <w:lang w:val="sr-Cyrl-CS"/>
        </w:rPr>
        <w:t>објек</w:t>
      </w:r>
      <w:r w:rsidR="00CF357E" w:rsidRPr="006205D6">
        <w:rPr>
          <w:rFonts w:cs="Times New Roman"/>
          <w:szCs w:val="24"/>
          <w:lang w:val="sr-Cyrl-CS"/>
        </w:rPr>
        <w:t>та</w:t>
      </w:r>
      <w:r w:rsidRPr="006205D6">
        <w:rPr>
          <w:rFonts w:cs="Times New Roman"/>
          <w:szCs w:val="24"/>
          <w:lang w:val="sr-Cyrl-CS"/>
        </w:rPr>
        <w:t xml:space="preserve"> Корис</w:t>
      </w:r>
      <w:r w:rsidR="00486913" w:rsidRPr="006205D6">
        <w:rPr>
          <w:rFonts w:cs="Times New Roman"/>
          <w:szCs w:val="24"/>
          <w:lang w:val="sr-Cyrl-CS"/>
        </w:rPr>
        <w:t>н</w:t>
      </w:r>
      <w:r w:rsidRPr="006205D6">
        <w:rPr>
          <w:rFonts w:cs="Times New Roman"/>
          <w:szCs w:val="24"/>
          <w:lang w:val="sr-Cyrl-CS"/>
        </w:rPr>
        <w:t>ик обезбеђује грађевинску дозволу и/или друго решење, којим се одобрав</w:t>
      </w:r>
      <w:r w:rsidR="00291DB2" w:rsidRPr="006205D6">
        <w:rPr>
          <w:rFonts w:cs="Times New Roman"/>
          <w:szCs w:val="24"/>
          <w:lang w:val="sr-Cyrl-CS"/>
        </w:rPr>
        <w:t xml:space="preserve">а извођење предметних радова, у </w:t>
      </w:r>
      <w:r w:rsidRPr="006205D6">
        <w:rPr>
          <w:rFonts w:cs="Times New Roman"/>
          <w:szCs w:val="24"/>
          <w:lang w:val="sr-Cyrl-CS"/>
        </w:rPr>
        <w:t>складу са прописима којима се уређује област планирања и изградње.</w:t>
      </w:r>
    </w:p>
    <w:p w14:paraId="0D27CAEE" w14:textId="154D99F3" w:rsidR="00407D94" w:rsidRPr="006205D6" w:rsidRDefault="00EE3F45" w:rsidP="007D2D90">
      <w:pPr>
        <w:autoSpaceDE w:val="0"/>
        <w:autoSpaceDN w:val="0"/>
        <w:adjustRightInd w:val="0"/>
        <w:spacing w:after="0" w:line="276" w:lineRule="auto"/>
        <w:ind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Д</w:t>
      </w:r>
      <w:r w:rsidR="00407D94" w:rsidRPr="006205D6">
        <w:rPr>
          <w:rFonts w:cs="Times New Roman"/>
          <w:szCs w:val="24"/>
          <w:lang w:val="sr-Cyrl-CS"/>
        </w:rPr>
        <w:t>окументацију</w:t>
      </w:r>
      <w:r w:rsidRPr="006205D6">
        <w:rPr>
          <w:rFonts w:cs="Times New Roman"/>
          <w:szCs w:val="24"/>
          <w:lang w:val="sr-Cyrl-CS"/>
        </w:rPr>
        <w:t xml:space="preserve"> из става </w:t>
      </w:r>
      <w:r w:rsidR="00253DBD" w:rsidRPr="006205D6">
        <w:rPr>
          <w:rFonts w:cs="Times New Roman"/>
          <w:szCs w:val="24"/>
          <w:lang w:val="sr-Cyrl-CS"/>
        </w:rPr>
        <w:t>4</w:t>
      </w:r>
      <w:r w:rsidRPr="006205D6">
        <w:rPr>
          <w:rFonts w:cs="Times New Roman"/>
          <w:szCs w:val="24"/>
          <w:lang w:val="sr-Cyrl-CS"/>
        </w:rPr>
        <w:t>. овог члана Корисник обезбеђује</w:t>
      </w:r>
      <w:r w:rsidR="00D835E7" w:rsidRPr="006205D6">
        <w:rPr>
          <w:rFonts w:cs="Times New Roman"/>
          <w:szCs w:val="24"/>
          <w:lang w:val="sr-Cyrl-CS"/>
        </w:rPr>
        <w:t xml:space="preserve"> </w:t>
      </w:r>
      <w:r w:rsidR="00407D94" w:rsidRPr="006205D6">
        <w:rPr>
          <w:rFonts w:cs="Times New Roman"/>
          <w:szCs w:val="24"/>
          <w:lang w:val="sr-Cyrl-CS"/>
        </w:rPr>
        <w:t xml:space="preserve">најкасније </w:t>
      </w:r>
      <w:r w:rsidR="007A360A" w:rsidRPr="006205D6">
        <w:rPr>
          <w:rFonts w:cs="Times New Roman"/>
          <w:szCs w:val="24"/>
          <w:lang w:val="sr-Cyrl-CS"/>
        </w:rPr>
        <w:t xml:space="preserve">у </w:t>
      </w:r>
      <w:r w:rsidR="006205D6">
        <w:rPr>
          <w:rFonts w:cs="Times New Roman"/>
          <w:szCs w:val="24"/>
          <w:lang w:val="sr-Cyrl-CS"/>
        </w:rPr>
        <w:t>року од шест</w:t>
      </w:r>
      <w:r w:rsidR="00D835E7" w:rsidRPr="006205D6">
        <w:rPr>
          <w:rFonts w:cs="Times New Roman"/>
          <w:szCs w:val="24"/>
          <w:lang w:val="sr-Cyrl-CS"/>
        </w:rPr>
        <w:t xml:space="preserve"> месеци, рачунајући од дана закључења уговора</w:t>
      </w:r>
      <w:r w:rsidR="006A61D8" w:rsidRPr="006205D6">
        <w:rPr>
          <w:rFonts w:cs="Times New Roman"/>
          <w:szCs w:val="24"/>
          <w:lang w:val="sr-Cyrl-CS"/>
        </w:rPr>
        <w:t xml:space="preserve"> о додели средстава подстицаја</w:t>
      </w:r>
      <w:r w:rsidR="00D835E7" w:rsidRPr="006205D6">
        <w:rPr>
          <w:rFonts w:cs="Times New Roman"/>
          <w:szCs w:val="24"/>
          <w:lang w:val="sr-Cyrl-CS"/>
        </w:rPr>
        <w:t>.</w:t>
      </w:r>
    </w:p>
    <w:p w14:paraId="4AA0C3FC" w14:textId="77777777" w:rsidR="002D7BA2" w:rsidRPr="006205D6" w:rsidRDefault="002D7BA2" w:rsidP="007D2D90">
      <w:pPr>
        <w:autoSpaceDE w:val="0"/>
        <w:autoSpaceDN w:val="0"/>
        <w:adjustRightInd w:val="0"/>
        <w:spacing w:after="0" w:line="276" w:lineRule="auto"/>
        <w:ind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Кориснику који је испунио услове из ст. </w:t>
      </w:r>
      <w:r w:rsidR="00C50DBE" w:rsidRPr="006205D6">
        <w:rPr>
          <w:rFonts w:cs="Times New Roman"/>
          <w:szCs w:val="24"/>
          <w:lang w:val="sr-Cyrl-CS"/>
        </w:rPr>
        <w:t>4</w:t>
      </w:r>
      <w:r w:rsidR="00420DF9" w:rsidRPr="006205D6">
        <w:rPr>
          <w:rFonts w:cs="Times New Roman"/>
          <w:szCs w:val="24"/>
          <w:lang w:val="sr-Cyrl-CS"/>
        </w:rPr>
        <w:t>.</w:t>
      </w:r>
      <w:r w:rsidRPr="006205D6">
        <w:rPr>
          <w:rFonts w:cs="Times New Roman"/>
          <w:szCs w:val="24"/>
          <w:lang w:val="sr-Cyrl-CS"/>
        </w:rPr>
        <w:t xml:space="preserve"> и </w:t>
      </w:r>
      <w:r w:rsidR="00C50DBE" w:rsidRPr="006205D6">
        <w:rPr>
          <w:rFonts w:cs="Times New Roman"/>
          <w:szCs w:val="24"/>
          <w:lang w:val="sr-Cyrl-CS"/>
        </w:rPr>
        <w:t>5</w:t>
      </w:r>
      <w:r w:rsidR="00420DF9" w:rsidRPr="006205D6">
        <w:rPr>
          <w:rFonts w:cs="Times New Roman"/>
          <w:szCs w:val="24"/>
          <w:lang w:val="sr-Cyrl-CS"/>
        </w:rPr>
        <w:t>.</w:t>
      </w:r>
      <w:r w:rsidRPr="006205D6">
        <w:rPr>
          <w:rFonts w:cs="Times New Roman"/>
          <w:szCs w:val="24"/>
          <w:lang w:val="sr-Cyrl-CS"/>
        </w:rPr>
        <w:t xml:space="preserve"> овог члана, Министарство уплаћује одобрена средства подстицаја.  </w:t>
      </w:r>
    </w:p>
    <w:p w14:paraId="148B64E1" w14:textId="77777777" w:rsidR="002D7BA2" w:rsidRPr="006205D6" w:rsidRDefault="002D7BA2" w:rsidP="007D2D90">
      <w:pPr>
        <w:tabs>
          <w:tab w:val="left" w:pos="9072"/>
        </w:tabs>
        <w:spacing w:after="0" w:line="276" w:lineRule="auto"/>
        <w:ind w:right="-1"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Крајњи рок за реализацију Пројекта је 12 месеци, рачунајући од дана уплате средстава подстицаја.</w:t>
      </w:r>
    </w:p>
    <w:p w14:paraId="42A9C668" w14:textId="4E50D633" w:rsidR="00486913" w:rsidRPr="006205D6" w:rsidRDefault="008E349C" w:rsidP="007D2D90">
      <w:pPr>
        <w:tabs>
          <w:tab w:val="left" w:pos="9072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Корисник је дужан да угоститељску </w:t>
      </w:r>
      <w:r w:rsidR="001869E5" w:rsidRPr="006205D6">
        <w:rPr>
          <w:rFonts w:eastAsia="Times New Roman" w:cs="Times New Roman"/>
          <w:szCs w:val="24"/>
          <w:lang w:val="sr-Cyrl-CS"/>
        </w:rPr>
        <w:t xml:space="preserve">делатност у угоститељском објекту </w:t>
      </w:r>
      <w:r w:rsidRPr="006205D6">
        <w:rPr>
          <w:rFonts w:eastAsia="Times New Roman" w:cs="Times New Roman"/>
          <w:szCs w:val="24"/>
          <w:lang w:val="sr-Cyrl-CS"/>
        </w:rPr>
        <w:t xml:space="preserve">обавља у периоду од најмање </w:t>
      </w:r>
      <w:r w:rsidR="006205D6">
        <w:rPr>
          <w:rFonts w:eastAsia="Times New Roman" w:cs="Times New Roman"/>
          <w:szCs w:val="24"/>
          <w:lang w:val="sr-Cyrl-CS"/>
        </w:rPr>
        <w:t>три</w:t>
      </w:r>
      <w:r w:rsidRPr="006205D6">
        <w:rPr>
          <w:rFonts w:eastAsia="Times New Roman" w:cs="Times New Roman"/>
          <w:szCs w:val="24"/>
          <w:lang w:val="sr-Cyrl-CS"/>
        </w:rPr>
        <w:t xml:space="preserve"> године, рачунајући од дана </w:t>
      </w:r>
      <w:r w:rsidR="00A53CA2" w:rsidRPr="006205D6">
        <w:rPr>
          <w:rFonts w:eastAsia="Times New Roman" w:cs="Times New Roman"/>
          <w:szCs w:val="24"/>
          <w:lang w:val="sr-Cyrl-CS"/>
        </w:rPr>
        <w:t>реализације Пројекта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062D663E" w14:textId="77777777" w:rsidR="00034B6C" w:rsidRPr="006205D6" w:rsidRDefault="00034B6C" w:rsidP="003655E8">
      <w:pPr>
        <w:spacing w:after="0" w:line="276" w:lineRule="auto"/>
        <w:jc w:val="center"/>
        <w:rPr>
          <w:rFonts w:cs="Times New Roman"/>
          <w:b/>
          <w:color w:val="FF0000"/>
          <w:szCs w:val="24"/>
          <w:lang w:val="sr-Cyrl-CS"/>
        </w:rPr>
      </w:pPr>
    </w:p>
    <w:p w14:paraId="16B7FF90" w14:textId="77777777" w:rsidR="00FC2380" w:rsidRPr="006205D6" w:rsidRDefault="00FC2380" w:rsidP="003655E8">
      <w:pPr>
        <w:spacing w:after="0" w:line="276" w:lineRule="auto"/>
        <w:jc w:val="center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Члан </w:t>
      </w:r>
      <w:r w:rsidR="00BD4A2F" w:rsidRPr="006205D6">
        <w:rPr>
          <w:rFonts w:cs="Times New Roman"/>
          <w:szCs w:val="24"/>
          <w:lang w:val="sr-Cyrl-CS"/>
        </w:rPr>
        <w:t>5</w:t>
      </w:r>
      <w:r w:rsidRPr="006205D6">
        <w:rPr>
          <w:rFonts w:cs="Times New Roman"/>
          <w:szCs w:val="24"/>
          <w:lang w:val="sr-Cyrl-CS"/>
        </w:rPr>
        <w:t>.</w:t>
      </w:r>
    </w:p>
    <w:p w14:paraId="2BD40324" w14:textId="77777777" w:rsidR="00185D09" w:rsidRPr="006205D6" w:rsidRDefault="0061020A" w:rsidP="007D2D90">
      <w:pPr>
        <w:spacing w:after="0" w:line="276" w:lineRule="auto"/>
        <w:ind w:firstLine="720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Средства </w:t>
      </w:r>
      <w:r w:rsidR="00FC2380" w:rsidRPr="006205D6">
        <w:rPr>
          <w:rFonts w:eastAsia="Times New Roman" w:cs="Times New Roman"/>
          <w:szCs w:val="24"/>
          <w:lang w:val="sr-Cyrl-CS"/>
        </w:rPr>
        <w:t xml:space="preserve">подстицајa </w:t>
      </w:r>
      <w:r w:rsidRPr="006205D6">
        <w:rPr>
          <w:rFonts w:cs="Times New Roman"/>
          <w:szCs w:val="24"/>
          <w:lang w:val="sr-Cyrl-CS"/>
        </w:rPr>
        <w:t xml:space="preserve">утврђена </w:t>
      </w:r>
      <w:r w:rsidR="00FC2380" w:rsidRPr="006205D6">
        <w:rPr>
          <w:rFonts w:cs="Times New Roman"/>
          <w:szCs w:val="24"/>
          <w:lang w:val="sr-Cyrl-CS"/>
        </w:rPr>
        <w:t>овом уредбом</w:t>
      </w:r>
      <w:r w:rsidRPr="006205D6">
        <w:rPr>
          <w:rFonts w:cs="Times New Roman"/>
          <w:szCs w:val="24"/>
          <w:lang w:val="sr-Cyrl-CS"/>
        </w:rPr>
        <w:t xml:space="preserve"> додељују се бесповратно.</w:t>
      </w:r>
    </w:p>
    <w:p w14:paraId="7F894F05" w14:textId="77777777" w:rsidR="00D36B27" w:rsidRPr="006205D6" w:rsidRDefault="002C77A8" w:rsidP="007D2D90">
      <w:pPr>
        <w:spacing w:after="0" w:line="276" w:lineRule="auto"/>
        <w:ind w:firstLine="720"/>
        <w:rPr>
          <w:rFonts w:cs="Times New Roman"/>
          <w:szCs w:val="24"/>
          <w:lang w:val="sr-Cyrl-CS"/>
        </w:rPr>
      </w:pPr>
      <w:bookmarkStart w:id="0" w:name="_Hlk151021612"/>
      <w:r w:rsidRPr="006205D6">
        <w:rPr>
          <w:rFonts w:cs="Times New Roman"/>
          <w:szCs w:val="24"/>
          <w:lang w:val="sr-Cyrl-CS"/>
        </w:rPr>
        <w:t>Максимална в</w:t>
      </w:r>
      <w:r w:rsidR="00185D09" w:rsidRPr="006205D6">
        <w:rPr>
          <w:rFonts w:cs="Times New Roman"/>
          <w:szCs w:val="24"/>
          <w:lang w:val="sr-Cyrl-CS"/>
        </w:rPr>
        <w:t>исина</w:t>
      </w:r>
      <w:r w:rsidR="00D14689" w:rsidRPr="006205D6">
        <w:rPr>
          <w:rFonts w:cs="Times New Roman"/>
          <w:szCs w:val="24"/>
          <w:lang w:val="sr-Cyrl-CS"/>
        </w:rPr>
        <w:t xml:space="preserve"> </w:t>
      </w:r>
      <w:r w:rsidR="00185D09" w:rsidRPr="006205D6">
        <w:rPr>
          <w:rFonts w:cs="Times New Roman"/>
          <w:szCs w:val="24"/>
          <w:lang w:val="sr-Cyrl-CS"/>
        </w:rPr>
        <w:t xml:space="preserve">средстава </w:t>
      </w:r>
      <w:r w:rsidR="00D503A3" w:rsidRPr="006205D6">
        <w:rPr>
          <w:rFonts w:cs="Times New Roman"/>
          <w:szCs w:val="24"/>
          <w:lang w:val="sr-Cyrl-CS"/>
        </w:rPr>
        <w:t xml:space="preserve">подстицаја </w:t>
      </w:r>
      <w:r w:rsidR="00185D09" w:rsidRPr="006205D6">
        <w:rPr>
          <w:rFonts w:cs="Times New Roman"/>
          <w:szCs w:val="24"/>
          <w:lang w:val="sr-Cyrl-CS"/>
        </w:rPr>
        <w:t xml:space="preserve">по </w:t>
      </w:r>
      <w:r w:rsidRPr="006205D6">
        <w:rPr>
          <w:rFonts w:cs="Times New Roman"/>
          <w:szCs w:val="24"/>
          <w:lang w:val="sr-Cyrl-CS"/>
        </w:rPr>
        <w:t>Пројекту је 2.</w:t>
      </w:r>
      <w:r w:rsidR="00D14689" w:rsidRPr="006205D6">
        <w:rPr>
          <w:rFonts w:cs="Times New Roman"/>
          <w:szCs w:val="24"/>
          <w:lang w:val="sr-Cyrl-CS"/>
        </w:rPr>
        <w:t>9</w:t>
      </w:r>
      <w:r w:rsidRPr="006205D6">
        <w:rPr>
          <w:rFonts w:cs="Times New Roman"/>
          <w:szCs w:val="24"/>
          <w:lang w:val="sr-Cyrl-CS"/>
        </w:rPr>
        <w:t>00.000,00 динара</w:t>
      </w:r>
      <w:r w:rsidR="00D36B27" w:rsidRPr="006205D6">
        <w:rPr>
          <w:rFonts w:cs="Times New Roman"/>
          <w:szCs w:val="24"/>
          <w:lang w:val="sr-Cyrl-CS"/>
        </w:rPr>
        <w:t>.</w:t>
      </w:r>
    </w:p>
    <w:bookmarkEnd w:id="0"/>
    <w:p w14:paraId="51A975F1" w14:textId="77777777" w:rsidR="005273F1" w:rsidRPr="006205D6" w:rsidRDefault="00D36B27" w:rsidP="007D2D90">
      <w:pPr>
        <w:spacing w:after="0" w:line="276" w:lineRule="auto"/>
        <w:ind w:firstLine="720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Корисник је дужан да сопственим учешћем обезбеди најмање 10%</w:t>
      </w:r>
      <w:r w:rsidR="00185D09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 xml:space="preserve">вредности, у односу на износ </w:t>
      </w:r>
      <w:r w:rsidR="005273F1" w:rsidRPr="006205D6">
        <w:rPr>
          <w:rFonts w:eastAsia="Calibri" w:cs="Times New Roman"/>
          <w:szCs w:val="24"/>
          <w:lang w:val="sr-Cyrl-CS"/>
        </w:rPr>
        <w:t>укупне вредности Пројекта</w:t>
      </w:r>
      <w:r w:rsidRPr="006205D6">
        <w:rPr>
          <w:rFonts w:cs="Times New Roman"/>
          <w:szCs w:val="24"/>
          <w:lang w:val="sr-Cyrl-CS"/>
        </w:rPr>
        <w:t>.</w:t>
      </w:r>
      <w:r w:rsidR="00840188" w:rsidRPr="006205D6">
        <w:rPr>
          <w:rFonts w:cs="Times New Roman"/>
          <w:szCs w:val="24"/>
          <w:lang w:val="sr-Cyrl-CS"/>
        </w:rPr>
        <w:t xml:space="preserve"> </w:t>
      </w:r>
    </w:p>
    <w:p w14:paraId="6D1E7398" w14:textId="77777777" w:rsidR="00A80E0F" w:rsidRPr="006205D6" w:rsidRDefault="00A80E0F" w:rsidP="007D2D90">
      <w:pPr>
        <w:autoSpaceDE w:val="0"/>
        <w:autoSpaceDN w:val="0"/>
        <w:adjustRightInd w:val="0"/>
        <w:spacing w:after="0" w:line="276" w:lineRule="auto"/>
        <w:ind w:firstLine="720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lastRenderedPageBreak/>
        <w:t xml:space="preserve">Правдање утрошених средстава подстицаја, као и средстава сопственог учешћа из става </w:t>
      </w:r>
      <w:r w:rsidR="00253DBD" w:rsidRPr="006205D6">
        <w:rPr>
          <w:rFonts w:cs="Times New Roman"/>
          <w:szCs w:val="24"/>
          <w:lang w:val="sr-Cyrl-CS"/>
        </w:rPr>
        <w:t>3</w:t>
      </w:r>
      <w:r w:rsidRPr="006205D6">
        <w:rPr>
          <w:rFonts w:cs="Times New Roman"/>
          <w:szCs w:val="24"/>
          <w:lang w:val="sr-Cyrl-CS"/>
        </w:rPr>
        <w:t>. овог члана, Корисник доставља Министарству.</w:t>
      </w:r>
    </w:p>
    <w:p w14:paraId="44456E47" w14:textId="6F4060BE" w:rsidR="00FA5DD7" w:rsidRPr="006205D6" w:rsidRDefault="004A4B62" w:rsidP="007D2D90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O</w:t>
      </w:r>
      <w:r w:rsidR="00FA5DD7" w:rsidRPr="006205D6">
        <w:rPr>
          <w:rFonts w:eastAsia="Times New Roman" w:cs="Times New Roman"/>
          <w:szCs w:val="24"/>
          <w:lang w:val="sr-Cyrl-CS"/>
        </w:rPr>
        <w:t xml:space="preserve">правдани трошкови </w:t>
      </w:r>
      <w:r w:rsidR="00FA5DD7" w:rsidRPr="006205D6">
        <w:rPr>
          <w:rFonts w:cs="Times New Roman"/>
          <w:szCs w:val="24"/>
          <w:lang w:val="sr-Cyrl-CS"/>
        </w:rPr>
        <w:t>утрошених средстава подстицаја, у складу са овом уредбом, су</w:t>
      </w:r>
      <w:r w:rsidR="00FA5DD7" w:rsidRPr="006205D6">
        <w:rPr>
          <w:rFonts w:eastAsia="Times New Roman" w:cs="Times New Roman"/>
          <w:szCs w:val="24"/>
          <w:lang w:val="sr-Cyrl-CS"/>
        </w:rPr>
        <w:t xml:space="preserve"> </w:t>
      </w:r>
      <w:r w:rsidR="00804D51" w:rsidRPr="006205D6">
        <w:rPr>
          <w:rFonts w:eastAsia="Times New Roman" w:cs="Times New Roman"/>
          <w:szCs w:val="24"/>
          <w:lang w:val="sr-Cyrl-CS"/>
        </w:rPr>
        <w:t>трошкови настали за реализацију</w:t>
      </w:r>
      <w:r w:rsidR="00FA5DD7" w:rsidRPr="006205D6">
        <w:rPr>
          <w:rFonts w:eastAsia="Times New Roman" w:cs="Times New Roman"/>
          <w:szCs w:val="24"/>
          <w:lang w:val="sr-Cyrl-CS"/>
        </w:rPr>
        <w:t xml:space="preserve"> </w:t>
      </w:r>
      <w:r w:rsidR="00804D51" w:rsidRPr="006205D6">
        <w:rPr>
          <w:rFonts w:eastAsia="Times New Roman" w:cs="Times New Roman"/>
          <w:szCs w:val="24"/>
          <w:lang w:val="sr-Cyrl-CS"/>
        </w:rPr>
        <w:t>Пројекта</w:t>
      </w:r>
      <w:r w:rsidR="00FA5DD7" w:rsidRPr="006205D6">
        <w:rPr>
          <w:rFonts w:eastAsia="Times New Roman" w:cs="Times New Roman"/>
          <w:szCs w:val="24"/>
          <w:lang w:val="sr-Cyrl-CS"/>
        </w:rPr>
        <w:t>, почев од дана закључења уговора о додели средстава подстицаја, до дана истека рока за реализацију Пројекта.</w:t>
      </w:r>
    </w:p>
    <w:p w14:paraId="36A46E8A" w14:textId="77777777" w:rsidR="00C8457A" w:rsidRPr="006205D6" w:rsidRDefault="006411D0" w:rsidP="007D2D90">
      <w:pPr>
        <w:autoSpaceDE w:val="0"/>
        <w:autoSpaceDN w:val="0"/>
        <w:adjustRightInd w:val="0"/>
        <w:spacing w:after="0" w:line="276" w:lineRule="auto"/>
        <w:ind w:firstLine="720"/>
        <w:rPr>
          <w:rFonts w:eastAsia="Times New Roman" w:cs="Times New Roman"/>
          <w:iCs/>
          <w:szCs w:val="24"/>
          <w:lang w:val="sr-Cyrl-CS"/>
        </w:rPr>
      </w:pPr>
      <w:r w:rsidRPr="006205D6">
        <w:rPr>
          <w:rFonts w:cs="Times New Roman"/>
          <w:iCs/>
          <w:szCs w:val="24"/>
          <w:lang w:val="sr-Cyrl-CS"/>
        </w:rPr>
        <w:t>Као инструмент обезбеђења</w:t>
      </w:r>
      <w:r w:rsidR="00253DBD" w:rsidRPr="006205D6">
        <w:rPr>
          <w:rFonts w:cs="Times New Roman"/>
          <w:iCs/>
          <w:szCs w:val="24"/>
          <w:lang w:val="sr-Cyrl-CS"/>
        </w:rPr>
        <w:t>,</w:t>
      </w:r>
      <w:r w:rsidR="003C7A49" w:rsidRPr="006205D6">
        <w:rPr>
          <w:rFonts w:cs="Times New Roman"/>
          <w:iCs/>
          <w:szCs w:val="24"/>
          <w:lang w:val="sr-Cyrl-CS"/>
        </w:rPr>
        <w:t xml:space="preserve"> </w:t>
      </w:r>
      <w:r w:rsidR="00CB2737" w:rsidRPr="006205D6">
        <w:rPr>
          <w:rFonts w:cs="Times New Roman"/>
          <w:iCs/>
          <w:szCs w:val="24"/>
          <w:lang w:val="sr-Cyrl-CS"/>
        </w:rPr>
        <w:t>K</w:t>
      </w:r>
      <w:r w:rsidRPr="006205D6">
        <w:rPr>
          <w:rFonts w:cs="Times New Roman"/>
          <w:iCs/>
          <w:szCs w:val="24"/>
          <w:lang w:val="sr-Cyrl-CS"/>
        </w:rPr>
        <w:t xml:space="preserve">орисник је дужан да изда </w:t>
      </w:r>
      <w:r w:rsidRPr="006205D6">
        <w:rPr>
          <w:rFonts w:eastAsia="Times New Roman" w:cs="Times New Roman"/>
          <w:iCs/>
          <w:szCs w:val="24"/>
          <w:lang w:val="sr-Cyrl-CS"/>
        </w:rPr>
        <w:t>сопствену</w:t>
      </w:r>
      <w:r w:rsidR="006240BF" w:rsidRPr="006205D6">
        <w:rPr>
          <w:rFonts w:eastAsia="Times New Roman" w:cs="Times New Roman"/>
          <w:iCs/>
          <w:szCs w:val="24"/>
          <w:lang w:val="sr-Cyrl-CS"/>
        </w:rPr>
        <w:t xml:space="preserve"> бланко</w:t>
      </w:r>
      <w:r w:rsidRPr="006205D6">
        <w:rPr>
          <w:rFonts w:eastAsia="Times New Roman" w:cs="Times New Roman"/>
          <w:iCs/>
          <w:szCs w:val="24"/>
          <w:lang w:val="sr-Cyrl-CS"/>
        </w:rPr>
        <w:t xml:space="preserve"> меницу</w:t>
      </w:r>
      <w:r w:rsidR="00184265" w:rsidRPr="006205D6">
        <w:rPr>
          <w:rFonts w:eastAsia="Times New Roman" w:cs="Times New Roman"/>
          <w:iCs/>
          <w:szCs w:val="24"/>
          <w:lang w:val="sr-Cyrl-CS"/>
        </w:rPr>
        <w:t xml:space="preserve">, односно </w:t>
      </w:r>
      <w:r w:rsidR="00184265" w:rsidRPr="006205D6">
        <w:rPr>
          <w:rFonts w:eastAsia="Times New Roman" w:cs="Times New Roman"/>
          <w:szCs w:val="24"/>
          <w:lang w:val="sr-Cyrl-CS"/>
        </w:rPr>
        <w:t>сопствену меницу са авалом пословне банке</w:t>
      </w:r>
      <w:r w:rsidR="006240BF" w:rsidRPr="006205D6">
        <w:rPr>
          <w:rFonts w:eastAsia="Times New Roman" w:cs="Times New Roman"/>
          <w:iCs/>
          <w:szCs w:val="24"/>
          <w:lang w:val="sr-Cyrl-CS"/>
        </w:rPr>
        <w:t xml:space="preserve"> (у даљем тексту: меница).</w:t>
      </w:r>
      <w:r w:rsidRPr="006205D6">
        <w:rPr>
          <w:rFonts w:eastAsia="Times New Roman" w:cs="Times New Roman"/>
          <w:iCs/>
          <w:szCs w:val="24"/>
          <w:lang w:val="sr-Cyrl-CS"/>
        </w:rPr>
        <w:t xml:space="preserve"> </w:t>
      </w:r>
      <w:r w:rsidR="006240BF" w:rsidRPr="006205D6">
        <w:rPr>
          <w:rFonts w:eastAsia="Times New Roman" w:cs="Times New Roman"/>
          <w:iCs/>
          <w:szCs w:val="24"/>
          <w:lang w:val="sr-Cyrl-CS"/>
        </w:rPr>
        <w:t xml:space="preserve"> </w:t>
      </w:r>
    </w:p>
    <w:p w14:paraId="5D316851" w14:textId="77777777" w:rsidR="00B933B4" w:rsidRPr="006205D6" w:rsidRDefault="008333FB" w:rsidP="007D2D90">
      <w:pPr>
        <w:tabs>
          <w:tab w:val="left" w:pos="9072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Уколико </w:t>
      </w:r>
      <w:r w:rsidR="00CF357E" w:rsidRPr="006205D6">
        <w:rPr>
          <w:rFonts w:eastAsia="Times New Roman" w:cs="Times New Roman"/>
          <w:szCs w:val="24"/>
          <w:lang w:val="sr-Cyrl-CS"/>
        </w:rPr>
        <w:t>K</w:t>
      </w:r>
      <w:r w:rsidRPr="006205D6">
        <w:rPr>
          <w:rFonts w:eastAsia="Times New Roman" w:cs="Times New Roman"/>
          <w:szCs w:val="24"/>
          <w:lang w:val="sr-Cyrl-CS"/>
        </w:rPr>
        <w:t xml:space="preserve">орисник коме су додељења средства подстицаја не поступи на начин из члана 4. ст. </w:t>
      </w:r>
      <w:r w:rsidR="00FA5DD7" w:rsidRPr="006205D6">
        <w:rPr>
          <w:rFonts w:eastAsia="Times New Roman" w:cs="Times New Roman"/>
          <w:szCs w:val="24"/>
          <w:lang w:val="sr-Cyrl-CS"/>
        </w:rPr>
        <w:t>7</w:t>
      </w:r>
      <w:r w:rsidRPr="006205D6">
        <w:rPr>
          <w:rFonts w:eastAsia="Times New Roman" w:cs="Times New Roman"/>
          <w:szCs w:val="24"/>
          <w:lang w:val="sr-Cyrl-CS"/>
        </w:rPr>
        <w:t xml:space="preserve">. и </w:t>
      </w:r>
      <w:r w:rsidR="00FA5DD7" w:rsidRPr="006205D6">
        <w:rPr>
          <w:rFonts w:eastAsia="Times New Roman" w:cs="Times New Roman"/>
          <w:szCs w:val="24"/>
          <w:lang w:val="sr-Cyrl-CS"/>
        </w:rPr>
        <w:t>8</w:t>
      </w:r>
      <w:r w:rsidRPr="006205D6">
        <w:rPr>
          <w:rFonts w:eastAsia="Times New Roman" w:cs="Times New Roman"/>
          <w:szCs w:val="24"/>
          <w:lang w:val="sr-Cyrl-CS"/>
        </w:rPr>
        <w:t>. ове уредбе или не оправда утрошена средстава</w:t>
      </w:r>
      <w:r w:rsidR="008841BE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 xml:space="preserve">дужан је да изврши повраћај уплаћених средстава подстицаја, са обрачунатом </w:t>
      </w:r>
      <w:r w:rsidRPr="006205D6">
        <w:rPr>
          <w:rFonts w:eastAsia="Times New Roman" w:cs="Times New Roman"/>
          <w:iCs/>
          <w:szCs w:val="24"/>
          <w:lang w:val="sr-Cyrl-CS"/>
        </w:rPr>
        <w:t>припадајућом</w:t>
      </w:r>
      <w:r w:rsidRPr="006205D6">
        <w:rPr>
          <w:rFonts w:eastAsia="Times New Roman" w:cs="Times New Roman"/>
          <w:szCs w:val="24"/>
          <w:lang w:val="sr-Cyrl-CS"/>
        </w:rPr>
        <w:t xml:space="preserve"> законском затезном </w:t>
      </w:r>
      <w:r w:rsidRPr="006205D6">
        <w:rPr>
          <w:rFonts w:eastAsia="Times New Roman" w:cs="Times New Roman"/>
          <w:iCs/>
          <w:szCs w:val="24"/>
          <w:lang w:val="sr-Cyrl-CS"/>
        </w:rPr>
        <w:t>каматом рачунајући</w:t>
      </w:r>
      <w:r w:rsidRPr="006205D6">
        <w:rPr>
          <w:rFonts w:eastAsia="Times New Roman" w:cs="Times New Roman"/>
          <w:szCs w:val="24"/>
          <w:lang w:val="sr-Cyrl-CS"/>
        </w:rPr>
        <w:t xml:space="preserve"> од дана добијања </w:t>
      </w:r>
      <w:r w:rsidRPr="006205D6">
        <w:rPr>
          <w:rFonts w:eastAsia="Times New Roman" w:cs="Times New Roman"/>
          <w:iCs/>
          <w:szCs w:val="24"/>
          <w:lang w:val="sr-Cyrl-CS"/>
        </w:rPr>
        <w:t>средстава подстицаја</w:t>
      </w:r>
      <w:r w:rsidR="00B7755D" w:rsidRPr="006205D6">
        <w:rPr>
          <w:rFonts w:eastAsia="Times New Roman" w:cs="Times New Roman"/>
          <w:iCs/>
          <w:szCs w:val="24"/>
          <w:lang w:val="sr-Cyrl-CS"/>
        </w:rPr>
        <w:t xml:space="preserve"> до дана исплате</w:t>
      </w:r>
      <w:r w:rsidRPr="006205D6">
        <w:rPr>
          <w:rFonts w:eastAsia="Times New Roman" w:cs="Times New Roman"/>
          <w:szCs w:val="24"/>
          <w:lang w:val="sr-Cyrl-CS"/>
        </w:rPr>
        <w:t xml:space="preserve">, у противном ће </w:t>
      </w:r>
      <w:r w:rsidR="00253DBD" w:rsidRPr="006205D6">
        <w:rPr>
          <w:rFonts w:eastAsia="Times New Roman" w:cs="Times New Roman"/>
          <w:szCs w:val="24"/>
          <w:lang w:val="sr-Cyrl-CS"/>
        </w:rPr>
        <w:t>М</w:t>
      </w:r>
      <w:r w:rsidRPr="006205D6">
        <w:rPr>
          <w:rFonts w:eastAsia="Times New Roman" w:cs="Times New Roman"/>
          <w:szCs w:val="24"/>
          <w:lang w:val="sr-Cyrl-CS"/>
        </w:rPr>
        <w:t>инистарство активирати меницу</w:t>
      </w:r>
      <w:r w:rsidR="00F67FFC" w:rsidRPr="006205D6">
        <w:rPr>
          <w:rFonts w:eastAsia="Times New Roman" w:cs="Times New Roman"/>
          <w:szCs w:val="24"/>
          <w:lang w:val="sr-Cyrl-CS"/>
        </w:rPr>
        <w:t xml:space="preserve">. </w:t>
      </w:r>
    </w:p>
    <w:p w14:paraId="4B7BD081" w14:textId="77777777" w:rsidR="008841BE" w:rsidRPr="006205D6" w:rsidRDefault="008841BE" w:rsidP="003655E8">
      <w:pPr>
        <w:tabs>
          <w:tab w:val="left" w:pos="9072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</w:p>
    <w:p w14:paraId="67FABFF9" w14:textId="77777777" w:rsidR="00316943" w:rsidRPr="006205D6" w:rsidRDefault="00316943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Члан </w:t>
      </w:r>
      <w:r w:rsidR="00BD4A2F" w:rsidRPr="006205D6">
        <w:rPr>
          <w:rFonts w:eastAsia="Times New Roman" w:cs="Times New Roman"/>
          <w:szCs w:val="24"/>
          <w:lang w:val="sr-Cyrl-CS"/>
        </w:rPr>
        <w:t>6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19A3AEDE" w14:textId="77777777" w:rsidR="00924661" w:rsidRPr="006205D6" w:rsidRDefault="00AD2C3A" w:rsidP="007D2D90">
      <w:pPr>
        <w:spacing w:after="0" w:line="276" w:lineRule="auto"/>
        <w:ind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Привредно друштво, друго правно лице</w:t>
      </w:r>
      <w:r w:rsidR="00C347C8" w:rsidRPr="006205D6">
        <w:rPr>
          <w:rFonts w:eastAsia="Times New Roman" w:cs="Times New Roman"/>
          <w:szCs w:val="24"/>
          <w:lang w:val="sr-Cyrl-CS"/>
        </w:rPr>
        <w:t xml:space="preserve"> или </w:t>
      </w:r>
      <w:r w:rsidRPr="006205D6">
        <w:rPr>
          <w:rFonts w:eastAsia="Times New Roman" w:cs="Times New Roman"/>
          <w:szCs w:val="24"/>
          <w:lang w:val="sr-Cyrl-CS"/>
        </w:rPr>
        <w:t>предузетник</w:t>
      </w:r>
      <w:r w:rsidR="00AD0954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о</w:t>
      </w:r>
      <w:r w:rsidR="00B57546" w:rsidRPr="006205D6">
        <w:rPr>
          <w:rFonts w:eastAsia="Times New Roman" w:cs="Times New Roman"/>
          <w:szCs w:val="24"/>
          <w:lang w:val="sr-Cyrl-CS"/>
        </w:rPr>
        <w:t>с</w:t>
      </w:r>
      <w:r w:rsidRPr="006205D6">
        <w:rPr>
          <w:rFonts w:eastAsia="Times New Roman" w:cs="Times New Roman"/>
          <w:szCs w:val="24"/>
          <w:lang w:val="sr-Cyrl-CS"/>
        </w:rPr>
        <w:t xml:space="preserve">тварује право </w:t>
      </w:r>
      <w:r w:rsidRPr="006205D6">
        <w:rPr>
          <w:rFonts w:cs="Times New Roman"/>
          <w:szCs w:val="24"/>
          <w:lang w:val="sr-Cyrl-CS"/>
        </w:rPr>
        <w:t>на доделу средства подстицаја ако:</w:t>
      </w:r>
    </w:p>
    <w:p w14:paraId="37783458" w14:textId="77777777" w:rsidR="00982E11" w:rsidRPr="006205D6" w:rsidRDefault="003A60CA" w:rsidP="007D2D90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hanging="11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у одговарајућем регистру</w:t>
      </w:r>
      <w:r w:rsidR="00982E11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 xml:space="preserve">има </w:t>
      </w:r>
      <w:r w:rsidR="00982E11" w:rsidRPr="006205D6">
        <w:rPr>
          <w:rFonts w:eastAsia="Times New Roman" w:cs="Times New Roman"/>
          <w:szCs w:val="24"/>
          <w:lang w:val="sr-Cyrl-CS"/>
        </w:rPr>
        <w:t xml:space="preserve">регистровану </w:t>
      </w:r>
      <w:r w:rsidRPr="006205D6">
        <w:rPr>
          <w:rFonts w:eastAsia="Times New Roman" w:cs="Times New Roman"/>
          <w:szCs w:val="24"/>
          <w:lang w:val="sr-Cyrl-CS"/>
        </w:rPr>
        <w:t>угоститељс</w:t>
      </w:r>
      <w:r w:rsidR="00420DF9" w:rsidRPr="006205D6">
        <w:rPr>
          <w:rFonts w:eastAsia="Times New Roman" w:cs="Times New Roman"/>
          <w:szCs w:val="24"/>
          <w:lang w:val="sr-Cyrl-CS"/>
        </w:rPr>
        <w:t>ку</w:t>
      </w:r>
      <w:r w:rsidRPr="006205D6">
        <w:rPr>
          <w:rFonts w:eastAsia="Times New Roman" w:cs="Times New Roman"/>
          <w:szCs w:val="24"/>
          <w:lang w:val="sr-Cyrl-CS"/>
        </w:rPr>
        <w:t xml:space="preserve"> </w:t>
      </w:r>
      <w:r w:rsidR="00982E11" w:rsidRPr="006205D6">
        <w:rPr>
          <w:rFonts w:eastAsia="Times New Roman" w:cs="Times New Roman"/>
          <w:szCs w:val="24"/>
          <w:lang w:val="sr-Cyrl-CS"/>
        </w:rPr>
        <w:t>делатност;</w:t>
      </w:r>
    </w:p>
    <w:p w14:paraId="197CE891" w14:textId="77777777" w:rsidR="00AD2C3A" w:rsidRPr="006205D6" w:rsidRDefault="0063128E" w:rsidP="007D2D90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je</w:t>
      </w:r>
      <w:r w:rsidR="00AD2C3A" w:rsidRPr="006205D6">
        <w:rPr>
          <w:rFonts w:eastAsia="Times New Roman" w:cs="Times New Roman"/>
          <w:szCs w:val="24"/>
          <w:lang w:val="sr-Cyrl-CS"/>
        </w:rPr>
        <w:t xml:space="preserve"> катастарск</w:t>
      </w:r>
      <w:r w:rsidRPr="006205D6">
        <w:rPr>
          <w:rFonts w:eastAsia="Times New Roman" w:cs="Times New Roman"/>
          <w:szCs w:val="24"/>
          <w:lang w:val="sr-Cyrl-CS"/>
        </w:rPr>
        <w:t>a</w:t>
      </w:r>
      <w:r w:rsidR="00AD2C3A" w:rsidRPr="006205D6">
        <w:rPr>
          <w:rFonts w:eastAsia="Times New Roman" w:cs="Times New Roman"/>
          <w:szCs w:val="24"/>
          <w:lang w:val="sr-Cyrl-CS"/>
        </w:rPr>
        <w:t xml:space="preserve"> парцел</w:t>
      </w:r>
      <w:r w:rsidRPr="006205D6">
        <w:rPr>
          <w:rFonts w:eastAsia="Times New Roman" w:cs="Times New Roman"/>
          <w:szCs w:val="24"/>
          <w:lang w:val="sr-Cyrl-CS"/>
        </w:rPr>
        <w:t>a</w:t>
      </w:r>
      <w:r w:rsidR="00AD2C3A" w:rsidRPr="006205D6">
        <w:rPr>
          <w:rFonts w:eastAsia="Times New Roman" w:cs="Times New Roman"/>
          <w:szCs w:val="24"/>
          <w:lang w:val="sr-Cyrl-CS"/>
        </w:rPr>
        <w:t xml:space="preserve"> и </w:t>
      </w:r>
      <w:r w:rsidR="00CF357E" w:rsidRPr="006205D6">
        <w:rPr>
          <w:rFonts w:eastAsia="Times New Roman" w:cs="Times New Roman"/>
          <w:szCs w:val="24"/>
          <w:lang w:val="sr-Cyrl-CS"/>
        </w:rPr>
        <w:t xml:space="preserve">угоститељски </w:t>
      </w:r>
      <w:r w:rsidR="00AD2C3A" w:rsidRPr="006205D6">
        <w:rPr>
          <w:rFonts w:eastAsia="Times New Roman" w:cs="Times New Roman"/>
          <w:szCs w:val="24"/>
          <w:lang w:val="sr-Cyrl-CS"/>
        </w:rPr>
        <w:t>објек</w:t>
      </w:r>
      <w:r w:rsidRPr="006205D6">
        <w:rPr>
          <w:rFonts w:eastAsia="Times New Roman" w:cs="Times New Roman"/>
          <w:szCs w:val="24"/>
          <w:lang w:val="sr-Cyrl-CS"/>
        </w:rPr>
        <w:t>ат</w:t>
      </w:r>
      <w:r w:rsidR="00AD2C3A" w:rsidRPr="006205D6">
        <w:rPr>
          <w:rFonts w:eastAsia="Times New Roman" w:cs="Times New Roman"/>
          <w:szCs w:val="24"/>
          <w:lang w:val="sr-Cyrl-CS"/>
        </w:rPr>
        <w:t xml:space="preserve"> на кој</w:t>
      </w:r>
      <w:r w:rsidRPr="006205D6">
        <w:rPr>
          <w:rFonts w:eastAsia="Times New Roman" w:cs="Times New Roman"/>
          <w:szCs w:val="24"/>
          <w:lang w:val="sr-Cyrl-CS"/>
        </w:rPr>
        <w:t>и</w:t>
      </w:r>
      <w:r w:rsidR="00AD2C3A" w:rsidRPr="006205D6">
        <w:rPr>
          <w:rFonts w:eastAsia="Times New Roman" w:cs="Times New Roman"/>
          <w:szCs w:val="24"/>
          <w:lang w:val="sr-Cyrl-CS"/>
        </w:rPr>
        <w:t xml:space="preserve"> се Пројека</w:t>
      </w:r>
      <w:r w:rsidR="00420DF9" w:rsidRPr="006205D6">
        <w:rPr>
          <w:rFonts w:eastAsia="Times New Roman" w:cs="Times New Roman"/>
          <w:szCs w:val="24"/>
          <w:lang w:val="sr-Cyrl-CS"/>
        </w:rPr>
        <w:t>т</w:t>
      </w:r>
      <w:r w:rsidR="00AD2C3A" w:rsidRPr="006205D6">
        <w:rPr>
          <w:rFonts w:eastAsia="Times New Roman" w:cs="Times New Roman"/>
          <w:szCs w:val="24"/>
          <w:lang w:val="sr-Cyrl-CS"/>
        </w:rPr>
        <w:t xml:space="preserve"> односи у његовом  власништву</w:t>
      </w:r>
      <w:r w:rsidR="00C347C8" w:rsidRPr="006205D6">
        <w:rPr>
          <w:rFonts w:eastAsia="Times New Roman" w:cs="Times New Roman"/>
          <w:szCs w:val="24"/>
          <w:lang w:val="sr-Cyrl-CS"/>
        </w:rPr>
        <w:t xml:space="preserve">, </w:t>
      </w:r>
      <w:r w:rsidR="00AD2C3A" w:rsidRPr="006205D6">
        <w:rPr>
          <w:rFonts w:eastAsia="Times New Roman" w:cs="Times New Roman"/>
          <w:szCs w:val="24"/>
          <w:lang w:val="sr-Cyrl-CS"/>
        </w:rPr>
        <w:t>сувласништву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или </w:t>
      </w:r>
      <w:r w:rsidRPr="006205D6">
        <w:rPr>
          <w:rFonts w:eastAsia="Times New Roman" w:cs="Times New Roman"/>
          <w:szCs w:val="24"/>
          <w:lang w:val="sr-Cyrl-CS"/>
        </w:rPr>
        <w:t>је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у закупу са периодом истека не краћим од </w:t>
      </w:r>
      <w:r w:rsidR="00D36B27" w:rsidRPr="006205D6">
        <w:rPr>
          <w:rFonts w:eastAsia="Times New Roman" w:cs="Times New Roman"/>
          <w:szCs w:val="24"/>
          <w:lang w:val="sr-Cyrl-CS"/>
        </w:rPr>
        <w:t>3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годин</w:t>
      </w:r>
      <w:r w:rsidR="00D36B27" w:rsidRPr="006205D6">
        <w:rPr>
          <w:rFonts w:eastAsia="Times New Roman" w:cs="Times New Roman"/>
          <w:szCs w:val="24"/>
          <w:lang w:val="sr-Cyrl-CS"/>
        </w:rPr>
        <w:t>е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, рачунајући од дана </w:t>
      </w:r>
      <w:r w:rsidR="00B57546" w:rsidRPr="006205D6">
        <w:rPr>
          <w:rFonts w:eastAsia="Times New Roman" w:cs="Times New Roman"/>
          <w:szCs w:val="24"/>
          <w:lang w:val="sr-Cyrl-CS"/>
        </w:rPr>
        <w:t>завршетка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Пројекта</w:t>
      </w:r>
      <w:r w:rsidR="00F56551" w:rsidRPr="006205D6">
        <w:rPr>
          <w:rFonts w:eastAsia="Times New Roman" w:cs="Times New Roman"/>
          <w:szCs w:val="24"/>
          <w:lang w:val="sr-Cyrl-CS"/>
        </w:rPr>
        <w:t>;</w:t>
      </w:r>
    </w:p>
    <w:p w14:paraId="67F2B8EC" w14:textId="77777777" w:rsidR="00AD2C3A" w:rsidRPr="006205D6" w:rsidRDefault="00AD2C3A" w:rsidP="007D2D90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на катастарск</w:t>
      </w:r>
      <w:r w:rsidR="0063128E" w:rsidRPr="006205D6">
        <w:rPr>
          <w:rFonts w:eastAsia="Times New Roman" w:cs="Times New Roman"/>
          <w:szCs w:val="24"/>
          <w:lang w:val="sr-Cyrl-CS"/>
        </w:rPr>
        <w:t>ој</w:t>
      </w:r>
      <w:r w:rsidRPr="006205D6">
        <w:rPr>
          <w:rFonts w:eastAsia="Times New Roman" w:cs="Times New Roman"/>
          <w:szCs w:val="24"/>
          <w:lang w:val="sr-Cyrl-CS"/>
        </w:rPr>
        <w:t xml:space="preserve"> парцел</w:t>
      </w:r>
      <w:r w:rsidR="0063128E" w:rsidRPr="006205D6">
        <w:rPr>
          <w:rFonts w:eastAsia="Times New Roman" w:cs="Times New Roman"/>
          <w:szCs w:val="24"/>
          <w:lang w:val="sr-Cyrl-CS"/>
        </w:rPr>
        <w:t xml:space="preserve">и </w:t>
      </w:r>
      <w:r w:rsidR="00F56551" w:rsidRPr="006205D6">
        <w:rPr>
          <w:rFonts w:eastAsia="Times New Roman" w:cs="Times New Roman"/>
          <w:szCs w:val="24"/>
          <w:lang w:val="sr-Cyrl-CS"/>
        </w:rPr>
        <w:t>и објект</w:t>
      </w:r>
      <w:r w:rsidR="0063128E" w:rsidRPr="006205D6">
        <w:rPr>
          <w:rFonts w:eastAsia="Times New Roman" w:cs="Times New Roman"/>
          <w:szCs w:val="24"/>
          <w:lang w:val="sr-Cyrl-CS"/>
        </w:rPr>
        <w:t>у</w:t>
      </w:r>
      <w:r w:rsidR="00F56551" w:rsidRPr="006205D6">
        <w:rPr>
          <w:rFonts w:eastAsia="Times New Roman" w:cs="Times New Roman"/>
          <w:szCs w:val="24"/>
          <w:lang w:val="sr-Cyrl-CS"/>
        </w:rPr>
        <w:t xml:space="preserve"> на кој</w:t>
      </w:r>
      <w:r w:rsidR="0063128E" w:rsidRPr="006205D6">
        <w:rPr>
          <w:rFonts w:eastAsia="Times New Roman" w:cs="Times New Roman"/>
          <w:szCs w:val="24"/>
          <w:lang w:val="sr-Cyrl-CS"/>
        </w:rPr>
        <w:t>и</w:t>
      </w:r>
      <w:r w:rsidR="00F56551" w:rsidRPr="006205D6">
        <w:rPr>
          <w:rFonts w:eastAsia="Times New Roman" w:cs="Times New Roman"/>
          <w:szCs w:val="24"/>
          <w:lang w:val="sr-Cyrl-CS"/>
        </w:rPr>
        <w:t xml:space="preserve"> се Пројек</w:t>
      </w:r>
      <w:r w:rsidR="00D47120" w:rsidRPr="006205D6">
        <w:rPr>
          <w:rFonts w:eastAsia="Times New Roman" w:cs="Times New Roman"/>
          <w:szCs w:val="24"/>
          <w:lang w:val="sr-Cyrl-CS"/>
        </w:rPr>
        <w:t>ат</w:t>
      </w:r>
      <w:r w:rsidR="00F56551" w:rsidRPr="006205D6">
        <w:rPr>
          <w:rFonts w:eastAsia="Times New Roman" w:cs="Times New Roman"/>
          <w:szCs w:val="24"/>
          <w:lang w:val="sr-Cyrl-CS"/>
        </w:rPr>
        <w:t xml:space="preserve"> односи</w:t>
      </w:r>
      <w:r w:rsidRPr="006205D6">
        <w:rPr>
          <w:rFonts w:eastAsia="Times New Roman" w:cs="Times New Roman"/>
          <w:szCs w:val="24"/>
          <w:lang w:val="sr-Cyrl-CS"/>
        </w:rPr>
        <w:t xml:space="preserve"> нису уписани терети</w:t>
      </w:r>
      <w:r w:rsidR="00982E11" w:rsidRPr="006205D6">
        <w:rPr>
          <w:rFonts w:eastAsia="Times New Roman" w:cs="Times New Roman"/>
          <w:szCs w:val="24"/>
          <w:lang w:val="sr-Cyrl-CS"/>
        </w:rPr>
        <w:t>;</w:t>
      </w:r>
    </w:p>
    <w:p w14:paraId="65AD230E" w14:textId="77777777" w:rsidR="00982E11" w:rsidRPr="006205D6" w:rsidRDefault="00982E11" w:rsidP="007D2D90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нема доспелих неизмирених обавеза по основу јавних прихода</w:t>
      </w:r>
      <w:r w:rsidR="002D7BA2" w:rsidRPr="006205D6">
        <w:rPr>
          <w:rFonts w:eastAsia="Times New Roman" w:cs="Times New Roman"/>
          <w:szCs w:val="24"/>
          <w:lang w:val="sr-Cyrl-CS"/>
        </w:rPr>
        <w:t>.</w:t>
      </w:r>
    </w:p>
    <w:p w14:paraId="3E26AA73" w14:textId="77777777" w:rsidR="00312036" w:rsidRPr="006205D6" w:rsidRDefault="00446B4D" w:rsidP="007D2D90">
      <w:pPr>
        <w:spacing w:after="0" w:line="276" w:lineRule="auto"/>
        <w:ind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Уговор о закупу из става 1. тачка 2) овог члан</w:t>
      </w:r>
      <w:r w:rsidR="00A13709" w:rsidRPr="006205D6">
        <w:rPr>
          <w:rFonts w:eastAsia="Times New Roman" w:cs="Times New Roman"/>
          <w:szCs w:val="24"/>
          <w:lang w:val="sr-Cyrl-CS"/>
        </w:rPr>
        <w:t>а</w:t>
      </w:r>
      <w:r w:rsidRPr="006205D6">
        <w:rPr>
          <w:rFonts w:eastAsia="Times New Roman" w:cs="Times New Roman"/>
          <w:szCs w:val="24"/>
          <w:lang w:val="sr-Cyrl-CS"/>
        </w:rPr>
        <w:t xml:space="preserve"> мора бити уписан у катастар непокретности</w:t>
      </w:r>
      <w:r w:rsidR="002D7BA2" w:rsidRPr="006205D6">
        <w:rPr>
          <w:rFonts w:eastAsia="Times New Roman" w:cs="Times New Roman"/>
          <w:szCs w:val="24"/>
          <w:lang w:val="sr-Cyrl-CS"/>
        </w:rPr>
        <w:t>,</w:t>
      </w:r>
      <w:r w:rsidR="00312036" w:rsidRPr="006205D6">
        <w:rPr>
          <w:rFonts w:eastAsia="Times New Roman" w:cs="Times New Roman"/>
          <w:szCs w:val="24"/>
          <w:lang w:val="sr-Cyrl-CS"/>
        </w:rPr>
        <w:t xml:space="preserve"> без уписане забележбе којом би закупцу било ограничено одређено право по основу ове уредбе.</w:t>
      </w:r>
      <w:r w:rsidR="005C4336" w:rsidRPr="006205D6">
        <w:rPr>
          <w:rFonts w:eastAsia="Times New Roman" w:cs="Times New Roman"/>
          <w:szCs w:val="24"/>
          <w:lang w:val="sr-Cyrl-CS"/>
        </w:rPr>
        <w:t xml:space="preserve"> </w:t>
      </w:r>
      <w:r w:rsidR="00C655BA" w:rsidRPr="006205D6">
        <w:rPr>
          <w:rFonts w:eastAsia="Times New Roman" w:cs="Times New Roman"/>
          <w:szCs w:val="24"/>
          <w:lang w:val="sr-Cyrl-CS"/>
        </w:rPr>
        <w:t xml:space="preserve"> </w:t>
      </w:r>
    </w:p>
    <w:p w14:paraId="6C65D9DD" w14:textId="77777777" w:rsidR="00C91A10" w:rsidRPr="006205D6" w:rsidRDefault="00AD0954" w:rsidP="007D2D90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Физичко лице, 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поред услова из става 1. </w:t>
      </w:r>
      <w:r w:rsidR="00AB1AB7" w:rsidRPr="006205D6">
        <w:rPr>
          <w:rFonts w:eastAsia="Times New Roman" w:cs="Times New Roman"/>
          <w:szCs w:val="24"/>
          <w:lang w:val="sr-Cyrl-CS"/>
        </w:rPr>
        <w:t>тач</w:t>
      </w:r>
      <w:r w:rsidR="007D0B7A" w:rsidRPr="006205D6">
        <w:rPr>
          <w:rFonts w:eastAsia="Times New Roman" w:cs="Times New Roman"/>
          <w:szCs w:val="24"/>
          <w:lang w:val="sr-Cyrl-CS"/>
        </w:rPr>
        <w:t>ка</w:t>
      </w:r>
      <w:r w:rsidR="00AB1AB7" w:rsidRPr="006205D6">
        <w:rPr>
          <w:rFonts w:eastAsia="Times New Roman" w:cs="Times New Roman"/>
          <w:szCs w:val="24"/>
          <w:lang w:val="sr-Cyrl-CS"/>
        </w:rPr>
        <w:t xml:space="preserve"> </w:t>
      </w:r>
      <w:r w:rsidR="00982E11" w:rsidRPr="006205D6">
        <w:rPr>
          <w:rFonts w:eastAsia="Times New Roman" w:cs="Times New Roman"/>
          <w:szCs w:val="24"/>
          <w:lang w:val="sr-Cyrl-CS"/>
        </w:rPr>
        <w:t>3</w:t>
      </w:r>
      <w:r w:rsidR="002D7BA2" w:rsidRPr="006205D6">
        <w:rPr>
          <w:rFonts w:eastAsia="Times New Roman" w:cs="Times New Roman"/>
          <w:szCs w:val="24"/>
          <w:lang w:val="sr-Cyrl-CS"/>
        </w:rPr>
        <w:t>)</w:t>
      </w:r>
      <w:r w:rsidR="00982E11" w:rsidRPr="006205D6">
        <w:rPr>
          <w:rFonts w:eastAsia="Times New Roman" w:cs="Times New Roman"/>
          <w:szCs w:val="24"/>
          <w:lang w:val="sr-Cyrl-CS"/>
        </w:rPr>
        <w:t xml:space="preserve"> </w:t>
      </w:r>
      <w:r w:rsidR="00F2017A" w:rsidRPr="006205D6">
        <w:rPr>
          <w:rFonts w:eastAsia="Times New Roman" w:cs="Times New Roman"/>
          <w:szCs w:val="24"/>
          <w:lang w:val="sr-Cyrl-CS"/>
        </w:rPr>
        <w:t>овог члана</w:t>
      </w:r>
      <w:r w:rsidR="00AB1AB7" w:rsidRPr="006205D6">
        <w:rPr>
          <w:rFonts w:eastAsia="Times New Roman" w:cs="Times New Roman"/>
          <w:szCs w:val="24"/>
          <w:lang w:val="sr-Cyrl-CS"/>
        </w:rPr>
        <w:t>,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остварује право </w:t>
      </w:r>
      <w:r w:rsidR="00F2017A" w:rsidRPr="006205D6">
        <w:rPr>
          <w:rFonts w:cs="Times New Roman"/>
          <w:szCs w:val="24"/>
          <w:lang w:val="sr-Cyrl-CS"/>
        </w:rPr>
        <w:t xml:space="preserve">на доделу средства подстицаја ако </w:t>
      </w:r>
      <w:r w:rsidR="0063128E" w:rsidRPr="006205D6">
        <w:rPr>
          <w:rFonts w:eastAsia="Times New Roman" w:cs="Times New Roman"/>
          <w:szCs w:val="24"/>
          <w:lang w:val="sr-Cyrl-CS"/>
        </w:rPr>
        <w:t>је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катастарск</w:t>
      </w:r>
      <w:r w:rsidR="0063128E" w:rsidRPr="006205D6">
        <w:rPr>
          <w:rFonts w:eastAsia="Times New Roman" w:cs="Times New Roman"/>
          <w:szCs w:val="24"/>
          <w:lang w:val="sr-Cyrl-CS"/>
        </w:rPr>
        <w:t>а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парцел</w:t>
      </w:r>
      <w:r w:rsidR="0063128E" w:rsidRPr="006205D6">
        <w:rPr>
          <w:rFonts w:eastAsia="Times New Roman" w:cs="Times New Roman"/>
          <w:szCs w:val="24"/>
          <w:lang w:val="sr-Cyrl-CS"/>
        </w:rPr>
        <w:t>а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и објек</w:t>
      </w:r>
      <w:r w:rsidR="0063128E" w:rsidRPr="006205D6">
        <w:rPr>
          <w:rFonts w:eastAsia="Times New Roman" w:cs="Times New Roman"/>
          <w:szCs w:val="24"/>
          <w:lang w:val="sr-Cyrl-CS"/>
        </w:rPr>
        <w:t>ат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на кој</w:t>
      </w:r>
      <w:r w:rsidR="0063128E" w:rsidRPr="006205D6">
        <w:rPr>
          <w:rFonts w:eastAsia="Times New Roman" w:cs="Times New Roman"/>
          <w:szCs w:val="24"/>
          <w:lang w:val="sr-Cyrl-CS"/>
        </w:rPr>
        <w:t>и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се Пројек</w:t>
      </w:r>
      <w:r w:rsidR="00D47120" w:rsidRPr="006205D6">
        <w:rPr>
          <w:rFonts w:eastAsia="Times New Roman" w:cs="Times New Roman"/>
          <w:szCs w:val="24"/>
          <w:lang w:val="sr-Cyrl-CS"/>
        </w:rPr>
        <w:t>ат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односи у његовом  власништву, сувласништву или је то физичко лице члан породичног домаћинства власника</w:t>
      </w:r>
      <w:r w:rsidR="00A13709" w:rsidRPr="006205D6">
        <w:rPr>
          <w:rFonts w:eastAsia="Times New Roman" w:cs="Times New Roman"/>
          <w:szCs w:val="24"/>
          <w:lang w:val="sr-Cyrl-CS"/>
        </w:rPr>
        <w:t>,</w:t>
      </w:r>
      <w:r w:rsidR="00F2017A" w:rsidRPr="006205D6">
        <w:rPr>
          <w:rFonts w:eastAsia="Times New Roman" w:cs="Times New Roman"/>
          <w:szCs w:val="24"/>
          <w:lang w:val="sr-Cyrl-CS"/>
        </w:rPr>
        <w:t xml:space="preserve"> односно сувласника.</w:t>
      </w:r>
    </w:p>
    <w:p w14:paraId="1A63D631" w14:textId="77777777" w:rsidR="00C91A10" w:rsidRPr="006205D6" w:rsidRDefault="00C91A10" w:rsidP="007D2D90">
      <w:pPr>
        <w:spacing w:after="0" w:line="276" w:lineRule="auto"/>
        <w:ind w:firstLine="708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Под теретом из става 1. тачка 3) овог члана сматра се упис или забележба закупа или других стварних и облигационих права </w:t>
      </w:r>
      <w:r w:rsidRPr="006205D6">
        <w:rPr>
          <w:rFonts w:cs="Times New Roman"/>
          <w:iCs/>
          <w:szCs w:val="24"/>
          <w:lang w:val="sr-Cyrl-CS"/>
        </w:rPr>
        <w:t>у катастар непокретности</w:t>
      </w:r>
      <w:r w:rsidRPr="006205D6">
        <w:rPr>
          <w:rFonts w:cs="Times New Roman"/>
          <w:szCs w:val="24"/>
          <w:lang w:val="sr-Cyrl-CS"/>
        </w:rPr>
        <w:t>, у складу са законом којим се уређују правила поступка уписа у катастар непокретности.</w:t>
      </w:r>
    </w:p>
    <w:p w14:paraId="031CE6A7" w14:textId="6174C355" w:rsidR="00FD1482" w:rsidRPr="006205D6" w:rsidRDefault="00FD1482" w:rsidP="007D2D90">
      <w:pPr>
        <w:spacing w:after="0" w:line="276" w:lineRule="auto"/>
        <w:ind w:firstLine="708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Чланом породичног домаћинства</w:t>
      </w:r>
      <w:r w:rsidR="00D47120" w:rsidRPr="006205D6">
        <w:rPr>
          <w:rFonts w:cs="Times New Roman"/>
          <w:szCs w:val="24"/>
          <w:lang w:val="sr-Cyrl-CS"/>
        </w:rPr>
        <w:t>,</w:t>
      </w:r>
      <w:r w:rsidRPr="006205D6">
        <w:rPr>
          <w:rFonts w:cs="Times New Roman"/>
          <w:szCs w:val="24"/>
          <w:lang w:val="sr-Cyrl-CS"/>
        </w:rPr>
        <w:t xml:space="preserve"> у смислу ове уредбе</w:t>
      </w:r>
      <w:r w:rsidR="00D47120" w:rsidRPr="006205D6">
        <w:rPr>
          <w:rFonts w:cs="Times New Roman"/>
          <w:szCs w:val="24"/>
          <w:lang w:val="sr-Cyrl-CS"/>
        </w:rPr>
        <w:t>,</w:t>
      </w:r>
      <w:r w:rsidRPr="006205D6">
        <w:rPr>
          <w:rFonts w:cs="Times New Roman"/>
          <w:szCs w:val="24"/>
          <w:lang w:val="sr-Cyrl-CS"/>
        </w:rPr>
        <w:t xml:space="preserve"> сматра се брачни друг, </w:t>
      </w:r>
      <w:r w:rsidR="00AB1AB7" w:rsidRPr="006205D6">
        <w:rPr>
          <w:rFonts w:cs="Times New Roman"/>
          <w:szCs w:val="24"/>
          <w:lang w:val="sr-Cyrl-CS"/>
        </w:rPr>
        <w:t xml:space="preserve">родитељи, </w:t>
      </w:r>
      <w:r w:rsidRPr="006205D6">
        <w:rPr>
          <w:rFonts w:cs="Times New Roman"/>
          <w:szCs w:val="24"/>
          <w:lang w:val="sr-Cyrl-CS"/>
        </w:rPr>
        <w:t xml:space="preserve">деца рођена у браку, </w:t>
      </w:r>
      <w:r w:rsidR="001A2238" w:rsidRPr="006205D6">
        <w:rPr>
          <w:rFonts w:cs="Times New Roman"/>
          <w:szCs w:val="24"/>
          <w:lang w:val="sr-Cyrl-CS"/>
        </w:rPr>
        <w:t>ван брака</w:t>
      </w:r>
      <w:r w:rsidR="001A2238" w:rsidRPr="006205D6">
        <w:rPr>
          <w:rStyle w:val="CommentReference"/>
          <w:rFonts w:cs="Times New Roman"/>
          <w:sz w:val="24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и</w:t>
      </w:r>
      <w:r w:rsidR="001A2238" w:rsidRPr="006205D6">
        <w:rPr>
          <w:rFonts w:cs="Times New Roman"/>
          <w:szCs w:val="24"/>
          <w:lang w:val="sr-Cyrl-CS"/>
        </w:rPr>
        <w:t>ли</w:t>
      </w:r>
      <w:r w:rsidRPr="006205D6">
        <w:rPr>
          <w:rFonts w:cs="Times New Roman"/>
          <w:szCs w:val="24"/>
          <w:lang w:val="sr-Cyrl-CS"/>
        </w:rPr>
        <w:t xml:space="preserve"> усвојена, браћа и сестре, родитељи брачних другова и унучад, која са власником, односно сувласником станују у истом стану, односно стамбеном објекту.</w:t>
      </w:r>
    </w:p>
    <w:p w14:paraId="65D33F2B" w14:textId="77777777" w:rsidR="008F755D" w:rsidRPr="006205D6" w:rsidRDefault="008F755D" w:rsidP="007D2D90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</w:p>
    <w:p w14:paraId="393A642D" w14:textId="77777777" w:rsidR="008F755D" w:rsidRPr="006205D6" w:rsidRDefault="008F755D" w:rsidP="007D2D90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</w:p>
    <w:p w14:paraId="06C947C6" w14:textId="742B3919" w:rsidR="002A5A0E" w:rsidRPr="006205D6" w:rsidRDefault="002A5A0E" w:rsidP="007D2D90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lastRenderedPageBreak/>
        <w:t xml:space="preserve">У случају </w:t>
      </w:r>
      <w:r w:rsidR="00E471CA" w:rsidRPr="006205D6">
        <w:rPr>
          <w:rFonts w:eastAsia="Times New Roman" w:cs="Times New Roman"/>
          <w:szCs w:val="24"/>
          <w:lang w:val="sr-Cyrl-CS"/>
        </w:rPr>
        <w:t>да је на катастарск</w:t>
      </w:r>
      <w:r w:rsidR="0063128E" w:rsidRPr="006205D6">
        <w:rPr>
          <w:rFonts w:eastAsia="Times New Roman" w:cs="Times New Roman"/>
          <w:szCs w:val="24"/>
          <w:lang w:val="sr-Cyrl-CS"/>
        </w:rPr>
        <w:t>ој</w:t>
      </w:r>
      <w:r w:rsidR="00E471CA" w:rsidRPr="006205D6">
        <w:rPr>
          <w:rFonts w:eastAsia="Times New Roman" w:cs="Times New Roman"/>
          <w:szCs w:val="24"/>
          <w:lang w:val="sr-Cyrl-CS"/>
        </w:rPr>
        <w:t xml:space="preserve"> парцел</w:t>
      </w:r>
      <w:r w:rsidR="0063128E" w:rsidRPr="006205D6">
        <w:rPr>
          <w:rFonts w:eastAsia="Times New Roman" w:cs="Times New Roman"/>
          <w:szCs w:val="24"/>
          <w:lang w:val="sr-Cyrl-CS"/>
        </w:rPr>
        <w:t>и</w:t>
      </w:r>
      <w:r w:rsidR="00E471CA" w:rsidRPr="006205D6">
        <w:rPr>
          <w:rFonts w:eastAsia="Times New Roman" w:cs="Times New Roman"/>
          <w:szCs w:val="24"/>
          <w:lang w:val="sr-Cyrl-CS"/>
        </w:rPr>
        <w:t xml:space="preserve"> и објек</w:t>
      </w:r>
      <w:r w:rsidR="0063128E" w:rsidRPr="006205D6">
        <w:rPr>
          <w:rFonts w:eastAsia="Times New Roman" w:cs="Times New Roman"/>
          <w:szCs w:val="24"/>
          <w:lang w:val="sr-Cyrl-CS"/>
        </w:rPr>
        <w:t>ту</w:t>
      </w:r>
      <w:r w:rsidR="00D47120" w:rsidRPr="006205D6">
        <w:rPr>
          <w:rFonts w:eastAsia="Times New Roman" w:cs="Times New Roman"/>
          <w:szCs w:val="24"/>
          <w:lang w:val="sr-Cyrl-CS"/>
        </w:rPr>
        <w:t xml:space="preserve"> </w:t>
      </w:r>
      <w:r w:rsidR="00E471CA" w:rsidRPr="006205D6">
        <w:rPr>
          <w:rFonts w:eastAsia="Times New Roman" w:cs="Times New Roman"/>
          <w:szCs w:val="24"/>
          <w:lang w:val="sr-Cyrl-CS"/>
        </w:rPr>
        <w:t>на кој</w:t>
      </w:r>
      <w:r w:rsidR="0063128E" w:rsidRPr="006205D6">
        <w:rPr>
          <w:rFonts w:eastAsia="Times New Roman" w:cs="Times New Roman"/>
          <w:szCs w:val="24"/>
          <w:lang w:val="sr-Cyrl-CS"/>
        </w:rPr>
        <w:t>и</w:t>
      </w:r>
      <w:r w:rsidR="00E471CA" w:rsidRPr="006205D6">
        <w:rPr>
          <w:rFonts w:eastAsia="Times New Roman" w:cs="Times New Roman"/>
          <w:szCs w:val="24"/>
          <w:lang w:val="sr-Cyrl-CS"/>
        </w:rPr>
        <w:t xml:space="preserve"> се Пројек</w:t>
      </w:r>
      <w:r w:rsidR="00CE3C7C" w:rsidRPr="006205D6">
        <w:rPr>
          <w:rFonts w:eastAsia="Times New Roman" w:cs="Times New Roman"/>
          <w:szCs w:val="24"/>
          <w:lang w:val="sr-Cyrl-CS"/>
        </w:rPr>
        <w:t>ат</w:t>
      </w:r>
      <w:r w:rsidR="00E471CA" w:rsidRPr="006205D6">
        <w:rPr>
          <w:rFonts w:eastAsia="Times New Roman" w:cs="Times New Roman"/>
          <w:szCs w:val="24"/>
          <w:lang w:val="sr-Cyrl-CS"/>
        </w:rPr>
        <w:t xml:space="preserve"> односи</w:t>
      </w:r>
      <w:r w:rsidR="002D7BA2" w:rsidRPr="006205D6">
        <w:rPr>
          <w:rFonts w:eastAsia="Times New Roman" w:cs="Times New Roman"/>
          <w:szCs w:val="24"/>
          <w:lang w:val="sr-Cyrl-CS"/>
        </w:rPr>
        <w:t>,</w:t>
      </w:r>
      <w:r w:rsidRPr="006205D6">
        <w:rPr>
          <w:rFonts w:eastAsia="Times New Roman" w:cs="Times New Roman"/>
          <w:szCs w:val="24"/>
          <w:lang w:val="sr-Cyrl-CS"/>
        </w:rPr>
        <w:t xml:space="preserve"> </w:t>
      </w:r>
      <w:r w:rsidR="00E471CA" w:rsidRPr="006205D6">
        <w:rPr>
          <w:rFonts w:eastAsia="Times New Roman" w:cs="Times New Roman"/>
          <w:szCs w:val="24"/>
          <w:lang w:val="sr-Cyrl-CS"/>
        </w:rPr>
        <w:t>Корисник</w:t>
      </w:r>
      <w:r w:rsidR="002D7BA2" w:rsidRPr="006205D6">
        <w:rPr>
          <w:rFonts w:eastAsia="Times New Roman" w:cs="Times New Roman"/>
          <w:szCs w:val="24"/>
          <w:lang w:val="sr-Cyrl-CS"/>
        </w:rPr>
        <w:t xml:space="preserve"> </w:t>
      </w:r>
      <w:r w:rsidR="00E471CA" w:rsidRPr="006205D6">
        <w:rPr>
          <w:rFonts w:eastAsia="Times New Roman" w:cs="Times New Roman"/>
          <w:szCs w:val="24"/>
          <w:lang w:val="sr-Cyrl-CS"/>
        </w:rPr>
        <w:t xml:space="preserve">сувласник, односно члан породичног домаћинства, </w:t>
      </w:r>
      <w:r w:rsidRPr="006205D6">
        <w:rPr>
          <w:rFonts w:eastAsia="Times New Roman" w:cs="Times New Roman"/>
          <w:szCs w:val="24"/>
          <w:lang w:val="sr-Cyrl-CS"/>
        </w:rPr>
        <w:t xml:space="preserve">прилаже сагласност власника, односно </w:t>
      </w:r>
      <w:r w:rsidR="005E6CA5" w:rsidRPr="006205D6">
        <w:rPr>
          <w:rFonts w:eastAsia="Times New Roman" w:cs="Times New Roman"/>
          <w:szCs w:val="24"/>
          <w:lang w:val="sr-Cyrl-CS"/>
        </w:rPr>
        <w:t xml:space="preserve">свих </w:t>
      </w:r>
      <w:r w:rsidRPr="006205D6">
        <w:rPr>
          <w:rFonts w:eastAsia="Times New Roman" w:cs="Times New Roman"/>
          <w:szCs w:val="24"/>
          <w:lang w:val="sr-Cyrl-CS"/>
        </w:rPr>
        <w:t>сувласника, оверен</w:t>
      </w:r>
      <w:r w:rsidR="00253DBD" w:rsidRPr="006205D6">
        <w:rPr>
          <w:rFonts w:eastAsia="Times New Roman" w:cs="Times New Roman"/>
          <w:szCs w:val="24"/>
          <w:lang w:val="sr-Cyrl-CS"/>
        </w:rPr>
        <w:t>у</w:t>
      </w:r>
      <w:r w:rsidRPr="006205D6">
        <w:rPr>
          <w:rFonts w:eastAsia="Times New Roman" w:cs="Times New Roman"/>
          <w:szCs w:val="24"/>
          <w:lang w:val="sr-Cyrl-CS"/>
        </w:rPr>
        <w:t xml:space="preserve"> код јавног бележника, којом се даје право </w:t>
      </w:r>
      <w:r w:rsidR="00E471CA" w:rsidRPr="006205D6">
        <w:rPr>
          <w:rFonts w:eastAsia="Times New Roman" w:cs="Times New Roman"/>
          <w:szCs w:val="24"/>
          <w:lang w:val="sr-Cyrl-CS"/>
        </w:rPr>
        <w:t>Кориснику</w:t>
      </w:r>
      <w:r w:rsidRPr="006205D6">
        <w:rPr>
          <w:rFonts w:eastAsia="Times New Roman" w:cs="Times New Roman"/>
          <w:szCs w:val="24"/>
          <w:lang w:val="sr-Cyrl-CS"/>
        </w:rPr>
        <w:t xml:space="preserve"> да може да аплицира за доделу </w:t>
      </w:r>
      <w:r w:rsidRPr="006205D6">
        <w:rPr>
          <w:rFonts w:cs="Times New Roman"/>
          <w:szCs w:val="24"/>
          <w:lang w:val="sr-Cyrl-CS"/>
        </w:rPr>
        <w:t>средства подстицаја, по основу ове уредбе</w:t>
      </w:r>
      <w:r w:rsidR="004B7811" w:rsidRPr="006205D6">
        <w:rPr>
          <w:rFonts w:cs="Times New Roman"/>
          <w:szCs w:val="24"/>
          <w:lang w:val="sr-Cyrl-CS"/>
        </w:rPr>
        <w:t>.</w:t>
      </w:r>
    </w:p>
    <w:p w14:paraId="72D325C2" w14:textId="77777777" w:rsidR="00316943" w:rsidRPr="006205D6" w:rsidRDefault="00316943" w:rsidP="003655E8">
      <w:pPr>
        <w:spacing w:after="0" w:line="276" w:lineRule="auto"/>
        <w:ind w:left="708"/>
        <w:rPr>
          <w:rFonts w:eastAsia="Times New Roman" w:cs="Times New Roman"/>
          <w:szCs w:val="24"/>
          <w:lang w:val="sr-Cyrl-CS"/>
        </w:rPr>
      </w:pPr>
    </w:p>
    <w:p w14:paraId="295C8877" w14:textId="77777777" w:rsidR="006E0947" w:rsidRPr="006205D6" w:rsidRDefault="00316943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Члан </w:t>
      </w:r>
      <w:r w:rsidR="00BD4A2F" w:rsidRPr="006205D6">
        <w:rPr>
          <w:rFonts w:eastAsia="Times New Roman" w:cs="Times New Roman"/>
          <w:szCs w:val="24"/>
          <w:lang w:val="sr-Cyrl-CS"/>
        </w:rPr>
        <w:t>7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5DEC17AB" w14:textId="77777777" w:rsidR="00AB1AB7" w:rsidRPr="006205D6" w:rsidRDefault="006E0947" w:rsidP="003655E8">
      <w:pPr>
        <w:autoSpaceDE w:val="0"/>
        <w:autoSpaceDN w:val="0"/>
        <w:adjustRightInd w:val="0"/>
        <w:spacing w:after="0" w:line="276" w:lineRule="auto"/>
        <w:ind w:firstLine="709"/>
        <w:rPr>
          <w:rFonts w:eastAsia="Calibri" w:cs="Times New Roman"/>
          <w:szCs w:val="24"/>
          <w:lang w:val="sr-Cyrl-CS"/>
        </w:rPr>
      </w:pPr>
      <w:r w:rsidRPr="006205D6">
        <w:rPr>
          <w:rFonts w:eastAsia="Calibri" w:cs="Times New Roman"/>
          <w:szCs w:val="24"/>
          <w:lang w:val="sr-Cyrl-CS"/>
        </w:rPr>
        <w:t xml:space="preserve">Поступак за остваривање права на средства </w:t>
      </w:r>
      <w:r w:rsidR="00AB1AB7" w:rsidRPr="006205D6">
        <w:rPr>
          <w:rFonts w:eastAsia="Calibri" w:cs="Times New Roman"/>
          <w:szCs w:val="24"/>
          <w:lang w:val="sr-Cyrl-CS"/>
        </w:rPr>
        <w:t xml:space="preserve">подстицаја </w:t>
      </w:r>
      <w:r w:rsidRPr="006205D6">
        <w:rPr>
          <w:rFonts w:eastAsia="Calibri" w:cs="Times New Roman"/>
          <w:szCs w:val="24"/>
          <w:lang w:val="sr-Cyrl-CS"/>
        </w:rPr>
        <w:t xml:space="preserve">покреће се подношењем </w:t>
      </w:r>
      <w:r w:rsidR="00AB1AB7" w:rsidRPr="006205D6">
        <w:rPr>
          <w:rFonts w:eastAsia="Calibri" w:cs="Times New Roman"/>
          <w:szCs w:val="24"/>
          <w:lang w:val="sr-Cyrl-CS"/>
        </w:rPr>
        <w:t>з</w:t>
      </w:r>
      <w:r w:rsidR="004C21F8" w:rsidRPr="006205D6">
        <w:rPr>
          <w:rFonts w:eastAsia="Calibri" w:cs="Times New Roman"/>
          <w:szCs w:val="24"/>
          <w:lang w:val="sr-Cyrl-CS"/>
        </w:rPr>
        <w:t>ахтева</w:t>
      </w:r>
      <w:r w:rsidRPr="006205D6">
        <w:rPr>
          <w:rFonts w:eastAsia="Calibri" w:cs="Times New Roman"/>
          <w:szCs w:val="24"/>
          <w:lang w:val="sr-Cyrl-CS"/>
        </w:rPr>
        <w:t xml:space="preserve"> </w:t>
      </w:r>
      <w:r w:rsidR="005E6CA5" w:rsidRPr="006205D6">
        <w:rPr>
          <w:rFonts w:eastAsia="Calibri" w:cs="Times New Roman"/>
          <w:szCs w:val="24"/>
          <w:lang w:val="sr-Cyrl-CS"/>
        </w:rPr>
        <w:t>(</w:t>
      </w:r>
      <w:r w:rsidRPr="006205D6">
        <w:rPr>
          <w:rFonts w:eastAsia="Calibri" w:cs="Times New Roman"/>
          <w:szCs w:val="24"/>
          <w:lang w:val="sr-Cyrl-CS"/>
        </w:rPr>
        <w:t xml:space="preserve">у даљем тексту: Захтев), на основу </w:t>
      </w:r>
      <w:r w:rsidR="00337376" w:rsidRPr="006205D6">
        <w:rPr>
          <w:rFonts w:eastAsia="Calibri" w:cs="Times New Roman"/>
          <w:szCs w:val="24"/>
          <w:lang w:val="sr-Cyrl-CS"/>
        </w:rPr>
        <w:t xml:space="preserve">јавног позива </w:t>
      </w:r>
      <w:r w:rsidRPr="006205D6">
        <w:rPr>
          <w:rFonts w:eastAsia="Times New Roman" w:cs="Times New Roman"/>
          <w:szCs w:val="24"/>
          <w:lang w:val="sr-Cyrl-CS"/>
        </w:rPr>
        <w:t>за доделу средстава</w:t>
      </w:r>
      <w:r w:rsidR="00AB1AB7" w:rsidRPr="006205D6">
        <w:rPr>
          <w:rFonts w:eastAsia="Times New Roman" w:cs="Times New Roman"/>
          <w:szCs w:val="24"/>
          <w:lang w:val="sr-Cyrl-CS"/>
        </w:rPr>
        <w:t xml:space="preserve"> подстицаја</w:t>
      </w:r>
      <w:r w:rsidRPr="006205D6">
        <w:rPr>
          <w:rFonts w:eastAsia="Times New Roman" w:cs="Times New Roman"/>
          <w:szCs w:val="24"/>
          <w:lang w:val="sr-Cyrl-CS"/>
        </w:rPr>
        <w:t xml:space="preserve"> за подстицање развоја и унапређење ру</w:t>
      </w:r>
      <w:r w:rsidR="005E6CA5" w:rsidRPr="006205D6">
        <w:rPr>
          <w:rFonts w:eastAsia="Times New Roman" w:cs="Times New Roman"/>
          <w:szCs w:val="24"/>
          <w:lang w:val="sr-Cyrl-CS"/>
        </w:rPr>
        <w:t>ралног туризма и угоститељства (</w:t>
      </w:r>
      <w:r w:rsidRPr="006205D6">
        <w:rPr>
          <w:rFonts w:eastAsia="Times New Roman" w:cs="Times New Roman"/>
          <w:szCs w:val="24"/>
          <w:lang w:val="sr-Cyrl-CS"/>
        </w:rPr>
        <w:t xml:space="preserve">у даљем тексту: </w:t>
      </w:r>
      <w:r w:rsidR="00AB1AB7" w:rsidRPr="006205D6">
        <w:rPr>
          <w:rFonts w:eastAsia="Times New Roman" w:cs="Times New Roman"/>
          <w:szCs w:val="24"/>
          <w:lang w:val="sr-Cyrl-CS"/>
        </w:rPr>
        <w:t>Ј</w:t>
      </w:r>
      <w:r w:rsidR="00337376" w:rsidRPr="006205D6">
        <w:rPr>
          <w:rFonts w:eastAsia="Times New Roman" w:cs="Times New Roman"/>
          <w:szCs w:val="24"/>
          <w:lang w:val="sr-Cyrl-CS"/>
        </w:rPr>
        <w:t>авни позив</w:t>
      </w:r>
      <w:r w:rsidRPr="006205D6">
        <w:rPr>
          <w:rFonts w:eastAsia="Times New Roman" w:cs="Times New Roman"/>
          <w:szCs w:val="24"/>
          <w:lang w:val="sr-Cyrl-CS"/>
        </w:rPr>
        <w:t>)</w:t>
      </w:r>
      <w:r w:rsidRPr="006205D6">
        <w:rPr>
          <w:rFonts w:eastAsia="Calibri" w:cs="Times New Roman"/>
          <w:szCs w:val="24"/>
          <w:lang w:val="sr-Cyrl-CS"/>
        </w:rPr>
        <w:t>, који расписује Министарство.</w:t>
      </w:r>
    </w:p>
    <w:p w14:paraId="4554DE2D" w14:textId="77777777" w:rsidR="00337376" w:rsidRPr="006205D6" w:rsidRDefault="00E22AAE" w:rsidP="003655E8">
      <w:pPr>
        <w:autoSpaceDE w:val="0"/>
        <w:autoSpaceDN w:val="0"/>
        <w:adjustRightInd w:val="0"/>
        <w:spacing w:after="0" w:line="276" w:lineRule="auto"/>
        <w:ind w:firstLine="709"/>
        <w:rPr>
          <w:rFonts w:eastAsia="Calibri" w:cs="Times New Roman"/>
          <w:szCs w:val="24"/>
          <w:lang w:val="sr-Cyrl-CS"/>
        </w:rPr>
      </w:pPr>
      <w:r w:rsidRPr="006205D6">
        <w:rPr>
          <w:rFonts w:eastAsia="Calibri" w:cs="Times New Roman"/>
          <w:szCs w:val="24"/>
          <w:lang w:val="sr-Cyrl-CS"/>
        </w:rPr>
        <w:t xml:space="preserve">Јавни позив за подношење </w:t>
      </w:r>
      <w:r w:rsidR="005C40AA" w:rsidRPr="006205D6">
        <w:rPr>
          <w:rFonts w:eastAsia="Calibri" w:cs="Times New Roman"/>
          <w:szCs w:val="24"/>
          <w:lang w:val="sr-Cyrl-CS"/>
        </w:rPr>
        <w:t>З</w:t>
      </w:r>
      <w:r w:rsidRPr="006205D6">
        <w:rPr>
          <w:rFonts w:eastAsia="Calibri" w:cs="Times New Roman"/>
          <w:szCs w:val="24"/>
          <w:lang w:val="sr-Cyrl-CS"/>
        </w:rPr>
        <w:t>ахтева</w:t>
      </w:r>
      <w:r w:rsidR="0078132F" w:rsidRPr="006205D6">
        <w:rPr>
          <w:rFonts w:eastAsia="Calibri" w:cs="Times New Roman"/>
          <w:szCs w:val="24"/>
          <w:lang w:val="sr-Cyrl-CS"/>
        </w:rPr>
        <w:t>, као и потребни обр</w:t>
      </w:r>
      <w:r w:rsidR="00D47120" w:rsidRPr="006205D6">
        <w:rPr>
          <w:rFonts w:eastAsia="Calibri" w:cs="Times New Roman"/>
          <w:szCs w:val="24"/>
          <w:lang w:val="sr-Cyrl-CS"/>
        </w:rPr>
        <w:t>а</w:t>
      </w:r>
      <w:r w:rsidR="0078132F" w:rsidRPr="006205D6">
        <w:rPr>
          <w:rFonts w:eastAsia="Calibri" w:cs="Times New Roman"/>
          <w:szCs w:val="24"/>
          <w:lang w:val="sr-Cyrl-CS"/>
        </w:rPr>
        <w:t>сци</w:t>
      </w:r>
      <w:r w:rsidR="006140E8" w:rsidRPr="006205D6">
        <w:rPr>
          <w:rFonts w:eastAsia="Calibri" w:cs="Times New Roman"/>
          <w:szCs w:val="24"/>
          <w:lang w:val="sr-Cyrl-CS"/>
        </w:rPr>
        <w:t xml:space="preserve">, </w:t>
      </w:r>
      <w:r w:rsidR="001A2238" w:rsidRPr="006205D6">
        <w:rPr>
          <w:rFonts w:eastAsia="Calibri" w:cs="Times New Roman"/>
          <w:szCs w:val="24"/>
          <w:lang w:val="sr-Cyrl-CS"/>
        </w:rPr>
        <w:t>инструкције</w:t>
      </w:r>
      <w:r w:rsidR="006140E8" w:rsidRPr="006205D6">
        <w:rPr>
          <w:rFonts w:eastAsia="Calibri" w:cs="Times New Roman"/>
          <w:szCs w:val="24"/>
          <w:lang w:val="sr-Cyrl-CS"/>
        </w:rPr>
        <w:t xml:space="preserve"> и др,</w:t>
      </w:r>
      <w:r w:rsidR="005C40AA" w:rsidRPr="006205D6">
        <w:rPr>
          <w:rFonts w:eastAsia="Calibri" w:cs="Times New Roman"/>
          <w:szCs w:val="24"/>
          <w:lang w:val="sr-Cyrl-CS"/>
        </w:rPr>
        <w:t xml:space="preserve"> </w:t>
      </w:r>
      <w:r w:rsidR="004C21F8" w:rsidRPr="006205D6">
        <w:rPr>
          <w:rFonts w:eastAsia="Calibri" w:cs="Times New Roman"/>
          <w:szCs w:val="24"/>
          <w:lang w:val="sr-Cyrl-CS"/>
        </w:rPr>
        <w:t>објављуј</w:t>
      </w:r>
      <w:r w:rsidR="00550828" w:rsidRPr="006205D6">
        <w:rPr>
          <w:rFonts w:eastAsia="Calibri" w:cs="Times New Roman"/>
          <w:szCs w:val="24"/>
          <w:lang w:val="sr-Cyrl-CS"/>
        </w:rPr>
        <w:t>у</w:t>
      </w:r>
      <w:r w:rsidR="00AB1AB7" w:rsidRPr="006205D6">
        <w:rPr>
          <w:rFonts w:eastAsia="Calibri" w:cs="Times New Roman"/>
          <w:szCs w:val="24"/>
          <w:lang w:val="sr-Cyrl-CS"/>
        </w:rPr>
        <w:t xml:space="preserve"> се</w:t>
      </w:r>
      <w:r w:rsidRPr="006205D6">
        <w:rPr>
          <w:rFonts w:eastAsia="Calibri" w:cs="Times New Roman"/>
          <w:szCs w:val="24"/>
          <w:lang w:val="sr-Cyrl-CS"/>
        </w:rPr>
        <w:t xml:space="preserve"> на званичној интернет презентацији Министарства</w:t>
      </w:r>
      <w:r w:rsidR="0096212A" w:rsidRPr="006205D6">
        <w:rPr>
          <w:rFonts w:eastAsia="Calibri" w:cs="Times New Roman"/>
          <w:szCs w:val="24"/>
          <w:lang w:val="sr-Cyrl-CS"/>
        </w:rPr>
        <w:t xml:space="preserve">. </w:t>
      </w:r>
    </w:p>
    <w:p w14:paraId="63DC4321" w14:textId="77777777" w:rsidR="00337376" w:rsidRPr="006205D6" w:rsidRDefault="00D503A3" w:rsidP="003655E8">
      <w:pPr>
        <w:autoSpaceDE w:val="0"/>
        <w:autoSpaceDN w:val="0"/>
        <w:adjustRightInd w:val="0"/>
        <w:spacing w:after="0" w:line="276" w:lineRule="auto"/>
        <w:ind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Захтев</w:t>
      </w:r>
      <w:r w:rsidR="005C40AA" w:rsidRPr="006205D6">
        <w:rPr>
          <w:rFonts w:cs="Times New Roman"/>
          <w:szCs w:val="24"/>
          <w:lang w:val="sr-Cyrl-CS"/>
        </w:rPr>
        <w:t>,</w:t>
      </w:r>
      <w:r w:rsidRPr="006205D6">
        <w:rPr>
          <w:rFonts w:cs="Times New Roman"/>
          <w:szCs w:val="24"/>
          <w:lang w:val="sr-Cyrl-CS"/>
        </w:rPr>
        <w:t xml:space="preserve"> </w:t>
      </w:r>
      <w:r w:rsidR="00337376" w:rsidRPr="006205D6">
        <w:rPr>
          <w:rFonts w:cs="Times New Roman"/>
          <w:szCs w:val="24"/>
          <w:lang w:val="sr-Cyrl-CS"/>
        </w:rPr>
        <w:t>између осталог</w:t>
      </w:r>
      <w:r w:rsidR="005C40AA" w:rsidRPr="006205D6">
        <w:rPr>
          <w:rFonts w:cs="Times New Roman"/>
          <w:szCs w:val="24"/>
          <w:lang w:val="sr-Cyrl-CS"/>
        </w:rPr>
        <w:t>,</w:t>
      </w:r>
      <w:r w:rsidR="00337376" w:rsidRPr="006205D6">
        <w:rPr>
          <w:rFonts w:cs="Times New Roman"/>
          <w:szCs w:val="24"/>
          <w:lang w:val="sr-Cyrl-CS"/>
        </w:rPr>
        <w:t xml:space="preserve"> садржи и основне податке о Кориснику, Пројекту, плану финансирања Пројекта и времену реализације </w:t>
      </w:r>
      <w:r w:rsidR="00E22AAE" w:rsidRPr="006205D6">
        <w:rPr>
          <w:rFonts w:cs="Times New Roman"/>
          <w:szCs w:val="24"/>
          <w:lang w:val="sr-Cyrl-CS"/>
        </w:rPr>
        <w:t>П</w:t>
      </w:r>
      <w:r w:rsidR="00337376" w:rsidRPr="006205D6">
        <w:rPr>
          <w:rFonts w:cs="Times New Roman"/>
          <w:szCs w:val="24"/>
          <w:lang w:val="sr-Cyrl-CS"/>
        </w:rPr>
        <w:t>ројекта.</w:t>
      </w:r>
    </w:p>
    <w:p w14:paraId="14084094" w14:textId="77777777" w:rsidR="006A498E" w:rsidRPr="006205D6" w:rsidRDefault="0078132F" w:rsidP="003655E8">
      <w:pPr>
        <w:autoSpaceDE w:val="0"/>
        <w:autoSpaceDN w:val="0"/>
        <w:adjustRightInd w:val="0"/>
        <w:spacing w:after="0" w:line="276" w:lineRule="auto"/>
        <w:ind w:firstLine="709"/>
        <w:rPr>
          <w:rFonts w:eastAsia="Calibri"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 w:eastAsia="en-GB"/>
        </w:rPr>
        <w:t xml:space="preserve">Корисник </w:t>
      </w:r>
      <w:r w:rsidR="004712CA" w:rsidRPr="006205D6">
        <w:rPr>
          <w:rFonts w:cs="Times New Roman"/>
          <w:szCs w:val="24"/>
          <w:lang w:val="sr-Cyrl-CS" w:eastAsia="en-GB"/>
        </w:rPr>
        <w:t>у</w:t>
      </w:r>
      <w:r w:rsidR="00337376" w:rsidRPr="006205D6">
        <w:rPr>
          <w:rFonts w:cs="Times New Roman"/>
          <w:szCs w:val="24"/>
          <w:lang w:val="sr-Cyrl-CS" w:eastAsia="en-GB"/>
        </w:rPr>
        <w:t xml:space="preserve">з </w:t>
      </w:r>
      <w:r w:rsidR="005C40AA" w:rsidRPr="006205D6">
        <w:rPr>
          <w:rFonts w:cs="Times New Roman"/>
          <w:szCs w:val="24"/>
          <w:lang w:val="sr-Cyrl-CS" w:eastAsia="en-GB"/>
        </w:rPr>
        <w:t>З</w:t>
      </w:r>
      <w:r w:rsidR="00337376" w:rsidRPr="006205D6">
        <w:rPr>
          <w:rFonts w:cs="Times New Roman"/>
          <w:szCs w:val="24"/>
          <w:lang w:val="sr-Cyrl-CS" w:eastAsia="en-GB"/>
        </w:rPr>
        <w:t xml:space="preserve">ахтев прилаже </w:t>
      </w:r>
      <w:r w:rsidR="004E0796" w:rsidRPr="006205D6">
        <w:rPr>
          <w:rFonts w:eastAsia="Times New Roman" w:cs="Times New Roman"/>
          <w:szCs w:val="24"/>
          <w:lang w:val="sr-Cyrl-CS"/>
        </w:rPr>
        <w:t>документацију дефинисан</w:t>
      </w:r>
      <w:r w:rsidRPr="006205D6">
        <w:rPr>
          <w:rFonts w:eastAsia="Times New Roman" w:cs="Times New Roman"/>
          <w:szCs w:val="24"/>
          <w:lang w:val="sr-Cyrl-CS"/>
        </w:rPr>
        <w:t>у</w:t>
      </w:r>
      <w:r w:rsidR="004E0796" w:rsidRPr="006205D6">
        <w:rPr>
          <w:rFonts w:eastAsia="Times New Roman" w:cs="Times New Roman"/>
          <w:szCs w:val="24"/>
          <w:lang w:val="sr-Cyrl-CS"/>
        </w:rPr>
        <w:t xml:space="preserve"> Јавним</w:t>
      </w:r>
      <w:r w:rsidR="001146DC" w:rsidRPr="006205D6">
        <w:rPr>
          <w:rFonts w:eastAsia="Times New Roman" w:cs="Times New Roman"/>
          <w:szCs w:val="24"/>
          <w:lang w:val="sr-Cyrl-CS"/>
        </w:rPr>
        <w:t xml:space="preserve"> позивом</w:t>
      </w:r>
      <w:r w:rsidR="000917D5" w:rsidRPr="006205D6">
        <w:rPr>
          <w:rFonts w:cs="Times New Roman"/>
          <w:szCs w:val="24"/>
          <w:lang w:val="sr-Cyrl-CS" w:eastAsia="en-GB"/>
        </w:rPr>
        <w:t>.</w:t>
      </w:r>
    </w:p>
    <w:p w14:paraId="1BA21D59" w14:textId="77777777" w:rsidR="00825BA9" w:rsidRPr="006205D6" w:rsidRDefault="00825BA9" w:rsidP="003655E8">
      <w:pPr>
        <w:autoSpaceDE w:val="0"/>
        <w:autoSpaceDN w:val="0"/>
        <w:adjustRightInd w:val="0"/>
        <w:spacing w:after="0" w:line="276" w:lineRule="auto"/>
        <w:ind w:firstLine="567"/>
        <w:rPr>
          <w:rFonts w:cs="Times New Roman"/>
          <w:szCs w:val="24"/>
          <w:lang w:val="sr-Cyrl-CS"/>
        </w:rPr>
      </w:pPr>
    </w:p>
    <w:p w14:paraId="354C9FEC" w14:textId="77777777" w:rsidR="0025518C" w:rsidRPr="006205D6" w:rsidRDefault="0025518C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Члан </w:t>
      </w:r>
      <w:r w:rsidR="00BD4A2F" w:rsidRPr="006205D6">
        <w:rPr>
          <w:rFonts w:eastAsia="Times New Roman" w:cs="Times New Roman"/>
          <w:szCs w:val="24"/>
          <w:lang w:val="sr-Cyrl-CS"/>
        </w:rPr>
        <w:t>8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579FEA3D" w14:textId="77777777" w:rsidR="0025518C" w:rsidRPr="006205D6" w:rsidRDefault="0025518C" w:rsidP="003655E8">
      <w:pPr>
        <w:spacing w:after="0" w:line="276" w:lineRule="auto"/>
        <w:ind w:firstLine="720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Крајњи рок за доставу Захтева и пратеће документације је </w:t>
      </w:r>
      <w:r w:rsidR="0096212A" w:rsidRPr="006205D6">
        <w:rPr>
          <w:rFonts w:cs="Times New Roman"/>
          <w:szCs w:val="24"/>
          <w:lang w:val="sr-Cyrl-CS"/>
        </w:rPr>
        <w:t>15</w:t>
      </w:r>
      <w:r w:rsidR="004B7811" w:rsidRPr="006205D6">
        <w:rPr>
          <w:rFonts w:cs="Times New Roman"/>
          <w:szCs w:val="24"/>
          <w:lang w:val="sr-Cyrl-CS"/>
        </w:rPr>
        <w:t xml:space="preserve">. </w:t>
      </w:r>
      <w:r w:rsidR="0096212A" w:rsidRPr="006205D6">
        <w:rPr>
          <w:rFonts w:cs="Times New Roman"/>
          <w:szCs w:val="24"/>
          <w:lang w:val="sr-Cyrl-CS"/>
        </w:rPr>
        <w:t>април</w:t>
      </w:r>
      <w:r w:rsidR="004B7811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2024. године.</w:t>
      </w:r>
    </w:p>
    <w:p w14:paraId="2CEA0745" w14:textId="77777777" w:rsidR="0025518C" w:rsidRPr="006205D6" w:rsidRDefault="0025518C" w:rsidP="003655E8">
      <w:pPr>
        <w:spacing w:after="0" w:line="276" w:lineRule="auto"/>
        <w:ind w:firstLine="720"/>
        <w:rPr>
          <w:rFonts w:cs="Times New Roman"/>
          <w:strike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Захтев са комплетном документацијом предаје се </w:t>
      </w:r>
      <w:r w:rsidR="008333FB" w:rsidRPr="006205D6">
        <w:rPr>
          <w:rFonts w:cs="Times New Roman"/>
          <w:szCs w:val="24"/>
          <w:lang w:val="sr-Cyrl-CS"/>
        </w:rPr>
        <w:t xml:space="preserve">на начин који ће се ближе уредити Јавним позивом. </w:t>
      </w:r>
    </w:p>
    <w:p w14:paraId="2925A521" w14:textId="77777777" w:rsidR="00D503A3" w:rsidRPr="006205D6" w:rsidRDefault="00D503A3" w:rsidP="003655E8">
      <w:pPr>
        <w:spacing w:after="0" w:line="276" w:lineRule="auto"/>
        <w:ind w:firstLine="720"/>
        <w:rPr>
          <w:rFonts w:eastAsia="Calibri" w:cs="Times New Roman"/>
          <w:szCs w:val="24"/>
          <w:lang w:val="sr-Cyrl-CS"/>
        </w:rPr>
      </w:pPr>
      <w:r w:rsidRPr="006205D6">
        <w:rPr>
          <w:rFonts w:eastAsia="Calibri" w:cs="Times New Roman"/>
          <w:szCs w:val="24"/>
          <w:lang w:val="sr-Cyrl-CS"/>
        </w:rPr>
        <w:t>Неблаговремен и неуред</w:t>
      </w:r>
      <w:r w:rsidR="00CB3928" w:rsidRPr="006205D6">
        <w:rPr>
          <w:rFonts w:eastAsia="Calibri" w:cs="Times New Roman"/>
          <w:szCs w:val="24"/>
          <w:lang w:val="sr-Cyrl-CS"/>
        </w:rPr>
        <w:t>ан</w:t>
      </w:r>
      <w:r w:rsidRPr="006205D6">
        <w:rPr>
          <w:rFonts w:eastAsia="Calibri" w:cs="Times New Roman"/>
          <w:szCs w:val="24"/>
          <w:lang w:val="sr-Cyrl-CS"/>
        </w:rPr>
        <w:t xml:space="preserve"> </w:t>
      </w:r>
      <w:r w:rsidR="005C40AA" w:rsidRPr="006205D6">
        <w:rPr>
          <w:rFonts w:eastAsia="Calibri" w:cs="Times New Roman"/>
          <w:szCs w:val="24"/>
          <w:lang w:val="sr-Cyrl-CS"/>
        </w:rPr>
        <w:t>З</w:t>
      </w:r>
      <w:r w:rsidRPr="006205D6">
        <w:rPr>
          <w:rFonts w:eastAsia="Calibri" w:cs="Times New Roman"/>
          <w:szCs w:val="24"/>
          <w:lang w:val="sr-Cyrl-CS"/>
        </w:rPr>
        <w:t xml:space="preserve">ахтев, као и </w:t>
      </w:r>
      <w:r w:rsidR="005C40AA" w:rsidRPr="006205D6">
        <w:rPr>
          <w:rFonts w:eastAsia="Calibri" w:cs="Times New Roman"/>
          <w:szCs w:val="24"/>
          <w:lang w:val="sr-Cyrl-CS"/>
        </w:rPr>
        <w:t>З</w:t>
      </w:r>
      <w:r w:rsidRPr="006205D6">
        <w:rPr>
          <w:rFonts w:eastAsia="Calibri" w:cs="Times New Roman"/>
          <w:szCs w:val="24"/>
          <w:lang w:val="sr-Cyrl-CS"/>
        </w:rPr>
        <w:t>ахтев који не садрж</w:t>
      </w:r>
      <w:r w:rsidR="00A13709" w:rsidRPr="006205D6">
        <w:rPr>
          <w:rFonts w:eastAsia="Calibri" w:cs="Times New Roman"/>
          <w:szCs w:val="24"/>
          <w:lang w:val="sr-Cyrl-CS"/>
        </w:rPr>
        <w:t>и</w:t>
      </w:r>
      <w:r w:rsidRPr="006205D6">
        <w:rPr>
          <w:rFonts w:eastAsia="Calibri" w:cs="Times New Roman"/>
          <w:szCs w:val="24"/>
          <w:lang w:val="sr-Cyrl-CS"/>
        </w:rPr>
        <w:t xml:space="preserve"> комплетну документацију</w:t>
      </w:r>
      <w:r w:rsidR="004B7811" w:rsidRPr="006205D6">
        <w:rPr>
          <w:rFonts w:eastAsia="Calibri" w:cs="Times New Roman"/>
          <w:szCs w:val="24"/>
          <w:lang w:val="sr-Cyrl-CS"/>
        </w:rPr>
        <w:t xml:space="preserve">, изузев документације из члана 4. став </w:t>
      </w:r>
      <w:r w:rsidR="00FA5DD7" w:rsidRPr="006205D6">
        <w:rPr>
          <w:rFonts w:eastAsia="Calibri" w:cs="Times New Roman"/>
          <w:szCs w:val="24"/>
          <w:lang w:val="sr-Cyrl-CS"/>
        </w:rPr>
        <w:t>4</w:t>
      </w:r>
      <w:r w:rsidR="004B7811" w:rsidRPr="006205D6">
        <w:rPr>
          <w:rFonts w:eastAsia="Calibri" w:cs="Times New Roman"/>
          <w:szCs w:val="24"/>
          <w:lang w:val="sr-Cyrl-CS"/>
        </w:rPr>
        <w:t xml:space="preserve">. ове уредбе, </w:t>
      </w:r>
      <w:r w:rsidRPr="006205D6">
        <w:rPr>
          <w:rFonts w:eastAsia="Calibri" w:cs="Times New Roman"/>
          <w:szCs w:val="24"/>
          <w:lang w:val="sr-Cyrl-CS"/>
        </w:rPr>
        <w:t>неће бити узети у разматрање.</w:t>
      </w:r>
    </w:p>
    <w:p w14:paraId="243CAC45" w14:textId="77777777" w:rsidR="004567D4" w:rsidRPr="006205D6" w:rsidRDefault="004567D4" w:rsidP="003655E8">
      <w:pPr>
        <w:spacing w:after="0" w:line="276" w:lineRule="auto"/>
        <w:rPr>
          <w:rFonts w:eastAsia="Times New Roman" w:cs="Times New Roman"/>
          <w:szCs w:val="24"/>
          <w:lang w:val="sr-Cyrl-CS"/>
        </w:rPr>
      </w:pPr>
    </w:p>
    <w:p w14:paraId="46A99F45" w14:textId="77777777" w:rsidR="00337376" w:rsidRPr="006205D6" w:rsidRDefault="00337376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Члан</w:t>
      </w:r>
      <w:r w:rsidR="00B24823" w:rsidRPr="006205D6">
        <w:rPr>
          <w:rFonts w:eastAsia="Times New Roman" w:cs="Times New Roman"/>
          <w:szCs w:val="24"/>
          <w:lang w:val="sr-Cyrl-CS"/>
        </w:rPr>
        <w:t xml:space="preserve"> </w:t>
      </w:r>
      <w:r w:rsidR="00BD4A2F" w:rsidRPr="006205D6">
        <w:rPr>
          <w:rFonts w:eastAsia="Times New Roman" w:cs="Times New Roman"/>
          <w:szCs w:val="24"/>
          <w:lang w:val="sr-Cyrl-CS"/>
        </w:rPr>
        <w:t>9</w:t>
      </w:r>
      <w:r w:rsidR="00B24823" w:rsidRPr="006205D6">
        <w:rPr>
          <w:rFonts w:eastAsia="Times New Roman" w:cs="Times New Roman"/>
          <w:szCs w:val="24"/>
          <w:lang w:val="sr-Cyrl-CS"/>
        </w:rPr>
        <w:t>.</w:t>
      </w:r>
    </w:p>
    <w:p w14:paraId="744FE97D" w14:textId="77777777" w:rsidR="004C21F8" w:rsidRPr="006205D6" w:rsidRDefault="00BD5788" w:rsidP="003655E8">
      <w:pPr>
        <w:spacing w:after="0" w:line="276" w:lineRule="auto"/>
        <w:ind w:right="-8"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Поднете</w:t>
      </w:r>
      <w:r w:rsidR="004567D4" w:rsidRPr="006205D6">
        <w:rPr>
          <w:rFonts w:eastAsia="Times New Roman" w:cs="Times New Roman"/>
          <w:szCs w:val="24"/>
          <w:lang w:val="sr-Cyrl-CS"/>
        </w:rPr>
        <w:t xml:space="preserve"> </w:t>
      </w:r>
      <w:r w:rsidR="006140E8" w:rsidRPr="006205D6">
        <w:rPr>
          <w:rFonts w:eastAsia="Times New Roman" w:cs="Times New Roman"/>
          <w:szCs w:val="24"/>
          <w:lang w:val="sr-Cyrl-CS"/>
        </w:rPr>
        <w:t>З</w:t>
      </w:r>
      <w:r w:rsidR="006E0947" w:rsidRPr="006205D6">
        <w:rPr>
          <w:rFonts w:eastAsia="Times New Roman" w:cs="Times New Roman"/>
          <w:szCs w:val="24"/>
          <w:lang w:val="sr-Cyrl-CS"/>
        </w:rPr>
        <w:t>ахтев</w:t>
      </w:r>
      <w:r w:rsidRPr="006205D6">
        <w:rPr>
          <w:rFonts w:eastAsia="Times New Roman" w:cs="Times New Roman"/>
          <w:szCs w:val="24"/>
          <w:lang w:val="sr-Cyrl-CS"/>
        </w:rPr>
        <w:t>е</w:t>
      </w:r>
      <w:r w:rsidR="004567D4" w:rsidRPr="006205D6">
        <w:rPr>
          <w:rFonts w:eastAsia="Times New Roman" w:cs="Times New Roman"/>
          <w:szCs w:val="24"/>
          <w:lang w:val="sr-Cyrl-CS"/>
        </w:rPr>
        <w:t xml:space="preserve"> </w:t>
      </w:r>
      <w:r w:rsidR="006140E8" w:rsidRPr="006205D6">
        <w:rPr>
          <w:rFonts w:eastAsia="Times New Roman" w:cs="Times New Roman"/>
          <w:szCs w:val="24"/>
          <w:lang w:val="sr-Cyrl-CS"/>
        </w:rPr>
        <w:t xml:space="preserve">са комплетном документацијом </w:t>
      </w:r>
      <w:r w:rsidRPr="006205D6">
        <w:rPr>
          <w:rFonts w:eastAsia="Times New Roman" w:cs="Times New Roman"/>
          <w:szCs w:val="24"/>
          <w:lang w:val="sr-Cyrl-CS"/>
        </w:rPr>
        <w:t xml:space="preserve">разматра </w:t>
      </w:r>
      <w:r w:rsidR="009F6993" w:rsidRPr="006205D6">
        <w:rPr>
          <w:rFonts w:eastAsia="Times New Roman" w:cs="Times New Roman"/>
          <w:szCs w:val="24"/>
          <w:lang w:val="sr-Cyrl-CS"/>
        </w:rPr>
        <w:t>Радна група за одлучивање о учешћу у финансирању пројеката развоја и унапређења руралног туризма и угоститељства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 (у даљем тексту: Радна група)</w:t>
      </w:r>
      <w:r w:rsidR="00810A19" w:rsidRPr="006205D6">
        <w:rPr>
          <w:rFonts w:eastAsia="Times New Roman" w:cs="Times New Roman"/>
          <w:szCs w:val="24"/>
          <w:lang w:val="sr-Cyrl-CS"/>
        </w:rPr>
        <w:t>.</w:t>
      </w:r>
    </w:p>
    <w:p w14:paraId="38BD4EEE" w14:textId="77777777" w:rsidR="00364012" w:rsidRPr="006205D6" w:rsidRDefault="00EC102E" w:rsidP="003655E8">
      <w:pPr>
        <w:tabs>
          <w:tab w:val="left" w:pos="9072"/>
          <w:tab w:val="left" w:pos="9638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Радна група </w:t>
      </w:r>
      <w:r w:rsidR="006A498E" w:rsidRPr="006205D6">
        <w:rPr>
          <w:rFonts w:eastAsia="Times New Roman" w:cs="Times New Roman"/>
          <w:szCs w:val="24"/>
          <w:lang w:val="sr-Cyrl-CS"/>
        </w:rPr>
        <w:t>врши</w:t>
      </w:r>
      <w:r w:rsidRPr="006205D6">
        <w:rPr>
          <w:rFonts w:eastAsia="Times New Roman" w:cs="Times New Roman"/>
          <w:szCs w:val="24"/>
          <w:lang w:val="sr-Cyrl-CS"/>
        </w:rPr>
        <w:t xml:space="preserve"> оцену </w:t>
      </w:r>
      <w:r w:rsidR="006A498E" w:rsidRPr="006205D6">
        <w:rPr>
          <w:rFonts w:eastAsia="Times New Roman" w:cs="Times New Roman"/>
          <w:szCs w:val="24"/>
          <w:lang w:val="sr-Cyrl-CS"/>
        </w:rPr>
        <w:t>Захтева,</w:t>
      </w:r>
      <w:r w:rsidRPr="006205D6">
        <w:rPr>
          <w:rFonts w:eastAsia="Times New Roman" w:cs="Times New Roman"/>
          <w:szCs w:val="24"/>
          <w:lang w:val="sr-Cyrl-CS"/>
        </w:rPr>
        <w:t xml:space="preserve"> у складу са критеријумима утврђеним овом уредбом, утврђује ранг листу и даје предлог за доделу средстава</w:t>
      </w:r>
      <w:r w:rsidR="00D503A3" w:rsidRPr="006205D6">
        <w:rPr>
          <w:rFonts w:eastAsia="Times New Roman" w:cs="Times New Roman"/>
          <w:szCs w:val="24"/>
          <w:lang w:val="sr-Cyrl-CS"/>
        </w:rPr>
        <w:t xml:space="preserve"> подстицаја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5189D74D" w14:textId="77777777" w:rsidR="007D0B7A" w:rsidRPr="006205D6" w:rsidRDefault="007D0B7A" w:rsidP="003655E8">
      <w:pPr>
        <w:tabs>
          <w:tab w:val="left" w:pos="9072"/>
          <w:tab w:val="left" w:pos="9638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301592D2" w14:textId="77777777" w:rsidR="007D0B7A" w:rsidRPr="006205D6" w:rsidRDefault="007D0B7A" w:rsidP="003655E8">
      <w:pPr>
        <w:spacing w:after="0" w:line="276" w:lineRule="auto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Члан </w:t>
      </w:r>
      <w:r w:rsidR="00BD4A2F" w:rsidRPr="006205D6">
        <w:rPr>
          <w:rFonts w:eastAsia="Times New Roman" w:cs="Times New Roman"/>
          <w:szCs w:val="24"/>
          <w:lang w:val="sr-Cyrl-CS"/>
        </w:rPr>
        <w:t>10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46AE40B4" w14:textId="77777777" w:rsidR="007D0B7A" w:rsidRPr="006205D6" w:rsidRDefault="007D0B7A" w:rsidP="003655E8">
      <w:pPr>
        <w:spacing w:after="0" w:line="276" w:lineRule="auto"/>
        <w:ind w:left="426" w:right="4" w:firstLine="283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Критеријуми који се цене код одобравањ</w:t>
      </w:r>
      <w:r w:rsidR="00D47120" w:rsidRPr="006205D6">
        <w:rPr>
          <w:rFonts w:eastAsia="Times New Roman" w:cs="Times New Roman"/>
          <w:szCs w:val="24"/>
          <w:lang w:val="sr-Cyrl-CS"/>
        </w:rPr>
        <w:t>а</w:t>
      </w:r>
      <w:r w:rsidRPr="006205D6">
        <w:rPr>
          <w:rFonts w:eastAsia="Times New Roman" w:cs="Times New Roman"/>
          <w:szCs w:val="24"/>
          <w:lang w:val="sr-Cyrl-CS"/>
        </w:rPr>
        <w:t xml:space="preserve"> средстава</w:t>
      </w:r>
      <w:r w:rsidR="00D503A3" w:rsidRPr="006205D6">
        <w:rPr>
          <w:rFonts w:eastAsia="Times New Roman" w:cs="Times New Roman"/>
          <w:szCs w:val="24"/>
          <w:lang w:val="sr-Cyrl-CS"/>
        </w:rPr>
        <w:t xml:space="preserve"> подстицаја</w:t>
      </w:r>
      <w:r w:rsidRPr="006205D6">
        <w:rPr>
          <w:rFonts w:eastAsia="Times New Roman" w:cs="Times New Roman"/>
          <w:szCs w:val="24"/>
          <w:lang w:val="sr-Cyrl-CS"/>
        </w:rPr>
        <w:t>:</w:t>
      </w:r>
    </w:p>
    <w:p w14:paraId="25F51EFF" w14:textId="73335B95" w:rsidR="00B80768" w:rsidRPr="006205D6" w:rsidRDefault="00050188" w:rsidP="003655E8">
      <w:pPr>
        <w:pStyle w:val="ListParagraph"/>
        <w:numPr>
          <w:ilvl w:val="0"/>
          <w:numId w:val="8"/>
        </w:numPr>
        <w:tabs>
          <w:tab w:val="left" w:pos="993"/>
        </w:tabs>
        <w:spacing w:after="0" w:line="276" w:lineRule="auto"/>
        <w:ind w:left="0" w:right="4" w:firstLine="709"/>
        <w:rPr>
          <w:rFonts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>врста и</w:t>
      </w:r>
      <w:r w:rsidR="00B66558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обим пројектних активности</w:t>
      </w:r>
      <w:r w:rsidR="00B66558" w:rsidRPr="006205D6">
        <w:rPr>
          <w:rFonts w:cs="Times New Roman"/>
          <w:szCs w:val="24"/>
          <w:lang w:val="sr-Cyrl-CS"/>
        </w:rPr>
        <w:t xml:space="preserve"> </w:t>
      </w:r>
      <w:r w:rsidRPr="006205D6">
        <w:rPr>
          <w:rFonts w:cs="Times New Roman"/>
          <w:szCs w:val="24"/>
          <w:lang w:val="sr-Cyrl-CS"/>
        </w:rPr>
        <w:t>се односи на врсту радова и опремање објеката и пратећих садржаја у циљу унапређења туристичког промета;</w:t>
      </w:r>
    </w:p>
    <w:p w14:paraId="47B2DBCD" w14:textId="77777777" w:rsidR="00E2151E" w:rsidRPr="006205D6" w:rsidRDefault="00050188" w:rsidP="003655E8">
      <w:pPr>
        <w:pStyle w:val="ListParagraph"/>
        <w:numPr>
          <w:ilvl w:val="0"/>
          <w:numId w:val="8"/>
        </w:numPr>
        <w:tabs>
          <w:tab w:val="left" w:pos="993"/>
        </w:tabs>
        <w:spacing w:after="0" w:line="276" w:lineRule="auto"/>
        <w:ind w:left="0" w:right="4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допринос одрживом развоју, очувању природних ресурса руралне средине, као и стварање нових могућности за радно ангажовање </w:t>
      </w:r>
      <w:r w:rsidRPr="006205D6">
        <w:rPr>
          <w:rFonts w:cs="Times New Roman"/>
          <w:szCs w:val="24"/>
          <w:lang w:val="sr-Cyrl-CS"/>
        </w:rPr>
        <w:t>локалног становништва</w:t>
      </w:r>
      <w:r w:rsidR="00B66558" w:rsidRPr="006205D6">
        <w:rPr>
          <w:rFonts w:eastAsia="Times New Roman" w:cs="Times New Roman"/>
          <w:szCs w:val="24"/>
          <w:lang w:val="sr-Cyrl-CS"/>
        </w:rPr>
        <w:t>;</w:t>
      </w:r>
      <w:r w:rsidRPr="006205D6">
        <w:rPr>
          <w:rFonts w:eastAsia="Times New Roman" w:cs="Times New Roman"/>
          <w:szCs w:val="24"/>
          <w:lang w:val="sr-Cyrl-CS"/>
        </w:rPr>
        <w:t xml:space="preserve">  </w:t>
      </w:r>
    </w:p>
    <w:p w14:paraId="33A72609" w14:textId="77777777" w:rsidR="001A6294" w:rsidRPr="006205D6" w:rsidRDefault="00050188" w:rsidP="003655E8">
      <w:pPr>
        <w:pStyle w:val="ListParagraph"/>
        <w:numPr>
          <w:ilvl w:val="0"/>
          <w:numId w:val="8"/>
        </w:numPr>
        <w:tabs>
          <w:tab w:val="left" w:pos="993"/>
        </w:tabs>
        <w:spacing w:after="0" w:line="276" w:lineRule="auto"/>
        <w:ind w:left="0" w:right="4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допринос унапређењу квалитета понуде руралног туризма</w:t>
      </w:r>
      <w:r w:rsidR="00067643" w:rsidRPr="006205D6">
        <w:rPr>
          <w:rFonts w:eastAsia="Times New Roman" w:cs="Times New Roman"/>
          <w:szCs w:val="24"/>
          <w:lang w:val="sr-Cyrl-CS"/>
        </w:rPr>
        <w:t>;</w:t>
      </w:r>
    </w:p>
    <w:p w14:paraId="2E6AE397" w14:textId="77777777" w:rsidR="00067643" w:rsidRPr="006205D6" w:rsidRDefault="00FA5DD7" w:rsidP="003655E8">
      <w:pPr>
        <w:pStyle w:val="ListParagraph"/>
        <w:numPr>
          <w:ilvl w:val="0"/>
          <w:numId w:val="8"/>
        </w:numPr>
        <w:tabs>
          <w:tab w:val="left" w:pos="993"/>
        </w:tabs>
        <w:spacing w:after="0" w:line="276" w:lineRule="auto"/>
        <w:ind w:left="0" w:right="4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испуњеност циљева и усклађеност Пројекта са Стратегијом развоја туризма и другим планским документима</w:t>
      </w:r>
      <w:r w:rsidR="00804D51" w:rsidRPr="006205D6">
        <w:rPr>
          <w:rFonts w:eastAsia="Times New Roman" w:cs="Times New Roman"/>
          <w:szCs w:val="24"/>
          <w:lang w:val="sr-Cyrl-CS"/>
        </w:rPr>
        <w:t xml:space="preserve"> из области туризма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55A9D3CC" w14:textId="57766BD8" w:rsidR="00B80768" w:rsidRPr="006205D6" w:rsidRDefault="00B80768" w:rsidP="003655E8">
      <w:pPr>
        <w:spacing w:after="0" w:line="276" w:lineRule="auto"/>
        <w:rPr>
          <w:rFonts w:eastAsia="Times New Roman" w:cs="Times New Roman"/>
          <w:szCs w:val="24"/>
          <w:lang w:val="sr-Cyrl-CS" w:eastAsia="sr-Latn-RS"/>
        </w:rPr>
      </w:pPr>
    </w:p>
    <w:p w14:paraId="751420BF" w14:textId="77777777" w:rsidR="003E2587" w:rsidRPr="006205D6" w:rsidRDefault="003E2587" w:rsidP="003655E8">
      <w:pPr>
        <w:spacing w:after="0" w:line="276" w:lineRule="auto"/>
        <w:rPr>
          <w:rFonts w:eastAsia="Times New Roman" w:cs="Times New Roman"/>
          <w:szCs w:val="24"/>
          <w:lang w:val="sr-Cyrl-CS" w:eastAsia="sr-Latn-RS"/>
        </w:rPr>
      </w:pPr>
    </w:p>
    <w:p w14:paraId="6F2F1EEF" w14:textId="77777777" w:rsidR="007D0B7A" w:rsidRPr="006205D6" w:rsidRDefault="0016484E" w:rsidP="003655E8">
      <w:pPr>
        <w:tabs>
          <w:tab w:val="left" w:pos="9072"/>
          <w:tab w:val="left" w:pos="9638"/>
        </w:tabs>
        <w:spacing w:after="0" w:line="276" w:lineRule="auto"/>
        <w:ind w:right="-1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</w:t>
      </w:r>
      <w:r w:rsidR="007D0B7A" w:rsidRPr="006205D6">
        <w:rPr>
          <w:rFonts w:eastAsia="Times New Roman" w:cs="Times New Roman"/>
          <w:szCs w:val="24"/>
          <w:lang w:val="sr-Cyrl-CS"/>
        </w:rPr>
        <w:t>лан 1</w:t>
      </w:r>
      <w:r w:rsidR="006E43A3" w:rsidRPr="006205D6">
        <w:rPr>
          <w:rFonts w:eastAsia="Times New Roman" w:cs="Times New Roman"/>
          <w:szCs w:val="24"/>
          <w:lang w:val="sr-Cyrl-CS"/>
        </w:rPr>
        <w:t>1</w:t>
      </w:r>
      <w:r w:rsidR="007D0B7A" w:rsidRPr="006205D6">
        <w:rPr>
          <w:rFonts w:eastAsia="Times New Roman" w:cs="Times New Roman"/>
          <w:szCs w:val="24"/>
          <w:lang w:val="sr-Cyrl-CS"/>
        </w:rPr>
        <w:t>.</w:t>
      </w:r>
    </w:p>
    <w:p w14:paraId="7DC2B141" w14:textId="77777777" w:rsidR="00D503A3" w:rsidRPr="006205D6" w:rsidRDefault="00D503A3" w:rsidP="003655E8">
      <w:pPr>
        <w:spacing w:after="0" w:line="276" w:lineRule="auto"/>
        <w:ind w:firstLine="709"/>
        <w:rPr>
          <w:rFonts w:eastAsia="Calibri" w:cs="Times New Roman"/>
          <w:szCs w:val="24"/>
          <w:lang w:val="sr-Cyrl-CS"/>
        </w:rPr>
      </w:pPr>
      <w:r w:rsidRPr="006205D6">
        <w:rPr>
          <w:rFonts w:eastAsia="Calibri" w:cs="Times New Roman"/>
          <w:szCs w:val="24"/>
          <w:lang w:val="sr-Cyrl-CS"/>
        </w:rPr>
        <w:t>Додела средстава подстицаја ограничена је расположивим буџетским средствима.</w:t>
      </w:r>
    </w:p>
    <w:p w14:paraId="31170353" w14:textId="77777777" w:rsidR="0025518C" w:rsidRPr="006205D6" w:rsidRDefault="0025518C" w:rsidP="003655E8">
      <w:pPr>
        <w:tabs>
          <w:tab w:val="left" w:pos="9072"/>
          <w:tab w:val="left" w:pos="9638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Уколико је у буџету Републике Србије опредељен износ средстава </w:t>
      </w:r>
      <w:r w:rsidR="00D503A3" w:rsidRPr="006205D6">
        <w:rPr>
          <w:rFonts w:eastAsia="Times New Roman" w:cs="Times New Roman"/>
          <w:szCs w:val="24"/>
          <w:lang w:val="sr-Cyrl-CS"/>
        </w:rPr>
        <w:t>подстицаја</w:t>
      </w:r>
      <w:r w:rsidRPr="006205D6">
        <w:rPr>
          <w:rFonts w:eastAsia="Times New Roman" w:cs="Times New Roman"/>
          <w:szCs w:val="24"/>
          <w:lang w:val="sr-Cyrl-CS"/>
        </w:rPr>
        <w:t xml:space="preserve"> мањи од износа средстава по поднетим захтевима</w:t>
      </w:r>
      <w:r w:rsidR="00D503A3" w:rsidRPr="006205D6">
        <w:rPr>
          <w:rFonts w:eastAsia="Times New Roman" w:cs="Times New Roman"/>
          <w:szCs w:val="24"/>
          <w:lang w:val="sr-Cyrl-CS"/>
        </w:rPr>
        <w:t>,</w:t>
      </w:r>
      <w:r w:rsidRPr="006205D6">
        <w:rPr>
          <w:rFonts w:eastAsia="Times New Roman" w:cs="Times New Roman"/>
          <w:szCs w:val="24"/>
          <w:lang w:val="sr-Cyrl-CS"/>
        </w:rPr>
        <w:t xml:space="preserve"> који испуњавају услове и критеријуме прописане овом уредбом, средства</w:t>
      </w:r>
      <w:r w:rsidR="006A498E" w:rsidRPr="006205D6">
        <w:rPr>
          <w:rFonts w:eastAsia="Times New Roman" w:cs="Times New Roman"/>
          <w:szCs w:val="24"/>
          <w:lang w:val="sr-Cyrl-CS"/>
        </w:rPr>
        <w:t xml:space="preserve"> подстицаја</w:t>
      </w:r>
      <w:r w:rsidRPr="006205D6">
        <w:rPr>
          <w:rFonts w:eastAsia="Times New Roman" w:cs="Times New Roman"/>
          <w:szCs w:val="24"/>
          <w:lang w:val="sr-Cyrl-CS"/>
        </w:rPr>
        <w:t xml:space="preserve"> се додељују </w:t>
      </w:r>
      <w:r w:rsidR="006A498E" w:rsidRPr="006205D6">
        <w:rPr>
          <w:rFonts w:eastAsia="Times New Roman" w:cs="Times New Roman"/>
          <w:szCs w:val="24"/>
          <w:lang w:val="sr-Cyrl-CS"/>
        </w:rPr>
        <w:t>Корисницима</w:t>
      </w:r>
      <w:r w:rsidRPr="006205D6">
        <w:rPr>
          <w:rFonts w:eastAsia="Times New Roman" w:cs="Times New Roman"/>
          <w:szCs w:val="24"/>
          <w:lang w:val="sr-Cyrl-CS"/>
        </w:rPr>
        <w:t xml:space="preserve"> </w:t>
      </w:r>
      <w:r w:rsidR="00C77865" w:rsidRPr="006205D6">
        <w:rPr>
          <w:rFonts w:eastAsia="Times New Roman" w:cs="Times New Roman"/>
          <w:szCs w:val="24"/>
          <w:lang w:val="sr-Cyrl-CS"/>
        </w:rPr>
        <w:t xml:space="preserve">са већим бројем бодова, </w:t>
      </w:r>
      <w:r w:rsidRPr="006205D6">
        <w:rPr>
          <w:rFonts w:eastAsia="Times New Roman" w:cs="Times New Roman"/>
          <w:szCs w:val="24"/>
          <w:lang w:val="sr-Cyrl-CS"/>
        </w:rPr>
        <w:t>по редоследу из ранг листе</w:t>
      </w:r>
      <w:r w:rsidR="006A498E" w:rsidRPr="006205D6">
        <w:rPr>
          <w:rFonts w:eastAsia="Times New Roman" w:cs="Times New Roman"/>
          <w:szCs w:val="24"/>
          <w:lang w:val="sr-Cyrl-CS"/>
        </w:rPr>
        <w:t>,</w:t>
      </w:r>
      <w:r w:rsidRPr="006205D6">
        <w:rPr>
          <w:rFonts w:eastAsia="Times New Roman" w:cs="Times New Roman"/>
          <w:szCs w:val="24"/>
          <w:lang w:val="sr-Cyrl-CS"/>
        </w:rPr>
        <w:t xml:space="preserve"> коју </w:t>
      </w:r>
      <w:r w:rsidR="00D503A3" w:rsidRPr="006205D6">
        <w:rPr>
          <w:rFonts w:eastAsia="Times New Roman" w:cs="Times New Roman"/>
          <w:szCs w:val="24"/>
          <w:lang w:val="sr-Cyrl-CS"/>
        </w:rPr>
        <w:t>формира Радна група</w:t>
      </w:r>
      <w:r w:rsidRPr="006205D6">
        <w:rPr>
          <w:rFonts w:eastAsia="Times New Roman" w:cs="Times New Roman"/>
          <w:szCs w:val="24"/>
          <w:lang w:val="sr-Cyrl-CS"/>
        </w:rPr>
        <w:t>, до утрошка опредељених  средстава</w:t>
      </w:r>
      <w:r w:rsidR="00D503A3" w:rsidRPr="006205D6">
        <w:rPr>
          <w:rFonts w:eastAsia="Times New Roman" w:cs="Times New Roman"/>
          <w:szCs w:val="24"/>
          <w:lang w:val="sr-Cyrl-CS"/>
        </w:rPr>
        <w:t xml:space="preserve"> подстицаја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5AE7529B" w14:textId="77777777" w:rsidR="0025518C" w:rsidRPr="006205D6" w:rsidRDefault="004B7811" w:rsidP="003655E8">
      <w:pPr>
        <w:tabs>
          <w:tab w:val="left" w:pos="9072"/>
          <w:tab w:val="left" w:pos="9638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Изузетно, 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Радна група може </w:t>
      </w:r>
      <w:r w:rsidR="005C2727" w:rsidRPr="006205D6">
        <w:rPr>
          <w:rFonts w:eastAsia="Times New Roman" w:cs="Times New Roman"/>
          <w:szCs w:val="24"/>
          <w:lang w:val="sr-Cyrl-CS"/>
        </w:rPr>
        <w:t xml:space="preserve">наредном </w:t>
      </w:r>
      <w:r w:rsidRPr="006205D6">
        <w:rPr>
          <w:rFonts w:eastAsia="Times New Roman" w:cs="Times New Roman"/>
          <w:szCs w:val="24"/>
          <w:lang w:val="sr-Cyrl-CS"/>
        </w:rPr>
        <w:t xml:space="preserve">Кориснику </w:t>
      </w:r>
      <w:r w:rsidR="005C2727" w:rsidRPr="006205D6">
        <w:rPr>
          <w:rFonts w:eastAsia="Times New Roman" w:cs="Times New Roman"/>
          <w:szCs w:val="24"/>
          <w:lang w:val="sr-Cyrl-CS"/>
        </w:rPr>
        <w:t>са</w:t>
      </w:r>
      <w:r w:rsidRPr="006205D6">
        <w:rPr>
          <w:rFonts w:eastAsia="Times New Roman" w:cs="Times New Roman"/>
          <w:szCs w:val="24"/>
          <w:lang w:val="sr-Cyrl-CS"/>
        </w:rPr>
        <w:t xml:space="preserve"> ранг листе</w:t>
      </w:r>
      <w:r w:rsidR="005C2727" w:rsidRPr="006205D6">
        <w:rPr>
          <w:rFonts w:eastAsia="Times New Roman" w:cs="Times New Roman"/>
          <w:szCs w:val="24"/>
          <w:lang w:val="sr-Cyrl-CS"/>
        </w:rPr>
        <w:t>, који</w:t>
      </w:r>
      <w:r w:rsidRPr="006205D6">
        <w:rPr>
          <w:rFonts w:eastAsia="Times New Roman" w:cs="Times New Roman"/>
          <w:szCs w:val="24"/>
          <w:lang w:val="sr-Cyrl-CS"/>
        </w:rPr>
        <w:t xml:space="preserve"> </w:t>
      </w:r>
      <w:r w:rsidR="005C2727" w:rsidRPr="006205D6">
        <w:rPr>
          <w:rFonts w:eastAsia="Times New Roman" w:cs="Times New Roman"/>
          <w:szCs w:val="24"/>
          <w:lang w:val="sr-Cyrl-CS"/>
        </w:rPr>
        <w:t xml:space="preserve">није обухваћен одлуком о додели средстава подстицаја </w:t>
      </w:r>
      <w:r w:rsidR="0025518C" w:rsidRPr="006205D6">
        <w:rPr>
          <w:rFonts w:eastAsia="Times New Roman" w:cs="Times New Roman"/>
          <w:szCs w:val="24"/>
          <w:lang w:val="sr-Cyrl-CS"/>
        </w:rPr>
        <w:t>да одобри мањи</w:t>
      </w:r>
      <w:r w:rsidR="005C2727" w:rsidRPr="006205D6">
        <w:rPr>
          <w:rFonts w:eastAsia="Times New Roman" w:cs="Times New Roman"/>
          <w:szCs w:val="24"/>
          <w:lang w:val="sr-Cyrl-CS"/>
        </w:rPr>
        <w:t xml:space="preserve">, преостали </w:t>
      </w:r>
      <w:r w:rsidR="0025518C" w:rsidRPr="006205D6">
        <w:rPr>
          <w:rFonts w:eastAsia="Times New Roman" w:cs="Times New Roman"/>
          <w:szCs w:val="24"/>
          <w:lang w:val="sr-Cyrl-CS"/>
        </w:rPr>
        <w:t>износ</w:t>
      </w:r>
      <w:r w:rsidR="005C2727" w:rsidRPr="006205D6">
        <w:rPr>
          <w:rFonts w:eastAsia="Times New Roman" w:cs="Times New Roman"/>
          <w:szCs w:val="24"/>
          <w:lang w:val="sr-Cyrl-CS"/>
        </w:rPr>
        <w:t xml:space="preserve"> </w:t>
      </w:r>
      <w:r w:rsidR="0025518C" w:rsidRPr="006205D6">
        <w:rPr>
          <w:rFonts w:eastAsia="Times New Roman" w:cs="Times New Roman"/>
          <w:szCs w:val="24"/>
          <w:lang w:val="sr-Cyrl-CS"/>
        </w:rPr>
        <w:t>средстава подстицаја у односу на тражен</w:t>
      </w:r>
      <w:r w:rsidR="006A498E" w:rsidRPr="006205D6">
        <w:rPr>
          <w:rFonts w:eastAsia="Times New Roman" w:cs="Times New Roman"/>
          <w:szCs w:val="24"/>
          <w:lang w:val="sr-Cyrl-CS"/>
        </w:rPr>
        <w:t xml:space="preserve">а средства из </w:t>
      </w:r>
      <w:r w:rsidR="005C40AA" w:rsidRPr="006205D6">
        <w:rPr>
          <w:rFonts w:eastAsia="Times New Roman" w:cs="Times New Roman"/>
          <w:szCs w:val="24"/>
          <w:lang w:val="sr-Cyrl-CS"/>
        </w:rPr>
        <w:t>З</w:t>
      </w:r>
      <w:r w:rsidR="006A498E" w:rsidRPr="006205D6">
        <w:rPr>
          <w:rFonts w:eastAsia="Times New Roman" w:cs="Times New Roman"/>
          <w:szCs w:val="24"/>
          <w:lang w:val="sr-Cyrl-CS"/>
        </w:rPr>
        <w:t>ахтева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, уз </w:t>
      </w:r>
      <w:r w:rsidRPr="006205D6">
        <w:rPr>
          <w:rFonts w:eastAsia="Times New Roman" w:cs="Times New Roman"/>
          <w:szCs w:val="24"/>
          <w:lang w:val="sr-Cyrl-CS"/>
        </w:rPr>
        <w:t xml:space="preserve">његову сагласност и 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обавезу </w:t>
      </w:r>
      <w:r w:rsidRPr="006205D6">
        <w:rPr>
          <w:rFonts w:eastAsia="Times New Roman" w:cs="Times New Roman"/>
          <w:szCs w:val="24"/>
          <w:lang w:val="sr-Cyrl-CS"/>
        </w:rPr>
        <w:t xml:space="preserve">да </w:t>
      </w:r>
      <w:r w:rsidR="006A498E" w:rsidRPr="006205D6">
        <w:rPr>
          <w:rFonts w:eastAsia="Times New Roman" w:cs="Times New Roman"/>
          <w:szCs w:val="24"/>
          <w:lang w:val="sr-Cyrl-CS"/>
        </w:rPr>
        <w:t xml:space="preserve">обезбеди 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процентуални </w:t>
      </w:r>
      <w:r w:rsidR="00CE3C7C" w:rsidRPr="006205D6">
        <w:rPr>
          <w:rFonts w:eastAsia="Times New Roman" w:cs="Times New Roman"/>
          <w:szCs w:val="24"/>
          <w:lang w:val="sr-Cyrl-CS"/>
        </w:rPr>
        <w:t>удео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 сопственог учешћа</w:t>
      </w:r>
      <w:r w:rsidRPr="006205D6">
        <w:rPr>
          <w:rFonts w:eastAsia="Times New Roman" w:cs="Times New Roman"/>
          <w:szCs w:val="24"/>
          <w:lang w:val="sr-Cyrl-CS"/>
        </w:rPr>
        <w:t xml:space="preserve"> </w:t>
      </w:r>
      <w:r w:rsidR="00EF6A70" w:rsidRPr="006205D6">
        <w:rPr>
          <w:rFonts w:eastAsia="Times New Roman" w:cs="Times New Roman"/>
          <w:szCs w:val="24"/>
          <w:lang w:val="sr-Cyrl-CS"/>
        </w:rPr>
        <w:t xml:space="preserve">у висини </w:t>
      </w:r>
      <w:r w:rsidRPr="006205D6">
        <w:rPr>
          <w:rFonts w:eastAsia="Times New Roman" w:cs="Times New Roman"/>
          <w:szCs w:val="24"/>
          <w:lang w:val="sr-Cyrl-CS"/>
        </w:rPr>
        <w:t>прописан</w:t>
      </w:r>
      <w:r w:rsidR="009A4199" w:rsidRPr="006205D6">
        <w:rPr>
          <w:rFonts w:eastAsia="Times New Roman" w:cs="Times New Roman"/>
          <w:szCs w:val="24"/>
          <w:lang w:val="sr-Cyrl-CS"/>
        </w:rPr>
        <w:t>ој</w:t>
      </w:r>
      <w:r w:rsidRPr="006205D6">
        <w:rPr>
          <w:rFonts w:eastAsia="Times New Roman" w:cs="Times New Roman"/>
          <w:szCs w:val="24"/>
          <w:lang w:val="sr-Cyrl-CS"/>
        </w:rPr>
        <w:t xml:space="preserve"> овом уредбом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, под условом да се </w:t>
      </w:r>
      <w:r w:rsidR="00312402" w:rsidRPr="006205D6">
        <w:rPr>
          <w:rFonts w:eastAsia="Times New Roman" w:cs="Times New Roman"/>
          <w:szCs w:val="24"/>
          <w:lang w:val="sr-Cyrl-CS"/>
        </w:rPr>
        <w:t>на тај начин обезбеђује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 реализациј</w:t>
      </w:r>
      <w:r w:rsidR="00312402" w:rsidRPr="006205D6">
        <w:rPr>
          <w:rFonts w:eastAsia="Times New Roman" w:cs="Times New Roman"/>
          <w:szCs w:val="24"/>
          <w:lang w:val="sr-Cyrl-CS"/>
        </w:rPr>
        <w:t>а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 Пројекта. </w:t>
      </w:r>
    </w:p>
    <w:p w14:paraId="7758DAC6" w14:textId="77777777" w:rsidR="00851931" w:rsidRPr="006205D6" w:rsidRDefault="00851931" w:rsidP="003655E8">
      <w:pPr>
        <w:tabs>
          <w:tab w:val="left" w:pos="9072"/>
          <w:tab w:val="left" w:pos="9638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26CDCF4C" w14:textId="77777777" w:rsidR="00851931" w:rsidRPr="006205D6" w:rsidRDefault="00851931" w:rsidP="003655E8">
      <w:pPr>
        <w:tabs>
          <w:tab w:val="left" w:pos="9072"/>
          <w:tab w:val="left" w:pos="9638"/>
        </w:tabs>
        <w:spacing w:after="0" w:line="276" w:lineRule="auto"/>
        <w:ind w:right="-1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Члан 12.</w:t>
      </w:r>
    </w:p>
    <w:p w14:paraId="409669B5" w14:textId="77777777" w:rsidR="00851931" w:rsidRPr="006205D6" w:rsidRDefault="00851931" w:rsidP="003655E8">
      <w:pPr>
        <w:shd w:val="clear" w:color="auto" w:fill="FFFFFF"/>
        <w:spacing w:after="0" w:line="276" w:lineRule="auto"/>
        <w:ind w:firstLine="709"/>
        <w:rPr>
          <w:rFonts w:eastAsia="Times New Roman" w:cs="Times New Roman"/>
          <w:szCs w:val="24"/>
          <w:lang w:val="sr-Cyrl-CS" w:eastAsia="sr-Latn-R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 xml:space="preserve">Корисник коме су додељена </w:t>
      </w:r>
      <w:r w:rsidRPr="006205D6">
        <w:rPr>
          <w:rFonts w:eastAsia="Times New Roman" w:cs="Times New Roman"/>
          <w:szCs w:val="24"/>
          <w:lang w:val="sr-Cyrl-CS"/>
        </w:rPr>
        <w:t>средства подстицаја</w:t>
      </w:r>
      <w:r w:rsidRPr="006205D6">
        <w:rPr>
          <w:rFonts w:eastAsia="Times New Roman" w:cs="Times New Roman"/>
          <w:szCs w:val="24"/>
          <w:lang w:val="sr-Cyrl-CS" w:eastAsia="sr-Latn-RS"/>
        </w:rPr>
        <w:t>, по основу ове уредбе, дужан је да добијена средства искористи искључиво за реализацију Пројекта</w:t>
      </w:r>
      <w:r w:rsidR="00417A42" w:rsidRPr="006205D6">
        <w:rPr>
          <w:rFonts w:eastAsia="Times New Roman" w:cs="Times New Roman"/>
          <w:szCs w:val="24"/>
          <w:lang w:val="sr-Cyrl-CS" w:eastAsia="sr-Latn-RS"/>
        </w:rPr>
        <w:t xml:space="preserve"> у целости</w:t>
      </w:r>
      <w:r w:rsidRPr="006205D6">
        <w:rPr>
          <w:rFonts w:eastAsia="Times New Roman" w:cs="Times New Roman"/>
          <w:szCs w:val="24"/>
          <w:lang w:val="sr-Cyrl-CS" w:eastAsia="sr-Latn-RS"/>
        </w:rPr>
        <w:t>.</w:t>
      </w:r>
    </w:p>
    <w:p w14:paraId="65620916" w14:textId="77777777" w:rsidR="00851931" w:rsidRPr="006205D6" w:rsidRDefault="00851931" w:rsidP="003655E8">
      <w:pPr>
        <w:shd w:val="clear" w:color="auto" w:fill="FFFFFF"/>
        <w:spacing w:after="0" w:line="276" w:lineRule="auto"/>
        <w:ind w:firstLine="709"/>
        <w:rPr>
          <w:rFonts w:eastAsia="Times New Roman" w:cs="Times New Roman"/>
          <w:strike/>
          <w:szCs w:val="24"/>
          <w:lang w:val="sr-Cyrl-CS" w:eastAsia="sr-Latn-R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 xml:space="preserve">У случају да </w:t>
      </w:r>
      <w:r w:rsidR="00417A42" w:rsidRPr="006205D6">
        <w:rPr>
          <w:rFonts w:eastAsia="Times New Roman" w:cs="Times New Roman"/>
          <w:szCs w:val="24"/>
          <w:lang w:val="sr-Cyrl-CS" w:eastAsia="sr-Latn-RS"/>
        </w:rPr>
        <w:t xml:space="preserve">Корисник </w:t>
      </w:r>
      <w:r w:rsidRPr="006205D6">
        <w:rPr>
          <w:rFonts w:eastAsia="Times New Roman" w:cs="Times New Roman"/>
          <w:szCs w:val="24"/>
          <w:lang w:val="sr-Cyrl-CS" w:eastAsia="sr-Latn-RS"/>
        </w:rPr>
        <w:t>не поступи по одредби става 1. овог члана, дужан је да изврши повраћај добијених средстава</w:t>
      </w:r>
      <w:r w:rsidR="00764752" w:rsidRPr="006205D6">
        <w:rPr>
          <w:rFonts w:eastAsia="Times New Roman" w:cs="Times New Roman"/>
          <w:szCs w:val="24"/>
          <w:lang w:val="sr-Cyrl-CS" w:eastAsia="sr-Latn-RS"/>
        </w:rPr>
        <w:t>,</w:t>
      </w:r>
      <w:r w:rsidRPr="006205D6">
        <w:rPr>
          <w:rFonts w:eastAsia="Times New Roman" w:cs="Times New Roman"/>
          <w:szCs w:val="24"/>
          <w:lang w:val="sr-Cyrl-CS" w:eastAsia="sr-Latn-RS"/>
        </w:rPr>
        <w:t xml:space="preserve"> </w:t>
      </w:r>
      <w:r w:rsidR="00417A42" w:rsidRPr="006205D6">
        <w:rPr>
          <w:rFonts w:cs="Times New Roman"/>
          <w:szCs w:val="24"/>
          <w:lang w:val="sr-Cyrl-CS"/>
        </w:rPr>
        <w:t xml:space="preserve">на начин и под условима из члана 5. став </w:t>
      </w:r>
      <w:r w:rsidR="006A61D8" w:rsidRPr="006205D6">
        <w:rPr>
          <w:rFonts w:cs="Times New Roman"/>
          <w:szCs w:val="24"/>
          <w:lang w:val="sr-Cyrl-CS"/>
        </w:rPr>
        <w:t>7</w:t>
      </w:r>
      <w:r w:rsidR="00417A42" w:rsidRPr="006205D6">
        <w:rPr>
          <w:rFonts w:cs="Times New Roman"/>
          <w:szCs w:val="24"/>
          <w:lang w:val="sr-Cyrl-CS"/>
        </w:rPr>
        <w:t>. ове уредбе</w:t>
      </w:r>
      <w:r w:rsidR="006240BF" w:rsidRPr="006205D6">
        <w:rPr>
          <w:rFonts w:eastAsia="Times New Roman" w:cs="Times New Roman"/>
          <w:szCs w:val="24"/>
          <w:lang w:val="sr-Cyrl-CS" w:eastAsia="sr-Latn-RS"/>
        </w:rPr>
        <w:t>.</w:t>
      </w:r>
    </w:p>
    <w:p w14:paraId="7D038401" w14:textId="77777777" w:rsidR="008371AE" w:rsidRPr="006205D6" w:rsidRDefault="008E349C" w:rsidP="003655E8">
      <w:pPr>
        <w:shd w:val="clear" w:color="auto" w:fill="FFFFFF"/>
        <w:spacing w:after="0" w:line="276" w:lineRule="auto"/>
        <w:ind w:firstLine="709"/>
        <w:rPr>
          <w:rFonts w:eastAsia="Times New Roman" w:cs="Times New Roman"/>
          <w:szCs w:val="24"/>
          <w:lang w:val="sr-Cyrl-CS" w:eastAsia="sr-Latn-R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>Рок за повраћај средстава из става 2. овог члана је 30 дана</w:t>
      </w:r>
      <w:r w:rsidR="008371AE" w:rsidRPr="006205D6">
        <w:rPr>
          <w:rFonts w:eastAsia="Times New Roman" w:cs="Times New Roman"/>
          <w:szCs w:val="24"/>
          <w:lang w:val="sr-Cyrl-CS" w:eastAsia="sr-Latn-RS"/>
        </w:rPr>
        <w:t xml:space="preserve">, рачунајући од датума </w:t>
      </w:r>
      <w:r w:rsidR="00764752" w:rsidRPr="006205D6">
        <w:rPr>
          <w:rFonts w:eastAsia="Times New Roman" w:cs="Times New Roman"/>
          <w:szCs w:val="24"/>
          <w:lang w:val="sr-Cyrl-CS" w:eastAsia="sr-Latn-RS"/>
        </w:rPr>
        <w:t xml:space="preserve">када су </w:t>
      </w:r>
      <w:r w:rsidR="00764752" w:rsidRPr="006205D6">
        <w:rPr>
          <w:rFonts w:eastAsia="Times New Roman" w:cs="Times New Roman"/>
          <w:szCs w:val="24"/>
          <w:lang w:val="sr-Cyrl-CS"/>
        </w:rPr>
        <w:t>овлашћена лица Министарства утврдила да Пројекат није реализован.</w:t>
      </w:r>
    </w:p>
    <w:p w14:paraId="0AEC139A" w14:textId="77777777" w:rsidR="00764752" w:rsidRPr="006205D6" w:rsidRDefault="00764752" w:rsidP="003655E8">
      <w:pPr>
        <w:tabs>
          <w:tab w:val="left" w:pos="9072"/>
        </w:tabs>
        <w:spacing w:after="0" w:line="276" w:lineRule="auto"/>
        <w:ind w:right="-1" w:firstLine="709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Овлашћена лица из става 3. овог члана су лица запослена у Министарству, која на основу овлашћења</w:t>
      </w:r>
      <w:r w:rsidRPr="006205D6">
        <w:rPr>
          <w:rFonts w:cs="Times New Roman"/>
          <w:szCs w:val="24"/>
          <w:shd w:val="clear" w:color="auto" w:fill="FFFFFF"/>
          <w:lang w:val="sr-Cyrl-CS"/>
        </w:rPr>
        <w:t xml:space="preserve"> министра надлежног за послове туризма</w:t>
      </w:r>
      <w:r w:rsidR="009A4199" w:rsidRPr="006205D6">
        <w:rPr>
          <w:rFonts w:cs="Times New Roman"/>
          <w:szCs w:val="24"/>
          <w:shd w:val="clear" w:color="auto" w:fill="FFFFFF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имају право да на лицу места врше непосредан увид у реализацију Пројекта.</w:t>
      </w:r>
    </w:p>
    <w:p w14:paraId="1DB8AA87" w14:textId="32071EB0" w:rsidR="00764752" w:rsidRPr="006205D6" w:rsidRDefault="00764752" w:rsidP="003655E8">
      <w:pPr>
        <w:shd w:val="clear" w:color="auto" w:fill="FFFFFF"/>
        <w:spacing w:after="0" w:line="276" w:lineRule="auto"/>
        <w:ind w:firstLine="709"/>
        <w:rPr>
          <w:rFonts w:eastAsia="Times New Roman" w:cs="Times New Roman"/>
          <w:szCs w:val="24"/>
          <w:lang w:val="sr-Cyrl-CS" w:eastAsia="sr-Latn-RS"/>
        </w:rPr>
      </w:pPr>
      <w:r w:rsidRPr="006205D6">
        <w:rPr>
          <w:rFonts w:eastAsia="Times New Roman" w:cs="Times New Roman"/>
          <w:szCs w:val="24"/>
          <w:lang w:val="sr-Cyrl-CS" w:eastAsia="sr-Latn-RS"/>
        </w:rPr>
        <w:t>У случају непоступања Корисника у року из става</w:t>
      </w:r>
      <w:r w:rsidR="00417A42" w:rsidRPr="006205D6">
        <w:rPr>
          <w:rFonts w:eastAsia="Times New Roman" w:cs="Times New Roman"/>
          <w:szCs w:val="24"/>
          <w:lang w:val="sr-Cyrl-CS" w:eastAsia="sr-Latn-RS"/>
        </w:rPr>
        <w:t xml:space="preserve"> 3. овог члана активираће </w:t>
      </w:r>
      <w:r w:rsidRPr="006205D6">
        <w:rPr>
          <w:rFonts w:eastAsia="Times New Roman" w:cs="Times New Roman"/>
          <w:szCs w:val="24"/>
          <w:lang w:val="sr-Cyrl-CS" w:eastAsia="sr-Latn-RS"/>
        </w:rPr>
        <w:t xml:space="preserve">се </w:t>
      </w:r>
      <w:r w:rsidR="00417A42" w:rsidRPr="006205D6">
        <w:rPr>
          <w:rFonts w:eastAsia="Times New Roman" w:cs="Times New Roman"/>
          <w:szCs w:val="24"/>
          <w:lang w:val="sr-Cyrl-CS" w:eastAsia="sr-Latn-RS"/>
        </w:rPr>
        <w:t>меница</w:t>
      </w:r>
      <w:r w:rsidRPr="006205D6">
        <w:rPr>
          <w:rFonts w:eastAsia="Times New Roman" w:cs="Times New Roman"/>
          <w:szCs w:val="24"/>
          <w:lang w:val="sr-Cyrl-CS" w:eastAsia="sr-Latn-RS"/>
        </w:rPr>
        <w:t>.</w:t>
      </w:r>
    </w:p>
    <w:p w14:paraId="563118CF" w14:textId="77777777" w:rsidR="008F755D" w:rsidRPr="006205D6" w:rsidRDefault="008F755D" w:rsidP="003655E8">
      <w:pPr>
        <w:shd w:val="clear" w:color="auto" w:fill="FFFFFF"/>
        <w:spacing w:after="0" w:line="276" w:lineRule="auto"/>
        <w:ind w:firstLine="709"/>
        <w:rPr>
          <w:rFonts w:eastAsia="Times New Roman" w:cs="Times New Roman"/>
          <w:szCs w:val="24"/>
          <w:lang w:val="sr-Cyrl-CS" w:eastAsia="sr-Latn-RS"/>
        </w:rPr>
      </w:pPr>
    </w:p>
    <w:p w14:paraId="5CE1B95B" w14:textId="77777777" w:rsidR="0025518C" w:rsidRPr="006205D6" w:rsidRDefault="0025518C" w:rsidP="003655E8">
      <w:pPr>
        <w:tabs>
          <w:tab w:val="left" w:pos="9072"/>
          <w:tab w:val="left" w:pos="9638"/>
        </w:tabs>
        <w:spacing w:after="0" w:line="276" w:lineRule="auto"/>
        <w:ind w:right="-1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Члан 1</w:t>
      </w:r>
      <w:r w:rsidR="00851931" w:rsidRPr="006205D6">
        <w:rPr>
          <w:rFonts w:eastAsia="Times New Roman" w:cs="Times New Roman"/>
          <w:szCs w:val="24"/>
          <w:lang w:val="sr-Cyrl-CS"/>
        </w:rPr>
        <w:t>3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5A90B92A" w14:textId="77777777" w:rsidR="006E0947" w:rsidRPr="006205D6" w:rsidRDefault="006E0947" w:rsidP="003655E8">
      <w:pPr>
        <w:spacing w:after="0" w:line="276" w:lineRule="auto"/>
        <w:ind w:right="-8" w:firstLine="720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Међусобна права и обавезе у вези са коришћењем средстава</w:t>
      </w:r>
      <w:r w:rsidR="00B24823" w:rsidRPr="006205D6">
        <w:rPr>
          <w:rFonts w:eastAsia="Times New Roman" w:cs="Times New Roman"/>
          <w:szCs w:val="24"/>
          <w:lang w:val="sr-Cyrl-CS"/>
        </w:rPr>
        <w:t xml:space="preserve"> подстицаја</w:t>
      </w:r>
      <w:r w:rsidRPr="006205D6">
        <w:rPr>
          <w:rFonts w:eastAsia="Times New Roman" w:cs="Times New Roman"/>
          <w:szCs w:val="24"/>
          <w:lang w:val="sr-Cyrl-CS"/>
        </w:rPr>
        <w:t xml:space="preserve"> уређују се уговором</w:t>
      </w:r>
      <w:r w:rsidR="006A61D8" w:rsidRPr="006205D6">
        <w:rPr>
          <w:lang w:val="sr-Cyrl-CS"/>
        </w:rPr>
        <w:t xml:space="preserve"> </w:t>
      </w:r>
      <w:r w:rsidR="006A61D8" w:rsidRPr="006205D6">
        <w:rPr>
          <w:rFonts w:eastAsia="Times New Roman" w:cs="Times New Roman"/>
          <w:szCs w:val="24"/>
          <w:lang w:val="sr-Cyrl-CS"/>
        </w:rPr>
        <w:t>о додели средстава подстицаја</w:t>
      </w:r>
      <w:r w:rsidRPr="006205D6">
        <w:rPr>
          <w:rFonts w:eastAsia="Times New Roman" w:cs="Times New Roman"/>
          <w:szCs w:val="24"/>
          <w:lang w:val="sr-Cyrl-CS"/>
        </w:rPr>
        <w:t xml:space="preserve"> који закључују Министарство и </w:t>
      </w:r>
      <w:r w:rsidR="00B24823" w:rsidRPr="006205D6">
        <w:rPr>
          <w:rFonts w:eastAsia="Times New Roman" w:cs="Times New Roman"/>
          <w:szCs w:val="24"/>
          <w:lang w:val="sr-Cyrl-CS"/>
        </w:rPr>
        <w:t xml:space="preserve">Корисник. </w:t>
      </w:r>
    </w:p>
    <w:p w14:paraId="7D1C69AE" w14:textId="1021E200" w:rsidR="0025518C" w:rsidRPr="006205D6" w:rsidRDefault="0025518C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   Корисник је у обавези да Министарству</w:t>
      </w:r>
      <w:r w:rsidR="00517C63" w:rsidRPr="006205D6">
        <w:rPr>
          <w:rFonts w:eastAsia="Times New Roman" w:cs="Times New Roman"/>
          <w:szCs w:val="24"/>
          <w:lang w:val="sr-Cyrl-CS"/>
        </w:rPr>
        <w:t xml:space="preserve"> </w:t>
      </w:r>
      <w:r w:rsidRPr="006205D6">
        <w:rPr>
          <w:rFonts w:eastAsia="Times New Roman" w:cs="Times New Roman"/>
          <w:szCs w:val="24"/>
          <w:lang w:val="sr-Cyrl-CS"/>
        </w:rPr>
        <w:t>доставља тражену докумен</w:t>
      </w:r>
      <w:r w:rsidR="00517C63" w:rsidRPr="006205D6">
        <w:rPr>
          <w:rFonts w:eastAsia="Times New Roman" w:cs="Times New Roman"/>
          <w:szCs w:val="24"/>
          <w:lang w:val="sr-Cyrl-CS"/>
        </w:rPr>
        <w:t>т</w:t>
      </w:r>
      <w:r w:rsidRPr="006205D6">
        <w:rPr>
          <w:rFonts w:eastAsia="Times New Roman" w:cs="Times New Roman"/>
          <w:szCs w:val="24"/>
          <w:lang w:val="sr-Cyrl-CS"/>
        </w:rPr>
        <w:t>ацију</w:t>
      </w:r>
      <w:r w:rsidR="004B7811" w:rsidRPr="006205D6">
        <w:rPr>
          <w:rFonts w:eastAsia="Times New Roman" w:cs="Times New Roman"/>
          <w:szCs w:val="24"/>
          <w:lang w:val="sr-Cyrl-CS"/>
        </w:rPr>
        <w:t>,</w:t>
      </w:r>
      <w:r w:rsidR="00517C63" w:rsidRPr="006205D6">
        <w:rPr>
          <w:rFonts w:eastAsia="Times New Roman" w:cs="Times New Roman"/>
          <w:szCs w:val="24"/>
          <w:lang w:val="sr-Cyrl-CS"/>
        </w:rPr>
        <w:t xml:space="preserve"> </w:t>
      </w:r>
      <w:r w:rsidR="004B7811" w:rsidRPr="006205D6">
        <w:rPr>
          <w:rFonts w:eastAsia="Times New Roman" w:cs="Times New Roman"/>
          <w:szCs w:val="24"/>
          <w:lang w:val="sr-Cyrl-CS"/>
        </w:rPr>
        <w:t>прописане рачуне и др.</w:t>
      </w:r>
      <w:r w:rsidRPr="006205D6">
        <w:rPr>
          <w:rFonts w:eastAsia="Times New Roman" w:cs="Times New Roman"/>
          <w:szCs w:val="24"/>
          <w:lang w:val="sr-Cyrl-CS"/>
        </w:rPr>
        <w:t xml:space="preserve"> у року који је предвиђен уговором или на захтев Министарства, као и да овлашћеним лицима Министарства омогући непосредну контролу наменског коришћења додељених средстава подстицаја</w:t>
      </w:r>
      <w:r w:rsidR="00764752" w:rsidRPr="006205D6">
        <w:rPr>
          <w:rFonts w:eastAsia="Times New Roman" w:cs="Times New Roman"/>
          <w:szCs w:val="24"/>
          <w:lang w:val="sr-Cyrl-CS"/>
        </w:rPr>
        <w:t>.</w:t>
      </w:r>
    </w:p>
    <w:p w14:paraId="7EE7D0B2" w14:textId="1E3E2D6F" w:rsidR="008F755D" w:rsidRPr="006205D6" w:rsidRDefault="008F755D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5261BD09" w14:textId="0A9DE793" w:rsidR="008F755D" w:rsidRPr="006205D6" w:rsidRDefault="008F755D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66C9BC0E" w14:textId="64405421" w:rsidR="008F755D" w:rsidRPr="006205D6" w:rsidRDefault="008F755D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12E8572C" w14:textId="7664FD03" w:rsidR="008F755D" w:rsidRPr="006205D6" w:rsidRDefault="008F755D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1B4B479D" w14:textId="77777777" w:rsidR="008F755D" w:rsidRPr="006205D6" w:rsidRDefault="008F755D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460F27DB" w14:textId="77777777" w:rsidR="006E43A3" w:rsidRPr="006205D6" w:rsidRDefault="006E43A3" w:rsidP="003655E8">
      <w:pPr>
        <w:tabs>
          <w:tab w:val="left" w:pos="9072"/>
        </w:tabs>
        <w:spacing w:after="0" w:line="276" w:lineRule="auto"/>
        <w:ind w:right="-1" w:firstLine="567"/>
        <w:rPr>
          <w:rFonts w:eastAsia="Times New Roman" w:cs="Times New Roman"/>
          <w:szCs w:val="24"/>
          <w:lang w:val="sr-Cyrl-CS"/>
        </w:rPr>
      </w:pPr>
    </w:p>
    <w:p w14:paraId="4E78C8E9" w14:textId="77777777" w:rsidR="00A8183C" w:rsidRPr="006205D6" w:rsidRDefault="0025518C" w:rsidP="003655E8">
      <w:pPr>
        <w:tabs>
          <w:tab w:val="left" w:pos="9072"/>
        </w:tabs>
        <w:spacing w:after="0" w:line="276" w:lineRule="auto"/>
        <w:ind w:right="-1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Члан 1</w:t>
      </w:r>
      <w:r w:rsidR="00851931" w:rsidRPr="006205D6">
        <w:rPr>
          <w:rFonts w:eastAsia="Times New Roman" w:cs="Times New Roman"/>
          <w:szCs w:val="24"/>
          <w:lang w:val="sr-Cyrl-CS"/>
        </w:rPr>
        <w:t>4</w:t>
      </w:r>
      <w:r w:rsidRPr="006205D6">
        <w:rPr>
          <w:rFonts w:eastAsia="Times New Roman" w:cs="Times New Roman"/>
          <w:szCs w:val="24"/>
          <w:lang w:val="sr-Cyrl-CS"/>
        </w:rPr>
        <w:t>.</w:t>
      </w:r>
    </w:p>
    <w:p w14:paraId="0AC07002" w14:textId="349192FE" w:rsidR="00FA5DD7" w:rsidRPr="006205D6" w:rsidRDefault="00A8183C" w:rsidP="003655E8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  <w:r w:rsidRPr="006205D6">
        <w:rPr>
          <w:rFonts w:cs="Times New Roman"/>
          <w:szCs w:val="24"/>
          <w:lang w:val="sr-Cyrl-CS"/>
        </w:rPr>
        <w:t xml:space="preserve"> 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Ова уредба ступа на снагу </w:t>
      </w:r>
      <w:r w:rsidR="00EC2372" w:rsidRPr="006205D6">
        <w:rPr>
          <w:rFonts w:eastAsia="Times New Roman" w:cs="Times New Roman"/>
          <w:szCs w:val="24"/>
          <w:lang w:val="sr-Cyrl-CS"/>
        </w:rPr>
        <w:t>осмог</w:t>
      </w:r>
      <w:r w:rsidR="00ED0E0B" w:rsidRPr="006205D6">
        <w:rPr>
          <w:rFonts w:eastAsia="Times New Roman" w:cs="Times New Roman"/>
          <w:szCs w:val="24"/>
          <w:lang w:val="sr-Cyrl-CS"/>
        </w:rPr>
        <w:t xml:space="preserve"> </w:t>
      </w:r>
      <w:r w:rsidR="0025518C" w:rsidRPr="006205D6">
        <w:rPr>
          <w:rFonts w:eastAsia="Times New Roman" w:cs="Times New Roman"/>
          <w:szCs w:val="24"/>
          <w:lang w:val="sr-Cyrl-CS"/>
        </w:rPr>
        <w:t xml:space="preserve">дана од дана објављивања у </w:t>
      </w:r>
      <w:r w:rsidR="009A4199" w:rsidRPr="006205D6">
        <w:rPr>
          <w:rFonts w:eastAsia="Times New Roman" w:cs="Times New Roman"/>
          <w:szCs w:val="24"/>
          <w:lang w:val="sr-Cyrl-CS"/>
        </w:rPr>
        <w:t>„</w:t>
      </w:r>
      <w:r w:rsidR="0025518C" w:rsidRPr="006205D6">
        <w:rPr>
          <w:rFonts w:eastAsia="Times New Roman" w:cs="Times New Roman"/>
          <w:szCs w:val="24"/>
          <w:lang w:val="sr-Cyrl-CS"/>
        </w:rPr>
        <w:t>Службеном гласнику Републике Србије</w:t>
      </w:r>
      <w:r w:rsidR="009A4199" w:rsidRPr="006205D6">
        <w:rPr>
          <w:rFonts w:eastAsia="Times New Roman" w:cs="Times New Roman"/>
          <w:szCs w:val="24"/>
          <w:lang w:val="sr-Cyrl-CS"/>
        </w:rPr>
        <w:t>”</w:t>
      </w:r>
      <w:r w:rsidR="000917D5" w:rsidRPr="006205D6">
        <w:rPr>
          <w:rFonts w:eastAsia="Times New Roman" w:cs="Times New Roman"/>
          <w:szCs w:val="24"/>
          <w:lang w:val="sr-Cyrl-CS"/>
        </w:rPr>
        <w:t>.</w:t>
      </w:r>
    </w:p>
    <w:p w14:paraId="4FC0F34A" w14:textId="38422FA1" w:rsidR="008F755D" w:rsidRPr="006205D6" w:rsidRDefault="008F755D" w:rsidP="003655E8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</w:p>
    <w:p w14:paraId="5E2A13D8" w14:textId="77777777" w:rsidR="008F755D" w:rsidRPr="006205D6" w:rsidRDefault="008F755D" w:rsidP="003655E8">
      <w:pPr>
        <w:spacing w:after="0" w:line="276" w:lineRule="auto"/>
        <w:ind w:firstLine="708"/>
        <w:rPr>
          <w:rFonts w:eastAsia="Times New Roman" w:cs="Times New Roman"/>
          <w:szCs w:val="24"/>
          <w:lang w:val="sr-Cyrl-CS"/>
        </w:rPr>
      </w:pPr>
    </w:p>
    <w:p w14:paraId="2B526146" w14:textId="7EABB32C" w:rsidR="008F755D" w:rsidRPr="006205D6" w:rsidRDefault="008F755D" w:rsidP="008F755D">
      <w:pPr>
        <w:spacing w:after="0" w:line="240" w:lineRule="auto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>05 Број:</w:t>
      </w:r>
      <w:r w:rsidR="00647253">
        <w:rPr>
          <w:rFonts w:eastAsia="Times New Roman" w:cs="Times New Roman"/>
          <w:szCs w:val="24"/>
          <w:lang w:val="sr-Cyrl-CS"/>
        </w:rPr>
        <w:t xml:space="preserve"> 110-974/2024</w:t>
      </w:r>
    </w:p>
    <w:p w14:paraId="126A74E0" w14:textId="73B75DEC" w:rsidR="008F755D" w:rsidRPr="006205D6" w:rsidRDefault="008F755D" w:rsidP="008F755D">
      <w:pPr>
        <w:spacing w:after="0" w:line="240" w:lineRule="auto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У Београду, </w:t>
      </w:r>
      <w:r w:rsidR="00647253">
        <w:rPr>
          <w:rFonts w:eastAsia="Times New Roman" w:cs="Times New Roman"/>
          <w:szCs w:val="24"/>
          <w:lang w:val="sr-Cyrl-CS"/>
        </w:rPr>
        <w:t>8. фебруара 2024. године</w:t>
      </w:r>
      <w:r w:rsidRPr="006205D6">
        <w:rPr>
          <w:rFonts w:eastAsia="Times New Roman" w:cs="Times New Roman"/>
          <w:szCs w:val="24"/>
          <w:lang w:val="sr-Cyrl-CS"/>
        </w:rPr>
        <w:t xml:space="preserve">           </w:t>
      </w:r>
    </w:p>
    <w:p w14:paraId="191282EE" w14:textId="77777777" w:rsidR="008F755D" w:rsidRPr="006205D6" w:rsidRDefault="008F755D" w:rsidP="008F755D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14:paraId="763597DC" w14:textId="77777777" w:rsidR="008F755D" w:rsidRPr="006205D6" w:rsidRDefault="008F755D" w:rsidP="008F755D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14:paraId="010FC3FE" w14:textId="77777777" w:rsidR="008F755D" w:rsidRPr="006205D6" w:rsidRDefault="008F755D" w:rsidP="008F755D">
      <w:pPr>
        <w:spacing w:after="0" w:line="240" w:lineRule="auto"/>
        <w:jc w:val="left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                                                                           В Л А Д А</w:t>
      </w:r>
    </w:p>
    <w:p w14:paraId="54DE9E7F" w14:textId="77777777" w:rsidR="008F755D" w:rsidRPr="006205D6" w:rsidRDefault="008F755D" w:rsidP="008F755D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14:paraId="7B7342F4" w14:textId="77777777" w:rsidR="008F755D" w:rsidRPr="006205D6" w:rsidRDefault="008F755D" w:rsidP="008F755D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14:paraId="0FDC87A0" w14:textId="671CF861" w:rsidR="008F755D" w:rsidRDefault="008F755D" w:rsidP="008F755D">
      <w:pPr>
        <w:spacing w:after="0" w:line="240" w:lineRule="auto"/>
        <w:ind w:left="4320" w:firstLine="720"/>
        <w:jc w:val="center"/>
        <w:rPr>
          <w:rFonts w:eastAsia="Times New Roman" w:cs="Times New Roman"/>
          <w:szCs w:val="24"/>
          <w:lang w:val="sr-Cyrl-CS"/>
        </w:rPr>
      </w:pPr>
      <w:r w:rsidRPr="006205D6">
        <w:rPr>
          <w:rFonts w:eastAsia="Times New Roman" w:cs="Times New Roman"/>
          <w:szCs w:val="24"/>
          <w:lang w:val="sr-Cyrl-CS"/>
        </w:rPr>
        <w:t xml:space="preserve">                              ПРЕДСЕДНИK</w:t>
      </w:r>
    </w:p>
    <w:p w14:paraId="5D71827E" w14:textId="4EE5C5A7" w:rsidR="00C940DA" w:rsidRPr="006205D6" w:rsidRDefault="00C940DA" w:rsidP="008F755D">
      <w:pPr>
        <w:spacing w:after="0" w:line="240" w:lineRule="auto"/>
        <w:ind w:left="4320" w:firstLine="720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            Ана Брнабић,с.р.  </w:t>
      </w:r>
    </w:p>
    <w:p w14:paraId="1395BCA5" w14:textId="77777777" w:rsidR="001869E5" w:rsidRPr="006205D6" w:rsidRDefault="001869E5" w:rsidP="003655E8">
      <w:pPr>
        <w:spacing w:after="0" w:line="276" w:lineRule="auto"/>
        <w:ind w:firstLine="708"/>
        <w:rPr>
          <w:rFonts w:eastAsia="Times New Roman" w:cs="Times New Roman"/>
          <w:szCs w:val="24"/>
          <w:highlight w:val="yellow"/>
          <w:lang w:val="sr-Cyrl-CS"/>
        </w:rPr>
      </w:pPr>
    </w:p>
    <w:sectPr w:rsidR="001869E5" w:rsidRPr="006205D6" w:rsidSect="00AD3776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77DD" w14:textId="77777777" w:rsidR="00AD3776" w:rsidRDefault="00AD3776" w:rsidP="004E0796">
      <w:pPr>
        <w:spacing w:after="0" w:line="240" w:lineRule="auto"/>
      </w:pPr>
      <w:r>
        <w:separator/>
      </w:r>
    </w:p>
  </w:endnote>
  <w:endnote w:type="continuationSeparator" w:id="0">
    <w:p w14:paraId="602A201A" w14:textId="77777777" w:rsidR="00AD3776" w:rsidRDefault="00AD3776" w:rsidP="004E0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Linotype-Roman">
    <w:altName w:val="MV Boli"/>
    <w:panose1 w:val="00000000000000000000"/>
    <w:charset w:val="00"/>
    <w:family w:val="roman"/>
    <w:notTrueType/>
    <w:pitch w:val="default"/>
  </w:font>
  <w:font w:name="CTimes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14392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B6BC21" w14:textId="3DA12376" w:rsidR="008F755D" w:rsidRDefault="008F75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0D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82A8D6A" w14:textId="77777777" w:rsidR="008F755D" w:rsidRDefault="008F7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0858" w14:textId="77777777" w:rsidR="00AD3776" w:rsidRDefault="00AD3776" w:rsidP="004E0796">
      <w:pPr>
        <w:spacing w:after="0" w:line="240" w:lineRule="auto"/>
      </w:pPr>
      <w:r>
        <w:separator/>
      </w:r>
    </w:p>
  </w:footnote>
  <w:footnote w:type="continuationSeparator" w:id="0">
    <w:p w14:paraId="5CD725DE" w14:textId="77777777" w:rsidR="00AD3776" w:rsidRDefault="00AD3776" w:rsidP="004E0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71603"/>
    <w:multiLevelType w:val="hybridMultilevel"/>
    <w:tmpl w:val="2FA2A650"/>
    <w:lvl w:ilvl="0" w:tplc="241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1D21398E"/>
    <w:multiLevelType w:val="hybridMultilevel"/>
    <w:tmpl w:val="0DA011A8"/>
    <w:lvl w:ilvl="0" w:tplc="9CB44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695AF2"/>
    <w:multiLevelType w:val="hybridMultilevel"/>
    <w:tmpl w:val="5BB20F26"/>
    <w:lvl w:ilvl="0" w:tplc="2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300E53"/>
    <w:multiLevelType w:val="hybridMultilevel"/>
    <w:tmpl w:val="D83E82AC"/>
    <w:lvl w:ilvl="0" w:tplc="76CAADD2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EB4F77"/>
    <w:multiLevelType w:val="hybridMultilevel"/>
    <w:tmpl w:val="93D288F2"/>
    <w:lvl w:ilvl="0" w:tplc="138C5F10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8063596">
      <w:start w:val="1"/>
      <w:numFmt w:val="lowerLetter"/>
      <w:lvlText w:val="%2"/>
      <w:lvlJc w:val="left"/>
      <w:pPr>
        <w:ind w:left="17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1CAD500">
      <w:start w:val="1"/>
      <w:numFmt w:val="lowerRoman"/>
      <w:lvlText w:val="%3"/>
      <w:lvlJc w:val="left"/>
      <w:pPr>
        <w:ind w:left="2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67A57AC">
      <w:start w:val="1"/>
      <w:numFmt w:val="decimal"/>
      <w:lvlText w:val="%4"/>
      <w:lvlJc w:val="left"/>
      <w:pPr>
        <w:ind w:left="3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58A9662">
      <w:start w:val="1"/>
      <w:numFmt w:val="lowerLetter"/>
      <w:lvlText w:val="%5"/>
      <w:lvlJc w:val="left"/>
      <w:pPr>
        <w:ind w:left="3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B8094CE">
      <w:start w:val="1"/>
      <w:numFmt w:val="lowerRoman"/>
      <w:lvlText w:val="%6"/>
      <w:lvlJc w:val="left"/>
      <w:pPr>
        <w:ind w:left="4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528773A">
      <w:start w:val="1"/>
      <w:numFmt w:val="decimal"/>
      <w:lvlText w:val="%7"/>
      <w:lvlJc w:val="left"/>
      <w:pPr>
        <w:ind w:left="5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C7A3B94">
      <w:start w:val="1"/>
      <w:numFmt w:val="lowerLetter"/>
      <w:lvlText w:val="%8"/>
      <w:lvlJc w:val="left"/>
      <w:pPr>
        <w:ind w:left="6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DB4D96E">
      <w:start w:val="1"/>
      <w:numFmt w:val="lowerRoman"/>
      <w:lvlText w:val="%9"/>
      <w:lvlJc w:val="left"/>
      <w:pPr>
        <w:ind w:left="6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43059CE"/>
    <w:multiLevelType w:val="hybridMultilevel"/>
    <w:tmpl w:val="E3B661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8168F6"/>
    <w:multiLevelType w:val="hybridMultilevel"/>
    <w:tmpl w:val="E7F8B832"/>
    <w:lvl w:ilvl="0" w:tplc="ACD4B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D36C30"/>
    <w:multiLevelType w:val="hybridMultilevel"/>
    <w:tmpl w:val="A6D6D3F4"/>
    <w:lvl w:ilvl="0" w:tplc="6D92DE7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8470325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A18E7"/>
    <w:multiLevelType w:val="multilevel"/>
    <w:tmpl w:val="09346DCE"/>
    <w:lvl w:ilvl="0">
      <w:start w:val="1"/>
      <w:numFmt w:val="decimal"/>
      <w:lvlText w:val="(%1)"/>
      <w:lvlJc w:val="left"/>
      <w:pPr>
        <w:ind w:left="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532DD9"/>
    <w:multiLevelType w:val="hybridMultilevel"/>
    <w:tmpl w:val="1B723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B3312"/>
    <w:multiLevelType w:val="hybridMultilevel"/>
    <w:tmpl w:val="FE326E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37933"/>
    <w:multiLevelType w:val="hybridMultilevel"/>
    <w:tmpl w:val="D83E82AC"/>
    <w:lvl w:ilvl="0" w:tplc="76CAADD2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8A61EB6"/>
    <w:multiLevelType w:val="hybridMultilevel"/>
    <w:tmpl w:val="D83E82AC"/>
    <w:lvl w:ilvl="0" w:tplc="76CAADD2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3E6057"/>
    <w:multiLevelType w:val="hybridMultilevel"/>
    <w:tmpl w:val="B698604C"/>
    <w:lvl w:ilvl="0" w:tplc="DBC00530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9B1753E"/>
    <w:multiLevelType w:val="hybridMultilevel"/>
    <w:tmpl w:val="50FE76EA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11A373C"/>
    <w:multiLevelType w:val="hybridMultilevel"/>
    <w:tmpl w:val="795A020A"/>
    <w:lvl w:ilvl="0" w:tplc="143EE2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300522"/>
    <w:multiLevelType w:val="multilevel"/>
    <w:tmpl w:val="566C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FE02DC"/>
    <w:multiLevelType w:val="hybridMultilevel"/>
    <w:tmpl w:val="E5DCBF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95F"/>
    <w:multiLevelType w:val="hybridMultilevel"/>
    <w:tmpl w:val="8BA0201C"/>
    <w:lvl w:ilvl="0" w:tplc="1518BFD6">
      <w:start w:val="1"/>
      <w:numFmt w:val="decimal"/>
      <w:lvlText w:val="%1."/>
      <w:lvlJc w:val="left"/>
      <w:pPr>
        <w:ind w:left="1560" w:hanging="360"/>
      </w:pPr>
      <w:rPr>
        <w:rFonts w:ascii="TimesNewRomanPSMT" w:eastAsia="Times New Roman" w:hAnsi="TimesNewRomanPSMT" w:cs="TimesNewRomanPSM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826359286">
    <w:abstractNumId w:val="8"/>
  </w:num>
  <w:num w:numId="2" w16cid:durableId="631056147">
    <w:abstractNumId w:val="5"/>
  </w:num>
  <w:num w:numId="3" w16cid:durableId="867566619">
    <w:abstractNumId w:val="6"/>
  </w:num>
  <w:num w:numId="4" w16cid:durableId="58555435">
    <w:abstractNumId w:val="15"/>
  </w:num>
  <w:num w:numId="5" w16cid:durableId="1008294949">
    <w:abstractNumId w:val="14"/>
  </w:num>
  <w:num w:numId="6" w16cid:durableId="1460412730">
    <w:abstractNumId w:val="7"/>
  </w:num>
  <w:num w:numId="7" w16cid:durableId="1207446048">
    <w:abstractNumId w:val="18"/>
  </w:num>
  <w:num w:numId="8" w16cid:durableId="328868954">
    <w:abstractNumId w:val="13"/>
  </w:num>
  <w:num w:numId="9" w16cid:durableId="530531003">
    <w:abstractNumId w:val="9"/>
  </w:num>
  <w:num w:numId="10" w16cid:durableId="1327632479">
    <w:abstractNumId w:val="17"/>
  </w:num>
  <w:num w:numId="11" w16cid:durableId="1105081809">
    <w:abstractNumId w:val="19"/>
  </w:num>
  <w:num w:numId="12" w16cid:durableId="1814061116">
    <w:abstractNumId w:val="11"/>
  </w:num>
  <w:num w:numId="13" w16cid:durableId="1930962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1929273">
    <w:abstractNumId w:val="3"/>
  </w:num>
  <w:num w:numId="15" w16cid:durableId="1248534409">
    <w:abstractNumId w:val="0"/>
  </w:num>
  <w:num w:numId="16" w16cid:durableId="2141921200">
    <w:abstractNumId w:val="2"/>
  </w:num>
  <w:num w:numId="17" w16cid:durableId="1343436031">
    <w:abstractNumId w:val="10"/>
  </w:num>
  <w:num w:numId="18" w16cid:durableId="346834377">
    <w:abstractNumId w:val="16"/>
  </w:num>
  <w:num w:numId="19" w16cid:durableId="1434857688">
    <w:abstractNumId w:val="12"/>
  </w:num>
  <w:num w:numId="20" w16cid:durableId="1656379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B6"/>
    <w:rsid w:val="00002BD9"/>
    <w:rsid w:val="000074A6"/>
    <w:rsid w:val="00026A0D"/>
    <w:rsid w:val="00034B6C"/>
    <w:rsid w:val="00042AA5"/>
    <w:rsid w:val="00043386"/>
    <w:rsid w:val="000443A8"/>
    <w:rsid w:val="00044DBB"/>
    <w:rsid w:val="00045964"/>
    <w:rsid w:val="00050188"/>
    <w:rsid w:val="00056604"/>
    <w:rsid w:val="00065EF5"/>
    <w:rsid w:val="00067643"/>
    <w:rsid w:val="000706B7"/>
    <w:rsid w:val="00077642"/>
    <w:rsid w:val="000917D5"/>
    <w:rsid w:val="000952E2"/>
    <w:rsid w:val="00095C7D"/>
    <w:rsid w:val="000C04D2"/>
    <w:rsid w:val="000C5E35"/>
    <w:rsid w:val="000C6038"/>
    <w:rsid w:val="000C6724"/>
    <w:rsid w:val="000D155A"/>
    <w:rsid w:val="000E69FB"/>
    <w:rsid w:val="000F411E"/>
    <w:rsid w:val="000F4E6B"/>
    <w:rsid w:val="00100E0B"/>
    <w:rsid w:val="001146DC"/>
    <w:rsid w:val="00116854"/>
    <w:rsid w:val="00120EB3"/>
    <w:rsid w:val="001309B0"/>
    <w:rsid w:val="00132F05"/>
    <w:rsid w:val="00135AF3"/>
    <w:rsid w:val="001360C3"/>
    <w:rsid w:val="001432F5"/>
    <w:rsid w:val="0014353A"/>
    <w:rsid w:val="0016484E"/>
    <w:rsid w:val="00177BA3"/>
    <w:rsid w:val="00184265"/>
    <w:rsid w:val="00185D09"/>
    <w:rsid w:val="001869E5"/>
    <w:rsid w:val="001A0167"/>
    <w:rsid w:val="001A2238"/>
    <w:rsid w:val="001A6294"/>
    <w:rsid w:val="001B5A40"/>
    <w:rsid w:val="001C692A"/>
    <w:rsid w:val="001E7CB3"/>
    <w:rsid w:val="001F14D4"/>
    <w:rsid w:val="001F4C51"/>
    <w:rsid w:val="002055C3"/>
    <w:rsid w:val="0022027B"/>
    <w:rsid w:val="00220F89"/>
    <w:rsid w:val="00221F10"/>
    <w:rsid w:val="002308C9"/>
    <w:rsid w:val="002432AB"/>
    <w:rsid w:val="00253DBD"/>
    <w:rsid w:val="00253DE7"/>
    <w:rsid w:val="0025518C"/>
    <w:rsid w:val="0026006F"/>
    <w:rsid w:val="00265B6D"/>
    <w:rsid w:val="002731EE"/>
    <w:rsid w:val="00280DAA"/>
    <w:rsid w:val="002828D4"/>
    <w:rsid w:val="00291DB2"/>
    <w:rsid w:val="0029788E"/>
    <w:rsid w:val="002A18A6"/>
    <w:rsid w:val="002A2A4D"/>
    <w:rsid w:val="002A5A0E"/>
    <w:rsid w:val="002C77A8"/>
    <w:rsid w:val="002D7BA2"/>
    <w:rsid w:val="002E5AFD"/>
    <w:rsid w:val="002E5BB0"/>
    <w:rsid w:val="002F5715"/>
    <w:rsid w:val="00312036"/>
    <w:rsid w:val="00312402"/>
    <w:rsid w:val="00316943"/>
    <w:rsid w:val="00325B62"/>
    <w:rsid w:val="003333EA"/>
    <w:rsid w:val="00337376"/>
    <w:rsid w:val="0034659E"/>
    <w:rsid w:val="00353302"/>
    <w:rsid w:val="00353427"/>
    <w:rsid w:val="00364012"/>
    <w:rsid w:val="003655E8"/>
    <w:rsid w:val="0036592E"/>
    <w:rsid w:val="00370BBD"/>
    <w:rsid w:val="00373D32"/>
    <w:rsid w:val="00374A96"/>
    <w:rsid w:val="00376224"/>
    <w:rsid w:val="003971F0"/>
    <w:rsid w:val="003A60CA"/>
    <w:rsid w:val="003B78EF"/>
    <w:rsid w:val="003C03A4"/>
    <w:rsid w:val="003C7A49"/>
    <w:rsid w:val="003D3E67"/>
    <w:rsid w:val="003E2587"/>
    <w:rsid w:val="003E5A6D"/>
    <w:rsid w:val="00407D94"/>
    <w:rsid w:val="00417A42"/>
    <w:rsid w:val="00420DF9"/>
    <w:rsid w:val="00426BA2"/>
    <w:rsid w:val="00446B4D"/>
    <w:rsid w:val="004567D4"/>
    <w:rsid w:val="004712CA"/>
    <w:rsid w:val="00472263"/>
    <w:rsid w:val="00477DC5"/>
    <w:rsid w:val="0048499B"/>
    <w:rsid w:val="00486913"/>
    <w:rsid w:val="00493880"/>
    <w:rsid w:val="00497F5E"/>
    <w:rsid w:val="004A4B62"/>
    <w:rsid w:val="004A773F"/>
    <w:rsid w:val="004B7811"/>
    <w:rsid w:val="004C21F8"/>
    <w:rsid w:val="004C5E60"/>
    <w:rsid w:val="004D0274"/>
    <w:rsid w:val="004E0796"/>
    <w:rsid w:val="004E2E3E"/>
    <w:rsid w:val="00517C63"/>
    <w:rsid w:val="005273F1"/>
    <w:rsid w:val="005336EB"/>
    <w:rsid w:val="00535326"/>
    <w:rsid w:val="00546815"/>
    <w:rsid w:val="00550828"/>
    <w:rsid w:val="005802A6"/>
    <w:rsid w:val="0058332B"/>
    <w:rsid w:val="005A184E"/>
    <w:rsid w:val="005B5063"/>
    <w:rsid w:val="005C2727"/>
    <w:rsid w:val="005C40AA"/>
    <w:rsid w:val="005C4336"/>
    <w:rsid w:val="005E6CA5"/>
    <w:rsid w:val="005F4F4C"/>
    <w:rsid w:val="00604808"/>
    <w:rsid w:val="0061020A"/>
    <w:rsid w:val="006140E8"/>
    <w:rsid w:val="006205D6"/>
    <w:rsid w:val="006240BF"/>
    <w:rsid w:val="0063128E"/>
    <w:rsid w:val="00631F23"/>
    <w:rsid w:val="00633DC6"/>
    <w:rsid w:val="006411D0"/>
    <w:rsid w:val="00647253"/>
    <w:rsid w:val="006533ED"/>
    <w:rsid w:val="00653BF8"/>
    <w:rsid w:val="0066098D"/>
    <w:rsid w:val="006726DD"/>
    <w:rsid w:val="006749D5"/>
    <w:rsid w:val="00686D5D"/>
    <w:rsid w:val="006A3096"/>
    <w:rsid w:val="006A3A3C"/>
    <w:rsid w:val="006A498E"/>
    <w:rsid w:val="006A61D8"/>
    <w:rsid w:val="006A6A4F"/>
    <w:rsid w:val="006A6CD5"/>
    <w:rsid w:val="006B31E9"/>
    <w:rsid w:val="006B58BA"/>
    <w:rsid w:val="006B6A9D"/>
    <w:rsid w:val="006C3163"/>
    <w:rsid w:val="006C7F59"/>
    <w:rsid w:val="006E0947"/>
    <w:rsid w:val="006E43A3"/>
    <w:rsid w:val="006F5B7F"/>
    <w:rsid w:val="006F5E0B"/>
    <w:rsid w:val="00707CE4"/>
    <w:rsid w:val="00736FD4"/>
    <w:rsid w:val="00737D6B"/>
    <w:rsid w:val="00745B3C"/>
    <w:rsid w:val="007533B1"/>
    <w:rsid w:val="00764752"/>
    <w:rsid w:val="007651DF"/>
    <w:rsid w:val="007668BD"/>
    <w:rsid w:val="00775972"/>
    <w:rsid w:val="0078132F"/>
    <w:rsid w:val="0078679C"/>
    <w:rsid w:val="00790F09"/>
    <w:rsid w:val="00791A51"/>
    <w:rsid w:val="00794EBD"/>
    <w:rsid w:val="00795363"/>
    <w:rsid w:val="007A360A"/>
    <w:rsid w:val="007A53F1"/>
    <w:rsid w:val="007A59A4"/>
    <w:rsid w:val="007D0B7A"/>
    <w:rsid w:val="007D2D90"/>
    <w:rsid w:val="007D3F0D"/>
    <w:rsid w:val="00804CE9"/>
    <w:rsid w:val="00804D51"/>
    <w:rsid w:val="00810A19"/>
    <w:rsid w:val="00813150"/>
    <w:rsid w:val="0081369C"/>
    <w:rsid w:val="00825BA9"/>
    <w:rsid w:val="008311DA"/>
    <w:rsid w:val="00832A23"/>
    <w:rsid w:val="008333FB"/>
    <w:rsid w:val="008371AE"/>
    <w:rsid w:val="00837836"/>
    <w:rsid w:val="00837DBB"/>
    <w:rsid w:val="00840188"/>
    <w:rsid w:val="00843A75"/>
    <w:rsid w:val="00845F1C"/>
    <w:rsid w:val="00847282"/>
    <w:rsid w:val="0084738D"/>
    <w:rsid w:val="00851931"/>
    <w:rsid w:val="00873E4D"/>
    <w:rsid w:val="00882590"/>
    <w:rsid w:val="008841BE"/>
    <w:rsid w:val="008855AB"/>
    <w:rsid w:val="00891EB6"/>
    <w:rsid w:val="008B0EE4"/>
    <w:rsid w:val="008C1C84"/>
    <w:rsid w:val="008D6350"/>
    <w:rsid w:val="008E349C"/>
    <w:rsid w:val="008F488F"/>
    <w:rsid w:val="008F755D"/>
    <w:rsid w:val="00907D5C"/>
    <w:rsid w:val="00916DFB"/>
    <w:rsid w:val="00916E71"/>
    <w:rsid w:val="00924661"/>
    <w:rsid w:val="009264B2"/>
    <w:rsid w:val="009271D8"/>
    <w:rsid w:val="009321EC"/>
    <w:rsid w:val="009322F5"/>
    <w:rsid w:val="00941F97"/>
    <w:rsid w:val="0096212A"/>
    <w:rsid w:val="00982E11"/>
    <w:rsid w:val="009A4199"/>
    <w:rsid w:val="009A6202"/>
    <w:rsid w:val="009B4552"/>
    <w:rsid w:val="009C65E1"/>
    <w:rsid w:val="009C7936"/>
    <w:rsid w:val="009F6993"/>
    <w:rsid w:val="009F6DF8"/>
    <w:rsid w:val="00A0286B"/>
    <w:rsid w:val="00A13709"/>
    <w:rsid w:val="00A25A5D"/>
    <w:rsid w:val="00A36CF7"/>
    <w:rsid w:val="00A40E68"/>
    <w:rsid w:val="00A53CA2"/>
    <w:rsid w:val="00A55AC5"/>
    <w:rsid w:val="00A61A57"/>
    <w:rsid w:val="00A7709D"/>
    <w:rsid w:val="00A80E0F"/>
    <w:rsid w:val="00A8183C"/>
    <w:rsid w:val="00A95CEE"/>
    <w:rsid w:val="00A97236"/>
    <w:rsid w:val="00AB1AB7"/>
    <w:rsid w:val="00AB4474"/>
    <w:rsid w:val="00AC74F8"/>
    <w:rsid w:val="00AD0954"/>
    <w:rsid w:val="00AD2C3A"/>
    <w:rsid w:val="00AD3776"/>
    <w:rsid w:val="00AF7B73"/>
    <w:rsid w:val="00B008A2"/>
    <w:rsid w:val="00B05FB6"/>
    <w:rsid w:val="00B224DA"/>
    <w:rsid w:val="00B24823"/>
    <w:rsid w:val="00B45FA1"/>
    <w:rsid w:val="00B51CA2"/>
    <w:rsid w:val="00B5376B"/>
    <w:rsid w:val="00B57546"/>
    <w:rsid w:val="00B624D5"/>
    <w:rsid w:val="00B66558"/>
    <w:rsid w:val="00B7755D"/>
    <w:rsid w:val="00B80768"/>
    <w:rsid w:val="00B84931"/>
    <w:rsid w:val="00B86B3C"/>
    <w:rsid w:val="00B933B4"/>
    <w:rsid w:val="00BC133F"/>
    <w:rsid w:val="00BC79A4"/>
    <w:rsid w:val="00BD4A2F"/>
    <w:rsid w:val="00BD5788"/>
    <w:rsid w:val="00BE00A3"/>
    <w:rsid w:val="00BF44E1"/>
    <w:rsid w:val="00C040EF"/>
    <w:rsid w:val="00C1191B"/>
    <w:rsid w:val="00C12098"/>
    <w:rsid w:val="00C21389"/>
    <w:rsid w:val="00C347C8"/>
    <w:rsid w:val="00C375C3"/>
    <w:rsid w:val="00C40CA5"/>
    <w:rsid w:val="00C50DBE"/>
    <w:rsid w:val="00C51AB6"/>
    <w:rsid w:val="00C61A0D"/>
    <w:rsid w:val="00C655BA"/>
    <w:rsid w:val="00C66A88"/>
    <w:rsid w:val="00C77865"/>
    <w:rsid w:val="00C77A38"/>
    <w:rsid w:val="00C8457A"/>
    <w:rsid w:val="00C91A10"/>
    <w:rsid w:val="00C93321"/>
    <w:rsid w:val="00C93E59"/>
    <w:rsid w:val="00C940DA"/>
    <w:rsid w:val="00CB2737"/>
    <w:rsid w:val="00CB3928"/>
    <w:rsid w:val="00CB546D"/>
    <w:rsid w:val="00CC3611"/>
    <w:rsid w:val="00CD3056"/>
    <w:rsid w:val="00CE3C7C"/>
    <w:rsid w:val="00CF357E"/>
    <w:rsid w:val="00D01535"/>
    <w:rsid w:val="00D050A4"/>
    <w:rsid w:val="00D05A74"/>
    <w:rsid w:val="00D14689"/>
    <w:rsid w:val="00D1744F"/>
    <w:rsid w:val="00D21B5D"/>
    <w:rsid w:val="00D2791C"/>
    <w:rsid w:val="00D3156A"/>
    <w:rsid w:val="00D36B27"/>
    <w:rsid w:val="00D41E8A"/>
    <w:rsid w:val="00D47120"/>
    <w:rsid w:val="00D503A3"/>
    <w:rsid w:val="00D53920"/>
    <w:rsid w:val="00D62A34"/>
    <w:rsid w:val="00D7715E"/>
    <w:rsid w:val="00D7771D"/>
    <w:rsid w:val="00D835E7"/>
    <w:rsid w:val="00DB203E"/>
    <w:rsid w:val="00DB760E"/>
    <w:rsid w:val="00DC6711"/>
    <w:rsid w:val="00DD3709"/>
    <w:rsid w:val="00DE0DE7"/>
    <w:rsid w:val="00DE6BD4"/>
    <w:rsid w:val="00DF5FA7"/>
    <w:rsid w:val="00E03745"/>
    <w:rsid w:val="00E124A3"/>
    <w:rsid w:val="00E2151E"/>
    <w:rsid w:val="00E22AAE"/>
    <w:rsid w:val="00E305F2"/>
    <w:rsid w:val="00E44F2A"/>
    <w:rsid w:val="00E471CA"/>
    <w:rsid w:val="00E61BC2"/>
    <w:rsid w:val="00E62179"/>
    <w:rsid w:val="00E634E4"/>
    <w:rsid w:val="00E660C7"/>
    <w:rsid w:val="00E66C68"/>
    <w:rsid w:val="00E702F7"/>
    <w:rsid w:val="00E70FC1"/>
    <w:rsid w:val="00E73B45"/>
    <w:rsid w:val="00E80BC2"/>
    <w:rsid w:val="00E82CFA"/>
    <w:rsid w:val="00E87ACF"/>
    <w:rsid w:val="00E920FD"/>
    <w:rsid w:val="00E92C73"/>
    <w:rsid w:val="00EA6725"/>
    <w:rsid w:val="00EC102E"/>
    <w:rsid w:val="00EC2372"/>
    <w:rsid w:val="00EC3292"/>
    <w:rsid w:val="00EC3643"/>
    <w:rsid w:val="00EC3CDE"/>
    <w:rsid w:val="00ED0E0B"/>
    <w:rsid w:val="00EE3F45"/>
    <w:rsid w:val="00EF6A70"/>
    <w:rsid w:val="00EF75C4"/>
    <w:rsid w:val="00F10BB9"/>
    <w:rsid w:val="00F140C9"/>
    <w:rsid w:val="00F14AAD"/>
    <w:rsid w:val="00F2017A"/>
    <w:rsid w:val="00F41509"/>
    <w:rsid w:val="00F47A81"/>
    <w:rsid w:val="00F56551"/>
    <w:rsid w:val="00F67FFC"/>
    <w:rsid w:val="00F721F5"/>
    <w:rsid w:val="00FA5DD7"/>
    <w:rsid w:val="00FC1B72"/>
    <w:rsid w:val="00FC2380"/>
    <w:rsid w:val="00FC5AE9"/>
    <w:rsid w:val="00FD0269"/>
    <w:rsid w:val="00FD1482"/>
    <w:rsid w:val="00FD53BE"/>
    <w:rsid w:val="00FE43D7"/>
    <w:rsid w:val="00FE476B"/>
    <w:rsid w:val="00FE4D72"/>
    <w:rsid w:val="00FF1E35"/>
    <w:rsid w:val="00FF2AD0"/>
    <w:rsid w:val="00FF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7CED"/>
  <w15:chartTrackingRefBased/>
  <w15:docId w15:val="{B859FECD-F568-4D89-A228-5BC83593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DD7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5A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F488F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AF7B73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customStyle="1" w:styleId="odluka-zakon">
    <w:name w:val="odluka-zakon"/>
    <w:basedOn w:val="Normal"/>
    <w:rsid w:val="00AF7B73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styleId="Hyperlink">
    <w:name w:val="Hyperlink"/>
    <w:uiPriority w:val="99"/>
    <w:unhideWhenUsed/>
    <w:rsid w:val="00C040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40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4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4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480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808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808"/>
    <w:rPr>
      <w:rFonts w:ascii="Segoe UI" w:hAnsi="Segoe UI" w:cs="Segoe UI"/>
      <w:sz w:val="18"/>
      <w:szCs w:val="18"/>
    </w:rPr>
  </w:style>
  <w:style w:type="paragraph" w:customStyle="1" w:styleId="potpis">
    <w:name w:val="potpis"/>
    <w:basedOn w:val="Normal"/>
    <w:rsid w:val="007D0B7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bold">
    <w:name w:val="bold"/>
    <w:basedOn w:val="DefaultParagraphFont"/>
    <w:rsid w:val="007D0B7A"/>
  </w:style>
  <w:style w:type="character" w:customStyle="1" w:styleId="fontstyle01">
    <w:name w:val="fontstyle01"/>
    <w:basedOn w:val="DefaultParagraphFont"/>
    <w:rsid w:val="00D41E8A"/>
    <w:rPr>
      <w:rFonts w:ascii="PalatinoLinotype-Roman" w:hAnsi="PalatinoLinotype-Roman" w:hint="default"/>
      <w:b w:val="0"/>
      <w:bCs w:val="0"/>
      <w:i w:val="0"/>
      <w:iCs w:val="0"/>
      <w:color w:val="24202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41E8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457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05A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488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slovpropisa1">
    <w:name w:val="naslovpropisa1"/>
    <w:basedOn w:val="DefaultParagraphFont"/>
    <w:rsid w:val="008F488F"/>
  </w:style>
  <w:style w:type="character" w:customStyle="1" w:styleId="naslovpropisa1a">
    <w:name w:val="naslovpropisa1a"/>
    <w:basedOn w:val="DefaultParagraphFont"/>
    <w:rsid w:val="008F488F"/>
  </w:style>
  <w:style w:type="paragraph" w:styleId="BodyText">
    <w:name w:val="Body Text"/>
    <w:basedOn w:val="Normal"/>
    <w:link w:val="BodyTextChar"/>
    <w:unhideWhenUsed/>
    <w:rsid w:val="000917D5"/>
    <w:pPr>
      <w:spacing w:after="0" w:line="240" w:lineRule="auto"/>
    </w:pPr>
    <w:rPr>
      <w:rFonts w:ascii="CTimesRoman" w:eastAsia="Times New Roman" w:hAnsi="CTimes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0917D5"/>
    <w:rPr>
      <w:rFonts w:ascii="CTimesRoman" w:eastAsia="Times New Roman" w:hAnsi="CTimesRoman" w:cs="Times New Roman"/>
      <w:sz w:val="24"/>
      <w:szCs w:val="24"/>
    </w:rPr>
  </w:style>
  <w:style w:type="character" w:styleId="Emphasis">
    <w:name w:val="Emphasis"/>
    <w:uiPriority w:val="20"/>
    <w:qFormat/>
    <w:rsid w:val="000917D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F7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55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F7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55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01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9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4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1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F42E-B2DD-4EB9-A3B5-09A321DF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cp:lastPrinted>2024-02-09T06:54:00Z</cp:lastPrinted>
  <dcterms:created xsi:type="dcterms:W3CDTF">2024-02-09T11:59:00Z</dcterms:created>
  <dcterms:modified xsi:type="dcterms:W3CDTF">2024-02-09T11:59:00Z</dcterms:modified>
</cp:coreProperties>
</file>