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BB03E" w14:textId="77777777" w:rsidR="009B1EA1" w:rsidRPr="00A17626" w:rsidRDefault="009B1EA1" w:rsidP="003B18A8">
      <w:pPr>
        <w:jc w:val="center"/>
        <w:rPr>
          <w:sz w:val="28"/>
          <w:szCs w:val="24"/>
        </w:rPr>
      </w:pPr>
    </w:p>
    <w:p w14:paraId="03450F32" w14:textId="77777777" w:rsidR="00342C3C" w:rsidRPr="00A17626" w:rsidRDefault="00342C3C" w:rsidP="00342C3C">
      <w:pPr>
        <w:jc w:val="center"/>
        <w:rPr>
          <w:b/>
        </w:rPr>
      </w:pPr>
      <w:r w:rsidRPr="00A17626">
        <w:rPr>
          <w:b/>
        </w:rPr>
        <w:t>ОБРАЗЛОЖЕЊЕ</w:t>
      </w:r>
    </w:p>
    <w:p w14:paraId="0B64AE62" w14:textId="77777777" w:rsidR="00342C3C" w:rsidRPr="00A17626" w:rsidRDefault="00342C3C" w:rsidP="00342C3C"/>
    <w:p w14:paraId="3082A871" w14:textId="77777777" w:rsidR="00342C3C" w:rsidRPr="00A17626" w:rsidRDefault="00667DE4" w:rsidP="00295413">
      <w:pPr>
        <w:ind w:firstLine="720"/>
      </w:pPr>
      <w:r w:rsidRPr="00A17626">
        <w:rPr>
          <w:b/>
        </w:rPr>
        <w:t>I</w:t>
      </w:r>
      <w:r w:rsidR="00342C3C" w:rsidRPr="00A17626">
        <w:rPr>
          <w:b/>
        </w:rPr>
        <w:t>.</w:t>
      </w:r>
      <w:r w:rsidR="00342C3C" w:rsidRPr="00A17626">
        <w:rPr>
          <w:bCs/>
        </w:rPr>
        <w:t xml:space="preserve"> </w:t>
      </w:r>
      <w:r w:rsidR="00342C3C" w:rsidRPr="00A17626">
        <w:t xml:space="preserve"> </w:t>
      </w:r>
      <w:r w:rsidR="00342C3C" w:rsidRPr="00A17626">
        <w:rPr>
          <w:b/>
        </w:rPr>
        <w:t>Уставни основ за доношење закона</w:t>
      </w:r>
    </w:p>
    <w:p w14:paraId="1F84C26C" w14:textId="77777777" w:rsidR="00342C3C" w:rsidRPr="00A17626" w:rsidRDefault="00342C3C" w:rsidP="00342C3C"/>
    <w:p w14:paraId="4323697C" w14:textId="77777777" w:rsidR="00342C3C" w:rsidRPr="00A17626" w:rsidRDefault="00342C3C" w:rsidP="006634E9">
      <w:pPr>
        <w:shd w:val="clear" w:color="auto" w:fill="FFFFFF"/>
        <w:ind w:right="58" w:firstLine="720"/>
        <w:jc w:val="both"/>
      </w:pPr>
      <w:r w:rsidRPr="00A17626">
        <w:rPr>
          <w:szCs w:val="24"/>
        </w:rPr>
        <w:t>Уставни основ за доношење Закона о потврђивању</w:t>
      </w:r>
      <w:r w:rsidR="00F278A0" w:rsidRPr="00A17626">
        <w:t xml:space="preserve"> </w:t>
      </w:r>
      <w:r w:rsidR="006634E9" w:rsidRPr="00A17626">
        <w:t>Споразумa о механизмима прехрамбене сигурности на Западном Балкану,</w:t>
      </w:r>
      <w:r w:rsidRPr="00A17626">
        <w:rPr>
          <w:szCs w:val="24"/>
        </w:rPr>
        <w:t xml:space="preserve"> садржан је у одредби члана 99. став 1. тачка 4. Устава Републике Србије</w:t>
      </w:r>
      <w:r w:rsidR="002E0F12" w:rsidRPr="00A17626">
        <w:rPr>
          <w:szCs w:val="24"/>
        </w:rPr>
        <w:t xml:space="preserve"> према којем</w:t>
      </w:r>
      <w:r w:rsidRPr="00A17626">
        <w:rPr>
          <w:szCs w:val="24"/>
        </w:rPr>
        <w:t xml:space="preserve"> Народна скупштина потврђује међународне уговоре када</w:t>
      </w:r>
      <w:r w:rsidR="007134F5" w:rsidRPr="00A17626">
        <w:rPr>
          <w:szCs w:val="24"/>
        </w:rPr>
        <w:t xml:space="preserve"> је законом предвиђена</w:t>
      </w:r>
      <w:r w:rsidRPr="00A17626">
        <w:rPr>
          <w:szCs w:val="24"/>
        </w:rPr>
        <w:t xml:space="preserve"> обавеза њиховог потврђивања.</w:t>
      </w:r>
      <w:r w:rsidR="002E0F12" w:rsidRPr="00A17626">
        <w:t xml:space="preserve"> </w:t>
      </w:r>
    </w:p>
    <w:p w14:paraId="40929DBD" w14:textId="77777777" w:rsidR="00342C3C" w:rsidRPr="00A17626" w:rsidRDefault="00342C3C" w:rsidP="00342C3C"/>
    <w:p w14:paraId="53BA3C2B" w14:textId="77777777" w:rsidR="00342C3C" w:rsidRPr="00A17626" w:rsidRDefault="00342C3C" w:rsidP="00342C3C">
      <w:pPr>
        <w:ind w:left="-180"/>
        <w:rPr>
          <w:b/>
        </w:rPr>
      </w:pPr>
      <w:r w:rsidRPr="00A17626">
        <w:rPr>
          <w:b/>
        </w:rPr>
        <w:t xml:space="preserve"> </w:t>
      </w:r>
      <w:r w:rsidR="00295413" w:rsidRPr="00A17626">
        <w:rPr>
          <w:b/>
        </w:rPr>
        <w:tab/>
      </w:r>
      <w:r w:rsidR="00295413" w:rsidRPr="00A17626">
        <w:rPr>
          <w:b/>
        </w:rPr>
        <w:tab/>
      </w:r>
      <w:r w:rsidRPr="00A17626">
        <w:rPr>
          <w:b/>
        </w:rPr>
        <w:t xml:space="preserve"> </w:t>
      </w:r>
      <w:r w:rsidR="00667DE4" w:rsidRPr="00A17626">
        <w:rPr>
          <w:b/>
        </w:rPr>
        <w:t>II</w:t>
      </w:r>
      <w:r w:rsidRPr="00A17626">
        <w:rPr>
          <w:b/>
        </w:rPr>
        <w:t>.</w:t>
      </w:r>
      <w:r w:rsidRPr="00A17626">
        <w:t xml:space="preserve"> </w:t>
      </w:r>
      <w:r w:rsidRPr="00A17626">
        <w:rPr>
          <w:b/>
        </w:rPr>
        <w:t>Разлози за потврђивање међународног уговора</w:t>
      </w:r>
    </w:p>
    <w:p w14:paraId="2AA315AA" w14:textId="77777777" w:rsidR="006634E9" w:rsidRPr="00A17626" w:rsidRDefault="006634E9" w:rsidP="006634E9">
      <w:pPr>
        <w:shd w:val="clear" w:color="auto" w:fill="FFFFFF"/>
        <w:ind w:right="58" w:firstLine="720"/>
        <w:jc w:val="both"/>
      </w:pPr>
    </w:p>
    <w:p w14:paraId="4D82DEA4" w14:textId="77777777" w:rsidR="003F108D" w:rsidRPr="00A17626" w:rsidRDefault="006634E9" w:rsidP="003F108D">
      <w:pPr>
        <w:ind w:firstLine="720"/>
        <w:jc w:val="both"/>
      </w:pPr>
      <w:r w:rsidRPr="00A17626">
        <w:t>Споразум о механизмима прехрамбене сигурности на Западном Балкану, потписан</w:t>
      </w:r>
      <w:r w:rsidRPr="00A17626">
        <w:rPr>
          <w:bCs/>
        </w:rPr>
        <w:t xml:space="preserve"> је у Београду </w:t>
      </w:r>
      <w:r w:rsidRPr="00A17626">
        <w:t xml:space="preserve">2. септембра 2022. године у једном оригиналном примерку, на енглеском језику. </w:t>
      </w:r>
      <w:r w:rsidRPr="00A17626">
        <w:rPr>
          <w:szCs w:val="24"/>
        </w:rPr>
        <w:t>Споразум</w:t>
      </w:r>
      <w:r w:rsidR="00D115D9" w:rsidRPr="00A17626">
        <w:rPr>
          <w:szCs w:val="24"/>
        </w:rPr>
        <w:t xml:space="preserve"> су</w:t>
      </w:r>
      <w:r w:rsidR="008C7176" w:rsidRPr="00A17626">
        <w:rPr>
          <w:sz w:val="23"/>
          <w:szCs w:val="23"/>
        </w:rPr>
        <w:t xml:space="preserve"> </w:t>
      </w:r>
      <w:r w:rsidR="00D115D9" w:rsidRPr="00A17626">
        <w:t>потписали</w:t>
      </w:r>
      <w:r w:rsidR="008C7176" w:rsidRPr="00A17626">
        <w:t xml:space="preserve"> </w:t>
      </w:r>
      <w:r w:rsidRPr="00A17626">
        <w:t xml:space="preserve">Бранислав Недимовић, министар пољопривреде шумарства и водопривреде Републике Србије, Фрида Крифца, министар пољопривреде и руралног развоја Републике Албаније и Љупчо Николовски, министар </w:t>
      </w:r>
      <w:r w:rsidR="003F108D" w:rsidRPr="00A17626">
        <w:rPr>
          <w:shd w:val="clear" w:color="auto" w:fill="FFFFFF"/>
        </w:rPr>
        <w:t>пољопривреде, шумарства и водопривреде Републике Северне Македоније.</w:t>
      </w:r>
      <w:r w:rsidRPr="00A17626">
        <w:t xml:space="preserve"> </w:t>
      </w:r>
    </w:p>
    <w:p w14:paraId="30A42926" w14:textId="77777777" w:rsidR="00342C3C" w:rsidRPr="00A17626" w:rsidRDefault="00342C3C" w:rsidP="003F108D">
      <w:pPr>
        <w:ind w:firstLine="720"/>
        <w:jc w:val="both"/>
        <w:rPr>
          <w:shd w:val="clear" w:color="auto" w:fill="FFFFFF"/>
        </w:rPr>
      </w:pPr>
      <w:r w:rsidRPr="00A17626">
        <w:t xml:space="preserve">Овим </w:t>
      </w:r>
      <w:r w:rsidR="006634E9" w:rsidRPr="00A17626">
        <w:t>Споразумом</w:t>
      </w:r>
      <w:r w:rsidRPr="00A17626">
        <w:t xml:space="preserve"> уређују се питања од значаја за сарадњу </w:t>
      </w:r>
      <w:r w:rsidR="006634E9" w:rsidRPr="00A17626">
        <w:t>све три земље</w:t>
      </w:r>
      <w:r w:rsidR="00185308" w:rsidRPr="00A17626">
        <w:t xml:space="preserve"> </w:t>
      </w:r>
      <w:r w:rsidRPr="00A17626">
        <w:t xml:space="preserve">у области </w:t>
      </w:r>
      <w:r w:rsidR="00D115D9" w:rsidRPr="00A17626">
        <w:rPr>
          <w:szCs w:val="24"/>
        </w:rPr>
        <w:t>пољопривреде</w:t>
      </w:r>
      <w:r w:rsidR="004B7701" w:rsidRPr="00A17626">
        <w:rPr>
          <w:szCs w:val="24"/>
        </w:rPr>
        <w:t>.</w:t>
      </w:r>
      <w:r w:rsidR="00B82490" w:rsidRPr="00A17626">
        <w:rPr>
          <w:szCs w:val="24"/>
        </w:rPr>
        <w:t xml:space="preserve"> </w:t>
      </w:r>
    </w:p>
    <w:p w14:paraId="24CB5C0A" w14:textId="77777777" w:rsidR="00342C3C" w:rsidRPr="00A17626" w:rsidRDefault="00342C3C" w:rsidP="00342C3C">
      <w:pPr>
        <w:jc w:val="both"/>
        <w:rPr>
          <w:bCs/>
        </w:rPr>
      </w:pPr>
    </w:p>
    <w:p w14:paraId="2896BF2E" w14:textId="77777777" w:rsidR="00234EE6" w:rsidRPr="00A17626" w:rsidRDefault="00185308" w:rsidP="00DB2951">
      <w:pPr>
        <w:ind w:firstLine="720"/>
        <w:jc w:val="both"/>
      </w:pPr>
      <w:r w:rsidRPr="00A17626">
        <w:t xml:space="preserve">Потврђивањем </w:t>
      </w:r>
      <w:r w:rsidR="006634E9" w:rsidRPr="00A17626">
        <w:t>Споразума</w:t>
      </w:r>
      <w:r w:rsidRPr="00A17626">
        <w:t xml:space="preserve"> омогућује се његово ступање на снагу, како је предвиђено чланом</w:t>
      </w:r>
      <w:r w:rsidR="003B37A5" w:rsidRPr="00A17626">
        <w:t xml:space="preserve"> </w:t>
      </w:r>
      <w:r w:rsidR="006634E9" w:rsidRPr="00A17626">
        <w:t>12</w:t>
      </w:r>
      <w:r w:rsidR="00D115D9" w:rsidRPr="00A17626">
        <w:t>.</w:t>
      </w:r>
      <w:r w:rsidR="00EE1A63" w:rsidRPr="00A17626">
        <w:t xml:space="preserve"> </w:t>
      </w:r>
      <w:r w:rsidR="006634E9" w:rsidRPr="00A17626">
        <w:t>Споразума</w:t>
      </w:r>
      <w:r w:rsidR="00EE1A63" w:rsidRPr="00A17626">
        <w:t>.</w:t>
      </w:r>
    </w:p>
    <w:p w14:paraId="3A310F7E" w14:textId="77777777" w:rsidR="00664F9A" w:rsidRPr="00A17626" w:rsidRDefault="00664F9A" w:rsidP="00664F9A">
      <w:pPr>
        <w:rPr>
          <w:szCs w:val="24"/>
        </w:rPr>
      </w:pPr>
    </w:p>
    <w:p w14:paraId="072C2F11" w14:textId="77777777" w:rsidR="00667DE4" w:rsidRPr="00A17626" w:rsidRDefault="00667DE4" w:rsidP="00667DE4">
      <w:pPr>
        <w:ind w:firstLine="720"/>
        <w:rPr>
          <w:b/>
          <w:szCs w:val="24"/>
        </w:rPr>
      </w:pPr>
      <w:r w:rsidRPr="00A17626">
        <w:rPr>
          <w:b/>
          <w:szCs w:val="24"/>
        </w:rPr>
        <w:t>III</w:t>
      </w:r>
      <w:r w:rsidR="00664F9A" w:rsidRPr="00A17626">
        <w:rPr>
          <w:b/>
          <w:szCs w:val="24"/>
        </w:rPr>
        <w:t xml:space="preserve">. </w:t>
      </w:r>
      <w:r w:rsidRPr="00A17626">
        <w:rPr>
          <w:b/>
          <w:szCs w:val="24"/>
        </w:rPr>
        <w:t xml:space="preserve">Стварање финансијских обавеза за Републику Србију извршавањем међународног уговора </w:t>
      </w:r>
    </w:p>
    <w:p w14:paraId="45164DEE" w14:textId="77777777" w:rsidR="00667DE4" w:rsidRPr="00A17626" w:rsidRDefault="00667DE4" w:rsidP="00667DE4">
      <w:pPr>
        <w:ind w:firstLine="720"/>
        <w:rPr>
          <w:szCs w:val="24"/>
        </w:rPr>
      </w:pPr>
    </w:p>
    <w:p w14:paraId="03B88A7E" w14:textId="77777777" w:rsidR="00667DE4" w:rsidRPr="00A17626" w:rsidRDefault="00667DE4" w:rsidP="00667DE4">
      <w:pPr>
        <w:shd w:val="clear" w:color="auto" w:fill="FFFFFF"/>
        <w:ind w:right="58" w:firstLine="720"/>
        <w:jc w:val="both"/>
      </w:pPr>
      <w:r w:rsidRPr="00A17626">
        <w:t xml:space="preserve">Извршавањем </w:t>
      </w:r>
      <w:r w:rsidR="006634E9" w:rsidRPr="00A17626">
        <w:t>Споразумa о механизмима прехрамбене сигурности на Западном Балкану</w:t>
      </w:r>
      <w:r w:rsidRPr="00A17626">
        <w:rPr>
          <w:szCs w:val="24"/>
        </w:rPr>
        <w:t>, не стварају се финансијс</w:t>
      </w:r>
      <w:r w:rsidR="00581E6C" w:rsidRPr="00A17626">
        <w:rPr>
          <w:szCs w:val="24"/>
        </w:rPr>
        <w:t xml:space="preserve">ке обавезе за Републику Србију. </w:t>
      </w:r>
    </w:p>
    <w:p w14:paraId="59A5ADE2" w14:textId="77777777" w:rsidR="00664F9A" w:rsidRPr="00A17626" w:rsidRDefault="00664F9A" w:rsidP="00664F9A">
      <w:pPr>
        <w:autoSpaceDE w:val="0"/>
        <w:autoSpaceDN w:val="0"/>
        <w:adjustRightInd w:val="0"/>
        <w:rPr>
          <w:szCs w:val="24"/>
        </w:rPr>
      </w:pPr>
    </w:p>
    <w:p w14:paraId="440C9416" w14:textId="77777777" w:rsidR="00664F9A" w:rsidRPr="00A17626" w:rsidRDefault="00667DE4" w:rsidP="00664F9A">
      <w:pPr>
        <w:autoSpaceDE w:val="0"/>
        <w:autoSpaceDN w:val="0"/>
        <w:adjustRightInd w:val="0"/>
        <w:ind w:firstLine="720"/>
        <w:rPr>
          <w:szCs w:val="24"/>
        </w:rPr>
      </w:pPr>
      <w:r w:rsidRPr="00A17626">
        <w:rPr>
          <w:b/>
          <w:szCs w:val="24"/>
        </w:rPr>
        <w:t>IV</w:t>
      </w:r>
      <w:r w:rsidR="00664F9A" w:rsidRPr="00A17626">
        <w:rPr>
          <w:b/>
          <w:szCs w:val="24"/>
        </w:rPr>
        <w:t>. Процена потребних финансијских средстава за извршавање међународног уговора</w:t>
      </w:r>
    </w:p>
    <w:p w14:paraId="3199F9CB" w14:textId="77777777" w:rsidR="00664F9A" w:rsidRPr="00A17626" w:rsidRDefault="00664F9A" w:rsidP="00664F9A">
      <w:pPr>
        <w:rPr>
          <w:szCs w:val="24"/>
        </w:rPr>
      </w:pPr>
    </w:p>
    <w:p w14:paraId="7B10A680" w14:textId="77777777" w:rsidR="00E24017" w:rsidRPr="00A17626" w:rsidRDefault="00FF3062" w:rsidP="003D28C0">
      <w:pPr>
        <w:ind w:firstLine="720"/>
        <w:jc w:val="both"/>
      </w:pPr>
      <w:r w:rsidRPr="00A17626">
        <w:t xml:space="preserve">За </w:t>
      </w:r>
      <w:r w:rsidR="006B04B0" w:rsidRPr="00A17626">
        <w:t>доношење овог закона</w:t>
      </w:r>
      <w:r w:rsidR="001C4709" w:rsidRPr="00A17626">
        <w:t>, као и за реализацију</w:t>
      </w:r>
      <w:r w:rsidR="00F278A0" w:rsidRPr="00A17626">
        <w:t xml:space="preserve"> </w:t>
      </w:r>
      <w:r w:rsidR="003D28C0" w:rsidRPr="00A17626">
        <w:t>Споразумa о механизмима прехрамбене сигурности на Западном Балкану</w:t>
      </w:r>
      <w:r w:rsidR="00B34194" w:rsidRPr="00A17626">
        <w:rPr>
          <w:rFonts w:eastAsia="Calibri"/>
        </w:rPr>
        <w:t>,</w:t>
      </w:r>
      <w:r w:rsidR="00734A0E" w:rsidRPr="00A17626">
        <w:rPr>
          <w:rFonts w:eastAsia="Calibri"/>
        </w:rPr>
        <w:t xml:space="preserve"> </w:t>
      </w:r>
      <w:r w:rsidR="00304D10" w:rsidRPr="00A17626">
        <w:rPr>
          <w:rFonts w:eastAsia="Calibri"/>
        </w:rPr>
        <w:t>нису потребна средства у 202</w:t>
      </w:r>
      <w:r w:rsidR="003D28C0" w:rsidRPr="00A17626">
        <w:rPr>
          <w:rFonts w:eastAsia="Calibri"/>
        </w:rPr>
        <w:t>3</w:t>
      </w:r>
      <w:r w:rsidR="009810D8" w:rsidRPr="00A17626">
        <w:rPr>
          <w:rFonts w:eastAsia="Calibri"/>
        </w:rPr>
        <w:t>. години</w:t>
      </w:r>
      <w:r w:rsidR="00A25E5C" w:rsidRPr="00A17626">
        <w:rPr>
          <w:rFonts w:eastAsia="Calibri"/>
        </w:rPr>
        <w:t xml:space="preserve"> из буџета Републике Србије</w:t>
      </w:r>
      <w:r w:rsidR="009810D8" w:rsidRPr="00A17626">
        <w:rPr>
          <w:rFonts w:eastAsia="Calibri"/>
        </w:rPr>
        <w:t xml:space="preserve">. </w:t>
      </w:r>
      <w:r w:rsidR="00E24017" w:rsidRPr="00A17626">
        <w:t xml:space="preserve">Евентуално потребна средства за спровођење овог акта у наредним годинама, биће планирана у оквиру лимита на разделу Министарства пољопривреде, шумарства и водопривреде, који ће бити опредељен од стране Министарства финансија у складу са билансним могућностима. </w:t>
      </w:r>
    </w:p>
    <w:p w14:paraId="48D080D3" w14:textId="77777777" w:rsidR="00A17626" w:rsidRPr="00A17626" w:rsidRDefault="00A17626" w:rsidP="003D28C0">
      <w:pPr>
        <w:ind w:firstLine="720"/>
        <w:jc w:val="both"/>
        <w:rPr>
          <w:rFonts w:eastAsia="Calibri"/>
        </w:rPr>
      </w:pPr>
    </w:p>
    <w:p w14:paraId="01EAF01A" w14:textId="77777777" w:rsidR="00A17626" w:rsidRPr="00A17626" w:rsidRDefault="00A17626" w:rsidP="00A17626">
      <w:pPr>
        <w:ind w:firstLine="720"/>
        <w:rPr>
          <w:b/>
        </w:rPr>
      </w:pPr>
      <w:r w:rsidRPr="00A17626">
        <w:rPr>
          <w:b/>
        </w:rPr>
        <w:t>V. Разлози за доношење закона по хитном поступку</w:t>
      </w:r>
    </w:p>
    <w:p w14:paraId="2D09D9EE" w14:textId="77777777" w:rsidR="00A17626" w:rsidRPr="00A17626" w:rsidRDefault="00A17626" w:rsidP="00A17626">
      <w:pPr>
        <w:rPr>
          <w:b/>
        </w:rPr>
      </w:pPr>
    </w:p>
    <w:p w14:paraId="6DFA5A0D" w14:textId="5DDE2A7E" w:rsidR="00A17626" w:rsidRPr="00A17626" w:rsidRDefault="00A17626" w:rsidP="00A17626">
      <w:pPr>
        <w:jc w:val="both"/>
        <w:rPr>
          <w:bCs/>
        </w:rPr>
      </w:pPr>
      <w:r w:rsidRPr="00A17626">
        <w:rPr>
          <w:b/>
        </w:rPr>
        <w:tab/>
      </w:r>
      <w:r w:rsidRPr="00A17626">
        <w:rPr>
          <w:bCs/>
        </w:rPr>
        <w:t xml:space="preserve">Предлог Закона о потврђивању </w:t>
      </w:r>
      <w:r w:rsidR="004A738D" w:rsidRPr="00A17626">
        <w:rPr>
          <w:bCs/>
        </w:rPr>
        <w:t>Споразума</w:t>
      </w:r>
      <w:r w:rsidRPr="00A17626">
        <w:rPr>
          <w:bCs/>
        </w:rPr>
        <w:t xml:space="preserve"> о механизмима прехрамбене сигурности на Западном Балкану је потребно усвојити по </w:t>
      </w:r>
      <w:r w:rsidR="004A738D" w:rsidRPr="00A17626">
        <w:rPr>
          <w:bCs/>
        </w:rPr>
        <w:t>хитном</w:t>
      </w:r>
      <w:r w:rsidRPr="00A17626">
        <w:rPr>
          <w:bCs/>
        </w:rPr>
        <w:t xml:space="preserve"> поступку јер су све земље чланице иницијативе </w:t>
      </w:r>
      <w:r w:rsidR="000B589F">
        <w:rPr>
          <w:bCs/>
        </w:rPr>
        <w:t>„Отворени Балкан</w:t>
      </w:r>
      <w:bookmarkStart w:id="0" w:name="_GoBack"/>
      <w:bookmarkEnd w:id="0"/>
      <w:r w:rsidR="000B589F" w:rsidRPr="000B589F">
        <w:rPr>
          <w:bCs/>
          <w:lang w:val="sr-Cyrl-CS"/>
        </w:rPr>
        <w:t>”</w:t>
      </w:r>
      <w:r>
        <w:rPr>
          <w:bCs/>
        </w:rPr>
        <w:t>, изузев Републике Србије, ратификовале поменути Споразум. Усвајањем овог Закона по хитном поступку би се допринело даљ</w:t>
      </w:r>
      <w:r w:rsidR="002A6DCC">
        <w:rPr>
          <w:bCs/>
        </w:rPr>
        <w:t>ем развоју сарадње међу земљама Западног Балкана у делу обезбеђивања довољних количина пољопривредно-прехрамбених производа у кризним ситуацијама а чиме би се створили неопходни услови</w:t>
      </w:r>
      <w:r w:rsidR="002A6DCC" w:rsidRPr="002A6DCC">
        <w:rPr>
          <w:bCs/>
        </w:rPr>
        <w:t xml:space="preserve"> да </w:t>
      </w:r>
      <w:r w:rsidR="002A6DCC">
        <w:rPr>
          <w:bCs/>
        </w:rPr>
        <w:t xml:space="preserve">се </w:t>
      </w:r>
      <w:r w:rsidR="002A6DCC" w:rsidRPr="002A6DCC">
        <w:rPr>
          <w:bCs/>
        </w:rPr>
        <w:t>ублаже могуће несташице у снабдевању храном нашег региона узроковане прекидима производње и транспорта услед кризних ситуација</w:t>
      </w:r>
    </w:p>
    <w:p w14:paraId="385D865B" w14:textId="77777777" w:rsidR="00F93137" w:rsidRPr="002A6DCC" w:rsidRDefault="00F93137" w:rsidP="00E24017"/>
    <w:sectPr w:rsidR="00F93137" w:rsidRPr="002A6DCC" w:rsidSect="00663A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5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4B9BD" w14:textId="77777777" w:rsidR="00004D46" w:rsidRPr="00A17626" w:rsidRDefault="00004D46">
      <w:r w:rsidRPr="00A17626">
        <w:separator/>
      </w:r>
    </w:p>
  </w:endnote>
  <w:endnote w:type="continuationSeparator" w:id="0">
    <w:p w14:paraId="325EAE1D" w14:textId="77777777" w:rsidR="00004D46" w:rsidRPr="00A17626" w:rsidRDefault="00004D46">
      <w:r w:rsidRPr="00A1762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6134A" w14:textId="77777777" w:rsidR="00B57CF2" w:rsidRPr="00A17626" w:rsidRDefault="00B57CF2" w:rsidP="00CD2BC7">
    <w:pPr>
      <w:pStyle w:val="Footer"/>
      <w:framePr w:wrap="around" w:vAnchor="text" w:hAnchor="margin" w:xAlign="center" w:y="1"/>
      <w:rPr>
        <w:rStyle w:val="PageNumber"/>
      </w:rPr>
    </w:pPr>
    <w:r w:rsidRPr="00A17626">
      <w:rPr>
        <w:rStyle w:val="PageNumber"/>
      </w:rPr>
      <w:fldChar w:fldCharType="begin"/>
    </w:r>
    <w:r w:rsidRPr="00A17626">
      <w:rPr>
        <w:rStyle w:val="PageNumber"/>
      </w:rPr>
      <w:instrText xml:space="preserve">PAGE  </w:instrText>
    </w:r>
    <w:r w:rsidRPr="00A17626">
      <w:rPr>
        <w:rStyle w:val="PageNumber"/>
      </w:rPr>
      <w:fldChar w:fldCharType="end"/>
    </w:r>
  </w:p>
  <w:p w14:paraId="3E9EED4D" w14:textId="77777777" w:rsidR="00B57CF2" w:rsidRPr="00A17626" w:rsidRDefault="00B57C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08282" w14:textId="77777777" w:rsidR="00B57CF2" w:rsidRPr="00A17626" w:rsidRDefault="00B57CF2" w:rsidP="007649EF">
    <w:pPr>
      <w:pStyle w:val="Footer"/>
      <w:framePr w:wrap="around" w:vAnchor="text" w:hAnchor="margin" w:xAlign="center" w:y="1"/>
      <w:rPr>
        <w:rStyle w:val="PageNumber"/>
      </w:rPr>
    </w:pPr>
    <w:r w:rsidRPr="00A17626">
      <w:rPr>
        <w:rStyle w:val="PageNumber"/>
      </w:rPr>
      <w:fldChar w:fldCharType="begin"/>
    </w:r>
    <w:r w:rsidRPr="00A17626">
      <w:rPr>
        <w:rStyle w:val="PageNumber"/>
      </w:rPr>
      <w:instrText xml:space="preserve">PAGE  </w:instrText>
    </w:r>
    <w:r w:rsidRPr="00A17626">
      <w:rPr>
        <w:rStyle w:val="PageNumber"/>
      </w:rPr>
      <w:fldChar w:fldCharType="separate"/>
    </w:r>
    <w:r w:rsidR="00E24017" w:rsidRPr="00A17626">
      <w:rPr>
        <w:rStyle w:val="PageNumber"/>
      </w:rPr>
      <w:t>2</w:t>
    </w:r>
    <w:r w:rsidRPr="00A17626">
      <w:rPr>
        <w:rStyle w:val="PageNumber"/>
      </w:rPr>
      <w:fldChar w:fldCharType="end"/>
    </w:r>
  </w:p>
  <w:p w14:paraId="456B9EA7" w14:textId="77777777" w:rsidR="00B57CF2" w:rsidRPr="00A17626" w:rsidRDefault="00B57CF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2EF53" w14:textId="77777777" w:rsidR="00B57CF2" w:rsidRPr="00A17626" w:rsidRDefault="00B57C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81E9B" w14:textId="77777777" w:rsidR="00004D46" w:rsidRPr="00A17626" w:rsidRDefault="00004D46">
      <w:r w:rsidRPr="00A17626">
        <w:separator/>
      </w:r>
    </w:p>
  </w:footnote>
  <w:footnote w:type="continuationSeparator" w:id="0">
    <w:p w14:paraId="50D8338A" w14:textId="77777777" w:rsidR="00004D46" w:rsidRPr="00A17626" w:rsidRDefault="00004D46">
      <w:r w:rsidRPr="00A1762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EF869" w14:textId="77777777" w:rsidR="00B57CF2" w:rsidRPr="00A17626" w:rsidRDefault="00B57C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C0BB5" w14:textId="77777777" w:rsidR="00B57CF2" w:rsidRPr="00A17626" w:rsidRDefault="00B57C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C777A" w14:textId="77777777" w:rsidR="00B57CF2" w:rsidRPr="00A17626" w:rsidRDefault="00B57C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229"/>
    <w:multiLevelType w:val="hybridMultilevel"/>
    <w:tmpl w:val="87647410"/>
    <w:lvl w:ilvl="0" w:tplc="B00A019E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" w15:restartNumberingAfterBreak="0">
    <w:nsid w:val="0B806207"/>
    <w:multiLevelType w:val="hybridMultilevel"/>
    <w:tmpl w:val="CE7ABEBA"/>
    <w:lvl w:ilvl="0" w:tplc="2DF8ECBE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B73DC2"/>
    <w:multiLevelType w:val="hybridMultilevel"/>
    <w:tmpl w:val="44F86A2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F13F26"/>
    <w:multiLevelType w:val="hybridMultilevel"/>
    <w:tmpl w:val="3C3AE72C"/>
    <w:lvl w:ilvl="0" w:tplc="D57472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80A22"/>
    <w:multiLevelType w:val="hybridMultilevel"/>
    <w:tmpl w:val="C8E6C036"/>
    <w:lvl w:ilvl="0" w:tplc="C94A9170">
      <w:start w:val="1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BC607C9"/>
    <w:multiLevelType w:val="hybridMultilevel"/>
    <w:tmpl w:val="BA5C141A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840EB"/>
    <w:multiLevelType w:val="hybridMultilevel"/>
    <w:tmpl w:val="7952DAC0"/>
    <w:lvl w:ilvl="0" w:tplc="472A7C92">
      <w:numFmt w:val="bullet"/>
      <w:lvlText w:val="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56D"/>
    <w:multiLevelType w:val="hybridMultilevel"/>
    <w:tmpl w:val="A19C64A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1181D"/>
    <w:multiLevelType w:val="hybridMultilevel"/>
    <w:tmpl w:val="FF68D448"/>
    <w:lvl w:ilvl="0" w:tplc="7C72A7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6F3927"/>
    <w:multiLevelType w:val="hybridMultilevel"/>
    <w:tmpl w:val="931C41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D37048"/>
    <w:multiLevelType w:val="hybridMultilevel"/>
    <w:tmpl w:val="ADFC11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4F3BFC"/>
    <w:multiLevelType w:val="hybridMultilevel"/>
    <w:tmpl w:val="29061F84"/>
    <w:lvl w:ilvl="0" w:tplc="9BAA5B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894C54"/>
    <w:multiLevelType w:val="hybridMultilevel"/>
    <w:tmpl w:val="8A9E656E"/>
    <w:lvl w:ilvl="0" w:tplc="26828ED8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8F4B71"/>
    <w:multiLevelType w:val="hybridMultilevel"/>
    <w:tmpl w:val="054C89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C55EB"/>
    <w:multiLevelType w:val="hybridMultilevel"/>
    <w:tmpl w:val="2528E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906D32"/>
    <w:multiLevelType w:val="hybridMultilevel"/>
    <w:tmpl w:val="BD9A7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E4390A"/>
    <w:multiLevelType w:val="hybridMultilevel"/>
    <w:tmpl w:val="E16EE5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4615EC"/>
    <w:multiLevelType w:val="hybridMultilevel"/>
    <w:tmpl w:val="52888526"/>
    <w:lvl w:ilvl="0" w:tplc="E5C8B8F2"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3"/>
        </w:tabs>
        <w:ind w:left="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3"/>
        </w:tabs>
        <w:ind w:left="1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</w:rPr>
    </w:lvl>
  </w:abstractNum>
  <w:abstractNum w:abstractNumId="18" w15:restartNumberingAfterBreak="0">
    <w:nsid w:val="65BC253E"/>
    <w:multiLevelType w:val="hybridMultilevel"/>
    <w:tmpl w:val="EBB2C514"/>
    <w:lvl w:ilvl="0" w:tplc="541E551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7F31209"/>
    <w:multiLevelType w:val="hybridMultilevel"/>
    <w:tmpl w:val="47444F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7930E4"/>
    <w:multiLevelType w:val="hybridMultilevel"/>
    <w:tmpl w:val="9DCAF056"/>
    <w:lvl w:ilvl="0" w:tplc="0C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E1DAD"/>
    <w:multiLevelType w:val="hybridMultilevel"/>
    <w:tmpl w:val="7130BB40"/>
    <w:lvl w:ilvl="0" w:tplc="4830B6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B32F9"/>
    <w:multiLevelType w:val="hybridMultilevel"/>
    <w:tmpl w:val="28F499E8"/>
    <w:lvl w:ilvl="0" w:tplc="F15033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3F283A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82497"/>
    <w:multiLevelType w:val="hybridMultilevel"/>
    <w:tmpl w:val="DACA11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40E98"/>
    <w:multiLevelType w:val="hybridMultilevel"/>
    <w:tmpl w:val="246A54B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1"/>
  </w:num>
  <w:num w:numId="4">
    <w:abstractNumId w:val="11"/>
  </w:num>
  <w:num w:numId="5">
    <w:abstractNumId w:val="0"/>
  </w:num>
  <w:num w:numId="6">
    <w:abstractNumId w:val="19"/>
  </w:num>
  <w:num w:numId="7">
    <w:abstractNumId w:val="3"/>
  </w:num>
  <w:num w:numId="8">
    <w:abstractNumId w:val="7"/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0"/>
  </w:num>
  <w:num w:numId="12">
    <w:abstractNumId w:val="14"/>
  </w:num>
  <w:num w:numId="13">
    <w:abstractNumId w:val="9"/>
  </w:num>
  <w:num w:numId="14">
    <w:abstractNumId w:val="17"/>
  </w:num>
  <w:num w:numId="15">
    <w:abstractNumId w:val="6"/>
  </w:num>
  <w:num w:numId="16">
    <w:abstractNumId w:val="8"/>
  </w:num>
  <w:num w:numId="17">
    <w:abstractNumId w:val="16"/>
  </w:num>
  <w:num w:numId="18">
    <w:abstractNumId w:val="22"/>
  </w:num>
  <w:num w:numId="19">
    <w:abstractNumId w:val="24"/>
  </w:num>
  <w:num w:numId="20">
    <w:abstractNumId w:val="1"/>
  </w:num>
  <w:num w:numId="21">
    <w:abstractNumId w:val="2"/>
  </w:num>
  <w:num w:numId="22">
    <w:abstractNumId w:val="5"/>
  </w:num>
  <w:num w:numId="23">
    <w:abstractNumId w:val="4"/>
  </w:num>
  <w:num w:numId="24">
    <w:abstractNumId w:val="18"/>
  </w:num>
  <w:num w:numId="25">
    <w:abstractNumId w:val="13"/>
  </w:num>
  <w:num w:numId="2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CA8"/>
    <w:rsid w:val="00002B3C"/>
    <w:rsid w:val="0000462F"/>
    <w:rsid w:val="00004D46"/>
    <w:rsid w:val="0002030E"/>
    <w:rsid w:val="00057043"/>
    <w:rsid w:val="00093EA6"/>
    <w:rsid w:val="00095088"/>
    <w:rsid w:val="000A0526"/>
    <w:rsid w:val="000A7EE4"/>
    <w:rsid w:val="000B589F"/>
    <w:rsid w:val="000B6134"/>
    <w:rsid w:val="000B7AD7"/>
    <w:rsid w:val="000D4D22"/>
    <w:rsid w:val="000E0F83"/>
    <w:rsid w:val="000E2F31"/>
    <w:rsid w:val="000E6A40"/>
    <w:rsid w:val="000F4418"/>
    <w:rsid w:val="00101582"/>
    <w:rsid w:val="00104989"/>
    <w:rsid w:val="0012786F"/>
    <w:rsid w:val="001518FE"/>
    <w:rsid w:val="0015202F"/>
    <w:rsid w:val="00154633"/>
    <w:rsid w:val="00177B25"/>
    <w:rsid w:val="001843B8"/>
    <w:rsid w:val="00185308"/>
    <w:rsid w:val="001925C7"/>
    <w:rsid w:val="0019541E"/>
    <w:rsid w:val="001A14DC"/>
    <w:rsid w:val="001C4709"/>
    <w:rsid w:val="001C5C85"/>
    <w:rsid w:val="001C6A3C"/>
    <w:rsid w:val="001D442F"/>
    <w:rsid w:val="001E7FC6"/>
    <w:rsid w:val="001F0519"/>
    <w:rsid w:val="001F055A"/>
    <w:rsid w:val="001F3FA5"/>
    <w:rsid w:val="00202C93"/>
    <w:rsid w:val="002109D2"/>
    <w:rsid w:val="00215BC7"/>
    <w:rsid w:val="00221766"/>
    <w:rsid w:val="0022360A"/>
    <w:rsid w:val="00233098"/>
    <w:rsid w:val="00233130"/>
    <w:rsid w:val="00234EE6"/>
    <w:rsid w:val="00243F5C"/>
    <w:rsid w:val="00246200"/>
    <w:rsid w:val="00254C4B"/>
    <w:rsid w:val="00256A09"/>
    <w:rsid w:val="00260276"/>
    <w:rsid w:val="0026798B"/>
    <w:rsid w:val="00276294"/>
    <w:rsid w:val="00277D6F"/>
    <w:rsid w:val="00290CF5"/>
    <w:rsid w:val="002921AA"/>
    <w:rsid w:val="00295413"/>
    <w:rsid w:val="00295919"/>
    <w:rsid w:val="002A6DCC"/>
    <w:rsid w:val="002B3CB6"/>
    <w:rsid w:val="002B4911"/>
    <w:rsid w:val="002C166F"/>
    <w:rsid w:val="002C3772"/>
    <w:rsid w:val="002C7A3C"/>
    <w:rsid w:val="002D045C"/>
    <w:rsid w:val="002D6981"/>
    <w:rsid w:val="002E0F12"/>
    <w:rsid w:val="002F7CE8"/>
    <w:rsid w:val="00304D10"/>
    <w:rsid w:val="0032115A"/>
    <w:rsid w:val="003222C3"/>
    <w:rsid w:val="00322DC1"/>
    <w:rsid w:val="003301C9"/>
    <w:rsid w:val="00334169"/>
    <w:rsid w:val="00334A3A"/>
    <w:rsid w:val="00342C3C"/>
    <w:rsid w:val="003440F5"/>
    <w:rsid w:val="003509F0"/>
    <w:rsid w:val="00350C3E"/>
    <w:rsid w:val="00354398"/>
    <w:rsid w:val="00355E6A"/>
    <w:rsid w:val="00361CA8"/>
    <w:rsid w:val="00376DFF"/>
    <w:rsid w:val="00384345"/>
    <w:rsid w:val="0039290D"/>
    <w:rsid w:val="003A4474"/>
    <w:rsid w:val="003B18A8"/>
    <w:rsid w:val="003B37A5"/>
    <w:rsid w:val="003B3ECA"/>
    <w:rsid w:val="003C6BD2"/>
    <w:rsid w:val="003D28C0"/>
    <w:rsid w:val="003D7615"/>
    <w:rsid w:val="003E5083"/>
    <w:rsid w:val="003E77C7"/>
    <w:rsid w:val="003F108D"/>
    <w:rsid w:val="003F4545"/>
    <w:rsid w:val="003F53AD"/>
    <w:rsid w:val="00415EF1"/>
    <w:rsid w:val="00421D04"/>
    <w:rsid w:val="00434B31"/>
    <w:rsid w:val="0043741A"/>
    <w:rsid w:val="00466259"/>
    <w:rsid w:val="004842BF"/>
    <w:rsid w:val="00490FC5"/>
    <w:rsid w:val="004A3AB5"/>
    <w:rsid w:val="004A3BCD"/>
    <w:rsid w:val="004A4C13"/>
    <w:rsid w:val="004A738D"/>
    <w:rsid w:val="004B7701"/>
    <w:rsid w:val="004B793D"/>
    <w:rsid w:val="004C14B0"/>
    <w:rsid w:val="004D7049"/>
    <w:rsid w:val="004F5784"/>
    <w:rsid w:val="00504450"/>
    <w:rsid w:val="00507C23"/>
    <w:rsid w:val="00524603"/>
    <w:rsid w:val="00540878"/>
    <w:rsid w:val="00543A58"/>
    <w:rsid w:val="00571BD5"/>
    <w:rsid w:val="0057419B"/>
    <w:rsid w:val="005749A7"/>
    <w:rsid w:val="00581E6C"/>
    <w:rsid w:val="005847CA"/>
    <w:rsid w:val="00585036"/>
    <w:rsid w:val="00586B11"/>
    <w:rsid w:val="00590CBC"/>
    <w:rsid w:val="00591B2A"/>
    <w:rsid w:val="0059286F"/>
    <w:rsid w:val="00593DC4"/>
    <w:rsid w:val="005A685C"/>
    <w:rsid w:val="005B353B"/>
    <w:rsid w:val="005F4688"/>
    <w:rsid w:val="00616430"/>
    <w:rsid w:val="0063079E"/>
    <w:rsid w:val="006309F3"/>
    <w:rsid w:val="0064228D"/>
    <w:rsid w:val="006427E2"/>
    <w:rsid w:val="00660B62"/>
    <w:rsid w:val="006634E9"/>
    <w:rsid w:val="00663A8F"/>
    <w:rsid w:val="00664A52"/>
    <w:rsid w:val="00664F9A"/>
    <w:rsid w:val="00667DE4"/>
    <w:rsid w:val="00672739"/>
    <w:rsid w:val="00674B4C"/>
    <w:rsid w:val="006967B0"/>
    <w:rsid w:val="00696F3F"/>
    <w:rsid w:val="006A1A99"/>
    <w:rsid w:val="006B04B0"/>
    <w:rsid w:val="006B177F"/>
    <w:rsid w:val="006B51AD"/>
    <w:rsid w:val="006D435A"/>
    <w:rsid w:val="006E0AEA"/>
    <w:rsid w:val="006E5217"/>
    <w:rsid w:val="006E7D2E"/>
    <w:rsid w:val="006F195C"/>
    <w:rsid w:val="006F1D7C"/>
    <w:rsid w:val="006F3DEC"/>
    <w:rsid w:val="00702DEB"/>
    <w:rsid w:val="00705151"/>
    <w:rsid w:val="007127E7"/>
    <w:rsid w:val="007134F5"/>
    <w:rsid w:val="00730B60"/>
    <w:rsid w:val="00734A0E"/>
    <w:rsid w:val="00742BE3"/>
    <w:rsid w:val="007509E2"/>
    <w:rsid w:val="00753591"/>
    <w:rsid w:val="007561F6"/>
    <w:rsid w:val="007649EF"/>
    <w:rsid w:val="0076778A"/>
    <w:rsid w:val="007745BB"/>
    <w:rsid w:val="0079219B"/>
    <w:rsid w:val="00795602"/>
    <w:rsid w:val="007B3A2D"/>
    <w:rsid w:val="007D3322"/>
    <w:rsid w:val="007D4497"/>
    <w:rsid w:val="007D62C4"/>
    <w:rsid w:val="007E1A2A"/>
    <w:rsid w:val="007F7341"/>
    <w:rsid w:val="008043B8"/>
    <w:rsid w:val="008104EC"/>
    <w:rsid w:val="00820DC2"/>
    <w:rsid w:val="00832B45"/>
    <w:rsid w:val="00835E81"/>
    <w:rsid w:val="00844DC5"/>
    <w:rsid w:val="0084516C"/>
    <w:rsid w:val="008478F9"/>
    <w:rsid w:val="0086611E"/>
    <w:rsid w:val="00886A28"/>
    <w:rsid w:val="00891BD7"/>
    <w:rsid w:val="008A2857"/>
    <w:rsid w:val="008B65E6"/>
    <w:rsid w:val="008C02F0"/>
    <w:rsid w:val="008C7176"/>
    <w:rsid w:val="008F6DB3"/>
    <w:rsid w:val="008F74A1"/>
    <w:rsid w:val="008F7BC4"/>
    <w:rsid w:val="00903429"/>
    <w:rsid w:val="00921D88"/>
    <w:rsid w:val="0092506B"/>
    <w:rsid w:val="0093413D"/>
    <w:rsid w:val="00935115"/>
    <w:rsid w:val="00941787"/>
    <w:rsid w:val="009477B7"/>
    <w:rsid w:val="0096040B"/>
    <w:rsid w:val="009661D5"/>
    <w:rsid w:val="00977E21"/>
    <w:rsid w:val="009810D8"/>
    <w:rsid w:val="009942D7"/>
    <w:rsid w:val="0099597C"/>
    <w:rsid w:val="009A2ECF"/>
    <w:rsid w:val="009B1EA1"/>
    <w:rsid w:val="009B433A"/>
    <w:rsid w:val="009B49A1"/>
    <w:rsid w:val="009B7366"/>
    <w:rsid w:val="009E777B"/>
    <w:rsid w:val="009F677E"/>
    <w:rsid w:val="009F6E4F"/>
    <w:rsid w:val="009F76A8"/>
    <w:rsid w:val="00A06369"/>
    <w:rsid w:val="00A17626"/>
    <w:rsid w:val="00A17FAA"/>
    <w:rsid w:val="00A21643"/>
    <w:rsid w:val="00A2448F"/>
    <w:rsid w:val="00A254EF"/>
    <w:rsid w:val="00A25E5C"/>
    <w:rsid w:val="00A37309"/>
    <w:rsid w:val="00A42464"/>
    <w:rsid w:val="00A57307"/>
    <w:rsid w:val="00A764A6"/>
    <w:rsid w:val="00A76567"/>
    <w:rsid w:val="00A92D77"/>
    <w:rsid w:val="00A942FD"/>
    <w:rsid w:val="00A95705"/>
    <w:rsid w:val="00AA2A3B"/>
    <w:rsid w:val="00AB0D6B"/>
    <w:rsid w:val="00AC394D"/>
    <w:rsid w:val="00AC6B7C"/>
    <w:rsid w:val="00AD4875"/>
    <w:rsid w:val="00B01393"/>
    <w:rsid w:val="00B0389D"/>
    <w:rsid w:val="00B0640F"/>
    <w:rsid w:val="00B10FED"/>
    <w:rsid w:val="00B15A2C"/>
    <w:rsid w:val="00B17B35"/>
    <w:rsid w:val="00B260FF"/>
    <w:rsid w:val="00B31D45"/>
    <w:rsid w:val="00B34194"/>
    <w:rsid w:val="00B43990"/>
    <w:rsid w:val="00B57CF2"/>
    <w:rsid w:val="00B60EB1"/>
    <w:rsid w:val="00B66CE5"/>
    <w:rsid w:val="00B75127"/>
    <w:rsid w:val="00B77657"/>
    <w:rsid w:val="00B80CEC"/>
    <w:rsid w:val="00B82490"/>
    <w:rsid w:val="00B86474"/>
    <w:rsid w:val="00BA6DF4"/>
    <w:rsid w:val="00BB30F2"/>
    <w:rsid w:val="00BC5E05"/>
    <w:rsid w:val="00BC7204"/>
    <w:rsid w:val="00BC7670"/>
    <w:rsid w:val="00BE0C35"/>
    <w:rsid w:val="00BE53A0"/>
    <w:rsid w:val="00BF5BB9"/>
    <w:rsid w:val="00C038BA"/>
    <w:rsid w:val="00C05D63"/>
    <w:rsid w:val="00C06DC8"/>
    <w:rsid w:val="00C225F4"/>
    <w:rsid w:val="00C27067"/>
    <w:rsid w:val="00C278FA"/>
    <w:rsid w:val="00C516E8"/>
    <w:rsid w:val="00C51716"/>
    <w:rsid w:val="00C56A42"/>
    <w:rsid w:val="00C63FFA"/>
    <w:rsid w:val="00C71523"/>
    <w:rsid w:val="00C76D17"/>
    <w:rsid w:val="00C83D3D"/>
    <w:rsid w:val="00C842E8"/>
    <w:rsid w:val="00C94479"/>
    <w:rsid w:val="00C95978"/>
    <w:rsid w:val="00CA34A0"/>
    <w:rsid w:val="00CB39D3"/>
    <w:rsid w:val="00CD293C"/>
    <w:rsid w:val="00CD2BC7"/>
    <w:rsid w:val="00CE265A"/>
    <w:rsid w:val="00CE2BCF"/>
    <w:rsid w:val="00CE4F29"/>
    <w:rsid w:val="00D06795"/>
    <w:rsid w:val="00D115D9"/>
    <w:rsid w:val="00D16A0A"/>
    <w:rsid w:val="00D170F5"/>
    <w:rsid w:val="00D178C1"/>
    <w:rsid w:val="00D255FC"/>
    <w:rsid w:val="00D506E9"/>
    <w:rsid w:val="00D610F0"/>
    <w:rsid w:val="00D616B9"/>
    <w:rsid w:val="00D8482F"/>
    <w:rsid w:val="00D946A0"/>
    <w:rsid w:val="00D97B4D"/>
    <w:rsid w:val="00DA029B"/>
    <w:rsid w:val="00DB03E1"/>
    <w:rsid w:val="00DB2951"/>
    <w:rsid w:val="00DC4D3D"/>
    <w:rsid w:val="00DD17B4"/>
    <w:rsid w:val="00DD5702"/>
    <w:rsid w:val="00DE3EDE"/>
    <w:rsid w:val="00DF6C90"/>
    <w:rsid w:val="00E00C42"/>
    <w:rsid w:val="00E02042"/>
    <w:rsid w:val="00E042AF"/>
    <w:rsid w:val="00E05FE0"/>
    <w:rsid w:val="00E202CB"/>
    <w:rsid w:val="00E2104F"/>
    <w:rsid w:val="00E24017"/>
    <w:rsid w:val="00E258D8"/>
    <w:rsid w:val="00E4229A"/>
    <w:rsid w:val="00E427E3"/>
    <w:rsid w:val="00E440BA"/>
    <w:rsid w:val="00E47DDA"/>
    <w:rsid w:val="00E53D27"/>
    <w:rsid w:val="00E610B0"/>
    <w:rsid w:val="00E66F69"/>
    <w:rsid w:val="00E72275"/>
    <w:rsid w:val="00E73B3D"/>
    <w:rsid w:val="00E85746"/>
    <w:rsid w:val="00E862A7"/>
    <w:rsid w:val="00E86436"/>
    <w:rsid w:val="00E870BE"/>
    <w:rsid w:val="00E92B77"/>
    <w:rsid w:val="00EA33EE"/>
    <w:rsid w:val="00EB339B"/>
    <w:rsid w:val="00EB45D2"/>
    <w:rsid w:val="00EC257F"/>
    <w:rsid w:val="00EC7095"/>
    <w:rsid w:val="00ED4F5B"/>
    <w:rsid w:val="00EE1A63"/>
    <w:rsid w:val="00F174C6"/>
    <w:rsid w:val="00F2307C"/>
    <w:rsid w:val="00F27464"/>
    <w:rsid w:val="00F278A0"/>
    <w:rsid w:val="00F313B9"/>
    <w:rsid w:val="00F4090A"/>
    <w:rsid w:val="00F648A5"/>
    <w:rsid w:val="00F75346"/>
    <w:rsid w:val="00F83A44"/>
    <w:rsid w:val="00F85FDF"/>
    <w:rsid w:val="00F93137"/>
    <w:rsid w:val="00F93F73"/>
    <w:rsid w:val="00FC5842"/>
    <w:rsid w:val="00FE32B4"/>
    <w:rsid w:val="00FE6954"/>
    <w:rsid w:val="00FF07D7"/>
    <w:rsid w:val="00FF3062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56AB4F"/>
  <w15:chartTrackingRefBased/>
  <w15:docId w15:val="{CEA4C551-3366-448F-B513-694DC075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4"/>
      <w:sz w:val="24"/>
      <w:lang w:val="sr-Cyrl-RS" w:eastAsia="en-US"/>
    </w:rPr>
  </w:style>
  <w:style w:type="paragraph" w:styleId="Heading1">
    <w:name w:val="heading 1"/>
    <w:basedOn w:val="Normal"/>
    <w:next w:val="Normal"/>
    <w:qFormat/>
    <w:pPr>
      <w:keepNext/>
      <w:ind w:firstLine="720"/>
      <w:outlineLvl w:val="0"/>
    </w:pPr>
    <w:rPr>
      <w:b/>
      <w:i/>
      <w:color w:val="000000"/>
      <w:kern w:val="0"/>
      <w:sz w:val="20"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color w:val="000000"/>
      <w:kern w:val="0"/>
      <w:sz w:val="22"/>
      <w:lang w:val="sr-Cyrl-C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color w:val="000000"/>
      <w:kern w:val="0"/>
      <w:sz w:val="26"/>
      <w:lang w:val="sr-Cyrl-CS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b/>
      <w:lang w:val="sr-Cyrl-CS"/>
    </w:rPr>
  </w:style>
  <w:style w:type="paragraph" w:styleId="Heading5">
    <w:name w:val="heading 5"/>
    <w:basedOn w:val="Normal"/>
    <w:next w:val="Normal"/>
    <w:qFormat/>
    <w:pPr>
      <w:keepNext/>
      <w:ind w:left="6480"/>
      <w:outlineLvl w:val="4"/>
    </w:pPr>
    <w:rPr>
      <w:b/>
      <w:bCs/>
      <w:lang w:val="sr-Cyrl-CS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22"/>
      <w:lang w:val="sr-Cyrl-CS"/>
    </w:rPr>
  </w:style>
  <w:style w:type="paragraph" w:styleId="Heading9">
    <w:name w:val="heading 9"/>
    <w:basedOn w:val="Normal"/>
    <w:next w:val="Normal"/>
    <w:qFormat/>
    <w:rsid w:val="00243F5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b/>
      <w:color w:val="000000"/>
      <w:kern w:val="0"/>
      <w:sz w:val="22"/>
      <w:lang w:val="sr-Cyrl-CS"/>
    </w:rPr>
  </w:style>
  <w:style w:type="paragraph" w:styleId="BodyText">
    <w:name w:val="Body Text"/>
    <w:basedOn w:val="Normal"/>
    <w:link w:val="BodyTextChar"/>
    <w:pPr>
      <w:jc w:val="both"/>
    </w:pPr>
    <w:rPr>
      <w:lang w:val="sr-Cyrl-CS"/>
    </w:rPr>
  </w:style>
  <w:style w:type="paragraph" w:styleId="BodyTextIndent">
    <w:name w:val="Body Text Indent"/>
    <w:basedOn w:val="Normal"/>
    <w:pPr>
      <w:ind w:left="5760" w:firstLine="720"/>
    </w:pPr>
    <w:rPr>
      <w:b/>
      <w:bCs/>
      <w:lang w:val="sr-Cyrl-CS"/>
    </w:rPr>
  </w:style>
  <w:style w:type="character" w:styleId="Strong">
    <w:name w:val="Strong"/>
    <w:qFormat/>
    <w:rPr>
      <w:b/>
      <w:bCs/>
    </w:rPr>
  </w:style>
  <w:style w:type="paragraph" w:styleId="BodyTextIndent2">
    <w:name w:val="Body Text Indent 2"/>
    <w:basedOn w:val="Normal"/>
    <w:pPr>
      <w:ind w:left="5103"/>
      <w:jc w:val="center"/>
    </w:pPr>
    <w:rPr>
      <w:lang w:val="sr-Cyrl-CS"/>
    </w:rPr>
  </w:style>
  <w:style w:type="paragraph" w:styleId="BodyTextIndent3">
    <w:name w:val="Body Text Indent 3"/>
    <w:basedOn w:val="Normal"/>
    <w:pPr>
      <w:ind w:left="5387"/>
      <w:jc w:val="center"/>
    </w:pPr>
    <w:rPr>
      <w:b/>
      <w:bCs/>
      <w:lang w:val="sr-Cyrl-C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center"/>
    </w:pPr>
    <w:rPr>
      <w:lang w:val="sr-Cyrl-C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sid w:val="00D16A0A"/>
    <w:rPr>
      <w:vertAlign w:val="superscript"/>
    </w:rPr>
  </w:style>
  <w:style w:type="paragraph" w:styleId="FootnoteText">
    <w:name w:val="footnote text"/>
    <w:basedOn w:val="Normal"/>
    <w:semiHidden/>
    <w:rsid w:val="00D16A0A"/>
    <w:rPr>
      <w:kern w:val="0"/>
      <w:sz w:val="20"/>
    </w:rPr>
  </w:style>
  <w:style w:type="paragraph" w:styleId="Header">
    <w:name w:val="header"/>
    <w:basedOn w:val="Normal"/>
    <w:rsid w:val="009F677E"/>
    <w:pPr>
      <w:tabs>
        <w:tab w:val="center" w:pos="4320"/>
        <w:tab w:val="right" w:pos="8640"/>
      </w:tabs>
    </w:pPr>
  </w:style>
  <w:style w:type="character" w:customStyle="1" w:styleId="FontStyle14">
    <w:name w:val="Font Style14"/>
    <w:uiPriority w:val="99"/>
    <w:rsid w:val="00A42464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Char">
    <w:name w:val="Body Text Char"/>
    <w:link w:val="BodyText"/>
    <w:rsid w:val="008C7176"/>
    <w:rPr>
      <w:kern w:val="24"/>
      <w:sz w:val="24"/>
      <w:lang w:val="sr-Cyrl-C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0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osta\Application%20Data\Microsoft\Templates\Uprava%20za%20MVS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Uprava za MVS1</Template>
  <TotalTime>4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14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Bojan &amp; Mira</dc:creator>
  <cp:keywords/>
  <dc:description/>
  <cp:lastModifiedBy>Daktilobiro02</cp:lastModifiedBy>
  <cp:revision>4</cp:revision>
  <cp:lastPrinted>2023-10-19T11:01:00Z</cp:lastPrinted>
  <dcterms:created xsi:type="dcterms:W3CDTF">2023-10-19T11:51:00Z</dcterms:created>
  <dcterms:modified xsi:type="dcterms:W3CDTF">2023-10-19T15:47:00Z</dcterms:modified>
</cp:coreProperties>
</file>