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1A8BD" w14:textId="77777777" w:rsidR="006961E3" w:rsidRPr="005C65D2" w:rsidRDefault="006961E3" w:rsidP="006130E2">
      <w:pPr>
        <w:ind w:left="-720" w:firstLine="720"/>
        <w:jc w:val="center"/>
        <w:rPr>
          <w:lang w:val="sr-Cyrl-RS"/>
        </w:rPr>
      </w:pPr>
      <w:r w:rsidRPr="005C65D2">
        <w:rPr>
          <w:lang w:val="sr-Cyrl-RS"/>
        </w:rPr>
        <w:t>О Б Р А З Л О Ж Е Њ Е</w:t>
      </w:r>
    </w:p>
    <w:p w14:paraId="463355D8" w14:textId="77777777" w:rsidR="00113ACC" w:rsidRPr="005C65D2" w:rsidRDefault="00113ACC" w:rsidP="006130E2">
      <w:pPr>
        <w:ind w:left="-720" w:firstLine="720"/>
        <w:jc w:val="center"/>
        <w:rPr>
          <w:lang w:val="sr-Cyrl-RS"/>
        </w:rPr>
      </w:pPr>
    </w:p>
    <w:p w14:paraId="3A710A9F" w14:textId="77777777" w:rsidR="00FC1322" w:rsidRPr="005C65D2" w:rsidRDefault="00FC1322" w:rsidP="006130E2">
      <w:pPr>
        <w:ind w:left="-720" w:firstLine="720"/>
        <w:jc w:val="center"/>
        <w:rPr>
          <w:lang w:val="sr-Cyrl-RS"/>
        </w:rPr>
      </w:pPr>
    </w:p>
    <w:p w14:paraId="1DB156B9" w14:textId="6EA8D80A" w:rsidR="006961E3" w:rsidRPr="005C65D2" w:rsidRDefault="000E453D" w:rsidP="000E453D">
      <w:pPr>
        <w:tabs>
          <w:tab w:val="left" w:pos="709"/>
        </w:tabs>
        <w:rPr>
          <w:bCs/>
          <w:lang w:val="sr-Cyrl-RS"/>
        </w:rPr>
      </w:pPr>
      <w:r>
        <w:rPr>
          <w:bCs/>
          <w:lang w:val="sr-Cyrl-RS"/>
        </w:rPr>
        <w:tab/>
        <w:t xml:space="preserve"> </w:t>
      </w:r>
      <w:r w:rsidR="006961E3" w:rsidRPr="005C65D2">
        <w:rPr>
          <w:bCs/>
          <w:lang w:val="sr-Cyrl-RS"/>
        </w:rPr>
        <w:t>I. УСТАВНИ ОСНОВ ЗА ДОНОШЕЊЕ ЗАКОНА</w:t>
      </w:r>
    </w:p>
    <w:p w14:paraId="3758AC55" w14:textId="77777777" w:rsidR="006961E3" w:rsidRPr="005C65D2" w:rsidRDefault="006961E3" w:rsidP="00A805C3">
      <w:pPr>
        <w:ind w:left="-450" w:firstLine="360"/>
        <w:rPr>
          <w:bCs/>
          <w:lang w:val="sr-Cyrl-RS"/>
        </w:rPr>
      </w:pPr>
    </w:p>
    <w:p w14:paraId="5FD80A66" w14:textId="77777777" w:rsidR="0040226C" w:rsidRPr="005C65D2" w:rsidRDefault="006961E3" w:rsidP="00A805C3">
      <w:pPr>
        <w:ind w:left="-450" w:firstLine="360"/>
        <w:jc w:val="both"/>
        <w:rPr>
          <w:lang w:val="sr-Cyrl-RS"/>
        </w:rPr>
      </w:pPr>
      <w:r w:rsidRPr="005C65D2">
        <w:rPr>
          <w:lang w:val="sr-Cyrl-RS"/>
        </w:rPr>
        <w:t xml:space="preserve"> </w:t>
      </w:r>
      <w:r w:rsidRPr="005C65D2">
        <w:rPr>
          <w:lang w:val="sr-Cyrl-RS"/>
        </w:rPr>
        <w:tab/>
      </w:r>
      <w:r w:rsidR="0040226C" w:rsidRPr="005C65D2">
        <w:rPr>
          <w:lang w:val="sr-Cyrl-RS"/>
        </w:rPr>
        <w:t>Уставни основ за доношење овог закона садржан је у одредби члана 99. став 1. тачка 4. Устава Републике Србије, којом је прописано да Народна скупштина потврђује међународне уговоре кад је законом предвиђена обавеза њиховог потврђивања.</w:t>
      </w:r>
      <w:r w:rsidR="00AC23DB" w:rsidRPr="005C65D2">
        <w:rPr>
          <w:lang w:val="sr-Cyrl-RS"/>
        </w:rPr>
        <w:t xml:space="preserve"> </w:t>
      </w:r>
    </w:p>
    <w:p w14:paraId="7E13DCDE" w14:textId="77777777" w:rsidR="006961E3" w:rsidRPr="005C65D2" w:rsidRDefault="0040226C" w:rsidP="00A805C3">
      <w:pPr>
        <w:ind w:left="-450" w:firstLine="360"/>
        <w:jc w:val="both"/>
        <w:rPr>
          <w:lang w:val="sr-Cyrl-RS"/>
        </w:rPr>
      </w:pPr>
      <w:r w:rsidRPr="005C65D2">
        <w:rPr>
          <w:lang w:val="sr-Cyrl-RS"/>
        </w:rPr>
        <w:t xml:space="preserve"> </w:t>
      </w:r>
    </w:p>
    <w:p w14:paraId="5B0D2D7A" w14:textId="07B38DC8" w:rsidR="006961E3" w:rsidRPr="005C65D2" w:rsidRDefault="006961E3" w:rsidP="000E453D">
      <w:pPr>
        <w:tabs>
          <w:tab w:val="left" w:pos="851"/>
        </w:tabs>
        <w:ind w:left="-450" w:firstLine="360"/>
        <w:jc w:val="both"/>
        <w:rPr>
          <w:bCs/>
          <w:lang w:val="sr-Cyrl-RS"/>
        </w:rPr>
      </w:pPr>
      <w:r w:rsidRPr="005C65D2">
        <w:rPr>
          <w:bCs/>
          <w:lang w:val="sr-Cyrl-RS"/>
        </w:rPr>
        <w:t xml:space="preserve"> </w:t>
      </w:r>
      <w:r w:rsidR="000E453D">
        <w:rPr>
          <w:bCs/>
          <w:lang w:val="sr-Cyrl-RS"/>
        </w:rPr>
        <w:tab/>
      </w:r>
      <w:r w:rsidRPr="005C65D2">
        <w:rPr>
          <w:bCs/>
          <w:lang w:val="sr-Cyrl-RS"/>
        </w:rPr>
        <w:t>II. РАЗЛОЗИ ЗА ДОНОШЕЊЕ ЗАКОНА</w:t>
      </w:r>
      <w:r w:rsidR="0069359B" w:rsidRPr="005C65D2">
        <w:rPr>
          <w:bCs/>
          <w:lang w:val="sr-Cyrl-RS"/>
        </w:rPr>
        <w:t xml:space="preserve"> </w:t>
      </w:r>
      <w:r w:rsidR="00F73915" w:rsidRPr="005C65D2">
        <w:rPr>
          <w:bCs/>
          <w:lang w:val="sr-Cyrl-RS"/>
        </w:rPr>
        <w:t>–</w:t>
      </w:r>
      <w:r w:rsidR="0069359B" w:rsidRPr="005C65D2">
        <w:rPr>
          <w:bCs/>
          <w:lang w:val="sr-Cyrl-RS"/>
        </w:rPr>
        <w:t xml:space="preserve"> ПОТВРЂИВАЊЕ</w:t>
      </w:r>
    </w:p>
    <w:p w14:paraId="6B324CEB" w14:textId="6EC868C6" w:rsidR="007E06A3" w:rsidRPr="005C65D2" w:rsidRDefault="007E06A3" w:rsidP="00A805C3">
      <w:pPr>
        <w:ind w:left="-450" w:firstLine="360"/>
        <w:jc w:val="both"/>
        <w:rPr>
          <w:lang w:val="sr-Cyrl-RS"/>
        </w:rPr>
      </w:pPr>
    </w:p>
    <w:p w14:paraId="7E030B67" w14:textId="57C8FCDC" w:rsidR="00B140DB" w:rsidRPr="005C65D2" w:rsidRDefault="008568CE" w:rsidP="00C6680B">
      <w:pPr>
        <w:suppressAutoHyphens/>
        <w:ind w:left="-450" w:firstLine="360"/>
        <w:jc w:val="both"/>
        <w:rPr>
          <w:lang w:val="sr-Cyrl-RS"/>
        </w:rPr>
      </w:pPr>
      <w:r w:rsidRPr="005C65D2">
        <w:rPr>
          <w:lang w:val="sr-Cyrl-RS"/>
        </w:rPr>
        <w:t>Разлози за потврђивање</w:t>
      </w:r>
      <w:r w:rsidR="00124AC9" w:rsidRPr="005C65D2">
        <w:rPr>
          <w:lang w:val="sr-Cyrl-RS"/>
        </w:rPr>
        <w:t xml:space="preserve"> Уговора о зајму (Програм за отпорност на климатске промене </w:t>
      </w:r>
      <w:r w:rsidR="00511150" w:rsidRPr="005C65D2">
        <w:rPr>
          <w:lang w:val="sr-Cyrl-RS"/>
        </w:rPr>
        <w:t xml:space="preserve">и наводњавање у Србији – </w:t>
      </w:r>
      <w:r w:rsidR="00124AC9" w:rsidRPr="005C65D2">
        <w:rPr>
          <w:lang w:val="sr-Cyrl-RS"/>
        </w:rPr>
        <w:t>Фаза I и II) између Републике Србије и Европске банке за обнову и развој, Оперативни број 50848 и 53169</w:t>
      </w:r>
      <w:r w:rsidR="00F40205" w:rsidRPr="005C65D2">
        <w:rPr>
          <w:lang w:val="sr-Cyrl-RS"/>
        </w:rPr>
        <w:t xml:space="preserve">, </w:t>
      </w:r>
      <w:r w:rsidRPr="005C65D2">
        <w:rPr>
          <w:lang w:val="sr-Cyrl-RS"/>
        </w:rPr>
        <w:t>потписаног 22. септембра 2023. године (у даљем тексту: Уговор о зајму), садржани су у чињеници да је Европска банка за обнову и развој одобрила зајам у износу од 18.000.000 евра Републици Србији, као зајмопримцу.</w:t>
      </w:r>
    </w:p>
    <w:p w14:paraId="24FC05D3" w14:textId="33D1F13E" w:rsidR="00B140DB" w:rsidRPr="005C65D2" w:rsidRDefault="00B140DB" w:rsidP="00B140DB">
      <w:pPr>
        <w:suppressAutoHyphens/>
        <w:ind w:left="-450" w:firstLine="360"/>
        <w:jc w:val="both"/>
        <w:rPr>
          <w:lang w:val="sr-Cyrl-RS"/>
        </w:rPr>
      </w:pPr>
      <w:r w:rsidRPr="005C65D2">
        <w:rPr>
          <w:lang w:val="sr-Cyrl-RS"/>
        </w:rPr>
        <w:t xml:space="preserve">Према </w:t>
      </w:r>
      <w:r w:rsidR="008569C6" w:rsidRPr="005C65D2">
        <w:rPr>
          <w:lang w:val="sr-Cyrl-RS"/>
        </w:rPr>
        <w:t xml:space="preserve">одредби члана 5. став 2. </w:t>
      </w:r>
      <w:r w:rsidR="005C65D2" w:rsidRPr="005C65D2">
        <w:rPr>
          <w:lang w:val="sr-Cyrl-RS"/>
        </w:rPr>
        <w:t>Закона о јавном дугу („Службени гласник РС”, бр. 61/05, 107/09, 78/11, 68/15, 95/18, 91/19 и 149/20)</w:t>
      </w:r>
      <w:r w:rsidRPr="005C65D2">
        <w:rPr>
          <w:lang w:val="sr-Cyrl-RS"/>
        </w:rPr>
        <w:t xml:space="preserve"> </w:t>
      </w:r>
      <w:r w:rsidR="008569C6" w:rsidRPr="005C65D2">
        <w:rPr>
          <w:lang w:val="sr-Cyrl-RS"/>
        </w:rPr>
        <w:t>Народна скупштина Републике Србије</w:t>
      </w:r>
      <w:r w:rsidRPr="005C65D2">
        <w:rPr>
          <w:lang w:val="sr-Cyrl-RS"/>
        </w:rPr>
        <w:t>, између осталог,</w:t>
      </w:r>
      <w:r w:rsidR="008569C6" w:rsidRPr="005C65D2">
        <w:rPr>
          <w:lang w:val="sr-Cyrl-RS"/>
        </w:rPr>
        <w:t xml:space="preserve"> одлучује о задуживању Републике </w:t>
      </w:r>
      <w:r w:rsidRPr="005C65D2">
        <w:rPr>
          <w:lang w:val="sr-Cyrl-RS"/>
        </w:rPr>
        <w:t>путем узимања дугорочних кредита.</w:t>
      </w:r>
    </w:p>
    <w:p w14:paraId="3BD882E1" w14:textId="1F6762BA" w:rsidR="00FD18DE" w:rsidRPr="005C65D2" w:rsidRDefault="00B140DB" w:rsidP="00C6680B">
      <w:pPr>
        <w:suppressAutoHyphens/>
        <w:ind w:left="-450" w:firstLine="360"/>
        <w:jc w:val="both"/>
        <w:rPr>
          <w:lang w:val="sr-Cyrl-RS"/>
        </w:rPr>
      </w:pPr>
      <w:r w:rsidRPr="005C65D2">
        <w:rPr>
          <w:lang w:val="sr-Cyrl-RS"/>
        </w:rPr>
        <w:t xml:space="preserve">Такође, Народна скупштина потврђује Уговор о зајму, као међународни уговор, у складу са одредбама </w:t>
      </w:r>
      <w:r w:rsidR="008569C6" w:rsidRPr="005C65D2">
        <w:rPr>
          <w:lang w:val="sr-Cyrl-RS"/>
        </w:rPr>
        <w:t xml:space="preserve">члана 14. став 1. Закона о закључивању и извршавању међународних уговора („Службени гласник </w:t>
      </w:r>
      <w:r w:rsidR="005C65D2" w:rsidRPr="005C65D2">
        <w:rPr>
          <w:lang w:val="sr-Cyrl-RS"/>
        </w:rPr>
        <w:t>РС</w:t>
      </w:r>
      <w:r w:rsidR="008569C6" w:rsidRPr="005C65D2">
        <w:rPr>
          <w:lang w:val="sr-Cyrl-RS"/>
        </w:rPr>
        <w:t>”</w:t>
      </w:r>
      <w:r w:rsidRPr="005C65D2">
        <w:rPr>
          <w:lang w:val="sr-Cyrl-RS"/>
        </w:rPr>
        <w:t>, број 32/13).</w:t>
      </w:r>
    </w:p>
    <w:p w14:paraId="2EB98259" w14:textId="5A8AE5F3" w:rsidR="00FD18DE" w:rsidRPr="005C65D2" w:rsidRDefault="00FD18DE" w:rsidP="00FD18DE">
      <w:pPr>
        <w:suppressAutoHyphens/>
        <w:ind w:left="-450" w:firstLine="360"/>
        <w:jc w:val="both"/>
        <w:rPr>
          <w:lang w:val="sr-Cyrl-RS" w:eastAsia="sr-Latn-CS"/>
        </w:rPr>
      </w:pPr>
      <w:r w:rsidRPr="005C65D2">
        <w:rPr>
          <w:lang w:val="sr-Cyrl-RS" w:eastAsia="sr-Latn-CS"/>
        </w:rPr>
        <w:t>Законом о буџету Републике Србије за 2023. годину („Службени гласник РС”, бр. 138/22 и 75/23) у члану 3. одобрено је задуживање код Европске банке за обнову и развој (у даљем тексту: Банка) за климатске промене и наводњавање у С</w:t>
      </w:r>
      <w:r w:rsidR="00EC2A1B" w:rsidRPr="005C65D2">
        <w:rPr>
          <w:lang w:val="sr-Cyrl-RS" w:eastAsia="sr-Latn-CS"/>
        </w:rPr>
        <w:t>рбији</w:t>
      </w:r>
      <w:r w:rsidRPr="005C65D2">
        <w:rPr>
          <w:lang w:val="sr-Cyrl-RS" w:eastAsia="sr-Latn-CS"/>
        </w:rPr>
        <w:t>, који се односи на Уговор о зајму (</w:t>
      </w:r>
      <w:r w:rsidR="00EC2A1B" w:rsidRPr="005C65D2">
        <w:rPr>
          <w:lang w:val="sr-Cyrl-RS"/>
        </w:rPr>
        <w:t>Програм за отпорност на климатске промене и наводњавање у Србији</w:t>
      </w:r>
      <w:r w:rsidR="005C65D2" w:rsidRPr="005C65D2">
        <w:rPr>
          <w:lang w:val="sr-Cyrl-RS"/>
        </w:rPr>
        <w:t xml:space="preserve"> –</w:t>
      </w:r>
      <w:r w:rsidR="00EC2A1B" w:rsidRPr="005C65D2">
        <w:rPr>
          <w:lang w:val="sr-Cyrl-RS"/>
        </w:rPr>
        <w:t xml:space="preserve"> Фаза I и II</w:t>
      </w:r>
      <w:r w:rsidR="00EC2A1B" w:rsidRPr="005C65D2">
        <w:rPr>
          <w:lang w:val="sr-Cyrl-RS" w:eastAsia="sr-Latn-CS"/>
        </w:rPr>
        <w:t>), у износу до 18</w:t>
      </w:r>
      <w:r w:rsidRPr="005C65D2">
        <w:rPr>
          <w:lang w:val="sr-Cyrl-RS" w:eastAsia="sr-Latn-CS"/>
        </w:rPr>
        <w:t>.000.000 евра.</w:t>
      </w:r>
    </w:p>
    <w:p w14:paraId="1297F6AC" w14:textId="77777777" w:rsidR="004F7E71" w:rsidRPr="005C65D2" w:rsidRDefault="004F7E71" w:rsidP="00C6680B">
      <w:pPr>
        <w:ind w:left="-540" w:right="-61" w:firstLine="630"/>
        <w:jc w:val="both"/>
        <w:rPr>
          <w:lang w:val="sr-Cyrl-RS" w:eastAsia="sr-Latn-CS"/>
        </w:rPr>
      </w:pPr>
      <w:r w:rsidRPr="005C65D2">
        <w:rPr>
          <w:lang w:val="sr-Cyrl-RS" w:eastAsia="sr-Latn-CS"/>
        </w:rPr>
        <w:t xml:space="preserve">Климатске промене имају велики утицај на пољопривреду. Негативан утицај на пољопривредне приносе додатно се погоршава честим екстремним временским приликама. Екстремни временски услови, промене у годишњим и сезонским падавинама и њихов утицај удружен са променама температуре, проузрокују озбиљне последице по пољопривредну производњу. Због очекиваног тренда смањења летњих падавина, климатске промене ће резултирати смањењем годишњих количина воде доступних пољопривредној производњи. Увећани ризик од недостатка воде у комбинацији са константним растом температуре и све чешћим и дужим сушним периодима имаће значајне последице по пољопривредну производњу на територији Републике Србије.  </w:t>
      </w:r>
    </w:p>
    <w:p w14:paraId="6ADEEF7C" w14:textId="18B2B0A7" w:rsidR="004F7E71" w:rsidRPr="005C65D2" w:rsidRDefault="004F7E71" w:rsidP="00C6680B">
      <w:pPr>
        <w:ind w:left="-540" w:right="-61" w:firstLine="630"/>
        <w:jc w:val="both"/>
        <w:rPr>
          <w:lang w:val="sr-Cyrl-RS" w:eastAsia="sr-Latn-CS"/>
        </w:rPr>
      </w:pPr>
      <w:r w:rsidRPr="005C65D2">
        <w:rPr>
          <w:lang w:val="sr-Cyrl-RS" w:eastAsia="sr-Latn-CS"/>
        </w:rPr>
        <w:t>Због поменуте осетљивости земље узроковане негативним утицајем климатских промена, али и услед застарелости и недовољног инвестирања у системе за наводњавање, Влада предузима мере у области унапређења, проширења и модернизације инфраструктуре за наводњавање. Наведене мере су усмерене ка побољшању отпорности заједнице на климатске промене и подршку сектору пољопривреде, ради обезбеђивања већих приноса и раста производње, која бележи значајно учешће у БДП-у и директно доприноси његовом расту. Поред спречавања суше, као елементарне непогоде у пољопривредној производњи, наводњавањем ће се повећати степен коришћења земљишта и о</w:t>
      </w:r>
      <w:r w:rsidR="005C65D2">
        <w:rPr>
          <w:lang w:val="sr-Cyrl-RS" w:eastAsia="sr-Latn-CS"/>
        </w:rPr>
        <w:t>с</w:t>
      </w:r>
      <w:r w:rsidRPr="005C65D2">
        <w:rPr>
          <w:lang w:val="sr-Cyrl-RS" w:eastAsia="sr-Latn-CS"/>
        </w:rPr>
        <w:t>тварити могућност промене култура. Додатно, очекује се да ће модернизација застарелог система наводњавања и водне инфраструктуре у Србији допринети уштедама у потрошњи воде и енергије.</w:t>
      </w:r>
    </w:p>
    <w:p w14:paraId="2B72292F" w14:textId="283BE23C" w:rsidR="00B140DB" w:rsidRPr="005C65D2" w:rsidRDefault="004F7E71" w:rsidP="00C6680B">
      <w:pPr>
        <w:ind w:left="-540" w:right="-61" w:firstLine="630"/>
        <w:jc w:val="both"/>
        <w:rPr>
          <w:lang w:val="sr-Cyrl-RS" w:eastAsia="sr-Latn-CS"/>
        </w:rPr>
      </w:pPr>
      <w:r w:rsidRPr="005C65D2">
        <w:rPr>
          <w:lang w:val="sr-Cyrl-RS" w:eastAsia="sr-Latn-CS"/>
        </w:rPr>
        <w:t xml:space="preserve">Наводњавање представља један од кључних механизама за адаптацију на климатске промене. С тим у вези, Министарство пољопривреде, шумарства и водопривреде – Републичка дирекција за воде заједно са Јавним водопривредним предузећем „Воде Војводине” Нови Сад </w:t>
      </w:r>
      <w:r w:rsidRPr="005C65D2">
        <w:rPr>
          <w:lang w:val="sr-Cyrl-RS" w:eastAsia="sr-Latn-CS"/>
        </w:rPr>
        <w:lastRenderedPageBreak/>
        <w:t xml:space="preserve">затражили су средства од Банке за финансирање </w:t>
      </w:r>
      <w:r w:rsidRPr="005C65D2">
        <w:rPr>
          <w:lang w:val="sr-Cyrl-RS"/>
        </w:rPr>
        <w:t>Програма отпорност на климатске промене и наводњавање у Србији – додатна средства за фазу I и фазу II.</w:t>
      </w:r>
    </w:p>
    <w:p w14:paraId="7E9DFC61" w14:textId="575CCFD1" w:rsidR="00243FBA" w:rsidRPr="005C65D2" w:rsidRDefault="006816A4" w:rsidP="00A805C3">
      <w:pPr>
        <w:ind w:left="-450" w:firstLine="360"/>
        <w:jc w:val="both"/>
        <w:rPr>
          <w:lang w:val="sr-Cyrl-RS"/>
        </w:rPr>
      </w:pPr>
      <w:r w:rsidRPr="005C65D2">
        <w:rPr>
          <w:bCs/>
          <w:lang w:val="sr-Cyrl-RS"/>
        </w:rPr>
        <w:t xml:space="preserve">Реализација </w:t>
      </w:r>
      <w:r w:rsidR="00243FBA" w:rsidRPr="005C65D2">
        <w:rPr>
          <w:lang w:val="sr-Cyrl-RS"/>
        </w:rPr>
        <w:t>Програма отпорност на климатске промене и наводњавање у Србији</w:t>
      </w:r>
      <w:r w:rsidRPr="005C65D2">
        <w:rPr>
          <w:lang w:val="sr-Cyrl-RS" w:eastAsia="sr-Latn-CS"/>
        </w:rPr>
        <w:t>,</w:t>
      </w:r>
      <w:r w:rsidRPr="005C65D2">
        <w:rPr>
          <w:bCs/>
          <w:lang w:val="sr-Cyrl-RS"/>
        </w:rPr>
        <w:t xml:space="preserve"> који ће финансијски подржати </w:t>
      </w:r>
      <w:r w:rsidR="00C6680B" w:rsidRPr="005C65D2">
        <w:rPr>
          <w:lang w:val="sr-Cyrl-RS"/>
        </w:rPr>
        <w:t>Банка</w:t>
      </w:r>
      <w:r w:rsidR="00243FBA" w:rsidRPr="005C65D2">
        <w:rPr>
          <w:bCs/>
          <w:lang w:val="sr-Cyrl-RS"/>
        </w:rPr>
        <w:t xml:space="preserve"> (</w:t>
      </w:r>
      <w:r w:rsidR="00243FBA" w:rsidRPr="005C65D2">
        <w:rPr>
          <w:lang w:val="sr-Cyrl-RS"/>
        </w:rPr>
        <w:t xml:space="preserve">додатна средства за фазу I и фазу II, у износу од 18.000.000 евра), </w:t>
      </w:r>
      <w:r w:rsidR="00243FBA" w:rsidRPr="005C65D2">
        <w:rPr>
          <w:bCs/>
          <w:lang w:val="sr-Cyrl-RS"/>
        </w:rPr>
        <w:t>треба да омогући</w:t>
      </w:r>
      <w:r w:rsidR="00243FBA" w:rsidRPr="005C65D2">
        <w:rPr>
          <w:lang w:val="sr-Cyrl-RS"/>
        </w:rPr>
        <w:t xml:space="preserve"> изградњу нове инфраструктуре за наводњавање у општини Неготин (фаза I) и за извођење свих планираних радова на изградњи инфраструктуре за довод сирове воде у акумулације Борковац и Павловац у општини Рума и граду Сремска Митровица (фаза II). </w:t>
      </w:r>
    </w:p>
    <w:p w14:paraId="6820333B" w14:textId="333CCB3C" w:rsidR="00DA0350" w:rsidRPr="005C65D2" w:rsidRDefault="00DA0350" w:rsidP="00A805C3">
      <w:pPr>
        <w:pStyle w:val="ListParagraph"/>
        <w:ind w:left="-450" w:firstLine="360"/>
        <w:jc w:val="both"/>
        <w:rPr>
          <w:bCs/>
          <w:lang w:val="sr-Cyrl-RS"/>
        </w:rPr>
      </w:pPr>
      <w:r w:rsidRPr="005C65D2">
        <w:rPr>
          <w:lang w:val="sr-Cyrl-RS"/>
        </w:rPr>
        <w:t>Реализацијом пројекта Програма за отпорност на климатск</w:t>
      </w:r>
      <w:r w:rsidR="004F7E71" w:rsidRPr="005C65D2">
        <w:rPr>
          <w:lang w:val="sr-Cyrl-RS"/>
        </w:rPr>
        <w:t>е промене и</w:t>
      </w:r>
      <w:r w:rsidRPr="005C65D2">
        <w:rPr>
          <w:lang w:val="sr-Cyrl-RS"/>
        </w:rPr>
        <w:t xml:space="preserve"> - фаза I у</w:t>
      </w:r>
      <w:r w:rsidRPr="005C65D2">
        <w:rPr>
          <w:b/>
          <w:bCs/>
          <w:lang w:val="sr-Cyrl-RS"/>
        </w:rPr>
        <w:t xml:space="preserve"> општини Неготин</w:t>
      </w:r>
      <w:r w:rsidRPr="005C65D2">
        <w:rPr>
          <w:bCs/>
          <w:lang w:val="sr-Cyrl-RS"/>
        </w:rPr>
        <w:t xml:space="preserve"> ће се обезбедити вода за наводњавање њива површине од 870 ha које до сада нису биле наводњаване, као и воду за 1100 ha земљишта које се тренутно делимично наводњава из постојећег система за наводњавање из старих приватизованих црпних станица. Кључне компоненте пројекта су: изградња новог водозахвата на Ђердапском језеру у близини Кусјака, изградња новог резервоара и дистрибутивне мреже, као и повезивање нове мреже са постојећом мрежом за наводњавање, док у</w:t>
      </w:r>
      <w:r w:rsidRPr="005C65D2">
        <w:rPr>
          <w:b/>
          <w:bCs/>
          <w:lang w:val="sr-Cyrl-RS"/>
        </w:rPr>
        <w:t xml:space="preserve"> општини Свилајнац</w:t>
      </w:r>
      <w:r w:rsidRPr="005C65D2">
        <w:rPr>
          <w:bCs/>
          <w:lang w:val="sr-Cyrl-RS"/>
        </w:rPr>
        <w:t>, нови систем за наводњавање ће покривати приближно 1.040 ha земљишта и користиће како површинске, тако и подземне воде: 330 ha земљишта ће се снабдевати из плитких бушотина, а за осталих 710 ha земљишта воде ће се црпети директно из реке Ресаве путем 3 планиране преграде у току реке које ће формирати успор узводно како би водозахват и црпна станица могли несметано да функционишу. Пројекат такође укључује изградњу цевовода за дистрибуцију воде из бушотина и речних захвата до пољопривредних парцела.</w:t>
      </w:r>
    </w:p>
    <w:p w14:paraId="3D630C10" w14:textId="4863B54F" w:rsidR="00DA0350" w:rsidRPr="005C65D2" w:rsidRDefault="00A805C3" w:rsidP="006C3237">
      <w:pPr>
        <w:pStyle w:val="ListParagraph"/>
        <w:ind w:left="-450"/>
        <w:jc w:val="both"/>
        <w:rPr>
          <w:bCs/>
          <w:lang w:val="sr-Cyrl-RS"/>
        </w:rPr>
      </w:pPr>
      <w:r w:rsidRPr="005C65D2">
        <w:rPr>
          <w:bCs/>
          <w:lang w:val="sr-Cyrl-RS"/>
        </w:rPr>
        <w:tab/>
      </w:r>
      <w:r w:rsidR="00DA0350" w:rsidRPr="005C65D2">
        <w:rPr>
          <w:bCs/>
          <w:lang w:val="sr-Cyrl-RS"/>
        </w:rPr>
        <w:t xml:space="preserve">Програм </w:t>
      </w:r>
      <w:r w:rsidR="00DA0350" w:rsidRPr="005C65D2">
        <w:rPr>
          <w:lang w:val="sr-Cyrl-RS"/>
        </w:rPr>
        <w:t>за отпорност на климатске промене и наводњавање у Србији - фаза II</w:t>
      </w:r>
      <w:r w:rsidR="00DA0350" w:rsidRPr="005C65D2">
        <w:rPr>
          <w:bCs/>
          <w:lang w:val="sr-Cyrl-RS"/>
        </w:rPr>
        <w:t xml:space="preserve"> обухвата </w:t>
      </w:r>
      <w:r w:rsidR="00DA0350" w:rsidRPr="005C65D2">
        <w:rPr>
          <w:b/>
          <w:bCs/>
          <w:lang w:val="sr-Cyrl-RS"/>
        </w:rPr>
        <w:t>изградњу црпне станице на каналу Јарачка Јарчина и транзитног цевовода од црпне станице до постојећих акумулација Борковац и Павловац</w:t>
      </w:r>
      <w:r w:rsidR="00DA0350" w:rsidRPr="005C65D2">
        <w:rPr>
          <w:bCs/>
          <w:lang w:val="sr-Cyrl-RS"/>
        </w:rPr>
        <w:t>. Изградњом предметног потис</w:t>
      </w:r>
      <w:r w:rsidR="004C22DD">
        <w:rPr>
          <w:bCs/>
          <w:lang w:val="sr-Cyrl-RS"/>
        </w:rPr>
        <w:t>а</w:t>
      </w:r>
      <w:r w:rsidR="00DA0350" w:rsidRPr="005C65D2">
        <w:rPr>
          <w:bCs/>
          <w:lang w:val="sr-Cyrl-RS"/>
        </w:rPr>
        <w:t>ног цевовода дужине око 22 km сирова вода транспортује се у вештачка језера које ће послужити као акумулације и које ће омогућити наводњавање око 3.500 ha воћњака и винограда.</w:t>
      </w:r>
    </w:p>
    <w:p w14:paraId="4C54FB6A" w14:textId="02D8B66E" w:rsidR="008568CE" w:rsidRPr="005C65D2" w:rsidRDefault="006C3237" w:rsidP="00C6680B">
      <w:pPr>
        <w:pStyle w:val="ListParagraph"/>
        <w:ind w:left="-450" w:right="29" w:firstLine="450"/>
        <w:contextualSpacing w:val="0"/>
        <w:jc w:val="both"/>
        <w:rPr>
          <w:bCs/>
          <w:lang w:val="sr-Cyrl-RS"/>
        </w:rPr>
      </w:pPr>
      <w:r w:rsidRPr="005C65D2">
        <w:rPr>
          <w:lang w:val="sr-Cyrl-RS"/>
        </w:rPr>
        <w:t>У</w:t>
      </w:r>
      <w:r w:rsidR="00695345" w:rsidRPr="005C65D2">
        <w:rPr>
          <w:lang w:val="sr-Cyrl-RS"/>
        </w:rPr>
        <w:t xml:space="preserve">говор </w:t>
      </w:r>
      <w:r w:rsidRPr="005C65D2">
        <w:rPr>
          <w:lang w:val="sr-Cyrl-RS"/>
        </w:rPr>
        <w:t>о зајму</w:t>
      </w:r>
      <w:r w:rsidR="00695345" w:rsidRPr="005C65D2">
        <w:rPr>
          <w:bCs/>
          <w:lang w:val="sr-Cyrl-RS"/>
        </w:rPr>
        <w:t xml:space="preserve"> је омогућио да расподела средстава буде следећа</w:t>
      </w:r>
      <w:r w:rsidRPr="005C65D2">
        <w:rPr>
          <w:bCs/>
          <w:lang w:val="sr-Cyrl-RS"/>
        </w:rPr>
        <w:t>:</w:t>
      </w:r>
    </w:p>
    <w:p w14:paraId="4CA47665" w14:textId="0415436C" w:rsidR="008568CE" w:rsidRPr="005C65D2" w:rsidRDefault="006C3237" w:rsidP="00C6680B">
      <w:pPr>
        <w:ind w:left="-450" w:right="29"/>
        <w:jc w:val="both"/>
        <w:rPr>
          <w:b/>
          <w:bCs/>
          <w:lang w:val="sr-Cyrl-RS" w:eastAsia="en-GB"/>
        </w:rPr>
      </w:pPr>
      <w:r w:rsidRPr="005C65D2">
        <w:rPr>
          <w:b/>
          <w:bCs/>
          <w:lang w:val="sr-Cyrl-RS" w:eastAsia="en-GB"/>
        </w:rPr>
        <w:t>Програм за отпорност на климатске промене и наводњавање у Србији – фаза I:</w:t>
      </w:r>
    </w:p>
    <w:p w14:paraId="3323EE74" w14:textId="77777777" w:rsidR="006C3237" w:rsidRPr="005C65D2" w:rsidRDefault="006C3237" w:rsidP="00C6680B">
      <w:pPr>
        <w:ind w:left="-450" w:right="29" w:firstLine="720"/>
        <w:jc w:val="both"/>
        <w:rPr>
          <w:b/>
          <w:bCs/>
          <w:lang w:val="sr-Cyrl-RS" w:eastAsia="en-GB"/>
        </w:rPr>
      </w:pPr>
      <w:r w:rsidRPr="005C65D2">
        <w:rPr>
          <w:bCs/>
          <w:lang w:val="sr-Cyrl-RS" w:eastAsia="en-GB"/>
        </w:rPr>
        <w:t xml:space="preserve">Основни уговор са изменом: </w:t>
      </w:r>
      <w:r w:rsidRPr="005C65D2">
        <w:rPr>
          <w:b/>
          <w:bCs/>
          <w:lang w:val="sr-Cyrl-RS" w:eastAsia="en-GB"/>
        </w:rPr>
        <w:t>15.000.000 евра</w:t>
      </w:r>
    </w:p>
    <w:p w14:paraId="047FB62E" w14:textId="77777777" w:rsidR="006C3237" w:rsidRPr="005C65D2" w:rsidRDefault="006C3237" w:rsidP="00C6680B">
      <w:pPr>
        <w:ind w:left="-450" w:right="29" w:firstLine="720"/>
        <w:jc w:val="both"/>
        <w:rPr>
          <w:b/>
          <w:bCs/>
          <w:lang w:val="sr-Cyrl-RS" w:eastAsia="en-GB"/>
        </w:rPr>
      </w:pPr>
      <w:r w:rsidRPr="005C65D2">
        <w:rPr>
          <w:bCs/>
          <w:lang w:val="sr-Cyrl-RS" w:eastAsia="en-GB"/>
        </w:rPr>
        <w:t xml:space="preserve">Додатна средства: </w:t>
      </w:r>
      <w:r w:rsidRPr="005C65D2">
        <w:rPr>
          <w:b/>
          <w:bCs/>
          <w:lang w:val="sr-Cyrl-RS" w:eastAsia="en-GB"/>
        </w:rPr>
        <w:t>10.000.000 евра</w:t>
      </w:r>
    </w:p>
    <w:p w14:paraId="327CB49D" w14:textId="77777777" w:rsidR="006C3237" w:rsidRPr="005C65D2" w:rsidRDefault="006C3237" w:rsidP="00C6680B">
      <w:pPr>
        <w:numPr>
          <w:ilvl w:val="1"/>
          <w:numId w:val="18"/>
        </w:numPr>
        <w:ind w:right="29"/>
        <w:jc w:val="both"/>
        <w:rPr>
          <w:lang w:val="sr-Cyrl-RS"/>
        </w:rPr>
      </w:pPr>
      <w:r w:rsidRPr="005C65D2">
        <w:rPr>
          <w:lang w:val="sr-Cyrl-RS"/>
        </w:rPr>
        <w:t xml:space="preserve">за изградњу нове инфраструктуре за наводњавање у општинама Неготин и Свилајнац износ од 8.000.000 евра; </w:t>
      </w:r>
    </w:p>
    <w:p w14:paraId="7529C3D2" w14:textId="77777777" w:rsidR="006C3237" w:rsidRPr="005C65D2" w:rsidRDefault="006C3237" w:rsidP="00C6680B">
      <w:pPr>
        <w:numPr>
          <w:ilvl w:val="1"/>
          <w:numId w:val="18"/>
        </w:numPr>
        <w:ind w:right="29"/>
        <w:jc w:val="both"/>
        <w:rPr>
          <w:lang w:val="sr-Cyrl-RS"/>
        </w:rPr>
      </w:pPr>
      <w:r w:rsidRPr="005C65D2">
        <w:rPr>
          <w:lang w:val="sr-Cyrl-RS"/>
        </w:rPr>
        <w:t>израда пројектно – техничке документације за пројекат изградње бране у Памбуковици износ од 2.000.000 евра.</w:t>
      </w:r>
    </w:p>
    <w:p w14:paraId="5E4A58DB" w14:textId="77777777" w:rsidR="006C3237" w:rsidRPr="005C65D2" w:rsidRDefault="006C3237" w:rsidP="00C6680B">
      <w:pPr>
        <w:ind w:left="-450" w:right="29" w:firstLine="720"/>
        <w:jc w:val="both"/>
        <w:rPr>
          <w:b/>
          <w:bCs/>
          <w:lang w:val="sr-Cyrl-RS" w:eastAsia="en-GB"/>
        </w:rPr>
      </w:pPr>
      <w:r w:rsidRPr="005C65D2">
        <w:rPr>
          <w:bCs/>
          <w:lang w:val="sr-Cyrl-RS" w:eastAsia="en-GB"/>
        </w:rPr>
        <w:t xml:space="preserve">Укупна средстава: </w:t>
      </w:r>
      <w:r w:rsidRPr="005C65D2">
        <w:rPr>
          <w:b/>
          <w:bCs/>
          <w:lang w:val="sr-Cyrl-RS" w:eastAsia="en-GB"/>
        </w:rPr>
        <w:t>25.000.000</w:t>
      </w:r>
    </w:p>
    <w:p w14:paraId="653FB647" w14:textId="77777777" w:rsidR="006C3237" w:rsidRPr="005C65D2" w:rsidRDefault="006C3237" w:rsidP="00C6680B">
      <w:pPr>
        <w:ind w:left="-450" w:right="29"/>
        <w:jc w:val="both"/>
        <w:rPr>
          <w:b/>
          <w:bCs/>
          <w:lang w:val="sr-Cyrl-RS" w:eastAsia="en-GB"/>
        </w:rPr>
      </w:pPr>
      <w:r w:rsidRPr="005C65D2">
        <w:rPr>
          <w:b/>
          <w:bCs/>
          <w:lang w:val="sr-Cyrl-RS" w:eastAsia="en-GB"/>
        </w:rPr>
        <w:t xml:space="preserve">Програм за отпорност на климатске промене и наводњавање у Србији – фаза II: </w:t>
      </w:r>
    </w:p>
    <w:p w14:paraId="5840B123" w14:textId="77777777" w:rsidR="006C3237" w:rsidRPr="005C65D2" w:rsidRDefault="006C3237" w:rsidP="00C6680B">
      <w:pPr>
        <w:ind w:left="-450" w:right="29" w:firstLine="720"/>
        <w:jc w:val="both"/>
        <w:rPr>
          <w:b/>
          <w:bCs/>
          <w:lang w:val="sr-Cyrl-RS" w:eastAsia="en-GB"/>
        </w:rPr>
      </w:pPr>
      <w:r w:rsidRPr="005C65D2">
        <w:rPr>
          <w:bCs/>
          <w:lang w:val="sr-Cyrl-RS" w:eastAsia="en-GB"/>
        </w:rPr>
        <w:t xml:space="preserve">Основни уговор са изменом: </w:t>
      </w:r>
      <w:r w:rsidRPr="005C65D2">
        <w:rPr>
          <w:b/>
          <w:bCs/>
          <w:lang w:val="sr-Cyrl-RS" w:eastAsia="en-GB"/>
        </w:rPr>
        <w:t>15.000.000 евра</w:t>
      </w:r>
    </w:p>
    <w:p w14:paraId="44D86268" w14:textId="77777777" w:rsidR="006C3237" w:rsidRPr="005C65D2" w:rsidRDefault="006C3237" w:rsidP="00C6680B">
      <w:pPr>
        <w:ind w:left="-450" w:right="29" w:firstLine="720"/>
        <w:jc w:val="both"/>
        <w:rPr>
          <w:b/>
          <w:bCs/>
          <w:lang w:val="sr-Cyrl-RS" w:eastAsia="en-GB"/>
        </w:rPr>
      </w:pPr>
      <w:r w:rsidRPr="005C65D2">
        <w:rPr>
          <w:bCs/>
          <w:lang w:val="sr-Cyrl-RS" w:eastAsia="en-GB"/>
        </w:rPr>
        <w:t xml:space="preserve">Додатна средства: </w:t>
      </w:r>
      <w:r w:rsidRPr="005C65D2">
        <w:rPr>
          <w:b/>
          <w:bCs/>
          <w:lang w:val="sr-Cyrl-RS" w:eastAsia="en-GB"/>
        </w:rPr>
        <w:t>8.000.000 евра</w:t>
      </w:r>
    </w:p>
    <w:p w14:paraId="3C440FB1" w14:textId="77777777" w:rsidR="006C3237" w:rsidRPr="005C65D2" w:rsidRDefault="006C3237" w:rsidP="00C6680B">
      <w:pPr>
        <w:numPr>
          <w:ilvl w:val="1"/>
          <w:numId w:val="18"/>
        </w:numPr>
        <w:ind w:right="29"/>
        <w:jc w:val="both"/>
        <w:rPr>
          <w:lang w:val="sr-Cyrl-RS"/>
        </w:rPr>
      </w:pPr>
      <w:r w:rsidRPr="005C65D2">
        <w:rPr>
          <w:lang w:val="sr-Cyrl-RS"/>
        </w:rPr>
        <w:t>за изградњу нове инфраструктуре за наводњавање у општини Рума и граду Сремска Митровица износ од 8.000.000 евра;</w:t>
      </w:r>
    </w:p>
    <w:p w14:paraId="630310F6" w14:textId="3A289E30" w:rsidR="006C3237" w:rsidRPr="005C65D2" w:rsidRDefault="006C3237" w:rsidP="008568CE">
      <w:pPr>
        <w:ind w:left="-450" w:right="-270" w:firstLine="720"/>
        <w:jc w:val="both"/>
        <w:rPr>
          <w:b/>
          <w:bCs/>
          <w:lang w:val="sr-Cyrl-RS" w:eastAsia="en-GB"/>
        </w:rPr>
      </w:pPr>
      <w:r w:rsidRPr="005C65D2">
        <w:rPr>
          <w:bCs/>
          <w:lang w:val="sr-Cyrl-RS" w:eastAsia="en-GB"/>
        </w:rPr>
        <w:t xml:space="preserve">Укупна средстава: </w:t>
      </w:r>
      <w:r w:rsidRPr="005C65D2">
        <w:rPr>
          <w:b/>
          <w:bCs/>
          <w:lang w:val="sr-Cyrl-RS" w:eastAsia="en-GB"/>
        </w:rPr>
        <w:t>23.000.000</w:t>
      </w:r>
    </w:p>
    <w:p w14:paraId="391C02E4" w14:textId="47284F7B" w:rsidR="008E6A39" w:rsidRPr="005C65D2" w:rsidRDefault="008E6A39" w:rsidP="008E6A39">
      <w:pPr>
        <w:ind w:firstLine="708"/>
        <w:jc w:val="both"/>
        <w:rPr>
          <w:lang w:val="sr-Cyrl-RS" w:eastAsia="sr-Latn-CS"/>
        </w:rPr>
      </w:pPr>
      <w:r w:rsidRPr="005C65D2">
        <w:rPr>
          <w:lang w:val="sr-Cyrl-RS" w:eastAsia="sr-Latn-CS"/>
        </w:rPr>
        <w:t>Као и код сваког другог зајма ове банке, Уговор о зајму ће бити регулисани Стандардним условима пословања Банке.</w:t>
      </w:r>
    </w:p>
    <w:p w14:paraId="4B6C4EF5" w14:textId="055FC365" w:rsidR="008E6A39" w:rsidRPr="005C65D2" w:rsidRDefault="008E6A39" w:rsidP="008E6A39">
      <w:pPr>
        <w:ind w:firstLine="708"/>
        <w:jc w:val="both"/>
        <w:rPr>
          <w:lang w:val="sr-Cyrl-RS"/>
        </w:rPr>
      </w:pPr>
      <w:r w:rsidRPr="005C65D2">
        <w:rPr>
          <w:lang w:val="sr-Cyrl-RS"/>
        </w:rPr>
        <w:t>Закључком Владе 05 Број: 48-8354/2023-1 од 14. септембра 2023. године, утврђена је Осно</w:t>
      </w:r>
      <w:r w:rsidR="00310AA3" w:rsidRPr="005C65D2">
        <w:rPr>
          <w:lang w:val="sr-Cyrl-RS"/>
        </w:rPr>
        <w:t>ва за вођење преговора са Европском банком за обнову и развој у вези са одобравањем Програма за отпорност на климатске промене</w:t>
      </w:r>
      <w:r w:rsidR="005C65D2" w:rsidRPr="005C65D2">
        <w:rPr>
          <w:lang w:val="sr-Cyrl-RS"/>
        </w:rPr>
        <w:t xml:space="preserve"> </w:t>
      </w:r>
      <w:r w:rsidR="00310AA3" w:rsidRPr="005C65D2">
        <w:rPr>
          <w:lang w:val="sr-Cyrl-RS"/>
        </w:rPr>
        <w:t>и наводњавање у Србији</w:t>
      </w:r>
      <w:r w:rsidR="005C65D2" w:rsidRPr="005C65D2">
        <w:rPr>
          <w:lang w:val="sr-Cyrl-RS"/>
        </w:rPr>
        <w:t xml:space="preserve"> –</w:t>
      </w:r>
      <w:r w:rsidR="00310AA3" w:rsidRPr="005C65D2">
        <w:rPr>
          <w:lang w:val="sr-Cyrl-RS"/>
        </w:rPr>
        <w:t xml:space="preserve"> Фаза I и II</w:t>
      </w:r>
      <w:r w:rsidRPr="005C65D2">
        <w:rPr>
          <w:lang w:val="sr-Cyrl-RS"/>
        </w:rPr>
        <w:t>,</w:t>
      </w:r>
      <w:r w:rsidR="00310AA3" w:rsidRPr="005C65D2">
        <w:rPr>
          <w:lang w:val="sr-Cyrl-RS"/>
        </w:rPr>
        <w:t xml:space="preserve"> Оперативни број 50848 и 53169,</w:t>
      </w:r>
      <w:r w:rsidRPr="005C65D2">
        <w:rPr>
          <w:lang w:val="sr-Cyrl-RS"/>
        </w:rPr>
        <w:t xml:space="preserve"> одређен</w:t>
      </w:r>
      <w:r w:rsidR="00310AA3" w:rsidRPr="005C65D2">
        <w:rPr>
          <w:lang w:val="sr-Cyrl-RS"/>
        </w:rPr>
        <w:t xml:space="preserve"> је</w:t>
      </w:r>
      <w:r w:rsidRPr="005C65D2">
        <w:rPr>
          <w:lang w:val="sr-Cyrl-RS"/>
        </w:rPr>
        <w:t xml:space="preserve"> састав делегације Републике Србије (представници Министарства финансија и Министарства пољопривреде, шумарства и водопривреде), </w:t>
      </w:r>
      <w:r w:rsidR="00310AA3" w:rsidRPr="005C65D2">
        <w:rPr>
          <w:lang w:val="sr-Cyrl-RS"/>
        </w:rPr>
        <w:t>усвојен Нацрт уговора о зајму (Програм за отпорност на климатске промене и наводњавање у Србији- Фаза I и II) између Републике Србије и Европске банке за обнову и развој, Оперативни број 50848 и 53169</w:t>
      </w:r>
      <w:r w:rsidRPr="005C65D2">
        <w:rPr>
          <w:lang w:val="sr-Cyrl-RS"/>
        </w:rPr>
        <w:t xml:space="preserve"> и овлашћен је Синиша Мали, потпредседник Владе и министар финансија, да у име Владе, као заступника Републике Србије, потпише </w:t>
      </w:r>
      <w:r w:rsidR="00310AA3" w:rsidRPr="005C65D2">
        <w:rPr>
          <w:lang w:val="sr-Cyrl-RS"/>
        </w:rPr>
        <w:t xml:space="preserve">Нацрт уговора о зајму (Програм за отпорност на климатске промене и наводњавање у Србији- Фаза I и II) између Републике Србије и Европске банке за обнову и развој, Оперативни број 50848 и 53169. </w:t>
      </w:r>
    </w:p>
    <w:p w14:paraId="1E7564C2" w14:textId="00FCB1E7" w:rsidR="00310AA3" w:rsidRPr="005C65D2" w:rsidRDefault="00310AA3" w:rsidP="00310AA3">
      <w:pPr>
        <w:ind w:firstLine="708"/>
        <w:jc w:val="both"/>
        <w:rPr>
          <w:lang w:val="sr-Cyrl-RS"/>
        </w:rPr>
      </w:pPr>
      <w:r w:rsidRPr="005C65D2">
        <w:rPr>
          <w:lang w:val="sr-Cyrl-RS"/>
        </w:rPr>
        <w:t>Према одредбама Стандардних услова пословања од 5. новембра 2021. године, које Банка примењује у својој пословној политици и пракси код одобравања позајмица клијентима, овај зајам је одобрен под следећим финансијским условима:</w:t>
      </w:r>
    </w:p>
    <w:p w14:paraId="7E90EB27" w14:textId="71FA73F9" w:rsidR="00310AA3" w:rsidRPr="005C65D2" w:rsidRDefault="00310AA3" w:rsidP="00C6680B">
      <w:pPr>
        <w:numPr>
          <w:ilvl w:val="0"/>
          <w:numId w:val="19"/>
        </w:numPr>
        <w:ind w:right="29"/>
        <w:jc w:val="both"/>
        <w:rPr>
          <w:lang w:val="sr-Cyrl-RS"/>
        </w:rPr>
      </w:pPr>
      <w:r w:rsidRPr="005C65D2">
        <w:rPr>
          <w:lang w:val="sr-Cyrl-RS"/>
        </w:rPr>
        <w:t>зајмопримац: Република Србија;</w:t>
      </w:r>
    </w:p>
    <w:p w14:paraId="503A5A50" w14:textId="79745294" w:rsidR="00310AA3" w:rsidRPr="005C65D2" w:rsidRDefault="00310AA3" w:rsidP="00C6680B">
      <w:pPr>
        <w:numPr>
          <w:ilvl w:val="0"/>
          <w:numId w:val="19"/>
        </w:numPr>
        <w:ind w:right="29"/>
        <w:jc w:val="both"/>
        <w:rPr>
          <w:lang w:val="sr-Cyrl-RS"/>
        </w:rPr>
      </w:pPr>
      <w:r w:rsidRPr="005C65D2">
        <w:rPr>
          <w:lang w:val="sr-Cyrl-RS"/>
        </w:rPr>
        <w:t>износ задужења 18.000.000 евра;</w:t>
      </w:r>
    </w:p>
    <w:p w14:paraId="69A799AF" w14:textId="77777777" w:rsidR="00310AA3" w:rsidRPr="005C65D2" w:rsidRDefault="00310AA3" w:rsidP="00C6680B">
      <w:pPr>
        <w:pStyle w:val="ListParagraph"/>
        <w:numPr>
          <w:ilvl w:val="0"/>
          <w:numId w:val="19"/>
        </w:numPr>
        <w:ind w:right="29"/>
        <w:contextualSpacing w:val="0"/>
        <w:jc w:val="both"/>
        <w:rPr>
          <w:lang w:val="sr-Cyrl-RS"/>
        </w:rPr>
      </w:pPr>
      <w:r w:rsidRPr="005C65D2">
        <w:rPr>
          <w:lang w:val="sr-Cyrl-RS"/>
        </w:rPr>
        <w:t>период расположивости зајма је до 31. децембрa 2026. године, а тај датум је одређен и као рок за завршетак пројекта;</w:t>
      </w:r>
    </w:p>
    <w:p w14:paraId="5DBFBA9F" w14:textId="77777777" w:rsidR="00310AA3" w:rsidRPr="005C65D2" w:rsidRDefault="00310AA3" w:rsidP="00C6680B">
      <w:pPr>
        <w:pStyle w:val="ListParagraph"/>
        <w:numPr>
          <w:ilvl w:val="0"/>
          <w:numId w:val="19"/>
        </w:numPr>
        <w:ind w:right="29"/>
        <w:contextualSpacing w:val="0"/>
        <w:jc w:val="both"/>
        <w:rPr>
          <w:lang w:val="sr-Cyrl-RS"/>
        </w:rPr>
      </w:pPr>
      <w:r w:rsidRPr="005C65D2">
        <w:rPr>
          <w:lang w:val="sr-Cyrl-RS"/>
        </w:rPr>
        <w:t>исплата средстава зајма у траншама, чији је минимални износ  за повлачење 150.000 евра;</w:t>
      </w:r>
    </w:p>
    <w:p w14:paraId="1F673CC1" w14:textId="77777777" w:rsidR="00310AA3" w:rsidRPr="005C65D2" w:rsidRDefault="00310AA3" w:rsidP="00C6680B">
      <w:pPr>
        <w:pStyle w:val="ListParagraph"/>
        <w:numPr>
          <w:ilvl w:val="0"/>
          <w:numId w:val="19"/>
        </w:numPr>
        <w:ind w:right="29"/>
        <w:contextualSpacing w:val="0"/>
        <w:jc w:val="both"/>
        <w:rPr>
          <w:lang w:val="sr-Cyrl-RS"/>
        </w:rPr>
      </w:pPr>
      <w:r w:rsidRPr="005C65D2">
        <w:rPr>
          <w:lang w:val="sr-Cyrl-RS"/>
        </w:rPr>
        <w:t>период доспећа зајма од 15 година, при чему је први датум отплате главнице зајма 25. април 2027. године, а последњи датум отплате главнице зајма 25. април 2038. године;</w:t>
      </w:r>
    </w:p>
    <w:p w14:paraId="56928D88" w14:textId="77777777" w:rsidR="00310AA3" w:rsidRPr="005C65D2" w:rsidRDefault="00310AA3" w:rsidP="00C6680B">
      <w:pPr>
        <w:pStyle w:val="ListParagraph"/>
        <w:numPr>
          <w:ilvl w:val="0"/>
          <w:numId w:val="19"/>
        </w:numPr>
        <w:ind w:right="29"/>
        <w:contextualSpacing w:val="0"/>
        <w:jc w:val="both"/>
        <w:rPr>
          <w:lang w:val="sr-Cyrl-RS"/>
        </w:rPr>
      </w:pPr>
      <w:r w:rsidRPr="005C65D2">
        <w:rPr>
          <w:lang w:val="sr-Cyrl-RS"/>
        </w:rPr>
        <w:t>Датуми плаћања камате су 25. октобар и 25. април сваке године;</w:t>
      </w:r>
    </w:p>
    <w:p w14:paraId="4F4C76F1" w14:textId="77777777" w:rsidR="00310AA3" w:rsidRPr="005C65D2" w:rsidRDefault="00310AA3" w:rsidP="00C6680B">
      <w:pPr>
        <w:pStyle w:val="ListParagraph"/>
        <w:numPr>
          <w:ilvl w:val="0"/>
          <w:numId w:val="19"/>
        </w:numPr>
        <w:ind w:right="29"/>
        <w:contextualSpacing w:val="0"/>
        <w:jc w:val="both"/>
        <w:rPr>
          <w:lang w:val="sr-Cyrl-RS"/>
        </w:rPr>
      </w:pPr>
      <w:r w:rsidRPr="005C65D2">
        <w:rPr>
          <w:lang w:val="sr-Cyrl-RS"/>
        </w:rPr>
        <w:t>отплата главнице зајма у 24 једнаке полугодишње рате;</w:t>
      </w:r>
    </w:p>
    <w:p w14:paraId="437BE1E7" w14:textId="77777777" w:rsidR="00310AA3" w:rsidRPr="005C65D2" w:rsidRDefault="00310AA3" w:rsidP="00C6680B">
      <w:pPr>
        <w:pStyle w:val="ListParagraph"/>
        <w:numPr>
          <w:ilvl w:val="0"/>
          <w:numId w:val="19"/>
        </w:numPr>
        <w:ind w:right="29"/>
        <w:contextualSpacing w:val="0"/>
        <w:jc w:val="both"/>
        <w:rPr>
          <w:lang w:val="sr-Cyrl-RS"/>
        </w:rPr>
      </w:pPr>
      <w:r w:rsidRPr="005C65D2">
        <w:rPr>
          <w:bCs/>
          <w:lang w:val="sr-Cyrl-RS"/>
        </w:rPr>
        <w:t xml:space="preserve">примена варијабилне </w:t>
      </w:r>
      <w:r w:rsidRPr="005C65D2">
        <w:rPr>
          <w:lang w:val="sr-Cyrl-RS"/>
        </w:rPr>
        <w:t>каматне стопе. Зајмопримац може на цео или на било који део Зајма који у том тренутку буде неотплаћен, одабрати да плати камату по Фиксној каматној стопи на тај део Зајма;</w:t>
      </w:r>
    </w:p>
    <w:p w14:paraId="02963968" w14:textId="77777777" w:rsidR="00310AA3" w:rsidRPr="005C65D2" w:rsidRDefault="00310AA3" w:rsidP="00C6680B">
      <w:pPr>
        <w:numPr>
          <w:ilvl w:val="0"/>
          <w:numId w:val="19"/>
        </w:numPr>
        <w:ind w:right="29"/>
        <w:jc w:val="both"/>
        <w:rPr>
          <w:lang w:val="sr-Cyrl-RS"/>
        </w:rPr>
      </w:pPr>
      <w:r w:rsidRPr="005C65D2">
        <w:rPr>
          <w:lang w:val="sr-Cyrl-RS"/>
        </w:rPr>
        <w:t>предвиђена могућност превремене отплате, као и отказивања зајма у минималном износу од 1.000.000 евра;</w:t>
      </w:r>
    </w:p>
    <w:p w14:paraId="58250021" w14:textId="77777777" w:rsidR="00310AA3" w:rsidRPr="005C65D2" w:rsidRDefault="00310AA3" w:rsidP="00C6680B">
      <w:pPr>
        <w:numPr>
          <w:ilvl w:val="0"/>
          <w:numId w:val="19"/>
        </w:numPr>
        <w:ind w:right="29"/>
        <w:jc w:val="both"/>
        <w:rPr>
          <w:lang w:val="sr-Cyrl-RS"/>
        </w:rPr>
      </w:pPr>
      <w:r w:rsidRPr="005C65D2">
        <w:rPr>
          <w:bCs/>
          <w:lang w:val="sr-Cyrl-RS"/>
        </w:rPr>
        <w:t>провизија која се плаћа банци за неискоришћени део зајма од 0,5% годишње;</w:t>
      </w:r>
    </w:p>
    <w:p w14:paraId="1E82D86C" w14:textId="5C1A911B" w:rsidR="00310AA3" w:rsidRPr="005C65D2" w:rsidRDefault="00310AA3" w:rsidP="00C6680B">
      <w:pPr>
        <w:numPr>
          <w:ilvl w:val="0"/>
          <w:numId w:val="19"/>
        </w:numPr>
        <w:ind w:right="29"/>
        <w:jc w:val="both"/>
        <w:rPr>
          <w:lang w:val="sr-Cyrl-RS"/>
        </w:rPr>
      </w:pPr>
      <w:r w:rsidRPr="005C65D2">
        <w:rPr>
          <w:bCs/>
          <w:lang w:val="sr-Cyrl-RS"/>
        </w:rPr>
        <w:t>стопа провизије на неповучени део зајма износи 0,5% на годишњем ниво</w:t>
      </w:r>
      <w:r w:rsidR="00360B99">
        <w:rPr>
          <w:bCs/>
          <w:lang w:val="sr-Cyrl-RS"/>
        </w:rPr>
        <w:t>у</w:t>
      </w:r>
      <w:r w:rsidRPr="005C65D2">
        <w:rPr>
          <w:bCs/>
          <w:lang w:val="sr-Cyrl-RS"/>
        </w:rPr>
        <w:t>;</w:t>
      </w:r>
    </w:p>
    <w:p w14:paraId="7BA0A946" w14:textId="331CBA5E" w:rsidR="00310AA3" w:rsidRPr="005C65D2" w:rsidRDefault="00310AA3" w:rsidP="00C6680B">
      <w:pPr>
        <w:numPr>
          <w:ilvl w:val="0"/>
          <w:numId w:val="19"/>
        </w:numPr>
        <w:ind w:right="29"/>
        <w:jc w:val="both"/>
        <w:rPr>
          <w:lang w:val="sr-Cyrl-RS"/>
        </w:rPr>
      </w:pPr>
      <w:r w:rsidRPr="005C65D2">
        <w:rPr>
          <w:lang w:val="sr-Cyrl-RS"/>
        </w:rPr>
        <w:t>у</w:t>
      </w:r>
      <w:r w:rsidRPr="005C65D2">
        <w:rPr>
          <w:bCs/>
          <w:lang w:val="sr-Cyrl-RS"/>
        </w:rPr>
        <w:t>писна провизија по стопи од 1% укупног износа зајма (180.000 евра) плаћа се Банци једнократно из средстава одобреног зајма.</w:t>
      </w:r>
    </w:p>
    <w:p w14:paraId="70267F23" w14:textId="77777777" w:rsidR="00310AA3" w:rsidRPr="005C65D2" w:rsidRDefault="00310AA3" w:rsidP="00C6680B">
      <w:pPr>
        <w:ind w:left="1080" w:right="29"/>
        <w:jc w:val="both"/>
        <w:rPr>
          <w:lang w:val="sr-Cyrl-RS"/>
        </w:rPr>
      </w:pPr>
    </w:p>
    <w:p w14:paraId="55C4EB8F" w14:textId="208DF56B" w:rsidR="00726477" w:rsidRPr="005C65D2" w:rsidRDefault="00310AA3" w:rsidP="00C6680B">
      <w:pPr>
        <w:ind w:left="-450" w:right="29" w:firstLine="630"/>
        <w:jc w:val="both"/>
        <w:rPr>
          <w:lang w:val="sr-Cyrl-RS" w:eastAsia="sr-Latn-CS"/>
        </w:rPr>
      </w:pPr>
      <w:r w:rsidRPr="005C65D2">
        <w:rPr>
          <w:lang w:val="sr-Cyrl-RS" w:eastAsia="sr-Latn-CS"/>
        </w:rPr>
        <w:t>Спровођењем Пројекта извршиће се модернизација система за наводњавање у Србији, чиме ће се повећати могућности наводњавања, појачати отпорност сектора на екстремне климатске услове и диверзификовати пољопривредна производња, јер ће наводњавање омогућити узгајање усева веће додате вредности, али и повећати принос постојећих усева на територији Срема.</w:t>
      </w:r>
    </w:p>
    <w:p w14:paraId="6BE820B9" w14:textId="77777777" w:rsidR="000E453D" w:rsidRDefault="000E453D" w:rsidP="000E453D">
      <w:pPr>
        <w:pStyle w:val="Default"/>
        <w:jc w:val="both"/>
        <w:rPr>
          <w:rFonts w:ascii="Times New Roman" w:eastAsia="Times New Roman" w:hAnsi="Times New Roman" w:cs="Times New Roman"/>
          <w:color w:val="auto"/>
          <w:lang w:val="sr-Cyrl-RS" w:eastAsia="sr-Latn-CS"/>
        </w:rPr>
      </w:pPr>
    </w:p>
    <w:p w14:paraId="445D20EF" w14:textId="40392909" w:rsidR="00310AA3" w:rsidRPr="005C65D2" w:rsidRDefault="00310AA3" w:rsidP="000E453D">
      <w:pPr>
        <w:pStyle w:val="Default"/>
        <w:ind w:firstLine="720"/>
        <w:jc w:val="both"/>
        <w:rPr>
          <w:rFonts w:ascii="Times New Roman" w:hAnsi="Times New Roman" w:cs="Times New Roman"/>
          <w:color w:val="auto"/>
          <w:lang w:val="sr-Cyrl-RS"/>
        </w:rPr>
      </w:pPr>
      <w:r w:rsidRPr="005C65D2">
        <w:rPr>
          <w:rFonts w:ascii="Times New Roman" w:hAnsi="Times New Roman" w:cs="Times New Roman"/>
          <w:color w:val="auto"/>
          <w:lang w:val="sr-Cyrl-RS"/>
        </w:rPr>
        <w:t xml:space="preserve">III. ОБЈАШЊЕЊЕ ОСНОВНИХ ПРАВНИХ ИНСТИТУТА И ПОЈЕДИНАЧНИХ РЕШЕЊА </w:t>
      </w:r>
    </w:p>
    <w:p w14:paraId="43C54079" w14:textId="77777777" w:rsidR="00310AA3" w:rsidRPr="005C65D2" w:rsidRDefault="00310AA3" w:rsidP="00310AA3">
      <w:pPr>
        <w:pStyle w:val="Default"/>
        <w:ind w:firstLine="720"/>
        <w:jc w:val="both"/>
        <w:rPr>
          <w:rFonts w:ascii="Times New Roman" w:hAnsi="Times New Roman" w:cs="Times New Roman"/>
          <w:color w:val="auto"/>
          <w:lang w:val="sr-Cyrl-RS"/>
        </w:rPr>
      </w:pPr>
    </w:p>
    <w:p w14:paraId="01473F06" w14:textId="55208154" w:rsidR="00310AA3" w:rsidRPr="005C65D2" w:rsidRDefault="00310AA3" w:rsidP="00511150">
      <w:pPr>
        <w:pStyle w:val="Default"/>
        <w:ind w:firstLine="720"/>
        <w:jc w:val="both"/>
        <w:rPr>
          <w:rFonts w:ascii="Times New Roman" w:hAnsi="Times New Roman" w:cs="Times New Roman"/>
          <w:color w:val="auto"/>
          <w:lang w:val="sr-Cyrl-RS"/>
        </w:rPr>
      </w:pPr>
      <w:r w:rsidRPr="005C65D2">
        <w:rPr>
          <w:rFonts w:ascii="Times New Roman" w:hAnsi="Times New Roman" w:cs="Times New Roman"/>
          <w:color w:val="auto"/>
          <w:lang w:val="sr-Cyrl-RS"/>
        </w:rPr>
        <w:t xml:space="preserve">Одредбом члана 1. </w:t>
      </w:r>
      <w:r w:rsidR="005C65D2" w:rsidRPr="005C65D2">
        <w:rPr>
          <w:rFonts w:ascii="Times New Roman" w:hAnsi="Times New Roman" w:cs="Times New Roman"/>
          <w:color w:val="auto"/>
          <w:lang w:val="sr-Cyrl-RS"/>
        </w:rPr>
        <w:t>Предлога</w:t>
      </w:r>
      <w:r w:rsidRPr="005C65D2">
        <w:rPr>
          <w:rFonts w:ascii="Times New Roman" w:hAnsi="Times New Roman" w:cs="Times New Roman"/>
          <w:color w:val="auto"/>
          <w:lang w:val="sr-Cyrl-RS"/>
        </w:rPr>
        <w:t xml:space="preserve"> закона предвиђа се потврђивање </w:t>
      </w:r>
      <w:r w:rsidR="00511150" w:rsidRPr="005C65D2">
        <w:rPr>
          <w:rFonts w:ascii="Times New Roman" w:hAnsi="Times New Roman" w:cs="Times New Roman"/>
          <w:color w:val="auto"/>
          <w:lang w:val="sr-Cyrl-RS"/>
        </w:rPr>
        <w:t>Уговора о зајму (Програм за отпорност на климатске промене и наводњавање у Србији- Фаза I и II) између Републике Србије и Европске банке за обнову и развој, Оперативни број 50848 и 53169, који је потписан 22. септембра 2023. године, у оригиналу на енглеском језику.</w:t>
      </w:r>
    </w:p>
    <w:p w14:paraId="25496D39" w14:textId="19A00840" w:rsidR="00310AA3" w:rsidRPr="005C65D2" w:rsidRDefault="00310AA3" w:rsidP="00310AA3">
      <w:pPr>
        <w:pStyle w:val="Default"/>
        <w:ind w:firstLine="720"/>
        <w:jc w:val="both"/>
        <w:rPr>
          <w:rFonts w:ascii="Times New Roman" w:hAnsi="Times New Roman" w:cs="Times New Roman"/>
          <w:color w:val="auto"/>
          <w:lang w:val="sr-Cyrl-RS"/>
        </w:rPr>
      </w:pPr>
      <w:r w:rsidRPr="005C65D2">
        <w:rPr>
          <w:rFonts w:ascii="Times New Roman" w:hAnsi="Times New Roman" w:cs="Times New Roman"/>
          <w:color w:val="auto"/>
          <w:lang w:val="sr-Cyrl-RS"/>
        </w:rPr>
        <w:t xml:space="preserve"> Одредба члана 2. </w:t>
      </w:r>
      <w:r w:rsidR="005C65D2" w:rsidRPr="005C65D2">
        <w:rPr>
          <w:rFonts w:ascii="Times New Roman" w:hAnsi="Times New Roman" w:cs="Times New Roman"/>
          <w:color w:val="auto"/>
          <w:lang w:val="sr-Cyrl-RS"/>
        </w:rPr>
        <w:t xml:space="preserve">Предлога </w:t>
      </w:r>
      <w:r w:rsidRPr="005C65D2">
        <w:rPr>
          <w:rFonts w:ascii="Times New Roman" w:hAnsi="Times New Roman" w:cs="Times New Roman"/>
          <w:color w:val="auto"/>
          <w:lang w:val="sr-Cyrl-RS"/>
        </w:rPr>
        <w:t xml:space="preserve">закона садржи текст </w:t>
      </w:r>
      <w:r w:rsidR="00511150" w:rsidRPr="005C65D2">
        <w:rPr>
          <w:rFonts w:ascii="Times New Roman" w:hAnsi="Times New Roman" w:cs="Times New Roman"/>
          <w:color w:val="auto"/>
          <w:lang w:val="sr-Cyrl-RS"/>
        </w:rPr>
        <w:t>Уговора о зајму (Програм за отпорност на климатске промене и наводњавање у Србији- Фаза I и II) између Републике Србије и Европске банке за обнову и развој</w:t>
      </w:r>
      <w:r w:rsidRPr="005C65D2">
        <w:rPr>
          <w:rFonts w:ascii="Times New Roman" w:hAnsi="Times New Roman" w:cs="Times New Roman"/>
          <w:color w:val="auto"/>
          <w:lang w:val="sr-Cyrl-RS"/>
        </w:rPr>
        <w:t xml:space="preserve">, у оригиналу на енглеском и </w:t>
      </w:r>
      <w:r w:rsidR="00412DA6">
        <w:rPr>
          <w:rFonts w:ascii="Times New Roman" w:hAnsi="Times New Roman" w:cs="Times New Roman"/>
          <w:color w:val="auto"/>
          <w:lang w:val="sr-Cyrl-RS"/>
        </w:rPr>
        <w:t xml:space="preserve">у </w:t>
      </w:r>
      <w:r w:rsidRPr="005C65D2">
        <w:rPr>
          <w:rFonts w:ascii="Times New Roman" w:hAnsi="Times New Roman" w:cs="Times New Roman"/>
          <w:color w:val="auto"/>
          <w:lang w:val="sr-Cyrl-RS"/>
        </w:rPr>
        <w:t xml:space="preserve">преводу на српски језик. </w:t>
      </w:r>
      <w:r w:rsidR="00511150" w:rsidRPr="005C65D2">
        <w:rPr>
          <w:rFonts w:ascii="Times New Roman" w:hAnsi="Times New Roman" w:cs="Times New Roman"/>
          <w:color w:val="auto"/>
          <w:lang w:val="sr-Cyrl-RS"/>
        </w:rPr>
        <w:t xml:space="preserve"> </w:t>
      </w:r>
    </w:p>
    <w:p w14:paraId="0CEFE559" w14:textId="0B68A87F" w:rsidR="00310AA3" w:rsidRPr="005C65D2" w:rsidRDefault="00310AA3" w:rsidP="00310AA3">
      <w:pPr>
        <w:pStyle w:val="Default"/>
        <w:ind w:firstLine="720"/>
        <w:jc w:val="both"/>
        <w:rPr>
          <w:rFonts w:ascii="Times New Roman" w:hAnsi="Times New Roman" w:cs="Times New Roman"/>
          <w:color w:val="auto"/>
          <w:lang w:val="sr-Cyrl-RS"/>
        </w:rPr>
      </w:pPr>
      <w:r w:rsidRPr="005C65D2">
        <w:rPr>
          <w:rFonts w:ascii="Times New Roman" w:hAnsi="Times New Roman" w:cs="Times New Roman"/>
          <w:color w:val="auto"/>
          <w:lang w:val="sr-Cyrl-RS"/>
        </w:rPr>
        <w:t xml:space="preserve">У одредби члана 3. </w:t>
      </w:r>
      <w:r w:rsidR="005C65D2" w:rsidRPr="005C65D2">
        <w:rPr>
          <w:rFonts w:ascii="Times New Roman" w:hAnsi="Times New Roman" w:cs="Times New Roman"/>
          <w:color w:val="auto"/>
          <w:lang w:val="sr-Cyrl-RS"/>
        </w:rPr>
        <w:t xml:space="preserve">Предлога </w:t>
      </w:r>
      <w:r w:rsidRPr="005C65D2">
        <w:rPr>
          <w:rFonts w:ascii="Times New Roman" w:hAnsi="Times New Roman" w:cs="Times New Roman"/>
          <w:color w:val="auto"/>
          <w:lang w:val="sr-Cyrl-RS"/>
        </w:rPr>
        <w:t xml:space="preserve">закона уређује се ступање на снагу овог закона. </w:t>
      </w:r>
    </w:p>
    <w:p w14:paraId="6A3E4ACD" w14:textId="77777777" w:rsidR="00310AA3" w:rsidRPr="005C65D2" w:rsidRDefault="00310AA3" w:rsidP="00310AA3">
      <w:pPr>
        <w:pStyle w:val="Default"/>
        <w:jc w:val="both"/>
        <w:rPr>
          <w:rFonts w:ascii="Times New Roman" w:hAnsi="Times New Roman" w:cs="Times New Roman"/>
          <w:color w:val="auto"/>
          <w:lang w:val="sr-Cyrl-RS"/>
        </w:rPr>
      </w:pPr>
    </w:p>
    <w:p w14:paraId="52FBEC38" w14:textId="77777777" w:rsidR="000E453D" w:rsidRDefault="000E453D" w:rsidP="00310AA3">
      <w:pPr>
        <w:pStyle w:val="Default"/>
        <w:ind w:firstLine="720"/>
        <w:jc w:val="both"/>
        <w:rPr>
          <w:rFonts w:ascii="Times New Roman" w:hAnsi="Times New Roman" w:cs="Times New Roman"/>
          <w:color w:val="auto"/>
          <w:lang w:val="sr-Cyrl-RS"/>
        </w:rPr>
      </w:pPr>
    </w:p>
    <w:p w14:paraId="1545DC06" w14:textId="1F95DAE9" w:rsidR="00310AA3" w:rsidRPr="005C65D2" w:rsidRDefault="00310AA3" w:rsidP="00310AA3">
      <w:pPr>
        <w:pStyle w:val="Default"/>
        <w:ind w:firstLine="720"/>
        <w:jc w:val="both"/>
        <w:rPr>
          <w:rFonts w:ascii="Times New Roman" w:hAnsi="Times New Roman" w:cs="Times New Roman"/>
          <w:color w:val="auto"/>
          <w:lang w:val="sr-Cyrl-RS"/>
        </w:rPr>
      </w:pPr>
      <w:r w:rsidRPr="005C65D2">
        <w:rPr>
          <w:rFonts w:ascii="Times New Roman" w:hAnsi="Times New Roman" w:cs="Times New Roman"/>
          <w:color w:val="auto"/>
          <w:lang w:val="sr-Cyrl-RS"/>
        </w:rPr>
        <w:t>IV. ФИНАНСИЈСКЕ ОБАВЕЗЕ И ПРОЦЕНА ФИНАНСИЈСКИХ СРЕДСТАВА КОЈА НАСТАЈУ ИЗВРШАВАЊЕМ ЗАКОНА</w:t>
      </w:r>
    </w:p>
    <w:p w14:paraId="34168D26" w14:textId="77777777" w:rsidR="00310AA3" w:rsidRPr="005C65D2" w:rsidRDefault="00310AA3" w:rsidP="00310AA3">
      <w:pPr>
        <w:pStyle w:val="Default"/>
        <w:ind w:firstLine="720"/>
        <w:jc w:val="both"/>
        <w:rPr>
          <w:rFonts w:ascii="Times New Roman" w:hAnsi="Times New Roman" w:cs="Times New Roman"/>
          <w:color w:val="auto"/>
          <w:lang w:val="sr-Cyrl-RS"/>
        </w:rPr>
      </w:pPr>
      <w:r w:rsidRPr="005C65D2">
        <w:rPr>
          <w:rFonts w:ascii="Times New Roman" w:hAnsi="Times New Roman" w:cs="Times New Roman"/>
          <w:color w:val="auto"/>
          <w:lang w:val="sr-Cyrl-RS"/>
        </w:rPr>
        <w:t xml:space="preserve"> </w:t>
      </w:r>
    </w:p>
    <w:p w14:paraId="6031C2C5" w14:textId="77777777" w:rsidR="00310AA3" w:rsidRPr="005C65D2" w:rsidRDefault="00310AA3" w:rsidP="00310AA3">
      <w:pPr>
        <w:pStyle w:val="Default"/>
        <w:ind w:firstLine="720"/>
        <w:jc w:val="both"/>
        <w:rPr>
          <w:rFonts w:ascii="Times New Roman" w:hAnsi="Times New Roman" w:cs="Times New Roman"/>
          <w:color w:val="auto"/>
          <w:lang w:val="sr-Cyrl-RS"/>
        </w:rPr>
      </w:pPr>
      <w:r w:rsidRPr="005C65D2">
        <w:rPr>
          <w:rFonts w:ascii="Times New Roman" w:hAnsi="Times New Roman" w:cs="Times New Roman"/>
          <w:color w:val="auto"/>
          <w:lang w:val="sr-Cyrl-RS"/>
        </w:rPr>
        <w:t xml:space="preserve">За спровођење овог закона обезбеђиваће се средства у буџету Републике Србије. </w:t>
      </w:r>
    </w:p>
    <w:p w14:paraId="2C81B9DB" w14:textId="77777777" w:rsidR="00692046" w:rsidRPr="005C65D2" w:rsidRDefault="00692046" w:rsidP="00692046">
      <w:pPr>
        <w:jc w:val="both"/>
        <w:rPr>
          <w:lang w:val="sr-Cyrl-RS"/>
        </w:rPr>
      </w:pPr>
    </w:p>
    <w:p w14:paraId="45BA7E42" w14:textId="77777777" w:rsidR="00726477" w:rsidRPr="005C65D2" w:rsidRDefault="00726477" w:rsidP="008D1D14">
      <w:pPr>
        <w:jc w:val="both"/>
        <w:rPr>
          <w:lang w:val="sr-Cyrl-RS"/>
        </w:rPr>
      </w:pPr>
      <w:bookmarkStart w:id="0" w:name="_GoBack"/>
      <w:bookmarkEnd w:id="0"/>
    </w:p>
    <w:sectPr w:rsidR="00726477" w:rsidRPr="005C65D2" w:rsidSect="00511150">
      <w:headerReference w:type="even" r:id="rId7"/>
      <w:headerReference w:type="default" r:id="rId8"/>
      <w:footerReference w:type="even" r:id="rId9"/>
      <w:pgSz w:w="11909" w:h="16834"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A2A84" w14:textId="77777777" w:rsidR="00795EC0" w:rsidRDefault="00795EC0">
      <w:r>
        <w:separator/>
      </w:r>
    </w:p>
  </w:endnote>
  <w:endnote w:type="continuationSeparator" w:id="0">
    <w:p w14:paraId="19717F8B" w14:textId="77777777" w:rsidR="00795EC0" w:rsidRDefault="00795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B163A" w14:textId="77777777" w:rsidR="00726477" w:rsidRDefault="00726477" w:rsidP="00774B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7082B0" w14:textId="77777777" w:rsidR="00726477" w:rsidRDefault="0072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DCABE" w14:textId="77777777" w:rsidR="00795EC0" w:rsidRDefault="00795EC0">
      <w:r>
        <w:separator/>
      </w:r>
    </w:p>
  </w:footnote>
  <w:footnote w:type="continuationSeparator" w:id="0">
    <w:p w14:paraId="67A7D362" w14:textId="77777777" w:rsidR="00795EC0" w:rsidRDefault="00795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F25EA" w14:textId="77777777" w:rsidR="00726477" w:rsidRDefault="00726477" w:rsidP="00062F0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F9E552D" w14:textId="77777777" w:rsidR="00726477" w:rsidRDefault="0072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60EFC" w14:textId="35FEF8CF" w:rsidR="00726477" w:rsidRDefault="00726477" w:rsidP="004A33F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E453D">
      <w:rPr>
        <w:rStyle w:val="PageNumber"/>
        <w:noProof/>
      </w:rPr>
      <w:t>4</w:t>
    </w:r>
    <w:r>
      <w:rPr>
        <w:rStyle w:val="PageNumber"/>
      </w:rPr>
      <w:fldChar w:fldCharType="end"/>
    </w:r>
  </w:p>
  <w:p w14:paraId="5659ACCB" w14:textId="77777777" w:rsidR="00726477" w:rsidRDefault="0072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69AF"/>
    <w:multiLevelType w:val="hybridMultilevel"/>
    <w:tmpl w:val="9566F45A"/>
    <w:lvl w:ilvl="0" w:tplc="FFFFFFFF">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7E4FF3"/>
    <w:multiLevelType w:val="hybridMultilevel"/>
    <w:tmpl w:val="C988099A"/>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FB83853"/>
    <w:multiLevelType w:val="hybridMultilevel"/>
    <w:tmpl w:val="00BEC4A6"/>
    <w:lvl w:ilvl="0" w:tplc="DD58143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3F00A9"/>
    <w:multiLevelType w:val="hybridMultilevel"/>
    <w:tmpl w:val="8A88244A"/>
    <w:lvl w:ilvl="0" w:tplc="8FE275F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721758E"/>
    <w:multiLevelType w:val="hybridMultilevel"/>
    <w:tmpl w:val="B3AAFF54"/>
    <w:lvl w:ilvl="0" w:tplc="6950C15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950926"/>
    <w:multiLevelType w:val="hybridMultilevel"/>
    <w:tmpl w:val="2A10EE16"/>
    <w:lvl w:ilvl="0" w:tplc="DD5814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AE3A88"/>
    <w:multiLevelType w:val="hybridMultilevel"/>
    <w:tmpl w:val="7FC05542"/>
    <w:lvl w:ilvl="0" w:tplc="7F2648B4">
      <w:start w:val="5"/>
      <w:numFmt w:val="bullet"/>
      <w:lvlText w:val="-"/>
      <w:lvlJc w:val="left"/>
      <w:pPr>
        <w:ind w:left="1080" w:hanging="360"/>
      </w:pPr>
      <w:rPr>
        <w:rFonts w:ascii="Times New Roman" w:eastAsia="Times New Roman"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7" w15:restartNumberingAfterBreak="0">
    <w:nsid w:val="30C07DDC"/>
    <w:multiLevelType w:val="multilevel"/>
    <w:tmpl w:val="B712C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rPr>
        <w:rFont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5024CFF"/>
    <w:multiLevelType w:val="hybridMultilevel"/>
    <w:tmpl w:val="DE46A94A"/>
    <w:lvl w:ilvl="0" w:tplc="903825BA">
      <w:numFmt w:val="bullet"/>
      <w:lvlText w:val="-"/>
      <w:lvlJc w:val="left"/>
      <w:pPr>
        <w:tabs>
          <w:tab w:val="num" w:pos="1680"/>
        </w:tabs>
        <w:ind w:left="1680" w:hanging="9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5AC4DB6"/>
    <w:multiLevelType w:val="hybridMultilevel"/>
    <w:tmpl w:val="8D928F3E"/>
    <w:lvl w:ilvl="0" w:tplc="CEF2BB1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B346AC2"/>
    <w:multiLevelType w:val="hybridMultilevel"/>
    <w:tmpl w:val="D5B4DACA"/>
    <w:lvl w:ilvl="0" w:tplc="20E2DFFA">
      <w:numFmt w:val="bullet"/>
      <w:lvlText w:val="-"/>
      <w:lvlJc w:val="left"/>
      <w:pPr>
        <w:ind w:left="2035" w:hanging="360"/>
      </w:pPr>
      <w:rPr>
        <w:rFonts w:ascii="Times New Roman" w:eastAsia="Calibri" w:hAnsi="Times New Roman" w:cs="Times New Roman" w:hint="default"/>
      </w:rPr>
    </w:lvl>
    <w:lvl w:ilvl="1" w:tplc="241A0003">
      <w:start w:val="1"/>
      <w:numFmt w:val="bullet"/>
      <w:lvlText w:val="o"/>
      <w:lvlJc w:val="left"/>
      <w:pPr>
        <w:ind w:left="2755" w:hanging="360"/>
      </w:pPr>
      <w:rPr>
        <w:rFonts w:ascii="Courier New" w:hAnsi="Courier New" w:cs="Courier New" w:hint="default"/>
      </w:rPr>
    </w:lvl>
    <w:lvl w:ilvl="2" w:tplc="241A0005">
      <w:start w:val="1"/>
      <w:numFmt w:val="bullet"/>
      <w:lvlText w:val=""/>
      <w:lvlJc w:val="left"/>
      <w:pPr>
        <w:ind w:left="3475" w:hanging="360"/>
      </w:pPr>
      <w:rPr>
        <w:rFonts w:ascii="Wingdings" w:hAnsi="Wingdings" w:hint="default"/>
      </w:rPr>
    </w:lvl>
    <w:lvl w:ilvl="3" w:tplc="241A0001">
      <w:start w:val="1"/>
      <w:numFmt w:val="bullet"/>
      <w:lvlText w:val=""/>
      <w:lvlJc w:val="left"/>
      <w:pPr>
        <w:ind w:left="4195" w:hanging="360"/>
      </w:pPr>
      <w:rPr>
        <w:rFonts w:ascii="Symbol" w:hAnsi="Symbol" w:hint="default"/>
      </w:rPr>
    </w:lvl>
    <w:lvl w:ilvl="4" w:tplc="241A0003">
      <w:start w:val="1"/>
      <w:numFmt w:val="bullet"/>
      <w:lvlText w:val="o"/>
      <w:lvlJc w:val="left"/>
      <w:pPr>
        <w:ind w:left="4915" w:hanging="360"/>
      </w:pPr>
      <w:rPr>
        <w:rFonts w:ascii="Courier New" w:hAnsi="Courier New" w:cs="Courier New" w:hint="default"/>
      </w:rPr>
    </w:lvl>
    <w:lvl w:ilvl="5" w:tplc="241A0005">
      <w:start w:val="1"/>
      <w:numFmt w:val="bullet"/>
      <w:lvlText w:val=""/>
      <w:lvlJc w:val="left"/>
      <w:pPr>
        <w:ind w:left="5635" w:hanging="360"/>
      </w:pPr>
      <w:rPr>
        <w:rFonts w:ascii="Wingdings" w:hAnsi="Wingdings" w:hint="default"/>
      </w:rPr>
    </w:lvl>
    <w:lvl w:ilvl="6" w:tplc="241A0001">
      <w:start w:val="1"/>
      <w:numFmt w:val="bullet"/>
      <w:lvlText w:val=""/>
      <w:lvlJc w:val="left"/>
      <w:pPr>
        <w:ind w:left="6355" w:hanging="360"/>
      </w:pPr>
      <w:rPr>
        <w:rFonts w:ascii="Symbol" w:hAnsi="Symbol" w:hint="default"/>
      </w:rPr>
    </w:lvl>
    <w:lvl w:ilvl="7" w:tplc="241A0003">
      <w:start w:val="1"/>
      <w:numFmt w:val="bullet"/>
      <w:lvlText w:val="o"/>
      <w:lvlJc w:val="left"/>
      <w:pPr>
        <w:ind w:left="7075" w:hanging="360"/>
      </w:pPr>
      <w:rPr>
        <w:rFonts w:ascii="Courier New" w:hAnsi="Courier New" w:cs="Courier New" w:hint="default"/>
      </w:rPr>
    </w:lvl>
    <w:lvl w:ilvl="8" w:tplc="241A0005">
      <w:start w:val="1"/>
      <w:numFmt w:val="bullet"/>
      <w:lvlText w:val=""/>
      <w:lvlJc w:val="left"/>
      <w:pPr>
        <w:ind w:left="7795" w:hanging="360"/>
      </w:pPr>
      <w:rPr>
        <w:rFonts w:ascii="Wingdings" w:hAnsi="Wingdings" w:hint="default"/>
      </w:rPr>
    </w:lvl>
  </w:abstractNum>
  <w:abstractNum w:abstractNumId="12" w15:restartNumberingAfterBreak="0">
    <w:nsid w:val="47107CD4"/>
    <w:multiLevelType w:val="hybridMultilevel"/>
    <w:tmpl w:val="55AAF58E"/>
    <w:lvl w:ilvl="0" w:tplc="DD581434">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4AD16D44"/>
    <w:multiLevelType w:val="hybridMultilevel"/>
    <w:tmpl w:val="1840B348"/>
    <w:lvl w:ilvl="0" w:tplc="DD5814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6A0136"/>
    <w:multiLevelType w:val="hybridMultilevel"/>
    <w:tmpl w:val="5CC0954C"/>
    <w:lvl w:ilvl="0" w:tplc="7562CC40">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50FA4C9B"/>
    <w:multiLevelType w:val="hybridMultilevel"/>
    <w:tmpl w:val="B358C60E"/>
    <w:lvl w:ilvl="0" w:tplc="DD581434">
      <w:start w:val="1"/>
      <w:numFmt w:val="bullet"/>
      <w:lvlText w:val=""/>
      <w:lvlJc w:val="left"/>
      <w:pPr>
        <w:ind w:left="720" w:hanging="360"/>
      </w:pPr>
      <w:rPr>
        <w:rFonts w:ascii="Symbol" w:hAnsi="Symbol" w:hint="default"/>
      </w:rPr>
    </w:lvl>
    <w:lvl w:ilvl="1" w:tplc="DD58143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A475B2"/>
    <w:multiLevelType w:val="hybridMultilevel"/>
    <w:tmpl w:val="DA0C83E4"/>
    <w:lvl w:ilvl="0" w:tplc="4A3AF866">
      <w:start w:val="1"/>
      <w:numFmt w:val="bullet"/>
      <w:lvlText w:val=""/>
      <w:lvlJc w:val="left"/>
      <w:pPr>
        <w:tabs>
          <w:tab w:val="num" w:pos="1440"/>
        </w:tabs>
        <w:ind w:left="1440" w:hanging="360"/>
      </w:pPr>
      <w:rPr>
        <w:rFonts w:ascii="Symbol" w:hAnsi="Symbol" w:hint="default"/>
        <w:color w:val="auto"/>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63FB53EB"/>
    <w:multiLevelType w:val="hybridMultilevel"/>
    <w:tmpl w:val="64883A62"/>
    <w:lvl w:ilvl="0" w:tplc="DD5814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7"/>
  </w:num>
  <w:num w:numId="6">
    <w:abstractNumId w:val="6"/>
  </w:num>
  <w:num w:numId="7">
    <w:abstractNumId w:val="10"/>
  </w:num>
  <w:num w:numId="8">
    <w:abstractNumId w:val="4"/>
  </w:num>
  <w:num w:numId="9">
    <w:abstractNumId w:val="9"/>
  </w:num>
  <w:num w:numId="10">
    <w:abstractNumId w:val="1"/>
  </w:num>
  <w:num w:numId="11">
    <w:abstractNumId w:val="13"/>
  </w:num>
  <w:num w:numId="12">
    <w:abstractNumId w:val="11"/>
  </w:num>
  <w:num w:numId="13">
    <w:abstractNumId w:val="3"/>
  </w:num>
  <w:num w:numId="14">
    <w:abstractNumId w:val="17"/>
  </w:num>
  <w:num w:numId="15">
    <w:abstractNumId w:val="12"/>
  </w:num>
  <w:num w:numId="16">
    <w:abstractNumId w:val="0"/>
  </w:num>
  <w:num w:numId="17">
    <w:abstractNumId w:val="5"/>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E17"/>
    <w:rsid w:val="00013B44"/>
    <w:rsid w:val="00032B9A"/>
    <w:rsid w:val="0003766A"/>
    <w:rsid w:val="000437FA"/>
    <w:rsid w:val="00056385"/>
    <w:rsid w:val="00062F06"/>
    <w:rsid w:val="000632D9"/>
    <w:rsid w:val="00064108"/>
    <w:rsid w:val="000821BE"/>
    <w:rsid w:val="00082731"/>
    <w:rsid w:val="000828FE"/>
    <w:rsid w:val="000934C3"/>
    <w:rsid w:val="0009350A"/>
    <w:rsid w:val="000A50DC"/>
    <w:rsid w:val="000B0459"/>
    <w:rsid w:val="000B1A47"/>
    <w:rsid w:val="000B433B"/>
    <w:rsid w:val="000B4E48"/>
    <w:rsid w:val="000B53A9"/>
    <w:rsid w:val="000B70BA"/>
    <w:rsid w:val="000C1F4C"/>
    <w:rsid w:val="000C2C9E"/>
    <w:rsid w:val="000C4E82"/>
    <w:rsid w:val="000D143F"/>
    <w:rsid w:val="000D421F"/>
    <w:rsid w:val="000E05B7"/>
    <w:rsid w:val="000E453D"/>
    <w:rsid w:val="00103B05"/>
    <w:rsid w:val="00113ACC"/>
    <w:rsid w:val="0011444A"/>
    <w:rsid w:val="00117CB4"/>
    <w:rsid w:val="00124AC9"/>
    <w:rsid w:val="00126325"/>
    <w:rsid w:val="00137165"/>
    <w:rsid w:val="00144767"/>
    <w:rsid w:val="00144B23"/>
    <w:rsid w:val="00147749"/>
    <w:rsid w:val="00153626"/>
    <w:rsid w:val="001667F5"/>
    <w:rsid w:val="0017351E"/>
    <w:rsid w:val="001A3B02"/>
    <w:rsid w:val="001A6A09"/>
    <w:rsid w:val="001A7148"/>
    <w:rsid w:val="001A77EC"/>
    <w:rsid w:val="001B4712"/>
    <w:rsid w:val="001B547D"/>
    <w:rsid w:val="001B66FD"/>
    <w:rsid w:val="001C546D"/>
    <w:rsid w:val="001C5E2D"/>
    <w:rsid w:val="001E18F2"/>
    <w:rsid w:val="001E1C8B"/>
    <w:rsid w:val="001E3AA3"/>
    <w:rsid w:val="001E418E"/>
    <w:rsid w:val="001E7107"/>
    <w:rsid w:val="001F1228"/>
    <w:rsid w:val="001F1945"/>
    <w:rsid w:val="001F545C"/>
    <w:rsid w:val="00200403"/>
    <w:rsid w:val="00204A89"/>
    <w:rsid w:val="002052E3"/>
    <w:rsid w:val="00207554"/>
    <w:rsid w:val="00211033"/>
    <w:rsid w:val="002154D9"/>
    <w:rsid w:val="0022669F"/>
    <w:rsid w:val="00241C0E"/>
    <w:rsid w:val="00243DD8"/>
    <w:rsid w:val="00243FBA"/>
    <w:rsid w:val="00244B9E"/>
    <w:rsid w:val="00253453"/>
    <w:rsid w:val="00255BA5"/>
    <w:rsid w:val="0025659C"/>
    <w:rsid w:val="0025742D"/>
    <w:rsid w:val="00260196"/>
    <w:rsid w:val="0027008C"/>
    <w:rsid w:val="00272201"/>
    <w:rsid w:val="00281206"/>
    <w:rsid w:val="00282662"/>
    <w:rsid w:val="00282F56"/>
    <w:rsid w:val="00286C70"/>
    <w:rsid w:val="00291078"/>
    <w:rsid w:val="002912F5"/>
    <w:rsid w:val="002A19F2"/>
    <w:rsid w:val="002C140C"/>
    <w:rsid w:val="002D15DA"/>
    <w:rsid w:val="002D3219"/>
    <w:rsid w:val="002E2A9D"/>
    <w:rsid w:val="002F1750"/>
    <w:rsid w:val="0030234C"/>
    <w:rsid w:val="00302F02"/>
    <w:rsid w:val="00305959"/>
    <w:rsid w:val="00310AA3"/>
    <w:rsid w:val="00313C37"/>
    <w:rsid w:val="003151AD"/>
    <w:rsid w:val="00316AB7"/>
    <w:rsid w:val="00321404"/>
    <w:rsid w:val="00321414"/>
    <w:rsid w:val="003234C8"/>
    <w:rsid w:val="00336B9C"/>
    <w:rsid w:val="00344F7E"/>
    <w:rsid w:val="00353B84"/>
    <w:rsid w:val="00360B99"/>
    <w:rsid w:val="003627B1"/>
    <w:rsid w:val="0037221F"/>
    <w:rsid w:val="00375309"/>
    <w:rsid w:val="0038219E"/>
    <w:rsid w:val="00384EA3"/>
    <w:rsid w:val="00387AD2"/>
    <w:rsid w:val="003B34BB"/>
    <w:rsid w:val="003C0CD0"/>
    <w:rsid w:val="003C0D13"/>
    <w:rsid w:val="003C16D5"/>
    <w:rsid w:val="003C2142"/>
    <w:rsid w:val="003D22DD"/>
    <w:rsid w:val="003D5D3E"/>
    <w:rsid w:val="003D6DBA"/>
    <w:rsid w:val="003E6854"/>
    <w:rsid w:val="003E6BA6"/>
    <w:rsid w:val="003F7B23"/>
    <w:rsid w:val="0040098B"/>
    <w:rsid w:val="0040226C"/>
    <w:rsid w:val="00412DA6"/>
    <w:rsid w:val="0041332A"/>
    <w:rsid w:val="00422FD0"/>
    <w:rsid w:val="00423BF8"/>
    <w:rsid w:val="0045659A"/>
    <w:rsid w:val="004651F6"/>
    <w:rsid w:val="00470AE5"/>
    <w:rsid w:val="00475346"/>
    <w:rsid w:val="00475C98"/>
    <w:rsid w:val="00483A90"/>
    <w:rsid w:val="00485D86"/>
    <w:rsid w:val="004A33F0"/>
    <w:rsid w:val="004A3461"/>
    <w:rsid w:val="004B0478"/>
    <w:rsid w:val="004B4959"/>
    <w:rsid w:val="004C22DD"/>
    <w:rsid w:val="004E689B"/>
    <w:rsid w:val="004F7E71"/>
    <w:rsid w:val="0050214C"/>
    <w:rsid w:val="00507384"/>
    <w:rsid w:val="00507842"/>
    <w:rsid w:val="00511150"/>
    <w:rsid w:val="0051653A"/>
    <w:rsid w:val="005233EB"/>
    <w:rsid w:val="00525648"/>
    <w:rsid w:val="00525E17"/>
    <w:rsid w:val="00527B40"/>
    <w:rsid w:val="005330EB"/>
    <w:rsid w:val="00542F03"/>
    <w:rsid w:val="00543111"/>
    <w:rsid w:val="00543279"/>
    <w:rsid w:val="00544F03"/>
    <w:rsid w:val="00547727"/>
    <w:rsid w:val="005532A5"/>
    <w:rsid w:val="00553A9A"/>
    <w:rsid w:val="0056231B"/>
    <w:rsid w:val="00562EF5"/>
    <w:rsid w:val="00564468"/>
    <w:rsid w:val="005667F8"/>
    <w:rsid w:val="00572EFC"/>
    <w:rsid w:val="005744F4"/>
    <w:rsid w:val="005759C0"/>
    <w:rsid w:val="00584A3D"/>
    <w:rsid w:val="00586566"/>
    <w:rsid w:val="00590734"/>
    <w:rsid w:val="005937ED"/>
    <w:rsid w:val="00596B97"/>
    <w:rsid w:val="005A224A"/>
    <w:rsid w:val="005A62CD"/>
    <w:rsid w:val="005B7034"/>
    <w:rsid w:val="005B78AF"/>
    <w:rsid w:val="005C0446"/>
    <w:rsid w:val="005C442E"/>
    <w:rsid w:val="005C65D2"/>
    <w:rsid w:val="005C77BF"/>
    <w:rsid w:val="005D0A0B"/>
    <w:rsid w:val="005D2EA4"/>
    <w:rsid w:val="005D4E8E"/>
    <w:rsid w:val="005F3A87"/>
    <w:rsid w:val="005F7752"/>
    <w:rsid w:val="00604F72"/>
    <w:rsid w:val="00606517"/>
    <w:rsid w:val="00612F27"/>
    <w:rsid w:val="006130E2"/>
    <w:rsid w:val="00621F25"/>
    <w:rsid w:val="00623CB6"/>
    <w:rsid w:val="00624117"/>
    <w:rsid w:val="0063382D"/>
    <w:rsid w:val="0064720E"/>
    <w:rsid w:val="00654444"/>
    <w:rsid w:val="006610A8"/>
    <w:rsid w:val="006655D8"/>
    <w:rsid w:val="00671FF1"/>
    <w:rsid w:val="006770AF"/>
    <w:rsid w:val="006816A4"/>
    <w:rsid w:val="00682966"/>
    <w:rsid w:val="0069053B"/>
    <w:rsid w:val="00692046"/>
    <w:rsid w:val="0069359B"/>
    <w:rsid w:val="006941D5"/>
    <w:rsid w:val="00695345"/>
    <w:rsid w:val="006961E3"/>
    <w:rsid w:val="006A10AF"/>
    <w:rsid w:val="006A728D"/>
    <w:rsid w:val="006B2DE0"/>
    <w:rsid w:val="006B3D26"/>
    <w:rsid w:val="006B4040"/>
    <w:rsid w:val="006B496A"/>
    <w:rsid w:val="006B561D"/>
    <w:rsid w:val="006B6E0D"/>
    <w:rsid w:val="006C3237"/>
    <w:rsid w:val="006C32B0"/>
    <w:rsid w:val="006C671B"/>
    <w:rsid w:val="006C6834"/>
    <w:rsid w:val="006E210B"/>
    <w:rsid w:val="006E57BB"/>
    <w:rsid w:val="006F005C"/>
    <w:rsid w:val="006F0436"/>
    <w:rsid w:val="006F1D87"/>
    <w:rsid w:val="0070299B"/>
    <w:rsid w:val="00704D43"/>
    <w:rsid w:val="007173D8"/>
    <w:rsid w:val="0072050A"/>
    <w:rsid w:val="00723279"/>
    <w:rsid w:val="00726477"/>
    <w:rsid w:val="00726F00"/>
    <w:rsid w:val="00740858"/>
    <w:rsid w:val="00746BDE"/>
    <w:rsid w:val="00756EEE"/>
    <w:rsid w:val="007603E0"/>
    <w:rsid w:val="00771254"/>
    <w:rsid w:val="00774BEC"/>
    <w:rsid w:val="007769D6"/>
    <w:rsid w:val="0078361A"/>
    <w:rsid w:val="00791403"/>
    <w:rsid w:val="00792FB6"/>
    <w:rsid w:val="007939E8"/>
    <w:rsid w:val="00795EC0"/>
    <w:rsid w:val="00796DC0"/>
    <w:rsid w:val="007B14FA"/>
    <w:rsid w:val="007B2EF6"/>
    <w:rsid w:val="007B7AB9"/>
    <w:rsid w:val="007C3802"/>
    <w:rsid w:val="007C4FFD"/>
    <w:rsid w:val="007D3CBB"/>
    <w:rsid w:val="007E06A3"/>
    <w:rsid w:val="007E5871"/>
    <w:rsid w:val="007F1629"/>
    <w:rsid w:val="007F3A3C"/>
    <w:rsid w:val="007F45DA"/>
    <w:rsid w:val="007F76C7"/>
    <w:rsid w:val="008000BA"/>
    <w:rsid w:val="00812742"/>
    <w:rsid w:val="00836B68"/>
    <w:rsid w:val="00845874"/>
    <w:rsid w:val="008568CE"/>
    <w:rsid w:val="008569C6"/>
    <w:rsid w:val="008604C6"/>
    <w:rsid w:val="00862E50"/>
    <w:rsid w:val="00864A3D"/>
    <w:rsid w:val="00865965"/>
    <w:rsid w:val="00866F6D"/>
    <w:rsid w:val="0087073F"/>
    <w:rsid w:val="00874CB0"/>
    <w:rsid w:val="00890B04"/>
    <w:rsid w:val="00890DFB"/>
    <w:rsid w:val="008A2893"/>
    <w:rsid w:val="008A5066"/>
    <w:rsid w:val="008A6515"/>
    <w:rsid w:val="008B4ED3"/>
    <w:rsid w:val="008B4F87"/>
    <w:rsid w:val="008C220C"/>
    <w:rsid w:val="008C39C2"/>
    <w:rsid w:val="008C45A6"/>
    <w:rsid w:val="008C4D38"/>
    <w:rsid w:val="008D1D14"/>
    <w:rsid w:val="008D29F9"/>
    <w:rsid w:val="008E2A79"/>
    <w:rsid w:val="008E3D2E"/>
    <w:rsid w:val="008E58C8"/>
    <w:rsid w:val="008E6A39"/>
    <w:rsid w:val="008F0E48"/>
    <w:rsid w:val="008F15A3"/>
    <w:rsid w:val="008F54A3"/>
    <w:rsid w:val="009014BF"/>
    <w:rsid w:val="009142C3"/>
    <w:rsid w:val="00923785"/>
    <w:rsid w:val="009327F0"/>
    <w:rsid w:val="009333FB"/>
    <w:rsid w:val="00933B8D"/>
    <w:rsid w:val="009346BC"/>
    <w:rsid w:val="00935EEF"/>
    <w:rsid w:val="0094174E"/>
    <w:rsid w:val="00947089"/>
    <w:rsid w:val="00947F14"/>
    <w:rsid w:val="00951861"/>
    <w:rsid w:val="0096620B"/>
    <w:rsid w:val="00966D91"/>
    <w:rsid w:val="0097521F"/>
    <w:rsid w:val="0098613B"/>
    <w:rsid w:val="009A5A8F"/>
    <w:rsid w:val="009A781A"/>
    <w:rsid w:val="009B3000"/>
    <w:rsid w:val="009B79F9"/>
    <w:rsid w:val="009C0011"/>
    <w:rsid w:val="009C0876"/>
    <w:rsid w:val="009C19B8"/>
    <w:rsid w:val="009C1B3F"/>
    <w:rsid w:val="009C2FD0"/>
    <w:rsid w:val="009C535A"/>
    <w:rsid w:val="009D002B"/>
    <w:rsid w:val="009D039B"/>
    <w:rsid w:val="009D0EF5"/>
    <w:rsid w:val="009D3B96"/>
    <w:rsid w:val="009E43BE"/>
    <w:rsid w:val="009E66D1"/>
    <w:rsid w:val="009E6D0B"/>
    <w:rsid w:val="009F0496"/>
    <w:rsid w:val="00A014D5"/>
    <w:rsid w:val="00A037E5"/>
    <w:rsid w:val="00A102E8"/>
    <w:rsid w:val="00A16918"/>
    <w:rsid w:val="00A1714E"/>
    <w:rsid w:val="00A175E2"/>
    <w:rsid w:val="00A21A4E"/>
    <w:rsid w:val="00A24C0E"/>
    <w:rsid w:val="00A56DC0"/>
    <w:rsid w:val="00A67B90"/>
    <w:rsid w:val="00A805C3"/>
    <w:rsid w:val="00AA5172"/>
    <w:rsid w:val="00AA5E8B"/>
    <w:rsid w:val="00AA7FD3"/>
    <w:rsid w:val="00AB1D87"/>
    <w:rsid w:val="00AB303D"/>
    <w:rsid w:val="00AC23DB"/>
    <w:rsid w:val="00AC319E"/>
    <w:rsid w:val="00AC6967"/>
    <w:rsid w:val="00AC6E28"/>
    <w:rsid w:val="00AD219F"/>
    <w:rsid w:val="00AE0B32"/>
    <w:rsid w:val="00AF05CC"/>
    <w:rsid w:val="00AF7620"/>
    <w:rsid w:val="00B01134"/>
    <w:rsid w:val="00B11D1A"/>
    <w:rsid w:val="00B140DB"/>
    <w:rsid w:val="00B15893"/>
    <w:rsid w:val="00B178E6"/>
    <w:rsid w:val="00B207D5"/>
    <w:rsid w:val="00B21F0D"/>
    <w:rsid w:val="00B31EEB"/>
    <w:rsid w:val="00B41779"/>
    <w:rsid w:val="00B41E3D"/>
    <w:rsid w:val="00B6096C"/>
    <w:rsid w:val="00B61C14"/>
    <w:rsid w:val="00B8231A"/>
    <w:rsid w:val="00B82F86"/>
    <w:rsid w:val="00B92820"/>
    <w:rsid w:val="00B92834"/>
    <w:rsid w:val="00B949C6"/>
    <w:rsid w:val="00BA558F"/>
    <w:rsid w:val="00BB0A10"/>
    <w:rsid w:val="00BB21E9"/>
    <w:rsid w:val="00BE4ADF"/>
    <w:rsid w:val="00BF6BB4"/>
    <w:rsid w:val="00C14179"/>
    <w:rsid w:val="00C161E1"/>
    <w:rsid w:val="00C21708"/>
    <w:rsid w:val="00C31067"/>
    <w:rsid w:val="00C454A1"/>
    <w:rsid w:val="00C50663"/>
    <w:rsid w:val="00C54BEC"/>
    <w:rsid w:val="00C574E3"/>
    <w:rsid w:val="00C645D8"/>
    <w:rsid w:val="00C661C9"/>
    <w:rsid w:val="00C6680B"/>
    <w:rsid w:val="00C704EA"/>
    <w:rsid w:val="00C8159D"/>
    <w:rsid w:val="00C8376C"/>
    <w:rsid w:val="00C847B1"/>
    <w:rsid w:val="00C90848"/>
    <w:rsid w:val="00C95A13"/>
    <w:rsid w:val="00CA641F"/>
    <w:rsid w:val="00CB0050"/>
    <w:rsid w:val="00CB11E2"/>
    <w:rsid w:val="00CB387A"/>
    <w:rsid w:val="00CB391B"/>
    <w:rsid w:val="00CC1AE1"/>
    <w:rsid w:val="00CC41C3"/>
    <w:rsid w:val="00CC77B9"/>
    <w:rsid w:val="00CF0A98"/>
    <w:rsid w:val="00CF1B02"/>
    <w:rsid w:val="00D00EC8"/>
    <w:rsid w:val="00D055F0"/>
    <w:rsid w:val="00D07955"/>
    <w:rsid w:val="00D11E9C"/>
    <w:rsid w:val="00D57EE4"/>
    <w:rsid w:val="00D60D13"/>
    <w:rsid w:val="00D6104B"/>
    <w:rsid w:val="00D63496"/>
    <w:rsid w:val="00D7163A"/>
    <w:rsid w:val="00D71C65"/>
    <w:rsid w:val="00D809EF"/>
    <w:rsid w:val="00D87D69"/>
    <w:rsid w:val="00D93A5A"/>
    <w:rsid w:val="00DA0350"/>
    <w:rsid w:val="00DA3A35"/>
    <w:rsid w:val="00DB366B"/>
    <w:rsid w:val="00DB4E68"/>
    <w:rsid w:val="00DE046C"/>
    <w:rsid w:val="00DF2E0D"/>
    <w:rsid w:val="00DF2F34"/>
    <w:rsid w:val="00DF3348"/>
    <w:rsid w:val="00DF6741"/>
    <w:rsid w:val="00E14EF4"/>
    <w:rsid w:val="00E219CE"/>
    <w:rsid w:val="00E3026C"/>
    <w:rsid w:val="00E376A0"/>
    <w:rsid w:val="00E40475"/>
    <w:rsid w:val="00E45A97"/>
    <w:rsid w:val="00E45C01"/>
    <w:rsid w:val="00E53694"/>
    <w:rsid w:val="00E64495"/>
    <w:rsid w:val="00E77BF9"/>
    <w:rsid w:val="00E80D89"/>
    <w:rsid w:val="00E80F05"/>
    <w:rsid w:val="00E82B95"/>
    <w:rsid w:val="00E85949"/>
    <w:rsid w:val="00E8762A"/>
    <w:rsid w:val="00E92AE5"/>
    <w:rsid w:val="00E93238"/>
    <w:rsid w:val="00EA33C3"/>
    <w:rsid w:val="00EA60E5"/>
    <w:rsid w:val="00EC2A1B"/>
    <w:rsid w:val="00EC3998"/>
    <w:rsid w:val="00EC61DD"/>
    <w:rsid w:val="00EE09D2"/>
    <w:rsid w:val="00EE0B19"/>
    <w:rsid w:val="00EE585F"/>
    <w:rsid w:val="00EE6B63"/>
    <w:rsid w:val="00EF21F8"/>
    <w:rsid w:val="00EF5267"/>
    <w:rsid w:val="00EF6FF3"/>
    <w:rsid w:val="00F01185"/>
    <w:rsid w:val="00F22FF7"/>
    <w:rsid w:val="00F332F8"/>
    <w:rsid w:val="00F333C3"/>
    <w:rsid w:val="00F37065"/>
    <w:rsid w:val="00F40205"/>
    <w:rsid w:val="00F41597"/>
    <w:rsid w:val="00F46312"/>
    <w:rsid w:val="00F61158"/>
    <w:rsid w:val="00F62120"/>
    <w:rsid w:val="00F73915"/>
    <w:rsid w:val="00F765C6"/>
    <w:rsid w:val="00F81A44"/>
    <w:rsid w:val="00F84AFF"/>
    <w:rsid w:val="00F85657"/>
    <w:rsid w:val="00F86715"/>
    <w:rsid w:val="00F90C89"/>
    <w:rsid w:val="00F9113C"/>
    <w:rsid w:val="00F9386E"/>
    <w:rsid w:val="00FC1322"/>
    <w:rsid w:val="00FD0E68"/>
    <w:rsid w:val="00FD18DE"/>
    <w:rsid w:val="00FE006C"/>
    <w:rsid w:val="00FE3124"/>
    <w:rsid w:val="00FE46FB"/>
    <w:rsid w:val="00FE755B"/>
    <w:rsid w:val="00FE7D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0A6A2F"/>
  <w15:docId w15:val="{FB0C984A-1923-4AFC-875E-4CF368E4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61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7521F"/>
    <w:rPr>
      <w:rFonts w:ascii="Tahoma" w:hAnsi="Tahoma" w:cs="Tahoma"/>
      <w:sz w:val="16"/>
      <w:szCs w:val="16"/>
    </w:rPr>
  </w:style>
  <w:style w:type="paragraph" w:styleId="Header">
    <w:name w:val="header"/>
    <w:basedOn w:val="Normal"/>
    <w:link w:val="HeaderChar"/>
    <w:rsid w:val="00475346"/>
    <w:pPr>
      <w:tabs>
        <w:tab w:val="center" w:pos="4320"/>
        <w:tab w:val="right" w:pos="8640"/>
      </w:tabs>
    </w:pPr>
  </w:style>
  <w:style w:type="character" w:styleId="PageNumber">
    <w:name w:val="page number"/>
    <w:basedOn w:val="DefaultParagraphFont"/>
    <w:rsid w:val="00475346"/>
  </w:style>
  <w:style w:type="paragraph" w:styleId="Footer">
    <w:name w:val="footer"/>
    <w:basedOn w:val="Normal"/>
    <w:rsid w:val="00774BEC"/>
    <w:pPr>
      <w:tabs>
        <w:tab w:val="center" w:pos="4320"/>
        <w:tab w:val="right" w:pos="8640"/>
      </w:tabs>
    </w:pPr>
  </w:style>
  <w:style w:type="paragraph" w:customStyle="1" w:styleId="Normal1">
    <w:name w:val="Normal1"/>
    <w:basedOn w:val="Normal"/>
    <w:rsid w:val="002912F5"/>
    <w:pPr>
      <w:spacing w:before="100" w:beforeAutospacing="1" w:after="100" w:afterAutospacing="1"/>
    </w:pPr>
    <w:rPr>
      <w:rFonts w:ascii="Arial" w:hAnsi="Arial" w:cs="Arial"/>
      <w:sz w:val="22"/>
      <w:szCs w:val="22"/>
    </w:rPr>
  </w:style>
  <w:style w:type="paragraph" w:styleId="BodyTextIndent">
    <w:name w:val="Body Text Indent"/>
    <w:basedOn w:val="Normal"/>
    <w:rsid w:val="002912F5"/>
    <w:pPr>
      <w:ind w:firstLine="720"/>
      <w:jc w:val="both"/>
    </w:pPr>
    <w:rPr>
      <w:lang w:val="sr-Cyrl-CS"/>
    </w:rPr>
  </w:style>
  <w:style w:type="paragraph" w:styleId="BodyTextIndent2">
    <w:name w:val="Body Text Indent 2"/>
    <w:basedOn w:val="Normal"/>
    <w:rsid w:val="002912F5"/>
    <w:pPr>
      <w:tabs>
        <w:tab w:val="left" w:pos="1200"/>
      </w:tabs>
      <w:ind w:left="1620" w:hanging="900"/>
      <w:jc w:val="both"/>
    </w:pPr>
    <w:rPr>
      <w:bCs/>
      <w:lang w:val="sr-Cyrl-CS"/>
    </w:rPr>
  </w:style>
  <w:style w:type="paragraph" w:styleId="BodyText">
    <w:name w:val="Body Text"/>
    <w:basedOn w:val="Normal"/>
    <w:rsid w:val="00C14179"/>
    <w:pPr>
      <w:spacing w:after="120"/>
    </w:pPr>
  </w:style>
  <w:style w:type="paragraph" w:customStyle="1" w:styleId="CharChar">
    <w:name w:val="Char Char"/>
    <w:basedOn w:val="Normal"/>
    <w:rsid w:val="00C14179"/>
    <w:pPr>
      <w:spacing w:after="160" w:line="240" w:lineRule="exact"/>
    </w:pPr>
    <w:rPr>
      <w:rFonts w:ascii="Verdana" w:hAnsi="Verdana"/>
      <w:sz w:val="20"/>
      <w:szCs w:val="20"/>
    </w:rPr>
  </w:style>
  <w:style w:type="character" w:customStyle="1" w:styleId="HeaderChar">
    <w:name w:val="Header Char"/>
    <w:basedOn w:val="DefaultParagraphFont"/>
    <w:link w:val="Header"/>
    <w:rsid w:val="00F84AFF"/>
    <w:rPr>
      <w:sz w:val="24"/>
      <w:szCs w:val="24"/>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DA3A35"/>
    <w:pPr>
      <w:ind w:left="720"/>
      <w:contextualSpacing/>
    </w:pPr>
  </w:style>
  <w:style w:type="character" w:styleId="CommentReference">
    <w:name w:val="annotation reference"/>
    <w:basedOn w:val="DefaultParagraphFont"/>
    <w:semiHidden/>
    <w:unhideWhenUsed/>
    <w:rsid w:val="007C4FFD"/>
    <w:rPr>
      <w:sz w:val="16"/>
      <w:szCs w:val="16"/>
    </w:rPr>
  </w:style>
  <w:style w:type="paragraph" w:styleId="CommentText">
    <w:name w:val="annotation text"/>
    <w:basedOn w:val="Normal"/>
    <w:link w:val="CommentTextChar"/>
    <w:semiHidden/>
    <w:unhideWhenUsed/>
    <w:rsid w:val="007C4FFD"/>
    <w:rPr>
      <w:sz w:val="20"/>
      <w:szCs w:val="20"/>
    </w:rPr>
  </w:style>
  <w:style w:type="character" w:customStyle="1" w:styleId="CommentTextChar">
    <w:name w:val="Comment Text Char"/>
    <w:basedOn w:val="DefaultParagraphFont"/>
    <w:link w:val="CommentText"/>
    <w:semiHidden/>
    <w:rsid w:val="007C4FFD"/>
  </w:style>
  <w:style w:type="paragraph" w:styleId="CommentSubject">
    <w:name w:val="annotation subject"/>
    <w:basedOn w:val="CommentText"/>
    <w:next w:val="CommentText"/>
    <w:link w:val="CommentSubjectChar"/>
    <w:semiHidden/>
    <w:unhideWhenUsed/>
    <w:rsid w:val="007C4FFD"/>
    <w:rPr>
      <w:b/>
      <w:bCs/>
    </w:rPr>
  </w:style>
  <w:style w:type="character" w:customStyle="1" w:styleId="CommentSubjectChar">
    <w:name w:val="Comment Subject Char"/>
    <w:basedOn w:val="CommentTextChar"/>
    <w:link w:val="CommentSubject"/>
    <w:semiHidden/>
    <w:rsid w:val="007C4FFD"/>
    <w:rPr>
      <w:b/>
      <w:bCs/>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7939E8"/>
    <w:rPr>
      <w:sz w:val="24"/>
      <w:szCs w:val="24"/>
    </w:rPr>
  </w:style>
  <w:style w:type="paragraph" w:customStyle="1" w:styleId="Default">
    <w:name w:val="Default"/>
    <w:rsid w:val="00310AA3"/>
    <w:pPr>
      <w:autoSpaceDE w:val="0"/>
      <w:autoSpaceDN w:val="0"/>
      <w:adjustRightInd w:val="0"/>
    </w:pPr>
    <w:rPr>
      <w:rFonts w:ascii="Arial" w:eastAsiaTheme="minorHAns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71238">
      <w:bodyDiv w:val="1"/>
      <w:marLeft w:val="0"/>
      <w:marRight w:val="0"/>
      <w:marTop w:val="0"/>
      <w:marBottom w:val="0"/>
      <w:divBdr>
        <w:top w:val="none" w:sz="0" w:space="0" w:color="auto"/>
        <w:left w:val="none" w:sz="0" w:space="0" w:color="auto"/>
        <w:bottom w:val="none" w:sz="0" w:space="0" w:color="auto"/>
        <w:right w:val="none" w:sz="0" w:space="0" w:color="auto"/>
      </w:divBdr>
    </w:div>
    <w:div w:id="342437702">
      <w:bodyDiv w:val="1"/>
      <w:marLeft w:val="0"/>
      <w:marRight w:val="0"/>
      <w:marTop w:val="0"/>
      <w:marBottom w:val="0"/>
      <w:divBdr>
        <w:top w:val="none" w:sz="0" w:space="0" w:color="auto"/>
        <w:left w:val="none" w:sz="0" w:space="0" w:color="auto"/>
        <w:bottom w:val="none" w:sz="0" w:space="0" w:color="auto"/>
        <w:right w:val="none" w:sz="0" w:space="0" w:color="auto"/>
      </w:divBdr>
    </w:div>
    <w:div w:id="422267401">
      <w:bodyDiv w:val="1"/>
      <w:marLeft w:val="0"/>
      <w:marRight w:val="0"/>
      <w:marTop w:val="0"/>
      <w:marBottom w:val="0"/>
      <w:divBdr>
        <w:top w:val="none" w:sz="0" w:space="0" w:color="auto"/>
        <w:left w:val="none" w:sz="0" w:space="0" w:color="auto"/>
        <w:bottom w:val="none" w:sz="0" w:space="0" w:color="auto"/>
        <w:right w:val="none" w:sz="0" w:space="0" w:color="auto"/>
      </w:divBdr>
    </w:div>
    <w:div w:id="602878751">
      <w:bodyDiv w:val="1"/>
      <w:marLeft w:val="0"/>
      <w:marRight w:val="0"/>
      <w:marTop w:val="0"/>
      <w:marBottom w:val="0"/>
      <w:divBdr>
        <w:top w:val="none" w:sz="0" w:space="0" w:color="auto"/>
        <w:left w:val="none" w:sz="0" w:space="0" w:color="auto"/>
        <w:bottom w:val="none" w:sz="0" w:space="0" w:color="auto"/>
        <w:right w:val="none" w:sz="0" w:space="0" w:color="auto"/>
      </w:divBdr>
    </w:div>
    <w:div w:id="608048513">
      <w:bodyDiv w:val="1"/>
      <w:marLeft w:val="0"/>
      <w:marRight w:val="0"/>
      <w:marTop w:val="0"/>
      <w:marBottom w:val="0"/>
      <w:divBdr>
        <w:top w:val="none" w:sz="0" w:space="0" w:color="auto"/>
        <w:left w:val="none" w:sz="0" w:space="0" w:color="auto"/>
        <w:bottom w:val="none" w:sz="0" w:space="0" w:color="auto"/>
        <w:right w:val="none" w:sz="0" w:space="0" w:color="auto"/>
      </w:divBdr>
    </w:div>
    <w:div w:id="1111361949">
      <w:bodyDiv w:val="1"/>
      <w:marLeft w:val="0"/>
      <w:marRight w:val="0"/>
      <w:marTop w:val="0"/>
      <w:marBottom w:val="0"/>
      <w:divBdr>
        <w:top w:val="none" w:sz="0" w:space="0" w:color="auto"/>
        <w:left w:val="none" w:sz="0" w:space="0" w:color="auto"/>
        <w:bottom w:val="none" w:sz="0" w:space="0" w:color="auto"/>
        <w:right w:val="none" w:sz="0" w:space="0" w:color="auto"/>
      </w:divBdr>
    </w:div>
    <w:div w:id="1313296630">
      <w:bodyDiv w:val="1"/>
      <w:marLeft w:val="0"/>
      <w:marRight w:val="0"/>
      <w:marTop w:val="0"/>
      <w:marBottom w:val="0"/>
      <w:divBdr>
        <w:top w:val="none" w:sz="0" w:space="0" w:color="auto"/>
        <w:left w:val="none" w:sz="0" w:space="0" w:color="auto"/>
        <w:bottom w:val="none" w:sz="0" w:space="0" w:color="auto"/>
        <w:right w:val="none" w:sz="0" w:space="0" w:color="auto"/>
      </w:divBdr>
    </w:div>
    <w:div w:id="1455253507">
      <w:bodyDiv w:val="1"/>
      <w:marLeft w:val="0"/>
      <w:marRight w:val="0"/>
      <w:marTop w:val="0"/>
      <w:marBottom w:val="0"/>
      <w:divBdr>
        <w:top w:val="none" w:sz="0" w:space="0" w:color="auto"/>
        <w:left w:val="none" w:sz="0" w:space="0" w:color="auto"/>
        <w:bottom w:val="none" w:sz="0" w:space="0" w:color="auto"/>
        <w:right w:val="none" w:sz="0" w:space="0" w:color="auto"/>
      </w:divBdr>
    </w:div>
    <w:div w:id="1608613703">
      <w:bodyDiv w:val="1"/>
      <w:marLeft w:val="0"/>
      <w:marRight w:val="0"/>
      <w:marTop w:val="0"/>
      <w:marBottom w:val="0"/>
      <w:divBdr>
        <w:top w:val="none" w:sz="0" w:space="0" w:color="auto"/>
        <w:left w:val="none" w:sz="0" w:space="0" w:color="auto"/>
        <w:bottom w:val="none" w:sz="0" w:space="0" w:color="auto"/>
        <w:right w:val="none" w:sz="0" w:space="0" w:color="auto"/>
      </w:divBdr>
    </w:div>
    <w:div w:id="1861553386">
      <w:bodyDiv w:val="1"/>
      <w:marLeft w:val="0"/>
      <w:marRight w:val="0"/>
      <w:marTop w:val="0"/>
      <w:marBottom w:val="0"/>
      <w:divBdr>
        <w:top w:val="none" w:sz="0" w:space="0" w:color="auto"/>
        <w:left w:val="none" w:sz="0" w:space="0" w:color="auto"/>
        <w:bottom w:val="none" w:sz="0" w:space="0" w:color="auto"/>
        <w:right w:val="none" w:sz="0" w:space="0" w:color="auto"/>
      </w:divBdr>
    </w:div>
    <w:div w:id="1976181006">
      <w:bodyDiv w:val="1"/>
      <w:marLeft w:val="0"/>
      <w:marRight w:val="0"/>
      <w:marTop w:val="0"/>
      <w:marBottom w:val="0"/>
      <w:divBdr>
        <w:top w:val="none" w:sz="0" w:space="0" w:color="auto"/>
        <w:left w:val="none" w:sz="0" w:space="0" w:color="auto"/>
        <w:bottom w:val="none" w:sz="0" w:space="0" w:color="auto"/>
        <w:right w:val="none" w:sz="0" w:space="0" w:color="auto"/>
      </w:divBdr>
    </w:div>
    <w:div w:id="209585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4</Pages>
  <Words>1482</Words>
  <Characters>8393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О Б Р А З Л О Ж Е Њ Е</vt:lpstr>
    </vt:vector>
  </TitlesOfParts>
  <Company>Ministarstvo finansija i ekonomije</Company>
  <LinksUpToDate>false</LinksUpToDate>
  <CharactersWithSpaces>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Б Р А З Л О Ж Е Њ Е</dc:title>
  <dc:creator>Zora</dc:creator>
  <cp:lastModifiedBy>Daktilobiro02</cp:lastModifiedBy>
  <cp:revision>70</cp:revision>
  <cp:lastPrinted>2023-04-04T08:29:00Z</cp:lastPrinted>
  <dcterms:created xsi:type="dcterms:W3CDTF">2023-04-04T08:36:00Z</dcterms:created>
  <dcterms:modified xsi:type="dcterms:W3CDTF">2023-10-04T10:48:00Z</dcterms:modified>
</cp:coreProperties>
</file>