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B64F" w14:textId="77777777" w:rsidR="0063312E" w:rsidRDefault="0063312E" w:rsidP="0063312E">
      <w:pPr>
        <w:spacing w:after="0" w:line="240" w:lineRule="auto"/>
        <w:rPr>
          <w:rFonts w:ascii="Times New Roman" w:hAnsi="Times New Roman" w:cs="Times New Roman"/>
          <w:b/>
          <w:color w:val="000000"/>
          <w:sz w:val="24"/>
          <w:szCs w:val="24"/>
          <w:lang w:val="sr-Latn-RS"/>
        </w:rPr>
      </w:pPr>
    </w:p>
    <w:p w14:paraId="6A10B2BD" w14:textId="77777777" w:rsidR="0063312E" w:rsidRDefault="0063312E" w:rsidP="006331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ПРЕГЛЕД ОДРЕДАБА ЗАКОНА О ЗАШТИТИ ПРАВА НА СУЂЕЊЕ У РАЗУМНОМ РОКУ КОЈЕ СЕ МЕЊАЈУ, ОДНОСНО ДОПУЊУЈУ</w:t>
      </w:r>
    </w:p>
    <w:p w14:paraId="1DA5E5C9" w14:textId="77777777" w:rsidR="0063312E" w:rsidRDefault="0063312E" w:rsidP="0063312E">
      <w:pPr>
        <w:spacing w:after="0" w:line="240" w:lineRule="auto"/>
        <w:rPr>
          <w:rFonts w:ascii="Times New Roman" w:hAnsi="Times New Roman" w:cs="Times New Roman"/>
          <w:sz w:val="24"/>
          <w:szCs w:val="24"/>
        </w:rPr>
      </w:pPr>
      <w:r>
        <w:rPr>
          <w:rFonts w:ascii="Times New Roman" w:hAnsi="Times New Roman" w:cs="Times New Roman"/>
          <w:sz w:val="24"/>
          <w:szCs w:val="24"/>
        </w:rPr>
        <w:t> </w:t>
      </w:r>
    </w:p>
    <w:p w14:paraId="006D23CB"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 OСНОВНЕ ОДРЕДБЕ</w:t>
      </w:r>
    </w:p>
    <w:p w14:paraId="7602D911" w14:textId="77777777" w:rsidR="0063312E" w:rsidRDefault="0063312E" w:rsidP="0063312E">
      <w:pPr>
        <w:spacing w:after="0" w:line="240" w:lineRule="auto"/>
        <w:jc w:val="center"/>
        <w:rPr>
          <w:rFonts w:ascii="Times New Roman" w:hAnsi="Times New Roman" w:cs="Times New Roman"/>
          <w:sz w:val="24"/>
          <w:szCs w:val="24"/>
        </w:rPr>
      </w:pPr>
    </w:p>
    <w:p w14:paraId="664E5577" w14:textId="77777777" w:rsidR="0063312E" w:rsidRDefault="0063312E" w:rsidP="006331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Предмет и сврха закона</w:t>
      </w:r>
    </w:p>
    <w:p w14:paraId="66319803" w14:textId="77777777" w:rsidR="0063312E" w:rsidRDefault="0063312E" w:rsidP="0063312E">
      <w:pPr>
        <w:spacing w:after="0" w:line="240" w:lineRule="auto"/>
        <w:jc w:val="center"/>
        <w:rPr>
          <w:rFonts w:ascii="Times New Roman" w:hAnsi="Times New Roman" w:cs="Times New Roman"/>
          <w:sz w:val="24"/>
          <w:szCs w:val="24"/>
        </w:rPr>
      </w:pPr>
    </w:p>
    <w:p w14:paraId="17A18681"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w:t>
      </w:r>
    </w:p>
    <w:p w14:paraId="2AB1CD6B"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Овим законом уређује се заштита права на суђење у разумном року.</w:t>
      </w:r>
    </w:p>
    <w:p w14:paraId="02225173"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Сврха овог закона јесте да пружи судску заштиту правa на суђење у разумном року и тиме предупреди настајање повреда права на суђење у разумном року.</w:t>
      </w:r>
    </w:p>
    <w:p w14:paraId="799B5881"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Судска заштита права на суђење у разумном року укључује и истрагу коју у кривичном поступку спроводи јавни тужилац.</w:t>
      </w:r>
    </w:p>
    <w:p w14:paraId="579F41C1"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ОВАЈ ЗАКОН НЕ ПРИМЕЊУЈЕ СЕ НА СТЕЧАЈНЕ И ИЗВРШНЕ ПОСТУПКЕ </w:t>
      </w:r>
      <w:r>
        <w:rPr>
          <w:rFonts w:ascii="Times New Roman" w:hAnsi="Times New Roman" w:cs="Times New Roman"/>
          <w:sz w:val="24"/>
          <w:szCs w:val="24"/>
          <w:lang w:val="sr-Cyrl-RS"/>
        </w:rPr>
        <w:t xml:space="preserve">КОЈИ СЕ ВОДЕ </w:t>
      </w:r>
      <w:r>
        <w:rPr>
          <w:rFonts w:ascii="Times New Roman" w:hAnsi="Times New Roman" w:cs="Times New Roman"/>
          <w:sz w:val="24"/>
          <w:szCs w:val="24"/>
        </w:rPr>
        <w:t>РАДИ НАМИРЕЊА ПРИЗНАТИХ ИЛИ УТВРЂЕНИХ ПОТРАЖИВАЊА У КОЈИМА ЈЕ СТЕЧАЈНИ, ОДНОСНО ИЗВРШНИ ДУЖНИК ПРЕДУЗЕЋЕ СА ВЕЋИНСКИМ ДРУШТ</w:t>
      </w:r>
      <w:r>
        <w:rPr>
          <w:rFonts w:ascii="Times New Roman" w:hAnsi="Times New Roman" w:cs="Times New Roman"/>
          <w:sz w:val="24"/>
          <w:szCs w:val="24"/>
          <w:lang w:val="sr-Cyrl-RS"/>
        </w:rPr>
        <w:t>В</w:t>
      </w:r>
      <w:r>
        <w:rPr>
          <w:rFonts w:ascii="Times New Roman" w:hAnsi="Times New Roman" w:cs="Times New Roman"/>
          <w:sz w:val="24"/>
          <w:szCs w:val="24"/>
        </w:rPr>
        <w:t>ЕНИМ ИЛИ ДРЖАВНИМ КАПИТАЛОМ.</w:t>
      </w:r>
    </w:p>
    <w:p w14:paraId="13AA6175" w14:textId="77777777" w:rsidR="0063312E" w:rsidRDefault="0063312E" w:rsidP="0063312E">
      <w:pPr>
        <w:spacing w:after="0" w:line="240" w:lineRule="auto"/>
        <w:jc w:val="both"/>
        <w:rPr>
          <w:rFonts w:ascii="Times New Roman" w:hAnsi="Times New Roman" w:cs="Times New Roman"/>
          <w:sz w:val="24"/>
          <w:szCs w:val="24"/>
        </w:rPr>
      </w:pPr>
    </w:p>
    <w:p w14:paraId="0A697EE7"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Подношење приговора и поступак по приговору</w:t>
      </w:r>
    </w:p>
    <w:p w14:paraId="0C361CA4" w14:textId="77777777" w:rsidR="0063312E" w:rsidRDefault="0063312E" w:rsidP="0063312E">
      <w:pPr>
        <w:spacing w:after="0" w:line="240" w:lineRule="auto"/>
        <w:jc w:val="center"/>
        <w:rPr>
          <w:rFonts w:ascii="Times New Roman" w:hAnsi="Times New Roman" w:cs="Times New Roman"/>
          <w:sz w:val="24"/>
          <w:szCs w:val="24"/>
        </w:rPr>
      </w:pPr>
    </w:p>
    <w:p w14:paraId="12F58650"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7.</w:t>
      </w:r>
    </w:p>
    <w:p w14:paraId="702E7085"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Странка подноси приговор суду који води поступак или суду пред којим се води поступак ако сматра да је јавни тужилац повредио њено право.</w:t>
      </w:r>
    </w:p>
    <w:p w14:paraId="409F86C4"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ПУНОМОЋНИКУ СТРАНКЕ КОЈИ ЈЕ ОВЛАШЋЕН ДА ПРЕДУЗИМА СВЕ РАДЊЕ У ПОСТУПКУ ЧИЈЕ СЕ УБРЗА</w:t>
      </w:r>
      <w:r>
        <w:rPr>
          <w:rFonts w:ascii="Times New Roman" w:hAnsi="Times New Roman" w:cs="Times New Roman"/>
          <w:sz w:val="24"/>
          <w:szCs w:val="24"/>
          <w:lang w:val="sr-Cyrl-RS"/>
        </w:rPr>
        <w:t>ВА</w:t>
      </w:r>
      <w:r>
        <w:rPr>
          <w:rFonts w:ascii="Times New Roman" w:hAnsi="Times New Roman" w:cs="Times New Roman"/>
          <w:sz w:val="24"/>
          <w:szCs w:val="24"/>
        </w:rPr>
        <w:t xml:space="preserve">ЊЕ ТРАЖИ НИЈЕ ПОТРЕБНО ПОСЕБНО ПУНОМОЋЈЕ ЗА </w:t>
      </w:r>
      <w:r>
        <w:rPr>
          <w:rFonts w:ascii="Times New Roman" w:hAnsi="Times New Roman" w:cs="Times New Roman"/>
          <w:sz w:val="24"/>
          <w:szCs w:val="24"/>
          <w:lang w:val="sr-Cyrl-RS"/>
        </w:rPr>
        <w:t xml:space="preserve">ПОДНОШЕЊЕ </w:t>
      </w:r>
      <w:r>
        <w:rPr>
          <w:rFonts w:ascii="Times New Roman" w:hAnsi="Times New Roman" w:cs="Times New Roman"/>
          <w:sz w:val="24"/>
          <w:szCs w:val="24"/>
        </w:rPr>
        <w:t>ПРИГОВОРА.</w:t>
      </w:r>
    </w:p>
    <w:p w14:paraId="4301EF22"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АКО ЈЕ ПУНОМОЋНИК СТРАНКЕ ОВЛАШЋЕН ДА ПРЕДУЗИМА САМО ПОЈЕДИНЕ РАДЊЕ У ПОСТУПКУ У КОЈЕ НЕ СПАДА </w:t>
      </w:r>
      <w:r>
        <w:rPr>
          <w:rFonts w:ascii="Times New Roman" w:hAnsi="Times New Roman" w:cs="Times New Roman"/>
          <w:sz w:val="24"/>
          <w:szCs w:val="24"/>
          <w:lang w:val="sr-Cyrl-RS"/>
        </w:rPr>
        <w:t>ПОДНОШЕЊЕ</w:t>
      </w:r>
      <w:r>
        <w:rPr>
          <w:rFonts w:ascii="Times New Roman" w:hAnsi="Times New Roman" w:cs="Times New Roman"/>
          <w:sz w:val="24"/>
          <w:szCs w:val="24"/>
        </w:rPr>
        <w:t xml:space="preserve"> ПРАВНИХ СРЕДСТАВА ЗА ЗАШТИТУ ПРАВА НА СУЂЕЊЕ У РАЗУМНОМ РОКУ, ДУЖАН ЈЕ ДА УЗ ПРИГОВОР ДОСТАВИ ПОСЕБНО ПУНОМОЋЈЕ ЗА ЊЕГОВО </w:t>
      </w:r>
      <w:r>
        <w:rPr>
          <w:rFonts w:ascii="Times New Roman" w:hAnsi="Times New Roman" w:cs="Times New Roman"/>
          <w:sz w:val="24"/>
          <w:szCs w:val="24"/>
          <w:lang w:val="sr-Cyrl-RS"/>
        </w:rPr>
        <w:t>ПОДНОШЕЊЕ</w:t>
      </w:r>
      <w:r>
        <w:rPr>
          <w:rFonts w:ascii="Times New Roman" w:hAnsi="Times New Roman" w:cs="Times New Roman"/>
          <w:sz w:val="24"/>
          <w:szCs w:val="24"/>
        </w:rPr>
        <w:t>.</w:t>
      </w:r>
    </w:p>
    <w:p w14:paraId="3C3FD4B4"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АКО СЕ ПОСУМЊА ДА ЈЕ НАСТУПИО НЕКИ ОД ЗАКОНОМ ПРОПИСАНИХ РАЗЛОГА ЗА ПРЕСТАНАК ПУНОМОЋЈА, СУД ЋЕ ОБРАЗЛОЖЕНИМ РЕШЕЊЕМ ПРОТИВ КОГА НИЈЕ ДОЗВОЉЕНА ПОСЕБНА ЖАЛБА НАЛОЖИТИ ПУНОМОЋНИКУ ДА ДОСТАВИ ПОСЕБНО ПУНОМОЋЈЕ ЗА ПОДНОШЕЊЕ ПРИГОВОРА, У РОКУ ОД ОСАМ ДАНА ОД ДАНА ДОСТАВЉАЊА РЕШЕЊА, УЗ УПОЗОРЕЊЕ </w:t>
      </w:r>
      <w:r>
        <w:rPr>
          <w:rFonts w:ascii="Times New Roman" w:hAnsi="Times New Roman" w:cs="Times New Roman"/>
          <w:sz w:val="24"/>
          <w:szCs w:val="24"/>
          <w:lang w:val="sr-Cyrl-RS"/>
        </w:rPr>
        <w:t xml:space="preserve">ДА СЕ </w:t>
      </w:r>
      <w:r w:rsidR="001B7E4B">
        <w:rPr>
          <w:rFonts w:ascii="Times New Roman" w:hAnsi="Times New Roman" w:cs="Times New Roman"/>
          <w:sz w:val="24"/>
          <w:szCs w:val="24"/>
          <w:lang w:val="sr-Cyrl-RS"/>
        </w:rPr>
        <w:t xml:space="preserve">У СУПРОТНОМ </w:t>
      </w:r>
      <w:r>
        <w:rPr>
          <w:rFonts w:ascii="Times New Roman" w:hAnsi="Times New Roman" w:cs="Times New Roman"/>
          <w:sz w:val="24"/>
          <w:szCs w:val="24"/>
          <w:lang w:val="sr-Cyrl-RS"/>
        </w:rPr>
        <w:t>ПРИГОВОР ОДБАЦУЈЕ КАО НЕДОЗВОЉЕН</w:t>
      </w:r>
      <w:r>
        <w:rPr>
          <w:rFonts w:ascii="Times New Roman" w:hAnsi="Times New Roman" w:cs="Times New Roman"/>
          <w:sz w:val="24"/>
          <w:szCs w:val="24"/>
        </w:rPr>
        <w:t>.</w:t>
      </w:r>
      <w:r>
        <w:rPr>
          <w:rFonts w:ascii="Times New Roman" w:hAnsi="Times New Roman" w:cs="Times New Roman"/>
          <w:sz w:val="24"/>
          <w:szCs w:val="24"/>
        </w:rPr>
        <w:tab/>
      </w:r>
    </w:p>
    <w:p w14:paraId="77CFBFB3"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Поступак по приговору води председник суда, који и одлучује о приговору. Годишњим распоредом послова он може одредити једног судију или више судија да поред њега воде поступак и одлучују о приговорима.</w:t>
      </w:r>
    </w:p>
    <w:p w14:paraId="77FA2CB6"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Усмена расправа се не одржава, а на остала питања сходно се примењује закон којим се уређује ванпарнични поступак.</w:t>
      </w:r>
    </w:p>
    <w:p w14:paraId="53923787"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Председник суда дужан је да одлучи о приговору у року од два месеца од дана пријема приговора.</w:t>
      </w:r>
    </w:p>
    <w:p w14:paraId="2B692829" w14:textId="77777777" w:rsidR="00700C9D" w:rsidRDefault="00700C9D" w:rsidP="0063312E">
      <w:pPr>
        <w:spacing w:after="0" w:line="240" w:lineRule="auto"/>
        <w:jc w:val="both"/>
        <w:rPr>
          <w:rFonts w:ascii="Times New Roman" w:hAnsi="Times New Roman" w:cs="Times New Roman"/>
          <w:sz w:val="24"/>
          <w:szCs w:val="24"/>
        </w:rPr>
      </w:pPr>
    </w:p>
    <w:p w14:paraId="7C3678DE" w14:textId="77777777" w:rsidR="0063312E" w:rsidRDefault="0063312E" w:rsidP="0063312E">
      <w:pPr>
        <w:spacing w:after="0" w:line="240" w:lineRule="auto"/>
        <w:jc w:val="both"/>
        <w:rPr>
          <w:rFonts w:ascii="Times New Roman" w:hAnsi="Times New Roman" w:cs="Times New Roman"/>
          <w:sz w:val="24"/>
          <w:szCs w:val="24"/>
        </w:rPr>
      </w:pPr>
    </w:p>
    <w:p w14:paraId="50C7E3E5"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lastRenderedPageBreak/>
        <w:t>Одлучивање о приговору без испитног поступка</w:t>
      </w:r>
    </w:p>
    <w:p w14:paraId="1F7E9CCA" w14:textId="77777777" w:rsidR="0063312E" w:rsidRDefault="0063312E" w:rsidP="0063312E">
      <w:pPr>
        <w:spacing w:after="0" w:line="240" w:lineRule="auto"/>
        <w:jc w:val="center"/>
        <w:rPr>
          <w:rFonts w:ascii="Times New Roman" w:hAnsi="Times New Roman" w:cs="Times New Roman"/>
          <w:sz w:val="24"/>
          <w:szCs w:val="24"/>
        </w:rPr>
      </w:pPr>
    </w:p>
    <w:p w14:paraId="5751A7A1"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8.</w:t>
      </w:r>
    </w:p>
    <w:p w14:paraId="7298B8CE"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Председник суда решењем одбацује или одбија приговор без испитног поступка, или води испитни поступак.</w:t>
      </w:r>
    </w:p>
    <w:p w14:paraId="67F6B790" w14:textId="77777777" w:rsidR="0063312E" w:rsidRDefault="0063312E" w:rsidP="0063312E">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Приговор се одбацује ако одсуство неког обавезног елемента приговора онемогућава да се по њему поступа, затим ако је приговор поднело неовлашћено лице, или ако је преурањен. Против решења о одбацивању приговора није дозвољена жалба.</w:t>
      </w:r>
    </w:p>
    <w:p w14:paraId="7EECEB8C"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ПРИГОВОР СЕ ОДБАЦУЈЕ АКО ОДСУСТВО НЕКОГ ОБАВЕЗНОГ ЕЛЕМЕНТА ПРИГОВОРА ОНЕМОГУЋАВА ДА СЕ ПО ЊЕМУ ПОСТУПА, АКО ЈЕ ПРИГОВОР ПОДНЕЛО НЕОВЛАШЋЕНО ЛИЦЕ, АКО ЈЕ ПРЕУРАЊЕН ИЛИ АКО ЈЕ ПОДНЕТ ПОСЛЕ ОКОНЧАЊА ПОСТУПКА. ПРОТИВ РЕШЕЊА О ОДБАЦИВАЊУ ПРИГОВОРА НИЈЕ ДОЗВОЉЕНА ЖАЛБА.</w:t>
      </w:r>
    </w:p>
    <w:p w14:paraId="62154AB3"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Приговор се одбија без испитног поступка ако је, с обзиром на трајање поступка које је наведено у приговору, очигледно неоснован.</w:t>
      </w:r>
    </w:p>
    <w:p w14:paraId="65DFA425" w14:textId="77777777" w:rsidR="0063312E" w:rsidRDefault="0063312E" w:rsidP="0063312E">
      <w:pPr>
        <w:spacing w:after="0" w:line="240" w:lineRule="auto"/>
        <w:jc w:val="both"/>
        <w:rPr>
          <w:rFonts w:ascii="Times New Roman" w:hAnsi="Times New Roman" w:cs="Times New Roman"/>
          <w:sz w:val="24"/>
          <w:szCs w:val="24"/>
        </w:rPr>
      </w:pPr>
    </w:p>
    <w:p w14:paraId="4FA90797"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Одлучивање о приговору после испитног поступка</w:t>
      </w:r>
    </w:p>
    <w:p w14:paraId="22951821" w14:textId="77777777" w:rsidR="0063312E" w:rsidRDefault="0063312E" w:rsidP="0063312E">
      <w:pPr>
        <w:spacing w:after="0" w:line="240" w:lineRule="auto"/>
        <w:jc w:val="center"/>
        <w:rPr>
          <w:rFonts w:ascii="Times New Roman" w:hAnsi="Times New Roman" w:cs="Times New Roman"/>
          <w:sz w:val="24"/>
          <w:szCs w:val="24"/>
        </w:rPr>
      </w:pPr>
    </w:p>
    <w:p w14:paraId="4CCB6F85"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10.</w:t>
      </w:r>
    </w:p>
    <w:p w14:paraId="338230BC"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Председник суда проучава извештај и списе предмета и примењује мерила за оцену трајања суђења у разумном року (члан 4).</w:t>
      </w:r>
    </w:p>
    <w:p w14:paraId="249479F6"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После тога, решењем приговор одбија или га усваја и утврђује повреду права на суђење у разумном року.</w:t>
      </w:r>
    </w:p>
    <w:p w14:paraId="6F1787CA"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СТРАНКА ЧИЈИ ЈЕ ПРИГОВОР УСВОЈЕН ИМА ПРАВО НА НАКНАДУ ТРОШКОВА ПОСТУПКА ПО ПРИГОВОРУ.</w:t>
      </w:r>
    </w:p>
    <w:p w14:paraId="74C13DC6"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Судија и јавни тужилац немају право на жалбу против решења којим се приговор усваја.</w:t>
      </w:r>
    </w:p>
    <w:p w14:paraId="346BDCA0" w14:textId="77777777" w:rsidR="0063312E" w:rsidRDefault="0063312E" w:rsidP="0063312E">
      <w:pPr>
        <w:spacing w:after="0" w:line="240" w:lineRule="auto"/>
        <w:jc w:val="center"/>
        <w:rPr>
          <w:rFonts w:ascii="Times New Roman" w:hAnsi="Times New Roman" w:cs="Times New Roman"/>
          <w:i/>
          <w:sz w:val="24"/>
          <w:szCs w:val="24"/>
        </w:rPr>
      </w:pPr>
    </w:p>
    <w:p w14:paraId="28FBBE2B"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trike/>
          <w:sz w:val="24"/>
          <w:szCs w:val="24"/>
        </w:rPr>
        <w:t>Налози судији</w:t>
      </w:r>
    </w:p>
    <w:p w14:paraId="5CBB3B81"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САДРЖИНА РЕШЕЊА КОЈИМ СЕ ОДЛУЧУЈЕ О ПРИГОВОРУ И НАЛОЗИ СУДИЈИ</w:t>
      </w:r>
    </w:p>
    <w:p w14:paraId="15E6B36F" w14:textId="77777777" w:rsidR="0063312E" w:rsidRDefault="0063312E" w:rsidP="0063312E">
      <w:pPr>
        <w:spacing w:after="0" w:line="240" w:lineRule="auto"/>
        <w:jc w:val="center"/>
        <w:rPr>
          <w:rFonts w:ascii="Times New Roman" w:hAnsi="Times New Roman" w:cs="Times New Roman"/>
          <w:sz w:val="24"/>
          <w:szCs w:val="24"/>
        </w:rPr>
      </w:pPr>
    </w:p>
    <w:p w14:paraId="4E7E6E8F"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11.</w:t>
      </w:r>
    </w:p>
    <w:p w14:paraId="6364377E"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решењу којим се приговор усваја и утврђује повреда права на суђење у разумном року председник суда указује судији или јавном тужиоцу на разлоге због којих је повређено право странке и налаже судији процесне радње које делотворно убрзавају поступак.</w:t>
      </w:r>
    </w:p>
    <w:p w14:paraId="16B1CAEC" w14:textId="77777777" w:rsidR="0063312E" w:rsidRDefault="0063312E" w:rsidP="0063312E">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t xml:space="preserve">Истим решењем председник суда одређује и рок у коме је судија дужан да предузме наложене процесне радње, а који не може бити краћи од 15 дана, нити дужи од четири месеца, и примерен рок у коме га судија извештава о </w:t>
      </w:r>
    </w:p>
    <w:p w14:paraId="3DC273A9"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зависности од околности, а посебно ако је поступак хитан, председник суда може одредити првенство у одлучивању, затим одузети предмет судији и доделити га другом, ако је право странке повређено због преоптерећености или дужег одсуства судије.</w:t>
      </w:r>
    </w:p>
    <w:p w14:paraId="67DBEF83" w14:textId="77777777" w:rsidR="00700C9D" w:rsidRDefault="00700C9D" w:rsidP="0063312E">
      <w:pPr>
        <w:spacing w:after="0" w:line="240" w:lineRule="auto"/>
        <w:jc w:val="both"/>
        <w:rPr>
          <w:rFonts w:ascii="Times New Roman" w:hAnsi="Times New Roman" w:cs="Times New Roman"/>
          <w:sz w:val="24"/>
          <w:szCs w:val="24"/>
        </w:rPr>
      </w:pPr>
    </w:p>
    <w:p w14:paraId="7B805B9D" w14:textId="77777777" w:rsidR="00700C9D" w:rsidRDefault="00700C9D" w:rsidP="0063312E">
      <w:pPr>
        <w:spacing w:after="0" w:line="240" w:lineRule="auto"/>
        <w:jc w:val="both"/>
        <w:rPr>
          <w:rFonts w:ascii="Times New Roman" w:hAnsi="Times New Roman" w:cs="Times New Roman"/>
          <w:sz w:val="24"/>
          <w:szCs w:val="24"/>
        </w:rPr>
      </w:pPr>
    </w:p>
    <w:p w14:paraId="06478CE0" w14:textId="77777777" w:rsidR="00700C9D" w:rsidRDefault="00700C9D" w:rsidP="0063312E">
      <w:pPr>
        <w:spacing w:after="0" w:line="240" w:lineRule="auto"/>
        <w:jc w:val="both"/>
        <w:rPr>
          <w:rFonts w:ascii="Times New Roman" w:hAnsi="Times New Roman" w:cs="Times New Roman"/>
          <w:sz w:val="24"/>
          <w:szCs w:val="24"/>
        </w:rPr>
      </w:pPr>
    </w:p>
    <w:p w14:paraId="01F42427" w14:textId="77777777" w:rsidR="00700C9D" w:rsidRDefault="00700C9D" w:rsidP="0063312E">
      <w:pPr>
        <w:spacing w:after="0" w:line="240" w:lineRule="auto"/>
        <w:jc w:val="both"/>
        <w:rPr>
          <w:rFonts w:ascii="Times New Roman" w:hAnsi="Times New Roman" w:cs="Times New Roman"/>
          <w:sz w:val="24"/>
          <w:szCs w:val="24"/>
        </w:rPr>
      </w:pPr>
    </w:p>
    <w:p w14:paraId="0E1B972E" w14:textId="77777777" w:rsidR="0063312E" w:rsidRDefault="0063312E" w:rsidP="0063312E">
      <w:pPr>
        <w:spacing w:after="0" w:line="240" w:lineRule="auto"/>
        <w:jc w:val="both"/>
        <w:rPr>
          <w:rFonts w:ascii="Times New Roman" w:hAnsi="Times New Roman" w:cs="Times New Roman"/>
          <w:sz w:val="24"/>
          <w:szCs w:val="24"/>
        </w:rPr>
      </w:pPr>
    </w:p>
    <w:p w14:paraId="53837D3B" w14:textId="77777777" w:rsidR="0063312E" w:rsidRDefault="0063312E" w:rsidP="0063312E">
      <w:pPr>
        <w:pStyle w:val="italik"/>
        <w:shd w:val="clear" w:color="auto" w:fill="FFFFFF"/>
        <w:spacing w:before="0" w:beforeAutospacing="0" w:after="0" w:afterAutospacing="0"/>
        <w:ind w:firstLine="475"/>
        <w:jc w:val="center"/>
        <w:rPr>
          <w:i/>
          <w:iCs/>
        </w:rPr>
      </w:pPr>
      <w:r>
        <w:rPr>
          <w:i/>
          <w:iCs/>
        </w:rPr>
        <w:lastRenderedPageBreak/>
        <w:t>Налози јавном тужиоцу који спроводи истрагу</w:t>
      </w:r>
    </w:p>
    <w:p w14:paraId="76680FC8" w14:textId="77777777" w:rsidR="0063312E" w:rsidRDefault="0063312E" w:rsidP="0063312E">
      <w:pPr>
        <w:pStyle w:val="italik"/>
        <w:shd w:val="clear" w:color="auto" w:fill="FFFFFF"/>
        <w:spacing w:before="0" w:beforeAutospacing="0" w:after="0" w:afterAutospacing="0"/>
        <w:ind w:firstLine="475"/>
        <w:jc w:val="center"/>
        <w:rPr>
          <w:i/>
          <w:iCs/>
        </w:rPr>
      </w:pPr>
    </w:p>
    <w:p w14:paraId="11325336" w14:textId="77777777" w:rsidR="0063312E" w:rsidRDefault="0063312E" w:rsidP="0063312E">
      <w:pPr>
        <w:pStyle w:val="clan"/>
        <w:shd w:val="clear" w:color="auto" w:fill="FFFFFF"/>
        <w:spacing w:before="0" w:beforeAutospacing="0" w:after="0" w:afterAutospacing="0"/>
        <w:ind w:firstLine="475"/>
        <w:jc w:val="center"/>
      </w:pPr>
      <w:r>
        <w:t>Члан 12.</w:t>
      </w:r>
    </w:p>
    <w:p w14:paraId="52AEF34A" w14:textId="77777777" w:rsidR="0063312E" w:rsidRDefault="0063312E" w:rsidP="0063312E">
      <w:pPr>
        <w:pStyle w:val="NormalWeb"/>
        <w:shd w:val="clear" w:color="auto" w:fill="FFFFFF"/>
        <w:spacing w:before="0" w:beforeAutospacing="0" w:after="0" w:afterAutospacing="0"/>
        <w:ind w:firstLine="810"/>
        <w:jc w:val="both"/>
      </w:pPr>
      <w:r>
        <w:t xml:space="preserve">Председник суда доставља </w:t>
      </w:r>
      <w:r>
        <w:rPr>
          <w:strike/>
        </w:rPr>
        <w:t>непосредно вишем</w:t>
      </w:r>
      <w:r>
        <w:t xml:space="preserve"> </w:t>
      </w:r>
      <w:r>
        <w:rPr>
          <w:lang w:val="sr-Cyrl-RS"/>
        </w:rPr>
        <w:t xml:space="preserve">ГЛАВНОМ </w:t>
      </w:r>
      <w:r>
        <w:t>јавном тужиоцу и странци извештај јавног тужиоца и решење којим је приговор усвојен и утврђено да је јавни тужилац повредио право на суђење у разумном року.</w:t>
      </w:r>
    </w:p>
    <w:p w14:paraId="1CB85253" w14:textId="77777777" w:rsidR="0063312E" w:rsidRDefault="0063312E" w:rsidP="0063312E">
      <w:pPr>
        <w:pStyle w:val="NormalWeb"/>
        <w:shd w:val="clear" w:color="auto" w:fill="FFFFFF"/>
        <w:spacing w:before="0" w:beforeAutospacing="0" w:after="0" w:afterAutospacing="0"/>
        <w:ind w:firstLine="810"/>
        <w:jc w:val="both"/>
      </w:pPr>
      <w:r>
        <w:rPr>
          <w:strike/>
        </w:rPr>
        <w:t>Непосредно виши</w:t>
      </w:r>
      <w:r>
        <w:t xml:space="preserve"> </w:t>
      </w:r>
      <w:r>
        <w:rPr>
          <w:lang w:val="sr-Cyrl-RS"/>
        </w:rPr>
        <w:t xml:space="preserve">ГЛАВНИ </w:t>
      </w:r>
      <w:r>
        <w:t>јавни тужилац дужан је да у року од осам дана од дана пријема решења донесе обавезно упутство којим јавном тужиоцу налаже процесне радње које делотворно убрзавају поступак. У обавезном упутству он одређује и рок у коме је јавни тужилац дужан да предузме наложене процесне радње, а који не може бити краћи од 15 дана, нити дужи од четири месеца, и примерен рок у коме га јавни тужилац извештава о предузетим радњама.</w:t>
      </w:r>
    </w:p>
    <w:p w14:paraId="663AF7F7" w14:textId="77777777" w:rsidR="0063312E" w:rsidRDefault="0063312E" w:rsidP="0063312E">
      <w:pPr>
        <w:pStyle w:val="NormalWeb"/>
        <w:shd w:val="clear" w:color="auto" w:fill="FFFFFF"/>
        <w:spacing w:before="0" w:beforeAutospacing="0" w:after="0" w:afterAutospacing="0"/>
        <w:ind w:firstLine="810"/>
        <w:jc w:val="both"/>
      </w:pPr>
      <w:r>
        <w:t>Обавезно упутство доставља се и председнику суда и странци.</w:t>
      </w:r>
    </w:p>
    <w:p w14:paraId="7F47B94F" w14:textId="77777777" w:rsidR="0063312E" w:rsidRDefault="0063312E" w:rsidP="0063312E">
      <w:pPr>
        <w:spacing w:after="0" w:line="240" w:lineRule="auto"/>
        <w:jc w:val="both"/>
        <w:rPr>
          <w:rFonts w:ascii="Times New Roman" w:hAnsi="Times New Roman" w:cs="Times New Roman"/>
          <w:sz w:val="24"/>
          <w:szCs w:val="24"/>
        </w:rPr>
      </w:pPr>
    </w:p>
    <w:p w14:paraId="7D9D1231"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Право на нови приговор</w:t>
      </w:r>
    </w:p>
    <w:p w14:paraId="0DCFE3CE" w14:textId="77777777" w:rsidR="0063312E" w:rsidRDefault="0063312E" w:rsidP="0063312E">
      <w:pPr>
        <w:spacing w:after="0" w:line="240" w:lineRule="auto"/>
        <w:jc w:val="center"/>
        <w:rPr>
          <w:rFonts w:ascii="Times New Roman" w:hAnsi="Times New Roman" w:cs="Times New Roman"/>
          <w:sz w:val="24"/>
          <w:szCs w:val="24"/>
        </w:rPr>
      </w:pPr>
    </w:p>
    <w:p w14:paraId="7B630F01"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13.</w:t>
      </w:r>
    </w:p>
    <w:p w14:paraId="224389E8"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Странка чији је приговор одбијен, а која није поднела жалбу, може да поднесе нови приговор када истекну четири месеца од дана пријема решења о одбијању приговора, странка чији је приговор одбијен, а која је поднела жалбу која је одбијена када истекну четири месеца од дана пријема решења о одбијању жалбе, а странка чији је приговор усвојен, а која није поднела жалбу – када истекне пет месеци од дана пријема решења о усвајању приговора.</w:t>
      </w:r>
    </w:p>
    <w:p w14:paraId="140E5C88"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Странка чија је жалба усвојена, и странка чији је приговор усвојен, а жалба одбијена, могу да поднесу нови приговор одмах после истека рока у коме је судија или јавни тужилац био дужан да предузме делотворне процесне радње.</w:t>
      </w:r>
    </w:p>
    <w:p w14:paraId="06007951"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ПОВЕРИЛАЦ КОЈЕМ ЈЕ ДОСУЂЕНА И ИСПЛАЋЕНА НАКНАДА ИМОВИНСКЕ ШТЕТЕ У ВИСИНИ ЗАХТЕВАНОГ ПОТРАЖИВАЊА, НЕМА ПРАВО НА ПОДНОШЕЊЕ НОВОГ ПРИГОВОРА КОЈИ СЕ ВОДИ РАДИ НАМИРЕЊА ИСТОГ ПОТРАЖИВАЊА.</w:t>
      </w:r>
    </w:p>
    <w:p w14:paraId="5B3ADCD5" w14:textId="77777777" w:rsidR="0063312E" w:rsidRDefault="0063312E" w:rsidP="0063312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 СЛУЧАЈУ ИЗ СТАВА 3. ОВОГ ЧЛАНА СУД ОДБАЦУЈЕ ПРИГОВОР.</w:t>
      </w:r>
    </w:p>
    <w:p w14:paraId="7C36D15C"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Ограничења права на подношење новог приговора не важе у поступку у коме су предложени или одређени притвор или привремена мера, у извршном поступку и у поступку против малолетника.</w:t>
      </w:r>
    </w:p>
    <w:p w14:paraId="5E0AAB89"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Странка чији су приговор или жалба одбачени може одмах поднети нови приговор</w:t>
      </w:r>
      <w:r>
        <w:rPr>
          <w:rFonts w:ascii="Times New Roman" w:hAnsi="Times New Roman" w:cs="Times New Roman"/>
          <w:sz w:val="24"/>
          <w:szCs w:val="24"/>
          <w:lang w:val="sr-Cyrl-RS"/>
        </w:rPr>
        <w:t>, ИЗУЗЕВ У СЛУЧАЈУ ИЗ СТАВА 3. ОВОГ ЧЛАНА</w:t>
      </w:r>
      <w:r>
        <w:rPr>
          <w:rFonts w:ascii="Times New Roman" w:hAnsi="Times New Roman" w:cs="Times New Roman"/>
          <w:sz w:val="24"/>
          <w:szCs w:val="24"/>
        </w:rPr>
        <w:t>.</w:t>
      </w:r>
    </w:p>
    <w:p w14:paraId="5A637D03" w14:textId="77777777" w:rsidR="0063312E" w:rsidRDefault="0063312E" w:rsidP="0063312E">
      <w:pPr>
        <w:spacing w:after="0" w:line="240" w:lineRule="auto"/>
        <w:jc w:val="both"/>
        <w:rPr>
          <w:rFonts w:ascii="Times New Roman" w:hAnsi="Times New Roman" w:cs="Times New Roman"/>
          <w:sz w:val="24"/>
          <w:szCs w:val="24"/>
        </w:rPr>
      </w:pPr>
    </w:p>
    <w:p w14:paraId="35BFB88D" w14:textId="77777777" w:rsidR="0063312E" w:rsidRDefault="0063312E" w:rsidP="006331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Жалба и разлози за жалбу</w:t>
      </w:r>
    </w:p>
    <w:p w14:paraId="1717D89C" w14:textId="77777777" w:rsidR="0063312E" w:rsidRDefault="0063312E" w:rsidP="0063312E">
      <w:pPr>
        <w:spacing w:after="0" w:line="240" w:lineRule="auto"/>
        <w:jc w:val="center"/>
        <w:rPr>
          <w:rFonts w:ascii="Times New Roman" w:hAnsi="Times New Roman" w:cs="Times New Roman"/>
          <w:sz w:val="24"/>
          <w:szCs w:val="24"/>
        </w:rPr>
      </w:pPr>
    </w:p>
    <w:p w14:paraId="08DD94EB"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14.</w:t>
      </w:r>
    </w:p>
    <w:p w14:paraId="37A6B059"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Странка има право на жалбу ако је њен приговор одбијен или ако председник суда о њему не одлучи у року од два месеца од дана пријема приговора.</w:t>
      </w:r>
    </w:p>
    <w:p w14:paraId="10C809EC"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Жалба може да се поднесе и ако је приговор усвојен, али </w:t>
      </w:r>
      <w:r>
        <w:rPr>
          <w:rFonts w:ascii="Times New Roman" w:hAnsi="Times New Roman" w:cs="Times New Roman"/>
          <w:strike/>
          <w:sz w:val="24"/>
          <w:szCs w:val="24"/>
        </w:rPr>
        <w:t>непосредно виши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ГЛАВНИ </w:t>
      </w:r>
      <w:r>
        <w:rPr>
          <w:rFonts w:ascii="Times New Roman" w:hAnsi="Times New Roman" w:cs="Times New Roman"/>
          <w:sz w:val="24"/>
          <w:szCs w:val="24"/>
        </w:rPr>
        <w:t xml:space="preserve">јавни тужилац није донео обавезно упутство у року од осам дана од дана пријема решења председника суда, затим ако председник суда или </w:t>
      </w:r>
      <w:r>
        <w:rPr>
          <w:rFonts w:ascii="Times New Roman" w:hAnsi="Times New Roman" w:cs="Times New Roman"/>
          <w:strike/>
          <w:sz w:val="24"/>
          <w:szCs w:val="24"/>
        </w:rPr>
        <w:t>непосредно виши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ГЛАВНИ </w:t>
      </w:r>
      <w:r>
        <w:rPr>
          <w:rFonts w:ascii="Times New Roman" w:hAnsi="Times New Roman" w:cs="Times New Roman"/>
          <w:sz w:val="24"/>
          <w:szCs w:val="24"/>
        </w:rPr>
        <w:t xml:space="preserve">јавни тужилац није наложио судији или јавном тужиоцу процесне радње које делотворно </w:t>
      </w:r>
      <w:r>
        <w:rPr>
          <w:rFonts w:ascii="Times New Roman" w:hAnsi="Times New Roman" w:cs="Times New Roman"/>
          <w:sz w:val="24"/>
          <w:szCs w:val="24"/>
        </w:rPr>
        <w:lastRenderedPageBreak/>
        <w:t>убрзавају поступак, или ако судија или јавни тужилац није предузео наложене процесне радње у року који му је одређен.</w:t>
      </w:r>
    </w:p>
    <w:p w14:paraId="65315010"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ЖАЛБА МОЖЕ ДА СЕ ПОДНЕСЕ И АКО ПРЕДСЕДНИК СУДА У РЕШЕЊУ КОЈИМ ЈЕ УСВОЈИО ПРИГОВОР И УТВРДИО ПОВРЕДУ ПРАВА НА СУЂЕЊЕ У РАЗУМНОМ РОКУ НИЈЕ ОДРЕДИО РОК ЗА ПРЕДУЗИМАЊЕ ПРОЦЕСНИХ РАДЊИ КОЈЕ ДЕЛОТВОРНО УБРЗАВАЈУ ПОСТУПАК.</w:t>
      </w:r>
    </w:p>
    <w:p w14:paraId="2FD971E5"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Поред осталог, жалба садржи исте обавезне елементе као приговор.</w:t>
      </w:r>
    </w:p>
    <w:p w14:paraId="43F3303D" w14:textId="77777777" w:rsidR="0063312E" w:rsidRDefault="0063312E" w:rsidP="0063312E">
      <w:pPr>
        <w:spacing w:after="0" w:line="240" w:lineRule="auto"/>
        <w:rPr>
          <w:rFonts w:ascii="Times New Roman" w:hAnsi="Times New Roman" w:cs="Times New Roman"/>
          <w:sz w:val="24"/>
          <w:szCs w:val="24"/>
        </w:rPr>
      </w:pPr>
    </w:p>
    <w:p w14:paraId="638E6A07"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Рок за жалбу</w:t>
      </w:r>
    </w:p>
    <w:p w14:paraId="69866E86" w14:textId="77777777" w:rsidR="0063312E" w:rsidRDefault="0063312E" w:rsidP="0063312E">
      <w:pPr>
        <w:spacing w:after="0" w:line="240" w:lineRule="auto"/>
        <w:jc w:val="center"/>
        <w:rPr>
          <w:rFonts w:ascii="Times New Roman" w:hAnsi="Times New Roman" w:cs="Times New Roman"/>
          <w:sz w:val="24"/>
          <w:szCs w:val="24"/>
        </w:rPr>
      </w:pPr>
    </w:p>
    <w:p w14:paraId="654AFEAB"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15.</w:t>
      </w:r>
    </w:p>
    <w:p w14:paraId="0918C6DB"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председник суда није одлучио о приговору, жалба се подноси у року од осам дана од дана када је истекао рок од два месеца од дана пријема приговора.</w:t>
      </w:r>
    </w:p>
    <w:p w14:paraId="16918625"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је приговор одбијен, жалба се подноси у року од осам дана од дана када је странка примила решење о одбијању приговора.</w:t>
      </w:r>
    </w:p>
    <w:p w14:paraId="67D3F0F6"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Ако је приговор усвојен, а странка има право на жалбу (</w:t>
      </w:r>
      <w:r>
        <w:rPr>
          <w:rFonts w:ascii="Times New Roman" w:hAnsi="Times New Roman" w:cs="Times New Roman"/>
          <w:strike/>
          <w:sz w:val="24"/>
          <w:szCs w:val="24"/>
        </w:rPr>
        <w:t>члан 14. став 2</w:t>
      </w:r>
      <w:r w:rsidR="00700C9D">
        <w:rPr>
          <w:rFonts w:ascii="Times New Roman" w:hAnsi="Times New Roman" w:cs="Times New Roman"/>
          <w:strike/>
          <w:sz w:val="24"/>
          <w:szCs w:val="24"/>
          <w:lang w:val="sr-Cyrl-RS"/>
        </w:rPr>
        <w:t>)</w:t>
      </w:r>
      <w:r>
        <w:rPr>
          <w:rFonts w:ascii="Times New Roman" w:hAnsi="Times New Roman" w:cs="Times New Roman"/>
          <w:sz w:val="24"/>
          <w:szCs w:val="24"/>
        </w:rPr>
        <w:t xml:space="preserve"> </w:t>
      </w:r>
      <w:r w:rsidR="00700C9D">
        <w:rPr>
          <w:rFonts w:ascii="Times New Roman" w:hAnsi="Times New Roman" w:cs="Times New Roman"/>
          <w:sz w:val="24"/>
          <w:szCs w:val="24"/>
          <w:lang w:val="sr-Cyrl-RS"/>
        </w:rPr>
        <w:t>(</w:t>
      </w:r>
      <w:r>
        <w:rPr>
          <w:rFonts w:ascii="Times New Roman" w:hAnsi="Times New Roman" w:cs="Times New Roman"/>
          <w:sz w:val="24"/>
          <w:szCs w:val="24"/>
        </w:rPr>
        <w:t>ЧЛАН 14. СТ. 2. И 3), жалба се подноси у року од осам дана:</w:t>
      </w:r>
    </w:p>
    <w:p w14:paraId="48CFFE0F"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од дана истека рока у коме је </w:t>
      </w:r>
      <w:r>
        <w:rPr>
          <w:rFonts w:ascii="Times New Roman" w:hAnsi="Times New Roman" w:cs="Times New Roman"/>
          <w:strike/>
          <w:sz w:val="24"/>
          <w:szCs w:val="24"/>
        </w:rPr>
        <w:t>непосредно виши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ГЛАВНИ </w:t>
      </w:r>
      <w:r>
        <w:rPr>
          <w:rFonts w:ascii="Times New Roman" w:hAnsi="Times New Roman" w:cs="Times New Roman"/>
          <w:sz w:val="24"/>
          <w:szCs w:val="24"/>
        </w:rPr>
        <w:t xml:space="preserve">јавни тужилац био дужан да донесе обавезно упутство – ако се жалба подноси зато што </w:t>
      </w:r>
      <w:r>
        <w:rPr>
          <w:rFonts w:ascii="Times New Roman" w:hAnsi="Times New Roman" w:cs="Times New Roman"/>
          <w:strike/>
          <w:sz w:val="24"/>
          <w:szCs w:val="24"/>
        </w:rPr>
        <w:t>непосредно виши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ГЛАВНИ </w:t>
      </w:r>
      <w:r>
        <w:rPr>
          <w:rFonts w:ascii="Times New Roman" w:hAnsi="Times New Roman" w:cs="Times New Roman"/>
          <w:sz w:val="24"/>
          <w:szCs w:val="24"/>
        </w:rPr>
        <w:t>јавни тужилац није донео обавезно упутство;</w:t>
      </w:r>
    </w:p>
    <w:p w14:paraId="6E52667B"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од дана када је странка примила решење – ако се жалба подноси зато што председник суда није судији наложио процесне радње које делотворно убрзавају поступак;</w:t>
      </w:r>
    </w:p>
    <w:p w14:paraId="6A325F23"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2А) ОД ДАНА КАДА ЈЕ СТРАНКА ПРИМИЛА РЕШЕЊЕ ‒ АКО СЕ ЖАЛБА ПОДНОСИ ЗАТО ШТО ПРЕДСЕДНИК СУДА НИЈЕ ОДРЕДИО РОК У КОМ СЕ НАЛОЖЕНЕ ПРОЦЕСНЕ РАДЊЕ МОРАЈУ ПРЕДУЗЕТИ;</w:t>
      </w:r>
    </w:p>
    <w:p w14:paraId="2978B5A1"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 од дана када је странка примила обавезно упутство – ако се жалба подноси зато што </w:t>
      </w:r>
      <w:r>
        <w:rPr>
          <w:rFonts w:ascii="Times New Roman" w:hAnsi="Times New Roman" w:cs="Times New Roman"/>
          <w:strike/>
          <w:sz w:val="24"/>
          <w:szCs w:val="24"/>
        </w:rPr>
        <w:t>непосредно виши</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ГЛАВНИ </w:t>
      </w:r>
      <w:r>
        <w:rPr>
          <w:rFonts w:ascii="Times New Roman" w:hAnsi="Times New Roman" w:cs="Times New Roman"/>
          <w:sz w:val="24"/>
          <w:szCs w:val="24"/>
        </w:rPr>
        <w:t>јавни тужилац није наложио јавном тужиоцу процесне радње које делотворно убрзавају поступак;</w:t>
      </w:r>
    </w:p>
    <w:p w14:paraId="16DCBB41"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од дана истека рока у коме је судија или јавни тужилац био дужан да предузме наложене процесне радње – ако се жалба подноси зато што судија или јавни тужилац није предузео наложене процесне радње у року који му је одређен.</w:t>
      </w:r>
    </w:p>
    <w:p w14:paraId="2D087751" w14:textId="77777777" w:rsidR="0063312E" w:rsidRDefault="0063312E" w:rsidP="0063312E">
      <w:pPr>
        <w:spacing w:after="0" w:line="240" w:lineRule="auto"/>
        <w:rPr>
          <w:rFonts w:ascii="Times New Roman" w:hAnsi="Times New Roman" w:cs="Times New Roman"/>
          <w:sz w:val="24"/>
          <w:szCs w:val="24"/>
        </w:rPr>
      </w:pPr>
    </w:p>
    <w:p w14:paraId="38D63BF0" w14:textId="77777777" w:rsidR="0063312E" w:rsidRDefault="0063312E" w:rsidP="0063312E">
      <w:pPr>
        <w:pStyle w:val="italik"/>
        <w:shd w:val="clear" w:color="auto" w:fill="FFFFFF"/>
        <w:spacing w:before="0" w:beforeAutospacing="0" w:after="0" w:afterAutospacing="0"/>
        <w:ind w:firstLine="475"/>
        <w:jc w:val="center"/>
        <w:rPr>
          <w:i/>
          <w:iCs/>
        </w:rPr>
      </w:pPr>
      <w:r>
        <w:rPr>
          <w:i/>
          <w:iCs/>
        </w:rPr>
        <w:t>Надлежност за одлучивање о жалби</w:t>
      </w:r>
    </w:p>
    <w:p w14:paraId="0DC6340B" w14:textId="77777777" w:rsidR="0063312E" w:rsidRDefault="0063312E" w:rsidP="0063312E">
      <w:pPr>
        <w:pStyle w:val="italik"/>
        <w:shd w:val="clear" w:color="auto" w:fill="FFFFFF"/>
        <w:spacing w:before="0" w:beforeAutospacing="0" w:after="0" w:afterAutospacing="0"/>
        <w:ind w:firstLine="475"/>
        <w:jc w:val="center"/>
        <w:rPr>
          <w:i/>
          <w:iCs/>
        </w:rPr>
      </w:pPr>
    </w:p>
    <w:p w14:paraId="07C732E9" w14:textId="77777777" w:rsidR="0063312E" w:rsidRDefault="0063312E" w:rsidP="0063312E">
      <w:pPr>
        <w:pStyle w:val="clan"/>
        <w:shd w:val="clear" w:color="auto" w:fill="FFFFFF"/>
        <w:spacing w:before="0" w:beforeAutospacing="0" w:after="0" w:afterAutospacing="0"/>
        <w:jc w:val="center"/>
      </w:pPr>
      <w:r>
        <w:t>Члан 16.</w:t>
      </w:r>
    </w:p>
    <w:p w14:paraId="7FF8CEDC" w14:textId="77777777" w:rsidR="0063312E" w:rsidRDefault="0063312E" w:rsidP="0063312E">
      <w:pPr>
        <w:pStyle w:val="NormalWeb"/>
        <w:shd w:val="clear" w:color="auto" w:fill="FFFFFF"/>
        <w:spacing w:before="0" w:beforeAutospacing="0" w:after="0" w:afterAutospacing="0"/>
        <w:ind w:firstLine="720"/>
        <w:jc w:val="both"/>
      </w:pPr>
      <w:r>
        <w:t>Жалба се подноси председнику суда који је одлучивао о приговору.</w:t>
      </w:r>
    </w:p>
    <w:p w14:paraId="0724D34C" w14:textId="77777777" w:rsidR="0063312E" w:rsidRDefault="0063312E" w:rsidP="0063312E">
      <w:pPr>
        <w:pStyle w:val="NormalWeb"/>
        <w:shd w:val="clear" w:color="auto" w:fill="FFFFFF"/>
        <w:spacing w:before="0" w:beforeAutospacing="0" w:after="0" w:afterAutospacing="0"/>
        <w:ind w:firstLine="810"/>
        <w:jc w:val="both"/>
      </w:pPr>
      <w:r>
        <w:t>Он одмах доставља председнику непосредно вишег суда жалбу и списе предмета. Председник непосредно вишег суда води поступак по жалби и одлучује о њој.</w:t>
      </w:r>
    </w:p>
    <w:p w14:paraId="2ACACA60" w14:textId="77777777" w:rsidR="0063312E" w:rsidRDefault="0063312E" w:rsidP="0063312E">
      <w:pPr>
        <w:pStyle w:val="NormalWeb"/>
        <w:shd w:val="clear" w:color="auto" w:fill="FFFFFF"/>
        <w:spacing w:before="0" w:beforeAutospacing="0" w:after="0" w:afterAutospacing="0"/>
        <w:ind w:firstLine="810"/>
        <w:jc w:val="both"/>
      </w:pPr>
      <w:r>
        <w:t xml:space="preserve">Ако поступак у коме странка сматра да је повређено њено право на суђење у разумном року води Врховни </w:t>
      </w:r>
      <w:r>
        <w:rPr>
          <w:strike/>
        </w:rPr>
        <w:t>касациони</w:t>
      </w:r>
      <w:r>
        <w:t xml:space="preserve"> суд, поступак по жалби води и о жалби одлучује веће од три судије Врховног </w:t>
      </w:r>
      <w:r>
        <w:rPr>
          <w:strike/>
        </w:rPr>
        <w:t>касационог</w:t>
      </w:r>
      <w:r>
        <w:t xml:space="preserve"> суда.</w:t>
      </w:r>
    </w:p>
    <w:p w14:paraId="40C28E74" w14:textId="77777777" w:rsidR="0063312E" w:rsidRDefault="0063312E" w:rsidP="0063312E">
      <w:pPr>
        <w:pStyle w:val="NormalWeb"/>
        <w:shd w:val="clear" w:color="auto" w:fill="FFFFFF"/>
        <w:spacing w:before="0" w:beforeAutospacing="0" w:after="0" w:afterAutospacing="0"/>
        <w:ind w:firstLine="810"/>
        <w:jc w:val="both"/>
      </w:pPr>
      <w:r>
        <w:t>Председник непосредно вишег суда може годишњим распоредом послова одредити једног судију или више судија да поред њега воде поступак и одлучују о жалбама.</w:t>
      </w:r>
    </w:p>
    <w:p w14:paraId="02DFE038" w14:textId="77777777" w:rsidR="00700C9D" w:rsidRDefault="00700C9D" w:rsidP="0063312E">
      <w:pPr>
        <w:pStyle w:val="NormalWeb"/>
        <w:shd w:val="clear" w:color="auto" w:fill="FFFFFF"/>
        <w:spacing w:before="0" w:beforeAutospacing="0" w:after="0" w:afterAutospacing="0"/>
        <w:ind w:firstLine="810"/>
        <w:jc w:val="both"/>
      </w:pPr>
    </w:p>
    <w:p w14:paraId="61A98348" w14:textId="77777777" w:rsidR="00700C9D" w:rsidRDefault="00700C9D" w:rsidP="0063312E">
      <w:pPr>
        <w:pStyle w:val="NormalWeb"/>
        <w:shd w:val="clear" w:color="auto" w:fill="FFFFFF"/>
        <w:spacing w:before="0" w:beforeAutospacing="0" w:after="0" w:afterAutospacing="0"/>
        <w:ind w:firstLine="810"/>
        <w:jc w:val="both"/>
      </w:pPr>
    </w:p>
    <w:p w14:paraId="3F1E512D" w14:textId="77777777" w:rsidR="0063312E" w:rsidRDefault="0063312E" w:rsidP="0063312E">
      <w:pPr>
        <w:pStyle w:val="NormalWeb"/>
        <w:shd w:val="clear" w:color="auto" w:fill="FFFFFF"/>
        <w:spacing w:before="0" w:beforeAutospacing="0" w:after="0" w:afterAutospacing="0"/>
        <w:ind w:firstLine="810"/>
        <w:jc w:val="both"/>
      </w:pPr>
    </w:p>
    <w:p w14:paraId="091D0B09" w14:textId="77777777" w:rsidR="0063312E" w:rsidRDefault="0063312E" w:rsidP="0063312E">
      <w:pPr>
        <w:pStyle w:val="italik"/>
        <w:shd w:val="clear" w:color="auto" w:fill="FFFFFF"/>
        <w:spacing w:before="0" w:beforeAutospacing="0" w:after="0" w:afterAutospacing="0"/>
        <w:ind w:firstLine="475"/>
        <w:jc w:val="center"/>
        <w:rPr>
          <w:i/>
          <w:iCs/>
        </w:rPr>
      </w:pPr>
      <w:r>
        <w:rPr>
          <w:i/>
          <w:iCs/>
        </w:rPr>
        <w:lastRenderedPageBreak/>
        <w:t>Одлучивање о жалби после испитног поступка</w:t>
      </w:r>
    </w:p>
    <w:p w14:paraId="3A3D0A06" w14:textId="77777777" w:rsidR="0063312E" w:rsidRDefault="0063312E" w:rsidP="0063312E">
      <w:pPr>
        <w:pStyle w:val="italik"/>
        <w:shd w:val="clear" w:color="auto" w:fill="FFFFFF"/>
        <w:spacing w:before="0" w:beforeAutospacing="0" w:after="0" w:afterAutospacing="0"/>
        <w:ind w:firstLine="475"/>
        <w:jc w:val="center"/>
        <w:rPr>
          <w:i/>
          <w:iCs/>
        </w:rPr>
      </w:pPr>
    </w:p>
    <w:p w14:paraId="52B65308" w14:textId="77777777" w:rsidR="0063312E" w:rsidRDefault="0063312E" w:rsidP="0063312E">
      <w:pPr>
        <w:pStyle w:val="clan"/>
        <w:shd w:val="clear" w:color="auto" w:fill="FFFFFF"/>
        <w:spacing w:before="0" w:beforeAutospacing="0" w:after="0" w:afterAutospacing="0"/>
        <w:ind w:firstLine="475"/>
        <w:jc w:val="center"/>
      </w:pPr>
      <w:r>
        <w:t>Члан 18.</w:t>
      </w:r>
    </w:p>
    <w:p w14:paraId="379C455B" w14:textId="77777777" w:rsidR="0063312E" w:rsidRDefault="0063312E" w:rsidP="0063312E">
      <w:pPr>
        <w:pStyle w:val="NormalWeb"/>
        <w:shd w:val="clear" w:color="auto" w:fill="FFFFFF"/>
        <w:spacing w:before="0" w:beforeAutospacing="0" w:after="0" w:afterAutospacing="0"/>
        <w:ind w:firstLine="810"/>
        <w:jc w:val="both"/>
      </w:pPr>
      <w:r>
        <w:t>Председник непосредно вишег суда разматра списе предмета и примењује мерила за оцену трајања суђења у разумном року (члан 4).</w:t>
      </w:r>
    </w:p>
    <w:p w14:paraId="011D79AC" w14:textId="77777777" w:rsidR="0063312E" w:rsidRDefault="0063312E" w:rsidP="0063312E">
      <w:pPr>
        <w:pStyle w:val="NormalWeb"/>
        <w:shd w:val="clear" w:color="auto" w:fill="FFFFFF"/>
        <w:spacing w:before="0" w:beforeAutospacing="0" w:after="0" w:afterAutospacing="0"/>
        <w:ind w:firstLine="810"/>
        <w:jc w:val="both"/>
      </w:pPr>
      <w:r>
        <w:t>После тога, решењем одбија жалбу и потврђује првостепено решење, усваја жалбу и преиначава првостепено решење, усваја жалбу и одлучује о приговору, или усваја жалбу и доставља је надлежном</w:t>
      </w:r>
      <w:r>
        <w:rPr>
          <w:lang w:val="sr-Cyrl-RS"/>
        </w:rPr>
        <w:t xml:space="preserve"> ГЛАВНОМ</w:t>
      </w:r>
      <w:r>
        <w:t xml:space="preserve"> јавном тужиоцу (члан 19).</w:t>
      </w:r>
    </w:p>
    <w:p w14:paraId="62D16525" w14:textId="77777777" w:rsidR="0063312E" w:rsidRDefault="0063312E" w:rsidP="0063312E">
      <w:pPr>
        <w:pStyle w:val="NormalWeb"/>
        <w:shd w:val="clear" w:color="auto" w:fill="FFFFFF"/>
        <w:spacing w:before="0" w:beforeAutospacing="0" w:after="0" w:afterAutospacing="0"/>
        <w:ind w:firstLine="810"/>
        <w:jc w:val="both"/>
      </w:pPr>
      <w:r>
        <w:t>Председник непосредно вишег суда може, у зависности од околности, а посебно ако је поступак хитан, одредити првенство у одлучивању, затим наложити председнику суда коме је поднесен приговор да одузме предмет судији и додели га другом, ако је право странке повређено због преоптерећености или дужег одсуства судије.</w:t>
      </w:r>
    </w:p>
    <w:p w14:paraId="162215FC" w14:textId="77777777" w:rsidR="0063312E" w:rsidRDefault="0063312E" w:rsidP="0063312E">
      <w:pPr>
        <w:pStyle w:val="NormalWeb"/>
        <w:shd w:val="clear" w:color="auto" w:fill="FFFFFF"/>
        <w:spacing w:before="0" w:beforeAutospacing="0" w:after="0" w:afterAutospacing="0"/>
        <w:ind w:firstLine="810"/>
        <w:jc w:val="both"/>
      </w:pPr>
      <w:r>
        <w:t>Ако је жалба поднета зато што председник суда није одлучио о приговору, при доношењу решења којим одлучује о приговору председник непосредно вишег суда има иста права и обавезе као председник суда коме је поднет приговор (чл. 8–11).</w:t>
      </w:r>
    </w:p>
    <w:p w14:paraId="34B225CF" w14:textId="77777777" w:rsidR="0063312E" w:rsidRDefault="0063312E" w:rsidP="0063312E">
      <w:pPr>
        <w:pStyle w:val="NormalWeb"/>
        <w:shd w:val="clear" w:color="auto" w:fill="FFFFFF"/>
        <w:spacing w:before="0" w:beforeAutospacing="0" w:after="0" w:afterAutospacing="0"/>
        <w:ind w:firstLine="810"/>
        <w:jc w:val="both"/>
      </w:pPr>
    </w:p>
    <w:p w14:paraId="3161580F" w14:textId="77777777" w:rsidR="0063312E" w:rsidRDefault="0063312E" w:rsidP="0063312E">
      <w:pPr>
        <w:pStyle w:val="italik"/>
        <w:shd w:val="clear" w:color="auto" w:fill="FFFFFF"/>
        <w:spacing w:before="0" w:beforeAutospacing="0" w:after="0" w:afterAutospacing="0"/>
        <w:ind w:firstLine="475"/>
        <w:jc w:val="center"/>
        <w:rPr>
          <w:i/>
          <w:iCs/>
        </w:rPr>
      </w:pPr>
      <w:r>
        <w:rPr>
          <w:i/>
          <w:iCs/>
        </w:rPr>
        <w:t>Налози јавном тужиоцу који спроводи истрагу</w:t>
      </w:r>
    </w:p>
    <w:p w14:paraId="7E7BF377" w14:textId="77777777" w:rsidR="0063312E" w:rsidRDefault="0063312E" w:rsidP="0063312E">
      <w:pPr>
        <w:pStyle w:val="italik"/>
        <w:shd w:val="clear" w:color="auto" w:fill="FFFFFF"/>
        <w:spacing w:before="0" w:beforeAutospacing="0" w:after="0" w:afterAutospacing="0"/>
        <w:ind w:firstLine="475"/>
        <w:jc w:val="center"/>
        <w:rPr>
          <w:i/>
          <w:iCs/>
        </w:rPr>
      </w:pPr>
    </w:p>
    <w:p w14:paraId="74380906" w14:textId="77777777" w:rsidR="0063312E" w:rsidRDefault="0063312E" w:rsidP="0063312E">
      <w:pPr>
        <w:pStyle w:val="clan"/>
        <w:shd w:val="clear" w:color="auto" w:fill="FFFFFF"/>
        <w:spacing w:before="0" w:beforeAutospacing="0" w:after="0" w:afterAutospacing="0"/>
        <w:ind w:firstLine="475"/>
        <w:jc w:val="center"/>
        <w:rPr>
          <w:strike/>
        </w:rPr>
      </w:pPr>
      <w:r>
        <w:rPr>
          <w:strike/>
        </w:rPr>
        <w:t>Члан 19.</w:t>
      </w:r>
    </w:p>
    <w:p w14:paraId="24BF217E" w14:textId="77777777" w:rsidR="0063312E" w:rsidRDefault="0063312E" w:rsidP="0063312E">
      <w:pPr>
        <w:pStyle w:val="NormalWeb"/>
        <w:shd w:val="clear" w:color="auto" w:fill="FFFFFF"/>
        <w:spacing w:before="0" w:beforeAutospacing="0" w:after="0" w:afterAutospacing="0"/>
        <w:ind w:firstLine="810"/>
        <w:jc w:val="both"/>
        <w:rPr>
          <w:strike/>
        </w:rPr>
      </w:pPr>
      <w:r>
        <w:rPr>
          <w:strike/>
        </w:rPr>
        <w:t>Председник непосредно вишег суда који преиначи првостепено решење о одбијању приговора поднетог зато што странка сматра да је њено право повредио јавни тужилац, и утврди повреду, доставља своје решење непосредно вишем јавном тужиоцу од оног јавног тужиоца коме се доставља решење председника суда о усвајању приговора (члан 12. став 1).</w:t>
      </w:r>
    </w:p>
    <w:p w14:paraId="5374B16B" w14:textId="77777777" w:rsidR="0063312E" w:rsidRDefault="0063312E" w:rsidP="0063312E">
      <w:pPr>
        <w:pStyle w:val="NormalWeb"/>
        <w:shd w:val="clear" w:color="auto" w:fill="FFFFFF"/>
        <w:spacing w:before="0" w:beforeAutospacing="0" w:after="0" w:afterAutospacing="0"/>
        <w:ind w:firstLine="810"/>
        <w:jc w:val="both"/>
        <w:rPr>
          <w:strike/>
        </w:rPr>
      </w:pPr>
      <w:r>
        <w:rPr>
          <w:strike/>
        </w:rPr>
        <w:t>Истом јавном тужиоцу председник непосредно вишег суда доставља жалбу и решење о усвајању жалбе зато што председник суда није о приговору одлучио у року од два месеца од пријема приговора, или зато што јавни тужилац није донео обавезно упутство, или зато што непосредно виши јавни тужилац није јавном тужиоцу наложио процесне радње које делотворно убрзавају поступак, или зато што јавни тужилац није предузео наложене процесне радње у року који му је одређен.</w:t>
      </w:r>
    </w:p>
    <w:p w14:paraId="3EC73D1F" w14:textId="77777777" w:rsidR="0063312E" w:rsidRDefault="0063312E" w:rsidP="0063312E">
      <w:pPr>
        <w:pStyle w:val="NormalWeb"/>
        <w:shd w:val="clear" w:color="auto" w:fill="FFFFFF"/>
        <w:spacing w:before="0" w:beforeAutospacing="0" w:after="0" w:afterAutospacing="0"/>
        <w:ind w:firstLine="810"/>
        <w:jc w:val="both"/>
      </w:pPr>
      <w:r>
        <w:rPr>
          <w:strike/>
        </w:rPr>
        <w:t>Јавни тужилац коме је председник непосредно вишег суда доставио своје решење има иста права и обавезе као јавни тужилац коме је председник суда доставио решење о усвајању приговора (члан 12. став 2).</w:t>
      </w:r>
    </w:p>
    <w:p w14:paraId="7C80B3A3" w14:textId="77777777" w:rsidR="0063312E" w:rsidRDefault="0063312E" w:rsidP="0063312E">
      <w:pPr>
        <w:pStyle w:val="NormalWeb"/>
        <w:shd w:val="clear" w:color="auto" w:fill="FFFFFF"/>
        <w:spacing w:before="0" w:beforeAutospacing="0" w:after="0" w:afterAutospacing="0"/>
        <w:ind w:firstLine="810"/>
        <w:jc w:val="both"/>
      </w:pPr>
    </w:p>
    <w:p w14:paraId="70786B33" w14:textId="77777777" w:rsidR="0063312E" w:rsidRDefault="0063312E" w:rsidP="0063312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19.</w:t>
      </w:r>
    </w:p>
    <w:p w14:paraId="56B56E73" w14:textId="77777777" w:rsidR="0063312E" w:rsidRDefault="0063312E" w:rsidP="0063312E">
      <w:pPr>
        <w:pStyle w:val="NormalWeb"/>
        <w:shd w:val="clear" w:color="auto" w:fill="FFFFFF"/>
        <w:spacing w:before="0" w:beforeAutospacing="0" w:after="0" w:afterAutospacing="0"/>
        <w:ind w:firstLine="720"/>
        <w:jc w:val="both"/>
      </w:pPr>
      <w:r>
        <w:t>ПРЕДСЕДНИК НЕПОСРЕДНО ВИШЕГ СУДА КОЈИ ПРЕИНАЧИ ПРВОСТЕПЕНО РЕШЕЊЕ О ОДБИЈАЊУ ПРИГОВОРА ПОДНЕТОГ ЗАТО ШТО СТРАНКА СМАТРА ДА ЈЕ ЊЕНО ПРАВО ПОВРЕДИО ЈАВНИ ТУЖИЛАЦ, И УТВРДИ ПОВРЕДУ, ДОСТАВЉА СВОЈЕ РЕШЕЊЕ НЕПОСРЕДНО ВИШЕМ</w:t>
      </w:r>
      <w:r>
        <w:rPr>
          <w:lang w:val="sr-Cyrl-RS"/>
        </w:rPr>
        <w:t xml:space="preserve"> ГЛАВНОМ</w:t>
      </w:r>
      <w:r>
        <w:t xml:space="preserve"> ЈАВНОМ ТУЖИОЦУ ОД ОНОГ</w:t>
      </w:r>
      <w:r>
        <w:rPr>
          <w:lang w:val="sr-Cyrl-RS"/>
        </w:rPr>
        <w:t xml:space="preserve"> ГЛАВНОГ</w:t>
      </w:r>
      <w:r>
        <w:t xml:space="preserve"> ЈАВНОГ ТУЖИОЦА КОМЕ СЕ ДОСТАВЉА РЕШЕЊЕ ПРЕДСЕДНИКА СУДА О УСВАЈАЊУ ПРИГОВОРА (ЧЛАН 12. СТАВ 1).</w:t>
      </w:r>
    </w:p>
    <w:p w14:paraId="095B136A" w14:textId="77777777" w:rsidR="0063312E" w:rsidRDefault="0063312E" w:rsidP="0063312E">
      <w:pPr>
        <w:pStyle w:val="NormalWeb"/>
        <w:shd w:val="clear" w:color="auto" w:fill="FFFFFF"/>
        <w:spacing w:before="0" w:beforeAutospacing="0" w:after="0" w:afterAutospacing="0"/>
        <w:ind w:firstLine="810"/>
        <w:jc w:val="both"/>
      </w:pPr>
      <w:r>
        <w:t>ИСТОМ</w:t>
      </w:r>
      <w:r>
        <w:rPr>
          <w:lang w:val="sr-Cyrl-RS"/>
        </w:rPr>
        <w:t xml:space="preserve"> ГЛАВНОМ</w:t>
      </w:r>
      <w:r>
        <w:t xml:space="preserve"> ЈАВНОМ ТУЖИОЦУ ПРЕДСЕДНИК НЕПОСРЕДНО ВИШЕГ СУДА ДОСТАВЉА ЖАЛБУ И РЕШЕЊЕ О УСВАЈАЊУ ЖАЛБЕ ЗАТО ШТО ПРЕДСЕДНИК СУДА НИЈЕ О ПРИГОВОРУ ОДЛУЧИО У РОКУ ОД ДВА МЕСЕЦА ОД ПРИЈЕМА ПРИГОВОРА, ИЛИ ЗАТО ШТО</w:t>
      </w:r>
      <w:r>
        <w:rPr>
          <w:lang w:val="sr-Cyrl-RS"/>
        </w:rPr>
        <w:t xml:space="preserve"> ГЛАВНИ</w:t>
      </w:r>
      <w:r>
        <w:t xml:space="preserve"> ЈАВНИ ТУЖИЛАЦ НИЈЕ ДОНЕО ОБАВЕЗНО УПУТСТВО, ИЛИ ЗАТО ШТО НЕПОСРЕДНО</w:t>
      </w:r>
      <w:r>
        <w:rPr>
          <w:lang w:val="sr-Cyrl-RS"/>
        </w:rPr>
        <w:t xml:space="preserve"> </w:t>
      </w:r>
      <w:r>
        <w:t xml:space="preserve">ВИШИ </w:t>
      </w:r>
      <w:r>
        <w:rPr>
          <w:lang w:val="sr-Cyrl-RS"/>
        </w:rPr>
        <w:t xml:space="preserve">ГЛАВНИ </w:t>
      </w:r>
      <w:r>
        <w:t xml:space="preserve">ЈАВНИ </w:t>
      </w:r>
      <w:r>
        <w:lastRenderedPageBreak/>
        <w:t>ТУЖИЛАЦ НИЈЕ ЈАВНОМ ТУЖИОЦУ НАЛОЖИО ПРОЦЕСНЕ РАДЊЕ КОЈЕ ДЕЛОТВОРНО УБРЗАВАЈУ ПОСТУПАК, ИЛИ ЗАТО ШТО ЈАВНИ ТУЖИЛАЦ НИЈЕ ПРЕДУЗЕО НАЛОЖЕНЕ ПРОЦЕСНЕ РАДЊЕ У РОКУ КОЈИ МУ ЈЕ ОДРЕЂЕН.</w:t>
      </w:r>
    </w:p>
    <w:p w14:paraId="060470A0" w14:textId="77777777" w:rsidR="0063312E" w:rsidRDefault="0063312E" w:rsidP="0063312E">
      <w:pPr>
        <w:pStyle w:val="NormalWeb"/>
        <w:shd w:val="clear" w:color="auto" w:fill="FFFFFF"/>
        <w:spacing w:before="0" w:beforeAutospacing="0" w:after="0" w:afterAutospacing="0"/>
        <w:ind w:firstLine="810"/>
        <w:jc w:val="both"/>
      </w:pPr>
      <w:r>
        <w:rPr>
          <w:lang w:val="sr-Cyrl-RS"/>
        </w:rPr>
        <w:t>ГЛАВНИ Ј</w:t>
      </w:r>
      <w:r>
        <w:t>АВНИ ТУЖИЛАЦ КОМЕ ЈЕ ПРЕДСЕДНИК НЕПОСРЕДНО ВИШЕГ СУДА ДОСТАВИО СВОЈЕ РЕШЕЊЕ ИМА ИСТА ПРАВА И ОБАВЕЗЕ КАО</w:t>
      </w:r>
      <w:r>
        <w:rPr>
          <w:lang w:val="sr-Cyrl-RS"/>
        </w:rPr>
        <w:t xml:space="preserve"> ГЛАВНИ</w:t>
      </w:r>
      <w:r>
        <w:t xml:space="preserve"> ЈАВНИ ТУЖИЛАЦ КОМЕ ЈЕ ПРЕДСЕДНИК СУДА ДОСТАВИО РЕШЕЊЕ О УСВАЈАЊУ ПРИГОВОРА (ЧЛАН 12. СТАВ 2).</w:t>
      </w:r>
    </w:p>
    <w:p w14:paraId="7361568E" w14:textId="77777777" w:rsidR="0063312E" w:rsidRDefault="0063312E" w:rsidP="0063312E">
      <w:pPr>
        <w:spacing w:after="0" w:line="240" w:lineRule="auto"/>
        <w:rPr>
          <w:rFonts w:ascii="Times New Roman" w:hAnsi="Times New Roman" w:cs="Times New Roman"/>
          <w:sz w:val="24"/>
          <w:szCs w:val="24"/>
        </w:rPr>
      </w:pPr>
    </w:p>
    <w:p w14:paraId="78427AC5"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Остала правила о поступку по жалби и рок за одлучивање по жалби</w:t>
      </w:r>
    </w:p>
    <w:p w14:paraId="296CDB11" w14:textId="77777777" w:rsidR="0063312E" w:rsidRDefault="0063312E" w:rsidP="0063312E">
      <w:pPr>
        <w:spacing w:after="0" w:line="240" w:lineRule="auto"/>
        <w:jc w:val="center"/>
        <w:rPr>
          <w:rFonts w:ascii="Times New Roman" w:hAnsi="Times New Roman" w:cs="Times New Roman"/>
          <w:sz w:val="24"/>
          <w:szCs w:val="24"/>
        </w:rPr>
      </w:pPr>
    </w:p>
    <w:p w14:paraId="501CEC9F"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20.</w:t>
      </w:r>
    </w:p>
    <w:p w14:paraId="00AE7A9D"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Жалба се не доставља на одговор, а усмена расправа се не одржава.</w:t>
      </w:r>
    </w:p>
    <w:p w14:paraId="40A28D43"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 ПОСТУПКУ ПО ЖАЛБИ ПРИМЕЊУЈУ СЕ ОДРЕДБЕ ЧЛАНА 7. СТ. 2 – 4. И ЧЛАНА 10. СТАВ 3. ОВОГ ЗАКОНА.  </w:t>
      </w:r>
    </w:p>
    <w:p w14:paraId="37120DF8"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На остала питања сходно се примењује закон којим се уређује ванпарнични поступак.</w:t>
      </w:r>
    </w:p>
    <w:p w14:paraId="4AAEC51A"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Председник непосредно вишег суда дужан је да одлучи о жалби у року од 30 дана од дана пријема жалбе.</w:t>
      </w:r>
    </w:p>
    <w:p w14:paraId="2DCC4067"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Надлежни</w:t>
      </w:r>
      <w:r>
        <w:rPr>
          <w:rFonts w:ascii="Times New Roman" w:hAnsi="Times New Roman" w:cs="Times New Roman"/>
          <w:sz w:val="24"/>
          <w:szCs w:val="24"/>
          <w:lang w:val="sr-Cyrl-RS"/>
        </w:rPr>
        <w:t xml:space="preserve"> ГЛАВНИ</w:t>
      </w:r>
      <w:r>
        <w:rPr>
          <w:rFonts w:ascii="Times New Roman" w:hAnsi="Times New Roman" w:cs="Times New Roman"/>
          <w:sz w:val="24"/>
          <w:szCs w:val="24"/>
        </w:rPr>
        <w:t xml:space="preserve"> јавни тужилац (члан 19) дужан је да донесе обавезно упутство у року од осам дана од дана када му је председник непосредно вишег суда доставио решење о преиначењу или решење којим се жалба усваја.</w:t>
      </w:r>
    </w:p>
    <w:p w14:paraId="0FCF6D9D" w14:textId="77777777" w:rsidR="0063312E" w:rsidRDefault="0063312E" w:rsidP="0063312E">
      <w:pPr>
        <w:spacing w:after="0" w:line="240" w:lineRule="auto"/>
        <w:rPr>
          <w:rFonts w:ascii="Times New Roman" w:hAnsi="Times New Roman" w:cs="Times New Roman"/>
          <w:sz w:val="24"/>
          <w:szCs w:val="24"/>
        </w:rPr>
      </w:pPr>
    </w:p>
    <w:p w14:paraId="23ACCA5F" w14:textId="77777777" w:rsidR="0063312E" w:rsidRDefault="0063312E" w:rsidP="0063312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Стварна и месна надлежност судова</w:t>
      </w:r>
    </w:p>
    <w:p w14:paraId="36DC6A0A" w14:textId="77777777" w:rsidR="0063312E" w:rsidRDefault="0063312E" w:rsidP="0063312E">
      <w:pPr>
        <w:spacing w:after="0" w:line="240" w:lineRule="auto"/>
        <w:jc w:val="center"/>
        <w:rPr>
          <w:rFonts w:ascii="Times New Roman" w:hAnsi="Times New Roman" w:cs="Times New Roman"/>
          <w:sz w:val="24"/>
          <w:szCs w:val="24"/>
        </w:rPr>
      </w:pPr>
    </w:p>
    <w:p w14:paraId="40DCDF12" w14:textId="77777777" w:rsidR="0063312E" w:rsidRDefault="0063312E" w:rsidP="006331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28.</w:t>
      </w:r>
    </w:p>
    <w:p w14:paraId="74667C6B" w14:textId="77777777" w:rsidR="0063312E" w:rsidRDefault="0063312E" w:rsidP="00633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За одлучивање по тужби </w:t>
      </w:r>
      <w:r>
        <w:rPr>
          <w:rFonts w:ascii="Times New Roman" w:hAnsi="Times New Roman" w:cs="Times New Roman"/>
          <w:strike/>
          <w:sz w:val="24"/>
          <w:szCs w:val="24"/>
        </w:rPr>
        <w:t>месно је надлежан</w:t>
      </w:r>
      <w:r>
        <w:rPr>
          <w:rFonts w:ascii="Times New Roman" w:hAnsi="Times New Roman" w:cs="Times New Roman"/>
          <w:sz w:val="24"/>
          <w:szCs w:val="24"/>
        </w:rPr>
        <w:t xml:space="preserve"> ИСКЉУЧИВО ЈЕ МЕСНО НАДЛЕЖАН основни суд на чијем подручју тужилац има пребивалиште, боравиште или седиште.</w:t>
      </w:r>
    </w:p>
    <w:p w14:paraId="1AC00EA2" w14:textId="77777777" w:rsidR="0063312E" w:rsidRDefault="0063312E" w:rsidP="0063312E">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Ако тужилац нема пребивалиште, боравиште или седиште у Републици Србији, месно је надлежан основни суд који има седиште у месту седишта суда који је утврдио повреду права на суђење у разумном року.</w:t>
      </w:r>
    </w:p>
    <w:p w14:paraId="54FE16C5" w14:textId="77777777" w:rsidR="0063312E" w:rsidRDefault="0063312E" w:rsidP="0063312E">
      <w:pPr>
        <w:spacing w:after="0" w:line="240" w:lineRule="auto"/>
        <w:ind w:firstLine="708"/>
        <w:jc w:val="both"/>
        <w:rPr>
          <w:rFonts w:ascii="Times New Roman" w:hAnsi="Times New Roman" w:cs="Times New Roman"/>
          <w:strike/>
          <w:sz w:val="24"/>
          <w:szCs w:val="24"/>
        </w:rPr>
      </w:pPr>
      <w:r>
        <w:rPr>
          <w:rFonts w:ascii="Times New Roman" w:hAnsi="Times New Roman" w:cs="Times New Roman"/>
          <w:sz w:val="24"/>
          <w:szCs w:val="24"/>
        </w:rPr>
        <w:t>АКО ТУЖИЛАЦ НЕМА ПРЕБИВАЛИШТЕ, БОРАВИШТЕ ИЛИ СЕДИШТЕ У РЕПУБЛИЦИ СРБИЈИ, ИСКЉУЧИВО ЈЕ МЕСНО НАДЛЕЖАН ОСНОВНИ СУД КОЈИ ИМА СЕДИШТЕ У МЕСТУ СЕДИШТА СУДА КОЈИ ЈЕ УТВРДИО ПОВРЕДУ ПРАВА НА СУЂЕЊЕ У РАЗУМНОМ РОКУ, А АКО ТИХ СУДОВА ИМА ДВА ИЛИ ВИШЕ ТУЖБА СЕ МОЖЕ ПОДНЕТИ БИЛО КОМ ОД ТИХ СУДОВА.</w:t>
      </w:r>
    </w:p>
    <w:p w14:paraId="32BC6D11" w14:textId="77777777" w:rsidR="0063312E" w:rsidRDefault="0063312E" w:rsidP="0063312E">
      <w:pPr>
        <w:spacing w:after="0" w:line="240" w:lineRule="auto"/>
        <w:jc w:val="both"/>
        <w:rPr>
          <w:rFonts w:ascii="Times New Roman" w:hAnsi="Times New Roman" w:cs="Times New Roman"/>
          <w:color w:val="000000"/>
          <w:sz w:val="24"/>
          <w:szCs w:val="24"/>
        </w:rPr>
      </w:pPr>
    </w:p>
    <w:p w14:paraId="01B0F56E" w14:textId="77777777" w:rsidR="0063312E" w:rsidRDefault="0063312E" w:rsidP="0063312E">
      <w:pPr>
        <w:shd w:val="clear" w:color="auto" w:fill="FFFFFF"/>
        <w:spacing w:after="0" w:line="240" w:lineRule="auto"/>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9. Исплата новчаног обештећења и накнаде имовинске штете</w:t>
      </w:r>
    </w:p>
    <w:p w14:paraId="7CC41EAD" w14:textId="77777777" w:rsidR="0063312E" w:rsidRDefault="0063312E" w:rsidP="0063312E">
      <w:pPr>
        <w:shd w:val="clear" w:color="auto" w:fill="FFFFFF"/>
        <w:spacing w:after="0" w:line="240" w:lineRule="auto"/>
        <w:jc w:val="center"/>
        <w:rPr>
          <w:rFonts w:ascii="Times New Roman" w:eastAsia="Times New Roman" w:hAnsi="Times New Roman" w:cs="Times New Roman"/>
          <w:b/>
          <w:bCs/>
          <w:i/>
          <w:iCs/>
          <w:sz w:val="24"/>
          <w:szCs w:val="24"/>
        </w:rPr>
      </w:pPr>
    </w:p>
    <w:p w14:paraId="0AD9C904" w14:textId="77777777" w:rsidR="0063312E" w:rsidRDefault="0063312E" w:rsidP="0063312E">
      <w:pPr>
        <w:shd w:val="clear" w:color="auto" w:fill="FFFFFF"/>
        <w:spacing w:after="0" w:line="240" w:lineRule="auto"/>
        <w:jc w:val="center"/>
        <w:rPr>
          <w:rFonts w:ascii="Times New Roman" w:eastAsia="Times New Roman" w:hAnsi="Times New Roman" w:cs="Times New Roman"/>
          <w:bCs/>
          <w:sz w:val="24"/>
          <w:szCs w:val="24"/>
          <w:lang w:val="sr-Cyrl-RS"/>
        </w:rPr>
      </w:pPr>
      <w:bookmarkStart w:id="0" w:name="clan_32"/>
      <w:bookmarkEnd w:id="0"/>
      <w:r>
        <w:rPr>
          <w:rFonts w:ascii="Times New Roman" w:eastAsia="Times New Roman" w:hAnsi="Times New Roman" w:cs="Times New Roman"/>
          <w:bCs/>
          <w:sz w:val="24"/>
          <w:szCs w:val="24"/>
        </w:rPr>
        <w:t>Члан 32</w:t>
      </w:r>
      <w:r>
        <w:rPr>
          <w:rFonts w:ascii="Times New Roman" w:eastAsia="Times New Roman" w:hAnsi="Times New Roman" w:cs="Times New Roman"/>
          <w:bCs/>
          <w:sz w:val="24"/>
          <w:szCs w:val="24"/>
          <w:lang w:val="sr-Cyrl-RS"/>
        </w:rPr>
        <w:t>.</w:t>
      </w:r>
    </w:p>
    <w:p w14:paraId="600153BA" w14:textId="77777777" w:rsidR="0063312E" w:rsidRDefault="0063312E" w:rsidP="0063312E">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Новчано обештећење и накнаду имовинске штете исплаћује суд или јавно тужилаштво који су повредили право на суђење у разумном року.</w:t>
      </w:r>
    </w:p>
    <w:p w14:paraId="2DF5E608" w14:textId="77777777" w:rsidR="0063312E" w:rsidRDefault="0063312E" w:rsidP="0063312E">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РОК ЗА ДОБРОВОЉНУ ИСПЛАТУ НОВЧАНОГ ОБЕШТЕЋЕЊА И НАКНАДЕ ИМОВИНСКЕ ШТЕТЕ ИЗ СТАВА 1. ОВОГ ЧЛАНА ЈЕ ЧЕТИРИ МЕСЕЦА ОД ДАНА ПРАВНОСНАЖНОСТИ ПРЕСУДЕ.</w:t>
      </w:r>
    </w:p>
    <w:p w14:paraId="4D86841E" w14:textId="77777777" w:rsidR="00300D8F" w:rsidRPr="0063312E" w:rsidRDefault="0063312E" w:rsidP="0063312E">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У ПОСТУПКУ НАМИРЕЊА НОВЧАНОГ ОБЕШТЕЋЕЊА И НАКНАДЕ ИМОВИНСКЕ ШТЕТЕ НЕ ПРИМЕЊУЈЕ СЕ ЧЛАН 368. ЗАКОНА О ПАРНИЧНОМ ПОСТУПКУ И ЧЛАН 300. СТ. 5. И 6. ЗАКОНА О ИЗВРШЕЊУ И ОБЕЗБЕЂЕЊУ.</w:t>
      </w:r>
    </w:p>
    <w:sectPr w:rsidR="00300D8F" w:rsidRPr="0063312E" w:rsidSect="0063312E">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C59B2" w14:textId="77777777" w:rsidR="00B246A2" w:rsidRDefault="00B246A2" w:rsidP="0063312E">
      <w:pPr>
        <w:spacing w:after="0" w:line="240" w:lineRule="auto"/>
      </w:pPr>
      <w:r>
        <w:separator/>
      </w:r>
    </w:p>
  </w:endnote>
  <w:endnote w:type="continuationSeparator" w:id="0">
    <w:p w14:paraId="54E8CA58" w14:textId="77777777" w:rsidR="00B246A2" w:rsidRDefault="00B246A2" w:rsidP="00633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F483" w14:textId="77777777" w:rsidR="00B246A2" w:rsidRDefault="00B246A2" w:rsidP="0063312E">
      <w:pPr>
        <w:spacing w:after="0" w:line="240" w:lineRule="auto"/>
      </w:pPr>
      <w:r>
        <w:separator/>
      </w:r>
    </w:p>
  </w:footnote>
  <w:footnote w:type="continuationSeparator" w:id="0">
    <w:p w14:paraId="2869EB14" w14:textId="77777777" w:rsidR="00B246A2" w:rsidRDefault="00B246A2" w:rsidP="00633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804540"/>
      <w:docPartObj>
        <w:docPartGallery w:val="Page Numbers (Top of Page)"/>
        <w:docPartUnique/>
      </w:docPartObj>
    </w:sdtPr>
    <w:sdtEndPr>
      <w:rPr>
        <w:noProof/>
      </w:rPr>
    </w:sdtEndPr>
    <w:sdtContent>
      <w:p w14:paraId="63E32B5D" w14:textId="77777777" w:rsidR="0063312E" w:rsidRDefault="0063312E">
        <w:pPr>
          <w:pStyle w:val="Header"/>
          <w:jc w:val="center"/>
        </w:pPr>
        <w:r>
          <w:fldChar w:fldCharType="begin"/>
        </w:r>
        <w:r>
          <w:instrText xml:space="preserve"> PAGE   \* MERGEFORMAT </w:instrText>
        </w:r>
        <w:r>
          <w:fldChar w:fldCharType="separate"/>
        </w:r>
        <w:r w:rsidR="00700C9D">
          <w:rPr>
            <w:noProof/>
          </w:rPr>
          <w:t>7</w:t>
        </w:r>
        <w:r>
          <w:rPr>
            <w:noProof/>
          </w:rPr>
          <w:fldChar w:fldCharType="end"/>
        </w:r>
      </w:p>
    </w:sdtContent>
  </w:sdt>
  <w:p w14:paraId="1D0388B2" w14:textId="77777777" w:rsidR="0063312E" w:rsidRDefault="006331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744"/>
    <w:rsid w:val="001B7E4B"/>
    <w:rsid w:val="00300D8F"/>
    <w:rsid w:val="003C1744"/>
    <w:rsid w:val="0063312E"/>
    <w:rsid w:val="00700C9D"/>
    <w:rsid w:val="00B246A2"/>
    <w:rsid w:val="00E25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2B41"/>
  <w15:chartTrackingRefBased/>
  <w15:docId w15:val="{9BAA1797-1D4E-4EE1-AAC4-06659847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12E"/>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31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uiPriority w:val="99"/>
    <w:semiHidden/>
    <w:rsid w:val="006331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uiPriority w:val="99"/>
    <w:semiHidden/>
    <w:rsid w:val="006331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33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12E"/>
    <w:rPr>
      <w:rFonts w:ascii="Verdana" w:hAnsi="Verdana" w:cs="Verdana"/>
    </w:rPr>
  </w:style>
  <w:style w:type="paragraph" w:styleId="Footer">
    <w:name w:val="footer"/>
    <w:basedOn w:val="Normal"/>
    <w:link w:val="FooterChar"/>
    <w:uiPriority w:val="99"/>
    <w:unhideWhenUsed/>
    <w:rsid w:val="00633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312E"/>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11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2078</Words>
  <Characters>11845</Characters>
  <Application>Microsoft Office Word</Application>
  <DocSecurity>0</DocSecurity>
  <Lines>98</Lines>
  <Paragraphs>27</Paragraphs>
  <ScaleCrop>false</ScaleCrop>
  <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dcterms:created xsi:type="dcterms:W3CDTF">2023-09-29T11:20:00Z</dcterms:created>
  <dcterms:modified xsi:type="dcterms:W3CDTF">2023-09-29T11:20:00Z</dcterms:modified>
</cp:coreProperties>
</file>