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3995" w14:textId="77777777" w:rsidR="00BE790D" w:rsidRPr="009A0BC8" w:rsidRDefault="00BE790D" w:rsidP="00BE790D">
      <w:pPr>
        <w:spacing w:after="60" w:line="276" w:lineRule="auto"/>
        <w:ind w:firstLine="720"/>
        <w:jc w:val="both"/>
        <w:rPr>
          <w:rFonts w:ascii="Times New Roman" w:hAnsi="Times New Roman" w:cs="Times New Roman"/>
          <w:noProof/>
          <w:sz w:val="24"/>
          <w:szCs w:val="24"/>
          <w:shd w:val="clear" w:color="auto" w:fill="FFFFFF"/>
          <w:lang w:val="sr-Cyrl-RS"/>
        </w:rPr>
      </w:pPr>
      <w:r w:rsidRPr="009A0BC8">
        <w:rPr>
          <w:rFonts w:ascii="Times New Roman" w:hAnsi="Times New Roman" w:cs="Times New Roman"/>
          <w:noProof/>
          <w:sz w:val="24"/>
          <w:szCs w:val="24"/>
          <w:shd w:val="clear" w:color="auto" w:fill="FFFFFF"/>
          <w:lang w:val="sr-Cyrl-RS"/>
        </w:rPr>
        <w:t xml:space="preserve">На основу члана 38. став 1. Закона о планском систему Републике Србије („Службени гласник РС”, број 30/18), </w:t>
      </w:r>
    </w:p>
    <w:p w14:paraId="528105F5" w14:textId="77777777" w:rsidR="00BE790D" w:rsidRPr="009A0BC8" w:rsidRDefault="00BE790D" w:rsidP="00BE790D">
      <w:pPr>
        <w:spacing w:after="60" w:line="276" w:lineRule="auto"/>
        <w:ind w:firstLine="720"/>
        <w:jc w:val="both"/>
        <w:rPr>
          <w:rFonts w:ascii="Times New Roman" w:hAnsi="Times New Roman" w:cs="Times New Roman"/>
          <w:noProof/>
          <w:sz w:val="24"/>
          <w:szCs w:val="24"/>
          <w:shd w:val="clear" w:color="auto" w:fill="FFFFFF"/>
          <w:lang w:val="sr-Cyrl-RS"/>
        </w:rPr>
      </w:pPr>
    </w:p>
    <w:p w14:paraId="3ACE7985" w14:textId="77777777" w:rsidR="00BE790D" w:rsidRPr="009A0BC8" w:rsidRDefault="00BE790D" w:rsidP="00BE790D">
      <w:pPr>
        <w:spacing w:after="60" w:line="276" w:lineRule="auto"/>
        <w:ind w:firstLine="720"/>
        <w:jc w:val="both"/>
        <w:rPr>
          <w:rFonts w:ascii="Times New Roman" w:hAnsi="Times New Roman" w:cs="Times New Roman"/>
          <w:noProof/>
          <w:sz w:val="24"/>
          <w:szCs w:val="24"/>
          <w:shd w:val="clear" w:color="auto" w:fill="FFFFFF"/>
          <w:lang w:val="sr-Cyrl-RS"/>
        </w:rPr>
      </w:pPr>
      <w:r w:rsidRPr="009A0BC8">
        <w:rPr>
          <w:rFonts w:ascii="Times New Roman" w:hAnsi="Times New Roman" w:cs="Times New Roman"/>
          <w:noProof/>
          <w:sz w:val="24"/>
          <w:szCs w:val="24"/>
          <w:shd w:val="clear" w:color="auto" w:fill="FFFFFF"/>
          <w:lang w:val="sr-Cyrl-RS"/>
        </w:rPr>
        <w:t xml:space="preserve">Влада </w:t>
      </w:r>
      <w:r>
        <w:rPr>
          <w:rFonts w:ascii="Times New Roman" w:hAnsi="Times New Roman" w:cs="Times New Roman"/>
          <w:noProof/>
          <w:sz w:val="24"/>
          <w:szCs w:val="24"/>
          <w:shd w:val="clear" w:color="auto" w:fill="FFFFFF"/>
          <w:lang w:val="sr-Cyrl-RS"/>
        </w:rPr>
        <w:t>усваја</w:t>
      </w:r>
    </w:p>
    <w:p w14:paraId="1E18C447" w14:textId="77777777" w:rsidR="00BE790D" w:rsidRPr="009A0BC8" w:rsidRDefault="00BE790D" w:rsidP="00BE790D">
      <w:pPr>
        <w:spacing w:after="60" w:line="276" w:lineRule="auto"/>
        <w:jc w:val="both"/>
        <w:rPr>
          <w:rFonts w:ascii="Times New Roman" w:hAnsi="Times New Roman" w:cs="Times New Roman"/>
          <w:noProof/>
          <w:sz w:val="24"/>
          <w:szCs w:val="24"/>
          <w:lang w:val="sr-Cyrl-RS"/>
        </w:rPr>
      </w:pPr>
    </w:p>
    <w:p w14:paraId="372E8CEB" w14:textId="77777777" w:rsidR="00BE790D" w:rsidRPr="009A0BC8" w:rsidRDefault="00BE790D" w:rsidP="00BE790D">
      <w:pPr>
        <w:tabs>
          <w:tab w:val="left" w:pos="1695"/>
        </w:tabs>
        <w:spacing w:after="60" w:line="276" w:lineRule="auto"/>
        <w:jc w:val="center"/>
        <w:rPr>
          <w:rFonts w:ascii="Times New Roman" w:hAnsi="Times New Roman" w:cs="Times New Roman"/>
          <w:b/>
          <w:bCs/>
          <w:noProof/>
          <w:sz w:val="24"/>
          <w:szCs w:val="24"/>
          <w:lang w:val="sr-Cyrl-RS"/>
        </w:rPr>
      </w:pPr>
      <w:r w:rsidRPr="009A0BC8">
        <w:rPr>
          <w:rFonts w:ascii="Times New Roman" w:hAnsi="Times New Roman" w:cs="Times New Roman"/>
          <w:b/>
          <w:bCs/>
          <w:noProof/>
          <w:sz w:val="24"/>
          <w:szCs w:val="24"/>
          <w:lang w:val="sr-Cyrl-RS"/>
        </w:rPr>
        <w:t xml:space="preserve">АКЦИОНИ ПЛАН </w:t>
      </w:r>
    </w:p>
    <w:p w14:paraId="0FE0E4E5" w14:textId="77777777" w:rsidR="00BE790D" w:rsidRPr="009A0BC8" w:rsidRDefault="00BE790D" w:rsidP="00BE790D">
      <w:pPr>
        <w:spacing w:after="60" w:line="276" w:lineRule="auto"/>
        <w:jc w:val="center"/>
        <w:rPr>
          <w:rFonts w:ascii="Times New Roman" w:hAnsi="Times New Roman" w:cs="Times New Roman"/>
          <w:b/>
          <w:bCs/>
          <w:noProof/>
          <w:sz w:val="24"/>
          <w:szCs w:val="24"/>
          <w:lang w:val="sr-Cyrl-RS"/>
        </w:rPr>
      </w:pPr>
      <w:r w:rsidRPr="009A0BC8">
        <w:rPr>
          <w:rFonts w:ascii="Times New Roman" w:hAnsi="Times New Roman" w:cs="Times New Roman"/>
          <w:b/>
          <w:bCs/>
          <w:noProof/>
          <w:sz w:val="24"/>
          <w:szCs w:val="24"/>
          <w:lang w:val="sr-Cyrl-RS"/>
        </w:rPr>
        <w:t xml:space="preserve">ЗА ПЕРИОД ОД 2023. ДО 2025. ГОДИНЕ ЗА СПРОВОЂЕЊЕ </w:t>
      </w:r>
      <w:bookmarkStart w:id="0" w:name="_Hlk99780297"/>
      <w:r w:rsidRPr="009A0BC8">
        <w:rPr>
          <w:rFonts w:ascii="Times New Roman" w:eastAsia="Times New Roman" w:hAnsi="Times New Roman" w:cs="Times New Roman"/>
          <w:b/>
          <w:sz w:val="24"/>
          <w:szCs w:val="24"/>
          <w:lang w:val="sr-Cyrl-RS"/>
        </w:rPr>
        <w:t xml:space="preserve">СТРАТЕГИЈЕ </w:t>
      </w:r>
    </w:p>
    <w:p w14:paraId="41B9F0A5" w14:textId="77777777" w:rsidR="00BE790D" w:rsidRPr="009A0BC8" w:rsidRDefault="00BE790D" w:rsidP="00BE790D">
      <w:pPr>
        <w:spacing w:after="60" w:line="276" w:lineRule="auto"/>
        <w:rPr>
          <w:rFonts w:ascii="Times New Roman" w:eastAsia="Times New Roman" w:hAnsi="Times New Roman" w:cs="Times New Roman"/>
          <w:sz w:val="24"/>
          <w:szCs w:val="24"/>
          <w:lang w:val="sr-Cyrl-RS"/>
        </w:rPr>
      </w:pPr>
      <w:r w:rsidRPr="009A0BC8">
        <w:rPr>
          <w:rFonts w:ascii="Times New Roman" w:eastAsia="Times New Roman" w:hAnsi="Times New Roman" w:cs="Times New Roman"/>
          <w:b/>
          <w:sz w:val="24"/>
          <w:szCs w:val="24"/>
          <w:lang w:val="sr-Cyrl-RS"/>
        </w:rPr>
        <w:t>ЗА МЛАДЕ У РЕПУБЛИЦИ СРБИЈИ</w:t>
      </w:r>
      <w:r w:rsidRPr="009A0BC8">
        <w:rPr>
          <w:rFonts w:ascii="Times New Roman" w:eastAsia="Times New Roman" w:hAnsi="Times New Roman" w:cs="Times New Roman"/>
          <w:sz w:val="24"/>
          <w:szCs w:val="24"/>
          <w:lang w:val="sr-Cyrl-RS"/>
        </w:rPr>
        <w:t xml:space="preserve"> </w:t>
      </w:r>
      <w:r w:rsidRPr="009A0BC8">
        <w:rPr>
          <w:rFonts w:ascii="Times New Roman" w:eastAsia="Times New Roman" w:hAnsi="Times New Roman" w:cs="Times New Roman"/>
          <w:b/>
          <w:sz w:val="24"/>
          <w:szCs w:val="24"/>
          <w:lang w:val="sr-Cyrl-RS"/>
        </w:rPr>
        <w:t>ЗА ПЕРИОД ОД 2023. ДО 2030. ГОДИНЕ</w:t>
      </w:r>
    </w:p>
    <w:p w14:paraId="1551C069" w14:textId="77777777" w:rsidR="00BE790D" w:rsidRPr="009A0BC8" w:rsidRDefault="00BE790D" w:rsidP="00BE790D">
      <w:pPr>
        <w:spacing w:after="60" w:line="276" w:lineRule="auto"/>
        <w:jc w:val="center"/>
        <w:rPr>
          <w:rFonts w:ascii="Times New Roman" w:eastAsia="Times New Roman" w:hAnsi="Times New Roman" w:cs="Times New Roman"/>
          <w:sz w:val="24"/>
          <w:szCs w:val="24"/>
          <w:lang w:val="sr-Cyrl-RS"/>
        </w:rPr>
      </w:pPr>
    </w:p>
    <w:p w14:paraId="7C4F4725" w14:textId="77777777" w:rsidR="00BE790D" w:rsidRPr="009A0BC8" w:rsidRDefault="00BE790D" w:rsidP="00BE790D">
      <w:pPr>
        <w:pStyle w:val="ListParagraph"/>
        <w:numPr>
          <w:ilvl w:val="0"/>
          <w:numId w:val="5"/>
        </w:numPr>
        <w:tabs>
          <w:tab w:val="left" w:pos="1695"/>
        </w:tabs>
        <w:spacing w:after="60" w:line="276" w:lineRule="auto"/>
        <w:rPr>
          <w:rFonts w:ascii="Times New Roman" w:eastAsiaTheme="minorHAnsi" w:hAnsi="Times New Roman" w:cs="Times New Roman"/>
          <w:b/>
          <w:noProof/>
          <w:sz w:val="24"/>
          <w:szCs w:val="24"/>
          <w:lang w:val="sr-Cyrl-RS"/>
        </w:rPr>
      </w:pPr>
      <w:r w:rsidRPr="009A0BC8">
        <w:rPr>
          <w:rFonts w:ascii="Times New Roman" w:eastAsiaTheme="minorHAnsi" w:hAnsi="Times New Roman" w:cs="Times New Roman"/>
          <w:b/>
          <w:noProof/>
          <w:sz w:val="24"/>
          <w:szCs w:val="24"/>
          <w:lang w:val="sr-Cyrl-RS"/>
        </w:rPr>
        <w:t>Увод</w:t>
      </w:r>
      <w:bookmarkEnd w:id="0"/>
    </w:p>
    <w:p w14:paraId="08694FD4" w14:textId="77777777" w:rsidR="00BE790D" w:rsidRPr="009A0BC8" w:rsidRDefault="00BE790D" w:rsidP="00BE790D">
      <w:pPr>
        <w:pStyle w:val="Default"/>
        <w:spacing w:after="60" w:line="276" w:lineRule="auto"/>
        <w:jc w:val="both"/>
        <w:rPr>
          <w:rFonts w:eastAsia="Times New Roman"/>
          <w:lang w:val="sr-Cyrl-RS"/>
        </w:rPr>
      </w:pPr>
      <w:r w:rsidRPr="009A0BC8">
        <w:rPr>
          <w:noProof/>
          <w:color w:val="auto"/>
          <w:lang w:val="sr-Cyrl-RS"/>
        </w:rPr>
        <w:t>Стратегија за младе у Републици Србији за период од 2023. до 2030. године</w:t>
      </w:r>
      <w:r w:rsidRPr="009A0BC8" w:rsidDel="001051F8">
        <w:rPr>
          <w:noProof/>
          <w:color w:val="auto"/>
          <w:lang w:val="sr-Cyrl-RS"/>
        </w:rPr>
        <w:t xml:space="preserve"> </w:t>
      </w:r>
      <w:r w:rsidRPr="009A0BC8">
        <w:rPr>
          <w:noProof/>
          <w:color w:val="auto"/>
          <w:lang w:val="sr-Cyrl-RS"/>
        </w:rPr>
        <w:t>(у даљем тексту: Стратегија) усвојена  је од стране Владе</w:t>
      </w:r>
      <w:r w:rsidRPr="009A0BC8">
        <w:rPr>
          <w:noProof/>
          <w:color w:val="auto"/>
          <w:lang w:val="sr-Latn-RS"/>
        </w:rPr>
        <w:t xml:space="preserve"> </w:t>
      </w:r>
      <w:r w:rsidRPr="009A0BC8">
        <w:rPr>
          <w:noProof/>
          <w:color w:val="auto"/>
          <w:lang w:val="sr-Cyrl-RS"/>
        </w:rPr>
        <w:t>26. јануара  2023. године. Усвајањем Стратегије, настављен је континуитет системског уређивања предметне области, с обзиром на то да су претходно важећим „кровним” документом -  Националном стратегијом за младе за период од 2015. до 2025. године</w:t>
      </w:r>
      <w:r w:rsidRPr="009A0BC8">
        <w:rPr>
          <w:rStyle w:val="FootnoteReference"/>
          <w:noProof/>
          <w:color w:val="auto"/>
          <w:lang w:val="sr-Cyrl-RS"/>
        </w:rPr>
        <w:footnoteReference w:id="1"/>
      </w:r>
      <w:r w:rsidRPr="009A0BC8">
        <w:rPr>
          <w:noProof/>
          <w:color w:val="auto"/>
          <w:lang w:val="sr-Cyrl-RS"/>
        </w:rPr>
        <w:t xml:space="preserve">, </w:t>
      </w:r>
      <w:r w:rsidRPr="009A0BC8">
        <w:rPr>
          <w:rFonts w:eastAsia="Times New Roman"/>
          <w:lang w:val="sr-Cyrl-RS"/>
        </w:rPr>
        <w:t xml:space="preserve">утврђени основни принципи, правци и очекивани резултати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 </w:t>
      </w:r>
    </w:p>
    <w:p w14:paraId="4B283562"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Имајући у виду да је током периода важења претходне стратегије, односно 2018. године - донет Закон о планском систему Републике Србије</w:t>
      </w:r>
      <w:r w:rsidRPr="009A0BC8">
        <w:rPr>
          <w:rStyle w:val="FootnoteReference"/>
          <w:noProof/>
          <w:color w:val="auto"/>
          <w:lang w:val="sr-Cyrl-RS"/>
        </w:rPr>
        <w:footnoteReference w:id="2"/>
      </w:r>
      <w:r w:rsidRPr="009A0BC8">
        <w:rPr>
          <w:noProof/>
          <w:color w:val="auto"/>
          <w:lang w:val="sr-Cyrl-RS"/>
        </w:rPr>
        <w:t>, који је на свеобухватан начин уредио начин управљања јавним политикама и израду и доношење докумената јавних политика</w:t>
      </w:r>
      <w:r>
        <w:rPr>
          <w:noProof/>
          <w:color w:val="auto"/>
          <w:lang w:val="sr-Cyrl-RS"/>
        </w:rPr>
        <w:t>,</w:t>
      </w:r>
      <w:r w:rsidRPr="009A0BC8">
        <w:rPr>
          <w:noProof/>
          <w:color w:val="auto"/>
          <w:lang w:val="sr-Cyrl-RS"/>
        </w:rPr>
        <w:t xml:space="preserve"> какве су стратегије и акциони планови</w:t>
      </w:r>
      <w:r w:rsidRPr="009A0BC8">
        <w:rPr>
          <w:rFonts w:eastAsia="Times New Roman"/>
          <w:lang w:val="sr-Cyrl-RS"/>
        </w:rPr>
        <w:t>, као и да је 2020. године истекао Акциони план за спровођење у том тренутку важеће Националне стратегије за младе за период од 2018. до 2020. године</w:t>
      </w:r>
      <w:r w:rsidRPr="009A0BC8">
        <w:rPr>
          <w:rStyle w:val="FootnoteReference"/>
          <w:rFonts w:eastAsia="Times New Roman"/>
          <w:lang w:val="sr-Cyrl-RS"/>
        </w:rPr>
        <w:footnoteReference w:id="3"/>
      </w:r>
      <w:r w:rsidRPr="009A0BC8">
        <w:rPr>
          <w:rFonts w:eastAsia="Times New Roman"/>
          <w:lang w:val="sr-Cyrl-RS"/>
        </w:rPr>
        <w:t xml:space="preserve">, донета је одлука да се приступи изради нове Стратегије, која је у потпуности усаглашена са важећим правним оквиром који уређује плански систем у Републици Србији. Министарство туризма и омладине (у даљем тексту: Министарство) донело је и одлуку да искористи опцију која је прописана чланом 18. став 3. Закона о планском систему, те да изради и донесе Акциони план најкасније 90 дана од дана доношења Стратегије (што је и прецизирано у делу 10. Стратегије). </w:t>
      </w:r>
    </w:p>
    <w:p w14:paraId="6094C15F"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 xml:space="preserve">Акциони план, као документ јавне политике, операционализује општи и посебне циљеве постављене Стратегијом, дефинише приоритете у погледу времена остваривања конкретних мера и активности, те прецизира неопходна финансијска средстава за њихово спровођење и изворе финансирања. Стога, усвајање Акционог плана, представља предуслов за остваривање општих и посебних циљева који су дефинисани Стратегијом. </w:t>
      </w:r>
    </w:p>
    <w:p w14:paraId="45CB525F" w14:textId="77777777" w:rsidR="00BE790D" w:rsidRDefault="00BE790D" w:rsidP="00BE790D">
      <w:pPr>
        <w:pStyle w:val="Default"/>
        <w:spacing w:after="60" w:line="276" w:lineRule="auto"/>
        <w:jc w:val="both"/>
        <w:rPr>
          <w:noProof/>
          <w:color w:val="auto"/>
          <w:lang w:val="sr-Cyrl-RS"/>
        </w:rPr>
      </w:pPr>
    </w:p>
    <w:p w14:paraId="2423DFD4" w14:textId="77777777" w:rsidR="00BE790D" w:rsidRPr="009A0BC8" w:rsidRDefault="00BE790D" w:rsidP="00BE790D">
      <w:pPr>
        <w:pStyle w:val="Default"/>
        <w:spacing w:after="60" w:line="276" w:lineRule="auto"/>
        <w:jc w:val="both"/>
        <w:rPr>
          <w:noProof/>
          <w:color w:val="auto"/>
          <w:lang w:val="sr-Cyrl-RS"/>
        </w:rPr>
      </w:pPr>
    </w:p>
    <w:p w14:paraId="0F4E8F47" w14:textId="77777777" w:rsidR="00BE790D" w:rsidRPr="009A0BC8" w:rsidRDefault="00BE790D" w:rsidP="00BE790D">
      <w:pPr>
        <w:spacing w:after="60" w:line="276" w:lineRule="auto"/>
        <w:ind w:firstLine="720"/>
        <w:jc w:val="both"/>
        <w:rPr>
          <w:rFonts w:ascii="Times New Roman" w:hAnsi="Times New Roman" w:cs="Times New Roman"/>
          <w:b/>
          <w:noProof/>
          <w:sz w:val="24"/>
          <w:szCs w:val="24"/>
          <w:lang w:val="sr-Cyrl-RS"/>
        </w:rPr>
      </w:pPr>
      <w:r w:rsidRPr="009A0BC8">
        <w:rPr>
          <w:rFonts w:ascii="Times New Roman" w:hAnsi="Times New Roman" w:cs="Times New Roman"/>
          <w:b/>
          <w:noProof/>
          <w:sz w:val="24"/>
          <w:szCs w:val="24"/>
          <w:lang w:val="sr-Cyrl-RS"/>
        </w:rPr>
        <w:lastRenderedPageBreak/>
        <w:t xml:space="preserve">II. </w:t>
      </w:r>
      <w:r w:rsidRPr="009A0BC8">
        <w:rPr>
          <w:rFonts w:ascii="Times New Roman" w:hAnsi="Times New Roman" w:cs="Times New Roman"/>
          <w:b/>
          <w:noProof/>
          <w:sz w:val="24"/>
          <w:szCs w:val="24"/>
          <w:lang w:val="sr-Cyrl-RS"/>
        </w:rPr>
        <w:tab/>
        <w:t>Кратак преглед постигнутих учинака омладинске политике</w:t>
      </w:r>
    </w:p>
    <w:p w14:paraId="53DB404D" w14:textId="77777777" w:rsidR="00BE790D" w:rsidRPr="009A0BC8" w:rsidRDefault="00BE790D" w:rsidP="00BE790D">
      <w:pPr>
        <w:spacing w:after="60" w:line="276" w:lineRule="auto"/>
        <w:jc w:val="both"/>
        <w:rPr>
          <w:rFonts w:ascii="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Пре доношења одлуке о изради нове Стратегије, Министарство је спровело </w:t>
      </w:r>
      <w:r w:rsidRPr="009A0BC8">
        <w:rPr>
          <w:rFonts w:ascii="Times New Roman" w:hAnsi="Times New Roman" w:cs="Times New Roman"/>
          <w:b/>
          <w:i/>
          <w:iCs/>
          <w:noProof/>
          <w:sz w:val="24"/>
          <w:szCs w:val="24"/>
          <w:lang w:val="sr-Latn-RS"/>
        </w:rPr>
        <w:t>ex-post</w:t>
      </w:r>
      <w:r w:rsidRPr="009A0BC8">
        <w:rPr>
          <w:rFonts w:ascii="Times New Roman" w:hAnsi="Times New Roman" w:cs="Times New Roman"/>
          <w:b/>
          <w:noProof/>
          <w:sz w:val="24"/>
          <w:szCs w:val="24"/>
          <w:lang w:val="sr-Latn-RS"/>
        </w:rPr>
        <w:t xml:space="preserve"> </w:t>
      </w:r>
      <w:r w:rsidRPr="009A0BC8">
        <w:rPr>
          <w:rFonts w:ascii="Times New Roman" w:hAnsi="Times New Roman" w:cs="Times New Roman"/>
          <w:b/>
          <w:noProof/>
          <w:sz w:val="24"/>
          <w:szCs w:val="24"/>
          <w:lang w:val="sr-Cyrl-RS"/>
        </w:rPr>
        <w:t xml:space="preserve">анализу Националне стратегије за младе за период од 2015. до 2025. године и пратећих акционих планова. </w:t>
      </w:r>
      <w:r w:rsidRPr="009A0BC8">
        <w:rPr>
          <w:rFonts w:ascii="Times New Roman" w:eastAsia="Times New Roman" w:hAnsi="Times New Roman" w:cs="Times New Roman"/>
          <w:sz w:val="24"/>
          <w:szCs w:val="24"/>
          <w:lang w:val="sr-Cyrl-RS"/>
        </w:rPr>
        <w:t xml:space="preserve">У оквиру спроведене </w:t>
      </w:r>
      <w:r w:rsidRPr="009A0BC8">
        <w:rPr>
          <w:rFonts w:ascii="Times New Roman" w:eastAsia="Times New Roman" w:hAnsi="Times New Roman" w:cs="Times New Roman"/>
          <w:i/>
          <w:iCs/>
          <w:sz w:val="24"/>
          <w:szCs w:val="24"/>
          <w:lang w:val="sr-Latn-RS"/>
        </w:rPr>
        <w:t>ex-post</w:t>
      </w:r>
      <w:r w:rsidRPr="009A0BC8">
        <w:rPr>
          <w:rFonts w:ascii="Times New Roman" w:eastAsia="Times New Roman" w:hAnsi="Times New Roman" w:cs="Times New Roman"/>
          <w:sz w:val="24"/>
          <w:szCs w:val="24"/>
          <w:lang w:val="sr-Latn-RS"/>
        </w:rPr>
        <w:t xml:space="preserve"> </w:t>
      </w:r>
      <w:r w:rsidRPr="009A0BC8">
        <w:rPr>
          <w:rFonts w:ascii="Times New Roman" w:eastAsia="Times New Roman" w:hAnsi="Times New Roman" w:cs="Times New Roman"/>
          <w:sz w:val="24"/>
          <w:szCs w:val="24"/>
          <w:lang w:val="sr-Cyrl-RS"/>
        </w:rPr>
        <w:t>анализе Националне стратегије за младе,</w:t>
      </w:r>
      <w:r w:rsidRPr="009A0BC8">
        <w:rPr>
          <w:rFonts w:ascii="Times New Roman" w:hAnsi="Times New Roman" w:cs="Times New Roman"/>
          <w:sz w:val="24"/>
          <w:szCs w:val="24"/>
          <w:lang w:val="sr-Cyrl-RS"/>
        </w:rPr>
        <w:t xml:space="preserve"> </w:t>
      </w:r>
      <w:r w:rsidRPr="009A0BC8">
        <w:rPr>
          <w:rFonts w:ascii="Times New Roman" w:eastAsia="Times New Roman" w:hAnsi="Times New Roman" w:cs="Times New Roman"/>
          <w:sz w:val="24"/>
          <w:szCs w:val="24"/>
          <w:lang w:val="sr-Cyrl-RS"/>
        </w:rPr>
        <w:t>констатовано је да је Национална стратегија за младе била потпуно релевантна у тренутку доношења, али да је у првих пет година њене примене донето низ битних нормативних и стратешких докумената, са којима је потребно извршити усаглашавање. Такође је оцењено да сви показатељи указују да су млади и даље једна од најугроженијих група у Републици Србији, те да је неопходно реаговати додатним радом на унапређењу њиховог статуса, и то пре свега кроз нови стратешки документ.</w:t>
      </w:r>
    </w:p>
    <w:p w14:paraId="1D3EBBF1" w14:textId="77777777" w:rsidR="00BE790D" w:rsidRPr="009A0BC8" w:rsidRDefault="00BE790D" w:rsidP="00BE790D">
      <w:p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Резултати спроведених фокус група, показали су да су дефинисани стратешки циљеви делимично остварени, иако је Министарство уложило велике напоре да се циљеви у потпуности остваре. Закључци са фокус група показали су и да је:</w:t>
      </w:r>
    </w:p>
    <w:p w14:paraId="0ABCCA98"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За потпуно спровођење Националне стратегије за младе било потребно обезбедити значајна финансијска средства;</w:t>
      </w:r>
    </w:p>
    <w:p w14:paraId="07B4EBFC"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Међусекторска сарадња недовољно развијена, као и да је у у циљу унапређења међусекторске сарадње - неопходно обезбедити квалитетну размену информација;</w:t>
      </w:r>
    </w:p>
    <w:p w14:paraId="42CDCFF4"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Акциони планови за спровођење Националне стратегије за младе нису садржали дефинисане циљане вредности показатеља, и за велики број показатеља недостајали су подаци за адекватно праћење. </w:t>
      </w:r>
    </w:p>
    <w:p w14:paraId="6CAFA053" w14:textId="77777777" w:rsidR="00BE790D" w:rsidRPr="009A0BC8" w:rsidRDefault="00BE790D" w:rsidP="00BE790D">
      <w:p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Укупно гледано, крајњи закључак </w:t>
      </w:r>
      <w:r w:rsidRPr="009A0BC8">
        <w:rPr>
          <w:rFonts w:ascii="Times New Roman" w:eastAsia="Times New Roman" w:hAnsi="Times New Roman" w:cs="Times New Roman"/>
          <w:i/>
          <w:iCs/>
          <w:sz w:val="24"/>
          <w:szCs w:val="24"/>
          <w:lang w:val="sr-Cyrl-RS"/>
        </w:rPr>
        <w:t>ex-post</w:t>
      </w:r>
      <w:r w:rsidRPr="009A0BC8">
        <w:rPr>
          <w:rFonts w:ascii="Times New Roman" w:eastAsia="Times New Roman" w:hAnsi="Times New Roman" w:cs="Times New Roman"/>
          <w:sz w:val="24"/>
          <w:szCs w:val="24"/>
          <w:lang w:val="sr-Cyrl-RS"/>
        </w:rPr>
        <w:t xml:space="preserve"> анализе Националне стратегије за младе показао је да је укупна оствареност девет стратешких циљева 67,1%. У појединим сегментима, уочен је позитиван тренд раста кључних показатеља, као што су: смањење стопе незапослености младих и стопе НЕЕТ младих, при чему треба имати у виду да није могуће проценити, колико је оваквим резултатима допринело само спровођење Националне стратегије за младе, с обзиром на то да на ове показатеље утиче више различитих фактора. Такође, анализа је потврдила да и даље постоје значајни изазови у процесу транзиције из образовања у свет рада, као и у остваривању права на достојанствени рад и укључивање у процес доношења одлука на свим нивоима власти. Поред наведеног, треба нагласити и да је пандемија вируса </w:t>
      </w:r>
      <w:r w:rsidRPr="009A0BC8">
        <w:rPr>
          <w:rFonts w:ascii="Times New Roman" w:eastAsia="Times New Roman" w:hAnsi="Times New Roman" w:cs="Times New Roman"/>
          <w:sz w:val="24"/>
          <w:szCs w:val="24"/>
          <w:lang w:val="sr-Latn-RS"/>
        </w:rPr>
        <w:t>COVID-19</w:t>
      </w:r>
      <w:r w:rsidRPr="009A0BC8">
        <w:rPr>
          <w:rFonts w:ascii="Times New Roman" w:eastAsia="Times New Roman" w:hAnsi="Times New Roman" w:cs="Times New Roman"/>
          <w:sz w:val="24"/>
          <w:szCs w:val="24"/>
          <w:lang w:val="sr-Cyrl-RS"/>
        </w:rPr>
        <w:t xml:space="preserve"> додатно отежала процес спровођења</w:t>
      </w:r>
      <w:r w:rsidRPr="009A0BC8">
        <w:rPr>
          <w:rFonts w:ascii="Times New Roman" w:hAnsi="Times New Roman" w:cs="Times New Roman"/>
          <w:lang w:val="sr-Cyrl-RS"/>
        </w:rPr>
        <w:t xml:space="preserve"> </w:t>
      </w:r>
      <w:r w:rsidRPr="009A0BC8">
        <w:rPr>
          <w:rFonts w:ascii="Times New Roman" w:eastAsia="Times New Roman" w:hAnsi="Times New Roman" w:cs="Times New Roman"/>
          <w:sz w:val="24"/>
          <w:szCs w:val="24"/>
          <w:lang w:val="sr-Cyrl-RS"/>
        </w:rPr>
        <w:t>Националне стратегије за младе и остваривање жељених ефеката.</w:t>
      </w:r>
    </w:p>
    <w:p w14:paraId="28A68471" w14:textId="77777777" w:rsidR="00BE790D" w:rsidRPr="009A0BC8" w:rsidRDefault="00BE790D" w:rsidP="00BE790D">
      <w:p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Анализа је такође показала да је неопходан даљи развој капацитета субјеката омладинске политике и јачање успостављених механизама међусекторске сарадње. У складу са свим наведеним закључцима, идентификовано је шест кључних препорука:</w:t>
      </w:r>
    </w:p>
    <w:p w14:paraId="1733B94C"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Спровођење свеобухватне ревизије Националне стратегије за младе или покретање процедуре за израду нове Стратегије;</w:t>
      </w:r>
    </w:p>
    <w:p w14:paraId="36584EB5"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Унапређење система за прикупљање података, праћење постигнутих учинака - резултата мера, исхода посебних циљева и ефеката општег циља, вредновање и извештавање јавности о постигнутом;</w:t>
      </w:r>
    </w:p>
    <w:p w14:paraId="74D05522"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Дефинисање приоритета и обима активности, у складу са реалним ресурсима и капацитетима свих субјеката омладинске политике; </w:t>
      </w:r>
    </w:p>
    <w:p w14:paraId="775F0251"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lastRenderedPageBreak/>
        <w:t>Обезбеђивање система и механизама подршке који ће јачати капацитете свих субјеката омладинске политике на локалном, регионалном и националном нивоу за креирање, спровођење и праћење мера омладинске политике;</w:t>
      </w:r>
    </w:p>
    <w:p w14:paraId="12E8DF21"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Унапређење међусекторске сарадње на свим нивоима; </w:t>
      </w:r>
    </w:p>
    <w:p w14:paraId="0AC4B8A7" w14:textId="77777777" w:rsidR="00BE790D" w:rsidRPr="009A0BC8" w:rsidRDefault="00BE790D" w:rsidP="00BE790D">
      <w:pPr>
        <w:pStyle w:val="ListParagraph"/>
        <w:numPr>
          <w:ilvl w:val="0"/>
          <w:numId w:val="6"/>
        </w:numPr>
        <w:spacing w:after="60" w:line="276" w:lineRule="auto"/>
        <w:jc w:val="both"/>
        <w:rPr>
          <w:rFonts w:ascii="Times New Roman" w:eastAsia="Times New Roman" w:hAnsi="Times New Roman" w:cs="Times New Roman"/>
          <w:sz w:val="24"/>
          <w:szCs w:val="24"/>
          <w:lang w:val="sr-Cyrl-RS"/>
        </w:rPr>
      </w:pPr>
      <w:r w:rsidRPr="009A0BC8">
        <w:rPr>
          <w:rFonts w:ascii="Times New Roman" w:eastAsia="Times New Roman" w:hAnsi="Times New Roman" w:cs="Times New Roman"/>
          <w:sz w:val="24"/>
          <w:szCs w:val="24"/>
          <w:lang w:val="sr-Cyrl-RS"/>
        </w:rPr>
        <w:t xml:space="preserve">Развијање мера и активности подршке за младе, посебно за младе из осетљивих група, имајући у виду утицај и последице пандемије COVID-19. </w:t>
      </w:r>
    </w:p>
    <w:p w14:paraId="37EC92F8" w14:textId="77777777" w:rsidR="00BE790D" w:rsidRPr="009A0BC8" w:rsidRDefault="00BE790D" w:rsidP="00BE790D">
      <w:pPr>
        <w:spacing w:after="60" w:line="276" w:lineRule="auto"/>
        <w:jc w:val="both"/>
        <w:rPr>
          <w:rFonts w:ascii="Times New Roman" w:hAnsi="Times New Roman" w:cs="Times New Roman"/>
          <w:b/>
          <w:noProof/>
          <w:sz w:val="24"/>
          <w:szCs w:val="24"/>
          <w:lang w:val="sr-Cyrl-RS"/>
        </w:rPr>
      </w:pPr>
    </w:p>
    <w:p w14:paraId="09CF05B2" w14:textId="77777777" w:rsidR="00BE790D" w:rsidRPr="009A0BC8" w:rsidRDefault="00BE790D" w:rsidP="00BE790D">
      <w:pPr>
        <w:spacing w:after="60" w:line="276" w:lineRule="auto"/>
        <w:ind w:firstLine="720"/>
        <w:jc w:val="both"/>
        <w:rPr>
          <w:rFonts w:ascii="Times New Roman" w:hAnsi="Times New Roman" w:cs="Times New Roman"/>
          <w:b/>
          <w:noProof/>
          <w:sz w:val="24"/>
          <w:szCs w:val="24"/>
          <w:lang w:val="sr-Cyrl-RS"/>
        </w:rPr>
      </w:pPr>
      <w:r w:rsidRPr="009A0BC8">
        <w:rPr>
          <w:rFonts w:ascii="Times New Roman" w:hAnsi="Times New Roman" w:cs="Times New Roman"/>
          <w:b/>
          <w:noProof/>
          <w:sz w:val="24"/>
          <w:szCs w:val="24"/>
          <w:lang w:val="sr-Cyrl-RS"/>
        </w:rPr>
        <w:t xml:space="preserve">III. </w:t>
      </w:r>
      <w:r w:rsidRPr="009A0BC8">
        <w:rPr>
          <w:rFonts w:ascii="Times New Roman" w:hAnsi="Times New Roman" w:cs="Times New Roman"/>
          <w:b/>
          <w:noProof/>
          <w:sz w:val="24"/>
          <w:szCs w:val="24"/>
          <w:lang w:val="sr-Cyrl-RS"/>
        </w:rPr>
        <w:tab/>
        <w:t>Методологија израде Акционог плана</w:t>
      </w:r>
    </w:p>
    <w:p w14:paraId="661A29B8" w14:textId="77777777" w:rsidR="00BE790D" w:rsidRPr="009A0BC8" w:rsidRDefault="00BE790D" w:rsidP="00BE790D">
      <w:pPr>
        <w:spacing w:after="60" w:line="276" w:lineRule="auto"/>
        <w:jc w:val="both"/>
        <w:rPr>
          <w:rFonts w:ascii="Times New Roman" w:hAnsi="Times New Roman" w:cs="Times New Roman"/>
          <w:noProof/>
          <w:sz w:val="24"/>
          <w:szCs w:val="24"/>
          <w:lang w:val="sr-Cyrl-RS"/>
        </w:rPr>
      </w:pPr>
      <w:r w:rsidRPr="009A0BC8">
        <w:rPr>
          <w:rFonts w:ascii="Times New Roman" w:hAnsi="Times New Roman" w:cs="Times New Roman"/>
          <w:noProof/>
          <w:sz w:val="24"/>
          <w:szCs w:val="24"/>
          <w:lang w:val="sr-Cyrl-RS"/>
        </w:rPr>
        <w:t xml:space="preserve">Министарство је, </w:t>
      </w:r>
      <w:r w:rsidRPr="009A0BC8">
        <w:rPr>
          <w:rFonts w:ascii="Times New Roman" w:eastAsia="Times New Roman" w:hAnsi="Times New Roman" w:cs="Times New Roman"/>
          <w:sz w:val="24"/>
          <w:szCs w:val="24"/>
          <w:lang w:val="sr-Cyrl-RS"/>
        </w:rPr>
        <w:t>након 17. седнице Савета за младе одржане 17. јуна 2021. године,</w:t>
      </w:r>
      <w:r w:rsidRPr="009A0BC8">
        <w:rPr>
          <w:rFonts w:ascii="Times New Roman" w:hAnsi="Times New Roman" w:cs="Times New Roman"/>
          <w:sz w:val="24"/>
          <w:szCs w:val="24"/>
          <w:lang w:val="sr-Cyrl-RS"/>
        </w:rPr>
        <w:t xml:space="preserve"> </w:t>
      </w:r>
      <w:r w:rsidRPr="009A0BC8">
        <w:rPr>
          <w:rFonts w:ascii="Times New Roman" w:eastAsia="Times New Roman" w:hAnsi="Times New Roman" w:cs="Times New Roman"/>
          <w:sz w:val="24"/>
          <w:szCs w:val="24"/>
          <w:lang w:val="sr-Cyrl-RS"/>
        </w:rPr>
        <w:t>усвојило Информацију о почетку спровођења поступка ревизије</w:t>
      </w:r>
      <w:r w:rsidRPr="009A0BC8">
        <w:rPr>
          <w:rFonts w:ascii="Times New Roman" w:hAnsi="Times New Roman" w:cs="Times New Roman"/>
          <w:noProof/>
          <w:sz w:val="24"/>
          <w:szCs w:val="24"/>
          <w:lang w:val="sr-Cyrl-RS"/>
        </w:rPr>
        <w:t xml:space="preserve"> Националне стратегије за младе. Међутим, након што је 2020. године окончано спровођење Акционог плана за период од 2018. до 2020. године, и након сагледавања закључака </w:t>
      </w:r>
      <w:r w:rsidRPr="009A0BC8">
        <w:rPr>
          <w:rFonts w:ascii="Times New Roman" w:hAnsi="Times New Roman" w:cs="Times New Roman"/>
          <w:i/>
          <w:iCs/>
          <w:noProof/>
          <w:sz w:val="24"/>
          <w:szCs w:val="24"/>
          <w:lang w:val="sr-Cyrl-RS"/>
        </w:rPr>
        <w:t>ex-post</w:t>
      </w:r>
      <w:r w:rsidRPr="009A0BC8">
        <w:rPr>
          <w:rFonts w:ascii="Times New Roman" w:hAnsi="Times New Roman" w:cs="Times New Roman"/>
          <w:noProof/>
          <w:sz w:val="24"/>
          <w:szCs w:val="24"/>
          <w:lang w:val="sr-Cyrl-RS"/>
        </w:rPr>
        <w:t xml:space="preserve"> анализе Националне стратегије за младе, закључено је да доношење новог акционог плана засновано на тада важећој стратегији - не би било сврсисходно. Процењено је да би израда и доношење нове стратегије и пратећег акционог плана, довели до боље примене начела управљања јавном политиком као што је омладинска политика, прилагођавања динамичном развоју омладинског сектора, те унапређењу учинака омладинске политике. Овакав закључак био је заснован и на анализи опција за остваривање циљева, при чему су биле анализиране у том тренутку три могуће опције (опције су детаљно представљене у оквиру Стратегије):</w:t>
      </w:r>
    </w:p>
    <w:p w14:paraId="14BF708E" w14:textId="77777777" w:rsidR="00BE790D" w:rsidRPr="009A0BC8" w:rsidRDefault="00BE790D" w:rsidP="00BE790D">
      <w:pPr>
        <w:spacing w:after="60" w:line="276" w:lineRule="auto"/>
        <w:ind w:firstLine="720"/>
        <w:jc w:val="both"/>
        <w:rPr>
          <w:rFonts w:ascii="Times New Roman" w:hAnsi="Times New Roman" w:cs="Times New Roman"/>
          <w:noProof/>
          <w:sz w:val="24"/>
          <w:szCs w:val="24"/>
          <w:lang w:val="sr-Cyrl-RS"/>
        </w:rPr>
      </w:pPr>
      <w:r w:rsidRPr="009A0BC8">
        <w:rPr>
          <w:rFonts w:ascii="Times New Roman" w:hAnsi="Times New Roman" w:cs="Times New Roman"/>
          <w:noProof/>
          <w:sz w:val="24"/>
          <w:szCs w:val="24"/>
          <w:lang w:val="sr-Cyrl-RS"/>
        </w:rPr>
        <w:t xml:space="preserve">1. </w:t>
      </w:r>
      <w:r w:rsidRPr="009A0BC8">
        <w:rPr>
          <w:rFonts w:ascii="Times New Roman" w:hAnsi="Times New Roman" w:cs="Times New Roman"/>
          <w:i/>
          <w:iCs/>
          <w:noProof/>
          <w:sz w:val="24"/>
          <w:szCs w:val="24"/>
          <w:lang w:val="sr-Cyrl-RS"/>
        </w:rPr>
        <w:t>Status quo</w:t>
      </w:r>
      <w:r w:rsidRPr="009A0BC8">
        <w:rPr>
          <w:rFonts w:ascii="Times New Roman" w:hAnsi="Times New Roman" w:cs="Times New Roman"/>
          <w:noProof/>
          <w:sz w:val="24"/>
          <w:szCs w:val="24"/>
          <w:lang w:val="sr-Cyrl-RS"/>
        </w:rPr>
        <w:t xml:space="preserve"> опција  - наставити са спровођењем Националне стратегије за младе;</w:t>
      </w:r>
    </w:p>
    <w:p w14:paraId="0F4DC2F8" w14:textId="77777777" w:rsidR="00BE790D" w:rsidRPr="009A0BC8" w:rsidRDefault="00BE790D" w:rsidP="00BE790D">
      <w:pPr>
        <w:spacing w:after="60" w:line="276" w:lineRule="auto"/>
        <w:ind w:firstLine="720"/>
        <w:jc w:val="both"/>
        <w:rPr>
          <w:rFonts w:ascii="Times New Roman" w:hAnsi="Times New Roman" w:cs="Times New Roman"/>
          <w:noProof/>
          <w:sz w:val="24"/>
          <w:szCs w:val="24"/>
          <w:lang w:val="sr-Cyrl-RS"/>
        </w:rPr>
      </w:pPr>
      <w:r w:rsidRPr="009A0BC8">
        <w:rPr>
          <w:rFonts w:ascii="Times New Roman" w:hAnsi="Times New Roman" w:cs="Times New Roman"/>
          <w:noProof/>
          <w:sz w:val="24"/>
          <w:szCs w:val="24"/>
          <w:lang w:val="sr-Cyrl-RS"/>
        </w:rPr>
        <w:t>2. Измена и допуна Националне стратегије за младе;</w:t>
      </w:r>
    </w:p>
    <w:p w14:paraId="353D4D3B" w14:textId="77777777" w:rsidR="00BE790D" w:rsidRPr="009A0BC8" w:rsidRDefault="00BE790D" w:rsidP="00BE790D">
      <w:pPr>
        <w:spacing w:after="60" w:line="276" w:lineRule="auto"/>
        <w:ind w:firstLine="720"/>
        <w:jc w:val="both"/>
        <w:rPr>
          <w:rFonts w:ascii="Times New Roman" w:hAnsi="Times New Roman" w:cs="Times New Roman"/>
          <w:noProof/>
          <w:sz w:val="24"/>
          <w:szCs w:val="24"/>
          <w:lang w:val="sr-Cyrl-RS"/>
        </w:rPr>
      </w:pPr>
      <w:r w:rsidRPr="009A0BC8">
        <w:rPr>
          <w:rFonts w:ascii="Times New Roman" w:hAnsi="Times New Roman" w:cs="Times New Roman"/>
          <w:noProof/>
          <w:sz w:val="24"/>
          <w:szCs w:val="24"/>
          <w:lang w:val="sr-Cyrl-RS"/>
        </w:rPr>
        <w:t xml:space="preserve">3. Израда нове стратегије, за период од 2022. до 2030. године. </w:t>
      </w:r>
    </w:p>
    <w:p w14:paraId="0BC89F90"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Након што је спроведено поређење могућих опција, приступило се изради Стратегије, која је и усвојена почетком 2023. године, а затим и изради  Акционог плана за период од 2023. до 2025. године за спровођење Стратегије (у даљем тексту: Акциони план). Министарство је донело одлуку да Акциони план изради и донесе у роковима прописаним чланом 18. став 3. Закона о планском систему Републике Србије. Акциони план ће омогућити ефективно, кохерентно и сврсисходно планирање ресурса (људских, материјалних, финансијских (укључујући финансијска средства из буџета, средства донатора) и других) за спровођење активности планираних новим Акционим планом, и тиме допринети постизању општег и посебних циљева и мера зацртаних Стратегијом у посматраном периоду. Посебан акценат у новом Акционом плану стављен је на активности којима ће се унапредити деловање одговорних институција у области планирања и спровођења омладинске политике, те омогућити праћење постигнутих учинака и квалитетно извештавање о постигнутом, као и ефикасно планирање у будућности, нарочито до истека периода на који гласи Стратегија, што је 2030. година.</w:t>
      </w:r>
    </w:p>
    <w:p w14:paraId="2A9E0399" w14:textId="77777777" w:rsidR="00BE790D" w:rsidRPr="009A0BC8" w:rsidRDefault="00BE790D" w:rsidP="00BE790D">
      <w:pPr>
        <w:pStyle w:val="Default"/>
        <w:spacing w:after="60" w:line="276" w:lineRule="auto"/>
        <w:jc w:val="both"/>
        <w:rPr>
          <w:rFonts w:eastAsia="Times New Roman"/>
          <w:color w:val="222222"/>
          <w:lang w:val="sr-Cyrl-RS"/>
        </w:rPr>
      </w:pPr>
      <w:r w:rsidRPr="009A0BC8">
        <w:rPr>
          <w:noProof/>
          <w:color w:val="auto"/>
          <w:lang w:val="sr-Cyrl-RS"/>
        </w:rPr>
        <w:t>Прва верзија Акционог плана припремљена је на следећи начин</w:t>
      </w:r>
      <w:r w:rsidRPr="009A0BC8">
        <w:rPr>
          <w:rFonts w:eastAsia="Times New Roman"/>
          <w:color w:val="222222"/>
          <w:lang w:val="sr-Cyrl-RS"/>
        </w:rPr>
        <w:t>:</w:t>
      </w:r>
    </w:p>
    <w:p w14:paraId="0AFCC579"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 xml:space="preserve">У методолошком смислу, полазиште за израду новог Акционог плана за период од 2023. до 2025. године били су Закон о планском систему Републике Србије и пратећи подзаконски акти: Уредба о методологији управљањa јавним </w:t>
      </w:r>
      <w:r w:rsidRPr="009A0BC8">
        <w:rPr>
          <w:rFonts w:ascii="Times New Roman" w:eastAsia="Times New Roman" w:hAnsi="Times New Roman" w:cs="Times New Roman"/>
          <w:color w:val="222222"/>
          <w:sz w:val="24"/>
          <w:szCs w:val="24"/>
          <w:lang w:val="sr-Cyrl-RS"/>
        </w:rPr>
        <w:lastRenderedPageBreak/>
        <w:t>политикама, анализи ефеката јавних политика и прописа и садржају појединачних докумената јавних политика</w:t>
      </w:r>
      <w:r w:rsidRPr="009A0BC8">
        <w:rPr>
          <w:rStyle w:val="FootnoteReference"/>
          <w:rFonts w:ascii="Times New Roman" w:eastAsia="Times New Roman" w:hAnsi="Times New Roman" w:cs="Times New Roman"/>
          <w:color w:val="222222"/>
          <w:sz w:val="24"/>
          <w:szCs w:val="24"/>
          <w:lang w:val="sr-Cyrl-RS"/>
        </w:rPr>
        <w:footnoteReference w:id="4"/>
      </w:r>
      <w:r w:rsidRPr="009A0BC8">
        <w:rPr>
          <w:rFonts w:ascii="Times New Roman" w:eastAsia="Times New Roman" w:hAnsi="Times New Roman" w:cs="Times New Roman"/>
          <w:color w:val="222222"/>
          <w:sz w:val="24"/>
          <w:szCs w:val="24"/>
          <w:lang w:val="sr-Cyrl-RS"/>
        </w:rPr>
        <w:t xml:space="preserve"> и Уредба о методологији за израду средњорочних планова</w:t>
      </w:r>
      <w:r w:rsidRPr="009A0BC8">
        <w:rPr>
          <w:rStyle w:val="FootnoteReference"/>
          <w:rFonts w:ascii="Times New Roman" w:eastAsia="Times New Roman" w:hAnsi="Times New Roman" w:cs="Times New Roman"/>
          <w:color w:val="222222"/>
          <w:sz w:val="24"/>
          <w:szCs w:val="24"/>
          <w:lang w:val="sr-Cyrl-RS"/>
        </w:rPr>
        <w:footnoteReference w:id="5"/>
      </w:r>
      <w:r w:rsidRPr="009A0BC8">
        <w:rPr>
          <w:rFonts w:ascii="Times New Roman" w:eastAsia="Times New Roman" w:hAnsi="Times New Roman" w:cs="Times New Roman"/>
          <w:color w:val="222222"/>
          <w:sz w:val="24"/>
          <w:szCs w:val="24"/>
          <w:lang w:val="sr-Cyrl-RS"/>
        </w:rPr>
        <w:t>. Примена ових прописа осигурала је квалитет новог Акционог плана у методолошком и садржинском смислу, те његову усаглашеност са Стратегијом као кровним документом омладинске политике. Конкретно, у израду новог Акционог плана кренуло се од елемената који су већ зацртани Стратегијом – општи циљ и припадајући показатељи, посебни циљеви и припадајући показатељи, и мере и њихови показатељи;</w:t>
      </w:r>
    </w:p>
    <w:p w14:paraId="1E3071F9"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 xml:space="preserve">Полазна тачка био је и опис постојећег стања у Стратегији, како би се идентификовале све могуће потребе младих и на основу тога осмислиле одговарајуће активности; </w:t>
      </w:r>
    </w:p>
    <w:p w14:paraId="43912E14"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 xml:space="preserve">Приликом планирања активности у новом Акционом плану,  узети су у обзир резултати и закључци спроведене </w:t>
      </w:r>
      <w:r w:rsidRPr="009A0BC8">
        <w:rPr>
          <w:rFonts w:ascii="Times New Roman" w:eastAsia="Times New Roman" w:hAnsi="Times New Roman" w:cs="Times New Roman"/>
          <w:i/>
          <w:iCs/>
          <w:color w:val="222222"/>
          <w:sz w:val="24"/>
          <w:szCs w:val="24"/>
          <w:lang w:val="sr-Latn-RS"/>
        </w:rPr>
        <w:t>ex-post</w:t>
      </w:r>
      <w:r w:rsidRPr="009A0BC8">
        <w:rPr>
          <w:rFonts w:ascii="Times New Roman" w:eastAsia="Times New Roman" w:hAnsi="Times New Roman" w:cs="Times New Roman"/>
          <w:color w:val="222222"/>
          <w:sz w:val="24"/>
          <w:szCs w:val="24"/>
          <w:lang w:val="sr-Latn-RS"/>
        </w:rPr>
        <w:t xml:space="preserve"> </w:t>
      </w:r>
      <w:r w:rsidRPr="009A0BC8">
        <w:rPr>
          <w:rFonts w:ascii="Times New Roman" w:eastAsia="Times New Roman" w:hAnsi="Times New Roman" w:cs="Times New Roman"/>
          <w:color w:val="222222"/>
          <w:sz w:val="24"/>
          <w:szCs w:val="24"/>
          <w:lang w:val="sr-Cyrl-RS"/>
        </w:rPr>
        <w:t>анализе претходне стратегије и пратећих акционих планова;</w:t>
      </w:r>
    </w:p>
    <w:p w14:paraId="33A1A030"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Активности су осмишљаване тако да на директан начин доприносе остварењу мера зацртаних Стратегијом, а тиме и посебних циљева и општег циља Стратегије;</w:t>
      </w:r>
    </w:p>
    <w:p w14:paraId="5A8B32FE" w14:textId="77777777" w:rsidR="00BE790D" w:rsidRPr="009A0BC8" w:rsidRDefault="00BE790D" w:rsidP="00BE790D">
      <w:pPr>
        <w:pStyle w:val="ListParagraph"/>
        <w:numPr>
          <w:ilvl w:val="1"/>
          <w:numId w:val="4"/>
        </w:numPr>
        <w:tabs>
          <w:tab w:val="left" w:pos="720"/>
        </w:tabs>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Приликом израде Акционог плана, уочено је да неколико показатеља на нивоу посебних циљева и мера није формулисано на најадекватнији могући начин. Стога ће Министарство размотрити могућност израде „пасоша показатеља</w:t>
      </w:r>
      <w:r w:rsidRPr="009A0BC8">
        <w:rPr>
          <w:rFonts w:ascii="Times New Roman" w:hAnsi="Times New Roman" w:cs="Times New Roman"/>
          <w:noProof/>
          <w:sz w:val="24"/>
          <w:szCs w:val="24"/>
          <w:shd w:val="clear" w:color="auto" w:fill="FFFFFF"/>
          <w:lang w:val="sr-Cyrl-RS"/>
        </w:rPr>
        <w:t>”</w:t>
      </w:r>
      <w:r>
        <w:rPr>
          <w:rFonts w:ascii="Times New Roman" w:hAnsi="Times New Roman" w:cs="Times New Roman"/>
          <w:noProof/>
          <w:sz w:val="24"/>
          <w:szCs w:val="24"/>
          <w:shd w:val="clear" w:color="auto" w:fill="FFFFFF"/>
          <w:lang w:val="sr-Cyrl-RS"/>
        </w:rPr>
        <w:t xml:space="preserve"> </w:t>
      </w:r>
      <w:r w:rsidRPr="009A0BC8">
        <w:rPr>
          <w:rFonts w:ascii="Times New Roman" w:eastAsia="Times New Roman" w:hAnsi="Times New Roman" w:cs="Times New Roman"/>
          <w:color w:val="222222"/>
          <w:sz w:val="24"/>
          <w:szCs w:val="24"/>
          <w:lang w:val="sr-Cyrl-RS"/>
        </w:rPr>
        <w:t xml:space="preserve">у наредном периоду, без промене елемената зацртаних Стратегијом, како би се избегле могуће недоумице приликом израчунавања почетних и циљаних вредности показатеља, а у циљу омогућавања адекватног праћења спровођења Акционог плана и Стратегије, вредновања постигнутих учинака и извештавања о постигнутом; </w:t>
      </w:r>
    </w:p>
    <w:p w14:paraId="29302725" w14:textId="77777777" w:rsidR="00BE790D" w:rsidRPr="009A0BC8" w:rsidRDefault="00BE790D" w:rsidP="00BE790D">
      <w:pPr>
        <w:pStyle w:val="ListParagraph"/>
        <w:numPr>
          <w:ilvl w:val="1"/>
          <w:numId w:val="4"/>
        </w:numPr>
        <w:tabs>
          <w:tab w:val="left" w:pos="720"/>
        </w:tabs>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 xml:space="preserve">У складу са Стратегијом, као институција одговорна за координацију и извештавање о спровођењу свих посебних циљева у Акционом плану одређено је и наведено - Министарство. Такође, када је у питању институција одговорна за реализацију појединачне мере предложене Акционим планом, односно – носилац мере, за сваку од мера је предложен управо онај орган који је Стратегијом одређен као институција надлежна за спровођење (координацију спровођења) конкретне мере. Као орган који спроводи појединачну активност, одређен је управо онај који ће бити главни носилац конкретне активности, док су органи партнери у спровођењу активности – сви они органи, организације и институције које ће учествовати у спровођењу конкретних активности. Када су у питању носиоци активности и партнери у спровођењу активности, има малих одступања у односу на органе, организације и институције које су предвиђене Стратегијом. Међутим, треба имати у виду да су ова одступања настала током процеса израде Акционог плана, а у сарадњи, и на основу консултација са овим органима, организацијама и институцијама. Наиме, на основу бољег сагледавања надлежности и капацитета ових органа, организација и институција током спроведених консултација и сарадње током израде Акционог плана, </w:t>
      </w:r>
      <w:r w:rsidRPr="009A0BC8">
        <w:rPr>
          <w:rFonts w:ascii="Times New Roman" w:eastAsia="Times New Roman" w:hAnsi="Times New Roman" w:cs="Times New Roman"/>
          <w:color w:val="222222"/>
          <w:sz w:val="24"/>
          <w:szCs w:val="24"/>
          <w:lang w:val="sr-Cyrl-RS"/>
        </w:rPr>
        <w:lastRenderedPageBreak/>
        <w:t>донета је коначна одлука о томе који органи да буду носиоци активности, а који органи, организације и институције да буду партнери у спровођењу активности;</w:t>
      </w:r>
    </w:p>
    <w:p w14:paraId="375A8D5C"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Према Закону о територијалној организацији Републике Србије</w:t>
      </w:r>
      <w:r w:rsidRPr="009A0BC8">
        <w:rPr>
          <w:rStyle w:val="FootnoteReference"/>
          <w:rFonts w:ascii="Times New Roman" w:eastAsia="Times New Roman" w:hAnsi="Times New Roman" w:cs="Times New Roman"/>
          <w:color w:val="222222"/>
          <w:sz w:val="24"/>
          <w:szCs w:val="24"/>
          <w:lang w:val="sr-Cyrl-RS"/>
        </w:rPr>
        <w:footnoteReference w:id="6"/>
      </w:r>
      <w:r w:rsidRPr="009A0BC8">
        <w:rPr>
          <w:rFonts w:ascii="Times New Roman" w:eastAsia="Times New Roman" w:hAnsi="Times New Roman" w:cs="Times New Roman"/>
          <w:color w:val="222222"/>
          <w:sz w:val="24"/>
          <w:szCs w:val="24"/>
          <w:lang w:val="sr-Cyrl-RS"/>
        </w:rPr>
        <w:t>, државну територију Републике Србије чини 199 градова, општина и градских општина,</w:t>
      </w:r>
      <w:r w:rsidRPr="009A0BC8">
        <w:rPr>
          <w:rFonts w:ascii="Times New Roman" w:hAnsi="Times New Roman" w:cs="Times New Roman"/>
          <w:lang w:val="sr-Cyrl-RS"/>
        </w:rPr>
        <w:t xml:space="preserve"> </w:t>
      </w:r>
      <w:r w:rsidRPr="009A0BC8">
        <w:rPr>
          <w:rFonts w:ascii="Times New Roman" w:eastAsia="Times New Roman" w:hAnsi="Times New Roman" w:cs="Times New Roman"/>
          <w:color w:val="222222"/>
          <w:sz w:val="24"/>
          <w:szCs w:val="24"/>
          <w:lang w:val="sr-Cyrl-RS"/>
        </w:rPr>
        <w:t>укључујући и АП Косово и Метохију. Поред градова и општина, градске општине такође треба узети у обзир код обрачуна вредности показатеља који се односе на ЈЛС (на пример, удео ЈЛС које пружају интегрисане услуге за младе, број ЈЛС које су основале КзМ, проценат ЈЛС које су основале савет за младе, итд.), јер оне немају статус ЈЛС, али неке од њих пружају интегрисане услуге за младе, и/или имају основане КзМ и/или савете за младе. Стога ће показатељи који се односе на ЈЛС, бити рачунати тако што ће се у однос ставити број ЈЛС (градова и општина) и градских општина (које, на пример, пружају интегрисане услуге за младе, основале су КзМ или савет за младе, итд.) и укупан број ЈЛС (градова и општина) и градских општина (који износи 199);</w:t>
      </w:r>
    </w:p>
    <w:p w14:paraId="27EDD0E0"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 xml:space="preserve">Под интегрисаним услугама за младе, како је и дефинисано Стратегијом, подразумевају се (међусекторске) услуге односно активности за младе које заједно спроводе организације које практикују омладински рад и баве се младима и институције, као системско решење за одређени проблем или потребу младих у локалној заједници, која је препозната од стране младих, организације и институција или локалне заједнице. Спроводе се у сарадњи организације и институције, а успостављају се на дужи временски период, при чему обе стране учествују у њиховом креирању, спровођењу, праћењу, вредновању и прилагођавању променљивим условима током времена. Као такве, интегрисане услуге подржане су од стране ЈЛС и финансиране из градског/општинског буџета; </w:t>
      </w:r>
    </w:p>
    <w:p w14:paraId="6972DBAB"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Под појмом осетљивих група подразумевају се оне групе становништва које се налазе под већим ризиком од социјалне искључености и сиромаштва: особе с инвалидитетом, деца, млади, жене, старије особе, Роми и Ромкиње, ЛГБТИ заједница, необразована лица, незапослени, избегла и интерно расељена лица и становништво које живи у руралним срединама</w:t>
      </w:r>
      <w:r w:rsidRPr="009A0BC8">
        <w:rPr>
          <w:rStyle w:val="FootnoteReference"/>
          <w:rFonts w:ascii="Times New Roman" w:eastAsia="Times New Roman" w:hAnsi="Times New Roman" w:cs="Times New Roman"/>
          <w:color w:val="222222"/>
          <w:sz w:val="24"/>
          <w:szCs w:val="24"/>
          <w:lang w:val="sr-Cyrl-RS"/>
        </w:rPr>
        <w:footnoteReference w:id="7"/>
      </w:r>
      <w:r w:rsidRPr="009A0BC8">
        <w:rPr>
          <w:rFonts w:ascii="Times New Roman" w:eastAsia="Times New Roman" w:hAnsi="Times New Roman" w:cs="Times New Roman"/>
          <w:color w:val="222222"/>
          <w:sz w:val="24"/>
          <w:szCs w:val="24"/>
          <w:lang w:val="sr-Cyrl-RS"/>
        </w:rPr>
        <w:t>;</w:t>
      </w:r>
    </w:p>
    <w:p w14:paraId="76621518" w14:textId="77777777" w:rsidR="00BE790D" w:rsidRPr="009A0BC8" w:rsidRDefault="00BE790D" w:rsidP="00BE790D">
      <w:pPr>
        <w:pStyle w:val="ListParagraph"/>
        <w:numPr>
          <w:ilvl w:val="1"/>
          <w:numId w:val="4"/>
        </w:numPr>
        <w:shd w:val="clear" w:color="auto" w:fill="FFFFFF"/>
        <w:tabs>
          <w:tab w:val="left" w:pos="720"/>
        </w:tabs>
        <w:spacing w:after="60" w:line="276" w:lineRule="auto"/>
        <w:ind w:left="720"/>
        <w:jc w:val="both"/>
        <w:rPr>
          <w:rFonts w:ascii="Times New Roman" w:eastAsia="Times New Roman" w:hAnsi="Times New Roman" w:cs="Times New Roman"/>
          <w:color w:val="222222"/>
          <w:sz w:val="24"/>
          <w:szCs w:val="24"/>
          <w:lang w:val="sr-Cyrl-RS"/>
        </w:rPr>
      </w:pPr>
      <w:r w:rsidRPr="009A0BC8">
        <w:rPr>
          <w:rFonts w:ascii="Times New Roman" w:eastAsia="Times New Roman" w:hAnsi="Times New Roman" w:cs="Times New Roman"/>
          <w:color w:val="222222"/>
          <w:sz w:val="24"/>
          <w:szCs w:val="24"/>
          <w:lang w:val="sr-Cyrl-RS"/>
        </w:rPr>
        <w:t>Под појмом младих који су у ризику од сиромаштва или социјалне искључености, подразумевају се млади који су у ризику од сиромаштва, или су изразито материјално ускраћени, или живе у домаћинствима веома ниског интензитета рада, како је то дефинисано Анкетом о приходима и условима живота</w:t>
      </w:r>
      <w:r w:rsidRPr="009A0BC8">
        <w:rPr>
          <w:rStyle w:val="FootnoteReference"/>
          <w:rFonts w:ascii="Times New Roman" w:eastAsia="Times New Roman" w:hAnsi="Times New Roman" w:cs="Times New Roman"/>
          <w:color w:val="222222"/>
          <w:sz w:val="24"/>
          <w:szCs w:val="24"/>
          <w:lang w:val="sr-Cyrl-RS"/>
        </w:rPr>
        <w:footnoteReference w:id="8"/>
      </w:r>
      <w:r w:rsidRPr="009A0BC8">
        <w:rPr>
          <w:rFonts w:ascii="Times New Roman" w:eastAsia="Times New Roman" w:hAnsi="Times New Roman" w:cs="Times New Roman"/>
          <w:color w:val="222222"/>
          <w:sz w:val="24"/>
          <w:szCs w:val="24"/>
          <w:lang w:val="sr-Cyrl-RS"/>
        </w:rPr>
        <w:t>.</w:t>
      </w:r>
    </w:p>
    <w:p w14:paraId="2BD04217"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 xml:space="preserve">Предлог Акционог плана који следи је резултат посвећеног рада Радне групе, подршке у методолошком и садржинском погледу стручњака ангажованих уз помоћ Популационог фонда Уједињених нација (УНФПА), информација и података, увида и предлога прикупљених током низа консултативних састанака са активним </w:t>
      </w:r>
      <w:r w:rsidRPr="009A0BC8">
        <w:rPr>
          <w:noProof/>
          <w:color w:val="auto"/>
          <w:lang w:val="sr-Cyrl-RS"/>
        </w:rPr>
        <w:lastRenderedPageBreak/>
        <w:t>организацијама цивилног друштва које се баве омладинском политиком и сугестија и коментара прикупљених током јавних консултација са широм јавношћу.</w:t>
      </w:r>
    </w:p>
    <w:p w14:paraId="6F84364F"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Наиме, у фебруару 2023. године оформљена је Радна група за израду Акционог плана за спровођење Стратегије за младе за период од 2023. до 2025. године, састављена од представника надлежног и других релевантних министарства, посебних организација из „центра Владе</w:t>
      </w:r>
      <w:r w:rsidRPr="009A0BC8">
        <w:rPr>
          <w:noProof/>
          <w:shd w:val="clear" w:color="auto" w:fill="FFFFFF"/>
          <w:lang w:val="sr-Cyrl-RS"/>
        </w:rPr>
        <w:t>”</w:t>
      </w:r>
      <w:r>
        <w:rPr>
          <w:noProof/>
          <w:shd w:val="clear" w:color="auto" w:fill="FFFFFF"/>
          <w:lang w:val="sr-Cyrl-RS"/>
        </w:rPr>
        <w:t xml:space="preserve"> </w:t>
      </w:r>
      <w:r w:rsidRPr="009A0BC8">
        <w:rPr>
          <w:noProof/>
          <w:color w:val="auto"/>
          <w:lang w:val="sr-Cyrl-RS"/>
        </w:rPr>
        <w:t xml:space="preserve">задужених за законодавни процес и управљање јавним политикама, других стручних институција и организација релевантних за омладинску политику, те активних организација цивилног друштва које се баве омладинском политиком. На састанку Радне групе који је одржан у марту 2023. године, представљена је прва  верзија Акционог плана за период од 2023. до 2025. године и разматрана су сва релевантна питања представника Радне групе. Члановима Радне групе дата је прилика да се изјасне о овој верзији Акционог плана усменим и писаним путем, што је већина чланова Радне групе и учинила. Након тога, одржан je још један састанак у ужем саставу чланова Радне групе, где су, поред представника Министарства и УНФПА стручњака, присуствовали и представници савеза и удружења младих и за младе и који су чланови Радне групе, а све како би се заједнички, и у најбољем интересу младих, дошло до најбољих решења када су у питању различити елементи предложеног Акционог плана са фокусом на дефиниције активности. Коначно, Министарство је, у периоду од 31. марта до 10. априла 2023. године, организовало јавне консултације о Нацрту Акционог плана, тако што је објавило Нацрт Акционог плана на својој интернет страници и порталу еКонсултације, и позвало представнике државних органа и организација, привредних субјеката, пословних удружења, стручне јавности, међународних организација цивилног друштва и друга заинтересована лица, да дају своје предлоге, коментаре и сугестије на Нацрт Акционог плана, путем имејла Министарства, у предвиђеном обрасцу који је објављен заједно са Нацртом Акционог плана. Током јавних консултација пристигло је скоро 100 коментара и сугестија, од укупно </w:t>
      </w:r>
      <w:r>
        <w:rPr>
          <w:noProof/>
          <w:color w:val="auto"/>
          <w:lang w:val="sr-Cyrl-RS"/>
        </w:rPr>
        <w:t>девет</w:t>
      </w:r>
      <w:r w:rsidRPr="009A0BC8">
        <w:rPr>
          <w:noProof/>
          <w:color w:val="auto"/>
          <w:lang w:val="sr-Cyrl-RS"/>
        </w:rPr>
        <w:t xml:space="preserve"> заинтересованих страна. Министарство је детаљно размотрило све пристигле кометаре, предлоге и сугестије и на основу тога припремило Извештај са јавних консултација, као прилог овог Предлога Акционог плана. Извештај о спроведеним јавним консултацијама наводи све пристигле предлоге, коментаре и сугестије и њихове предлагаче, као и то да ли су и који предлози и сугестије прихваћени, а који су делимично прихваћени или нису прихваћени и из којих разлога. Овај извештај ће такође бити објављен на интернет страници Министарства, као и на порталу еКонсултације. </w:t>
      </w:r>
    </w:p>
    <w:p w14:paraId="3E245941" w14:textId="77777777" w:rsidR="00BE790D" w:rsidRPr="009A0BC8" w:rsidRDefault="00BE790D" w:rsidP="00BE790D">
      <w:pPr>
        <w:pStyle w:val="Default"/>
        <w:spacing w:after="60" w:line="276" w:lineRule="auto"/>
        <w:jc w:val="both"/>
        <w:rPr>
          <w:noProof/>
          <w:lang w:val="sr-Cyrl-RS"/>
        </w:rPr>
      </w:pPr>
    </w:p>
    <w:p w14:paraId="1380E377" w14:textId="77777777" w:rsidR="00BE790D" w:rsidRPr="009A0BC8" w:rsidRDefault="00BE790D" w:rsidP="00BE790D">
      <w:pPr>
        <w:pStyle w:val="Default"/>
        <w:spacing w:after="60" w:line="276" w:lineRule="auto"/>
        <w:jc w:val="both"/>
        <w:rPr>
          <w:b/>
          <w:bCs/>
          <w:noProof/>
          <w:lang w:val="sr-Cyrl-RS"/>
        </w:rPr>
      </w:pPr>
      <w:r>
        <w:rPr>
          <w:b/>
          <w:bCs/>
          <w:noProof/>
          <w:lang w:val="sr-Latn-RS"/>
        </w:rPr>
        <w:t>IV</w:t>
      </w:r>
      <w:r w:rsidRPr="009A0BC8">
        <w:rPr>
          <w:b/>
          <w:bCs/>
          <w:noProof/>
          <w:lang w:val="sr-Cyrl-RS"/>
        </w:rPr>
        <w:t xml:space="preserve">. </w:t>
      </w:r>
      <w:r w:rsidRPr="009A0BC8">
        <w:rPr>
          <w:b/>
          <w:bCs/>
          <w:noProof/>
          <w:lang w:val="sr-Cyrl-RS"/>
        </w:rPr>
        <w:tab/>
        <w:t>Структура Акционог плана</w:t>
      </w:r>
    </w:p>
    <w:p w14:paraId="52A2FF55" w14:textId="77777777" w:rsidR="00BE790D" w:rsidRPr="009A0BC8" w:rsidRDefault="00BE790D" w:rsidP="00BE790D">
      <w:pPr>
        <w:pStyle w:val="Default"/>
        <w:spacing w:after="60" w:line="276" w:lineRule="auto"/>
        <w:jc w:val="both"/>
        <w:rPr>
          <w:noProof/>
          <w:color w:val="auto"/>
          <w:lang w:val="sr-Cyrl-RS"/>
        </w:rPr>
      </w:pPr>
      <w:r w:rsidRPr="009A0BC8">
        <w:rPr>
          <w:noProof/>
          <w:color w:val="auto"/>
          <w:lang w:val="sr-Cyrl-RS"/>
        </w:rPr>
        <w:t xml:space="preserve">Акциони план, по структури, прати општи циљ Стратегије: </w:t>
      </w:r>
      <w:r w:rsidRPr="009A0BC8">
        <w:rPr>
          <w:rFonts w:eastAsia="Times New Roman"/>
          <w:lang w:val="sr-Cyrl-RS"/>
        </w:rPr>
        <w:t>Унапређен квалитет живота младих</w:t>
      </w:r>
      <w:r w:rsidRPr="009A0BC8">
        <w:rPr>
          <w:noProof/>
          <w:color w:val="auto"/>
          <w:lang w:val="sr-Cyrl-RS"/>
        </w:rPr>
        <w:t xml:space="preserve"> и пет посебних циљева:</w:t>
      </w:r>
    </w:p>
    <w:p w14:paraId="522A3512" w14:textId="77777777" w:rsidR="00BE790D" w:rsidRPr="009A0BC8" w:rsidRDefault="00BE790D" w:rsidP="00BE790D">
      <w:pPr>
        <w:pStyle w:val="Default"/>
        <w:numPr>
          <w:ilvl w:val="1"/>
          <w:numId w:val="3"/>
        </w:numPr>
        <w:spacing w:after="60" w:line="276" w:lineRule="auto"/>
        <w:jc w:val="both"/>
        <w:rPr>
          <w:noProof/>
          <w:color w:val="auto"/>
          <w:lang w:val="sr-Cyrl-RS"/>
        </w:rPr>
      </w:pPr>
      <w:r w:rsidRPr="009A0BC8">
        <w:rPr>
          <w:noProof/>
          <w:color w:val="auto"/>
          <w:lang w:val="sr-Cyrl-RS"/>
        </w:rPr>
        <w:t xml:space="preserve">Посебан циљ 1: </w:t>
      </w:r>
      <w:r w:rsidRPr="009A0BC8">
        <w:rPr>
          <w:rFonts w:eastAsia="Times New Roman"/>
          <w:lang w:val="sr-Cyrl-RS"/>
        </w:rPr>
        <w:t>Омладински рад је стандардизован у систему неформалног образовања и континуирано се спроводи</w:t>
      </w:r>
      <w:r w:rsidRPr="009A0BC8">
        <w:rPr>
          <w:noProof/>
          <w:color w:val="auto"/>
          <w:lang w:val="sr-Cyrl-RS"/>
        </w:rPr>
        <w:t xml:space="preserve">;  </w:t>
      </w:r>
    </w:p>
    <w:p w14:paraId="3842E189" w14:textId="77777777" w:rsidR="00BE790D" w:rsidRPr="009A0BC8" w:rsidRDefault="00BE790D" w:rsidP="00BE790D">
      <w:pPr>
        <w:pStyle w:val="Default"/>
        <w:numPr>
          <w:ilvl w:val="1"/>
          <w:numId w:val="3"/>
        </w:numPr>
        <w:spacing w:after="60" w:line="276" w:lineRule="auto"/>
        <w:jc w:val="both"/>
        <w:rPr>
          <w:noProof/>
          <w:color w:val="auto"/>
          <w:lang w:val="sr-Cyrl-RS"/>
        </w:rPr>
      </w:pPr>
      <w:r w:rsidRPr="009A0BC8">
        <w:rPr>
          <w:noProof/>
          <w:color w:val="auto"/>
          <w:lang w:val="sr-Cyrl-RS"/>
        </w:rPr>
        <w:t xml:space="preserve">Посебан циљ 2: </w:t>
      </w:r>
      <w:r w:rsidRPr="009A0BC8">
        <w:rPr>
          <w:rFonts w:eastAsia="Times New Roman"/>
          <w:lang w:val="sr-Cyrl-RS"/>
        </w:rPr>
        <w:t xml:space="preserve">Просторни капацитети и услуге за спровођење омладинске политике су унапређени и функционални у свим ЈЛС; </w:t>
      </w:r>
    </w:p>
    <w:p w14:paraId="78D3111E" w14:textId="77777777" w:rsidR="00BE790D" w:rsidRPr="009A0BC8" w:rsidRDefault="00BE790D" w:rsidP="00BE790D">
      <w:pPr>
        <w:pStyle w:val="Default"/>
        <w:numPr>
          <w:ilvl w:val="1"/>
          <w:numId w:val="3"/>
        </w:numPr>
        <w:spacing w:after="60" w:line="276" w:lineRule="auto"/>
        <w:jc w:val="both"/>
        <w:rPr>
          <w:noProof/>
          <w:color w:val="auto"/>
          <w:lang w:val="sr-Cyrl-RS"/>
        </w:rPr>
      </w:pPr>
      <w:r w:rsidRPr="009A0BC8">
        <w:rPr>
          <w:noProof/>
          <w:color w:val="auto"/>
          <w:lang w:val="sr-Cyrl-RS"/>
        </w:rPr>
        <w:lastRenderedPageBreak/>
        <w:t xml:space="preserve">Посебан циљ 3: </w:t>
      </w:r>
      <w:r w:rsidRPr="009A0BC8">
        <w:rPr>
          <w:rFonts w:eastAsia="Times New Roman"/>
          <w:lang w:val="sr-Cyrl-RS"/>
        </w:rPr>
        <w:t>Млади су активни учесници друштва на свим нивоима;</w:t>
      </w:r>
    </w:p>
    <w:p w14:paraId="5444AF9F" w14:textId="77777777" w:rsidR="00BE790D" w:rsidRPr="009A0BC8" w:rsidRDefault="00BE790D" w:rsidP="00BE790D">
      <w:pPr>
        <w:pStyle w:val="Default"/>
        <w:numPr>
          <w:ilvl w:val="1"/>
          <w:numId w:val="3"/>
        </w:numPr>
        <w:spacing w:after="60" w:line="276" w:lineRule="auto"/>
        <w:jc w:val="both"/>
        <w:rPr>
          <w:noProof/>
          <w:color w:val="auto"/>
          <w:lang w:val="sr-Cyrl-RS"/>
        </w:rPr>
      </w:pPr>
      <w:r w:rsidRPr="009A0BC8">
        <w:rPr>
          <w:noProof/>
          <w:color w:val="auto"/>
          <w:lang w:val="sr-Cyrl-RS"/>
        </w:rPr>
        <w:t xml:space="preserve">Посебан циљ 4: </w:t>
      </w:r>
      <w:r w:rsidRPr="009A0BC8">
        <w:rPr>
          <w:rFonts w:eastAsia="Times New Roman"/>
          <w:lang w:val="sr-Cyrl-RS"/>
        </w:rPr>
        <w:t>Млади имају равноправне могућности и подстицаје да развијају своје потенцијале и компетенције, који доводе до социјалног и економског осамостаљивања;</w:t>
      </w:r>
    </w:p>
    <w:p w14:paraId="6A124D30" w14:textId="77777777" w:rsidR="00BE790D" w:rsidRPr="009A0BC8" w:rsidRDefault="00BE790D" w:rsidP="00BE790D">
      <w:pPr>
        <w:pStyle w:val="Default"/>
        <w:numPr>
          <w:ilvl w:val="1"/>
          <w:numId w:val="3"/>
        </w:numPr>
        <w:spacing w:after="60" w:line="276" w:lineRule="auto"/>
        <w:jc w:val="both"/>
        <w:rPr>
          <w:noProof/>
          <w:color w:val="auto"/>
          <w:lang w:val="sr-Cyrl-RS"/>
        </w:rPr>
      </w:pPr>
      <w:r w:rsidRPr="009A0BC8">
        <w:rPr>
          <w:noProof/>
          <w:color w:val="auto"/>
          <w:lang w:val="sr-Cyrl-RS"/>
        </w:rPr>
        <w:t>Посебан циљ 5: Створени услови за здраво и безбедно окружење и социјално благостање младих;</w:t>
      </w:r>
    </w:p>
    <w:p w14:paraId="5B280FE4" w14:textId="77777777" w:rsidR="00BE790D" w:rsidRPr="009A0BC8" w:rsidRDefault="00BE790D" w:rsidP="00BE790D">
      <w:pPr>
        <w:shd w:val="clear" w:color="auto" w:fill="FFFFFF"/>
        <w:spacing w:after="60" w:line="276" w:lineRule="auto"/>
        <w:jc w:val="both"/>
        <w:rPr>
          <w:rFonts w:ascii="Times New Roman" w:hAnsi="Times New Roman" w:cs="Times New Roman"/>
          <w:noProof/>
          <w:sz w:val="24"/>
          <w:szCs w:val="24"/>
          <w:lang w:val="sr-Cyrl-RS"/>
        </w:rPr>
      </w:pPr>
    </w:p>
    <w:p w14:paraId="2AF6756C" w14:textId="77777777" w:rsidR="00BE790D" w:rsidRPr="009A0BC8" w:rsidRDefault="00BE790D" w:rsidP="00BE790D">
      <w:pPr>
        <w:pStyle w:val="Default"/>
        <w:spacing w:after="60" w:line="276" w:lineRule="auto"/>
        <w:jc w:val="both"/>
        <w:rPr>
          <w:b/>
          <w:noProof/>
          <w:lang w:val="sr-Cyrl-RS"/>
        </w:rPr>
      </w:pPr>
      <w:r w:rsidRPr="009A0BC8">
        <w:rPr>
          <w:b/>
          <w:noProof/>
          <w:lang w:val="sr-Latn-RS"/>
        </w:rPr>
        <w:t>V</w:t>
      </w:r>
      <w:r w:rsidRPr="009A0BC8">
        <w:rPr>
          <w:b/>
          <w:noProof/>
          <w:lang w:val="sr-Cyrl-RS"/>
        </w:rPr>
        <w:t>.</w:t>
      </w:r>
      <w:r w:rsidRPr="009A0BC8">
        <w:rPr>
          <w:b/>
          <w:noProof/>
          <w:lang w:val="sr-Cyrl-RS"/>
        </w:rPr>
        <w:tab/>
        <w:t>Процена финансијских средстава</w:t>
      </w:r>
    </w:p>
    <w:p w14:paraId="4C0370AC" w14:textId="77777777" w:rsidR="00BE790D" w:rsidRPr="009A0BC8" w:rsidRDefault="00BE790D" w:rsidP="00BE790D">
      <w:pPr>
        <w:spacing w:after="60" w:line="276" w:lineRule="auto"/>
        <w:jc w:val="both"/>
        <w:rPr>
          <w:rFonts w:ascii="Times New Roman" w:eastAsia="Calibri" w:hAnsi="Times New Roman" w:cs="Times New Roman"/>
          <w:b/>
          <w:noProof/>
          <w:sz w:val="24"/>
          <w:szCs w:val="24"/>
          <w:lang w:val="sr-Cyrl-RS"/>
        </w:rPr>
      </w:pPr>
      <w:r w:rsidRPr="009A0BC8">
        <w:rPr>
          <w:rFonts w:ascii="Times New Roman" w:eastAsia="Calibri" w:hAnsi="Times New Roman" w:cs="Times New Roman"/>
          <w:noProof/>
          <w:sz w:val="24"/>
          <w:szCs w:val="24"/>
          <w:lang w:val="sr-Cyrl-RS"/>
        </w:rPr>
        <w:t>Процена финансијских средстава неопходних за реализацију посебних циљева, мера и активности вршена је од стране Министарства као предлагача новог Акционог плана и носилаца појединачних активности из Акционог плана, а у складу са планско-буџетским процедурама. У том смислу сви носиоци појединачних активности из Предлога Акционог плана извршили су оквирну прелиминарну процену трошкова ангажовања људских и других ресурса потребних за реализацију планираних активности, а која су планирана Законом о буџету Републике Србије за 2023. годину</w:t>
      </w:r>
      <w:r w:rsidRPr="009A0BC8">
        <w:rPr>
          <w:rStyle w:val="FootnoteReference"/>
          <w:rFonts w:ascii="Times New Roman" w:eastAsia="Calibri" w:hAnsi="Times New Roman" w:cs="Times New Roman"/>
          <w:noProof/>
          <w:sz w:val="24"/>
          <w:szCs w:val="24"/>
          <w:lang w:val="sr-Cyrl-RS"/>
        </w:rPr>
        <w:footnoteReference w:id="9"/>
      </w:r>
      <w:r w:rsidRPr="009A0BC8">
        <w:rPr>
          <w:rFonts w:ascii="Times New Roman" w:eastAsia="Calibri" w:hAnsi="Times New Roman" w:cs="Times New Roman"/>
          <w:noProof/>
          <w:sz w:val="24"/>
          <w:szCs w:val="24"/>
          <w:lang w:val="sr-Cyrl-RS"/>
        </w:rPr>
        <w:t>, и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r w:rsidRPr="009A0BC8">
        <w:rPr>
          <w:rStyle w:val="FootnoteReference"/>
          <w:rFonts w:ascii="Times New Roman" w:eastAsia="Calibri" w:hAnsi="Times New Roman" w:cs="Times New Roman"/>
          <w:noProof/>
          <w:sz w:val="24"/>
          <w:szCs w:val="24"/>
          <w:lang w:val="sr-Cyrl-RS"/>
        </w:rPr>
        <w:footnoteReference w:id="10"/>
      </w:r>
      <w:r w:rsidRPr="009A0BC8">
        <w:rPr>
          <w:rFonts w:ascii="Times New Roman" w:eastAsia="Calibri" w:hAnsi="Times New Roman" w:cs="Times New Roman"/>
          <w:noProof/>
          <w:sz w:val="24"/>
          <w:szCs w:val="24"/>
          <w:lang w:val="sr-Cyrl-RS"/>
        </w:rPr>
        <w:t>.</w:t>
      </w:r>
    </w:p>
    <w:p w14:paraId="3B06586B" w14:textId="77777777" w:rsidR="00BE790D" w:rsidRPr="009A0BC8" w:rsidRDefault="00BE790D" w:rsidP="00BE790D">
      <w:pPr>
        <w:spacing w:after="60" w:line="276" w:lineRule="auto"/>
        <w:jc w:val="both"/>
        <w:rPr>
          <w:rFonts w:ascii="Times New Roman" w:eastAsia="Calibri" w:hAnsi="Times New Roman" w:cs="Times New Roman"/>
          <w:b/>
          <w:bCs/>
          <w:noProof/>
          <w:sz w:val="24"/>
          <w:szCs w:val="24"/>
          <w:lang w:val="sr-Cyrl-RS"/>
        </w:rPr>
      </w:pPr>
      <w:r w:rsidRPr="009A0BC8">
        <w:rPr>
          <w:rFonts w:ascii="Times New Roman" w:eastAsia="Calibri" w:hAnsi="Times New Roman" w:cs="Times New Roman"/>
          <w:noProof/>
          <w:sz w:val="24"/>
          <w:szCs w:val="24"/>
          <w:lang w:val="sr-Cyrl-RS"/>
        </w:rPr>
        <w:t xml:space="preserve">Средства су планирана у оквиру раздела надлежног </w:t>
      </w:r>
      <w:r w:rsidRPr="009A0BC8">
        <w:rPr>
          <w:rFonts w:ascii="Times New Roman" w:hAnsi="Times New Roman" w:cs="Times New Roman"/>
          <w:bCs/>
          <w:noProof/>
          <w:sz w:val="24"/>
          <w:szCs w:val="24"/>
          <w:lang w:val="sr-Cyrl-RS"/>
        </w:rPr>
        <w:t xml:space="preserve">Министарства </w:t>
      </w:r>
      <w:r w:rsidRPr="009A0BC8">
        <w:rPr>
          <w:rFonts w:ascii="Times New Roman" w:eastAsia="Calibri" w:hAnsi="Times New Roman" w:cs="Times New Roman"/>
          <w:noProof/>
          <w:sz w:val="24"/>
          <w:szCs w:val="24"/>
          <w:lang w:val="sr-Cyrl-RS"/>
        </w:rPr>
        <w:t>и других  министарстава, односно државних органа који су носиоци појединачних активности из овог акционог плана, као и из других извора, у складу са позитивним законским прописима, уз планиран допринос фондова ЕУ, учешће приватног сектора, удружења која спроводе омладинске активности и других националних и међународних програма, партнера и донатора. Укупно  обезбеђена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w:t>
      </w:r>
      <w:r>
        <w:rPr>
          <w:rFonts w:ascii="Times New Roman" w:eastAsia="Calibri" w:hAnsi="Times New Roman" w:cs="Times New Roman"/>
          <w:noProof/>
          <w:sz w:val="24"/>
          <w:szCs w:val="24"/>
          <w:lang w:val="sr-Cyrl-RS"/>
        </w:rPr>
        <w:t xml:space="preserve"> врста мера</w:t>
      </w:r>
      <w:r w:rsidRPr="009A0BC8">
        <w:rPr>
          <w:rFonts w:ascii="Times New Roman" w:eastAsia="Calibri" w:hAnsi="Times New Roman" w:cs="Times New Roman"/>
          <w:noProof/>
          <w:sz w:val="24"/>
          <w:szCs w:val="24"/>
          <w:lang w:val="sr-Cyrl-RS"/>
        </w:rPr>
        <w:t>.</w:t>
      </w:r>
      <w:r>
        <w:rPr>
          <w:rFonts w:ascii="Times New Roman" w:eastAsia="Calibri" w:hAnsi="Times New Roman" w:cs="Times New Roman"/>
          <w:noProof/>
          <w:sz w:val="24"/>
          <w:szCs w:val="24"/>
          <w:lang w:val="sr-Cyrl-RS"/>
        </w:rPr>
        <w:t xml:space="preserve"> </w:t>
      </w:r>
      <w:r w:rsidRPr="00AA429E">
        <w:rPr>
          <w:rFonts w:ascii="Times New Roman" w:eastAsia="Calibri" w:hAnsi="Times New Roman" w:cs="Times New Roman"/>
          <w:noProof/>
          <w:sz w:val="24"/>
          <w:szCs w:val="24"/>
          <w:lang w:val="sr-Cyrl-RS"/>
        </w:rPr>
        <w:t>Средства потребна за реализацију активности у наредним годинама обезбедиће се у оквиру утврђених лимита на разделу органа надлежних за њихово спровођење и у складу са билансним могућностима буџета Републике Србије, односно у оквиру утврђеног укупног нивоа расхода и издатака буџета Републике Србије за сваку годину.</w:t>
      </w:r>
    </w:p>
    <w:p w14:paraId="7D7AC3D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Средства која су планирана за имплементацију Акционог плана за период од 2023. до 2025. године износе </w:t>
      </w:r>
      <w:r w:rsidRPr="00CF5D56">
        <w:rPr>
          <w:rFonts w:ascii="Times New Roman" w:eastAsia="Calibri" w:hAnsi="Times New Roman" w:cs="Times New Roman"/>
          <w:noProof/>
          <w:sz w:val="24"/>
          <w:szCs w:val="24"/>
          <w:lang w:val="sr-Cyrl-RS"/>
        </w:rPr>
        <w:t>10.648.263.494,00</w:t>
      </w:r>
      <w:r w:rsidRPr="0034077C">
        <w:rPr>
          <w:rFonts w:ascii="Times New Roman" w:eastAsia="Calibri" w:hAnsi="Times New Roman" w:cs="Times New Roman"/>
          <w:noProof/>
          <w:sz w:val="24"/>
          <w:szCs w:val="24"/>
          <w:lang w:val="sr-Cyrl-RS"/>
        </w:rPr>
        <w:t xml:space="preserve"> </w:t>
      </w:r>
      <w:r w:rsidRPr="00AF70E0">
        <w:rPr>
          <w:rFonts w:ascii="Times New Roman" w:eastAsia="Calibri" w:hAnsi="Times New Roman" w:cs="Times New Roman"/>
          <w:noProof/>
          <w:sz w:val="24"/>
          <w:szCs w:val="24"/>
          <w:lang w:val="sr-Cyrl-RS"/>
        </w:rPr>
        <w:t>динара.</w:t>
      </w:r>
    </w:p>
    <w:p w14:paraId="69B8913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У 2023. години, као првој години имплементације Акционог плана, планирана су средства у износу од </w:t>
      </w:r>
      <w:r w:rsidRPr="00CF5D56">
        <w:rPr>
          <w:rFonts w:ascii="Times New Roman" w:eastAsia="Calibri" w:hAnsi="Times New Roman" w:cs="Times New Roman"/>
          <w:noProof/>
          <w:sz w:val="24"/>
          <w:szCs w:val="24"/>
          <w:lang w:val="sr-Cyrl-RS"/>
        </w:rPr>
        <w:t>3.201.116.142,00</w:t>
      </w:r>
      <w:r w:rsidRPr="009A0BC8">
        <w:rPr>
          <w:rFonts w:ascii="Times New Roman" w:eastAsia="Calibri" w:hAnsi="Times New Roman" w:cs="Times New Roman"/>
          <w:noProof/>
          <w:sz w:val="24"/>
          <w:szCs w:val="24"/>
          <w:lang w:val="sr-Cyrl-RS"/>
        </w:rPr>
        <w:t xml:space="preserve"> динара, и то: Министарства туризма и омладине у износу од 526.870.000,00; Министарства за бригу о селу у износу од 500.000.000,00 динара; Министарства науке, технолошког развоја и иновација у износу од 957.000.000,00 динара; Министарства културе у износу од 26.343.000,00 динара; Министарства привреде у износу од 913.279.000,00 динара; Министарства заштите животне средине у износу од 8.000.000,00 динара; Министарства информисања и </w:t>
      </w:r>
      <w:r w:rsidRPr="009A0BC8">
        <w:rPr>
          <w:rFonts w:ascii="Times New Roman" w:eastAsia="Calibri" w:hAnsi="Times New Roman" w:cs="Times New Roman"/>
          <w:noProof/>
          <w:sz w:val="24"/>
          <w:szCs w:val="24"/>
          <w:lang w:val="sr-Cyrl-RS"/>
        </w:rPr>
        <w:lastRenderedPageBreak/>
        <w:t>телекомуникација у износу од 8.000.000,00 динара; осталих носилаца и партнера у износу од  261.624.142,00 динара.</w:t>
      </w:r>
    </w:p>
    <w:p w14:paraId="68A87B31"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p>
    <w:p w14:paraId="228B032F" w14:textId="77777777" w:rsidR="00BE790D" w:rsidRPr="009A0BC8" w:rsidRDefault="00BE790D" w:rsidP="00BE790D">
      <w:pPr>
        <w:pStyle w:val="Default"/>
        <w:spacing w:after="60" w:line="276" w:lineRule="auto"/>
        <w:jc w:val="both"/>
        <w:rPr>
          <w:b/>
          <w:noProof/>
          <w:lang w:val="sr-Cyrl-RS"/>
        </w:rPr>
      </w:pPr>
      <w:r w:rsidRPr="009A0BC8">
        <w:rPr>
          <w:b/>
          <w:noProof/>
          <w:lang w:val="sr-Cyrl-RS"/>
        </w:rPr>
        <w:t>V</w:t>
      </w:r>
      <w:r w:rsidRPr="009A0BC8">
        <w:rPr>
          <w:b/>
          <w:noProof/>
          <w:lang w:val="sr-Latn-RS"/>
        </w:rPr>
        <w:t>I</w:t>
      </w:r>
      <w:r w:rsidRPr="009A0BC8">
        <w:rPr>
          <w:b/>
          <w:noProof/>
          <w:lang w:val="sr-Cyrl-RS"/>
        </w:rPr>
        <w:t>.</w:t>
      </w:r>
      <w:r w:rsidRPr="009A0BC8">
        <w:rPr>
          <w:b/>
          <w:noProof/>
          <w:lang w:val="sr-Cyrl-RS"/>
        </w:rPr>
        <w:tab/>
        <w:t>Праћење спровођења Акционог плана</w:t>
      </w:r>
    </w:p>
    <w:p w14:paraId="4A05E9A1" w14:textId="77777777" w:rsidR="00BE790D" w:rsidRPr="009A0BC8" w:rsidRDefault="00BE790D" w:rsidP="00BE790D">
      <w:pPr>
        <w:spacing w:after="60" w:line="276" w:lineRule="auto"/>
        <w:jc w:val="both"/>
        <w:rPr>
          <w:rFonts w:ascii="Times New Roman" w:hAnsi="Times New Roman" w:cs="Times New Roman"/>
          <w:noProof/>
          <w:sz w:val="24"/>
          <w:szCs w:val="24"/>
          <w:lang w:val="sr-Cyrl-RS"/>
        </w:rPr>
      </w:pPr>
      <w:r w:rsidRPr="009A0BC8">
        <w:rPr>
          <w:rFonts w:ascii="Times New Roman" w:hAnsi="Times New Roman" w:cs="Times New Roman"/>
          <w:noProof/>
          <w:sz w:val="24"/>
          <w:szCs w:val="24"/>
          <w:lang w:val="sr-Cyrl-RS"/>
        </w:rPr>
        <w:t xml:space="preserve">За праћење спровођења Акционог плана задужено је </w:t>
      </w:r>
      <w:r w:rsidRPr="009A0BC8">
        <w:rPr>
          <w:rFonts w:ascii="Times New Roman" w:hAnsi="Times New Roman" w:cs="Times New Roman"/>
          <w:bCs/>
          <w:noProof/>
          <w:sz w:val="24"/>
          <w:szCs w:val="24"/>
          <w:lang w:val="sr-Cyrl-RS"/>
        </w:rPr>
        <w:t xml:space="preserve">Министарство </w:t>
      </w:r>
      <w:r w:rsidRPr="009A0BC8">
        <w:rPr>
          <w:rFonts w:ascii="Times New Roman" w:hAnsi="Times New Roman" w:cs="Times New Roman"/>
          <w:noProof/>
          <w:sz w:val="24"/>
          <w:szCs w:val="24"/>
          <w:lang w:val="sr-Cyrl-RS"/>
        </w:rPr>
        <w:t xml:space="preserve">туризма и омладине. </w:t>
      </w:r>
    </w:p>
    <w:p w14:paraId="5FE0B13C" w14:textId="77777777" w:rsidR="00BE790D" w:rsidRPr="009A0BC8" w:rsidRDefault="00BE790D" w:rsidP="00BE790D">
      <w:pPr>
        <w:spacing w:after="60" w:line="276" w:lineRule="auto"/>
        <w:jc w:val="both"/>
        <w:rPr>
          <w:rFonts w:ascii="Times New Roman" w:hAnsi="Times New Roman" w:cs="Times New Roman"/>
          <w:color w:val="201F1E"/>
          <w:sz w:val="24"/>
          <w:szCs w:val="24"/>
          <w:shd w:val="clear" w:color="auto" w:fill="FFFFFF"/>
          <w:lang w:val="sr-Cyrl-RS"/>
        </w:rPr>
      </w:pPr>
      <w:r w:rsidRPr="009A0BC8">
        <w:rPr>
          <w:rFonts w:ascii="Times New Roman" w:hAnsi="Times New Roman" w:cs="Times New Roman"/>
          <w:noProof/>
          <w:sz w:val="24"/>
          <w:szCs w:val="24"/>
          <w:lang w:val="sr-Cyrl-RS"/>
        </w:rPr>
        <w:t xml:space="preserve">Такође, праћење спровођења Акционог плана ће омогућити и </w:t>
      </w:r>
      <w:r w:rsidRPr="009A0BC8">
        <w:rPr>
          <w:rFonts w:ascii="Times New Roman" w:eastAsia="Calibri" w:hAnsi="Times New Roman" w:cs="Times New Roman"/>
          <w:noProof/>
          <w:sz w:val="24"/>
          <w:szCs w:val="24"/>
          <w:lang w:val="sr-Cyrl-RS"/>
        </w:rPr>
        <w:t>Јединствени информациони систем за планирање, праћење спровођења, координацију јавних политика</w:t>
      </w:r>
      <w:r w:rsidRPr="009A0BC8">
        <w:rPr>
          <w:rFonts w:ascii="Times New Roman" w:hAnsi="Times New Roman" w:cs="Times New Roman"/>
          <w:noProof/>
          <w:sz w:val="24"/>
          <w:szCs w:val="24"/>
          <w:lang w:val="sr-Cyrl-RS"/>
        </w:rPr>
        <w:t xml:space="preserve"> </w:t>
      </w:r>
      <w:r w:rsidRPr="00AD3A4E">
        <w:rPr>
          <w:rFonts w:ascii="Times New Roman" w:hAnsi="Times New Roman" w:cs="Times New Roman"/>
          <w:noProof/>
          <w:sz w:val="24"/>
          <w:szCs w:val="24"/>
          <w:lang w:val="sr-Cyrl-RS"/>
        </w:rPr>
        <w:t>и извештавање</w:t>
      </w:r>
      <w:r>
        <w:rPr>
          <w:rFonts w:ascii="Times New Roman" w:hAnsi="Times New Roman" w:cs="Times New Roman"/>
          <w:noProof/>
          <w:sz w:val="24"/>
          <w:szCs w:val="24"/>
          <w:lang w:val="sr-Cyrl-RS"/>
        </w:rPr>
        <w:t xml:space="preserve">, </w:t>
      </w:r>
      <w:r w:rsidRPr="009A0BC8">
        <w:rPr>
          <w:rFonts w:ascii="Times New Roman" w:hAnsi="Times New Roman" w:cs="Times New Roman"/>
          <w:noProof/>
          <w:sz w:val="24"/>
          <w:szCs w:val="24"/>
          <w:lang w:val="sr-Cyrl-RS"/>
        </w:rPr>
        <w:t>у који ће бити унет садржај Акционог плана и кроз који ће се пратити спровођење истог, те извештавати о учинцима спровођења Акционог плана, сходно члану 47. Закона о планском систему Републике Србије.</w:t>
      </w:r>
      <w:r w:rsidRPr="009A0BC8">
        <w:rPr>
          <w:rFonts w:ascii="Times New Roman" w:eastAsia="Calibri" w:hAnsi="Times New Roman" w:cs="Times New Roman"/>
          <w:noProof/>
          <w:sz w:val="24"/>
          <w:szCs w:val="24"/>
          <w:lang w:val="sr-Cyrl-RS"/>
        </w:rPr>
        <w:t xml:space="preserve"> О резултатима спровођења Акционог плана извештаваће се у року од 120 дана по истеку сваке календарске године од дана усвајања. Годишњи извештаји о спровођењу новог Акционог плана ће и надаље, као и до сада, имати циљ да омогуће</w:t>
      </w:r>
      <w:r w:rsidRPr="009A0BC8">
        <w:rPr>
          <w:rFonts w:ascii="Times New Roman" w:hAnsi="Times New Roman" w:cs="Times New Roman"/>
          <w:color w:val="201F1E"/>
          <w:sz w:val="24"/>
          <w:szCs w:val="24"/>
          <w:shd w:val="clear" w:color="auto" w:fill="FFFFFF"/>
          <w:lang w:val="sr-Cyrl-RS"/>
        </w:rPr>
        <w:t xml:space="preserve"> сагледавање свега што је урађено, оног што није урађено и због чега, дакле - докле се стигло са спровођењем сваке активности и у којој мери је спровођење постојећих активности допринело остварењу планираних мера, те тиме и – у којој мери је то допринело остварењу посебних и општих циљева Стратегије кроз остварење показатеља на нивоу посебних и општих циљева.</w:t>
      </w:r>
    </w:p>
    <w:p w14:paraId="49FC2C47" w14:textId="77777777" w:rsidR="00BE790D" w:rsidRPr="009A0BC8" w:rsidRDefault="00BE790D" w:rsidP="00BE790D">
      <w:pPr>
        <w:spacing w:after="60" w:line="276" w:lineRule="auto"/>
        <w:jc w:val="both"/>
        <w:rPr>
          <w:rFonts w:ascii="Times New Roman" w:hAnsi="Times New Roman" w:cs="Times New Roman"/>
          <w:color w:val="201F1E"/>
          <w:sz w:val="24"/>
          <w:szCs w:val="24"/>
          <w:shd w:val="clear" w:color="auto" w:fill="FFFFFF"/>
          <w:lang w:val="sr-Cyrl-RS"/>
        </w:rPr>
      </w:pPr>
    </w:p>
    <w:p w14:paraId="6A3B85B1" w14:textId="77777777" w:rsidR="00BE790D" w:rsidRPr="009A0BC8" w:rsidRDefault="00BE790D" w:rsidP="00BE790D">
      <w:pPr>
        <w:pStyle w:val="Default"/>
        <w:spacing w:after="60" w:line="276" w:lineRule="auto"/>
        <w:jc w:val="both"/>
        <w:rPr>
          <w:b/>
          <w:noProof/>
          <w:lang w:val="sr-Cyrl-RS"/>
        </w:rPr>
      </w:pPr>
      <w:r w:rsidRPr="009A0BC8">
        <w:rPr>
          <w:b/>
          <w:noProof/>
          <w:lang w:val="sr-Cyrl-RS"/>
        </w:rPr>
        <w:t>V</w:t>
      </w:r>
      <w:r w:rsidRPr="009A0BC8">
        <w:rPr>
          <w:b/>
          <w:noProof/>
          <w:lang w:val="sr-Latn-RS"/>
        </w:rPr>
        <w:t>II</w:t>
      </w:r>
      <w:r w:rsidRPr="009A0BC8">
        <w:rPr>
          <w:b/>
          <w:noProof/>
          <w:lang w:val="sr-Cyrl-RS"/>
        </w:rPr>
        <w:t>.</w:t>
      </w:r>
      <w:r w:rsidRPr="009A0BC8">
        <w:rPr>
          <w:b/>
          <w:noProof/>
          <w:lang w:val="sr-Cyrl-RS"/>
        </w:rPr>
        <w:tab/>
        <w:t>Значење израза садржаних у Акционом плану</w:t>
      </w:r>
    </w:p>
    <w:p w14:paraId="0884D8B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У Акционом плану користе се следећи акроними: </w:t>
      </w:r>
    </w:p>
    <w:p w14:paraId="6B7A3F77"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АзБС - Агенција за безбедност у саобраћају</w:t>
      </w:r>
    </w:p>
    <w:p w14:paraId="4BE19C69"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АзК - Агенција за квалификације</w:t>
      </w:r>
    </w:p>
    <w:p w14:paraId="293A3C71"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Батут - Институт за јавно здравље „др Милан Јовановић Батут“</w:t>
      </w:r>
    </w:p>
    <w:p w14:paraId="3A2D7BCA"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АПР - Агенција за привредне регистре</w:t>
      </w:r>
    </w:p>
    <w:p w14:paraId="7DF2CBD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ГИЗ - Немачка међународна организација за сарадњу</w:t>
      </w:r>
    </w:p>
    <w:p w14:paraId="6682368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ЕУ - Европска унија</w:t>
      </w:r>
    </w:p>
    <w:p w14:paraId="2C725047"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ЕК - Европска комисија</w:t>
      </w:r>
    </w:p>
    <w:p w14:paraId="387E83F8"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ЕВРОСТАТ - Канцеларија ЕУ за статистику</w:t>
      </w:r>
    </w:p>
    <w:p w14:paraId="6899823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ЕСЦ - Европска иницијатива за солидарност </w:t>
      </w:r>
    </w:p>
    <w:p w14:paraId="6424FF2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ЗОМ - Закон о младима</w:t>
      </w:r>
    </w:p>
    <w:p w14:paraId="7A5E259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ИОМ - Међународна организација за миграције</w:t>
      </w:r>
    </w:p>
    <w:p w14:paraId="08D5975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ЈЕ - Јединствена евиденција удружења младих, удружења за младе и њихових савеза</w:t>
      </w:r>
    </w:p>
    <w:p w14:paraId="051C553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ЈЛС - Јединица локалне самоуправе</w:t>
      </w:r>
    </w:p>
    <w:p w14:paraId="2AFD68E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КзМ - Канцеларија за младе</w:t>
      </w:r>
    </w:p>
    <w:p w14:paraId="56AD7A6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КИТеУ - Канцеларија за информационе технологије и електронску управу</w:t>
      </w:r>
    </w:p>
    <w:p w14:paraId="583D5BC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КзДОНОК - Канцеларија за дуално образовање и национални оквир квалификација</w:t>
      </w:r>
    </w:p>
    <w:p w14:paraId="44F75230"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КОМС - Кровна организација младих Србије</w:t>
      </w:r>
    </w:p>
    <w:p w14:paraId="5F18D44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lastRenderedPageBreak/>
        <w:t>КТРР - Координационо тело за родну равноправност</w:t>
      </w:r>
    </w:p>
    <w:p w14:paraId="5695782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МБПД - Министарство за бригу о породици и демографију</w:t>
      </w:r>
    </w:p>
    <w:p w14:paraId="3F2F0C0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МГСИ - Министарство грађевинарства, саобраћаја и инфраструктуре</w:t>
      </w:r>
    </w:p>
    <w:p w14:paraId="0AEDCB5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МДУЛС - Министарство за државну управу и локалну самоуправу</w:t>
      </w:r>
    </w:p>
    <w:p w14:paraId="5F9F0ED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МЕИ - Министарство за европске интеграције</w:t>
      </w:r>
    </w:p>
    <w:p w14:paraId="740A25F3"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МЗ - Министарство здравља</w:t>
      </w:r>
    </w:p>
    <w:p w14:paraId="445ECA2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МЗЖС - Министарство заштите животне средине </w:t>
      </w:r>
    </w:p>
    <w:p w14:paraId="037ECD3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МИТ - Министарство информисања и телекомуникација</w:t>
      </w:r>
    </w:p>
    <w:p w14:paraId="329422B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МК - Министарство културе</w:t>
      </w:r>
    </w:p>
    <w:p w14:paraId="78043E29"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МЉMПДД - Министарство за људска и мањинска права и друштвени дијалог</w:t>
      </w:r>
    </w:p>
    <w:p w14:paraId="55D1A4E0"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МНТРИ - Министарство науке, технолошког развоја и иновација</w:t>
      </w:r>
    </w:p>
    <w:p w14:paraId="66AF1A7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МОС - Министарство омладине и спорта</w:t>
      </w:r>
    </w:p>
    <w:p w14:paraId="66980393"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МПољ - Министарство пољопривреде, шумарства и водопривреде</w:t>
      </w:r>
    </w:p>
    <w:p w14:paraId="70CE1A4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МП - Министарство правде</w:t>
      </w:r>
    </w:p>
    <w:p w14:paraId="2DD2397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МПР - Министарство просвете</w:t>
      </w:r>
    </w:p>
    <w:p w14:paraId="74F405E9"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МПривреде - Министарство привреде</w:t>
      </w:r>
    </w:p>
    <w:p w14:paraId="5093C0DE"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МРЗБСП - Министарство за рад, запошљавање, борачка и социјална питања</w:t>
      </w:r>
    </w:p>
    <w:p w14:paraId="4F5ADCF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МС - Министарство спорта</w:t>
      </w:r>
    </w:p>
    <w:p w14:paraId="6BDCB5A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МБС - Министарство за бригу о селу</w:t>
      </w:r>
    </w:p>
    <w:p w14:paraId="0D32403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МСП - Министарство спољних послова</w:t>
      </w:r>
    </w:p>
    <w:p w14:paraId="5BD5F80F"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МУСТ - Министарство унутрашње и спољне трговине</w:t>
      </w:r>
    </w:p>
    <w:p w14:paraId="3A9A4A3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МФ - Министарство финансија</w:t>
      </w:r>
    </w:p>
    <w:p w14:paraId="4C1EEA7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МТО - Министарство туризма и омладине</w:t>
      </w:r>
    </w:p>
    <w:p w14:paraId="59169F91"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МУП - Министарство унутрашњих послова</w:t>
      </w:r>
    </w:p>
    <w:p w14:paraId="53F45591"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НАЈУ - Национална академија за јавну управу</w:t>
      </w:r>
    </w:p>
    <w:p w14:paraId="5F8377F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НАКЗМ - Национална асоцијација канцеларија за младе</w:t>
      </w:r>
    </w:p>
    <w:p w14:paraId="519EF65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НАПОР - Национална асоцијација практичара/ки омладинског рада</w:t>
      </w:r>
    </w:p>
    <w:p w14:paraId="5A5DEBE8"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НСЗ - Национална служба за запошљавање</w:t>
      </w:r>
    </w:p>
    <w:p w14:paraId="602FFDDE"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НСМ - Национална стратегија за младе за период од 2015. до 2025. године</w:t>
      </w:r>
    </w:p>
    <w:p w14:paraId="2C2B1EA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ОЕЦД - Организација за економску сарадњу и развој</w:t>
      </w:r>
    </w:p>
    <w:p w14:paraId="0D435020"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ОПЕНС - Омладински савез удружења ,,Нови Сад омладинска престоница Европе -ОПЕНС</w:t>
      </w:r>
      <w:r w:rsidRPr="009A0BC8">
        <w:rPr>
          <w:rFonts w:ascii="Times New Roman" w:eastAsia="Calibri" w:hAnsi="Times New Roman" w:cs="Times New Roman"/>
          <w:bCs/>
          <w:noProof/>
          <w:sz w:val="24"/>
          <w:szCs w:val="24"/>
          <w:lang w:val="sr-Cyrl-CS"/>
        </w:rPr>
        <w:t>”</w:t>
      </w:r>
    </w:p>
    <w:p w14:paraId="6A65873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ОЦД - Организације цивилног друштва</w:t>
      </w:r>
    </w:p>
    <w:p w14:paraId="5401D7B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ПРГ - Посебна радна група за припрему Предлога стратегије</w:t>
      </w:r>
    </w:p>
    <w:p w14:paraId="65BCABC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ПССО - Покрајински секретаријат за спорт и омладину </w:t>
      </w:r>
    </w:p>
    <w:p w14:paraId="121671D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РАС - Развојна агенција Србије</w:t>
      </w:r>
    </w:p>
    <w:p w14:paraId="0219432F"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РКСМ - Регионална канцеларија за сарадњу младих </w:t>
      </w:r>
    </w:p>
    <w:p w14:paraId="1E3316E7"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lastRenderedPageBreak/>
        <w:t>РЗС - Републички завод за статистику</w:t>
      </w:r>
    </w:p>
    <w:p w14:paraId="29025192"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РС - Република Србија</w:t>
      </w:r>
    </w:p>
    <w:p w14:paraId="59001A9D"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РСЈП - Републички секретаријат за јавне политике</w:t>
      </w:r>
    </w:p>
    <w:p w14:paraId="7409EB4C"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СДЦ - Швајцарска агенција за развој и сарадњу</w:t>
      </w:r>
    </w:p>
    <w:p w14:paraId="3B94C2E3"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СЕ - Савет Европе</w:t>
      </w:r>
    </w:p>
    <w:p w14:paraId="5505571B"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СИПРУ - Тим за социјално укључивање и смањење сиромаштва Владе Републике Србије </w:t>
      </w:r>
    </w:p>
    <w:p w14:paraId="48EB7C14"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СКГО - Стална конференција градова и општина</w:t>
      </w:r>
    </w:p>
    <w:p w14:paraId="0D03D9DE"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СКОНУС - Студентска конференција универзитета Србије</w:t>
      </w:r>
    </w:p>
    <w:p w14:paraId="67C9E1E1"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СОП - Субјекти омладинске политике</w:t>
      </w:r>
    </w:p>
    <w:p w14:paraId="46EB5279"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Стратегија - Стратегија за младе у Републици Србији за период од 2023. до 2030. године</w:t>
      </w:r>
    </w:p>
    <w:p w14:paraId="4CC7CEB6"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УНИЦЕФ - Фонд Уједињених нација за децу</w:t>
      </w:r>
    </w:p>
    <w:p w14:paraId="28520565"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УНФПА - Популациони фонд Ујединњених нација</w:t>
      </w:r>
    </w:p>
    <w:p w14:paraId="6DA5AF08"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ЦОР - Циљеви одрживог развоја</w:t>
      </w:r>
    </w:p>
    <w:p w14:paraId="0838C0B8" w14:textId="77777777" w:rsidR="00BE790D" w:rsidRPr="009A0BC8" w:rsidRDefault="00BE790D" w:rsidP="00BE790D">
      <w:pPr>
        <w:spacing w:after="60" w:line="276" w:lineRule="auto"/>
        <w:jc w:val="both"/>
        <w:rPr>
          <w:rFonts w:ascii="Times New Roman" w:eastAsia="Calibri" w:hAnsi="Times New Roman" w:cs="Times New Roman"/>
          <w:noProof/>
          <w:sz w:val="24"/>
          <w:szCs w:val="24"/>
          <w:lang w:val="sr-Cyrl-RS"/>
        </w:rPr>
      </w:pPr>
    </w:p>
    <w:p w14:paraId="0445FB3C" w14:textId="77777777" w:rsidR="00BE790D" w:rsidRPr="009A0BC8" w:rsidRDefault="00BE790D" w:rsidP="00BE790D">
      <w:pPr>
        <w:pBdr>
          <w:top w:val="nil"/>
          <w:left w:val="nil"/>
          <w:bottom w:val="nil"/>
          <w:right w:val="nil"/>
          <w:between w:val="nil"/>
          <w:bar w:val="nil"/>
        </w:pBdr>
        <w:spacing w:after="60" w:line="276" w:lineRule="auto"/>
        <w:jc w:val="both"/>
        <w:rPr>
          <w:rFonts w:ascii="Times New Roman" w:hAnsi="Times New Roman" w:cs="Times New Roman"/>
          <w:bCs/>
          <w:noProof/>
          <w:sz w:val="24"/>
          <w:szCs w:val="24"/>
          <w:u w:color="FF2600"/>
          <w:bdr w:val="nil"/>
          <w:lang w:val="sr-Cyrl-RS" w:eastAsia="sr-Latn-RS"/>
        </w:rPr>
      </w:pPr>
      <w:r w:rsidRPr="009A0BC8">
        <w:rPr>
          <w:rFonts w:ascii="Times New Roman" w:hAnsi="Times New Roman" w:cs="Times New Roman"/>
          <w:bCs/>
          <w:noProof/>
          <w:sz w:val="24"/>
          <w:szCs w:val="24"/>
          <w:u w:color="FF2600"/>
          <w:bdr w:val="nil"/>
          <w:lang w:val="sr-Cyrl-RS" w:eastAsia="sr-Latn-RS"/>
        </w:rPr>
        <w:t>Акроними и скраћенице за ознаке програмског буџета су:</w:t>
      </w:r>
    </w:p>
    <w:p w14:paraId="0BC3DC9B"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ПГ - Буџетски програм</w:t>
      </w:r>
    </w:p>
    <w:p w14:paraId="73F2D570"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ПА - Програмска активност</w:t>
      </w:r>
    </w:p>
    <w:p w14:paraId="45F30D31"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Ек.класиф.  - Економска класификација</w:t>
      </w:r>
    </w:p>
    <w:p w14:paraId="184DF309"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 xml:space="preserve">01 - Општи приходи и примања буџета </w:t>
      </w:r>
    </w:p>
    <w:p w14:paraId="017158C5"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06 - Донације од међународних организација</w:t>
      </w:r>
    </w:p>
    <w:p w14:paraId="74672F64"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11 - Примања од иностраних задуживања</w:t>
      </w:r>
    </w:p>
    <w:p w14:paraId="35920784"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56 - Финансијска помоћ ЕУ</w:t>
      </w:r>
    </w:p>
    <w:p w14:paraId="3E371F75"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ДОП ЕУ- Донаторска помоћ ЕУ.</w:t>
      </w:r>
    </w:p>
    <w:p w14:paraId="63BE9070" w14:textId="77777777" w:rsidR="00BE790D" w:rsidRPr="009A0BC8" w:rsidRDefault="00BE790D" w:rsidP="00BE790D">
      <w:pPr>
        <w:spacing w:after="60" w:line="276" w:lineRule="auto"/>
        <w:ind w:right="55"/>
        <w:contextualSpacing/>
        <w:jc w:val="both"/>
        <w:rPr>
          <w:rFonts w:ascii="Times New Roman" w:eastAsia="Calibri" w:hAnsi="Times New Roman" w:cs="Times New Roman"/>
          <w:noProof/>
          <w:sz w:val="24"/>
          <w:szCs w:val="24"/>
          <w:lang w:val="sr-Cyrl-RS"/>
        </w:rPr>
      </w:pPr>
    </w:p>
    <w:p w14:paraId="20B7F6BA" w14:textId="77777777" w:rsidR="00BE790D" w:rsidRPr="009A0BC8" w:rsidRDefault="00BE790D" w:rsidP="00BE790D">
      <w:pPr>
        <w:pBdr>
          <w:top w:val="nil"/>
          <w:left w:val="nil"/>
          <w:bottom w:val="nil"/>
          <w:right w:val="nil"/>
          <w:between w:val="nil"/>
          <w:bar w:val="nil"/>
        </w:pBdr>
        <w:spacing w:after="60" w:line="276" w:lineRule="auto"/>
        <w:jc w:val="both"/>
        <w:rPr>
          <w:rFonts w:ascii="Times New Roman" w:hAnsi="Times New Roman" w:cs="Times New Roman"/>
          <w:bCs/>
          <w:noProof/>
          <w:sz w:val="24"/>
          <w:szCs w:val="24"/>
          <w:u w:color="FF2600"/>
          <w:bdr w:val="nil"/>
          <w:lang w:val="sr-Cyrl-RS" w:eastAsia="sr-Latn-RS"/>
        </w:rPr>
      </w:pPr>
      <w:r w:rsidRPr="009A0BC8">
        <w:rPr>
          <w:rFonts w:ascii="Times New Roman" w:hAnsi="Times New Roman" w:cs="Times New Roman"/>
          <w:bCs/>
          <w:noProof/>
          <w:sz w:val="24"/>
          <w:szCs w:val="24"/>
          <w:u w:color="FF2600"/>
          <w:bdr w:val="nil"/>
          <w:lang w:val="sr-Cyrl-RS" w:eastAsia="sr-Latn-RS"/>
        </w:rPr>
        <w:t xml:space="preserve">Мере у Акционом плану подељене су на: </w:t>
      </w:r>
    </w:p>
    <w:p w14:paraId="4C80EF79"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Регулаторне (Р)</w:t>
      </w:r>
    </w:p>
    <w:p w14:paraId="096FCDC0"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Подстицајне (ПО)</w:t>
      </w:r>
    </w:p>
    <w:p w14:paraId="2134FB98"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Информативно-едукативне (ИЕ)</w:t>
      </w:r>
    </w:p>
    <w:p w14:paraId="08A4BC95" w14:textId="77777777" w:rsidR="00BE790D" w:rsidRPr="009A0BC8" w:rsidRDefault="00BE790D" w:rsidP="00BE790D">
      <w:pPr>
        <w:numPr>
          <w:ilvl w:val="0"/>
          <w:numId w:val="2"/>
        </w:numPr>
        <w:spacing w:after="60" w:line="276" w:lineRule="auto"/>
        <w:ind w:right="55"/>
        <w:contextualSpacing/>
        <w:jc w:val="both"/>
        <w:rPr>
          <w:rFonts w:ascii="Times New Roman" w:eastAsia="Calibri" w:hAnsi="Times New Roman" w:cs="Times New Roman"/>
          <w:noProof/>
          <w:sz w:val="24"/>
          <w:szCs w:val="24"/>
          <w:lang w:val="sr-Cyrl-RS"/>
        </w:rPr>
      </w:pPr>
      <w:r w:rsidRPr="009A0BC8">
        <w:rPr>
          <w:rFonts w:ascii="Times New Roman" w:eastAsia="Calibri" w:hAnsi="Times New Roman" w:cs="Times New Roman"/>
          <w:noProof/>
          <w:sz w:val="24"/>
          <w:szCs w:val="24"/>
          <w:lang w:val="sr-Cyrl-RS"/>
        </w:rPr>
        <w:t>Мере институционално-управљачко-организационе (ИУО)</w:t>
      </w:r>
    </w:p>
    <w:p w14:paraId="32E342BF" w14:textId="77777777" w:rsidR="00BE790D" w:rsidRPr="009A0BC8" w:rsidRDefault="00BE790D" w:rsidP="00BE790D">
      <w:pPr>
        <w:numPr>
          <w:ilvl w:val="0"/>
          <w:numId w:val="2"/>
        </w:numPr>
        <w:pBdr>
          <w:top w:val="nil"/>
          <w:left w:val="nil"/>
          <w:bottom w:val="nil"/>
          <w:right w:val="nil"/>
          <w:between w:val="nil"/>
          <w:bar w:val="nil"/>
        </w:pBdr>
        <w:spacing w:after="60" w:line="276" w:lineRule="auto"/>
        <w:ind w:right="55"/>
        <w:contextualSpacing/>
        <w:jc w:val="both"/>
        <w:rPr>
          <w:rFonts w:ascii="Times New Roman" w:hAnsi="Times New Roman" w:cs="Times New Roman"/>
          <w:noProof/>
          <w:sz w:val="24"/>
          <w:szCs w:val="24"/>
          <w:u w:color="FF2600"/>
          <w:bdr w:val="nil"/>
          <w:lang w:val="sr-Cyrl-RS" w:eastAsia="sr-Latn-RS"/>
        </w:rPr>
      </w:pPr>
      <w:r w:rsidRPr="009A0BC8">
        <w:rPr>
          <w:rFonts w:ascii="Times New Roman" w:eastAsia="Calibri" w:hAnsi="Times New Roman" w:cs="Times New Roman"/>
          <w:noProof/>
          <w:sz w:val="24"/>
          <w:szCs w:val="24"/>
          <w:lang w:val="sr-Cyrl-RS"/>
        </w:rPr>
        <w:t>Мере обезбеђења добара и пружања услуга (ОДУ).</w:t>
      </w:r>
    </w:p>
    <w:p w14:paraId="53847014" w14:textId="77777777" w:rsidR="00BE790D" w:rsidRPr="009A0BC8" w:rsidRDefault="00BE790D" w:rsidP="00BE790D">
      <w:pPr>
        <w:rPr>
          <w:rFonts w:ascii="Times New Roman" w:hAnsi="Times New Roman" w:cs="Times New Roman"/>
          <w:b/>
          <w:bCs/>
          <w:lang w:val="sr-Cyrl-RS"/>
        </w:rPr>
      </w:pPr>
    </w:p>
    <w:p w14:paraId="1ACC8F2D" w14:textId="77777777" w:rsidR="00BE790D" w:rsidRPr="009A0BC8" w:rsidRDefault="00BE790D" w:rsidP="00BE790D">
      <w:pPr>
        <w:rPr>
          <w:rFonts w:ascii="Times New Roman" w:hAnsi="Times New Roman" w:cs="Times New Roman"/>
          <w:b/>
          <w:bCs/>
          <w:lang w:val="sr-Cyrl-RS"/>
        </w:rPr>
        <w:sectPr w:rsidR="00BE790D" w:rsidRPr="009A0BC8" w:rsidSect="00BE790D">
          <w:footerReference w:type="default" r:id="rId8"/>
          <w:pgSz w:w="11907" w:h="16839" w:code="9"/>
          <w:pgMar w:top="1440" w:right="1440" w:bottom="1440" w:left="1440" w:header="720" w:footer="720" w:gutter="0"/>
          <w:cols w:space="720"/>
          <w:titlePg/>
          <w:docGrid w:linePitch="360"/>
        </w:sectPr>
      </w:pPr>
    </w:p>
    <w:p w14:paraId="349D7802" w14:textId="77777777" w:rsidR="00BE790D" w:rsidRPr="009A0BC8" w:rsidRDefault="00BE790D" w:rsidP="00BE790D">
      <w:pPr>
        <w:pStyle w:val="Default"/>
        <w:spacing w:after="60" w:line="276" w:lineRule="auto"/>
        <w:jc w:val="both"/>
        <w:rPr>
          <w:b/>
          <w:bCs/>
          <w:lang w:val="sr-Cyrl-RS"/>
        </w:rPr>
      </w:pPr>
      <w:r w:rsidRPr="009A0BC8">
        <w:rPr>
          <w:b/>
          <w:bCs/>
        </w:rPr>
        <w:lastRenderedPageBreak/>
        <w:t>VI</w:t>
      </w:r>
      <w:r w:rsidRPr="009A0BC8">
        <w:rPr>
          <w:b/>
          <w:noProof/>
          <w:lang w:val="sr-Latn-RS"/>
        </w:rPr>
        <w:t>I</w:t>
      </w:r>
      <w:r w:rsidRPr="009A0BC8">
        <w:rPr>
          <w:b/>
          <w:bCs/>
        </w:rPr>
        <w:t>I</w:t>
      </w:r>
      <w:r w:rsidRPr="009A0BC8">
        <w:rPr>
          <w:b/>
          <w:bCs/>
          <w:lang w:val="sr-Cyrl-RS"/>
        </w:rPr>
        <w:t>. АКТИВНОСТИ ЗА СПРОВОЂЕЊЕ СМРС У ПЕРИОДУ ОД 2023. ДО 2025. ГОДИНЕ ПО ПОСЕБНИМ ЦИЉЕВИМА</w:t>
      </w:r>
    </w:p>
    <w:tbl>
      <w:tblPr>
        <w:tblStyle w:val="TableGrid"/>
        <w:tblW w:w="0" w:type="auto"/>
        <w:tblLook w:val="04A0" w:firstRow="1" w:lastRow="0" w:firstColumn="1" w:lastColumn="0" w:noHBand="0" w:noVBand="1"/>
      </w:tblPr>
      <w:tblGrid>
        <w:gridCol w:w="3434"/>
        <w:gridCol w:w="10334"/>
      </w:tblGrid>
      <w:tr w:rsidR="00BE790D" w:rsidRPr="009A0BC8" w14:paraId="1E3E3FA2" w14:textId="77777777" w:rsidTr="00981A83">
        <w:trPr>
          <w:trHeight w:val="460"/>
        </w:trPr>
        <w:tc>
          <w:tcPr>
            <w:tcW w:w="3434" w:type="dxa"/>
          </w:tcPr>
          <w:p w14:paraId="1811A33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Акциони план:</w:t>
            </w:r>
          </w:p>
        </w:tc>
        <w:tc>
          <w:tcPr>
            <w:tcW w:w="10334" w:type="dxa"/>
          </w:tcPr>
          <w:p w14:paraId="77AF618C" w14:textId="77777777" w:rsidR="00BE790D" w:rsidRPr="009A0BC8" w:rsidRDefault="00BE790D" w:rsidP="00981A83">
            <w:pPr>
              <w:rPr>
                <w:rFonts w:ascii="Times New Roman" w:eastAsia="Arial" w:hAnsi="Times New Roman" w:cs="Times New Roman"/>
                <w:b/>
                <w:bCs/>
                <w:noProof/>
                <w:sz w:val="20"/>
                <w:szCs w:val="20"/>
              </w:rPr>
            </w:pPr>
            <w:r w:rsidRPr="009A0BC8">
              <w:rPr>
                <w:rFonts w:ascii="Times New Roman" w:eastAsia="Arial" w:hAnsi="Times New Roman" w:cs="Times New Roman"/>
                <w:b/>
                <w:bCs/>
                <w:noProof/>
                <w:sz w:val="20"/>
                <w:szCs w:val="20"/>
              </w:rPr>
              <w:t xml:space="preserve">АКЦИОНИ ПЛАН ЗА СПРОВОЂЕЊЕ СТРАТЕГИЈЕ ЗА МЛАДЕ </w:t>
            </w:r>
            <w:r w:rsidRPr="009A0BC8">
              <w:rPr>
                <w:rFonts w:ascii="Times New Roman" w:eastAsia="Arial" w:hAnsi="Times New Roman" w:cs="Times New Roman"/>
                <w:b/>
                <w:bCs/>
                <w:noProof/>
                <w:sz w:val="20"/>
                <w:szCs w:val="20"/>
                <w:lang w:val="sr-Cyrl-RS"/>
              </w:rPr>
              <w:t xml:space="preserve">У РЕПУБЛИЦИ СРБИЈИ </w:t>
            </w:r>
            <w:r w:rsidRPr="009A0BC8">
              <w:rPr>
                <w:rFonts w:ascii="Times New Roman" w:eastAsia="Arial" w:hAnsi="Times New Roman" w:cs="Times New Roman"/>
                <w:b/>
                <w:bCs/>
                <w:noProof/>
                <w:sz w:val="20"/>
                <w:szCs w:val="20"/>
              </w:rPr>
              <w:t>ЗА ПЕРИОД ОД 2023. ДО 2025. ГОДИНЕ</w:t>
            </w:r>
          </w:p>
        </w:tc>
      </w:tr>
      <w:tr w:rsidR="00BE790D" w:rsidRPr="009A0BC8" w14:paraId="4B7C7864" w14:textId="77777777" w:rsidTr="00981A83">
        <w:trPr>
          <w:trHeight w:val="230"/>
        </w:trPr>
        <w:tc>
          <w:tcPr>
            <w:tcW w:w="3434" w:type="dxa"/>
          </w:tcPr>
          <w:p w14:paraId="551BE26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Предлагач:</w:t>
            </w:r>
          </w:p>
        </w:tc>
        <w:tc>
          <w:tcPr>
            <w:tcW w:w="10334" w:type="dxa"/>
          </w:tcPr>
          <w:p w14:paraId="29CA286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Министарство туризма и омладине</w:t>
            </w:r>
          </w:p>
        </w:tc>
      </w:tr>
      <w:tr w:rsidR="00BE790D" w:rsidRPr="009A0BC8" w14:paraId="1CF35169" w14:textId="77777777" w:rsidTr="00981A83">
        <w:trPr>
          <w:trHeight w:val="230"/>
        </w:trPr>
        <w:tc>
          <w:tcPr>
            <w:tcW w:w="3434" w:type="dxa"/>
          </w:tcPr>
          <w:p w14:paraId="01237C0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Координација и извештавање:</w:t>
            </w:r>
          </w:p>
        </w:tc>
        <w:tc>
          <w:tcPr>
            <w:tcW w:w="10334" w:type="dxa"/>
          </w:tcPr>
          <w:p w14:paraId="495A015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Министарство туризма и омладине</w:t>
            </w:r>
          </w:p>
        </w:tc>
      </w:tr>
    </w:tbl>
    <w:p w14:paraId="3D86FB6B" w14:textId="77777777" w:rsidR="00BE790D" w:rsidRPr="009A0BC8" w:rsidRDefault="00BE790D" w:rsidP="00BE790D">
      <w:pPr>
        <w:spacing w:after="0"/>
        <w:rPr>
          <w:rFonts w:ascii="Times New Roman" w:hAnsi="Times New Roman" w:cs="Times New Roman"/>
          <w:noProof/>
          <w:sz w:val="16"/>
          <w:szCs w:val="16"/>
        </w:rPr>
      </w:pPr>
    </w:p>
    <w:tbl>
      <w:tblPr>
        <w:tblStyle w:val="TableGrid"/>
        <w:tblW w:w="13798" w:type="dxa"/>
        <w:tblLook w:val="04A0" w:firstRow="1" w:lastRow="0" w:firstColumn="1" w:lastColumn="0" w:noHBand="0" w:noVBand="1"/>
      </w:tblPr>
      <w:tblGrid>
        <w:gridCol w:w="4755"/>
        <w:gridCol w:w="1133"/>
        <w:gridCol w:w="1714"/>
        <w:gridCol w:w="1619"/>
        <w:gridCol w:w="1523"/>
        <w:gridCol w:w="1428"/>
        <w:gridCol w:w="1626"/>
      </w:tblGrid>
      <w:tr w:rsidR="00BE790D" w:rsidRPr="009A0BC8" w14:paraId="764629C6" w14:textId="77777777" w:rsidTr="00981A83">
        <w:trPr>
          <w:trHeight w:val="403"/>
        </w:trPr>
        <w:tc>
          <w:tcPr>
            <w:tcW w:w="13798" w:type="dxa"/>
            <w:gridSpan w:val="7"/>
            <w:shd w:val="clear" w:color="auto" w:fill="DEEAF6" w:themeFill="accent1" w:themeFillTint="33"/>
          </w:tcPr>
          <w:p w14:paraId="7E67FC47" w14:textId="77777777" w:rsidR="00BE790D" w:rsidRPr="009A0BC8" w:rsidRDefault="00BE790D" w:rsidP="00981A83">
            <w:pPr>
              <w:rPr>
                <w:rFonts w:ascii="Times New Roman" w:hAnsi="Times New Roman" w:cs="Times New Roman"/>
                <w:i/>
                <w:iCs/>
                <w:noProof/>
                <w:sz w:val="20"/>
                <w:szCs w:val="20"/>
              </w:rPr>
            </w:pPr>
            <w:r w:rsidRPr="009A0BC8">
              <w:rPr>
                <w:rFonts w:ascii="Times New Roman" w:hAnsi="Times New Roman" w:cs="Times New Roman"/>
                <w:noProof/>
                <w:sz w:val="20"/>
                <w:szCs w:val="20"/>
              </w:rPr>
              <w:t>Општи циљ: Унапређен квалитет живота младих</w:t>
            </w:r>
          </w:p>
        </w:tc>
      </w:tr>
      <w:tr w:rsidR="00BE790D" w:rsidRPr="009A0BC8" w14:paraId="0DCC2A3E" w14:textId="77777777" w:rsidTr="00981A83">
        <w:trPr>
          <w:trHeight w:val="377"/>
        </w:trPr>
        <w:tc>
          <w:tcPr>
            <w:tcW w:w="13798" w:type="dxa"/>
            <w:gridSpan w:val="7"/>
            <w:shd w:val="clear" w:color="auto" w:fill="DEEAF6" w:themeFill="accent1" w:themeFillTint="33"/>
            <w:vAlign w:val="center"/>
          </w:tcPr>
          <w:p w14:paraId="7CBD860A"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праћење и контролу реализације: Министарство туризма и омладине</w:t>
            </w:r>
          </w:p>
        </w:tc>
      </w:tr>
      <w:tr w:rsidR="00BE790D" w:rsidRPr="009A0BC8" w14:paraId="7A0CB553" w14:textId="77777777" w:rsidTr="00981A83">
        <w:trPr>
          <w:trHeight w:val="377"/>
        </w:trPr>
        <w:tc>
          <w:tcPr>
            <w:tcW w:w="4755" w:type="dxa"/>
            <w:shd w:val="clear" w:color="auto" w:fill="D9D9D9" w:themeFill="background1" w:themeFillShade="D9"/>
          </w:tcPr>
          <w:p w14:paraId="6C7D42B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oпштег циља </w:t>
            </w:r>
            <w:r w:rsidRPr="009A0BC8">
              <w:rPr>
                <w:rFonts w:ascii="Times New Roman" w:hAnsi="Times New Roman" w:cs="Times New Roman"/>
                <w:i/>
                <w:iCs/>
                <w:noProof/>
                <w:sz w:val="20"/>
                <w:szCs w:val="20"/>
              </w:rPr>
              <w:t>(показатељ eфекта)</w:t>
            </w:r>
          </w:p>
        </w:tc>
        <w:tc>
          <w:tcPr>
            <w:tcW w:w="1133" w:type="dxa"/>
            <w:shd w:val="clear" w:color="auto" w:fill="D9D9D9" w:themeFill="background1" w:themeFillShade="D9"/>
          </w:tcPr>
          <w:p w14:paraId="1C748D0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3E52B117" w14:textId="77777777" w:rsidR="00BE790D" w:rsidRPr="009A0BC8" w:rsidRDefault="00BE790D" w:rsidP="00981A83">
            <w:pPr>
              <w:rPr>
                <w:rFonts w:ascii="Times New Roman" w:hAnsi="Times New Roman" w:cs="Times New Roman"/>
                <w:noProof/>
                <w:sz w:val="20"/>
                <w:szCs w:val="20"/>
              </w:rPr>
            </w:pPr>
          </w:p>
        </w:tc>
        <w:tc>
          <w:tcPr>
            <w:tcW w:w="1714" w:type="dxa"/>
            <w:shd w:val="clear" w:color="auto" w:fill="D9D9D9" w:themeFill="background1" w:themeFillShade="D9"/>
          </w:tcPr>
          <w:p w14:paraId="056082A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19" w:type="dxa"/>
            <w:shd w:val="clear" w:color="auto" w:fill="D9D9D9" w:themeFill="background1" w:themeFillShade="D9"/>
          </w:tcPr>
          <w:p w14:paraId="6280ABC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523" w:type="dxa"/>
            <w:shd w:val="clear" w:color="auto" w:fill="D9D9D9" w:themeFill="background1" w:themeFillShade="D9"/>
          </w:tcPr>
          <w:p w14:paraId="7D4A3E0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428" w:type="dxa"/>
            <w:shd w:val="clear" w:color="auto" w:fill="D9D9D9" w:themeFill="background1" w:themeFillShade="D9"/>
          </w:tcPr>
          <w:p w14:paraId="243AFC8C"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 2025.</w:t>
            </w:r>
          </w:p>
        </w:tc>
        <w:tc>
          <w:tcPr>
            <w:tcW w:w="1626" w:type="dxa"/>
            <w:shd w:val="clear" w:color="auto" w:fill="D9D9D9" w:themeFill="background1" w:themeFillShade="D9"/>
          </w:tcPr>
          <w:p w14:paraId="05F7448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Последња година важења АП</w:t>
            </w:r>
          </w:p>
        </w:tc>
      </w:tr>
      <w:tr w:rsidR="00BE790D" w:rsidRPr="009A0BC8" w14:paraId="10F53DFD" w14:textId="77777777" w:rsidTr="00981A83">
        <w:trPr>
          <w:trHeight w:val="176"/>
        </w:trPr>
        <w:tc>
          <w:tcPr>
            <w:tcW w:w="4755" w:type="dxa"/>
            <w:shd w:val="clear" w:color="auto" w:fill="FFFFFF" w:themeFill="background1"/>
          </w:tcPr>
          <w:p w14:paraId="5495198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Стопа ризика од сиромаштва или социјалне искључености младих (према полу)</w:t>
            </w:r>
          </w:p>
        </w:tc>
        <w:tc>
          <w:tcPr>
            <w:tcW w:w="1133" w:type="dxa"/>
            <w:shd w:val="clear" w:color="auto" w:fill="FFFFFF" w:themeFill="background1"/>
          </w:tcPr>
          <w:p w14:paraId="77012AE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14" w:type="dxa"/>
            <w:shd w:val="clear" w:color="auto" w:fill="FFFFFF" w:themeFill="background1"/>
          </w:tcPr>
          <w:p w14:paraId="02D8D2F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Евростат база</w:t>
            </w:r>
          </w:p>
        </w:tc>
        <w:tc>
          <w:tcPr>
            <w:tcW w:w="1619" w:type="dxa"/>
            <w:shd w:val="clear" w:color="auto" w:fill="FFFFFF" w:themeFill="background1"/>
          </w:tcPr>
          <w:p w14:paraId="532213CA"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33,66 (М 31,8, Ж 35,4)</w:t>
            </w:r>
          </w:p>
        </w:tc>
        <w:tc>
          <w:tcPr>
            <w:tcW w:w="1523" w:type="dxa"/>
            <w:shd w:val="clear" w:color="auto" w:fill="FFFFFF" w:themeFill="background1"/>
          </w:tcPr>
          <w:p w14:paraId="5D5DFFD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2019.</w:t>
            </w:r>
          </w:p>
        </w:tc>
        <w:tc>
          <w:tcPr>
            <w:tcW w:w="1428" w:type="dxa"/>
            <w:shd w:val="clear" w:color="auto" w:fill="FFFFFF" w:themeFill="background1"/>
          </w:tcPr>
          <w:p w14:paraId="7A2D4C5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7</w:t>
            </w:r>
            <w:r w:rsidRPr="009A0BC8">
              <w:rPr>
                <w:rFonts w:ascii="Times New Roman" w:hAnsi="Times New Roman" w:cs="Times New Roman"/>
                <w:noProof/>
                <w:sz w:val="18"/>
                <w:szCs w:val="18"/>
              </w:rPr>
              <w:t xml:space="preserve"> (М 26, Ж 2</w:t>
            </w:r>
            <w:r w:rsidRPr="009A0BC8">
              <w:rPr>
                <w:rFonts w:ascii="Times New Roman" w:hAnsi="Times New Roman" w:cs="Times New Roman"/>
                <w:noProof/>
                <w:sz w:val="18"/>
                <w:szCs w:val="18"/>
                <w:lang w:val="sr-Cyrl-RS"/>
              </w:rPr>
              <w:t>9)</w:t>
            </w:r>
          </w:p>
        </w:tc>
        <w:tc>
          <w:tcPr>
            <w:tcW w:w="1626" w:type="dxa"/>
            <w:shd w:val="clear" w:color="auto" w:fill="FFFFFF" w:themeFill="background1"/>
          </w:tcPr>
          <w:p w14:paraId="36D7D43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2025.</w:t>
            </w:r>
          </w:p>
        </w:tc>
      </w:tr>
      <w:tr w:rsidR="00BE790D" w:rsidRPr="009A0BC8" w14:paraId="7DFC4381" w14:textId="77777777" w:rsidTr="00981A83">
        <w:trPr>
          <w:trHeight w:val="176"/>
        </w:trPr>
        <w:tc>
          <w:tcPr>
            <w:tcW w:w="4755" w:type="dxa"/>
            <w:shd w:val="clear" w:color="auto" w:fill="FFFFFF" w:themeFill="background1"/>
          </w:tcPr>
          <w:p w14:paraId="2B57DDFD"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Стопа младог становништва ван радне снаге и незапослености младих (према полу)</w:t>
            </w:r>
          </w:p>
        </w:tc>
        <w:tc>
          <w:tcPr>
            <w:tcW w:w="1133" w:type="dxa"/>
            <w:shd w:val="clear" w:color="auto" w:fill="FFFFFF" w:themeFill="background1"/>
          </w:tcPr>
          <w:p w14:paraId="64EC0CE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14" w:type="dxa"/>
            <w:shd w:val="clear" w:color="auto" w:fill="FFFFFF" w:themeFill="background1"/>
          </w:tcPr>
          <w:p w14:paraId="4EB7B32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РЗС, анкета о ра</w:t>
            </w:r>
            <w:r w:rsidRPr="009A0BC8">
              <w:rPr>
                <w:rFonts w:ascii="Times New Roman" w:hAnsi="Times New Roman" w:cs="Times New Roman"/>
                <w:noProof/>
                <w:sz w:val="18"/>
                <w:szCs w:val="18"/>
                <w:lang w:val="sr-Cyrl-RS"/>
              </w:rPr>
              <w:t>д</w:t>
            </w:r>
            <w:r w:rsidRPr="009A0BC8">
              <w:rPr>
                <w:rFonts w:ascii="Times New Roman" w:hAnsi="Times New Roman" w:cs="Times New Roman"/>
                <w:noProof/>
                <w:sz w:val="18"/>
                <w:szCs w:val="18"/>
              </w:rPr>
              <w:t>ној снази</w:t>
            </w:r>
          </w:p>
        </w:tc>
        <w:tc>
          <w:tcPr>
            <w:tcW w:w="1619" w:type="dxa"/>
            <w:shd w:val="clear" w:color="auto" w:fill="FFFFFF" w:themeFill="background1"/>
          </w:tcPr>
          <w:p w14:paraId="7861236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С</w:t>
            </w:r>
            <w:r w:rsidRPr="009A0BC8">
              <w:rPr>
                <w:rFonts w:ascii="Times New Roman" w:eastAsia="Arial" w:hAnsi="Times New Roman" w:cs="Times New Roman"/>
                <w:noProof/>
                <w:color w:val="1E1919"/>
                <w:sz w:val="18"/>
                <w:szCs w:val="18"/>
              </w:rPr>
              <w:t>топа младог становништва ван радне снаге 47,4 (М40, Ж 55,</w:t>
            </w:r>
            <w:r w:rsidRPr="009A0BC8">
              <w:rPr>
                <w:rFonts w:ascii="Times New Roman" w:eastAsia="Arial" w:hAnsi="Times New Roman" w:cs="Times New Roman"/>
                <w:noProof/>
                <w:color w:val="1E1919"/>
                <w:sz w:val="18"/>
                <w:szCs w:val="18"/>
                <w:lang w:val="sr-Cyrl-RS"/>
              </w:rPr>
              <w:t>2</w:t>
            </w:r>
            <w:r w:rsidRPr="009A0BC8">
              <w:rPr>
                <w:rFonts w:ascii="Times New Roman" w:eastAsia="Arial" w:hAnsi="Times New Roman" w:cs="Times New Roman"/>
                <w:noProof/>
                <w:color w:val="1E1919"/>
                <w:sz w:val="18"/>
                <w:szCs w:val="18"/>
              </w:rPr>
              <w:t>)</w:t>
            </w:r>
          </w:p>
          <w:p w14:paraId="41981BC2"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С</w:t>
            </w:r>
            <w:r w:rsidRPr="009A0BC8">
              <w:rPr>
                <w:rFonts w:ascii="Times New Roman" w:eastAsia="Arial" w:hAnsi="Times New Roman" w:cs="Times New Roman"/>
                <w:noProof/>
                <w:color w:val="1E1919"/>
                <w:sz w:val="18"/>
                <w:szCs w:val="18"/>
              </w:rPr>
              <w:t>топа незапослености 19,4 (М18,4, Ж 20,9)</w:t>
            </w:r>
          </w:p>
        </w:tc>
        <w:tc>
          <w:tcPr>
            <w:tcW w:w="1523" w:type="dxa"/>
            <w:shd w:val="clear" w:color="auto" w:fill="FFFFFF" w:themeFill="background1"/>
          </w:tcPr>
          <w:p w14:paraId="036DA65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428" w:type="dxa"/>
            <w:shd w:val="clear" w:color="auto" w:fill="FFFFFF" w:themeFill="background1"/>
          </w:tcPr>
          <w:p w14:paraId="20930850"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С</w:t>
            </w:r>
            <w:r w:rsidRPr="009A0BC8">
              <w:rPr>
                <w:rFonts w:ascii="Times New Roman" w:eastAsia="Arial" w:hAnsi="Times New Roman" w:cs="Times New Roman"/>
                <w:noProof/>
                <w:color w:val="1E1919"/>
                <w:sz w:val="18"/>
                <w:szCs w:val="18"/>
              </w:rPr>
              <w:t>топа младог становништва ван радне снаге 45 (М 39, Ж 51)</w:t>
            </w:r>
          </w:p>
          <w:p w14:paraId="43B29B16"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С</w:t>
            </w:r>
            <w:r w:rsidRPr="009A0BC8">
              <w:rPr>
                <w:rFonts w:ascii="Times New Roman" w:eastAsia="Arial" w:hAnsi="Times New Roman" w:cs="Times New Roman"/>
                <w:noProof/>
                <w:color w:val="1E1919"/>
                <w:sz w:val="18"/>
                <w:szCs w:val="18"/>
              </w:rPr>
              <w:t>топа незапослености 1</w:t>
            </w:r>
            <w:r w:rsidRPr="009A0BC8">
              <w:rPr>
                <w:rFonts w:ascii="Times New Roman" w:eastAsia="Arial" w:hAnsi="Times New Roman" w:cs="Times New Roman"/>
                <w:noProof/>
                <w:color w:val="1E1919"/>
                <w:sz w:val="18"/>
                <w:szCs w:val="18"/>
                <w:lang w:val="sr-Cyrl-RS"/>
              </w:rPr>
              <w:t>8</w:t>
            </w:r>
            <w:r w:rsidRPr="009A0BC8">
              <w:rPr>
                <w:rFonts w:ascii="Times New Roman" w:eastAsia="Arial" w:hAnsi="Times New Roman" w:cs="Times New Roman"/>
                <w:noProof/>
                <w:color w:val="1E1919"/>
                <w:sz w:val="18"/>
                <w:szCs w:val="18"/>
              </w:rPr>
              <w:t xml:space="preserve"> (М 17, Ж 1</w:t>
            </w:r>
            <w:r w:rsidRPr="009A0BC8">
              <w:rPr>
                <w:rFonts w:ascii="Times New Roman" w:eastAsia="Arial" w:hAnsi="Times New Roman" w:cs="Times New Roman"/>
                <w:noProof/>
                <w:color w:val="1E1919"/>
                <w:sz w:val="18"/>
                <w:szCs w:val="18"/>
                <w:lang w:val="sr-Cyrl-RS"/>
              </w:rPr>
              <w:t>9</w:t>
            </w:r>
            <w:r w:rsidRPr="009A0BC8">
              <w:rPr>
                <w:rFonts w:ascii="Times New Roman" w:eastAsia="Arial" w:hAnsi="Times New Roman" w:cs="Times New Roman"/>
                <w:noProof/>
                <w:color w:val="1E1919"/>
                <w:sz w:val="18"/>
                <w:szCs w:val="18"/>
              </w:rPr>
              <w:t>)</w:t>
            </w:r>
          </w:p>
        </w:tc>
        <w:tc>
          <w:tcPr>
            <w:tcW w:w="1626" w:type="dxa"/>
            <w:shd w:val="clear" w:color="auto" w:fill="FFFFFF" w:themeFill="background1"/>
          </w:tcPr>
          <w:p w14:paraId="35F473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2025.</w:t>
            </w:r>
          </w:p>
        </w:tc>
      </w:tr>
      <w:tr w:rsidR="00BE790D" w:rsidRPr="009A0BC8" w14:paraId="0A9A2BF6" w14:textId="77777777" w:rsidTr="00981A83">
        <w:trPr>
          <w:trHeight w:val="176"/>
        </w:trPr>
        <w:tc>
          <w:tcPr>
            <w:tcW w:w="4755" w:type="dxa"/>
            <w:shd w:val="clear" w:color="auto" w:fill="FFFFFF" w:themeFill="background1"/>
          </w:tcPr>
          <w:p w14:paraId="51B6AD30"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Стопа НЕЕТ младих (према полу)</w:t>
            </w:r>
          </w:p>
        </w:tc>
        <w:tc>
          <w:tcPr>
            <w:tcW w:w="1133" w:type="dxa"/>
            <w:shd w:val="clear" w:color="auto" w:fill="FFFFFF" w:themeFill="background1"/>
          </w:tcPr>
          <w:p w14:paraId="681EF80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14" w:type="dxa"/>
            <w:shd w:val="clear" w:color="auto" w:fill="FFFFFF" w:themeFill="background1"/>
          </w:tcPr>
          <w:p w14:paraId="071F275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РЗС, анкета о радној снази</w:t>
            </w:r>
          </w:p>
        </w:tc>
        <w:tc>
          <w:tcPr>
            <w:tcW w:w="1619" w:type="dxa"/>
            <w:shd w:val="clear" w:color="auto" w:fill="FFFFFF" w:themeFill="background1"/>
          </w:tcPr>
          <w:p w14:paraId="513466C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18,8 (М 17,3, Ж 20,4)</w:t>
            </w:r>
          </w:p>
        </w:tc>
        <w:tc>
          <w:tcPr>
            <w:tcW w:w="1523" w:type="dxa"/>
            <w:shd w:val="clear" w:color="auto" w:fill="FFFFFF" w:themeFill="background1"/>
          </w:tcPr>
          <w:p w14:paraId="6256DE8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428" w:type="dxa"/>
            <w:shd w:val="clear" w:color="auto" w:fill="FFFFFF" w:themeFill="background1"/>
          </w:tcPr>
          <w:p w14:paraId="39A3571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6</w:t>
            </w:r>
            <w:r w:rsidRPr="009A0BC8">
              <w:rPr>
                <w:rFonts w:ascii="Times New Roman" w:hAnsi="Times New Roman" w:cs="Times New Roman"/>
                <w:noProof/>
                <w:sz w:val="18"/>
                <w:szCs w:val="18"/>
              </w:rPr>
              <w:t xml:space="preserve"> (М 1</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Ж 1</w:t>
            </w:r>
            <w:r w:rsidRPr="009A0BC8">
              <w:rPr>
                <w:rFonts w:ascii="Times New Roman" w:hAnsi="Times New Roman" w:cs="Times New Roman"/>
                <w:noProof/>
                <w:sz w:val="18"/>
                <w:szCs w:val="18"/>
                <w:lang w:val="sr-Cyrl-RS"/>
              </w:rPr>
              <w:t>7</w:t>
            </w:r>
            <w:r w:rsidRPr="009A0BC8">
              <w:rPr>
                <w:rFonts w:ascii="Times New Roman" w:hAnsi="Times New Roman" w:cs="Times New Roman"/>
                <w:noProof/>
                <w:sz w:val="18"/>
                <w:szCs w:val="18"/>
              </w:rPr>
              <w:t>)</w:t>
            </w:r>
          </w:p>
        </w:tc>
        <w:tc>
          <w:tcPr>
            <w:tcW w:w="1626" w:type="dxa"/>
            <w:shd w:val="clear" w:color="auto" w:fill="FFFFFF" w:themeFill="background1"/>
          </w:tcPr>
          <w:p w14:paraId="4A506E0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2025.</w:t>
            </w:r>
          </w:p>
        </w:tc>
      </w:tr>
      <w:tr w:rsidR="00BE790D" w:rsidRPr="009A0BC8" w14:paraId="78345B59" w14:textId="77777777" w:rsidTr="00981A83">
        <w:trPr>
          <w:trHeight w:val="176"/>
        </w:trPr>
        <w:tc>
          <w:tcPr>
            <w:tcW w:w="4755" w:type="dxa"/>
            <w:shd w:val="clear" w:color="auto" w:fill="FFFFFF" w:themeFill="background1"/>
          </w:tcPr>
          <w:p w14:paraId="579523E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младих који своје здравље оцењују као добро или веома добро</w:t>
            </w:r>
          </w:p>
        </w:tc>
        <w:tc>
          <w:tcPr>
            <w:tcW w:w="1133" w:type="dxa"/>
            <w:shd w:val="clear" w:color="auto" w:fill="FFFFFF" w:themeFill="background1"/>
          </w:tcPr>
          <w:p w14:paraId="0F9037B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14" w:type="dxa"/>
            <w:shd w:val="clear" w:color="auto" w:fill="FFFFFF" w:themeFill="background1"/>
          </w:tcPr>
          <w:p w14:paraId="2AB5D0D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Годишње истраживање положаја и потреба младих у Републици Србији, МТО</w:t>
            </w:r>
          </w:p>
        </w:tc>
        <w:tc>
          <w:tcPr>
            <w:tcW w:w="1619" w:type="dxa"/>
            <w:shd w:val="clear" w:color="auto" w:fill="FFFFFF" w:themeFill="background1"/>
          </w:tcPr>
          <w:p w14:paraId="1C1A1A9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87</w:t>
            </w:r>
          </w:p>
        </w:tc>
        <w:tc>
          <w:tcPr>
            <w:tcW w:w="1523" w:type="dxa"/>
            <w:shd w:val="clear" w:color="auto" w:fill="FFFFFF" w:themeFill="background1"/>
          </w:tcPr>
          <w:p w14:paraId="307A825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2020.</w:t>
            </w:r>
          </w:p>
        </w:tc>
        <w:tc>
          <w:tcPr>
            <w:tcW w:w="1428" w:type="dxa"/>
            <w:shd w:val="clear" w:color="auto" w:fill="FFFFFF" w:themeFill="background1"/>
          </w:tcPr>
          <w:p w14:paraId="66E851D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90</w:t>
            </w:r>
          </w:p>
        </w:tc>
        <w:tc>
          <w:tcPr>
            <w:tcW w:w="1626" w:type="dxa"/>
            <w:shd w:val="clear" w:color="auto" w:fill="FFFFFF" w:themeFill="background1"/>
          </w:tcPr>
          <w:p w14:paraId="7998DBC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2025.</w:t>
            </w:r>
          </w:p>
        </w:tc>
      </w:tr>
      <w:tr w:rsidR="00BE790D" w:rsidRPr="009A0BC8" w14:paraId="5458C29A" w14:textId="77777777" w:rsidTr="00981A83">
        <w:trPr>
          <w:trHeight w:val="176"/>
        </w:trPr>
        <w:tc>
          <w:tcPr>
            <w:tcW w:w="4755" w:type="dxa"/>
            <w:shd w:val="clear" w:color="auto" w:fill="FFFFFF" w:themeFill="background1"/>
          </w:tcPr>
          <w:p w14:paraId="0BA1617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младих који своје друштвено ангажовање оцењују као добро или веома добро</w:t>
            </w:r>
          </w:p>
        </w:tc>
        <w:tc>
          <w:tcPr>
            <w:tcW w:w="1133" w:type="dxa"/>
            <w:shd w:val="clear" w:color="auto" w:fill="FFFFFF" w:themeFill="background1"/>
          </w:tcPr>
          <w:p w14:paraId="4925D18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14" w:type="dxa"/>
            <w:shd w:val="clear" w:color="auto" w:fill="FFFFFF" w:themeFill="background1"/>
          </w:tcPr>
          <w:p w14:paraId="4AE2F43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Годишње истраживање положаја и потреба младих у Републици Србији, МТО</w:t>
            </w:r>
          </w:p>
        </w:tc>
        <w:tc>
          <w:tcPr>
            <w:tcW w:w="1619" w:type="dxa"/>
            <w:shd w:val="clear" w:color="auto" w:fill="FFFFFF" w:themeFill="background1"/>
          </w:tcPr>
          <w:p w14:paraId="7FBFBE3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Нема података</w:t>
            </w:r>
          </w:p>
        </w:tc>
        <w:tc>
          <w:tcPr>
            <w:tcW w:w="1523" w:type="dxa"/>
            <w:shd w:val="clear" w:color="auto" w:fill="FFFFFF" w:themeFill="background1"/>
          </w:tcPr>
          <w:p w14:paraId="79F134D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28" w:type="dxa"/>
            <w:shd w:val="clear" w:color="auto" w:fill="FFFFFF" w:themeFill="background1"/>
          </w:tcPr>
          <w:p w14:paraId="35844B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25,12</w:t>
            </w:r>
          </w:p>
        </w:tc>
        <w:tc>
          <w:tcPr>
            <w:tcW w:w="1626" w:type="dxa"/>
            <w:shd w:val="clear" w:color="auto" w:fill="FFFFFF" w:themeFill="background1"/>
          </w:tcPr>
          <w:p w14:paraId="2F4DBD0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2025.</w:t>
            </w:r>
          </w:p>
        </w:tc>
      </w:tr>
    </w:tbl>
    <w:p w14:paraId="6C2E75B8" w14:textId="77777777" w:rsidR="00BE790D" w:rsidRPr="009A0BC8" w:rsidRDefault="00BE790D" w:rsidP="00BE790D">
      <w:pPr>
        <w:spacing w:after="0"/>
        <w:rPr>
          <w:rFonts w:ascii="Times New Roman" w:hAnsi="Times New Roman" w:cs="Times New Roman"/>
          <w:noProof/>
          <w:sz w:val="16"/>
          <w:szCs w:val="16"/>
        </w:rPr>
      </w:pPr>
    </w:p>
    <w:tbl>
      <w:tblPr>
        <w:tblStyle w:val="TableGrid"/>
        <w:tblW w:w="13868"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67"/>
      </w:tblGrid>
      <w:tr w:rsidR="00BE790D" w:rsidRPr="009A0BC8" w14:paraId="04035E5C" w14:textId="77777777" w:rsidTr="00981A83">
        <w:trPr>
          <w:trHeight w:val="320"/>
        </w:trPr>
        <w:tc>
          <w:tcPr>
            <w:tcW w:w="13868" w:type="dxa"/>
            <w:gridSpan w:val="8"/>
            <w:shd w:val="clear" w:color="auto" w:fill="C5E0B3" w:themeFill="accent6" w:themeFillTint="66"/>
          </w:tcPr>
          <w:p w14:paraId="4D6703A3"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lastRenderedPageBreak/>
              <w:t>Посебни циљ 1: Омладински рад је стандардизован у систему неформалног образовања и континуирано се спроводи</w:t>
            </w:r>
          </w:p>
        </w:tc>
      </w:tr>
      <w:tr w:rsidR="00BE790D" w:rsidRPr="009A0BC8" w14:paraId="2475636E" w14:textId="77777777" w:rsidTr="00981A83">
        <w:trPr>
          <w:trHeight w:val="320"/>
        </w:trPr>
        <w:tc>
          <w:tcPr>
            <w:tcW w:w="13868" w:type="dxa"/>
            <w:gridSpan w:val="8"/>
            <w:shd w:val="clear" w:color="auto" w:fill="C5E0B3" w:themeFill="accent6" w:themeFillTint="66"/>
            <w:vAlign w:val="center"/>
          </w:tcPr>
          <w:p w14:paraId="1047903E"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BE790D" w:rsidRPr="009A0BC8" w14:paraId="3B5418C6" w14:textId="77777777" w:rsidTr="00981A83">
        <w:trPr>
          <w:trHeight w:val="575"/>
        </w:trPr>
        <w:tc>
          <w:tcPr>
            <w:tcW w:w="3136" w:type="dxa"/>
            <w:shd w:val="clear" w:color="auto" w:fill="D9D9D9" w:themeFill="background1" w:themeFillShade="D9"/>
          </w:tcPr>
          <w:p w14:paraId="467442A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посебног циља </w:t>
            </w:r>
            <w:r w:rsidRPr="009A0BC8">
              <w:rPr>
                <w:rFonts w:ascii="Times New Roman" w:hAnsi="Times New Roman" w:cs="Times New Roman"/>
                <w:i/>
                <w:iCs/>
                <w:noProof/>
                <w:sz w:val="20"/>
                <w:szCs w:val="20"/>
              </w:rPr>
              <w:t>(показатељ исхода)</w:t>
            </w:r>
          </w:p>
        </w:tc>
        <w:tc>
          <w:tcPr>
            <w:tcW w:w="1442" w:type="dxa"/>
            <w:shd w:val="clear" w:color="auto" w:fill="D9D9D9" w:themeFill="background1" w:themeFillShade="D9"/>
          </w:tcPr>
          <w:p w14:paraId="752F179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AA95B98" w14:textId="77777777" w:rsidR="00BE790D" w:rsidRPr="009A0BC8" w:rsidRDefault="00BE790D" w:rsidP="00981A83">
            <w:pPr>
              <w:rPr>
                <w:rFonts w:ascii="Times New Roman" w:hAnsi="Times New Roman" w:cs="Times New Roman"/>
                <w:noProof/>
                <w:sz w:val="20"/>
                <w:szCs w:val="20"/>
              </w:rPr>
            </w:pPr>
          </w:p>
        </w:tc>
        <w:tc>
          <w:tcPr>
            <w:tcW w:w="1367" w:type="dxa"/>
            <w:shd w:val="clear" w:color="auto" w:fill="D9D9D9" w:themeFill="background1" w:themeFillShade="D9"/>
          </w:tcPr>
          <w:p w14:paraId="3E2B986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43" w:type="dxa"/>
            <w:shd w:val="clear" w:color="auto" w:fill="D9D9D9" w:themeFill="background1" w:themeFillShade="D9"/>
          </w:tcPr>
          <w:p w14:paraId="2981A9F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57" w:type="dxa"/>
            <w:shd w:val="clear" w:color="auto" w:fill="D9D9D9" w:themeFill="background1" w:themeFillShade="D9"/>
          </w:tcPr>
          <w:p w14:paraId="6E63263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0" w:type="dxa"/>
            <w:shd w:val="clear" w:color="auto" w:fill="D9D9D9" w:themeFill="background1" w:themeFillShade="D9"/>
          </w:tcPr>
          <w:p w14:paraId="6CBD63D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426" w:type="dxa"/>
            <w:shd w:val="clear" w:color="auto" w:fill="D9D9D9" w:themeFill="background1" w:themeFillShade="D9"/>
          </w:tcPr>
          <w:p w14:paraId="38AB3B5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567" w:type="dxa"/>
            <w:shd w:val="clear" w:color="auto" w:fill="D9D9D9" w:themeFill="background1" w:themeFillShade="D9"/>
          </w:tcPr>
          <w:p w14:paraId="1C106089"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1C48FEF4" w14:textId="77777777" w:rsidTr="00981A83">
        <w:trPr>
          <w:trHeight w:val="254"/>
        </w:trPr>
        <w:tc>
          <w:tcPr>
            <w:tcW w:w="3136" w:type="dxa"/>
            <w:shd w:val="clear" w:color="auto" w:fill="FFFFFF" w:themeFill="background1"/>
          </w:tcPr>
          <w:p w14:paraId="244735D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Јавно признати организатори активности образовања одраслих у омладинском раду су успостављени</w:t>
            </w:r>
          </w:p>
        </w:tc>
        <w:tc>
          <w:tcPr>
            <w:tcW w:w="1442" w:type="dxa"/>
            <w:shd w:val="clear" w:color="auto" w:fill="FFFFFF" w:themeFill="background1"/>
          </w:tcPr>
          <w:p w14:paraId="5AE8CDF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67" w:type="dxa"/>
            <w:shd w:val="clear" w:color="auto" w:fill="FFFFFF" w:themeFill="background1"/>
          </w:tcPr>
          <w:p w14:paraId="3031A52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Подаци Агенције за квалификације</w:t>
            </w:r>
          </w:p>
        </w:tc>
        <w:tc>
          <w:tcPr>
            <w:tcW w:w="1743" w:type="dxa"/>
            <w:shd w:val="clear" w:color="auto" w:fill="FFFFFF" w:themeFill="background1"/>
          </w:tcPr>
          <w:p w14:paraId="7B9922F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657" w:type="dxa"/>
            <w:shd w:val="clear" w:color="auto" w:fill="FFFFFF" w:themeFill="background1"/>
          </w:tcPr>
          <w:p w14:paraId="3CDED26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0" w:type="dxa"/>
            <w:shd w:val="clear" w:color="auto" w:fill="FFFFFF" w:themeFill="background1"/>
          </w:tcPr>
          <w:p w14:paraId="4B3B1C60"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c>
          <w:tcPr>
            <w:tcW w:w="1426" w:type="dxa"/>
            <w:shd w:val="clear" w:color="auto" w:fill="FFFFFF" w:themeFill="background1"/>
          </w:tcPr>
          <w:p w14:paraId="35BC6FFC"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c>
          <w:tcPr>
            <w:tcW w:w="1567" w:type="dxa"/>
            <w:shd w:val="clear" w:color="auto" w:fill="FFFFFF" w:themeFill="background1"/>
          </w:tcPr>
          <w:p w14:paraId="1920D99C"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r>
      <w:tr w:rsidR="00BE790D" w:rsidRPr="009A0BC8" w14:paraId="63B5BCAA" w14:textId="77777777" w:rsidTr="00981A83">
        <w:trPr>
          <w:trHeight w:val="254"/>
        </w:trPr>
        <w:tc>
          <w:tcPr>
            <w:tcW w:w="3136" w:type="dxa"/>
            <w:shd w:val="clear" w:color="auto" w:fill="FFFFFF" w:themeFill="background1"/>
          </w:tcPr>
          <w:p w14:paraId="3769A2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Успостављено струковно удружење омладинских радника/ца</w:t>
            </w:r>
          </w:p>
        </w:tc>
        <w:tc>
          <w:tcPr>
            <w:tcW w:w="1442" w:type="dxa"/>
            <w:shd w:val="clear" w:color="auto" w:fill="FFFFFF" w:themeFill="background1"/>
          </w:tcPr>
          <w:p w14:paraId="6A9907E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67" w:type="dxa"/>
            <w:shd w:val="clear" w:color="auto" w:fill="FFFFFF" w:themeFill="background1"/>
          </w:tcPr>
          <w:p w14:paraId="0BD0A45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Подаци Агенције за привредне регистре</w:t>
            </w:r>
          </w:p>
        </w:tc>
        <w:tc>
          <w:tcPr>
            <w:tcW w:w="1743" w:type="dxa"/>
            <w:shd w:val="clear" w:color="auto" w:fill="FFFFFF" w:themeFill="background1"/>
          </w:tcPr>
          <w:p w14:paraId="5E3DC11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657" w:type="dxa"/>
            <w:shd w:val="clear" w:color="auto" w:fill="FFFFFF" w:themeFill="background1"/>
          </w:tcPr>
          <w:p w14:paraId="0225C2F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0" w:type="dxa"/>
            <w:shd w:val="clear" w:color="auto" w:fill="FFFFFF" w:themeFill="background1"/>
          </w:tcPr>
          <w:p w14:paraId="7DB519E6"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p w14:paraId="27AF9826" w14:textId="77777777" w:rsidR="00BE790D" w:rsidRPr="009A0BC8" w:rsidRDefault="00BE790D" w:rsidP="00981A83">
            <w:pPr>
              <w:rPr>
                <w:rFonts w:ascii="Times New Roman" w:hAnsi="Times New Roman" w:cs="Times New Roman"/>
                <w:noProof/>
                <w:sz w:val="18"/>
                <w:szCs w:val="18"/>
              </w:rPr>
            </w:pPr>
          </w:p>
        </w:tc>
        <w:tc>
          <w:tcPr>
            <w:tcW w:w="1426" w:type="dxa"/>
            <w:shd w:val="clear" w:color="auto" w:fill="FFFFFF" w:themeFill="background1"/>
          </w:tcPr>
          <w:p w14:paraId="166CC37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Да</w:t>
            </w:r>
          </w:p>
          <w:p w14:paraId="6594A2DF" w14:textId="77777777" w:rsidR="00BE790D" w:rsidRPr="009A0BC8" w:rsidRDefault="00BE790D" w:rsidP="00981A83">
            <w:pPr>
              <w:rPr>
                <w:rFonts w:ascii="Times New Roman" w:hAnsi="Times New Roman" w:cs="Times New Roman"/>
                <w:noProof/>
                <w:sz w:val="18"/>
                <w:szCs w:val="18"/>
              </w:rPr>
            </w:pPr>
          </w:p>
        </w:tc>
        <w:tc>
          <w:tcPr>
            <w:tcW w:w="1567" w:type="dxa"/>
            <w:shd w:val="clear" w:color="auto" w:fill="FFFFFF" w:themeFill="background1"/>
          </w:tcPr>
          <w:p w14:paraId="123926A5"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p w14:paraId="358C556B" w14:textId="77777777" w:rsidR="00BE790D" w:rsidRPr="009A0BC8" w:rsidRDefault="00BE790D" w:rsidP="00981A83">
            <w:pPr>
              <w:rPr>
                <w:rFonts w:ascii="Times New Roman" w:hAnsi="Times New Roman" w:cs="Times New Roman"/>
                <w:noProof/>
                <w:sz w:val="18"/>
                <w:szCs w:val="18"/>
              </w:rPr>
            </w:pPr>
          </w:p>
        </w:tc>
      </w:tr>
      <w:tr w:rsidR="00BE790D" w:rsidRPr="009A0BC8" w14:paraId="56AFDFDA" w14:textId="77777777" w:rsidTr="00981A83">
        <w:trPr>
          <w:trHeight w:val="254"/>
        </w:trPr>
        <w:tc>
          <w:tcPr>
            <w:tcW w:w="3136" w:type="dxa"/>
            <w:shd w:val="clear" w:color="auto" w:fill="FFFFFF" w:themeFill="background1"/>
          </w:tcPr>
          <w:p w14:paraId="4E13BAF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Број младих који је учествовао у програмима/пројектима/услугама финансираним из јавних средстава које су организоване од стране сертификованих омладинских радника на годишњем нивоу</w:t>
            </w:r>
          </w:p>
        </w:tc>
        <w:tc>
          <w:tcPr>
            <w:tcW w:w="1442" w:type="dxa"/>
            <w:shd w:val="clear" w:color="auto" w:fill="FFFFFF" w:themeFill="background1"/>
          </w:tcPr>
          <w:p w14:paraId="65F7B30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Број</w:t>
            </w:r>
          </w:p>
        </w:tc>
        <w:tc>
          <w:tcPr>
            <w:tcW w:w="1367" w:type="dxa"/>
            <w:shd w:val="clear" w:color="auto" w:fill="FFFFFF" w:themeFill="background1"/>
          </w:tcPr>
          <w:p w14:paraId="6A9CCB1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Извештај НАПОР-а, извештаји реализатора програма/пројеката/услуга</w:t>
            </w:r>
          </w:p>
        </w:tc>
        <w:tc>
          <w:tcPr>
            <w:tcW w:w="1743" w:type="dxa"/>
            <w:shd w:val="clear" w:color="auto" w:fill="FFFFFF" w:themeFill="background1"/>
          </w:tcPr>
          <w:p w14:paraId="1C283B9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57" w:type="dxa"/>
            <w:shd w:val="clear" w:color="auto" w:fill="FFFFFF" w:themeFill="background1"/>
          </w:tcPr>
          <w:p w14:paraId="4E833B4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0" w:type="dxa"/>
            <w:shd w:val="clear" w:color="auto" w:fill="FFFFFF" w:themeFill="background1"/>
          </w:tcPr>
          <w:p w14:paraId="1B8676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1.250 (од чега је минимално 125 младих са инвалидитетом и 125 младих припадника других осетљивих група)</w:t>
            </w:r>
          </w:p>
        </w:tc>
        <w:tc>
          <w:tcPr>
            <w:tcW w:w="1426" w:type="dxa"/>
            <w:shd w:val="clear" w:color="auto" w:fill="FFFFFF" w:themeFill="background1"/>
          </w:tcPr>
          <w:p w14:paraId="107CE69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2.500 (од чега је минимално 250 младих са инвалидитетом и 250 младих припадника других осетљивих група)</w:t>
            </w:r>
          </w:p>
        </w:tc>
        <w:tc>
          <w:tcPr>
            <w:tcW w:w="1567" w:type="dxa"/>
            <w:shd w:val="clear" w:color="auto" w:fill="FFFFFF" w:themeFill="background1"/>
          </w:tcPr>
          <w:p w14:paraId="22A608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3.750 (од чега је минимално 375 младих са инвалидитетом и 375 младих припадника других осетљивих група)</w:t>
            </w:r>
          </w:p>
        </w:tc>
      </w:tr>
      <w:tr w:rsidR="00BE790D" w:rsidRPr="009A0BC8" w14:paraId="4151D6E1" w14:textId="77777777" w:rsidTr="00981A83">
        <w:trPr>
          <w:trHeight w:val="254"/>
        </w:trPr>
        <w:tc>
          <w:tcPr>
            <w:tcW w:w="3136" w:type="dxa"/>
            <w:shd w:val="clear" w:color="auto" w:fill="FFFFFF" w:themeFill="background1"/>
          </w:tcPr>
          <w:p w14:paraId="342BA3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Број подржаних програма и пројеката и активности које су реализовали сертификовани омладински радници/це</w:t>
            </w:r>
          </w:p>
        </w:tc>
        <w:tc>
          <w:tcPr>
            <w:tcW w:w="1442" w:type="dxa"/>
            <w:shd w:val="clear" w:color="auto" w:fill="FFFFFF" w:themeFill="background1"/>
          </w:tcPr>
          <w:p w14:paraId="093BE2D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Број</w:t>
            </w:r>
          </w:p>
        </w:tc>
        <w:tc>
          <w:tcPr>
            <w:tcW w:w="1367" w:type="dxa"/>
            <w:shd w:val="clear" w:color="auto" w:fill="FFFFFF" w:themeFill="background1"/>
          </w:tcPr>
          <w:p w14:paraId="5979E04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Извештаји реализатора пројеката и НАПОР-а</w:t>
            </w:r>
          </w:p>
        </w:tc>
        <w:tc>
          <w:tcPr>
            <w:tcW w:w="1743" w:type="dxa"/>
            <w:shd w:val="clear" w:color="auto" w:fill="FFFFFF" w:themeFill="background1"/>
          </w:tcPr>
          <w:p w14:paraId="339D773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57" w:type="dxa"/>
            <w:shd w:val="clear" w:color="auto" w:fill="FFFFFF" w:themeFill="background1"/>
          </w:tcPr>
          <w:p w14:paraId="3AF2F25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0" w:type="dxa"/>
            <w:shd w:val="clear" w:color="auto" w:fill="FFFFFF" w:themeFill="background1"/>
          </w:tcPr>
          <w:p w14:paraId="1546BA8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12</w:t>
            </w:r>
          </w:p>
        </w:tc>
        <w:tc>
          <w:tcPr>
            <w:tcW w:w="1426" w:type="dxa"/>
            <w:shd w:val="clear" w:color="auto" w:fill="FFFFFF" w:themeFill="background1"/>
          </w:tcPr>
          <w:p w14:paraId="556EDA9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25</w:t>
            </w:r>
          </w:p>
        </w:tc>
        <w:tc>
          <w:tcPr>
            <w:tcW w:w="1567" w:type="dxa"/>
            <w:shd w:val="clear" w:color="auto" w:fill="FFFFFF" w:themeFill="background1"/>
          </w:tcPr>
          <w:p w14:paraId="18C4648B"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40</w:t>
            </w:r>
          </w:p>
        </w:tc>
      </w:tr>
    </w:tbl>
    <w:p w14:paraId="7BAD39EB" w14:textId="77777777" w:rsidR="00BE790D" w:rsidRPr="009A0BC8" w:rsidRDefault="00BE790D" w:rsidP="00BE790D">
      <w:pPr>
        <w:spacing w:line="240" w:lineRule="auto"/>
        <w:rPr>
          <w:rFonts w:ascii="Times New Roman" w:hAnsi="Times New Roman" w:cs="Times New Roman"/>
          <w:noProof/>
        </w:rPr>
      </w:pPr>
    </w:p>
    <w:tbl>
      <w:tblPr>
        <w:tblStyle w:val="TableGrid"/>
        <w:tblW w:w="13804" w:type="dxa"/>
        <w:tblInd w:w="10" w:type="dxa"/>
        <w:tblLayout w:type="fixed"/>
        <w:tblLook w:val="04A0" w:firstRow="1" w:lastRow="0" w:firstColumn="1" w:lastColumn="0" w:noHBand="0" w:noVBand="1"/>
      </w:tblPr>
      <w:tblGrid>
        <w:gridCol w:w="3149"/>
        <w:gridCol w:w="1443"/>
        <w:gridCol w:w="1446"/>
        <w:gridCol w:w="864"/>
        <w:gridCol w:w="768"/>
        <w:gridCol w:w="1670"/>
        <w:gridCol w:w="1504"/>
        <w:gridCol w:w="1539"/>
        <w:gridCol w:w="1421"/>
      </w:tblGrid>
      <w:tr w:rsidR="00BE790D" w:rsidRPr="009A0BC8" w14:paraId="2A96C1C0" w14:textId="77777777" w:rsidTr="00981A83">
        <w:trPr>
          <w:trHeight w:val="169"/>
        </w:trPr>
        <w:tc>
          <w:tcPr>
            <w:tcW w:w="13804" w:type="dxa"/>
            <w:gridSpan w:val="9"/>
            <w:shd w:val="clear" w:color="auto" w:fill="F7CAAC" w:themeFill="accent2" w:themeFillTint="66"/>
          </w:tcPr>
          <w:p w14:paraId="3F93F7D0" w14:textId="77777777" w:rsidR="00BE790D" w:rsidRPr="009A0BC8" w:rsidRDefault="00BE790D" w:rsidP="00981A83">
            <w:pPr>
              <w:rPr>
                <w:rFonts w:ascii="Times New Roman" w:hAnsi="Times New Roman" w:cs="Times New Roman"/>
                <w:i/>
                <w:iCs/>
                <w:noProof/>
                <w:sz w:val="20"/>
                <w:szCs w:val="20"/>
              </w:rPr>
            </w:pPr>
            <w:r w:rsidRPr="009A0BC8">
              <w:rPr>
                <w:rFonts w:ascii="Times New Roman" w:hAnsi="Times New Roman" w:cs="Times New Roman"/>
                <w:b/>
                <w:bCs/>
                <w:noProof/>
                <w:sz w:val="20"/>
                <w:szCs w:val="20"/>
              </w:rPr>
              <w:t>Мера 1.1: Развијен систем професионалног развоја омладинских радника и радница</w:t>
            </w:r>
          </w:p>
        </w:tc>
      </w:tr>
      <w:tr w:rsidR="00BE790D" w:rsidRPr="009A0BC8" w14:paraId="630A1AC6" w14:textId="77777777" w:rsidTr="00981A83">
        <w:trPr>
          <w:trHeight w:val="300"/>
        </w:trPr>
        <w:tc>
          <w:tcPr>
            <w:tcW w:w="13804" w:type="dxa"/>
            <w:gridSpan w:val="9"/>
            <w:shd w:val="clear" w:color="auto" w:fill="F7CAAC" w:themeFill="accent2" w:themeFillTint="66"/>
            <w:vAlign w:val="center"/>
          </w:tcPr>
          <w:p w14:paraId="7493BEC2"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72B0D690" w14:textId="77777777" w:rsidTr="00981A83">
        <w:trPr>
          <w:trHeight w:val="300"/>
        </w:trPr>
        <w:tc>
          <w:tcPr>
            <w:tcW w:w="6902" w:type="dxa"/>
            <w:gridSpan w:val="4"/>
            <w:shd w:val="clear" w:color="auto" w:fill="F7CAAC" w:themeFill="accent2" w:themeFillTint="66"/>
          </w:tcPr>
          <w:p w14:paraId="15B2195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6902" w:type="dxa"/>
            <w:gridSpan w:val="5"/>
            <w:shd w:val="clear" w:color="auto" w:fill="F7CAAC" w:themeFill="accent2" w:themeFillTint="66"/>
          </w:tcPr>
          <w:p w14:paraId="6C82D84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3337623B" w14:textId="77777777" w:rsidTr="00981A83">
        <w:trPr>
          <w:trHeight w:val="300"/>
        </w:trPr>
        <w:tc>
          <w:tcPr>
            <w:tcW w:w="6902" w:type="dxa"/>
            <w:gridSpan w:val="4"/>
            <w:shd w:val="clear" w:color="auto" w:fill="F7CAAC" w:themeFill="accent2" w:themeFillTint="66"/>
          </w:tcPr>
          <w:p w14:paraId="0524555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Стандарди квалификација омладинских радника/ца</w:t>
            </w:r>
          </w:p>
        </w:tc>
        <w:tc>
          <w:tcPr>
            <w:tcW w:w="6902" w:type="dxa"/>
            <w:gridSpan w:val="5"/>
            <w:shd w:val="clear" w:color="auto" w:fill="F7CAAC" w:themeFill="accent2" w:themeFillTint="66"/>
          </w:tcPr>
          <w:p w14:paraId="5DEB9EC9" w14:textId="77777777" w:rsidR="00BE790D" w:rsidRPr="009A0BC8" w:rsidRDefault="00BE790D" w:rsidP="00981A83">
            <w:pPr>
              <w:rPr>
                <w:rFonts w:ascii="Times New Roman" w:hAnsi="Times New Roman" w:cs="Times New Roman"/>
                <w:noProof/>
                <w:sz w:val="20"/>
                <w:szCs w:val="20"/>
              </w:rPr>
            </w:pPr>
          </w:p>
        </w:tc>
      </w:tr>
      <w:tr w:rsidR="00BE790D" w:rsidRPr="009A0BC8" w14:paraId="6C707015" w14:textId="77777777" w:rsidTr="00981A83">
        <w:trPr>
          <w:trHeight w:val="955"/>
        </w:trPr>
        <w:tc>
          <w:tcPr>
            <w:tcW w:w="3149" w:type="dxa"/>
            <w:shd w:val="clear" w:color="auto" w:fill="D9D9D9" w:themeFill="background1" w:themeFillShade="D9"/>
          </w:tcPr>
          <w:p w14:paraId="6EC049C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43" w:type="dxa"/>
            <w:shd w:val="clear" w:color="auto" w:fill="D9D9D9" w:themeFill="background1" w:themeFillShade="D9"/>
          </w:tcPr>
          <w:p w14:paraId="61DB10B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C1C0F2C" w14:textId="77777777" w:rsidR="00BE790D" w:rsidRPr="009A0BC8" w:rsidRDefault="00BE790D" w:rsidP="00981A83">
            <w:pPr>
              <w:rPr>
                <w:rFonts w:ascii="Times New Roman" w:hAnsi="Times New Roman" w:cs="Times New Roman"/>
                <w:noProof/>
                <w:sz w:val="20"/>
                <w:szCs w:val="20"/>
              </w:rPr>
            </w:pPr>
          </w:p>
        </w:tc>
        <w:tc>
          <w:tcPr>
            <w:tcW w:w="1446" w:type="dxa"/>
            <w:shd w:val="clear" w:color="auto" w:fill="D9D9D9" w:themeFill="background1" w:themeFillShade="D9"/>
          </w:tcPr>
          <w:p w14:paraId="4B7EDFA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32" w:type="dxa"/>
            <w:gridSpan w:val="2"/>
            <w:shd w:val="clear" w:color="auto" w:fill="D9D9D9" w:themeFill="background1" w:themeFillShade="D9"/>
          </w:tcPr>
          <w:p w14:paraId="5D56ED3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70" w:type="dxa"/>
            <w:shd w:val="clear" w:color="auto" w:fill="D9D9D9" w:themeFill="background1" w:themeFillShade="D9"/>
          </w:tcPr>
          <w:p w14:paraId="6AD8731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04" w:type="dxa"/>
            <w:shd w:val="clear" w:color="auto" w:fill="D9D9D9" w:themeFill="background1" w:themeFillShade="D9"/>
          </w:tcPr>
          <w:p w14:paraId="0CC3EDB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39" w:type="dxa"/>
            <w:shd w:val="clear" w:color="auto" w:fill="D9D9D9" w:themeFill="background1" w:themeFillShade="D9"/>
          </w:tcPr>
          <w:p w14:paraId="5383F7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21" w:type="dxa"/>
            <w:shd w:val="clear" w:color="auto" w:fill="D9D9D9" w:themeFill="background1" w:themeFillShade="D9"/>
          </w:tcPr>
          <w:p w14:paraId="08BD97A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33EBDC43" w14:textId="77777777" w:rsidTr="00981A83">
        <w:trPr>
          <w:trHeight w:val="304"/>
        </w:trPr>
        <w:tc>
          <w:tcPr>
            <w:tcW w:w="3149" w:type="dxa"/>
            <w:shd w:val="clear" w:color="auto" w:fill="FFFFFF" w:themeFill="background1"/>
          </w:tcPr>
          <w:p w14:paraId="3088C43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lastRenderedPageBreak/>
              <w:t>1.1.1. Усвојен стандард квалификације омладинских радника/ца</w:t>
            </w:r>
          </w:p>
        </w:tc>
        <w:tc>
          <w:tcPr>
            <w:tcW w:w="1443" w:type="dxa"/>
            <w:shd w:val="clear" w:color="auto" w:fill="FFFFFF" w:themeFill="background1"/>
          </w:tcPr>
          <w:p w14:paraId="09DC9C7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446" w:type="dxa"/>
            <w:shd w:val="clear" w:color="auto" w:fill="FFFFFF" w:themeFill="background1"/>
          </w:tcPr>
          <w:p w14:paraId="6F6A7DC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Подаци Агенције за квалификације</w:t>
            </w:r>
          </w:p>
        </w:tc>
        <w:tc>
          <w:tcPr>
            <w:tcW w:w="1632" w:type="dxa"/>
            <w:gridSpan w:val="2"/>
            <w:shd w:val="clear" w:color="auto" w:fill="FFFFFF" w:themeFill="background1"/>
          </w:tcPr>
          <w:p w14:paraId="6369311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0</w:t>
            </w:r>
          </w:p>
        </w:tc>
        <w:tc>
          <w:tcPr>
            <w:tcW w:w="1670" w:type="dxa"/>
            <w:shd w:val="clear" w:color="auto" w:fill="FFFFFF" w:themeFill="background1"/>
          </w:tcPr>
          <w:p w14:paraId="558DE0F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4" w:type="dxa"/>
            <w:shd w:val="clear" w:color="auto" w:fill="FFFFFF" w:themeFill="background1"/>
          </w:tcPr>
          <w:p w14:paraId="3EFBCC0E"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c>
          <w:tcPr>
            <w:tcW w:w="1539" w:type="dxa"/>
            <w:shd w:val="clear" w:color="auto" w:fill="FFFFFF" w:themeFill="background1"/>
          </w:tcPr>
          <w:p w14:paraId="5CCFFFA3" w14:textId="77777777" w:rsidR="00BE790D" w:rsidRPr="009A0BC8" w:rsidRDefault="00BE790D" w:rsidP="00981A83">
            <w:pPr>
              <w:spacing w:line="259" w:lineRule="auto"/>
              <w:rPr>
                <w:rFonts w:ascii="Times New Roman" w:hAnsi="Times New Roman" w:cs="Times New Roman"/>
                <w:lang w:val="sr-Cyrl-RS"/>
              </w:rPr>
            </w:pPr>
            <w:r w:rsidRPr="009A0BC8">
              <w:rPr>
                <w:rFonts w:ascii="Times New Roman" w:hAnsi="Times New Roman" w:cs="Times New Roman"/>
                <w:noProof/>
                <w:sz w:val="18"/>
                <w:szCs w:val="18"/>
                <w:lang w:val="sr-Cyrl-RS"/>
              </w:rPr>
              <w:t>Да</w:t>
            </w:r>
          </w:p>
        </w:tc>
        <w:tc>
          <w:tcPr>
            <w:tcW w:w="1421" w:type="dxa"/>
            <w:shd w:val="clear" w:color="auto" w:fill="FFFFFF" w:themeFill="background1"/>
          </w:tcPr>
          <w:p w14:paraId="328F0627" w14:textId="77777777" w:rsidR="00BE790D" w:rsidRPr="009A0BC8" w:rsidRDefault="00BE790D" w:rsidP="00981A83">
            <w:pPr>
              <w:spacing w:line="259" w:lineRule="auto"/>
              <w:rPr>
                <w:rFonts w:ascii="Times New Roman" w:hAnsi="Times New Roman" w:cs="Times New Roman"/>
              </w:rPr>
            </w:pPr>
            <w:r w:rsidRPr="009A0BC8">
              <w:rPr>
                <w:rFonts w:ascii="Times New Roman" w:hAnsi="Times New Roman" w:cs="Times New Roman"/>
                <w:noProof/>
                <w:sz w:val="18"/>
                <w:szCs w:val="18"/>
                <w:lang w:val="sr-Cyrl-RS"/>
              </w:rPr>
              <w:t>Да</w:t>
            </w:r>
          </w:p>
        </w:tc>
      </w:tr>
      <w:tr w:rsidR="00BE790D" w:rsidRPr="009A0BC8" w14:paraId="2308B60A" w14:textId="77777777" w:rsidTr="00981A83">
        <w:trPr>
          <w:trHeight w:val="304"/>
        </w:trPr>
        <w:tc>
          <w:tcPr>
            <w:tcW w:w="3149" w:type="dxa"/>
            <w:shd w:val="clear" w:color="auto" w:fill="FFFFFF" w:themeFill="background1"/>
          </w:tcPr>
          <w:p w14:paraId="7A6DC4D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1.1.2. Број сертификованих омладинских радника/ца</w:t>
            </w:r>
          </w:p>
        </w:tc>
        <w:tc>
          <w:tcPr>
            <w:tcW w:w="1443" w:type="dxa"/>
            <w:shd w:val="clear" w:color="auto" w:fill="FFFFFF" w:themeFill="background1"/>
          </w:tcPr>
          <w:p w14:paraId="602639E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446" w:type="dxa"/>
            <w:shd w:val="clear" w:color="auto" w:fill="FFFFFF" w:themeFill="background1"/>
          </w:tcPr>
          <w:p w14:paraId="3588819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База података НАПОР-а</w:t>
            </w:r>
          </w:p>
        </w:tc>
        <w:tc>
          <w:tcPr>
            <w:tcW w:w="1632" w:type="dxa"/>
            <w:gridSpan w:val="2"/>
            <w:shd w:val="clear" w:color="auto" w:fill="FFFFFF" w:themeFill="background1"/>
          </w:tcPr>
          <w:p w14:paraId="50DFCDC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w:t>
            </w:r>
          </w:p>
        </w:tc>
        <w:tc>
          <w:tcPr>
            <w:tcW w:w="1670" w:type="dxa"/>
            <w:shd w:val="clear" w:color="auto" w:fill="FFFFFF" w:themeFill="background1"/>
          </w:tcPr>
          <w:p w14:paraId="34E5276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4" w:type="dxa"/>
            <w:shd w:val="clear" w:color="auto" w:fill="FFFFFF" w:themeFill="background1"/>
          </w:tcPr>
          <w:p w14:paraId="562650E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0</w:t>
            </w:r>
          </w:p>
        </w:tc>
        <w:tc>
          <w:tcPr>
            <w:tcW w:w="1539" w:type="dxa"/>
            <w:shd w:val="clear" w:color="auto" w:fill="FFFFFF" w:themeFill="background1"/>
          </w:tcPr>
          <w:p w14:paraId="16FB3CC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40</w:t>
            </w:r>
          </w:p>
        </w:tc>
        <w:tc>
          <w:tcPr>
            <w:tcW w:w="1421" w:type="dxa"/>
            <w:shd w:val="clear" w:color="auto" w:fill="FFFFFF" w:themeFill="background1"/>
          </w:tcPr>
          <w:p w14:paraId="3F57B6B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80</w:t>
            </w:r>
          </w:p>
        </w:tc>
      </w:tr>
      <w:tr w:rsidR="00BE790D" w:rsidRPr="009A0BC8" w14:paraId="42A321AB" w14:textId="77777777" w:rsidTr="00981A83">
        <w:trPr>
          <w:trHeight w:val="304"/>
        </w:trPr>
        <w:tc>
          <w:tcPr>
            <w:tcW w:w="3149" w:type="dxa"/>
            <w:shd w:val="clear" w:color="auto" w:fill="FFFFFF" w:themeFill="background1"/>
          </w:tcPr>
          <w:p w14:paraId="203C5C4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1.1.3. Проценат сертификованих омладинских радника/ца међу координаторима КзМ и представницима удружења</w:t>
            </w:r>
          </w:p>
        </w:tc>
        <w:tc>
          <w:tcPr>
            <w:tcW w:w="1443" w:type="dxa"/>
            <w:shd w:val="clear" w:color="auto" w:fill="FFFFFF" w:themeFill="background1"/>
          </w:tcPr>
          <w:p w14:paraId="46ACBD9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Удео</w:t>
            </w:r>
          </w:p>
        </w:tc>
        <w:tc>
          <w:tcPr>
            <w:tcW w:w="1446" w:type="dxa"/>
            <w:shd w:val="clear" w:color="auto" w:fill="FFFFFF" w:themeFill="background1"/>
          </w:tcPr>
          <w:p w14:paraId="6BF1899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База података НАПОР-а, ЈЛС и ОЦД</w:t>
            </w:r>
          </w:p>
        </w:tc>
        <w:tc>
          <w:tcPr>
            <w:tcW w:w="1632" w:type="dxa"/>
            <w:gridSpan w:val="2"/>
            <w:shd w:val="clear" w:color="auto" w:fill="FFFFFF" w:themeFill="background1"/>
          </w:tcPr>
          <w:p w14:paraId="2C375F5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w:t>
            </w:r>
          </w:p>
        </w:tc>
        <w:tc>
          <w:tcPr>
            <w:tcW w:w="1670" w:type="dxa"/>
            <w:shd w:val="clear" w:color="auto" w:fill="FFFFFF" w:themeFill="background1"/>
          </w:tcPr>
          <w:p w14:paraId="6352249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4" w:type="dxa"/>
            <w:shd w:val="clear" w:color="auto" w:fill="FFFFFF" w:themeFill="background1"/>
          </w:tcPr>
          <w:p w14:paraId="61536CD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 за КзМ,</w:t>
            </w:r>
          </w:p>
          <w:p w14:paraId="5883F4E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 xml:space="preserve"> за удружење</w:t>
            </w:r>
          </w:p>
        </w:tc>
        <w:tc>
          <w:tcPr>
            <w:tcW w:w="1539" w:type="dxa"/>
            <w:shd w:val="clear" w:color="auto" w:fill="FFFFFF" w:themeFill="background1"/>
          </w:tcPr>
          <w:p w14:paraId="59566E7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 за КзМ,</w:t>
            </w:r>
          </w:p>
          <w:p w14:paraId="63D7FE4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 за удружење</w:t>
            </w:r>
          </w:p>
        </w:tc>
        <w:tc>
          <w:tcPr>
            <w:tcW w:w="1421" w:type="dxa"/>
            <w:shd w:val="clear" w:color="auto" w:fill="FFFFFF" w:themeFill="background1"/>
          </w:tcPr>
          <w:p w14:paraId="7042D51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xml:space="preserve"> за КзМ</w:t>
            </w:r>
            <w:r w:rsidRPr="009A0BC8">
              <w:rPr>
                <w:rFonts w:ascii="Times New Roman" w:hAnsi="Times New Roman" w:cs="Times New Roman"/>
                <w:noProof/>
                <w:sz w:val="18"/>
                <w:szCs w:val="18"/>
                <w:lang w:val="sr-Cyrl-RS"/>
              </w:rPr>
              <w:t>,</w:t>
            </w:r>
          </w:p>
          <w:p w14:paraId="4EF5B16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 за удружења</w:t>
            </w:r>
          </w:p>
        </w:tc>
      </w:tr>
    </w:tbl>
    <w:p w14:paraId="074F7CE2" w14:textId="77777777" w:rsidR="00BE790D" w:rsidRPr="009A0BC8" w:rsidRDefault="00BE790D" w:rsidP="00BE790D">
      <w:pPr>
        <w:rPr>
          <w:rFonts w:ascii="Times New Roman" w:hAnsi="Times New Roman" w:cs="Times New Roman"/>
          <w:noProof/>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BE790D" w:rsidRPr="009A0BC8" w14:paraId="4472D279" w14:textId="77777777" w:rsidTr="00981A83">
        <w:trPr>
          <w:trHeight w:val="270"/>
        </w:trPr>
        <w:tc>
          <w:tcPr>
            <w:tcW w:w="3665" w:type="dxa"/>
            <w:vMerge w:val="restart"/>
            <w:shd w:val="clear" w:color="auto" w:fill="A8D08D" w:themeFill="accent6" w:themeFillTint="99"/>
          </w:tcPr>
          <w:p w14:paraId="0F76A2D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55513F62" w14:textId="77777777" w:rsidR="00BE790D" w:rsidRPr="009A0BC8" w:rsidRDefault="00BE790D" w:rsidP="00981A83">
            <w:pPr>
              <w:rPr>
                <w:rFonts w:ascii="Times New Roman" w:hAnsi="Times New Roman" w:cs="Times New Roman"/>
                <w:noProof/>
                <w:sz w:val="20"/>
                <w:szCs w:val="20"/>
              </w:rPr>
            </w:pPr>
          </w:p>
        </w:tc>
        <w:tc>
          <w:tcPr>
            <w:tcW w:w="2778" w:type="dxa"/>
            <w:vMerge w:val="restart"/>
            <w:shd w:val="clear" w:color="auto" w:fill="A8D08D" w:themeFill="accent6" w:themeFillTint="99"/>
          </w:tcPr>
          <w:p w14:paraId="28F97E6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0673DDB0" w14:textId="77777777" w:rsidR="00BE790D" w:rsidRPr="009A0BC8" w:rsidRDefault="00BE790D" w:rsidP="00981A83">
            <w:pPr>
              <w:rPr>
                <w:rFonts w:ascii="Times New Roman" w:hAnsi="Times New Roman" w:cs="Times New Roman"/>
                <w:noProof/>
                <w:sz w:val="20"/>
                <w:szCs w:val="20"/>
              </w:rPr>
            </w:pPr>
          </w:p>
        </w:tc>
        <w:tc>
          <w:tcPr>
            <w:tcW w:w="7460" w:type="dxa"/>
            <w:gridSpan w:val="3"/>
            <w:shd w:val="clear" w:color="auto" w:fill="A8D08D" w:themeFill="accent6" w:themeFillTint="99"/>
            <w:vAlign w:val="center"/>
          </w:tcPr>
          <w:p w14:paraId="260C645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0CF611F4" w14:textId="77777777" w:rsidTr="00981A83">
        <w:trPr>
          <w:trHeight w:val="270"/>
        </w:trPr>
        <w:tc>
          <w:tcPr>
            <w:tcW w:w="3665" w:type="dxa"/>
            <w:vMerge/>
          </w:tcPr>
          <w:p w14:paraId="04013684" w14:textId="77777777" w:rsidR="00BE790D" w:rsidRPr="009A0BC8" w:rsidRDefault="00BE790D" w:rsidP="00981A83">
            <w:pPr>
              <w:rPr>
                <w:rFonts w:ascii="Times New Roman" w:hAnsi="Times New Roman" w:cs="Times New Roman"/>
                <w:sz w:val="20"/>
                <w:szCs w:val="20"/>
                <w:lang w:val="sr-Cyrl-RS"/>
              </w:rPr>
            </w:pPr>
          </w:p>
        </w:tc>
        <w:tc>
          <w:tcPr>
            <w:tcW w:w="2778" w:type="dxa"/>
            <w:vMerge/>
          </w:tcPr>
          <w:p w14:paraId="3D950F2A" w14:textId="77777777" w:rsidR="00BE790D" w:rsidRPr="009A0BC8" w:rsidRDefault="00BE790D" w:rsidP="00981A83">
            <w:pPr>
              <w:rPr>
                <w:rFonts w:ascii="Times New Roman" w:hAnsi="Times New Roman" w:cs="Times New Roman"/>
                <w:sz w:val="20"/>
                <w:szCs w:val="20"/>
                <w:lang w:val="sr-Cyrl-RS"/>
              </w:rPr>
            </w:pPr>
          </w:p>
        </w:tc>
        <w:tc>
          <w:tcPr>
            <w:tcW w:w="3072" w:type="dxa"/>
            <w:shd w:val="clear" w:color="auto" w:fill="A8D08D" w:themeFill="accent6" w:themeFillTint="99"/>
            <w:vAlign w:val="center"/>
          </w:tcPr>
          <w:p w14:paraId="1A73945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5F0F0F38"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048" w:type="dxa"/>
            <w:shd w:val="clear" w:color="auto" w:fill="A8D08D" w:themeFill="accent6" w:themeFillTint="99"/>
            <w:vAlign w:val="center"/>
          </w:tcPr>
          <w:p w14:paraId="5FC7BEF8"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66C3811C" w14:textId="77777777" w:rsidTr="00981A83">
        <w:trPr>
          <w:trHeight w:val="470"/>
        </w:trPr>
        <w:tc>
          <w:tcPr>
            <w:tcW w:w="3665" w:type="dxa"/>
            <w:shd w:val="clear" w:color="auto" w:fill="FFFFFF" w:themeFill="background1"/>
            <w:vAlign w:val="center"/>
          </w:tcPr>
          <w:p w14:paraId="571B79A8"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lang w:val="sr-Cyrl-RS"/>
              </w:rPr>
              <w:t>01</w:t>
            </w:r>
          </w:p>
        </w:tc>
        <w:tc>
          <w:tcPr>
            <w:tcW w:w="2778" w:type="dxa"/>
            <w:shd w:val="clear" w:color="auto" w:fill="FFFFFF" w:themeFill="background1"/>
            <w:vAlign w:val="center"/>
          </w:tcPr>
          <w:p w14:paraId="54170ED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18"/>
                <w:szCs w:val="18"/>
              </w:rPr>
              <w:t>Програм 1302 ПА 0004</w:t>
            </w:r>
          </w:p>
        </w:tc>
        <w:tc>
          <w:tcPr>
            <w:tcW w:w="3072" w:type="dxa"/>
            <w:shd w:val="clear" w:color="auto" w:fill="FFFFFF" w:themeFill="background1"/>
            <w:vAlign w:val="center"/>
          </w:tcPr>
          <w:p w14:paraId="13A0AAF8"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lang w:val="sr-Cyrl-RS"/>
              </w:rPr>
              <w:t>1.900</w:t>
            </w:r>
          </w:p>
        </w:tc>
        <w:tc>
          <w:tcPr>
            <w:tcW w:w="2340" w:type="dxa"/>
            <w:shd w:val="clear" w:color="auto" w:fill="FFFFFF" w:themeFill="background1"/>
            <w:vAlign w:val="center"/>
          </w:tcPr>
          <w:p w14:paraId="15CB984E"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9</w:t>
            </w:r>
            <w:r w:rsidRPr="009A0BC8">
              <w:rPr>
                <w:rFonts w:ascii="Times New Roman" w:hAnsi="Times New Roman" w:cs="Times New Roman"/>
                <w:color w:val="000000"/>
                <w:sz w:val="18"/>
                <w:szCs w:val="18"/>
              </w:rPr>
              <w:t>00</w:t>
            </w:r>
          </w:p>
        </w:tc>
        <w:tc>
          <w:tcPr>
            <w:tcW w:w="2048" w:type="dxa"/>
            <w:shd w:val="clear" w:color="auto" w:fill="FFFFFF" w:themeFill="background1"/>
            <w:vAlign w:val="center"/>
          </w:tcPr>
          <w:p w14:paraId="3E9EA242"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lang w:val="sr-Cyrl-RS"/>
              </w:rPr>
              <w:t>1.400</w:t>
            </w:r>
          </w:p>
        </w:tc>
      </w:tr>
    </w:tbl>
    <w:p w14:paraId="753D05C8" w14:textId="77777777" w:rsidR="00BE790D" w:rsidRPr="009A0BC8" w:rsidRDefault="00BE790D" w:rsidP="00BE790D">
      <w:pPr>
        <w:rPr>
          <w:rFonts w:ascii="Times New Roman" w:hAnsi="Times New Roman" w:cs="Times New Roman"/>
          <w:noProof/>
        </w:rPr>
      </w:pPr>
    </w:p>
    <w:tbl>
      <w:tblPr>
        <w:tblStyle w:val="TableGrid"/>
        <w:tblW w:w="4990" w:type="pct"/>
        <w:tblLayout w:type="fixed"/>
        <w:tblLook w:val="04A0" w:firstRow="1" w:lastRow="0" w:firstColumn="1" w:lastColumn="0" w:noHBand="0" w:noVBand="1"/>
      </w:tblPr>
      <w:tblGrid>
        <w:gridCol w:w="2613"/>
        <w:gridCol w:w="1250"/>
        <w:gridCol w:w="1353"/>
        <w:gridCol w:w="1261"/>
        <w:gridCol w:w="1712"/>
        <w:gridCol w:w="1306"/>
        <w:gridCol w:w="1531"/>
        <w:gridCol w:w="1442"/>
        <w:gridCol w:w="1453"/>
      </w:tblGrid>
      <w:tr w:rsidR="00BE790D" w:rsidRPr="009A0BC8" w14:paraId="6768F38B" w14:textId="77777777" w:rsidTr="00981A83">
        <w:trPr>
          <w:trHeight w:val="140"/>
        </w:trPr>
        <w:tc>
          <w:tcPr>
            <w:tcW w:w="938" w:type="pct"/>
            <w:vMerge w:val="restart"/>
            <w:shd w:val="clear" w:color="auto" w:fill="FFF2CC" w:themeFill="accent4" w:themeFillTint="33"/>
          </w:tcPr>
          <w:p w14:paraId="4113B81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449" w:type="pct"/>
            <w:vMerge w:val="restart"/>
            <w:shd w:val="clear" w:color="auto" w:fill="FFF2CC" w:themeFill="accent4" w:themeFillTint="33"/>
          </w:tcPr>
          <w:p w14:paraId="2C8A8D6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486" w:type="pct"/>
            <w:vMerge w:val="restart"/>
            <w:shd w:val="clear" w:color="auto" w:fill="FFF2CC" w:themeFill="accent4" w:themeFillTint="33"/>
          </w:tcPr>
          <w:p w14:paraId="5A5F2E4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453" w:type="pct"/>
            <w:vMerge w:val="restart"/>
            <w:shd w:val="clear" w:color="auto" w:fill="FFF2CC" w:themeFill="accent4" w:themeFillTint="33"/>
          </w:tcPr>
          <w:p w14:paraId="107EA0A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615" w:type="pct"/>
            <w:vMerge w:val="restart"/>
            <w:shd w:val="clear" w:color="auto" w:fill="FFF2CC" w:themeFill="accent4" w:themeFillTint="33"/>
          </w:tcPr>
          <w:p w14:paraId="64E4DD4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469" w:type="pct"/>
            <w:vMerge w:val="restart"/>
            <w:shd w:val="clear" w:color="auto" w:fill="FFF2CC" w:themeFill="accent4" w:themeFillTint="33"/>
          </w:tcPr>
          <w:p w14:paraId="3B092397"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68A71FEF" w14:textId="77777777" w:rsidR="00BE790D" w:rsidRPr="009A0BC8" w:rsidRDefault="00BE790D" w:rsidP="00981A83">
            <w:pPr>
              <w:jc w:val="center"/>
              <w:rPr>
                <w:rFonts w:ascii="Times New Roman" w:hAnsi="Times New Roman" w:cs="Times New Roman"/>
                <w:noProof/>
                <w:sz w:val="20"/>
                <w:szCs w:val="20"/>
              </w:rPr>
            </w:pPr>
          </w:p>
        </w:tc>
        <w:tc>
          <w:tcPr>
            <w:tcW w:w="1590" w:type="pct"/>
            <w:gridSpan w:val="3"/>
            <w:shd w:val="clear" w:color="auto" w:fill="FFF2CC" w:themeFill="accent4" w:themeFillTint="33"/>
          </w:tcPr>
          <w:p w14:paraId="6E8109F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605E9747" w14:textId="77777777" w:rsidTr="00981A83">
        <w:trPr>
          <w:trHeight w:val="386"/>
        </w:trPr>
        <w:tc>
          <w:tcPr>
            <w:tcW w:w="938" w:type="pct"/>
            <w:vMerge/>
          </w:tcPr>
          <w:p w14:paraId="40540405" w14:textId="77777777" w:rsidR="00BE790D" w:rsidRPr="009A0BC8" w:rsidRDefault="00BE790D" w:rsidP="00981A83">
            <w:pPr>
              <w:rPr>
                <w:rFonts w:ascii="Times New Roman" w:hAnsi="Times New Roman" w:cs="Times New Roman"/>
                <w:sz w:val="20"/>
                <w:szCs w:val="20"/>
                <w:lang w:val="sr-Cyrl-RS"/>
              </w:rPr>
            </w:pPr>
          </w:p>
        </w:tc>
        <w:tc>
          <w:tcPr>
            <w:tcW w:w="449" w:type="pct"/>
            <w:vMerge/>
          </w:tcPr>
          <w:p w14:paraId="722B1C90" w14:textId="77777777" w:rsidR="00BE790D" w:rsidRPr="009A0BC8" w:rsidRDefault="00BE790D" w:rsidP="00981A83">
            <w:pPr>
              <w:rPr>
                <w:rFonts w:ascii="Times New Roman" w:hAnsi="Times New Roman" w:cs="Times New Roman"/>
                <w:sz w:val="20"/>
                <w:szCs w:val="20"/>
                <w:lang w:val="sr-Cyrl-RS"/>
              </w:rPr>
            </w:pPr>
          </w:p>
        </w:tc>
        <w:tc>
          <w:tcPr>
            <w:tcW w:w="486" w:type="pct"/>
            <w:vMerge/>
          </w:tcPr>
          <w:p w14:paraId="7AF3BDF7" w14:textId="77777777" w:rsidR="00BE790D" w:rsidRPr="009A0BC8" w:rsidRDefault="00BE790D" w:rsidP="00981A83">
            <w:pPr>
              <w:rPr>
                <w:rFonts w:ascii="Times New Roman" w:hAnsi="Times New Roman" w:cs="Times New Roman"/>
                <w:sz w:val="20"/>
                <w:szCs w:val="20"/>
                <w:lang w:val="sr-Cyrl-RS"/>
              </w:rPr>
            </w:pPr>
          </w:p>
        </w:tc>
        <w:tc>
          <w:tcPr>
            <w:tcW w:w="453" w:type="pct"/>
            <w:vMerge/>
          </w:tcPr>
          <w:p w14:paraId="73CB9E18" w14:textId="77777777" w:rsidR="00BE790D" w:rsidRPr="009A0BC8" w:rsidRDefault="00BE790D" w:rsidP="00981A83">
            <w:pPr>
              <w:jc w:val="center"/>
              <w:rPr>
                <w:rFonts w:ascii="Times New Roman" w:hAnsi="Times New Roman" w:cs="Times New Roman"/>
                <w:sz w:val="20"/>
                <w:szCs w:val="20"/>
                <w:lang w:val="sr-Cyrl-RS"/>
              </w:rPr>
            </w:pPr>
          </w:p>
        </w:tc>
        <w:tc>
          <w:tcPr>
            <w:tcW w:w="615" w:type="pct"/>
            <w:vMerge/>
          </w:tcPr>
          <w:p w14:paraId="657CF82D" w14:textId="77777777" w:rsidR="00BE790D" w:rsidRPr="009A0BC8" w:rsidRDefault="00BE790D" w:rsidP="00981A83">
            <w:pPr>
              <w:jc w:val="center"/>
              <w:rPr>
                <w:rFonts w:ascii="Times New Roman" w:hAnsi="Times New Roman" w:cs="Times New Roman"/>
                <w:sz w:val="20"/>
                <w:szCs w:val="20"/>
                <w:lang w:val="sr-Cyrl-RS"/>
              </w:rPr>
            </w:pPr>
          </w:p>
        </w:tc>
        <w:tc>
          <w:tcPr>
            <w:tcW w:w="469" w:type="pct"/>
            <w:vMerge/>
          </w:tcPr>
          <w:p w14:paraId="0649C120" w14:textId="77777777" w:rsidR="00BE790D" w:rsidRPr="009A0BC8" w:rsidRDefault="00BE790D" w:rsidP="00981A83">
            <w:pPr>
              <w:jc w:val="center"/>
              <w:rPr>
                <w:rFonts w:ascii="Times New Roman" w:hAnsi="Times New Roman" w:cs="Times New Roman"/>
                <w:sz w:val="20"/>
                <w:szCs w:val="20"/>
                <w:lang w:val="sr-Cyrl-RS"/>
              </w:rPr>
            </w:pPr>
          </w:p>
        </w:tc>
        <w:tc>
          <w:tcPr>
            <w:tcW w:w="550" w:type="pct"/>
            <w:shd w:val="clear" w:color="auto" w:fill="FFF2CC" w:themeFill="accent4" w:themeFillTint="33"/>
          </w:tcPr>
          <w:p w14:paraId="568295E1"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518" w:type="pct"/>
            <w:shd w:val="clear" w:color="auto" w:fill="FFF2CC" w:themeFill="accent4" w:themeFillTint="33"/>
          </w:tcPr>
          <w:p w14:paraId="6ABCCDD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522" w:type="pct"/>
            <w:shd w:val="clear" w:color="auto" w:fill="FFF2CC" w:themeFill="accent4" w:themeFillTint="33"/>
          </w:tcPr>
          <w:p w14:paraId="6831FA5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7314A8E2" w14:textId="77777777" w:rsidTr="00981A83">
        <w:trPr>
          <w:trHeight w:val="140"/>
        </w:trPr>
        <w:tc>
          <w:tcPr>
            <w:tcW w:w="938" w:type="pct"/>
            <w:vAlign w:val="center"/>
          </w:tcPr>
          <w:p w14:paraId="27DE624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.1.1. Подржати успостављање струковног удружења за развој омладинског рада на националном нивоу</w:t>
            </w:r>
          </w:p>
        </w:tc>
        <w:tc>
          <w:tcPr>
            <w:tcW w:w="449" w:type="pct"/>
            <w:vAlign w:val="center"/>
          </w:tcPr>
          <w:p w14:paraId="196DDF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486" w:type="pct"/>
            <w:vAlign w:val="center"/>
          </w:tcPr>
          <w:p w14:paraId="273119F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АПР, </w:t>
            </w:r>
            <w:r w:rsidRPr="009A0BC8">
              <w:rPr>
                <w:rFonts w:ascii="Times New Roman" w:eastAsia="Arial" w:hAnsi="Times New Roman" w:cs="Times New Roman"/>
                <w:noProof/>
                <w:sz w:val="18"/>
                <w:szCs w:val="18"/>
              </w:rPr>
              <w:t>ОЦД</w:t>
            </w:r>
          </w:p>
        </w:tc>
        <w:tc>
          <w:tcPr>
            <w:tcW w:w="453" w:type="pct"/>
            <w:vAlign w:val="center"/>
          </w:tcPr>
          <w:p w14:paraId="21BDF0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3. (IV квартал)</w:t>
            </w:r>
          </w:p>
        </w:tc>
        <w:tc>
          <w:tcPr>
            <w:tcW w:w="615" w:type="pct"/>
            <w:vAlign w:val="center"/>
          </w:tcPr>
          <w:p w14:paraId="0ED05F8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6AEEB1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r w:rsidRPr="009A0BC8">
              <w:rPr>
                <w:rFonts w:ascii="Times New Roman" w:hAnsi="Times New Roman" w:cs="Times New Roman"/>
                <w:color w:val="000000"/>
                <w:sz w:val="18"/>
                <w:szCs w:val="18"/>
                <w:lang w:val="sr-Cyrl-RS"/>
              </w:rPr>
              <w:t xml:space="preserve"> </w:t>
            </w:r>
          </w:p>
        </w:tc>
        <w:tc>
          <w:tcPr>
            <w:tcW w:w="550" w:type="pct"/>
            <w:vAlign w:val="center"/>
          </w:tcPr>
          <w:p w14:paraId="622C23F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518" w:type="pct"/>
            <w:vAlign w:val="center"/>
          </w:tcPr>
          <w:p w14:paraId="526D93E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c>
          <w:tcPr>
            <w:tcW w:w="522" w:type="pct"/>
            <w:vAlign w:val="center"/>
          </w:tcPr>
          <w:p w14:paraId="50D0BDF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r>
      <w:tr w:rsidR="00BE790D" w:rsidRPr="009A0BC8" w14:paraId="47552407" w14:textId="77777777" w:rsidTr="00981A83">
        <w:trPr>
          <w:trHeight w:val="140"/>
        </w:trPr>
        <w:tc>
          <w:tcPr>
            <w:tcW w:w="938" w:type="pct"/>
            <w:vAlign w:val="center"/>
          </w:tcPr>
          <w:p w14:paraId="7A9FE57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1.1.1.</w:t>
            </w:r>
            <w:r>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Дефинисати стандард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квалификациј</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омладинских ра</w:t>
            </w:r>
            <w:r w:rsidRPr="009A0BC8">
              <w:rPr>
                <w:rFonts w:ascii="Times New Roman" w:eastAsia="Arial" w:hAnsi="Times New Roman" w:cs="Times New Roman"/>
                <w:noProof/>
                <w:sz w:val="18"/>
                <w:szCs w:val="18"/>
                <w:lang w:val="sr-Cyrl-RS"/>
              </w:rPr>
              <w:t>д</w:t>
            </w:r>
            <w:r w:rsidRPr="009A0BC8">
              <w:rPr>
                <w:rFonts w:ascii="Times New Roman" w:eastAsia="Arial" w:hAnsi="Times New Roman" w:cs="Times New Roman"/>
                <w:noProof/>
                <w:sz w:val="18"/>
                <w:szCs w:val="18"/>
              </w:rPr>
              <w:t>ника/ца у складу са методологијом за развој стандарда квалификација</w:t>
            </w:r>
          </w:p>
        </w:tc>
        <w:tc>
          <w:tcPr>
            <w:tcW w:w="449" w:type="pct"/>
            <w:vAlign w:val="center"/>
          </w:tcPr>
          <w:p w14:paraId="6333716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486" w:type="pct"/>
            <w:vAlign w:val="center"/>
          </w:tcPr>
          <w:p w14:paraId="4793696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r w:rsidRPr="009A0BC8">
              <w:rPr>
                <w:rFonts w:ascii="Times New Roman" w:eastAsia="Arial" w:hAnsi="Times New Roman" w:cs="Times New Roman"/>
                <w:noProof/>
                <w:sz w:val="18"/>
                <w:szCs w:val="18"/>
              </w:rPr>
              <w:t xml:space="preserve">, АзК, </w:t>
            </w:r>
            <w:r w:rsidRPr="009A0BC8">
              <w:rPr>
                <w:rFonts w:ascii="Times New Roman" w:eastAsia="Arial" w:hAnsi="Times New Roman" w:cs="Times New Roman"/>
                <w:noProof/>
                <w:sz w:val="18"/>
                <w:szCs w:val="18"/>
                <w:lang w:val="sr-Cyrl-RS"/>
              </w:rPr>
              <w:t>КзДОНОК</w:t>
            </w:r>
            <w:r w:rsidRPr="009A0BC8">
              <w:rPr>
                <w:rFonts w:ascii="Times New Roman" w:eastAsia="Arial" w:hAnsi="Times New Roman" w:cs="Times New Roman"/>
                <w:noProof/>
                <w:sz w:val="18"/>
                <w:szCs w:val="18"/>
              </w:rPr>
              <w:t>, ЈЛС, ОЦД</w:t>
            </w:r>
            <w:r w:rsidRPr="009A0BC8">
              <w:rPr>
                <w:rFonts w:ascii="Times New Roman" w:eastAsia="Arial" w:hAnsi="Times New Roman" w:cs="Times New Roman"/>
                <w:noProof/>
                <w:sz w:val="18"/>
                <w:szCs w:val="18"/>
                <w:lang w:val="sr-Cyrl-RS"/>
              </w:rPr>
              <w:t>, Секторска већа Савет НОКС, међународни партнери</w:t>
            </w:r>
          </w:p>
        </w:tc>
        <w:tc>
          <w:tcPr>
            <w:tcW w:w="453" w:type="pct"/>
            <w:vAlign w:val="center"/>
          </w:tcPr>
          <w:p w14:paraId="7D3F18C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3. (</w:t>
            </w:r>
            <w:r w:rsidRPr="009A0BC8">
              <w:rPr>
                <w:rFonts w:ascii="Times New Roman" w:eastAsia="Arial" w:hAnsi="Times New Roman" w:cs="Times New Roman"/>
                <w:noProof/>
                <w:sz w:val="18"/>
                <w:szCs w:val="18"/>
                <w:lang w:val="sr-Latn-RS"/>
              </w:rPr>
              <w:t xml:space="preserve">IV </w:t>
            </w:r>
            <w:r w:rsidRPr="009A0BC8">
              <w:rPr>
                <w:rFonts w:ascii="Times New Roman" w:eastAsia="Arial" w:hAnsi="Times New Roman" w:cs="Times New Roman"/>
                <w:noProof/>
                <w:sz w:val="18"/>
                <w:szCs w:val="18"/>
                <w:lang w:val="sr-Cyrl-RS"/>
              </w:rPr>
              <w:t>квартал)</w:t>
            </w:r>
          </w:p>
        </w:tc>
        <w:tc>
          <w:tcPr>
            <w:tcW w:w="615" w:type="pct"/>
            <w:vAlign w:val="center"/>
          </w:tcPr>
          <w:p w14:paraId="78A5DF3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0E70E38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50" w:type="pct"/>
            <w:vAlign w:val="center"/>
          </w:tcPr>
          <w:p w14:paraId="1BD55B7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500</w:t>
            </w:r>
          </w:p>
        </w:tc>
        <w:tc>
          <w:tcPr>
            <w:tcW w:w="518" w:type="pct"/>
            <w:vAlign w:val="center"/>
          </w:tcPr>
          <w:p w14:paraId="63234251" w14:textId="77777777" w:rsidR="00BE790D" w:rsidRPr="009A0BC8" w:rsidRDefault="00BE790D" w:rsidP="00981A83">
            <w:pPr>
              <w:rPr>
                <w:rFonts w:ascii="Times New Roman" w:eastAsia="Arial" w:hAnsi="Times New Roman" w:cs="Times New Roman"/>
                <w:noProof/>
                <w:sz w:val="18"/>
                <w:szCs w:val="18"/>
                <w:lang w:val="sr-Cyrl-RS"/>
              </w:rPr>
            </w:pPr>
          </w:p>
        </w:tc>
        <w:tc>
          <w:tcPr>
            <w:tcW w:w="522" w:type="pct"/>
            <w:vAlign w:val="center"/>
          </w:tcPr>
          <w:p w14:paraId="5AB405F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r>
      <w:tr w:rsidR="00BE790D" w:rsidRPr="009A0BC8" w14:paraId="564E9E70" w14:textId="77777777" w:rsidTr="00981A83">
        <w:trPr>
          <w:trHeight w:val="140"/>
        </w:trPr>
        <w:tc>
          <w:tcPr>
            <w:tcW w:w="938" w:type="pct"/>
            <w:vAlign w:val="center"/>
          </w:tcPr>
          <w:p w14:paraId="2853F7D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1.1.2.1. Промовисати </w:t>
            </w:r>
            <w:r w:rsidRPr="009A0BC8">
              <w:rPr>
                <w:rFonts w:ascii="Times New Roman" w:eastAsia="Arial" w:hAnsi="Times New Roman" w:cs="Times New Roman"/>
                <w:noProof/>
                <w:sz w:val="18"/>
                <w:szCs w:val="18"/>
                <w:lang w:val="sr-Cyrl-RS"/>
              </w:rPr>
              <w:t>дефинисане</w:t>
            </w:r>
            <w:r w:rsidRPr="009A0BC8">
              <w:rPr>
                <w:rFonts w:ascii="Times New Roman" w:eastAsia="Arial" w:hAnsi="Times New Roman" w:cs="Times New Roman"/>
                <w:noProof/>
                <w:sz w:val="18"/>
                <w:szCs w:val="18"/>
              </w:rPr>
              <w:t xml:space="preserve"> стандард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квалификације омладинских радника/ца</w:t>
            </w:r>
            <w:r w:rsidRPr="009A0BC8">
              <w:rPr>
                <w:rFonts w:ascii="Times New Roman" w:eastAsia="Arial" w:hAnsi="Times New Roman" w:cs="Times New Roman"/>
                <w:noProof/>
                <w:sz w:val="18"/>
                <w:szCs w:val="18"/>
                <w:lang w:val="sr-Cyrl-RS"/>
              </w:rPr>
              <w:t xml:space="preserve"> ка институциојама ван омладинског сектора</w:t>
            </w:r>
          </w:p>
        </w:tc>
        <w:tc>
          <w:tcPr>
            <w:tcW w:w="449" w:type="pct"/>
            <w:vAlign w:val="center"/>
          </w:tcPr>
          <w:p w14:paraId="385797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486" w:type="pct"/>
            <w:vAlign w:val="center"/>
          </w:tcPr>
          <w:p w14:paraId="13626D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r w:rsidRPr="009A0BC8">
              <w:rPr>
                <w:rFonts w:ascii="Times New Roman" w:eastAsia="Arial" w:hAnsi="Times New Roman" w:cs="Times New Roman"/>
                <w:noProof/>
                <w:sz w:val="18"/>
                <w:szCs w:val="18"/>
              </w:rPr>
              <w:t xml:space="preserve">, АзК, </w:t>
            </w:r>
            <w:r w:rsidRPr="009A0BC8">
              <w:rPr>
                <w:rFonts w:ascii="Times New Roman" w:eastAsia="Arial" w:hAnsi="Times New Roman" w:cs="Times New Roman"/>
                <w:noProof/>
                <w:sz w:val="18"/>
                <w:szCs w:val="18"/>
                <w:lang w:val="sr-Cyrl-RS"/>
              </w:rPr>
              <w:t>КзДОНОК</w:t>
            </w:r>
            <w:r w:rsidRPr="009A0BC8">
              <w:rPr>
                <w:rFonts w:ascii="Times New Roman" w:eastAsia="Arial" w:hAnsi="Times New Roman" w:cs="Times New Roman"/>
                <w:noProof/>
                <w:sz w:val="18"/>
                <w:szCs w:val="18"/>
              </w:rPr>
              <w:t>, ЈЛС, ОЦД</w:t>
            </w:r>
          </w:p>
        </w:tc>
        <w:tc>
          <w:tcPr>
            <w:tcW w:w="453" w:type="pct"/>
            <w:vAlign w:val="center"/>
          </w:tcPr>
          <w:p w14:paraId="421108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615" w:type="pct"/>
            <w:vAlign w:val="center"/>
          </w:tcPr>
          <w:p w14:paraId="22848C2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5201D6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550" w:type="pct"/>
            <w:vAlign w:val="center"/>
          </w:tcPr>
          <w:p w14:paraId="2B9E969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8" w:type="pct"/>
            <w:vAlign w:val="center"/>
          </w:tcPr>
          <w:p w14:paraId="7E02FE0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22" w:type="pct"/>
            <w:vAlign w:val="center"/>
          </w:tcPr>
          <w:p w14:paraId="53D966E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0EF2B66B" w14:textId="77777777" w:rsidTr="00981A83">
        <w:trPr>
          <w:trHeight w:val="140"/>
        </w:trPr>
        <w:tc>
          <w:tcPr>
            <w:tcW w:w="938" w:type="pct"/>
          </w:tcPr>
          <w:p w14:paraId="212110B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1.1.2.2. </w:t>
            </w:r>
            <w:r w:rsidRPr="009A0BC8">
              <w:rPr>
                <w:rFonts w:ascii="Times New Roman" w:eastAsia="Arial" w:hAnsi="Times New Roman" w:cs="Times New Roman"/>
                <w:noProof/>
                <w:sz w:val="18"/>
                <w:szCs w:val="18"/>
                <w:lang w:val="sr-Cyrl-RS"/>
              </w:rPr>
              <w:t xml:space="preserve">Креирати механизам за признавање компетенција </w:t>
            </w:r>
            <w:r w:rsidRPr="009A0BC8">
              <w:rPr>
                <w:rFonts w:ascii="Times New Roman" w:eastAsia="Arial" w:hAnsi="Times New Roman" w:cs="Times New Roman"/>
                <w:noProof/>
                <w:sz w:val="18"/>
                <w:szCs w:val="18"/>
                <w:lang w:val="sr-Cyrl-RS"/>
              </w:rPr>
              <w:lastRenderedPageBreak/>
              <w:t>стечених кроз омладински рад (препознавање претходног учења - ППУ), и препознавање омладинског рада кроз НОКС</w:t>
            </w:r>
          </w:p>
        </w:tc>
        <w:tc>
          <w:tcPr>
            <w:tcW w:w="449" w:type="pct"/>
          </w:tcPr>
          <w:p w14:paraId="0C8A46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MTO</w:t>
            </w:r>
          </w:p>
        </w:tc>
        <w:tc>
          <w:tcPr>
            <w:tcW w:w="486" w:type="pct"/>
          </w:tcPr>
          <w:p w14:paraId="2FC3FF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r w:rsidRPr="009A0BC8">
              <w:rPr>
                <w:rFonts w:ascii="Times New Roman" w:eastAsia="Arial" w:hAnsi="Times New Roman" w:cs="Times New Roman"/>
                <w:noProof/>
                <w:sz w:val="18"/>
                <w:szCs w:val="18"/>
              </w:rPr>
              <w:t xml:space="preserve">, АзК, </w:t>
            </w:r>
            <w:r w:rsidRPr="009A0BC8">
              <w:rPr>
                <w:rFonts w:ascii="Times New Roman" w:eastAsia="Arial" w:hAnsi="Times New Roman" w:cs="Times New Roman"/>
                <w:noProof/>
                <w:sz w:val="18"/>
                <w:szCs w:val="18"/>
                <w:lang w:val="sr-Cyrl-RS"/>
              </w:rPr>
              <w:t>КзДОНОК</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rPr>
              <w:lastRenderedPageBreak/>
              <w:t>ЈЛС, ОЦД</w:t>
            </w:r>
          </w:p>
        </w:tc>
        <w:tc>
          <w:tcPr>
            <w:tcW w:w="453" w:type="pct"/>
          </w:tcPr>
          <w:p w14:paraId="0D3F045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615" w:type="pct"/>
            <w:vAlign w:val="center"/>
          </w:tcPr>
          <w:p w14:paraId="459649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31807AC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550" w:type="pct"/>
            <w:vAlign w:val="center"/>
          </w:tcPr>
          <w:p w14:paraId="28F35E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8" w:type="pct"/>
            <w:vAlign w:val="center"/>
          </w:tcPr>
          <w:p w14:paraId="1B742A1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22" w:type="pct"/>
            <w:vAlign w:val="center"/>
          </w:tcPr>
          <w:p w14:paraId="527FE14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01325B61" w14:textId="77777777" w:rsidTr="00981A83">
        <w:trPr>
          <w:trHeight w:val="140"/>
        </w:trPr>
        <w:tc>
          <w:tcPr>
            <w:tcW w:w="938" w:type="pct"/>
          </w:tcPr>
          <w:p w14:paraId="104CD4E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1.1.2.3. Подржати развијање и увођење студијских програма у складу са развијеним стандардима квалификације</w:t>
            </w:r>
          </w:p>
        </w:tc>
        <w:tc>
          <w:tcPr>
            <w:tcW w:w="449" w:type="pct"/>
          </w:tcPr>
          <w:p w14:paraId="6E8F837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486" w:type="pct"/>
          </w:tcPr>
          <w:p w14:paraId="12B27FB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МПР, АзК, образовне институције, ОЦД</w:t>
            </w:r>
          </w:p>
        </w:tc>
        <w:tc>
          <w:tcPr>
            <w:tcW w:w="453" w:type="pct"/>
          </w:tcPr>
          <w:p w14:paraId="64DB288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615" w:type="pct"/>
            <w:vAlign w:val="center"/>
          </w:tcPr>
          <w:p w14:paraId="46AEF66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4130613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550" w:type="pct"/>
            <w:vAlign w:val="center"/>
          </w:tcPr>
          <w:p w14:paraId="780EDFA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8" w:type="pct"/>
            <w:vAlign w:val="center"/>
          </w:tcPr>
          <w:p w14:paraId="6DA73E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22" w:type="pct"/>
            <w:vAlign w:val="center"/>
          </w:tcPr>
          <w:p w14:paraId="440EA7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70B51A68" w14:textId="77777777" w:rsidTr="00981A83">
        <w:trPr>
          <w:trHeight w:val="140"/>
        </w:trPr>
        <w:tc>
          <w:tcPr>
            <w:tcW w:w="938" w:type="pct"/>
          </w:tcPr>
          <w:p w14:paraId="03E83CA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1.1.2.4. Подржати креирање и реализацију обука за професионални  развој омладинских радника/ца</w:t>
            </w:r>
          </w:p>
        </w:tc>
        <w:tc>
          <w:tcPr>
            <w:tcW w:w="449" w:type="pct"/>
          </w:tcPr>
          <w:p w14:paraId="7F6BB72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486" w:type="pct"/>
          </w:tcPr>
          <w:p w14:paraId="625E02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МПР, АзК,</w:t>
            </w:r>
            <w:r w:rsidRPr="009A0BC8">
              <w:rPr>
                <w:rFonts w:ascii="Times New Roman" w:eastAsia="Arial" w:hAnsi="Times New Roman" w:cs="Times New Roman"/>
                <w:noProof/>
                <w:sz w:val="18"/>
                <w:szCs w:val="18"/>
                <w:lang w:val="sr-Latn-RS"/>
              </w:rPr>
              <w:t xml:space="preserve"> </w:t>
            </w:r>
            <w:r w:rsidRPr="009A0BC8">
              <w:rPr>
                <w:rFonts w:ascii="Times New Roman" w:eastAsia="Arial" w:hAnsi="Times New Roman" w:cs="Times New Roman"/>
                <w:noProof/>
                <w:sz w:val="18"/>
                <w:szCs w:val="18"/>
                <w:lang w:val="sr-Cyrl-RS"/>
              </w:rPr>
              <w:t>ОЦД</w:t>
            </w:r>
          </w:p>
        </w:tc>
        <w:tc>
          <w:tcPr>
            <w:tcW w:w="453" w:type="pct"/>
          </w:tcPr>
          <w:p w14:paraId="4B80C39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615" w:type="pct"/>
            <w:vAlign w:val="center"/>
          </w:tcPr>
          <w:p w14:paraId="25DCA47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469" w:type="pct"/>
            <w:vAlign w:val="center"/>
          </w:tcPr>
          <w:p w14:paraId="1C9F3C6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550" w:type="pct"/>
            <w:vAlign w:val="center"/>
          </w:tcPr>
          <w:p w14:paraId="23DE2CD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1.200</w:t>
            </w:r>
          </w:p>
        </w:tc>
        <w:tc>
          <w:tcPr>
            <w:tcW w:w="518" w:type="pct"/>
            <w:vAlign w:val="center"/>
          </w:tcPr>
          <w:p w14:paraId="1D6A142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1.200</w:t>
            </w:r>
          </w:p>
        </w:tc>
        <w:tc>
          <w:tcPr>
            <w:tcW w:w="522" w:type="pct"/>
            <w:vAlign w:val="center"/>
          </w:tcPr>
          <w:p w14:paraId="09933DC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1.200</w:t>
            </w:r>
          </w:p>
        </w:tc>
      </w:tr>
      <w:tr w:rsidR="00BE790D" w:rsidRPr="009A0BC8" w14:paraId="6EAA08FE" w14:textId="77777777" w:rsidTr="00981A83">
        <w:trPr>
          <w:trHeight w:val="140"/>
        </w:trPr>
        <w:tc>
          <w:tcPr>
            <w:tcW w:w="938" w:type="pct"/>
          </w:tcPr>
          <w:p w14:paraId="6EC30D4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1.1.3.1. Утврдити потребе за развој услуга омладинског рада на локалном нивоу и запошљавање омладинских радника</w:t>
            </w:r>
          </w:p>
        </w:tc>
        <w:tc>
          <w:tcPr>
            <w:tcW w:w="449" w:type="pct"/>
          </w:tcPr>
          <w:p w14:paraId="4BE2373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486" w:type="pct"/>
          </w:tcPr>
          <w:p w14:paraId="406BFBC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ЈЛС/КзМ, ОЦД</w:t>
            </w:r>
          </w:p>
        </w:tc>
        <w:tc>
          <w:tcPr>
            <w:tcW w:w="453" w:type="pct"/>
          </w:tcPr>
          <w:p w14:paraId="09A735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615" w:type="pct"/>
            <w:vAlign w:val="center"/>
          </w:tcPr>
          <w:p w14:paraId="6EBEFC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2FF9F69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50" w:type="pct"/>
            <w:vAlign w:val="center"/>
          </w:tcPr>
          <w:p w14:paraId="237638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8" w:type="pct"/>
            <w:vAlign w:val="center"/>
          </w:tcPr>
          <w:p w14:paraId="094F51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522" w:type="pct"/>
            <w:vAlign w:val="center"/>
          </w:tcPr>
          <w:p w14:paraId="43033F8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r>
      <w:tr w:rsidR="00BE790D" w:rsidRPr="009A0BC8" w14:paraId="140D2E07" w14:textId="77777777" w:rsidTr="00981A83">
        <w:trPr>
          <w:trHeight w:val="140"/>
        </w:trPr>
        <w:tc>
          <w:tcPr>
            <w:tcW w:w="938" w:type="pct"/>
          </w:tcPr>
          <w:p w14:paraId="0C27F362" w14:textId="77777777" w:rsidR="00BE790D" w:rsidRPr="009A0BC8" w:rsidRDefault="00BE790D" w:rsidP="00981A83">
            <w:pPr>
              <w:rPr>
                <w:rFonts w:ascii="Times New Roman" w:hAnsi="Times New Roman" w:cs="Times New Roman"/>
                <w:noProof/>
                <w:sz w:val="18"/>
                <w:szCs w:val="18"/>
              </w:rPr>
            </w:pPr>
            <w:r w:rsidRPr="009A0BC8">
              <w:rPr>
                <w:rFonts w:ascii="Times New Roman" w:eastAsia="Arial" w:hAnsi="Times New Roman" w:cs="Times New Roman"/>
                <w:noProof/>
                <w:sz w:val="18"/>
                <w:szCs w:val="18"/>
              </w:rPr>
              <w:t xml:space="preserve">1.1.3.2. </w:t>
            </w:r>
            <w:r w:rsidRPr="009A0BC8">
              <w:rPr>
                <w:rFonts w:ascii="Times New Roman" w:eastAsia="Arial" w:hAnsi="Times New Roman" w:cs="Times New Roman"/>
                <w:noProof/>
                <w:sz w:val="18"/>
                <w:szCs w:val="18"/>
                <w:lang w:val="sr-Cyrl-RS"/>
              </w:rPr>
              <w:t>Обучити постојеће координаторе/ке КзМ</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и удружења младих и за младе за пружање услуга у складу са донетим стандардима квалификације</w:t>
            </w:r>
          </w:p>
        </w:tc>
        <w:tc>
          <w:tcPr>
            <w:tcW w:w="449" w:type="pct"/>
          </w:tcPr>
          <w:p w14:paraId="73B0BA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486" w:type="pct"/>
          </w:tcPr>
          <w:p w14:paraId="5DFD75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ЈЛС/КзМ, ОЦД</w:t>
            </w:r>
          </w:p>
        </w:tc>
        <w:tc>
          <w:tcPr>
            <w:tcW w:w="453" w:type="pct"/>
          </w:tcPr>
          <w:p w14:paraId="5FA382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615" w:type="pct"/>
            <w:vAlign w:val="center"/>
          </w:tcPr>
          <w:p w14:paraId="1EC81B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69" w:type="pct"/>
            <w:vAlign w:val="center"/>
          </w:tcPr>
          <w:p w14:paraId="7DC67B7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50" w:type="pct"/>
            <w:vAlign w:val="center"/>
          </w:tcPr>
          <w:p w14:paraId="427B44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w:t>
            </w:r>
          </w:p>
        </w:tc>
        <w:tc>
          <w:tcPr>
            <w:tcW w:w="518" w:type="pct"/>
            <w:vAlign w:val="center"/>
          </w:tcPr>
          <w:p w14:paraId="0E11B5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w:t>
            </w:r>
          </w:p>
        </w:tc>
        <w:tc>
          <w:tcPr>
            <w:tcW w:w="522" w:type="pct"/>
            <w:vAlign w:val="center"/>
          </w:tcPr>
          <w:p w14:paraId="586E21A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w:t>
            </w:r>
          </w:p>
        </w:tc>
      </w:tr>
    </w:tbl>
    <w:p w14:paraId="58AB84C7" w14:textId="77777777" w:rsidR="00BE790D" w:rsidRPr="009A0BC8" w:rsidRDefault="00BE790D" w:rsidP="00BE790D">
      <w:pPr>
        <w:rPr>
          <w:rFonts w:ascii="Times New Roman" w:hAnsi="Times New Roman" w:cs="Times New Roman"/>
          <w:noProof/>
          <w:lang w:val="sr-Cyrl-RS"/>
        </w:rPr>
      </w:pPr>
    </w:p>
    <w:tbl>
      <w:tblPr>
        <w:tblStyle w:val="TableGrid"/>
        <w:tblW w:w="14138" w:type="dxa"/>
        <w:tblInd w:w="10" w:type="dxa"/>
        <w:tblLayout w:type="fixed"/>
        <w:tblLook w:val="04A0" w:firstRow="1" w:lastRow="0" w:firstColumn="1" w:lastColumn="0" w:noHBand="0" w:noVBand="1"/>
      </w:tblPr>
      <w:tblGrid>
        <w:gridCol w:w="3219"/>
        <w:gridCol w:w="1475"/>
        <w:gridCol w:w="1434"/>
        <w:gridCol w:w="510"/>
        <w:gridCol w:w="1201"/>
        <w:gridCol w:w="1707"/>
        <w:gridCol w:w="1537"/>
        <w:gridCol w:w="1573"/>
        <w:gridCol w:w="1482"/>
      </w:tblGrid>
      <w:tr w:rsidR="00BE790D" w:rsidRPr="009A0BC8" w14:paraId="0D806443" w14:textId="77777777" w:rsidTr="00981A83">
        <w:trPr>
          <w:trHeight w:val="168"/>
        </w:trPr>
        <w:tc>
          <w:tcPr>
            <w:tcW w:w="14138" w:type="dxa"/>
            <w:gridSpan w:val="9"/>
            <w:shd w:val="clear" w:color="auto" w:fill="F7CAAC" w:themeFill="accent2" w:themeFillTint="66"/>
          </w:tcPr>
          <w:p w14:paraId="4711B603" w14:textId="77777777" w:rsidR="00BE790D" w:rsidRPr="009A0BC8" w:rsidRDefault="00BE790D" w:rsidP="00981A83">
            <w:pPr>
              <w:rPr>
                <w:rFonts w:ascii="Times New Roman" w:hAnsi="Times New Roman" w:cs="Times New Roman"/>
                <w:b/>
                <w:bCs/>
                <w:i/>
                <w:iCs/>
                <w:noProof/>
                <w:sz w:val="20"/>
                <w:szCs w:val="20"/>
                <w:lang w:val="sr-Cyrl-RS"/>
              </w:rPr>
            </w:pPr>
            <w:r w:rsidRPr="009A0BC8">
              <w:rPr>
                <w:rFonts w:ascii="Times New Roman" w:hAnsi="Times New Roman" w:cs="Times New Roman"/>
                <w:b/>
                <w:bCs/>
                <w:noProof/>
                <w:sz w:val="20"/>
                <w:szCs w:val="20"/>
                <w:lang w:val="sr-Cyrl-RS"/>
              </w:rPr>
              <w:t>Мера 1.2: Успостављен систем осигурања квалитета програма омладинског рада и неформалног образовања младих</w:t>
            </w:r>
          </w:p>
        </w:tc>
      </w:tr>
      <w:tr w:rsidR="00BE790D" w:rsidRPr="009A0BC8" w14:paraId="55B16779" w14:textId="77777777" w:rsidTr="00981A83">
        <w:trPr>
          <w:trHeight w:val="298"/>
        </w:trPr>
        <w:tc>
          <w:tcPr>
            <w:tcW w:w="14138" w:type="dxa"/>
            <w:gridSpan w:val="9"/>
            <w:shd w:val="clear" w:color="auto" w:fill="F7CAAC" w:themeFill="accent2" w:themeFillTint="66"/>
            <w:vAlign w:val="center"/>
          </w:tcPr>
          <w:p w14:paraId="119329A5" w14:textId="77777777" w:rsidR="00BE790D" w:rsidRPr="009A0BC8" w:rsidRDefault="00BE790D" w:rsidP="00981A83">
            <w:pPr>
              <w:rPr>
                <w:rFonts w:ascii="Times New Roman" w:eastAsia="Times New Roman" w:hAnsi="Times New Roman" w:cs="Times New Roman"/>
                <w:noProof/>
                <w:color w:val="222222"/>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1BFC78AB" w14:textId="77777777" w:rsidTr="00981A83">
        <w:trPr>
          <w:trHeight w:val="298"/>
        </w:trPr>
        <w:tc>
          <w:tcPr>
            <w:tcW w:w="6638" w:type="dxa"/>
            <w:gridSpan w:val="4"/>
            <w:shd w:val="clear" w:color="auto" w:fill="F7CAAC" w:themeFill="accent2" w:themeFillTint="66"/>
          </w:tcPr>
          <w:p w14:paraId="11DB603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28067D2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4C78F019" w14:textId="77777777" w:rsidTr="00981A83">
        <w:trPr>
          <w:trHeight w:val="298"/>
        </w:trPr>
        <w:tc>
          <w:tcPr>
            <w:tcW w:w="6638" w:type="dxa"/>
            <w:gridSpan w:val="4"/>
            <w:shd w:val="clear" w:color="auto" w:fill="F7CAAC" w:themeFill="accent2" w:themeFillTint="66"/>
          </w:tcPr>
          <w:p w14:paraId="3FAE0BB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Стандарди за осигурање квалитета програма омладинског рада, стандарди за осигурање квалитета програма неформалног образовања младих</w:t>
            </w:r>
          </w:p>
        </w:tc>
        <w:tc>
          <w:tcPr>
            <w:tcW w:w="7500" w:type="dxa"/>
            <w:gridSpan w:val="5"/>
            <w:shd w:val="clear" w:color="auto" w:fill="F7CAAC" w:themeFill="accent2" w:themeFillTint="66"/>
          </w:tcPr>
          <w:p w14:paraId="130546C7"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070DA63B" w14:textId="77777777" w:rsidTr="00981A83">
        <w:trPr>
          <w:trHeight w:val="950"/>
        </w:trPr>
        <w:tc>
          <w:tcPr>
            <w:tcW w:w="3219" w:type="dxa"/>
            <w:shd w:val="clear" w:color="auto" w:fill="D9D9D9" w:themeFill="background1" w:themeFillShade="D9"/>
          </w:tcPr>
          <w:p w14:paraId="569FC4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4A451EE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58BF8C83" w14:textId="77777777" w:rsidR="00BE790D" w:rsidRPr="009A0BC8" w:rsidRDefault="00BE790D" w:rsidP="00981A83">
            <w:pPr>
              <w:rPr>
                <w:rFonts w:ascii="Times New Roman" w:hAnsi="Times New Roman" w:cs="Times New Roman"/>
                <w:noProof/>
                <w:sz w:val="20"/>
                <w:szCs w:val="20"/>
              </w:rPr>
            </w:pPr>
          </w:p>
        </w:tc>
        <w:tc>
          <w:tcPr>
            <w:tcW w:w="1434" w:type="dxa"/>
            <w:shd w:val="clear" w:color="auto" w:fill="D9D9D9" w:themeFill="background1" w:themeFillShade="D9"/>
          </w:tcPr>
          <w:p w14:paraId="477E5C7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11" w:type="dxa"/>
            <w:gridSpan w:val="2"/>
            <w:shd w:val="clear" w:color="auto" w:fill="D9D9D9" w:themeFill="background1" w:themeFillShade="D9"/>
          </w:tcPr>
          <w:p w14:paraId="55AD7FF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C131EE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0495DE5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047F4F4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2312107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222988A1" w14:textId="77777777" w:rsidTr="00981A83">
        <w:trPr>
          <w:trHeight w:val="302"/>
        </w:trPr>
        <w:tc>
          <w:tcPr>
            <w:tcW w:w="3219" w:type="dxa"/>
            <w:shd w:val="clear" w:color="auto" w:fill="FFFFFF" w:themeFill="background1"/>
          </w:tcPr>
          <w:p w14:paraId="31AEDD7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1.2.1. Стандарди за осигурање квалитета програма омладинског рада су донети и примењују се</w:t>
            </w:r>
          </w:p>
        </w:tc>
        <w:tc>
          <w:tcPr>
            <w:tcW w:w="1475" w:type="dxa"/>
            <w:shd w:val="clear" w:color="auto" w:fill="FFFFFF" w:themeFill="background1"/>
          </w:tcPr>
          <w:p w14:paraId="1C738C6E"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434" w:type="dxa"/>
            <w:shd w:val="clear" w:color="auto" w:fill="FFFFFF" w:themeFill="background1"/>
          </w:tcPr>
          <w:p w14:paraId="17DF1C26"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Извештаји НАПОР-а</w:t>
            </w:r>
          </w:p>
        </w:tc>
        <w:tc>
          <w:tcPr>
            <w:tcW w:w="1711" w:type="dxa"/>
            <w:gridSpan w:val="2"/>
            <w:shd w:val="clear" w:color="auto" w:fill="FFFFFF" w:themeFill="background1"/>
          </w:tcPr>
          <w:p w14:paraId="65479C8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074C756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B41D20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c>
          <w:tcPr>
            <w:tcW w:w="1573" w:type="dxa"/>
            <w:shd w:val="clear" w:color="auto" w:fill="FFFFFF" w:themeFill="background1"/>
          </w:tcPr>
          <w:p w14:paraId="4722506C" w14:textId="77777777" w:rsidR="00BE790D" w:rsidRPr="009A0BC8" w:rsidRDefault="00BE790D" w:rsidP="00981A83">
            <w:pPr>
              <w:spacing w:line="259" w:lineRule="auto"/>
              <w:rPr>
                <w:rFonts w:ascii="Times New Roman" w:hAnsi="Times New Roman" w:cs="Times New Roman"/>
              </w:rPr>
            </w:pPr>
            <w:r w:rsidRPr="009A0BC8">
              <w:rPr>
                <w:rFonts w:ascii="Times New Roman" w:hAnsi="Times New Roman" w:cs="Times New Roman"/>
                <w:noProof/>
                <w:sz w:val="18"/>
                <w:szCs w:val="18"/>
                <w:lang w:val="sr-Cyrl-RS"/>
              </w:rPr>
              <w:t>Да</w:t>
            </w:r>
          </w:p>
        </w:tc>
        <w:tc>
          <w:tcPr>
            <w:tcW w:w="1482" w:type="dxa"/>
            <w:shd w:val="clear" w:color="auto" w:fill="FFFFFF" w:themeFill="background1"/>
          </w:tcPr>
          <w:p w14:paraId="0A7413D5" w14:textId="77777777" w:rsidR="00BE790D" w:rsidRPr="009A0BC8" w:rsidRDefault="00BE790D" w:rsidP="00981A83">
            <w:pPr>
              <w:spacing w:line="259" w:lineRule="auto"/>
              <w:rPr>
                <w:rFonts w:ascii="Times New Roman" w:hAnsi="Times New Roman" w:cs="Times New Roman"/>
                <w:lang w:val="sr-Latn-RS"/>
              </w:rPr>
            </w:pPr>
            <w:r w:rsidRPr="009A0BC8">
              <w:rPr>
                <w:rFonts w:ascii="Times New Roman" w:hAnsi="Times New Roman" w:cs="Times New Roman"/>
                <w:noProof/>
                <w:sz w:val="18"/>
                <w:szCs w:val="18"/>
                <w:lang w:val="sr-Cyrl-RS"/>
              </w:rPr>
              <w:t>Да</w:t>
            </w:r>
          </w:p>
        </w:tc>
      </w:tr>
      <w:tr w:rsidR="00BE790D" w:rsidRPr="009A0BC8" w14:paraId="0ED07474" w14:textId="77777777" w:rsidTr="00981A83">
        <w:trPr>
          <w:trHeight w:val="302"/>
        </w:trPr>
        <w:tc>
          <w:tcPr>
            <w:tcW w:w="3219" w:type="dxa"/>
            <w:shd w:val="clear" w:color="auto" w:fill="FFFFFF" w:themeFill="background1"/>
          </w:tcPr>
          <w:p w14:paraId="2E6B4F7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 xml:space="preserve">1.2.2. Број акредитованих програма </w:t>
            </w:r>
            <w:r w:rsidRPr="009A0BC8">
              <w:rPr>
                <w:rFonts w:ascii="Times New Roman" w:hAnsi="Times New Roman" w:cs="Times New Roman"/>
                <w:noProof/>
                <w:sz w:val="18"/>
                <w:szCs w:val="18"/>
              </w:rPr>
              <w:lastRenderedPageBreak/>
              <w:t>који су у складу са стандардима за осигурање квалитета програма</w:t>
            </w:r>
          </w:p>
        </w:tc>
        <w:tc>
          <w:tcPr>
            <w:tcW w:w="1475" w:type="dxa"/>
            <w:shd w:val="clear" w:color="auto" w:fill="FFFFFF" w:themeFill="background1"/>
          </w:tcPr>
          <w:p w14:paraId="65D3A2C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lastRenderedPageBreak/>
              <w:t>Број</w:t>
            </w:r>
          </w:p>
        </w:tc>
        <w:tc>
          <w:tcPr>
            <w:tcW w:w="1434" w:type="dxa"/>
            <w:shd w:val="clear" w:color="auto" w:fill="FFFFFF" w:themeFill="background1"/>
          </w:tcPr>
          <w:p w14:paraId="0318886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 xml:space="preserve">Извештаји </w:t>
            </w:r>
            <w:r w:rsidRPr="009A0BC8">
              <w:rPr>
                <w:rFonts w:ascii="Times New Roman" w:hAnsi="Times New Roman" w:cs="Times New Roman"/>
                <w:noProof/>
                <w:sz w:val="18"/>
                <w:szCs w:val="18"/>
              </w:rPr>
              <w:lastRenderedPageBreak/>
              <w:t>Агенције за квалификације, извештаји НАПОР-а</w:t>
            </w:r>
          </w:p>
        </w:tc>
        <w:tc>
          <w:tcPr>
            <w:tcW w:w="1711" w:type="dxa"/>
            <w:gridSpan w:val="2"/>
            <w:shd w:val="clear" w:color="auto" w:fill="FFFFFF" w:themeFill="background1"/>
          </w:tcPr>
          <w:p w14:paraId="5F34D42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lastRenderedPageBreak/>
              <w:t>Нема података</w:t>
            </w:r>
          </w:p>
        </w:tc>
        <w:tc>
          <w:tcPr>
            <w:tcW w:w="1707" w:type="dxa"/>
            <w:shd w:val="clear" w:color="auto" w:fill="FFFFFF" w:themeFill="background1"/>
          </w:tcPr>
          <w:p w14:paraId="08BB604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769E75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w:t>
            </w:r>
          </w:p>
        </w:tc>
        <w:tc>
          <w:tcPr>
            <w:tcW w:w="1573" w:type="dxa"/>
            <w:shd w:val="clear" w:color="auto" w:fill="FFFFFF" w:themeFill="background1"/>
          </w:tcPr>
          <w:p w14:paraId="54DD33D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w:t>
            </w:r>
          </w:p>
        </w:tc>
        <w:tc>
          <w:tcPr>
            <w:tcW w:w="1482" w:type="dxa"/>
            <w:shd w:val="clear" w:color="auto" w:fill="FFFFFF" w:themeFill="background1"/>
          </w:tcPr>
          <w:p w14:paraId="4519EE1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w:t>
            </w:r>
          </w:p>
        </w:tc>
      </w:tr>
      <w:tr w:rsidR="00BE790D" w:rsidRPr="009A0BC8" w14:paraId="726C7091" w14:textId="77777777" w:rsidTr="00981A83">
        <w:trPr>
          <w:trHeight w:val="302"/>
        </w:trPr>
        <w:tc>
          <w:tcPr>
            <w:tcW w:w="3219" w:type="dxa"/>
            <w:shd w:val="clear" w:color="auto" w:fill="FFFFFF" w:themeFill="background1"/>
          </w:tcPr>
          <w:p w14:paraId="6E10362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1.2.3. Број удружења младих и за младе која су акредитовали програм активности образовања одраслих као ЈПОА</w:t>
            </w:r>
          </w:p>
        </w:tc>
        <w:tc>
          <w:tcPr>
            <w:tcW w:w="1475" w:type="dxa"/>
            <w:shd w:val="clear" w:color="auto" w:fill="FFFFFF" w:themeFill="background1"/>
          </w:tcPr>
          <w:p w14:paraId="7EFAFA0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434" w:type="dxa"/>
            <w:shd w:val="clear" w:color="auto" w:fill="FFFFFF" w:themeFill="background1"/>
          </w:tcPr>
          <w:p w14:paraId="7D5668F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 Агенције за квалификације</w:t>
            </w:r>
          </w:p>
        </w:tc>
        <w:tc>
          <w:tcPr>
            <w:tcW w:w="1711" w:type="dxa"/>
            <w:gridSpan w:val="2"/>
            <w:shd w:val="clear" w:color="auto" w:fill="FFFFFF" w:themeFill="background1"/>
          </w:tcPr>
          <w:p w14:paraId="7705626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p>
        </w:tc>
        <w:tc>
          <w:tcPr>
            <w:tcW w:w="1707" w:type="dxa"/>
            <w:shd w:val="clear" w:color="auto" w:fill="FFFFFF" w:themeFill="background1"/>
          </w:tcPr>
          <w:p w14:paraId="249E17A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2021.</w:t>
            </w:r>
          </w:p>
        </w:tc>
        <w:tc>
          <w:tcPr>
            <w:tcW w:w="1537" w:type="dxa"/>
            <w:shd w:val="clear" w:color="auto" w:fill="FFFFFF" w:themeFill="background1"/>
          </w:tcPr>
          <w:p w14:paraId="5FFE986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w:t>
            </w:r>
          </w:p>
        </w:tc>
        <w:tc>
          <w:tcPr>
            <w:tcW w:w="1573" w:type="dxa"/>
            <w:shd w:val="clear" w:color="auto" w:fill="FFFFFF" w:themeFill="background1"/>
          </w:tcPr>
          <w:p w14:paraId="452A1B8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15</w:t>
            </w:r>
          </w:p>
        </w:tc>
        <w:tc>
          <w:tcPr>
            <w:tcW w:w="1482" w:type="dxa"/>
            <w:shd w:val="clear" w:color="auto" w:fill="FFFFFF" w:themeFill="background1"/>
          </w:tcPr>
          <w:p w14:paraId="7B6F285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0</w:t>
            </w:r>
          </w:p>
        </w:tc>
      </w:tr>
      <w:tr w:rsidR="00BE790D" w:rsidRPr="009A0BC8" w14:paraId="5C01BD24" w14:textId="77777777" w:rsidTr="00981A83">
        <w:trPr>
          <w:trHeight w:val="302"/>
        </w:trPr>
        <w:tc>
          <w:tcPr>
            <w:tcW w:w="3219" w:type="dxa"/>
            <w:shd w:val="clear" w:color="auto" w:fill="FFFFFF" w:themeFill="background1"/>
          </w:tcPr>
          <w:p w14:paraId="4527636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1.2.4. Број дигиталних програма омладинског рада на годишњем нивоу, који су у складу са стандардима за осигурање квалитета програма</w:t>
            </w:r>
          </w:p>
        </w:tc>
        <w:tc>
          <w:tcPr>
            <w:tcW w:w="1475" w:type="dxa"/>
            <w:shd w:val="clear" w:color="auto" w:fill="FFFFFF" w:themeFill="background1"/>
          </w:tcPr>
          <w:p w14:paraId="131C986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434" w:type="dxa"/>
            <w:shd w:val="clear" w:color="auto" w:fill="FFFFFF" w:themeFill="background1"/>
          </w:tcPr>
          <w:p w14:paraId="4B10175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Базе података и извештаји НАПОР-а, МТО-а, ПССО, ЈЛС, ОЦД</w:t>
            </w:r>
          </w:p>
        </w:tc>
        <w:tc>
          <w:tcPr>
            <w:tcW w:w="1711" w:type="dxa"/>
            <w:gridSpan w:val="2"/>
            <w:shd w:val="clear" w:color="auto" w:fill="FFFFFF" w:themeFill="background1"/>
          </w:tcPr>
          <w:p w14:paraId="435C2F9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429B46B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9F3D80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w:t>
            </w:r>
          </w:p>
        </w:tc>
        <w:tc>
          <w:tcPr>
            <w:tcW w:w="1573" w:type="dxa"/>
            <w:shd w:val="clear" w:color="auto" w:fill="FFFFFF" w:themeFill="background1"/>
          </w:tcPr>
          <w:p w14:paraId="7AB37BAD" w14:textId="77777777" w:rsidR="00BE790D" w:rsidRPr="009A0BC8" w:rsidRDefault="00BE790D" w:rsidP="00981A83">
            <w:pPr>
              <w:rPr>
                <w:rFonts w:ascii="Times New Roman" w:hAnsi="Times New Roman" w:cs="Times New Roman"/>
                <w:noProof/>
                <w:sz w:val="18"/>
                <w:szCs w:val="18"/>
                <w:lang w:val="sr-Latn-BA"/>
              </w:rPr>
            </w:pPr>
            <w:r w:rsidRPr="009A0BC8">
              <w:rPr>
                <w:rFonts w:ascii="Times New Roman" w:hAnsi="Times New Roman" w:cs="Times New Roman"/>
                <w:noProof/>
                <w:sz w:val="18"/>
                <w:szCs w:val="18"/>
                <w:lang w:val="sr-Latn-BA"/>
              </w:rPr>
              <w:t>0</w:t>
            </w:r>
          </w:p>
        </w:tc>
        <w:tc>
          <w:tcPr>
            <w:tcW w:w="1482" w:type="dxa"/>
            <w:shd w:val="clear" w:color="auto" w:fill="FFFFFF" w:themeFill="background1"/>
          </w:tcPr>
          <w:p w14:paraId="529C94B5" w14:textId="77777777" w:rsidR="00BE790D" w:rsidRPr="009A0BC8" w:rsidRDefault="00BE790D" w:rsidP="00981A83">
            <w:pPr>
              <w:spacing w:line="259" w:lineRule="auto"/>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w:t>
            </w:r>
          </w:p>
        </w:tc>
      </w:tr>
    </w:tbl>
    <w:p w14:paraId="49C202AB" w14:textId="77777777" w:rsidR="00BE790D" w:rsidRPr="009A0BC8" w:rsidRDefault="00BE790D" w:rsidP="00BE790D">
      <w:pPr>
        <w:rPr>
          <w:rFonts w:ascii="Times New Roman" w:hAnsi="Times New Roman" w:cs="Times New Roman"/>
          <w:noProof/>
        </w:rPr>
      </w:pPr>
    </w:p>
    <w:tbl>
      <w:tblPr>
        <w:tblStyle w:val="TableGrid"/>
        <w:tblW w:w="14138" w:type="dxa"/>
        <w:tblInd w:w="10" w:type="dxa"/>
        <w:tblLayout w:type="fixed"/>
        <w:tblLook w:val="04A0" w:firstRow="1" w:lastRow="0" w:firstColumn="1" w:lastColumn="0" w:noHBand="0" w:noVBand="1"/>
      </w:tblPr>
      <w:tblGrid>
        <w:gridCol w:w="3674"/>
        <w:gridCol w:w="2785"/>
        <w:gridCol w:w="3080"/>
        <w:gridCol w:w="2345"/>
        <w:gridCol w:w="2254"/>
      </w:tblGrid>
      <w:tr w:rsidR="00BE790D" w:rsidRPr="009A0BC8" w14:paraId="51389556" w14:textId="77777777" w:rsidTr="00981A83">
        <w:trPr>
          <w:trHeight w:val="227"/>
        </w:trPr>
        <w:tc>
          <w:tcPr>
            <w:tcW w:w="3674" w:type="dxa"/>
            <w:vMerge w:val="restart"/>
            <w:shd w:val="clear" w:color="auto" w:fill="A8D08D" w:themeFill="accent6" w:themeFillTint="99"/>
          </w:tcPr>
          <w:p w14:paraId="32ED25E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4ED2CE5A"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0843339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151E894A"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4F858B2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r w:rsidRPr="009A0BC8">
              <w:rPr>
                <w:rStyle w:val="FootnoteReference"/>
                <w:rFonts w:ascii="Times New Roman" w:hAnsi="Times New Roman" w:cs="Times New Roman"/>
                <w:noProof/>
                <w:sz w:val="20"/>
                <w:szCs w:val="20"/>
              </w:rPr>
              <w:t xml:space="preserve"> </w:t>
            </w:r>
          </w:p>
        </w:tc>
      </w:tr>
      <w:tr w:rsidR="00BE790D" w:rsidRPr="009A0BC8" w14:paraId="54257CB1" w14:textId="77777777" w:rsidTr="00981A83">
        <w:trPr>
          <w:trHeight w:val="227"/>
        </w:trPr>
        <w:tc>
          <w:tcPr>
            <w:tcW w:w="3674" w:type="dxa"/>
            <w:vMerge/>
          </w:tcPr>
          <w:p w14:paraId="02C5DE3C" w14:textId="77777777" w:rsidR="00BE790D" w:rsidRPr="009A0BC8" w:rsidRDefault="00BE790D" w:rsidP="00981A83">
            <w:pPr>
              <w:rPr>
                <w:rFonts w:ascii="Times New Roman" w:hAnsi="Times New Roman" w:cs="Times New Roman"/>
                <w:sz w:val="20"/>
                <w:szCs w:val="20"/>
                <w:lang w:val="sr-Cyrl-RS"/>
              </w:rPr>
            </w:pPr>
          </w:p>
        </w:tc>
        <w:tc>
          <w:tcPr>
            <w:tcW w:w="2785" w:type="dxa"/>
            <w:vMerge/>
          </w:tcPr>
          <w:p w14:paraId="7BEB5D0A" w14:textId="77777777" w:rsidR="00BE790D" w:rsidRPr="009A0BC8" w:rsidRDefault="00BE790D" w:rsidP="00981A83">
            <w:pPr>
              <w:rPr>
                <w:rFonts w:ascii="Times New Roman" w:hAnsi="Times New Roman" w:cs="Times New Roman"/>
                <w:sz w:val="20"/>
                <w:szCs w:val="20"/>
                <w:lang w:val="sr-Cyrl-RS"/>
              </w:rPr>
            </w:pPr>
          </w:p>
        </w:tc>
        <w:tc>
          <w:tcPr>
            <w:tcW w:w="3080" w:type="dxa"/>
            <w:shd w:val="clear" w:color="auto" w:fill="A8D08D" w:themeFill="accent6" w:themeFillTint="99"/>
            <w:vAlign w:val="center"/>
          </w:tcPr>
          <w:p w14:paraId="0F5D402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0772B16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560D37E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16AE1F3" w14:textId="77777777" w:rsidTr="00981A83">
        <w:trPr>
          <w:trHeight w:val="398"/>
        </w:trPr>
        <w:tc>
          <w:tcPr>
            <w:tcW w:w="3674" w:type="dxa"/>
            <w:shd w:val="clear" w:color="auto" w:fill="FFFFFF" w:themeFill="background1"/>
            <w:vAlign w:val="center"/>
          </w:tcPr>
          <w:p w14:paraId="3D2D76D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w:t>
            </w:r>
          </w:p>
        </w:tc>
        <w:tc>
          <w:tcPr>
            <w:tcW w:w="2785" w:type="dxa"/>
            <w:shd w:val="clear" w:color="auto" w:fill="FFFFFF" w:themeFill="background1"/>
            <w:vAlign w:val="center"/>
          </w:tcPr>
          <w:p w14:paraId="1435804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Програм 1302 ПА 0004</w:t>
            </w:r>
          </w:p>
        </w:tc>
        <w:tc>
          <w:tcPr>
            <w:tcW w:w="3080" w:type="dxa"/>
            <w:shd w:val="clear" w:color="auto" w:fill="FFFFFF" w:themeFill="background1"/>
            <w:vAlign w:val="center"/>
          </w:tcPr>
          <w:p w14:paraId="63862F81" w14:textId="77777777" w:rsidR="00BE790D" w:rsidRPr="009A0BC8" w:rsidRDefault="00BE790D" w:rsidP="00981A83">
            <w:pPr>
              <w:rPr>
                <w:rFonts w:ascii="Times New Roman" w:hAnsi="Times New Roman" w:cs="Times New Roman"/>
                <w:noProof/>
                <w:sz w:val="18"/>
                <w:szCs w:val="18"/>
                <w:lang w:val="sr-Latn-RS"/>
              </w:rPr>
            </w:pPr>
            <w:r w:rsidRPr="009A0BC8">
              <w:rPr>
                <w:rFonts w:ascii="Times New Roman" w:hAnsi="Times New Roman" w:cs="Times New Roman"/>
                <w:color w:val="000000"/>
                <w:sz w:val="18"/>
                <w:szCs w:val="18"/>
              </w:rPr>
              <w:t>0</w:t>
            </w:r>
          </w:p>
        </w:tc>
        <w:tc>
          <w:tcPr>
            <w:tcW w:w="2345" w:type="dxa"/>
            <w:shd w:val="clear" w:color="auto" w:fill="FFFFFF" w:themeFill="background1"/>
            <w:vAlign w:val="center"/>
          </w:tcPr>
          <w:p w14:paraId="2DD9454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lang w:val="sr-Cyrl-RS"/>
              </w:rPr>
              <w:t>0</w:t>
            </w:r>
          </w:p>
        </w:tc>
        <w:tc>
          <w:tcPr>
            <w:tcW w:w="2254" w:type="dxa"/>
            <w:shd w:val="clear" w:color="auto" w:fill="FFFFFF" w:themeFill="background1"/>
            <w:vAlign w:val="center"/>
          </w:tcPr>
          <w:p w14:paraId="034461D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lang w:val="sr-Cyrl-RS"/>
              </w:rPr>
              <w:t>2.000</w:t>
            </w:r>
          </w:p>
        </w:tc>
      </w:tr>
    </w:tbl>
    <w:p w14:paraId="2C6B2DDA" w14:textId="77777777" w:rsidR="00BE790D" w:rsidRPr="009A0BC8" w:rsidRDefault="00BE790D" w:rsidP="00BE790D">
      <w:pPr>
        <w:rPr>
          <w:rFonts w:ascii="Times New Roman" w:hAnsi="Times New Roman" w:cs="Times New Roman"/>
          <w:noProof/>
        </w:rPr>
      </w:pPr>
    </w:p>
    <w:tbl>
      <w:tblPr>
        <w:tblStyle w:val="TableGrid"/>
        <w:tblW w:w="4999" w:type="pct"/>
        <w:tblLayout w:type="fixed"/>
        <w:tblLook w:val="04A0" w:firstRow="1" w:lastRow="0" w:firstColumn="1" w:lastColumn="0" w:noHBand="0" w:noVBand="1"/>
      </w:tblPr>
      <w:tblGrid>
        <w:gridCol w:w="2610"/>
        <w:gridCol w:w="1247"/>
        <w:gridCol w:w="1350"/>
        <w:gridCol w:w="1264"/>
        <w:gridCol w:w="1713"/>
        <w:gridCol w:w="1261"/>
        <w:gridCol w:w="1531"/>
        <w:gridCol w:w="1442"/>
        <w:gridCol w:w="1528"/>
      </w:tblGrid>
      <w:tr w:rsidR="00BE790D" w:rsidRPr="009A0BC8" w14:paraId="672A01E0" w14:textId="77777777" w:rsidTr="00981A83">
        <w:trPr>
          <w:trHeight w:val="140"/>
        </w:trPr>
        <w:tc>
          <w:tcPr>
            <w:tcW w:w="936" w:type="pct"/>
            <w:vMerge w:val="restart"/>
            <w:shd w:val="clear" w:color="auto" w:fill="FFF2CC" w:themeFill="accent4" w:themeFillTint="33"/>
          </w:tcPr>
          <w:p w14:paraId="26CAD77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447" w:type="pct"/>
            <w:vMerge w:val="restart"/>
            <w:shd w:val="clear" w:color="auto" w:fill="FFF2CC" w:themeFill="accent4" w:themeFillTint="33"/>
          </w:tcPr>
          <w:p w14:paraId="4EB7DC5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484" w:type="pct"/>
            <w:vMerge w:val="restart"/>
            <w:shd w:val="clear" w:color="auto" w:fill="FFF2CC" w:themeFill="accent4" w:themeFillTint="33"/>
          </w:tcPr>
          <w:p w14:paraId="7E8C208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453" w:type="pct"/>
            <w:vMerge w:val="restart"/>
            <w:shd w:val="clear" w:color="auto" w:fill="FFF2CC" w:themeFill="accent4" w:themeFillTint="33"/>
          </w:tcPr>
          <w:p w14:paraId="60CA07E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614" w:type="pct"/>
            <w:vMerge w:val="restart"/>
            <w:shd w:val="clear" w:color="auto" w:fill="FFF2CC" w:themeFill="accent4" w:themeFillTint="33"/>
          </w:tcPr>
          <w:p w14:paraId="419F2A9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452" w:type="pct"/>
            <w:vMerge w:val="restart"/>
            <w:shd w:val="clear" w:color="auto" w:fill="FFF2CC" w:themeFill="accent4" w:themeFillTint="33"/>
          </w:tcPr>
          <w:p w14:paraId="12311F93"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0194F989" w14:textId="77777777" w:rsidR="00BE790D" w:rsidRPr="009A0BC8" w:rsidRDefault="00BE790D" w:rsidP="00981A83">
            <w:pPr>
              <w:jc w:val="center"/>
              <w:rPr>
                <w:rFonts w:ascii="Times New Roman" w:hAnsi="Times New Roman" w:cs="Times New Roman"/>
                <w:noProof/>
                <w:sz w:val="20"/>
                <w:szCs w:val="20"/>
              </w:rPr>
            </w:pPr>
          </w:p>
        </w:tc>
        <w:tc>
          <w:tcPr>
            <w:tcW w:w="1614" w:type="pct"/>
            <w:gridSpan w:val="3"/>
            <w:shd w:val="clear" w:color="auto" w:fill="FFF2CC" w:themeFill="accent4" w:themeFillTint="33"/>
          </w:tcPr>
          <w:p w14:paraId="4B35B9E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5F1F7832" w14:textId="77777777" w:rsidTr="00981A83">
        <w:trPr>
          <w:trHeight w:val="386"/>
        </w:trPr>
        <w:tc>
          <w:tcPr>
            <w:tcW w:w="936" w:type="pct"/>
            <w:vMerge/>
          </w:tcPr>
          <w:p w14:paraId="5196D8B3" w14:textId="77777777" w:rsidR="00BE790D" w:rsidRPr="009A0BC8" w:rsidRDefault="00BE790D" w:rsidP="00981A83">
            <w:pPr>
              <w:rPr>
                <w:rFonts w:ascii="Times New Roman" w:hAnsi="Times New Roman" w:cs="Times New Roman"/>
                <w:sz w:val="20"/>
                <w:szCs w:val="20"/>
                <w:lang w:val="sr-Cyrl-RS"/>
              </w:rPr>
            </w:pPr>
          </w:p>
        </w:tc>
        <w:tc>
          <w:tcPr>
            <w:tcW w:w="447" w:type="pct"/>
            <w:vMerge/>
          </w:tcPr>
          <w:p w14:paraId="23041B34" w14:textId="77777777" w:rsidR="00BE790D" w:rsidRPr="009A0BC8" w:rsidRDefault="00BE790D" w:rsidP="00981A83">
            <w:pPr>
              <w:rPr>
                <w:rFonts w:ascii="Times New Roman" w:hAnsi="Times New Roman" w:cs="Times New Roman"/>
                <w:sz w:val="20"/>
                <w:szCs w:val="20"/>
                <w:lang w:val="sr-Cyrl-RS"/>
              </w:rPr>
            </w:pPr>
          </w:p>
        </w:tc>
        <w:tc>
          <w:tcPr>
            <w:tcW w:w="484" w:type="pct"/>
            <w:vMerge/>
          </w:tcPr>
          <w:p w14:paraId="6F945B00" w14:textId="77777777" w:rsidR="00BE790D" w:rsidRPr="009A0BC8" w:rsidRDefault="00BE790D" w:rsidP="00981A83">
            <w:pPr>
              <w:rPr>
                <w:rFonts w:ascii="Times New Roman" w:hAnsi="Times New Roman" w:cs="Times New Roman"/>
                <w:sz w:val="20"/>
                <w:szCs w:val="20"/>
                <w:lang w:val="sr-Cyrl-RS"/>
              </w:rPr>
            </w:pPr>
          </w:p>
        </w:tc>
        <w:tc>
          <w:tcPr>
            <w:tcW w:w="453" w:type="pct"/>
            <w:vMerge/>
          </w:tcPr>
          <w:p w14:paraId="29740949" w14:textId="77777777" w:rsidR="00BE790D" w:rsidRPr="009A0BC8" w:rsidRDefault="00BE790D" w:rsidP="00981A83">
            <w:pPr>
              <w:jc w:val="center"/>
              <w:rPr>
                <w:rFonts w:ascii="Times New Roman" w:hAnsi="Times New Roman" w:cs="Times New Roman"/>
                <w:sz w:val="20"/>
                <w:szCs w:val="20"/>
                <w:lang w:val="sr-Cyrl-RS"/>
              </w:rPr>
            </w:pPr>
          </w:p>
        </w:tc>
        <w:tc>
          <w:tcPr>
            <w:tcW w:w="614" w:type="pct"/>
            <w:vMerge/>
          </w:tcPr>
          <w:p w14:paraId="6394F9C7" w14:textId="77777777" w:rsidR="00BE790D" w:rsidRPr="009A0BC8" w:rsidRDefault="00BE790D" w:rsidP="00981A83">
            <w:pPr>
              <w:jc w:val="center"/>
              <w:rPr>
                <w:rFonts w:ascii="Times New Roman" w:hAnsi="Times New Roman" w:cs="Times New Roman"/>
                <w:sz w:val="20"/>
                <w:szCs w:val="20"/>
                <w:lang w:val="sr-Cyrl-RS"/>
              </w:rPr>
            </w:pPr>
          </w:p>
        </w:tc>
        <w:tc>
          <w:tcPr>
            <w:tcW w:w="452" w:type="pct"/>
            <w:vMerge/>
          </w:tcPr>
          <w:p w14:paraId="653F3356" w14:textId="77777777" w:rsidR="00BE790D" w:rsidRPr="009A0BC8" w:rsidRDefault="00BE790D" w:rsidP="00981A83">
            <w:pPr>
              <w:jc w:val="center"/>
              <w:rPr>
                <w:rFonts w:ascii="Times New Roman" w:hAnsi="Times New Roman" w:cs="Times New Roman"/>
                <w:sz w:val="20"/>
                <w:szCs w:val="20"/>
                <w:lang w:val="sr-Cyrl-RS"/>
              </w:rPr>
            </w:pPr>
          </w:p>
        </w:tc>
        <w:tc>
          <w:tcPr>
            <w:tcW w:w="549" w:type="pct"/>
            <w:shd w:val="clear" w:color="auto" w:fill="FFF2CC" w:themeFill="accent4" w:themeFillTint="33"/>
          </w:tcPr>
          <w:p w14:paraId="44A1679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517" w:type="pct"/>
            <w:shd w:val="clear" w:color="auto" w:fill="FFF2CC" w:themeFill="accent4" w:themeFillTint="33"/>
          </w:tcPr>
          <w:p w14:paraId="7F102DFF"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548" w:type="pct"/>
            <w:shd w:val="clear" w:color="auto" w:fill="FFF2CC" w:themeFill="accent4" w:themeFillTint="33"/>
          </w:tcPr>
          <w:p w14:paraId="2AC1928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09279234" w14:textId="77777777" w:rsidTr="00981A83">
        <w:trPr>
          <w:trHeight w:val="1656"/>
        </w:trPr>
        <w:tc>
          <w:tcPr>
            <w:tcW w:w="936" w:type="pct"/>
          </w:tcPr>
          <w:p w14:paraId="5552FB9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1.2.1.1. Развити стандарде за осигурање квалитета програма неформалног образовања младих</w:t>
            </w:r>
          </w:p>
        </w:tc>
        <w:tc>
          <w:tcPr>
            <w:tcW w:w="447" w:type="pct"/>
          </w:tcPr>
          <w:p w14:paraId="6B8BB3F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484" w:type="pct"/>
          </w:tcPr>
          <w:p w14:paraId="6984D7B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МЉМПДД, МПР, АзК,</w:t>
            </w:r>
          </w:p>
          <w:p w14:paraId="2854430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КзДОНОК, покрајински органи надлежни за младе, ЈЛС, ОЦД</w:t>
            </w:r>
          </w:p>
        </w:tc>
        <w:tc>
          <w:tcPr>
            <w:tcW w:w="453" w:type="pct"/>
          </w:tcPr>
          <w:p w14:paraId="439D0CB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614" w:type="pct"/>
            <w:vAlign w:val="center"/>
          </w:tcPr>
          <w:p w14:paraId="7AFD64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52" w:type="pct"/>
            <w:vAlign w:val="center"/>
          </w:tcPr>
          <w:p w14:paraId="6602A04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49" w:type="pct"/>
            <w:vAlign w:val="center"/>
          </w:tcPr>
          <w:p w14:paraId="0DCBDF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7" w:type="pct"/>
            <w:vAlign w:val="center"/>
          </w:tcPr>
          <w:p w14:paraId="614CAFB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48" w:type="pct"/>
            <w:vAlign w:val="center"/>
          </w:tcPr>
          <w:p w14:paraId="55FDEA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1.0</w:t>
            </w:r>
            <w:r w:rsidRPr="009A0BC8">
              <w:rPr>
                <w:rFonts w:ascii="Times New Roman" w:hAnsi="Times New Roman" w:cs="Times New Roman"/>
                <w:color w:val="000000"/>
                <w:sz w:val="18"/>
                <w:szCs w:val="18"/>
              </w:rPr>
              <w:t>00</w:t>
            </w:r>
          </w:p>
        </w:tc>
      </w:tr>
      <w:tr w:rsidR="00BE790D" w:rsidRPr="009A0BC8" w14:paraId="10420672" w14:textId="77777777" w:rsidTr="00981A83">
        <w:trPr>
          <w:trHeight w:val="1656"/>
        </w:trPr>
        <w:tc>
          <w:tcPr>
            <w:tcW w:w="936" w:type="pct"/>
          </w:tcPr>
          <w:p w14:paraId="4E2082A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1.2.1.2. Развити механизам (смернице) за праћење примене донетих стандарда за осигурање квалитета програма омладинског рада и стандарда за осигурање квлитета програма неформалног образовања младих на свим нивоима</w:t>
            </w:r>
          </w:p>
        </w:tc>
        <w:tc>
          <w:tcPr>
            <w:tcW w:w="447" w:type="pct"/>
          </w:tcPr>
          <w:p w14:paraId="5041D9A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484" w:type="pct"/>
          </w:tcPr>
          <w:p w14:paraId="094794F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Национални савет за младе, покрајински органи надлежни за младе, ЈЛС/КзМ, локални савети за </w:t>
            </w:r>
            <w:r w:rsidRPr="009A0BC8">
              <w:rPr>
                <w:rFonts w:ascii="Times New Roman" w:eastAsia="Arial" w:hAnsi="Times New Roman" w:cs="Times New Roman"/>
                <w:noProof/>
                <w:sz w:val="18"/>
                <w:szCs w:val="18"/>
                <w:lang w:val="sr-Cyrl-RS"/>
              </w:rPr>
              <w:lastRenderedPageBreak/>
              <w:t>младе, ОЦД</w:t>
            </w:r>
          </w:p>
        </w:tc>
        <w:tc>
          <w:tcPr>
            <w:tcW w:w="453" w:type="pct"/>
          </w:tcPr>
          <w:p w14:paraId="1A2B86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2025. (IV квартал)</w:t>
            </w:r>
          </w:p>
        </w:tc>
        <w:tc>
          <w:tcPr>
            <w:tcW w:w="614" w:type="pct"/>
            <w:vAlign w:val="center"/>
          </w:tcPr>
          <w:p w14:paraId="12C1856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452" w:type="pct"/>
            <w:vAlign w:val="center"/>
          </w:tcPr>
          <w:p w14:paraId="25275F2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549" w:type="pct"/>
            <w:vAlign w:val="center"/>
          </w:tcPr>
          <w:p w14:paraId="7279ADA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517" w:type="pct"/>
            <w:vAlign w:val="center"/>
          </w:tcPr>
          <w:p w14:paraId="410908F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548" w:type="pct"/>
            <w:vAlign w:val="center"/>
          </w:tcPr>
          <w:p w14:paraId="12A99E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w:t>
            </w:r>
          </w:p>
        </w:tc>
      </w:tr>
      <w:tr w:rsidR="00BE790D" w:rsidRPr="009A0BC8" w14:paraId="1D0CB58F" w14:textId="77777777" w:rsidTr="00981A83">
        <w:trPr>
          <w:trHeight w:val="140"/>
        </w:trPr>
        <w:tc>
          <w:tcPr>
            <w:tcW w:w="936" w:type="pct"/>
          </w:tcPr>
          <w:p w14:paraId="4FFE06E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eastAsia="Arial" w:hAnsi="Times New Roman" w:cs="Times New Roman"/>
                <w:noProof/>
                <w:sz w:val="18"/>
                <w:szCs w:val="18"/>
              </w:rPr>
              <w:t xml:space="preserve">1.2.2.1. Промовисати </w:t>
            </w:r>
            <w:r w:rsidRPr="009A0BC8">
              <w:rPr>
                <w:rFonts w:ascii="Times New Roman" w:eastAsia="Arial" w:hAnsi="Times New Roman" w:cs="Times New Roman"/>
                <w:noProof/>
                <w:sz w:val="18"/>
                <w:szCs w:val="18"/>
                <w:lang w:val="sr-Cyrl-RS"/>
              </w:rPr>
              <w:t xml:space="preserve">и подржати </w:t>
            </w:r>
            <w:r w:rsidRPr="009A0BC8">
              <w:rPr>
                <w:rFonts w:ascii="Times New Roman" w:eastAsia="Arial" w:hAnsi="Times New Roman" w:cs="Times New Roman"/>
                <w:noProof/>
                <w:sz w:val="18"/>
                <w:szCs w:val="18"/>
              </w:rPr>
              <w:t xml:space="preserve">акредитовање програма који су у складу са стандардима за осигурање квалитета програма  међу </w:t>
            </w:r>
            <w:r w:rsidRPr="009A0BC8">
              <w:rPr>
                <w:rFonts w:ascii="Times New Roman" w:eastAsia="Arial" w:hAnsi="Times New Roman" w:cs="Times New Roman"/>
                <w:noProof/>
                <w:sz w:val="18"/>
                <w:szCs w:val="18"/>
                <w:lang w:val="sr-Cyrl-RS"/>
              </w:rPr>
              <w:t>пружаоцима услуга неформалног образовања и омладинског рада</w:t>
            </w:r>
          </w:p>
        </w:tc>
        <w:tc>
          <w:tcPr>
            <w:tcW w:w="447" w:type="pct"/>
          </w:tcPr>
          <w:p w14:paraId="5F5C7ED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484" w:type="pct"/>
          </w:tcPr>
          <w:p w14:paraId="7A7A3E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АзК, K</w:t>
            </w:r>
            <w:r w:rsidRPr="009A0BC8">
              <w:rPr>
                <w:rFonts w:ascii="Times New Roman" w:eastAsia="Arial" w:hAnsi="Times New Roman" w:cs="Times New Roman"/>
                <w:noProof/>
                <w:sz w:val="18"/>
                <w:szCs w:val="18"/>
                <w:lang w:val="sr-Cyrl-RS"/>
              </w:rPr>
              <w:t>зДОНОК</w:t>
            </w:r>
            <w:r w:rsidRPr="009A0BC8">
              <w:rPr>
                <w:rFonts w:ascii="Times New Roman" w:eastAsia="Arial" w:hAnsi="Times New Roman" w:cs="Times New Roman"/>
                <w:noProof/>
                <w:sz w:val="18"/>
                <w:szCs w:val="18"/>
              </w:rPr>
              <w:t>, ЈЛС, ОЦД</w:t>
            </w:r>
          </w:p>
        </w:tc>
        <w:tc>
          <w:tcPr>
            <w:tcW w:w="453" w:type="pct"/>
          </w:tcPr>
          <w:p w14:paraId="3EBC397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614" w:type="pct"/>
            <w:vAlign w:val="center"/>
          </w:tcPr>
          <w:p w14:paraId="55F4A3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52" w:type="pct"/>
            <w:vAlign w:val="center"/>
          </w:tcPr>
          <w:p w14:paraId="2542A3C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49" w:type="pct"/>
            <w:vAlign w:val="center"/>
          </w:tcPr>
          <w:p w14:paraId="0892D95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7" w:type="pct"/>
            <w:vAlign w:val="center"/>
          </w:tcPr>
          <w:p w14:paraId="04A8F8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48" w:type="pct"/>
            <w:vAlign w:val="center"/>
          </w:tcPr>
          <w:p w14:paraId="614131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201C0C1" w14:textId="77777777" w:rsidTr="00981A83">
        <w:trPr>
          <w:trHeight w:val="140"/>
        </w:trPr>
        <w:tc>
          <w:tcPr>
            <w:tcW w:w="936" w:type="pct"/>
          </w:tcPr>
          <w:p w14:paraId="0B9DE1F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1.2.3.1. Подржати удружења младих и за младе </w:t>
            </w:r>
            <w:r w:rsidRPr="009A0BC8">
              <w:rPr>
                <w:rFonts w:ascii="Times New Roman" w:eastAsia="Arial" w:hAnsi="Times New Roman" w:cs="Times New Roman"/>
                <w:noProof/>
                <w:sz w:val="18"/>
                <w:szCs w:val="18"/>
                <w:lang w:val="sr-Cyrl-RS"/>
              </w:rPr>
              <w:t xml:space="preserve">(кроз програм обука) која спроводе омладински рад </w:t>
            </w:r>
            <w:r w:rsidRPr="009A0BC8">
              <w:rPr>
                <w:rFonts w:ascii="Times New Roman" w:eastAsia="Arial" w:hAnsi="Times New Roman" w:cs="Times New Roman"/>
                <w:noProof/>
                <w:sz w:val="18"/>
                <w:szCs w:val="18"/>
              </w:rPr>
              <w:t>у процесу стицања статуса ЈПОА</w:t>
            </w:r>
          </w:p>
        </w:tc>
        <w:tc>
          <w:tcPr>
            <w:tcW w:w="447" w:type="pct"/>
          </w:tcPr>
          <w:p w14:paraId="42F3020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484" w:type="pct"/>
          </w:tcPr>
          <w:p w14:paraId="7FA2521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АзК, </w:t>
            </w:r>
            <w:r w:rsidRPr="009A0BC8">
              <w:rPr>
                <w:rFonts w:ascii="Times New Roman" w:eastAsia="Arial" w:hAnsi="Times New Roman" w:cs="Times New Roman"/>
                <w:noProof/>
                <w:sz w:val="18"/>
                <w:szCs w:val="18"/>
                <w:lang w:val="sr-Cyrl-RS"/>
              </w:rPr>
              <w:t>КзДОНОК</w:t>
            </w:r>
            <w:r w:rsidRPr="009A0BC8">
              <w:rPr>
                <w:rFonts w:ascii="Times New Roman" w:eastAsia="Arial" w:hAnsi="Times New Roman" w:cs="Times New Roman"/>
                <w:noProof/>
                <w:sz w:val="18"/>
                <w:szCs w:val="18"/>
              </w:rPr>
              <w:t>, покрајински органи надлежни за младе, ОЦД</w:t>
            </w:r>
          </w:p>
        </w:tc>
        <w:tc>
          <w:tcPr>
            <w:tcW w:w="453" w:type="pct"/>
          </w:tcPr>
          <w:p w14:paraId="1134EE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614" w:type="pct"/>
            <w:vAlign w:val="center"/>
          </w:tcPr>
          <w:p w14:paraId="36AEF8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52" w:type="pct"/>
            <w:vAlign w:val="center"/>
          </w:tcPr>
          <w:p w14:paraId="7184CE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49" w:type="pct"/>
            <w:vAlign w:val="center"/>
          </w:tcPr>
          <w:p w14:paraId="0EE807B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7" w:type="pct"/>
            <w:vAlign w:val="center"/>
          </w:tcPr>
          <w:p w14:paraId="767DF6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48" w:type="pct"/>
            <w:vAlign w:val="center"/>
          </w:tcPr>
          <w:p w14:paraId="595E4EC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5487F068" w14:textId="77777777" w:rsidTr="00981A83">
        <w:trPr>
          <w:trHeight w:val="140"/>
        </w:trPr>
        <w:tc>
          <w:tcPr>
            <w:tcW w:w="936" w:type="pct"/>
          </w:tcPr>
          <w:p w14:paraId="684C5B04" w14:textId="77777777" w:rsidR="00BE790D" w:rsidRPr="009A0BC8" w:rsidRDefault="00BE790D" w:rsidP="00981A83">
            <w:pPr>
              <w:rPr>
                <w:rFonts w:ascii="Times New Roman" w:eastAsia="Arial" w:hAnsi="Times New Roman" w:cs="Times New Roman"/>
                <w:noProof/>
                <w:sz w:val="18"/>
                <w:szCs w:val="18"/>
                <w:lang w:val="sr-Latn-RS"/>
              </w:rPr>
            </w:pPr>
            <w:r w:rsidRPr="009A0BC8">
              <w:rPr>
                <w:rFonts w:ascii="Times New Roman" w:eastAsia="Arial" w:hAnsi="Times New Roman" w:cs="Times New Roman"/>
                <w:noProof/>
                <w:sz w:val="18"/>
                <w:szCs w:val="18"/>
              </w:rPr>
              <w:t>1.2.4.1. Дефинисати и промовисати процес израде стандарда за дигиталне омладинске просторе, укључујући и консултативни процес са јавним сектором</w:t>
            </w:r>
            <w:r w:rsidRPr="009A0BC8">
              <w:rPr>
                <w:rFonts w:ascii="Times New Roman" w:eastAsia="Arial" w:hAnsi="Times New Roman" w:cs="Times New Roman"/>
                <w:noProof/>
                <w:sz w:val="18"/>
                <w:szCs w:val="18"/>
                <w:lang w:val="sr-Cyrl-RS"/>
              </w:rPr>
              <w:t xml:space="preserve"> </w:t>
            </w:r>
          </w:p>
        </w:tc>
        <w:tc>
          <w:tcPr>
            <w:tcW w:w="447" w:type="pct"/>
          </w:tcPr>
          <w:p w14:paraId="544C9D6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484" w:type="pct"/>
          </w:tcPr>
          <w:p w14:paraId="1A3FDA1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КИТЕУ</w:t>
            </w:r>
            <w:r w:rsidRPr="009A0BC8">
              <w:rPr>
                <w:rFonts w:ascii="Times New Roman" w:eastAsia="Arial" w:hAnsi="Times New Roman" w:cs="Times New Roman"/>
                <w:noProof/>
                <w:sz w:val="18"/>
                <w:szCs w:val="18"/>
                <w:lang w:val="sr-Cyrl-RS"/>
              </w:rPr>
              <w:t>, п</w:t>
            </w:r>
            <w:r w:rsidRPr="009A0BC8">
              <w:rPr>
                <w:rFonts w:ascii="Times New Roman" w:eastAsia="Arial" w:hAnsi="Times New Roman" w:cs="Times New Roman"/>
                <w:noProof/>
                <w:sz w:val="18"/>
                <w:szCs w:val="18"/>
              </w:rPr>
              <w:t>окрајински органи надлежни за младе, информисање и образовање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453" w:type="pct"/>
          </w:tcPr>
          <w:p w14:paraId="1E9EF5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614" w:type="pct"/>
            <w:vAlign w:val="center"/>
          </w:tcPr>
          <w:p w14:paraId="5330C87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452" w:type="pct"/>
            <w:vAlign w:val="center"/>
          </w:tcPr>
          <w:p w14:paraId="1187668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549" w:type="pct"/>
            <w:vAlign w:val="center"/>
          </w:tcPr>
          <w:p w14:paraId="127444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17" w:type="pct"/>
            <w:vAlign w:val="center"/>
          </w:tcPr>
          <w:p w14:paraId="117769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548" w:type="pct"/>
            <w:vAlign w:val="center"/>
          </w:tcPr>
          <w:p w14:paraId="2D1688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bl>
    <w:p w14:paraId="7E1E9F64"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098"/>
        <w:gridCol w:w="1817"/>
        <w:gridCol w:w="1401"/>
        <w:gridCol w:w="558"/>
        <w:gridCol w:w="1150"/>
        <w:gridCol w:w="1633"/>
        <w:gridCol w:w="1495"/>
        <w:gridCol w:w="1528"/>
        <w:gridCol w:w="1259"/>
      </w:tblGrid>
      <w:tr w:rsidR="00BE790D" w:rsidRPr="009A0BC8" w14:paraId="5F86061D" w14:textId="77777777" w:rsidTr="00981A83">
        <w:trPr>
          <w:trHeight w:val="168"/>
        </w:trPr>
        <w:tc>
          <w:tcPr>
            <w:tcW w:w="14165" w:type="dxa"/>
            <w:gridSpan w:val="9"/>
            <w:shd w:val="clear" w:color="auto" w:fill="F7CAAC" w:themeFill="accent2" w:themeFillTint="66"/>
          </w:tcPr>
          <w:p w14:paraId="77D5C8D2"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1.3: Програми омладинског рада спроводе се континуирано у сарадњи са локалним партнерима</w:t>
            </w:r>
          </w:p>
        </w:tc>
      </w:tr>
      <w:tr w:rsidR="00BE790D" w:rsidRPr="009A0BC8" w14:paraId="6F545C28" w14:textId="77777777" w:rsidTr="00981A83">
        <w:trPr>
          <w:trHeight w:val="298"/>
        </w:trPr>
        <w:tc>
          <w:tcPr>
            <w:tcW w:w="14165" w:type="dxa"/>
            <w:gridSpan w:val="9"/>
            <w:shd w:val="clear" w:color="auto" w:fill="F7CAAC" w:themeFill="accent2" w:themeFillTint="66"/>
            <w:vAlign w:val="center"/>
          </w:tcPr>
          <w:p w14:paraId="33A5810B"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5A1049D3" w14:textId="77777777" w:rsidTr="00981A83">
        <w:trPr>
          <w:trHeight w:val="298"/>
        </w:trPr>
        <w:tc>
          <w:tcPr>
            <w:tcW w:w="6984" w:type="dxa"/>
            <w:gridSpan w:val="4"/>
            <w:shd w:val="clear" w:color="auto" w:fill="F7CAAC" w:themeFill="accent2" w:themeFillTint="66"/>
          </w:tcPr>
          <w:p w14:paraId="1260709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181" w:type="dxa"/>
            <w:gridSpan w:val="5"/>
            <w:shd w:val="clear" w:color="auto" w:fill="F7CAAC" w:themeFill="accent2" w:themeFillTint="66"/>
          </w:tcPr>
          <w:p w14:paraId="18CBB5F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0C920F20" w14:textId="77777777" w:rsidTr="00981A83">
        <w:trPr>
          <w:trHeight w:val="298"/>
        </w:trPr>
        <w:tc>
          <w:tcPr>
            <w:tcW w:w="6984" w:type="dxa"/>
            <w:gridSpan w:val="4"/>
            <w:shd w:val="clear" w:color="auto" w:fill="F7CAAC" w:themeFill="accent2" w:themeFillTint="66"/>
          </w:tcPr>
          <w:p w14:paraId="3DED0AF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w:t>
            </w:r>
          </w:p>
        </w:tc>
        <w:tc>
          <w:tcPr>
            <w:tcW w:w="7181" w:type="dxa"/>
            <w:gridSpan w:val="5"/>
            <w:shd w:val="clear" w:color="auto" w:fill="F7CAAC" w:themeFill="accent2" w:themeFillTint="66"/>
          </w:tcPr>
          <w:p w14:paraId="49CB052B"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7921B0B9" w14:textId="77777777" w:rsidTr="00981A83">
        <w:trPr>
          <w:trHeight w:val="950"/>
        </w:trPr>
        <w:tc>
          <w:tcPr>
            <w:tcW w:w="3159" w:type="dxa"/>
            <w:shd w:val="clear" w:color="auto" w:fill="D9D9D9" w:themeFill="background1" w:themeFillShade="D9"/>
          </w:tcPr>
          <w:p w14:paraId="5A5B038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853" w:type="dxa"/>
            <w:shd w:val="clear" w:color="auto" w:fill="D9D9D9" w:themeFill="background1" w:themeFillShade="D9"/>
          </w:tcPr>
          <w:p w14:paraId="70A462F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6D7635CF" w14:textId="77777777" w:rsidR="00BE790D" w:rsidRPr="009A0BC8" w:rsidRDefault="00BE790D" w:rsidP="00981A83">
            <w:pPr>
              <w:rPr>
                <w:rFonts w:ascii="Times New Roman" w:hAnsi="Times New Roman" w:cs="Times New Roman"/>
                <w:noProof/>
                <w:sz w:val="20"/>
                <w:szCs w:val="20"/>
              </w:rPr>
            </w:pPr>
          </w:p>
        </w:tc>
        <w:tc>
          <w:tcPr>
            <w:tcW w:w="1408" w:type="dxa"/>
            <w:shd w:val="clear" w:color="auto" w:fill="D9D9D9" w:themeFill="background1" w:themeFillShade="D9"/>
          </w:tcPr>
          <w:p w14:paraId="6AFB458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40" w:type="dxa"/>
            <w:gridSpan w:val="2"/>
            <w:shd w:val="clear" w:color="auto" w:fill="D9D9D9" w:themeFill="background1" w:themeFillShade="D9"/>
          </w:tcPr>
          <w:p w14:paraId="44A630B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70" w:type="dxa"/>
            <w:shd w:val="clear" w:color="auto" w:fill="D9D9D9" w:themeFill="background1" w:themeFillShade="D9"/>
          </w:tcPr>
          <w:p w14:paraId="36A7C80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17" w:type="dxa"/>
            <w:shd w:val="clear" w:color="auto" w:fill="D9D9D9" w:themeFill="background1" w:themeFillShade="D9"/>
          </w:tcPr>
          <w:p w14:paraId="5DB09AF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52" w:type="dxa"/>
            <w:shd w:val="clear" w:color="auto" w:fill="D9D9D9" w:themeFill="background1" w:themeFillShade="D9"/>
          </w:tcPr>
          <w:p w14:paraId="5B34DB7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6" w:type="dxa"/>
            <w:shd w:val="clear" w:color="auto" w:fill="D9D9D9" w:themeFill="background1" w:themeFillShade="D9"/>
          </w:tcPr>
          <w:p w14:paraId="15D3CB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09887FB7" w14:textId="77777777" w:rsidTr="00981A83">
        <w:trPr>
          <w:trHeight w:val="302"/>
        </w:trPr>
        <w:tc>
          <w:tcPr>
            <w:tcW w:w="3159" w:type="dxa"/>
            <w:shd w:val="clear" w:color="auto" w:fill="FFFFFF" w:themeFill="background1"/>
          </w:tcPr>
          <w:p w14:paraId="1C85A4D7"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1.3.1. Удео јединица локалних самоуправа које пружају интегрисане услуге за младе</w:t>
            </w:r>
          </w:p>
        </w:tc>
        <w:tc>
          <w:tcPr>
            <w:tcW w:w="1853" w:type="dxa"/>
            <w:shd w:val="clear" w:color="auto" w:fill="FFFFFF" w:themeFill="background1"/>
          </w:tcPr>
          <w:p w14:paraId="4E119AD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408" w:type="dxa"/>
            <w:shd w:val="clear" w:color="auto" w:fill="FFFFFF" w:themeFill="background1"/>
          </w:tcPr>
          <w:p w14:paraId="146E99B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Извештаји ЈЛС и НАПОР-а</w:t>
            </w:r>
          </w:p>
        </w:tc>
        <w:tc>
          <w:tcPr>
            <w:tcW w:w="1740" w:type="dxa"/>
            <w:gridSpan w:val="2"/>
            <w:shd w:val="clear" w:color="auto" w:fill="FFFFFF" w:themeFill="background1"/>
          </w:tcPr>
          <w:p w14:paraId="720C4A10"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70" w:type="dxa"/>
            <w:shd w:val="clear" w:color="auto" w:fill="FFFFFF" w:themeFill="background1"/>
          </w:tcPr>
          <w:p w14:paraId="5C822B5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17" w:type="dxa"/>
            <w:shd w:val="clear" w:color="auto" w:fill="FFFFFF" w:themeFill="background1"/>
          </w:tcPr>
          <w:p w14:paraId="08C4A4A9"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10</w:t>
            </w:r>
          </w:p>
        </w:tc>
        <w:tc>
          <w:tcPr>
            <w:tcW w:w="1552" w:type="dxa"/>
            <w:shd w:val="clear" w:color="auto" w:fill="FFFFFF" w:themeFill="background1"/>
          </w:tcPr>
          <w:p w14:paraId="7AED9FE3"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15</w:t>
            </w:r>
          </w:p>
        </w:tc>
        <w:tc>
          <w:tcPr>
            <w:tcW w:w="1266" w:type="dxa"/>
            <w:shd w:val="clear" w:color="auto" w:fill="FFFFFF" w:themeFill="background1"/>
          </w:tcPr>
          <w:p w14:paraId="091BC606"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20</w:t>
            </w:r>
          </w:p>
        </w:tc>
      </w:tr>
      <w:tr w:rsidR="00BE790D" w:rsidRPr="009A0BC8" w14:paraId="0CDA5B87" w14:textId="77777777" w:rsidTr="00981A83">
        <w:trPr>
          <w:trHeight w:val="302"/>
        </w:trPr>
        <w:tc>
          <w:tcPr>
            <w:tcW w:w="3159" w:type="dxa"/>
            <w:shd w:val="clear" w:color="auto" w:fill="FFFFFF" w:themeFill="background1"/>
          </w:tcPr>
          <w:p w14:paraId="549857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1.3.2. Број интегрисаних услуга у ЈЛС на годишњем нивоу које су доступне младима</w:t>
            </w:r>
          </w:p>
        </w:tc>
        <w:tc>
          <w:tcPr>
            <w:tcW w:w="1853" w:type="dxa"/>
            <w:shd w:val="clear" w:color="auto" w:fill="FFFFFF" w:themeFill="background1"/>
          </w:tcPr>
          <w:p w14:paraId="735E3F5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408" w:type="dxa"/>
            <w:shd w:val="clear" w:color="auto" w:fill="FFFFFF" w:themeFill="background1"/>
          </w:tcPr>
          <w:p w14:paraId="01B1EC6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Извештаји ЈЛС</w:t>
            </w:r>
          </w:p>
        </w:tc>
        <w:tc>
          <w:tcPr>
            <w:tcW w:w="1740" w:type="dxa"/>
            <w:gridSpan w:val="2"/>
            <w:shd w:val="clear" w:color="auto" w:fill="FFFFFF" w:themeFill="background1"/>
          </w:tcPr>
          <w:p w14:paraId="21C679E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70" w:type="dxa"/>
            <w:shd w:val="clear" w:color="auto" w:fill="FFFFFF" w:themeFill="background1"/>
          </w:tcPr>
          <w:p w14:paraId="563EF73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17" w:type="dxa"/>
            <w:shd w:val="clear" w:color="auto" w:fill="FFFFFF" w:themeFill="background1"/>
          </w:tcPr>
          <w:p w14:paraId="489E221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35</w:t>
            </w:r>
          </w:p>
        </w:tc>
        <w:tc>
          <w:tcPr>
            <w:tcW w:w="1552" w:type="dxa"/>
            <w:shd w:val="clear" w:color="auto" w:fill="FFFFFF" w:themeFill="background1"/>
          </w:tcPr>
          <w:p w14:paraId="758DA50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70</w:t>
            </w:r>
          </w:p>
        </w:tc>
        <w:tc>
          <w:tcPr>
            <w:tcW w:w="1266" w:type="dxa"/>
            <w:shd w:val="clear" w:color="auto" w:fill="FFFFFF" w:themeFill="background1"/>
          </w:tcPr>
          <w:p w14:paraId="560159A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115</w:t>
            </w:r>
          </w:p>
        </w:tc>
      </w:tr>
      <w:tr w:rsidR="00BE790D" w:rsidRPr="009A0BC8" w14:paraId="7122DEA9" w14:textId="77777777" w:rsidTr="00981A83">
        <w:trPr>
          <w:trHeight w:val="302"/>
        </w:trPr>
        <w:tc>
          <w:tcPr>
            <w:tcW w:w="3159" w:type="dxa"/>
            <w:shd w:val="clear" w:color="auto" w:fill="FFFFFF" w:themeFill="background1"/>
          </w:tcPr>
          <w:p w14:paraId="2FF6126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1.3.3. Број подржаних пројеката/програма омладинског рада у оквиру неформалног образовања у руралним подручјима РС на годишњем ниво</w:t>
            </w:r>
            <w:r w:rsidRPr="009A0BC8">
              <w:rPr>
                <w:rFonts w:ascii="Times New Roman" w:hAnsi="Times New Roman" w:cs="Times New Roman"/>
                <w:noProof/>
                <w:sz w:val="18"/>
                <w:szCs w:val="18"/>
                <w:lang w:val="sr-Cyrl-RS"/>
              </w:rPr>
              <w:t>у</w:t>
            </w:r>
          </w:p>
        </w:tc>
        <w:tc>
          <w:tcPr>
            <w:tcW w:w="1853" w:type="dxa"/>
            <w:shd w:val="clear" w:color="auto" w:fill="FFFFFF" w:themeFill="background1"/>
          </w:tcPr>
          <w:p w14:paraId="0E2DA4E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Број</w:t>
            </w:r>
          </w:p>
        </w:tc>
        <w:tc>
          <w:tcPr>
            <w:tcW w:w="1408" w:type="dxa"/>
            <w:shd w:val="clear" w:color="auto" w:fill="FFFFFF" w:themeFill="background1"/>
          </w:tcPr>
          <w:p w14:paraId="081C32C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Базе података и извештаји НАПОР-а, МТО-а, МБС, ПССО, покрајинског органа надлежног за равномеран регионални развој, ЈЛС, ОЦД</w:t>
            </w:r>
          </w:p>
        </w:tc>
        <w:tc>
          <w:tcPr>
            <w:tcW w:w="1740" w:type="dxa"/>
            <w:gridSpan w:val="2"/>
            <w:shd w:val="clear" w:color="auto" w:fill="FFFFFF" w:themeFill="background1"/>
          </w:tcPr>
          <w:p w14:paraId="3CD57FC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70" w:type="dxa"/>
            <w:shd w:val="clear" w:color="auto" w:fill="FFFFFF" w:themeFill="background1"/>
          </w:tcPr>
          <w:p w14:paraId="6593833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17" w:type="dxa"/>
            <w:shd w:val="clear" w:color="auto" w:fill="FFFFFF" w:themeFill="background1"/>
          </w:tcPr>
          <w:p w14:paraId="671E400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w:t>
            </w:r>
          </w:p>
        </w:tc>
        <w:tc>
          <w:tcPr>
            <w:tcW w:w="1552" w:type="dxa"/>
            <w:shd w:val="clear" w:color="auto" w:fill="FFFFFF" w:themeFill="background1"/>
          </w:tcPr>
          <w:p w14:paraId="0E8B455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w:t>
            </w:r>
          </w:p>
        </w:tc>
        <w:tc>
          <w:tcPr>
            <w:tcW w:w="1266" w:type="dxa"/>
            <w:shd w:val="clear" w:color="auto" w:fill="FFFFFF" w:themeFill="background1"/>
          </w:tcPr>
          <w:p w14:paraId="0FEF79D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35</w:t>
            </w:r>
          </w:p>
        </w:tc>
      </w:tr>
    </w:tbl>
    <w:p w14:paraId="61C4EF41"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4A8F65DA" w14:textId="77777777" w:rsidTr="00981A83">
        <w:trPr>
          <w:trHeight w:val="227"/>
        </w:trPr>
        <w:tc>
          <w:tcPr>
            <w:tcW w:w="3674" w:type="dxa"/>
            <w:vMerge w:val="restart"/>
            <w:shd w:val="clear" w:color="auto" w:fill="A8D08D" w:themeFill="accent6" w:themeFillTint="99"/>
          </w:tcPr>
          <w:p w14:paraId="5B1B862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49F745F6"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2E43D18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7AC8DAE3"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068229E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73682228" w14:textId="77777777" w:rsidTr="00981A83">
        <w:trPr>
          <w:trHeight w:val="227"/>
        </w:trPr>
        <w:tc>
          <w:tcPr>
            <w:tcW w:w="3674" w:type="dxa"/>
            <w:vMerge/>
          </w:tcPr>
          <w:p w14:paraId="7A434697" w14:textId="77777777" w:rsidR="00BE790D" w:rsidRPr="009A0BC8" w:rsidRDefault="00BE790D" w:rsidP="00981A83">
            <w:pPr>
              <w:rPr>
                <w:rFonts w:ascii="Times New Roman" w:hAnsi="Times New Roman" w:cs="Times New Roman"/>
              </w:rPr>
            </w:pPr>
          </w:p>
        </w:tc>
        <w:tc>
          <w:tcPr>
            <w:tcW w:w="2785" w:type="dxa"/>
            <w:vMerge/>
          </w:tcPr>
          <w:p w14:paraId="01F80C5D"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23FF08D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0A036E7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40B1787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00925B95" w14:textId="77777777" w:rsidTr="00981A83">
        <w:trPr>
          <w:trHeight w:val="398"/>
        </w:trPr>
        <w:tc>
          <w:tcPr>
            <w:tcW w:w="3674" w:type="dxa"/>
            <w:shd w:val="clear" w:color="auto" w:fill="FFFFFF" w:themeFill="background1"/>
            <w:vAlign w:val="center"/>
          </w:tcPr>
          <w:p w14:paraId="7CF355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 xml:space="preserve">01; </w:t>
            </w:r>
            <w:r w:rsidRPr="009A0BC8">
              <w:rPr>
                <w:rFonts w:ascii="Times New Roman" w:hAnsi="Times New Roman" w:cs="Times New Roman"/>
                <w:color w:val="000000"/>
                <w:sz w:val="18"/>
                <w:szCs w:val="18"/>
                <w:lang w:val="sr-Cyrl-RS"/>
              </w:rPr>
              <w:t>Д</w:t>
            </w:r>
            <w:r w:rsidRPr="009A0BC8">
              <w:rPr>
                <w:rFonts w:ascii="Times New Roman" w:hAnsi="Times New Roman" w:cs="Times New Roman"/>
                <w:color w:val="000000"/>
                <w:sz w:val="18"/>
                <w:szCs w:val="18"/>
              </w:rPr>
              <w:t>онаторска средства</w:t>
            </w:r>
          </w:p>
        </w:tc>
        <w:tc>
          <w:tcPr>
            <w:tcW w:w="2785" w:type="dxa"/>
            <w:shd w:val="clear" w:color="auto" w:fill="FFFFFF" w:themeFill="background1"/>
            <w:vAlign w:val="center"/>
          </w:tcPr>
          <w:p w14:paraId="1E131C75"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color w:val="000000"/>
                <w:sz w:val="18"/>
                <w:szCs w:val="18"/>
              </w:rPr>
              <w:t>Програм 1302 ПА 0004</w:t>
            </w:r>
            <w:r w:rsidRPr="009A0BC8">
              <w:rPr>
                <w:rFonts w:ascii="Times New Roman" w:hAnsi="Times New Roman" w:cs="Times New Roman"/>
                <w:color w:val="000000"/>
                <w:sz w:val="18"/>
                <w:szCs w:val="18"/>
                <w:lang w:val="sr-Cyrl-RS"/>
              </w:rPr>
              <w:t xml:space="preserve">; </w:t>
            </w:r>
            <w:r w:rsidRPr="009A0BC8">
              <w:rPr>
                <w:rFonts w:ascii="Times New Roman" w:hAnsi="Times New Roman" w:cs="Times New Roman"/>
                <w:color w:val="000000"/>
                <w:sz w:val="18"/>
                <w:szCs w:val="18"/>
              </w:rPr>
              <w:t>ПА 000</w:t>
            </w:r>
            <w:r w:rsidRPr="009A0BC8">
              <w:rPr>
                <w:rFonts w:ascii="Times New Roman" w:hAnsi="Times New Roman" w:cs="Times New Roman"/>
                <w:color w:val="000000"/>
                <w:sz w:val="18"/>
                <w:szCs w:val="18"/>
                <w:lang w:val="sr-Cyrl-RS"/>
              </w:rPr>
              <w:t>5</w:t>
            </w:r>
          </w:p>
        </w:tc>
        <w:tc>
          <w:tcPr>
            <w:tcW w:w="3080" w:type="dxa"/>
            <w:shd w:val="clear" w:color="auto" w:fill="FFFFFF" w:themeFill="background1"/>
            <w:vAlign w:val="center"/>
          </w:tcPr>
          <w:p w14:paraId="5E377FA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14.800</w:t>
            </w:r>
          </w:p>
        </w:tc>
        <w:tc>
          <w:tcPr>
            <w:tcW w:w="2345" w:type="dxa"/>
            <w:shd w:val="clear" w:color="auto" w:fill="FFFFFF" w:themeFill="background1"/>
            <w:vAlign w:val="center"/>
          </w:tcPr>
          <w:p w14:paraId="122930F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17.300</w:t>
            </w:r>
          </w:p>
        </w:tc>
        <w:tc>
          <w:tcPr>
            <w:tcW w:w="2254" w:type="dxa"/>
            <w:shd w:val="clear" w:color="auto" w:fill="FFFFFF" w:themeFill="background1"/>
            <w:vAlign w:val="center"/>
          </w:tcPr>
          <w:p w14:paraId="5149356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17.150</w:t>
            </w:r>
          </w:p>
        </w:tc>
      </w:tr>
    </w:tbl>
    <w:p w14:paraId="09D00839"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10"/>
        <w:gridCol w:w="1234"/>
        <w:gridCol w:w="1341"/>
        <w:gridCol w:w="1257"/>
        <w:gridCol w:w="1686"/>
        <w:gridCol w:w="1412"/>
        <w:gridCol w:w="1468"/>
        <w:gridCol w:w="1386"/>
        <w:gridCol w:w="1655"/>
      </w:tblGrid>
      <w:tr w:rsidR="00BE790D" w:rsidRPr="009A0BC8" w14:paraId="2EE81953" w14:textId="77777777" w:rsidTr="00981A83">
        <w:trPr>
          <w:trHeight w:val="140"/>
        </w:trPr>
        <w:tc>
          <w:tcPr>
            <w:tcW w:w="2567" w:type="dxa"/>
            <w:vMerge w:val="restart"/>
            <w:shd w:val="clear" w:color="auto" w:fill="FFF2CC" w:themeFill="accent4" w:themeFillTint="33"/>
          </w:tcPr>
          <w:p w14:paraId="0CD822D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5ABC5C1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46" w:type="dxa"/>
            <w:vMerge w:val="restart"/>
            <w:shd w:val="clear" w:color="auto" w:fill="FFF2CC" w:themeFill="accent4" w:themeFillTint="33"/>
          </w:tcPr>
          <w:p w14:paraId="0724D9D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0" w:type="dxa"/>
            <w:vMerge w:val="restart"/>
            <w:shd w:val="clear" w:color="auto" w:fill="FFF2CC" w:themeFill="accent4" w:themeFillTint="33"/>
          </w:tcPr>
          <w:p w14:paraId="2BC6179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00" w:type="dxa"/>
            <w:vMerge w:val="restart"/>
            <w:shd w:val="clear" w:color="auto" w:fill="FFF2CC" w:themeFill="accent4" w:themeFillTint="33"/>
          </w:tcPr>
          <w:p w14:paraId="69832FA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5" w:type="dxa"/>
            <w:vMerge w:val="restart"/>
            <w:shd w:val="clear" w:color="auto" w:fill="FFF2CC" w:themeFill="accent4" w:themeFillTint="33"/>
          </w:tcPr>
          <w:p w14:paraId="68C7FDEB"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5B6521EC" w14:textId="77777777" w:rsidR="00BE790D" w:rsidRPr="009A0BC8" w:rsidRDefault="00BE790D" w:rsidP="00981A83">
            <w:pPr>
              <w:jc w:val="center"/>
              <w:rPr>
                <w:rFonts w:ascii="Times New Roman" w:hAnsi="Times New Roman" w:cs="Times New Roman"/>
                <w:noProof/>
                <w:sz w:val="20"/>
                <w:szCs w:val="20"/>
              </w:rPr>
            </w:pPr>
          </w:p>
        </w:tc>
        <w:tc>
          <w:tcPr>
            <w:tcW w:w="4619" w:type="dxa"/>
            <w:gridSpan w:val="3"/>
            <w:shd w:val="clear" w:color="auto" w:fill="FFF2CC" w:themeFill="accent4" w:themeFillTint="33"/>
          </w:tcPr>
          <w:p w14:paraId="51D336B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7F332A67" w14:textId="77777777" w:rsidTr="00981A83">
        <w:trPr>
          <w:trHeight w:val="386"/>
        </w:trPr>
        <w:tc>
          <w:tcPr>
            <w:tcW w:w="2567" w:type="dxa"/>
            <w:vMerge/>
          </w:tcPr>
          <w:p w14:paraId="19205A20" w14:textId="77777777" w:rsidR="00BE790D" w:rsidRPr="009A0BC8" w:rsidRDefault="00BE790D" w:rsidP="00981A83">
            <w:pPr>
              <w:rPr>
                <w:rFonts w:ascii="Times New Roman" w:hAnsi="Times New Roman" w:cs="Times New Roman"/>
              </w:rPr>
            </w:pPr>
          </w:p>
        </w:tc>
        <w:tc>
          <w:tcPr>
            <w:tcW w:w="1241" w:type="dxa"/>
            <w:vMerge/>
          </w:tcPr>
          <w:p w14:paraId="092E305B" w14:textId="77777777" w:rsidR="00BE790D" w:rsidRPr="009A0BC8" w:rsidRDefault="00BE790D" w:rsidP="00981A83">
            <w:pPr>
              <w:rPr>
                <w:rFonts w:ascii="Times New Roman" w:hAnsi="Times New Roman" w:cs="Times New Roman"/>
              </w:rPr>
            </w:pPr>
          </w:p>
        </w:tc>
        <w:tc>
          <w:tcPr>
            <w:tcW w:w="1346" w:type="dxa"/>
            <w:vMerge/>
          </w:tcPr>
          <w:p w14:paraId="4C01C569" w14:textId="77777777" w:rsidR="00BE790D" w:rsidRPr="009A0BC8" w:rsidRDefault="00BE790D" w:rsidP="00981A83">
            <w:pPr>
              <w:rPr>
                <w:rFonts w:ascii="Times New Roman" w:hAnsi="Times New Roman" w:cs="Times New Roman"/>
              </w:rPr>
            </w:pPr>
          </w:p>
        </w:tc>
        <w:tc>
          <w:tcPr>
            <w:tcW w:w="1260" w:type="dxa"/>
            <w:vMerge/>
          </w:tcPr>
          <w:p w14:paraId="7AFF2961" w14:textId="77777777" w:rsidR="00BE790D" w:rsidRPr="009A0BC8" w:rsidRDefault="00BE790D" w:rsidP="00981A83">
            <w:pPr>
              <w:rPr>
                <w:rFonts w:ascii="Times New Roman" w:hAnsi="Times New Roman" w:cs="Times New Roman"/>
              </w:rPr>
            </w:pPr>
          </w:p>
        </w:tc>
        <w:tc>
          <w:tcPr>
            <w:tcW w:w="1700" w:type="dxa"/>
            <w:vMerge/>
          </w:tcPr>
          <w:p w14:paraId="29E35F15" w14:textId="77777777" w:rsidR="00BE790D" w:rsidRPr="009A0BC8" w:rsidRDefault="00BE790D" w:rsidP="00981A83">
            <w:pPr>
              <w:rPr>
                <w:rFonts w:ascii="Times New Roman" w:hAnsi="Times New Roman" w:cs="Times New Roman"/>
              </w:rPr>
            </w:pPr>
          </w:p>
        </w:tc>
        <w:tc>
          <w:tcPr>
            <w:tcW w:w="1415" w:type="dxa"/>
            <w:vMerge/>
          </w:tcPr>
          <w:p w14:paraId="12C37163" w14:textId="77777777" w:rsidR="00BE790D" w:rsidRPr="009A0BC8" w:rsidRDefault="00BE790D" w:rsidP="00981A83">
            <w:pPr>
              <w:rPr>
                <w:rFonts w:ascii="Times New Roman" w:hAnsi="Times New Roman" w:cs="Times New Roman"/>
              </w:rPr>
            </w:pPr>
          </w:p>
        </w:tc>
        <w:tc>
          <w:tcPr>
            <w:tcW w:w="1503" w:type="dxa"/>
            <w:shd w:val="clear" w:color="auto" w:fill="FFF2CC" w:themeFill="accent4" w:themeFillTint="33"/>
          </w:tcPr>
          <w:p w14:paraId="6EE1A4C0"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17" w:type="dxa"/>
            <w:shd w:val="clear" w:color="auto" w:fill="FFF2CC" w:themeFill="accent4" w:themeFillTint="33"/>
          </w:tcPr>
          <w:p w14:paraId="617A4605"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9" w:type="dxa"/>
            <w:shd w:val="clear" w:color="auto" w:fill="FFF2CC" w:themeFill="accent4" w:themeFillTint="33"/>
          </w:tcPr>
          <w:p w14:paraId="2ADD19C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6D242B35" w14:textId="77777777" w:rsidTr="00981A83">
        <w:trPr>
          <w:trHeight w:val="1880"/>
        </w:trPr>
        <w:tc>
          <w:tcPr>
            <w:tcW w:w="2567" w:type="dxa"/>
          </w:tcPr>
          <w:p w14:paraId="68EEB15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1.3.1.1. Подржати активности развоја</w:t>
            </w:r>
            <w:r w:rsidRPr="009A0BC8">
              <w:rPr>
                <w:rFonts w:ascii="Times New Roman" w:eastAsia="Arial" w:hAnsi="Times New Roman" w:cs="Times New Roman"/>
                <w:noProof/>
                <w:sz w:val="18"/>
                <w:szCs w:val="18"/>
                <w:lang w:val="sr-Cyrl-RS"/>
              </w:rPr>
              <w:t xml:space="preserve"> и реализације</w:t>
            </w:r>
            <w:r w:rsidRPr="009A0BC8">
              <w:rPr>
                <w:rFonts w:ascii="Times New Roman" w:eastAsia="Arial" w:hAnsi="Times New Roman" w:cs="Times New Roman"/>
                <w:noProof/>
                <w:sz w:val="18"/>
                <w:szCs w:val="18"/>
              </w:rPr>
              <w:t xml:space="preserve"> интегрисаних </w:t>
            </w:r>
            <w:r w:rsidRPr="009A0BC8">
              <w:rPr>
                <w:rFonts w:ascii="Times New Roman" w:eastAsia="Arial" w:hAnsi="Times New Roman" w:cs="Times New Roman"/>
                <w:noProof/>
                <w:sz w:val="18"/>
                <w:szCs w:val="18"/>
                <w:lang w:val="sr-Cyrl-RS"/>
              </w:rPr>
              <w:t>услуга</w:t>
            </w:r>
            <w:r w:rsidRPr="009A0BC8">
              <w:rPr>
                <w:rFonts w:ascii="Times New Roman" w:eastAsia="Arial" w:hAnsi="Times New Roman" w:cs="Times New Roman"/>
                <w:noProof/>
                <w:sz w:val="18"/>
                <w:szCs w:val="18"/>
              </w:rPr>
              <w:t xml:space="preserve"> за младе, са посебним фокусом на НЕЕТ младе и младе у руралним срединама</w:t>
            </w:r>
          </w:p>
        </w:tc>
        <w:tc>
          <w:tcPr>
            <w:tcW w:w="1241" w:type="dxa"/>
          </w:tcPr>
          <w:p w14:paraId="2815730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59EA9E0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МБС</w:t>
            </w:r>
            <w:r w:rsidRPr="009A0BC8">
              <w:rPr>
                <w:rFonts w:ascii="Times New Roman" w:eastAsia="Arial" w:hAnsi="Times New Roman" w:cs="Times New Roman"/>
                <w:noProof/>
                <w:sz w:val="18"/>
                <w:szCs w:val="18"/>
              </w:rPr>
              <w:t>, покрајински органи надлежни за младе и за равномеран регионални развој, ЈЛС, ОЦД</w:t>
            </w:r>
          </w:p>
        </w:tc>
        <w:tc>
          <w:tcPr>
            <w:tcW w:w="1260" w:type="dxa"/>
          </w:tcPr>
          <w:p w14:paraId="18BD14C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00" w:type="dxa"/>
            <w:vAlign w:val="center"/>
          </w:tcPr>
          <w:p w14:paraId="28D33D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5" w:type="dxa"/>
            <w:vAlign w:val="center"/>
          </w:tcPr>
          <w:p w14:paraId="4AE0F4F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503" w:type="dxa"/>
            <w:vAlign w:val="center"/>
          </w:tcPr>
          <w:p w14:paraId="3321D3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17" w:type="dxa"/>
            <w:vAlign w:val="center"/>
          </w:tcPr>
          <w:p w14:paraId="33AADC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699" w:type="dxa"/>
            <w:vAlign w:val="center"/>
          </w:tcPr>
          <w:p w14:paraId="3CE9B7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224C1A1B" w14:textId="77777777" w:rsidTr="00981A83">
        <w:trPr>
          <w:trHeight w:val="140"/>
        </w:trPr>
        <w:tc>
          <w:tcPr>
            <w:tcW w:w="2567" w:type="dxa"/>
          </w:tcPr>
          <w:p w14:paraId="1F9A7A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1.3.1.2. </w:t>
            </w:r>
            <w:r w:rsidRPr="009A0BC8">
              <w:rPr>
                <w:rFonts w:ascii="Times New Roman" w:eastAsia="Arial" w:hAnsi="Times New Roman" w:cs="Times New Roman"/>
                <w:noProof/>
                <w:sz w:val="18"/>
                <w:szCs w:val="18"/>
                <w:lang w:val="sr-Cyrl-RS"/>
              </w:rPr>
              <w:t xml:space="preserve">Организовати обуке за подизање компетенција запослених у </w:t>
            </w:r>
            <w:r w:rsidRPr="009A0BC8">
              <w:rPr>
                <w:rFonts w:ascii="Times New Roman" w:eastAsia="Arial" w:hAnsi="Times New Roman" w:cs="Times New Roman"/>
                <w:noProof/>
                <w:sz w:val="18"/>
                <w:szCs w:val="18"/>
                <w:lang w:val="sr-Cyrl-BA"/>
              </w:rPr>
              <w:t>ЈЛС</w:t>
            </w:r>
            <w:r w:rsidRPr="009A0BC8">
              <w:rPr>
                <w:rFonts w:ascii="Times New Roman" w:eastAsia="Arial" w:hAnsi="Times New Roman" w:cs="Times New Roman"/>
                <w:noProof/>
                <w:sz w:val="18"/>
                <w:szCs w:val="18"/>
              </w:rPr>
              <w:t xml:space="preserve"> за пружање интегрисаних услуга младима</w:t>
            </w:r>
          </w:p>
        </w:tc>
        <w:tc>
          <w:tcPr>
            <w:tcW w:w="1241" w:type="dxa"/>
          </w:tcPr>
          <w:p w14:paraId="045A703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1C8FE7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57B17E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00" w:type="dxa"/>
            <w:vAlign w:val="center"/>
          </w:tcPr>
          <w:p w14:paraId="4F45728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xml:space="preserve">01; </w:t>
            </w:r>
            <w:r w:rsidRPr="009A0BC8">
              <w:rPr>
                <w:rFonts w:ascii="Times New Roman" w:hAnsi="Times New Roman" w:cs="Times New Roman"/>
                <w:color w:val="000000"/>
                <w:sz w:val="18"/>
                <w:szCs w:val="18"/>
                <w:lang w:val="sr-Cyrl-RS"/>
              </w:rPr>
              <w:t>Д</w:t>
            </w:r>
            <w:r w:rsidRPr="009A0BC8">
              <w:rPr>
                <w:rFonts w:ascii="Times New Roman" w:hAnsi="Times New Roman" w:cs="Times New Roman"/>
                <w:color w:val="000000"/>
                <w:sz w:val="18"/>
                <w:szCs w:val="18"/>
              </w:rPr>
              <w:t>онаторска средства</w:t>
            </w:r>
          </w:p>
        </w:tc>
        <w:tc>
          <w:tcPr>
            <w:tcW w:w="1415" w:type="dxa"/>
            <w:vAlign w:val="center"/>
          </w:tcPr>
          <w:p w14:paraId="3646B87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503" w:type="dxa"/>
            <w:vAlign w:val="center"/>
          </w:tcPr>
          <w:p w14:paraId="521FCC3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17" w:type="dxa"/>
            <w:vAlign w:val="center"/>
          </w:tcPr>
          <w:p w14:paraId="28EAB7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699" w:type="dxa"/>
            <w:vAlign w:val="center"/>
          </w:tcPr>
          <w:p w14:paraId="4F9BAD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1.850</w:t>
            </w:r>
          </w:p>
        </w:tc>
      </w:tr>
      <w:tr w:rsidR="00BE790D" w:rsidRPr="009A0BC8" w14:paraId="5F2D8D6F" w14:textId="77777777" w:rsidTr="00981A83">
        <w:trPr>
          <w:trHeight w:val="140"/>
        </w:trPr>
        <w:tc>
          <w:tcPr>
            <w:tcW w:w="2567" w:type="dxa"/>
          </w:tcPr>
          <w:p w14:paraId="5C9253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1.3.2.1. </w:t>
            </w:r>
            <w:r w:rsidRPr="009A0BC8">
              <w:rPr>
                <w:rFonts w:ascii="Times New Roman" w:eastAsia="Arial" w:hAnsi="Times New Roman" w:cs="Times New Roman"/>
                <w:noProof/>
                <w:sz w:val="18"/>
                <w:szCs w:val="18"/>
                <w:lang w:val="sr-Cyrl-RS"/>
              </w:rPr>
              <w:t>Спровести обуке за</w:t>
            </w:r>
            <w:r w:rsidRPr="009A0BC8">
              <w:rPr>
                <w:rFonts w:ascii="Times New Roman" w:eastAsia="Arial" w:hAnsi="Times New Roman" w:cs="Times New Roman"/>
                <w:noProof/>
                <w:sz w:val="18"/>
                <w:szCs w:val="18"/>
              </w:rPr>
              <w:t xml:space="preserve"> оснаживање локалних удружења младих и за младе, канцеларија за младе и других локалних актера </w:t>
            </w:r>
            <w:r w:rsidRPr="009A0BC8">
              <w:rPr>
                <w:rFonts w:ascii="Times New Roman" w:eastAsia="Arial" w:hAnsi="Times New Roman" w:cs="Times New Roman"/>
                <w:noProof/>
                <w:sz w:val="18"/>
                <w:szCs w:val="18"/>
                <w:lang w:val="sr-Cyrl-RS"/>
              </w:rPr>
              <w:t>да прикупљају и извештавају о о пруженим</w:t>
            </w:r>
            <w:r w:rsidRPr="009A0BC8">
              <w:rPr>
                <w:rFonts w:ascii="Times New Roman" w:eastAsia="Arial" w:hAnsi="Times New Roman" w:cs="Times New Roman"/>
                <w:noProof/>
                <w:sz w:val="18"/>
                <w:szCs w:val="18"/>
              </w:rPr>
              <w:t xml:space="preserve"> интегрисани</w:t>
            </w:r>
            <w:r w:rsidRPr="009A0BC8">
              <w:rPr>
                <w:rFonts w:ascii="Times New Roman" w:eastAsia="Arial" w:hAnsi="Times New Roman" w:cs="Times New Roman"/>
                <w:noProof/>
                <w:sz w:val="18"/>
                <w:szCs w:val="18"/>
                <w:lang w:val="sr-Cyrl-RS"/>
              </w:rPr>
              <w:t>м</w:t>
            </w:r>
            <w:r w:rsidRPr="009A0BC8">
              <w:rPr>
                <w:rFonts w:ascii="Times New Roman" w:eastAsia="Arial" w:hAnsi="Times New Roman" w:cs="Times New Roman"/>
                <w:noProof/>
                <w:sz w:val="18"/>
                <w:szCs w:val="18"/>
              </w:rPr>
              <w:t xml:space="preserve"> услуга</w:t>
            </w:r>
            <w:r w:rsidRPr="009A0BC8">
              <w:rPr>
                <w:rFonts w:ascii="Times New Roman" w:eastAsia="Arial" w:hAnsi="Times New Roman" w:cs="Times New Roman"/>
                <w:noProof/>
                <w:sz w:val="18"/>
                <w:szCs w:val="18"/>
                <w:lang w:val="sr-Cyrl-RS"/>
              </w:rPr>
              <w:t>ма</w:t>
            </w:r>
            <w:r w:rsidRPr="009A0BC8">
              <w:rPr>
                <w:rFonts w:ascii="Times New Roman" w:eastAsia="Arial" w:hAnsi="Times New Roman" w:cs="Times New Roman"/>
                <w:noProof/>
                <w:sz w:val="18"/>
                <w:szCs w:val="18"/>
              </w:rPr>
              <w:t xml:space="preserve"> за младе</w:t>
            </w:r>
          </w:p>
        </w:tc>
        <w:tc>
          <w:tcPr>
            <w:tcW w:w="1241" w:type="dxa"/>
          </w:tcPr>
          <w:p w14:paraId="74AC735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16D0A79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0" w:type="dxa"/>
          </w:tcPr>
          <w:p w14:paraId="5DB947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00" w:type="dxa"/>
            <w:vAlign w:val="center"/>
          </w:tcPr>
          <w:p w14:paraId="28086E2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5" w:type="dxa"/>
            <w:vAlign w:val="center"/>
          </w:tcPr>
          <w:p w14:paraId="667633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503" w:type="dxa"/>
            <w:vAlign w:val="center"/>
          </w:tcPr>
          <w:p w14:paraId="5F99AF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c>
          <w:tcPr>
            <w:tcW w:w="1417" w:type="dxa"/>
            <w:vAlign w:val="center"/>
          </w:tcPr>
          <w:p w14:paraId="25FD7EC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c>
          <w:tcPr>
            <w:tcW w:w="1699" w:type="dxa"/>
            <w:vAlign w:val="center"/>
          </w:tcPr>
          <w:p w14:paraId="08F5F7B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r>
      <w:tr w:rsidR="00BE790D" w:rsidRPr="009A0BC8" w14:paraId="292D81E1" w14:textId="77777777" w:rsidTr="00981A83">
        <w:trPr>
          <w:trHeight w:val="140"/>
        </w:trPr>
        <w:tc>
          <w:tcPr>
            <w:tcW w:w="2567" w:type="dxa"/>
          </w:tcPr>
          <w:p w14:paraId="7197C6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1.3.2.2. Успоставити и п</w:t>
            </w:r>
            <w:r w:rsidRPr="009A0BC8">
              <w:rPr>
                <w:rFonts w:ascii="Times New Roman" w:eastAsia="Arial" w:hAnsi="Times New Roman" w:cs="Times New Roman"/>
                <w:noProof/>
                <w:sz w:val="18"/>
                <w:szCs w:val="18"/>
                <w:lang w:val="sr-Cyrl-RS"/>
              </w:rPr>
              <w:t>римењивати м</w:t>
            </w:r>
            <w:r w:rsidRPr="009A0BC8">
              <w:rPr>
                <w:rFonts w:ascii="Times New Roman" w:eastAsia="Arial" w:hAnsi="Times New Roman" w:cs="Times New Roman"/>
                <w:noProof/>
                <w:sz w:val="18"/>
                <w:szCs w:val="18"/>
              </w:rPr>
              <w:t>еханизм</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континуиране сарадње између</w:t>
            </w:r>
            <w:r w:rsidRPr="009A0BC8">
              <w:rPr>
                <w:rFonts w:ascii="Times New Roman" w:eastAsia="Arial" w:hAnsi="Times New Roman" w:cs="Times New Roman"/>
                <w:noProof/>
                <w:sz w:val="18"/>
                <w:szCs w:val="18"/>
                <w:lang w:val="sr-Cyrl-RS"/>
              </w:rPr>
              <w:t xml:space="preserve"> реализатора програма омладинског рада</w:t>
            </w:r>
            <w:r w:rsidRPr="009A0BC8">
              <w:rPr>
                <w:rFonts w:ascii="Times New Roman" w:eastAsia="Arial" w:hAnsi="Times New Roman" w:cs="Times New Roman"/>
                <w:noProof/>
                <w:sz w:val="18"/>
                <w:szCs w:val="18"/>
              </w:rPr>
              <w:t xml:space="preserve"> и локалних институција </w:t>
            </w:r>
            <w:r w:rsidRPr="009A0BC8">
              <w:rPr>
                <w:rFonts w:ascii="Times New Roman" w:eastAsia="Arial" w:hAnsi="Times New Roman" w:cs="Times New Roman"/>
                <w:noProof/>
                <w:sz w:val="18"/>
                <w:szCs w:val="18"/>
                <w:lang w:val="sr-Cyrl-RS"/>
              </w:rPr>
              <w:t>надлежних за области од интереса за младе, медијима, пословним сектором и др.</w:t>
            </w:r>
          </w:p>
        </w:tc>
        <w:tc>
          <w:tcPr>
            <w:tcW w:w="1241" w:type="dxa"/>
          </w:tcPr>
          <w:p w14:paraId="66AB9FC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611E2D7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0" w:type="dxa"/>
          </w:tcPr>
          <w:p w14:paraId="5DC2748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00" w:type="dxa"/>
            <w:vAlign w:val="center"/>
          </w:tcPr>
          <w:p w14:paraId="07FD8AD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5" w:type="dxa"/>
            <w:vAlign w:val="center"/>
          </w:tcPr>
          <w:p w14:paraId="24C4BA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503" w:type="dxa"/>
            <w:vAlign w:val="center"/>
          </w:tcPr>
          <w:p w14:paraId="2A2B94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17" w:type="dxa"/>
            <w:vAlign w:val="center"/>
          </w:tcPr>
          <w:p w14:paraId="64F4A5D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699" w:type="dxa"/>
            <w:vAlign w:val="center"/>
          </w:tcPr>
          <w:p w14:paraId="188B0A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89D41F6" w14:textId="77777777" w:rsidTr="00981A83">
        <w:trPr>
          <w:trHeight w:val="140"/>
        </w:trPr>
        <w:tc>
          <w:tcPr>
            <w:tcW w:w="2567" w:type="dxa"/>
          </w:tcPr>
          <w:p w14:paraId="51DC5F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1.3.3.1. </w:t>
            </w:r>
            <w:r w:rsidRPr="009A0BC8">
              <w:rPr>
                <w:rFonts w:ascii="Times New Roman" w:eastAsia="Arial" w:hAnsi="Times New Roman" w:cs="Times New Roman"/>
                <w:noProof/>
                <w:sz w:val="18"/>
                <w:szCs w:val="18"/>
                <w:lang w:val="sr-Cyrl-RS"/>
              </w:rPr>
              <w:t>Креирати и спровести план за унапређење капацитета реализатора програма омладинског рада из руралних средина у складу са дефинисаним потребама младих</w:t>
            </w:r>
          </w:p>
        </w:tc>
        <w:tc>
          <w:tcPr>
            <w:tcW w:w="1241" w:type="dxa"/>
          </w:tcPr>
          <w:p w14:paraId="0E408FD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5DDA416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0" w:type="dxa"/>
          </w:tcPr>
          <w:p w14:paraId="190B1B2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2024. (IV квартал)</w:t>
            </w:r>
          </w:p>
        </w:tc>
        <w:tc>
          <w:tcPr>
            <w:tcW w:w="1700" w:type="dxa"/>
            <w:vAlign w:val="center"/>
          </w:tcPr>
          <w:p w14:paraId="5A1C824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5" w:type="dxa"/>
            <w:vAlign w:val="center"/>
          </w:tcPr>
          <w:p w14:paraId="12BDB31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503" w:type="dxa"/>
            <w:vAlign w:val="center"/>
          </w:tcPr>
          <w:p w14:paraId="128CF53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17" w:type="dxa"/>
            <w:vAlign w:val="center"/>
          </w:tcPr>
          <w:p w14:paraId="44A71F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699" w:type="dxa"/>
            <w:vAlign w:val="center"/>
          </w:tcPr>
          <w:p w14:paraId="5A6610B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45EA11EC" w14:textId="77777777" w:rsidTr="00981A83">
        <w:trPr>
          <w:trHeight w:val="140"/>
        </w:trPr>
        <w:tc>
          <w:tcPr>
            <w:tcW w:w="2567" w:type="dxa"/>
          </w:tcPr>
          <w:p w14:paraId="63F834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1.3.3.2. </w:t>
            </w:r>
            <w:r w:rsidRPr="009A0BC8">
              <w:rPr>
                <w:rFonts w:ascii="Times New Roman" w:eastAsia="Arial" w:hAnsi="Times New Roman" w:cs="Times New Roman"/>
                <w:noProof/>
                <w:sz w:val="18"/>
                <w:szCs w:val="18"/>
                <w:lang w:val="sr-Cyrl-RS"/>
              </w:rPr>
              <w:t xml:space="preserve">Обезбедити финансијска средства за програме омладинског рада који су </w:t>
            </w:r>
            <w:r w:rsidRPr="009A0BC8">
              <w:rPr>
                <w:rFonts w:ascii="Times New Roman" w:eastAsia="Arial" w:hAnsi="Times New Roman" w:cs="Times New Roman"/>
                <w:noProof/>
                <w:sz w:val="18"/>
                <w:szCs w:val="18"/>
              </w:rPr>
              <w:t>усмерен</w:t>
            </w:r>
            <w:r w:rsidRPr="009A0BC8">
              <w:rPr>
                <w:rFonts w:ascii="Times New Roman" w:eastAsia="Arial" w:hAnsi="Times New Roman" w:cs="Times New Roman"/>
                <w:noProof/>
                <w:sz w:val="18"/>
                <w:szCs w:val="18"/>
                <w:lang w:val="sr-Cyrl-BA"/>
              </w:rPr>
              <w:t>и</w:t>
            </w:r>
            <w:r w:rsidRPr="009A0BC8">
              <w:rPr>
                <w:rFonts w:ascii="Times New Roman" w:eastAsia="Arial" w:hAnsi="Times New Roman" w:cs="Times New Roman"/>
                <w:noProof/>
                <w:sz w:val="18"/>
                <w:szCs w:val="18"/>
              </w:rPr>
              <w:t xml:space="preserve"> на рурална подручја</w:t>
            </w:r>
          </w:p>
        </w:tc>
        <w:tc>
          <w:tcPr>
            <w:tcW w:w="1241" w:type="dxa"/>
          </w:tcPr>
          <w:p w14:paraId="43FABE0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6" w:type="dxa"/>
          </w:tcPr>
          <w:p w14:paraId="055896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3281D24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00" w:type="dxa"/>
            <w:vAlign w:val="center"/>
          </w:tcPr>
          <w:p w14:paraId="396BFDC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5" w:type="dxa"/>
            <w:vAlign w:val="center"/>
          </w:tcPr>
          <w:p w14:paraId="7EF37FE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xml:space="preserve">Програм 1302 ПА 0004, </w:t>
            </w:r>
            <w:r w:rsidRPr="009A0BC8">
              <w:rPr>
                <w:rFonts w:ascii="Times New Roman" w:hAnsi="Times New Roman" w:cs="Times New Roman"/>
                <w:color w:val="000000"/>
                <w:sz w:val="18"/>
                <w:szCs w:val="18"/>
                <w:lang w:val="sr-Cyrl-RS"/>
              </w:rPr>
              <w:t>ПА 0005</w:t>
            </w:r>
          </w:p>
        </w:tc>
        <w:tc>
          <w:tcPr>
            <w:tcW w:w="1503" w:type="dxa"/>
            <w:vAlign w:val="center"/>
          </w:tcPr>
          <w:p w14:paraId="5E7F8F9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4.800</w:t>
            </w:r>
          </w:p>
        </w:tc>
        <w:tc>
          <w:tcPr>
            <w:tcW w:w="1417" w:type="dxa"/>
            <w:vAlign w:val="center"/>
          </w:tcPr>
          <w:p w14:paraId="5EB5AF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4</w:t>
            </w:r>
            <w:r w:rsidRPr="009A0BC8">
              <w:rPr>
                <w:rFonts w:ascii="Times New Roman" w:hAnsi="Times New Roman" w:cs="Times New Roman"/>
                <w:color w:val="000000"/>
                <w:sz w:val="18"/>
                <w:szCs w:val="18"/>
              </w:rPr>
              <w:t>.</w:t>
            </w:r>
            <w:r w:rsidRPr="009A0BC8">
              <w:rPr>
                <w:rFonts w:ascii="Times New Roman" w:hAnsi="Times New Roman" w:cs="Times New Roman"/>
                <w:color w:val="000000"/>
                <w:sz w:val="18"/>
                <w:szCs w:val="18"/>
                <w:lang w:val="sr-Cyrl-RS"/>
              </w:rPr>
              <w:t>8</w:t>
            </w:r>
            <w:r w:rsidRPr="009A0BC8">
              <w:rPr>
                <w:rFonts w:ascii="Times New Roman" w:hAnsi="Times New Roman" w:cs="Times New Roman"/>
                <w:color w:val="000000"/>
                <w:sz w:val="18"/>
                <w:szCs w:val="18"/>
              </w:rPr>
              <w:t>00</w:t>
            </w:r>
          </w:p>
        </w:tc>
        <w:tc>
          <w:tcPr>
            <w:tcW w:w="1699" w:type="dxa"/>
            <w:vAlign w:val="center"/>
          </w:tcPr>
          <w:p w14:paraId="7B1DEBC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4</w:t>
            </w:r>
            <w:r w:rsidRPr="009A0BC8">
              <w:rPr>
                <w:rFonts w:ascii="Times New Roman" w:hAnsi="Times New Roman" w:cs="Times New Roman"/>
                <w:color w:val="000000"/>
                <w:sz w:val="18"/>
                <w:szCs w:val="18"/>
              </w:rPr>
              <w:t>.</w:t>
            </w:r>
            <w:r w:rsidRPr="009A0BC8">
              <w:rPr>
                <w:rFonts w:ascii="Times New Roman" w:hAnsi="Times New Roman" w:cs="Times New Roman"/>
                <w:color w:val="000000"/>
                <w:sz w:val="18"/>
                <w:szCs w:val="18"/>
                <w:lang w:val="sr-Cyrl-RS"/>
              </w:rPr>
              <w:t>8</w:t>
            </w:r>
            <w:r w:rsidRPr="009A0BC8">
              <w:rPr>
                <w:rFonts w:ascii="Times New Roman" w:hAnsi="Times New Roman" w:cs="Times New Roman"/>
                <w:color w:val="000000"/>
                <w:sz w:val="18"/>
                <w:szCs w:val="18"/>
              </w:rPr>
              <w:t>00</w:t>
            </w:r>
          </w:p>
        </w:tc>
      </w:tr>
    </w:tbl>
    <w:p w14:paraId="3FBE573D"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57"/>
        <w:gridCol w:w="1458"/>
        <w:gridCol w:w="1378"/>
        <w:gridCol w:w="563"/>
        <w:gridCol w:w="1178"/>
        <w:gridCol w:w="1674"/>
        <w:gridCol w:w="1517"/>
        <w:gridCol w:w="1552"/>
        <w:gridCol w:w="1462"/>
      </w:tblGrid>
      <w:tr w:rsidR="00BE790D" w:rsidRPr="009A0BC8" w14:paraId="2E496AC1" w14:textId="77777777" w:rsidTr="00981A83">
        <w:trPr>
          <w:trHeight w:val="168"/>
        </w:trPr>
        <w:tc>
          <w:tcPr>
            <w:tcW w:w="14138" w:type="dxa"/>
            <w:gridSpan w:val="9"/>
            <w:shd w:val="clear" w:color="auto" w:fill="F7CAAC" w:themeFill="accent2" w:themeFillTint="66"/>
          </w:tcPr>
          <w:p w14:paraId="04258419"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1.4: Омладински рад је препознат у систему формалног и неформалног образовања и међу младима</w:t>
            </w:r>
          </w:p>
        </w:tc>
      </w:tr>
      <w:tr w:rsidR="00BE790D" w:rsidRPr="009A0BC8" w14:paraId="4D45D007" w14:textId="77777777" w:rsidTr="00981A83">
        <w:trPr>
          <w:trHeight w:val="298"/>
        </w:trPr>
        <w:tc>
          <w:tcPr>
            <w:tcW w:w="14138" w:type="dxa"/>
            <w:gridSpan w:val="9"/>
            <w:shd w:val="clear" w:color="auto" w:fill="F7CAAC" w:themeFill="accent2" w:themeFillTint="66"/>
            <w:vAlign w:val="center"/>
          </w:tcPr>
          <w:p w14:paraId="51914661"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79318E26" w14:textId="77777777" w:rsidTr="00981A83">
        <w:trPr>
          <w:trHeight w:val="298"/>
        </w:trPr>
        <w:tc>
          <w:tcPr>
            <w:tcW w:w="6644" w:type="dxa"/>
            <w:gridSpan w:val="4"/>
            <w:shd w:val="clear" w:color="auto" w:fill="F7CAAC" w:themeFill="accent2" w:themeFillTint="66"/>
          </w:tcPr>
          <w:p w14:paraId="0A4A7FC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94" w:type="dxa"/>
            <w:gridSpan w:val="5"/>
            <w:shd w:val="clear" w:color="auto" w:fill="F7CAAC" w:themeFill="accent2" w:themeFillTint="66"/>
          </w:tcPr>
          <w:p w14:paraId="6713AF1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45C910FB" w14:textId="77777777" w:rsidTr="00981A83">
        <w:trPr>
          <w:trHeight w:val="298"/>
        </w:trPr>
        <w:tc>
          <w:tcPr>
            <w:tcW w:w="6644" w:type="dxa"/>
            <w:gridSpan w:val="4"/>
            <w:shd w:val="clear" w:color="auto" w:fill="F7CAAC" w:themeFill="accent2" w:themeFillTint="66"/>
          </w:tcPr>
          <w:p w14:paraId="7D2744D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w:t>
            </w:r>
          </w:p>
        </w:tc>
        <w:tc>
          <w:tcPr>
            <w:tcW w:w="7494" w:type="dxa"/>
            <w:gridSpan w:val="5"/>
            <w:shd w:val="clear" w:color="auto" w:fill="F7CAAC" w:themeFill="accent2" w:themeFillTint="66"/>
          </w:tcPr>
          <w:p w14:paraId="66898BE7"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461F5311" w14:textId="77777777" w:rsidTr="00981A83">
        <w:trPr>
          <w:trHeight w:val="950"/>
        </w:trPr>
        <w:tc>
          <w:tcPr>
            <w:tcW w:w="3219" w:type="dxa"/>
            <w:shd w:val="clear" w:color="auto" w:fill="D9D9D9" w:themeFill="background1" w:themeFillShade="D9"/>
          </w:tcPr>
          <w:p w14:paraId="4D9D54E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27CE4AE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301D445C"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6DD4443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034A57D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5619774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2A00B46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815E8A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76" w:type="dxa"/>
            <w:shd w:val="clear" w:color="auto" w:fill="D9D9D9" w:themeFill="background1" w:themeFillShade="D9"/>
          </w:tcPr>
          <w:p w14:paraId="7B8C081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964CAF6" w14:textId="77777777" w:rsidTr="00981A83">
        <w:trPr>
          <w:trHeight w:val="302"/>
        </w:trPr>
        <w:tc>
          <w:tcPr>
            <w:tcW w:w="3219" w:type="dxa"/>
            <w:shd w:val="clear" w:color="auto" w:fill="FFFFFF" w:themeFill="background1"/>
          </w:tcPr>
          <w:p w14:paraId="3AC27EA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1.4.1. Проценат младих који сматра да су програми неформалног образовања које реализују омладински радници/це значајни за њихов лични и професионални развој</w:t>
            </w:r>
          </w:p>
        </w:tc>
        <w:tc>
          <w:tcPr>
            <w:tcW w:w="1475" w:type="dxa"/>
            <w:shd w:val="clear" w:color="auto" w:fill="FFFFFF" w:themeFill="background1"/>
          </w:tcPr>
          <w:p w14:paraId="5280BCF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2FDDCE02"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Истраживање положаја и потреба младих, МТО</w:t>
            </w:r>
          </w:p>
        </w:tc>
        <w:tc>
          <w:tcPr>
            <w:tcW w:w="1769" w:type="dxa"/>
            <w:gridSpan w:val="2"/>
            <w:shd w:val="clear" w:color="auto" w:fill="FFFFFF" w:themeFill="background1"/>
          </w:tcPr>
          <w:p w14:paraId="6B34F5B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69C4841D"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330D43B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8</w:t>
            </w:r>
          </w:p>
        </w:tc>
        <w:tc>
          <w:tcPr>
            <w:tcW w:w="1573" w:type="dxa"/>
            <w:shd w:val="clear" w:color="auto" w:fill="FFFFFF" w:themeFill="background1"/>
          </w:tcPr>
          <w:p w14:paraId="1EECCFDA"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12</w:t>
            </w:r>
          </w:p>
        </w:tc>
        <w:tc>
          <w:tcPr>
            <w:tcW w:w="1476" w:type="dxa"/>
            <w:shd w:val="clear" w:color="auto" w:fill="FFFFFF" w:themeFill="background1"/>
          </w:tcPr>
          <w:p w14:paraId="7DEEB36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6</w:t>
            </w:r>
          </w:p>
        </w:tc>
      </w:tr>
      <w:tr w:rsidR="00BE790D" w:rsidRPr="009A0BC8" w14:paraId="5225C325" w14:textId="77777777" w:rsidTr="00981A83">
        <w:trPr>
          <w:trHeight w:val="302"/>
        </w:trPr>
        <w:tc>
          <w:tcPr>
            <w:tcW w:w="3219" w:type="dxa"/>
            <w:shd w:val="clear" w:color="auto" w:fill="FFFFFF" w:themeFill="background1"/>
          </w:tcPr>
          <w:p w14:paraId="3ACB0BB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1.4.2. Годишњи број прилога у традиционалним медијима (штампа, радио, ТВ) о омладинском раду</w:t>
            </w:r>
          </w:p>
        </w:tc>
        <w:tc>
          <w:tcPr>
            <w:tcW w:w="1475" w:type="dxa"/>
            <w:shd w:val="clear" w:color="auto" w:fill="FFFFFF" w:themeFill="background1"/>
          </w:tcPr>
          <w:p w14:paraId="1A8D6F3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82" w:type="dxa"/>
            <w:shd w:val="clear" w:color="auto" w:fill="FFFFFF" w:themeFill="background1"/>
          </w:tcPr>
          <w:p w14:paraId="3EF0042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Објаве у штампаним</w:t>
            </w:r>
            <w:r w:rsidRPr="009A0BC8">
              <w:rPr>
                <w:rFonts w:ascii="Times New Roman" w:hAnsi="Times New Roman" w:cs="Times New Roman"/>
                <w:noProof/>
                <w:sz w:val="18"/>
                <w:szCs w:val="18"/>
                <w:lang w:val="sr-Cyrl-RS"/>
              </w:rPr>
              <w:t>, радио и ТВ</w:t>
            </w:r>
            <w:r w:rsidRPr="009A0BC8">
              <w:rPr>
                <w:rFonts w:ascii="Times New Roman" w:hAnsi="Times New Roman" w:cs="Times New Roman"/>
                <w:noProof/>
                <w:sz w:val="18"/>
                <w:szCs w:val="18"/>
              </w:rPr>
              <w:t xml:space="preserve"> медијима</w:t>
            </w:r>
          </w:p>
        </w:tc>
        <w:tc>
          <w:tcPr>
            <w:tcW w:w="1769" w:type="dxa"/>
            <w:gridSpan w:val="2"/>
            <w:shd w:val="clear" w:color="auto" w:fill="FFFFFF" w:themeFill="background1"/>
          </w:tcPr>
          <w:p w14:paraId="18DCBD2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6750C78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21042BE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w:t>
            </w:r>
          </w:p>
        </w:tc>
        <w:tc>
          <w:tcPr>
            <w:tcW w:w="1573" w:type="dxa"/>
            <w:shd w:val="clear" w:color="auto" w:fill="FFFFFF" w:themeFill="background1"/>
          </w:tcPr>
          <w:p w14:paraId="3815729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6</w:t>
            </w:r>
          </w:p>
        </w:tc>
        <w:tc>
          <w:tcPr>
            <w:tcW w:w="1476" w:type="dxa"/>
            <w:shd w:val="clear" w:color="auto" w:fill="FFFFFF" w:themeFill="background1"/>
          </w:tcPr>
          <w:p w14:paraId="29DB039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10</w:t>
            </w:r>
          </w:p>
        </w:tc>
      </w:tr>
      <w:tr w:rsidR="00BE790D" w:rsidRPr="009A0BC8" w14:paraId="35C9525D" w14:textId="77777777" w:rsidTr="00981A83">
        <w:trPr>
          <w:trHeight w:val="302"/>
        </w:trPr>
        <w:tc>
          <w:tcPr>
            <w:tcW w:w="3219" w:type="dxa"/>
            <w:shd w:val="clear" w:color="auto" w:fill="FFFFFF" w:themeFill="background1"/>
          </w:tcPr>
          <w:p w14:paraId="0DBC55F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1.4.3. Успостављена регионална мрежа удружења омладинских радника/ца</w:t>
            </w:r>
          </w:p>
        </w:tc>
        <w:tc>
          <w:tcPr>
            <w:tcW w:w="1475" w:type="dxa"/>
            <w:shd w:val="clear" w:color="auto" w:fill="FFFFFF" w:themeFill="background1"/>
          </w:tcPr>
          <w:p w14:paraId="0D3B5B7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82" w:type="dxa"/>
            <w:shd w:val="clear" w:color="auto" w:fill="FFFFFF" w:themeFill="background1"/>
          </w:tcPr>
          <w:p w14:paraId="3930E9E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Извештај НАПОР-а и МТО-а</w:t>
            </w:r>
          </w:p>
        </w:tc>
        <w:tc>
          <w:tcPr>
            <w:tcW w:w="1769" w:type="dxa"/>
            <w:gridSpan w:val="2"/>
            <w:shd w:val="clear" w:color="auto" w:fill="FFFFFF" w:themeFill="background1"/>
          </w:tcPr>
          <w:p w14:paraId="248A1E8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707" w:type="dxa"/>
            <w:shd w:val="clear" w:color="auto" w:fill="FFFFFF" w:themeFill="background1"/>
          </w:tcPr>
          <w:p w14:paraId="61C30D0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2D8489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w:t>
            </w:r>
          </w:p>
        </w:tc>
        <w:tc>
          <w:tcPr>
            <w:tcW w:w="1573" w:type="dxa"/>
            <w:shd w:val="clear" w:color="auto" w:fill="FFFFFF" w:themeFill="background1"/>
          </w:tcPr>
          <w:p w14:paraId="0E64E042" w14:textId="77777777" w:rsidR="00BE790D" w:rsidRPr="009A0BC8" w:rsidRDefault="00BE790D" w:rsidP="00981A83">
            <w:pPr>
              <w:spacing w:line="259" w:lineRule="auto"/>
              <w:rPr>
                <w:rFonts w:ascii="Times New Roman" w:hAnsi="Times New Roman" w:cs="Times New Roman"/>
                <w:lang w:val="sr-Cyrl-RS"/>
              </w:rPr>
            </w:pPr>
            <w:r w:rsidRPr="009A0BC8">
              <w:rPr>
                <w:rFonts w:ascii="Times New Roman" w:hAnsi="Times New Roman" w:cs="Times New Roman"/>
                <w:noProof/>
                <w:sz w:val="18"/>
                <w:szCs w:val="18"/>
                <w:lang w:val="sr-Cyrl-RS"/>
              </w:rPr>
              <w:t>Не</w:t>
            </w:r>
          </w:p>
        </w:tc>
        <w:tc>
          <w:tcPr>
            <w:tcW w:w="1476" w:type="dxa"/>
            <w:shd w:val="clear" w:color="auto" w:fill="FFFFFF" w:themeFill="background1"/>
          </w:tcPr>
          <w:p w14:paraId="4EFC07F0" w14:textId="77777777" w:rsidR="00BE790D" w:rsidRPr="009A0BC8" w:rsidRDefault="00BE790D" w:rsidP="00981A83">
            <w:pPr>
              <w:spacing w:line="259" w:lineRule="auto"/>
              <w:rPr>
                <w:rFonts w:ascii="Times New Roman" w:hAnsi="Times New Roman" w:cs="Times New Roman"/>
                <w:lang w:val="sr-Cyrl-RS"/>
              </w:rPr>
            </w:pPr>
            <w:r w:rsidRPr="009A0BC8">
              <w:rPr>
                <w:rFonts w:ascii="Times New Roman" w:hAnsi="Times New Roman" w:cs="Times New Roman"/>
                <w:noProof/>
                <w:sz w:val="18"/>
                <w:szCs w:val="18"/>
                <w:lang w:val="sr-Cyrl-RS"/>
              </w:rPr>
              <w:t>Да</w:t>
            </w:r>
          </w:p>
        </w:tc>
      </w:tr>
    </w:tbl>
    <w:p w14:paraId="07697AE7"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39C1101A" w14:textId="77777777" w:rsidTr="00981A83">
        <w:trPr>
          <w:trHeight w:val="227"/>
        </w:trPr>
        <w:tc>
          <w:tcPr>
            <w:tcW w:w="3674" w:type="dxa"/>
            <w:vMerge w:val="restart"/>
            <w:shd w:val="clear" w:color="auto" w:fill="A8D08D" w:themeFill="accent6" w:themeFillTint="99"/>
          </w:tcPr>
          <w:p w14:paraId="749C9D7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37521595"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6312BAE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6098746C"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53B74AE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r w:rsidRPr="009A0BC8">
              <w:rPr>
                <w:rStyle w:val="FootnoteReference"/>
                <w:rFonts w:ascii="Times New Roman" w:hAnsi="Times New Roman" w:cs="Times New Roman"/>
                <w:noProof/>
                <w:sz w:val="20"/>
                <w:szCs w:val="20"/>
              </w:rPr>
              <w:t xml:space="preserve"> </w:t>
            </w:r>
          </w:p>
        </w:tc>
      </w:tr>
      <w:tr w:rsidR="00BE790D" w:rsidRPr="009A0BC8" w14:paraId="05BE945D" w14:textId="77777777" w:rsidTr="00981A83">
        <w:trPr>
          <w:trHeight w:val="227"/>
        </w:trPr>
        <w:tc>
          <w:tcPr>
            <w:tcW w:w="3674" w:type="dxa"/>
            <w:vMerge/>
          </w:tcPr>
          <w:p w14:paraId="3E939847" w14:textId="77777777" w:rsidR="00BE790D" w:rsidRPr="009A0BC8" w:rsidRDefault="00BE790D" w:rsidP="00981A83">
            <w:pPr>
              <w:rPr>
                <w:rFonts w:ascii="Times New Roman" w:hAnsi="Times New Roman" w:cs="Times New Roman"/>
              </w:rPr>
            </w:pPr>
          </w:p>
        </w:tc>
        <w:tc>
          <w:tcPr>
            <w:tcW w:w="2785" w:type="dxa"/>
            <w:vMerge/>
          </w:tcPr>
          <w:p w14:paraId="3F45A5AC"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6DF1951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67F0A85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16779C9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041A81FA" w14:textId="77777777" w:rsidTr="00981A83">
        <w:trPr>
          <w:trHeight w:val="398"/>
        </w:trPr>
        <w:tc>
          <w:tcPr>
            <w:tcW w:w="3674" w:type="dxa"/>
            <w:shd w:val="clear" w:color="auto" w:fill="FFFFFF" w:themeFill="background1"/>
            <w:vAlign w:val="center"/>
          </w:tcPr>
          <w:p w14:paraId="7B4E68E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85" w:type="dxa"/>
            <w:shd w:val="clear" w:color="auto" w:fill="FFFFFF" w:themeFill="background1"/>
            <w:vAlign w:val="center"/>
          </w:tcPr>
          <w:p w14:paraId="0A1B842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 xml:space="preserve">Програм 1302 ПА </w:t>
            </w:r>
            <w:r w:rsidRPr="009A0BC8">
              <w:rPr>
                <w:rFonts w:ascii="Times New Roman" w:hAnsi="Times New Roman" w:cs="Times New Roman"/>
                <w:color w:val="000000"/>
                <w:sz w:val="18"/>
                <w:szCs w:val="18"/>
                <w:lang w:val="sr-Cyrl-RS"/>
              </w:rPr>
              <w:t xml:space="preserve">0004; 0005; </w:t>
            </w:r>
            <w:r w:rsidRPr="009A0BC8">
              <w:rPr>
                <w:rFonts w:ascii="Times New Roman" w:hAnsi="Times New Roman" w:cs="Times New Roman"/>
                <w:color w:val="000000"/>
                <w:sz w:val="18"/>
                <w:szCs w:val="18"/>
              </w:rPr>
              <w:t>0008</w:t>
            </w:r>
          </w:p>
        </w:tc>
        <w:tc>
          <w:tcPr>
            <w:tcW w:w="3080" w:type="dxa"/>
            <w:shd w:val="clear" w:color="auto" w:fill="FFFFFF" w:themeFill="background1"/>
            <w:vAlign w:val="center"/>
          </w:tcPr>
          <w:p w14:paraId="5CAA311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20.736</w:t>
            </w:r>
          </w:p>
        </w:tc>
        <w:tc>
          <w:tcPr>
            <w:tcW w:w="2345" w:type="dxa"/>
            <w:shd w:val="clear" w:color="auto" w:fill="FFFFFF" w:themeFill="background1"/>
            <w:vAlign w:val="center"/>
          </w:tcPr>
          <w:p w14:paraId="08297C60"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21.036</w:t>
            </w:r>
          </w:p>
        </w:tc>
        <w:tc>
          <w:tcPr>
            <w:tcW w:w="2254" w:type="dxa"/>
            <w:shd w:val="clear" w:color="auto" w:fill="FFFFFF" w:themeFill="background1"/>
            <w:vAlign w:val="center"/>
          </w:tcPr>
          <w:p w14:paraId="3A951384"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21.036</w:t>
            </w:r>
          </w:p>
        </w:tc>
      </w:tr>
    </w:tbl>
    <w:p w14:paraId="07F91131" w14:textId="77777777" w:rsidR="00BE790D" w:rsidRDefault="00BE790D" w:rsidP="00BE790D">
      <w:pPr>
        <w:rPr>
          <w:rFonts w:ascii="Times New Roman" w:hAnsi="Times New Roman" w:cs="Times New Roman"/>
          <w:noProof/>
          <w:lang w:val="sr-Cyrl-RS"/>
        </w:rPr>
      </w:pPr>
    </w:p>
    <w:p w14:paraId="79152F35" w14:textId="77777777" w:rsidR="00BE790D" w:rsidRDefault="00BE790D" w:rsidP="00BE790D">
      <w:pPr>
        <w:rPr>
          <w:rFonts w:ascii="Times New Roman" w:hAnsi="Times New Roman" w:cs="Times New Roman"/>
          <w:noProof/>
          <w:lang w:val="sr-Cyrl-RS"/>
        </w:rPr>
      </w:pPr>
    </w:p>
    <w:p w14:paraId="3CC0FD1D" w14:textId="77777777" w:rsidR="00BE790D" w:rsidRDefault="00BE790D" w:rsidP="00BE790D">
      <w:pPr>
        <w:rPr>
          <w:rFonts w:ascii="Times New Roman" w:hAnsi="Times New Roman" w:cs="Times New Roman"/>
          <w:noProof/>
          <w:lang w:val="sr-Cyrl-RS"/>
        </w:rPr>
      </w:pPr>
    </w:p>
    <w:p w14:paraId="52BB1AEC" w14:textId="77777777" w:rsidR="00BE790D" w:rsidRDefault="00BE790D" w:rsidP="00BE790D">
      <w:pPr>
        <w:rPr>
          <w:rFonts w:ascii="Times New Roman" w:hAnsi="Times New Roman" w:cs="Times New Roman"/>
          <w:noProof/>
          <w:lang w:val="sr-Cyrl-RS"/>
        </w:rPr>
      </w:pPr>
    </w:p>
    <w:p w14:paraId="6F04C452" w14:textId="77777777" w:rsidR="00BE790D" w:rsidRPr="00D85639" w:rsidRDefault="00BE790D" w:rsidP="00BE790D">
      <w:pPr>
        <w:rPr>
          <w:rFonts w:ascii="Times New Roman" w:hAnsi="Times New Roman" w:cs="Times New Roman"/>
          <w:noProof/>
          <w:lang w:val="sr-Cyrl-RS"/>
        </w:rPr>
      </w:pPr>
    </w:p>
    <w:tbl>
      <w:tblPr>
        <w:tblStyle w:val="TableGrid"/>
        <w:tblW w:w="0" w:type="auto"/>
        <w:tblLook w:val="04A0" w:firstRow="1" w:lastRow="0" w:firstColumn="1" w:lastColumn="0" w:noHBand="0" w:noVBand="1"/>
      </w:tblPr>
      <w:tblGrid>
        <w:gridCol w:w="2495"/>
        <w:gridCol w:w="1233"/>
        <w:gridCol w:w="1347"/>
        <w:gridCol w:w="1258"/>
        <w:gridCol w:w="1733"/>
        <w:gridCol w:w="1413"/>
        <w:gridCol w:w="1451"/>
        <w:gridCol w:w="1371"/>
        <w:gridCol w:w="1648"/>
      </w:tblGrid>
      <w:tr w:rsidR="00BE790D" w:rsidRPr="009A0BC8" w14:paraId="27393C1A" w14:textId="77777777" w:rsidTr="00981A83">
        <w:trPr>
          <w:trHeight w:val="140"/>
        </w:trPr>
        <w:tc>
          <w:tcPr>
            <w:tcW w:w="2545" w:type="dxa"/>
            <w:vMerge w:val="restart"/>
            <w:shd w:val="clear" w:color="auto" w:fill="FFF2CC" w:themeFill="accent4" w:themeFillTint="33"/>
          </w:tcPr>
          <w:p w14:paraId="24EC6FE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Назив активности:</w:t>
            </w:r>
          </w:p>
        </w:tc>
        <w:tc>
          <w:tcPr>
            <w:tcW w:w="1241" w:type="dxa"/>
            <w:vMerge w:val="restart"/>
            <w:shd w:val="clear" w:color="auto" w:fill="FFF2CC" w:themeFill="accent4" w:themeFillTint="33"/>
          </w:tcPr>
          <w:p w14:paraId="1D8DE35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7571BB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13CFA55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200683E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34FED61D"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F68DBEC" w14:textId="77777777" w:rsidR="00BE790D" w:rsidRPr="009A0BC8" w:rsidRDefault="00BE790D" w:rsidP="00981A83">
            <w:pPr>
              <w:jc w:val="center"/>
              <w:rPr>
                <w:rFonts w:ascii="Times New Roman" w:hAnsi="Times New Roman" w:cs="Times New Roman"/>
                <w:noProof/>
                <w:sz w:val="20"/>
                <w:szCs w:val="20"/>
              </w:rPr>
            </w:pPr>
          </w:p>
        </w:tc>
        <w:tc>
          <w:tcPr>
            <w:tcW w:w="4583" w:type="dxa"/>
            <w:gridSpan w:val="3"/>
            <w:shd w:val="clear" w:color="auto" w:fill="FFF2CC" w:themeFill="accent4" w:themeFillTint="33"/>
          </w:tcPr>
          <w:p w14:paraId="64C9A7D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597B6AC3" w14:textId="77777777" w:rsidTr="00981A83">
        <w:trPr>
          <w:trHeight w:val="386"/>
        </w:trPr>
        <w:tc>
          <w:tcPr>
            <w:tcW w:w="2545" w:type="dxa"/>
            <w:vMerge/>
          </w:tcPr>
          <w:p w14:paraId="59C3661E" w14:textId="77777777" w:rsidR="00BE790D" w:rsidRPr="009A0BC8" w:rsidRDefault="00BE790D" w:rsidP="00981A83">
            <w:pPr>
              <w:rPr>
                <w:rFonts w:ascii="Times New Roman" w:hAnsi="Times New Roman" w:cs="Times New Roman"/>
              </w:rPr>
            </w:pPr>
          </w:p>
        </w:tc>
        <w:tc>
          <w:tcPr>
            <w:tcW w:w="1241" w:type="dxa"/>
            <w:vMerge/>
          </w:tcPr>
          <w:p w14:paraId="38318156" w14:textId="77777777" w:rsidR="00BE790D" w:rsidRPr="009A0BC8" w:rsidRDefault="00BE790D" w:rsidP="00981A83">
            <w:pPr>
              <w:rPr>
                <w:rFonts w:ascii="Times New Roman" w:hAnsi="Times New Roman" w:cs="Times New Roman"/>
              </w:rPr>
            </w:pPr>
          </w:p>
        </w:tc>
        <w:tc>
          <w:tcPr>
            <w:tcW w:w="1350" w:type="dxa"/>
            <w:vMerge/>
          </w:tcPr>
          <w:p w14:paraId="5E3BA46B" w14:textId="77777777" w:rsidR="00BE790D" w:rsidRPr="009A0BC8" w:rsidRDefault="00BE790D" w:rsidP="00981A83">
            <w:pPr>
              <w:rPr>
                <w:rFonts w:ascii="Times New Roman" w:hAnsi="Times New Roman" w:cs="Times New Roman"/>
              </w:rPr>
            </w:pPr>
          </w:p>
        </w:tc>
        <w:tc>
          <w:tcPr>
            <w:tcW w:w="1262" w:type="dxa"/>
            <w:vMerge/>
          </w:tcPr>
          <w:p w14:paraId="311F9774" w14:textId="77777777" w:rsidR="00BE790D" w:rsidRPr="009A0BC8" w:rsidRDefault="00BE790D" w:rsidP="00981A83">
            <w:pPr>
              <w:rPr>
                <w:rFonts w:ascii="Times New Roman" w:hAnsi="Times New Roman" w:cs="Times New Roman"/>
              </w:rPr>
            </w:pPr>
          </w:p>
        </w:tc>
        <w:tc>
          <w:tcPr>
            <w:tcW w:w="1750" w:type="dxa"/>
            <w:vMerge/>
          </w:tcPr>
          <w:p w14:paraId="24021D47" w14:textId="77777777" w:rsidR="00BE790D" w:rsidRPr="009A0BC8" w:rsidRDefault="00BE790D" w:rsidP="00981A83">
            <w:pPr>
              <w:rPr>
                <w:rFonts w:ascii="Times New Roman" w:hAnsi="Times New Roman" w:cs="Times New Roman"/>
              </w:rPr>
            </w:pPr>
          </w:p>
        </w:tc>
        <w:tc>
          <w:tcPr>
            <w:tcW w:w="1417" w:type="dxa"/>
            <w:vMerge/>
          </w:tcPr>
          <w:p w14:paraId="0029E1FF"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61CFA5C3"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7617178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3" w:type="dxa"/>
            <w:shd w:val="clear" w:color="auto" w:fill="FFF2CC" w:themeFill="accent4" w:themeFillTint="33"/>
          </w:tcPr>
          <w:p w14:paraId="6EEEC7FF"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2566B174" w14:textId="77777777" w:rsidTr="00981A83">
        <w:trPr>
          <w:trHeight w:val="2277"/>
        </w:trPr>
        <w:tc>
          <w:tcPr>
            <w:tcW w:w="2545" w:type="dxa"/>
          </w:tcPr>
          <w:p w14:paraId="6EBB8EA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1.4.1.1. </w:t>
            </w:r>
            <w:r w:rsidRPr="009A0BC8">
              <w:rPr>
                <w:rFonts w:ascii="Times New Roman" w:eastAsia="Arial" w:hAnsi="Times New Roman" w:cs="Times New Roman"/>
                <w:noProof/>
                <w:sz w:val="18"/>
                <w:szCs w:val="18"/>
                <w:lang w:val="sr-Cyrl-RS"/>
              </w:rPr>
              <w:t>На годишњем нивоу прикупљати податке о мишљењу и ставовима младих о програмима неформалног образовања и омладинског рада које спроводе реализатори програма</w:t>
            </w:r>
          </w:p>
        </w:tc>
        <w:tc>
          <w:tcPr>
            <w:tcW w:w="1241" w:type="dxa"/>
          </w:tcPr>
          <w:p w14:paraId="2C5DB3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21B1A86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Покрајински органи надлежни за младе и образовање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истраживачке агенције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3795C28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w:t>
            </w:r>
            <w:r w:rsidRPr="009A0BC8">
              <w:rPr>
                <w:rFonts w:ascii="Times New Roman" w:eastAsia="Arial" w:hAnsi="Times New Roman" w:cs="Times New Roman"/>
                <w:noProof/>
                <w:sz w:val="18"/>
                <w:szCs w:val="18"/>
              </w:rPr>
              <w:t>. (IV квартал)</w:t>
            </w:r>
          </w:p>
        </w:tc>
        <w:tc>
          <w:tcPr>
            <w:tcW w:w="1750" w:type="dxa"/>
            <w:vAlign w:val="center"/>
          </w:tcPr>
          <w:p w14:paraId="0754390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451C19F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621D8F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231B8D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693" w:type="dxa"/>
            <w:vAlign w:val="center"/>
          </w:tcPr>
          <w:p w14:paraId="7315C65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59CE0C8F" w14:textId="77777777" w:rsidTr="00981A83">
        <w:trPr>
          <w:trHeight w:val="140"/>
        </w:trPr>
        <w:tc>
          <w:tcPr>
            <w:tcW w:w="2545" w:type="dxa"/>
          </w:tcPr>
          <w:p w14:paraId="6FB26B4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1.4.1.2. Подржати креирање и спровођење неформалног образовања и </w:t>
            </w:r>
            <w:r w:rsidRPr="009A0BC8">
              <w:rPr>
                <w:rFonts w:ascii="Times New Roman" w:eastAsia="Arial" w:hAnsi="Times New Roman" w:cs="Times New Roman"/>
                <w:noProof/>
                <w:sz w:val="18"/>
                <w:szCs w:val="18"/>
                <w:lang w:val="sr-Cyrl-RS"/>
              </w:rPr>
              <w:t xml:space="preserve">дугорочних програма </w:t>
            </w:r>
            <w:r w:rsidRPr="009A0BC8">
              <w:rPr>
                <w:rFonts w:ascii="Times New Roman" w:eastAsia="Arial" w:hAnsi="Times New Roman" w:cs="Times New Roman"/>
                <w:noProof/>
                <w:sz w:val="18"/>
                <w:szCs w:val="18"/>
              </w:rPr>
              <w:t>омладинског р</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да који одговарају на потребе младих, са посебним фокусом на младе из група које су у ризику од социјалне искључености</w:t>
            </w:r>
            <w:r w:rsidRPr="009A0BC8">
              <w:rPr>
                <w:rFonts w:ascii="Times New Roman" w:eastAsia="Arial" w:hAnsi="Times New Roman" w:cs="Times New Roman"/>
                <w:noProof/>
                <w:sz w:val="18"/>
                <w:szCs w:val="18"/>
                <w:lang w:val="sr-Cyrl-RS"/>
              </w:rPr>
              <w:t>, са равномерном територијалном заступљеношћу</w:t>
            </w:r>
          </w:p>
        </w:tc>
        <w:tc>
          <w:tcPr>
            <w:tcW w:w="1241" w:type="dxa"/>
          </w:tcPr>
          <w:p w14:paraId="2ACB8A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5D7C9C6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Покрајински органи надлежни за младе и образовање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1088AF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66D2CE4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7" w:type="dxa"/>
            <w:vAlign w:val="center"/>
          </w:tcPr>
          <w:p w14:paraId="40403A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7B1DCA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18</w:t>
            </w:r>
            <w:r w:rsidRPr="009A0BC8">
              <w:rPr>
                <w:rFonts w:ascii="Times New Roman" w:hAnsi="Times New Roman" w:cs="Times New Roman"/>
                <w:color w:val="000000"/>
                <w:sz w:val="18"/>
                <w:szCs w:val="18"/>
              </w:rPr>
              <w:t>.016</w:t>
            </w:r>
          </w:p>
        </w:tc>
        <w:tc>
          <w:tcPr>
            <w:tcW w:w="1403" w:type="dxa"/>
            <w:vAlign w:val="center"/>
          </w:tcPr>
          <w:p w14:paraId="40E7E74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18</w:t>
            </w:r>
            <w:r w:rsidRPr="009A0BC8">
              <w:rPr>
                <w:rFonts w:ascii="Times New Roman" w:hAnsi="Times New Roman" w:cs="Times New Roman"/>
                <w:color w:val="000000"/>
                <w:sz w:val="18"/>
                <w:szCs w:val="18"/>
              </w:rPr>
              <w:t>.016</w:t>
            </w:r>
          </w:p>
        </w:tc>
        <w:tc>
          <w:tcPr>
            <w:tcW w:w="1693" w:type="dxa"/>
            <w:vAlign w:val="center"/>
          </w:tcPr>
          <w:p w14:paraId="1B9FBAC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18</w:t>
            </w:r>
            <w:r w:rsidRPr="009A0BC8">
              <w:rPr>
                <w:rFonts w:ascii="Times New Roman" w:hAnsi="Times New Roman" w:cs="Times New Roman"/>
                <w:color w:val="000000"/>
                <w:sz w:val="18"/>
                <w:szCs w:val="18"/>
              </w:rPr>
              <w:t>.016</w:t>
            </w:r>
          </w:p>
        </w:tc>
      </w:tr>
      <w:tr w:rsidR="00BE790D" w:rsidRPr="009A0BC8" w14:paraId="1392E8C8" w14:textId="77777777" w:rsidTr="00981A83">
        <w:trPr>
          <w:trHeight w:val="140"/>
        </w:trPr>
        <w:tc>
          <w:tcPr>
            <w:tcW w:w="2545" w:type="dxa"/>
          </w:tcPr>
          <w:p w14:paraId="50C4ABB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1.4.1.3. Подржати струковно удружење за омладински рад у активностима повезивања удружења омладинских радника и размени добрих пракси и искустава</w:t>
            </w:r>
            <w:r w:rsidRPr="009A0BC8">
              <w:rPr>
                <w:rFonts w:ascii="Times New Roman" w:eastAsia="Arial" w:hAnsi="Times New Roman" w:cs="Times New Roman"/>
                <w:noProof/>
                <w:sz w:val="18"/>
                <w:szCs w:val="18"/>
                <w:lang w:val="sr-Cyrl-RS"/>
              </w:rPr>
              <w:t xml:space="preserve"> на националном, регионалном и европском нивоу</w:t>
            </w:r>
          </w:p>
        </w:tc>
        <w:tc>
          <w:tcPr>
            <w:tcW w:w="1241" w:type="dxa"/>
          </w:tcPr>
          <w:p w14:paraId="23FD005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C0320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ОЦД</w:t>
            </w:r>
          </w:p>
        </w:tc>
        <w:tc>
          <w:tcPr>
            <w:tcW w:w="1262" w:type="dxa"/>
          </w:tcPr>
          <w:p w14:paraId="5F11740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B9D79B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353A31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5AA4B75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1.500</w:t>
            </w:r>
          </w:p>
        </w:tc>
        <w:tc>
          <w:tcPr>
            <w:tcW w:w="1403" w:type="dxa"/>
            <w:vAlign w:val="center"/>
          </w:tcPr>
          <w:p w14:paraId="7C1A8CD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1.500</w:t>
            </w:r>
          </w:p>
        </w:tc>
        <w:tc>
          <w:tcPr>
            <w:tcW w:w="1693" w:type="dxa"/>
            <w:vAlign w:val="center"/>
          </w:tcPr>
          <w:p w14:paraId="21995D0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1.500</w:t>
            </w:r>
          </w:p>
        </w:tc>
      </w:tr>
      <w:tr w:rsidR="00BE790D" w:rsidRPr="009A0BC8" w14:paraId="1F67E2F1" w14:textId="77777777" w:rsidTr="00981A83">
        <w:trPr>
          <w:trHeight w:val="140"/>
        </w:trPr>
        <w:tc>
          <w:tcPr>
            <w:tcW w:w="2545" w:type="dxa"/>
          </w:tcPr>
          <w:p w14:paraId="05F8F1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1.4.1.4. </w:t>
            </w:r>
            <w:r w:rsidRPr="009A0BC8">
              <w:rPr>
                <w:rFonts w:ascii="Times New Roman" w:eastAsia="Arial" w:hAnsi="Times New Roman" w:cs="Times New Roman"/>
                <w:noProof/>
                <w:sz w:val="18"/>
                <w:szCs w:val="18"/>
              </w:rPr>
              <w:t>Подржати активности усмерене на препознавање значаја омладинског рада и неформалног образовања од стране младих у широј заједници и од стране осталих сектора (институција) који пружају услуге младима</w:t>
            </w:r>
          </w:p>
        </w:tc>
        <w:tc>
          <w:tcPr>
            <w:tcW w:w="1241" w:type="dxa"/>
          </w:tcPr>
          <w:p w14:paraId="3A4A731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МТО</w:t>
            </w:r>
          </w:p>
        </w:tc>
        <w:tc>
          <w:tcPr>
            <w:tcW w:w="1350" w:type="dxa"/>
          </w:tcPr>
          <w:p w14:paraId="552D33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МПР, ОЦД</w:t>
            </w:r>
          </w:p>
        </w:tc>
        <w:tc>
          <w:tcPr>
            <w:tcW w:w="1262" w:type="dxa"/>
          </w:tcPr>
          <w:p w14:paraId="422A58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2025. (</w:t>
            </w:r>
            <w:r w:rsidRPr="009A0BC8">
              <w:rPr>
                <w:rFonts w:ascii="Times New Roman" w:eastAsia="Arial" w:hAnsi="Times New Roman" w:cs="Times New Roman"/>
                <w:noProof/>
                <w:sz w:val="18"/>
                <w:szCs w:val="18"/>
                <w:lang w:val="sr-Latn-RS"/>
              </w:rPr>
              <w:t xml:space="preserve">IV </w:t>
            </w:r>
            <w:r w:rsidRPr="009A0BC8">
              <w:rPr>
                <w:rFonts w:ascii="Times New Roman" w:eastAsia="Arial" w:hAnsi="Times New Roman" w:cs="Times New Roman"/>
                <w:noProof/>
                <w:sz w:val="18"/>
                <w:szCs w:val="18"/>
                <w:lang w:val="sr-Cyrl-RS"/>
              </w:rPr>
              <w:t>квартал)</w:t>
            </w:r>
          </w:p>
        </w:tc>
        <w:tc>
          <w:tcPr>
            <w:tcW w:w="1750" w:type="dxa"/>
            <w:vAlign w:val="center"/>
          </w:tcPr>
          <w:p w14:paraId="6D8C7D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41A6BF2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34FF39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220</w:t>
            </w:r>
          </w:p>
        </w:tc>
        <w:tc>
          <w:tcPr>
            <w:tcW w:w="1403" w:type="dxa"/>
            <w:vAlign w:val="center"/>
          </w:tcPr>
          <w:p w14:paraId="3E523A1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220</w:t>
            </w:r>
          </w:p>
        </w:tc>
        <w:tc>
          <w:tcPr>
            <w:tcW w:w="1693" w:type="dxa"/>
            <w:vAlign w:val="center"/>
          </w:tcPr>
          <w:p w14:paraId="738A65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220</w:t>
            </w:r>
          </w:p>
        </w:tc>
      </w:tr>
      <w:tr w:rsidR="00BE790D" w:rsidRPr="009A0BC8" w14:paraId="35E3EDCE" w14:textId="77777777" w:rsidTr="00981A83">
        <w:trPr>
          <w:trHeight w:val="140"/>
        </w:trPr>
        <w:tc>
          <w:tcPr>
            <w:tcW w:w="2545" w:type="dxa"/>
          </w:tcPr>
          <w:p w14:paraId="6F79FA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1.4.2.1. Промовисати програме неформалног образовања и омладинског рада у медијима (ТВ, радио, штампа</w:t>
            </w:r>
            <w:r w:rsidRPr="009A0BC8">
              <w:rPr>
                <w:rFonts w:ascii="Times New Roman" w:eastAsia="Arial" w:hAnsi="Times New Roman" w:cs="Times New Roman"/>
                <w:noProof/>
                <w:sz w:val="18"/>
                <w:szCs w:val="18"/>
                <w:lang w:val="sr-Cyrl-RS"/>
              </w:rPr>
              <w:t>, дигитални медији</w:t>
            </w:r>
            <w:r w:rsidRPr="009A0BC8">
              <w:rPr>
                <w:rFonts w:ascii="Times New Roman" w:eastAsia="Arial" w:hAnsi="Times New Roman" w:cs="Times New Roman"/>
                <w:noProof/>
                <w:sz w:val="18"/>
                <w:szCs w:val="18"/>
              </w:rPr>
              <w:t>)</w:t>
            </w:r>
          </w:p>
        </w:tc>
        <w:tc>
          <w:tcPr>
            <w:tcW w:w="1241" w:type="dxa"/>
          </w:tcPr>
          <w:p w14:paraId="359BA1C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2E9AF1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Медији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0929757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168C2E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ADDB70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6C47B6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7ABF57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693" w:type="dxa"/>
            <w:vAlign w:val="center"/>
          </w:tcPr>
          <w:p w14:paraId="198C494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087130BE" w14:textId="77777777" w:rsidTr="00981A83">
        <w:trPr>
          <w:trHeight w:val="140"/>
        </w:trPr>
        <w:tc>
          <w:tcPr>
            <w:tcW w:w="2545" w:type="dxa"/>
          </w:tcPr>
          <w:p w14:paraId="0426B67B" w14:textId="77777777" w:rsidR="00BE790D" w:rsidRPr="009A0BC8" w:rsidRDefault="00BE790D" w:rsidP="00981A83">
            <w:pPr>
              <w:rPr>
                <w:rFonts w:ascii="Times New Roman" w:eastAsia="Arial" w:hAnsi="Times New Roman" w:cs="Times New Roman"/>
                <w:noProof/>
                <w:sz w:val="18"/>
                <w:szCs w:val="18"/>
                <w:lang w:val="sr-Cyrl-BA"/>
              </w:rPr>
            </w:pPr>
            <w:r w:rsidRPr="009A0BC8">
              <w:rPr>
                <w:rFonts w:ascii="Times New Roman" w:eastAsia="Arial" w:hAnsi="Times New Roman" w:cs="Times New Roman"/>
                <w:noProof/>
                <w:sz w:val="18"/>
                <w:szCs w:val="18"/>
              </w:rPr>
              <w:t>1.4.3.1. Подржати успостављање регионалне мреже удружења омладинских радника</w:t>
            </w:r>
            <w:r w:rsidRPr="009A0BC8">
              <w:rPr>
                <w:rFonts w:ascii="Times New Roman" w:eastAsia="Arial" w:hAnsi="Times New Roman" w:cs="Times New Roman"/>
                <w:noProof/>
                <w:sz w:val="18"/>
                <w:szCs w:val="18"/>
                <w:lang w:val="sr-Cyrl-BA"/>
              </w:rPr>
              <w:t>/ца</w:t>
            </w:r>
          </w:p>
        </w:tc>
        <w:tc>
          <w:tcPr>
            <w:tcW w:w="1241" w:type="dxa"/>
          </w:tcPr>
          <w:p w14:paraId="5C333A7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456C0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Фондација Темпус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7F1FC25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0070B4F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7" w:type="dxa"/>
            <w:vAlign w:val="center"/>
          </w:tcPr>
          <w:p w14:paraId="7EDC3F2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487" w:type="dxa"/>
            <w:vAlign w:val="center"/>
          </w:tcPr>
          <w:p w14:paraId="626E9A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0</w:t>
            </w:r>
          </w:p>
        </w:tc>
        <w:tc>
          <w:tcPr>
            <w:tcW w:w="1403" w:type="dxa"/>
            <w:vAlign w:val="center"/>
          </w:tcPr>
          <w:p w14:paraId="48199C0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w:t>
            </w:r>
          </w:p>
        </w:tc>
        <w:tc>
          <w:tcPr>
            <w:tcW w:w="1693" w:type="dxa"/>
            <w:vAlign w:val="center"/>
          </w:tcPr>
          <w:p w14:paraId="19846D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w:t>
            </w:r>
          </w:p>
        </w:tc>
      </w:tr>
    </w:tbl>
    <w:p w14:paraId="79678BC9"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60"/>
        <w:gridCol w:w="1458"/>
        <w:gridCol w:w="1371"/>
        <w:gridCol w:w="563"/>
        <w:gridCol w:w="1177"/>
        <w:gridCol w:w="1674"/>
        <w:gridCol w:w="1517"/>
        <w:gridCol w:w="1551"/>
        <w:gridCol w:w="1468"/>
      </w:tblGrid>
      <w:tr w:rsidR="00BE790D" w:rsidRPr="009A0BC8" w14:paraId="5AE2AFD4" w14:textId="77777777" w:rsidTr="00981A83">
        <w:trPr>
          <w:trHeight w:val="168"/>
        </w:trPr>
        <w:tc>
          <w:tcPr>
            <w:tcW w:w="14138" w:type="dxa"/>
            <w:gridSpan w:val="9"/>
            <w:shd w:val="clear" w:color="auto" w:fill="F7CAAC" w:themeFill="accent2" w:themeFillTint="66"/>
          </w:tcPr>
          <w:p w14:paraId="146AA904"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1.5: Континуирано се спроводе истраживања и управља знањем у области омладинског рада и неформалног образовања младих</w:t>
            </w:r>
          </w:p>
        </w:tc>
      </w:tr>
      <w:tr w:rsidR="00BE790D" w:rsidRPr="009A0BC8" w14:paraId="660D61CD" w14:textId="77777777" w:rsidTr="00981A83">
        <w:trPr>
          <w:trHeight w:val="298"/>
        </w:trPr>
        <w:tc>
          <w:tcPr>
            <w:tcW w:w="14138" w:type="dxa"/>
            <w:gridSpan w:val="9"/>
            <w:shd w:val="clear" w:color="auto" w:fill="F7CAAC" w:themeFill="accent2" w:themeFillTint="66"/>
            <w:vAlign w:val="center"/>
          </w:tcPr>
          <w:p w14:paraId="45804CC1"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6E7A24F5" w14:textId="77777777" w:rsidTr="00981A83">
        <w:trPr>
          <w:trHeight w:val="298"/>
        </w:trPr>
        <w:tc>
          <w:tcPr>
            <w:tcW w:w="6638" w:type="dxa"/>
            <w:gridSpan w:val="4"/>
            <w:shd w:val="clear" w:color="auto" w:fill="F7CAAC" w:themeFill="accent2" w:themeFillTint="66"/>
          </w:tcPr>
          <w:p w14:paraId="2A6DDF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5426C5A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605538A2" w14:textId="77777777" w:rsidTr="00981A83">
        <w:trPr>
          <w:trHeight w:val="298"/>
        </w:trPr>
        <w:tc>
          <w:tcPr>
            <w:tcW w:w="6638" w:type="dxa"/>
            <w:gridSpan w:val="4"/>
            <w:shd w:val="clear" w:color="auto" w:fill="F7CAAC" w:themeFill="accent2" w:themeFillTint="66"/>
          </w:tcPr>
          <w:p w14:paraId="5EE8C42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w:t>
            </w:r>
          </w:p>
        </w:tc>
        <w:tc>
          <w:tcPr>
            <w:tcW w:w="7500" w:type="dxa"/>
            <w:gridSpan w:val="5"/>
            <w:shd w:val="clear" w:color="auto" w:fill="F7CAAC" w:themeFill="accent2" w:themeFillTint="66"/>
          </w:tcPr>
          <w:p w14:paraId="22BA4E29"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1EADB042" w14:textId="77777777" w:rsidTr="00981A83">
        <w:trPr>
          <w:trHeight w:val="950"/>
        </w:trPr>
        <w:tc>
          <w:tcPr>
            <w:tcW w:w="3219" w:type="dxa"/>
            <w:shd w:val="clear" w:color="auto" w:fill="D9D9D9" w:themeFill="background1" w:themeFillShade="D9"/>
          </w:tcPr>
          <w:p w14:paraId="406A927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381C37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3435473C" w14:textId="77777777" w:rsidR="00BE790D" w:rsidRPr="009A0BC8" w:rsidRDefault="00BE790D" w:rsidP="00981A83">
            <w:pPr>
              <w:rPr>
                <w:rFonts w:ascii="Times New Roman" w:hAnsi="Times New Roman" w:cs="Times New Roman"/>
                <w:noProof/>
                <w:sz w:val="20"/>
                <w:szCs w:val="20"/>
              </w:rPr>
            </w:pPr>
          </w:p>
        </w:tc>
        <w:tc>
          <w:tcPr>
            <w:tcW w:w="1376" w:type="dxa"/>
            <w:shd w:val="clear" w:color="auto" w:fill="D9D9D9" w:themeFill="background1" w:themeFillShade="D9"/>
          </w:tcPr>
          <w:p w14:paraId="7AFAA4C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7C91752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34794C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1C22B69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AC45A4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59C9682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B193738" w14:textId="77777777" w:rsidTr="00981A83">
        <w:trPr>
          <w:trHeight w:val="302"/>
        </w:trPr>
        <w:tc>
          <w:tcPr>
            <w:tcW w:w="3219" w:type="dxa"/>
            <w:shd w:val="clear" w:color="auto" w:fill="FFFFFF" w:themeFill="background1"/>
          </w:tcPr>
          <w:p w14:paraId="084F92C5"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1.5.1. Број истраживања о младима и омладинском раду у РС рађених на репрезентативном узорку</w:t>
            </w:r>
            <w:r w:rsidRPr="009A0BC8">
              <w:rPr>
                <w:rStyle w:val="FootnoteReference"/>
                <w:rFonts w:ascii="Times New Roman" w:hAnsi="Times New Roman" w:cs="Times New Roman"/>
                <w:noProof/>
                <w:sz w:val="18"/>
                <w:szCs w:val="18"/>
              </w:rPr>
              <w:footnoteReference w:id="11"/>
            </w:r>
            <w:r w:rsidRPr="009A0BC8">
              <w:rPr>
                <w:rFonts w:ascii="Times New Roman" w:hAnsi="Times New Roman" w:cs="Times New Roman"/>
                <w:noProof/>
                <w:sz w:val="18"/>
                <w:szCs w:val="18"/>
              </w:rPr>
              <w:t>, на годишњем ниво</w:t>
            </w:r>
            <w:r w:rsidRPr="009A0BC8">
              <w:rPr>
                <w:rFonts w:ascii="Times New Roman" w:hAnsi="Times New Roman" w:cs="Times New Roman"/>
                <w:noProof/>
                <w:sz w:val="18"/>
                <w:szCs w:val="18"/>
                <w:lang w:val="sr-Cyrl-RS"/>
              </w:rPr>
              <w:t>у</w:t>
            </w:r>
          </w:p>
        </w:tc>
        <w:tc>
          <w:tcPr>
            <w:tcW w:w="1475" w:type="dxa"/>
            <w:shd w:val="clear" w:color="auto" w:fill="FFFFFF" w:themeFill="background1"/>
          </w:tcPr>
          <w:p w14:paraId="6FBE4B4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76" w:type="dxa"/>
            <w:shd w:val="clear" w:color="auto" w:fill="FFFFFF" w:themeFill="background1"/>
          </w:tcPr>
          <w:p w14:paraId="725B0070"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Веб страна МТО-а, РЗС и других организатора истраживања</w:t>
            </w:r>
          </w:p>
        </w:tc>
        <w:tc>
          <w:tcPr>
            <w:tcW w:w="1769" w:type="dxa"/>
            <w:gridSpan w:val="2"/>
            <w:shd w:val="clear" w:color="auto" w:fill="FFFFFF" w:themeFill="background1"/>
          </w:tcPr>
          <w:p w14:paraId="282CCF7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6</w:t>
            </w:r>
          </w:p>
        </w:tc>
        <w:tc>
          <w:tcPr>
            <w:tcW w:w="1707" w:type="dxa"/>
            <w:shd w:val="clear" w:color="auto" w:fill="FFFFFF" w:themeFill="background1"/>
          </w:tcPr>
          <w:p w14:paraId="5A209931"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202</w:t>
            </w:r>
            <w:r w:rsidRPr="009A0BC8">
              <w:rPr>
                <w:rFonts w:ascii="Times New Roman" w:hAnsi="Times New Roman" w:cs="Times New Roman"/>
                <w:noProof/>
                <w:sz w:val="18"/>
                <w:szCs w:val="18"/>
                <w:lang w:val="sr-Cyrl-RS"/>
              </w:rPr>
              <w:t>2.</w:t>
            </w:r>
          </w:p>
        </w:tc>
        <w:tc>
          <w:tcPr>
            <w:tcW w:w="1537" w:type="dxa"/>
            <w:shd w:val="clear" w:color="auto" w:fill="FFFFFF" w:themeFill="background1"/>
          </w:tcPr>
          <w:p w14:paraId="2FA1E224"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6</w:t>
            </w:r>
          </w:p>
        </w:tc>
        <w:tc>
          <w:tcPr>
            <w:tcW w:w="1573" w:type="dxa"/>
            <w:shd w:val="clear" w:color="auto" w:fill="FFFFFF" w:themeFill="background1"/>
          </w:tcPr>
          <w:p w14:paraId="706D43C9"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7</w:t>
            </w:r>
          </w:p>
        </w:tc>
        <w:tc>
          <w:tcPr>
            <w:tcW w:w="1482" w:type="dxa"/>
            <w:shd w:val="clear" w:color="auto" w:fill="FFFFFF" w:themeFill="background1"/>
          </w:tcPr>
          <w:p w14:paraId="2ACE658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7</w:t>
            </w:r>
          </w:p>
        </w:tc>
      </w:tr>
      <w:tr w:rsidR="00BE790D" w:rsidRPr="009A0BC8" w14:paraId="30A75AD9" w14:textId="77777777" w:rsidTr="00981A83">
        <w:trPr>
          <w:trHeight w:val="302"/>
        </w:trPr>
        <w:tc>
          <w:tcPr>
            <w:tcW w:w="3219" w:type="dxa"/>
            <w:shd w:val="clear" w:color="auto" w:fill="FFFFFF" w:themeFill="background1"/>
          </w:tcPr>
          <w:p w14:paraId="2168370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1.5.2. Успостављен механизам координације истраживача у области омладинске политике</w:t>
            </w:r>
          </w:p>
        </w:tc>
        <w:tc>
          <w:tcPr>
            <w:tcW w:w="1475" w:type="dxa"/>
            <w:shd w:val="clear" w:color="auto" w:fill="FFFFFF" w:themeFill="background1"/>
          </w:tcPr>
          <w:p w14:paraId="3613357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Не/Да</w:t>
            </w:r>
          </w:p>
        </w:tc>
        <w:tc>
          <w:tcPr>
            <w:tcW w:w="1376" w:type="dxa"/>
            <w:shd w:val="clear" w:color="auto" w:fill="FFFFFF" w:themeFill="background1"/>
          </w:tcPr>
          <w:p w14:paraId="19F826F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Извештаји МТО-а</w:t>
            </w:r>
          </w:p>
        </w:tc>
        <w:tc>
          <w:tcPr>
            <w:tcW w:w="1769" w:type="dxa"/>
            <w:gridSpan w:val="2"/>
            <w:shd w:val="clear" w:color="auto" w:fill="FFFFFF" w:themeFill="background1"/>
          </w:tcPr>
          <w:p w14:paraId="5FFAFBA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707" w:type="dxa"/>
            <w:shd w:val="clear" w:color="auto" w:fill="FFFFFF" w:themeFill="background1"/>
          </w:tcPr>
          <w:p w14:paraId="3A94815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6E33D53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573" w:type="dxa"/>
            <w:shd w:val="clear" w:color="auto" w:fill="FFFFFF" w:themeFill="background1"/>
          </w:tcPr>
          <w:p w14:paraId="5588095B"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482" w:type="dxa"/>
            <w:shd w:val="clear" w:color="auto" w:fill="FFFFFF" w:themeFill="background1"/>
          </w:tcPr>
          <w:p w14:paraId="5EDBC87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Да</w:t>
            </w:r>
          </w:p>
        </w:tc>
      </w:tr>
    </w:tbl>
    <w:p w14:paraId="1F54FED7"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24BEC449" w14:textId="77777777" w:rsidTr="00981A83">
        <w:trPr>
          <w:trHeight w:val="227"/>
        </w:trPr>
        <w:tc>
          <w:tcPr>
            <w:tcW w:w="3674" w:type="dxa"/>
            <w:vMerge w:val="restart"/>
            <w:shd w:val="clear" w:color="auto" w:fill="A8D08D" w:themeFill="accent6" w:themeFillTint="99"/>
          </w:tcPr>
          <w:p w14:paraId="1AC146F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03CB2DF2"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24AE5EB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5073E54C"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0930808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5B40844E" w14:textId="77777777" w:rsidTr="00981A83">
        <w:trPr>
          <w:trHeight w:val="227"/>
        </w:trPr>
        <w:tc>
          <w:tcPr>
            <w:tcW w:w="3674" w:type="dxa"/>
            <w:vMerge/>
          </w:tcPr>
          <w:p w14:paraId="457CDBD1" w14:textId="77777777" w:rsidR="00BE790D" w:rsidRPr="009A0BC8" w:rsidRDefault="00BE790D" w:rsidP="00981A83">
            <w:pPr>
              <w:rPr>
                <w:rFonts w:ascii="Times New Roman" w:hAnsi="Times New Roman" w:cs="Times New Roman"/>
              </w:rPr>
            </w:pPr>
          </w:p>
        </w:tc>
        <w:tc>
          <w:tcPr>
            <w:tcW w:w="2785" w:type="dxa"/>
            <w:vMerge/>
          </w:tcPr>
          <w:p w14:paraId="6209BCB6"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2A997F8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5DBDA5E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4F9326B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4A7FFB63" w14:textId="77777777" w:rsidTr="00981A83">
        <w:trPr>
          <w:trHeight w:val="398"/>
        </w:trPr>
        <w:tc>
          <w:tcPr>
            <w:tcW w:w="3674" w:type="dxa"/>
            <w:shd w:val="clear" w:color="auto" w:fill="FFFFFF" w:themeFill="background1"/>
            <w:vAlign w:val="center"/>
          </w:tcPr>
          <w:p w14:paraId="5520980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01</w:t>
            </w:r>
          </w:p>
        </w:tc>
        <w:tc>
          <w:tcPr>
            <w:tcW w:w="2785" w:type="dxa"/>
            <w:shd w:val="clear" w:color="auto" w:fill="FFFFFF" w:themeFill="background1"/>
            <w:vAlign w:val="center"/>
          </w:tcPr>
          <w:p w14:paraId="5E75096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3080" w:type="dxa"/>
            <w:shd w:val="clear" w:color="auto" w:fill="FFFFFF" w:themeFill="background1"/>
            <w:vAlign w:val="center"/>
          </w:tcPr>
          <w:p w14:paraId="4AF68B7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3.750</w:t>
            </w:r>
          </w:p>
        </w:tc>
        <w:tc>
          <w:tcPr>
            <w:tcW w:w="2345" w:type="dxa"/>
            <w:shd w:val="clear" w:color="auto" w:fill="FFFFFF" w:themeFill="background1"/>
            <w:vAlign w:val="center"/>
          </w:tcPr>
          <w:p w14:paraId="6F51F06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4.550</w:t>
            </w:r>
          </w:p>
        </w:tc>
        <w:tc>
          <w:tcPr>
            <w:tcW w:w="2254" w:type="dxa"/>
            <w:shd w:val="clear" w:color="auto" w:fill="FFFFFF" w:themeFill="background1"/>
            <w:vAlign w:val="center"/>
          </w:tcPr>
          <w:p w14:paraId="3581AAB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5.250</w:t>
            </w:r>
          </w:p>
        </w:tc>
      </w:tr>
    </w:tbl>
    <w:p w14:paraId="2ADBDFEE" w14:textId="77777777" w:rsidR="00BE790D" w:rsidRDefault="00BE790D" w:rsidP="00BE790D">
      <w:pPr>
        <w:rPr>
          <w:rFonts w:ascii="Times New Roman" w:hAnsi="Times New Roman" w:cs="Times New Roman"/>
          <w:noProof/>
          <w:lang w:val="sr-Cyrl-RS"/>
        </w:rPr>
      </w:pPr>
    </w:p>
    <w:p w14:paraId="502A7491" w14:textId="77777777" w:rsidR="00BE790D" w:rsidRPr="00D85639" w:rsidRDefault="00BE790D" w:rsidP="00BE790D">
      <w:pPr>
        <w:rPr>
          <w:rFonts w:ascii="Times New Roman" w:hAnsi="Times New Roman" w:cs="Times New Roman"/>
          <w:noProof/>
          <w:lang w:val="sr-Cyrl-RS"/>
        </w:rPr>
      </w:pPr>
    </w:p>
    <w:tbl>
      <w:tblPr>
        <w:tblStyle w:val="TableGrid"/>
        <w:tblW w:w="14148" w:type="dxa"/>
        <w:tblLook w:val="04A0" w:firstRow="1" w:lastRow="0" w:firstColumn="1" w:lastColumn="0" w:noHBand="0" w:noVBand="1"/>
      </w:tblPr>
      <w:tblGrid>
        <w:gridCol w:w="2538"/>
        <w:gridCol w:w="1260"/>
        <w:gridCol w:w="1404"/>
        <w:gridCol w:w="1206"/>
        <w:gridCol w:w="1710"/>
        <w:gridCol w:w="1414"/>
        <w:gridCol w:w="1386"/>
        <w:gridCol w:w="1385"/>
        <w:gridCol w:w="1845"/>
      </w:tblGrid>
      <w:tr w:rsidR="00BE790D" w:rsidRPr="009A0BC8" w14:paraId="150694A4" w14:textId="77777777" w:rsidTr="00981A83">
        <w:trPr>
          <w:trHeight w:val="140"/>
        </w:trPr>
        <w:tc>
          <w:tcPr>
            <w:tcW w:w="2538" w:type="dxa"/>
            <w:vMerge w:val="restart"/>
            <w:shd w:val="clear" w:color="auto" w:fill="FFF2CC" w:themeFill="accent4" w:themeFillTint="33"/>
          </w:tcPr>
          <w:p w14:paraId="07C6C6F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Назив активности:</w:t>
            </w:r>
          </w:p>
        </w:tc>
        <w:tc>
          <w:tcPr>
            <w:tcW w:w="1260" w:type="dxa"/>
            <w:vMerge w:val="restart"/>
            <w:shd w:val="clear" w:color="auto" w:fill="FFF2CC" w:themeFill="accent4" w:themeFillTint="33"/>
          </w:tcPr>
          <w:p w14:paraId="6FCC38A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404" w:type="dxa"/>
            <w:vMerge w:val="restart"/>
            <w:shd w:val="clear" w:color="auto" w:fill="FFF2CC" w:themeFill="accent4" w:themeFillTint="33"/>
          </w:tcPr>
          <w:p w14:paraId="08A6B56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06" w:type="dxa"/>
            <w:vMerge w:val="restart"/>
            <w:shd w:val="clear" w:color="auto" w:fill="FFF2CC" w:themeFill="accent4" w:themeFillTint="33"/>
          </w:tcPr>
          <w:p w14:paraId="7E8A6D7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10" w:type="dxa"/>
            <w:vMerge w:val="restart"/>
            <w:shd w:val="clear" w:color="auto" w:fill="FFF2CC" w:themeFill="accent4" w:themeFillTint="33"/>
          </w:tcPr>
          <w:p w14:paraId="1F962C6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4" w:type="dxa"/>
            <w:vMerge w:val="restart"/>
            <w:shd w:val="clear" w:color="auto" w:fill="FFF2CC" w:themeFill="accent4" w:themeFillTint="33"/>
          </w:tcPr>
          <w:p w14:paraId="5F32FC15" w14:textId="77777777" w:rsidR="00BE790D" w:rsidRPr="009A0BC8" w:rsidRDefault="00BE790D" w:rsidP="00981A83">
            <w:pPr>
              <w:rPr>
                <w:rFonts w:ascii="Times New Roman" w:hAnsi="Times New Roman" w:cs="Times New Roman"/>
                <w:noProof/>
                <w:lang w:val="sr-Cyrl-RS"/>
              </w:rPr>
            </w:pPr>
            <w:r w:rsidRPr="009A0BC8">
              <w:rPr>
                <w:rFonts w:ascii="Times New Roman" w:hAnsi="Times New Roman" w:cs="Times New Roman"/>
                <w:noProof/>
                <w:sz w:val="20"/>
                <w:szCs w:val="20"/>
              </w:rPr>
              <w:t>Веза са програмским буџетом</w:t>
            </w:r>
          </w:p>
          <w:p w14:paraId="41FD8B18" w14:textId="77777777" w:rsidR="00BE790D" w:rsidRPr="009A0BC8" w:rsidRDefault="00BE790D" w:rsidP="00981A83">
            <w:pPr>
              <w:jc w:val="center"/>
              <w:rPr>
                <w:rFonts w:ascii="Times New Roman" w:hAnsi="Times New Roman" w:cs="Times New Roman"/>
                <w:noProof/>
                <w:sz w:val="20"/>
                <w:szCs w:val="20"/>
              </w:rPr>
            </w:pPr>
          </w:p>
        </w:tc>
        <w:tc>
          <w:tcPr>
            <w:tcW w:w="4616" w:type="dxa"/>
            <w:gridSpan w:val="3"/>
            <w:shd w:val="clear" w:color="auto" w:fill="FFF2CC" w:themeFill="accent4" w:themeFillTint="33"/>
          </w:tcPr>
          <w:p w14:paraId="36CDECE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40454002" w14:textId="77777777" w:rsidTr="00981A83">
        <w:trPr>
          <w:trHeight w:val="386"/>
        </w:trPr>
        <w:tc>
          <w:tcPr>
            <w:tcW w:w="2538" w:type="dxa"/>
            <w:vMerge/>
          </w:tcPr>
          <w:p w14:paraId="388123EE" w14:textId="77777777" w:rsidR="00BE790D" w:rsidRPr="009A0BC8" w:rsidRDefault="00BE790D" w:rsidP="00981A83">
            <w:pPr>
              <w:rPr>
                <w:rFonts w:ascii="Times New Roman" w:hAnsi="Times New Roman" w:cs="Times New Roman"/>
              </w:rPr>
            </w:pPr>
          </w:p>
        </w:tc>
        <w:tc>
          <w:tcPr>
            <w:tcW w:w="1260" w:type="dxa"/>
            <w:vMerge/>
          </w:tcPr>
          <w:p w14:paraId="4D4C3ED2" w14:textId="77777777" w:rsidR="00BE790D" w:rsidRPr="009A0BC8" w:rsidRDefault="00BE790D" w:rsidP="00981A83">
            <w:pPr>
              <w:rPr>
                <w:rFonts w:ascii="Times New Roman" w:hAnsi="Times New Roman" w:cs="Times New Roman"/>
              </w:rPr>
            </w:pPr>
          </w:p>
        </w:tc>
        <w:tc>
          <w:tcPr>
            <w:tcW w:w="1404" w:type="dxa"/>
            <w:vMerge/>
          </w:tcPr>
          <w:p w14:paraId="0112E492" w14:textId="77777777" w:rsidR="00BE790D" w:rsidRPr="009A0BC8" w:rsidRDefault="00BE790D" w:rsidP="00981A83">
            <w:pPr>
              <w:rPr>
                <w:rFonts w:ascii="Times New Roman" w:hAnsi="Times New Roman" w:cs="Times New Roman"/>
              </w:rPr>
            </w:pPr>
          </w:p>
        </w:tc>
        <w:tc>
          <w:tcPr>
            <w:tcW w:w="1206" w:type="dxa"/>
            <w:vMerge/>
          </w:tcPr>
          <w:p w14:paraId="4CD76631" w14:textId="77777777" w:rsidR="00BE790D" w:rsidRPr="009A0BC8" w:rsidRDefault="00BE790D" w:rsidP="00981A83">
            <w:pPr>
              <w:rPr>
                <w:rFonts w:ascii="Times New Roman" w:hAnsi="Times New Roman" w:cs="Times New Roman"/>
              </w:rPr>
            </w:pPr>
          </w:p>
        </w:tc>
        <w:tc>
          <w:tcPr>
            <w:tcW w:w="1710" w:type="dxa"/>
            <w:vMerge/>
          </w:tcPr>
          <w:p w14:paraId="7E7845A2" w14:textId="77777777" w:rsidR="00BE790D" w:rsidRPr="009A0BC8" w:rsidRDefault="00BE790D" w:rsidP="00981A83">
            <w:pPr>
              <w:rPr>
                <w:rFonts w:ascii="Times New Roman" w:hAnsi="Times New Roman" w:cs="Times New Roman"/>
              </w:rPr>
            </w:pPr>
          </w:p>
        </w:tc>
        <w:tc>
          <w:tcPr>
            <w:tcW w:w="1414" w:type="dxa"/>
            <w:vMerge/>
          </w:tcPr>
          <w:p w14:paraId="6714495E" w14:textId="77777777" w:rsidR="00BE790D" w:rsidRPr="009A0BC8" w:rsidRDefault="00BE790D" w:rsidP="00981A83">
            <w:pPr>
              <w:rPr>
                <w:rFonts w:ascii="Times New Roman" w:hAnsi="Times New Roman" w:cs="Times New Roman"/>
              </w:rPr>
            </w:pPr>
          </w:p>
        </w:tc>
        <w:tc>
          <w:tcPr>
            <w:tcW w:w="1386" w:type="dxa"/>
            <w:shd w:val="clear" w:color="auto" w:fill="FFF2CC" w:themeFill="accent4" w:themeFillTint="33"/>
          </w:tcPr>
          <w:p w14:paraId="104F7C2F"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385" w:type="dxa"/>
            <w:shd w:val="clear" w:color="auto" w:fill="FFF2CC" w:themeFill="accent4" w:themeFillTint="33"/>
          </w:tcPr>
          <w:p w14:paraId="545BD32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845" w:type="dxa"/>
            <w:shd w:val="clear" w:color="auto" w:fill="FFF2CC" w:themeFill="accent4" w:themeFillTint="33"/>
          </w:tcPr>
          <w:p w14:paraId="61C0E605"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459505BD" w14:textId="77777777" w:rsidTr="00981A83">
        <w:trPr>
          <w:trHeight w:val="140"/>
        </w:trPr>
        <w:tc>
          <w:tcPr>
            <w:tcW w:w="2538" w:type="dxa"/>
          </w:tcPr>
          <w:p w14:paraId="3BB55F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1.5.1.</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На годишњем нивоу спровести </w:t>
            </w:r>
            <w:r w:rsidRPr="009A0BC8">
              <w:rPr>
                <w:rFonts w:ascii="Times New Roman" w:eastAsia="Arial" w:hAnsi="Times New Roman" w:cs="Times New Roman"/>
                <w:noProof/>
                <w:sz w:val="18"/>
                <w:szCs w:val="18"/>
              </w:rPr>
              <w:t>истраживање положај</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и потреба младих у Републици Србији</w:t>
            </w:r>
          </w:p>
        </w:tc>
        <w:tc>
          <w:tcPr>
            <w:tcW w:w="1260" w:type="dxa"/>
          </w:tcPr>
          <w:p w14:paraId="3824263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404" w:type="dxa"/>
          </w:tcPr>
          <w:p w14:paraId="5DDC13C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РСЗ</w:t>
            </w:r>
            <w:r w:rsidRPr="009A0BC8">
              <w:rPr>
                <w:rFonts w:ascii="Times New Roman" w:eastAsia="Arial" w:hAnsi="Times New Roman" w:cs="Times New Roman"/>
                <w:noProof/>
                <w:sz w:val="18"/>
                <w:szCs w:val="18"/>
                <w:lang w:val="sr-Cyrl-RS"/>
              </w:rPr>
              <w:t xml:space="preserve">, АПР, </w:t>
            </w:r>
            <w:r w:rsidRPr="009A0BC8">
              <w:rPr>
                <w:rFonts w:ascii="Times New Roman" w:eastAsia="Arial" w:hAnsi="Times New Roman" w:cs="Times New Roman"/>
                <w:noProof/>
                <w:sz w:val="18"/>
                <w:szCs w:val="18"/>
              </w:rPr>
              <w:t>Истраживачке агенције</w:t>
            </w:r>
            <w:r w:rsidRPr="009A0BC8">
              <w:rPr>
                <w:rFonts w:ascii="Times New Roman" w:eastAsia="Arial" w:hAnsi="Times New Roman" w:cs="Times New Roman"/>
                <w:noProof/>
                <w:sz w:val="18"/>
                <w:szCs w:val="18"/>
                <w:lang w:val="sr-Cyrl-RS"/>
              </w:rPr>
              <w:t xml:space="preserve">, покрајински органи надлежни за младе,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06" w:type="dxa"/>
          </w:tcPr>
          <w:p w14:paraId="5EEFB1C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2C83FC2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5E6C59D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86" w:type="dxa"/>
            <w:vAlign w:val="center"/>
          </w:tcPr>
          <w:p w14:paraId="7DBFCE3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1.800</w:t>
            </w:r>
          </w:p>
        </w:tc>
        <w:tc>
          <w:tcPr>
            <w:tcW w:w="1385" w:type="dxa"/>
            <w:vAlign w:val="center"/>
          </w:tcPr>
          <w:p w14:paraId="425631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1.800</w:t>
            </w:r>
          </w:p>
        </w:tc>
        <w:tc>
          <w:tcPr>
            <w:tcW w:w="1845" w:type="dxa"/>
            <w:vAlign w:val="center"/>
          </w:tcPr>
          <w:p w14:paraId="7FB108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1.800</w:t>
            </w:r>
          </w:p>
        </w:tc>
      </w:tr>
      <w:tr w:rsidR="00BE790D" w:rsidRPr="009A0BC8" w14:paraId="3E64F659" w14:textId="77777777" w:rsidTr="00981A83">
        <w:trPr>
          <w:trHeight w:val="1718"/>
        </w:trPr>
        <w:tc>
          <w:tcPr>
            <w:tcW w:w="2538" w:type="dxa"/>
          </w:tcPr>
          <w:p w14:paraId="010A02E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1.5.1.2. На годишњем нивоу спровести истраживање о актерима омладинске политике у Републици Србији</w:t>
            </w:r>
          </w:p>
        </w:tc>
        <w:tc>
          <w:tcPr>
            <w:tcW w:w="1260" w:type="dxa"/>
          </w:tcPr>
          <w:p w14:paraId="781DDFD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2D21DE8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РСЗ, АПР, истраживачке агенције, покрајински органи надлежни за младе, ЈЛС/КзМ, ОЦД</w:t>
            </w:r>
          </w:p>
        </w:tc>
        <w:tc>
          <w:tcPr>
            <w:tcW w:w="1206" w:type="dxa"/>
          </w:tcPr>
          <w:p w14:paraId="0761C95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w:t>
            </w:r>
            <w:r w:rsidRPr="009A0BC8">
              <w:rPr>
                <w:rFonts w:ascii="Times New Roman" w:eastAsia="Arial" w:hAnsi="Times New Roman" w:cs="Times New Roman"/>
                <w:noProof/>
                <w:sz w:val="18"/>
                <w:szCs w:val="18"/>
                <w:lang w:val="sr-Latn-RS"/>
              </w:rPr>
              <w:t>IV</w:t>
            </w:r>
            <w:r w:rsidRPr="009A0BC8">
              <w:rPr>
                <w:rFonts w:ascii="Times New Roman" w:eastAsia="Arial" w:hAnsi="Times New Roman" w:cs="Times New Roman"/>
                <w:noProof/>
                <w:sz w:val="18"/>
                <w:szCs w:val="18"/>
                <w:lang w:val="sr-Cyrl-RS"/>
              </w:rPr>
              <w:t xml:space="preserve"> квартал)</w:t>
            </w:r>
          </w:p>
        </w:tc>
        <w:tc>
          <w:tcPr>
            <w:tcW w:w="1710" w:type="dxa"/>
            <w:vAlign w:val="center"/>
          </w:tcPr>
          <w:p w14:paraId="4D74E2B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4" w:type="dxa"/>
            <w:vAlign w:val="center"/>
          </w:tcPr>
          <w:p w14:paraId="182A92D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86" w:type="dxa"/>
            <w:vAlign w:val="center"/>
          </w:tcPr>
          <w:p w14:paraId="344F644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950</w:t>
            </w:r>
          </w:p>
        </w:tc>
        <w:tc>
          <w:tcPr>
            <w:tcW w:w="1385" w:type="dxa"/>
            <w:vAlign w:val="center"/>
          </w:tcPr>
          <w:p w14:paraId="64C7819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950</w:t>
            </w:r>
          </w:p>
        </w:tc>
        <w:tc>
          <w:tcPr>
            <w:tcW w:w="1845" w:type="dxa"/>
            <w:vAlign w:val="center"/>
          </w:tcPr>
          <w:p w14:paraId="54C255D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950</w:t>
            </w:r>
          </w:p>
        </w:tc>
      </w:tr>
      <w:tr w:rsidR="00BE790D" w:rsidRPr="009A0BC8" w14:paraId="34C5C9A8" w14:textId="77777777" w:rsidTr="00981A83">
        <w:trPr>
          <w:trHeight w:val="1124"/>
        </w:trPr>
        <w:tc>
          <w:tcPr>
            <w:tcW w:w="2538" w:type="dxa"/>
          </w:tcPr>
          <w:p w14:paraId="424B7FD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1.5.2.1. Развити механизам координације истраживача у области омладинске политике, као и методологију и инструменте за координисано прикупљање и размену информација о младима на свим нивоима, између свих релевантних актера</w:t>
            </w:r>
          </w:p>
        </w:tc>
        <w:tc>
          <w:tcPr>
            <w:tcW w:w="1260" w:type="dxa"/>
          </w:tcPr>
          <w:p w14:paraId="6574F8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404" w:type="dxa"/>
          </w:tcPr>
          <w:p w14:paraId="5368A84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Научни институти</w:t>
            </w:r>
            <w:r w:rsidRPr="009A0BC8">
              <w:rPr>
                <w:rFonts w:ascii="Times New Roman" w:eastAsia="Arial" w:hAnsi="Times New Roman" w:cs="Times New Roman"/>
                <w:noProof/>
                <w:sz w:val="18"/>
                <w:szCs w:val="18"/>
                <w:lang w:val="sr-Cyrl-RS"/>
              </w:rPr>
              <w:t>, и</w:t>
            </w:r>
            <w:r w:rsidRPr="009A0BC8">
              <w:rPr>
                <w:rFonts w:ascii="Times New Roman" w:eastAsia="Arial" w:hAnsi="Times New Roman" w:cs="Times New Roman"/>
                <w:noProof/>
                <w:sz w:val="18"/>
                <w:szCs w:val="18"/>
              </w:rPr>
              <w:t>страживачке агенције</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покрајински органи надлежни за младе,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06" w:type="dxa"/>
          </w:tcPr>
          <w:p w14:paraId="710D8BB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2024. (IV квартал)</w:t>
            </w:r>
          </w:p>
        </w:tc>
        <w:tc>
          <w:tcPr>
            <w:tcW w:w="1710" w:type="dxa"/>
            <w:vAlign w:val="center"/>
          </w:tcPr>
          <w:p w14:paraId="2FB665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0352F89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86" w:type="dxa"/>
            <w:vAlign w:val="center"/>
          </w:tcPr>
          <w:p w14:paraId="21184D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85" w:type="dxa"/>
            <w:vAlign w:val="center"/>
          </w:tcPr>
          <w:p w14:paraId="3C5066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800</w:t>
            </w:r>
          </w:p>
        </w:tc>
        <w:tc>
          <w:tcPr>
            <w:tcW w:w="1845" w:type="dxa"/>
            <w:vAlign w:val="center"/>
          </w:tcPr>
          <w:p w14:paraId="7380F1B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r>
      <w:tr w:rsidR="00BE790D" w:rsidRPr="009A0BC8" w14:paraId="66E58CA0" w14:textId="77777777" w:rsidTr="00981A83">
        <w:trPr>
          <w:trHeight w:val="1070"/>
        </w:trPr>
        <w:tc>
          <w:tcPr>
            <w:tcW w:w="2538" w:type="dxa"/>
          </w:tcPr>
          <w:p w14:paraId="22D5F34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1.5.2.2. Иницирати и успоставити посебну секцију на сајту РЗС која ће приказивати податке о младима</w:t>
            </w:r>
          </w:p>
        </w:tc>
        <w:tc>
          <w:tcPr>
            <w:tcW w:w="1260" w:type="dxa"/>
          </w:tcPr>
          <w:p w14:paraId="04E3661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22D0D5D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РЗС</w:t>
            </w:r>
          </w:p>
        </w:tc>
        <w:tc>
          <w:tcPr>
            <w:tcW w:w="1206" w:type="dxa"/>
          </w:tcPr>
          <w:p w14:paraId="40A7EC7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2024. (IV квартал)</w:t>
            </w:r>
          </w:p>
        </w:tc>
        <w:tc>
          <w:tcPr>
            <w:tcW w:w="1710" w:type="dxa"/>
            <w:vAlign w:val="center"/>
          </w:tcPr>
          <w:p w14:paraId="0526C7B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3BC8FD2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86" w:type="dxa"/>
            <w:vAlign w:val="center"/>
          </w:tcPr>
          <w:p w14:paraId="28A42E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85" w:type="dxa"/>
            <w:vAlign w:val="center"/>
          </w:tcPr>
          <w:p w14:paraId="3D9368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845" w:type="dxa"/>
            <w:vAlign w:val="center"/>
          </w:tcPr>
          <w:p w14:paraId="5B2CF5FB"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0B67D3FD" w14:textId="77777777" w:rsidTr="00981A83">
        <w:trPr>
          <w:trHeight w:val="140"/>
        </w:trPr>
        <w:tc>
          <w:tcPr>
            <w:tcW w:w="2538" w:type="dxa"/>
          </w:tcPr>
          <w:p w14:paraId="0F50CC4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1.5.2.3. Успоставити базу знања за омладински рад као механизам за управљање знањем у области омладинског рада</w:t>
            </w:r>
          </w:p>
        </w:tc>
        <w:tc>
          <w:tcPr>
            <w:tcW w:w="1260" w:type="dxa"/>
          </w:tcPr>
          <w:p w14:paraId="29B9F78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5E596B7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Покрајински органи надлежни за младе, научни институти, истраживачке </w:t>
            </w:r>
            <w:r w:rsidRPr="009A0BC8">
              <w:rPr>
                <w:rFonts w:ascii="Times New Roman" w:eastAsia="Arial" w:hAnsi="Times New Roman" w:cs="Times New Roman"/>
                <w:noProof/>
                <w:sz w:val="18"/>
                <w:szCs w:val="18"/>
                <w:lang w:val="sr-Cyrl-RS"/>
              </w:rPr>
              <w:lastRenderedPageBreak/>
              <w:t>агенције, образовне институције, ЈЛС, ОЦД</w:t>
            </w:r>
          </w:p>
        </w:tc>
        <w:tc>
          <w:tcPr>
            <w:tcW w:w="1206" w:type="dxa"/>
          </w:tcPr>
          <w:p w14:paraId="277D101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2025. (IV квартал)</w:t>
            </w:r>
          </w:p>
        </w:tc>
        <w:tc>
          <w:tcPr>
            <w:tcW w:w="1710" w:type="dxa"/>
            <w:vAlign w:val="center"/>
          </w:tcPr>
          <w:p w14:paraId="03DE59D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4" w:type="dxa"/>
            <w:vAlign w:val="center"/>
          </w:tcPr>
          <w:p w14:paraId="04290B5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86" w:type="dxa"/>
            <w:vAlign w:val="center"/>
          </w:tcPr>
          <w:p w14:paraId="35A3A1C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385" w:type="dxa"/>
            <w:vAlign w:val="center"/>
          </w:tcPr>
          <w:p w14:paraId="61812A9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845" w:type="dxa"/>
            <w:vAlign w:val="center"/>
          </w:tcPr>
          <w:p w14:paraId="334C265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w:t>
            </w:r>
          </w:p>
        </w:tc>
      </w:tr>
      <w:tr w:rsidR="00BE790D" w:rsidRPr="009A0BC8" w14:paraId="1D90FB83" w14:textId="77777777" w:rsidTr="00981A83">
        <w:trPr>
          <w:trHeight w:val="140"/>
        </w:trPr>
        <w:tc>
          <w:tcPr>
            <w:tcW w:w="2538" w:type="dxa"/>
          </w:tcPr>
          <w:p w14:paraId="293C587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1.5.2.4. Подржати развијање система за мерење учинака (резултата, исхода и ефеката) програма омладинског рада и неформалног образовања младих</w:t>
            </w:r>
          </w:p>
        </w:tc>
        <w:tc>
          <w:tcPr>
            <w:tcW w:w="1260" w:type="dxa"/>
          </w:tcPr>
          <w:p w14:paraId="0B1AB8F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1B37304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Покрајински органи надлежни за младе, научни институти, истраживачке агенције, образовне институције, ЈЛС, ОЦД, међународни партнери</w:t>
            </w:r>
          </w:p>
        </w:tc>
        <w:tc>
          <w:tcPr>
            <w:tcW w:w="1206" w:type="dxa"/>
          </w:tcPr>
          <w:p w14:paraId="2F44DFE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710" w:type="dxa"/>
            <w:vAlign w:val="center"/>
          </w:tcPr>
          <w:p w14:paraId="004D6F6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4" w:type="dxa"/>
            <w:vAlign w:val="center"/>
          </w:tcPr>
          <w:p w14:paraId="35B8039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86" w:type="dxa"/>
            <w:vAlign w:val="center"/>
          </w:tcPr>
          <w:p w14:paraId="6F6E4F4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385" w:type="dxa"/>
            <w:vAlign w:val="center"/>
          </w:tcPr>
          <w:p w14:paraId="75E56C4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845" w:type="dxa"/>
            <w:vAlign w:val="center"/>
          </w:tcPr>
          <w:p w14:paraId="7D78C7A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r>
      <w:tr w:rsidR="00BE790D" w:rsidRPr="009A0BC8" w14:paraId="51EA7EAF" w14:textId="77777777" w:rsidTr="00981A83">
        <w:trPr>
          <w:trHeight w:val="140"/>
        </w:trPr>
        <w:tc>
          <w:tcPr>
            <w:tcW w:w="2538" w:type="dxa"/>
          </w:tcPr>
          <w:p w14:paraId="5E0D84F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1.5.2.5. Унапређивати капацитете субјеката омладинске политике за прикупљање података и доношење одлука заснованих на подацима</w:t>
            </w:r>
          </w:p>
        </w:tc>
        <w:tc>
          <w:tcPr>
            <w:tcW w:w="1260" w:type="dxa"/>
          </w:tcPr>
          <w:p w14:paraId="47B2D04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31EDC1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Национални савет за младе, покрајински органи надлежни за младе, научни институти, истраживачке агенције, образовне институције, ЈЛС, ОЦД, мађунаордни партнери</w:t>
            </w:r>
          </w:p>
        </w:tc>
        <w:tc>
          <w:tcPr>
            <w:tcW w:w="1206" w:type="dxa"/>
          </w:tcPr>
          <w:p w14:paraId="0934DA5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710" w:type="dxa"/>
            <w:vAlign w:val="center"/>
          </w:tcPr>
          <w:p w14:paraId="4BAA100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4" w:type="dxa"/>
            <w:vAlign w:val="center"/>
          </w:tcPr>
          <w:p w14:paraId="5634D79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86" w:type="dxa"/>
            <w:vAlign w:val="center"/>
          </w:tcPr>
          <w:p w14:paraId="4440BFC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1385" w:type="dxa"/>
            <w:vAlign w:val="center"/>
          </w:tcPr>
          <w:p w14:paraId="03095CE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1845" w:type="dxa"/>
            <w:vAlign w:val="center"/>
          </w:tcPr>
          <w:p w14:paraId="193CF0B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r>
      <w:tr w:rsidR="00BE790D" w:rsidRPr="009A0BC8" w14:paraId="094B1789" w14:textId="77777777" w:rsidTr="00981A83">
        <w:trPr>
          <w:trHeight w:val="140"/>
        </w:trPr>
        <w:tc>
          <w:tcPr>
            <w:tcW w:w="2538" w:type="dxa"/>
          </w:tcPr>
          <w:p w14:paraId="2C0ADBE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1.5.2.6. Формирати стручни тим у оквиру Радне групе за праћење Стратегије за младе РС, са мандатом да доноси и прати спровођење трогодишњег плана истраживања у омладинском сектору (на временски период који одговара периоду на који се доноси Акциони план за спровођење Стратегије за младе)</w:t>
            </w:r>
          </w:p>
        </w:tc>
        <w:tc>
          <w:tcPr>
            <w:tcW w:w="1260" w:type="dxa"/>
          </w:tcPr>
          <w:p w14:paraId="37A264E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404" w:type="dxa"/>
          </w:tcPr>
          <w:p w14:paraId="6C06297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Национални савет за младе, покрајински органи надлежни за младе, научни институти, истраживачке агенције, образовне институције, ЈЛС, ОЦД</w:t>
            </w:r>
          </w:p>
        </w:tc>
        <w:tc>
          <w:tcPr>
            <w:tcW w:w="1206" w:type="dxa"/>
          </w:tcPr>
          <w:p w14:paraId="4372A15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2023. (IV квартал)</w:t>
            </w:r>
          </w:p>
        </w:tc>
        <w:tc>
          <w:tcPr>
            <w:tcW w:w="1710" w:type="dxa"/>
            <w:vAlign w:val="center"/>
          </w:tcPr>
          <w:p w14:paraId="1FA5377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4" w:type="dxa"/>
            <w:vAlign w:val="center"/>
          </w:tcPr>
          <w:p w14:paraId="204E93E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86" w:type="dxa"/>
            <w:vAlign w:val="center"/>
          </w:tcPr>
          <w:p w14:paraId="018D929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385" w:type="dxa"/>
            <w:vAlign w:val="center"/>
          </w:tcPr>
          <w:p w14:paraId="2F3D53C5" w14:textId="77777777" w:rsidR="00BE790D" w:rsidRPr="009A0BC8" w:rsidRDefault="00BE790D" w:rsidP="00981A83">
            <w:pPr>
              <w:rPr>
                <w:rFonts w:ascii="Times New Roman" w:eastAsia="Arial" w:hAnsi="Times New Roman" w:cs="Times New Roman"/>
                <w:noProof/>
                <w:sz w:val="18"/>
                <w:szCs w:val="18"/>
                <w:lang w:val="sr-Cyrl-RS"/>
              </w:rPr>
            </w:pPr>
          </w:p>
        </w:tc>
        <w:tc>
          <w:tcPr>
            <w:tcW w:w="1845" w:type="dxa"/>
            <w:vAlign w:val="center"/>
          </w:tcPr>
          <w:p w14:paraId="5EC366C9" w14:textId="77777777" w:rsidR="00BE790D" w:rsidRPr="009A0BC8" w:rsidRDefault="00BE790D" w:rsidP="00981A83">
            <w:pPr>
              <w:rPr>
                <w:rFonts w:ascii="Times New Roman" w:eastAsia="Arial" w:hAnsi="Times New Roman" w:cs="Times New Roman"/>
                <w:noProof/>
                <w:sz w:val="18"/>
                <w:szCs w:val="18"/>
                <w:lang w:val="sr-Cyrl-RS"/>
              </w:rPr>
            </w:pPr>
          </w:p>
        </w:tc>
      </w:tr>
    </w:tbl>
    <w:p w14:paraId="20D28AC9" w14:textId="77777777" w:rsidR="00BE790D" w:rsidRPr="009A0BC8"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55"/>
        <w:gridCol w:w="1459"/>
        <w:gridCol w:w="1367"/>
        <w:gridCol w:w="563"/>
        <w:gridCol w:w="1179"/>
        <w:gridCol w:w="1676"/>
        <w:gridCol w:w="1518"/>
        <w:gridCol w:w="1553"/>
        <w:gridCol w:w="1469"/>
      </w:tblGrid>
      <w:tr w:rsidR="00BE790D" w:rsidRPr="009A0BC8" w14:paraId="0004BE12" w14:textId="77777777" w:rsidTr="00981A83">
        <w:trPr>
          <w:trHeight w:val="168"/>
        </w:trPr>
        <w:tc>
          <w:tcPr>
            <w:tcW w:w="14138" w:type="dxa"/>
            <w:gridSpan w:val="9"/>
            <w:shd w:val="clear" w:color="auto" w:fill="F7CAAC" w:themeFill="accent2" w:themeFillTint="66"/>
          </w:tcPr>
          <w:p w14:paraId="4822F458" w14:textId="77777777" w:rsidR="00BE790D" w:rsidRPr="009A0BC8" w:rsidRDefault="00BE790D" w:rsidP="00981A83">
            <w:pPr>
              <w:rPr>
                <w:rFonts w:ascii="Times New Roman" w:hAnsi="Times New Roman" w:cs="Times New Roman"/>
                <w:b/>
                <w:bCs/>
                <w:i/>
                <w:iCs/>
                <w:noProof/>
                <w:sz w:val="20"/>
                <w:szCs w:val="20"/>
                <w:lang w:val="sr-Cyrl-RS"/>
              </w:rPr>
            </w:pPr>
            <w:r w:rsidRPr="009A0BC8">
              <w:rPr>
                <w:rFonts w:ascii="Times New Roman" w:hAnsi="Times New Roman" w:cs="Times New Roman"/>
                <w:b/>
                <w:bCs/>
                <w:noProof/>
                <w:sz w:val="20"/>
                <w:szCs w:val="20"/>
                <w:lang w:val="sr-Cyrl-RS"/>
              </w:rPr>
              <w:lastRenderedPageBreak/>
              <w:t>Мера 1.6: Хармонизација омладинског рада са међународним стандардима</w:t>
            </w:r>
          </w:p>
        </w:tc>
      </w:tr>
      <w:tr w:rsidR="00BE790D" w:rsidRPr="009A0BC8" w14:paraId="7FF399AC" w14:textId="77777777" w:rsidTr="00981A83">
        <w:trPr>
          <w:trHeight w:val="298"/>
        </w:trPr>
        <w:tc>
          <w:tcPr>
            <w:tcW w:w="14138" w:type="dxa"/>
            <w:gridSpan w:val="9"/>
            <w:shd w:val="clear" w:color="auto" w:fill="F7CAAC" w:themeFill="accent2" w:themeFillTint="66"/>
            <w:vAlign w:val="center"/>
          </w:tcPr>
          <w:p w14:paraId="50FC73CE"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129DDDDB" w14:textId="77777777" w:rsidTr="00981A83">
        <w:trPr>
          <w:trHeight w:val="298"/>
        </w:trPr>
        <w:tc>
          <w:tcPr>
            <w:tcW w:w="6638" w:type="dxa"/>
            <w:gridSpan w:val="4"/>
            <w:shd w:val="clear" w:color="auto" w:fill="F7CAAC" w:themeFill="accent2" w:themeFillTint="66"/>
          </w:tcPr>
          <w:p w14:paraId="3F5B628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2FDED4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67808E2A" w14:textId="77777777" w:rsidTr="00981A83">
        <w:trPr>
          <w:trHeight w:val="298"/>
        </w:trPr>
        <w:tc>
          <w:tcPr>
            <w:tcW w:w="6638" w:type="dxa"/>
            <w:gridSpan w:val="4"/>
            <w:shd w:val="clear" w:color="auto" w:fill="F7CAAC" w:themeFill="accent2" w:themeFillTint="66"/>
          </w:tcPr>
          <w:p w14:paraId="4D54DC4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w:t>
            </w:r>
          </w:p>
        </w:tc>
        <w:tc>
          <w:tcPr>
            <w:tcW w:w="7500" w:type="dxa"/>
            <w:gridSpan w:val="5"/>
            <w:shd w:val="clear" w:color="auto" w:fill="F7CAAC" w:themeFill="accent2" w:themeFillTint="66"/>
          </w:tcPr>
          <w:p w14:paraId="4B93285E"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2ED09293" w14:textId="77777777" w:rsidTr="00981A83">
        <w:trPr>
          <w:trHeight w:val="950"/>
        </w:trPr>
        <w:tc>
          <w:tcPr>
            <w:tcW w:w="3219" w:type="dxa"/>
            <w:shd w:val="clear" w:color="auto" w:fill="D9D9D9" w:themeFill="background1" w:themeFillShade="D9"/>
          </w:tcPr>
          <w:p w14:paraId="49DAD04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6A75FB2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4B30F78F" w14:textId="77777777" w:rsidR="00BE790D" w:rsidRPr="009A0BC8" w:rsidRDefault="00BE790D" w:rsidP="00981A83">
            <w:pPr>
              <w:rPr>
                <w:rFonts w:ascii="Times New Roman" w:hAnsi="Times New Roman" w:cs="Times New Roman"/>
                <w:noProof/>
                <w:sz w:val="20"/>
                <w:szCs w:val="20"/>
              </w:rPr>
            </w:pPr>
          </w:p>
        </w:tc>
        <w:tc>
          <w:tcPr>
            <w:tcW w:w="1376" w:type="dxa"/>
            <w:shd w:val="clear" w:color="auto" w:fill="D9D9D9" w:themeFill="background1" w:themeFillShade="D9"/>
          </w:tcPr>
          <w:p w14:paraId="3096147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089C328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6B4B7DA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4A21096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07266B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6FDA8FE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27FD4053" w14:textId="77777777" w:rsidTr="00981A83">
        <w:trPr>
          <w:trHeight w:val="302"/>
        </w:trPr>
        <w:tc>
          <w:tcPr>
            <w:tcW w:w="3219" w:type="dxa"/>
            <w:shd w:val="clear" w:color="auto" w:fill="FFFFFF" w:themeFill="background1"/>
          </w:tcPr>
          <w:p w14:paraId="1293E7A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 xml:space="preserve">1.6.1. </w:t>
            </w:r>
            <w:r w:rsidRPr="009A0BC8">
              <w:rPr>
                <w:rFonts w:ascii="Times New Roman" w:eastAsia="Arial" w:hAnsi="Times New Roman" w:cs="Times New Roman"/>
                <w:noProof/>
                <w:color w:val="1E1919"/>
                <w:sz w:val="18"/>
                <w:szCs w:val="18"/>
                <w:lang w:val="sr-Cyrl-RS"/>
              </w:rPr>
              <w:t xml:space="preserve">Број </w:t>
            </w:r>
            <w:r w:rsidRPr="009A0BC8">
              <w:rPr>
                <w:rFonts w:ascii="Times New Roman" w:eastAsia="Arial" w:hAnsi="Times New Roman" w:cs="Times New Roman"/>
                <w:noProof/>
                <w:color w:val="1E1919"/>
                <w:sz w:val="18"/>
                <w:szCs w:val="18"/>
              </w:rPr>
              <w:t xml:space="preserve">реализованих мера </w:t>
            </w:r>
            <w:r w:rsidRPr="009A0BC8">
              <w:rPr>
                <w:rFonts w:ascii="Times New Roman" w:eastAsia="Arial" w:hAnsi="Times New Roman" w:cs="Times New Roman"/>
                <w:noProof/>
                <w:color w:val="1E1919"/>
                <w:sz w:val="18"/>
                <w:szCs w:val="18"/>
                <w:lang w:val="sr-Cyrl-RS"/>
              </w:rPr>
              <w:t xml:space="preserve">датих у </w:t>
            </w:r>
            <w:r w:rsidRPr="009A0BC8">
              <w:rPr>
                <w:rFonts w:ascii="Times New Roman" w:eastAsia="Arial" w:hAnsi="Times New Roman" w:cs="Times New Roman"/>
                <w:noProof/>
                <w:color w:val="1E1919"/>
                <w:sz w:val="18"/>
                <w:szCs w:val="18"/>
              </w:rPr>
              <w:t>оквиру међународних процеса хармонизације омладинског рада</w:t>
            </w:r>
          </w:p>
        </w:tc>
        <w:tc>
          <w:tcPr>
            <w:tcW w:w="1475" w:type="dxa"/>
            <w:shd w:val="clear" w:color="auto" w:fill="FFFFFF" w:themeFill="background1"/>
          </w:tcPr>
          <w:p w14:paraId="4F2A8167"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376" w:type="dxa"/>
            <w:shd w:val="clear" w:color="auto" w:fill="FFFFFF" w:themeFill="background1"/>
          </w:tcPr>
          <w:p w14:paraId="2CB32BCE"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Записници са седница Стручног тима за спровођење Бонског процеса и Савета за младе</w:t>
            </w:r>
          </w:p>
        </w:tc>
        <w:tc>
          <w:tcPr>
            <w:tcW w:w="1769" w:type="dxa"/>
            <w:gridSpan w:val="2"/>
            <w:shd w:val="clear" w:color="auto" w:fill="FFFFFF" w:themeFill="background1"/>
          </w:tcPr>
          <w:p w14:paraId="70A43A1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Style w:val="FootnoteReference"/>
                <w:rFonts w:ascii="Times New Roman" w:hAnsi="Times New Roman" w:cs="Times New Roman"/>
                <w:noProof/>
                <w:sz w:val="18"/>
                <w:szCs w:val="18"/>
              </w:rPr>
              <w:footnoteReference w:id="12"/>
            </w:r>
          </w:p>
        </w:tc>
        <w:tc>
          <w:tcPr>
            <w:tcW w:w="1707" w:type="dxa"/>
            <w:shd w:val="clear" w:color="auto" w:fill="FFFFFF" w:themeFill="background1"/>
          </w:tcPr>
          <w:p w14:paraId="6754EC9A"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4005B9F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w:t>
            </w:r>
          </w:p>
        </w:tc>
        <w:tc>
          <w:tcPr>
            <w:tcW w:w="1573" w:type="dxa"/>
            <w:shd w:val="clear" w:color="auto" w:fill="FFFFFF" w:themeFill="background1"/>
          </w:tcPr>
          <w:p w14:paraId="36BC39C2"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3</w:t>
            </w:r>
          </w:p>
        </w:tc>
        <w:tc>
          <w:tcPr>
            <w:tcW w:w="1482" w:type="dxa"/>
            <w:shd w:val="clear" w:color="auto" w:fill="FFFFFF" w:themeFill="background1"/>
          </w:tcPr>
          <w:p w14:paraId="6E009912"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4</w:t>
            </w:r>
          </w:p>
        </w:tc>
      </w:tr>
      <w:tr w:rsidR="00BE790D" w:rsidRPr="009A0BC8" w14:paraId="6B0FF941" w14:textId="77777777" w:rsidTr="00981A83">
        <w:trPr>
          <w:trHeight w:val="302"/>
        </w:trPr>
        <w:tc>
          <w:tcPr>
            <w:tcW w:w="3219" w:type="dxa"/>
            <w:shd w:val="clear" w:color="auto" w:fill="FFFFFF" w:themeFill="background1"/>
          </w:tcPr>
          <w:p w14:paraId="3999828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1.6.2. Број међународних и регионалних догађаја о младима и омладинском раду на којима учествују субјекти који реализују омладинску политику РС на годишњем нивоу</w:t>
            </w:r>
          </w:p>
        </w:tc>
        <w:tc>
          <w:tcPr>
            <w:tcW w:w="1475" w:type="dxa"/>
            <w:shd w:val="clear" w:color="auto" w:fill="FFFFFF" w:themeFill="background1"/>
          </w:tcPr>
          <w:p w14:paraId="513033E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76" w:type="dxa"/>
            <w:shd w:val="clear" w:color="auto" w:fill="FFFFFF" w:themeFill="background1"/>
          </w:tcPr>
          <w:p w14:paraId="41430E3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w:t>
            </w:r>
          </w:p>
        </w:tc>
        <w:tc>
          <w:tcPr>
            <w:tcW w:w="1769" w:type="dxa"/>
            <w:gridSpan w:val="2"/>
            <w:shd w:val="clear" w:color="auto" w:fill="FFFFFF" w:themeFill="background1"/>
          </w:tcPr>
          <w:p w14:paraId="4486094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6</w:t>
            </w:r>
            <w:r w:rsidRPr="009A0BC8">
              <w:rPr>
                <w:rStyle w:val="FootnoteReference"/>
                <w:rFonts w:ascii="Times New Roman" w:hAnsi="Times New Roman" w:cs="Times New Roman"/>
                <w:noProof/>
                <w:sz w:val="18"/>
                <w:szCs w:val="18"/>
              </w:rPr>
              <w:footnoteReference w:id="13"/>
            </w:r>
          </w:p>
        </w:tc>
        <w:tc>
          <w:tcPr>
            <w:tcW w:w="1707" w:type="dxa"/>
            <w:shd w:val="clear" w:color="auto" w:fill="FFFFFF" w:themeFill="background1"/>
          </w:tcPr>
          <w:p w14:paraId="651F082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72891A8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7</w:t>
            </w:r>
          </w:p>
        </w:tc>
        <w:tc>
          <w:tcPr>
            <w:tcW w:w="1573" w:type="dxa"/>
            <w:shd w:val="clear" w:color="auto" w:fill="FFFFFF" w:themeFill="background1"/>
          </w:tcPr>
          <w:p w14:paraId="10CAD29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8</w:t>
            </w:r>
          </w:p>
        </w:tc>
        <w:tc>
          <w:tcPr>
            <w:tcW w:w="1482" w:type="dxa"/>
            <w:shd w:val="clear" w:color="auto" w:fill="FFFFFF" w:themeFill="background1"/>
          </w:tcPr>
          <w:p w14:paraId="4FFE550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9</w:t>
            </w:r>
          </w:p>
        </w:tc>
      </w:tr>
    </w:tbl>
    <w:p w14:paraId="5EDA100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64636A4C" w14:textId="77777777" w:rsidTr="00981A83">
        <w:trPr>
          <w:trHeight w:val="227"/>
        </w:trPr>
        <w:tc>
          <w:tcPr>
            <w:tcW w:w="3674" w:type="dxa"/>
            <w:vMerge w:val="restart"/>
            <w:shd w:val="clear" w:color="auto" w:fill="A8D08D" w:themeFill="accent6" w:themeFillTint="99"/>
          </w:tcPr>
          <w:p w14:paraId="6EA689A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05FCB294"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4A5B8DA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3555970F"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2F90E30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0B21B12A" w14:textId="77777777" w:rsidTr="00981A83">
        <w:trPr>
          <w:trHeight w:val="227"/>
        </w:trPr>
        <w:tc>
          <w:tcPr>
            <w:tcW w:w="3674" w:type="dxa"/>
            <w:vMerge/>
          </w:tcPr>
          <w:p w14:paraId="54F1DA1F" w14:textId="77777777" w:rsidR="00BE790D" w:rsidRPr="009A0BC8" w:rsidRDefault="00BE790D" w:rsidP="00981A83">
            <w:pPr>
              <w:rPr>
                <w:rFonts w:ascii="Times New Roman" w:hAnsi="Times New Roman" w:cs="Times New Roman"/>
              </w:rPr>
            </w:pPr>
          </w:p>
        </w:tc>
        <w:tc>
          <w:tcPr>
            <w:tcW w:w="2785" w:type="dxa"/>
            <w:vMerge/>
          </w:tcPr>
          <w:p w14:paraId="5D49C268"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71B4063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2260590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65445FF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1E0456F6" w14:textId="77777777" w:rsidTr="00981A83">
        <w:trPr>
          <w:trHeight w:val="398"/>
        </w:trPr>
        <w:tc>
          <w:tcPr>
            <w:tcW w:w="3674" w:type="dxa"/>
            <w:shd w:val="clear" w:color="auto" w:fill="FFFFFF" w:themeFill="background1"/>
            <w:vAlign w:val="center"/>
          </w:tcPr>
          <w:p w14:paraId="2696617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 Донаторска средства</w:t>
            </w:r>
          </w:p>
        </w:tc>
        <w:tc>
          <w:tcPr>
            <w:tcW w:w="2785" w:type="dxa"/>
            <w:shd w:val="clear" w:color="auto" w:fill="FFFFFF" w:themeFill="background1"/>
            <w:vAlign w:val="center"/>
          </w:tcPr>
          <w:p w14:paraId="7225D776"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Програм 1302 ПА 0004</w:t>
            </w:r>
          </w:p>
        </w:tc>
        <w:tc>
          <w:tcPr>
            <w:tcW w:w="3080" w:type="dxa"/>
            <w:shd w:val="clear" w:color="auto" w:fill="FFFFFF" w:themeFill="background1"/>
            <w:vAlign w:val="center"/>
          </w:tcPr>
          <w:p w14:paraId="30C7C3C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131.745</w:t>
            </w:r>
          </w:p>
        </w:tc>
        <w:tc>
          <w:tcPr>
            <w:tcW w:w="2345" w:type="dxa"/>
            <w:shd w:val="clear" w:color="auto" w:fill="FFFFFF" w:themeFill="background1"/>
            <w:vAlign w:val="center"/>
          </w:tcPr>
          <w:p w14:paraId="7AAE7125"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133.533</w:t>
            </w:r>
          </w:p>
        </w:tc>
        <w:tc>
          <w:tcPr>
            <w:tcW w:w="2254" w:type="dxa"/>
            <w:shd w:val="clear" w:color="auto" w:fill="FFFFFF" w:themeFill="background1"/>
            <w:vAlign w:val="center"/>
          </w:tcPr>
          <w:p w14:paraId="1137A011"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133.533</w:t>
            </w:r>
          </w:p>
        </w:tc>
      </w:tr>
    </w:tbl>
    <w:p w14:paraId="2788EA58"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489"/>
        <w:gridCol w:w="1233"/>
        <w:gridCol w:w="1346"/>
        <w:gridCol w:w="1258"/>
        <w:gridCol w:w="1732"/>
        <w:gridCol w:w="1413"/>
        <w:gridCol w:w="1454"/>
        <w:gridCol w:w="1374"/>
        <w:gridCol w:w="1650"/>
      </w:tblGrid>
      <w:tr w:rsidR="00BE790D" w:rsidRPr="009A0BC8" w14:paraId="2EFFFCE7" w14:textId="77777777" w:rsidTr="00981A83">
        <w:trPr>
          <w:trHeight w:val="140"/>
        </w:trPr>
        <w:tc>
          <w:tcPr>
            <w:tcW w:w="2545" w:type="dxa"/>
            <w:vMerge w:val="restart"/>
            <w:shd w:val="clear" w:color="auto" w:fill="FFF2CC" w:themeFill="accent4" w:themeFillTint="33"/>
          </w:tcPr>
          <w:p w14:paraId="4A92F6A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030E3A5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53E1003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79D2D57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285414A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3CA8AC53"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DE7B057" w14:textId="77777777" w:rsidR="00BE790D" w:rsidRPr="009A0BC8" w:rsidRDefault="00BE790D" w:rsidP="00981A83">
            <w:pPr>
              <w:jc w:val="center"/>
              <w:rPr>
                <w:rFonts w:ascii="Times New Roman" w:hAnsi="Times New Roman" w:cs="Times New Roman"/>
                <w:noProof/>
                <w:sz w:val="20"/>
                <w:szCs w:val="20"/>
              </w:rPr>
            </w:pPr>
          </w:p>
        </w:tc>
        <w:tc>
          <w:tcPr>
            <w:tcW w:w="4583" w:type="dxa"/>
            <w:gridSpan w:val="3"/>
            <w:shd w:val="clear" w:color="auto" w:fill="FFF2CC" w:themeFill="accent4" w:themeFillTint="33"/>
          </w:tcPr>
          <w:p w14:paraId="2C64B85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3390FC22" w14:textId="77777777" w:rsidTr="00981A83">
        <w:trPr>
          <w:trHeight w:val="386"/>
        </w:trPr>
        <w:tc>
          <w:tcPr>
            <w:tcW w:w="2545" w:type="dxa"/>
            <w:vMerge/>
          </w:tcPr>
          <w:p w14:paraId="2D95FEF7" w14:textId="77777777" w:rsidR="00BE790D" w:rsidRPr="009A0BC8" w:rsidRDefault="00BE790D" w:rsidP="00981A83">
            <w:pPr>
              <w:rPr>
                <w:rFonts w:ascii="Times New Roman" w:hAnsi="Times New Roman" w:cs="Times New Roman"/>
              </w:rPr>
            </w:pPr>
          </w:p>
        </w:tc>
        <w:tc>
          <w:tcPr>
            <w:tcW w:w="1241" w:type="dxa"/>
            <w:vMerge/>
          </w:tcPr>
          <w:p w14:paraId="6E63036C" w14:textId="77777777" w:rsidR="00BE790D" w:rsidRPr="009A0BC8" w:rsidRDefault="00BE790D" w:rsidP="00981A83">
            <w:pPr>
              <w:rPr>
                <w:rFonts w:ascii="Times New Roman" w:hAnsi="Times New Roman" w:cs="Times New Roman"/>
              </w:rPr>
            </w:pPr>
          </w:p>
        </w:tc>
        <w:tc>
          <w:tcPr>
            <w:tcW w:w="1350" w:type="dxa"/>
            <w:vMerge/>
          </w:tcPr>
          <w:p w14:paraId="67874131" w14:textId="77777777" w:rsidR="00BE790D" w:rsidRPr="009A0BC8" w:rsidRDefault="00BE790D" w:rsidP="00981A83">
            <w:pPr>
              <w:rPr>
                <w:rFonts w:ascii="Times New Roman" w:hAnsi="Times New Roman" w:cs="Times New Roman"/>
              </w:rPr>
            </w:pPr>
          </w:p>
        </w:tc>
        <w:tc>
          <w:tcPr>
            <w:tcW w:w="1262" w:type="dxa"/>
            <w:vMerge/>
          </w:tcPr>
          <w:p w14:paraId="4ADCD17D" w14:textId="77777777" w:rsidR="00BE790D" w:rsidRPr="009A0BC8" w:rsidRDefault="00BE790D" w:rsidP="00981A83">
            <w:pPr>
              <w:rPr>
                <w:rFonts w:ascii="Times New Roman" w:hAnsi="Times New Roman" w:cs="Times New Roman"/>
              </w:rPr>
            </w:pPr>
          </w:p>
        </w:tc>
        <w:tc>
          <w:tcPr>
            <w:tcW w:w="1750" w:type="dxa"/>
            <w:vMerge/>
          </w:tcPr>
          <w:p w14:paraId="145D7657" w14:textId="77777777" w:rsidR="00BE790D" w:rsidRPr="009A0BC8" w:rsidRDefault="00BE790D" w:rsidP="00981A83">
            <w:pPr>
              <w:rPr>
                <w:rFonts w:ascii="Times New Roman" w:hAnsi="Times New Roman" w:cs="Times New Roman"/>
              </w:rPr>
            </w:pPr>
          </w:p>
        </w:tc>
        <w:tc>
          <w:tcPr>
            <w:tcW w:w="1417" w:type="dxa"/>
            <w:vMerge/>
          </w:tcPr>
          <w:p w14:paraId="6091977C"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4C6D4C8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181CF69D"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3" w:type="dxa"/>
            <w:shd w:val="clear" w:color="auto" w:fill="FFF2CC" w:themeFill="accent4" w:themeFillTint="33"/>
          </w:tcPr>
          <w:p w14:paraId="2A2DA14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4F37B146" w14:textId="77777777" w:rsidTr="00981A83">
        <w:trPr>
          <w:trHeight w:val="1035"/>
        </w:trPr>
        <w:tc>
          <w:tcPr>
            <w:tcW w:w="2545" w:type="dxa"/>
          </w:tcPr>
          <w:p w14:paraId="5C2567E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1.6.1.1. Координисати процесом усклађивања и хармонизације система омладинског рада са међународним праксама</w:t>
            </w:r>
            <w:r w:rsidRPr="009A0BC8">
              <w:rPr>
                <w:rFonts w:ascii="Times New Roman" w:eastAsia="Arial" w:hAnsi="Times New Roman" w:cs="Times New Roman"/>
                <w:noProof/>
                <w:sz w:val="18"/>
                <w:szCs w:val="18"/>
                <w:lang w:val="sr-Cyrl-RS"/>
              </w:rPr>
              <w:t>, укључујући састанке Стручног тима за спровођење Бонског процеса у Републици Србији</w:t>
            </w:r>
          </w:p>
        </w:tc>
        <w:tc>
          <w:tcPr>
            <w:tcW w:w="1241" w:type="dxa"/>
          </w:tcPr>
          <w:p w14:paraId="221135E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94CF4D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xml:space="preserve">, Нациионални савет за младе, </w:t>
            </w:r>
            <w:r w:rsidRPr="009A0BC8">
              <w:rPr>
                <w:rFonts w:ascii="Times New Roman" w:eastAsia="Arial" w:hAnsi="Times New Roman" w:cs="Times New Roman"/>
                <w:noProof/>
                <w:sz w:val="18"/>
                <w:szCs w:val="18"/>
              </w:rPr>
              <w:t>ОЦД</w:t>
            </w:r>
          </w:p>
        </w:tc>
        <w:tc>
          <w:tcPr>
            <w:tcW w:w="1262" w:type="dxa"/>
          </w:tcPr>
          <w:p w14:paraId="6858EE5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6BC2F1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6C6825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72663D2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w:t>
            </w:r>
          </w:p>
        </w:tc>
        <w:tc>
          <w:tcPr>
            <w:tcW w:w="1403" w:type="dxa"/>
            <w:vAlign w:val="center"/>
          </w:tcPr>
          <w:p w14:paraId="5745084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w:t>
            </w:r>
          </w:p>
        </w:tc>
        <w:tc>
          <w:tcPr>
            <w:tcW w:w="1693" w:type="dxa"/>
            <w:vAlign w:val="center"/>
          </w:tcPr>
          <w:p w14:paraId="0E5ADF5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w:t>
            </w:r>
          </w:p>
        </w:tc>
      </w:tr>
      <w:tr w:rsidR="00BE790D" w:rsidRPr="009A0BC8" w14:paraId="5D58B708" w14:textId="77777777" w:rsidTr="00981A83">
        <w:trPr>
          <w:trHeight w:val="140"/>
        </w:trPr>
        <w:tc>
          <w:tcPr>
            <w:tcW w:w="2545" w:type="dxa"/>
          </w:tcPr>
          <w:p w14:paraId="2698B7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1.6.2.1. Организовати </w:t>
            </w:r>
            <w:r w:rsidRPr="009A0BC8">
              <w:rPr>
                <w:rFonts w:ascii="Times New Roman" w:eastAsia="Arial" w:hAnsi="Times New Roman" w:cs="Times New Roman"/>
                <w:noProof/>
                <w:sz w:val="18"/>
                <w:szCs w:val="18"/>
                <w:lang w:val="sr-Cyrl-RS"/>
              </w:rPr>
              <w:t xml:space="preserve">и учествовати на </w:t>
            </w:r>
            <w:r w:rsidRPr="009A0BC8">
              <w:rPr>
                <w:rFonts w:ascii="Times New Roman" w:eastAsia="Arial" w:hAnsi="Times New Roman" w:cs="Times New Roman"/>
                <w:noProof/>
                <w:sz w:val="18"/>
                <w:szCs w:val="18"/>
              </w:rPr>
              <w:t>међународн</w:t>
            </w:r>
            <w:r w:rsidRPr="009A0BC8">
              <w:rPr>
                <w:rFonts w:ascii="Times New Roman" w:eastAsia="Arial" w:hAnsi="Times New Roman" w:cs="Times New Roman"/>
                <w:noProof/>
                <w:sz w:val="18"/>
                <w:szCs w:val="18"/>
                <w:lang w:val="sr-Cyrl-RS"/>
              </w:rPr>
              <w:t>им</w:t>
            </w:r>
            <w:r w:rsidRPr="009A0BC8">
              <w:rPr>
                <w:rFonts w:ascii="Times New Roman" w:eastAsia="Arial" w:hAnsi="Times New Roman" w:cs="Times New Roman"/>
                <w:noProof/>
                <w:sz w:val="18"/>
                <w:szCs w:val="18"/>
              </w:rPr>
              <w:t xml:space="preserve"> догађај</w:t>
            </w:r>
            <w:r w:rsidRPr="009A0BC8">
              <w:rPr>
                <w:rFonts w:ascii="Times New Roman" w:eastAsia="Arial" w:hAnsi="Times New Roman" w:cs="Times New Roman"/>
                <w:noProof/>
                <w:sz w:val="18"/>
                <w:szCs w:val="18"/>
                <w:lang w:val="sr-Cyrl-RS"/>
              </w:rPr>
              <w:t>има</w:t>
            </w:r>
            <w:r w:rsidRPr="009A0BC8">
              <w:rPr>
                <w:rFonts w:ascii="Times New Roman" w:eastAsia="Arial" w:hAnsi="Times New Roman" w:cs="Times New Roman"/>
                <w:noProof/>
                <w:sz w:val="18"/>
                <w:szCs w:val="18"/>
              </w:rPr>
              <w:t xml:space="preserve"> о промоцији и препознавању омладинског рада, као и размени међународних пракси</w:t>
            </w:r>
          </w:p>
        </w:tc>
        <w:tc>
          <w:tcPr>
            <w:tcW w:w="1241" w:type="dxa"/>
          </w:tcPr>
          <w:p w14:paraId="4BB15C6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6E32E0B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Фондација Темпус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међународни партнери</w:t>
            </w:r>
          </w:p>
        </w:tc>
        <w:tc>
          <w:tcPr>
            <w:tcW w:w="1262" w:type="dxa"/>
          </w:tcPr>
          <w:p w14:paraId="30E3AB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293C806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Донаторска средства</w:t>
            </w:r>
          </w:p>
        </w:tc>
        <w:tc>
          <w:tcPr>
            <w:tcW w:w="1417" w:type="dxa"/>
            <w:vAlign w:val="center"/>
          </w:tcPr>
          <w:p w14:paraId="1117CB3D" w14:textId="77777777" w:rsidR="00BE790D" w:rsidRPr="009A0BC8" w:rsidRDefault="00BE790D" w:rsidP="00981A83">
            <w:pPr>
              <w:rPr>
                <w:rFonts w:ascii="Times New Roman" w:eastAsia="Arial" w:hAnsi="Times New Roman" w:cs="Times New Roman"/>
                <w:strike/>
                <w:noProof/>
                <w:sz w:val="18"/>
                <w:szCs w:val="18"/>
              </w:rPr>
            </w:pPr>
          </w:p>
        </w:tc>
        <w:tc>
          <w:tcPr>
            <w:tcW w:w="1487" w:type="dxa"/>
            <w:vAlign w:val="center"/>
          </w:tcPr>
          <w:p w14:paraId="58DC9D61"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1.367</w:t>
            </w:r>
          </w:p>
        </w:tc>
        <w:tc>
          <w:tcPr>
            <w:tcW w:w="1403" w:type="dxa"/>
            <w:vAlign w:val="center"/>
          </w:tcPr>
          <w:p w14:paraId="228E7140"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1.633</w:t>
            </w:r>
          </w:p>
        </w:tc>
        <w:tc>
          <w:tcPr>
            <w:tcW w:w="1693" w:type="dxa"/>
            <w:vAlign w:val="center"/>
          </w:tcPr>
          <w:p w14:paraId="4D9B640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1.633</w:t>
            </w:r>
          </w:p>
        </w:tc>
      </w:tr>
      <w:tr w:rsidR="00BE790D" w:rsidRPr="009A0BC8" w14:paraId="33074D14" w14:textId="77777777" w:rsidTr="00981A83">
        <w:trPr>
          <w:trHeight w:val="140"/>
        </w:trPr>
        <w:tc>
          <w:tcPr>
            <w:tcW w:w="2545" w:type="dxa"/>
          </w:tcPr>
          <w:p w14:paraId="2F7295F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1.6.2.2. </w:t>
            </w:r>
            <w:r w:rsidRPr="009A0BC8">
              <w:rPr>
                <w:rFonts w:ascii="Times New Roman" w:eastAsia="Arial" w:hAnsi="Times New Roman" w:cs="Times New Roman"/>
                <w:noProof/>
                <w:sz w:val="18"/>
                <w:szCs w:val="18"/>
                <w:lang w:val="sr-Cyrl-RS"/>
              </w:rPr>
              <w:t>Обезбедити финансијску подршку пројектима и програмима</w:t>
            </w:r>
            <w:r w:rsidRPr="009A0BC8">
              <w:rPr>
                <w:rFonts w:ascii="Times New Roman" w:eastAsia="Arial" w:hAnsi="Times New Roman" w:cs="Times New Roman"/>
                <w:noProof/>
                <w:sz w:val="18"/>
                <w:szCs w:val="18"/>
              </w:rPr>
              <w:t xml:space="preserve"> удружења који промовишу унапређење, признавање и усклађивање омладинског рада са међународним праксама</w:t>
            </w:r>
          </w:p>
        </w:tc>
        <w:tc>
          <w:tcPr>
            <w:tcW w:w="1241" w:type="dxa"/>
          </w:tcPr>
          <w:p w14:paraId="59F0A37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FBCBC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Фондација Темпус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0687A0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1C32D2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7" w:type="dxa"/>
            <w:vAlign w:val="center"/>
          </w:tcPr>
          <w:p w14:paraId="64D14CC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C7BEB07"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130.378</w:t>
            </w:r>
          </w:p>
        </w:tc>
        <w:tc>
          <w:tcPr>
            <w:tcW w:w="1403" w:type="dxa"/>
            <w:vAlign w:val="center"/>
          </w:tcPr>
          <w:p w14:paraId="48F438DE"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131.900</w:t>
            </w:r>
          </w:p>
        </w:tc>
        <w:tc>
          <w:tcPr>
            <w:tcW w:w="1693" w:type="dxa"/>
            <w:vAlign w:val="center"/>
          </w:tcPr>
          <w:p w14:paraId="5C3687DF"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131.900</w:t>
            </w:r>
          </w:p>
        </w:tc>
      </w:tr>
    </w:tbl>
    <w:p w14:paraId="3A24D4A7" w14:textId="77777777" w:rsidR="00BE790D" w:rsidRPr="009A0BC8" w:rsidRDefault="00BE790D" w:rsidP="00BE790D">
      <w:pPr>
        <w:spacing w:after="0"/>
        <w:rPr>
          <w:rFonts w:ascii="Times New Roman" w:hAnsi="Times New Roman" w:cs="Times New Roman"/>
          <w:noProof/>
        </w:rPr>
      </w:pPr>
    </w:p>
    <w:p w14:paraId="31FEE316" w14:textId="77777777" w:rsidR="00BE790D" w:rsidRPr="009A0BC8" w:rsidRDefault="00BE790D" w:rsidP="00BE790D">
      <w:pPr>
        <w:spacing w:after="0"/>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927"/>
        <w:gridCol w:w="1396"/>
        <w:gridCol w:w="1554"/>
        <w:gridCol w:w="1655"/>
        <w:gridCol w:w="1554"/>
        <w:gridCol w:w="1469"/>
        <w:gridCol w:w="1379"/>
        <w:gridCol w:w="2005"/>
      </w:tblGrid>
      <w:tr w:rsidR="00BE790D" w:rsidRPr="009A0BC8" w14:paraId="1D6E1506" w14:textId="77777777" w:rsidTr="00981A83">
        <w:trPr>
          <w:trHeight w:val="320"/>
        </w:trPr>
        <w:tc>
          <w:tcPr>
            <w:tcW w:w="14138" w:type="dxa"/>
            <w:gridSpan w:val="8"/>
            <w:shd w:val="clear" w:color="auto" w:fill="C5E0B3" w:themeFill="accent6" w:themeFillTint="66"/>
          </w:tcPr>
          <w:p w14:paraId="1A5A835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b/>
                <w:bCs/>
                <w:noProof/>
                <w:sz w:val="20"/>
                <w:szCs w:val="20"/>
              </w:rPr>
              <w:t>Посебни циљ 2: Просторни капацитети и услуге за спровођење омладинске политике су унапређени и функционални у свим ЈЛС</w:t>
            </w:r>
          </w:p>
        </w:tc>
      </w:tr>
      <w:tr w:rsidR="00BE790D" w:rsidRPr="009A0BC8" w14:paraId="02AD2ED3" w14:textId="77777777" w:rsidTr="00981A83">
        <w:trPr>
          <w:trHeight w:val="320"/>
        </w:trPr>
        <w:tc>
          <w:tcPr>
            <w:tcW w:w="14138" w:type="dxa"/>
            <w:gridSpan w:val="8"/>
            <w:shd w:val="clear" w:color="auto" w:fill="C5E0B3" w:themeFill="accent6" w:themeFillTint="66"/>
            <w:vAlign w:val="center"/>
          </w:tcPr>
          <w:p w14:paraId="23294E4A"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BE790D" w:rsidRPr="009A0BC8" w14:paraId="57823E05" w14:textId="77777777" w:rsidTr="00981A83">
        <w:trPr>
          <w:trHeight w:val="575"/>
        </w:trPr>
        <w:tc>
          <w:tcPr>
            <w:tcW w:w="2984" w:type="dxa"/>
            <w:shd w:val="clear" w:color="auto" w:fill="D9D9D9" w:themeFill="background1" w:themeFillShade="D9"/>
          </w:tcPr>
          <w:p w14:paraId="48EA022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посебног циља </w:t>
            </w:r>
            <w:r w:rsidRPr="009A0BC8">
              <w:rPr>
                <w:rFonts w:ascii="Times New Roman" w:hAnsi="Times New Roman" w:cs="Times New Roman"/>
                <w:i/>
                <w:iCs/>
                <w:noProof/>
                <w:sz w:val="20"/>
                <w:szCs w:val="20"/>
              </w:rPr>
              <w:t>(показатељ исхода)</w:t>
            </w:r>
          </w:p>
        </w:tc>
        <w:tc>
          <w:tcPr>
            <w:tcW w:w="1410" w:type="dxa"/>
            <w:shd w:val="clear" w:color="auto" w:fill="D9D9D9" w:themeFill="background1" w:themeFillShade="D9"/>
          </w:tcPr>
          <w:p w14:paraId="5460B60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D334B89" w14:textId="77777777" w:rsidR="00BE790D" w:rsidRPr="009A0BC8" w:rsidRDefault="00BE790D" w:rsidP="00981A83">
            <w:pPr>
              <w:rPr>
                <w:rFonts w:ascii="Times New Roman" w:hAnsi="Times New Roman" w:cs="Times New Roman"/>
                <w:noProof/>
                <w:sz w:val="20"/>
                <w:szCs w:val="20"/>
              </w:rPr>
            </w:pPr>
          </w:p>
        </w:tc>
        <w:tc>
          <w:tcPr>
            <w:tcW w:w="1564" w:type="dxa"/>
            <w:shd w:val="clear" w:color="auto" w:fill="D9D9D9" w:themeFill="background1" w:themeFillShade="D9"/>
          </w:tcPr>
          <w:p w14:paraId="53E5945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80" w:type="dxa"/>
            <w:shd w:val="clear" w:color="auto" w:fill="D9D9D9" w:themeFill="background1" w:themeFillShade="D9"/>
          </w:tcPr>
          <w:p w14:paraId="2977E78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582" w:type="dxa"/>
            <w:shd w:val="clear" w:color="auto" w:fill="D9D9D9" w:themeFill="background1" w:themeFillShade="D9"/>
          </w:tcPr>
          <w:p w14:paraId="77FAFD4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487" w:type="dxa"/>
            <w:shd w:val="clear" w:color="auto" w:fill="D9D9D9" w:themeFill="background1" w:themeFillShade="D9"/>
          </w:tcPr>
          <w:p w14:paraId="72D3DD6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393" w:type="dxa"/>
            <w:shd w:val="clear" w:color="auto" w:fill="D9D9D9" w:themeFill="background1" w:themeFillShade="D9"/>
          </w:tcPr>
          <w:p w14:paraId="44E1398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2038" w:type="dxa"/>
            <w:shd w:val="clear" w:color="auto" w:fill="D9D9D9" w:themeFill="background1" w:themeFillShade="D9"/>
          </w:tcPr>
          <w:p w14:paraId="0F6958D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3D22FE40" w14:textId="77777777" w:rsidTr="00981A83">
        <w:trPr>
          <w:trHeight w:val="254"/>
        </w:trPr>
        <w:tc>
          <w:tcPr>
            <w:tcW w:w="2984" w:type="dxa"/>
            <w:shd w:val="clear" w:color="auto" w:fill="FFFFFF" w:themeFill="background1"/>
          </w:tcPr>
          <w:p w14:paraId="3A9220B5"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Број објеката у јавној својини које млади и удружења младих и за младе користе и у којима се континуирано спроводе активности за младе</w:t>
            </w:r>
          </w:p>
        </w:tc>
        <w:tc>
          <w:tcPr>
            <w:tcW w:w="1410" w:type="dxa"/>
            <w:shd w:val="clear" w:color="auto" w:fill="FFFFFF" w:themeFill="background1"/>
          </w:tcPr>
          <w:p w14:paraId="12FD7FE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564" w:type="dxa"/>
            <w:shd w:val="clear" w:color="auto" w:fill="FFFFFF" w:themeFill="background1"/>
          </w:tcPr>
          <w:p w14:paraId="22203A40"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извештаји ЈЛС</w:t>
            </w:r>
          </w:p>
        </w:tc>
        <w:tc>
          <w:tcPr>
            <w:tcW w:w="1680" w:type="dxa"/>
            <w:shd w:val="clear" w:color="auto" w:fill="FFFFFF" w:themeFill="background1"/>
          </w:tcPr>
          <w:p w14:paraId="49677CB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82" w:type="dxa"/>
            <w:shd w:val="clear" w:color="auto" w:fill="FFFFFF" w:themeFill="background1"/>
          </w:tcPr>
          <w:p w14:paraId="22288606"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87" w:type="dxa"/>
            <w:shd w:val="clear" w:color="auto" w:fill="FFFFFF" w:themeFill="background1"/>
          </w:tcPr>
          <w:p w14:paraId="07AA4C3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74</w:t>
            </w:r>
          </w:p>
        </w:tc>
        <w:tc>
          <w:tcPr>
            <w:tcW w:w="1393" w:type="dxa"/>
            <w:shd w:val="clear" w:color="auto" w:fill="FFFFFF" w:themeFill="background1"/>
          </w:tcPr>
          <w:p w14:paraId="2B3B21D1"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80</w:t>
            </w:r>
          </w:p>
        </w:tc>
        <w:tc>
          <w:tcPr>
            <w:tcW w:w="2038" w:type="dxa"/>
            <w:shd w:val="clear" w:color="auto" w:fill="FFFFFF" w:themeFill="background1"/>
          </w:tcPr>
          <w:p w14:paraId="168D131D"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90</w:t>
            </w:r>
          </w:p>
        </w:tc>
      </w:tr>
      <w:tr w:rsidR="00BE790D" w:rsidRPr="009A0BC8" w14:paraId="23FE06E4" w14:textId="77777777" w:rsidTr="00981A83">
        <w:trPr>
          <w:trHeight w:val="254"/>
        </w:trPr>
        <w:tc>
          <w:tcPr>
            <w:tcW w:w="2984" w:type="dxa"/>
            <w:shd w:val="clear" w:color="auto" w:fill="FFFFFF" w:themeFill="background1"/>
          </w:tcPr>
          <w:p w14:paraId="0280B85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Успостављени стандарди за омладинске просторе</w:t>
            </w:r>
          </w:p>
        </w:tc>
        <w:tc>
          <w:tcPr>
            <w:tcW w:w="1410" w:type="dxa"/>
            <w:shd w:val="clear" w:color="auto" w:fill="FFFFFF" w:themeFill="background1"/>
          </w:tcPr>
          <w:p w14:paraId="1F2D9CD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Не/Да</w:t>
            </w:r>
          </w:p>
        </w:tc>
        <w:tc>
          <w:tcPr>
            <w:tcW w:w="1564" w:type="dxa"/>
            <w:shd w:val="clear" w:color="auto" w:fill="FFFFFF" w:themeFill="background1"/>
          </w:tcPr>
          <w:p w14:paraId="33E6511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Донети и објављени стандарди</w:t>
            </w:r>
            <w:r w:rsidRPr="009A0BC8">
              <w:rPr>
                <w:rFonts w:ascii="Times New Roman" w:hAnsi="Times New Roman" w:cs="Times New Roman"/>
                <w:noProof/>
                <w:sz w:val="18"/>
                <w:szCs w:val="18"/>
                <w:lang w:val="sr-Cyrl-RS"/>
              </w:rPr>
              <w:t xml:space="preserve"> (на сајту МТО)</w:t>
            </w:r>
          </w:p>
        </w:tc>
        <w:tc>
          <w:tcPr>
            <w:tcW w:w="1680" w:type="dxa"/>
            <w:shd w:val="clear" w:color="auto" w:fill="FFFFFF" w:themeFill="background1"/>
          </w:tcPr>
          <w:p w14:paraId="25C1318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582" w:type="dxa"/>
            <w:shd w:val="clear" w:color="auto" w:fill="FFFFFF" w:themeFill="background1"/>
          </w:tcPr>
          <w:p w14:paraId="7F94CF0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87" w:type="dxa"/>
            <w:shd w:val="clear" w:color="auto" w:fill="FFFFFF" w:themeFill="background1"/>
          </w:tcPr>
          <w:p w14:paraId="0AD7C72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393" w:type="dxa"/>
            <w:shd w:val="clear" w:color="auto" w:fill="FFFFFF" w:themeFill="background1"/>
          </w:tcPr>
          <w:p w14:paraId="12FF8A85"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2038" w:type="dxa"/>
            <w:shd w:val="clear" w:color="auto" w:fill="FFFFFF" w:themeFill="background1"/>
          </w:tcPr>
          <w:p w14:paraId="7071CD0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Да</w:t>
            </w:r>
          </w:p>
          <w:p w14:paraId="58D2A482" w14:textId="77777777" w:rsidR="00BE790D" w:rsidRPr="009A0BC8" w:rsidRDefault="00BE790D" w:rsidP="00981A83">
            <w:pPr>
              <w:rPr>
                <w:rFonts w:ascii="Times New Roman" w:hAnsi="Times New Roman" w:cs="Times New Roman"/>
                <w:noProof/>
                <w:sz w:val="18"/>
                <w:szCs w:val="18"/>
              </w:rPr>
            </w:pPr>
          </w:p>
        </w:tc>
      </w:tr>
      <w:tr w:rsidR="00BE790D" w:rsidRPr="009A0BC8" w14:paraId="6351D66E" w14:textId="77777777" w:rsidTr="00981A83">
        <w:trPr>
          <w:trHeight w:val="254"/>
        </w:trPr>
        <w:tc>
          <w:tcPr>
            <w:tcW w:w="2984" w:type="dxa"/>
            <w:shd w:val="clear" w:color="auto" w:fill="FFFFFF" w:themeFill="background1"/>
          </w:tcPr>
          <w:p w14:paraId="635B0F60"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lastRenderedPageBreak/>
              <w:t>Удео укупног броја младих који је користио услуге у омладинским просторима у јавној својини на годишњем нивоу (према полу)</w:t>
            </w:r>
          </w:p>
        </w:tc>
        <w:tc>
          <w:tcPr>
            <w:tcW w:w="1410" w:type="dxa"/>
            <w:shd w:val="clear" w:color="auto" w:fill="FFFFFF" w:themeFill="background1"/>
          </w:tcPr>
          <w:p w14:paraId="3769B8B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564" w:type="dxa"/>
            <w:shd w:val="clear" w:color="auto" w:fill="FFFFFF" w:themeFill="background1"/>
          </w:tcPr>
          <w:p w14:paraId="6DDFC1A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Истраживање положаја и потреба младих МТО и извештаји ЈЛС</w:t>
            </w:r>
          </w:p>
        </w:tc>
        <w:tc>
          <w:tcPr>
            <w:tcW w:w="1680" w:type="dxa"/>
            <w:shd w:val="clear" w:color="auto" w:fill="FFFFFF" w:themeFill="background1"/>
          </w:tcPr>
          <w:p w14:paraId="3C14417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82" w:type="dxa"/>
            <w:shd w:val="clear" w:color="auto" w:fill="FFFFFF" w:themeFill="background1"/>
          </w:tcPr>
          <w:p w14:paraId="701F3A9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87" w:type="dxa"/>
            <w:shd w:val="clear" w:color="auto" w:fill="FFFFFF" w:themeFill="background1"/>
          </w:tcPr>
          <w:p w14:paraId="7917383F"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10</w:t>
            </w:r>
          </w:p>
        </w:tc>
        <w:tc>
          <w:tcPr>
            <w:tcW w:w="1393" w:type="dxa"/>
            <w:shd w:val="clear" w:color="auto" w:fill="FFFFFF" w:themeFill="background1"/>
          </w:tcPr>
          <w:p w14:paraId="0AD5CC17"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12</w:t>
            </w:r>
          </w:p>
        </w:tc>
        <w:tc>
          <w:tcPr>
            <w:tcW w:w="2038" w:type="dxa"/>
            <w:shd w:val="clear" w:color="auto" w:fill="FFFFFF" w:themeFill="background1"/>
          </w:tcPr>
          <w:p w14:paraId="470343EE"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15</w:t>
            </w:r>
          </w:p>
        </w:tc>
      </w:tr>
    </w:tbl>
    <w:p w14:paraId="559C130D"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939"/>
        <w:gridCol w:w="1404"/>
        <w:gridCol w:w="1307"/>
        <w:gridCol w:w="930"/>
        <w:gridCol w:w="711"/>
        <w:gridCol w:w="1561"/>
        <w:gridCol w:w="1481"/>
        <w:gridCol w:w="1512"/>
        <w:gridCol w:w="2094"/>
      </w:tblGrid>
      <w:tr w:rsidR="00BE790D" w:rsidRPr="009A0BC8" w14:paraId="40314EED" w14:textId="77777777" w:rsidTr="00981A83">
        <w:trPr>
          <w:trHeight w:val="169"/>
        </w:trPr>
        <w:tc>
          <w:tcPr>
            <w:tcW w:w="14165" w:type="dxa"/>
            <w:gridSpan w:val="9"/>
            <w:shd w:val="clear" w:color="auto" w:fill="F7CAAC" w:themeFill="accent2" w:themeFillTint="66"/>
          </w:tcPr>
          <w:p w14:paraId="5F93B270"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2.1: Омладински простори су успостављени и функционишу у складу са дефинисаним стандардима</w:t>
            </w:r>
          </w:p>
        </w:tc>
      </w:tr>
      <w:tr w:rsidR="00BE790D" w:rsidRPr="009A0BC8" w14:paraId="268F8A5F" w14:textId="77777777" w:rsidTr="00981A83">
        <w:trPr>
          <w:trHeight w:val="300"/>
        </w:trPr>
        <w:tc>
          <w:tcPr>
            <w:tcW w:w="14165" w:type="dxa"/>
            <w:gridSpan w:val="9"/>
            <w:shd w:val="clear" w:color="auto" w:fill="F7CAAC" w:themeFill="accent2" w:themeFillTint="66"/>
            <w:vAlign w:val="center"/>
          </w:tcPr>
          <w:p w14:paraId="3EADA494"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56BD4F11" w14:textId="77777777" w:rsidTr="00981A83">
        <w:trPr>
          <w:trHeight w:val="300"/>
        </w:trPr>
        <w:tc>
          <w:tcPr>
            <w:tcW w:w="6688" w:type="dxa"/>
            <w:gridSpan w:val="4"/>
            <w:shd w:val="clear" w:color="auto" w:fill="F7CAAC" w:themeFill="accent2" w:themeFillTint="66"/>
          </w:tcPr>
          <w:p w14:paraId="6BBC38B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77" w:type="dxa"/>
            <w:gridSpan w:val="5"/>
            <w:shd w:val="clear" w:color="auto" w:fill="F7CAAC" w:themeFill="accent2" w:themeFillTint="66"/>
          </w:tcPr>
          <w:p w14:paraId="2ED905B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 институционално-управљачко-организациона</w:t>
            </w:r>
          </w:p>
        </w:tc>
      </w:tr>
      <w:tr w:rsidR="00BE790D" w:rsidRPr="009A0BC8" w14:paraId="6875D70F" w14:textId="77777777" w:rsidTr="00981A83">
        <w:trPr>
          <w:trHeight w:val="300"/>
        </w:trPr>
        <w:tc>
          <w:tcPr>
            <w:tcW w:w="6688" w:type="dxa"/>
            <w:gridSpan w:val="4"/>
            <w:shd w:val="clear" w:color="auto" w:fill="F7CAAC" w:themeFill="accent2" w:themeFillTint="66"/>
          </w:tcPr>
          <w:p w14:paraId="378F163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Стандарди за акредитацију омладинских простора</w:t>
            </w:r>
          </w:p>
        </w:tc>
        <w:tc>
          <w:tcPr>
            <w:tcW w:w="7477" w:type="dxa"/>
            <w:gridSpan w:val="5"/>
            <w:shd w:val="clear" w:color="auto" w:fill="F7CAAC" w:themeFill="accent2" w:themeFillTint="66"/>
          </w:tcPr>
          <w:p w14:paraId="075524EA"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56472E94" w14:textId="77777777" w:rsidTr="00981A83">
        <w:trPr>
          <w:trHeight w:val="955"/>
        </w:trPr>
        <w:tc>
          <w:tcPr>
            <w:tcW w:w="3001" w:type="dxa"/>
            <w:shd w:val="clear" w:color="auto" w:fill="D9D9D9" w:themeFill="background1" w:themeFillShade="D9"/>
          </w:tcPr>
          <w:p w14:paraId="0BC8412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23" w:type="dxa"/>
            <w:shd w:val="clear" w:color="auto" w:fill="D9D9D9" w:themeFill="background1" w:themeFillShade="D9"/>
          </w:tcPr>
          <w:p w14:paraId="1C79365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7125622B" w14:textId="77777777" w:rsidR="00BE790D" w:rsidRPr="009A0BC8" w:rsidRDefault="00BE790D" w:rsidP="00981A83">
            <w:pPr>
              <w:rPr>
                <w:rFonts w:ascii="Times New Roman" w:hAnsi="Times New Roman" w:cs="Times New Roman"/>
                <w:noProof/>
                <w:sz w:val="20"/>
                <w:szCs w:val="20"/>
              </w:rPr>
            </w:pPr>
          </w:p>
        </w:tc>
        <w:tc>
          <w:tcPr>
            <w:tcW w:w="1322" w:type="dxa"/>
            <w:shd w:val="clear" w:color="auto" w:fill="D9D9D9" w:themeFill="background1" w:themeFillShade="D9"/>
          </w:tcPr>
          <w:p w14:paraId="4233F3E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72" w:type="dxa"/>
            <w:gridSpan w:val="2"/>
            <w:shd w:val="clear" w:color="auto" w:fill="D9D9D9" w:themeFill="background1" w:themeFillShade="D9"/>
          </w:tcPr>
          <w:p w14:paraId="5E21789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597" w:type="dxa"/>
            <w:shd w:val="clear" w:color="auto" w:fill="D9D9D9" w:themeFill="background1" w:themeFillShade="D9"/>
          </w:tcPr>
          <w:p w14:paraId="451BA96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492" w:type="dxa"/>
            <w:shd w:val="clear" w:color="auto" w:fill="D9D9D9" w:themeFill="background1" w:themeFillShade="D9"/>
          </w:tcPr>
          <w:p w14:paraId="513F5E0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24" w:type="dxa"/>
            <w:shd w:val="clear" w:color="auto" w:fill="D9D9D9" w:themeFill="background1" w:themeFillShade="D9"/>
          </w:tcPr>
          <w:p w14:paraId="07077C4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2134" w:type="dxa"/>
            <w:shd w:val="clear" w:color="auto" w:fill="D9D9D9" w:themeFill="background1" w:themeFillShade="D9"/>
          </w:tcPr>
          <w:p w14:paraId="45367C3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5C459266" w14:textId="77777777" w:rsidTr="00981A83">
        <w:trPr>
          <w:trHeight w:val="304"/>
        </w:trPr>
        <w:tc>
          <w:tcPr>
            <w:tcW w:w="3001" w:type="dxa"/>
            <w:shd w:val="clear" w:color="auto" w:fill="FFFFFF" w:themeFill="background1"/>
          </w:tcPr>
          <w:p w14:paraId="03D2C840"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2.1.1. Број младих и представника цивилног и јавног сектора који су укључени у консултативни процес израде стандарда за омладинске просторе</w:t>
            </w:r>
          </w:p>
        </w:tc>
        <w:tc>
          <w:tcPr>
            <w:tcW w:w="1423" w:type="dxa"/>
            <w:shd w:val="clear" w:color="auto" w:fill="FFFFFF" w:themeFill="background1"/>
          </w:tcPr>
          <w:p w14:paraId="4858E29E"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322" w:type="dxa"/>
            <w:shd w:val="clear" w:color="auto" w:fill="FFFFFF" w:themeFill="background1"/>
          </w:tcPr>
          <w:p w14:paraId="14FA970D"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w:t>
            </w:r>
          </w:p>
        </w:tc>
        <w:tc>
          <w:tcPr>
            <w:tcW w:w="1672" w:type="dxa"/>
            <w:gridSpan w:val="2"/>
            <w:shd w:val="clear" w:color="auto" w:fill="FFFFFF" w:themeFill="background1"/>
          </w:tcPr>
          <w:p w14:paraId="6C81846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7" w:type="dxa"/>
            <w:shd w:val="clear" w:color="auto" w:fill="FFFFFF" w:themeFill="background1"/>
          </w:tcPr>
          <w:p w14:paraId="3FC1EDA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92" w:type="dxa"/>
            <w:shd w:val="clear" w:color="auto" w:fill="FFFFFF" w:themeFill="background1"/>
          </w:tcPr>
          <w:p w14:paraId="0DC66E4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150</w:t>
            </w:r>
            <w:r w:rsidRPr="009A0BC8">
              <w:rPr>
                <w:rFonts w:ascii="Times New Roman" w:hAnsi="Times New Roman" w:cs="Times New Roman"/>
                <w:noProof/>
                <w:sz w:val="18"/>
                <w:szCs w:val="18"/>
              </w:rPr>
              <w:t xml:space="preserve"> младих и </w:t>
            </w:r>
            <w:r w:rsidRPr="009A0BC8">
              <w:rPr>
                <w:rFonts w:ascii="Times New Roman" w:hAnsi="Times New Roman" w:cs="Times New Roman"/>
                <w:noProof/>
                <w:sz w:val="18"/>
                <w:szCs w:val="18"/>
                <w:lang w:val="sr-Cyrl-RS"/>
              </w:rPr>
              <w:t>60</w:t>
            </w:r>
            <w:r w:rsidRPr="009A0BC8">
              <w:rPr>
                <w:rFonts w:ascii="Times New Roman" w:hAnsi="Times New Roman" w:cs="Times New Roman"/>
                <w:noProof/>
                <w:sz w:val="18"/>
                <w:szCs w:val="18"/>
              </w:rPr>
              <w:t xml:space="preserve"> представника цивилног и јавног сектора</w:t>
            </w:r>
          </w:p>
        </w:tc>
        <w:tc>
          <w:tcPr>
            <w:tcW w:w="1524" w:type="dxa"/>
            <w:shd w:val="clear" w:color="auto" w:fill="FFFFFF" w:themeFill="background1"/>
          </w:tcPr>
          <w:p w14:paraId="1081F230"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200</w:t>
            </w:r>
            <w:r w:rsidRPr="009A0BC8">
              <w:rPr>
                <w:rFonts w:ascii="Times New Roman" w:hAnsi="Times New Roman" w:cs="Times New Roman"/>
                <w:noProof/>
                <w:sz w:val="18"/>
                <w:szCs w:val="18"/>
              </w:rPr>
              <w:t xml:space="preserve"> младих и </w:t>
            </w:r>
            <w:r w:rsidRPr="009A0BC8">
              <w:rPr>
                <w:rFonts w:ascii="Times New Roman" w:hAnsi="Times New Roman" w:cs="Times New Roman"/>
                <w:noProof/>
                <w:sz w:val="18"/>
                <w:szCs w:val="18"/>
                <w:lang w:val="sr-Cyrl-RS"/>
              </w:rPr>
              <w:t>80</w:t>
            </w:r>
            <w:r w:rsidRPr="009A0BC8">
              <w:rPr>
                <w:rFonts w:ascii="Times New Roman" w:hAnsi="Times New Roman" w:cs="Times New Roman"/>
                <w:noProof/>
                <w:sz w:val="18"/>
                <w:szCs w:val="18"/>
              </w:rPr>
              <w:t xml:space="preserve"> представника цивилног и јавног сектора</w:t>
            </w:r>
          </w:p>
        </w:tc>
        <w:tc>
          <w:tcPr>
            <w:tcW w:w="2134" w:type="dxa"/>
            <w:shd w:val="clear" w:color="auto" w:fill="FFFFFF" w:themeFill="background1"/>
          </w:tcPr>
          <w:p w14:paraId="6434E517"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 xml:space="preserve">250 младих и </w:t>
            </w:r>
            <w:r w:rsidRPr="009A0BC8">
              <w:rPr>
                <w:rFonts w:ascii="Times New Roman" w:hAnsi="Times New Roman" w:cs="Times New Roman"/>
                <w:noProof/>
                <w:sz w:val="18"/>
                <w:szCs w:val="18"/>
                <w:lang w:val="sr-Cyrl-RS"/>
              </w:rPr>
              <w:t>10</w:t>
            </w:r>
            <w:r w:rsidRPr="009A0BC8">
              <w:rPr>
                <w:rFonts w:ascii="Times New Roman" w:hAnsi="Times New Roman" w:cs="Times New Roman"/>
                <w:noProof/>
                <w:sz w:val="18"/>
                <w:szCs w:val="18"/>
              </w:rPr>
              <w:t>0 представника цивилног и јавног сектора</w:t>
            </w:r>
          </w:p>
        </w:tc>
      </w:tr>
      <w:tr w:rsidR="00BE790D" w:rsidRPr="009A0BC8" w14:paraId="0B0330C9" w14:textId="77777777" w:rsidTr="00981A83">
        <w:trPr>
          <w:trHeight w:val="304"/>
        </w:trPr>
        <w:tc>
          <w:tcPr>
            <w:tcW w:w="3001" w:type="dxa"/>
            <w:shd w:val="clear" w:color="auto" w:fill="FFFFFF" w:themeFill="background1"/>
          </w:tcPr>
          <w:p w14:paraId="740E343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2.1.2. Удео ЈЛС које имају формиран омладински простор који испуњава усвојене стандарде</w:t>
            </w:r>
            <w:r w:rsidRPr="009A0BC8">
              <w:rPr>
                <w:rStyle w:val="FootnoteReference"/>
                <w:rFonts w:ascii="Times New Roman" w:hAnsi="Times New Roman" w:cs="Times New Roman"/>
                <w:noProof/>
                <w:sz w:val="18"/>
                <w:szCs w:val="18"/>
              </w:rPr>
              <w:footnoteReference w:id="14"/>
            </w:r>
          </w:p>
        </w:tc>
        <w:tc>
          <w:tcPr>
            <w:tcW w:w="1423" w:type="dxa"/>
            <w:shd w:val="clear" w:color="auto" w:fill="FFFFFF" w:themeFill="background1"/>
          </w:tcPr>
          <w:p w14:paraId="5FF6D23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22" w:type="dxa"/>
            <w:shd w:val="clear" w:color="auto" w:fill="FFFFFF" w:themeFill="background1"/>
          </w:tcPr>
          <w:p w14:paraId="1AEA66F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извештаји ЈЛС</w:t>
            </w:r>
          </w:p>
        </w:tc>
        <w:tc>
          <w:tcPr>
            <w:tcW w:w="1672" w:type="dxa"/>
            <w:gridSpan w:val="2"/>
            <w:shd w:val="clear" w:color="auto" w:fill="FFFFFF" w:themeFill="background1"/>
          </w:tcPr>
          <w:p w14:paraId="2D7CB7F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7" w:type="dxa"/>
            <w:shd w:val="clear" w:color="auto" w:fill="FFFFFF" w:themeFill="background1"/>
          </w:tcPr>
          <w:p w14:paraId="24A98AD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92" w:type="dxa"/>
            <w:shd w:val="clear" w:color="auto" w:fill="FFFFFF" w:themeFill="background1"/>
          </w:tcPr>
          <w:p w14:paraId="173F4DD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0</w:t>
            </w:r>
          </w:p>
        </w:tc>
        <w:tc>
          <w:tcPr>
            <w:tcW w:w="1524" w:type="dxa"/>
            <w:shd w:val="clear" w:color="auto" w:fill="FFFFFF" w:themeFill="background1"/>
          </w:tcPr>
          <w:p w14:paraId="729A09B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0</w:t>
            </w:r>
          </w:p>
        </w:tc>
        <w:tc>
          <w:tcPr>
            <w:tcW w:w="2134" w:type="dxa"/>
            <w:shd w:val="clear" w:color="auto" w:fill="FFFFFF" w:themeFill="background1"/>
          </w:tcPr>
          <w:p w14:paraId="1A74B9A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0</w:t>
            </w:r>
          </w:p>
        </w:tc>
      </w:tr>
      <w:tr w:rsidR="00BE790D" w:rsidRPr="009A0BC8" w14:paraId="66A29992" w14:textId="77777777" w:rsidTr="00981A83">
        <w:trPr>
          <w:trHeight w:val="304"/>
        </w:trPr>
        <w:tc>
          <w:tcPr>
            <w:tcW w:w="3001" w:type="dxa"/>
            <w:shd w:val="clear" w:color="auto" w:fill="FFFFFF" w:themeFill="background1"/>
          </w:tcPr>
          <w:p w14:paraId="14733ED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2.1.3. Успостављени стандарди дигиталних омладинских простора (дигиталних платформи-хабова)</w:t>
            </w:r>
          </w:p>
        </w:tc>
        <w:tc>
          <w:tcPr>
            <w:tcW w:w="1423" w:type="dxa"/>
            <w:shd w:val="clear" w:color="auto" w:fill="FFFFFF" w:themeFill="background1"/>
          </w:tcPr>
          <w:p w14:paraId="243DFA2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22" w:type="dxa"/>
            <w:shd w:val="clear" w:color="auto" w:fill="FFFFFF" w:themeFill="background1"/>
          </w:tcPr>
          <w:p w14:paraId="78B240F1"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КИТеУ, МТО-а</w:t>
            </w:r>
          </w:p>
        </w:tc>
        <w:tc>
          <w:tcPr>
            <w:tcW w:w="1672" w:type="dxa"/>
            <w:gridSpan w:val="2"/>
            <w:shd w:val="clear" w:color="auto" w:fill="FFFFFF" w:themeFill="background1"/>
          </w:tcPr>
          <w:p w14:paraId="6972662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597" w:type="dxa"/>
            <w:shd w:val="clear" w:color="auto" w:fill="FFFFFF" w:themeFill="background1"/>
          </w:tcPr>
          <w:p w14:paraId="64C5786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92" w:type="dxa"/>
            <w:shd w:val="clear" w:color="auto" w:fill="FFFFFF" w:themeFill="background1"/>
          </w:tcPr>
          <w:p w14:paraId="06A7DA0A" w14:textId="77777777" w:rsidR="00BE790D" w:rsidRPr="009A0BC8" w:rsidRDefault="00BE790D" w:rsidP="00981A83">
            <w:pPr>
              <w:spacing w:line="259" w:lineRule="auto"/>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w:t>
            </w:r>
          </w:p>
        </w:tc>
        <w:tc>
          <w:tcPr>
            <w:tcW w:w="1524" w:type="dxa"/>
            <w:shd w:val="clear" w:color="auto" w:fill="FFFFFF" w:themeFill="background1"/>
          </w:tcPr>
          <w:p w14:paraId="706458F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w:t>
            </w:r>
          </w:p>
        </w:tc>
        <w:tc>
          <w:tcPr>
            <w:tcW w:w="2134" w:type="dxa"/>
            <w:shd w:val="clear" w:color="auto" w:fill="FFFFFF" w:themeFill="background1"/>
          </w:tcPr>
          <w:p w14:paraId="54B609CB"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lang w:val="sr-Cyrl-RS"/>
              </w:rPr>
              <w:t>Да</w:t>
            </w:r>
          </w:p>
        </w:tc>
      </w:tr>
      <w:tr w:rsidR="00BE790D" w:rsidRPr="009A0BC8" w14:paraId="1C6ECF01" w14:textId="77777777" w:rsidTr="00981A83">
        <w:trPr>
          <w:trHeight w:val="304"/>
        </w:trPr>
        <w:tc>
          <w:tcPr>
            <w:tcW w:w="3001" w:type="dxa"/>
            <w:shd w:val="clear" w:color="auto" w:fill="FFFFFF" w:themeFill="background1"/>
          </w:tcPr>
          <w:p w14:paraId="06EA544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2.1.4. Број дигиталних омладинских простора (дигиталних платформи-хабова) (у складу са успостављеним стандардима)</w:t>
            </w:r>
            <w:r w:rsidRPr="009A0BC8">
              <w:rPr>
                <w:rStyle w:val="FootnoteReference"/>
                <w:rFonts w:ascii="Times New Roman" w:hAnsi="Times New Roman" w:cs="Times New Roman"/>
                <w:noProof/>
                <w:sz w:val="18"/>
                <w:szCs w:val="18"/>
                <w:lang w:val="sr-Cyrl-RS"/>
              </w:rPr>
              <w:footnoteReference w:id="15"/>
            </w:r>
          </w:p>
        </w:tc>
        <w:tc>
          <w:tcPr>
            <w:tcW w:w="1423" w:type="dxa"/>
            <w:shd w:val="clear" w:color="auto" w:fill="FFFFFF" w:themeFill="background1"/>
          </w:tcPr>
          <w:p w14:paraId="66B0D4C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Број</w:t>
            </w:r>
          </w:p>
        </w:tc>
        <w:tc>
          <w:tcPr>
            <w:tcW w:w="1322" w:type="dxa"/>
            <w:shd w:val="clear" w:color="auto" w:fill="FFFFFF" w:themeFill="background1"/>
          </w:tcPr>
          <w:p w14:paraId="28DFC91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ЈЛС</w:t>
            </w:r>
          </w:p>
        </w:tc>
        <w:tc>
          <w:tcPr>
            <w:tcW w:w="1672" w:type="dxa"/>
            <w:gridSpan w:val="2"/>
            <w:shd w:val="clear" w:color="auto" w:fill="FFFFFF" w:themeFill="background1"/>
          </w:tcPr>
          <w:p w14:paraId="2C320EF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Нема података</w:t>
            </w:r>
          </w:p>
        </w:tc>
        <w:tc>
          <w:tcPr>
            <w:tcW w:w="1597" w:type="dxa"/>
            <w:shd w:val="clear" w:color="auto" w:fill="FFFFFF" w:themeFill="background1"/>
          </w:tcPr>
          <w:p w14:paraId="1774AF2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2022.</w:t>
            </w:r>
          </w:p>
        </w:tc>
        <w:tc>
          <w:tcPr>
            <w:tcW w:w="1492" w:type="dxa"/>
            <w:shd w:val="clear" w:color="auto" w:fill="FFFFFF" w:themeFill="background1"/>
          </w:tcPr>
          <w:p w14:paraId="72708FC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w:t>
            </w:r>
          </w:p>
        </w:tc>
        <w:tc>
          <w:tcPr>
            <w:tcW w:w="1524" w:type="dxa"/>
            <w:shd w:val="clear" w:color="auto" w:fill="FFFFFF" w:themeFill="background1"/>
          </w:tcPr>
          <w:p w14:paraId="6348EE5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w:t>
            </w:r>
          </w:p>
        </w:tc>
        <w:tc>
          <w:tcPr>
            <w:tcW w:w="2134" w:type="dxa"/>
            <w:shd w:val="clear" w:color="auto" w:fill="FFFFFF" w:themeFill="background1"/>
          </w:tcPr>
          <w:p w14:paraId="7FEC045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w:t>
            </w:r>
          </w:p>
        </w:tc>
      </w:tr>
      <w:tr w:rsidR="00BE790D" w:rsidRPr="009A0BC8" w14:paraId="040A0538" w14:textId="77777777" w:rsidTr="00981A83">
        <w:trPr>
          <w:trHeight w:val="304"/>
        </w:trPr>
        <w:tc>
          <w:tcPr>
            <w:tcW w:w="3001" w:type="dxa"/>
            <w:shd w:val="clear" w:color="auto" w:fill="FFFFFF" w:themeFill="background1"/>
          </w:tcPr>
          <w:p w14:paraId="62080DB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2.1.5. Проценат ЈЛС које имају омладинске просторе у којима је омогућена подршка младима са инвалидитетом и из осетљивих </w:t>
            </w:r>
            <w:r w:rsidRPr="009A0BC8">
              <w:rPr>
                <w:rFonts w:ascii="Times New Roman" w:hAnsi="Times New Roman" w:cs="Times New Roman"/>
                <w:noProof/>
                <w:sz w:val="18"/>
                <w:szCs w:val="18"/>
                <w:lang w:val="sr-Cyrl-RS"/>
              </w:rPr>
              <w:lastRenderedPageBreak/>
              <w:t>група у виду персоналног асистента/киње, преводиоца/тељке знаковног језика и Брајеве азбуке</w:t>
            </w:r>
          </w:p>
        </w:tc>
        <w:tc>
          <w:tcPr>
            <w:tcW w:w="1423" w:type="dxa"/>
            <w:shd w:val="clear" w:color="auto" w:fill="FFFFFF" w:themeFill="background1"/>
          </w:tcPr>
          <w:p w14:paraId="6A03E43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lastRenderedPageBreak/>
              <w:t>%</w:t>
            </w:r>
          </w:p>
        </w:tc>
        <w:tc>
          <w:tcPr>
            <w:tcW w:w="1322" w:type="dxa"/>
            <w:shd w:val="clear" w:color="auto" w:fill="FFFFFF" w:themeFill="background1"/>
          </w:tcPr>
          <w:p w14:paraId="3257535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Годишњи извештаји ЈЛС, удружења </w:t>
            </w:r>
            <w:r w:rsidRPr="009A0BC8">
              <w:rPr>
                <w:rFonts w:ascii="Times New Roman" w:hAnsi="Times New Roman" w:cs="Times New Roman"/>
                <w:noProof/>
                <w:sz w:val="18"/>
                <w:szCs w:val="18"/>
                <w:lang w:val="sr-Cyrl-RS"/>
              </w:rPr>
              <w:lastRenderedPageBreak/>
              <w:t>ОСИ</w:t>
            </w:r>
          </w:p>
        </w:tc>
        <w:tc>
          <w:tcPr>
            <w:tcW w:w="1672" w:type="dxa"/>
            <w:gridSpan w:val="2"/>
            <w:shd w:val="clear" w:color="auto" w:fill="FFFFFF" w:themeFill="background1"/>
          </w:tcPr>
          <w:p w14:paraId="5B26363B"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lastRenderedPageBreak/>
              <w:t>Нема података</w:t>
            </w:r>
          </w:p>
        </w:tc>
        <w:tc>
          <w:tcPr>
            <w:tcW w:w="1597" w:type="dxa"/>
            <w:shd w:val="clear" w:color="auto" w:fill="FFFFFF" w:themeFill="background1"/>
          </w:tcPr>
          <w:p w14:paraId="63FB63A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2022.</w:t>
            </w:r>
          </w:p>
        </w:tc>
        <w:tc>
          <w:tcPr>
            <w:tcW w:w="1492" w:type="dxa"/>
            <w:shd w:val="clear" w:color="auto" w:fill="FFFFFF" w:themeFill="background1"/>
          </w:tcPr>
          <w:p w14:paraId="3E2ADEE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5</w:t>
            </w:r>
          </w:p>
        </w:tc>
        <w:tc>
          <w:tcPr>
            <w:tcW w:w="1524" w:type="dxa"/>
            <w:shd w:val="clear" w:color="auto" w:fill="FFFFFF" w:themeFill="background1"/>
          </w:tcPr>
          <w:p w14:paraId="0DB6FB1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10</w:t>
            </w:r>
          </w:p>
        </w:tc>
        <w:tc>
          <w:tcPr>
            <w:tcW w:w="2134" w:type="dxa"/>
            <w:shd w:val="clear" w:color="auto" w:fill="FFFFFF" w:themeFill="background1"/>
          </w:tcPr>
          <w:p w14:paraId="3FCBAF1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15</w:t>
            </w:r>
          </w:p>
        </w:tc>
      </w:tr>
      <w:tr w:rsidR="00BE790D" w:rsidRPr="009A0BC8" w14:paraId="2EB9399A" w14:textId="77777777" w:rsidTr="00981A83">
        <w:trPr>
          <w:trHeight w:val="304"/>
        </w:trPr>
        <w:tc>
          <w:tcPr>
            <w:tcW w:w="3001" w:type="dxa"/>
            <w:shd w:val="clear" w:color="auto" w:fill="FFFFFF" w:themeFill="background1"/>
          </w:tcPr>
          <w:p w14:paraId="0F76D75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2.1.6. Проценат младих и удружења младих и за младе, корисника омладинских простора, који учествују у креирању програма унутар омладинских простора у ЈЛС</w:t>
            </w:r>
          </w:p>
        </w:tc>
        <w:tc>
          <w:tcPr>
            <w:tcW w:w="1423" w:type="dxa"/>
            <w:shd w:val="clear" w:color="auto" w:fill="FFFFFF" w:themeFill="background1"/>
          </w:tcPr>
          <w:p w14:paraId="5D30D01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w:t>
            </w:r>
          </w:p>
        </w:tc>
        <w:tc>
          <w:tcPr>
            <w:tcW w:w="1322" w:type="dxa"/>
            <w:shd w:val="clear" w:color="auto" w:fill="FFFFFF" w:themeFill="background1"/>
          </w:tcPr>
          <w:p w14:paraId="34AC033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ЈЛС</w:t>
            </w:r>
          </w:p>
        </w:tc>
        <w:tc>
          <w:tcPr>
            <w:tcW w:w="1672" w:type="dxa"/>
            <w:gridSpan w:val="2"/>
            <w:shd w:val="clear" w:color="auto" w:fill="FFFFFF" w:themeFill="background1"/>
          </w:tcPr>
          <w:p w14:paraId="4604D875"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Нема података</w:t>
            </w:r>
          </w:p>
        </w:tc>
        <w:tc>
          <w:tcPr>
            <w:tcW w:w="1597" w:type="dxa"/>
            <w:shd w:val="clear" w:color="auto" w:fill="FFFFFF" w:themeFill="background1"/>
          </w:tcPr>
          <w:p w14:paraId="42F0DB2B"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2022.</w:t>
            </w:r>
          </w:p>
        </w:tc>
        <w:tc>
          <w:tcPr>
            <w:tcW w:w="1492" w:type="dxa"/>
            <w:shd w:val="clear" w:color="auto" w:fill="FFFFFF" w:themeFill="background1"/>
          </w:tcPr>
          <w:p w14:paraId="2D14D23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15</w:t>
            </w:r>
          </w:p>
        </w:tc>
        <w:tc>
          <w:tcPr>
            <w:tcW w:w="1524" w:type="dxa"/>
            <w:shd w:val="clear" w:color="auto" w:fill="FFFFFF" w:themeFill="background1"/>
          </w:tcPr>
          <w:p w14:paraId="12D180C5"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20</w:t>
            </w:r>
          </w:p>
        </w:tc>
        <w:tc>
          <w:tcPr>
            <w:tcW w:w="2134" w:type="dxa"/>
            <w:shd w:val="clear" w:color="auto" w:fill="FFFFFF" w:themeFill="background1"/>
          </w:tcPr>
          <w:p w14:paraId="0A45B18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25</w:t>
            </w:r>
          </w:p>
        </w:tc>
      </w:tr>
    </w:tbl>
    <w:p w14:paraId="12E39873" w14:textId="77777777" w:rsidR="00BE790D" w:rsidRPr="009A0BC8"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614"/>
        <w:gridCol w:w="2746"/>
        <w:gridCol w:w="3022"/>
        <w:gridCol w:w="2306"/>
        <w:gridCol w:w="2251"/>
      </w:tblGrid>
      <w:tr w:rsidR="00BE790D" w:rsidRPr="009A0BC8" w14:paraId="5D8EA88F" w14:textId="77777777" w:rsidTr="00981A83">
        <w:trPr>
          <w:trHeight w:val="270"/>
        </w:trPr>
        <w:tc>
          <w:tcPr>
            <w:tcW w:w="3665" w:type="dxa"/>
            <w:vMerge w:val="restart"/>
            <w:shd w:val="clear" w:color="auto" w:fill="A8D08D" w:themeFill="accent6" w:themeFillTint="99"/>
          </w:tcPr>
          <w:p w14:paraId="405C1C8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28BFACC8" w14:textId="77777777" w:rsidR="00BE790D" w:rsidRPr="009A0BC8" w:rsidRDefault="00BE790D" w:rsidP="00981A83">
            <w:pPr>
              <w:rPr>
                <w:rFonts w:ascii="Times New Roman" w:hAnsi="Times New Roman" w:cs="Times New Roman"/>
                <w:noProof/>
                <w:sz w:val="20"/>
                <w:szCs w:val="20"/>
              </w:rPr>
            </w:pPr>
          </w:p>
        </w:tc>
        <w:tc>
          <w:tcPr>
            <w:tcW w:w="2778" w:type="dxa"/>
            <w:vMerge w:val="restart"/>
            <w:shd w:val="clear" w:color="auto" w:fill="A8D08D" w:themeFill="accent6" w:themeFillTint="99"/>
          </w:tcPr>
          <w:p w14:paraId="5C54358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2596FAE0" w14:textId="77777777" w:rsidR="00BE790D" w:rsidRPr="009A0BC8" w:rsidRDefault="00BE790D" w:rsidP="00981A83">
            <w:pPr>
              <w:rPr>
                <w:rFonts w:ascii="Times New Roman" w:hAnsi="Times New Roman" w:cs="Times New Roman"/>
                <w:noProof/>
                <w:sz w:val="20"/>
                <w:szCs w:val="20"/>
              </w:rPr>
            </w:pPr>
          </w:p>
        </w:tc>
        <w:tc>
          <w:tcPr>
            <w:tcW w:w="7695" w:type="dxa"/>
            <w:gridSpan w:val="3"/>
            <w:shd w:val="clear" w:color="auto" w:fill="A8D08D" w:themeFill="accent6" w:themeFillTint="99"/>
            <w:vAlign w:val="center"/>
          </w:tcPr>
          <w:p w14:paraId="2C23340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32B01661" w14:textId="77777777" w:rsidTr="00981A83">
        <w:trPr>
          <w:trHeight w:val="270"/>
        </w:trPr>
        <w:tc>
          <w:tcPr>
            <w:tcW w:w="3665" w:type="dxa"/>
            <w:vMerge/>
          </w:tcPr>
          <w:p w14:paraId="44E55782" w14:textId="77777777" w:rsidR="00BE790D" w:rsidRPr="009A0BC8" w:rsidRDefault="00BE790D" w:rsidP="00981A83">
            <w:pPr>
              <w:rPr>
                <w:rFonts w:ascii="Times New Roman" w:hAnsi="Times New Roman" w:cs="Times New Roman"/>
              </w:rPr>
            </w:pPr>
          </w:p>
        </w:tc>
        <w:tc>
          <w:tcPr>
            <w:tcW w:w="2778" w:type="dxa"/>
            <w:vMerge/>
          </w:tcPr>
          <w:p w14:paraId="2D5ADCBC" w14:textId="77777777" w:rsidR="00BE790D" w:rsidRPr="009A0BC8" w:rsidRDefault="00BE790D" w:rsidP="00981A83">
            <w:pPr>
              <w:rPr>
                <w:rFonts w:ascii="Times New Roman" w:hAnsi="Times New Roman" w:cs="Times New Roman"/>
              </w:rPr>
            </w:pPr>
          </w:p>
        </w:tc>
        <w:tc>
          <w:tcPr>
            <w:tcW w:w="3072" w:type="dxa"/>
            <w:shd w:val="clear" w:color="auto" w:fill="A8D08D" w:themeFill="accent6" w:themeFillTint="99"/>
            <w:vAlign w:val="center"/>
          </w:tcPr>
          <w:p w14:paraId="11D2EF3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642FDF6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83" w:type="dxa"/>
            <w:shd w:val="clear" w:color="auto" w:fill="A8D08D" w:themeFill="accent6" w:themeFillTint="99"/>
            <w:vAlign w:val="center"/>
          </w:tcPr>
          <w:p w14:paraId="1B9B5F9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8283139" w14:textId="77777777" w:rsidTr="00981A83">
        <w:trPr>
          <w:trHeight w:val="470"/>
        </w:trPr>
        <w:tc>
          <w:tcPr>
            <w:tcW w:w="3665" w:type="dxa"/>
            <w:shd w:val="clear" w:color="auto" w:fill="FFFFFF" w:themeFill="background1"/>
            <w:vAlign w:val="center"/>
          </w:tcPr>
          <w:p w14:paraId="285742E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2778" w:type="dxa"/>
            <w:shd w:val="clear" w:color="auto" w:fill="FFFFFF" w:themeFill="background1"/>
            <w:vAlign w:val="center"/>
          </w:tcPr>
          <w:p w14:paraId="36ADA20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rPr>
              <w:t>Програм 1302 ПА 0002</w:t>
            </w:r>
            <w:r w:rsidRPr="009A0BC8">
              <w:rPr>
                <w:rFonts w:ascii="Times New Roman" w:hAnsi="Times New Roman" w:cs="Times New Roman"/>
                <w:color w:val="000000"/>
                <w:sz w:val="18"/>
                <w:szCs w:val="18"/>
                <w:lang w:val="sr-Cyrl-RS"/>
              </w:rPr>
              <w:t>;</w:t>
            </w:r>
            <w:r w:rsidRPr="009A0BC8">
              <w:rPr>
                <w:rFonts w:ascii="Times New Roman" w:hAnsi="Times New Roman" w:cs="Times New Roman"/>
                <w:color w:val="000000"/>
                <w:sz w:val="18"/>
                <w:szCs w:val="18"/>
              </w:rPr>
              <w:t xml:space="preserve"> П</w:t>
            </w:r>
            <w:r w:rsidRPr="009A0BC8">
              <w:rPr>
                <w:rFonts w:ascii="Times New Roman" w:hAnsi="Times New Roman" w:cs="Times New Roman"/>
                <w:color w:val="000000"/>
                <w:sz w:val="18"/>
                <w:szCs w:val="18"/>
                <w:lang w:val="sr-Cyrl-RS"/>
              </w:rPr>
              <w:t>А 0004</w:t>
            </w:r>
          </w:p>
        </w:tc>
        <w:tc>
          <w:tcPr>
            <w:tcW w:w="3072" w:type="dxa"/>
            <w:shd w:val="clear" w:color="auto" w:fill="FFFFFF" w:themeFill="background1"/>
            <w:vAlign w:val="center"/>
          </w:tcPr>
          <w:p w14:paraId="3E2ED7A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185.872</w:t>
            </w:r>
          </w:p>
        </w:tc>
        <w:tc>
          <w:tcPr>
            <w:tcW w:w="2340" w:type="dxa"/>
            <w:shd w:val="clear" w:color="auto" w:fill="FFFFFF" w:themeFill="background1"/>
            <w:vAlign w:val="center"/>
          </w:tcPr>
          <w:p w14:paraId="26137F4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185.772</w:t>
            </w:r>
          </w:p>
        </w:tc>
        <w:tc>
          <w:tcPr>
            <w:tcW w:w="2283" w:type="dxa"/>
            <w:shd w:val="clear" w:color="auto" w:fill="FFFFFF" w:themeFill="background1"/>
            <w:vAlign w:val="center"/>
          </w:tcPr>
          <w:p w14:paraId="5506925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182.400</w:t>
            </w:r>
          </w:p>
        </w:tc>
      </w:tr>
    </w:tbl>
    <w:p w14:paraId="38F544F4" w14:textId="77777777" w:rsidR="00BE790D" w:rsidRPr="009A0BC8" w:rsidRDefault="00BE790D" w:rsidP="00BE790D">
      <w:pPr>
        <w:rPr>
          <w:rFonts w:ascii="Times New Roman" w:hAnsi="Times New Roman" w:cs="Times New Roman"/>
          <w:noProof/>
        </w:rPr>
      </w:pPr>
    </w:p>
    <w:tbl>
      <w:tblPr>
        <w:tblStyle w:val="TableGrid"/>
        <w:tblW w:w="14148" w:type="dxa"/>
        <w:tblLook w:val="04A0" w:firstRow="1" w:lastRow="0" w:firstColumn="1" w:lastColumn="0" w:noHBand="0" w:noVBand="1"/>
      </w:tblPr>
      <w:tblGrid>
        <w:gridCol w:w="2538"/>
        <w:gridCol w:w="1212"/>
        <w:gridCol w:w="1395"/>
        <w:gridCol w:w="1249"/>
        <w:gridCol w:w="1687"/>
        <w:gridCol w:w="1477"/>
        <w:gridCol w:w="1360"/>
        <w:gridCol w:w="2050"/>
        <w:gridCol w:w="1180"/>
      </w:tblGrid>
      <w:tr w:rsidR="00BE790D" w:rsidRPr="009A0BC8" w14:paraId="016050C4" w14:textId="77777777" w:rsidTr="00981A83">
        <w:trPr>
          <w:trHeight w:val="140"/>
        </w:trPr>
        <w:tc>
          <w:tcPr>
            <w:tcW w:w="2538" w:type="dxa"/>
            <w:vMerge w:val="restart"/>
            <w:shd w:val="clear" w:color="auto" w:fill="FFF2CC" w:themeFill="accent4" w:themeFillTint="33"/>
          </w:tcPr>
          <w:p w14:paraId="3463183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12" w:type="dxa"/>
            <w:vMerge w:val="restart"/>
            <w:shd w:val="clear" w:color="auto" w:fill="FFF2CC" w:themeFill="accent4" w:themeFillTint="33"/>
          </w:tcPr>
          <w:p w14:paraId="58A3B13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95" w:type="dxa"/>
            <w:vMerge w:val="restart"/>
            <w:shd w:val="clear" w:color="auto" w:fill="FFF2CC" w:themeFill="accent4" w:themeFillTint="33"/>
          </w:tcPr>
          <w:p w14:paraId="1AD28BA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49" w:type="dxa"/>
            <w:vMerge w:val="restart"/>
            <w:shd w:val="clear" w:color="auto" w:fill="FFF2CC" w:themeFill="accent4" w:themeFillTint="33"/>
          </w:tcPr>
          <w:p w14:paraId="1A439AF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687" w:type="dxa"/>
            <w:vMerge w:val="restart"/>
            <w:shd w:val="clear" w:color="auto" w:fill="FFF2CC" w:themeFill="accent4" w:themeFillTint="33"/>
          </w:tcPr>
          <w:p w14:paraId="2E9D031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77" w:type="dxa"/>
            <w:vMerge w:val="restart"/>
            <w:shd w:val="clear" w:color="auto" w:fill="FFF2CC" w:themeFill="accent4" w:themeFillTint="33"/>
          </w:tcPr>
          <w:p w14:paraId="588D8CBC"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495CE548" w14:textId="77777777" w:rsidR="00BE790D" w:rsidRPr="009A0BC8" w:rsidRDefault="00BE790D" w:rsidP="00981A83">
            <w:pPr>
              <w:jc w:val="center"/>
              <w:rPr>
                <w:rFonts w:ascii="Times New Roman" w:hAnsi="Times New Roman" w:cs="Times New Roman"/>
                <w:noProof/>
                <w:sz w:val="20"/>
                <w:szCs w:val="20"/>
              </w:rPr>
            </w:pPr>
          </w:p>
        </w:tc>
        <w:tc>
          <w:tcPr>
            <w:tcW w:w="4590" w:type="dxa"/>
            <w:gridSpan w:val="3"/>
            <w:shd w:val="clear" w:color="auto" w:fill="FFF2CC" w:themeFill="accent4" w:themeFillTint="33"/>
          </w:tcPr>
          <w:p w14:paraId="0BD4E4F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r w:rsidRPr="009A0BC8">
              <w:rPr>
                <w:rStyle w:val="FootnoteReference"/>
                <w:rFonts w:ascii="Times New Roman" w:hAnsi="Times New Roman" w:cs="Times New Roman"/>
                <w:noProof/>
                <w:sz w:val="20"/>
                <w:szCs w:val="20"/>
              </w:rPr>
              <w:t xml:space="preserve"> </w:t>
            </w:r>
          </w:p>
        </w:tc>
      </w:tr>
      <w:tr w:rsidR="00BE790D" w:rsidRPr="009A0BC8" w14:paraId="0E5B7B6E" w14:textId="77777777" w:rsidTr="00981A83">
        <w:trPr>
          <w:trHeight w:val="386"/>
        </w:trPr>
        <w:tc>
          <w:tcPr>
            <w:tcW w:w="2538" w:type="dxa"/>
            <w:vMerge/>
          </w:tcPr>
          <w:p w14:paraId="670726CC" w14:textId="77777777" w:rsidR="00BE790D" w:rsidRPr="009A0BC8" w:rsidRDefault="00BE790D" w:rsidP="00981A83">
            <w:pPr>
              <w:rPr>
                <w:rFonts w:ascii="Times New Roman" w:hAnsi="Times New Roman" w:cs="Times New Roman"/>
              </w:rPr>
            </w:pPr>
          </w:p>
        </w:tc>
        <w:tc>
          <w:tcPr>
            <w:tcW w:w="1212" w:type="dxa"/>
            <w:vMerge/>
          </w:tcPr>
          <w:p w14:paraId="186857C6" w14:textId="77777777" w:rsidR="00BE790D" w:rsidRPr="009A0BC8" w:rsidRDefault="00BE790D" w:rsidP="00981A83">
            <w:pPr>
              <w:rPr>
                <w:rFonts w:ascii="Times New Roman" w:hAnsi="Times New Roman" w:cs="Times New Roman"/>
              </w:rPr>
            </w:pPr>
          </w:p>
        </w:tc>
        <w:tc>
          <w:tcPr>
            <w:tcW w:w="1395" w:type="dxa"/>
            <w:vMerge/>
          </w:tcPr>
          <w:p w14:paraId="75FC08F0" w14:textId="77777777" w:rsidR="00BE790D" w:rsidRPr="009A0BC8" w:rsidRDefault="00BE790D" w:rsidP="00981A83">
            <w:pPr>
              <w:rPr>
                <w:rFonts w:ascii="Times New Roman" w:hAnsi="Times New Roman" w:cs="Times New Roman"/>
              </w:rPr>
            </w:pPr>
          </w:p>
        </w:tc>
        <w:tc>
          <w:tcPr>
            <w:tcW w:w="1249" w:type="dxa"/>
            <w:vMerge/>
          </w:tcPr>
          <w:p w14:paraId="60EFE05D" w14:textId="77777777" w:rsidR="00BE790D" w:rsidRPr="009A0BC8" w:rsidRDefault="00BE790D" w:rsidP="00981A83">
            <w:pPr>
              <w:rPr>
                <w:rFonts w:ascii="Times New Roman" w:hAnsi="Times New Roman" w:cs="Times New Roman"/>
              </w:rPr>
            </w:pPr>
          </w:p>
        </w:tc>
        <w:tc>
          <w:tcPr>
            <w:tcW w:w="1687" w:type="dxa"/>
            <w:vMerge/>
          </w:tcPr>
          <w:p w14:paraId="6D7F2F51" w14:textId="77777777" w:rsidR="00BE790D" w:rsidRPr="009A0BC8" w:rsidRDefault="00BE790D" w:rsidP="00981A83">
            <w:pPr>
              <w:rPr>
                <w:rFonts w:ascii="Times New Roman" w:hAnsi="Times New Roman" w:cs="Times New Roman"/>
              </w:rPr>
            </w:pPr>
          </w:p>
        </w:tc>
        <w:tc>
          <w:tcPr>
            <w:tcW w:w="1477" w:type="dxa"/>
            <w:vMerge/>
          </w:tcPr>
          <w:p w14:paraId="434726F8" w14:textId="77777777" w:rsidR="00BE790D" w:rsidRPr="009A0BC8" w:rsidRDefault="00BE790D" w:rsidP="00981A83">
            <w:pPr>
              <w:rPr>
                <w:rFonts w:ascii="Times New Roman" w:hAnsi="Times New Roman" w:cs="Times New Roman"/>
              </w:rPr>
            </w:pPr>
          </w:p>
        </w:tc>
        <w:tc>
          <w:tcPr>
            <w:tcW w:w="1360" w:type="dxa"/>
            <w:shd w:val="clear" w:color="auto" w:fill="FFF2CC" w:themeFill="accent4" w:themeFillTint="33"/>
          </w:tcPr>
          <w:p w14:paraId="1BAECB5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2050" w:type="dxa"/>
            <w:shd w:val="clear" w:color="auto" w:fill="FFF2CC" w:themeFill="accent4" w:themeFillTint="33"/>
          </w:tcPr>
          <w:p w14:paraId="1BBB9AE1"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180" w:type="dxa"/>
            <w:shd w:val="clear" w:color="auto" w:fill="FFF2CC" w:themeFill="accent4" w:themeFillTint="33"/>
          </w:tcPr>
          <w:p w14:paraId="07316E2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48116940" w14:textId="77777777" w:rsidTr="00981A83">
        <w:trPr>
          <w:trHeight w:val="50"/>
        </w:trPr>
        <w:tc>
          <w:tcPr>
            <w:tcW w:w="2538" w:type="dxa"/>
          </w:tcPr>
          <w:p w14:paraId="669AD358" w14:textId="77777777" w:rsidR="00BE790D" w:rsidRPr="009A0BC8" w:rsidRDefault="00BE790D" w:rsidP="00981A83">
            <w:pPr>
              <w:rPr>
                <w:rFonts w:ascii="Times New Roman" w:hAnsi="Times New Roman" w:cs="Times New Roman"/>
                <w:noProof/>
                <w:sz w:val="18"/>
                <w:szCs w:val="18"/>
              </w:rPr>
            </w:pPr>
            <w:r w:rsidRPr="009A0BC8">
              <w:rPr>
                <w:rFonts w:ascii="Times New Roman" w:eastAsia="Arial" w:hAnsi="Times New Roman" w:cs="Times New Roman"/>
                <w:noProof/>
                <w:sz w:val="18"/>
                <w:szCs w:val="18"/>
              </w:rPr>
              <w:t xml:space="preserve">2.1.1.1. Дефинисати стандарде </w:t>
            </w:r>
            <w:r w:rsidRPr="009A0BC8">
              <w:rPr>
                <w:rFonts w:ascii="Times New Roman" w:eastAsia="Arial" w:hAnsi="Times New Roman" w:cs="Times New Roman"/>
                <w:noProof/>
                <w:sz w:val="18"/>
                <w:szCs w:val="18"/>
                <w:lang w:val="sr-Cyrl-RS"/>
              </w:rPr>
              <w:t xml:space="preserve">и механизме акредитације </w:t>
            </w:r>
            <w:r w:rsidRPr="009A0BC8">
              <w:rPr>
                <w:rFonts w:ascii="Times New Roman" w:eastAsia="Arial" w:hAnsi="Times New Roman" w:cs="Times New Roman"/>
                <w:noProof/>
                <w:sz w:val="18"/>
                <w:szCs w:val="18"/>
              </w:rPr>
              <w:t>за омладинске просторе</w:t>
            </w:r>
            <w:r w:rsidRPr="009A0BC8">
              <w:rPr>
                <w:rFonts w:ascii="Times New Roman" w:eastAsia="Arial" w:hAnsi="Times New Roman" w:cs="Times New Roman"/>
                <w:noProof/>
                <w:sz w:val="18"/>
                <w:szCs w:val="18"/>
                <w:lang w:val="sr-Cyrl-RS"/>
              </w:rPr>
              <w:t xml:space="preserve">, кроз широки консултативни процес </w:t>
            </w:r>
            <w:r w:rsidRPr="009A0BC8">
              <w:rPr>
                <w:rFonts w:ascii="Times New Roman" w:eastAsia="Arial" w:hAnsi="Times New Roman" w:cs="Times New Roman"/>
                <w:noProof/>
                <w:sz w:val="18"/>
                <w:szCs w:val="18"/>
              </w:rPr>
              <w:t>са младима, удружењима и институцијама</w:t>
            </w:r>
          </w:p>
        </w:tc>
        <w:tc>
          <w:tcPr>
            <w:tcW w:w="1212" w:type="dxa"/>
          </w:tcPr>
          <w:p w14:paraId="5CAAD38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95" w:type="dxa"/>
          </w:tcPr>
          <w:p w14:paraId="2080AAF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49" w:type="dxa"/>
          </w:tcPr>
          <w:p w14:paraId="032CB5C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1687" w:type="dxa"/>
            <w:vAlign w:val="center"/>
          </w:tcPr>
          <w:p w14:paraId="6546758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77" w:type="dxa"/>
            <w:vAlign w:val="center"/>
          </w:tcPr>
          <w:p w14:paraId="5B1774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60" w:type="dxa"/>
            <w:vAlign w:val="center"/>
          </w:tcPr>
          <w:p w14:paraId="2DDEC1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1.100</w:t>
            </w:r>
          </w:p>
        </w:tc>
        <w:tc>
          <w:tcPr>
            <w:tcW w:w="2050" w:type="dxa"/>
            <w:vAlign w:val="center"/>
          </w:tcPr>
          <w:p w14:paraId="55AB7C4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1.100</w:t>
            </w:r>
          </w:p>
        </w:tc>
        <w:tc>
          <w:tcPr>
            <w:tcW w:w="1180" w:type="dxa"/>
            <w:vAlign w:val="center"/>
          </w:tcPr>
          <w:p w14:paraId="2ECB4B38"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3730C47B" w14:textId="77777777" w:rsidTr="00981A83">
        <w:trPr>
          <w:trHeight w:val="1242"/>
        </w:trPr>
        <w:tc>
          <w:tcPr>
            <w:tcW w:w="2538" w:type="dxa"/>
          </w:tcPr>
          <w:p w14:paraId="5EFFA82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2.1.2.1. Спровести анализу оптималног обима и модела организовања мреже омладинских центара у</w:t>
            </w:r>
            <w:r w:rsidRPr="009A0BC8">
              <w:rPr>
                <w:rFonts w:ascii="Times New Roman" w:eastAsia="Arial" w:hAnsi="Times New Roman" w:cs="Times New Roman"/>
                <w:noProof/>
                <w:sz w:val="18"/>
                <w:szCs w:val="18"/>
                <w:lang w:val="sr-Cyrl-RS"/>
              </w:rPr>
              <w:t xml:space="preserve"> Републици</w:t>
            </w:r>
            <w:r w:rsidRPr="009A0BC8">
              <w:rPr>
                <w:rFonts w:ascii="Times New Roman" w:eastAsia="Arial" w:hAnsi="Times New Roman" w:cs="Times New Roman"/>
                <w:noProof/>
                <w:sz w:val="18"/>
                <w:szCs w:val="18"/>
              </w:rPr>
              <w:t xml:space="preserve"> Србији</w:t>
            </w:r>
          </w:p>
        </w:tc>
        <w:tc>
          <w:tcPr>
            <w:tcW w:w="1212" w:type="dxa"/>
          </w:tcPr>
          <w:p w14:paraId="10E282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95" w:type="dxa"/>
          </w:tcPr>
          <w:p w14:paraId="5CC30F9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МГСИ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49" w:type="dxa"/>
          </w:tcPr>
          <w:p w14:paraId="4239A2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1687" w:type="dxa"/>
            <w:vAlign w:val="center"/>
          </w:tcPr>
          <w:p w14:paraId="382BD86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77" w:type="dxa"/>
            <w:vAlign w:val="center"/>
          </w:tcPr>
          <w:p w14:paraId="0519C8C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60" w:type="dxa"/>
            <w:vAlign w:val="center"/>
          </w:tcPr>
          <w:p w14:paraId="493745B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1.772</w:t>
            </w:r>
          </w:p>
        </w:tc>
        <w:tc>
          <w:tcPr>
            <w:tcW w:w="2050" w:type="dxa"/>
            <w:vAlign w:val="center"/>
          </w:tcPr>
          <w:p w14:paraId="687A60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1.772</w:t>
            </w:r>
          </w:p>
        </w:tc>
        <w:tc>
          <w:tcPr>
            <w:tcW w:w="1180" w:type="dxa"/>
            <w:vAlign w:val="center"/>
          </w:tcPr>
          <w:p w14:paraId="39DEE62B"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76010462" w14:textId="77777777" w:rsidTr="00981A83">
        <w:trPr>
          <w:trHeight w:val="140"/>
        </w:trPr>
        <w:tc>
          <w:tcPr>
            <w:tcW w:w="2538" w:type="dxa"/>
          </w:tcPr>
          <w:p w14:paraId="64EE79C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2.1.2.2. Успоставити јединствену евиденцију омладинских простора у Републици Србији, који испуњавају дефинисане и </w:t>
            </w:r>
            <w:r w:rsidRPr="009A0BC8">
              <w:rPr>
                <w:rFonts w:ascii="Times New Roman" w:eastAsia="Arial" w:hAnsi="Times New Roman" w:cs="Times New Roman"/>
                <w:noProof/>
                <w:sz w:val="18"/>
                <w:szCs w:val="18"/>
                <w:lang w:val="sr-Cyrl-RS"/>
              </w:rPr>
              <w:lastRenderedPageBreak/>
              <w:t>усвојене стандарде за омладинске просторе</w:t>
            </w:r>
          </w:p>
        </w:tc>
        <w:tc>
          <w:tcPr>
            <w:tcW w:w="1212" w:type="dxa"/>
          </w:tcPr>
          <w:p w14:paraId="2BC1972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МТО</w:t>
            </w:r>
          </w:p>
        </w:tc>
        <w:tc>
          <w:tcPr>
            <w:tcW w:w="1395" w:type="dxa"/>
          </w:tcPr>
          <w:p w14:paraId="3CCFF22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МГСИ, покрајински органи надлежни за младе, ЈЛС, </w:t>
            </w:r>
            <w:r w:rsidRPr="009A0BC8">
              <w:rPr>
                <w:rFonts w:ascii="Times New Roman" w:eastAsia="Arial" w:hAnsi="Times New Roman" w:cs="Times New Roman"/>
                <w:noProof/>
                <w:sz w:val="18"/>
                <w:szCs w:val="18"/>
                <w:lang w:val="sr-Cyrl-RS"/>
              </w:rPr>
              <w:lastRenderedPageBreak/>
              <w:t>ОЦД</w:t>
            </w:r>
          </w:p>
        </w:tc>
        <w:tc>
          <w:tcPr>
            <w:tcW w:w="1249" w:type="dxa"/>
          </w:tcPr>
          <w:p w14:paraId="1088C2B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2025. (IV квартал)</w:t>
            </w:r>
          </w:p>
        </w:tc>
        <w:tc>
          <w:tcPr>
            <w:tcW w:w="1687" w:type="dxa"/>
            <w:vAlign w:val="center"/>
          </w:tcPr>
          <w:p w14:paraId="69A2C17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77" w:type="dxa"/>
            <w:vAlign w:val="center"/>
          </w:tcPr>
          <w:p w14:paraId="23E3F98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60" w:type="dxa"/>
            <w:vAlign w:val="center"/>
          </w:tcPr>
          <w:p w14:paraId="7BE84B9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2050" w:type="dxa"/>
            <w:vAlign w:val="center"/>
          </w:tcPr>
          <w:p w14:paraId="19A9C03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1180" w:type="dxa"/>
            <w:vAlign w:val="center"/>
          </w:tcPr>
          <w:p w14:paraId="2040EE4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r>
      <w:tr w:rsidR="00BE790D" w:rsidRPr="009A0BC8" w14:paraId="0BD5D9C0" w14:textId="77777777" w:rsidTr="00981A83">
        <w:trPr>
          <w:trHeight w:val="140"/>
        </w:trPr>
        <w:tc>
          <w:tcPr>
            <w:tcW w:w="2538" w:type="dxa"/>
          </w:tcPr>
          <w:p w14:paraId="20121C7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2.1.2.3. Подржати оснивање нових омладинских центара на локалном нивоу у складу са дефинисаним стандардима (кроз подизање свести, промоцију примера добрих пракси, подстицање већег укључивања младих и удружења у локалне савете за младе, итд.)</w:t>
            </w:r>
          </w:p>
        </w:tc>
        <w:tc>
          <w:tcPr>
            <w:tcW w:w="1212" w:type="dxa"/>
          </w:tcPr>
          <w:p w14:paraId="71DAB4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95" w:type="dxa"/>
          </w:tcPr>
          <w:p w14:paraId="6E42163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МГСИ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међународни партнери</w:t>
            </w:r>
          </w:p>
        </w:tc>
        <w:tc>
          <w:tcPr>
            <w:tcW w:w="1249" w:type="dxa"/>
          </w:tcPr>
          <w:p w14:paraId="785A94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87" w:type="dxa"/>
            <w:vAlign w:val="center"/>
          </w:tcPr>
          <w:p w14:paraId="460549F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77" w:type="dxa"/>
            <w:vAlign w:val="center"/>
          </w:tcPr>
          <w:p w14:paraId="53F47D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0002</w:t>
            </w:r>
          </w:p>
        </w:tc>
        <w:tc>
          <w:tcPr>
            <w:tcW w:w="1360" w:type="dxa"/>
            <w:vAlign w:val="center"/>
          </w:tcPr>
          <w:p w14:paraId="6573E4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180.000</w:t>
            </w:r>
          </w:p>
        </w:tc>
        <w:tc>
          <w:tcPr>
            <w:tcW w:w="2050" w:type="dxa"/>
            <w:vAlign w:val="center"/>
          </w:tcPr>
          <w:p w14:paraId="2A20F7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180.000</w:t>
            </w:r>
          </w:p>
        </w:tc>
        <w:tc>
          <w:tcPr>
            <w:tcW w:w="1180" w:type="dxa"/>
            <w:vAlign w:val="center"/>
          </w:tcPr>
          <w:p w14:paraId="4DB3F54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18</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.000</w:t>
            </w:r>
          </w:p>
        </w:tc>
      </w:tr>
      <w:tr w:rsidR="00BE790D" w:rsidRPr="009A0BC8" w14:paraId="4A4A57BA" w14:textId="77777777" w:rsidTr="00981A83">
        <w:trPr>
          <w:trHeight w:val="140"/>
        </w:trPr>
        <w:tc>
          <w:tcPr>
            <w:tcW w:w="2538" w:type="dxa"/>
          </w:tcPr>
          <w:p w14:paraId="260F41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2.1.</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.1. Спровести анализу изводљивости успостављања дигиталних омладинских простора</w:t>
            </w:r>
          </w:p>
        </w:tc>
        <w:tc>
          <w:tcPr>
            <w:tcW w:w="1212" w:type="dxa"/>
          </w:tcPr>
          <w:p w14:paraId="32478F1E"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95" w:type="dxa"/>
          </w:tcPr>
          <w:p w14:paraId="7E4A3B5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КИТ</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У</w:t>
            </w:r>
            <w:r w:rsidRPr="009A0BC8">
              <w:rPr>
                <w:rFonts w:ascii="Times New Roman" w:eastAsia="Arial" w:hAnsi="Times New Roman" w:cs="Times New Roman"/>
                <w:noProof/>
                <w:sz w:val="18"/>
                <w:szCs w:val="18"/>
                <w:lang w:val="sr-Cyrl-RS"/>
              </w:rPr>
              <w:t xml:space="preserve">, покрајински органи надлежни за младе, ЈЛС/КзМ, </w:t>
            </w:r>
            <w:r w:rsidRPr="009A0BC8">
              <w:rPr>
                <w:rFonts w:ascii="Times New Roman" w:eastAsia="Arial" w:hAnsi="Times New Roman" w:cs="Times New Roman"/>
                <w:noProof/>
                <w:sz w:val="18"/>
                <w:szCs w:val="18"/>
              </w:rPr>
              <w:t>ОЦД</w:t>
            </w:r>
          </w:p>
        </w:tc>
        <w:tc>
          <w:tcPr>
            <w:tcW w:w="1249" w:type="dxa"/>
          </w:tcPr>
          <w:p w14:paraId="00D2DFA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1687" w:type="dxa"/>
            <w:vAlign w:val="center"/>
          </w:tcPr>
          <w:p w14:paraId="34DAF74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77" w:type="dxa"/>
            <w:vAlign w:val="center"/>
          </w:tcPr>
          <w:p w14:paraId="4F4DA1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360" w:type="dxa"/>
            <w:vAlign w:val="center"/>
          </w:tcPr>
          <w:p w14:paraId="704366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2050" w:type="dxa"/>
            <w:vAlign w:val="center"/>
          </w:tcPr>
          <w:p w14:paraId="64C32ED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180" w:type="dxa"/>
            <w:vAlign w:val="center"/>
          </w:tcPr>
          <w:p w14:paraId="2EE9616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60461917" w14:textId="77777777" w:rsidTr="00981A83">
        <w:trPr>
          <w:trHeight w:val="140"/>
        </w:trPr>
        <w:tc>
          <w:tcPr>
            <w:tcW w:w="2538" w:type="dxa"/>
          </w:tcPr>
          <w:p w14:paraId="211453F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2.1.5.1. Обучити ЈЛС</w:t>
            </w:r>
            <w:r w:rsidRPr="009A0BC8">
              <w:rPr>
                <w:rFonts w:ascii="Times New Roman" w:eastAsia="Arial" w:hAnsi="Times New Roman" w:cs="Times New Roman"/>
                <w:noProof/>
                <w:sz w:val="18"/>
                <w:szCs w:val="18"/>
                <w:lang w:val="sr-Latn-RS"/>
              </w:rPr>
              <w:t>‚</w:t>
            </w:r>
            <w:r w:rsidRPr="009A0BC8">
              <w:rPr>
                <w:rFonts w:ascii="Times New Roman" w:eastAsia="Arial" w:hAnsi="Times New Roman" w:cs="Times New Roman"/>
                <w:noProof/>
                <w:sz w:val="18"/>
                <w:szCs w:val="18"/>
                <w:lang w:val="sr-Cyrl-RS"/>
              </w:rPr>
              <w:t xml:space="preserve"> КзМ</w:t>
            </w:r>
            <w:r w:rsidRPr="009A0BC8">
              <w:rPr>
                <w:rFonts w:ascii="Times New Roman" w:eastAsia="Arial" w:hAnsi="Times New Roman" w:cs="Times New Roman"/>
                <w:noProof/>
                <w:sz w:val="18"/>
                <w:szCs w:val="18"/>
                <w:lang w:val="sr-Latn-RS"/>
              </w:rPr>
              <w:t xml:space="preserve"> </w:t>
            </w:r>
            <w:r w:rsidRPr="009A0BC8">
              <w:rPr>
                <w:rFonts w:ascii="Times New Roman" w:eastAsia="Arial" w:hAnsi="Times New Roman" w:cs="Times New Roman"/>
                <w:noProof/>
                <w:sz w:val="18"/>
                <w:szCs w:val="18"/>
                <w:lang w:val="sr-Cyrl-RS"/>
              </w:rPr>
              <w:t>и удружења младих и за младе која имају омладинске просторе да своје услуге и програме прилагоде младима са инвалидитетом</w:t>
            </w:r>
          </w:p>
        </w:tc>
        <w:tc>
          <w:tcPr>
            <w:tcW w:w="1212" w:type="dxa"/>
          </w:tcPr>
          <w:p w14:paraId="23E5D29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95" w:type="dxa"/>
          </w:tcPr>
          <w:p w14:paraId="42CCDCF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МРЗБСП, МГСИ, покрајински органи надлежни за младе, ЈЛС/КзМ, ОЦД</w:t>
            </w:r>
          </w:p>
        </w:tc>
        <w:tc>
          <w:tcPr>
            <w:tcW w:w="1249" w:type="dxa"/>
          </w:tcPr>
          <w:p w14:paraId="4846086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87" w:type="dxa"/>
            <w:vAlign w:val="center"/>
          </w:tcPr>
          <w:p w14:paraId="41BE6B3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77" w:type="dxa"/>
            <w:vAlign w:val="center"/>
          </w:tcPr>
          <w:p w14:paraId="4123A4C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60" w:type="dxa"/>
            <w:vAlign w:val="center"/>
          </w:tcPr>
          <w:p w14:paraId="0F75159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2050" w:type="dxa"/>
            <w:vAlign w:val="center"/>
          </w:tcPr>
          <w:p w14:paraId="19C9737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c>
          <w:tcPr>
            <w:tcW w:w="1180" w:type="dxa"/>
            <w:vAlign w:val="center"/>
          </w:tcPr>
          <w:p w14:paraId="60600FA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r>
      <w:tr w:rsidR="00BE790D" w:rsidRPr="009A0BC8" w14:paraId="0C97DFF2" w14:textId="77777777" w:rsidTr="00981A83">
        <w:trPr>
          <w:trHeight w:val="140"/>
        </w:trPr>
        <w:tc>
          <w:tcPr>
            <w:tcW w:w="2538" w:type="dxa"/>
          </w:tcPr>
          <w:p w14:paraId="7C3D7ED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2.1.5.2. Подржати активности заговарања опремања омладинских простора инфраструктуром адекватном за младе са инвалидитетом</w:t>
            </w:r>
          </w:p>
        </w:tc>
        <w:tc>
          <w:tcPr>
            <w:tcW w:w="1212" w:type="dxa"/>
          </w:tcPr>
          <w:p w14:paraId="5E38D99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95" w:type="dxa"/>
          </w:tcPr>
          <w:p w14:paraId="460193F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МРЗБСП, покрајински органи надлежни за младе, ЈЛС/КзМ</w:t>
            </w:r>
          </w:p>
        </w:tc>
        <w:tc>
          <w:tcPr>
            <w:tcW w:w="1249" w:type="dxa"/>
          </w:tcPr>
          <w:p w14:paraId="4597019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87" w:type="dxa"/>
            <w:vAlign w:val="center"/>
          </w:tcPr>
          <w:p w14:paraId="4D25C06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77" w:type="dxa"/>
            <w:vAlign w:val="center"/>
          </w:tcPr>
          <w:p w14:paraId="3C53C7A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60" w:type="dxa"/>
            <w:vAlign w:val="center"/>
          </w:tcPr>
          <w:p w14:paraId="751F12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2050" w:type="dxa"/>
            <w:vAlign w:val="center"/>
          </w:tcPr>
          <w:p w14:paraId="440397D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180" w:type="dxa"/>
            <w:vAlign w:val="center"/>
          </w:tcPr>
          <w:p w14:paraId="58E60D4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r>
      <w:tr w:rsidR="00BE790D" w:rsidRPr="009A0BC8" w14:paraId="160C352E" w14:textId="77777777" w:rsidTr="00981A83">
        <w:trPr>
          <w:trHeight w:val="140"/>
        </w:trPr>
        <w:tc>
          <w:tcPr>
            <w:tcW w:w="2538" w:type="dxa"/>
          </w:tcPr>
          <w:p w14:paraId="3976EC2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2.1.6.1. Обучити ЈЛС, КзМ и удружења младих и за младе да укључују младе у креирање годишњих програма унутар омладинских простора у ЈЛС</w:t>
            </w:r>
          </w:p>
        </w:tc>
        <w:tc>
          <w:tcPr>
            <w:tcW w:w="1212" w:type="dxa"/>
          </w:tcPr>
          <w:p w14:paraId="224E789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95" w:type="dxa"/>
          </w:tcPr>
          <w:p w14:paraId="3774622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ЈЛС/КзМ, ОЦД</w:t>
            </w:r>
          </w:p>
        </w:tc>
        <w:tc>
          <w:tcPr>
            <w:tcW w:w="1249" w:type="dxa"/>
          </w:tcPr>
          <w:p w14:paraId="06E6B90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87" w:type="dxa"/>
            <w:vAlign w:val="center"/>
          </w:tcPr>
          <w:p w14:paraId="5C551E3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77" w:type="dxa"/>
            <w:vAlign w:val="center"/>
          </w:tcPr>
          <w:p w14:paraId="48758B5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360" w:type="dxa"/>
            <w:vAlign w:val="center"/>
          </w:tcPr>
          <w:p w14:paraId="60701EA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2.000</w:t>
            </w:r>
          </w:p>
        </w:tc>
        <w:tc>
          <w:tcPr>
            <w:tcW w:w="2050" w:type="dxa"/>
            <w:vAlign w:val="center"/>
          </w:tcPr>
          <w:p w14:paraId="48553C3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1.200</w:t>
            </w:r>
          </w:p>
        </w:tc>
        <w:tc>
          <w:tcPr>
            <w:tcW w:w="1180" w:type="dxa"/>
            <w:vAlign w:val="center"/>
          </w:tcPr>
          <w:p w14:paraId="08F40FB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1.200</w:t>
            </w:r>
          </w:p>
        </w:tc>
      </w:tr>
    </w:tbl>
    <w:p w14:paraId="6D60DAAF" w14:textId="77777777" w:rsidR="00BE790D" w:rsidRDefault="00BE790D" w:rsidP="00BE790D">
      <w:pPr>
        <w:rPr>
          <w:rFonts w:ascii="Times New Roman" w:hAnsi="Times New Roman" w:cs="Times New Roman"/>
          <w:noProof/>
          <w:lang w:val="sr-Cyrl-RS"/>
        </w:rPr>
      </w:pPr>
    </w:p>
    <w:p w14:paraId="37B25586" w14:textId="77777777" w:rsidR="00BE790D" w:rsidRPr="009A0BC8"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60"/>
        <w:gridCol w:w="1459"/>
        <w:gridCol w:w="1362"/>
        <w:gridCol w:w="563"/>
        <w:gridCol w:w="1179"/>
        <w:gridCol w:w="1676"/>
        <w:gridCol w:w="1518"/>
        <w:gridCol w:w="1553"/>
        <w:gridCol w:w="1469"/>
      </w:tblGrid>
      <w:tr w:rsidR="00BE790D" w:rsidRPr="009A0BC8" w14:paraId="274AFD56" w14:textId="77777777" w:rsidTr="00981A83">
        <w:trPr>
          <w:trHeight w:val="168"/>
        </w:trPr>
        <w:tc>
          <w:tcPr>
            <w:tcW w:w="14138" w:type="dxa"/>
            <w:gridSpan w:val="9"/>
            <w:shd w:val="clear" w:color="auto" w:fill="F7CAAC" w:themeFill="accent2" w:themeFillTint="66"/>
          </w:tcPr>
          <w:p w14:paraId="4F87C986" w14:textId="77777777" w:rsidR="00BE790D" w:rsidRPr="009A0BC8" w:rsidRDefault="00BE790D" w:rsidP="00981A83">
            <w:pPr>
              <w:rPr>
                <w:rFonts w:ascii="Times New Roman" w:hAnsi="Times New Roman" w:cs="Times New Roman"/>
                <w:b/>
                <w:bCs/>
                <w:noProof/>
                <w:sz w:val="20"/>
                <w:szCs w:val="20"/>
                <w:lang w:val="sr-Cyrl-RS"/>
              </w:rPr>
            </w:pPr>
            <w:r w:rsidRPr="009A0BC8">
              <w:rPr>
                <w:rFonts w:ascii="Times New Roman" w:hAnsi="Times New Roman" w:cs="Times New Roman"/>
                <w:b/>
                <w:bCs/>
                <w:noProof/>
                <w:sz w:val="20"/>
                <w:szCs w:val="20"/>
                <w:lang w:val="sr-Cyrl-RS"/>
              </w:rPr>
              <w:lastRenderedPageBreak/>
              <w:t>Мера 2.2: Унапређен квалитет рада КзМ</w:t>
            </w:r>
          </w:p>
        </w:tc>
      </w:tr>
      <w:tr w:rsidR="00BE790D" w:rsidRPr="009A0BC8" w14:paraId="3CBA20FA" w14:textId="77777777" w:rsidTr="00981A83">
        <w:trPr>
          <w:trHeight w:val="298"/>
        </w:trPr>
        <w:tc>
          <w:tcPr>
            <w:tcW w:w="14138" w:type="dxa"/>
            <w:gridSpan w:val="9"/>
            <w:shd w:val="clear" w:color="auto" w:fill="F7CAAC" w:themeFill="accent2" w:themeFillTint="66"/>
            <w:vAlign w:val="center"/>
          </w:tcPr>
          <w:p w14:paraId="02E5960D" w14:textId="77777777" w:rsidR="00BE790D" w:rsidRPr="009A0BC8" w:rsidRDefault="00BE790D" w:rsidP="00981A83">
            <w:pPr>
              <w:rPr>
                <w:rFonts w:ascii="Times New Roman" w:eastAsia="Times New Roman" w:hAnsi="Times New Roman" w:cs="Times New Roman"/>
                <w:noProof/>
                <w:color w:val="222222"/>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21C1C82D" w14:textId="77777777" w:rsidTr="00981A83">
        <w:trPr>
          <w:trHeight w:val="298"/>
        </w:trPr>
        <w:tc>
          <w:tcPr>
            <w:tcW w:w="6638" w:type="dxa"/>
            <w:gridSpan w:val="4"/>
            <w:shd w:val="clear" w:color="auto" w:fill="F7CAAC" w:themeFill="accent2" w:themeFillTint="66"/>
          </w:tcPr>
          <w:p w14:paraId="4B8FEFC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6BEDED9E"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Тип мере: регулаторна</w:t>
            </w:r>
            <w:r w:rsidRPr="009A0BC8">
              <w:rPr>
                <w:rFonts w:ascii="Times New Roman" w:hAnsi="Times New Roman" w:cs="Times New Roman"/>
                <w:noProof/>
                <w:sz w:val="20"/>
                <w:szCs w:val="20"/>
                <w:lang w:val="sr-Cyrl-RS"/>
              </w:rPr>
              <w:t xml:space="preserve"> и институционално-управљачко-организациона</w:t>
            </w:r>
          </w:p>
        </w:tc>
      </w:tr>
      <w:tr w:rsidR="00BE790D" w:rsidRPr="009A0BC8" w14:paraId="104F00DF" w14:textId="77777777" w:rsidTr="00981A83">
        <w:trPr>
          <w:trHeight w:val="298"/>
        </w:trPr>
        <w:tc>
          <w:tcPr>
            <w:tcW w:w="6638" w:type="dxa"/>
            <w:gridSpan w:val="4"/>
            <w:shd w:val="clear" w:color="auto" w:fill="F7CAAC" w:themeFill="accent2" w:themeFillTint="66"/>
          </w:tcPr>
          <w:p w14:paraId="222930E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 Закон о младима</w:t>
            </w:r>
          </w:p>
        </w:tc>
        <w:tc>
          <w:tcPr>
            <w:tcW w:w="7500" w:type="dxa"/>
            <w:gridSpan w:val="5"/>
            <w:shd w:val="clear" w:color="auto" w:fill="F7CAAC" w:themeFill="accent2" w:themeFillTint="66"/>
          </w:tcPr>
          <w:p w14:paraId="2145DD7E"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54C7543B" w14:textId="77777777" w:rsidTr="00981A83">
        <w:trPr>
          <w:trHeight w:val="1192"/>
        </w:trPr>
        <w:tc>
          <w:tcPr>
            <w:tcW w:w="3219" w:type="dxa"/>
            <w:shd w:val="clear" w:color="auto" w:fill="D9D9D9" w:themeFill="background1" w:themeFillShade="D9"/>
          </w:tcPr>
          <w:p w14:paraId="41E1132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72A9669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67D25087" w14:textId="77777777" w:rsidR="00BE790D" w:rsidRPr="009A0BC8" w:rsidRDefault="00BE790D" w:rsidP="00981A83">
            <w:pPr>
              <w:rPr>
                <w:rFonts w:ascii="Times New Roman" w:hAnsi="Times New Roman" w:cs="Times New Roman"/>
                <w:noProof/>
                <w:sz w:val="20"/>
                <w:szCs w:val="20"/>
              </w:rPr>
            </w:pPr>
          </w:p>
        </w:tc>
        <w:tc>
          <w:tcPr>
            <w:tcW w:w="1376" w:type="dxa"/>
            <w:shd w:val="clear" w:color="auto" w:fill="D9D9D9" w:themeFill="background1" w:themeFillShade="D9"/>
          </w:tcPr>
          <w:p w14:paraId="0A682D9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59A934C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4B5A57A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63E0DB8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4452F00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3CCE636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60E9A383" w14:textId="77777777" w:rsidTr="00981A83">
        <w:trPr>
          <w:trHeight w:val="302"/>
        </w:trPr>
        <w:tc>
          <w:tcPr>
            <w:tcW w:w="3219" w:type="dxa"/>
            <w:shd w:val="clear" w:color="auto" w:fill="FFFFFF" w:themeFill="background1"/>
          </w:tcPr>
          <w:p w14:paraId="7DF74D0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2.2.1. Удео ЈЛС које имају основану канцеларију за младе</w:t>
            </w:r>
          </w:p>
        </w:tc>
        <w:tc>
          <w:tcPr>
            <w:tcW w:w="1475" w:type="dxa"/>
            <w:shd w:val="clear" w:color="auto" w:fill="FFFFFF" w:themeFill="background1"/>
          </w:tcPr>
          <w:p w14:paraId="1352C71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76" w:type="dxa"/>
            <w:shd w:val="clear" w:color="auto" w:fill="FFFFFF" w:themeFill="background1"/>
          </w:tcPr>
          <w:p w14:paraId="69AD2E3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 и ЈЛС</w:t>
            </w:r>
          </w:p>
        </w:tc>
        <w:tc>
          <w:tcPr>
            <w:tcW w:w="1769" w:type="dxa"/>
            <w:gridSpan w:val="2"/>
            <w:shd w:val="clear" w:color="auto" w:fill="FFFFFF" w:themeFill="background1"/>
          </w:tcPr>
          <w:p w14:paraId="33D4261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70</w:t>
            </w:r>
            <w:r w:rsidRPr="009A0BC8">
              <w:rPr>
                <w:rStyle w:val="FootnoteReference"/>
                <w:rFonts w:ascii="Times New Roman" w:hAnsi="Times New Roman" w:cs="Times New Roman"/>
                <w:noProof/>
                <w:sz w:val="18"/>
                <w:szCs w:val="18"/>
              </w:rPr>
              <w:footnoteReference w:id="16"/>
            </w:r>
          </w:p>
        </w:tc>
        <w:tc>
          <w:tcPr>
            <w:tcW w:w="1707" w:type="dxa"/>
            <w:shd w:val="clear" w:color="auto" w:fill="FFFFFF" w:themeFill="background1"/>
          </w:tcPr>
          <w:p w14:paraId="6CC710B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2BD8D85B"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74</w:t>
            </w:r>
          </w:p>
        </w:tc>
        <w:tc>
          <w:tcPr>
            <w:tcW w:w="1573" w:type="dxa"/>
            <w:shd w:val="clear" w:color="auto" w:fill="FFFFFF" w:themeFill="background1"/>
          </w:tcPr>
          <w:p w14:paraId="38F0E46A"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78</w:t>
            </w:r>
          </w:p>
        </w:tc>
        <w:tc>
          <w:tcPr>
            <w:tcW w:w="1482" w:type="dxa"/>
            <w:shd w:val="clear" w:color="auto" w:fill="FFFFFF" w:themeFill="background1"/>
          </w:tcPr>
          <w:p w14:paraId="0C7789AF"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82</w:t>
            </w:r>
          </w:p>
        </w:tc>
      </w:tr>
      <w:tr w:rsidR="00BE790D" w:rsidRPr="009A0BC8" w14:paraId="6E2B0BDA" w14:textId="77777777" w:rsidTr="00981A83">
        <w:trPr>
          <w:trHeight w:val="302"/>
        </w:trPr>
        <w:tc>
          <w:tcPr>
            <w:tcW w:w="3219" w:type="dxa"/>
            <w:shd w:val="clear" w:color="auto" w:fill="FFFFFF" w:themeFill="background1"/>
          </w:tcPr>
          <w:p w14:paraId="7E32C77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2.2.2. Удео ЈЛС које имају систематизовано радно место за особу/е које раде у канцеларији за младе</w:t>
            </w:r>
          </w:p>
        </w:tc>
        <w:tc>
          <w:tcPr>
            <w:tcW w:w="1475" w:type="dxa"/>
            <w:shd w:val="clear" w:color="auto" w:fill="FFFFFF" w:themeFill="background1"/>
          </w:tcPr>
          <w:p w14:paraId="7D1BB34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76" w:type="dxa"/>
            <w:shd w:val="clear" w:color="auto" w:fill="FFFFFF" w:themeFill="background1"/>
          </w:tcPr>
          <w:p w14:paraId="2ABA169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ЈЛС</w:t>
            </w:r>
          </w:p>
        </w:tc>
        <w:tc>
          <w:tcPr>
            <w:tcW w:w="1769" w:type="dxa"/>
            <w:gridSpan w:val="2"/>
            <w:shd w:val="clear" w:color="auto" w:fill="FFFFFF" w:themeFill="background1"/>
          </w:tcPr>
          <w:p w14:paraId="400190A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49,3</w:t>
            </w:r>
            <w:r w:rsidRPr="009A0BC8">
              <w:rPr>
                <w:rStyle w:val="FootnoteReference"/>
                <w:rFonts w:ascii="Times New Roman" w:hAnsi="Times New Roman" w:cs="Times New Roman"/>
                <w:noProof/>
                <w:sz w:val="18"/>
                <w:szCs w:val="18"/>
              </w:rPr>
              <w:footnoteReference w:id="17"/>
            </w:r>
          </w:p>
        </w:tc>
        <w:tc>
          <w:tcPr>
            <w:tcW w:w="1707" w:type="dxa"/>
            <w:shd w:val="clear" w:color="auto" w:fill="FFFFFF" w:themeFill="background1"/>
          </w:tcPr>
          <w:p w14:paraId="1717ECF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0BEA17A6"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2</w:t>
            </w:r>
          </w:p>
        </w:tc>
        <w:tc>
          <w:tcPr>
            <w:tcW w:w="1573" w:type="dxa"/>
            <w:shd w:val="clear" w:color="auto" w:fill="FFFFFF" w:themeFill="background1"/>
          </w:tcPr>
          <w:p w14:paraId="2E99E7F7"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4</w:t>
            </w:r>
          </w:p>
        </w:tc>
        <w:tc>
          <w:tcPr>
            <w:tcW w:w="1482" w:type="dxa"/>
            <w:shd w:val="clear" w:color="auto" w:fill="FFFFFF" w:themeFill="background1"/>
          </w:tcPr>
          <w:p w14:paraId="6164AC1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6</w:t>
            </w:r>
          </w:p>
        </w:tc>
      </w:tr>
      <w:tr w:rsidR="00BE790D" w:rsidRPr="009A0BC8" w14:paraId="772A1D32" w14:textId="77777777" w:rsidTr="00981A83">
        <w:trPr>
          <w:trHeight w:val="302"/>
        </w:trPr>
        <w:tc>
          <w:tcPr>
            <w:tcW w:w="3219" w:type="dxa"/>
            <w:shd w:val="clear" w:color="auto" w:fill="FFFFFF" w:themeFill="background1"/>
          </w:tcPr>
          <w:p w14:paraId="0472A30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2.2.3. Удео ЈЛС које имају усвојен важећи стратешки документ за младе у односу на укупан број ЈЛС</w:t>
            </w:r>
          </w:p>
        </w:tc>
        <w:tc>
          <w:tcPr>
            <w:tcW w:w="1475" w:type="dxa"/>
            <w:shd w:val="clear" w:color="auto" w:fill="FFFFFF" w:themeFill="background1"/>
          </w:tcPr>
          <w:p w14:paraId="3CE6297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76" w:type="dxa"/>
            <w:shd w:val="clear" w:color="auto" w:fill="FFFFFF" w:themeFill="background1"/>
          </w:tcPr>
          <w:p w14:paraId="64D1FB8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 ЈЛС и МТО-а</w:t>
            </w:r>
          </w:p>
        </w:tc>
        <w:tc>
          <w:tcPr>
            <w:tcW w:w="1769" w:type="dxa"/>
            <w:gridSpan w:val="2"/>
            <w:shd w:val="clear" w:color="auto" w:fill="FFFFFF" w:themeFill="background1"/>
          </w:tcPr>
          <w:p w14:paraId="66ABF59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27</w:t>
            </w:r>
            <w:r w:rsidRPr="009A0BC8">
              <w:rPr>
                <w:rStyle w:val="FootnoteReference"/>
                <w:rFonts w:ascii="Times New Roman" w:hAnsi="Times New Roman" w:cs="Times New Roman"/>
                <w:noProof/>
                <w:sz w:val="18"/>
                <w:szCs w:val="18"/>
              </w:rPr>
              <w:footnoteReference w:id="18"/>
            </w:r>
          </w:p>
        </w:tc>
        <w:tc>
          <w:tcPr>
            <w:tcW w:w="1707" w:type="dxa"/>
            <w:shd w:val="clear" w:color="auto" w:fill="FFFFFF" w:themeFill="background1"/>
          </w:tcPr>
          <w:p w14:paraId="6DFA540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3775D7F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32</w:t>
            </w:r>
          </w:p>
        </w:tc>
        <w:tc>
          <w:tcPr>
            <w:tcW w:w="1573" w:type="dxa"/>
            <w:shd w:val="clear" w:color="auto" w:fill="FFFFFF" w:themeFill="background1"/>
          </w:tcPr>
          <w:p w14:paraId="3EEB400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37</w:t>
            </w:r>
          </w:p>
        </w:tc>
        <w:tc>
          <w:tcPr>
            <w:tcW w:w="1482" w:type="dxa"/>
            <w:shd w:val="clear" w:color="auto" w:fill="FFFFFF" w:themeFill="background1"/>
          </w:tcPr>
          <w:p w14:paraId="62050F55"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42</w:t>
            </w:r>
          </w:p>
        </w:tc>
      </w:tr>
    </w:tbl>
    <w:p w14:paraId="25AF07E5" w14:textId="77777777" w:rsidR="00BE790D" w:rsidRPr="001E5FC4"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28615136" w14:textId="77777777" w:rsidTr="00981A83">
        <w:trPr>
          <w:trHeight w:val="227"/>
        </w:trPr>
        <w:tc>
          <w:tcPr>
            <w:tcW w:w="3674" w:type="dxa"/>
            <w:vMerge w:val="restart"/>
            <w:shd w:val="clear" w:color="auto" w:fill="A8D08D" w:themeFill="accent6" w:themeFillTint="99"/>
          </w:tcPr>
          <w:p w14:paraId="46CE921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7DC660A7" w14:textId="77777777" w:rsidR="00BE790D" w:rsidRPr="009A0BC8" w:rsidRDefault="00BE790D" w:rsidP="00981A83">
            <w:pPr>
              <w:rPr>
                <w:rFonts w:ascii="Times New Roman" w:hAnsi="Times New Roman" w:cs="Times New Roman"/>
                <w:noProof/>
                <w:sz w:val="20"/>
                <w:szCs w:val="20"/>
              </w:rPr>
            </w:pPr>
          </w:p>
        </w:tc>
        <w:tc>
          <w:tcPr>
            <w:tcW w:w="2785" w:type="dxa"/>
            <w:vMerge w:val="restart"/>
            <w:shd w:val="clear" w:color="auto" w:fill="A8D08D" w:themeFill="accent6" w:themeFillTint="99"/>
          </w:tcPr>
          <w:p w14:paraId="3E76D5A3"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Веза са програмским буџето</w:t>
            </w:r>
            <w:r w:rsidRPr="009A0BC8">
              <w:rPr>
                <w:rFonts w:ascii="Times New Roman" w:hAnsi="Times New Roman" w:cs="Times New Roman"/>
                <w:noProof/>
                <w:sz w:val="20"/>
                <w:szCs w:val="20"/>
                <w:lang w:val="sr-Cyrl-RS"/>
              </w:rPr>
              <w:t>м</w:t>
            </w:r>
          </w:p>
          <w:p w14:paraId="6FEEA880"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31C331F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61F9A804" w14:textId="77777777" w:rsidTr="00981A83">
        <w:trPr>
          <w:trHeight w:val="227"/>
        </w:trPr>
        <w:tc>
          <w:tcPr>
            <w:tcW w:w="3674" w:type="dxa"/>
            <w:vMerge/>
          </w:tcPr>
          <w:p w14:paraId="38755517" w14:textId="77777777" w:rsidR="00BE790D" w:rsidRPr="009A0BC8" w:rsidRDefault="00BE790D" w:rsidP="00981A83">
            <w:pPr>
              <w:rPr>
                <w:rFonts w:ascii="Times New Roman" w:hAnsi="Times New Roman" w:cs="Times New Roman"/>
              </w:rPr>
            </w:pPr>
          </w:p>
        </w:tc>
        <w:tc>
          <w:tcPr>
            <w:tcW w:w="2785" w:type="dxa"/>
            <w:vMerge/>
          </w:tcPr>
          <w:p w14:paraId="084E3058"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3AA1636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5C6F528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35BE561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BB6E499" w14:textId="77777777" w:rsidTr="00981A83">
        <w:trPr>
          <w:trHeight w:val="398"/>
        </w:trPr>
        <w:tc>
          <w:tcPr>
            <w:tcW w:w="3674" w:type="dxa"/>
            <w:shd w:val="clear" w:color="auto" w:fill="FFFFFF" w:themeFill="background1"/>
            <w:vAlign w:val="center"/>
          </w:tcPr>
          <w:p w14:paraId="41AF7E5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2785" w:type="dxa"/>
            <w:shd w:val="clear" w:color="auto" w:fill="FFFFFF" w:themeFill="background1"/>
            <w:vAlign w:val="center"/>
          </w:tcPr>
          <w:p w14:paraId="048F989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rPr>
              <w:t>Програм 1302 ПА 0002</w:t>
            </w:r>
            <w:r w:rsidRPr="009A0BC8">
              <w:rPr>
                <w:rFonts w:ascii="Times New Roman" w:hAnsi="Times New Roman" w:cs="Times New Roman"/>
                <w:color w:val="000000"/>
                <w:sz w:val="18"/>
                <w:szCs w:val="18"/>
                <w:lang w:val="sr-Cyrl-RS"/>
              </w:rPr>
              <w:t>; ПА0004</w:t>
            </w:r>
          </w:p>
        </w:tc>
        <w:tc>
          <w:tcPr>
            <w:tcW w:w="3080" w:type="dxa"/>
            <w:shd w:val="clear" w:color="auto" w:fill="FFFFFF" w:themeFill="background1"/>
            <w:vAlign w:val="bottom"/>
          </w:tcPr>
          <w:p w14:paraId="13DEAF4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42.090</w:t>
            </w:r>
          </w:p>
        </w:tc>
        <w:tc>
          <w:tcPr>
            <w:tcW w:w="2345" w:type="dxa"/>
            <w:shd w:val="clear" w:color="auto" w:fill="FFFFFF" w:themeFill="background1"/>
            <w:vAlign w:val="bottom"/>
          </w:tcPr>
          <w:p w14:paraId="60F7146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44.410</w:t>
            </w:r>
          </w:p>
        </w:tc>
        <w:tc>
          <w:tcPr>
            <w:tcW w:w="2254" w:type="dxa"/>
            <w:shd w:val="clear" w:color="auto" w:fill="FFFFFF" w:themeFill="background1"/>
            <w:vAlign w:val="bottom"/>
          </w:tcPr>
          <w:p w14:paraId="01D5A21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42.650</w:t>
            </w:r>
          </w:p>
        </w:tc>
      </w:tr>
    </w:tbl>
    <w:p w14:paraId="326CC8E8" w14:textId="77777777" w:rsidR="00BE790D" w:rsidRPr="009A0BC8" w:rsidRDefault="00BE790D" w:rsidP="00BE790D">
      <w:pPr>
        <w:rPr>
          <w:rFonts w:ascii="Times New Roman" w:hAnsi="Times New Roman" w:cs="Times New Roman"/>
          <w:noProof/>
        </w:rPr>
      </w:pPr>
    </w:p>
    <w:tbl>
      <w:tblPr>
        <w:tblStyle w:val="TableGrid"/>
        <w:tblW w:w="14148" w:type="dxa"/>
        <w:tblLook w:val="04A0" w:firstRow="1" w:lastRow="0" w:firstColumn="1" w:lastColumn="0" w:noHBand="0" w:noVBand="1"/>
      </w:tblPr>
      <w:tblGrid>
        <w:gridCol w:w="2538"/>
        <w:gridCol w:w="1260"/>
        <w:gridCol w:w="1321"/>
        <w:gridCol w:w="1289"/>
        <w:gridCol w:w="1710"/>
        <w:gridCol w:w="1350"/>
        <w:gridCol w:w="1710"/>
        <w:gridCol w:w="1574"/>
        <w:gridCol w:w="1396"/>
      </w:tblGrid>
      <w:tr w:rsidR="00BE790D" w:rsidRPr="009A0BC8" w14:paraId="6F063310" w14:textId="77777777" w:rsidTr="00981A83">
        <w:trPr>
          <w:trHeight w:val="140"/>
        </w:trPr>
        <w:tc>
          <w:tcPr>
            <w:tcW w:w="2538" w:type="dxa"/>
            <w:vMerge w:val="restart"/>
            <w:shd w:val="clear" w:color="auto" w:fill="FFF2CC" w:themeFill="accent4" w:themeFillTint="33"/>
          </w:tcPr>
          <w:p w14:paraId="1264387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60" w:type="dxa"/>
            <w:vMerge w:val="restart"/>
            <w:shd w:val="clear" w:color="auto" w:fill="FFF2CC" w:themeFill="accent4" w:themeFillTint="33"/>
          </w:tcPr>
          <w:p w14:paraId="29D7BC7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21" w:type="dxa"/>
            <w:vMerge w:val="restart"/>
            <w:shd w:val="clear" w:color="auto" w:fill="FFF2CC" w:themeFill="accent4" w:themeFillTint="33"/>
          </w:tcPr>
          <w:p w14:paraId="5466361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89" w:type="dxa"/>
            <w:vMerge w:val="restart"/>
            <w:shd w:val="clear" w:color="auto" w:fill="FFF2CC" w:themeFill="accent4" w:themeFillTint="33"/>
          </w:tcPr>
          <w:p w14:paraId="7036CD4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10" w:type="dxa"/>
            <w:vMerge w:val="restart"/>
            <w:shd w:val="clear" w:color="auto" w:fill="FFF2CC" w:themeFill="accent4" w:themeFillTint="33"/>
          </w:tcPr>
          <w:p w14:paraId="016EE9D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350" w:type="dxa"/>
            <w:vMerge w:val="restart"/>
            <w:shd w:val="clear" w:color="auto" w:fill="FFF2CC" w:themeFill="accent4" w:themeFillTint="33"/>
          </w:tcPr>
          <w:p w14:paraId="170E12CF"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11F45509" w14:textId="77777777" w:rsidR="00BE790D" w:rsidRPr="009A0BC8" w:rsidRDefault="00BE790D" w:rsidP="00981A83">
            <w:pPr>
              <w:jc w:val="center"/>
              <w:rPr>
                <w:rFonts w:ascii="Times New Roman" w:hAnsi="Times New Roman" w:cs="Times New Roman"/>
                <w:noProof/>
                <w:sz w:val="20"/>
                <w:szCs w:val="20"/>
              </w:rPr>
            </w:pPr>
          </w:p>
        </w:tc>
        <w:tc>
          <w:tcPr>
            <w:tcW w:w="4680" w:type="dxa"/>
            <w:gridSpan w:val="3"/>
            <w:shd w:val="clear" w:color="auto" w:fill="FFF2CC" w:themeFill="accent4" w:themeFillTint="33"/>
          </w:tcPr>
          <w:p w14:paraId="656F045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3865CB41" w14:textId="77777777" w:rsidTr="00981A83">
        <w:trPr>
          <w:trHeight w:val="386"/>
        </w:trPr>
        <w:tc>
          <w:tcPr>
            <w:tcW w:w="2538" w:type="dxa"/>
            <w:vMerge/>
          </w:tcPr>
          <w:p w14:paraId="5BE1F0D6" w14:textId="77777777" w:rsidR="00BE790D" w:rsidRPr="009A0BC8" w:rsidRDefault="00BE790D" w:rsidP="00981A83">
            <w:pPr>
              <w:rPr>
                <w:rFonts w:ascii="Times New Roman" w:hAnsi="Times New Roman" w:cs="Times New Roman"/>
              </w:rPr>
            </w:pPr>
          </w:p>
        </w:tc>
        <w:tc>
          <w:tcPr>
            <w:tcW w:w="1260" w:type="dxa"/>
            <w:vMerge/>
          </w:tcPr>
          <w:p w14:paraId="05E11DAF" w14:textId="77777777" w:rsidR="00BE790D" w:rsidRPr="009A0BC8" w:rsidRDefault="00BE790D" w:rsidP="00981A83">
            <w:pPr>
              <w:rPr>
                <w:rFonts w:ascii="Times New Roman" w:hAnsi="Times New Roman" w:cs="Times New Roman"/>
              </w:rPr>
            </w:pPr>
          </w:p>
        </w:tc>
        <w:tc>
          <w:tcPr>
            <w:tcW w:w="1321" w:type="dxa"/>
            <w:vMerge/>
          </w:tcPr>
          <w:p w14:paraId="283C712E" w14:textId="77777777" w:rsidR="00BE790D" w:rsidRPr="009A0BC8" w:rsidRDefault="00BE790D" w:rsidP="00981A83">
            <w:pPr>
              <w:rPr>
                <w:rFonts w:ascii="Times New Roman" w:hAnsi="Times New Roman" w:cs="Times New Roman"/>
              </w:rPr>
            </w:pPr>
          </w:p>
        </w:tc>
        <w:tc>
          <w:tcPr>
            <w:tcW w:w="1289" w:type="dxa"/>
            <w:vMerge/>
          </w:tcPr>
          <w:p w14:paraId="31CECACD" w14:textId="77777777" w:rsidR="00BE790D" w:rsidRPr="009A0BC8" w:rsidRDefault="00BE790D" w:rsidP="00981A83">
            <w:pPr>
              <w:rPr>
                <w:rFonts w:ascii="Times New Roman" w:hAnsi="Times New Roman" w:cs="Times New Roman"/>
              </w:rPr>
            </w:pPr>
          </w:p>
        </w:tc>
        <w:tc>
          <w:tcPr>
            <w:tcW w:w="1710" w:type="dxa"/>
            <w:vMerge/>
          </w:tcPr>
          <w:p w14:paraId="6546F330" w14:textId="77777777" w:rsidR="00BE790D" w:rsidRPr="009A0BC8" w:rsidRDefault="00BE790D" w:rsidP="00981A83">
            <w:pPr>
              <w:rPr>
                <w:rFonts w:ascii="Times New Roman" w:hAnsi="Times New Roman" w:cs="Times New Roman"/>
              </w:rPr>
            </w:pPr>
          </w:p>
        </w:tc>
        <w:tc>
          <w:tcPr>
            <w:tcW w:w="1350" w:type="dxa"/>
            <w:vMerge/>
          </w:tcPr>
          <w:p w14:paraId="6DEC54AC" w14:textId="77777777" w:rsidR="00BE790D" w:rsidRPr="009A0BC8" w:rsidRDefault="00BE790D" w:rsidP="00981A83">
            <w:pPr>
              <w:rPr>
                <w:rFonts w:ascii="Times New Roman" w:hAnsi="Times New Roman" w:cs="Times New Roman"/>
              </w:rPr>
            </w:pPr>
          </w:p>
        </w:tc>
        <w:tc>
          <w:tcPr>
            <w:tcW w:w="1710" w:type="dxa"/>
            <w:shd w:val="clear" w:color="auto" w:fill="FFF2CC" w:themeFill="accent4" w:themeFillTint="33"/>
          </w:tcPr>
          <w:p w14:paraId="1E793B54"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574" w:type="dxa"/>
            <w:shd w:val="clear" w:color="auto" w:fill="FFF2CC" w:themeFill="accent4" w:themeFillTint="33"/>
          </w:tcPr>
          <w:p w14:paraId="2BE5CE46"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396" w:type="dxa"/>
            <w:shd w:val="clear" w:color="auto" w:fill="FFF2CC" w:themeFill="accent4" w:themeFillTint="33"/>
          </w:tcPr>
          <w:p w14:paraId="2A271538"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6F5FCA42" w14:textId="77777777" w:rsidTr="00981A83">
        <w:trPr>
          <w:trHeight w:val="828"/>
        </w:trPr>
        <w:tc>
          <w:tcPr>
            <w:tcW w:w="2538" w:type="dxa"/>
          </w:tcPr>
          <w:p w14:paraId="3433422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 xml:space="preserve">2.2.1.1. Подржати унапређење рада постојећих </w:t>
            </w:r>
            <w:r w:rsidRPr="009A0BC8">
              <w:rPr>
                <w:rFonts w:ascii="Times New Roman" w:eastAsia="Arial" w:hAnsi="Times New Roman" w:cs="Times New Roman"/>
                <w:noProof/>
                <w:sz w:val="18"/>
                <w:szCs w:val="18"/>
                <w:lang w:val="sr-Cyrl-RS"/>
              </w:rPr>
              <w:t xml:space="preserve">и оснивање нових </w:t>
            </w:r>
            <w:r w:rsidRPr="009A0BC8">
              <w:rPr>
                <w:rFonts w:ascii="Times New Roman" w:eastAsia="Arial" w:hAnsi="Times New Roman" w:cs="Times New Roman"/>
                <w:noProof/>
                <w:sz w:val="18"/>
                <w:szCs w:val="18"/>
              </w:rPr>
              <w:t>КзМ</w:t>
            </w:r>
          </w:p>
        </w:tc>
        <w:tc>
          <w:tcPr>
            <w:tcW w:w="1260" w:type="dxa"/>
          </w:tcPr>
          <w:p w14:paraId="2D7D74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1" w:type="dxa"/>
          </w:tcPr>
          <w:p w14:paraId="40F8F9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w:t>
            </w:r>
          </w:p>
        </w:tc>
        <w:tc>
          <w:tcPr>
            <w:tcW w:w="1289" w:type="dxa"/>
          </w:tcPr>
          <w:p w14:paraId="2A8BA4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4A42926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350" w:type="dxa"/>
            <w:vAlign w:val="center"/>
          </w:tcPr>
          <w:p w14:paraId="76F75AB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0002</w:t>
            </w:r>
          </w:p>
        </w:tc>
        <w:tc>
          <w:tcPr>
            <w:tcW w:w="1710" w:type="dxa"/>
            <w:vAlign w:val="center"/>
          </w:tcPr>
          <w:p w14:paraId="0A614FB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40.000</w:t>
            </w:r>
          </w:p>
        </w:tc>
        <w:tc>
          <w:tcPr>
            <w:tcW w:w="1574" w:type="dxa"/>
            <w:vAlign w:val="center"/>
          </w:tcPr>
          <w:p w14:paraId="523C02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42.2</w:t>
            </w:r>
            <w:r w:rsidRPr="009A0BC8">
              <w:rPr>
                <w:rFonts w:ascii="Times New Roman" w:hAnsi="Times New Roman" w:cs="Times New Roman"/>
                <w:color w:val="000000"/>
                <w:sz w:val="18"/>
                <w:szCs w:val="18"/>
                <w:lang w:val="sr-Cyrl-RS"/>
              </w:rPr>
              <w:t>8</w:t>
            </w:r>
            <w:r w:rsidRPr="009A0BC8">
              <w:rPr>
                <w:rFonts w:ascii="Times New Roman" w:hAnsi="Times New Roman" w:cs="Times New Roman"/>
                <w:color w:val="000000"/>
                <w:sz w:val="18"/>
                <w:szCs w:val="18"/>
              </w:rPr>
              <w:t>0</w:t>
            </w:r>
          </w:p>
        </w:tc>
        <w:tc>
          <w:tcPr>
            <w:tcW w:w="1396" w:type="dxa"/>
            <w:vAlign w:val="center"/>
          </w:tcPr>
          <w:p w14:paraId="63487F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41.000</w:t>
            </w:r>
          </w:p>
        </w:tc>
      </w:tr>
      <w:tr w:rsidR="00BE790D" w:rsidRPr="009A0BC8" w14:paraId="7466A880" w14:textId="77777777" w:rsidTr="00981A83">
        <w:trPr>
          <w:trHeight w:val="132"/>
        </w:trPr>
        <w:tc>
          <w:tcPr>
            <w:tcW w:w="2538" w:type="dxa"/>
          </w:tcPr>
          <w:p w14:paraId="48DF442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2.2.1.2. </w:t>
            </w:r>
            <w:r w:rsidRPr="009A0BC8">
              <w:rPr>
                <w:rFonts w:ascii="Times New Roman" w:eastAsia="Arial" w:hAnsi="Times New Roman" w:cs="Times New Roman"/>
                <w:noProof/>
                <w:sz w:val="18"/>
                <w:szCs w:val="18"/>
                <w:lang w:val="sr-Cyrl-RS"/>
              </w:rPr>
              <w:t>Предвидети</w:t>
            </w:r>
            <w:r w:rsidRPr="009A0BC8">
              <w:rPr>
                <w:rFonts w:ascii="Times New Roman" w:eastAsia="Arial" w:hAnsi="Times New Roman" w:cs="Times New Roman"/>
                <w:noProof/>
                <w:sz w:val="18"/>
                <w:szCs w:val="18"/>
              </w:rPr>
              <w:t xml:space="preserve"> увођење законске обавезе </w:t>
            </w:r>
            <w:r w:rsidRPr="009A0BC8">
              <w:rPr>
                <w:rFonts w:ascii="Times New Roman" w:eastAsia="Arial" w:hAnsi="Times New Roman" w:cs="Times New Roman"/>
                <w:noProof/>
                <w:sz w:val="18"/>
                <w:szCs w:val="18"/>
                <w:lang w:val="sr-Cyrl-RS"/>
              </w:rPr>
              <w:t>оснивања</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КзМ у свим </w:t>
            </w:r>
            <w:r w:rsidRPr="009A0BC8">
              <w:rPr>
                <w:rFonts w:ascii="Times New Roman" w:eastAsia="Arial" w:hAnsi="Times New Roman" w:cs="Times New Roman"/>
                <w:noProof/>
                <w:sz w:val="18"/>
                <w:szCs w:val="18"/>
              </w:rPr>
              <w:t>ЈЛС</w:t>
            </w:r>
          </w:p>
        </w:tc>
        <w:tc>
          <w:tcPr>
            <w:tcW w:w="1260" w:type="dxa"/>
          </w:tcPr>
          <w:p w14:paraId="384687E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21" w:type="dxa"/>
          </w:tcPr>
          <w:p w14:paraId="04D771F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89" w:type="dxa"/>
          </w:tcPr>
          <w:p w14:paraId="583B150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 (IV квартал)</w:t>
            </w:r>
          </w:p>
        </w:tc>
        <w:tc>
          <w:tcPr>
            <w:tcW w:w="1710" w:type="dxa"/>
            <w:vAlign w:val="center"/>
          </w:tcPr>
          <w:p w14:paraId="6DA2654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50" w:type="dxa"/>
            <w:vAlign w:val="center"/>
          </w:tcPr>
          <w:p w14:paraId="0A14A7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710" w:type="dxa"/>
            <w:vAlign w:val="center"/>
          </w:tcPr>
          <w:p w14:paraId="555BFE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74" w:type="dxa"/>
            <w:vAlign w:val="center"/>
          </w:tcPr>
          <w:p w14:paraId="4544C42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96" w:type="dxa"/>
            <w:vAlign w:val="center"/>
          </w:tcPr>
          <w:p w14:paraId="7A24E4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39950224" w14:textId="77777777" w:rsidTr="00981A83">
        <w:trPr>
          <w:trHeight w:val="132"/>
        </w:trPr>
        <w:tc>
          <w:tcPr>
            <w:tcW w:w="2538" w:type="dxa"/>
          </w:tcPr>
          <w:p w14:paraId="215B31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2.2.2.1. Спровести анализу постојећих услуга и сервиса за младе које спроводе КзМ и ЈЛС</w:t>
            </w:r>
          </w:p>
        </w:tc>
        <w:tc>
          <w:tcPr>
            <w:tcW w:w="1260" w:type="dxa"/>
          </w:tcPr>
          <w:p w14:paraId="4296716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21" w:type="dxa"/>
          </w:tcPr>
          <w:p w14:paraId="2089CB1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 КЗМ, ОЦД</w:t>
            </w:r>
          </w:p>
        </w:tc>
        <w:tc>
          <w:tcPr>
            <w:tcW w:w="1289" w:type="dxa"/>
          </w:tcPr>
          <w:p w14:paraId="61404A0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7A64DC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350" w:type="dxa"/>
            <w:vAlign w:val="center"/>
          </w:tcPr>
          <w:p w14:paraId="0A61E7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710" w:type="dxa"/>
            <w:vAlign w:val="center"/>
          </w:tcPr>
          <w:p w14:paraId="68E7D8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w:t>
            </w:r>
          </w:p>
        </w:tc>
        <w:tc>
          <w:tcPr>
            <w:tcW w:w="1574" w:type="dxa"/>
            <w:vAlign w:val="center"/>
          </w:tcPr>
          <w:p w14:paraId="21799B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630</w:t>
            </w:r>
          </w:p>
        </w:tc>
        <w:tc>
          <w:tcPr>
            <w:tcW w:w="1396" w:type="dxa"/>
            <w:vAlign w:val="center"/>
          </w:tcPr>
          <w:p w14:paraId="5140AF6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w:t>
            </w:r>
          </w:p>
        </w:tc>
      </w:tr>
      <w:tr w:rsidR="00BE790D" w:rsidRPr="009A0BC8" w14:paraId="761A8F2C" w14:textId="77777777" w:rsidTr="00981A83">
        <w:trPr>
          <w:trHeight w:val="1160"/>
        </w:trPr>
        <w:tc>
          <w:tcPr>
            <w:tcW w:w="2538" w:type="dxa"/>
          </w:tcPr>
          <w:p w14:paraId="247FFA1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2.2.2.</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Израдити стандарде рада КзМ, њихових услуга и сервиса, као и компетенција координатора</w:t>
            </w:r>
          </w:p>
        </w:tc>
        <w:tc>
          <w:tcPr>
            <w:tcW w:w="1260" w:type="dxa"/>
          </w:tcPr>
          <w:p w14:paraId="5CAB1EF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МТО</w:t>
            </w:r>
          </w:p>
        </w:tc>
        <w:tc>
          <w:tcPr>
            <w:tcW w:w="1321" w:type="dxa"/>
          </w:tcPr>
          <w:p w14:paraId="2BD01AA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w:t>
            </w:r>
            <w:r w:rsidRPr="009A0BC8">
              <w:rPr>
                <w:rFonts w:ascii="Times New Roman" w:eastAsia="Arial" w:hAnsi="Times New Roman" w:cs="Times New Roman"/>
                <w:noProof/>
                <w:sz w:val="18"/>
                <w:szCs w:val="18"/>
              </w:rPr>
              <w:t>КзМ</w:t>
            </w:r>
            <w:r w:rsidRPr="009A0BC8">
              <w:rPr>
                <w:rFonts w:ascii="Times New Roman" w:eastAsia="Arial" w:hAnsi="Times New Roman" w:cs="Times New Roman"/>
                <w:noProof/>
                <w:sz w:val="18"/>
                <w:szCs w:val="18"/>
                <w:lang w:val="sr-Cyrl-RS"/>
              </w:rPr>
              <w:t>, ОЦД</w:t>
            </w:r>
          </w:p>
        </w:tc>
        <w:tc>
          <w:tcPr>
            <w:tcW w:w="1289" w:type="dxa"/>
          </w:tcPr>
          <w:p w14:paraId="699AB3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6EE2897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50" w:type="dxa"/>
            <w:vAlign w:val="center"/>
          </w:tcPr>
          <w:p w14:paraId="03C029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710" w:type="dxa"/>
            <w:vAlign w:val="center"/>
          </w:tcPr>
          <w:p w14:paraId="7DF449D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74" w:type="dxa"/>
            <w:vAlign w:val="center"/>
          </w:tcPr>
          <w:p w14:paraId="1FC0AC3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396" w:type="dxa"/>
            <w:vAlign w:val="center"/>
          </w:tcPr>
          <w:p w14:paraId="3D9AC8E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27A47427" w14:textId="77777777" w:rsidTr="00981A83">
        <w:trPr>
          <w:trHeight w:val="140"/>
        </w:trPr>
        <w:tc>
          <w:tcPr>
            <w:tcW w:w="2538" w:type="dxa"/>
          </w:tcPr>
          <w:p w14:paraId="73F386D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.3.</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Израдити Приручник за разв</w:t>
            </w:r>
            <w:r w:rsidRPr="009A0BC8">
              <w:rPr>
                <w:rFonts w:ascii="Times New Roman" w:eastAsia="Arial" w:hAnsi="Times New Roman" w:cs="Times New Roman"/>
                <w:noProof/>
                <w:sz w:val="18"/>
                <w:szCs w:val="18"/>
                <w:lang w:val="sr-Cyrl-RS"/>
              </w:rPr>
              <w:t xml:space="preserve">ој </w:t>
            </w:r>
            <w:r w:rsidRPr="009A0BC8">
              <w:rPr>
                <w:rFonts w:ascii="Times New Roman" w:eastAsia="Arial" w:hAnsi="Times New Roman" w:cs="Times New Roman"/>
                <w:noProof/>
                <w:sz w:val="18"/>
                <w:szCs w:val="18"/>
              </w:rPr>
              <w:t xml:space="preserve">докумената јавних политика за младе </w:t>
            </w:r>
            <w:r w:rsidRPr="009A0BC8">
              <w:rPr>
                <w:rFonts w:ascii="Times New Roman" w:eastAsia="Arial" w:hAnsi="Times New Roman" w:cs="Times New Roman"/>
                <w:noProof/>
                <w:sz w:val="18"/>
                <w:szCs w:val="18"/>
                <w:lang w:val="sr-Cyrl-RS"/>
              </w:rPr>
              <w:t xml:space="preserve">у складу са Законом о планском систему РС, </w:t>
            </w:r>
            <w:r w:rsidRPr="009A0BC8">
              <w:rPr>
                <w:rFonts w:ascii="Times New Roman" w:eastAsia="Arial" w:hAnsi="Times New Roman" w:cs="Times New Roman"/>
                <w:noProof/>
                <w:sz w:val="18"/>
                <w:szCs w:val="18"/>
              </w:rPr>
              <w:t>на локалном нивоу</w:t>
            </w:r>
          </w:p>
        </w:tc>
        <w:tc>
          <w:tcPr>
            <w:tcW w:w="1260" w:type="dxa"/>
          </w:tcPr>
          <w:p w14:paraId="6088C9A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21" w:type="dxa"/>
          </w:tcPr>
          <w:p w14:paraId="7AAE27D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ЈЛС/КзМ, Локални савети за младе, ОЦД</w:t>
            </w:r>
          </w:p>
        </w:tc>
        <w:tc>
          <w:tcPr>
            <w:tcW w:w="1289" w:type="dxa"/>
          </w:tcPr>
          <w:p w14:paraId="063B918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2023. (IV квартал)</w:t>
            </w:r>
          </w:p>
        </w:tc>
        <w:tc>
          <w:tcPr>
            <w:tcW w:w="1710" w:type="dxa"/>
            <w:vAlign w:val="center"/>
          </w:tcPr>
          <w:p w14:paraId="364B2F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350" w:type="dxa"/>
            <w:vAlign w:val="center"/>
          </w:tcPr>
          <w:p w14:paraId="7D6D0F7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710" w:type="dxa"/>
            <w:vAlign w:val="center"/>
          </w:tcPr>
          <w:p w14:paraId="5BF6314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1.220</w:t>
            </w:r>
          </w:p>
        </w:tc>
        <w:tc>
          <w:tcPr>
            <w:tcW w:w="1574" w:type="dxa"/>
            <w:vAlign w:val="center"/>
          </w:tcPr>
          <w:p w14:paraId="0ECC3DF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c>
          <w:tcPr>
            <w:tcW w:w="1396" w:type="dxa"/>
            <w:vAlign w:val="center"/>
          </w:tcPr>
          <w:p w14:paraId="4C710A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047AE623" w14:textId="77777777" w:rsidTr="00981A83">
        <w:trPr>
          <w:trHeight w:val="140"/>
        </w:trPr>
        <w:tc>
          <w:tcPr>
            <w:tcW w:w="2538" w:type="dxa"/>
          </w:tcPr>
          <w:p w14:paraId="6B08C9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2.2.3.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Обучити представнике локалних КзМ да развијају документа јавних политика у области младих</w:t>
            </w:r>
          </w:p>
        </w:tc>
        <w:tc>
          <w:tcPr>
            <w:tcW w:w="1260" w:type="dxa"/>
          </w:tcPr>
          <w:p w14:paraId="4B2C91B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1" w:type="dxa"/>
          </w:tcPr>
          <w:p w14:paraId="07DFCE9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89" w:type="dxa"/>
          </w:tcPr>
          <w:p w14:paraId="3004280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2A816E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350" w:type="dxa"/>
            <w:vAlign w:val="center"/>
          </w:tcPr>
          <w:p w14:paraId="4272BD7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710" w:type="dxa"/>
            <w:vAlign w:val="center"/>
          </w:tcPr>
          <w:p w14:paraId="46DC8C5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720</w:t>
            </w:r>
          </w:p>
        </w:tc>
        <w:tc>
          <w:tcPr>
            <w:tcW w:w="1574" w:type="dxa"/>
            <w:vAlign w:val="center"/>
          </w:tcPr>
          <w:p w14:paraId="160028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396" w:type="dxa"/>
            <w:vAlign w:val="center"/>
          </w:tcPr>
          <w:p w14:paraId="1F11AF3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bl>
    <w:p w14:paraId="79DB7F70"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54"/>
        <w:gridCol w:w="1458"/>
        <w:gridCol w:w="1372"/>
        <w:gridCol w:w="563"/>
        <w:gridCol w:w="1178"/>
        <w:gridCol w:w="1675"/>
        <w:gridCol w:w="1518"/>
        <w:gridCol w:w="1552"/>
        <w:gridCol w:w="1469"/>
      </w:tblGrid>
      <w:tr w:rsidR="00BE790D" w:rsidRPr="009A0BC8" w14:paraId="5B9F3D70" w14:textId="77777777" w:rsidTr="00981A83">
        <w:trPr>
          <w:trHeight w:val="168"/>
        </w:trPr>
        <w:tc>
          <w:tcPr>
            <w:tcW w:w="14138" w:type="dxa"/>
            <w:gridSpan w:val="9"/>
            <w:shd w:val="clear" w:color="auto" w:fill="F7CAAC" w:themeFill="accent2" w:themeFillTint="66"/>
          </w:tcPr>
          <w:p w14:paraId="74B4EAC3"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2.3: Унапређен систем прикупљања, обраде података и извештавања о младима, на свим нивоима, са посебним фокусом на младе из осетљивих група</w:t>
            </w:r>
          </w:p>
        </w:tc>
      </w:tr>
      <w:tr w:rsidR="00BE790D" w:rsidRPr="009A0BC8" w14:paraId="617623E1" w14:textId="77777777" w:rsidTr="00981A83">
        <w:trPr>
          <w:trHeight w:val="298"/>
        </w:trPr>
        <w:tc>
          <w:tcPr>
            <w:tcW w:w="14138" w:type="dxa"/>
            <w:gridSpan w:val="9"/>
            <w:shd w:val="clear" w:color="auto" w:fill="F7CAAC" w:themeFill="accent2" w:themeFillTint="66"/>
            <w:vAlign w:val="center"/>
          </w:tcPr>
          <w:p w14:paraId="0704E29C"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1F04E691" w14:textId="77777777" w:rsidTr="00981A83">
        <w:trPr>
          <w:trHeight w:val="298"/>
        </w:trPr>
        <w:tc>
          <w:tcPr>
            <w:tcW w:w="6638" w:type="dxa"/>
            <w:gridSpan w:val="4"/>
            <w:shd w:val="clear" w:color="auto" w:fill="F7CAAC" w:themeFill="accent2" w:themeFillTint="66"/>
          </w:tcPr>
          <w:p w14:paraId="0C4B6B3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445C2BB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регулторн</w:t>
            </w:r>
            <w:r w:rsidRPr="009A0BC8">
              <w:rPr>
                <w:rFonts w:ascii="Times New Roman" w:hAnsi="Times New Roman" w:cs="Times New Roman"/>
                <w:noProof/>
                <w:sz w:val="20"/>
                <w:szCs w:val="20"/>
                <w:lang w:val="sr-Cyrl-RS"/>
              </w:rPr>
              <w:t>а</w:t>
            </w:r>
            <w:r w:rsidRPr="009A0BC8">
              <w:rPr>
                <w:rFonts w:ascii="Times New Roman" w:hAnsi="Times New Roman" w:cs="Times New Roman"/>
                <w:noProof/>
                <w:sz w:val="20"/>
                <w:szCs w:val="20"/>
              </w:rPr>
              <w:t xml:space="preserve"> и информативно-едукативна</w:t>
            </w:r>
          </w:p>
        </w:tc>
      </w:tr>
      <w:tr w:rsidR="00BE790D" w:rsidRPr="009A0BC8" w14:paraId="197F94CC" w14:textId="77777777" w:rsidTr="00981A83">
        <w:trPr>
          <w:trHeight w:val="298"/>
        </w:trPr>
        <w:tc>
          <w:tcPr>
            <w:tcW w:w="6638" w:type="dxa"/>
            <w:gridSpan w:val="4"/>
            <w:shd w:val="clear" w:color="auto" w:fill="F7CAAC" w:themeFill="accent2" w:themeFillTint="66"/>
          </w:tcPr>
          <w:p w14:paraId="1A0E042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r w:rsidRPr="009A0BC8">
              <w:rPr>
                <w:rFonts w:ascii="Times New Roman" w:hAnsi="Times New Roman" w:cs="Times New Roman"/>
                <w:noProof/>
                <w:sz w:val="20"/>
                <w:szCs w:val="20"/>
              </w:rPr>
              <w:t xml:space="preserve">/ </w:t>
            </w:r>
          </w:p>
        </w:tc>
        <w:tc>
          <w:tcPr>
            <w:tcW w:w="7500" w:type="dxa"/>
            <w:gridSpan w:val="5"/>
            <w:shd w:val="clear" w:color="auto" w:fill="F7CAAC" w:themeFill="accent2" w:themeFillTint="66"/>
          </w:tcPr>
          <w:p w14:paraId="26C2C801"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672E37FA" w14:textId="77777777" w:rsidTr="00981A83">
        <w:trPr>
          <w:trHeight w:val="950"/>
        </w:trPr>
        <w:tc>
          <w:tcPr>
            <w:tcW w:w="3219" w:type="dxa"/>
            <w:shd w:val="clear" w:color="auto" w:fill="D9D9D9" w:themeFill="background1" w:themeFillShade="D9"/>
          </w:tcPr>
          <w:p w14:paraId="4E7C26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0BCCE00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4DBB0019" w14:textId="77777777" w:rsidR="00BE790D" w:rsidRPr="009A0BC8" w:rsidRDefault="00BE790D" w:rsidP="00981A83">
            <w:pPr>
              <w:rPr>
                <w:rFonts w:ascii="Times New Roman" w:hAnsi="Times New Roman" w:cs="Times New Roman"/>
                <w:noProof/>
                <w:sz w:val="20"/>
                <w:szCs w:val="20"/>
              </w:rPr>
            </w:pPr>
          </w:p>
        </w:tc>
        <w:tc>
          <w:tcPr>
            <w:tcW w:w="1376" w:type="dxa"/>
            <w:shd w:val="clear" w:color="auto" w:fill="D9D9D9" w:themeFill="background1" w:themeFillShade="D9"/>
          </w:tcPr>
          <w:p w14:paraId="19FFA89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7FF32C6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2EFA4D5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537512B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4D5CAF3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77BB4AB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6F3A2462" w14:textId="77777777" w:rsidTr="00981A83">
        <w:trPr>
          <w:trHeight w:val="302"/>
        </w:trPr>
        <w:tc>
          <w:tcPr>
            <w:tcW w:w="3219" w:type="dxa"/>
            <w:shd w:val="clear" w:color="auto" w:fill="FFFFFF" w:themeFill="background1"/>
          </w:tcPr>
          <w:p w14:paraId="7326686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 xml:space="preserve">2.3.1. Утврђен систем извештавања заснован на дефинисаним показатељима на локалном, </w:t>
            </w:r>
            <w:r w:rsidRPr="009A0BC8">
              <w:rPr>
                <w:rFonts w:ascii="Times New Roman" w:eastAsia="Arial" w:hAnsi="Times New Roman" w:cs="Times New Roman"/>
                <w:noProof/>
                <w:color w:val="1E1919"/>
                <w:sz w:val="18"/>
                <w:szCs w:val="18"/>
              </w:rPr>
              <w:lastRenderedPageBreak/>
              <w:t>покрајинском и националном нивоу</w:t>
            </w:r>
          </w:p>
        </w:tc>
        <w:tc>
          <w:tcPr>
            <w:tcW w:w="1475" w:type="dxa"/>
            <w:shd w:val="clear" w:color="auto" w:fill="FFFFFF" w:themeFill="background1"/>
          </w:tcPr>
          <w:p w14:paraId="23813268"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lastRenderedPageBreak/>
              <w:t>Не/Да</w:t>
            </w:r>
          </w:p>
        </w:tc>
        <w:tc>
          <w:tcPr>
            <w:tcW w:w="1376" w:type="dxa"/>
            <w:shd w:val="clear" w:color="auto" w:fill="FFFFFF" w:themeFill="background1"/>
          </w:tcPr>
          <w:p w14:paraId="2E778FBB"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Евалуација спровођења Стратегије, </w:t>
            </w:r>
            <w:r w:rsidRPr="009A0BC8">
              <w:rPr>
                <w:rFonts w:ascii="Times New Roman" w:hAnsi="Times New Roman" w:cs="Times New Roman"/>
                <w:noProof/>
                <w:sz w:val="18"/>
                <w:szCs w:val="18"/>
                <w:lang w:val="sr-Cyrl-RS"/>
              </w:rPr>
              <w:lastRenderedPageBreak/>
              <w:t>покрајинских и локалних докумената за младе</w:t>
            </w:r>
          </w:p>
        </w:tc>
        <w:tc>
          <w:tcPr>
            <w:tcW w:w="1769" w:type="dxa"/>
            <w:gridSpan w:val="2"/>
            <w:shd w:val="clear" w:color="auto" w:fill="FFFFFF" w:themeFill="background1"/>
          </w:tcPr>
          <w:p w14:paraId="3BD1CB8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lastRenderedPageBreak/>
              <w:t>Не</w:t>
            </w:r>
          </w:p>
        </w:tc>
        <w:tc>
          <w:tcPr>
            <w:tcW w:w="1707" w:type="dxa"/>
            <w:shd w:val="clear" w:color="auto" w:fill="FFFFFF" w:themeFill="background1"/>
          </w:tcPr>
          <w:p w14:paraId="7A78F42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0D3B18F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w:t>
            </w:r>
          </w:p>
        </w:tc>
        <w:tc>
          <w:tcPr>
            <w:tcW w:w="1573" w:type="dxa"/>
            <w:shd w:val="clear" w:color="auto" w:fill="FFFFFF" w:themeFill="background1"/>
          </w:tcPr>
          <w:p w14:paraId="2F38A5CD" w14:textId="77777777" w:rsidR="00BE790D" w:rsidRPr="009A0BC8" w:rsidRDefault="00BE790D" w:rsidP="00981A83">
            <w:pPr>
              <w:spacing w:line="259" w:lineRule="auto"/>
              <w:rPr>
                <w:rFonts w:ascii="Times New Roman" w:hAnsi="Times New Roman" w:cs="Times New Roman"/>
                <w:sz w:val="18"/>
                <w:szCs w:val="18"/>
                <w:lang w:val="sr-Cyrl-RS"/>
              </w:rPr>
            </w:pPr>
            <w:r w:rsidRPr="009A0BC8">
              <w:rPr>
                <w:rFonts w:ascii="Times New Roman" w:hAnsi="Times New Roman" w:cs="Times New Roman"/>
                <w:sz w:val="18"/>
                <w:szCs w:val="18"/>
                <w:lang w:val="sr-Cyrl-RS"/>
              </w:rPr>
              <w:t>Да</w:t>
            </w:r>
          </w:p>
        </w:tc>
        <w:tc>
          <w:tcPr>
            <w:tcW w:w="1482" w:type="dxa"/>
            <w:shd w:val="clear" w:color="auto" w:fill="FFFFFF" w:themeFill="background1"/>
          </w:tcPr>
          <w:p w14:paraId="2B3D718E" w14:textId="77777777" w:rsidR="00BE790D" w:rsidRPr="009A0BC8" w:rsidRDefault="00BE790D" w:rsidP="00981A83">
            <w:pPr>
              <w:spacing w:line="259" w:lineRule="auto"/>
              <w:rPr>
                <w:rFonts w:ascii="Times New Roman" w:hAnsi="Times New Roman" w:cs="Times New Roman"/>
                <w:sz w:val="18"/>
                <w:szCs w:val="18"/>
                <w:lang w:val="sr-Cyrl-RS"/>
              </w:rPr>
            </w:pPr>
            <w:r w:rsidRPr="009A0BC8">
              <w:rPr>
                <w:rFonts w:ascii="Times New Roman" w:hAnsi="Times New Roman" w:cs="Times New Roman"/>
                <w:noProof/>
                <w:sz w:val="18"/>
                <w:szCs w:val="18"/>
                <w:lang w:val="sr-Cyrl-RS"/>
              </w:rPr>
              <w:t>Да</w:t>
            </w:r>
          </w:p>
        </w:tc>
      </w:tr>
      <w:tr w:rsidR="00BE790D" w:rsidRPr="009A0BC8" w14:paraId="5979B031" w14:textId="77777777" w:rsidTr="00981A83">
        <w:trPr>
          <w:trHeight w:val="302"/>
        </w:trPr>
        <w:tc>
          <w:tcPr>
            <w:tcW w:w="3219" w:type="dxa"/>
            <w:shd w:val="clear" w:color="auto" w:fill="FFFFFF" w:themeFill="background1"/>
          </w:tcPr>
          <w:p w14:paraId="2492AE9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2.3.2. Удео показатеља Стратегије за које су доступни подаци у односу на укупан број показатеља</w:t>
            </w:r>
          </w:p>
        </w:tc>
        <w:tc>
          <w:tcPr>
            <w:tcW w:w="1475" w:type="dxa"/>
            <w:shd w:val="clear" w:color="auto" w:fill="FFFFFF" w:themeFill="background1"/>
          </w:tcPr>
          <w:p w14:paraId="2A410C1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76" w:type="dxa"/>
            <w:shd w:val="clear" w:color="auto" w:fill="FFFFFF" w:themeFill="background1"/>
          </w:tcPr>
          <w:p w14:paraId="1C7A509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Годишња евалуација Стратегије</w:t>
            </w:r>
          </w:p>
        </w:tc>
        <w:tc>
          <w:tcPr>
            <w:tcW w:w="1769" w:type="dxa"/>
            <w:gridSpan w:val="2"/>
            <w:shd w:val="clear" w:color="auto" w:fill="FFFFFF" w:themeFill="background1"/>
          </w:tcPr>
          <w:p w14:paraId="1B71553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65DFF67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BFE8C3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70</w:t>
            </w:r>
          </w:p>
        </w:tc>
        <w:tc>
          <w:tcPr>
            <w:tcW w:w="1573" w:type="dxa"/>
            <w:shd w:val="clear" w:color="auto" w:fill="FFFFFF" w:themeFill="background1"/>
          </w:tcPr>
          <w:p w14:paraId="4F551BA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75</w:t>
            </w:r>
          </w:p>
        </w:tc>
        <w:tc>
          <w:tcPr>
            <w:tcW w:w="1482" w:type="dxa"/>
            <w:shd w:val="clear" w:color="auto" w:fill="FFFFFF" w:themeFill="background1"/>
          </w:tcPr>
          <w:p w14:paraId="0F12A61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80</w:t>
            </w:r>
          </w:p>
        </w:tc>
      </w:tr>
      <w:tr w:rsidR="00BE790D" w:rsidRPr="009A0BC8" w14:paraId="1FD2BE55" w14:textId="77777777" w:rsidTr="00981A83">
        <w:trPr>
          <w:trHeight w:val="302"/>
        </w:trPr>
        <w:tc>
          <w:tcPr>
            <w:tcW w:w="3219" w:type="dxa"/>
            <w:shd w:val="clear" w:color="auto" w:fill="FFFFFF" w:themeFill="background1"/>
          </w:tcPr>
          <w:p w14:paraId="2C6935B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 xml:space="preserve">2.3.3. Подаци о положају и потребама младих и могућностима које им се пружају на свим нивоима власти </w:t>
            </w:r>
            <w:r w:rsidRPr="009A0BC8">
              <w:rPr>
                <w:rFonts w:ascii="Times New Roman" w:hAnsi="Times New Roman" w:cs="Times New Roman"/>
                <w:noProof/>
                <w:sz w:val="18"/>
                <w:szCs w:val="18"/>
                <w:lang w:val="sr-Cyrl-RS"/>
              </w:rPr>
              <w:t>-</w:t>
            </w:r>
            <w:r w:rsidRPr="009A0BC8">
              <w:rPr>
                <w:rFonts w:ascii="Times New Roman" w:hAnsi="Times New Roman" w:cs="Times New Roman"/>
                <w:noProof/>
                <w:sz w:val="18"/>
                <w:szCs w:val="18"/>
              </w:rPr>
              <w:t xml:space="preserve"> доступни </w:t>
            </w:r>
            <w:r w:rsidRPr="009A0BC8">
              <w:rPr>
                <w:rFonts w:ascii="Times New Roman" w:hAnsi="Times New Roman" w:cs="Times New Roman"/>
                <w:noProof/>
                <w:sz w:val="18"/>
                <w:szCs w:val="18"/>
                <w:lang w:val="sr-Cyrl-RS"/>
              </w:rPr>
              <w:t xml:space="preserve">су </w:t>
            </w:r>
            <w:r w:rsidRPr="009A0BC8">
              <w:rPr>
                <w:rFonts w:ascii="Times New Roman" w:hAnsi="Times New Roman" w:cs="Times New Roman"/>
                <w:noProof/>
                <w:sz w:val="18"/>
                <w:szCs w:val="18"/>
              </w:rPr>
              <w:t>на веб-страници МТО-а</w:t>
            </w:r>
          </w:p>
        </w:tc>
        <w:tc>
          <w:tcPr>
            <w:tcW w:w="1475" w:type="dxa"/>
            <w:shd w:val="clear" w:color="auto" w:fill="FFFFFF" w:themeFill="background1"/>
          </w:tcPr>
          <w:p w14:paraId="5B3EBF9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76" w:type="dxa"/>
            <w:shd w:val="clear" w:color="auto" w:fill="FFFFFF" w:themeFill="background1"/>
          </w:tcPr>
          <w:p w14:paraId="1148E55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Веб страница МТО-а</w:t>
            </w:r>
          </w:p>
        </w:tc>
        <w:tc>
          <w:tcPr>
            <w:tcW w:w="1769" w:type="dxa"/>
            <w:gridSpan w:val="2"/>
            <w:shd w:val="clear" w:color="auto" w:fill="FFFFFF" w:themeFill="background1"/>
          </w:tcPr>
          <w:p w14:paraId="3492FA2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707" w:type="dxa"/>
            <w:shd w:val="clear" w:color="auto" w:fill="FFFFFF" w:themeFill="background1"/>
          </w:tcPr>
          <w:p w14:paraId="0593387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7BEA94C1"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c>
          <w:tcPr>
            <w:tcW w:w="1573" w:type="dxa"/>
            <w:shd w:val="clear" w:color="auto" w:fill="FFFFFF" w:themeFill="background1"/>
          </w:tcPr>
          <w:p w14:paraId="7159BAA7" w14:textId="77777777" w:rsidR="00BE790D" w:rsidRPr="009A0BC8" w:rsidRDefault="00BE790D" w:rsidP="00981A83">
            <w:pPr>
              <w:spacing w:line="259" w:lineRule="auto"/>
              <w:rPr>
                <w:rFonts w:ascii="Times New Roman" w:hAnsi="Times New Roman" w:cs="Times New Roman"/>
                <w:lang w:val="sr-Cyrl-RS"/>
              </w:rPr>
            </w:pPr>
            <w:r w:rsidRPr="009A0BC8">
              <w:rPr>
                <w:rFonts w:ascii="Times New Roman" w:hAnsi="Times New Roman" w:cs="Times New Roman"/>
                <w:noProof/>
                <w:sz w:val="18"/>
                <w:szCs w:val="18"/>
                <w:lang w:val="sr-Cyrl-RS"/>
              </w:rPr>
              <w:t>Да</w:t>
            </w:r>
          </w:p>
        </w:tc>
        <w:tc>
          <w:tcPr>
            <w:tcW w:w="1482" w:type="dxa"/>
            <w:shd w:val="clear" w:color="auto" w:fill="FFFFFF" w:themeFill="background1"/>
          </w:tcPr>
          <w:p w14:paraId="1A5A935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r>
    </w:tbl>
    <w:p w14:paraId="72DC7AE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23"/>
        <w:gridCol w:w="2753"/>
        <w:gridCol w:w="3030"/>
        <w:gridCol w:w="2311"/>
        <w:gridCol w:w="2222"/>
      </w:tblGrid>
      <w:tr w:rsidR="00BE790D" w:rsidRPr="009A0BC8" w14:paraId="6AE49CD2" w14:textId="77777777" w:rsidTr="00981A83">
        <w:trPr>
          <w:trHeight w:val="227"/>
        </w:trPr>
        <w:tc>
          <w:tcPr>
            <w:tcW w:w="3674" w:type="dxa"/>
            <w:vMerge w:val="restart"/>
            <w:shd w:val="clear" w:color="auto" w:fill="A8D08D" w:themeFill="accent6" w:themeFillTint="99"/>
          </w:tcPr>
          <w:p w14:paraId="0F64AAD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tc>
        <w:tc>
          <w:tcPr>
            <w:tcW w:w="2785" w:type="dxa"/>
            <w:vMerge w:val="restart"/>
            <w:shd w:val="clear" w:color="auto" w:fill="A8D08D" w:themeFill="accent6" w:themeFillTint="99"/>
          </w:tcPr>
          <w:p w14:paraId="23FAE4B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6B259F9D" w14:textId="77777777" w:rsidR="00BE790D" w:rsidRPr="009A0BC8" w:rsidRDefault="00BE790D" w:rsidP="00981A83">
            <w:pPr>
              <w:rPr>
                <w:rFonts w:ascii="Times New Roman" w:hAnsi="Times New Roman" w:cs="Times New Roman"/>
                <w:noProof/>
                <w:sz w:val="20"/>
                <w:szCs w:val="20"/>
              </w:rPr>
            </w:pPr>
          </w:p>
        </w:tc>
        <w:tc>
          <w:tcPr>
            <w:tcW w:w="7679" w:type="dxa"/>
            <w:gridSpan w:val="3"/>
            <w:shd w:val="clear" w:color="auto" w:fill="A8D08D" w:themeFill="accent6" w:themeFillTint="99"/>
            <w:vAlign w:val="center"/>
          </w:tcPr>
          <w:p w14:paraId="1D69476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r w:rsidRPr="009A0BC8">
              <w:rPr>
                <w:rStyle w:val="FootnoteReference"/>
                <w:rFonts w:ascii="Times New Roman" w:hAnsi="Times New Roman" w:cs="Times New Roman"/>
                <w:noProof/>
                <w:sz w:val="20"/>
                <w:szCs w:val="20"/>
              </w:rPr>
              <w:t xml:space="preserve"> </w:t>
            </w:r>
          </w:p>
        </w:tc>
      </w:tr>
      <w:tr w:rsidR="00BE790D" w:rsidRPr="009A0BC8" w14:paraId="7BBD2C7C" w14:textId="77777777" w:rsidTr="00981A83">
        <w:trPr>
          <w:trHeight w:val="227"/>
        </w:trPr>
        <w:tc>
          <w:tcPr>
            <w:tcW w:w="3674" w:type="dxa"/>
            <w:vMerge/>
          </w:tcPr>
          <w:p w14:paraId="5F6107CB" w14:textId="77777777" w:rsidR="00BE790D" w:rsidRPr="009A0BC8" w:rsidRDefault="00BE790D" w:rsidP="00981A83">
            <w:pPr>
              <w:rPr>
                <w:rFonts w:ascii="Times New Roman" w:hAnsi="Times New Roman" w:cs="Times New Roman"/>
              </w:rPr>
            </w:pPr>
          </w:p>
        </w:tc>
        <w:tc>
          <w:tcPr>
            <w:tcW w:w="2785" w:type="dxa"/>
            <w:vMerge/>
          </w:tcPr>
          <w:p w14:paraId="2874D8FB" w14:textId="77777777" w:rsidR="00BE790D" w:rsidRPr="009A0BC8" w:rsidRDefault="00BE790D" w:rsidP="00981A83">
            <w:pPr>
              <w:rPr>
                <w:rFonts w:ascii="Times New Roman" w:hAnsi="Times New Roman" w:cs="Times New Roman"/>
              </w:rPr>
            </w:pPr>
          </w:p>
        </w:tc>
        <w:tc>
          <w:tcPr>
            <w:tcW w:w="3080" w:type="dxa"/>
            <w:shd w:val="clear" w:color="auto" w:fill="A8D08D" w:themeFill="accent6" w:themeFillTint="99"/>
            <w:vAlign w:val="center"/>
          </w:tcPr>
          <w:p w14:paraId="25B4CDA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5" w:type="dxa"/>
            <w:shd w:val="clear" w:color="auto" w:fill="A8D08D" w:themeFill="accent6" w:themeFillTint="99"/>
            <w:vAlign w:val="center"/>
          </w:tcPr>
          <w:p w14:paraId="2443646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54" w:type="dxa"/>
            <w:shd w:val="clear" w:color="auto" w:fill="A8D08D" w:themeFill="accent6" w:themeFillTint="99"/>
            <w:vAlign w:val="center"/>
          </w:tcPr>
          <w:p w14:paraId="486F953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1D53D9CA" w14:textId="77777777" w:rsidTr="00981A83">
        <w:trPr>
          <w:trHeight w:val="398"/>
        </w:trPr>
        <w:tc>
          <w:tcPr>
            <w:tcW w:w="3674" w:type="dxa"/>
            <w:shd w:val="clear" w:color="auto" w:fill="FFFFFF" w:themeFill="background1"/>
          </w:tcPr>
          <w:p w14:paraId="23607D6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2785" w:type="dxa"/>
            <w:shd w:val="clear" w:color="auto" w:fill="FFFFFF" w:themeFill="background1"/>
          </w:tcPr>
          <w:p w14:paraId="47B7585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Програм 1302 ПА 0004;</w:t>
            </w:r>
            <w:r w:rsidRPr="009A0BC8">
              <w:rPr>
                <w:rFonts w:ascii="Times New Roman" w:hAnsi="Times New Roman" w:cs="Times New Roman"/>
                <w:color w:val="000000"/>
                <w:sz w:val="18"/>
                <w:szCs w:val="18"/>
                <w:lang w:val="sr-Cyrl-RS"/>
              </w:rPr>
              <w:t xml:space="preserve"> ПА</w:t>
            </w:r>
            <w:r w:rsidRPr="009A0BC8">
              <w:rPr>
                <w:rFonts w:ascii="Times New Roman" w:hAnsi="Times New Roman" w:cs="Times New Roman"/>
                <w:color w:val="000000"/>
                <w:sz w:val="18"/>
                <w:szCs w:val="18"/>
              </w:rPr>
              <w:t xml:space="preserve"> </w:t>
            </w:r>
            <w:r w:rsidRPr="009A0BC8">
              <w:rPr>
                <w:rFonts w:ascii="Times New Roman" w:hAnsi="Times New Roman" w:cs="Times New Roman"/>
                <w:color w:val="000000"/>
                <w:sz w:val="18"/>
                <w:szCs w:val="18"/>
                <w:lang w:val="sr-Cyrl-RS"/>
              </w:rPr>
              <w:t xml:space="preserve">0005; </w:t>
            </w:r>
            <w:r w:rsidRPr="009A0BC8">
              <w:rPr>
                <w:rFonts w:ascii="Times New Roman" w:hAnsi="Times New Roman" w:cs="Times New Roman"/>
                <w:color w:val="000000"/>
                <w:sz w:val="18"/>
                <w:szCs w:val="18"/>
              </w:rPr>
              <w:t>Програм 1204 ПА 0001</w:t>
            </w:r>
          </w:p>
        </w:tc>
        <w:tc>
          <w:tcPr>
            <w:tcW w:w="3080" w:type="dxa"/>
            <w:shd w:val="clear" w:color="auto" w:fill="FFFFFF" w:themeFill="background1"/>
            <w:vAlign w:val="center"/>
          </w:tcPr>
          <w:p w14:paraId="5FC4FAD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sz w:val="18"/>
                <w:szCs w:val="18"/>
                <w:lang w:val="sr-Cyrl-RS"/>
              </w:rPr>
              <w:t>6.500</w:t>
            </w:r>
          </w:p>
        </w:tc>
        <w:tc>
          <w:tcPr>
            <w:tcW w:w="2345" w:type="dxa"/>
            <w:shd w:val="clear" w:color="auto" w:fill="FFFFFF" w:themeFill="background1"/>
            <w:vAlign w:val="center"/>
          </w:tcPr>
          <w:p w14:paraId="22D7DFE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7.300</w:t>
            </w:r>
          </w:p>
        </w:tc>
        <w:tc>
          <w:tcPr>
            <w:tcW w:w="2254" w:type="dxa"/>
            <w:shd w:val="clear" w:color="auto" w:fill="FFFFFF" w:themeFill="background1"/>
            <w:vAlign w:val="center"/>
          </w:tcPr>
          <w:p w14:paraId="4EB5539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6.500</w:t>
            </w:r>
          </w:p>
        </w:tc>
      </w:tr>
    </w:tbl>
    <w:p w14:paraId="34D6D461"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491"/>
        <w:gridCol w:w="1234"/>
        <w:gridCol w:w="1345"/>
        <w:gridCol w:w="1259"/>
        <w:gridCol w:w="1734"/>
        <w:gridCol w:w="1340"/>
        <w:gridCol w:w="1452"/>
        <w:gridCol w:w="1371"/>
        <w:gridCol w:w="1723"/>
      </w:tblGrid>
      <w:tr w:rsidR="00BE790D" w:rsidRPr="009A0BC8" w14:paraId="6E64D654" w14:textId="77777777" w:rsidTr="00981A83">
        <w:trPr>
          <w:trHeight w:val="140"/>
        </w:trPr>
        <w:tc>
          <w:tcPr>
            <w:tcW w:w="2545" w:type="dxa"/>
            <w:vMerge w:val="restart"/>
            <w:shd w:val="clear" w:color="auto" w:fill="FFF2CC" w:themeFill="accent4" w:themeFillTint="33"/>
          </w:tcPr>
          <w:p w14:paraId="309E575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4589971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4A76628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3AAF146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69AED68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340" w:type="dxa"/>
            <w:vMerge w:val="restart"/>
            <w:shd w:val="clear" w:color="auto" w:fill="FFF2CC" w:themeFill="accent4" w:themeFillTint="33"/>
          </w:tcPr>
          <w:p w14:paraId="7369302A"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569B8C4" w14:textId="77777777" w:rsidR="00BE790D" w:rsidRPr="009A0BC8" w:rsidRDefault="00BE790D" w:rsidP="00981A83">
            <w:pPr>
              <w:jc w:val="center"/>
              <w:rPr>
                <w:rFonts w:ascii="Times New Roman" w:hAnsi="Times New Roman" w:cs="Times New Roman"/>
                <w:noProof/>
                <w:sz w:val="20"/>
                <w:szCs w:val="20"/>
              </w:rPr>
            </w:pPr>
          </w:p>
        </w:tc>
        <w:tc>
          <w:tcPr>
            <w:tcW w:w="4660" w:type="dxa"/>
            <w:gridSpan w:val="3"/>
            <w:shd w:val="clear" w:color="auto" w:fill="FFF2CC" w:themeFill="accent4" w:themeFillTint="33"/>
          </w:tcPr>
          <w:p w14:paraId="63E1F44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1D0636C8" w14:textId="77777777" w:rsidTr="00981A83">
        <w:trPr>
          <w:trHeight w:val="386"/>
        </w:trPr>
        <w:tc>
          <w:tcPr>
            <w:tcW w:w="2545" w:type="dxa"/>
            <w:vMerge/>
          </w:tcPr>
          <w:p w14:paraId="2D7F377F" w14:textId="77777777" w:rsidR="00BE790D" w:rsidRPr="009A0BC8" w:rsidRDefault="00BE790D" w:rsidP="00981A83">
            <w:pPr>
              <w:rPr>
                <w:rFonts w:ascii="Times New Roman" w:hAnsi="Times New Roman" w:cs="Times New Roman"/>
              </w:rPr>
            </w:pPr>
          </w:p>
        </w:tc>
        <w:tc>
          <w:tcPr>
            <w:tcW w:w="1241" w:type="dxa"/>
            <w:vMerge/>
          </w:tcPr>
          <w:p w14:paraId="0480DB08" w14:textId="77777777" w:rsidR="00BE790D" w:rsidRPr="009A0BC8" w:rsidRDefault="00BE790D" w:rsidP="00981A83">
            <w:pPr>
              <w:rPr>
                <w:rFonts w:ascii="Times New Roman" w:hAnsi="Times New Roman" w:cs="Times New Roman"/>
              </w:rPr>
            </w:pPr>
          </w:p>
        </w:tc>
        <w:tc>
          <w:tcPr>
            <w:tcW w:w="1350" w:type="dxa"/>
            <w:vMerge/>
          </w:tcPr>
          <w:p w14:paraId="5E5F77DA" w14:textId="77777777" w:rsidR="00BE790D" w:rsidRPr="009A0BC8" w:rsidRDefault="00BE790D" w:rsidP="00981A83">
            <w:pPr>
              <w:rPr>
                <w:rFonts w:ascii="Times New Roman" w:hAnsi="Times New Roman" w:cs="Times New Roman"/>
              </w:rPr>
            </w:pPr>
          </w:p>
        </w:tc>
        <w:tc>
          <w:tcPr>
            <w:tcW w:w="1262" w:type="dxa"/>
            <w:vMerge/>
          </w:tcPr>
          <w:p w14:paraId="0F85DE02" w14:textId="77777777" w:rsidR="00BE790D" w:rsidRPr="009A0BC8" w:rsidRDefault="00BE790D" w:rsidP="00981A83">
            <w:pPr>
              <w:rPr>
                <w:rFonts w:ascii="Times New Roman" w:hAnsi="Times New Roman" w:cs="Times New Roman"/>
              </w:rPr>
            </w:pPr>
          </w:p>
        </w:tc>
        <w:tc>
          <w:tcPr>
            <w:tcW w:w="1750" w:type="dxa"/>
            <w:vMerge/>
          </w:tcPr>
          <w:p w14:paraId="1DA2B737" w14:textId="77777777" w:rsidR="00BE790D" w:rsidRPr="009A0BC8" w:rsidRDefault="00BE790D" w:rsidP="00981A83">
            <w:pPr>
              <w:rPr>
                <w:rFonts w:ascii="Times New Roman" w:hAnsi="Times New Roman" w:cs="Times New Roman"/>
              </w:rPr>
            </w:pPr>
          </w:p>
        </w:tc>
        <w:tc>
          <w:tcPr>
            <w:tcW w:w="1340" w:type="dxa"/>
            <w:vMerge/>
          </w:tcPr>
          <w:p w14:paraId="065B6D36"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7C7954E1"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55BA38A5"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770" w:type="dxa"/>
            <w:shd w:val="clear" w:color="auto" w:fill="FFF2CC" w:themeFill="accent4" w:themeFillTint="33"/>
          </w:tcPr>
          <w:p w14:paraId="641BE3F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3F824AFB" w14:textId="77777777" w:rsidTr="00981A83">
        <w:trPr>
          <w:trHeight w:val="2070"/>
        </w:trPr>
        <w:tc>
          <w:tcPr>
            <w:tcW w:w="2545" w:type="dxa"/>
          </w:tcPr>
          <w:p w14:paraId="1270504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2.3.1.1. Креирати </w:t>
            </w:r>
            <w:r w:rsidRPr="009A0BC8">
              <w:rPr>
                <w:rFonts w:ascii="Times New Roman" w:eastAsia="Arial" w:hAnsi="Times New Roman" w:cs="Times New Roman"/>
                <w:noProof/>
                <w:sz w:val="18"/>
                <w:szCs w:val="18"/>
                <w:lang w:val="sr-Cyrl-RS"/>
              </w:rPr>
              <w:t>Индекс благостања младих као систем/алат за прикупљање, обраду података и извештавање о младима, којим ће се мерити испуњеност индикатора Стратегије на годишњем нивоу</w:t>
            </w:r>
          </w:p>
        </w:tc>
        <w:tc>
          <w:tcPr>
            <w:tcW w:w="1241" w:type="dxa"/>
          </w:tcPr>
          <w:p w14:paraId="79C4816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2A5C69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РЗС</w:t>
            </w:r>
            <w:r w:rsidRPr="009A0BC8">
              <w:rPr>
                <w:rFonts w:ascii="Times New Roman" w:eastAsia="Arial" w:hAnsi="Times New Roman" w:cs="Times New Roman"/>
                <w:noProof/>
                <w:sz w:val="18"/>
                <w:szCs w:val="18"/>
                <w:lang w:val="sr-Cyrl-RS"/>
              </w:rPr>
              <w:t xml:space="preserve">, АПР, НСЗ, Батут, Национални </w:t>
            </w:r>
            <w:r w:rsidRPr="009A0BC8">
              <w:rPr>
                <w:rFonts w:ascii="Times New Roman" w:eastAsia="Arial" w:hAnsi="Times New Roman" w:cs="Times New Roman"/>
                <w:noProof/>
                <w:sz w:val="18"/>
                <w:szCs w:val="18"/>
              </w:rPr>
              <w:t>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xml:space="preserve">, међународни партнери </w:t>
            </w:r>
          </w:p>
        </w:tc>
        <w:tc>
          <w:tcPr>
            <w:tcW w:w="1262" w:type="dxa"/>
          </w:tcPr>
          <w:p w14:paraId="2CC0EE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 (IV квартал)</w:t>
            </w:r>
          </w:p>
        </w:tc>
        <w:tc>
          <w:tcPr>
            <w:tcW w:w="1750" w:type="dxa"/>
            <w:vAlign w:val="center"/>
          </w:tcPr>
          <w:p w14:paraId="009C5E9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09E57D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4143AB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0</w:t>
            </w:r>
          </w:p>
        </w:tc>
        <w:tc>
          <w:tcPr>
            <w:tcW w:w="1403" w:type="dxa"/>
            <w:vAlign w:val="center"/>
          </w:tcPr>
          <w:p w14:paraId="571E033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0</w:t>
            </w:r>
          </w:p>
        </w:tc>
        <w:tc>
          <w:tcPr>
            <w:tcW w:w="1770" w:type="dxa"/>
            <w:vAlign w:val="center"/>
          </w:tcPr>
          <w:p w14:paraId="356D5C7F"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7B83AC20" w14:textId="77777777" w:rsidTr="00981A83">
        <w:trPr>
          <w:trHeight w:val="140"/>
        </w:trPr>
        <w:tc>
          <w:tcPr>
            <w:tcW w:w="2545" w:type="dxa"/>
          </w:tcPr>
          <w:p w14:paraId="048346A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Обучити националне, покрајинске и локалне субјекте омладинске политике како да примене систем</w:t>
            </w:r>
            <w:r w:rsidRPr="009A0BC8">
              <w:rPr>
                <w:rFonts w:ascii="Times New Roman" w:eastAsia="Arial" w:hAnsi="Times New Roman" w:cs="Times New Roman"/>
                <w:noProof/>
                <w:sz w:val="18"/>
                <w:szCs w:val="18"/>
                <w:lang w:val="sr-Cyrl-RS"/>
              </w:rPr>
              <w:t>/алат за</w:t>
            </w:r>
            <w:r w:rsidRPr="009A0BC8">
              <w:rPr>
                <w:rFonts w:ascii="Times New Roman" w:eastAsia="Arial" w:hAnsi="Times New Roman" w:cs="Times New Roman"/>
                <w:noProof/>
                <w:sz w:val="18"/>
                <w:szCs w:val="18"/>
              </w:rPr>
              <w:t xml:space="preserve"> прикупљањ</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обрад</w:t>
            </w:r>
            <w:r w:rsidRPr="009A0BC8">
              <w:rPr>
                <w:rFonts w:ascii="Times New Roman" w:eastAsia="Arial" w:hAnsi="Times New Roman" w:cs="Times New Roman"/>
                <w:noProof/>
                <w:sz w:val="18"/>
                <w:szCs w:val="18"/>
                <w:lang w:val="sr-Cyrl-RS"/>
              </w:rPr>
              <w:t>у</w:t>
            </w:r>
            <w:r w:rsidRPr="009A0BC8">
              <w:rPr>
                <w:rFonts w:ascii="Times New Roman" w:eastAsia="Arial" w:hAnsi="Times New Roman" w:cs="Times New Roman"/>
                <w:noProof/>
                <w:sz w:val="18"/>
                <w:szCs w:val="18"/>
              </w:rPr>
              <w:t xml:space="preserve"> података и извештавањ</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о младима</w:t>
            </w:r>
          </w:p>
        </w:tc>
        <w:tc>
          <w:tcPr>
            <w:tcW w:w="1241" w:type="dxa"/>
          </w:tcPr>
          <w:p w14:paraId="3B3ACC8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59C5895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Национални </w:t>
            </w:r>
            <w:r w:rsidRPr="009A0BC8">
              <w:rPr>
                <w:rFonts w:ascii="Times New Roman" w:eastAsia="Arial" w:hAnsi="Times New Roman" w:cs="Times New Roman"/>
                <w:noProof/>
                <w:sz w:val="18"/>
                <w:szCs w:val="18"/>
              </w:rPr>
              <w:t>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lastRenderedPageBreak/>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Локални савети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0A33E7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50" w:type="dxa"/>
            <w:vAlign w:val="center"/>
          </w:tcPr>
          <w:p w14:paraId="0433493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340" w:type="dxa"/>
            <w:vAlign w:val="center"/>
          </w:tcPr>
          <w:p w14:paraId="3E8BBF7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123DB3F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403" w:type="dxa"/>
            <w:vAlign w:val="center"/>
          </w:tcPr>
          <w:p w14:paraId="642ED6B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1.300</w:t>
            </w:r>
          </w:p>
        </w:tc>
        <w:tc>
          <w:tcPr>
            <w:tcW w:w="1770" w:type="dxa"/>
            <w:vAlign w:val="center"/>
          </w:tcPr>
          <w:p w14:paraId="73F0E4B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6EA034B1" w14:textId="77777777" w:rsidTr="00981A83">
        <w:trPr>
          <w:trHeight w:val="140"/>
        </w:trPr>
        <w:tc>
          <w:tcPr>
            <w:tcW w:w="2545" w:type="dxa"/>
          </w:tcPr>
          <w:p w14:paraId="056F51D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2.3.3.1. </w:t>
            </w:r>
            <w:r w:rsidRPr="009A0BC8">
              <w:rPr>
                <w:rFonts w:ascii="Times New Roman" w:eastAsia="Arial" w:hAnsi="Times New Roman" w:cs="Times New Roman"/>
                <w:noProof/>
                <w:sz w:val="18"/>
                <w:szCs w:val="18"/>
                <w:lang w:val="sr-Cyrl-RS"/>
              </w:rPr>
              <w:t xml:space="preserve">Обезбедити континуирано информисање младих о положају и потребама младих укључујући напредак у спровођењу Акционог плана и саме Стратегије </w:t>
            </w:r>
          </w:p>
        </w:tc>
        <w:tc>
          <w:tcPr>
            <w:tcW w:w="1241" w:type="dxa"/>
          </w:tcPr>
          <w:p w14:paraId="1AA490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645C38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КИТЕУ</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2D6BA7C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16114A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3061011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0005</w:t>
            </w:r>
            <w:r w:rsidRPr="009A0BC8">
              <w:rPr>
                <w:rFonts w:ascii="Times New Roman" w:hAnsi="Times New Roman" w:cs="Times New Roman"/>
                <w:color w:val="000000"/>
                <w:sz w:val="18"/>
                <w:szCs w:val="18"/>
                <w:lang w:val="sr-Cyrl-RS"/>
              </w:rPr>
              <w:t xml:space="preserve">; </w:t>
            </w:r>
            <w:r w:rsidRPr="009A0BC8">
              <w:rPr>
                <w:rFonts w:ascii="Times New Roman" w:hAnsi="Times New Roman" w:cs="Times New Roman"/>
                <w:color w:val="000000"/>
                <w:sz w:val="18"/>
                <w:szCs w:val="18"/>
              </w:rPr>
              <w:t>Програм 1204 ПА 0001</w:t>
            </w:r>
          </w:p>
        </w:tc>
        <w:tc>
          <w:tcPr>
            <w:tcW w:w="1487" w:type="dxa"/>
            <w:vAlign w:val="center"/>
          </w:tcPr>
          <w:p w14:paraId="1474238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6</w:t>
            </w:r>
            <w:r w:rsidRPr="009A0BC8">
              <w:rPr>
                <w:rFonts w:ascii="Times New Roman" w:hAnsi="Times New Roman" w:cs="Times New Roman"/>
                <w:color w:val="000000"/>
                <w:sz w:val="18"/>
                <w:szCs w:val="18"/>
              </w:rPr>
              <w:t>.</w:t>
            </w:r>
            <w:r w:rsidRPr="009A0BC8">
              <w:rPr>
                <w:rFonts w:ascii="Times New Roman" w:hAnsi="Times New Roman" w:cs="Times New Roman"/>
                <w:color w:val="000000"/>
                <w:sz w:val="18"/>
                <w:szCs w:val="18"/>
                <w:lang w:val="sr-Cyrl-RS"/>
              </w:rPr>
              <w:t>000</w:t>
            </w:r>
          </w:p>
        </w:tc>
        <w:tc>
          <w:tcPr>
            <w:tcW w:w="1403" w:type="dxa"/>
            <w:vAlign w:val="center"/>
          </w:tcPr>
          <w:p w14:paraId="4684C1A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6</w:t>
            </w:r>
            <w:r w:rsidRPr="009A0BC8">
              <w:rPr>
                <w:rFonts w:ascii="Times New Roman" w:hAnsi="Times New Roman" w:cs="Times New Roman"/>
                <w:color w:val="000000"/>
                <w:sz w:val="18"/>
                <w:szCs w:val="18"/>
              </w:rPr>
              <w:t>.000</w:t>
            </w:r>
          </w:p>
        </w:tc>
        <w:tc>
          <w:tcPr>
            <w:tcW w:w="1770" w:type="dxa"/>
            <w:vAlign w:val="center"/>
          </w:tcPr>
          <w:p w14:paraId="6E05C6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6</w:t>
            </w:r>
            <w:r w:rsidRPr="009A0BC8">
              <w:rPr>
                <w:rFonts w:ascii="Times New Roman" w:hAnsi="Times New Roman" w:cs="Times New Roman"/>
                <w:color w:val="000000"/>
                <w:sz w:val="18"/>
                <w:szCs w:val="18"/>
              </w:rPr>
              <w:t>.000</w:t>
            </w:r>
          </w:p>
        </w:tc>
      </w:tr>
    </w:tbl>
    <w:p w14:paraId="1312602B"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44"/>
        <w:gridCol w:w="1456"/>
        <w:gridCol w:w="1394"/>
        <w:gridCol w:w="565"/>
        <w:gridCol w:w="1178"/>
        <w:gridCol w:w="1671"/>
        <w:gridCol w:w="1523"/>
        <w:gridCol w:w="1558"/>
        <w:gridCol w:w="1450"/>
      </w:tblGrid>
      <w:tr w:rsidR="00BE790D" w:rsidRPr="009A0BC8" w14:paraId="7138341E" w14:textId="77777777" w:rsidTr="00981A83">
        <w:trPr>
          <w:trHeight w:val="168"/>
        </w:trPr>
        <w:tc>
          <w:tcPr>
            <w:tcW w:w="14138" w:type="dxa"/>
            <w:gridSpan w:val="9"/>
            <w:shd w:val="clear" w:color="auto" w:fill="F7CAAC" w:themeFill="accent2" w:themeFillTint="66"/>
          </w:tcPr>
          <w:p w14:paraId="42FFFA75"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2.4: Унапређени механизми деловања и капацитета субјеката омладинске политике у области креирања, спровођења и праћења развоја омладинске политике</w:t>
            </w:r>
          </w:p>
        </w:tc>
      </w:tr>
      <w:tr w:rsidR="00BE790D" w:rsidRPr="009A0BC8" w14:paraId="346F605F" w14:textId="77777777" w:rsidTr="00981A83">
        <w:trPr>
          <w:trHeight w:val="298"/>
        </w:trPr>
        <w:tc>
          <w:tcPr>
            <w:tcW w:w="14138" w:type="dxa"/>
            <w:gridSpan w:val="9"/>
            <w:shd w:val="clear" w:color="auto" w:fill="F7CAAC" w:themeFill="accent2" w:themeFillTint="66"/>
            <w:vAlign w:val="center"/>
          </w:tcPr>
          <w:p w14:paraId="14344608"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0ABE91F6" w14:textId="77777777" w:rsidTr="00981A83">
        <w:trPr>
          <w:trHeight w:val="298"/>
        </w:trPr>
        <w:tc>
          <w:tcPr>
            <w:tcW w:w="6660" w:type="dxa"/>
            <w:gridSpan w:val="4"/>
            <w:shd w:val="clear" w:color="auto" w:fill="F7CAAC" w:themeFill="accent2" w:themeFillTint="66"/>
          </w:tcPr>
          <w:p w14:paraId="2FD0F09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78" w:type="dxa"/>
            <w:gridSpan w:val="5"/>
            <w:shd w:val="clear" w:color="auto" w:fill="F7CAAC" w:themeFill="accent2" w:themeFillTint="66"/>
          </w:tcPr>
          <w:p w14:paraId="7DAA565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подстицајна и информативно-едукативна</w:t>
            </w:r>
          </w:p>
        </w:tc>
      </w:tr>
      <w:tr w:rsidR="00BE790D" w:rsidRPr="009A0BC8" w14:paraId="1B23FE88" w14:textId="77777777" w:rsidTr="00981A83">
        <w:trPr>
          <w:trHeight w:val="298"/>
        </w:trPr>
        <w:tc>
          <w:tcPr>
            <w:tcW w:w="6660" w:type="dxa"/>
            <w:gridSpan w:val="4"/>
            <w:shd w:val="clear" w:color="auto" w:fill="F7CAAC" w:themeFill="accent2" w:themeFillTint="66"/>
          </w:tcPr>
          <w:p w14:paraId="4BF23BBF"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Закон о младима</w:t>
            </w:r>
          </w:p>
        </w:tc>
        <w:tc>
          <w:tcPr>
            <w:tcW w:w="7478" w:type="dxa"/>
            <w:gridSpan w:val="5"/>
            <w:shd w:val="clear" w:color="auto" w:fill="F7CAAC" w:themeFill="accent2" w:themeFillTint="66"/>
          </w:tcPr>
          <w:p w14:paraId="26EADCC3"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740F3830" w14:textId="77777777" w:rsidTr="00981A83">
        <w:trPr>
          <w:trHeight w:val="950"/>
        </w:trPr>
        <w:tc>
          <w:tcPr>
            <w:tcW w:w="3219" w:type="dxa"/>
            <w:shd w:val="clear" w:color="auto" w:fill="D9D9D9" w:themeFill="background1" w:themeFillShade="D9"/>
          </w:tcPr>
          <w:p w14:paraId="4EE86B2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456325B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07AA8499" w14:textId="77777777" w:rsidR="00BE790D" w:rsidRPr="009A0BC8" w:rsidRDefault="00BE790D" w:rsidP="00981A83">
            <w:pPr>
              <w:rPr>
                <w:rFonts w:ascii="Times New Roman" w:hAnsi="Times New Roman" w:cs="Times New Roman"/>
                <w:noProof/>
                <w:sz w:val="20"/>
                <w:szCs w:val="20"/>
              </w:rPr>
            </w:pPr>
          </w:p>
        </w:tc>
        <w:tc>
          <w:tcPr>
            <w:tcW w:w="1398" w:type="dxa"/>
            <w:shd w:val="clear" w:color="auto" w:fill="D9D9D9" w:themeFill="background1" w:themeFillShade="D9"/>
          </w:tcPr>
          <w:p w14:paraId="33AD8E0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242DFE4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1380C6E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4E5C69D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4A54F44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60" w:type="dxa"/>
            <w:shd w:val="clear" w:color="auto" w:fill="D9D9D9" w:themeFill="background1" w:themeFillShade="D9"/>
          </w:tcPr>
          <w:p w14:paraId="382B66B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1988BFE2" w14:textId="77777777" w:rsidTr="00981A83">
        <w:trPr>
          <w:trHeight w:val="302"/>
        </w:trPr>
        <w:tc>
          <w:tcPr>
            <w:tcW w:w="3219" w:type="dxa"/>
            <w:shd w:val="clear" w:color="auto" w:fill="FFFFFF" w:themeFill="background1"/>
          </w:tcPr>
          <w:p w14:paraId="06EB89DE" w14:textId="77777777" w:rsidR="00BE790D" w:rsidRPr="009A0BC8" w:rsidRDefault="00BE790D" w:rsidP="00981A83">
            <w:pPr>
              <w:shd w:val="clear" w:color="auto" w:fill="FFFFFF" w:themeFill="background1"/>
              <w:rPr>
                <w:rFonts w:ascii="Times New Roman" w:hAnsi="Times New Roman" w:cs="Times New Roman"/>
                <w:noProof/>
                <w:sz w:val="18"/>
                <w:szCs w:val="18"/>
              </w:rPr>
            </w:pPr>
            <w:bookmarkStart w:id="1" w:name="_Hlk129333656"/>
            <w:r w:rsidRPr="009A0BC8">
              <w:rPr>
                <w:rFonts w:ascii="Times New Roman" w:hAnsi="Times New Roman" w:cs="Times New Roman"/>
                <w:noProof/>
                <w:sz w:val="18"/>
                <w:szCs w:val="18"/>
              </w:rPr>
              <w:t>2.4.1. Износ опредељених средстава у буџету МТО-а за спровођење мера омладинске политике</w:t>
            </w:r>
          </w:p>
        </w:tc>
        <w:tc>
          <w:tcPr>
            <w:tcW w:w="1475" w:type="dxa"/>
            <w:shd w:val="clear" w:color="auto" w:fill="FFFFFF" w:themeFill="background1"/>
          </w:tcPr>
          <w:p w14:paraId="1514CA0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РСД</w:t>
            </w:r>
          </w:p>
        </w:tc>
        <w:tc>
          <w:tcPr>
            <w:tcW w:w="1398" w:type="dxa"/>
            <w:shd w:val="clear" w:color="auto" w:fill="FFFFFF" w:themeFill="background1"/>
          </w:tcPr>
          <w:p w14:paraId="5996B00D"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Закон о буџету Републике Србије за сваку посматрану годину</w:t>
            </w:r>
          </w:p>
        </w:tc>
        <w:tc>
          <w:tcPr>
            <w:tcW w:w="1769" w:type="dxa"/>
            <w:gridSpan w:val="2"/>
            <w:shd w:val="clear" w:color="auto" w:fill="FFFFFF" w:themeFill="background1"/>
          </w:tcPr>
          <w:p w14:paraId="04ECD03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603.031.000 РСД</w:t>
            </w:r>
          </w:p>
        </w:tc>
        <w:tc>
          <w:tcPr>
            <w:tcW w:w="1707" w:type="dxa"/>
            <w:shd w:val="clear" w:color="auto" w:fill="FFFFFF" w:themeFill="background1"/>
          </w:tcPr>
          <w:p w14:paraId="0BFBD01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66B494A"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603.031.000</w:t>
            </w:r>
          </w:p>
        </w:tc>
        <w:tc>
          <w:tcPr>
            <w:tcW w:w="1573" w:type="dxa"/>
            <w:shd w:val="clear" w:color="auto" w:fill="FFFFFF" w:themeFill="background1"/>
          </w:tcPr>
          <w:p w14:paraId="6CE77F8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638.101.596</w:t>
            </w:r>
          </w:p>
        </w:tc>
        <w:tc>
          <w:tcPr>
            <w:tcW w:w="1460" w:type="dxa"/>
            <w:shd w:val="clear" w:color="auto" w:fill="FFFFFF" w:themeFill="background1"/>
          </w:tcPr>
          <w:p w14:paraId="08149AF1"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673.172.192</w:t>
            </w:r>
          </w:p>
        </w:tc>
      </w:tr>
      <w:tr w:rsidR="00BE790D" w:rsidRPr="009A0BC8" w14:paraId="2D34EAF2" w14:textId="77777777" w:rsidTr="00981A83">
        <w:trPr>
          <w:trHeight w:val="302"/>
        </w:trPr>
        <w:tc>
          <w:tcPr>
            <w:tcW w:w="3219" w:type="dxa"/>
            <w:shd w:val="clear" w:color="auto" w:fill="FFFFFF" w:themeFill="background1"/>
          </w:tcPr>
          <w:p w14:paraId="2E35FAA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2.4.2. Удео реализованих у односу на планирана годишња средства за спровођење омладинске политике на покрајинском, националном и локалном нивоу (МТО и друге релевантне институције)</w:t>
            </w:r>
          </w:p>
        </w:tc>
        <w:tc>
          <w:tcPr>
            <w:tcW w:w="1475" w:type="dxa"/>
            <w:shd w:val="clear" w:color="auto" w:fill="FFFFFF" w:themeFill="background1"/>
          </w:tcPr>
          <w:p w14:paraId="67DD78F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98" w:type="dxa"/>
            <w:shd w:val="clear" w:color="auto" w:fill="FFFFFF" w:themeFill="background1"/>
          </w:tcPr>
          <w:p w14:paraId="36765A3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извештаји о спровођењу омладинске политике на националном, покрајинском и локалном нивоу</w:t>
            </w:r>
          </w:p>
        </w:tc>
        <w:tc>
          <w:tcPr>
            <w:tcW w:w="1769" w:type="dxa"/>
            <w:gridSpan w:val="2"/>
            <w:shd w:val="clear" w:color="auto" w:fill="FFFFFF" w:themeFill="background1"/>
          </w:tcPr>
          <w:p w14:paraId="757002E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652CAC6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7DDF3D7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90</w:t>
            </w:r>
          </w:p>
        </w:tc>
        <w:tc>
          <w:tcPr>
            <w:tcW w:w="1573" w:type="dxa"/>
            <w:shd w:val="clear" w:color="auto" w:fill="FFFFFF" w:themeFill="background1"/>
          </w:tcPr>
          <w:p w14:paraId="7844F73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92</w:t>
            </w:r>
          </w:p>
        </w:tc>
        <w:tc>
          <w:tcPr>
            <w:tcW w:w="1460" w:type="dxa"/>
            <w:shd w:val="clear" w:color="auto" w:fill="FFFFFF" w:themeFill="background1"/>
          </w:tcPr>
          <w:p w14:paraId="08CCA07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94</w:t>
            </w:r>
          </w:p>
        </w:tc>
      </w:tr>
      <w:tr w:rsidR="00BE790D" w:rsidRPr="009A0BC8" w14:paraId="6C854151" w14:textId="77777777" w:rsidTr="00981A83">
        <w:trPr>
          <w:trHeight w:val="302"/>
        </w:trPr>
        <w:tc>
          <w:tcPr>
            <w:tcW w:w="3219" w:type="dxa"/>
            <w:shd w:val="clear" w:color="auto" w:fill="FFFFFF" w:themeFill="background1"/>
          </w:tcPr>
          <w:p w14:paraId="6226071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lastRenderedPageBreak/>
              <w:t xml:space="preserve">2.4.3. Удео </w:t>
            </w:r>
            <w:r w:rsidRPr="009A0BC8">
              <w:rPr>
                <w:rFonts w:ascii="Times New Roman" w:eastAsia="Arial" w:hAnsi="Times New Roman" w:cs="Times New Roman"/>
                <w:noProof/>
                <w:color w:val="1E1919"/>
                <w:sz w:val="18"/>
                <w:szCs w:val="18"/>
              </w:rPr>
              <w:t>ЈЛС које издвајају преко 5% средстава у оквиру Програма Развој спорта и омладине (буџетска линија 1301)</w:t>
            </w:r>
          </w:p>
        </w:tc>
        <w:tc>
          <w:tcPr>
            <w:tcW w:w="1475" w:type="dxa"/>
            <w:shd w:val="clear" w:color="auto" w:fill="FFFFFF" w:themeFill="background1"/>
          </w:tcPr>
          <w:p w14:paraId="67EB4B5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98" w:type="dxa"/>
            <w:shd w:val="clear" w:color="auto" w:fill="FFFFFF" w:themeFill="background1"/>
          </w:tcPr>
          <w:p w14:paraId="48B5E26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Извештаји ЈЛС</w:t>
            </w:r>
          </w:p>
        </w:tc>
        <w:tc>
          <w:tcPr>
            <w:tcW w:w="1769" w:type="dxa"/>
            <w:gridSpan w:val="2"/>
            <w:shd w:val="clear" w:color="auto" w:fill="FFFFFF" w:themeFill="background1"/>
          </w:tcPr>
          <w:p w14:paraId="04BA8FA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25</w:t>
            </w:r>
            <w:r w:rsidRPr="009A0BC8">
              <w:rPr>
                <w:rStyle w:val="FootnoteReference"/>
                <w:rFonts w:ascii="Times New Roman" w:hAnsi="Times New Roman" w:cs="Times New Roman"/>
                <w:noProof/>
                <w:sz w:val="18"/>
                <w:szCs w:val="18"/>
              </w:rPr>
              <w:footnoteReference w:id="19"/>
            </w:r>
          </w:p>
        </w:tc>
        <w:tc>
          <w:tcPr>
            <w:tcW w:w="1707" w:type="dxa"/>
            <w:shd w:val="clear" w:color="auto" w:fill="FFFFFF" w:themeFill="background1"/>
          </w:tcPr>
          <w:p w14:paraId="042619D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w:t>
            </w:r>
            <w:r w:rsidRPr="009A0BC8">
              <w:rPr>
                <w:rFonts w:ascii="Times New Roman" w:hAnsi="Times New Roman" w:cs="Times New Roman"/>
                <w:noProof/>
                <w:sz w:val="18"/>
                <w:szCs w:val="18"/>
                <w:lang w:val="sr-Cyrl-RS"/>
              </w:rPr>
              <w:t>17.</w:t>
            </w:r>
          </w:p>
        </w:tc>
        <w:tc>
          <w:tcPr>
            <w:tcW w:w="1537" w:type="dxa"/>
            <w:shd w:val="clear" w:color="auto" w:fill="FFFFFF" w:themeFill="background1"/>
          </w:tcPr>
          <w:p w14:paraId="44BB1A7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30</w:t>
            </w:r>
          </w:p>
        </w:tc>
        <w:tc>
          <w:tcPr>
            <w:tcW w:w="1573" w:type="dxa"/>
            <w:shd w:val="clear" w:color="auto" w:fill="FFFFFF" w:themeFill="background1"/>
          </w:tcPr>
          <w:p w14:paraId="58F2FF4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w:t>
            </w:r>
            <w:r w:rsidRPr="009A0BC8">
              <w:rPr>
                <w:rFonts w:ascii="Times New Roman" w:hAnsi="Times New Roman" w:cs="Times New Roman"/>
                <w:noProof/>
                <w:sz w:val="18"/>
                <w:szCs w:val="18"/>
                <w:lang w:val="sr-Cyrl-RS"/>
              </w:rPr>
              <w:t>3</w:t>
            </w:r>
          </w:p>
        </w:tc>
        <w:tc>
          <w:tcPr>
            <w:tcW w:w="1460" w:type="dxa"/>
            <w:shd w:val="clear" w:color="auto" w:fill="FFFFFF" w:themeFill="background1"/>
          </w:tcPr>
          <w:p w14:paraId="7D381B8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35</w:t>
            </w:r>
          </w:p>
        </w:tc>
      </w:tr>
      <w:tr w:rsidR="00BE790D" w:rsidRPr="009A0BC8" w14:paraId="6E850FC5" w14:textId="77777777" w:rsidTr="00981A83">
        <w:trPr>
          <w:trHeight w:val="302"/>
        </w:trPr>
        <w:tc>
          <w:tcPr>
            <w:tcW w:w="3219" w:type="dxa"/>
            <w:shd w:val="clear" w:color="auto" w:fill="FFFFFF" w:themeFill="background1"/>
          </w:tcPr>
          <w:p w14:paraId="4F27A5A7" w14:textId="77777777" w:rsidR="00BE790D" w:rsidRPr="009A0BC8" w:rsidRDefault="00BE790D" w:rsidP="00981A83">
            <w:pPr>
              <w:rPr>
                <w:rFonts w:ascii="Times New Roman" w:eastAsia="Arial" w:hAnsi="Times New Roman" w:cs="Times New Roman"/>
                <w:noProof/>
                <w:sz w:val="18"/>
                <w:szCs w:val="18"/>
                <w:lang w:val="sr-Cyrl-BA"/>
              </w:rPr>
            </w:pPr>
            <w:r w:rsidRPr="009A0BC8">
              <w:rPr>
                <w:rFonts w:ascii="Times New Roman" w:eastAsia="Arial" w:hAnsi="Times New Roman" w:cs="Times New Roman"/>
                <w:noProof/>
                <w:color w:val="1E1919"/>
                <w:sz w:val="18"/>
                <w:szCs w:val="18"/>
              </w:rPr>
              <w:t>2.4.4. Број активности (обуке, вебинари, студијске размене</w:t>
            </w:r>
            <w:r w:rsidRPr="009A0BC8">
              <w:rPr>
                <w:rFonts w:ascii="Times New Roman" w:eastAsia="Arial" w:hAnsi="Times New Roman" w:cs="Times New Roman"/>
                <w:noProof/>
                <w:color w:val="1E1919"/>
                <w:sz w:val="18"/>
                <w:szCs w:val="18"/>
                <w:lang w:val="sr-Cyrl-BA"/>
              </w:rPr>
              <w:t>, итд.</w:t>
            </w:r>
            <w:r w:rsidRPr="009A0BC8">
              <w:rPr>
                <w:rFonts w:ascii="Times New Roman" w:eastAsia="Arial" w:hAnsi="Times New Roman" w:cs="Times New Roman"/>
                <w:noProof/>
                <w:color w:val="1E1919"/>
                <w:sz w:val="18"/>
                <w:szCs w:val="18"/>
              </w:rPr>
              <w:t>)</w:t>
            </w:r>
            <w:r w:rsidRPr="009A0BC8">
              <w:rPr>
                <w:rFonts w:ascii="Times New Roman" w:eastAsia="Arial" w:hAnsi="Times New Roman" w:cs="Times New Roman"/>
                <w:noProof/>
                <w:color w:val="1E1919"/>
                <w:sz w:val="18"/>
                <w:szCs w:val="18"/>
                <w:lang w:val="sr-Cyrl-BA"/>
              </w:rPr>
              <w:t xml:space="preserve"> усмерених на јачање капацитета запослених у институцијама и органима који су носиоци креирања, спровођења и праћења омладинске политике у календарској години</w:t>
            </w:r>
          </w:p>
        </w:tc>
        <w:tc>
          <w:tcPr>
            <w:tcW w:w="1475" w:type="dxa"/>
            <w:shd w:val="clear" w:color="auto" w:fill="FFFFFF" w:themeFill="background1"/>
          </w:tcPr>
          <w:p w14:paraId="3F0AE0C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98" w:type="dxa"/>
            <w:shd w:val="clear" w:color="auto" w:fill="FFFFFF" w:themeFill="background1"/>
          </w:tcPr>
          <w:p w14:paraId="1F5E9F8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Извештај МТО, ПССО и ЈЛС, извештај НАЈУ</w:t>
            </w:r>
          </w:p>
        </w:tc>
        <w:tc>
          <w:tcPr>
            <w:tcW w:w="1769" w:type="dxa"/>
            <w:gridSpan w:val="2"/>
            <w:shd w:val="clear" w:color="auto" w:fill="FFFFFF" w:themeFill="background1"/>
          </w:tcPr>
          <w:p w14:paraId="0C1A67A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6C06CC8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BE0471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1</w:t>
            </w:r>
          </w:p>
          <w:p w14:paraId="4614B358" w14:textId="77777777" w:rsidR="00BE790D" w:rsidRPr="009A0BC8" w:rsidRDefault="00BE790D" w:rsidP="00981A83">
            <w:pPr>
              <w:rPr>
                <w:rFonts w:ascii="Times New Roman" w:hAnsi="Times New Roman" w:cs="Times New Roman"/>
                <w:noProof/>
                <w:sz w:val="18"/>
                <w:szCs w:val="18"/>
              </w:rPr>
            </w:pPr>
          </w:p>
          <w:p w14:paraId="23311D5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1</w:t>
            </w:r>
          </w:p>
          <w:p w14:paraId="2E3EB146" w14:textId="77777777" w:rsidR="00BE790D" w:rsidRPr="009A0BC8" w:rsidRDefault="00BE790D" w:rsidP="00981A83">
            <w:pPr>
              <w:rPr>
                <w:rFonts w:ascii="Times New Roman" w:hAnsi="Times New Roman" w:cs="Times New Roman"/>
                <w:noProof/>
                <w:sz w:val="18"/>
                <w:szCs w:val="18"/>
              </w:rPr>
            </w:pPr>
          </w:p>
          <w:p w14:paraId="3623A62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1</w:t>
            </w:r>
          </w:p>
        </w:tc>
        <w:tc>
          <w:tcPr>
            <w:tcW w:w="1573" w:type="dxa"/>
            <w:shd w:val="clear" w:color="auto" w:fill="FFFFFF" w:themeFill="background1"/>
          </w:tcPr>
          <w:p w14:paraId="10A9998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1</w:t>
            </w:r>
          </w:p>
          <w:p w14:paraId="5572CF51" w14:textId="77777777" w:rsidR="00BE790D" w:rsidRPr="009A0BC8" w:rsidRDefault="00BE790D" w:rsidP="00981A83">
            <w:pPr>
              <w:rPr>
                <w:rFonts w:ascii="Times New Roman" w:hAnsi="Times New Roman" w:cs="Times New Roman"/>
                <w:noProof/>
                <w:sz w:val="18"/>
                <w:szCs w:val="18"/>
              </w:rPr>
            </w:pPr>
          </w:p>
          <w:p w14:paraId="30882E0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1</w:t>
            </w:r>
          </w:p>
          <w:p w14:paraId="735A3640" w14:textId="77777777" w:rsidR="00BE790D" w:rsidRPr="009A0BC8" w:rsidRDefault="00BE790D" w:rsidP="00981A83">
            <w:pPr>
              <w:rPr>
                <w:rFonts w:ascii="Times New Roman" w:hAnsi="Times New Roman" w:cs="Times New Roman"/>
                <w:noProof/>
                <w:sz w:val="18"/>
                <w:szCs w:val="18"/>
              </w:rPr>
            </w:pPr>
          </w:p>
          <w:p w14:paraId="66E03D8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1</w:t>
            </w:r>
          </w:p>
          <w:p w14:paraId="43A5E6EC" w14:textId="77777777" w:rsidR="00BE790D" w:rsidRPr="009A0BC8" w:rsidRDefault="00BE790D" w:rsidP="00981A83">
            <w:pPr>
              <w:rPr>
                <w:rFonts w:ascii="Times New Roman" w:hAnsi="Times New Roman" w:cs="Times New Roman"/>
                <w:noProof/>
                <w:sz w:val="18"/>
                <w:szCs w:val="18"/>
              </w:rPr>
            </w:pPr>
          </w:p>
        </w:tc>
        <w:tc>
          <w:tcPr>
            <w:tcW w:w="1460" w:type="dxa"/>
            <w:shd w:val="clear" w:color="auto" w:fill="FFFFFF" w:themeFill="background1"/>
          </w:tcPr>
          <w:p w14:paraId="4E98B50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1</w:t>
            </w:r>
          </w:p>
          <w:p w14:paraId="536526A8" w14:textId="77777777" w:rsidR="00BE790D" w:rsidRPr="009A0BC8" w:rsidRDefault="00BE790D" w:rsidP="00981A83">
            <w:pPr>
              <w:rPr>
                <w:rFonts w:ascii="Times New Roman" w:hAnsi="Times New Roman" w:cs="Times New Roman"/>
                <w:noProof/>
                <w:sz w:val="18"/>
                <w:szCs w:val="18"/>
              </w:rPr>
            </w:pPr>
          </w:p>
          <w:p w14:paraId="6A88CA7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1</w:t>
            </w:r>
          </w:p>
          <w:p w14:paraId="1CCBB2AA" w14:textId="77777777" w:rsidR="00BE790D" w:rsidRPr="009A0BC8" w:rsidRDefault="00BE790D" w:rsidP="00981A83">
            <w:pPr>
              <w:rPr>
                <w:rFonts w:ascii="Times New Roman" w:hAnsi="Times New Roman" w:cs="Times New Roman"/>
                <w:noProof/>
                <w:sz w:val="18"/>
                <w:szCs w:val="18"/>
              </w:rPr>
            </w:pPr>
          </w:p>
          <w:p w14:paraId="4D91D42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1</w:t>
            </w:r>
          </w:p>
        </w:tc>
      </w:tr>
      <w:bookmarkEnd w:id="1"/>
    </w:tbl>
    <w:p w14:paraId="01BAE178"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19870DCF" w14:textId="77777777" w:rsidTr="00981A83">
        <w:trPr>
          <w:trHeight w:val="227"/>
        </w:trPr>
        <w:tc>
          <w:tcPr>
            <w:tcW w:w="3668" w:type="dxa"/>
            <w:vMerge w:val="restart"/>
            <w:shd w:val="clear" w:color="auto" w:fill="A8D08D" w:themeFill="accent6" w:themeFillTint="99"/>
          </w:tcPr>
          <w:p w14:paraId="7968777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tc>
        <w:tc>
          <w:tcPr>
            <w:tcW w:w="2782" w:type="dxa"/>
            <w:vMerge w:val="restart"/>
            <w:shd w:val="clear" w:color="auto" w:fill="A8D08D" w:themeFill="accent6" w:themeFillTint="99"/>
          </w:tcPr>
          <w:p w14:paraId="37BBAC8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35D7A777"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2D405EF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694A5716" w14:textId="77777777" w:rsidTr="00981A83">
        <w:trPr>
          <w:trHeight w:val="227"/>
        </w:trPr>
        <w:tc>
          <w:tcPr>
            <w:tcW w:w="3668" w:type="dxa"/>
            <w:vMerge/>
          </w:tcPr>
          <w:p w14:paraId="6D2971E6" w14:textId="77777777" w:rsidR="00BE790D" w:rsidRPr="009A0BC8" w:rsidRDefault="00BE790D" w:rsidP="00981A83">
            <w:pPr>
              <w:rPr>
                <w:rFonts w:ascii="Times New Roman" w:hAnsi="Times New Roman" w:cs="Times New Roman"/>
              </w:rPr>
            </w:pPr>
          </w:p>
        </w:tc>
        <w:tc>
          <w:tcPr>
            <w:tcW w:w="2782" w:type="dxa"/>
            <w:vMerge/>
          </w:tcPr>
          <w:p w14:paraId="6A036B21"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2031C47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304A6C7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322FA7E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58BC8DB" w14:textId="77777777" w:rsidTr="00981A83">
        <w:trPr>
          <w:trHeight w:val="398"/>
        </w:trPr>
        <w:tc>
          <w:tcPr>
            <w:tcW w:w="3668" w:type="dxa"/>
            <w:shd w:val="clear" w:color="auto" w:fill="FFFFFF" w:themeFill="background1"/>
            <w:vAlign w:val="center"/>
          </w:tcPr>
          <w:p w14:paraId="63FBC9F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01</w:t>
            </w:r>
          </w:p>
        </w:tc>
        <w:tc>
          <w:tcPr>
            <w:tcW w:w="2782" w:type="dxa"/>
            <w:shd w:val="clear" w:color="auto" w:fill="FFFFFF" w:themeFill="background1"/>
            <w:vAlign w:val="center"/>
          </w:tcPr>
          <w:p w14:paraId="4D802D4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3075" w:type="dxa"/>
            <w:shd w:val="clear" w:color="auto" w:fill="FFFFFF" w:themeFill="background1"/>
            <w:vAlign w:val="center"/>
          </w:tcPr>
          <w:p w14:paraId="4955ABC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3.000</w:t>
            </w:r>
          </w:p>
        </w:tc>
        <w:tc>
          <w:tcPr>
            <w:tcW w:w="2342" w:type="dxa"/>
            <w:shd w:val="clear" w:color="auto" w:fill="FFFFFF" w:themeFill="background1"/>
            <w:vAlign w:val="center"/>
          </w:tcPr>
          <w:p w14:paraId="76ABA07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3.500</w:t>
            </w:r>
          </w:p>
        </w:tc>
        <w:tc>
          <w:tcPr>
            <w:tcW w:w="2271" w:type="dxa"/>
            <w:shd w:val="clear" w:color="auto" w:fill="FFFFFF" w:themeFill="background1"/>
            <w:vAlign w:val="center"/>
          </w:tcPr>
          <w:p w14:paraId="3139129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4.000</w:t>
            </w:r>
          </w:p>
        </w:tc>
      </w:tr>
    </w:tbl>
    <w:p w14:paraId="0EA55FC4" w14:textId="77777777" w:rsidR="00BE790D" w:rsidRPr="009A0BC8" w:rsidRDefault="00BE790D" w:rsidP="00BE790D">
      <w:pPr>
        <w:rPr>
          <w:rFonts w:ascii="Times New Roman" w:hAnsi="Times New Roman" w:cs="Times New Roman"/>
          <w:noProof/>
        </w:rPr>
      </w:pPr>
    </w:p>
    <w:tbl>
      <w:tblPr>
        <w:tblStyle w:val="TableGrid"/>
        <w:tblW w:w="14148" w:type="dxa"/>
        <w:tblLook w:val="04A0" w:firstRow="1" w:lastRow="0" w:firstColumn="1" w:lastColumn="0" w:noHBand="0" w:noVBand="1"/>
      </w:tblPr>
      <w:tblGrid>
        <w:gridCol w:w="2538"/>
        <w:gridCol w:w="1260"/>
        <w:gridCol w:w="1350"/>
        <w:gridCol w:w="1260"/>
        <w:gridCol w:w="1750"/>
        <w:gridCol w:w="1340"/>
        <w:gridCol w:w="1487"/>
        <w:gridCol w:w="1403"/>
        <w:gridCol w:w="1760"/>
      </w:tblGrid>
      <w:tr w:rsidR="00BE790D" w:rsidRPr="009A0BC8" w14:paraId="52E16AC0" w14:textId="77777777" w:rsidTr="00981A83">
        <w:trPr>
          <w:trHeight w:val="140"/>
        </w:trPr>
        <w:tc>
          <w:tcPr>
            <w:tcW w:w="2538" w:type="dxa"/>
            <w:vMerge w:val="restart"/>
            <w:shd w:val="clear" w:color="auto" w:fill="FFF2CC" w:themeFill="accent4" w:themeFillTint="33"/>
          </w:tcPr>
          <w:p w14:paraId="79578C6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60" w:type="dxa"/>
            <w:vMerge w:val="restart"/>
            <w:shd w:val="clear" w:color="auto" w:fill="FFF2CC" w:themeFill="accent4" w:themeFillTint="33"/>
          </w:tcPr>
          <w:p w14:paraId="2EB195E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DD13E3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0" w:type="dxa"/>
            <w:vMerge w:val="restart"/>
            <w:shd w:val="clear" w:color="auto" w:fill="FFF2CC" w:themeFill="accent4" w:themeFillTint="33"/>
          </w:tcPr>
          <w:p w14:paraId="0F4BFE9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717305E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340" w:type="dxa"/>
            <w:vMerge w:val="restart"/>
            <w:shd w:val="clear" w:color="auto" w:fill="FFF2CC" w:themeFill="accent4" w:themeFillTint="33"/>
          </w:tcPr>
          <w:p w14:paraId="64B746D6"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662575C1" w14:textId="77777777" w:rsidR="00BE790D" w:rsidRPr="009A0BC8" w:rsidRDefault="00BE790D" w:rsidP="00981A83">
            <w:pPr>
              <w:jc w:val="center"/>
              <w:rPr>
                <w:rFonts w:ascii="Times New Roman" w:hAnsi="Times New Roman" w:cs="Times New Roman"/>
                <w:noProof/>
                <w:sz w:val="20"/>
                <w:szCs w:val="20"/>
              </w:rPr>
            </w:pPr>
          </w:p>
        </w:tc>
        <w:tc>
          <w:tcPr>
            <w:tcW w:w="4650" w:type="dxa"/>
            <w:gridSpan w:val="3"/>
            <w:shd w:val="clear" w:color="auto" w:fill="FFF2CC" w:themeFill="accent4" w:themeFillTint="33"/>
          </w:tcPr>
          <w:p w14:paraId="46234A2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33485943" w14:textId="77777777" w:rsidTr="00981A83">
        <w:trPr>
          <w:trHeight w:val="548"/>
        </w:trPr>
        <w:tc>
          <w:tcPr>
            <w:tcW w:w="2538" w:type="dxa"/>
            <w:vMerge/>
          </w:tcPr>
          <w:p w14:paraId="2CC92FC1" w14:textId="77777777" w:rsidR="00BE790D" w:rsidRPr="009A0BC8" w:rsidRDefault="00BE790D" w:rsidP="00981A83">
            <w:pPr>
              <w:rPr>
                <w:rFonts w:ascii="Times New Roman" w:hAnsi="Times New Roman" w:cs="Times New Roman"/>
              </w:rPr>
            </w:pPr>
          </w:p>
        </w:tc>
        <w:tc>
          <w:tcPr>
            <w:tcW w:w="1260" w:type="dxa"/>
            <w:vMerge/>
          </w:tcPr>
          <w:p w14:paraId="3D39B716" w14:textId="77777777" w:rsidR="00BE790D" w:rsidRPr="009A0BC8" w:rsidRDefault="00BE790D" w:rsidP="00981A83">
            <w:pPr>
              <w:rPr>
                <w:rFonts w:ascii="Times New Roman" w:hAnsi="Times New Roman" w:cs="Times New Roman"/>
              </w:rPr>
            </w:pPr>
          </w:p>
        </w:tc>
        <w:tc>
          <w:tcPr>
            <w:tcW w:w="1350" w:type="dxa"/>
            <w:vMerge/>
          </w:tcPr>
          <w:p w14:paraId="6A3194C4" w14:textId="77777777" w:rsidR="00BE790D" w:rsidRPr="009A0BC8" w:rsidRDefault="00BE790D" w:rsidP="00981A83">
            <w:pPr>
              <w:rPr>
                <w:rFonts w:ascii="Times New Roman" w:hAnsi="Times New Roman" w:cs="Times New Roman"/>
              </w:rPr>
            </w:pPr>
          </w:p>
        </w:tc>
        <w:tc>
          <w:tcPr>
            <w:tcW w:w="1260" w:type="dxa"/>
            <w:vMerge/>
          </w:tcPr>
          <w:p w14:paraId="0B2511E0" w14:textId="77777777" w:rsidR="00BE790D" w:rsidRPr="009A0BC8" w:rsidRDefault="00BE790D" w:rsidP="00981A83">
            <w:pPr>
              <w:rPr>
                <w:rFonts w:ascii="Times New Roman" w:hAnsi="Times New Roman" w:cs="Times New Roman"/>
              </w:rPr>
            </w:pPr>
          </w:p>
        </w:tc>
        <w:tc>
          <w:tcPr>
            <w:tcW w:w="1750" w:type="dxa"/>
            <w:vMerge/>
          </w:tcPr>
          <w:p w14:paraId="282B7CB8" w14:textId="77777777" w:rsidR="00BE790D" w:rsidRPr="009A0BC8" w:rsidRDefault="00BE790D" w:rsidP="00981A83">
            <w:pPr>
              <w:rPr>
                <w:rFonts w:ascii="Times New Roman" w:hAnsi="Times New Roman" w:cs="Times New Roman"/>
              </w:rPr>
            </w:pPr>
          </w:p>
        </w:tc>
        <w:tc>
          <w:tcPr>
            <w:tcW w:w="1340" w:type="dxa"/>
            <w:vMerge/>
          </w:tcPr>
          <w:p w14:paraId="275C571E"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1C86DD30"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7CE03241"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760" w:type="dxa"/>
            <w:shd w:val="clear" w:color="auto" w:fill="FFF2CC" w:themeFill="accent4" w:themeFillTint="33"/>
          </w:tcPr>
          <w:p w14:paraId="3FF4F42E"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26116798" w14:textId="77777777" w:rsidTr="00981A83">
        <w:trPr>
          <w:trHeight w:val="543"/>
        </w:trPr>
        <w:tc>
          <w:tcPr>
            <w:tcW w:w="2538" w:type="dxa"/>
          </w:tcPr>
          <w:p w14:paraId="79951C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2.4.1.1. Подржати активности заговарања увећањ</w:t>
            </w:r>
            <w:r w:rsidRPr="009A0BC8">
              <w:rPr>
                <w:rFonts w:ascii="Times New Roman" w:eastAsia="Arial" w:hAnsi="Times New Roman" w:cs="Times New Roman"/>
                <w:noProof/>
                <w:sz w:val="18"/>
                <w:szCs w:val="18"/>
                <w:lang w:val="sr-Cyrl-BA"/>
              </w:rPr>
              <w:t>а</w:t>
            </w:r>
            <w:r w:rsidRPr="009A0BC8">
              <w:rPr>
                <w:rFonts w:ascii="Times New Roman" w:eastAsia="Arial" w:hAnsi="Times New Roman" w:cs="Times New Roman"/>
                <w:noProof/>
                <w:sz w:val="18"/>
                <w:szCs w:val="18"/>
              </w:rPr>
              <w:t xml:space="preserve"> буџетских средстава министарства надлежног за младе која се издвајају за младе, њихова удружења и савезе на годишњем нивоу</w:t>
            </w:r>
          </w:p>
        </w:tc>
        <w:tc>
          <w:tcPr>
            <w:tcW w:w="1260" w:type="dxa"/>
          </w:tcPr>
          <w:p w14:paraId="6883BC2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20D5774A" w14:textId="77777777" w:rsidR="00BE790D" w:rsidRPr="009A0BC8" w:rsidRDefault="00BE790D" w:rsidP="00981A83">
            <w:pPr>
              <w:rPr>
                <w:rFonts w:ascii="Times New Roman" w:eastAsia="Arial" w:hAnsi="Times New Roman" w:cs="Times New Roman"/>
                <w:noProof/>
                <w:sz w:val="18"/>
                <w:szCs w:val="18"/>
              </w:rPr>
            </w:pPr>
          </w:p>
        </w:tc>
        <w:tc>
          <w:tcPr>
            <w:tcW w:w="1260" w:type="dxa"/>
          </w:tcPr>
          <w:p w14:paraId="384E0C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2552BF0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727775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6BD2DA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1323AB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760" w:type="dxa"/>
            <w:vAlign w:val="center"/>
          </w:tcPr>
          <w:p w14:paraId="5A69C0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58EF4F79" w14:textId="77777777" w:rsidTr="00981A83">
        <w:trPr>
          <w:trHeight w:val="1656"/>
        </w:trPr>
        <w:tc>
          <w:tcPr>
            <w:tcW w:w="2538" w:type="dxa"/>
          </w:tcPr>
          <w:p w14:paraId="04BFF549" w14:textId="77777777" w:rsidR="00BE790D" w:rsidRPr="009A0BC8" w:rsidRDefault="00BE790D" w:rsidP="00981A83">
            <w:pPr>
              <w:rPr>
                <w:rFonts w:ascii="Times New Roman" w:eastAsia="Arial" w:hAnsi="Times New Roman" w:cs="Times New Roman"/>
                <w:noProof/>
                <w:sz w:val="18"/>
                <w:szCs w:val="18"/>
                <w:lang w:val="sr-Cyrl-RS"/>
              </w:rPr>
            </w:pPr>
            <w:bookmarkStart w:id="2" w:name="_Hlk129333663"/>
            <w:r w:rsidRPr="009A0BC8">
              <w:rPr>
                <w:rFonts w:ascii="Times New Roman" w:eastAsia="Arial" w:hAnsi="Times New Roman" w:cs="Times New Roman"/>
                <w:noProof/>
                <w:sz w:val="18"/>
                <w:szCs w:val="18"/>
              </w:rPr>
              <w:lastRenderedPageBreak/>
              <w:t>2.4.2.1. Дефинисати механизам за извештавање и размену информација о реализованим годишњим средствима за спровођење омладинске политике на свим нивоима</w:t>
            </w:r>
            <w:r w:rsidRPr="009A0BC8">
              <w:rPr>
                <w:rFonts w:ascii="Times New Roman" w:eastAsia="Arial" w:hAnsi="Times New Roman" w:cs="Times New Roman"/>
                <w:noProof/>
                <w:sz w:val="18"/>
                <w:szCs w:val="18"/>
                <w:lang w:val="sr-Cyrl-RS"/>
              </w:rPr>
              <w:t>, и обучити представнике/це јавног сектора за његову примену</w:t>
            </w:r>
          </w:p>
        </w:tc>
        <w:tc>
          <w:tcPr>
            <w:tcW w:w="1260" w:type="dxa"/>
          </w:tcPr>
          <w:p w14:paraId="533194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01858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НАЈУ, Национални савет за младе, кровни савез младих,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локални савети за младе, </w:t>
            </w:r>
            <w:r w:rsidRPr="009A0BC8">
              <w:rPr>
                <w:rFonts w:ascii="Times New Roman" w:eastAsia="Arial" w:hAnsi="Times New Roman" w:cs="Times New Roman"/>
                <w:noProof/>
                <w:sz w:val="18"/>
                <w:szCs w:val="18"/>
              </w:rPr>
              <w:t>ОЦД</w:t>
            </w:r>
          </w:p>
        </w:tc>
        <w:tc>
          <w:tcPr>
            <w:tcW w:w="1260" w:type="dxa"/>
          </w:tcPr>
          <w:p w14:paraId="3116F2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8586FC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53C4AF5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3B8736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4D4C730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760" w:type="dxa"/>
            <w:vAlign w:val="center"/>
          </w:tcPr>
          <w:p w14:paraId="08E51F5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161674CA" w14:textId="77777777" w:rsidTr="00981A83">
        <w:trPr>
          <w:trHeight w:val="140"/>
        </w:trPr>
        <w:tc>
          <w:tcPr>
            <w:tcW w:w="2538" w:type="dxa"/>
          </w:tcPr>
          <w:p w14:paraId="6FC8C81F" w14:textId="77777777" w:rsidR="00BE790D" w:rsidRPr="009A0BC8" w:rsidRDefault="00BE790D" w:rsidP="00981A83">
            <w:pPr>
              <w:rPr>
                <w:rFonts w:ascii="Times New Roman" w:eastAsia="Arial" w:hAnsi="Times New Roman" w:cs="Times New Roman"/>
                <w:noProof/>
                <w:sz w:val="18"/>
                <w:szCs w:val="18"/>
              </w:rPr>
            </w:pPr>
            <w:bookmarkStart w:id="3" w:name="_Hlk129333672"/>
            <w:bookmarkEnd w:id="2"/>
            <w:r w:rsidRPr="009A0BC8">
              <w:rPr>
                <w:rFonts w:ascii="Times New Roman" w:eastAsia="Arial" w:hAnsi="Times New Roman" w:cs="Times New Roman"/>
                <w:noProof/>
                <w:sz w:val="18"/>
                <w:szCs w:val="18"/>
              </w:rPr>
              <w:t>2.4.2.</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Омогућити простор за размену пракси између омладинске, академске, истраживачке и пословне заједнице о финансирању омладинске политике</w:t>
            </w:r>
          </w:p>
        </w:tc>
        <w:tc>
          <w:tcPr>
            <w:tcW w:w="1260" w:type="dxa"/>
          </w:tcPr>
          <w:p w14:paraId="04B22E1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29E36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Национални </w:t>
            </w:r>
            <w:r w:rsidRPr="009A0BC8">
              <w:rPr>
                <w:rFonts w:ascii="Times New Roman" w:eastAsia="Arial" w:hAnsi="Times New Roman" w:cs="Times New Roman"/>
                <w:noProof/>
                <w:sz w:val="18"/>
                <w:szCs w:val="18"/>
              </w:rPr>
              <w:t>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националне и локалне образовне, културне, научне и друге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4A8DEA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415B71F7" w14:textId="77777777" w:rsidR="00BE790D" w:rsidRPr="009A0BC8" w:rsidRDefault="00BE790D" w:rsidP="00981A83">
            <w:pPr>
              <w:rPr>
                <w:rFonts w:ascii="Times New Roman" w:eastAsia="Arial" w:hAnsi="Times New Roman" w:cs="Times New Roman"/>
                <w:sz w:val="18"/>
                <w:szCs w:val="18"/>
              </w:rPr>
            </w:pPr>
          </w:p>
        </w:tc>
        <w:tc>
          <w:tcPr>
            <w:tcW w:w="1750" w:type="dxa"/>
            <w:vAlign w:val="center"/>
          </w:tcPr>
          <w:p w14:paraId="6C2FEE3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05D38E6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2009C83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32531A4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760" w:type="dxa"/>
            <w:vAlign w:val="center"/>
          </w:tcPr>
          <w:p w14:paraId="392330D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5AAF7BEB" w14:textId="77777777" w:rsidTr="00981A83">
        <w:trPr>
          <w:trHeight w:val="140"/>
        </w:trPr>
        <w:tc>
          <w:tcPr>
            <w:tcW w:w="2538" w:type="dxa"/>
          </w:tcPr>
          <w:p w14:paraId="768B2F70" w14:textId="77777777" w:rsidR="00BE790D" w:rsidRPr="009A0BC8" w:rsidRDefault="00BE790D" w:rsidP="00981A83">
            <w:pPr>
              <w:rPr>
                <w:rFonts w:ascii="Times New Roman" w:eastAsia="Arial" w:hAnsi="Times New Roman" w:cs="Times New Roman"/>
                <w:noProof/>
                <w:sz w:val="18"/>
                <w:szCs w:val="18"/>
                <w:lang w:val="sr-Cyrl-RS"/>
              </w:rPr>
            </w:pPr>
            <w:bookmarkStart w:id="4" w:name="_Hlk129333680"/>
            <w:bookmarkEnd w:id="3"/>
            <w:r w:rsidRPr="009A0BC8">
              <w:rPr>
                <w:rFonts w:ascii="Times New Roman" w:eastAsia="Arial" w:hAnsi="Times New Roman" w:cs="Times New Roman"/>
                <w:noProof/>
                <w:sz w:val="18"/>
                <w:szCs w:val="18"/>
              </w:rPr>
              <w:t>2.4.</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Предвидети</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увођење </w:t>
            </w:r>
            <w:r w:rsidRPr="009A0BC8">
              <w:rPr>
                <w:rFonts w:ascii="Times New Roman" w:eastAsia="Arial" w:hAnsi="Times New Roman" w:cs="Times New Roman"/>
                <w:noProof/>
                <w:sz w:val="18"/>
                <w:szCs w:val="18"/>
              </w:rPr>
              <w:t>законск</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обавез</w:t>
            </w:r>
            <w:r w:rsidRPr="009A0BC8">
              <w:rPr>
                <w:rFonts w:ascii="Times New Roman" w:eastAsia="Arial" w:hAnsi="Times New Roman" w:cs="Times New Roman"/>
                <w:noProof/>
                <w:sz w:val="18"/>
                <w:szCs w:val="18"/>
                <w:lang w:val="sr-Cyrl-RS"/>
              </w:rPr>
              <w:t xml:space="preserve">е </w:t>
            </w:r>
            <w:r w:rsidRPr="009A0BC8">
              <w:rPr>
                <w:rFonts w:ascii="Times New Roman" w:eastAsia="Arial" w:hAnsi="Times New Roman" w:cs="Times New Roman"/>
                <w:noProof/>
                <w:sz w:val="18"/>
                <w:szCs w:val="18"/>
              </w:rPr>
              <w:t xml:space="preserve"> да ЈЛС достављају годишњи извештај/податке о висини издвајања буџетских средстава намењених локалној омладинској политици </w:t>
            </w:r>
            <w:r w:rsidRPr="009A0BC8">
              <w:rPr>
                <w:rFonts w:ascii="Times New Roman" w:eastAsia="Arial" w:hAnsi="Times New Roman" w:cs="Times New Roman"/>
                <w:noProof/>
                <w:sz w:val="18"/>
                <w:szCs w:val="18"/>
                <w:lang w:val="sr-Cyrl-RS"/>
              </w:rPr>
              <w:t>и удружењима</w:t>
            </w:r>
          </w:p>
        </w:tc>
        <w:tc>
          <w:tcPr>
            <w:tcW w:w="1260" w:type="dxa"/>
          </w:tcPr>
          <w:p w14:paraId="54A7D58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МТО</w:t>
            </w:r>
          </w:p>
        </w:tc>
        <w:tc>
          <w:tcPr>
            <w:tcW w:w="1350" w:type="dxa"/>
          </w:tcPr>
          <w:p w14:paraId="45B736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Национални Савет за младе, покрајински органи надлежни за младе, ЈЛС/КзМ, ОЦД, међународни партнери</w:t>
            </w:r>
          </w:p>
        </w:tc>
        <w:tc>
          <w:tcPr>
            <w:tcW w:w="1260" w:type="dxa"/>
          </w:tcPr>
          <w:p w14:paraId="20B81DE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750" w:type="dxa"/>
            <w:vAlign w:val="center"/>
          </w:tcPr>
          <w:p w14:paraId="5260D99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340" w:type="dxa"/>
            <w:vAlign w:val="center"/>
          </w:tcPr>
          <w:p w14:paraId="6888ADE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5E836E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733D7A3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760" w:type="dxa"/>
            <w:vAlign w:val="center"/>
          </w:tcPr>
          <w:p w14:paraId="1885A8F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1F811F8" w14:textId="77777777" w:rsidTr="00981A83">
        <w:trPr>
          <w:trHeight w:val="140"/>
        </w:trPr>
        <w:tc>
          <w:tcPr>
            <w:tcW w:w="2538" w:type="dxa"/>
          </w:tcPr>
          <w:p w14:paraId="1931DA10" w14:textId="77777777" w:rsidR="00BE790D" w:rsidRPr="009A0BC8" w:rsidRDefault="00BE790D" w:rsidP="00981A83">
            <w:pPr>
              <w:rPr>
                <w:rFonts w:ascii="Times New Roman" w:eastAsia="Arial" w:hAnsi="Times New Roman" w:cs="Times New Roman"/>
                <w:noProof/>
                <w:sz w:val="18"/>
                <w:szCs w:val="18"/>
                <w:lang w:val="sr-Cyrl-RS"/>
              </w:rPr>
            </w:pPr>
            <w:bookmarkStart w:id="5" w:name="_Hlk129333688"/>
            <w:bookmarkEnd w:id="4"/>
            <w:r w:rsidRPr="009A0BC8">
              <w:rPr>
                <w:rFonts w:ascii="Times New Roman" w:eastAsia="Arial" w:hAnsi="Times New Roman" w:cs="Times New Roman"/>
                <w:noProof/>
                <w:sz w:val="18"/>
                <w:szCs w:val="18"/>
                <w:lang w:val="sr-Cyrl-RS"/>
              </w:rPr>
              <w:t xml:space="preserve">2.4.4.1. Обезбедити финансијску подршку за пројекте и програме ЈЛС/КзМ </w:t>
            </w:r>
            <w:r w:rsidRPr="009A0BC8">
              <w:rPr>
                <w:rFonts w:ascii="Times New Roman" w:eastAsia="Arial" w:hAnsi="Times New Roman" w:cs="Times New Roman"/>
                <w:noProof/>
                <w:sz w:val="18"/>
                <w:szCs w:val="18"/>
                <w:lang w:val="sr-Cyrl-RS"/>
              </w:rPr>
              <w:lastRenderedPageBreak/>
              <w:t>за размену знања, искустава и пракси у домену креирања, спровођења и праћења локалних омладинских политика</w:t>
            </w:r>
          </w:p>
        </w:tc>
        <w:tc>
          <w:tcPr>
            <w:tcW w:w="1260" w:type="dxa"/>
          </w:tcPr>
          <w:p w14:paraId="28875CA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МТО</w:t>
            </w:r>
          </w:p>
        </w:tc>
        <w:tc>
          <w:tcPr>
            <w:tcW w:w="1350" w:type="dxa"/>
          </w:tcPr>
          <w:p w14:paraId="6BFB098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ЈЛС/КзМ, ОЦД</w:t>
            </w:r>
          </w:p>
        </w:tc>
        <w:tc>
          <w:tcPr>
            <w:tcW w:w="1260" w:type="dxa"/>
          </w:tcPr>
          <w:p w14:paraId="18AA429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750" w:type="dxa"/>
            <w:vAlign w:val="center"/>
          </w:tcPr>
          <w:p w14:paraId="56CA332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340" w:type="dxa"/>
            <w:vAlign w:val="center"/>
          </w:tcPr>
          <w:p w14:paraId="2619999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487" w:type="dxa"/>
            <w:vAlign w:val="center"/>
          </w:tcPr>
          <w:p w14:paraId="3F260CB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1403" w:type="dxa"/>
            <w:vAlign w:val="center"/>
          </w:tcPr>
          <w:p w14:paraId="31C1F68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c>
          <w:tcPr>
            <w:tcW w:w="1760" w:type="dxa"/>
            <w:vAlign w:val="center"/>
          </w:tcPr>
          <w:p w14:paraId="791ABE0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1.000</w:t>
            </w:r>
          </w:p>
        </w:tc>
      </w:tr>
      <w:bookmarkEnd w:id="5"/>
    </w:tbl>
    <w:p w14:paraId="74D61641" w14:textId="77777777" w:rsidR="00BE790D" w:rsidRPr="009A0BC8" w:rsidRDefault="00BE790D" w:rsidP="00BE790D">
      <w:pPr>
        <w:spacing w:after="0"/>
        <w:rPr>
          <w:rFonts w:ascii="Times New Roman" w:hAnsi="Times New Roman" w:cs="Times New Roman"/>
          <w:noProof/>
        </w:rPr>
      </w:pPr>
    </w:p>
    <w:p w14:paraId="5420C089" w14:textId="77777777" w:rsidR="00BE790D" w:rsidRPr="009A0BC8" w:rsidRDefault="00BE790D" w:rsidP="00BE790D">
      <w:pPr>
        <w:spacing w:after="0"/>
        <w:rPr>
          <w:rFonts w:ascii="Times New Roman" w:hAnsi="Times New Roman" w:cs="Times New Roman"/>
          <w:noProof/>
        </w:rPr>
      </w:pPr>
    </w:p>
    <w:tbl>
      <w:tblPr>
        <w:tblStyle w:val="TableGrid"/>
        <w:tblW w:w="14138" w:type="dxa"/>
        <w:tblInd w:w="10" w:type="dxa"/>
        <w:tblLook w:val="04A0" w:firstRow="1" w:lastRow="0" w:firstColumn="1" w:lastColumn="0" w:noHBand="0" w:noVBand="1"/>
      </w:tblPr>
      <w:tblGrid>
        <w:gridCol w:w="2522"/>
        <w:gridCol w:w="1322"/>
        <w:gridCol w:w="1564"/>
        <w:gridCol w:w="1631"/>
        <w:gridCol w:w="1355"/>
        <w:gridCol w:w="1851"/>
        <w:gridCol w:w="1800"/>
        <w:gridCol w:w="2093"/>
      </w:tblGrid>
      <w:tr w:rsidR="00BE790D" w:rsidRPr="009A0BC8" w14:paraId="677A1FD3" w14:textId="77777777" w:rsidTr="00981A83">
        <w:trPr>
          <w:trHeight w:val="320"/>
        </w:trPr>
        <w:tc>
          <w:tcPr>
            <w:tcW w:w="14138" w:type="dxa"/>
            <w:gridSpan w:val="8"/>
            <w:shd w:val="clear" w:color="auto" w:fill="C5E0B3" w:themeFill="accent6" w:themeFillTint="66"/>
          </w:tcPr>
          <w:p w14:paraId="07872A9B"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Посебни циљ 3: Млади су активни учесници друштва на свим нивоима</w:t>
            </w:r>
          </w:p>
        </w:tc>
      </w:tr>
      <w:tr w:rsidR="00BE790D" w:rsidRPr="009A0BC8" w14:paraId="1D6C5BFB" w14:textId="77777777" w:rsidTr="00981A83">
        <w:trPr>
          <w:trHeight w:val="320"/>
        </w:trPr>
        <w:tc>
          <w:tcPr>
            <w:tcW w:w="14138" w:type="dxa"/>
            <w:gridSpan w:val="8"/>
            <w:shd w:val="clear" w:color="auto" w:fill="C5E0B3" w:themeFill="accent6" w:themeFillTint="66"/>
          </w:tcPr>
          <w:p w14:paraId="5323BF3D"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BE790D" w:rsidRPr="009A0BC8" w14:paraId="1ECE8895" w14:textId="77777777" w:rsidTr="00981A83">
        <w:trPr>
          <w:trHeight w:val="575"/>
        </w:trPr>
        <w:tc>
          <w:tcPr>
            <w:tcW w:w="2522" w:type="dxa"/>
            <w:shd w:val="clear" w:color="auto" w:fill="D9D9D9" w:themeFill="background1" w:themeFillShade="D9"/>
          </w:tcPr>
          <w:p w14:paraId="6111775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посебног циља </w:t>
            </w:r>
            <w:r w:rsidRPr="009A0BC8">
              <w:rPr>
                <w:rFonts w:ascii="Times New Roman" w:hAnsi="Times New Roman" w:cs="Times New Roman"/>
                <w:i/>
                <w:iCs/>
                <w:noProof/>
                <w:sz w:val="20"/>
                <w:szCs w:val="20"/>
              </w:rPr>
              <w:t>(показатељ исхода)</w:t>
            </w:r>
          </w:p>
        </w:tc>
        <w:tc>
          <w:tcPr>
            <w:tcW w:w="1322" w:type="dxa"/>
            <w:shd w:val="clear" w:color="auto" w:fill="D9D9D9" w:themeFill="background1" w:themeFillShade="D9"/>
          </w:tcPr>
          <w:p w14:paraId="761BFF3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B1A2304" w14:textId="77777777" w:rsidR="00BE790D" w:rsidRPr="009A0BC8" w:rsidRDefault="00BE790D" w:rsidP="00981A83">
            <w:pPr>
              <w:rPr>
                <w:rFonts w:ascii="Times New Roman" w:hAnsi="Times New Roman" w:cs="Times New Roman"/>
                <w:noProof/>
                <w:sz w:val="20"/>
                <w:szCs w:val="20"/>
              </w:rPr>
            </w:pPr>
          </w:p>
        </w:tc>
        <w:tc>
          <w:tcPr>
            <w:tcW w:w="1564" w:type="dxa"/>
            <w:shd w:val="clear" w:color="auto" w:fill="D9D9D9" w:themeFill="background1" w:themeFillShade="D9"/>
          </w:tcPr>
          <w:p w14:paraId="24BE220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31" w:type="dxa"/>
            <w:shd w:val="clear" w:color="auto" w:fill="D9D9D9" w:themeFill="background1" w:themeFillShade="D9"/>
          </w:tcPr>
          <w:p w14:paraId="2D2D1F2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355" w:type="dxa"/>
            <w:shd w:val="clear" w:color="auto" w:fill="D9D9D9" w:themeFill="background1" w:themeFillShade="D9"/>
          </w:tcPr>
          <w:p w14:paraId="3710A0C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851" w:type="dxa"/>
            <w:shd w:val="clear" w:color="auto" w:fill="D9D9D9" w:themeFill="background1" w:themeFillShade="D9"/>
          </w:tcPr>
          <w:p w14:paraId="13F530C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800" w:type="dxa"/>
            <w:shd w:val="clear" w:color="auto" w:fill="D9D9D9" w:themeFill="background1" w:themeFillShade="D9"/>
          </w:tcPr>
          <w:p w14:paraId="405C785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2093" w:type="dxa"/>
            <w:shd w:val="clear" w:color="auto" w:fill="D9D9D9" w:themeFill="background1" w:themeFillShade="D9"/>
          </w:tcPr>
          <w:p w14:paraId="368170B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7F022ADE" w14:textId="77777777" w:rsidTr="00981A83">
        <w:trPr>
          <w:trHeight w:val="254"/>
        </w:trPr>
        <w:tc>
          <w:tcPr>
            <w:tcW w:w="2522" w:type="dxa"/>
            <w:shd w:val="clear" w:color="auto" w:fill="FFFFFF" w:themeFill="background1"/>
          </w:tcPr>
          <w:p w14:paraId="745A7D04"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Број ЈЛС које имају основан савет за младе у којем су чланови и млади и који је у складу са усвојеним стандардима и редовно се састаје</w:t>
            </w:r>
          </w:p>
        </w:tc>
        <w:tc>
          <w:tcPr>
            <w:tcW w:w="1322" w:type="dxa"/>
            <w:shd w:val="clear" w:color="auto" w:fill="FFFFFF" w:themeFill="background1"/>
          </w:tcPr>
          <w:p w14:paraId="4E7AE7D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564" w:type="dxa"/>
            <w:shd w:val="clear" w:color="auto" w:fill="FFFFFF" w:themeFill="background1"/>
          </w:tcPr>
          <w:p w14:paraId="5C1CA71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и ЈЛС</w:t>
            </w:r>
          </w:p>
        </w:tc>
        <w:tc>
          <w:tcPr>
            <w:tcW w:w="1631" w:type="dxa"/>
            <w:shd w:val="clear" w:color="auto" w:fill="FFFFFF" w:themeFill="background1"/>
          </w:tcPr>
          <w:p w14:paraId="524275C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55" w:type="dxa"/>
            <w:shd w:val="clear" w:color="auto" w:fill="FFFFFF" w:themeFill="background1"/>
          </w:tcPr>
          <w:p w14:paraId="5AADCA2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851" w:type="dxa"/>
            <w:shd w:val="clear" w:color="auto" w:fill="FFFFFF" w:themeFill="background1"/>
          </w:tcPr>
          <w:p w14:paraId="583233F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0</w:t>
            </w:r>
          </w:p>
        </w:tc>
        <w:tc>
          <w:tcPr>
            <w:tcW w:w="1800" w:type="dxa"/>
            <w:shd w:val="clear" w:color="auto" w:fill="FFFFFF" w:themeFill="background1"/>
          </w:tcPr>
          <w:p w14:paraId="19001167"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0</w:t>
            </w:r>
          </w:p>
        </w:tc>
        <w:tc>
          <w:tcPr>
            <w:tcW w:w="2093" w:type="dxa"/>
            <w:shd w:val="clear" w:color="auto" w:fill="FFFFFF" w:themeFill="background1"/>
          </w:tcPr>
          <w:p w14:paraId="32A85644"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50</w:t>
            </w:r>
          </w:p>
        </w:tc>
      </w:tr>
      <w:tr w:rsidR="00BE790D" w:rsidRPr="009A0BC8" w14:paraId="3572DC05" w14:textId="77777777" w:rsidTr="00981A83">
        <w:trPr>
          <w:trHeight w:val="254"/>
        </w:trPr>
        <w:tc>
          <w:tcPr>
            <w:tcW w:w="2522" w:type="dxa"/>
            <w:shd w:val="clear" w:color="auto" w:fill="FFFFFF" w:themeFill="background1"/>
          </w:tcPr>
          <w:p w14:paraId="1133816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Број предлога и нацрта прописа и докумената јавних политика од интереса за младе на које су млади давали мишљење</w:t>
            </w:r>
          </w:p>
        </w:tc>
        <w:tc>
          <w:tcPr>
            <w:tcW w:w="1322" w:type="dxa"/>
            <w:shd w:val="clear" w:color="auto" w:fill="FFFFFF" w:themeFill="background1"/>
          </w:tcPr>
          <w:p w14:paraId="7FF7547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w:t>
            </w:r>
          </w:p>
        </w:tc>
        <w:tc>
          <w:tcPr>
            <w:tcW w:w="1564" w:type="dxa"/>
            <w:shd w:val="clear" w:color="auto" w:fill="FFFFFF" w:themeFill="background1"/>
          </w:tcPr>
          <w:p w14:paraId="4E6FEDC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Подаци надлежних органа и савета за младе</w:t>
            </w:r>
          </w:p>
        </w:tc>
        <w:tc>
          <w:tcPr>
            <w:tcW w:w="1631" w:type="dxa"/>
            <w:shd w:val="clear" w:color="auto" w:fill="FFFFFF" w:themeFill="background1"/>
          </w:tcPr>
          <w:p w14:paraId="370122F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55" w:type="dxa"/>
            <w:shd w:val="clear" w:color="auto" w:fill="FFFFFF" w:themeFill="background1"/>
          </w:tcPr>
          <w:p w14:paraId="41A812E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851" w:type="dxa"/>
            <w:shd w:val="clear" w:color="auto" w:fill="FFFFFF" w:themeFill="background1"/>
          </w:tcPr>
          <w:p w14:paraId="67E9532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0</w:t>
            </w:r>
          </w:p>
        </w:tc>
        <w:tc>
          <w:tcPr>
            <w:tcW w:w="1800" w:type="dxa"/>
            <w:shd w:val="clear" w:color="auto" w:fill="FFFFFF" w:themeFill="background1"/>
          </w:tcPr>
          <w:p w14:paraId="7D28AE7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20</w:t>
            </w:r>
          </w:p>
        </w:tc>
        <w:tc>
          <w:tcPr>
            <w:tcW w:w="2093" w:type="dxa"/>
            <w:shd w:val="clear" w:color="auto" w:fill="FFFFFF" w:themeFill="background1"/>
          </w:tcPr>
          <w:p w14:paraId="1CBA62F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30</w:t>
            </w:r>
          </w:p>
        </w:tc>
      </w:tr>
      <w:tr w:rsidR="00BE790D" w:rsidRPr="009A0BC8" w14:paraId="5ED63C03" w14:textId="77777777" w:rsidTr="00981A83">
        <w:trPr>
          <w:trHeight w:val="254"/>
        </w:trPr>
        <w:tc>
          <w:tcPr>
            <w:tcW w:w="2522" w:type="dxa"/>
            <w:shd w:val="clear" w:color="auto" w:fill="FFFFFF" w:themeFill="background1"/>
          </w:tcPr>
          <w:p w14:paraId="126F7A32"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Успостављени стандарди активног учешћа младих у доношењу одлука на свим нивоима власти</w:t>
            </w:r>
          </w:p>
        </w:tc>
        <w:tc>
          <w:tcPr>
            <w:tcW w:w="1322" w:type="dxa"/>
            <w:shd w:val="clear" w:color="auto" w:fill="FFFFFF" w:themeFill="background1"/>
          </w:tcPr>
          <w:p w14:paraId="59AF837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Не/Да</w:t>
            </w:r>
          </w:p>
        </w:tc>
        <w:tc>
          <w:tcPr>
            <w:tcW w:w="1564" w:type="dxa"/>
            <w:shd w:val="clear" w:color="auto" w:fill="FFFFFF" w:themeFill="background1"/>
          </w:tcPr>
          <w:p w14:paraId="3D543C8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color w:val="1E1919"/>
                <w:sz w:val="18"/>
                <w:szCs w:val="18"/>
              </w:rPr>
              <w:t>Донети и објављени стандарди</w:t>
            </w:r>
            <w:r w:rsidRPr="009A0BC8">
              <w:rPr>
                <w:rFonts w:ascii="Times New Roman" w:eastAsia="Arial" w:hAnsi="Times New Roman" w:cs="Times New Roman"/>
                <w:noProof/>
                <w:color w:val="1E1919"/>
                <w:sz w:val="18"/>
                <w:szCs w:val="18"/>
                <w:lang w:val="sr-Cyrl-RS"/>
              </w:rPr>
              <w:t xml:space="preserve"> (на сајту МТО)</w:t>
            </w:r>
          </w:p>
        </w:tc>
        <w:tc>
          <w:tcPr>
            <w:tcW w:w="1631" w:type="dxa"/>
            <w:shd w:val="clear" w:color="auto" w:fill="FFFFFF" w:themeFill="background1"/>
          </w:tcPr>
          <w:p w14:paraId="63A228D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55" w:type="dxa"/>
            <w:shd w:val="clear" w:color="auto" w:fill="FFFFFF" w:themeFill="background1"/>
          </w:tcPr>
          <w:p w14:paraId="5F064D6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851" w:type="dxa"/>
            <w:shd w:val="clear" w:color="auto" w:fill="FFFFFF" w:themeFill="background1"/>
          </w:tcPr>
          <w:p w14:paraId="0FD414DB"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Не</w:t>
            </w:r>
          </w:p>
        </w:tc>
        <w:tc>
          <w:tcPr>
            <w:tcW w:w="1800" w:type="dxa"/>
            <w:shd w:val="clear" w:color="auto" w:fill="FFFFFF" w:themeFill="background1"/>
          </w:tcPr>
          <w:p w14:paraId="5630BE05"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Не</w:t>
            </w:r>
          </w:p>
        </w:tc>
        <w:tc>
          <w:tcPr>
            <w:tcW w:w="2093" w:type="dxa"/>
            <w:shd w:val="clear" w:color="auto" w:fill="FFFFFF" w:themeFill="background1"/>
          </w:tcPr>
          <w:p w14:paraId="26F6A2F4"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Да</w:t>
            </w:r>
          </w:p>
        </w:tc>
      </w:tr>
      <w:tr w:rsidR="00BE790D" w:rsidRPr="009A0BC8" w14:paraId="11EA8B04" w14:textId="77777777" w:rsidTr="00981A83">
        <w:trPr>
          <w:trHeight w:val="254"/>
        </w:trPr>
        <w:tc>
          <w:tcPr>
            <w:tcW w:w="2522" w:type="dxa"/>
            <w:shd w:val="clear" w:color="auto" w:fill="FFFFFF" w:themeFill="background1"/>
          </w:tcPr>
          <w:p w14:paraId="5BC922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буџетских корисника који буџетирају средства за младе</w:t>
            </w:r>
          </w:p>
        </w:tc>
        <w:tc>
          <w:tcPr>
            <w:tcW w:w="1322" w:type="dxa"/>
            <w:shd w:val="clear" w:color="auto" w:fill="FFFFFF" w:themeFill="background1"/>
          </w:tcPr>
          <w:p w14:paraId="4E4F62C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564" w:type="dxa"/>
            <w:shd w:val="clear" w:color="auto" w:fill="FFFFFF" w:themeFill="background1"/>
          </w:tcPr>
          <w:p w14:paraId="568E43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Годишњи извештаји корисника о реализацији буџетских средстава</w:t>
            </w:r>
          </w:p>
        </w:tc>
        <w:tc>
          <w:tcPr>
            <w:tcW w:w="1631" w:type="dxa"/>
            <w:shd w:val="clear" w:color="auto" w:fill="FFFFFF" w:themeFill="background1"/>
          </w:tcPr>
          <w:p w14:paraId="2AB0A36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55" w:type="dxa"/>
            <w:shd w:val="clear" w:color="auto" w:fill="FFFFFF" w:themeFill="background1"/>
          </w:tcPr>
          <w:p w14:paraId="557A267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851" w:type="dxa"/>
            <w:shd w:val="clear" w:color="auto" w:fill="FFFFFF" w:themeFill="background1"/>
          </w:tcPr>
          <w:p w14:paraId="4A21D6CE"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15</w:t>
            </w:r>
          </w:p>
        </w:tc>
        <w:tc>
          <w:tcPr>
            <w:tcW w:w="1800" w:type="dxa"/>
            <w:shd w:val="clear" w:color="auto" w:fill="FFFFFF" w:themeFill="background1"/>
          </w:tcPr>
          <w:p w14:paraId="0F3A6C30"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20</w:t>
            </w:r>
          </w:p>
        </w:tc>
        <w:tc>
          <w:tcPr>
            <w:tcW w:w="2093" w:type="dxa"/>
            <w:shd w:val="clear" w:color="auto" w:fill="FFFFFF" w:themeFill="background1"/>
          </w:tcPr>
          <w:p w14:paraId="4F552EA0"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25</w:t>
            </w:r>
          </w:p>
        </w:tc>
      </w:tr>
    </w:tbl>
    <w:p w14:paraId="6DE3D897"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045"/>
        <w:gridCol w:w="1418"/>
        <w:gridCol w:w="1330"/>
        <w:gridCol w:w="1279"/>
        <w:gridCol w:w="832"/>
        <w:gridCol w:w="1618"/>
        <w:gridCol w:w="1487"/>
        <w:gridCol w:w="1519"/>
        <w:gridCol w:w="1411"/>
      </w:tblGrid>
      <w:tr w:rsidR="00BE790D" w:rsidRPr="009A0BC8" w14:paraId="644C4856" w14:textId="77777777" w:rsidTr="00981A83">
        <w:trPr>
          <w:trHeight w:val="169"/>
        </w:trPr>
        <w:tc>
          <w:tcPr>
            <w:tcW w:w="14165" w:type="dxa"/>
            <w:gridSpan w:val="9"/>
            <w:shd w:val="clear" w:color="auto" w:fill="F7CAAC" w:themeFill="accent2" w:themeFillTint="66"/>
          </w:tcPr>
          <w:p w14:paraId="58F9054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b/>
                <w:bCs/>
                <w:noProof/>
                <w:sz w:val="20"/>
                <w:szCs w:val="20"/>
              </w:rPr>
              <w:t>Мера 3.1: Креирање услова за укључивање младих у процесе доношења одлука и политика које утичу на њих, као и њиховог развоја, примене, праћења спровођења и вредновања</w:t>
            </w:r>
          </w:p>
        </w:tc>
      </w:tr>
      <w:tr w:rsidR="00BE790D" w:rsidRPr="009A0BC8" w14:paraId="118F2542" w14:textId="77777777" w:rsidTr="00981A83">
        <w:trPr>
          <w:trHeight w:val="300"/>
        </w:trPr>
        <w:tc>
          <w:tcPr>
            <w:tcW w:w="14165" w:type="dxa"/>
            <w:gridSpan w:val="9"/>
            <w:shd w:val="clear" w:color="auto" w:fill="F7CAAC" w:themeFill="accent2" w:themeFillTint="66"/>
            <w:vAlign w:val="center"/>
          </w:tcPr>
          <w:p w14:paraId="5D7FF963"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144DC4D8" w14:textId="77777777" w:rsidTr="00981A83">
        <w:trPr>
          <w:trHeight w:val="300"/>
        </w:trPr>
        <w:tc>
          <w:tcPr>
            <w:tcW w:w="7199" w:type="dxa"/>
            <w:gridSpan w:val="4"/>
            <w:shd w:val="clear" w:color="auto" w:fill="F7CAAC" w:themeFill="accent2" w:themeFillTint="66"/>
          </w:tcPr>
          <w:p w14:paraId="3B9503B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6966" w:type="dxa"/>
            <w:gridSpan w:val="5"/>
            <w:shd w:val="clear" w:color="auto" w:fill="F7CAAC" w:themeFill="accent2" w:themeFillTint="66"/>
          </w:tcPr>
          <w:p w14:paraId="5EBD03F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 и информативно-едукативна</w:t>
            </w:r>
          </w:p>
        </w:tc>
      </w:tr>
      <w:tr w:rsidR="00BE790D" w:rsidRPr="009A0BC8" w14:paraId="5A37814A" w14:textId="77777777" w:rsidTr="00981A83">
        <w:trPr>
          <w:trHeight w:val="300"/>
        </w:trPr>
        <w:tc>
          <w:tcPr>
            <w:tcW w:w="7199" w:type="dxa"/>
            <w:gridSpan w:val="4"/>
            <w:shd w:val="clear" w:color="auto" w:fill="F7CAAC" w:themeFill="accent2" w:themeFillTint="66"/>
          </w:tcPr>
          <w:p w14:paraId="06854918"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lastRenderedPageBreak/>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Закон о младима, стандарди инклузивности и функционалности локалних савета за младе, стандарди активног учешћа младих у процесу развоја, спровођења и праћења политика за младе на свим нивоима и доношења одлука</w:t>
            </w:r>
          </w:p>
        </w:tc>
        <w:tc>
          <w:tcPr>
            <w:tcW w:w="6966" w:type="dxa"/>
            <w:gridSpan w:val="5"/>
            <w:shd w:val="clear" w:color="auto" w:fill="F7CAAC" w:themeFill="accent2" w:themeFillTint="66"/>
          </w:tcPr>
          <w:p w14:paraId="4251E128"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3D213CE5" w14:textId="77777777" w:rsidTr="00981A83">
        <w:trPr>
          <w:trHeight w:val="955"/>
        </w:trPr>
        <w:tc>
          <w:tcPr>
            <w:tcW w:w="3121" w:type="dxa"/>
            <w:shd w:val="clear" w:color="auto" w:fill="D9D9D9" w:themeFill="background1" w:themeFillShade="D9"/>
          </w:tcPr>
          <w:p w14:paraId="1E67D1D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37" w:type="dxa"/>
            <w:shd w:val="clear" w:color="auto" w:fill="D9D9D9" w:themeFill="background1" w:themeFillShade="D9"/>
          </w:tcPr>
          <w:p w14:paraId="0FEA1CC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35E681E" w14:textId="77777777" w:rsidR="00BE790D" w:rsidRPr="009A0BC8" w:rsidRDefault="00BE790D" w:rsidP="00981A83">
            <w:pPr>
              <w:rPr>
                <w:rFonts w:ascii="Times New Roman" w:hAnsi="Times New Roman" w:cs="Times New Roman"/>
                <w:noProof/>
                <w:sz w:val="20"/>
                <w:szCs w:val="20"/>
              </w:rPr>
            </w:pPr>
          </w:p>
        </w:tc>
        <w:tc>
          <w:tcPr>
            <w:tcW w:w="1343" w:type="dxa"/>
            <w:shd w:val="clear" w:color="auto" w:fill="D9D9D9" w:themeFill="background1" w:themeFillShade="D9"/>
          </w:tcPr>
          <w:p w14:paraId="77CD035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2153" w:type="dxa"/>
            <w:gridSpan w:val="2"/>
            <w:shd w:val="clear" w:color="auto" w:fill="D9D9D9" w:themeFill="background1" w:themeFillShade="D9"/>
          </w:tcPr>
          <w:p w14:paraId="0F06F70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56" w:type="dxa"/>
            <w:shd w:val="clear" w:color="auto" w:fill="D9D9D9" w:themeFill="background1" w:themeFillShade="D9"/>
          </w:tcPr>
          <w:p w14:paraId="193FA54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00" w:type="dxa"/>
            <w:shd w:val="clear" w:color="auto" w:fill="D9D9D9" w:themeFill="background1" w:themeFillShade="D9"/>
          </w:tcPr>
          <w:p w14:paraId="39B4778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34" w:type="dxa"/>
            <w:shd w:val="clear" w:color="auto" w:fill="D9D9D9" w:themeFill="background1" w:themeFillShade="D9"/>
          </w:tcPr>
          <w:p w14:paraId="5B5B1F2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21" w:type="dxa"/>
            <w:shd w:val="clear" w:color="auto" w:fill="D9D9D9" w:themeFill="background1" w:themeFillShade="D9"/>
          </w:tcPr>
          <w:p w14:paraId="51C63D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23280BA" w14:textId="77777777" w:rsidTr="00981A83">
        <w:trPr>
          <w:trHeight w:val="304"/>
        </w:trPr>
        <w:tc>
          <w:tcPr>
            <w:tcW w:w="3121" w:type="dxa"/>
            <w:shd w:val="clear" w:color="auto" w:fill="FFFFFF" w:themeFill="background1"/>
          </w:tcPr>
          <w:p w14:paraId="3F29EBD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3.1.1. Проценат ЈЛС које су основале савет за младе</w:t>
            </w:r>
          </w:p>
        </w:tc>
        <w:tc>
          <w:tcPr>
            <w:tcW w:w="1437" w:type="dxa"/>
            <w:shd w:val="clear" w:color="auto" w:fill="FFFFFF" w:themeFill="background1"/>
          </w:tcPr>
          <w:p w14:paraId="464A72D9"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w:t>
            </w:r>
          </w:p>
        </w:tc>
        <w:tc>
          <w:tcPr>
            <w:tcW w:w="1343" w:type="dxa"/>
            <w:shd w:val="clear" w:color="auto" w:fill="FFFFFF" w:themeFill="background1"/>
          </w:tcPr>
          <w:p w14:paraId="3124C87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Извештаји ЈЛС, ПССО, МТО</w:t>
            </w:r>
          </w:p>
        </w:tc>
        <w:tc>
          <w:tcPr>
            <w:tcW w:w="2153" w:type="dxa"/>
            <w:gridSpan w:val="2"/>
            <w:shd w:val="clear" w:color="auto" w:fill="FFFFFF" w:themeFill="background1"/>
          </w:tcPr>
          <w:p w14:paraId="6B2AA08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55% ЈЛС нема савет за младе</w:t>
            </w:r>
          </w:p>
        </w:tc>
        <w:tc>
          <w:tcPr>
            <w:tcW w:w="1656" w:type="dxa"/>
            <w:shd w:val="clear" w:color="auto" w:fill="FFFFFF" w:themeFill="background1"/>
          </w:tcPr>
          <w:p w14:paraId="5D5DDA3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500" w:type="dxa"/>
            <w:shd w:val="clear" w:color="auto" w:fill="FFFFFF" w:themeFill="background1"/>
          </w:tcPr>
          <w:p w14:paraId="748A9680" w14:textId="77777777" w:rsidR="00BE790D" w:rsidRPr="009A0BC8" w:rsidRDefault="00BE790D" w:rsidP="00981A83">
            <w:pPr>
              <w:spacing w:line="259" w:lineRule="auto"/>
              <w:rPr>
                <w:rFonts w:ascii="Times New Roman" w:hAnsi="Times New Roman" w:cs="Times New Roman"/>
                <w:noProof/>
                <w:sz w:val="18"/>
                <w:szCs w:val="18"/>
                <w:lang w:val="sr-Cyrl-RS"/>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2</w:t>
            </w:r>
          </w:p>
        </w:tc>
        <w:tc>
          <w:tcPr>
            <w:tcW w:w="1534" w:type="dxa"/>
            <w:shd w:val="clear" w:color="auto" w:fill="FFFFFF" w:themeFill="background1"/>
          </w:tcPr>
          <w:p w14:paraId="03BC90C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9</w:t>
            </w:r>
          </w:p>
        </w:tc>
        <w:tc>
          <w:tcPr>
            <w:tcW w:w="1421" w:type="dxa"/>
            <w:shd w:val="clear" w:color="auto" w:fill="FFFFFF" w:themeFill="background1"/>
          </w:tcPr>
          <w:p w14:paraId="740A1773"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6</w:t>
            </w:r>
            <w:r w:rsidRPr="009A0BC8">
              <w:rPr>
                <w:rFonts w:ascii="Times New Roman" w:hAnsi="Times New Roman" w:cs="Times New Roman"/>
                <w:noProof/>
                <w:sz w:val="18"/>
                <w:szCs w:val="18"/>
                <w:lang w:val="sr-Cyrl-RS"/>
              </w:rPr>
              <w:t>6</w:t>
            </w:r>
          </w:p>
        </w:tc>
      </w:tr>
      <w:tr w:rsidR="00BE790D" w:rsidRPr="009A0BC8" w14:paraId="02A07CE2" w14:textId="77777777" w:rsidTr="00981A83">
        <w:trPr>
          <w:trHeight w:val="304"/>
        </w:trPr>
        <w:tc>
          <w:tcPr>
            <w:tcW w:w="3121" w:type="dxa"/>
            <w:shd w:val="clear" w:color="auto" w:fill="FFFFFF" w:themeFill="background1"/>
          </w:tcPr>
          <w:p w14:paraId="2681336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3.1.2. Број састанака националног, покрајинског и локалног савета за младе у једној календарској години</w:t>
            </w:r>
          </w:p>
        </w:tc>
        <w:tc>
          <w:tcPr>
            <w:tcW w:w="1437" w:type="dxa"/>
            <w:shd w:val="clear" w:color="auto" w:fill="FFFFFF" w:themeFill="background1"/>
          </w:tcPr>
          <w:p w14:paraId="459E4D2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w:t>
            </w:r>
            <w:r w:rsidRPr="009A0BC8">
              <w:rPr>
                <w:rFonts w:ascii="Times New Roman" w:hAnsi="Times New Roman" w:cs="Times New Roman"/>
                <w:noProof/>
                <w:sz w:val="18"/>
                <w:szCs w:val="18"/>
                <w:lang w:val="sr-Cyrl-RS"/>
              </w:rPr>
              <w:t>ј</w:t>
            </w:r>
          </w:p>
        </w:tc>
        <w:tc>
          <w:tcPr>
            <w:tcW w:w="1343" w:type="dxa"/>
            <w:shd w:val="clear" w:color="auto" w:fill="FFFFFF" w:themeFill="background1"/>
          </w:tcPr>
          <w:p w14:paraId="65030E0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Записници са седница савета за младе, извештаји МТО, ПССО и ЈЛС</w:t>
            </w:r>
          </w:p>
        </w:tc>
        <w:tc>
          <w:tcPr>
            <w:tcW w:w="2153" w:type="dxa"/>
            <w:gridSpan w:val="2"/>
            <w:shd w:val="clear" w:color="auto" w:fill="FFFFFF" w:themeFill="background1"/>
          </w:tcPr>
          <w:p w14:paraId="413F526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Национални ниво - 5 састанака </w:t>
            </w:r>
          </w:p>
          <w:p w14:paraId="354A1EE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Покрајински и локални ниво: нема података</w:t>
            </w:r>
          </w:p>
        </w:tc>
        <w:tc>
          <w:tcPr>
            <w:tcW w:w="1656" w:type="dxa"/>
            <w:shd w:val="clear" w:color="auto" w:fill="FFFFFF" w:themeFill="background1"/>
          </w:tcPr>
          <w:p w14:paraId="77904EB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500" w:type="dxa"/>
            <w:shd w:val="clear" w:color="auto" w:fill="FFFFFF" w:themeFill="background1"/>
          </w:tcPr>
          <w:p w14:paraId="7627E72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Минимум 4 годишње</w:t>
            </w:r>
          </w:p>
          <w:p w14:paraId="73DB403E" w14:textId="77777777" w:rsidR="00BE790D" w:rsidRPr="009A0BC8" w:rsidRDefault="00BE790D" w:rsidP="00981A83">
            <w:pPr>
              <w:rPr>
                <w:rFonts w:ascii="Times New Roman" w:hAnsi="Times New Roman" w:cs="Times New Roman"/>
                <w:noProof/>
                <w:sz w:val="18"/>
                <w:szCs w:val="18"/>
              </w:rPr>
            </w:pPr>
          </w:p>
          <w:p w14:paraId="3D3C879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минимум 2 годишње</w:t>
            </w:r>
          </w:p>
          <w:p w14:paraId="562A18BF" w14:textId="77777777" w:rsidR="00BE790D" w:rsidRPr="009A0BC8" w:rsidRDefault="00BE790D" w:rsidP="00981A83">
            <w:pPr>
              <w:rPr>
                <w:rFonts w:ascii="Times New Roman" w:hAnsi="Times New Roman" w:cs="Times New Roman"/>
                <w:noProof/>
                <w:sz w:val="18"/>
                <w:szCs w:val="18"/>
              </w:rPr>
            </w:pPr>
          </w:p>
          <w:p w14:paraId="28044B6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минимум 2 годишње</w:t>
            </w:r>
          </w:p>
        </w:tc>
        <w:tc>
          <w:tcPr>
            <w:tcW w:w="1534" w:type="dxa"/>
            <w:shd w:val="clear" w:color="auto" w:fill="FFFFFF" w:themeFill="background1"/>
          </w:tcPr>
          <w:p w14:paraId="47CC829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Минимум 4 годишње</w:t>
            </w:r>
          </w:p>
          <w:p w14:paraId="0BBB6142" w14:textId="77777777" w:rsidR="00BE790D" w:rsidRPr="009A0BC8" w:rsidRDefault="00BE790D" w:rsidP="00981A83">
            <w:pPr>
              <w:rPr>
                <w:rFonts w:ascii="Times New Roman" w:hAnsi="Times New Roman" w:cs="Times New Roman"/>
                <w:noProof/>
                <w:sz w:val="18"/>
                <w:szCs w:val="18"/>
              </w:rPr>
            </w:pPr>
          </w:p>
          <w:p w14:paraId="2E8ED88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минимум 3 годишње</w:t>
            </w:r>
          </w:p>
          <w:p w14:paraId="391470D4" w14:textId="77777777" w:rsidR="00BE790D" w:rsidRPr="009A0BC8" w:rsidRDefault="00BE790D" w:rsidP="00981A83">
            <w:pPr>
              <w:rPr>
                <w:rFonts w:ascii="Times New Roman" w:hAnsi="Times New Roman" w:cs="Times New Roman"/>
                <w:noProof/>
                <w:sz w:val="18"/>
                <w:szCs w:val="18"/>
              </w:rPr>
            </w:pPr>
          </w:p>
          <w:p w14:paraId="6039560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минимум 3 годишње</w:t>
            </w:r>
          </w:p>
          <w:p w14:paraId="12A6ECD1" w14:textId="77777777" w:rsidR="00BE790D" w:rsidRPr="009A0BC8" w:rsidRDefault="00BE790D" w:rsidP="00981A83">
            <w:pPr>
              <w:rPr>
                <w:rFonts w:ascii="Times New Roman" w:hAnsi="Times New Roman" w:cs="Times New Roman"/>
                <w:noProof/>
                <w:sz w:val="18"/>
                <w:szCs w:val="18"/>
              </w:rPr>
            </w:pPr>
          </w:p>
        </w:tc>
        <w:tc>
          <w:tcPr>
            <w:tcW w:w="1421" w:type="dxa"/>
            <w:shd w:val="clear" w:color="auto" w:fill="FFFFFF" w:themeFill="background1"/>
          </w:tcPr>
          <w:p w14:paraId="28D7DB5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Национални ниво: Минимум 4 годишње</w:t>
            </w:r>
          </w:p>
          <w:p w14:paraId="7C05F157" w14:textId="77777777" w:rsidR="00BE790D" w:rsidRPr="009A0BC8" w:rsidRDefault="00BE790D" w:rsidP="00981A83">
            <w:pPr>
              <w:rPr>
                <w:rFonts w:ascii="Times New Roman" w:hAnsi="Times New Roman" w:cs="Times New Roman"/>
                <w:noProof/>
                <w:sz w:val="18"/>
                <w:szCs w:val="18"/>
              </w:rPr>
            </w:pPr>
          </w:p>
          <w:p w14:paraId="0B088FE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Покрајински ниво: минимум 4 годишње</w:t>
            </w:r>
          </w:p>
          <w:p w14:paraId="6285E0D8" w14:textId="77777777" w:rsidR="00BE790D" w:rsidRPr="009A0BC8" w:rsidRDefault="00BE790D" w:rsidP="00981A83">
            <w:pPr>
              <w:rPr>
                <w:rFonts w:ascii="Times New Roman" w:hAnsi="Times New Roman" w:cs="Times New Roman"/>
                <w:noProof/>
                <w:sz w:val="18"/>
                <w:szCs w:val="18"/>
              </w:rPr>
            </w:pPr>
          </w:p>
          <w:p w14:paraId="450F9A5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Локални ниво: минимум 4 годишње</w:t>
            </w:r>
          </w:p>
        </w:tc>
      </w:tr>
      <w:tr w:rsidR="00BE790D" w:rsidRPr="009A0BC8" w14:paraId="6A3C9578" w14:textId="77777777" w:rsidTr="00981A83">
        <w:trPr>
          <w:trHeight w:val="304"/>
        </w:trPr>
        <w:tc>
          <w:tcPr>
            <w:tcW w:w="3121" w:type="dxa"/>
            <w:shd w:val="clear" w:color="auto" w:fill="FFFFFF" w:themeFill="background1"/>
          </w:tcPr>
          <w:p w14:paraId="61E3A0F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3.1.3. Број младих који су укључени у механизам ЕУ дијалога у једној календарској години</w:t>
            </w:r>
          </w:p>
        </w:tc>
        <w:tc>
          <w:tcPr>
            <w:tcW w:w="1437" w:type="dxa"/>
            <w:shd w:val="clear" w:color="auto" w:fill="FFFFFF" w:themeFill="background1"/>
          </w:tcPr>
          <w:p w14:paraId="74A2629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43" w:type="dxa"/>
            <w:shd w:val="clear" w:color="auto" w:fill="FFFFFF" w:themeFill="background1"/>
          </w:tcPr>
          <w:p w14:paraId="14AE3E2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МЕИ-а и КОМС-а</w:t>
            </w:r>
          </w:p>
        </w:tc>
        <w:tc>
          <w:tcPr>
            <w:tcW w:w="2153" w:type="dxa"/>
            <w:gridSpan w:val="2"/>
            <w:shd w:val="clear" w:color="auto" w:fill="FFFFFF" w:themeFill="background1"/>
          </w:tcPr>
          <w:p w14:paraId="7B9380F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56" w:type="dxa"/>
            <w:shd w:val="clear" w:color="auto" w:fill="FFFFFF" w:themeFill="background1"/>
          </w:tcPr>
          <w:p w14:paraId="64C8386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0" w:type="dxa"/>
            <w:shd w:val="clear" w:color="auto" w:fill="FFFFFF" w:themeFill="background1"/>
          </w:tcPr>
          <w:p w14:paraId="7029E1F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300</w:t>
            </w:r>
          </w:p>
        </w:tc>
        <w:tc>
          <w:tcPr>
            <w:tcW w:w="1534" w:type="dxa"/>
            <w:shd w:val="clear" w:color="auto" w:fill="FFFFFF" w:themeFill="background1"/>
          </w:tcPr>
          <w:p w14:paraId="11CE092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750</w:t>
            </w:r>
          </w:p>
        </w:tc>
        <w:tc>
          <w:tcPr>
            <w:tcW w:w="1421" w:type="dxa"/>
            <w:shd w:val="clear" w:color="auto" w:fill="FFFFFF" w:themeFill="background1"/>
          </w:tcPr>
          <w:p w14:paraId="28413FE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1500</w:t>
            </w:r>
          </w:p>
        </w:tc>
      </w:tr>
      <w:tr w:rsidR="00BE790D" w:rsidRPr="009A0BC8" w14:paraId="5622C5CC" w14:textId="77777777" w:rsidTr="00981A83">
        <w:trPr>
          <w:trHeight w:val="304"/>
        </w:trPr>
        <w:tc>
          <w:tcPr>
            <w:tcW w:w="3121" w:type="dxa"/>
            <w:shd w:val="clear" w:color="auto" w:fill="FFFFFF" w:themeFill="background1"/>
          </w:tcPr>
          <w:p w14:paraId="313F0AA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3.1.4. Удео младих у саветима за младе на локалном, покрајинском и националном нивоу у односу на укупан број чланова савета</w:t>
            </w:r>
          </w:p>
        </w:tc>
        <w:tc>
          <w:tcPr>
            <w:tcW w:w="1437" w:type="dxa"/>
            <w:shd w:val="clear" w:color="auto" w:fill="FFFFFF" w:themeFill="background1"/>
          </w:tcPr>
          <w:p w14:paraId="5A88EF1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43" w:type="dxa"/>
            <w:shd w:val="clear" w:color="auto" w:fill="FFFFFF" w:themeFill="background1"/>
          </w:tcPr>
          <w:p w14:paraId="5248AB8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ПССО и ЈЛС</w:t>
            </w:r>
          </w:p>
        </w:tc>
        <w:tc>
          <w:tcPr>
            <w:tcW w:w="2153" w:type="dxa"/>
            <w:gridSpan w:val="2"/>
            <w:shd w:val="clear" w:color="auto" w:fill="FFFFFF" w:themeFill="background1"/>
          </w:tcPr>
          <w:p w14:paraId="48E85A8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56" w:type="dxa"/>
            <w:shd w:val="clear" w:color="auto" w:fill="FFFFFF" w:themeFill="background1"/>
          </w:tcPr>
          <w:p w14:paraId="14E54DF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0" w:type="dxa"/>
            <w:shd w:val="clear" w:color="auto" w:fill="FFFFFF" w:themeFill="background1"/>
          </w:tcPr>
          <w:p w14:paraId="3BEC2E82" w14:textId="77777777" w:rsidR="00BE790D" w:rsidRPr="009A0BC8" w:rsidRDefault="00BE790D" w:rsidP="00981A83">
            <w:pPr>
              <w:spacing w:line="259" w:lineRule="auto"/>
              <w:rPr>
                <w:rFonts w:ascii="Times New Roman" w:hAnsi="Times New Roman" w:cs="Times New Roman"/>
                <w:noProof/>
                <w:sz w:val="18"/>
                <w:szCs w:val="18"/>
                <w:lang w:val="sr-Cyrl-RS"/>
              </w:rPr>
            </w:pPr>
            <w:r w:rsidRPr="009A0BC8">
              <w:rPr>
                <w:rFonts w:ascii="Times New Roman" w:hAnsi="Times New Roman" w:cs="Times New Roman"/>
                <w:noProof/>
                <w:sz w:val="18"/>
                <w:szCs w:val="18"/>
              </w:rPr>
              <w:t>10</w:t>
            </w:r>
          </w:p>
        </w:tc>
        <w:tc>
          <w:tcPr>
            <w:tcW w:w="1534" w:type="dxa"/>
            <w:shd w:val="clear" w:color="auto" w:fill="FFFFFF" w:themeFill="background1"/>
          </w:tcPr>
          <w:p w14:paraId="6EC0F2C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w:t>
            </w:r>
          </w:p>
        </w:tc>
        <w:tc>
          <w:tcPr>
            <w:tcW w:w="1421" w:type="dxa"/>
            <w:shd w:val="clear" w:color="auto" w:fill="FFFFFF" w:themeFill="background1"/>
          </w:tcPr>
          <w:p w14:paraId="7B2F06B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30</w:t>
            </w:r>
          </w:p>
        </w:tc>
      </w:tr>
      <w:tr w:rsidR="00BE790D" w:rsidRPr="009A0BC8" w14:paraId="174983F8" w14:textId="77777777" w:rsidTr="00981A83">
        <w:trPr>
          <w:trHeight w:val="304"/>
        </w:trPr>
        <w:tc>
          <w:tcPr>
            <w:tcW w:w="3121" w:type="dxa"/>
            <w:shd w:val="clear" w:color="auto" w:fill="FFFFFF" w:themeFill="background1"/>
          </w:tcPr>
          <w:p w14:paraId="0F0AF90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3.1.5. Укљученост младих који су у ризику од сиромаштва или социјалне искључености у савете за младе на свим нивоима</w:t>
            </w:r>
          </w:p>
        </w:tc>
        <w:tc>
          <w:tcPr>
            <w:tcW w:w="1437" w:type="dxa"/>
            <w:shd w:val="clear" w:color="auto" w:fill="FFFFFF" w:themeFill="background1"/>
          </w:tcPr>
          <w:p w14:paraId="33014EA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Не/Да</w:t>
            </w:r>
          </w:p>
        </w:tc>
        <w:tc>
          <w:tcPr>
            <w:tcW w:w="1343" w:type="dxa"/>
            <w:shd w:val="clear" w:color="auto" w:fill="FFFFFF" w:themeFill="background1"/>
          </w:tcPr>
          <w:p w14:paraId="54340C5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ПССО и ЈЛС</w:t>
            </w:r>
          </w:p>
        </w:tc>
        <w:tc>
          <w:tcPr>
            <w:tcW w:w="2153" w:type="dxa"/>
            <w:gridSpan w:val="2"/>
            <w:shd w:val="clear" w:color="auto" w:fill="FFFFFF" w:themeFill="background1"/>
          </w:tcPr>
          <w:p w14:paraId="6BCAB9C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56" w:type="dxa"/>
            <w:shd w:val="clear" w:color="auto" w:fill="FFFFFF" w:themeFill="background1"/>
          </w:tcPr>
          <w:p w14:paraId="5B46D6E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0" w:type="dxa"/>
            <w:shd w:val="clear" w:color="auto" w:fill="FFFFFF" w:themeFill="background1"/>
          </w:tcPr>
          <w:p w14:paraId="47AEFEE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534" w:type="dxa"/>
            <w:shd w:val="clear" w:color="auto" w:fill="FFFFFF" w:themeFill="background1"/>
          </w:tcPr>
          <w:p w14:paraId="1F7603D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Да</w:t>
            </w:r>
          </w:p>
        </w:tc>
        <w:tc>
          <w:tcPr>
            <w:tcW w:w="1421" w:type="dxa"/>
            <w:shd w:val="clear" w:color="auto" w:fill="FFFFFF" w:themeFill="background1"/>
          </w:tcPr>
          <w:p w14:paraId="0D7D343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Да</w:t>
            </w:r>
          </w:p>
        </w:tc>
      </w:tr>
    </w:tbl>
    <w:p w14:paraId="7A586DF9" w14:textId="77777777" w:rsidR="00BE790D" w:rsidRDefault="00BE790D" w:rsidP="00BE790D">
      <w:pPr>
        <w:rPr>
          <w:rFonts w:ascii="Times New Roman" w:hAnsi="Times New Roman" w:cs="Times New Roman"/>
          <w:noProof/>
        </w:rPr>
      </w:pPr>
    </w:p>
    <w:p w14:paraId="2D7FE218" w14:textId="77777777" w:rsidR="00BE790D" w:rsidRDefault="00BE790D" w:rsidP="00BE790D">
      <w:pPr>
        <w:rPr>
          <w:rFonts w:ascii="Times New Roman" w:hAnsi="Times New Roman" w:cs="Times New Roman"/>
          <w:noProof/>
        </w:rPr>
      </w:pPr>
    </w:p>
    <w:p w14:paraId="1E117748"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4"/>
        <w:gridCol w:w="2746"/>
        <w:gridCol w:w="3022"/>
        <w:gridCol w:w="2306"/>
        <w:gridCol w:w="2251"/>
      </w:tblGrid>
      <w:tr w:rsidR="00BE790D" w:rsidRPr="009A0BC8" w14:paraId="4D03C658" w14:textId="77777777" w:rsidTr="00981A83">
        <w:trPr>
          <w:trHeight w:val="270"/>
        </w:trPr>
        <w:tc>
          <w:tcPr>
            <w:tcW w:w="3665" w:type="dxa"/>
            <w:vMerge w:val="restart"/>
            <w:shd w:val="clear" w:color="auto" w:fill="A8D08D" w:themeFill="accent6" w:themeFillTint="99"/>
          </w:tcPr>
          <w:p w14:paraId="1F19C05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Извор финансирања мере</w:t>
            </w:r>
          </w:p>
          <w:p w14:paraId="39F50334" w14:textId="77777777" w:rsidR="00BE790D" w:rsidRPr="009A0BC8" w:rsidRDefault="00BE790D" w:rsidP="00981A83">
            <w:pPr>
              <w:rPr>
                <w:rFonts w:ascii="Times New Roman" w:hAnsi="Times New Roman" w:cs="Times New Roman"/>
                <w:noProof/>
                <w:sz w:val="20"/>
                <w:szCs w:val="20"/>
              </w:rPr>
            </w:pPr>
          </w:p>
        </w:tc>
        <w:tc>
          <w:tcPr>
            <w:tcW w:w="2778" w:type="dxa"/>
            <w:vMerge w:val="restart"/>
            <w:shd w:val="clear" w:color="auto" w:fill="A8D08D" w:themeFill="accent6" w:themeFillTint="99"/>
          </w:tcPr>
          <w:p w14:paraId="0788B8D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2326ABA7" w14:textId="77777777" w:rsidR="00BE790D" w:rsidRPr="009A0BC8" w:rsidRDefault="00BE790D" w:rsidP="00981A83">
            <w:pPr>
              <w:rPr>
                <w:rFonts w:ascii="Times New Roman" w:hAnsi="Times New Roman" w:cs="Times New Roman"/>
                <w:noProof/>
                <w:sz w:val="20"/>
                <w:szCs w:val="20"/>
              </w:rPr>
            </w:pPr>
          </w:p>
        </w:tc>
        <w:tc>
          <w:tcPr>
            <w:tcW w:w="7695" w:type="dxa"/>
            <w:gridSpan w:val="3"/>
            <w:shd w:val="clear" w:color="auto" w:fill="A8D08D" w:themeFill="accent6" w:themeFillTint="99"/>
            <w:vAlign w:val="center"/>
          </w:tcPr>
          <w:p w14:paraId="1D93DFF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1525E072" w14:textId="77777777" w:rsidTr="00981A83">
        <w:trPr>
          <w:trHeight w:val="270"/>
        </w:trPr>
        <w:tc>
          <w:tcPr>
            <w:tcW w:w="3665" w:type="dxa"/>
            <w:vMerge/>
          </w:tcPr>
          <w:p w14:paraId="24DCFFFA" w14:textId="77777777" w:rsidR="00BE790D" w:rsidRPr="009A0BC8" w:rsidRDefault="00BE790D" w:rsidP="00981A83">
            <w:pPr>
              <w:rPr>
                <w:rFonts w:ascii="Times New Roman" w:hAnsi="Times New Roman" w:cs="Times New Roman"/>
              </w:rPr>
            </w:pPr>
          </w:p>
        </w:tc>
        <w:tc>
          <w:tcPr>
            <w:tcW w:w="2778" w:type="dxa"/>
            <w:vMerge/>
          </w:tcPr>
          <w:p w14:paraId="4D54E3C6" w14:textId="77777777" w:rsidR="00BE790D" w:rsidRPr="009A0BC8" w:rsidRDefault="00BE790D" w:rsidP="00981A83">
            <w:pPr>
              <w:rPr>
                <w:rFonts w:ascii="Times New Roman" w:hAnsi="Times New Roman" w:cs="Times New Roman"/>
              </w:rPr>
            </w:pPr>
          </w:p>
        </w:tc>
        <w:tc>
          <w:tcPr>
            <w:tcW w:w="3072" w:type="dxa"/>
            <w:shd w:val="clear" w:color="auto" w:fill="A8D08D" w:themeFill="accent6" w:themeFillTint="99"/>
            <w:vAlign w:val="center"/>
          </w:tcPr>
          <w:p w14:paraId="4CB3077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0B32F0C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83" w:type="dxa"/>
            <w:shd w:val="clear" w:color="auto" w:fill="A8D08D" w:themeFill="accent6" w:themeFillTint="99"/>
            <w:vAlign w:val="center"/>
          </w:tcPr>
          <w:p w14:paraId="3C4A9AE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3C96F0DA" w14:textId="77777777" w:rsidTr="00981A83">
        <w:trPr>
          <w:trHeight w:val="490"/>
        </w:trPr>
        <w:tc>
          <w:tcPr>
            <w:tcW w:w="3665" w:type="dxa"/>
            <w:shd w:val="clear" w:color="auto" w:fill="FFFFFF" w:themeFill="background1"/>
            <w:vAlign w:val="center"/>
          </w:tcPr>
          <w:p w14:paraId="69203C4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78" w:type="dxa"/>
            <w:shd w:val="clear" w:color="auto" w:fill="FFFFFF" w:themeFill="background1"/>
            <w:vAlign w:val="center"/>
          </w:tcPr>
          <w:p w14:paraId="14B60302"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color w:val="000000"/>
                <w:sz w:val="18"/>
                <w:szCs w:val="18"/>
              </w:rPr>
              <w:t>Програм 1302 ПА 0004</w:t>
            </w:r>
            <w:r w:rsidRPr="009A0BC8">
              <w:rPr>
                <w:rFonts w:ascii="Times New Roman" w:hAnsi="Times New Roman" w:cs="Times New Roman"/>
                <w:color w:val="000000"/>
                <w:sz w:val="18"/>
                <w:szCs w:val="18"/>
                <w:lang w:val="sr-Cyrl-RS"/>
              </w:rPr>
              <w:t>; ПА 0005</w:t>
            </w:r>
          </w:p>
        </w:tc>
        <w:tc>
          <w:tcPr>
            <w:tcW w:w="3072" w:type="dxa"/>
            <w:shd w:val="clear" w:color="auto" w:fill="FFFFFF" w:themeFill="background1"/>
            <w:vAlign w:val="center"/>
          </w:tcPr>
          <w:p w14:paraId="259E1D9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15.266</w:t>
            </w:r>
          </w:p>
        </w:tc>
        <w:tc>
          <w:tcPr>
            <w:tcW w:w="2340" w:type="dxa"/>
            <w:shd w:val="clear" w:color="auto" w:fill="FFFFFF" w:themeFill="background1"/>
            <w:vAlign w:val="center"/>
          </w:tcPr>
          <w:p w14:paraId="3DE14C9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16.281</w:t>
            </w:r>
          </w:p>
        </w:tc>
        <w:tc>
          <w:tcPr>
            <w:tcW w:w="2283" w:type="dxa"/>
            <w:shd w:val="clear" w:color="auto" w:fill="FFFFFF" w:themeFill="background1"/>
            <w:vAlign w:val="center"/>
          </w:tcPr>
          <w:p w14:paraId="074351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sz w:val="18"/>
                <w:szCs w:val="18"/>
              </w:rPr>
              <w:t>15.120</w:t>
            </w:r>
          </w:p>
        </w:tc>
      </w:tr>
    </w:tbl>
    <w:p w14:paraId="05A2AE85"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BE790D" w:rsidRPr="009A0BC8" w14:paraId="6CCAE4FC" w14:textId="77777777" w:rsidTr="00981A83">
        <w:trPr>
          <w:trHeight w:val="140"/>
        </w:trPr>
        <w:tc>
          <w:tcPr>
            <w:tcW w:w="2545" w:type="dxa"/>
            <w:vMerge w:val="restart"/>
            <w:shd w:val="clear" w:color="auto" w:fill="FFF2CC" w:themeFill="accent4" w:themeFillTint="33"/>
          </w:tcPr>
          <w:p w14:paraId="4D0DD73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2705597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13458B2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6DF788F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4C4D6D7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516DB8C3"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7955E9B4" w14:textId="77777777" w:rsidR="00BE790D" w:rsidRPr="009A0BC8" w:rsidRDefault="00BE790D" w:rsidP="00981A83">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6FF3889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r w:rsidRPr="009A0BC8">
              <w:rPr>
                <w:rStyle w:val="FootnoteReference"/>
                <w:rFonts w:ascii="Times New Roman" w:hAnsi="Times New Roman" w:cs="Times New Roman"/>
                <w:noProof/>
                <w:sz w:val="20"/>
                <w:szCs w:val="20"/>
              </w:rPr>
              <w:t xml:space="preserve"> </w:t>
            </w:r>
          </w:p>
        </w:tc>
      </w:tr>
      <w:tr w:rsidR="00BE790D" w:rsidRPr="009A0BC8" w14:paraId="1B33C654" w14:textId="77777777" w:rsidTr="00981A83">
        <w:trPr>
          <w:trHeight w:val="386"/>
        </w:trPr>
        <w:tc>
          <w:tcPr>
            <w:tcW w:w="2545" w:type="dxa"/>
            <w:vMerge/>
          </w:tcPr>
          <w:p w14:paraId="3EBF8E4F" w14:textId="77777777" w:rsidR="00BE790D" w:rsidRPr="009A0BC8" w:rsidRDefault="00BE790D" w:rsidP="00981A83">
            <w:pPr>
              <w:rPr>
                <w:rFonts w:ascii="Times New Roman" w:hAnsi="Times New Roman" w:cs="Times New Roman"/>
              </w:rPr>
            </w:pPr>
          </w:p>
        </w:tc>
        <w:tc>
          <w:tcPr>
            <w:tcW w:w="1241" w:type="dxa"/>
            <w:vMerge/>
          </w:tcPr>
          <w:p w14:paraId="55C342CA" w14:textId="77777777" w:rsidR="00BE790D" w:rsidRPr="009A0BC8" w:rsidRDefault="00BE790D" w:rsidP="00981A83">
            <w:pPr>
              <w:rPr>
                <w:rFonts w:ascii="Times New Roman" w:hAnsi="Times New Roman" w:cs="Times New Roman"/>
              </w:rPr>
            </w:pPr>
          </w:p>
        </w:tc>
        <w:tc>
          <w:tcPr>
            <w:tcW w:w="1350" w:type="dxa"/>
            <w:vMerge/>
          </w:tcPr>
          <w:p w14:paraId="3EE63445" w14:textId="77777777" w:rsidR="00BE790D" w:rsidRPr="009A0BC8" w:rsidRDefault="00BE790D" w:rsidP="00981A83">
            <w:pPr>
              <w:rPr>
                <w:rFonts w:ascii="Times New Roman" w:hAnsi="Times New Roman" w:cs="Times New Roman"/>
              </w:rPr>
            </w:pPr>
          </w:p>
        </w:tc>
        <w:tc>
          <w:tcPr>
            <w:tcW w:w="1262" w:type="dxa"/>
            <w:vMerge/>
          </w:tcPr>
          <w:p w14:paraId="207022B2" w14:textId="77777777" w:rsidR="00BE790D" w:rsidRPr="009A0BC8" w:rsidRDefault="00BE790D" w:rsidP="00981A83">
            <w:pPr>
              <w:rPr>
                <w:rFonts w:ascii="Times New Roman" w:hAnsi="Times New Roman" w:cs="Times New Roman"/>
              </w:rPr>
            </w:pPr>
          </w:p>
        </w:tc>
        <w:tc>
          <w:tcPr>
            <w:tcW w:w="1750" w:type="dxa"/>
            <w:vMerge/>
          </w:tcPr>
          <w:p w14:paraId="08EFC229" w14:textId="77777777" w:rsidR="00BE790D" w:rsidRPr="009A0BC8" w:rsidRDefault="00BE790D" w:rsidP="00981A83">
            <w:pPr>
              <w:rPr>
                <w:rFonts w:ascii="Times New Roman" w:hAnsi="Times New Roman" w:cs="Times New Roman"/>
              </w:rPr>
            </w:pPr>
          </w:p>
        </w:tc>
        <w:tc>
          <w:tcPr>
            <w:tcW w:w="1417" w:type="dxa"/>
            <w:vMerge/>
          </w:tcPr>
          <w:p w14:paraId="70F85AE9"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02C4897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48D98400"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484" w:type="dxa"/>
            <w:shd w:val="clear" w:color="auto" w:fill="FFF2CC" w:themeFill="accent4" w:themeFillTint="33"/>
          </w:tcPr>
          <w:p w14:paraId="5BA9C69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5F2D9CE7" w14:textId="77777777" w:rsidTr="00981A83">
        <w:trPr>
          <w:trHeight w:val="828"/>
        </w:trPr>
        <w:tc>
          <w:tcPr>
            <w:tcW w:w="2545" w:type="dxa"/>
          </w:tcPr>
          <w:p w14:paraId="2C4C3E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3.1.1.1. Пружити подршку оснивању, јачању капацитета и умрежавању локалних савета за младе</w:t>
            </w:r>
          </w:p>
        </w:tc>
        <w:tc>
          <w:tcPr>
            <w:tcW w:w="1241" w:type="dxa"/>
          </w:tcPr>
          <w:p w14:paraId="0409D19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7B96F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6FFE556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0B1F3F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7" w:type="dxa"/>
            <w:vAlign w:val="center"/>
          </w:tcPr>
          <w:p w14:paraId="48D552F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3ADDCD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6A2202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84" w:type="dxa"/>
            <w:vAlign w:val="center"/>
          </w:tcPr>
          <w:p w14:paraId="35C199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1.360</w:t>
            </w:r>
          </w:p>
        </w:tc>
      </w:tr>
      <w:tr w:rsidR="00BE790D" w:rsidRPr="009A0BC8" w14:paraId="62E4B85B" w14:textId="77777777" w:rsidTr="00981A83">
        <w:trPr>
          <w:trHeight w:val="140"/>
        </w:trPr>
        <w:tc>
          <w:tcPr>
            <w:tcW w:w="2545" w:type="dxa"/>
          </w:tcPr>
          <w:p w14:paraId="73E9377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3.1.1.2. </w:t>
            </w:r>
            <w:r w:rsidRPr="009A0BC8">
              <w:rPr>
                <w:rFonts w:ascii="Times New Roman" w:eastAsia="Arial" w:hAnsi="Times New Roman" w:cs="Times New Roman"/>
                <w:noProof/>
                <w:sz w:val="18"/>
                <w:szCs w:val="18"/>
                <w:lang w:val="sr-Cyrl-RS"/>
              </w:rPr>
              <w:t>Предвидети увођење</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законске </w:t>
            </w:r>
            <w:r w:rsidRPr="009A0BC8">
              <w:rPr>
                <w:rFonts w:ascii="Times New Roman" w:eastAsia="Arial" w:hAnsi="Times New Roman" w:cs="Times New Roman"/>
                <w:noProof/>
                <w:sz w:val="18"/>
                <w:szCs w:val="18"/>
              </w:rPr>
              <w:t>обавез</w:t>
            </w:r>
            <w:r w:rsidRPr="009A0BC8">
              <w:rPr>
                <w:rFonts w:ascii="Times New Roman" w:eastAsia="Arial" w:hAnsi="Times New Roman" w:cs="Times New Roman"/>
                <w:noProof/>
                <w:sz w:val="18"/>
                <w:szCs w:val="18"/>
                <w:lang w:val="sr-Cyrl-RS"/>
              </w:rPr>
              <w:t>е за оснивање</w:t>
            </w:r>
            <w:r w:rsidRPr="009A0BC8">
              <w:rPr>
                <w:rFonts w:ascii="Times New Roman" w:eastAsia="Arial" w:hAnsi="Times New Roman" w:cs="Times New Roman"/>
                <w:noProof/>
                <w:sz w:val="18"/>
                <w:szCs w:val="18"/>
              </w:rPr>
              <w:t xml:space="preserve"> локалног савета за младе у </w:t>
            </w:r>
            <w:r w:rsidRPr="009A0BC8">
              <w:rPr>
                <w:rFonts w:ascii="Times New Roman" w:eastAsia="Arial" w:hAnsi="Times New Roman" w:cs="Times New Roman"/>
                <w:noProof/>
                <w:sz w:val="18"/>
                <w:szCs w:val="18"/>
                <w:lang w:val="sr-Cyrl-RS"/>
              </w:rPr>
              <w:t>свакој</w:t>
            </w:r>
            <w:r w:rsidRPr="009A0BC8">
              <w:rPr>
                <w:rFonts w:ascii="Times New Roman" w:eastAsia="Arial" w:hAnsi="Times New Roman" w:cs="Times New Roman"/>
                <w:noProof/>
                <w:sz w:val="18"/>
                <w:szCs w:val="18"/>
              </w:rPr>
              <w:t xml:space="preserve"> ЈЛ</w:t>
            </w:r>
            <w:r w:rsidRPr="009A0BC8">
              <w:rPr>
                <w:rFonts w:ascii="Times New Roman" w:eastAsia="Arial" w:hAnsi="Times New Roman" w:cs="Times New Roman"/>
                <w:noProof/>
                <w:sz w:val="18"/>
                <w:szCs w:val="18"/>
                <w:lang w:val="sr-Cyrl-RS"/>
              </w:rPr>
              <w:t>С</w:t>
            </w:r>
          </w:p>
        </w:tc>
        <w:tc>
          <w:tcPr>
            <w:tcW w:w="1241" w:type="dxa"/>
          </w:tcPr>
          <w:p w14:paraId="550199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95CA38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Национални савет за младе, локални савети за младе,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1F9C397" w14:textId="77777777" w:rsidR="00BE790D" w:rsidRPr="009A0BC8" w:rsidRDefault="00BE790D" w:rsidP="00981A83">
            <w:pPr>
              <w:spacing w:line="259" w:lineRule="auto"/>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 (IV квартал)</w:t>
            </w:r>
          </w:p>
        </w:tc>
        <w:tc>
          <w:tcPr>
            <w:tcW w:w="1750" w:type="dxa"/>
            <w:vAlign w:val="center"/>
          </w:tcPr>
          <w:p w14:paraId="55D13A0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56AB943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0F6166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2699E4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84" w:type="dxa"/>
            <w:vAlign w:val="center"/>
          </w:tcPr>
          <w:p w14:paraId="78CCC66A"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3E509B4A" w14:textId="77777777" w:rsidTr="00981A83">
        <w:trPr>
          <w:trHeight w:val="140"/>
        </w:trPr>
        <w:tc>
          <w:tcPr>
            <w:tcW w:w="2545" w:type="dxa"/>
          </w:tcPr>
          <w:p w14:paraId="7B8171F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3.1.2.1. </w:t>
            </w:r>
            <w:r w:rsidRPr="009A0BC8">
              <w:rPr>
                <w:rFonts w:ascii="Times New Roman" w:eastAsia="Arial" w:hAnsi="Times New Roman" w:cs="Times New Roman"/>
                <w:noProof/>
                <w:sz w:val="18"/>
                <w:szCs w:val="18"/>
                <w:lang w:val="sr-Cyrl-RS"/>
              </w:rPr>
              <w:t>Дефинисати</w:t>
            </w:r>
            <w:r w:rsidRPr="009A0BC8">
              <w:rPr>
                <w:rFonts w:ascii="Times New Roman" w:eastAsia="Arial" w:hAnsi="Times New Roman" w:cs="Times New Roman"/>
                <w:noProof/>
                <w:sz w:val="18"/>
                <w:szCs w:val="18"/>
              </w:rPr>
              <w:t xml:space="preserve"> стандард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инклузивности и функционалности локалних савета за младе</w:t>
            </w:r>
          </w:p>
        </w:tc>
        <w:tc>
          <w:tcPr>
            <w:tcW w:w="1241" w:type="dxa"/>
          </w:tcPr>
          <w:p w14:paraId="2FFE1B0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260813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Национални савет за младе, покрајински органи надлежни за младе, ЈЛС, 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0B48E283"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w:t>
            </w:r>
            <w:r w:rsidRPr="009A0BC8">
              <w:rPr>
                <w:rFonts w:ascii="Times New Roman" w:eastAsia="Arial" w:hAnsi="Times New Roman" w:cs="Times New Roman"/>
                <w:noProof/>
                <w:sz w:val="18"/>
                <w:szCs w:val="18"/>
              </w:rPr>
              <w:t>. (IV квартал)</w:t>
            </w:r>
          </w:p>
        </w:tc>
        <w:tc>
          <w:tcPr>
            <w:tcW w:w="1750" w:type="dxa"/>
            <w:vAlign w:val="center"/>
          </w:tcPr>
          <w:p w14:paraId="062667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A5A7E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CA21D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150</w:t>
            </w:r>
          </w:p>
        </w:tc>
        <w:tc>
          <w:tcPr>
            <w:tcW w:w="1403" w:type="dxa"/>
            <w:vAlign w:val="center"/>
          </w:tcPr>
          <w:p w14:paraId="024DBA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484" w:type="dxa"/>
            <w:vAlign w:val="center"/>
          </w:tcPr>
          <w:p w14:paraId="7AEF02F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4C819461" w14:textId="77777777" w:rsidTr="00981A83">
        <w:trPr>
          <w:trHeight w:val="140"/>
        </w:trPr>
        <w:tc>
          <w:tcPr>
            <w:tcW w:w="2545" w:type="dxa"/>
          </w:tcPr>
          <w:p w14:paraId="356238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3.1.2.2. </w:t>
            </w:r>
            <w:r w:rsidRPr="009A0BC8">
              <w:rPr>
                <w:rFonts w:ascii="Times New Roman" w:eastAsia="Arial" w:hAnsi="Times New Roman" w:cs="Times New Roman"/>
                <w:noProof/>
                <w:sz w:val="18"/>
                <w:szCs w:val="18"/>
                <w:lang w:val="sr-Cyrl-RS"/>
              </w:rPr>
              <w:t>Дефнисати</w:t>
            </w:r>
            <w:r w:rsidRPr="009A0BC8">
              <w:rPr>
                <w:rFonts w:ascii="Times New Roman" w:eastAsia="Arial" w:hAnsi="Times New Roman" w:cs="Times New Roman"/>
                <w:noProof/>
                <w:sz w:val="18"/>
                <w:szCs w:val="18"/>
              </w:rPr>
              <w:t xml:space="preserve"> стандард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активног учешћа младих у процесу развоја, спровођења и праћења политика за младе на свим нивоима и доношења одлука</w:t>
            </w:r>
          </w:p>
        </w:tc>
        <w:tc>
          <w:tcPr>
            <w:tcW w:w="1241" w:type="dxa"/>
          </w:tcPr>
          <w:p w14:paraId="1413FAD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5D89CD0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Национални Савет за младе</w:t>
            </w:r>
            <w:r w:rsidRPr="009A0BC8">
              <w:rPr>
                <w:rFonts w:ascii="Times New Roman" w:eastAsia="Arial" w:hAnsi="Times New Roman" w:cs="Times New Roman"/>
                <w:noProof/>
                <w:sz w:val="18"/>
                <w:szCs w:val="18"/>
                <w:lang w:val="sr-Cyrl-RS"/>
              </w:rPr>
              <w:t xml:space="preserve">, </w:t>
            </w:r>
          </w:p>
          <w:p w14:paraId="0A8CADF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покрајински органи надлежни за младе, ЈЛС, ОЦД</w:t>
            </w:r>
          </w:p>
        </w:tc>
        <w:tc>
          <w:tcPr>
            <w:tcW w:w="1262" w:type="dxa"/>
          </w:tcPr>
          <w:p w14:paraId="51F9A2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w:t>
            </w:r>
            <w:r w:rsidRPr="009A0BC8">
              <w:rPr>
                <w:rFonts w:ascii="Times New Roman" w:eastAsia="Arial" w:hAnsi="Times New Roman" w:cs="Times New Roman"/>
                <w:noProof/>
                <w:sz w:val="18"/>
                <w:szCs w:val="18"/>
              </w:rPr>
              <w:t>. (IV квартал)</w:t>
            </w:r>
          </w:p>
        </w:tc>
        <w:tc>
          <w:tcPr>
            <w:tcW w:w="1750" w:type="dxa"/>
            <w:vAlign w:val="center"/>
          </w:tcPr>
          <w:p w14:paraId="70E8ACA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93381D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3809F25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c>
          <w:tcPr>
            <w:tcW w:w="1403" w:type="dxa"/>
            <w:vAlign w:val="center"/>
          </w:tcPr>
          <w:p w14:paraId="70A30BD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c>
          <w:tcPr>
            <w:tcW w:w="1484" w:type="dxa"/>
            <w:vAlign w:val="center"/>
          </w:tcPr>
          <w:p w14:paraId="3A0AD45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r>
      <w:tr w:rsidR="00BE790D" w:rsidRPr="009A0BC8" w14:paraId="6DD1E0C4" w14:textId="77777777" w:rsidTr="00981A83">
        <w:trPr>
          <w:trHeight w:val="140"/>
        </w:trPr>
        <w:tc>
          <w:tcPr>
            <w:tcW w:w="2545" w:type="dxa"/>
          </w:tcPr>
          <w:p w14:paraId="2226279B" w14:textId="77777777" w:rsidR="00BE790D" w:rsidRPr="009A0BC8" w:rsidRDefault="00BE790D" w:rsidP="007E1B8B">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 xml:space="preserve">3.1.3.1. Обезбедити финансијку подршку пројектима који за циљ имају едукацију и информисање младих о ЕУ дијалогу младих, те </w:t>
            </w:r>
            <w:r w:rsidR="007E1B8B">
              <w:rPr>
                <w:rFonts w:ascii="Times New Roman" w:eastAsia="Arial" w:hAnsi="Times New Roman" w:cs="Times New Roman"/>
                <w:noProof/>
                <w:sz w:val="18"/>
                <w:szCs w:val="18"/>
                <w:lang w:val="sr-Cyrl-RS"/>
              </w:rPr>
              <w:t>њ</w:t>
            </w:r>
            <w:r w:rsidRPr="009A0BC8">
              <w:rPr>
                <w:rFonts w:ascii="Times New Roman" w:eastAsia="Arial" w:hAnsi="Times New Roman" w:cs="Times New Roman"/>
                <w:noProof/>
                <w:sz w:val="18"/>
                <w:szCs w:val="18"/>
                <w:lang w:val="sr-Cyrl-RS"/>
              </w:rPr>
              <w:t>ихово укључивање у различитим форматима (нпр. консултације, упитнике, итд) у процесе актуелне за ЕУ дијалог</w:t>
            </w:r>
          </w:p>
        </w:tc>
        <w:tc>
          <w:tcPr>
            <w:tcW w:w="1241" w:type="dxa"/>
          </w:tcPr>
          <w:p w14:paraId="2CCA1B0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50" w:type="dxa"/>
          </w:tcPr>
          <w:p w14:paraId="607BE4C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ЈЛС/КзМ, ОЦД</w:t>
            </w:r>
          </w:p>
        </w:tc>
        <w:tc>
          <w:tcPr>
            <w:tcW w:w="1262" w:type="dxa"/>
          </w:tcPr>
          <w:p w14:paraId="0C05D06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w:t>
            </w:r>
            <w:r w:rsidRPr="009A0BC8">
              <w:rPr>
                <w:rFonts w:ascii="Times New Roman" w:eastAsia="Arial" w:hAnsi="Times New Roman" w:cs="Times New Roman"/>
                <w:noProof/>
                <w:sz w:val="18"/>
                <w:szCs w:val="18"/>
                <w:lang w:val="sr-Latn-RS"/>
              </w:rPr>
              <w:t xml:space="preserve">IV </w:t>
            </w:r>
            <w:r w:rsidRPr="009A0BC8">
              <w:rPr>
                <w:rFonts w:ascii="Times New Roman" w:eastAsia="Arial" w:hAnsi="Times New Roman" w:cs="Times New Roman"/>
                <w:noProof/>
                <w:sz w:val="18"/>
                <w:szCs w:val="18"/>
                <w:lang w:val="sr-Cyrl-RS"/>
              </w:rPr>
              <w:t>квартал)</w:t>
            </w:r>
          </w:p>
        </w:tc>
        <w:tc>
          <w:tcPr>
            <w:tcW w:w="1750" w:type="dxa"/>
            <w:vAlign w:val="center"/>
          </w:tcPr>
          <w:p w14:paraId="5619259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7" w:type="dxa"/>
            <w:vAlign w:val="center"/>
          </w:tcPr>
          <w:p w14:paraId="1DC4A6D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0005</w:t>
            </w:r>
          </w:p>
        </w:tc>
        <w:tc>
          <w:tcPr>
            <w:tcW w:w="1487" w:type="dxa"/>
            <w:vAlign w:val="center"/>
          </w:tcPr>
          <w:p w14:paraId="1C425A4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403" w:type="dxa"/>
            <w:vAlign w:val="center"/>
          </w:tcPr>
          <w:p w14:paraId="388E488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c>
          <w:tcPr>
            <w:tcW w:w="1484" w:type="dxa"/>
            <w:vAlign w:val="center"/>
          </w:tcPr>
          <w:p w14:paraId="4580809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r>
      <w:tr w:rsidR="00BE790D" w:rsidRPr="009A0BC8" w14:paraId="585017FF" w14:textId="77777777" w:rsidTr="00981A83">
        <w:trPr>
          <w:trHeight w:val="140"/>
        </w:trPr>
        <w:tc>
          <w:tcPr>
            <w:tcW w:w="2545" w:type="dxa"/>
          </w:tcPr>
          <w:p w14:paraId="27A8BD1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3.1.3.2. Подржати рад стручног тиме за ЕУ дијалог у оквиру рада Националног савета за младе</w:t>
            </w:r>
          </w:p>
        </w:tc>
        <w:tc>
          <w:tcPr>
            <w:tcW w:w="1241" w:type="dxa"/>
          </w:tcPr>
          <w:p w14:paraId="0F6AAE7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50" w:type="dxa"/>
          </w:tcPr>
          <w:p w14:paraId="0AB3CAE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Национални савет за младе, МПР, МЕИ, Фондација Темпус, ОЦД</w:t>
            </w:r>
          </w:p>
        </w:tc>
        <w:tc>
          <w:tcPr>
            <w:tcW w:w="1262" w:type="dxa"/>
          </w:tcPr>
          <w:p w14:paraId="2E7C825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2025. </w:t>
            </w:r>
            <w:r w:rsidRPr="009A0BC8">
              <w:rPr>
                <w:rFonts w:ascii="Times New Roman" w:eastAsia="Arial" w:hAnsi="Times New Roman" w:cs="Times New Roman"/>
                <w:noProof/>
                <w:sz w:val="18"/>
                <w:szCs w:val="18"/>
                <w:lang w:val="sr-Latn-RS"/>
              </w:rPr>
              <w:t>(IV</w:t>
            </w:r>
            <w:r w:rsidRPr="009A0BC8">
              <w:rPr>
                <w:rFonts w:ascii="Times New Roman" w:eastAsia="Arial" w:hAnsi="Times New Roman" w:cs="Times New Roman"/>
                <w:noProof/>
                <w:sz w:val="18"/>
                <w:szCs w:val="18"/>
                <w:lang w:val="sr-Cyrl-RS"/>
              </w:rPr>
              <w:t xml:space="preserve"> квартал)</w:t>
            </w:r>
          </w:p>
        </w:tc>
        <w:tc>
          <w:tcPr>
            <w:tcW w:w="1750" w:type="dxa"/>
            <w:vAlign w:val="center"/>
          </w:tcPr>
          <w:p w14:paraId="79A1562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Донаторска средства</w:t>
            </w:r>
          </w:p>
        </w:tc>
        <w:tc>
          <w:tcPr>
            <w:tcW w:w="1417" w:type="dxa"/>
            <w:vAlign w:val="center"/>
          </w:tcPr>
          <w:p w14:paraId="3D736E30" w14:textId="77777777" w:rsidR="00BE790D" w:rsidRPr="009A0BC8" w:rsidRDefault="00BE790D" w:rsidP="00981A83">
            <w:pPr>
              <w:rPr>
                <w:rFonts w:ascii="Times New Roman" w:eastAsia="Arial" w:hAnsi="Times New Roman" w:cs="Times New Roman"/>
                <w:noProof/>
                <w:sz w:val="18"/>
                <w:szCs w:val="18"/>
                <w:lang w:val="sr-Cyrl-RS"/>
              </w:rPr>
            </w:pPr>
          </w:p>
        </w:tc>
        <w:tc>
          <w:tcPr>
            <w:tcW w:w="1487" w:type="dxa"/>
            <w:vAlign w:val="center"/>
          </w:tcPr>
          <w:p w14:paraId="1056F4B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60</w:t>
            </w:r>
          </w:p>
        </w:tc>
        <w:tc>
          <w:tcPr>
            <w:tcW w:w="1403" w:type="dxa"/>
            <w:vAlign w:val="center"/>
          </w:tcPr>
          <w:p w14:paraId="72F5E83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60</w:t>
            </w:r>
          </w:p>
        </w:tc>
        <w:tc>
          <w:tcPr>
            <w:tcW w:w="1484" w:type="dxa"/>
            <w:vAlign w:val="center"/>
          </w:tcPr>
          <w:p w14:paraId="5ED97AF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60</w:t>
            </w:r>
          </w:p>
        </w:tc>
      </w:tr>
      <w:tr w:rsidR="00BE790D" w:rsidRPr="009A0BC8" w14:paraId="248C27AE" w14:textId="77777777" w:rsidTr="00981A83">
        <w:trPr>
          <w:trHeight w:val="140"/>
        </w:trPr>
        <w:tc>
          <w:tcPr>
            <w:tcW w:w="2545" w:type="dxa"/>
          </w:tcPr>
          <w:p w14:paraId="13B5748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3.1.4.</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Дефинисати</w:t>
            </w:r>
            <w:r w:rsidRPr="009A0BC8">
              <w:rPr>
                <w:rFonts w:ascii="Times New Roman" w:eastAsia="Arial" w:hAnsi="Times New Roman" w:cs="Times New Roman"/>
                <w:noProof/>
                <w:sz w:val="18"/>
                <w:szCs w:val="18"/>
              </w:rPr>
              <w:t xml:space="preserve"> критеријуме за родно осетљиво праћење развоја политика </w:t>
            </w:r>
            <w:r w:rsidRPr="009A0BC8">
              <w:rPr>
                <w:rFonts w:ascii="Times New Roman" w:eastAsia="Arial" w:hAnsi="Times New Roman" w:cs="Times New Roman"/>
                <w:noProof/>
                <w:sz w:val="18"/>
                <w:szCs w:val="18"/>
                <w:lang w:val="sr-Cyrl-RS"/>
              </w:rPr>
              <w:t xml:space="preserve">и буџетирања </w:t>
            </w:r>
            <w:r w:rsidRPr="009A0BC8">
              <w:rPr>
                <w:rFonts w:ascii="Times New Roman" w:eastAsia="Arial" w:hAnsi="Times New Roman" w:cs="Times New Roman"/>
                <w:noProof/>
                <w:sz w:val="18"/>
                <w:szCs w:val="18"/>
              </w:rPr>
              <w:t>у којима су уврштене перспективе младих и представници младих на свим нивоима</w:t>
            </w:r>
          </w:p>
        </w:tc>
        <w:tc>
          <w:tcPr>
            <w:tcW w:w="1241" w:type="dxa"/>
          </w:tcPr>
          <w:p w14:paraId="3344C95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0ED0E6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КТРР</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514F8D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3F4EF0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6828C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2954E3B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38B1B05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84" w:type="dxa"/>
            <w:vAlign w:val="center"/>
          </w:tcPr>
          <w:p w14:paraId="13C5C10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3298A104" w14:textId="77777777" w:rsidTr="00981A83">
        <w:trPr>
          <w:trHeight w:val="140"/>
        </w:trPr>
        <w:tc>
          <w:tcPr>
            <w:tcW w:w="2545" w:type="dxa"/>
          </w:tcPr>
          <w:p w14:paraId="2FDAFF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3.1.4.</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w:t>
            </w:r>
            <w:r w:rsidRPr="009A0BC8">
              <w:rPr>
                <w:rFonts w:ascii="Times New Roman" w:eastAsia="Arial" w:hAnsi="Times New Roman" w:cs="Times New Roman"/>
                <w:noProof/>
                <w:sz w:val="18"/>
                <w:szCs w:val="18"/>
              </w:rPr>
              <w:t xml:space="preserve"> омладинским </w:t>
            </w:r>
            <w:r w:rsidRPr="009A0BC8">
              <w:rPr>
                <w:rFonts w:ascii="Times New Roman" w:eastAsia="Arial" w:hAnsi="Times New Roman" w:cs="Times New Roman"/>
                <w:noProof/>
                <w:sz w:val="18"/>
                <w:szCs w:val="18"/>
                <w:lang w:val="sr-Cyrl-RS"/>
              </w:rPr>
              <w:t>пројектима и програмима који едукују и информишу младе о д</w:t>
            </w:r>
            <w:r w:rsidRPr="009A0BC8">
              <w:rPr>
                <w:rFonts w:ascii="Times New Roman" w:eastAsia="Arial" w:hAnsi="Times New Roman" w:cs="Times New Roman"/>
                <w:noProof/>
                <w:sz w:val="18"/>
                <w:szCs w:val="18"/>
              </w:rPr>
              <w:t>емократски</w:t>
            </w:r>
            <w:r w:rsidRPr="009A0BC8">
              <w:rPr>
                <w:rFonts w:ascii="Times New Roman" w:eastAsia="Arial" w:hAnsi="Times New Roman" w:cs="Times New Roman"/>
                <w:noProof/>
                <w:sz w:val="18"/>
                <w:szCs w:val="18"/>
                <w:lang w:val="sr-Cyrl-RS"/>
              </w:rPr>
              <w:t>м</w:t>
            </w:r>
            <w:r w:rsidRPr="009A0BC8">
              <w:rPr>
                <w:rFonts w:ascii="Times New Roman" w:eastAsia="Arial" w:hAnsi="Times New Roman" w:cs="Times New Roman"/>
                <w:noProof/>
                <w:sz w:val="18"/>
                <w:szCs w:val="18"/>
              </w:rPr>
              <w:t xml:space="preserve"> вредности</w:t>
            </w:r>
            <w:r w:rsidRPr="009A0BC8">
              <w:rPr>
                <w:rFonts w:ascii="Times New Roman" w:eastAsia="Arial" w:hAnsi="Times New Roman" w:cs="Times New Roman"/>
                <w:noProof/>
                <w:sz w:val="18"/>
                <w:szCs w:val="18"/>
                <w:lang w:val="sr-Cyrl-RS"/>
              </w:rPr>
              <w:t>ма</w:t>
            </w:r>
            <w:r w:rsidRPr="009A0BC8">
              <w:rPr>
                <w:rFonts w:ascii="Times New Roman" w:eastAsia="Arial" w:hAnsi="Times New Roman" w:cs="Times New Roman"/>
                <w:noProof/>
                <w:sz w:val="18"/>
                <w:szCs w:val="18"/>
              </w:rPr>
              <w:t>, партиципацији у доношењу одлука, грађанским и политичким правима, и политичком систему и култури</w:t>
            </w:r>
          </w:p>
        </w:tc>
        <w:tc>
          <w:tcPr>
            <w:tcW w:w="1241" w:type="dxa"/>
          </w:tcPr>
          <w:p w14:paraId="7F9326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B31038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МПР,</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Национални 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образовне институције, ученички и студентски парламенти,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Локални савети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2605A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57278A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7" w:type="dxa"/>
            <w:vAlign w:val="center"/>
          </w:tcPr>
          <w:p w14:paraId="038A813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738D0F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12.056</w:t>
            </w:r>
          </w:p>
        </w:tc>
        <w:tc>
          <w:tcPr>
            <w:tcW w:w="1403" w:type="dxa"/>
            <w:vAlign w:val="center"/>
          </w:tcPr>
          <w:p w14:paraId="059F25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11.521</w:t>
            </w:r>
          </w:p>
        </w:tc>
        <w:tc>
          <w:tcPr>
            <w:tcW w:w="1484" w:type="dxa"/>
            <w:vAlign w:val="center"/>
          </w:tcPr>
          <w:p w14:paraId="4578491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r>
      <w:tr w:rsidR="00BE790D" w:rsidRPr="009A0BC8" w14:paraId="27FC0FC1" w14:textId="77777777" w:rsidTr="00981A83">
        <w:trPr>
          <w:trHeight w:val="140"/>
        </w:trPr>
        <w:tc>
          <w:tcPr>
            <w:tcW w:w="2545" w:type="dxa"/>
          </w:tcPr>
          <w:p w14:paraId="2465EFF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3.1.5.1. Развити посебне мере и механизме укључивања младих у ризику од сиромаштва и социјалне искључености у рад савета за младе на свим нивоима</w:t>
            </w:r>
          </w:p>
        </w:tc>
        <w:tc>
          <w:tcPr>
            <w:tcW w:w="1241" w:type="dxa"/>
          </w:tcPr>
          <w:p w14:paraId="75B4BF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3220EF3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МЉМПДД</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Национални 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48544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79B2B5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6D9DC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3EF4BF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4E590C1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84" w:type="dxa"/>
            <w:vAlign w:val="center"/>
          </w:tcPr>
          <w:p w14:paraId="493241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bl>
    <w:p w14:paraId="0BF52ADF"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219"/>
        <w:gridCol w:w="1475"/>
        <w:gridCol w:w="1382"/>
        <w:gridCol w:w="568"/>
        <w:gridCol w:w="1201"/>
        <w:gridCol w:w="1707"/>
        <w:gridCol w:w="1537"/>
        <w:gridCol w:w="1573"/>
        <w:gridCol w:w="1269"/>
      </w:tblGrid>
      <w:tr w:rsidR="00BE790D" w:rsidRPr="009A0BC8" w14:paraId="0AC0A503" w14:textId="77777777" w:rsidTr="00981A83">
        <w:trPr>
          <w:trHeight w:val="168"/>
        </w:trPr>
        <w:tc>
          <w:tcPr>
            <w:tcW w:w="13931" w:type="dxa"/>
            <w:gridSpan w:val="9"/>
            <w:shd w:val="clear" w:color="auto" w:fill="F7CAAC" w:themeFill="accent2" w:themeFillTint="66"/>
          </w:tcPr>
          <w:p w14:paraId="577A52A0"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Мера 3.2: Подстицање волонтирања и активизма код младих</w:t>
            </w:r>
          </w:p>
        </w:tc>
      </w:tr>
      <w:tr w:rsidR="00BE790D" w:rsidRPr="009A0BC8" w14:paraId="27D3D088" w14:textId="77777777" w:rsidTr="00981A83">
        <w:trPr>
          <w:trHeight w:val="298"/>
        </w:trPr>
        <w:tc>
          <w:tcPr>
            <w:tcW w:w="13931" w:type="dxa"/>
            <w:gridSpan w:val="9"/>
            <w:shd w:val="clear" w:color="auto" w:fill="F7CAAC" w:themeFill="accent2" w:themeFillTint="66"/>
            <w:vAlign w:val="center"/>
          </w:tcPr>
          <w:p w14:paraId="1B871240" w14:textId="77777777" w:rsidR="00BE790D" w:rsidRPr="009A0BC8" w:rsidRDefault="00BE790D" w:rsidP="00981A83">
            <w:pPr>
              <w:rPr>
                <w:rFonts w:ascii="Times New Roman" w:eastAsia="Times New Roman" w:hAnsi="Times New Roman" w:cs="Times New Roman"/>
                <w:noProof/>
                <w:color w:val="222222"/>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701E27E0" w14:textId="77777777" w:rsidTr="00981A83">
        <w:trPr>
          <w:trHeight w:val="298"/>
        </w:trPr>
        <w:tc>
          <w:tcPr>
            <w:tcW w:w="6644" w:type="dxa"/>
            <w:gridSpan w:val="4"/>
            <w:shd w:val="clear" w:color="auto" w:fill="F7CAAC" w:themeFill="accent2" w:themeFillTint="66"/>
          </w:tcPr>
          <w:p w14:paraId="03F3BC7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3892BB0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7C74C5A1" w14:textId="77777777" w:rsidTr="00981A83">
        <w:trPr>
          <w:trHeight w:val="298"/>
        </w:trPr>
        <w:tc>
          <w:tcPr>
            <w:tcW w:w="6644" w:type="dxa"/>
            <w:gridSpan w:val="4"/>
            <w:shd w:val="clear" w:color="auto" w:fill="F7CAAC" w:themeFill="accent2" w:themeFillTint="66"/>
          </w:tcPr>
          <w:p w14:paraId="4FECB3E3"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Закон о волонтирању</w:t>
            </w:r>
          </w:p>
        </w:tc>
        <w:tc>
          <w:tcPr>
            <w:tcW w:w="7287" w:type="dxa"/>
            <w:gridSpan w:val="5"/>
            <w:shd w:val="clear" w:color="auto" w:fill="F7CAAC" w:themeFill="accent2" w:themeFillTint="66"/>
          </w:tcPr>
          <w:p w14:paraId="46BDDA84"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55E05A03" w14:textId="77777777" w:rsidTr="00981A83">
        <w:trPr>
          <w:trHeight w:val="950"/>
        </w:trPr>
        <w:tc>
          <w:tcPr>
            <w:tcW w:w="3219" w:type="dxa"/>
            <w:shd w:val="clear" w:color="auto" w:fill="D9D9D9" w:themeFill="background1" w:themeFillShade="D9"/>
          </w:tcPr>
          <w:p w14:paraId="26CE9CD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F64890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EE8A01D"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2D534D9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6FD406D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3416A13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6334CA9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B4C375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35F367C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1628FE98" w14:textId="77777777" w:rsidTr="00981A83">
        <w:trPr>
          <w:trHeight w:val="302"/>
        </w:trPr>
        <w:tc>
          <w:tcPr>
            <w:tcW w:w="3219" w:type="dxa"/>
            <w:shd w:val="clear" w:color="auto" w:fill="FFFFFF" w:themeFill="background1"/>
          </w:tcPr>
          <w:p w14:paraId="1AEA0B72"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3.2.1. Удео младих који су волонтирали у последњих годину дана</w:t>
            </w:r>
          </w:p>
        </w:tc>
        <w:tc>
          <w:tcPr>
            <w:tcW w:w="1475" w:type="dxa"/>
            <w:shd w:val="clear" w:color="auto" w:fill="FFFFFF" w:themeFill="background1"/>
          </w:tcPr>
          <w:p w14:paraId="1FC5CC8A"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02447F7C"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Годишње Истраживање положаја и потреба младих, МТО</w:t>
            </w:r>
          </w:p>
        </w:tc>
        <w:tc>
          <w:tcPr>
            <w:tcW w:w="1769" w:type="dxa"/>
            <w:gridSpan w:val="2"/>
            <w:shd w:val="clear" w:color="auto" w:fill="FFFFFF" w:themeFill="background1"/>
          </w:tcPr>
          <w:p w14:paraId="18DB781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7</w:t>
            </w:r>
          </w:p>
        </w:tc>
        <w:tc>
          <w:tcPr>
            <w:tcW w:w="1707" w:type="dxa"/>
            <w:shd w:val="clear" w:color="auto" w:fill="FFFFFF" w:themeFill="background1"/>
          </w:tcPr>
          <w:p w14:paraId="369BAFA1" w14:textId="77777777" w:rsidR="00BE790D" w:rsidRPr="009A0BC8" w:rsidRDefault="00BE790D" w:rsidP="00981A83">
            <w:pPr>
              <w:shd w:val="clear" w:color="auto" w:fill="FFFFFF" w:themeFill="background1"/>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1.</w:t>
            </w:r>
          </w:p>
        </w:tc>
        <w:tc>
          <w:tcPr>
            <w:tcW w:w="1537" w:type="dxa"/>
            <w:shd w:val="clear" w:color="auto" w:fill="FFFFFF" w:themeFill="background1"/>
          </w:tcPr>
          <w:p w14:paraId="0DAD7BB9"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10</w:t>
            </w:r>
          </w:p>
        </w:tc>
        <w:tc>
          <w:tcPr>
            <w:tcW w:w="1573" w:type="dxa"/>
            <w:shd w:val="clear" w:color="auto" w:fill="FFFFFF" w:themeFill="background1"/>
          </w:tcPr>
          <w:p w14:paraId="53701F94"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2</w:t>
            </w:r>
          </w:p>
        </w:tc>
        <w:tc>
          <w:tcPr>
            <w:tcW w:w="1269" w:type="dxa"/>
            <w:shd w:val="clear" w:color="auto" w:fill="FFFFFF" w:themeFill="background1"/>
          </w:tcPr>
          <w:p w14:paraId="0F785386"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4</w:t>
            </w:r>
          </w:p>
        </w:tc>
      </w:tr>
      <w:tr w:rsidR="00BE790D" w:rsidRPr="009A0BC8" w14:paraId="35B16524" w14:textId="77777777" w:rsidTr="00981A83">
        <w:trPr>
          <w:trHeight w:val="302"/>
        </w:trPr>
        <w:tc>
          <w:tcPr>
            <w:tcW w:w="3219" w:type="dxa"/>
            <w:shd w:val="clear" w:color="auto" w:fill="FFFFFF" w:themeFill="background1"/>
          </w:tcPr>
          <w:p w14:paraId="3DBBC89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3.2.2. Број неформалних удружења младих кој</w:t>
            </w:r>
            <w:r w:rsidRPr="009A0BC8">
              <w:rPr>
                <w:rFonts w:ascii="Times New Roman" w:eastAsia="Arial" w:hAnsi="Times New Roman" w:cs="Times New Roman"/>
                <w:noProof/>
                <w:sz w:val="18"/>
                <w:szCs w:val="18"/>
                <w:lang w:val="sr-Cyrl-BA"/>
              </w:rPr>
              <w:t>а</w:t>
            </w:r>
            <w:r w:rsidRPr="009A0BC8">
              <w:rPr>
                <w:rFonts w:ascii="Times New Roman" w:eastAsia="Arial" w:hAnsi="Times New Roman" w:cs="Times New Roman"/>
                <w:noProof/>
                <w:sz w:val="18"/>
                <w:szCs w:val="18"/>
              </w:rPr>
              <w:t xml:space="preserve"> су подржан</w:t>
            </w:r>
            <w:r w:rsidRPr="009A0BC8">
              <w:rPr>
                <w:rFonts w:ascii="Times New Roman" w:eastAsia="Arial" w:hAnsi="Times New Roman" w:cs="Times New Roman"/>
                <w:noProof/>
                <w:sz w:val="18"/>
                <w:szCs w:val="18"/>
                <w:lang w:val="sr-Cyrl-BA"/>
              </w:rPr>
              <w:t>а</w:t>
            </w:r>
            <w:r w:rsidRPr="009A0BC8">
              <w:rPr>
                <w:rFonts w:ascii="Times New Roman" w:eastAsia="Arial" w:hAnsi="Times New Roman" w:cs="Times New Roman"/>
                <w:noProof/>
                <w:sz w:val="18"/>
                <w:szCs w:val="18"/>
              </w:rPr>
              <w:t xml:space="preserve"> у току једне календарске године на локалном, покрајинском и националном нивоу</w:t>
            </w:r>
          </w:p>
        </w:tc>
        <w:tc>
          <w:tcPr>
            <w:tcW w:w="1475" w:type="dxa"/>
            <w:shd w:val="clear" w:color="auto" w:fill="FFFFFF" w:themeFill="background1"/>
          </w:tcPr>
          <w:p w14:paraId="680A10C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382" w:type="dxa"/>
            <w:shd w:val="clear" w:color="auto" w:fill="FFFFFF" w:themeFill="background1"/>
          </w:tcPr>
          <w:p w14:paraId="6531B12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Годишњи извештај МТО-а, ПССО и ЈЛС, удружења</w:t>
            </w:r>
          </w:p>
        </w:tc>
        <w:tc>
          <w:tcPr>
            <w:tcW w:w="1769" w:type="dxa"/>
            <w:gridSpan w:val="2"/>
            <w:shd w:val="clear" w:color="auto" w:fill="FFFFFF" w:themeFill="background1"/>
          </w:tcPr>
          <w:p w14:paraId="3E65F45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45</w:t>
            </w:r>
            <w:r w:rsidRPr="009A0BC8">
              <w:rPr>
                <w:rStyle w:val="FootnoteReference"/>
                <w:rFonts w:ascii="Times New Roman" w:eastAsia="Arial" w:hAnsi="Times New Roman" w:cs="Times New Roman"/>
                <w:noProof/>
                <w:sz w:val="18"/>
                <w:szCs w:val="18"/>
              </w:rPr>
              <w:footnoteReference w:id="20"/>
            </w:r>
          </w:p>
        </w:tc>
        <w:tc>
          <w:tcPr>
            <w:tcW w:w="1707" w:type="dxa"/>
            <w:shd w:val="clear" w:color="auto" w:fill="FFFFFF" w:themeFill="background1"/>
          </w:tcPr>
          <w:p w14:paraId="685C93C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1.</w:t>
            </w:r>
          </w:p>
        </w:tc>
        <w:tc>
          <w:tcPr>
            <w:tcW w:w="1537" w:type="dxa"/>
            <w:shd w:val="clear" w:color="auto" w:fill="FFFFFF" w:themeFill="background1"/>
          </w:tcPr>
          <w:p w14:paraId="429D82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47</w:t>
            </w:r>
          </w:p>
        </w:tc>
        <w:tc>
          <w:tcPr>
            <w:tcW w:w="1573" w:type="dxa"/>
            <w:shd w:val="clear" w:color="auto" w:fill="FFFFFF" w:themeFill="background1"/>
          </w:tcPr>
          <w:p w14:paraId="2FB649D9"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49</w:t>
            </w:r>
          </w:p>
        </w:tc>
        <w:tc>
          <w:tcPr>
            <w:tcW w:w="1269" w:type="dxa"/>
            <w:shd w:val="clear" w:color="auto" w:fill="FFFFFF" w:themeFill="background1"/>
          </w:tcPr>
          <w:p w14:paraId="7F3BD6EE"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51</w:t>
            </w:r>
          </w:p>
        </w:tc>
      </w:tr>
      <w:tr w:rsidR="00BE790D" w:rsidRPr="009A0BC8" w14:paraId="78CCA5D9" w14:textId="77777777" w:rsidTr="00981A83">
        <w:trPr>
          <w:trHeight w:val="302"/>
        </w:trPr>
        <w:tc>
          <w:tcPr>
            <w:tcW w:w="3219" w:type="dxa"/>
            <w:shd w:val="clear" w:color="auto" w:fill="FFFFFF" w:themeFill="background1"/>
          </w:tcPr>
          <w:p w14:paraId="7181F9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3.2.3. Број организатора волонтерских услуга (за волонтирање у регуларним ситуацијама и за волонтирање у ванредним ситуацијама)</w:t>
            </w:r>
          </w:p>
        </w:tc>
        <w:tc>
          <w:tcPr>
            <w:tcW w:w="1475" w:type="dxa"/>
            <w:shd w:val="clear" w:color="auto" w:fill="FFFFFF" w:themeFill="background1"/>
          </w:tcPr>
          <w:p w14:paraId="224DCB7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382" w:type="dxa"/>
            <w:shd w:val="clear" w:color="auto" w:fill="FFFFFF" w:themeFill="background1"/>
          </w:tcPr>
          <w:p w14:paraId="1D845D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Годишњи извештај МТО и евиденција организатора </w:t>
            </w:r>
            <w:r w:rsidRPr="009A0BC8">
              <w:rPr>
                <w:rFonts w:ascii="Times New Roman" w:eastAsia="Arial" w:hAnsi="Times New Roman" w:cs="Times New Roman"/>
                <w:noProof/>
                <w:sz w:val="18"/>
                <w:szCs w:val="18"/>
              </w:rPr>
              <w:lastRenderedPageBreak/>
              <w:t>волонтирања</w:t>
            </w:r>
          </w:p>
        </w:tc>
        <w:tc>
          <w:tcPr>
            <w:tcW w:w="1769" w:type="dxa"/>
            <w:gridSpan w:val="2"/>
            <w:shd w:val="clear" w:color="auto" w:fill="FFFFFF" w:themeFill="background1"/>
          </w:tcPr>
          <w:p w14:paraId="7A055CE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Нема података</w:t>
            </w:r>
          </w:p>
        </w:tc>
        <w:tc>
          <w:tcPr>
            <w:tcW w:w="1707" w:type="dxa"/>
            <w:shd w:val="clear" w:color="auto" w:fill="FFFFFF" w:themeFill="background1"/>
          </w:tcPr>
          <w:p w14:paraId="3AC93D9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54BBA1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22</w:t>
            </w:r>
          </w:p>
        </w:tc>
        <w:tc>
          <w:tcPr>
            <w:tcW w:w="1573" w:type="dxa"/>
            <w:shd w:val="clear" w:color="auto" w:fill="FFFFFF" w:themeFill="background1"/>
          </w:tcPr>
          <w:p w14:paraId="552E089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45</w:t>
            </w:r>
          </w:p>
        </w:tc>
        <w:tc>
          <w:tcPr>
            <w:tcW w:w="1269" w:type="dxa"/>
            <w:shd w:val="clear" w:color="auto" w:fill="FFFFFF" w:themeFill="background1"/>
          </w:tcPr>
          <w:p w14:paraId="620BC6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67</w:t>
            </w:r>
          </w:p>
        </w:tc>
      </w:tr>
      <w:tr w:rsidR="00BE790D" w:rsidRPr="009A0BC8" w14:paraId="486C41DC" w14:textId="77777777" w:rsidTr="00981A83">
        <w:trPr>
          <w:trHeight w:val="302"/>
        </w:trPr>
        <w:tc>
          <w:tcPr>
            <w:tcW w:w="3219" w:type="dxa"/>
            <w:shd w:val="clear" w:color="auto" w:fill="FFFFFF" w:themeFill="background1"/>
          </w:tcPr>
          <w:p w14:paraId="5E0370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3.2.4. Проценат удружења младих, удружења за младе и њихових савеза који су уписани у Јединствену евиденцију МТО-а, а који подстичу младе на активизам и ангажују их у раду и активностима удружења</w:t>
            </w:r>
          </w:p>
        </w:tc>
        <w:tc>
          <w:tcPr>
            <w:tcW w:w="1475" w:type="dxa"/>
            <w:shd w:val="clear" w:color="auto" w:fill="FFFFFF" w:themeFill="background1"/>
          </w:tcPr>
          <w:p w14:paraId="44FF52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121022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Извештаји МТОи ОЦД из Јединствене евиденције</w:t>
            </w:r>
          </w:p>
        </w:tc>
        <w:tc>
          <w:tcPr>
            <w:tcW w:w="1769" w:type="dxa"/>
            <w:gridSpan w:val="2"/>
            <w:shd w:val="clear" w:color="auto" w:fill="FFFFFF" w:themeFill="background1"/>
          </w:tcPr>
          <w:p w14:paraId="1017CCA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7C1359F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0D6E57A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10</w:t>
            </w:r>
          </w:p>
        </w:tc>
        <w:tc>
          <w:tcPr>
            <w:tcW w:w="1573" w:type="dxa"/>
            <w:shd w:val="clear" w:color="auto" w:fill="FFFFFF" w:themeFill="background1"/>
          </w:tcPr>
          <w:p w14:paraId="5D2496A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20</w:t>
            </w:r>
          </w:p>
        </w:tc>
        <w:tc>
          <w:tcPr>
            <w:tcW w:w="1269" w:type="dxa"/>
            <w:shd w:val="clear" w:color="auto" w:fill="FFFFFF" w:themeFill="background1"/>
          </w:tcPr>
          <w:p w14:paraId="5FB546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30</w:t>
            </w:r>
          </w:p>
        </w:tc>
      </w:tr>
    </w:tbl>
    <w:p w14:paraId="7C2769E3"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00BE790D" w:rsidRPr="009A0BC8" w14:paraId="0B56569F" w14:textId="77777777" w:rsidTr="00981A83">
        <w:trPr>
          <w:trHeight w:val="227"/>
        </w:trPr>
        <w:tc>
          <w:tcPr>
            <w:tcW w:w="3668" w:type="dxa"/>
            <w:vMerge w:val="restart"/>
            <w:shd w:val="clear" w:color="auto" w:fill="A8D08D" w:themeFill="accent6" w:themeFillTint="99"/>
          </w:tcPr>
          <w:p w14:paraId="0F1628E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602C9829"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29D6401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1B65EBCE" w14:textId="77777777" w:rsidR="00BE790D" w:rsidRPr="009A0BC8" w:rsidRDefault="00BE790D" w:rsidP="00981A83">
            <w:pPr>
              <w:rPr>
                <w:rFonts w:ascii="Times New Roman" w:hAnsi="Times New Roman" w:cs="Times New Roman"/>
                <w:noProof/>
                <w:sz w:val="20"/>
                <w:szCs w:val="20"/>
              </w:rPr>
            </w:pPr>
          </w:p>
        </w:tc>
        <w:tc>
          <w:tcPr>
            <w:tcW w:w="7469" w:type="dxa"/>
            <w:gridSpan w:val="3"/>
            <w:shd w:val="clear" w:color="auto" w:fill="A8D08D" w:themeFill="accent6" w:themeFillTint="99"/>
            <w:vAlign w:val="center"/>
          </w:tcPr>
          <w:p w14:paraId="301406D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119D85E7" w14:textId="77777777" w:rsidTr="00981A83">
        <w:trPr>
          <w:trHeight w:val="227"/>
        </w:trPr>
        <w:tc>
          <w:tcPr>
            <w:tcW w:w="3668" w:type="dxa"/>
            <w:vMerge/>
          </w:tcPr>
          <w:p w14:paraId="0A45CB4F" w14:textId="77777777" w:rsidR="00BE790D" w:rsidRPr="009A0BC8" w:rsidRDefault="00BE790D" w:rsidP="00981A83">
            <w:pPr>
              <w:rPr>
                <w:rFonts w:ascii="Times New Roman" w:hAnsi="Times New Roman" w:cs="Times New Roman"/>
              </w:rPr>
            </w:pPr>
          </w:p>
        </w:tc>
        <w:tc>
          <w:tcPr>
            <w:tcW w:w="2782" w:type="dxa"/>
            <w:vMerge/>
          </w:tcPr>
          <w:p w14:paraId="32955C5C"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2704F3E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040E1E3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052" w:type="dxa"/>
            <w:shd w:val="clear" w:color="auto" w:fill="A8D08D" w:themeFill="accent6" w:themeFillTint="99"/>
            <w:vAlign w:val="center"/>
          </w:tcPr>
          <w:p w14:paraId="2CAA056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2167E6D0" w14:textId="77777777" w:rsidTr="00981A83">
        <w:trPr>
          <w:trHeight w:val="398"/>
        </w:trPr>
        <w:tc>
          <w:tcPr>
            <w:tcW w:w="3668" w:type="dxa"/>
            <w:shd w:val="clear" w:color="auto" w:fill="FFFFFF" w:themeFill="background1"/>
            <w:vAlign w:val="center"/>
          </w:tcPr>
          <w:p w14:paraId="6326A7B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5CFCE52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Програм 1302 ПА</w:t>
            </w:r>
            <w:r w:rsidRPr="009A0BC8">
              <w:rPr>
                <w:rFonts w:ascii="Times New Roman" w:hAnsi="Times New Roman" w:cs="Times New Roman"/>
                <w:color w:val="000000"/>
                <w:sz w:val="18"/>
                <w:szCs w:val="18"/>
                <w:lang w:val="sr-Cyrl-RS"/>
              </w:rPr>
              <w:t xml:space="preserve"> 0004;</w:t>
            </w:r>
            <w:r w:rsidRPr="009A0BC8">
              <w:rPr>
                <w:rFonts w:ascii="Times New Roman" w:hAnsi="Times New Roman" w:cs="Times New Roman"/>
                <w:color w:val="000000"/>
                <w:sz w:val="18"/>
                <w:szCs w:val="18"/>
              </w:rPr>
              <w:t xml:space="preserve"> </w:t>
            </w:r>
            <w:r w:rsidRPr="009A0BC8">
              <w:rPr>
                <w:rFonts w:ascii="Times New Roman" w:hAnsi="Times New Roman" w:cs="Times New Roman"/>
                <w:color w:val="000000"/>
                <w:sz w:val="18"/>
                <w:szCs w:val="18"/>
                <w:lang w:val="sr-Cyrl-RS"/>
              </w:rPr>
              <w:t xml:space="preserve">ПА </w:t>
            </w:r>
            <w:r w:rsidRPr="009A0BC8">
              <w:rPr>
                <w:rFonts w:ascii="Times New Roman" w:hAnsi="Times New Roman" w:cs="Times New Roman"/>
                <w:color w:val="000000"/>
                <w:sz w:val="18"/>
                <w:szCs w:val="18"/>
              </w:rPr>
              <w:t>0005</w:t>
            </w:r>
          </w:p>
        </w:tc>
        <w:tc>
          <w:tcPr>
            <w:tcW w:w="3075" w:type="dxa"/>
            <w:shd w:val="clear" w:color="auto" w:fill="FFFFFF" w:themeFill="background1"/>
            <w:vAlign w:val="center"/>
          </w:tcPr>
          <w:p w14:paraId="6CF0FD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28.888</w:t>
            </w:r>
          </w:p>
        </w:tc>
        <w:tc>
          <w:tcPr>
            <w:tcW w:w="2342" w:type="dxa"/>
            <w:shd w:val="clear" w:color="auto" w:fill="FFFFFF" w:themeFill="background1"/>
            <w:vAlign w:val="center"/>
          </w:tcPr>
          <w:p w14:paraId="74368DF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rPr>
              <w:t>22.21</w:t>
            </w:r>
            <w:r w:rsidRPr="009A0BC8">
              <w:rPr>
                <w:rFonts w:ascii="Times New Roman" w:hAnsi="Times New Roman" w:cs="Times New Roman"/>
                <w:color w:val="000000"/>
                <w:sz w:val="18"/>
                <w:szCs w:val="18"/>
                <w:lang w:val="sr-Cyrl-RS"/>
              </w:rPr>
              <w:t>3</w:t>
            </w:r>
          </w:p>
        </w:tc>
        <w:tc>
          <w:tcPr>
            <w:tcW w:w="2052" w:type="dxa"/>
            <w:shd w:val="clear" w:color="auto" w:fill="FFFFFF" w:themeFill="background1"/>
            <w:vAlign w:val="center"/>
          </w:tcPr>
          <w:p w14:paraId="6BF1416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rPr>
              <w:t>22.21</w:t>
            </w:r>
            <w:r w:rsidRPr="009A0BC8">
              <w:rPr>
                <w:rFonts w:ascii="Times New Roman" w:hAnsi="Times New Roman" w:cs="Times New Roman"/>
                <w:color w:val="000000"/>
                <w:sz w:val="18"/>
                <w:szCs w:val="18"/>
                <w:lang w:val="sr-Cyrl-RS"/>
              </w:rPr>
              <w:t>3</w:t>
            </w:r>
          </w:p>
        </w:tc>
      </w:tr>
    </w:tbl>
    <w:p w14:paraId="2A0E88EA"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BE790D" w:rsidRPr="009A0BC8" w14:paraId="1AD903A3" w14:textId="77777777" w:rsidTr="00981A83">
        <w:trPr>
          <w:trHeight w:val="140"/>
        </w:trPr>
        <w:tc>
          <w:tcPr>
            <w:tcW w:w="2545" w:type="dxa"/>
            <w:vMerge w:val="restart"/>
            <w:shd w:val="clear" w:color="auto" w:fill="FFF2CC" w:themeFill="accent4" w:themeFillTint="33"/>
          </w:tcPr>
          <w:p w14:paraId="0AA73A3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4C706B0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0FC7B83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7BF34F2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402F787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782D07D4"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72923C5C" w14:textId="77777777" w:rsidR="00BE790D" w:rsidRPr="009A0BC8" w:rsidRDefault="00BE790D" w:rsidP="00981A83">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6F22886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r w:rsidRPr="009A0BC8">
              <w:rPr>
                <w:rStyle w:val="FootnoteReference"/>
                <w:rFonts w:ascii="Times New Roman" w:hAnsi="Times New Roman" w:cs="Times New Roman"/>
                <w:noProof/>
                <w:sz w:val="20"/>
                <w:szCs w:val="20"/>
              </w:rPr>
              <w:t xml:space="preserve"> </w:t>
            </w:r>
          </w:p>
        </w:tc>
      </w:tr>
      <w:tr w:rsidR="00BE790D" w:rsidRPr="009A0BC8" w14:paraId="33369132" w14:textId="77777777" w:rsidTr="00981A83">
        <w:trPr>
          <w:trHeight w:val="386"/>
        </w:trPr>
        <w:tc>
          <w:tcPr>
            <w:tcW w:w="2545" w:type="dxa"/>
            <w:vMerge/>
          </w:tcPr>
          <w:p w14:paraId="126D3AB1" w14:textId="77777777" w:rsidR="00BE790D" w:rsidRPr="009A0BC8" w:rsidRDefault="00BE790D" w:rsidP="00981A83">
            <w:pPr>
              <w:rPr>
                <w:rFonts w:ascii="Times New Roman" w:hAnsi="Times New Roman" w:cs="Times New Roman"/>
              </w:rPr>
            </w:pPr>
          </w:p>
        </w:tc>
        <w:tc>
          <w:tcPr>
            <w:tcW w:w="1241" w:type="dxa"/>
            <w:vMerge/>
          </w:tcPr>
          <w:p w14:paraId="03714DCE" w14:textId="77777777" w:rsidR="00BE790D" w:rsidRPr="009A0BC8" w:rsidRDefault="00BE790D" w:rsidP="00981A83">
            <w:pPr>
              <w:rPr>
                <w:rFonts w:ascii="Times New Roman" w:hAnsi="Times New Roman" w:cs="Times New Roman"/>
              </w:rPr>
            </w:pPr>
          </w:p>
        </w:tc>
        <w:tc>
          <w:tcPr>
            <w:tcW w:w="1350" w:type="dxa"/>
            <w:vMerge/>
          </w:tcPr>
          <w:p w14:paraId="2CC27F79" w14:textId="77777777" w:rsidR="00BE790D" w:rsidRPr="009A0BC8" w:rsidRDefault="00BE790D" w:rsidP="00981A83">
            <w:pPr>
              <w:rPr>
                <w:rFonts w:ascii="Times New Roman" w:hAnsi="Times New Roman" w:cs="Times New Roman"/>
              </w:rPr>
            </w:pPr>
          </w:p>
        </w:tc>
        <w:tc>
          <w:tcPr>
            <w:tcW w:w="1262" w:type="dxa"/>
            <w:vMerge/>
          </w:tcPr>
          <w:p w14:paraId="3CA1222B" w14:textId="77777777" w:rsidR="00BE790D" w:rsidRPr="009A0BC8" w:rsidRDefault="00BE790D" w:rsidP="00981A83">
            <w:pPr>
              <w:rPr>
                <w:rFonts w:ascii="Times New Roman" w:hAnsi="Times New Roman" w:cs="Times New Roman"/>
              </w:rPr>
            </w:pPr>
          </w:p>
        </w:tc>
        <w:tc>
          <w:tcPr>
            <w:tcW w:w="1750" w:type="dxa"/>
            <w:vMerge/>
          </w:tcPr>
          <w:p w14:paraId="0CA8A3F7" w14:textId="77777777" w:rsidR="00BE790D" w:rsidRPr="009A0BC8" w:rsidRDefault="00BE790D" w:rsidP="00981A83">
            <w:pPr>
              <w:rPr>
                <w:rFonts w:ascii="Times New Roman" w:hAnsi="Times New Roman" w:cs="Times New Roman"/>
              </w:rPr>
            </w:pPr>
          </w:p>
        </w:tc>
        <w:tc>
          <w:tcPr>
            <w:tcW w:w="1417" w:type="dxa"/>
            <w:vMerge/>
          </w:tcPr>
          <w:p w14:paraId="3CA6F420"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6BF04EB5"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7D0862D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484" w:type="dxa"/>
            <w:shd w:val="clear" w:color="auto" w:fill="FFF2CC" w:themeFill="accent4" w:themeFillTint="33"/>
          </w:tcPr>
          <w:p w14:paraId="45C50AA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0DACAD91" w14:textId="77777777" w:rsidTr="00981A83">
        <w:trPr>
          <w:trHeight w:val="1035"/>
        </w:trPr>
        <w:tc>
          <w:tcPr>
            <w:tcW w:w="2545" w:type="dxa"/>
          </w:tcPr>
          <w:p w14:paraId="4F6CED8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3.2.1.1. Подржати укључивање младих волонтера у краткорочне и дугорочне волонтерске програме</w:t>
            </w:r>
          </w:p>
        </w:tc>
        <w:tc>
          <w:tcPr>
            <w:tcW w:w="1241" w:type="dxa"/>
          </w:tcPr>
          <w:p w14:paraId="20E211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1BC6BFE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П</w:t>
            </w:r>
            <w:r w:rsidRPr="009A0BC8">
              <w:rPr>
                <w:rFonts w:ascii="Times New Roman" w:eastAsia="Arial" w:hAnsi="Times New Roman" w:cs="Times New Roman"/>
                <w:noProof/>
                <w:sz w:val="18"/>
                <w:szCs w:val="18"/>
              </w:rPr>
              <w:t>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2BC0D2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351790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79C85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6AAF65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65C558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84" w:type="dxa"/>
            <w:vAlign w:val="center"/>
          </w:tcPr>
          <w:p w14:paraId="5EDE353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33532189" w14:textId="77777777" w:rsidTr="00981A83">
        <w:trPr>
          <w:trHeight w:val="140"/>
        </w:trPr>
        <w:tc>
          <w:tcPr>
            <w:tcW w:w="2545" w:type="dxa"/>
          </w:tcPr>
          <w:p w14:paraId="348B4FB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3.2.1.2. </w:t>
            </w:r>
            <w:r w:rsidRPr="009A0BC8">
              <w:rPr>
                <w:rFonts w:ascii="Times New Roman" w:eastAsia="Arial" w:hAnsi="Times New Roman" w:cs="Times New Roman"/>
                <w:noProof/>
                <w:sz w:val="18"/>
                <w:szCs w:val="18"/>
                <w:lang w:val="sr-Cyrl-RS"/>
              </w:rPr>
              <w:t xml:space="preserve">Обезбедити финансијску подршку за омладинске активности волонтирања и међугенерацијске и интеркултуралне солидарности, укључујући активности младих из осетљивих група </w:t>
            </w:r>
          </w:p>
        </w:tc>
        <w:tc>
          <w:tcPr>
            <w:tcW w:w="1241" w:type="dxa"/>
          </w:tcPr>
          <w:p w14:paraId="5F7D261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5F2B5D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П</w:t>
            </w:r>
            <w:r w:rsidRPr="009A0BC8">
              <w:rPr>
                <w:rFonts w:ascii="Times New Roman" w:eastAsia="Arial" w:hAnsi="Times New Roman" w:cs="Times New Roman"/>
                <w:noProof/>
                <w:sz w:val="18"/>
                <w:szCs w:val="18"/>
              </w:rPr>
              <w:t>окрајински органи надлежни за младе, 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1D9CCE7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23A9FE9B" w14:textId="77777777" w:rsidR="00BE790D" w:rsidRPr="009A0BC8" w:rsidRDefault="00BE790D" w:rsidP="00981A83">
            <w:pPr>
              <w:rPr>
                <w:rFonts w:ascii="Times New Roman" w:eastAsia="Arial" w:hAnsi="Times New Roman" w:cs="Times New Roman"/>
                <w:noProof/>
                <w:sz w:val="18"/>
                <w:szCs w:val="18"/>
              </w:rPr>
            </w:pPr>
          </w:p>
        </w:tc>
        <w:tc>
          <w:tcPr>
            <w:tcW w:w="1750" w:type="dxa"/>
            <w:vAlign w:val="center"/>
          </w:tcPr>
          <w:p w14:paraId="4B99437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51BD3CA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63CD0D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3.000</w:t>
            </w:r>
          </w:p>
        </w:tc>
        <w:tc>
          <w:tcPr>
            <w:tcW w:w="1403" w:type="dxa"/>
            <w:vAlign w:val="center"/>
          </w:tcPr>
          <w:p w14:paraId="4C98C0E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3.000</w:t>
            </w:r>
          </w:p>
        </w:tc>
        <w:tc>
          <w:tcPr>
            <w:tcW w:w="1484" w:type="dxa"/>
            <w:vAlign w:val="center"/>
          </w:tcPr>
          <w:p w14:paraId="1B2D48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3.000</w:t>
            </w:r>
          </w:p>
        </w:tc>
      </w:tr>
      <w:tr w:rsidR="00BE790D" w:rsidRPr="009A0BC8" w14:paraId="602868F3" w14:textId="77777777" w:rsidTr="00981A83">
        <w:trPr>
          <w:trHeight w:val="140"/>
        </w:trPr>
        <w:tc>
          <w:tcPr>
            <w:tcW w:w="2545" w:type="dxa"/>
          </w:tcPr>
          <w:p w14:paraId="173A472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3.2.1.</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Подржати унапређење нормативног оквира за волонтирање</w:t>
            </w:r>
          </w:p>
        </w:tc>
        <w:tc>
          <w:tcPr>
            <w:tcW w:w="1241" w:type="dxa"/>
          </w:tcPr>
          <w:p w14:paraId="31C8A0D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8CE89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2680E5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 (IV квартал)</w:t>
            </w:r>
          </w:p>
        </w:tc>
        <w:tc>
          <w:tcPr>
            <w:tcW w:w="1750" w:type="dxa"/>
            <w:vAlign w:val="center"/>
          </w:tcPr>
          <w:p w14:paraId="39E4FDA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0E32D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6587F0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4C0DF77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c>
          <w:tcPr>
            <w:tcW w:w="1484" w:type="dxa"/>
            <w:vAlign w:val="center"/>
          </w:tcPr>
          <w:p w14:paraId="4EDBC5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47412260" w14:textId="77777777" w:rsidTr="00981A83">
        <w:trPr>
          <w:trHeight w:val="140"/>
        </w:trPr>
        <w:tc>
          <w:tcPr>
            <w:tcW w:w="2545" w:type="dxa"/>
          </w:tcPr>
          <w:p w14:paraId="094F1A0F" w14:textId="77777777" w:rsidR="00BE790D" w:rsidRPr="009A0BC8" w:rsidRDefault="00BE790D" w:rsidP="00981A83">
            <w:pPr>
              <w:rPr>
                <w:rFonts w:ascii="Times New Roman" w:eastAsia="Arial" w:hAnsi="Times New Roman" w:cs="Times New Roman"/>
                <w:strike/>
                <w:noProof/>
                <w:sz w:val="18"/>
                <w:szCs w:val="18"/>
                <w:lang w:val="sr-Latn-RS"/>
              </w:rPr>
            </w:pPr>
            <w:r w:rsidRPr="009A0BC8">
              <w:rPr>
                <w:rFonts w:ascii="Times New Roman" w:eastAsia="Arial" w:hAnsi="Times New Roman" w:cs="Times New Roman"/>
                <w:noProof/>
                <w:sz w:val="18"/>
                <w:szCs w:val="18"/>
              </w:rPr>
              <w:t xml:space="preserve">3.2.2.1. </w:t>
            </w:r>
            <w:r w:rsidRPr="009A0BC8">
              <w:rPr>
                <w:rFonts w:ascii="Times New Roman" w:eastAsia="Arial" w:hAnsi="Times New Roman" w:cs="Times New Roman"/>
                <w:noProof/>
                <w:sz w:val="18"/>
                <w:szCs w:val="18"/>
                <w:lang w:val="sr-Cyrl-RS"/>
              </w:rPr>
              <w:t xml:space="preserve">Обезбедити </w:t>
            </w:r>
            <w:r w:rsidRPr="009A0BC8">
              <w:rPr>
                <w:rFonts w:ascii="Times New Roman" w:eastAsia="Arial" w:hAnsi="Times New Roman" w:cs="Times New Roman"/>
                <w:noProof/>
                <w:sz w:val="18"/>
                <w:szCs w:val="18"/>
                <w:lang w:val="sr-Cyrl-RS"/>
              </w:rPr>
              <w:lastRenderedPageBreak/>
              <w:t xml:space="preserve">финансијску подршку за </w:t>
            </w:r>
            <w:r w:rsidRPr="009A0BC8">
              <w:rPr>
                <w:rFonts w:ascii="Times New Roman" w:eastAsia="Arial" w:hAnsi="Times New Roman" w:cs="Times New Roman"/>
                <w:noProof/>
                <w:sz w:val="18"/>
                <w:szCs w:val="18"/>
              </w:rPr>
              <w:t>волонтерске активности неформ</w:t>
            </w:r>
            <w:r w:rsidRPr="009A0BC8">
              <w:rPr>
                <w:rFonts w:ascii="Times New Roman" w:eastAsia="Arial" w:hAnsi="Times New Roman" w:cs="Times New Roman"/>
                <w:noProof/>
                <w:sz w:val="18"/>
                <w:szCs w:val="18"/>
                <w:lang w:val="sr-Cyrl-RS"/>
              </w:rPr>
              <w:t>ал</w:t>
            </w:r>
            <w:r w:rsidRPr="009A0BC8">
              <w:rPr>
                <w:rFonts w:ascii="Times New Roman" w:eastAsia="Arial" w:hAnsi="Times New Roman" w:cs="Times New Roman"/>
                <w:noProof/>
                <w:sz w:val="18"/>
                <w:szCs w:val="18"/>
              </w:rPr>
              <w:t>них удружења и група младих на свим нивоима</w:t>
            </w:r>
          </w:p>
        </w:tc>
        <w:tc>
          <w:tcPr>
            <w:tcW w:w="1241" w:type="dxa"/>
          </w:tcPr>
          <w:p w14:paraId="3AA7548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МТО</w:t>
            </w:r>
          </w:p>
        </w:tc>
        <w:tc>
          <w:tcPr>
            <w:tcW w:w="1350" w:type="dxa"/>
          </w:tcPr>
          <w:p w14:paraId="4062261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Покрајински </w:t>
            </w:r>
            <w:r w:rsidRPr="009A0BC8">
              <w:rPr>
                <w:rFonts w:ascii="Times New Roman" w:eastAsia="Arial" w:hAnsi="Times New Roman" w:cs="Times New Roman"/>
                <w:noProof/>
                <w:sz w:val="18"/>
                <w:szCs w:val="18"/>
              </w:rPr>
              <w:lastRenderedPageBreak/>
              <w:t>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Локални савети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105C2DE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 xml:space="preserve">2025. (IV </w:t>
            </w:r>
            <w:r w:rsidRPr="009A0BC8">
              <w:rPr>
                <w:rFonts w:ascii="Times New Roman" w:eastAsia="Arial" w:hAnsi="Times New Roman" w:cs="Times New Roman"/>
                <w:noProof/>
                <w:sz w:val="18"/>
                <w:szCs w:val="18"/>
              </w:rPr>
              <w:lastRenderedPageBreak/>
              <w:t>квартал)</w:t>
            </w:r>
          </w:p>
          <w:p w14:paraId="3B59BFD3" w14:textId="77777777" w:rsidR="00BE790D" w:rsidRPr="009A0BC8" w:rsidRDefault="00BE790D" w:rsidP="00981A83">
            <w:pPr>
              <w:rPr>
                <w:rFonts w:ascii="Times New Roman" w:eastAsia="Arial" w:hAnsi="Times New Roman" w:cs="Times New Roman"/>
                <w:noProof/>
                <w:sz w:val="18"/>
                <w:szCs w:val="18"/>
                <w:lang w:val="sr-Cyrl-RS"/>
              </w:rPr>
            </w:pPr>
          </w:p>
        </w:tc>
        <w:tc>
          <w:tcPr>
            <w:tcW w:w="1750" w:type="dxa"/>
            <w:vAlign w:val="center"/>
          </w:tcPr>
          <w:p w14:paraId="7D20D15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lastRenderedPageBreak/>
              <w:t>01</w:t>
            </w:r>
          </w:p>
        </w:tc>
        <w:tc>
          <w:tcPr>
            <w:tcW w:w="1417" w:type="dxa"/>
            <w:vAlign w:val="center"/>
          </w:tcPr>
          <w:p w14:paraId="6F0D33E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xml:space="preserve">Програм 1302 </w:t>
            </w:r>
            <w:r w:rsidRPr="009A0BC8">
              <w:rPr>
                <w:rFonts w:ascii="Times New Roman" w:hAnsi="Times New Roman" w:cs="Times New Roman"/>
                <w:color w:val="000000"/>
                <w:sz w:val="18"/>
                <w:szCs w:val="18"/>
              </w:rPr>
              <w:lastRenderedPageBreak/>
              <w:t>ПА 0005</w:t>
            </w:r>
          </w:p>
        </w:tc>
        <w:tc>
          <w:tcPr>
            <w:tcW w:w="1487" w:type="dxa"/>
            <w:vAlign w:val="center"/>
          </w:tcPr>
          <w:p w14:paraId="688D11A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lastRenderedPageBreak/>
              <w:t>21.150</w:t>
            </w:r>
          </w:p>
        </w:tc>
        <w:tc>
          <w:tcPr>
            <w:tcW w:w="1403" w:type="dxa"/>
            <w:vAlign w:val="center"/>
          </w:tcPr>
          <w:p w14:paraId="06EA89A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15.950</w:t>
            </w:r>
          </w:p>
        </w:tc>
        <w:tc>
          <w:tcPr>
            <w:tcW w:w="1484" w:type="dxa"/>
            <w:vAlign w:val="center"/>
          </w:tcPr>
          <w:p w14:paraId="6EAEE98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15.950</w:t>
            </w:r>
          </w:p>
        </w:tc>
      </w:tr>
      <w:tr w:rsidR="00BE790D" w:rsidRPr="009A0BC8" w14:paraId="28F5D506" w14:textId="77777777" w:rsidTr="00981A83">
        <w:trPr>
          <w:trHeight w:val="140"/>
        </w:trPr>
        <w:tc>
          <w:tcPr>
            <w:tcW w:w="2545" w:type="dxa"/>
          </w:tcPr>
          <w:p w14:paraId="28D0AA5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3.2.3.1. Спровести обуке о волонтерском менаџменту за организаторе волонтерских услуга (удружења, КзМ, образовне, културне и спортске установе)</w:t>
            </w:r>
          </w:p>
        </w:tc>
        <w:tc>
          <w:tcPr>
            <w:tcW w:w="1241" w:type="dxa"/>
          </w:tcPr>
          <w:p w14:paraId="6823DA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2795C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образовне установе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културне и спортске установе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44EE3A4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023F65C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vAlign w:val="center"/>
          </w:tcPr>
          <w:p w14:paraId="553059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3AF618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971</w:t>
            </w:r>
          </w:p>
        </w:tc>
        <w:tc>
          <w:tcPr>
            <w:tcW w:w="1403" w:type="dxa"/>
            <w:vAlign w:val="center"/>
          </w:tcPr>
          <w:p w14:paraId="0E1A144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971</w:t>
            </w:r>
          </w:p>
        </w:tc>
        <w:tc>
          <w:tcPr>
            <w:tcW w:w="1484" w:type="dxa"/>
            <w:vAlign w:val="center"/>
          </w:tcPr>
          <w:p w14:paraId="19889C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971</w:t>
            </w:r>
          </w:p>
        </w:tc>
      </w:tr>
      <w:tr w:rsidR="00BE790D" w:rsidRPr="009A0BC8" w14:paraId="158815CD" w14:textId="77777777" w:rsidTr="00981A83">
        <w:trPr>
          <w:trHeight w:val="140"/>
        </w:trPr>
        <w:tc>
          <w:tcPr>
            <w:tcW w:w="2545" w:type="dxa"/>
          </w:tcPr>
          <w:p w14:paraId="79FA16C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3.2.3.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 за</w:t>
            </w:r>
            <w:r w:rsidRPr="009A0BC8">
              <w:rPr>
                <w:rFonts w:ascii="Times New Roman" w:eastAsia="Arial" w:hAnsi="Times New Roman" w:cs="Times New Roman"/>
                <w:noProof/>
                <w:sz w:val="18"/>
                <w:szCs w:val="18"/>
              </w:rPr>
              <w:t xml:space="preserve"> омладинске активности које обучавају младе за волонтирање у </w:t>
            </w:r>
            <w:r w:rsidRPr="009A0BC8">
              <w:rPr>
                <w:rFonts w:ascii="Times New Roman" w:eastAsia="Arial" w:hAnsi="Times New Roman" w:cs="Times New Roman"/>
                <w:noProof/>
                <w:sz w:val="18"/>
                <w:szCs w:val="18"/>
                <w:lang w:val="sr-Cyrl-RS"/>
              </w:rPr>
              <w:t xml:space="preserve">редовним и </w:t>
            </w:r>
            <w:r w:rsidRPr="009A0BC8">
              <w:rPr>
                <w:rFonts w:ascii="Times New Roman" w:eastAsia="Arial" w:hAnsi="Times New Roman" w:cs="Times New Roman"/>
                <w:noProof/>
                <w:sz w:val="18"/>
                <w:szCs w:val="18"/>
              </w:rPr>
              <w:t>ванредним ситуацијама</w:t>
            </w:r>
          </w:p>
        </w:tc>
        <w:tc>
          <w:tcPr>
            <w:tcW w:w="1241" w:type="dxa"/>
          </w:tcPr>
          <w:p w14:paraId="0A47C0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DA57F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5126BCC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6256F1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vAlign w:val="center"/>
          </w:tcPr>
          <w:p w14:paraId="7524B4A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1C3353F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821</w:t>
            </w:r>
          </w:p>
        </w:tc>
        <w:tc>
          <w:tcPr>
            <w:tcW w:w="1403" w:type="dxa"/>
            <w:vAlign w:val="center"/>
          </w:tcPr>
          <w:p w14:paraId="782826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821</w:t>
            </w:r>
          </w:p>
        </w:tc>
        <w:tc>
          <w:tcPr>
            <w:tcW w:w="1484" w:type="dxa"/>
            <w:vAlign w:val="center"/>
          </w:tcPr>
          <w:p w14:paraId="375366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821</w:t>
            </w:r>
          </w:p>
        </w:tc>
      </w:tr>
      <w:tr w:rsidR="00BE790D" w:rsidRPr="009A0BC8" w14:paraId="52202A9F" w14:textId="77777777" w:rsidTr="00981A83">
        <w:trPr>
          <w:trHeight w:val="140"/>
        </w:trPr>
        <w:tc>
          <w:tcPr>
            <w:tcW w:w="2545" w:type="dxa"/>
          </w:tcPr>
          <w:p w14:paraId="20B9290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3.2.4.1. Подстицати развој, рад и умрежавање локалних и регионалних волонтерских </w:t>
            </w:r>
            <w:r w:rsidRPr="009A0BC8">
              <w:rPr>
                <w:rFonts w:ascii="Times New Roman" w:eastAsia="Arial" w:hAnsi="Times New Roman" w:cs="Times New Roman"/>
                <w:noProof/>
                <w:sz w:val="18"/>
                <w:szCs w:val="18"/>
                <w:lang w:val="sr-Cyrl-RS"/>
              </w:rPr>
              <w:t xml:space="preserve">центара и </w:t>
            </w:r>
            <w:r w:rsidRPr="009A0BC8">
              <w:rPr>
                <w:rFonts w:ascii="Times New Roman" w:eastAsia="Arial" w:hAnsi="Times New Roman" w:cs="Times New Roman"/>
                <w:noProof/>
                <w:sz w:val="18"/>
                <w:szCs w:val="18"/>
              </w:rPr>
              <w:t>сервиса у оквиру удружења која спроводе омладинске активности и КзМ</w:t>
            </w:r>
          </w:p>
        </w:tc>
        <w:tc>
          <w:tcPr>
            <w:tcW w:w="1241" w:type="dxa"/>
          </w:tcPr>
          <w:p w14:paraId="7A68877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17213BA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70FAD06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61192175" w14:textId="77777777" w:rsidR="00BE790D" w:rsidRPr="009A0BC8" w:rsidRDefault="00BE790D" w:rsidP="00981A83">
            <w:pPr>
              <w:rPr>
                <w:rFonts w:ascii="Times New Roman" w:eastAsia="Arial" w:hAnsi="Times New Roman" w:cs="Times New Roman"/>
                <w:noProof/>
                <w:sz w:val="18"/>
                <w:szCs w:val="18"/>
              </w:rPr>
            </w:pPr>
          </w:p>
        </w:tc>
        <w:tc>
          <w:tcPr>
            <w:tcW w:w="1750" w:type="dxa"/>
            <w:vAlign w:val="center"/>
          </w:tcPr>
          <w:p w14:paraId="1C25680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Донаторска средства</w:t>
            </w:r>
          </w:p>
        </w:tc>
        <w:tc>
          <w:tcPr>
            <w:tcW w:w="1417" w:type="dxa"/>
            <w:vAlign w:val="center"/>
          </w:tcPr>
          <w:p w14:paraId="6214F5A3" w14:textId="77777777" w:rsidR="00BE790D" w:rsidRPr="009A0BC8" w:rsidRDefault="00BE790D" w:rsidP="00981A83">
            <w:pPr>
              <w:rPr>
                <w:rFonts w:ascii="Times New Roman" w:eastAsia="Arial" w:hAnsi="Times New Roman" w:cs="Times New Roman"/>
                <w:noProof/>
                <w:sz w:val="18"/>
                <w:szCs w:val="18"/>
              </w:rPr>
            </w:pPr>
          </w:p>
        </w:tc>
        <w:tc>
          <w:tcPr>
            <w:tcW w:w="1487" w:type="dxa"/>
            <w:vAlign w:val="center"/>
          </w:tcPr>
          <w:p w14:paraId="59205C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2.946</w:t>
            </w:r>
          </w:p>
        </w:tc>
        <w:tc>
          <w:tcPr>
            <w:tcW w:w="1403" w:type="dxa"/>
            <w:vAlign w:val="center"/>
          </w:tcPr>
          <w:p w14:paraId="49812FD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471</w:t>
            </w:r>
          </w:p>
        </w:tc>
        <w:tc>
          <w:tcPr>
            <w:tcW w:w="1484" w:type="dxa"/>
            <w:vAlign w:val="center"/>
          </w:tcPr>
          <w:p w14:paraId="7C1524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471</w:t>
            </w:r>
          </w:p>
        </w:tc>
      </w:tr>
      <w:tr w:rsidR="00BE790D" w:rsidRPr="009A0BC8" w14:paraId="02A8A2D4" w14:textId="77777777" w:rsidTr="00981A83">
        <w:trPr>
          <w:trHeight w:val="140"/>
        </w:trPr>
        <w:tc>
          <w:tcPr>
            <w:tcW w:w="2545" w:type="dxa"/>
          </w:tcPr>
          <w:p w14:paraId="370FE9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3.2.4.2. </w:t>
            </w:r>
            <w:r w:rsidRPr="009A0BC8">
              <w:rPr>
                <w:rFonts w:ascii="Times New Roman" w:eastAsia="Arial" w:hAnsi="Times New Roman" w:cs="Times New Roman"/>
                <w:noProof/>
                <w:sz w:val="18"/>
                <w:szCs w:val="18"/>
                <w:lang w:val="sr-Cyrl-RS"/>
              </w:rPr>
              <w:t>Спровести</w:t>
            </w:r>
            <w:r w:rsidRPr="009A0BC8">
              <w:rPr>
                <w:rFonts w:ascii="Times New Roman" w:eastAsia="Arial" w:hAnsi="Times New Roman" w:cs="Times New Roman"/>
                <w:noProof/>
                <w:sz w:val="18"/>
                <w:szCs w:val="18"/>
              </w:rPr>
              <w:t xml:space="preserve"> редовне, родно осетљиве евалуације програма волонтирања у оквиру удружења која спроводе омладинске активности и КзМ</w:t>
            </w:r>
          </w:p>
        </w:tc>
        <w:tc>
          <w:tcPr>
            <w:tcW w:w="1241" w:type="dxa"/>
          </w:tcPr>
          <w:p w14:paraId="788D427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5E3AEF1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15F36A4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640D1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6FA86B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vAlign w:val="center"/>
          </w:tcPr>
          <w:p w14:paraId="2B33D2C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7E28DC6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84" w:type="dxa"/>
            <w:vAlign w:val="center"/>
          </w:tcPr>
          <w:p w14:paraId="009C2E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bl>
    <w:p w14:paraId="1A7B5F9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42"/>
        <w:gridCol w:w="1962"/>
        <w:gridCol w:w="1530"/>
        <w:gridCol w:w="552"/>
        <w:gridCol w:w="1111"/>
        <w:gridCol w:w="1577"/>
        <w:gridCol w:w="1466"/>
        <w:gridCol w:w="1496"/>
        <w:gridCol w:w="1103"/>
      </w:tblGrid>
      <w:tr w:rsidR="00BE790D" w:rsidRPr="009A0BC8" w14:paraId="126CDFD1" w14:textId="77777777" w:rsidTr="00981A83">
        <w:trPr>
          <w:trHeight w:val="168"/>
        </w:trPr>
        <w:tc>
          <w:tcPr>
            <w:tcW w:w="13958" w:type="dxa"/>
            <w:gridSpan w:val="9"/>
            <w:shd w:val="clear" w:color="auto" w:fill="F7CAAC" w:themeFill="accent2" w:themeFillTint="66"/>
          </w:tcPr>
          <w:p w14:paraId="0A0F9251"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3.3: Унапређење међународне сарадње, размене искуства и пракси младих и осталих субјеката омладинске политике и учешће у развоју, праћењу и евалуацији међународних докумената омладинске политике</w:t>
            </w:r>
          </w:p>
        </w:tc>
      </w:tr>
      <w:tr w:rsidR="00BE790D" w:rsidRPr="009A0BC8" w14:paraId="3FB7ADD5" w14:textId="77777777" w:rsidTr="00981A83">
        <w:trPr>
          <w:trHeight w:val="298"/>
        </w:trPr>
        <w:tc>
          <w:tcPr>
            <w:tcW w:w="13958" w:type="dxa"/>
            <w:gridSpan w:val="9"/>
            <w:shd w:val="clear" w:color="auto" w:fill="F7CAAC" w:themeFill="accent2" w:themeFillTint="66"/>
            <w:vAlign w:val="center"/>
          </w:tcPr>
          <w:p w14:paraId="75D32176"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70F2A38D" w14:textId="77777777" w:rsidTr="00981A83">
        <w:trPr>
          <w:trHeight w:val="298"/>
        </w:trPr>
        <w:tc>
          <w:tcPr>
            <w:tcW w:w="7217" w:type="dxa"/>
            <w:gridSpan w:val="4"/>
            <w:shd w:val="clear" w:color="auto" w:fill="F7CAAC" w:themeFill="accent2" w:themeFillTint="66"/>
          </w:tcPr>
          <w:p w14:paraId="04948D4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6741" w:type="dxa"/>
            <w:gridSpan w:val="5"/>
            <w:shd w:val="clear" w:color="auto" w:fill="F7CAAC" w:themeFill="accent2" w:themeFillTint="66"/>
          </w:tcPr>
          <w:p w14:paraId="51FCF93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16F23DBD" w14:textId="77777777" w:rsidTr="00981A83">
        <w:trPr>
          <w:trHeight w:val="298"/>
        </w:trPr>
        <w:tc>
          <w:tcPr>
            <w:tcW w:w="7217" w:type="dxa"/>
            <w:gridSpan w:val="4"/>
            <w:shd w:val="clear" w:color="auto" w:fill="F7CAAC" w:themeFill="accent2" w:themeFillTint="66"/>
          </w:tcPr>
          <w:p w14:paraId="277944DF"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6741" w:type="dxa"/>
            <w:gridSpan w:val="5"/>
            <w:shd w:val="clear" w:color="auto" w:fill="F7CAAC" w:themeFill="accent2" w:themeFillTint="66"/>
          </w:tcPr>
          <w:p w14:paraId="7253E12C" w14:textId="77777777" w:rsidR="00BE790D" w:rsidRPr="009A0BC8" w:rsidRDefault="00BE790D" w:rsidP="00981A83">
            <w:pPr>
              <w:rPr>
                <w:rFonts w:ascii="Times New Roman" w:hAnsi="Times New Roman" w:cs="Times New Roman"/>
                <w:noProof/>
                <w:sz w:val="20"/>
                <w:szCs w:val="20"/>
              </w:rPr>
            </w:pPr>
          </w:p>
        </w:tc>
      </w:tr>
      <w:tr w:rsidR="00BE790D" w:rsidRPr="009A0BC8" w14:paraId="066C3195" w14:textId="77777777" w:rsidTr="00981A83">
        <w:trPr>
          <w:trHeight w:val="950"/>
        </w:trPr>
        <w:tc>
          <w:tcPr>
            <w:tcW w:w="3153" w:type="dxa"/>
            <w:shd w:val="clear" w:color="auto" w:fill="D9D9D9" w:themeFill="background1" w:themeFillShade="D9"/>
          </w:tcPr>
          <w:p w14:paraId="66372CB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978" w:type="dxa"/>
            <w:shd w:val="clear" w:color="auto" w:fill="D9D9D9" w:themeFill="background1" w:themeFillShade="D9"/>
          </w:tcPr>
          <w:p w14:paraId="6DBC278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664529DA" w14:textId="77777777" w:rsidR="00BE790D" w:rsidRPr="009A0BC8" w:rsidRDefault="00BE790D" w:rsidP="00981A83">
            <w:pPr>
              <w:rPr>
                <w:rFonts w:ascii="Times New Roman" w:hAnsi="Times New Roman" w:cs="Times New Roman"/>
                <w:noProof/>
                <w:sz w:val="20"/>
                <w:szCs w:val="20"/>
              </w:rPr>
            </w:pPr>
          </w:p>
        </w:tc>
        <w:tc>
          <w:tcPr>
            <w:tcW w:w="1532" w:type="dxa"/>
            <w:shd w:val="clear" w:color="auto" w:fill="D9D9D9" w:themeFill="background1" w:themeFillShade="D9"/>
          </w:tcPr>
          <w:p w14:paraId="066378E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74" w:type="dxa"/>
            <w:gridSpan w:val="2"/>
            <w:shd w:val="clear" w:color="auto" w:fill="D9D9D9" w:themeFill="background1" w:themeFillShade="D9"/>
          </w:tcPr>
          <w:p w14:paraId="3120D35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590" w:type="dxa"/>
            <w:shd w:val="clear" w:color="auto" w:fill="D9D9D9" w:themeFill="background1" w:themeFillShade="D9"/>
          </w:tcPr>
          <w:p w14:paraId="5358594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474" w:type="dxa"/>
            <w:shd w:val="clear" w:color="auto" w:fill="D9D9D9" w:themeFill="background1" w:themeFillShade="D9"/>
          </w:tcPr>
          <w:p w14:paraId="7F665DE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05" w:type="dxa"/>
            <w:shd w:val="clear" w:color="auto" w:fill="D9D9D9" w:themeFill="background1" w:themeFillShade="D9"/>
          </w:tcPr>
          <w:p w14:paraId="152E121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052" w:type="dxa"/>
            <w:shd w:val="clear" w:color="auto" w:fill="D9D9D9" w:themeFill="background1" w:themeFillShade="D9"/>
          </w:tcPr>
          <w:p w14:paraId="23797AE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113C4F4E" w14:textId="77777777" w:rsidTr="00981A83">
        <w:trPr>
          <w:trHeight w:val="302"/>
        </w:trPr>
        <w:tc>
          <w:tcPr>
            <w:tcW w:w="3153" w:type="dxa"/>
            <w:shd w:val="clear" w:color="auto" w:fill="FFFFFF" w:themeFill="background1"/>
          </w:tcPr>
          <w:p w14:paraId="7FB6CFCE"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3.3.1. Износ опредељених средстава министарстава, покрајинских органа и ЈЛС намењен за подршку учешћа младих и СОП у међународним телима/процесима/форумима и организацијама</w:t>
            </w:r>
          </w:p>
        </w:tc>
        <w:tc>
          <w:tcPr>
            <w:tcW w:w="1978" w:type="dxa"/>
            <w:shd w:val="clear" w:color="auto" w:fill="FFFFFF" w:themeFill="background1"/>
          </w:tcPr>
          <w:p w14:paraId="234F1842"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РСД</w:t>
            </w:r>
          </w:p>
        </w:tc>
        <w:tc>
          <w:tcPr>
            <w:tcW w:w="1532" w:type="dxa"/>
            <w:shd w:val="clear" w:color="auto" w:fill="FFFFFF" w:themeFill="background1"/>
          </w:tcPr>
          <w:p w14:paraId="2C6270B9"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буџети министарстава, покрајинских органа надлежних за младе и ЈЛС</w:t>
            </w:r>
          </w:p>
        </w:tc>
        <w:tc>
          <w:tcPr>
            <w:tcW w:w="1674" w:type="dxa"/>
            <w:gridSpan w:val="2"/>
            <w:shd w:val="clear" w:color="auto" w:fill="FFFFFF" w:themeFill="background1"/>
          </w:tcPr>
          <w:p w14:paraId="578B2D6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0" w:type="dxa"/>
            <w:shd w:val="clear" w:color="auto" w:fill="FFFFFF" w:themeFill="background1"/>
          </w:tcPr>
          <w:p w14:paraId="11593A6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74" w:type="dxa"/>
            <w:shd w:val="clear" w:color="auto" w:fill="FFFFFF" w:themeFill="background1"/>
          </w:tcPr>
          <w:p w14:paraId="272282E5"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4.000.000</w:t>
            </w:r>
          </w:p>
        </w:tc>
        <w:tc>
          <w:tcPr>
            <w:tcW w:w="1505" w:type="dxa"/>
            <w:shd w:val="clear" w:color="auto" w:fill="FFFFFF" w:themeFill="background1"/>
          </w:tcPr>
          <w:p w14:paraId="7204603B"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5.000.000</w:t>
            </w:r>
          </w:p>
        </w:tc>
        <w:tc>
          <w:tcPr>
            <w:tcW w:w="1052" w:type="dxa"/>
            <w:shd w:val="clear" w:color="auto" w:fill="FFFFFF" w:themeFill="background1"/>
          </w:tcPr>
          <w:p w14:paraId="2CECBDDB"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6.000.000</w:t>
            </w:r>
          </w:p>
        </w:tc>
      </w:tr>
      <w:tr w:rsidR="00BE790D" w:rsidRPr="009A0BC8" w14:paraId="072FCA3B" w14:textId="77777777" w:rsidTr="00981A83">
        <w:trPr>
          <w:trHeight w:val="302"/>
        </w:trPr>
        <w:tc>
          <w:tcPr>
            <w:tcW w:w="3153" w:type="dxa"/>
            <w:shd w:val="clear" w:color="auto" w:fill="FFFFFF" w:themeFill="background1"/>
          </w:tcPr>
          <w:p w14:paraId="51BB278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3.3.2. Број међународних процеса/механизама у којима млади утичу на доношење одлука на годишњем нивоу</w:t>
            </w:r>
          </w:p>
        </w:tc>
        <w:tc>
          <w:tcPr>
            <w:tcW w:w="1978" w:type="dxa"/>
            <w:shd w:val="clear" w:color="auto" w:fill="FFFFFF" w:themeFill="background1"/>
          </w:tcPr>
          <w:p w14:paraId="13E7FE6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532" w:type="dxa"/>
            <w:shd w:val="clear" w:color="auto" w:fill="FFFFFF" w:themeFill="background1"/>
          </w:tcPr>
          <w:p w14:paraId="461743C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МТО, МЕИ</w:t>
            </w:r>
          </w:p>
        </w:tc>
        <w:tc>
          <w:tcPr>
            <w:tcW w:w="1674" w:type="dxa"/>
            <w:gridSpan w:val="2"/>
            <w:shd w:val="clear" w:color="auto" w:fill="FFFFFF" w:themeFill="background1"/>
          </w:tcPr>
          <w:p w14:paraId="05910AE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0" w:type="dxa"/>
            <w:shd w:val="clear" w:color="auto" w:fill="FFFFFF" w:themeFill="background1"/>
          </w:tcPr>
          <w:p w14:paraId="285B39C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74" w:type="dxa"/>
            <w:shd w:val="clear" w:color="auto" w:fill="FFFFFF" w:themeFill="background1"/>
          </w:tcPr>
          <w:p w14:paraId="4EC51BB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w:t>
            </w:r>
          </w:p>
        </w:tc>
        <w:tc>
          <w:tcPr>
            <w:tcW w:w="1505" w:type="dxa"/>
            <w:shd w:val="clear" w:color="auto" w:fill="FFFFFF" w:themeFill="background1"/>
          </w:tcPr>
          <w:p w14:paraId="7AC4A50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w:t>
            </w:r>
          </w:p>
        </w:tc>
        <w:tc>
          <w:tcPr>
            <w:tcW w:w="1052" w:type="dxa"/>
            <w:shd w:val="clear" w:color="auto" w:fill="FFFFFF" w:themeFill="background1"/>
          </w:tcPr>
          <w:p w14:paraId="64FADE52" w14:textId="77777777" w:rsidR="00BE790D" w:rsidRPr="009A0BC8" w:rsidRDefault="00BE790D" w:rsidP="00981A83">
            <w:pPr>
              <w:spacing w:line="259" w:lineRule="auto"/>
              <w:rPr>
                <w:rFonts w:ascii="Times New Roman" w:hAnsi="Times New Roman" w:cs="Times New Roman"/>
                <w:noProof/>
                <w:sz w:val="18"/>
                <w:szCs w:val="18"/>
              </w:rPr>
            </w:pPr>
            <w:r w:rsidRPr="009A0BC8">
              <w:rPr>
                <w:rFonts w:ascii="Times New Roman" w:hAnsi="Times New Roman" w:cs="Times New Roman"/>
                <w:noProof/>
                <w:sz w:val="18"/>
                <w:szCs w:val="18"/>
              </w:rPr>
              <w:t>7</w:t>
            </w:r>
          </w:p>
        </w:tc>
      </w:tr>
      <w:tr w:rsidR="00BE790D" w:rsidRPr="009A0BC8" w14:paraId="6AB4C417" w14:textId="77777777" w:rsidTr="00981A83">
        <w:trPr>
          <w:trHeight w:val="302"/>
        </w:trPr>
        <w:tc>
          <w:tcPr>
            <w:tcW w:w="3153" w:type="dxa"/>
            <w:shd w:val="clear" w:color="auto" w:fill="FFFFFF" w:themeFill="background1"/>
          </w:tcPr>
          <w:p w14:paraId="4F6DF62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3.3.3. Удео младих који су упознати са циљевима одрживог развоја УН</w:t>
            </w:r>
          </w:p>
        </w:tc>
        <w:tc>
          <w:tcPr>
            <w:tcW w:w="1978" w:type="dxa"/>
            <w:shd w:val="clear" w:color="auto" w:fill="FFFFFF" w:themeFill="background1"/>
          </w:tcPr>
          <w:p w14:paraId="4888086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532" w:type="dxa"/>
            <w:shd w:val="clear" w:color="auto" w:fill="FFFFFF" w:themeFill="background1"/>
          </w:tcPr>
          <w:p w14:paraId="25B7755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Годишње Истраживање положаја и потреба младих, МТО</w:t>
            </w:r>
          </w:p>
        </w:tc>
        <w:tc>
          <w:tcPr>
            <w:tcW w:w="1674" w:type="dxa"/>
            <w:gridSpan w:val="2"/>
            <w:shd w:val="clear" w:color="auto" w:fill="FFFFFF" w:themeFill="background1"/>
          </w:tcPr>
          <w:p w14:paraId="0A1E6D1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9</w:t>
            </w:r>
          </w:p>
        </w:tc>
        <w:tc>
          <w:tcPr>
            <w:tcW w:w="1590" w:type="dxa"/>
            <w:shd w:val="clear" w:color="auto" w:fill="FFFFFF" w:themeFill="background1"/>
          </w:tcPr>
          <w:p w14:paraId="4C4BF24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202</w:t>
            </w:r>
            <w:r w:rsidRPr="009A0BC8">
              <w:rPr>
                <w:rFonts w:ascii="Times New Roman" w:hAnsi="Times New Roman" w:cs="Times New Roman"/>
                <w:noProof/>
                <w:sz w:val="18"/>
                <w:szCs w:val="18"/>
                <w:lang w:val="sr-Cyrl-RS"/>
              </w:rPr>
              <w:t>1.</w:t>
            </w:r>
          </w:p>
        </w:tc>
        <w:tc>
          <w:tcPr>
            <w:tcW w:w="1474" w:type="dxa"/>
            <w:shd w:val="clear" w:color="auto" w:fill="FFFFFF" w:themeFill="background1"/>
          </w:tcPr>
          <w:p w14:paraId="189B8A3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2</w:t>
            </w:r>
          </w:p>
        </w:tc>
        <w:tc>
          <w:tcPr>
            <w:tcW w:w="1505" w:type="dxa"/>
            <w:shd w:val="clear" w:color="auto" w:fill="FFFFFF" w:themeFill="background1"/>
          </w:tcPr>
          <w:p w14:paraId="2211CE0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4</w:t>
            </w:r>
          </w:p>
        </w:tc>
        <w:tc>
          <w:tcPr>
            <w:tcW w:w="1052" w:type="dxa"/>
            <w:shd w:val="clear" w:color="auto" w:fill="FFFFFF" w:themeFill="background1"/>
          </w:tcPr>
          <w:p w14:paraId="2018991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7</w:t>
            </w:r>
          </w:p>
        </w:tc>
      </w:tr>
      <w:tr w:rsidR="00BE790D" w:rsidRPr="009A0BC8" w14:paraId="0E9C7BE5" w14:textId="77777777" w:rsidTr="00981A83">
        <w:trPr>
          <w:trHeight w:val="302"/>
        </w:trPr>
        <w:tc>
          <w:tcPr>
            <w:tcW w:w="3153" w:type="dxa"/>
            <w:shd w:val="clear" w:color="auto" w:fill="FFFFFF" w:themeFill="background1"/>
          </w:tcPr>
          <w:p w14:paraId="33D398E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3.3.4. Број удружења, КзМ и савеза који су подржани да спроводе пројекте/активности, у складу са принципима глобалног образовања на локалном, покрајинском и националном нивоу</w:t>
            </w:r>
          </w:p>
        </w:tc>
        <w:tc>
          <w:tcPr>
            <w:tcW w:w="1978" w:type="dxa"/>
            <w:shd w:val="clear" w:color="auto" w:fill="FFFFFF" w:themeFill="background1"/>
          </w:tcPr>
          <w:p w14:paraId="579E652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532" w:type="dxa"/>
            <w:shd w:val="clear" w:color="auto" w:fill="FFFFFF" w:themeFill="background1"/>
          </w:tcPr>
          <w:p w14:paraId="729B9E0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МЕИ-а, ПССО и ЈЛС</w:t>
            </w:r>
          </w:p>
        </w:tc>
        <w:tc>
          <w:tcPr>
            <w:tcW w:w="1674" w:type="dxa"/>
            <w:gridSpan w:val="2"/>
            <w:shd w:val="clear" w:color="auto" w:fill="FFFFFF" w:themeFill="background1"/>
          </w:tcPr>
          <w:p w14:paraId="570B2F7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0" w:type="dxa"/>
            <w:shd w:val="clear" w:color="auto" w:fill="FFFFFF" w:themeFill="background1"/>
          </w:tcPr>
          <w:p w14:paraId="6329B56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74" w:type="dxa"/>
            <w:shd w:val="clear" w:color="auto" w:fill="FFFFFF" w:themeFill="background1"/>
          </w:tcPr>
          <w:p w14:paraId="52225A2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10</w:t>
            </w:r>
          </w:p>
        </w:tc>
        <w:tc>
          <w:tcPr>
            <w:tcW w:w="1505" w:type="dxa"/>
            <w:shd w:val="clear" w:color="auto" w:fill="FFFFFF" w:themeFill="background1"/>
          </w:tcPr>
          <w:p w14:paraId="0AE9B3E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15</w:t>
            </w:r>
          </w:p>
        </w:tc>
        <w:tc>
          <w:tcPr>
            <w:tcW w:w="1052" w:type="dxa"/>
            <w:shd w:val="clear" w:color="auto" w:fill="FFFFFF" w:themeFill="background1"/>
          </w:tcPr>
          <w:p w14:paraId="42A6A88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20</w:t>
            </w:r>
          </w:p>
        </w:tc>
      </w:tr>
      <w:tr w:rsidR="00BE790D" w:rsidRPr="009A0BC8" w14:paraId="5DFE0A40" w14:textId="77777777" w:rsidTr="00981A83">
        <w:trPr>
          <w:trHeight w:val="302"/>
        </w:trPr>
        <w:tc>
          <w:tcPr>
            <w:tcW w:w="3153" w:type="dxa"/>
            <w:shd w:val="clear" w:color="auto" w:fill="FFFFFF" w:themeFill="background1"/>
          </w:tcPr>
          <w:p w14:paraId="2449B7C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3.3.5. Број међународних докумената омладинске политике у чијем развоју, праћењу и евалуацији учествују млади</w:t>
            </w:r>
          </w:p>
        </w:tc>
        <w:tc>
          <w:tcPr>
            <w:tcW w:w="1978" w:type="dxa"/>
            <w:shd w:val="clear" w:color="auto" w:fill="FFFFFF" w:themeFill="background1"/>
          </w:tcPr>
          <w:p w14:paraId="3B1C91A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w:t>
            </w:r>
            <w:r w:rsidRPr="009A0BC8">
              <w:rPr>
                <w:rFonts w:ascii="Times New Roman" w:hAnsi="Times New Roman" w:cs="Times New Roman"/>
                <w:noProof/>
                <w:sz w:val="18"/>
                <w:szCs w:val="18"/>
                <w:lang w:val="sr-Cyrl-RS"/>
              </w:rPr>
              <w:t>ј</w:t>
            </w:r>
          </w:p>
        </w:tc>
        <w:tc>
          <w:tcPr>
            <w:tcW w:w="1532" w:type="dxa"/>
            <w:shd w:val="clear" w:color="auto" w:fill="FFFFFF" w:themeFill="background1"/>
          </w:tcPr>
          <w:p w14:paraId="520D9D1F"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 МТО-а, ПССО и ЈЛС</w:t>
            </w:r>
          </w:p>
        </w:tc>
        <w:tc>
          <w:tcPr>
            <w:tcW w:w="1674" w:type="dxa"/>
            <w:gridSpan w:val="2"/>
            <w:shd w:val="clear" w:color="auto" w:fill="FFFFFF" w:themeFill="background1"/>
          </w:tcPr>
          <w:p w14:paraId="6F51911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90" w:type="dxa"/>
            <w:shd w:val="clear" w:color="auto" w:fill="FFFFFF" w:themeFill="background1"/>
          </w:tcPr>
          <w:p w14:paraId="27380F9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74" w:type="dxa"/>
            <w:shd w:val="clear" w:color="auto" w:fill="FFFFFF" w:themeFill="background1"/>
          </w:tcPr>
          <w:p w14:paraId="2CBB3E5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w:t>
            </w:r>
          </w:p>
        </w:tc>
        <w:tc>
          <w:tcPr>
            <w:tcW w:w="1505" w:type="dxa"/>
            <w:shd w:val="clear" w:color="auto" w:fill="FFFFFF" w:themeFill="background1"/>
          </w:tcPr>
          <w:p w14:paraId="26528C2F" w14:textId="77777777" w:rsidR="00BE790D" w:rsidRPr="009A0BC8" w:rsidRDefault="00BE790D" w:rsidP="00981A83">
            <w:pPr>
              <w:spacing w:line="259" w:lineRule="auto"/>
              <w:rPr>
                <w:rFonts w:ascii="Times New Roman" w:hAnsi="Times New Roman" w:cs="Times New Roman"/>
              </w:rPr>
            </w:pPr>
            <w:r w:rsidRPr="009A0BC8">
              <w:rPr>
                <w:rFonts w:ascii="Times New Roman" w:hAnsi="Times New Roman" w:cs="Times New Roman"/>
                <w:noProof/>
                <w:sz w:val="18"/>
                <w:szCs w:val="18"/>
              </w:rPr>
              <w:t>3</w:t>
            </w:r>
          </w:p>
        </w:tc>
        <w:tc>
          <w:tcPr>
            <w:tcW w:w="1052" w:type="dxa"/>
            <w:shd w:val="clear" w:color="auto" w:fill="FFFFFF" w:themeFill="background1"/>
          </w:tcPr>
          <w:p w14:paraId="47D8A9FC" w14:textId="77777777" w:rsidR="00BE790D" w:rsidRPr="009A0BC8" w:rsidRDefault="00BE790D" w:rsidP="00981A83">
            <w:pPr>
              <w:spacing w:line="259" w:lineRule="auto"/>
              <w:rPr>
                <w:rFonts w:ascii="Times New Roman" w:hAnsi="Times New Roman" w:cs="Times New Roman"/>
              </w:rPr>
            </w:pPr>
            <w:r w:rsidRPr="009A0BC8">
              <w:rPr>
                <w:rFonts w:ascii="Times New Roman" w:hAnsi="Times New Roman" w:cs="Times New Roman"/>
                <w:noProof/>
                <w:sz w:val="18"/>
                <w:szCs w:val="18"/>
              </w:rPr>
              <w:t>4</w:t>
            </w:r>
          </w:p>
        </w:tc>
      </w:tr>
    </w:tbl>
    <w:p w14:paraId="75DC340E"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41"/>
        <w:gridCol w:w="2764"/>
        <w:gridCol w:w="3047"/>
        <w:gridCol w:w="2323"/>
        <w:gridCol w:w="2164"/>
      </w:tblGrid>
      <w:tr w:rsidR="00BE790D" w:rsidRPr="009A0BC8" w14:paraId="55B28831" w14:textId="77777777" w:rsidTr="00981A83">
        <w:trPr>
          <w:trHeight w:val="227"/>
        </w:trPr>
        <w:tc>
          <w:tcPr>
            <w:tcW w:w="3668" w:type="dxa"/>
            <w:vMerge w:val="restart"/>
            <w:shd w:val="clear" w:color="auto" w:fill="A8D08D" w:themeFill="accent6" w:themeFillTint="99"/>
          </w:tcPr>
          <w:p w14:paraId="1BC5F22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13E684FA"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0D882C0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3C0D239D" w14:textId="77777777" w:rsidR="00BE790D" w:rsidRPr="009A0BC8" w:rsidRDefault="00BE790D" w:rsidP="00981A83">
            <w:pPr>
              <w:rPr>
                <w:rFonts w:ascii="Times New Roman" w:hAnsi="Times New Roman" w:cs="Times New Roman"/>
                <w:noProof/>
                <w:sz w:val="20"/>
                <w:szCs w:val="20"/>
              </w:rPr>
            </w:pPr>
          </w:p>
        </w:tc>
        <w:tc>
          <w:tcPr>
            <w:tcW w:w="7598" w:type="dxa"/>
            <w:gridSpan w:val="3"/>
            <w:shd w:val="clear" w:color="auto" w:fill="A8D08D" w:themeFill="accent6" w:themeFillTint="99"/>
            <w:vAlign w:val="center"/>
          </w:tcPr>
          <w:p w14:paraId="5F1C248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2FF56AF0" w14:textId="77777777" w:rsidTr="00981A83">
        <w:trPr>
          <w:trHeight w:val="227"/>
        </w:trPr>
        <w:tc>
          <w:tcPr>
            <w:tcW w:w="3668" w:type="dxa"/>
            <w:vMerge/>
          </w:tcPr>
          <w:p w14:paraId="3D1F9345" w14:textId="77777777" w:rsidR="00BE790D" w:rsidRPr="009A0BC8" w:rsidRDefault="00BE790D" w:rsidP="00981A83">
            <w:pPr>
              <w:rPr>
                <w:rFonts w:ascii="Times New Roman" w:hAnsi="Times New Roman" w:cs="Times New Roman"/>
              </w:rPr>
            </w:pPr>
          </w:p>
        </w:tc>
        <w:tc>
          <w:tcPr>
            <w:tcW w:w="2782" w:type="dxa"/>
            <w:vMerge/>
          </w:tcPr>
          <w:p w14:paraId="7F61A53D"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600D19E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71A8BA9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181" w:type="dxa"/>
            <w:shd w:val="clear" w:color="auto" w:fill="A8D08D" w:themeFill="accent6" w:themeFillTint="99"/>
            <w:vAlign w:val="center"/>
          </w:tcPr>
          <w:p w14:paraId="710A373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4F7817B5" w14:textId="77777777" w:rsidTr="00981A83">
        <w:trPr>
          <w:trHeight w:val="398"/>
        </w:trPr>
        <w:tc>
          <w:tcPr>
            <w:tcW w:w="3668" w:type="dxa"/>
            <w:shd w:val="clear" w:color="auto" w:fill="FFFFFF" w:themeFill="background1"/>
            <w:vAlign w:val="center"/>
          </w:tcPr>
          <w:p w14:paraId="75143BF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244CAD0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color w:val="000000"/>
                <w:sz w:val="18"/>
                <w:szCs w:val="18"/>
              </w:rPr>
              <w:t>Програм 1302 ПА</w:t>
            </w:r>
            <w:r w:rsidRPr="009A0BC8">
              <w:rPr>
                <w:rFonts w:ascii="Times New Roman" w:hAnsi="Times New Roman" w:cs="Times New Roman"/>
                <w:color w:val="000000"/>
                <w:sz w:val="18"/>
                <w:szCs w:val="18"/>
                <w:lang w:val="sr-Cyrl-RS"/>
              </w:rPr>
              <w:t xml:space="preserve"> 0005; ПА 0008;</w:t>
            </w:r>
            <w:r w:rsidRPr="009A0BC8">
              <w:rPr>
                <w:rFonts w:ascii="Times New Roman" w:hAnsi="Times New Roman" w:cs="Times New Roman"/>
                <w:color w:val="000000"/>
                <w:sz w:val="18"/>
                <w:szCs w:val="18"/>
              </w:rPr>
              <w:t xml:space="preserve"> Програм 0407 </w:t>
            </w:r>
            <w:r w:rsidRPr="009A0BC8">
              <w:rPr>
                <w:rFonts w:ascii="Times New Roman" w:hAnsi="Times New Roman" w:cs="Times New Roman"/>
                <w:color w:val="000000"/>
                <w:sz w:val="18"/>
                <w:szCs w:val="18"/>
                <w:lang w:val="sr-Cyrl-RS"/>
              </w:rPr>
              <w:t xml:space="preserve">ПА </w:t>
            </w:r>
            <w:r w:rsidRPr="009A0BC8">
              <w:rPr>
                <w:rFonts w:ascii="Times New Roman" w:hAnsi="Times New Roman" w:cs="Times New Roman"/>
                <w:color w:val="000000"/>
                <w:sz w:val="18"/>
                <w:szCs w:val="18"/>
              </w:rPr>
              <w:t>000</w:t>
            </w:r>
            <w:r w:rsidRPr="009A0BC8">
              <w:rPr>
                <w:rFonts w:ascii="Times New Roman" w:hAnsi="Times New Roman" w:cs="Times New Roman"/>
                <w:color w:val="000000"/>
                <w:sz w:val="18"/>
                <w:szCs w:val="18"/>
                <w:lang w:val="sr-Cyrl-RS"/>
              </w:rPr>
              <w:t>1</w:t>
            </w:r>
          </w:p>
        </w:tc>
        <w:tc>
          <w:tcPr>
            <w:tcW w:w="3075" w:type="dxa"/>
            <w:shd w:val="clear" w:color="auto" w:fill="FFFFFF" w:themeFill="background1"/>
            <w:vAlign w:val="center"/>
          </w:tcPr>
          <w:p w14:paraId="2C978232" w14:textId="77777777" w:rsidR="00BE790D" w:rsidRPr="009A0BC8" w:rsidRDefault="00BE790D" w:rsidP="00981A83">
            <w:pPr>
              <w:rPr>
                <w:rFonts w:ascii="Times New Roman" w:hAnsi="Times New Roman" w:cs="Times New Roman"/>
                <w:noProof/>
                <w:sz w:val="18"/>
                <w:szCs w:val="18"/>
              </w:rPr>
            </w:pPr>
            <w:r w:rsidRPr="009A0BC8">
              <w:rPr>
                <w:rFonts w:ascii="Calibri" w:hAnsi="Calibri"/>
                <w:color w:val="000000"/>
                <w:sz w:val="20"/>
                <w:szCs w:val="20"/>
              </w:rPr>
              <w:t>70.867</w:t>
            </w:r>
          </w:p>
        </w:tc>
        <w:tc>
          <w:tcPr>
            <w:tcW w:w="2342" w:type="dxa"/>
            <w:shd w:val="clear" w:color="auto" w:fill="FFFFFF" w:themeFill="background1"/>
            <w:vAlign w:val="center"/>
          </w:tcPr>
          <w:p w14:paraId="4B6A9407" w14:textId="77777777" w:rsidR="00BE790D" w:rsidRPr="009A0BC8" w:rsidRDefault="00BE790D" w:rsidP="00981A83">
            <w:pPr>
              <w:rPr>
                <w:rFonts w:ascii="Times New Roman" w:hAnsi="Times New Roman" w:cs="Times New Roman"/>
                <w:noProof/>
                <w:sz w:val="18"/>
                <w:szCs w:val="18"/>
              </w:rPr>
            </w:pPr>
            <w:r w:rsidRPr="009A0BC8">
              <w:rPr>
                <w:rFonts w:ascii="Calibri" w:hAnsi="Calibri"/>
                <w:color w:val="000000"/>
                <w:sz w:val="20"/>
                <w:szCs w:val="20"/>
              </w:rPr>
              <w:t>71.633</w:t>
            </w:r>
          </w:p>
        </w:tc>
        <w:tc>
          <w:tcPr>
            <w:tcW w:w="2181" w:type="dxa"/>
            <w:shd w:val="clear" w:color="auto" w:fill="FFFFFF" w:themeFill="background1"/>
            <w:vAlign w:val="center"/>
          </w:tcPr>
          <w:p w14:paraId="52BD9E8B" w14:textId="77777777" w:rsidR="00BE790D" w:rsidRPr="009A0BC8" w:rsidRDefault="00BE790D" w:rsidP="00981A83">
            <w:pPr>
              <w:rPr>
                <w:rFonts w:ascii="Times New Roman" w:hAnsi="Times New Roman" w:cs="Times New Roman"/>
                <w:noProof/>
                <w:sz w:val="18"/>
                <w:szCs w:val="18"/>
              </w:rPr>
            </w:pPr>
            <w:r w:rsidRPr="009A0BC8">
              <w:rPr>
                <w:rFonts w:ascii="Calibri" w:hAnsi="Calibri"/>
                <w:color w:val="000000"/>
                <w:sz w:val="20"/>
                <w:szCs w:val="20"/>
              </w:rPr>
              <w:t>73.633</w:t>
            </w:r>
          </w:p>
        </w:tc>
      </w:tr>
    </w:tbl>
    <w:p w14:paraId="4D325318" w14:textId="77777777" w:rsidR="00BE790D" w:rsidRDefault="00BE790D" w:rsidP="00BE790D">
      <w:pPr>
        <w:rPr>
          <w:rFonts w:ascii="Times New Roman" w:hAnsi="Times New Roman" w:cs="Times New Roman"/>
          <w:noProof/>
          <w:lang w:val="sr-Cyrl-RS"/>
        </w:rPr>
      </w:pPr>
    </w:p>
    <w:p w14:paraId="1EAA9F7B" w14:textId="77777777" w:rsidR="00BE790D" w:rsidRPr="00F01CE7" w:rsidRDefault="00BE790D" w:rsidP="00BE790D">
      <w:pPr>
        <w:rPr>
          <w:rFonts w:ascii="Times New Roman" w:hAnsi="Times New Roman" w:cs="Times New Roman"/>
          <w:noProof/>
          <w:lang w:val="sr-Cyrl-RS"/>
        </w:rPr>
      </w:pPr>
    </w:p>
    <w:tbl>
      <w:tblPr>
        <w:tblStyle w:val="TableGrid"/>
        <w:tblW w:w="13968" w:type="dxa"/>
        <w:tblLook w:val="04A0" w:firstRow="1" w:lastRow="0" w:firstColumn="1" w:lastColumn="0" w:noHBand="0" w:noVBand="1"/>
      </w:tblPr>
      <w:tblGrid>
        <w:gridCol w:w="2538"/>
        <w:gridCol w:w="1260"/>
        <w:gridCol w:w="1334"/>
        <w:gridCol w:w="1276"/>
        <w:gridCol w:w="1655"/>
        <w:gridCol w:w="1495"/>
        <w:gridCol w:w="1530"/>
        <w:gridCol w:w="1336"/>
        <w:gridCol w:w="1544"/>
      </w:tblGrid>
      <w:tr w:rsidR="00BE790D" w:rsidRPr="009A0BC8" w14:paraId="176D4015" w14:textId="77777777" w:rsidTr="00981A83">
        <w:trPr>
          <w:trHeight w:val="140"/>
        </w:trPr>
        <w:tc>
          <w:tcPr>
            <w:tcW w:w="2538" w:type="dxa"/>
            <w:vMerge w:val="restart"/>
            <w:shd w:val="clear" w:color="auto" w:fill="FFF2CC" w:themeFill="accent4" w:themeFillTint="33"/>
          </w:tcPr>
          <w:p w14:paraId="12B4EA6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Назив активности:</w:t>
            </w:r>
          </w:p>
        </w:tc>
        <w:tc>
          <w:tcPr>
            <w:tcW w:w="1260" w:type="dxa"/>
            <w:vMerge w:val="restart"/>
            <w:shd w:val="clear" w:color="auto" w:fill="FFF2CC" w:themeFill="accent4" w:themeFillTint="33"/>
          </w:tcPr>
          <w:p w14:paraId="41915E8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34" w:type="dxa"/>
            <w:vMerge w:val="restart"/>
            <w:shd w:val="clear" w:color="auto" w:fill="FFF2CC" w:themeFill="accent4" w:themeFillTint="33"/>
          </w:tcPr>
          <w:p w14:paraId="00E3B36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76" w:type="dxa"/>
            <w:vMerge w:val="restart"/>
            <w:shd w:val="clear" w:color="auto" w:fill="FFF2CC" w:themeFill="accent4" w:themeFillTint="33"/>
          </w:tcPr>
          <w:p w14:paraId="3A66AB9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655" w:type="dxa"/>
            <w:vMerge w:val="restart"/>
            <w:shd w:val="clear" w:color="auto" w:fill="FFF2CC" w:themeFill="accent4" w:themeFillTint="33"/>
          </w:tcPr>
          <w:p w14:paraId="0FD1C80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95" w:type="dxa"/>
            <w:vMerge w:val="restart"/>
            <w:shd w:val="clear" w:color="auto" w:fill="FFF2CC" w:themeFill="accent4" w:themeFillTint="33"/>
          </w:tcPr>
          <w:p w14:paraId="7DF28EE0"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5D601046" w14:textId="77777777" w:rsidR="00BE790D" w:rsidRPr="009A0BC8" w:rsidRDefault="00BE790D" w:rsidP="00981A83">
            <w:pPr>
              <w:jc w:val="center"/>
              <w:rPr>
                <w:rFonts w:ascii="Times New Roman" w:hAnsi="Times New Roman" w:cs="Times New Roman"/>
                <w:noProof/>
                <w:sz w:val="20"/>
                <w:szCs w:val="20"/>
              </w:rPr>
            </w:pPr>
          </w:p>
        </w:tc>
        <w:tc>
          <w:tcPr>
            <w:tcW w:w="4410" w:type="dxa"/>
            <w:gridSpan w:val="3"/>
            <w:shd w:val="clear" w:color="auto" w:fill="FFF2CC" w:themeFill="accent4" w:themeFillTint="33"/>
          </w:tcPr>
          <w:p w14:paraId="495D32A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3854C945" w14:textId="77777777" w:rsidTr="00981A83">
        <w:trPr>
          <w:trHeight w:val="386"/>
        </w:trPr>
        <w:tc>
          <w:tcPr>
            <w:tcW w:w="2538" w:type="dxa"/>
            <w:vMerge/>
          </w:tcPr>
          <w:p w14:paraId="5540326E" w14:textId="77777777" w:rsidR="00BE790D" w:rsidRPr="009A0BC8" w:rsidRDefault="00BE790D" w:rsidP="00981A83">
            <w:pPr>
              <w:rPr>
                <w:rFonts w:ascii="Times New Roman" w:hAnsi="Times New Roman" w:cs="Times New Roman"/>
              </w:rPr>
            </w:pPr>
          </w:p>
        </w:tc>
        <w:tc>
          <w:tcPr>
            <w:tcW w:w="1260" w:type="dxa"/>
            <w:vMerge/>
          </w:tcPr>
          <w:p w14:paraId="1ADB86C5" w14:textId="77777777" w:rsidR="00BE790D" w:rsidRPr="009A0BC8" w:rsidRDefault="00BE790D" w:rsidP="00981A83">
            <w:pPr>
              <w:rPr>
                <w:rFonts w:ascii="Times New Roman" w:hAnsi="Times New Roman" w:cs="Times New Roman"/>
              </w:rPr>
            </w:pPr>
          </w:p>
        </w:tc>
        <w:tc>
          <w:tcPr>
            <w:tcW w:w="1334" w:type="dxa"/>
            <w:vMerge/>
          </w:tcPr>
          <w:p w14:paraId="72CE011D" w14:textId="77777777" w:rsidR="00BE790D" w:rsidRPr="009A0BC8" w:rsidRDefault="00BE790D" w:rsidP="00981A83">
            <w:pPr>
              <w:rPr>
                <w:rFonts w:ascii="Times New Roman" w:hAnsi="Times New Roman" w:cs="Times New Roman"/>
              </w:rPr>
            </w:pPr>
          </w:p>
        </w:tc>
        <w:tc>
          <w:tcPr>
            <w:tcW w:w="1276" w:type="dxa"/>
            <w:vMerge/>
          </w:tcPr>
          <w:p w14:paraId="640DB5A9" w14:textId="77777777" w:rsidR="00BE790D" w:rsidRPr="009A0BC8" w:rsidRDefault="00BE790D" w:rsidP="00981A83">
            <w:pPr>
              <w:rPr>
                <w:rFonts w:ascii="Times New Roman" w:hAnsi="Times New Roman" w:cs="Times New Roman"/>
              </w:rPr>
            </w:pPr>
          </w:p>
        </w:tc>
        <w:tc>
          <w:tcPr>
            <w:tcW w:w="1655" w:type="dxa"/>
            <w:vMerge/>
          </w:tcPr>
          <w:p w14:paraId="7CFF059C" w14:textId="77777777" w:rsidR="00BE790D" w:rsidRPr="009A0BC8" w:rsidRDefault="00BE790D" w:rsidP="00981A83">
            <w:pPr>
              <w:rPr>
                <w:rFonts w:ascii="Times New Roman" w:hAnsi="Times New Roman" w:cs="Times New Roman"/>
              </w:rPr>
            </w:pPr>
          </w:p>
        </w:tc>
        <w:tc>
          <w:tcPr>
            <w:tcW w:w="1495" w:type="dxa"/>
            <w:vMerge/>
          </w:tcPr>
          <w:p w14:paraId="5E871D1E" w14:textId="77777777" w:rsidR="00BE790D" w:rsidRPr="009A0BC8" w:rsidRDefault="00BE790D" w:rsidP="00981A83">
            <w:pPr>
              <w:rPr>
                <w:rFonts w:ascii="Times New Roman" w:hAnsi="Times New Roman" w:cs="Times New Roman"/>
              </w:rPr>
            </w:pPr>
          </w:p>
        </w:tc>
        <w:tc>
          <w:tcPr>
            <w:tcW w:w="1530" w:type="dxa"/>
            <w:shd w:val="clear" w:color="auto" w:fill="FFF2CC" w:themeFill="accent4" w:themeFillTint="33"/>
          </w:tcPr>
          <w:p w14:paraId="0074F406"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336" w:type="dxa"/>
            <w:shd w:val="clear" w:color="auto" w:fill="FFF2CC" w:themeFill="accent4" w:themeFillTint="33"/>
          </w:tcPr>
          <w:p w14:paraId="21C241C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544" w:type="dxa"/>
            <w:shd w:val="clear" w:color="auto" w:fill="FFF2CC" w:themeFill="accent4" w:themeFillTint="33"/>
          </w:tcPr>
          <w:p w14:paraId="34624098"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50FC6670" w14:textId="77777777" w:rsidTr="00981A83">
        <w:trPr>
          <w:trHeight w:val="543"/>
        </w:trPr>
        <w:tc>
          <w:tcPr>
            <w:tcW w:w="2538" w:type="dxa"/>
          </w:tcPr>
          <w:p w14:paraId="27BA27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3.3.1.1. </w:t>
            </w:r>
            <w:r w:rsidRPr="009A0BC8">
              <w:rPr>
                <w:rFonts w:ascii="Times New Roman" w:eastAsia="Arial" w:hAnsi="Times New Roman" w:cs="Times New Roman"/>
                <w:noProof/>
                <w:sz w:val="18"/>
                <w:szCs w:val="18"/>
                <w:lang w:val="sr-Cyrl-RS"/>
              </w:rPr>
              <w:t>Успоставити нове и унапредити постојеће механизме за финансирање учешћа младих у међународним телима и</w:t>
            </w:r>
            <w:r w:rsidR="007E1B8B">
              <w:rPr>
                <w:rFonts w:ascii="Times New Roman" w:eastAsia="Arial" w:hAnsi="Times New Roman" w:cs="Times New Roman"/>
                <w:noProof/>
                <w:sz w:val="18"/>
                <w:szCs w:val="18"/>
                <w:lang w:val="sr-Cyrl-RS"/>
              </w:rPr>
              <w:t xml:space="preserve"> процесима од значаја за ом</w:t>
            </w:r>
            <w:r w:rsidRPr="009A0BC8">
              <w:rPr>
                <w:rFonts w:ascii="Times New Roman" w:eastAsia="Arial" w:hAnsi="Times New Roman" w:cs="Times New Roman"/>
                <w:noProof/>
                <w:sz w:val="18"/>
                <w:szCs w:val="18"/>
                <w:lang w:val="sr-Cyrl-RS"/>
              </w:rPr>
              <w:t>л</w:t>
            </w:r>
            <w:r w:rsidR="007E1B8B">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lang w:val="sr-Cyrl-RS"/>
              </w:rPr>
              <w:t>динску политику</w:t>
            </w:r>
          </w:p>
        </w:tc>
        <w:tc>
          <w:tcPr>
            <w:tcW w:w="1260" w:type="dxa"/>
          </w:tcPr>
          <w:p w14:paraId="2B7E006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34" w:type="dxa"/>
          </w:tcPr>
          <w:p w14:paraId="1BE2507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МЕИ, РКСМ, ОЦД</w:t>
            </w:r>
          </w:p>
        </w:tc>
        <w:tc>
          <w:tcPr>
            <w:tcW w:w="1276" w:type="dxa"/>
          </w:tcPr>
          <w:p w14:paraId="54352E3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55" w:type="dxa"/>
            <w:vAlign w:val="center"/>
          </w:tcPr>
          <w:p w14:paraId="173B81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60D84D5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651C6F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0EDB562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44" w:type="dxa"/>
            <w:vAlign w:val="center"/>
          </w:tcPr>
          <w:p w14:paraId="0F83DE8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85821AD" w14:textId="77777777" w:rsidTr="00981A83">
        <w:trPr>
          <w:trHeight w:val="543"/>
        </w:trPr>
        <w:tc>
          <w:tcPr>
            <w:tcW w:w="2538" w:type="dxa"/>
          </w:tcPr>
          <w:p w14:paraId="7DF2B385" w14:textId="77777777" w:rsidR="00BE790D" w:rsidRPr="009A0BC8" w:rsidRDefault="00BE790D" w:rsidP="00981A83">
            <w:pPr>
              <w:rPr>
                <w:rFonts w:ascii="Times New Roman" w:hAnsi="Times New Roman" w:cs="Times New Roman"/>
              </w:rPr>
            </w:pPr>
            <w:r w:rsidRPr="009A0BC8">
              <w:rPr>
                <w:rFonts w:ascii="Times New Roman" w:eastAsia="Arial" w:hAnsi="Times New Roman" w:cs="Times New Roman"/>
                <w:noProof/>
                <w:sz w:val="18"/>
                <w:szCs w:val="18"/>
              </w:rPr>
              <w:t xml:space="preserve">3.3.2.1. Подржати </w:t>
            </w:r>
            <w:r w:rsidRPr="009A0BC8">
              <w:rPr>
                <w:rFonts w:ascii="Times New Roman" w:eastAsia="Arial" w:hAnsi="Times New Roman" w:cs="Times New Roman"/>
                <w:noProof/>
                <w:sz w:val="18"/>
                <w:szCs w:val="18"/>
                <w:lang w:val="sr-Cyrl-RS"/>
              </w:rPr>
              <w:t xml:space="preserve">актере, партнере и </w:t>
            </w:r>
            <w:r w:rsidRPr="009A0BC8">
              <w:rPr>
                <w:rFonts w:ascii="Times New Roman" w:eastAsia="Arial" w:hAnsi="Times New Roman" w:cs="Times New Roman"/>
                <w:noProof/>
                <w:sz w:val="18"/>
                <w:szCs w:val="18"/>
              </w:rPr>
              <w:t>удружења која спроводе омладинске активности регионалног</w:t>
            </w:r>
            <w:r w:rsidRPr="009A0BC8">
              <w:rPr>
                <w:rFonts w:ascii="Times New Roman" w:eastAsia="Arial" w:hAnsi="Times New Roman" w:cs="Times New Roman"/>
                <w:noProof/>
                <w:sz w:val="18"/>
                <w:szCs w:val="18"/>
                <w:lang w:val="sr-Cyrl-RS"/>
              </w:rPr>
              <w:t xml:space="preserve"> и </w:t>
            </w:r>
            <w:r w:rsidRPr="009A0BC8">
              <w:rPr>
                <w:rFonts w:ascii="Times New Roman" w:eastAsia="Arial" w:hAnsi="Times New Roman" w:cs="Times New Roman"/>
                <w:noProof/>
                <w:sz w:val="18"/>
                <w:szCs w:val="18"/>
              </w:rPr>
              <w:t>међународног карактера (учешће у регионалним/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међународним скуповима, процесима и телима)</w:t>
            </w:r>
          </w:p>
        </w:tc>
        <w:tc>
          <w:tcPr>
            <w:tcW w:w="1260" w:type="dxa"/>
          </w:tcPr>
          <w:p w14:paraId="62DDF7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34" w:type="dxa"/>
          </w:tcPr>
          <w:p w14:paraId="786E5D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Фондација Темпус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76" w:type="dxa"/>
          </w:tcPr>
          <w:p w14:paraId="3D0B6E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7A8B389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95" w:type="dxa"/>
            <w:vAlign w:val="center"/>
          </w:tcPr>
          <w:p w14:paraId="4A075A6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17237E4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5.367</w:t>
            </w:r>
          </w:p>
        </w:tc>
        <w:tc>
          <w:tcPr>
            <w:tcW w:w="1336" w:type="dxa"/>
            <w:vAlign w:val="center"/>
          </w:tcPr>
          <w:p w14:paraId="47B03C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5.633</w:t>
            </w:r>
          </w:p>
        </w:tc>
        <w:tc>
          <w:tcPr>
            <w:tcW w:w="1544" w:type="dxa"/>
            <w:vAlign w:val="center"/>
          </w:tcPr>
          <w:p w14:paraId="4F089C1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5.633</w:t>
            </w:r>
          </w:p>
        </w:tc>
      </w:tr>
      <w:tr w:rsidR="00BE790D" w:rsidRPr="009A0BC8" w14:paraId="0B1B0C14" w14:textId="77777777" w:rsidTr="00981A83">
        <w:trPr>
          <w:trHeight w:val="543"/>
        </w:trPr>
        <w:tc>
          <w:tcPr>
            <w:tcW w:w="2538" w:type="dxa"/>
          </w:tcPr>
          <w:p w14:paraId="0810BA1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3.3.2.2. Унапредити механизме одабира и делегирања омладинских представника у међународним телима и процесима од значаја за младе</w:t>
            </w:r>
          </w:p>
        </w:tc>
        <w:tc>
          <w:tcPr>
            <w:tcW w:w="1260" w:type="dxa"/>
          </w:tcPr>
          <w:p w14:paraId="04C019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34" w:type="dxa"/>
          </w:tcPr>
          <w:p w14:paraId="5892300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РКСМ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76" w:type="dxa"/>
          </w:tcPr>
          <w:p w14:paraId="7B4A741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1655" w:type="dxa"/>
            <w:vAlign w:val="center"/>
          </w:tcPr>
          <w:p w14:paraId="725432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2314EAF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7487F09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1E265E7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44" w:type="dxa"/>
            <w:vAlign w:val="center"/>
          </w:tcPr>
          <w:p w14:paraId="41022A3C"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18D9E358" w14:textId="77777777" w:rsidTr="00981A83">
        <w:trPr>
          <w:trHeight w:val="543"/>
        </w:trPr>
        <w:tc>
          <w:tcPr>
            <w:tcW w:w="2538" w:type="dxa"/>
          </w:tcPr>
          <w:p w14:paraId="27AB0B4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3.3.3.1. </w:t>
            </w:r>
            <w:r w:rsidRPr="009A0BC8">
              <w:rPr>
                <w:rFonts w:ascii="Times New Roman" w:eastAsia="Arial" w:hAnsi="Times New Roman" w:cs="Times New Roman"/>
                <w:noProof/>
                <w:sz w:val="18"/>
                <w:szCs w:val="18"/>
                <w:lang w:val="sr-Cyrl-RS"/>
              </w:rPr>
              <w:t>Обезбедити финансијску подршку</w:t>
            </w:r>
            <w:r w:rsidRPr="009A0BC8">
              <w:rPr>
                <w:rFonts w:ascii="Times New Roman" w:eastAsia="Arial" w:hAnsi="Times New Roman" w:cs="Times New Roman"/>
                <w:noProof/>
                <w:sz w:val="18"/>
                <w:szCs w:val="18"/>
              </w:rPr>
              <w:t xml:space="preserve"> удружењ</w:t>
            </w:r>
            <w:r w:rsidRPr="009A0BC8">
              <w:rPr>
                <w:rFonts w:ascii="Times New Roman" w:eastAsia="Arial" w:hAnsi="Times New Roman" w:cs="Times New Roman"/>
                <w:noProof/>
                <w:sz w:val="18"/>
                <w:szCs w:val="18"/>
                <w:lang w:val="sr-Cyrl-RS"/>
              </w:rPr>
              <w:t>има</w:t>
            </w:r>
            <w:r w:rsidRPr="009A0BC8">
              <w:rPr>
                <w:rFonts w:ascii="Times New Roman" w:eastAsia="Arial" w:hAnsi="Times New Roman" w:cs="Times New Roman"/>
                <w:noProof/>
                <w:sz w:val="18"/>
                <w:szCs w:val="18"/>
              </w:rPr>
              <w:t xml:space="preserve"> која спроводе омладинске активности </w:t>
            </w:r>
            <w:r w:rsidRPr="009A0BC8">
              <w:rPr>
                <w:rFonts w:ascii="Times New Roman" w:eastAsia="Arial" w:hAnsi="Times New Roman" w:cs="Times New Roman"/>
                <w:noProof/>
                <w:sz w:val="18"/>
                <w:szCs w:val="18"/>
                <w:lang w:val="sr-Cyrl-RS"/>
              </w:rPr>
              <w:t xml:space="preserve">у области </w:t>
            </w:r>
            <w:r w:rsidRPr="009A0BC8">
              <w:rPr>
                <w:rFonts w:ascii="Times New Roman" w:eastAsia="Arial" w:hAnsi="Times New Roman" w:cs="Times New Roman"/>
                <w:noProof/>
                <w:sz w:val="18"/>
                <w:szCs w:val="18"/>
              </w:rPr>
              <w:t>промо</w:t>
            </w:r>
            <w:r w:rsidRPr="009A0BC8">
              <w:rPr>
                <w:rFonts w:ascii="Times New Roman" w:eastAsia="Arial" w:hAnsi="Times New Roman" w:cs="Times New Roman"/>
                <w:noProof/>
                <w:sz w:val="18"/>
                <w:szCs w:val="18"/>
                <w:lang w:val="sr-Cyrl-RS"/>
              </w:rPr>
              <w:t>ције и спровођења</w:t>
            </w:r>
            <w:r w:rsidRPr="009A0BC8">
              <w:rPr>
                <w:rFonts w:ascii="Times New Roman" w:eastAsia="Arial" w:hAnsi="Times New Roman" w:cs="Times New Roman"/>
                <w:noProof/>
                <w:sz w:val="18"/>
                <w:szCs w:val="18"/>
              </w:rPr>
              <w:t xml:space="preserve"> циљев</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одрживог развоја</w:t>
            </w:r>
            <w:r w:rsidRPr="009A0BC8">
              <w:rPr>
                <w:rFonts w:ascii="Times New Roman" w:eastAsia="Arial" w:hAnsi="Times New Roman" w:cs="Times New Roman"/>
                <w:noProof/>
                <w:sz w:val="18"/>
                <w:szCs w:val="18"/>
                <w:lang w:val="sr-Cyrl-RS"/>
              </w:rPr>
              <w:t xml:space="preserve"> и</w:t>
            </w:r>
            <w:r w:rsidRPr="009A0BC8">
              <w:rPr>
                <w:rFonts w:ascii="Times New Roman" w:eastAsia="Arial" w:hAnsi="Times New Roman" w:cs="Times New Roman"/>
                <w:noProof/>
                <w:sz w:val="18"/>
                <w:szCs w:val="18"/>
              </w:rPr>
              <w:t xml:space="preserve"> УН Агенд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2030</w:t>
            </w:r>
            <w:r w:rsidRPr="009A0BC8">
              <w:rPr>
                <w:rFonts w:ascii="Times New Roman" w:eastAsia="Arial" w:hAnsi="Times New Roman" w:cs="Times New Roman"/>
                <w:noProof/>
                <w:sz w:val="18"/>
                <w:szCs w:val="18"/>
                <w:lang w:val="sr-Cyrl-RS"/>
              </w:rPr>
              <w:t>, укључујући спровођење консултативних и партиципативних процеса са младима</w:t>
            </w:r>
          </w:p>
        </w:tc>
        <w:tc>
          <w:tcPr>
            <w:tcW w:w="1260" w:type="dxa"/>
          </w:tcPr>
          <w:p w14:paraId="67DD26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34" w:type="dxa"/>
          </w:tcPr>
          <w:p w14:paraId="2A205F1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МЗЖС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76" w:type="dxa"/>
          </w:tcPr>
          <w:p w14:paraId="36EC8BF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2BC316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76501D3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 Програм 0407 ПА 0001</w:t>
            </w:r>
          </w:p>
        </w:tc>
        <w:tc>
          <w:tcPr>
            <w:tcW w:w="1530" w:type="dxa"/>
            <w:vAlign w:val="center"/>
          </w:tcPr>
          <w:p w14:paraId="7A7D51B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7.000</w:t>
            </w:r>
          </w:p>
        </w:tc>
        <w:tc>
          <w:tcPr>
            <w:tcW w:w="1336" w:type="dxa"/>
            <w:vAlign w:val="center"/>
          </w:tcPr>
          <w:p w14:paraId="34B3F29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6.000</w:t>
            </w:r>
          </w:p>
        </w:tc>
        <w:tc>
          <w:tcPr>
            <w:tcW w:w="1544" w:type="dxa"/>
            <w:vAlign w:val="center"/>
          </w:tcPr>
          <w:p w14:paraId="766EEF2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8.000</w:t>
            </w:r>
          </w:p>
        </w:tc>
      </w:tr>
      <w:tr w:rsidR="00BE790D" w:rsidRPr="009A0BC8" w14:paraId="03EFE475" w14:textId="77777777" w:rsidTr="00981A83">
        <w:trPr>
          <w:trHeight w:val="543"/>
        </w:trPr>
        <w:tc>
          <w:tcPr>
            <w:tcW w:w="2538" w:type="dxa"/>
          </w:tcPr>
          <w:p w14:paraId="79F36C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3.3.3.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Подржати успостављање тела за заштиту животне средине и укључивање младих у развој, праћење и евалуацију </w:t>
            </w:r>
            <w:r w:rsidRPr="009A0BC8">
              <w:rPr>
                <w:rFonts w:ascii="Times New Roman" w:eastAsia="Arial" w:hAnsi="Times New Roman" w:cs="Times New Roman"/>
                <w:noProof/>
                <w:sz w:val="18"/>
                <w:szCs w:val="18"/>
                <w:lang w:val="sr-Cyrl-RS"/>
              </w:rPr>
              <w:lastRenderedPageBreak/>
              <w:t xml:space="preserve">националних, </w:t>
            </w:r>
            <w:r w:rsidRPr="009A0BC8">
              <w:rPr>
                <w:rFonts w:ascii="Times New Roman" w:eastAsia="Arial" w:hAnsi="Times New Roman" w:cs="Times New Roman"/>
                <w:noProof/>
                <w:sz w:val="18"/>
                <w:szCs w:val="18"/>
              </w:rPr>
              <w:t>регионалних</w:t>
            </w:r>
            <w:r w:rsidRPr="009A0BC8">
              <w:rPr>
                <w:rFonts w:ascii="Times New Roman" w:eastAsia="Arial" w:hAnsi="Times New Roman" w:cs="Times New Roman"/>
                <w:noProof/>
                <w:sz w:val="18"/>
                <w:szCs w:val="18"/>
                <w:lang w:val="sr-Cyrl-RS"/>
              </w:rPr>
              <w:t xml:space="preserve"> и </w:t>
            </w:r>
            <w:r w:rsidRPr="009A0BC8">
              <w:rPr>
                <w:rFonts w:ascii="Times New Roman" w:eastAsia="Arial" w:hAnsi="Times New Roman" w:cs="Times New Roman"/>
                <w:noProof/>
                <w:sz w:val="18"/>
                <w:szCs w:val="18"/>
              </w:rPr>
              <w:t>међународних еколошких политика</w:t>
            </w:r>
          </w:p>
        </w:tc>
        <w:tc>
          <w:tcPr>
            <w:tcW w:w="1260" w:type="dxa"/>
          </w:tcPr>
          <w:p w14:paraId="0A9EF989"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МТО</w:t>
            </w:r>
          </w:p>
        </w:tc>
        <w:tc>
          <w:tcPr>
            <w:tcW w:w="1334" w:type="dxa"/>
          </w:tcPr>
          <w:p w14:paraId="0FD7A7DB" w14:textId="77777777" w:rsidR="00BE790D" w:rsidRPr="009A0BC8" w:rsidRDefault="00BE790D" w:rsidP="00981A83">
            <w:pPr>
              <w:spacing w:line="259" w:lineRule="auto"/>
              <w:rPr>
                <w:rFonts w:ascii="Times New Roman" w:hAnsi="Times New Roman" w:cs="Times New Roman"/>
              </w:rPr>
            </w:pPr>
            <w:r w:rsidRPr="009A0BC8">
              <w:rPr>
                <w:rFonts w:ascii="Times New Roman" w:eastAsia="Arial" w:hAnsi="Times New Roman" w:cs="Times New Roman"/>
                <w:noProof/>
                <w:sz w:val="18"/>
                <w:szCs w:val="18"/>
              </w:rPr>
              <w:t>МЗЖС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76" w:type="dxa"/>
          </w:tcPr>
          <w:p w14:paraId="5F4F41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2024. (IV квартал)</w:t>
            </w:r>
          </w:p>
        </w:tc>
        <w:tc>
          <w:tcPr>
            <w:tcW w:w="1655" w:type="dxa"/>
            <w:vAlign w:val="center"/>
          </w:tcPr>
          <w:p w14:paraId="7E7F1D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6D9ECE1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530" w:type="dxa"/>
            <w:vAlign w:val="center"/>
          </w:tcPr>
          <w:p w14:paraId="005651C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0A8D1D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44" w:type="dxa"/>
            <w:vAlign w:val="center"/>
          </w:tcPr>
          <w:p w14:paraId="62C03CF8"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5DE3DCBE" w14:textId="77777777" w:rsidTr="00981A83">
        <w:trPr>
          <w:trHeight w:val="543"/>
        </w:trPr>
        <w:tc>
          <w:tcPr>
            <w:tcW w:w="2538" w:type="dxa"/>
          </w:tcPr>
          <w:p w14:paraId="251C160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3.3.4.1. </w:t>
            </w:r>
            <w:r w:rsidRPr="009A0BC8">
              <w:rPr>
                <w:rFonts w:ascii="Times New Roman" w:eastAsia="Arial" w:hAnsi="Times New Roman" w:cs="Times New Roman"/>
                <w:noProof/>
                <w:sz w:val="18"/>
                <w:szCs w:val="18"/>
                <w:lang w:val="sr-Cyrl-RS"/>
              </w:rPr>
              <w:t xml:space="preserve">Обезбедити финансијску подршку за </w:t>
            </w:r>
            <w:r w:rsidRPr="009A0BC8">
              <w:rPr>
                <w:rFonts w:ascii="Times New Roman" w:eastAsia="Arial" w:hAnsi="Times New Roman" w:cs="Times New Roman"/>
                <w:noProof/>
                <w:sz w:val="18"/>
                <w:szCs w:val="18"/>
              </w:rPr>
              <w:t>пројекте и програме који промовишу принципе глобалног образовања</w:t>
            </w:r>
          </w:p>
        </w:tc>
        <w:tc>
          <w:tcPr>
            <w:tcW w:w="1260" w:type="dxa"/>
          </w:tcPr>
          <w:p w14:paraId="4186B761" w14:textId="77777777" w:rsidR="00BE790D" w:rsidRPr="009A0BC8" w:rsidRDefault="00BE790D" w:rsidP="00981A83">
            <w:pPr>
              <w:spacing w:line="259" w:lineRule="auto"/>
              <w:rPr>
                <w:rFonts w:ascii="Times New Roman" w:hAnsi="Times New Roman" w:cs="Times New Roman"/>
              </w:rPr>
            </w:pPr>
            <w:r w:rsidRPr="009A0BC8">
              <w:rPr>
                <w:rFonts w:ascii="Times New Roman" w:eastAsia="Arial" w:hAnsi="Times New Roman" w:cs="Times New Roman"/>
                <w:noProof/>
                <w:sz w:val="18"/>
                <w:szCs w:val="18"/>
              </w:rPr>
              <w:t>МТО</w:t>
            </w:r>
          </w:p>
        </w:tc>
        <w:tc>
          <w:tcPr>
            <w:tcW w:w="1334" w:type="dxa"/>
          </w:tcPr>
          <w:p w14:paraId="6835E9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ОЦД</w:t>
            </w:r>
          </w:p>
        </w:tc>
        <w:tc>
          <w:tcPr>
            <w:tcW w:w="1276" w:type="dxa"/>
          </w:tcPr>
          <w:p w14:paraId="773C03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546F7C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54083FC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530" w:type="dxa"/>
            <w:vAlign w:val="center"/>
          </w:tcPr>
          <w:p w14:paraId="5B8454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7EA1A8C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544" w:type="dxa"/>
            <w:vAlign w:val="center"/>
          </w:tcPr>
          <w:p w14:paraId="1AD44E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14B23E82" w14:textId="77777777" w:rsidTr="00981A83">
        <w:trPr>
          <w:trHeight w:val="543"/>
        </w:trPr>
        <w:tc>
          <w:tcPr>
            <w:tcW w:w="2538" w:type="dxa"/>
          </w:tcPr>
          <w:p w14:paraId="09984349" w14:textId="77777777" w:rsidR="00BE790D" w:rsidRPr="009A0BC8" w:rsidRDefault="00BE790D" w:rsidP="00981A83">
            <w:pPr>
              <w:rPr>
                <w:rFonts w:ascii="Times New Roman" w:hAnsi="Times New Roman" w:cs="Times New Roman"/>
              </w:rPr>
            </w:pPr>
            <w:r w:rsidRPr="009A0BC8">
              <w:rPr>
                <w:rFonts w:ascii="Times New Roman" w:eastAsia="Arial" w:hAnsi="Times New Roman" w:cs="Times New Roman"/>
                <w:noProof/>
                <w:sz w:val="18"/>
                <w:szCs w:val="18"/>
              </w:rPr>
              <w:t>3.3.4.2. Организовати догађаје који промовишу домаће и међународне праксе у примени принципа глобалног образовања</w:t>
            </w:r>
          </w:p>
        </w:tc>
        <w:tc>
          <w:tcPr>
            <w:tcW w:w="1260" w:type="dxa"/>
          </w:tcPr>
          <w:p w14:paraId="315A0E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34" w:type="dxa"/>
          </w:tcPr>
          <w:p w14:paraId="66E478F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ОЦД</w:t>
            </w:r>
          </w:p>
        </w:tc>
        <w:tc>
          <w:tcPr>
            <w:tcW w:w="1276" w:type="dxa"/>
          </w:tcPr>
          <w:p w14:paraId="660099E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401C2E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143FDF1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715E04F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3EF0630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544" w:type="dxa"/>
            <w:vAlign w:val="center"/>
          </w:tcPr>
          <w:p w14:paraId="2712BB9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36694106" w14:textId="77777777" w:rsidTr="00981A83">
        <w:trPr>
          <w:trHeight w:val="543"/>
        </w:trPr>
        <w:tc>
          <w:tcPr>
            <w:tcW w:w="2538" w:type="dxa"/>
          </w:tcPr>
          <w:p w14:paraId="1514C7B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3.3.5.1. </w:t>
            </w:r>
            <w:r w:rsidRPr="009A0BC8">
              <w:rPr>
                <w:rFonts w:ascii="Times New Roman" w:eastAsia="Arial" w:hAnsi="Times New Roman" w:cs="Times New Roman"/>
                <w:noProof/>
                <w:sz w:val="18"/>
                <w:szCs w:val="18"/>
                <w:lang w:val="sr-Cyrl-RS"/>
              </w:rPr>
              <w:t>Обезбедити финансијску подршку за омладинске</w:t>
            </w:r>
            <w:r w:rsidRPr="009A0BC8">
              <w:rPr>
                <w:rFonts w:ascii="Times New Roman" w:eastAsia="Arial" w:hAnsi="Times New Roman" w:cs="Times New Roman"/>
                <w:noProof/>
                <w:sz w:val="18"/>
                <w:szCs w:val="18"/>
              </w:rPr>
              <w:t xml:space="preserve"> активности које укључују младе у </w:t>
            </w:r>
            <w:r w:rsidRPr="009A0BC8">
              <w:rPr>
                <w:rFonts w:ascii="Times New Roman" w:eastAsia="Arial" w:hAnsi="Times New Roman" w:cs="Times New Roman"/>
                <w:noProof/>
                <w:sz w:val="18"/>
                <w:szCs w:val="18"/>
                <w:lang w:val="sr-Cyrl-RS"/>
              </w:rPr>
              <w:t>програме регионалне и међународне сарадње</w:t>
            </w:r>
          </w:p>
        </w:tc>
        <w:tc>
          <w:tcPr>
            <w:tcW w:w="1260" w:type="dxa"/>
          </w:tcPr>
          <w:p w14:paraId="593F4E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34" w:type="dxa"/>
          </w:tcPr>
          <w:p w14:paraId="6CA8626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МЕИ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76" w:type="dxa"/>
          </w:tcPr>
          <w:p w14:paraId="12D4F6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0F05F18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720F91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5A5268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58.500</w:t>
            </w:r>
          </w:p>
        </w:tc>
        <w:tc>
          <w:tcPr>
            <w:tcW w:w="1336" w:type="dxa"/>
            <w:vAlign w:val="center"/>
          </w:tcPr>
          <w:p w14:paraId="268CBF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58.500</w:t>
            </w:r>
          </w:p>
        </w:tc>
        <w:tc>
          <w:tcPr>
            <w:tcW w:w="1544" w:type="dxa"/>
            <w:vAlign w:val="center"/>
          </w:tcPr>
          <w:p w14:paraId="008CD8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58.500</w:t>
            </w:r>
          </w:p>
        </w:tc>
      </w:tr>
      <w:tr w:rsidR="00BE790D" w:rsidRPr="009A0BC8" w14:paraId="5733CA52" w14:textId="77777777" w:rsidTr="00981A83">
        <w:trPr>
          <w:trHeight w:val="543"/>
        </w:trPr>
        <w:tc>
          <w:tcPr>
            <w:tcW w:w="2538" w:type="dxa"/>
          </w:tcPr>
          <w:p w14:paraId="7EF064B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3.3.5.2. Развити механизам информисања и укључивања младих у развој, праћење и евалуацију међународних докумената омладинске политике</w:t>
            </w:r>
          </w:p>
        </w:tc>
        <w:tc>
          <w:tcPr>
            <w:tcW w:w="1260" w:type="dxa"/>
          </w:tcPr>
          <w:p w14:paraId="675578A1" w14:textId="77777777" w:rsidR="00BE790D" w:rsidRPr="009A0BC8" w:rsidRDefault="00BE790D" w:rsidP="00981A83">
            <w:pPr>
              <w:spacing w:line="259" w:lineRule="auto"/>
              <w:rPr>
                <w:rFonts w:ascii="Times New Roman" w:hAnsi="Times New Roman" w:cs="Times New Roman"/>
                <w:sz w:val="18"/>
                <w:szCs w:val="18"/>
                <w:lang w:val="sr-Cyrl-RS"/>
              </w:rPr>
            </w:pPr>
            <w:r w:rsidRPr="009A0BC8">
              <w:rPr>
                <w:rFonts w:ascii="Times New Roman" w:hAnsi="Times New Roman" w:cs="Times New Roman"/>
                <w:sz w:val="18"/>
                <w:szCs w:val="18"/>
                <w:lang w:val="sr-Cyrl-RS"/>
              </w:rPr>
              <w:t>МТО</w:t>
            </w:r>
          </w:p>
        </w:tc>
        <w:tc>
          <w:tcPr>
            <w:tcW w:w="1334" w:type="dxa"/>
          </w:tcPr>
          <w:p w14:paraId="5501ADE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МЕИ, ОЦД</w:t>
            </w:r>
          </w:p>
        </w:tc>
        <w:tc>
          <w:tcPr>
            <w:tcW w:w="1276" w:type="dxa"/>
          </w:tcPr>
          <w:p w14:paraId="3C79429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55" w:type="dxa"/>
            <w:vAlign w:val="center"/>
          </w:tcPr>
          <w:p w14:paraId="12FCAC9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027601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043229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135E4A5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44" w:type="dxa"/>
            <w:vAlign w:val="center"/>
          </w:tcPr>
          <w:p w14:paraId="2356E2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296F836D" w14:textId="77777777" w:rsidTr="00981A83">
        <w:trPr>
          <w:trHeight w:val="274"/>
        </w:trPr>
        <w:tc>
          <w:tcPr>
            <w:tcW w:w="2538" w:type="dxa"/>
          </w:tcPr>
          <w:p w14:paraId="78E58C0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3.3.5.3. Учешће у припреми</w:t>
            </w:r>
            <w:r w:rsidRPr="009A0BC8">
              <w:rPr>
                <w:rFonts w:ascii="Times New Roman" w:eastAsia="Arial" w:hAnsi="Times New Roman" w:cs="Times New Roman"/>
                <w:noProof/>
                <w:sz w:val="18"/>
                <w:szCs w:val="18"/>
                <w:lang w:val="sr-Cyrl-RS"/>
              </w:rPr>
              <w:t xml:space="preserve"> и спровођењу</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П</w:t>
            </w:r>
            <w:r w:rsidRPr="009A0BC8">
              <w:rPr>
                <w:rFonts w:ascii="Times New Roman" w:eastAsia="Arial" w:hAnsi="Times New Roman" w:cs="Times New Roman"/>
                <w:noProof/>
                <w:sz w:val="18"/>
                <w:szCs w:val="18"/>
              </w:rPr>
              <w:t xml:space="preserve">лана имплементације Гаранције за младе са аспекта надлежности </w:t>
            </w:r>
            <w:r w:rsidRPr="009A0BC8">
              <w:rPr>
                <w:rFonts w:ascii="Times New Roman" w:eastAsia="Arial" w:hAnsi="Times New Roman" w:cs="Times New Roman"/>
                <w:noProof/>
                <w:sz w:val="18"/>
                <w:szCs w:val="18"/>
                <w:lang w:val="sr-Cyrl-RS"/>
              </w:rPr>
              <w:t>омладинског сектора</w:t>
            </w:r>
          </w:p>
        </w:tc>
        <w:tc>
          <w:tcPr>
            <w:tcW w:w="1260" w:type="dxa"/>
          </w:tcPr>
          <w:p w14:paraId="193A082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МРЗБСП</w:t>
            </w:r>
          </w:p>
        </w:tc>
        <w:tc>
          <w:tcPr>
            <w:tcW w:w="1334" w:type="dxa"/>
          </w:tcPr>
          <w:p w14:paraId="6257230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МТО, </w:t>
            </w:r>
            <w:r w:rsidRPr="009A0BC8">
              <w:rPr>
                <w:rFonts w:ascii="Times New Roman" w:eastAsia="Arial" w:hAnsi="Times New Roman" w:cs="Times New Roman"/>
                <w:noProof/>
                <w:sz w:val="18"/>
                <w:szCs w:val="18"/>
              </w:rPr>
              <w:t>ОЦД</w:t>
            </w:r>
          </w:p>
        </w:tc>
        <w:tc>
          <w:tcPr>
            <w:tcW w:w="1276" w:type="dxa"/>
          </w:tcPr>
          <w:p w14:paraId="43E75DC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655" w:type="dxa"/>
            <w:vAlign w:val="center"/>
          </w:tcPr>
          <w:p w14:paraId="1E05181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95" w:type="dxa"/>
            <w:vAlign w:val="center"/>
          </w:tcPr>
          <w:p w14:paraId="44794B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530" w:type="dxa"/>
            <w:vAlign w:val="center"/>
          </w:tcPr>
          <w:p w14:paraId="7C57E2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36" w:type="dxa"/>
            <w:vAlign w:val="center"/>
          </w:tcPr>
          <w:p w14:paraId="5293F9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544" w:type="dxa"/>
            <w:vAlign w:val="center"/>
          </w:tcPr>
          <w:p w14:paraId="11D4BD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bl>
    <w:p w14:paraId="3611AC83"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87"/>
        <w:gridCol w:w="1467"/>
        <w:gridCol w:w="1480"/>
        <w:gridCol w:w="566"/>
        <w:gridCol w:w="1190"/>
        <w:gridCol w:w="1692"/>
        <w:gridCol w:w="1528"/>
        <w:gridCol w:w="1563"/>
        <w:gridCol w:w="1266"/>
      </w:tblGrid>
      <w:tr w:rsidR="00BE790D" w:rsidRPr="009A0BC8" w14:paraId="1BAEECA5" w14:textId="77777777" w:rsidTr="00981A83">
        <w:trPr>
          <w:trHeight w:val="168"/>
        </w:trPr>
        <w:tc>
          <w:tcPr>
            <w:tcW w:w="14031" w:type="dxa"/>
            <w:gridSpan w:val="9"/>
            <w:shd w:val="clear" w:color="auto" w:fill="F7CAAC" w:themeFill="accent2" w:themeFillTint="66"/>
          </w:tcPr>
          <w:p w14:paraId="5F13F51B" w14:textId="77777777" w:rsidR="00BE790D" w:rsidRPr="009A0BC8" w:rsidRDefault="00BE790D" w:rsidP="00981A83">
            <w:pPr>
              <w:rPr>
                <w:rFonts w:ascii="Times New Roman" w:hAnsi="Times New Roman" w:cs="Times New Roman"/>
                <w:b/>
                <w:bCs/>
                <w:i/>
                <w:iCs/>
                <w:noProof/>
                <w:sz w:val="20"/>
                <w:szCs w:val="20"/>
              </w:rPr>
            </w:pPr>
            <w:bookmarkStart w:id="6" w:name="_Hlk129338237"/>
            <w:r w:rsidRPr="009A0BC8">
              <w:rPr>
                <w:rFonts w:ascii="Times New Roman" w:hAnsi="Times New Roman" w:cs="Times New Roman"/>
                <w:b/>
                <w:bCs/>
                <w:noProof/>
                <w:sz w:val="20"/>
                <w:szCs w:val="20"/>
              </w:rPr>
              <w:t>Мера 3.4: Развијени механизми у функцији обезбеђивања оптималног износа опредељених средстава за младе на свим нивоима</w:t>
            </w:r>
          </w:p>
        </w:tc>
      </w:tr>
      <w:bookmarkEnd w:id="6"/>
      <w:tr w:rsidR="00BE790D" w:rsidRPr="009A0BC8" w14:paraId="7C4B4A76" w14:textId="77777777" w:rsidTr="00981A83">
        <w:trPr>
          <w:trHeight w:val="298"/>
        </w:trPr>
        <w:tc>
          <w:tcPr>
            <w:tcW w:w="14031" w:type="dxa"/>
            <w:gridSpan w:val="9"/>
            <w:shd w:val="clear" w:color="auto" w:fill="F7CAAC" w:themeFill="accent2" w:themeFillTint="66"/>
            <w:vAlign w:val="center"/>
          </w:tcPr>
          <w:p w14:paraId="20B935A2"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7A724D45" w14:textId="77777777" w:rsidTr="00981A83">
        <w:trPr>
          <w:trHeight w:val="298"/>
        </w:trPr>
        <w:tc>
          <w:tcPr>
            <w:tcW w:w="6744" w:type="dxa"/>
            <w:gridSpan w:val="4"/>
            <w:shd w:val="clear" w:color="auto" w:fill="F7CAAC" w:themeFill="accent2" w:themeFillTint="66"/>
          </w:tcPr>
          <w:p w14:paraId="6F747D1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62EEB3B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53B5C298" w14:textId="77777777" w:rsidTr="00981A83">
        <w:trPr>
          <w:trHeight w:val="298"/>
        </w:trPr>
        <w:tc>
          <w:tcPr>
            <w:tcW w:w="6744" w:type="dxa"/>
            <w:gridSpan w:val="4"/>
            <w:shd w:val="clear" w:color="auto" w:fill="F7CAAC" w:themeFill="accent2" w:themeFillTint="66"/>
          </w:tcPr>
          <w:p w14:paraId="0E0B5AB0"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287" w:type="dxa"/>
            <w:gridSpan w:val="5"/>
            <w:shd w:val="clear" w:color="auto" w:fill="F7CAAC" w:themeFill="accent2" w:themeFillTint="66"/>
          </w:tcPr>
          <w:p w14:paraId="64A2C6E9"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345AB3C2" w14:textId="77777777" w:rsidTr="00981A83">
        <w:trPr>
          <w:trHeight w:val="950"/>
        </w:trPr>
        <w:tc>
          <w:tcPr>
            <w:tcW w:w="3219" w:type="dxa"/>
            <w:shd w:val="clear" w:color="auto" w:fill="D9D9D9" w:themeFill="background1" w:themeFillShade="D9"/>
          </w:tcPr>
          <w:p w14:paraId="7EF714E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67EA2AB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D75F39F" w14:textId="77777777" w:rsidR="00BE790D" w:rsidRPr="009A0BC8" w:rsidRDefault="00BE790D" w:rsidP="00981A83">
            <w:pPr>
              <w:rPr>
                <w:rFonts w:ascii="Times New Roman" w:hAnsi="Times New Roman" w:cs="Times New Roman"/>
                <w:noProof/>
                <w:sz w:val="20"/>
                <w:szCs w:val="20"/>
              </w:rPr>
            </w:pPr>
          </w:p>
        </w:tc>
        <w:tc>
          <w:tcPr>
            <w:tcW w:w="1482" w:type="dxa"/>
            <w:shd w:val="clear" w:color="auto" w:fill="D9D9D9" w:themeFill="background1" w:themeFillShade="D9"/>
          </w:tcPr>
          <w:p w14:paraId="510FCA4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65CF72A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626F979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6E16500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6909A2F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31BCD59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60729132" w14:textId="77777777" w:rsidTr="00981A83">
        <w:trPr>
          <w:trHeight w:val="302"/>
        </w:trPr>
        <w:tc>
          <w:tcPr>
            <w:tcW w:w="3219" w:type="dxa"/>
            <w:shd w:val="clear" w:color="auto" w:fill="FFFFFF" w:themeFill="background1"/>
          </w:tcPr>
          <w:p w14:paraId="16AEF245" w14:textId="77777777" w:rsidR="00BE790D" w:rsidRPr="009A0BC8" w:rsidRDefault="00BE790D" w:rsidP="00981A83">
            <w:pPr>
              <w:shd w:val="clear" w:color="auto" w:fill="FFFFFF" w:themeFill="background1"/>
              <w:rPr>
                <w:rFonts w:ascii="Times New Roman" w:hAnsi="Times New Roman" w:cs="Times New Roman"/>
                <w:noProof/>
                <w:sz w:val="18"/>
                <w:szCs w:val="18"/>
              </w:rPr>
            </w:pPr>
            <w:bookmarkStart w:id="7" w:name="_Hlk129338277"/>
            <w:r w:rsidRPr="009A0BC8">
              <w:rPr>
                <w:rFonts w:ascii="Times New Roman" w:hAnsi="Times New Roman" w:cs="Times New Roman"/>
                <w:noProof/>
                <w:sz w:val="18"/>
                <w:szCs w:val="18"/>
              </w:rPr>
              <w:t>3.4.1. Опредељена средства на националном, покрајинском и локалном нивоу</w:t>
            </w:r>
            <w:r w:rsidRPr="009A0BC8">
              <w:rPr>
                <w:rFonts w:ascii="Times New Roman" w:eastAsia="Segoe UI" w:hAnsi="Times New Roman" w:cs="Times New Roman"/>
                <w:noProof/>
                <w:color w:val="333333"/>
                <w:sz w:val="18"/>
                <w:szCs w:val="18"/>
              </w:rPr>
              <w:t xml:space="preserve"> </w:t>
            </w:r>
            <w:r w:rsidRPr="009A0BC8">
              <w:rPr>
                <w:rFonts w:ascii="Times New Roman" w:eastAsia="Segoe UI" w:hAnsi="Times New Roman" w:cs="Times New Roman"/>
                <w:noProof/>
                <w:color w:val="333333"/>
                <w:sz w:val="18"/>
                <w:szCs w:val="18"/>
                <w:lang w:val="sr-Cyrl-RS"/>
              </w:rPr>
              <w:t xml:space="preserve">се одређују </w:t>
            </w:r>
            <w:r w:rsidRPr="009A0BC8">
              <w:rPr>
                <w:rFonts w:ascii="Times New Roman" w:hAnsi="Times New Roman" w:cs="Times New Roman"/>
                <w:noProof/>
                <w:sz w:val="18"/>
                <w:szCs w:val="18"/>
              </w:rPr>
              <w:t>у складу са водичем за буџетирање средстава намењених за младе</w:t>
            </w:r>
          </w:p>
        </w:tc>
        <w:tc>
          <w:tcPr>
            <w:tcW w:w="1475" w:type="dxa"/>
            <w:shd w:val="clear" w:color="auto" w:fill="FFFFFF" w:themeFill="background1"/>
          </w:tcPr>
          <w:p w14:paraId="5090FDE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Не/Да</w:t>
            </w:r>
          </w:p>
        </w:tc>
        <w:tc>
          <w:tcPr>
            <w:tcW w:w="1482" w:type="dxa"/>
            <w:shd w:val="clear" w:color="auto" w:fill="FFFFFF" w:themeFill="background1"/>
          </w:tcPr>
          <w:p w14:paraId="65699A0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Извештаји МТО, министарстава надлежних за различите области омладинске политике, ПССО, ЈЛС</w:t>
            </w:r>
          </w:p>
        </w:tc>
        <w:tc>
          <w:tcPr>
            <w:tcW w:w="1769" w:type="dxa"/>
            <w:gridSpan w:val="2"/>
            <w:shd w:val="clear" w:color="auto" w:fill="FFFFFF" w:themeFill="background1"/>
          </w:tcPr>
          <w:p w14:paraId="1F45E15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w:t>
            </w:r>
          </w:p>
        </w:tc>
        <w:tc>
          <w:tcPr>
            <w:tcW w:w="1707" w:type="dxa"/>
            <w:shd w:val="clear" w:color="auto" w:fill="FFFFFF" w:themeFill="background1"/>
          </w:tcPr>
          <w:p w14:paraId="56E2C3A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4790A4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w:t>
            </w:r>
          </w:p>
        </w:tc>
        <w:tc>
          <w:tcPr>
            <w:tcW w:w="1573" w:type="dxa"/>
            <w:shd w:val="clear" w:color="auto" w:fill="FFFFFF" w:themeFill="background1"/>
          </w:tcPr>
          <w:p w14:paraId="428D18F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Не</w:t>
            </w:r>
          </w:p>
        </w:tc>
        <w:tc>
          <w:tcPr>
            <w:tcW w:w="1269" w:type="dxa"/>
            <w:shd w:val="clear" w:color="auto" w:fill="FFFFFF" w:themeFill="background1"/>
          </w:tcPr>
          <w:p w14:paraId="3A04AD2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Да</w:t>
            </w:r>
          </w:p>
        </w:tc>
      </w:tr>
      <w:tr w:rsidR="00BE790D" w:rsidRPr="009A0BC8" w14:paraId="1DEBF173" w14:textId="77777777" w:rsidTr="00981A83">
        <w:trPr>
          <w:trHeight w:val="302"/>
        </w:trPr>
        <w:tc>
          <w:tcPr>
            <w:tcW w:w="3219" w:type="dxa"/>
            <w:shd w:val="clear" w:color="auto" w:fill="FFFFFF" w:themeFill="background1"/>
          </w:tcPr>
          <w:p w14:paraId="26390C9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3.4.2. Удео од укупног буџета намењеног за спровођење омладинске политике на годишњем нивоу који се издваја за подршку програмима или пројектима удружења младих и за младе и њиховим савезима и КзМ на националном, покрајинском и локалном нивоу</w:t>
            </w:r>
          </w:p>
        </w:tc>
        <w:tc>
          <w:tcPr>
            <w:tcW w:w="1475" w:type="dxa"/>
            <w:shd w:val="clear" w:color="auto" w:fill="FFFFFF" w:themeFill="background1"/>
          </w:tcPr>
          <w:p w14:paraId="75A41B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482" w:type="dxa"/>
            <w:shd w:val="clear" w:color="auto" w:fill="FFFFFF" w:themeFill="background1"/>
          </w:tcPr>
          <w:p w14:paraId="33D1FE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Закон о буџету РС, Одлуке о покрајинском и локалним буџетима</w:t>
            </w:r>
          </w:p>
        </w:tc>
        <w:tc>
          <w:tcPr>
            <w:tcW w:w="1769" w:type="dxa"/>
            <w:gridSpan w:val="2"/>
            <w:shd w:val="clear" w:color="auto" w:fill="FFFFFF" w:themeFill="background1"/>
          </w:tcPr>
          <w:p w14:paraId="1A21C14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1BFF838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34658C4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33</w:t>
            </w:r>
          </w:p>
        </w:tc>
        <w:tc>
          <w:tcPr>
            <w:tcW w:w="1573" w:type="dxa"/>
            <w:shd w:val="clear" w:color="auto" w:fill="FFFFFF" w:themeFill="background1"/>
          </w:tcPr>
          <w:p w14:paraId="36C2C55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35</w:t>
            </w:r>
          </w:p>
        </w:tc>
        <w:tc>
          <w:tcPr>
            <w:tcW w:w="1269" w:type="dxa"/>
            <w:shd w:val="clear" w:color="auto" w:fill="FFFFFF" w:themeFill="background1"/>
          </w:tcPr>
          <w:p w14:paraId="6919CD7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37</w:t>
            </w:r>
          </w:p>
        </w:tc>
      </w:tr>
      <w:tr w:rsidR="00BE790D" w:rsidRPr="009A0BC8" w14:paraId="30E19F18" w14:textId="77777777" w:rsidTr="00981A83">
        <w:trPr>
          <w:trHeight w:val="302"/>
        </w:trPr>
        <w:tc>
          <w:tcPr>
            <w:tcW w:w="3219" w:type="dxa"/>
            <w:shd w:val="clear" w:color="auto" w:fill="FFFFFF" w:themeFill="background1"/>
          </w:tcPr>
          <w:p w14:paraId="7F9A8A7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3.4.3. Удео ЈЛС које издвајају средства из буџета за подршку удружењима младих и за младе кроз јавне конкурсе у укупном броју ЈЛС у току календарске године</w:t>
            </w:r>
          </w:p>
        </w:tc>
        <w:tc>
          <w:tcPr>
            <w:tcW w:w="1475" w:type="dxa"/>
            <w:shd w:val="clear" w:color="auto" w:fill="FFFFFF" w:themeFill="background1"/>
          </w:tcPr>
          <w:p w14:paraId="66BFC2B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482" w:type="dxa"/>
            <w:shd w:val="clear" w:color="auto" w:fill="FFFFFF" w:themeFill="background1"/>
          </w:tcPr>
          <w:p w14:paraId="659DB0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Годишњи извештај ЈЛС</w:t>
            </w:r>
          </w:p>
        </w:tc>
        <w:tc>
          <w:tcPr>
            <w:tcW w:w="1769" w:type="dxa"/>
            <w:gridSpan w:val="2"/>
            <w:shd w:val="clear" w:color="auto" w:fill="FFFFFF" w:themeFill="background1"/>
          </w:tcPr>
          <w:p w14:paraId="6D7AF7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2171BE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23B4617B"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1</w:t>
            </w:r>
          </w:p>
        </w:tc>
        <w:tc>
          <w:tcPr>
            <w:tcW w:w="1573" w:type="dxa"/>
            <w:shd w:val="clear" w:color="auto" w:fill="FFFFFF" w:themeFill="background1"/>
          </w:tcPr>
          <w:p w14:paraId="5A0C77C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6</w:t>
            </w:r>
          </w:p>
        </w:tc>
        <w:tc>
          <w:tcPr>
            <w:tcW w:w="1269" w:type="dxa"/>
            <w:shd w:val="clear" w:color="auto" w:fill="FFFFFF" w:themeFill="background1"/>
          </w:tcPr>
          <w:p w14:paraId="2B5D2F0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21</w:t>
            </w:r>
          </w:p>
        </w:tc>
      </w:tr>
      <w:bookmarkEnd w:id="7"/>
    </w:tbl>
    <w:p w14:paraId="5AA1321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41"/>
        <w:gridCol w:w="2764"/>
        <w:gridCol w:w="3047"/>
        <w:gridCol w:w="2323"/>
        <w:gridCol w:w="2164"/>
      </w:tblGrid>
      <w:tr w:rsidR="00BE790D" w:rsidRPr="009A0BC8" w14:paraId="4A0AD275" w14:textId="77777777" w:rsidTr="00981A83">
        <w:trPr>
          <w:trHeight w:val="227"/>
        </w:trPr>
        <w:tc>
          <w:tcPr>
            <w:tcW w:w="3668" w:type="dxa"/>
            <w:vMerge w:val="restart"/>
            <w:shd w:val="clear" w:color="auto" w:fill="A8D08D" w:themeFill="accent6" w:themeFillTint="99"/>
          </w:tcPr>
          <w:p w14:paraId="750C469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tc>
        <w:tc>
          <w:tcPr>
            <w:tcW w:w="2782" w:type="dxa"/>
            <w:vMerge w:val="restart"/>
            <w:shd w:val="clear" w:color="auto" w:fill="A8D08D" w:themeFill="accent6" w:themeFillTint="99"/>
          </w:tcPr>
          <w:p w14:paraId="72FC262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4E519624" w14:textId="77777777" w:rsidR="00BE790D" w:rsidRPr="009A0BC8" w:rsidRDefault="00BE790D" w:rsidP="00981A83">
            <w:pPr>
              <w:rPr>
                <w:rFonts w:ascii="Times New Roman" w:hAnsi="Times New Roman" w:cs="Times New Roman"/>
                <w:noProof/>
                <w:sz w:val="20"/>
                <w:szCs w:val="20"/>
              </w:rPr>
            </w:pPr>
          </w:p>
        </w:tc>
        <w:tc>
          <w:tcPr>
            <w:tcW w:w="7598" w:type="dxa"/>
            <w:gridSpan w:val="3"/>
            <w:shd w:val="clear" w:color="auto" w:fill="A8D08D" w:themeFill="accent6" w:themeFillTint="99"/>
            <w:vAlign w:val="center"/>
          </w:tcPr>
          <w:p w14:paraId="2AF9BE6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6772B425" w14:textId="77777777" w:rsidTr="00981A83">
        <w:trPr>
          <w:trHeight w:val="227"/>
        </w:trPr>
        <w:tc>
          <w:tcPr>
            <w:tcW w:w="3668" w:type="dxa"/>
            <w:vMerge/>
          </w:tcPr>
          <w:p w14:paraId="1C38A634" w14:textId="77777777" w:rsidR="00BE790D" w:rsidRPr="009A0BC8" w:rsidRDefault="00BE790D" w:rsidP="00981A83">
            <w:pPr>
              <w:rPr>
                <w:rFonts w:ascii="Times New Roman" w:hAnsi="Times New Roman" w:cs="Times New Roman"/>
              </w:rPr>
            </w:pPr>
          </w:p>
        </w:tc>
        <w:tc>
          <w:tcPr>
            <w:tcW w:w="2782" w:type="dxa"/>
            <w:vMerge/>
          </w:tcPr>
          <w:p w14:paraId="444CC83F"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50AAEAE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4803A8B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181" w:type="dxa"/>
            <w:shd w:val="clear" w:color="auto" w:fill="A8D08D" w:themeFill="accent6" w:themeFillTint="99"/>
            <w:vAlign w:val="center"/>
          </w:tcPr>
          <w:p w14:paraId="4F6B6E4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63E8380D" w14:textId="77777777" w:rsidTr="00981A83">
        <w:trPr>
          <w:trHeight w:val="398"/>
        </w:trPr>
        <w:tc>
          <w:tcPr>
            <w:tcW w:w="3668" w:type="dxa"/>
            <w:shd w:val="clear" w:color="auto" w:fill="FFFFFF" w:themeFill="background1"/>
            <w:vAlign w:val="center"/>
          </w:tcPr>
          <w:p w14:paraId="3675D02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60C014E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Програм 1302 ПА 0004</w:t>
            </w:r>
          </w:p>
        </w:tc>
        <w:tc>
          <w:tcPr>
            <w:tcW w:w="3075" w:type="dxa"/>
            <w:shd w:val="clear" w:color="auto" w:fill="FFFFFF" w:themeFill="background1"/>
            <w:vAlign w:val="center"/>
          </w:tcPr>
          <w:p w14:paraId="43EFCC59"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700</w:t>
            </w:r>
          </w:p>
        </w:tc>
        <w:tc>
          <w:tcPr>
            <w:tcW w:w="2342" w:type="dxa"/>
            <w:shd w:val="clear" w:color="auto" w:fill="FFFFFF" w:themeFill="background1"/>
            <w:vAlign w:val="center"/>
          </w:tcPr>
          <w:p w14:paraId="617F3CA9"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1.200</w:t>
            </w:r>
          </w:p>
        </w:tc>
        <w:tc>
          <w:tcPr>
            <w:tcW w:w="2181" w:type="dxa"/>
            <w:shd w:val="clear" w:color="auto" w:fill="FFFFFF" w:themeFill="background1"/>
            <w:vAlign w:val="center"/>
          </w:tcPr>
          <w:p w14:paraId="6947006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700</w:t>
            </w:r>
          </w:p>
        </w:tc>
      </w:tr>
    </w:tbl>
    <w:p w14:paraId="5EBB3E7C"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40"/>
        <w:gridCol w:w="1240"/>
        <w:gridCol w:w="1349"/>
        <w:gridCol w:w="1262"/>
        <w:gridCol w:w="1629"/>
        <w:gridCol w:w="1417"/>
        <w:gridCol w:w="1483"/>
        <w:gridCol w:w="1400"/>
        <w:gridCol w:w="1629"/>
      </w:tblGrid>
      <w:tr w:rsidR="00BE790D" w:rsidRPr="009A0BC8" w14:paraId="12770B7C" w14:textId="77777777" w:rsidTr="00981A83">
        <w:trPr>
          <w:trHeight w:val="140"/>
        </w:trPr>
        <w:tc>
          <w:tcPr>
            <w:tcW w:w="2545" w:type="dxa"/>
            <w:vMerge w:val="restart"/>
            <w:shd w:val="clear" w:color="auto" w:fill="FFF2CC" w:themeFill="accent4" w:themeFillTint="33"/>
          </w:tcPr>
          <w:p w14:paraId="50590D3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035DB01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3C39D89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12362DF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630" w:type="dxa"/>
            <w:vMerge w:val="restart"/>
            <w:shd w:val="clear" w:color="auto" w:fill="FFF2CC" w:themeFill="accent4" w:themeFillTint="33"/>
          </w:tcPr>
          <w:p w14:paraId="438CFBF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12AA4FC1"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AC2549D" w14:textId="77777777" w:rsidR="00BE790D" w:rsidRPr="009A0BC8" w:rsidRDefault="00BE790D" w:rsidP="00981A83">
            <w:pPr>
              <w:jc w:val="center"/>
              <w:rPr>
                <w:rFonts w:ascii="Times New Roman" w:hAnsi="Times New Roman" w:cs="Times New Roman"/>
                <w:noProof/>
                <w:sz w:val="20"/>
                <w:szCs w:val="20"/>
              </w:rPr>
            </w:pPr>
          </w:p>
        </w:tc>
        <w:tc>
          <w:tcPr>
            <w:tcW w:w="4523" w:type="dxa"/>
            <w:gridSpan w:val="3"/>
            <w:shd w:val="clear" w:color="auto" w:fill="FFF2CC" w:themeFill="accent4" w:themeFillTint="33"/>
          </w:tcPr>
          <w:p w14:paraId="7C34D90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418F08F6" w14:textId="77777777" w:rsidTr="00981A83">
        <w:trPr>
          <w:trHeight w:val="386"/>
        </w:trPr>
        <w:tc>
          <w:tcPr>
            <w:tcW w:w="2545" w:type="dxa"/>
            <w:vMerge/>
          </w:tcPr>
          <w:p w14:paraId="7C004605" w14:textId="77777777" w:rsidR="00BE790D" w:rsidRPr="009A0BC8" w:rsidRDefault="00BE790D" w:rsidP="00981A83">
            <w:pPr>
              <w:rPr>
                <w:rFonts w:ascii="Times New Roman" w:hAnsi="Times New Roman" w:cs="Times New Roman"/>
              </w:rPr>
            </w:pPr>
          </w:p>
        </w:tc>
        <w:tc>
          <w:tcPr>
            <w:tcW w:w="1241" w:type="dxa"/>
            <w:vMerge/>
          </w:tcPr>
          <w:p w14:paraId="318B33F0" w14:textId="77777777" w:rsidR="00BE790D" w:rsidRPr="009A0BC8" w:rsidRDefault="00BE790D" w:rsidP="00981A83">
            <w:pPr>
              <w:rPr>
                <w:rFonts w:ascii="Times New Roman" w:hAnsi="Times New Roman" w:cs="Times New Roman"/>
              </w:rPr>
            </w:pPr>
          </w:p>
        </w:tc>
        <w:tc>
          <w:tcPr>
            <w:tcW w:w="1350" w:type="dxa"/>
            <w:vMerge/>
          </w:tcPr>
          <w:p w14:paraId="44545D6C" w14:textId="77777777" w:rsidR="00BE790D" w:rsidRPr="009A0BC8" w:rsidRDefault="00BE790D" w:rsidP="00981A83">
            <w:pPr>
              <w:rPr>
                <w:rFonts w:ascii="Times New Roman" w:hAnsi="Times New Roman" w:cs="Times New Roman"/>
              </w:rPr>
            </w:pPr>
          </w:p>
        </w:tc>
        <w:tc>
          <w:tcPr>
            <w:tcW w:w="1262" w:type="dxa"/>
            <w:vMerge/>
          </w:tcPr>
          <w:p w14:paraId="7390CCE7" w14:textId="77777777" w:rsidR="00BE790D" w:rsidRPr="009A0BC8" w:rsidRDefault="00BE790D" w:rsidP="00981A83">
            <w:pPr>
              <w:rPr>
                <w:rFonts w:ascii="Times New Roman" w:hAnsi="Times New Roman" w:cs="Times New Roman"/>
              </w:rPr>
            </w:pPr>
          </w:p>
        </w:tc>
        <w:tc>
          <w:tcPr>
            <w:tcW w:w="1630" w:type="dxa"/>
            <w:vMerge/>
          </w:tcPr>
          <w:p w14:paraId="15119D80" w14:textId="77777777" w:rsidR="00BE790D" w:rsidRPr="009A0BC8" w:rsidRDefault="00BE790D" w:rsidP="00981A83">
            <w:pPr>
              <w:rPr>
                <w:rFonts w:ascii="Times New Roman" w:hAnsi="Times New Roman" w:cs="Times New Roman"/>
              </w:rPr>
            </w:pPr>
          </w:p>
        </w:tc>
        <w:tc>
          <w:tcPr>
            <w:tcW w:w="1417" w:type="dxa"/>
            <w:vMerge/>
          </w:tcPr>
          <w:p w14:paraId="5FD3FA69"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623A6FD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76E1D2A3"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33" w:type="dxa"/>
            <w:shd w:val="clear" w:color="auto" w:fill="FFF2CC" w:themeFill="accent4" w:themeFillTint="33"/>
          </w:tcPr>
          <w:p w14:paraId="505AAC41"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1894B48F" w14:textId="77777777" w:rsidTr="00981A83">
        <w:trPr>
          <w:trHeight w:val="1242"/>
        </w:trPr>
        <w:tc>
          <w:tcPr>
            <w:tcW w:w="2545" w:type="dxa"/>
          </w:tcPr>
          <w:p w14:paraId="2757ACE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3.4.1.1. Развити Водич за буџетирање средстава за млад</w:t>
            </w:r>
            <w:r w:rsidRPr="009A0BC8">
              <w:rPr>
                <w:rFonts w:ascii="Times New Roman" w:eastAsia="Arial" w:hAnsi="Times New Roman" w:cs="Times New Roman"/>
                <w:noProof/>
                <w:sz w:val="18"/>
                <w:szCs w:val="18"/>
                <w:lang w:val="sr-Cyrl-RS"/>
              </w:rPr>
              <w:t>е, укључујући смернице за израду и примену омладинско сензитивних показатеља за праћења извршења буџета на свим нивоима</w:t>
            </w:r>
          </w:p>
        </w:tc>
        <w:tc>
          <w:tcPr>
            <w:tcW w:w="1241" w:type="dxa"/>
          </w:tcPr>
          <w:p w14:paraId="69918E4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100B607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п</w:t>
            </w:r>
            <w:r w:rsidRPr="009A0BC8">
              <w:rPr>
                <w:rFonts w:ascii="Times New Roman" w:eastAsia="Arial" w:hAnsi="Times New Roman" w:cs="Times New Roman"/>
                <w:noProof/>
                <w:sz w:val="18"/>
                <w:szCs w:val="18"/>
              </w:rPr>
              <w:t>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1F8114B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2024. (IV квартал)</w:t>
            </w:r>
          </w:p>
        </w:tc>
        <w:tc>
          <w:tcPr>
            <w:tcW w:w="1630" w:type="dxa"/>
            <w:vAlign w:val="center"/>
          </w:tcPr>
          <w:p w14:paraId="3605907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E8518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231B00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403" w:type="dxa"/>
            <w:vAlign w:val="center"/>
          </w:tcPr>
          <w:p w14:paraId="5DF634A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633" w:type="dxa"/>
            <w:vAlign w:val="center"/>
          </w:tcPr>
          <w:p w14:paraId="494FE1C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p>
        </w:tc>
      </w:tr>
      <w:tr w:rsidR="00BE790D" w:rsidRPr="009A0BC8" w14:paraId="520F9AC3" w14:textId="77777777" w:rsidTr="00981A83">
        <w:trPr>
          <w:trHeight w:val="140"/>
        </w:trPr>
        <w:tc>
          <w:tcPr>
            <w:tcW w:w="2545" w:type="dxa"/>
          </w:tcPr>
          <w:p w14:paraId="1BDF86B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3.4.2.1.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Спровести обуке за представнике/це јавних институција на свим нивоима за примену Водича </w:t>
            </w:r>
            <w:r w:rsidRPr="009A0BC8">
              <w:rPr>
                <w:rFonts w:ascii="Times New Roman" w:hAnsi="Times New Roman" w:cs="Times New Roman"/>
                <w:noProof/>
                <w:sz w:val="18"/>
                <w:szCs w:val="18"/>
              </w:rPr>
              <w:t>за буџетирање средстава намењених за младе</w:t>
            </w:r>
          </w:p>
        </w:tc>
        <w:tc>
          <w:tcPr>
            <w:tcW w:w="1241" w:type="dxa"/>
          </w:tcPr>
          <w:p w14:paraId="693F561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w:t>
            </w:r>
            <w:r w:rsidRPr="009A0BC8">
              <w:rPr>
                <w:rFonts w:ascii="Times New Roman" w:eastAsia="Arial" w:hAnsi="Times New Roman" w:cs="Times New Roman"/>
                <w:noProof/>
                <w:sz w:val="18"/>
                <w:szCs w:val="18"/>
                <w:lang w:val="sr-Cyrl-RS"/>
              </w:rPr>
              <w:t>ТО</w:t>
            </w:r>
          </w:p>
        </w:tc>
        <w:tc>
          <w:tcPr>
            <w:tcW w:w="1350" w:type="dxa"/>
          </w:tcPr>
          <w:p w14:paraId="3DD5D09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НАЈУ, Покрајински органи надлежни за младе, ЈЛС/КзМ</w:t>
            </w:r>
          </w:p>
        </w:tc>
        <w:tc>
          <w:tcPr>
            <w:tcW w:w="1262" w:type="dxa"/>
          </w:tcPr>
          <w:p w14:paraId="4EB0522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2025. (IV квартал)</w:t>
            </w:r>
          </w:p>
        </w:tc>
        <w:tc>
          <w:tcPr>
            <w:tcW w:w="1630" w:type="dxa"/>
            <w:vAlign w:val="center"/>
          </w:tcPr>
          <w:p w14:paraId="5D4D64F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Донаторска средства</w:t>
            </w:r>
          </w:p>
        </w:tc>
        <w:tc>
          <w:tcPr>
            <w:tcW w:w="1417" w:type="dxa"/>
            <w:vAlign w:val="center"/>
          </w:tcPr>
          <w:p w14:paraId="7D26F852" w14:textId="77777777" w:rsidR="00BE790D" w:rsidRPr="009A0BC8" w:rsidRDefault="00BE790D" w:rsidP="00981A83">
            <w:pPr>
              <w:rPr>
                <w:rFonts w:ascii="Times New Roman" w:eastAsia="Arial" w:hAnsi="Times New Roman" w:cs="Times New Roman"/>
                <w:noProof/>
                <w:sz w:val="18"/>
                <w:szCs w:val="18"/>
                <w:lang w:val="sr-Cyrl-RS"/>
              </w:rPr>
            </w:pPr>
          </w:p>
        </w:tc>
        <w:tc>
          <w:tcPr>
            <w:tcW w:w="1487" w:type="dxa"/>
            <w:vAlign w:val="center"/>
          </w:tcPr>
          <w:p w14:paraId="5B11628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403" w:type="dxa"/>
            <w:vAlign w:val="center"/>
          </w:tcPr>
          <w:p w14:paraId="44FD3E3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633" w:type="dxa"/>
            <w:vAlign w:val="center"/>
          </w:tcPr>
          <w:p w14:paraId="4247A84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w:t>
            </w:r>
          </w:p>
        </w:tc>
      </w:tr>
      <w:tr w:rsidR="00BE790D" w:rsidRPr="009A0BC8" w14:paraId="5E002EEB" w14:textId="77777777" w:rsidTr="00981A83">
        <w:trPr>
          <w:trHeight w:val="140"/>
        </w:trPr>
        <w:tc>
          <w:tcPr>
            <w:tcW w:w="2545" w:type="dxa"/>
          </w:tcPr>
          <w:p w14:paraId="3BB1050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3.4.3.1. Спровести активности заговарања према ЈЛС за увећање финансијских средстава опредељених на годишњим јавним конкурсима за подршку удружењима младих и за младе</w:t>
            </w:r>
          </w:p>
        </w:tc>
        <w:tc>
          <w:tcPr>
            <w:tcW w:w="1241" w:type="dxa"/>
          </w:tcPr>
          <w:p w14:paraId="111BB83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50" w:type="dxa"/>
          </w:tcPr>
          <w:p w14:paraId="6F77C0F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ЈЛС</w:t>
            </w:r>
          </w:p>
        </w:tc>
        <w:tc>
          <w:tcPr>
            <w:tcW w:w="1262" w:type="dxa"/>
          </w:tcPr>
          <w:p w14:paraId="6031D40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630" w:type="dxa"/>
            <w:vAlign w:val="center"/>
          </w:tcPr>
          <w:p w14:paraId="729F57A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7" w:type="dxa"/>
            <w:vAlign w:val="center"/>
          </w:tcPr>
          <w:p w14:paraId="65F3407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487" w:type="dxa"/>
            <w:vAlign w:val="center"/>
          </w:tcPr>
          <w:p w14:paraId="3FFE07E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c>
          <w:tcPr>
            <w:tcW w:w="1403" w:type="dxa"/>
            <w:vAlign w:val="center"/>
          </w:tcPr>
          <w:p w14:paraId="0F81F28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c>
          <w:tcPr>
            <w:tcW w:w="1633" w:type="dxa"/>
            <w:vAlign w:val="center"/>
          </w:tcPr>
          <w:p w14:paraId="0740DA3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200</w:t>
            </w:r>
          </w:p>
        </w:tc>
      </w:tr>
    </w:tbl>
    <w:p w14:paraId="4814DD64" w14:textId="77777777" w:rsidR="00BE790D" w:rsidRPr="009A0BC8"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219"/>
        <w:gridCol w:w="1475"/>
        <w:gridCol w:w="1382"/>
        <w:gridCol w:w="568"/>
        <w:gridCol w:w="1201"/>
        <w:gridCol w:w="1707"/>
        <w:gridCol w:w="1537"/>
        <w:gridCol w:w="1573"/>
        <w:gridCol w:w="1269"/>
      </w:tblGrid>
      <w:tr w:rsidR="00BE790D" w:rsidRPr="009A0BC8" w14:paraId="75EC43E8" w14:textId="77777777" w:rsidTr="00981A83">
        <w:trPr>
          <w:trHeight w:val="168"/>
        </w:trPr>
        <w:tc>
          <w:tcPr>
            <w:tcW w:w="13931" w:type="dxa"/>
            <w:gridSpan w:val="9"/>
            <w:shd w:val="clear" w:color="auto" w:fill="F7CAAC" w:themeFill="accent2" w:themeFillTint="66"/>
          </w:tcPr>
          <w:p w14:paraId="637E0E02" w14:textId="77777777" w:rsidR="00BE790D" w:rsidRPr="009A0BC8" w:rsidRDefault="00BE790D" w:rsidP="00981A83">
            <w:pPr>
              <w:rPr>
                <w:rFonts w:ascii="Times New Roman" w:hAnsi="Times New Roman" w:cs="Times New Roman"/>
                <w:b/>
                <w:bCs/>
                <w:i/>
                <w:iCs/>
                <w:noProof/>
                <w:sz w:val="20"/>
                <w:szCs w:val="20"/>
                <w:lang w:val="sr-Cyrl-RS"/>
              </w:rPr>
            </w:pPr>
            <w:bookmarkStart w:id="8" w:name="_Hlk129338231"/>
            <w:r w:rsidRPr="009A0BC8">
              <w:rPr>
                <w:rFonts w:ascii="Times New Roman" w:hAnsi="Times New Roman" w:cs="Times New Roman"/>
                <w:b/>
                <w:bCs/>
                <w:noProof/>
                <w:sz w:val="20"/>
                <w:szCs w:val="20"/>
                <w:lang w:val="sr-Cyrl-RS"/>
              </w:rPr>
              <w:t xml:space="preserve">Мера 3.5: Оснаживање и системска подршка удружењима и канцеларијама за младе у креирању, имплементацији и праћењу јавних политика кроз међусекторску сарадњу и дијалог свих релевантних актера </w:t>
            </w:r>
          </w:p>
        </w:tc>
      </w:tr>
      <w:bookmarkEnd w:id="8"/>
      <w:tr w:rsidR="00BE790D" w:rsidRPr="009A0BC8" w14:paraId="112AB102" w14:textId="77777777" w:rsidTr="00981A83">
        <w:trPr>
          <w:trHeight w:val="298"/>
        </w:trPr>
        <w:tc>
          <w:tcPr>
            <w:tcW w:w="13931" w:type="dxa"/>
            <w:gridSpan w:val="9"/>
            <w:shd w:val="clear" w:color="auto" w:fill="F7CAAC" w:themeFill="accent2" w:themeFillTint="66"/>
            <w:vAlign w:val="center"/>
          </w:tcPr>
          <w:p w14:paraId="03F60BAD"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383E2013" w14:textId="77777777" w:rsidTr="00981A83">
        <w:trPr>
          <w:trHeight w:val="298"/>
        </w:trPr>
        <w:tc>
          <w:tcPr>
            <w:tcW w:w="6644" w:type="dxa"/>
            <w:gridSpan w:val="4"/>
            <w:shd w:val="clear" w:color="auto" w:fill="F7CAAC" w:themeFill="accent2" w:themeFillTint="66"/>
          </w:tcPr>
          <w:p w14:paraId="2DD5664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6EC28A3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5BB02BCD" w14:textId="77777777" w:rsidTr="00981A83">
        <w:trPr>
          <w:trHeight w:val="298"/>
        </w:trPr>
        <w:tc>
          <w:tcPr>
            <w:tcW w:w="6644" w:type="dxa"/>
            <w:gridSpan w:val="4"/>
            <w:shd w:val="clear" w:color="auto" w:fill="F7CAAC" w:themeFill="accent2" w:themeFillTint="66"/>
          </w:tcPr>
          <w:p w14:paraId="4261518B"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Стандарди за партиципативно буџетирање на локалном нивоу</w:t>
            </w:r>
          </w:p>
        </w:tc>
        <w:tc>
          <w:tcPr>
            <w:tcW w:w="7287" w:type="dxa"/>
            <w:gridSpan w:val="5"/>
            <w:shd w:val="clear" w:color="auto" w:fill="F7CAAC" w:themeFill="accent2" w:themeFillTint="66"/>
          </w:tcPr>
          <w:p w14:paraId="2A8216C4" w14:textId="77777777" w:rsidR="00BE790D" w:rsidRPr="009A0BC8" w:rsidRDefault="00BE790D" w:rsidP="00981A83">
            <w:pPr>
              <w:rPr>
                <w:rFonts w:ascii="Times New Roman" w:hAnsi="Times New Roman" w:cs="Times New Roman"/>
                <w:noProof/>
                <w:sz w:val="20"/>
                <w:szCs w:val="20"/>
              </w:rPr>
            </w:pPr>
          </w:p>
        </w:tc>
      </w:tr>
      <w:tr w:rsidR="00BE790D" w:rsidRPr="009A0BC8" w14:paraId="52E778B4" w14:textId="77777777" w:rsidTr="00981A83">
        <w:trPr>
          <w:trHeight w:val="950"/>
        </w:trPr>
        <w:tc>
          <w:tcPr>
            <w:tcW w:w="3219" w:type="dxa"/>
            <w:shd w:val="clear" w:color="auto" w:fill="D9D9D9" w:themeFill="background1" w:themeFillShade="D9"/>
          </w:tcPr>
          <w:p w14:paraId="108D461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16C5D7E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3EF8E867"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6DF87A5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7079CA3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0B4FC12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0DB1C3E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7B5E48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180D57A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C1DD874" w14:textId="77777777" w:rsidTr="00981A83">
        <w:trPr>
          <w:trHeight w:val="302"/>
        </w:trPr>
        <w:tc>
          <w:tcPr>
            <w:tcW w:w="3219" w:type="dxa"/>
            <w:shd w:val="clear" w:color="auto" w:fill="FFFFFF" w:themeFill="background1"/>
          </w:tcPr>
          <w:p w14:paraId="150E7A98" w14:textId="77777777" w:rsidR="00BE790D" w:rsidRPr="009A0BC8" w:rsidRDefault="00BE790D" w:rsidP="00981A83">
            <w:pPr>
              <w:rPr>
                <w:rFonts w:ascii="Times New Roman" w:eastAsia="Arial" w:hAnsi="Times New Roman" w:cs="Times New Roman"/>
                <w:noProof/>
                <w:sz w:val="18"/>
                <w:szCs w:val="18"/>
              </w:rPr>
            </w:pPr>
            <w:bookmarkStart w:id="9" w:name="_Hlk129338267"/>
            <w:r w:rsidRPr="009A0BC8">
              <w:rPr>
                <w:rFonts w:ascii="Times New Roman" w:eastAsia="Arial" w:hAnsi="Times New Roman" w:cs="Times New Roman"/>
                <w:noProof/>
                <w:sz w:val="18"/>
                <w:szCs w:val="18"/>
              </w:rPr>
              <w:t>3.5.1. Број активности подршке удружењима и КзМ у креирању, имплементацији и праћењу јавних политика на годишњем нивоу</w:t>
            </w:r>
          </w:p>
        </w:tc>
        <w:tc>
          <w:tcPr>
            <w:tcW w:w="1475" w:type="dxa"/>
            <w:shd w:val="clear" w:color="auto" w:fill="FFFFFF" w:themeFill="background1"/>
          </w:tcPr>
          <w:p w14:paraId="6781CD9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382" w:type="dxa"/>
            <w:shd w:val="clear" w:color="auto" w:fill="FFFFFF" w:themeFill="background1"/>
          </w:tcPr>
          <w:p w14:paraId="79B918C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Извештаји МТО, ПССО, ЈЛС и удружења</w:t>
            </w:r>
          </w:p>
        </w:tc>
        <w:tc>
          <w:tcPr>
            <w:tcW w:w="1769" w:type="dxa"/>
            <w:gridSpan w:val="2"/>
            <w:shd w:val="clear" w:color="auto" w:fill="FFFFFF" w:themeFill="background1"/>
          </w:tcPr>
          <w:p w14:paraId="4CF8A55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79EB0D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2022.</w:t>
            </w:r>
          </w:p>
        </w:tc>
        <w:tc>
          <w:tcPr>
            <w:tcW w:w="1537" w:type="dxa"/>
            <w:shd w:val="clear" w:color="auto" w:fill="FFFFFF" w:themeFill="background1"/>
          </w:tcPr>
          <w:p w14:paraId="497502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p>
        </w:tc>
        <w:tc>
          <w:tcPr>
            <w:tcW w:w="1573" w:type="dxa"/>
            <w:shd w:val="clear" w:color="auto" w:fill="FFFFFF" w:themeFill="background1"/>
          </w:tcPr>
          <w:p w14:paraId="28E6BA9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p>
        </w:tc>
        <w:tc>
          <w:tcPr>
            <w:tcW w:w="1269" w:type="dxa"/>
            <w:shd w:val="clear" w:color="auto" w:fill="FFFFFF" w:themeFill="background1"/>
          </w:tcPr>
          <w:p w14:paraId="368FF7A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w:t>
            </w:r>
          </w:p>
        </w:tc>
      </w:tr>
      <w:tr w:rsidR="00BE790D" w:rsidRPr="009A0BC8" w14:paraId="1EF9CD61" w14:textId="77777777" w:rsidTr="00981A83">
        <w:trPr>
          <w:trHeight w:val="302"/>
        </w:trPr>
        <w:tc>
          <w:tcPr>
            <w:tcW w:w="3219" w:type="dxa"/>
            <w:shd w:val="clear" w:color="auto" w:fill="FFFFFF" w:themeFill="background1"/>
          </w:tcPr>
          <w:p w14:paraId="3005B8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3.5.2. Удео младих који је спреман да се ангажује у раду тела које иницира </w:t>
            </w:r>
            <w:r w:rsidRPr="009A0BC8">
              <w:rPr>
                <w:rFonts w:ascii="Times New Roman" w:eastAsia="Arial" w:hAnsi="Times New Roman" w:cs="Times New Roman"/>
                <w:noProof/>
                <w:sz w:val="18"/>
                <w:szCs w:val="18"/>
              </w:rPr>
              <w:lastRenderedPageBreak/>
              <w:t>или доноси одлуке од значаја за младе (ученички/студентски парламент, локални савет за младе, удружење, политичке странке, итд.)</w:t>
            </w:r>
          </w:p>
        </w:tc>
        <w:tc>
          <w:tcPr>
            <w:tcW w:w="1475" w:type="dxa"/>
            <w:shd w:val="clear" w:color="auto" w:fill="FFFFFF" w:themeFill="background1"/>
          </w:tcPr>
          <w:p w14:paraId="66914D7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w:t>
            </w:r>
          </w:p>
        </w:tc>
        <w:tc>
          <w:tcPr>
            <w:tcW w:w="1382" w:type="dxa"/>
            <w:shd w:val="clear" w:color="auto" w:fill="FFFFFF" w:themeFill="background1"/>
          </w:tcPr>
          <w:p w14:paraId="6F550ED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Годишње Истраживање </w:t>
            </w:r>
            <w:r w:rsidRPr="009A0BC8">
              <w:rPr>
                <w:rFonts w:ascii="Times New Roman" w:eastAsia="Arial" w:hAnsi="Times New Roman" w:cs="Times New Roman"/>
                <w:noProof/>
                <w:sz w:val="18"/>
                <w:szCs w:val="18"/>
                <w:lang w:val="sr-Cyrl-RS"/>
              </w:rPr>
              <w:lastRenderedPageBreak/>
              <w:t>положаја и потреба младих, МТО</w:t>
            </w:r>
          </w:p>
        </w:tc>
        <w:tc>
          <w:tcPr>
            <w:tcW w:w="1769" w:type="dxa"/>
            <w:gridSpan w:val="2"/>
            <w:shd w:val="clear" w:color="auto" w:fill="FFFFFF" w:themeFill="background1"/>
          </w:tcPr>
          <w:p w14:paraId="2D2734A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33</w:t>
            </w:r>
          </w:p>
        </w:tc>
        <w:tc>
          <w:tcPr>
            <w:tcW w:w="1707" w:type="dxa"/>
            <w:shd w:val="clear" w:color="auto" w:fill="FFFFFF" w:themeFill="background1"/>
          </w:tcPr>
          <w:p w14:paraId="541CEAA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1.</w:t>
            </w:r>
          </w:p>
        </w:tc>
        <w:tc>
          <w:tcPr>
            <w:tcW w:w="1537" w:type="dxa"/>
            <w:shd w:val="clear" w:color="auto" w:fill="FFFFFF" w:themeFill="background1"/>
          </w:tcPr>
          <w:p w14:paraId="7463C52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w:t>
            </w:r>
            <w:r w:rsidRPr="009A0BC8">
              <w:rPr>
                <w:rFonts w:ascii="Times New Roman" w:eastAsia="Arial" w:hAnsi="Times New Roman" w:cs="Times New Roman"/>
                <w:noProof/>
                <w:sz w:val="18"/>
                <w:szCs w:val="18"/>
                <w:lang w:val="sr-Cyrl-RS"/>
              </w:rPr>
              <w:t>7</w:t>
            </w:r>
          </w:p>
        </w:tc>
        <w:tc>
          <w:tcPr>
            <w:tcW w:w="1573" w:type="dxa"/>
            <w:shd w:val="clear" w:color="auto" w:fill="FFFFFF" w:themeFill="background1"/>
          </w:tcPr>
          <w:p w14:paraId="328FBF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w:t>
            </w:r>
            <w:r w:rsidRPr="009A0BC8">
              <w:rPr>
                <w:rFonts w:ascii="Times New Roman" w:eastAsia="Arial" w:hAnsi="Times New Roman" w:cs="Times New Roman"/>
                <w:noProof/>
                <w:sz w:val="18"/>
                <w:szCs w:val="18"/>
                <w:lang w:val="sr-Cyrl-RS"/>
              </w:rPr>
              <w:t>2</w:t>
            </w:r>
          </w:p>
        </w:tc>
        <w:tc>
          <w:tcPr>
            <w:tcW w:w="1269" w:type="dxa"/>
            <w:shd w:val="clear" w:color="auto" w:fill="FFFFFF" w:themeFill="background1"/>
          </w:tcPr>
          <w:p w14:paraId="4FB99E4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w:t>
            </w:r>
            <w:r w:rsidRPr="009A0BC8">
              <w:rPr>
                <w:rFonts w:ascii="Times New Roman" w:eastAsia="Arial" w:hAnsi="Times New Roman" w:cs="Times New Roman"/>
                <w:noProof/>
                <w:sz w:val="18"/>
                <w:szCs w:val="18"/>
                <w:lang w:val="sr-Cyrl-RS"/>
              </w:rPr>
              <w:t>6</w:t>
            </w:r>
          </w:p>
        </w:tc>
      </w:tr>
      <w:tr w:rsidR="00BE790D" w:rsidRPr="009A0BC8" w14:paraId="26C07195" w14:textId="77777777" w:rsidTr="00981A83">
        <w:trPr>
          <w:trHeight w:val="996"/>
        </w:trPr>
        <w:tc>
          <w:tcPr>
            <w:tcW w:w="3219" w:type="dxa"/>
            <w:shd w:val="clear" w:color="auto" w:fill="FFFFFF" w:themeFill="background1"/>
          </w:tcPr>
          <w:p w14:paraId="7048D5EE" w14:textId="77777777" w:rsidR="00BE790D" w:rsidRPr="009A0BC8" w:rsidRDefault="00BE790D" w:rsidP="007E1B8B">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3.5.3. Удео младих који је последњих годин</w:t>
            </w:r>
            <w:r w:rsidR="007E1B8B">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учествовао у јавним расправама, консултацијама или гласању за одређене предлоге грађана, користећи интернет</w:t>
            </w:r>
          </w:p>
        </w:tc>
        <w:tc>
          <w:tcPr>
            <w:tcW w:w="1475" w:type="dxa"/>
            <w:shd w:val="clear" w:color="auto" w:fill="FFFFFF" w:themeFill="background1"/>
          </w:tcPr>
          <w:p w14:paraId="354407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0DE2318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Годишње Истраживање положаја и потреба младих, МТО</w:t>
            </w:r>
          </w:p>
        </w:tc>
        <w:tc>
          <w:tcPr>
            <w:tcW w:w="1769" w:type="dxa"/>
            <w:gridSpan w:val="2"/>
            <w:shd w:val="clear" w:color="auto" w:fill="FFFFFF" w:themeFill="background1"/>
          </w:tcPr>
          <w:p w14:paraId="399377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1,4</w:t>
            </w:r>
          </w:p>
        </w:tc>
        <w:tc>
          <w:tcPr>
            <w:tcW w:w="1707" w:type="dxa"/>
            <w:shd w:val="clear" w:color="auto" w:fill="FFFFFF" w:themeFill="background1"/>
          </w:tcPr>
          <w:p w14:paraId="69570AC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1.</w:t>
            </w:r>
          </w:p>
        </w:tc>
        <w:tc>
          <w:tcPr>
            <w:tcW w:w="1537" w:type="dxa"/>
            <w:shd w:val="clear" w:color="auto" w:fill="FFFFFF" w:themeFill="background1"/>
          </w:tcPr>
          <w:p w14:paraId="4B44F53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4</w:t>
            </w:r>
            <w:r w:rsidRPr="009A0BC8">
              <w:rPr>
                <w:rFonts w:ascii="Times New Roman" w:eastAsia="Arial" w:hAnsi="Times New Roman" w:cs="Times New Roman"/>
                <w:noProof/>
                <w:sz w:val="18"/>
                <w:szCs w:val="18"/>
                <w:lang w:val="sr-Cyrl-RS"/>
              </w:rPr>
              <w:t>,</w:t>
            </w:r>
            <w:r w:rsidRPr="009A0BC8">
              <w:rPr>
                <w:rFonts w:ascii="Times New Roman" w:eastAsia="Arial" w:hAnsi="Times New Roman" w:cs="Times New Roman"/>
                <w:noProof/>
                <w:sz w:val="18"/>
                <w:szCs w:val="18"/>
              </w:rPr>
              <w:t>35</w:t>
            </w:r>
          </w:p>
        </w:tc>
        <w:tc>
          <w:tcPr>
            <w:tcW w:w="1573" w:type="dxa"/>
            <w:shd w:val="clear" w:color="auto" w:fill="FFFFFF" w:themeFill="background1"/>
          </w:tcPr>
          <w:p w14:paraId="2F7F398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7</w:t>
            </w:r>
            <w:r w:rsidRPr="009A0BC8">
              <w:rPr>
                <w:rFonts w:ascii="Times New Roman" w:eastAsia="Arial" w:hAnsi="Times New Roman" w:cs="Times New Roman"/>
                <w:noProof/>
                <w:sz w:val="18"/>
                <w:szCs w:val="18"/>
                <w:lang w:val="sr-Cyrl-RS"/>
              </w:rPr>
              <w:t>,</w:t>
            </w:r>
            <w:r w:rsidRPr="009A0BC8">
              <w:rPr>
                <w:rFonts w:ascii="Times New Roman" w:eastAsia="Arial" w:hAnsi="Times New Roman" w:cs="Times New Roman"/>
                <w:noProof/>
                <w:sz w:val="18"/>
                <w:szCs w:val="18"/>
              </w:rPr>
              <w:t>30</w:t>
            </w:r>
          </w:p>
        </w:tc>
        <w:tc>
          <w:tcPr>
            <w:tcW w:w="1269" w:type="dxa"/>
            <w:shd w:val="clear" w:color="auto" w:fill="FFFFFF" w:themeFill="background1"/>
          </w:tcPr>
          <w:p w14:paraId="3ECF035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10</w:t>
            </w:r>
            <w:r w:rsidRPr="009A0BC8">
              <w:rPr>
                <w:rFonts w:ascii="Times New Roman" w:eastAsia="Arial" w:hAnsi="Times New Roman" w:cs="Times New Roman"/>
                <w:noProof/>
                <w:sz w:val="18"/>
                <w:szCs w:val="18"/>
                <w:lang w:val="sr-Cyrl-RS"/>
              </w:rPr>
              <w:t>,</w:t>
            </w:r>
            <w:r w:rsidRPr="009A0BC8">
              <w:rPr>
                <w:rFonts w:ascii="Times New Roman" w:eastAsia="Arial" w:hAnsi="Times New Roman" w:cs="Times New Roman"/>
                <w:noProof/>
                <w:sz w:val="18"/>
                <w:szCs w:val="18"/>
              </w:rPr>
              <w:t>25</w:t>
            </w:r>
          </w:p>
        </w:tc>
      </w:tr>
      <w:tr w:rsidR="00BE790D" w:rsidRPr="009A0BC8" w14:paraId="58E9D021" w14:textId="77777777" w:rsidTr="00981A83">
        <w:trPr>
          <w:trHeight w:val="302"/>
        </w:trPr>
        <w:tc>
          <w:tcPr>
            <w:tcW w:w="3219" w:type="dxa"/>
            <w:shd w:val="clear" w:color="auto" w:fill="FFFFFF" w:themeFill="background1"/>
          </w:tcPr>
          <w:p w14:paraId="3FD22B7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3.5.4. Удео ЈЛС које примењују партиципативно буџетирање за део буџета опредељен за омладинску политику у току календарске године</w:t>
            </w:r>
          </w:p>
        </w:tc>
        <w:tc>
          <w:tcPr>
            <w:tcW w:w="1475" w:type="dxa"/>
            <w:shd w:val="clear" w:color="auto" w:fill="FFFFFF" w:themeFill="background1"/>
          </w:tcPr>
          <w:p w14:paraId="7CDA088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5386523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Извештаји ЈЛС, локалних савета за младе, МТО-а</w:t>
            </w:r>
          </w:p>
        </w:tc>
        <w:tc>
          <w:tcPr>
            <w:tcW w:w="1769" w:type="dxa"/>
            <w:gridSpan w:val="2"/>
            <w:shd w:val="clear" w:color="auto" w:fill="FFFFFF" w:themeFill="background1"/>
          </w:tcPr>
          <w:p w14:paraId="630D48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0FA7D58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2022.</w:t>
            </w:r>
          </w:p>
        </w:tc>
        <w:tc>
          <w:tcPr>
            <w:tcW w:w="1537" w:type="dxa"/>
            <w:shd w:val="clear" w:color="auto" w:fill="FFFFFF" w:themeFill="background1"/>
          </w:tcPr>
          <w:p w14:paraId="34B766B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10</w:t>
            </w:r>
          </w:p>
        </w:tc>
        <w:tc>
          <w:tcPr>
            <w:tcW w:w="1573" w:type="dxa"/>
            <w:shd w:val="clear" w:color="auto" w:fill="FFFFFF" w:themeFill="background1"/>
          </w:tcPr>
          <w:p w14:paraId="7AED8A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20</w:t>
            </w:r>
          </w:p>
        </w:tc>
        <w:tc>
          <w:tcPr>
            <w:tcW w:w="1269" w:type="dxa"/>
            <w:shd w:val="clear" w:color="auto" w:fill="FFFFFF" w:themeFill="background1"/>
          </w:tcPr>
          <w:p w14:paraId="05F6676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30</w:t>
            </w:r>
          </w:p>
        </w:tc>
      </w:tr>
      <w:bookmarkEnd w:id="9"/>
    </w:tbl>
    <w:p w14:paraId="1CE2698B"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8"/>
        <w:gridCol w:w="2782"/>
        <w:gridCol w:w="3075"/>
        <w:gridCol w:w="2342"/>
        <w:gridCol w:w="2052"/>
      </w:tblGrid>
      <w:tr w:rsidR="00BE790D" w:rsidRPr="009A0BC8" w14:paraId="09839C38" w14:textId="77777777" w:rsidTr="00981A83">
        <w:trPr>
          <w:trHeight w:val="227"/>
        </w:trPr>
        <w:tc>
          <w:tcPr>
            <w:tcW w:w="3668" w:type="dxa"/>
            <w:vMerge w:val="restart"/>
            <w:shd w:val="clear" w:color="auto" w:fill="A8D08D" w:themeFill="accent6" w:themeFillTint="99"/>
          </w:tcPr>
          <w:p w14:paraId="34F7AE0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1CDBDC52"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399FFBD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498D874D" w14:textId="77777777" w:rsidR="00BE790D" w:rsidRPr="009A0BC8" w:rsidRDefault="00BE790D" w:rsidP="00981A83">
            <w:pPr>
              <w:rPr>
                <w:rFonts w:ascii="Times New Roman" w:hAnsi="Times New Roman" w:cs="Times New Roman"/>
                <w:noProof/>
                <w:sz w:val="20"/>
                <w:szCs w:val="20"/>
              </w:rPr>
            </w:pPr>
          </w:p>
        </w:tc>
        <w:tc>
          <w:tcPr>
            <w:tcW w:w="7469" w:type="dxa"/>
            <w:gridSpan w:val="3"/>
            <w:shd w:val="clear" w:color="auto" w:fill="A8D08D" w:themeFill="accent6" w:themeFillTint="99"/>
            <w:vAlign w:val="center"/>
          </w:tcPr>
          <w:p w14:paraId="558C7C2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1D8DB0C8" w14:textId="77777777" w:rsidTr="00981A83">
        <w:trPr>
          <w:trHeight w:val="227"/>
        </w:trPr>
        <w:tc>
          <w:tcPr>
            <w:tcW w:w="3668" w:type="dxa"/>
            <w:vMerge/>
          </w:tcPr>
          <w:p w14:paraId="190CBEBA" w14:textId="77777777" w:rsidR="00BE790D" w:rsidRPr="009A0BC8" w:rsidRDefault="00BE790D" w:rsidP="00981A83">
            <w:pPr>
              <w:rPr>
                <w:rFonts w:ascii="Times New Roman" w:hAnsi="Times New Roman" w:cs="Times New Roman"/>
              </w:rPr>
            </w:pPr>
          </w:p>
        </w:tc>
        <w:tc>
          <w:tcPr>
            <w:tcW w:w="2782" w:type="dxa"/>
            <w:vMerge/>
          </w:tcPr>
          <w:p w14:paraId="18FDA9C2"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5666363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2A39D0E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052" w:type="dxa"/>
            <w:shd w:val="clear" w:color="auto" w:fill="A8D08D" w:themeFill="accent6" w:themeFillTint="99"/>
            <w:vAlign w:val="center"/>
          </w:tcPr>
          <w:p w14:paraId="0710760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5C1146E4" w14:textId="77777777" w:rsidTr="00981A83">
        <w:trPr>
          <w:trHeight w:val="398"/>
        </w:trPr>
        <w:tc>
          <w:tcPr>
            <w:tcW w:w="3668" w:type="dxa"/>
            <w:shd w:val="clear" w:color="auto" w:fill="FFFFFF" w:themeFill="background1"/>
            <w:vAlign w:val="center"/>
          </w:tcPr>
          <w:p w14:paraId="5FC3BD4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73401CDC"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Програм 1302 ПА 0004; Програм 1204 ПА 0001</w:t>
            </w:r>
          </w:p>
        </w:tc>
        <w:tc>
          <w:tcPr>
            <w:tcW w:w="3075" w:type="dxa"/>
            <w:shd w:val="clear" w:color="auto" w:fill="FFFFFF" w:themeFill="background1"/>
            <w:vAlign w:val="center"/>
          </w:tcPr>
          <w:p w14:paraId="7DA0113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8.253</w:t>
            </w:r>
          </w:p>
        </w:tc>
        <w:tc>
          <w:tcPr>
            <w:tcW w:w="2342" w:type="dxa"/>
            <w:shd w:val="clear" w:color="auto" w:fill="FFFFFF" w:themeFill="background1"/>
            <w:vAlign w:val="center"/>
          </w:tcPr>
          <w:p w14:paraId="00C251F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7.050</w:t>
            </w:r>
          </w:p>
        </w:tc>
        <w:tc>
          <w:tcPr>
            <w:tcW w:w="2052" w:type="dxa"/>
            <w:shd w:val="clear" w:color="auto" w:fill="FFFFFF" w:themeFill="background1"/>
            <w:vAlign w:val="center"/>
          </w:tcPr>
          <w:p w14:paraId="39CF2D7F"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5.200</w:t>
            </w:r>
          </w:p>
        </w:tc>
      </w:tr>
    </w:tbl>
    <w:p w14:paraId="1DD97165"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45"/>
        <w:gridCol w:w="1241"/>
        <w:gridCol w:w="1350"/>
        <w:gridCol w:w="1262"/>
        <w:gridCol w:w="1750"/>
        <w:gridCol w:w="1417"/>
        <w:gridCol w:w="1487"/>
        <w:gridCol w:w="1403"/>
        <w:gridCol w:w="1484"/>
      </w:tblGrid>
      <w:tr w:rsidR="00BE790D" w:rsidRPr="009A0BC8" w14:paraId="7C6425F5" w14:textId="77777777" w:rsidTr="00981A83">
        <w:trPr>
          <w:trHeight w:val="140"/>
        </w:trPr>
        <w:tc>
          <w:tcPr>
            <w:tcW w:w="2545" w:type="dxa"/>
            <w:vMerge w:val="restart"/>
            <w:shd w:val="clear" w:color="auto" w:fill="FFF2CC" w:themeFill="accent4" w:themeFillTint="33"/>
          </w:tcPr>
          <w:p w14:paraId="39DFFD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611FCB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1BE1BD7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3E2F6C0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3C503FE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6DB06851"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39EDEBE" w14:textId="77777777" w:rsidR="00BE790D" w:rsidRPr="009A0BC8" w:rsidRDefault="00BE790D" w:rsidP="00981A83">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20D3E77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0592189F" w14:textId="77777777" w:rsidTr="00981A83">
        <w:trPr>
          <w:trHeight w:val="386"/>
        </w:trPr>
        <w:tc>
          <w:tcPr>
            <w:tcW w:w="2545" w:type="dxa"/>
            <w:vMerge/>
          </w:tcPr>
          <w:p w14:paraId="291124C3" w14:textId="77777777" w:rsidR="00BE790D" w:rsidRPr="009A0BC8" w:rsidRDefault="00BE790D" w:rsidP="00981A83">
            <w:pPr>
              <w:rPr>
                <w:rFonts w:ascii="Times New Roman" w:hAnsi="Times New Roman" w:cs="Times New Roman"/>
              </w:rPr>
            </w:pPr>
          </w:p>
        </w:tc>
        <w:tc>
          <w:tcPr>
            <w:tcW w:w="1241" w:type="dxa"/>
            <w:vMerge/>
          </w:tcPr>
          <w:p w14:paraId="11BC10F4" w14:textId="77777777" w:rsidR="00BE790D" w:rsidRPr="009A0BC8" w:rsidRDefault="00BE790D" w:rsidP="00981A83">
            <w:pPr>
              <w:rPr>
                <w:rFonts w:ascii="Times New Roman" w:hAnsi="Times New Roman" w:cs="Times New Roman"/>
              </w:rPr>
            </w:pPr>
          </w:p>
        </w:tc>
        <w:tc>
          <w:tcPr>
            <w:tcW w:w="1350" w:type="dxa"/>
            <w:vMerge/>
          </w:tcPr>
          <w:p w14:paraId="76E31862" w14:textId="77777777" w:rsidR="00BE790D" w:rsidRPr="009A0BC8" w:rsidRDefault="00BE790D" w:rsidP="00981A83">
            <w:pPr>
              <w:rPr>
                <w:rFonts w:ascii="Times New Roman" w:hAnsi="Times New Roman" w:cs="Times New Roman"/>
              </w:rPr>
            </w:pPr>
          </w:p>
        </w:tc>
        <w:tc>
          <w:tcPr>
            <w:tcW w:w="1262" w:type="dxa"/>
            <w:vMerge/>
          </w:tcPr>
          <w:p w14:paraId="012B6D34" w14:textId="77777777" w:rsidR="00BE790D" w:rsidRPr="009A0BC8" w:rsidRDefault="00BE790D" w:rsidP="00981A83">
            <w:pPr>
              <w:rPr>
                <w:rFonts w:ascii="Times New Roman" w:hAnsi="Times New Roman" w:cs="Times New Roman"/>
              </w:rPr>
            </w:pPr>
          </w:p>
        </w:tc>
        <w:tc>
          <w:tcPr>
            <w:tcW w:w="1750" w:type="dxa"/>
            <w:vMerge/>
          </w:tcPr>
          <w:p w14:paraId="7A091245" w14:textId="77777777" w:rsidR="00BE790D" w:rsidRPr="009A0BC8" w:rsidRDefault="00BE790D" w:rsidP="00981A83">
            <w:pPr>
              <w:rPr>
                <w:rFonts w:ascii="Times New Roman" w:hAnsi="Times New Roman" w:cs="Times New Roman"/>
              </w:rPr>
            </w:pPr>
          </w:p>
        </w:tc>
        <w:tc>
          <w:tcPr>
            <w:tcW w:w="1417" w:type="dxa"/>
            <w:vMerge/>
          </w:tcPr>
          <w:p w14:paraId="490ECB9E"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57A636A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1E8B7EB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484" w:type="dxa"/>
            <w:shd w:val="clear" w:color="auto" w:fill="FFF2CC" w:themeFill="accent4" w:themeFillTint="33"/>
          </w:tcPr>
          <w:p w14:paraId="6889B28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0B1F9AE8" w14:textId="77777777" w:rsidTr="00981A83">
        <w:trPr>
          <w:trHeight w:val="1449"/>
        </w:trPr>
        <w:tc>
          <w:tcPr>
            <w:tcW w:w="2545" w:type="dxa"/>
          </w:tcPr>
          <w:p w14:paraId="50C734B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3.5.1.1. </w:t>
            </w:r>
            <w:r w:rsidRPr="009A0BC8">
              <w:rPr>
                <w:rFonts w:ascii="Times New Roman" w:eastAsia="Arial" w:hAnsi="Times New Roman" w:cs="Times New Roman"/>
                <w:noProof/>
                <w:sz w:val="18"/>
                <w:szCs w:val="18"/>
                <w:lang w:val="sr-Cyrl-RS"/>
              </w:rPr>
              <w:t>Обезбедити финансијску подршку за</w:t>
            </w:r>
            <w:r w:rsidRPr="009A0BC8">
              <w:rPr>
                <w:rFonts w:ascii="Times New Roman" w:eastAsia="Arial" w:hAnsi="Times New Roman" w:cs="Times New Roman"/>
                <w:noProof/>
                <w:sz w:val="18"/>
                <w:szCs w:val="18"/>
              </w:rPr>
              <w:t xml:space="preserve"> активности </w:t>
            </w:r>
            <w:r w:rsidRPr="009A0BC8">
              <w:rPr>
                <w:rFonts w:ascii="Times New Roman" w:eastAsia="Arial" w:hAnsi="Times New Roman" w:cs="Times New Roman"/>
                <w:noProof/>
                <w:sz w:val="18"/>
                <w:szCs w:val="18"/>
                <w:lang w:val="sr-Cyrl-RS"/>
              </w:rPr>
              <w:t>јачања</w:t>
            </w:r>
            <w:r w:rsidRPr="009A0BC8">
              <w:rPr>
                <w:rFonts w:ascii="Times New Roman" w:eastAsia="Arial" w:hAnsi="Times New Roman" w:cs="Times New Roman"/>
                <w:noProof/>
                <w:sz w:val="18"/>
                <w:szCs w:val="18"/>
              </w:rPr>
              <w:t xml:space="preserve"> капацитета удружења и КзМ за учешће у партиципативној демократији и демократ</w:t>
            </w:r>
            <w:r w:rsidRPr="009A0BC8">
              <w:rPr>
                <w:rFonts w:ascii="Times New Roman" w:eastAsia="Arial" w:hAnsi="Times New Roman" w:cs="Times New Roman"/>
                <w:noProof/>
                <w:sz w:val="18"/>
                <w:szCs w:val="18"/>
                <w:lang w:val="sr-Cyrl-RS"/>
              </w:rPr>
              <w:t>с</w:t>
            </w:r>
            <w:r w:rsidRPr="009A0BC8">
              <w:rPr>
                <w:rFonts w:ascii="Times New Roman" w:eastAsia="Arial" w:hAnsi="Times New Roman" w:cs="Times New Roman"/>
                <w:noProof/>
                <w:sz w:val="18"/>
                <w:szCs w:val="18"/>
              </w:rPr>
              <w:t>ком грађанству</w:t>
            </w:r>
            <w:r w:rsidRPr="009A0BC8">
              <w:rPr>
                <w:rFonts w:ascii="Times New Roman" w:eastAsia="Arial" w:hAnsi="Times New Roman" w:cs="Times New Roman"/>
                <w:noProof/>
                <w:sz w:val="18"/>
                <w:szCs w:val="18"/>
                <w:lang w:val="sr-Cyrl-RS"/>
              </w:rPr>
              <w:t>, креирање и спровођење докумената јавних политика</w:t>
            </w:r>
          </w:p>
        </w:tc>
        <w:tc>
          <w:tcPr>
            <w:tcW w:w="1241" w:type="dxa"/>
          </w:tcPr>
          <w:p w14:paraId="053F6AF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6CF6541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/КзМ,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4104436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B9AB2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58CBB5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1A01AF9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4DB99F2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84" w:type="dxa"/>
            <w:vAlign w:val="center"/>
          </w:tcPr>
          <w:p w14:paraId="651C56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493FC641" w14:textId="77777777" w:rsidTr="00981A83">
        <w:trPr>
          <w:trHeight w:val="140"/>
        </w:trPr>
        <w:tc>
          <w:tcPr>
            <w:tcW w:w="2545" w:type="dxa"/>
          </w:tcPr>
          <w:p w14:paraId="568674F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3.5.2.1. </w:t>
            </w:r>
            <w:r w:rsidRPr="009A0BC8">
              <w:rPr>
                <w:rFonts w:ascii="Times New Roman" w:eastAsia="Arial" w:hAnsi="Times New Roman" w:cs="Times New Roman"/>
                <w:noProof/>
                <w:sz w:val="18"/>
                <w:szCs w:val="18"/>
                <w:lang w:val="sr-Cyrl-RS"/>
              </w:rPr>
              <w:t>Обезбедити финансијску подршку за омладинске активности и пројекте који</w:t>
            </w:r>
            <w:r w:rsidRPr="009A0BC8">
              <w:rPr>
                <w:rFonts w:ascii="Times New Roman" w:eastAsia="Arial" w:hAnsi="Times New Roman" w:cs="Times New Roman"/>
                <w:noProof/>
                <w:sz w:val="18"/>
                <w:szCs w:val="18"/>
              </w:rPr>
              <w:t xml:space="preserve"> укључ</w:t>
            </w:r>
            <w:r w:rsidRPr="009A0BC8">
              <w:rPr>
                <w:rFonts w:ascii="Times New Roman" w:eastAsia="Arial" w:hAnsi="Times New Roman" w:cs="Times New Roman"/>
                <w:noProof/>
                <w:sz w:val="18"/>
                <w:szCs w:val="18"/>
                <w:lang w:val="sr-Cyrl-RS"/>
              </w:rPr>
              <w:t>ују</w:t>
            </w:r>
            <w:r w:rsidRPr="009A0BC8">
              <w:rPr>
                <w:rFonts w:ascii="Times New Roman" w:eastAsia="Arial" w:hAnsi="Times New Roman" w:cs="Times New Roman"/>
                <w:noProof/>
                <w:sz w:val="18"/>
                <w:szCs w:val="18"/>
              </w:rPr>
              <w:t xml:space="preserve"> млад</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у рад тела кој</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иницира</w:t>
            </w:r>
            <w:r w:rsidRPr="009A0BC8">
              <w:rPr>
                <w:rFonts w:ascii="Times New Roman" w:eastAsia="Arial" w:hAnsi="Times New Roman" w:cs="Times New Roman"/>
                <w:noProof/>
                <w:sz w:val="18"/>
                <w:szCs w:val="18"/>
                <w:lang w:val="sr-Cyrl-RS"/>
              </w:rPr>
              <w:t>ју</w:t>
            </w:r>
            <w:r w:rsidRPr="009A0BC8">
              <w:rPr>
                <w:rFonts w:ascii="Times New Roman" w:eastAsia="Arial" w:hAnsi="Times New Roman" w:cs="Times New Roman"/>
                <w:noProof/>
                <w:sz w:val="18"/>
                <w:szCs w:val="18"/>
              </w:rPr>
              <w:t xml:space="preserve"> и</w:t>
            </w:r>
            <w:r w:rsidRPr="009A0BC8">
              <w:rPr>
                <w:rFonts w:ascii="Times New Roman" w:eastAsia="Arial" w:hAnsi="Times New Roman" w:cs="Times New Roman"/>
                <w:noProof/>
                <w:sz w:val="18"/>
                <w:szCs w:val="18"/>
                <w:lang w:val="sr-Cyrl-RS"/>
              </w:rPr>
              <w:t>/и</w:t>
            </w:r>
            <w:r w:rsidRPr="009A0BC8">
              <w:rPr>
                <w:rFonts w:ascii="Times New Roman" w:eastAsia="Arial" w:hAnsi="Times New Roman" w:cs="Times New Roman"/>
                <w:noProof/>
                <w:sz w:val="18"/>
                <w:szCs w:val="18"/>
              </w:rPr>
              <w:t>ли донос</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документа јавних политика</w:t>
            </w:r>
            <w:r w:rsidRPr="009A0BC8">
              <w:rPr>
                <w:rFonts w:ascii="Times New Roman" w:eastAsia="Arial" w:hAnsi="Times New Roman" w:cs="Times New Roman"/>
                <w:noProof/>
                <w:sz w:val="18"/>
                <w:szCs w:val="18"/>
              </w:rPr>
              <w:t xml:space="preserve"> и одлуке од значаја за младе</w:t>
            </w:r>
            <w:r w:rsidRPr="009A0BC8">
              <w:rPr>
                <w:rFonts w:ascii="Times New Roman" w:eastAsia="Arial" w:hAnsi="Times New Roman" w:cs="Times New Roman"/>
                <w:noProof/>
                <w:sz w:val="18"/>
                <w:szCs w:val="18"/>
                <w:lang w:val="sr-Cyrl-RS"/>
              </w:rPr>
              <w:t xml:space="preserve">, те промовишу активно учешће и </w:t>
            </w:r>
            <w:r w:rsidRPr="009A0BC8">
              <w:rPr>
                <w:rFonts w:ascii="Times New Roman" w:eastAsia="Arial" w:hAnsi="Times New Roman" w:cs="Times New Roman"/>
                <w:noProof/>
                <w:sz w:val="18"/>
                <w:szCs w:val="18"/>
                <w:lang w:val="sr-Cyrl-RS"/>
              </w:rPr>
              <w:lastRenderedPageBreak/>
              <w:t>дијалог са доносиоцима одлука</w:t>
            </w:r>
          </w:p>
        </w:tc>
        <w:tc>
          <w:tcPr>
            <w:tcW w:w="1241" w:type="dxa"/>
          </w:tcPr>
          <w:p w14:paraId="7F4335B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МТО</w:t>
            </w:r>
          </w:p>
        </w:tc>
        <w:tc>
          <w:tcPr>
            <w:tcW w:w="1350" w:type="dxa"/>
          </w:tcPr>
          <w:p w14:paraId="5071DBC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/КзМ,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B09DAE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041EC54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B83F37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001FE39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03" w:type="dxa"/>
            <w:vAlign w:val="center"/>
          </w:tcPr>
          <w:p w14:paraId="6269E22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84" w:type="dxa"/>
            <w:vAlign w:val="center"/>
          </w:tcPr>
          <w:p w14:paraId="1315E00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6D4EF6BB" w14:textId="77777777" w:rsidTr="00981A83">
        <w:trPr>
          <w:trHeight w:val="140"/>
        </w:trPr>
        <w:tc>
          <w:tcPr>
            <w:tcW w:w="2545" w:type="dxa"/>
          </w:tcPr>
          <w:p w14:paraId="2EA58C6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3.5.3.1. Обезбедити финансијску подршку за омладинске активности и пројекте који </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ктивно информи</w:t>
            </w:r>
            <w:r w:rsidRPr="009A0BC8">
              <w:rPr>
                <w:rFonts w:ascii="Times New Roman" w:eastAsia="Arial" w:hAnsi="Times New Roman" w:cs="Times New Roman"/>
                <w:noProof/>
                <w:sz w:val="18"/>
                <w:szCs w:val="18"/>
                <w:lang w:val="sr-Cyrl-RS"/>
              </w:rPr>
              <w:t>шу</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и обучавају </w:t>
            </w:r>
            <w:r w:rsidRPr="009A0BC8">
              <w:rPr>
                <w:rFonts w:ascii="Times New Roman" w:eastAsia="Arial" w:hAnsi="Times New Roman" w:cs="Times New Roman"/>
                <w:noProof/>
                <w:sz w:val="18"/>
                <w:szCs w:val="18"/>
              </w:rPr>
              <w:t xml:space="preserve">младе </w:t>
            </w:r>
            <w:r w:rsidRPr="009A0BC8">
              <w:rPr>
                <w:rFonts w:ascii="Times New Roman" w:eastAsia="Arial" w:hAnsi="Times New Roman" w:cs="Times New Roman"/>
                <w:noProof/>
                <w:sz w:val="18"/>
                <w:szCs w:val="18"/>
                <w:lang w:val="sr-Cyrl-RS"/>
              </w:rPr>
              <w:t xml:space="preserve">да се укључе </w:t>
            </w:r>
            <w:r w:rsidRPr="009A0BC8">
              <w:rPr>
                <w:rFonts w:ascii="Times New Roman" w:eastAsia="Arial" w:hAnsi="Times New Roman" w:cs="Times New Roman"/>
                <w:noProof/>
                <w:sz w:val="18"/>
                <w:szCs w:val="18"/>
              </w:rPr>
              <w:t xml:space="preserve">у јавне расправе, консултације и уопште процес креирања </w:t>
            </w:r>
            <w:r w:rsidRPr="009A0BC8">
              <w:rPr>
                <w:rFonts w:ascii="Times New Roman" w:eastAsia="Arial" w:hAnsi="Times New Roman" w:cs="Times New Roman"/>
                <w:noProof/>
                <w:sz w:val="18"/>
                <w:szCs w:val="18"/>
                <w:lang w:val="sr-Cyrl-RS"/>
              </w:rPr>
              <w:t xml:space="preserve">докумената </w:t>
            </w:r>
            <w:r w:rsidRPr="009A0BC8">
              <w:rPr>
                <w:rFonts w:ascii="Times New Roman" w:eastAsia="Arial" w:hAnsi="Times New Roman" w:cs="Times New Roman"/>
                <w:noProof/>
                <w:sz w:val="18"/>
                <w:szCs w:val="18"/>
              </w:rPr>
              <w:t>јавних политика</w:t>
            </w:r>
            <w:r w:rsidRPr="009A0BC8">
              <w:rPr>
                <w:rFonts w:ascii="Times New Roman" w:eastAsia="Arial" w:hAnsi="Times New Roman" w:cs="Times New Roman"/>
                <w:noProof/>
                <w:sz w:val="18"/>
                <w:szCs w:val="18"/>
                <w:lang w:val="sr-Cyrl-RS"/>
              </w:rPr>
              <w:t>, укључујући и путем дигиталних алата</w:t>
            </w:r>
          </w:p>
        </w:tc>
        <w:tc>
          <w:tcPr>
            <w:tcW w:w="1241" w:type="dxa"/>
          </w:tcPr>
          <w:p w14:paraId="2008D8C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E7170C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МИТ, </w:t>
            </w: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310099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F162BB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097FFB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r w:rsidRPr="009A0BC8">
              <w:rPr>
                <w:rFonts w:ascii="Times New Roman" w:hAnsi="Times New Roman" w:cs="Times New Roman"/>
                <w:color w:val="000000"/>
                <w:sz w:val="18"/>
                <w:szCs w:val="18"/>
                <w:lang w:val="sr-Cyrl-RS"/>
              </w:rPr>
              <w:t>; Програм 1204 ПА 0001</w:t>
            </w:r>
          </w:p>
        </w:tc>
        <w:tc>
          <w:tcPr>
            <w:tcW w:w="1487" w:type="dxa"/>
            <w:vAlign w:val="center"/>
          </w:tcPr>
          <w:p w14:paraId="32391F0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5</w:t>
            </w:r>
            <w:r w:rsidRPr="009A0BC8">
              <w:rPr>
                <w:rFonts w:ascii="Times New Roman" w:hAnsi="Times New Roman" w:cs="Times New Roman"/>
                <w:color w:val="000000"/>
                <w:sz w:val="18"/>
                <w:szCs w:val="18"/>
              </w:rPr>
              <w:t>00</w:t>
            </w:r>
          </w:p>
        </w:tc>
        <w:tc>
          <w:tcPr>
            <w:tcW w:w="1403" w:type="dxa"/>
            <w:vAlign w:val="center"/>
          </w:tcPr>
          <w:p w14:paraId="54679D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5</w:t>
            </w:r>
            <w:r w:rsidRPr="009A0BC8">
              <w:rPr>
                <w:rFonts w:ascii="Times New Roman" w:hAnsi="Times New Roman" w:cs="Times New Roman"/>
                <w:color w:val="000000"/>
                <w:sz w:val="18"/>
                <w:szCs w:val="18"/>
              </w:rPr>
              <w:t>00</w:t>
            </w:r>
          </w:p>
        </w:tc>
        <w:tc>
          <w:tcPr>
            <w:tcW w:w="1484" w:type="dxa"/>
            <w:vAlign w:val="center"/>
          </w:tcPr>
          <w:p w14:paraId="2617777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w:t>
            </w:r>
            <w:r w:rsidRPr="009A0BC8">
              <w:rPr>
                <w:rFonts w:ascii="Times New Roman" w:hAnsi="Times New Roman" w:cs="Times New Roman"/>
                <w:color w:val="000000"/>
                <w:sz w:val="18"/>
                <w:szCs w:val="18"/>
                <w:lang w:val="sr-Cyrl-RS"/>
              </w:rPr>
              <w:t>5</w:t>
            </w:r>
            <w:r w:rsidRPr="009A0BC8">
              <w:rPr>
                <w:rFonts w:ascii="Times New Roman" w:hAnsi="Times New Roman" w:cs="Times New Roman"/>
                <w:color w:val="000000"/>
                <w:sz w:val="18"/>
                <w:szCs w:val="18"/>
              </w:rPr>
              <w:t>00</w:t>
            </w:r>
          </w:p>
        </w:tc>
      </w:tr>
      <w:tr w:rsidR="00BE790D" w:rsidRPr="009A0BC8" w14:paraId="6F7519FF" w14:textId="77777777" w:rsidTr="00981A83">
        <w:trPr>
          <w:trHeight w:val="140"/>
        </w:trPr>
        <w:tc>
          <w:tcPr>
            <w:tcW w:w="2545" w:type="dxa"/>
          </w:tcPr>
          <w:p w14:paraId="095C505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w:t>
            </w:r>
            <w:r w:rsidRPr="009A0BC8">
              <w:rPr>
                <w:rFonts w:ascii="Times New Roman" w:eastAsia="Arial" w:hAnsi="Times New Roman" w:cs="Times New Roman"/>
                <w:noProof/>
                <w:sz w:val="18"/>
                <w:szCs w:val="18"/>
                <w:lang w:val="sr-Cyrl-RS"/>
              </w:rPr>
              <w:t>5.4.1.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Израдити</w:t>
            </w:r>
            <w:r w:rsidRPr="009A0BC8">
              <w:rPr>
                <w:rFonts w:ascii="Times New Roman" w:eastAsia="Arial" w:hAnsi="Times New Roman" w:cs="Times New Roman"/>
                <w:noProof/>
                <w:sz w:val="18"/>
                <w:szCs w:val="18"/>
              </w:rPr>
              <w:t xml:space="preserve"> стандарде за </w:t>
            </w:r>
            <w:r w:rsidRPr="009A0BC8">
              <w:rPr>
                <w:rFonts w:ascii="Times New Roman" w:eastAsia="Arial" w:hAnsi="Times New Roman" w:cs="Times New Roman"/>
                <w:noProof/>
                <w:sz w:val="18"/>
                <w:szCs w:val="18"/>
                <w:lang w:val="sr-Cyrl-RS"/>
              </w:rPr>
              <w:t>партиципативно</w:t>
            </w:r>
            <w:r w:rsidRPr="009A0BC8">
              <w:rPr>
                <w:rFonts w:ascii="Times New Roman" w:eastAsia="Arial" w:hAnsi="Times New Roman" w:cs="Times New Roman"/>
                <w:noProof/>
                <w:sz w:val="18"/>
                <w:szCs w:val="18"/>
              </w:rPr>
              <w:t xml:space="preserve"> буџетирање на локалном нивоу</w:t>
            </w:r>
            <w:r w:rsidRPr="009A0BC8">
              <w:rPr>
                <w:rFonts w:ascii="Times New Roman" w:eastAsia="Arial" w:hAnsi="Times New Roman" w:cs="Times New Roman"/>
                <w:noProof/>
                <w:sz w:val="18"/>
                <w:szCs w:val="18"/>
                <w:lang w:val="sr-Cyrl-RS"/>
              </w:rPr>
              <w:t>, укључујући и механизме за издвајање средстава намењених партиципативном буџетирању</w:t>
            </w:r>
          </w:p>
        </w:tc>
        <w:tc>
          <w:tcPr>
            <w:tcW w:w="1241" w:type="dxa"/>
          </w:tcPr>
          <w:p w14:paraId="3583869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11CFB01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Локални савети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67A33C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 (IV квартал)</w:t>
            </w:r>
          </w:p>
        </w:tc>
        <w:tc>
          <w:tcPr>
            <w:tcW w:w="1750" w:type="dxa"/>
            <w:vAlign w:val="center"/>
          </w:tcPr>
          <w:p w14:paraId="7C5A5B0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7" w:type="dxa"/>
            <w:vAlign w:val="center"/>
          </w:tcPr>
          <w:p w14:paraId="3164357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6C6459D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4.453</w:t>
            </w:r>
          </w:p>
        </w:tc>
        <w:tc>
          <w:tcPr>
            <w:tcW w:w="1403" w:type="dxa"/>
            <w:vAlign w:val="center"/>
          </w:tcPr>
          <w:p w14:paraId="60D87D9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3.350</w:t>
            </w:r>
          </w:p>
        </w:tc>
        <w:tc>
          <w:tcPr>
            <w:tcW w:w="1484" w:type="dxa"/>
            <w:vAlign w:val="center"/>
          </w:tcPr>
          <w:p w14:paraId="6C5762C5" w14:textId="77777777" w:rsidR="00BE790D" w:rsidRPr="009A0BC8" w:rsidRDefault="00BE790D" w:rsidP="00981A83">
            <w:pPr>
              <w:rPr>
                <w:rFonts w:ascii="Times New Roman" w:eastAsia="Arial" w:hAnsi="Times New Roman" w:cs="Times New Roman"/>
                <w:noProof/>
                <w:sz w:val="18"/>
                <w:szCs w:val="18"/>
              </w:rPr>
            </w:pPr>
          </w:p>
        </w:tc>
      </w:tr>
      <w:tr w:rsidR="00BE790D" w:rsidRPr="009A0BC8" w14:paraId="517FB7D6" w14:textId="77777777" w:rsidTr="00981A83">
        <w:trPr>
          <w:trHeight w:val="140"/>
        </w:trPr>
        <w:tc>
          <w:tcPr>
            <w:tcW w:w="2545" w:type="dxa"/>
          </w:tcPr>
          <w:p w14:paraId="7A73445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3.5.4.</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 xml:space="preserve"> Израдити водич/приручник за примену стандарда за партиципативно буџетирање на локалном нивоу, и обучити ЈЛС да га примене са фокусом на активно укључивање младих у процесима израде и праћење спровођења локалних буџета</w:t>
            </w:r>
          </w:p>
        </w:tc>
        <w:tc>
          <w:tcPr>
            <w:tcW w:w="1241" w:type="dxa"/>
          </w:tcPr>
          <w:p w14:paraId="3311D5C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E43569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Национални савет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Локални савети за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085CA44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w:t>
            </w:r>
            <w:r w:rsidRPr="009A0BC8">
              <w:rPr>
                <w:rFonts w:ascii="Times New Roman" w:eastAsia="Arial" w:hAnsi="Times New Roman" w:cs="Times New Roman"/>
                <w:noProof/>
                <w:sz w:val="18"/>
                <w:szCs w:val="18"/>
              </w:rPr>
              <w:t>. (IV квартал)</w:t>
            </w:r>
          </w:p>
        </w:tc>
        <w:tc>
          <w:tcPr>
            <w:tcW w:w="1750" w:type="dxa"/>
            <w:vAlign w:val="center"/>
          </w:tcPr>
          <w:p w14:paraId="6517536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4AE813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44532B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45A835C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84" w:type="dxa"/>
            <w:vAlign w:val="center"/>
          </w:tcPr>
          <w:p w14:paraId="612487E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5597512C" w14:textId="77777777" w:rsidTr="00981A83">
        <w:trPr>
          <w:trHeight w:val="140"/>
        </w:trPr>
        <w:tc>
          <w:tcPr>
            <w:tcW w:w="2545" w:type="dxa"/>
          </w:tcPr>
          <w:p w14:paraId="2BBC68A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3.5.4.3. Обучити представнике локалних субјеката омладинске политике о партицип</w:t>
            </w:r>
            <w:r w:rsidR="007E1B8B">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lang w:val="sr-Cyrl-RS"/>
              </w:rPr>
              <w:t>тивном буџетирању, укључујући и програме подизања свести, односно кампање и инфо дане на локалном нивоу</w:t>
            </w:r>
          </w:p>
        </w:tc>
        <w:tc>
          <w:tcPr>
            <w:tcW w:w="1241" w:type="dxa"/>
          </w:tcPr>
          <w:p w14:paraId="7608B02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65BADC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ЈЛС/КзМ</w:t>
            </w:r>
            <w:r w:rsidRPr="009A0BC8">
              <w:rPr>
                <w:rFonts w:ascii="Times New Roman" w:eastAsia="Arial" w:hAnsi="Times New Roman" w:cs="Times New Roman"/>
                <w:noProof/>
                <w:sz w:val="18"/>
                <w:szCs w:val="18"/>
                <w:lang w:val="sr-Cyrl-RS"/>
              </w:rPr>
              <w:t xml:space="preserve">, локални савети за младе,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46276A4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1246F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vAlign w:val="center"/>
          </w:tcPr>
          <w:p w14:paraId="1DD814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058C716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300</w:t>
            </w:r>
          </w:p>
        </w:tc>
        <w:tc>
          <w:tcPr>
            <w:tcW w:w="1403" w:type="dxa"/>
            <w:vAlign w:val="center"/>
          </w:tcPr>
          <w:p w14:paraId="77E733B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w:t>
            </w:r>
          </w:p>
        </w:tc>
        <w:tc>
          <w:tcPr>
            <w:tcW w:w="1484" w:type="dxa"/>
            <w:vAlign w:val="center"/>
          </w:tcPr>
          <w:p w14:paraId="7BB7CF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w:t>
            </w:r>
          </w:p>
        </w:tc>
      </w:tr>
    </w:tbl>
    <w:p w14:paraId="2911ED5C" w14:textId="77777777" w:rsidR="00BE790D" w:rsidRDefault="00BE790D" w:rsidP="00BE790D">
      <w:pPr>
        <w:rPr>
          <w:rFonts w:ascii="Times New Roman" w:hAnsi="Times New Roman" w:cs="Times New Roman"/>
          <w:noProof/>
        </w:rPr>
      </w:pPr>
    </w:p>
    <w:p w14:paraId="2FCBBD3C" w14:textId="77777777" w:rsidR="00BE790D" w:rsidRPr="009A0BC8" w:rsidRDefault="00BE790D" w:rsidP="00BE790D">
      <w:pPr>
        <w:rPr>
          <w:rFonts w:ascii="Times New Roman" w:hAnsi="Times New Roman" w:cs="Times New Roman"/>
          <w:noProof/>
        </w:rPr>
      </w:pPr>
    </w:p>
    <w:tbl>
      <w:tblPr>
        <w:tblStyle w:val="TableGrid"/>
        <w:tblW w:w="13935" w:type="dxa"/>
        <w:tblInd w:w="10" w:type="dxa"/>
        <w:tblLook w:val="04A0" w:firstRow="1" w:lastRow="0" w:firstColumn="1" w:lastColumn="0" w:noHBand="0" w:noVBand="1"/>
      </w:tblPr>
      <w:tblGrid>
        <w:gridCol w:w="3044"/>
        <w:gridCol w:w="1423"/>
        <w:gridCol w:w="1382"/>
        <w:gridCol w:w="1705"/>
        <w:gridCol w:w="1611"/>
        <w:gridCol w:w="1504"/>
        <w:gridCol w:w="1406"/>
        <w:gridCol w:w="1860"/>
      </w:tblGrid>
      <w:tr w:rsidR="00BE790D" w:rsidRPr="009A0BC8" w14:paraId="2559350F" w14:textId="77777777" w:rsidTr="00981A83">
        <w:trPr>
          <w:trHeight w:val="320"/>
        </w:trPr>
        <w:tc>
          <w:tcPr>
            <w:tcW w:w="13935" w:type="dxa"/>
            <w:gridSpan w:val="8"/>
            <w:shd w:val="clear" w:color="auto" w:fill="C5E0B3" w:themeFill="accent6" w:themeFillTint="66"/>
          </w:tcPr>
          <w:p w14:paraId="36278655"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lastRenderedPageBreak/>
              <w:t>Посебни циљ 4: Млади имају равноправне могућности и подстицаје да развијају своје потенцијале и компетенције, које доводе до социјалног и економског осамостаљивања</w:t>
            </w:r>
          </w:p>
        </w:tc>
      </w:tr>
      <w:tr w:rsidR="00BE790D" w:rsidRPr="009A0BC8" w14:paraId="6672E631" w14:textId="77777777" w:rsidTr="00981A83">
        <w:trPr>
          <w:trHeight w:val="320"/>
        </w:trPr>
        <w:tc>
          <w:tcPr>
            <w:tcW w:w="13935" w:type="dxa"/>
            <w:gridSpan w:val="8"/>
            <w:shd w:val="clear" w:color="auto" w:fill="C5E0B3" w:themeFill="accent6" w:themeFillTint="66"/>
            <w:vAlign w:val="center"/>
          </w:tcPr>
          <w:p w14:paraId="6A55538B"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BE790D" w:rsidRPr="009A0BC8" w14:paraId="2C1732B6" w14:textId="77777777" w:rsidTr="00981A83">
        <w:trPr>
          <w:trHeight w:val="575"/>
        </w:trPr>
        <w:tc>
          <w:tcPr>
            <w:tcW w:w="3044" w:type="dxa"/>
            <w:shd w:val="clear" w:color="auto" w:fill="D9D9D9" w:themeFill="background1" w:themeFillShade="D9"/>
          </w:tcPr>
          <w:p w14:paraId="60F5D8D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посебног циља </w:t>
            </w:r>
            <w:r w:rsidRPr="009A0BC8">
              <w:rPr>
                <w:rFonts w:ascii="Times New Roman" w:hAnsi="Times New Roman" w:cs="Times New Roman"/>
                <w:i/>
                <w:iCs/>
                <w:noProof/>
                <w:sz w:val="20"/>
                <w:szCs w:val="20"/>
              </w:rPr>
              <w:t>(показатељ исхода)</w:t>
            </w:r>
          </w:p>
        </w:tc>
        <w:tc>
          <w:tcPr>
            <w:tcW w:w="1423" w:type="dxa"/>
            <w:shd w:val="clear" w:color="auto" w:fill="D9D9D9" w:themeFill="background1" w:themeFillShade="D9"/>
          </w:tcPr>
          <w:p w14:paraId="528B9CC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510B13E7"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31075DE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05" w:type="dxa"/>
            <w:shd w:val="clear" w:color="auto" w:fill="D9D9D9" w:themeFill="background1" w:themeFillShade="D9"/>
          </w:tcPr>
          <w:p w14:paraId="02AB6B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11" w:type="dxa"/>
            <w:shd w:val="clear" w:color="auto" w:fill="D9D9D9" w:themeFill="background1" w:themeFillShade="D9"/>
          </w:tcPr>
          <w:p w14:paraId="054AA06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04" w:type="dxa"/>
            <w:shd w:val="clear" w:color="auto" w:fill="D9D9D9" w:themeFill="background1" w:themeFillShade="D9"/>
          </w:tcPr>
          <w:p w14:paraId="1AF8332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406" w:type="dxa"/>
            <w:shd w:val="clear" w:color="auto" w:fill="D9D9D9" w:themeFill="background1" w:themeFillShade="D9"/>
          </w:tcPr>
          <w:p w14:paraId="3ECF8F0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860" w:type="dxa"/>
            <w:shd w:val="clear" w:color="auto" w:fill="D9D9D9" w:themeFill="background1" w:themeFillShade="D9"/>
          </w:tcPr>
          <w:p w14:paraId="3BAE62F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05B3A10C" w14:textId="77777777" w:rsidTr="00981A83">
        <w:trPr>
          <w:trHeight w:val="254"/>
        </w:trPr>
        <w:tc>
          <w:tcPr>
            <w:tcW w:w="3044" w:type="dxa"/>
            <w:shd w:val="clear" w:color="auto" w:fill="FFFFFF" w:themeFill="background1"/>
          </w:tcPr>
          <w:p w14:paraId="11014491"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Проценат младих који су похађали дoдaтнe курсeвe и oбукe кojи нису саставни део шкoлских и студиjских прoгрaма( према полу)</w:t>
            </w:r>
          </w:p>
        </w:tc>
        <w:tc>
          <w:tcPr>
            <w:tcW w:w="1423" w:type="dxa"/>
            <w:shd w:val="clear" w:color="auto" w:fill="FFFFFF" w:themeFill="background1"/>
          </w:tcPr>
          <w:p w14:paraId="78B016F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166EB71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Истраживање положаја и потребе младих, МТО</w:t>
            </w:r>
          </w:p>
        </w:tc>
        <w:tc>
          <w:tcPr>
            <w:tcW w:w="1705" w:type="dxa"/>
            <w:shd w:val="clear" w:color="auto" w:fill="FFFFFF" w:themeFill="background1"/>
          </w:tcPr>
          <w:p w14:paraId="307386DD"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23,5 (М 19,3, Ж 27,5)</w:t>
            </w:r>
          </w:p>
        </w:tc>
        <w:tc>
          <w:tcPr>
            <w:tcW w:w="1611" w:type="dxa"/>
            <w:shd w:val="clear" w:color="auto" w:fill="FFFFFF" w:themeFill="background1"/>
          </w:tcPr>
          <w:p w14:paraId="5B099005"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202</w:t>
            </w:r>
            <w:r w:rsidRPr="009A0BC8">
              <w:rPr>
                <w:rFonts w:ascii="Times New Roman" w:hAnsi="Times New Roman" w:cs="Times New Roman"/>
                <w:noProof/>
                <w:sz w:val="18"/>
                <w:szCs w:val="18"/>
                <w:lang w:val="sr-Cyrl-RS"/>
              </w:rPr>
              <w:t>0.</w:t>
            </w:r>
          </w:p>
        </w:tc>
        <w:tc>
          <w:tcPr>
            <w:tcW w:w="1504" w:type="dxa"/>
            <w:shd w:val="clear" w:color="auto" w:fill="FFFFFF" w:themeFill="background1"/>
          </w:tcPr>
          <w:p w14:paraId="18E6F17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xml:space="preserve"> (М 2</w:t>
            </w:r>
            <w:r w:rsidRPr="009A0BC8">
              <w:rPr>
                <w:rFonts w:ascii="Times New Roman" w:hAnsi="Times New Roman" w:cs="Times New Roman"/>
                <w:noProof/>
                <w:sz w:val="18"/>
                <w:szCs w:val="18"/>
                <w:lang w:val="sr-Cyrl-RS"/>
              </w:rPr>
              <w:t>1</w:t>
            </w:r>
            <w:r w:rsidRPr="009A0BC8">
              <w:rPr>
                <w:rFonts w:ascii="Times New Roman" w:hAnsi="Times New Roman" w:cs="Times New Roman"/>
                <w:noProof/>
                <w:sz w:val="18"/>
                <w:szCs w:val="18"/>
              </w:rPr>
              <w:t>, Ж 28)</w:t>
            </w:r>
          </w:p>
        </w:tc>
        <w:tc>
          <w:tcPr>
            <w:tcW w:w="1406" w:type="dxa"/>
            <w:shd w:val="clear" w:color="auto" w:fill="FFFFFF" w:themeFill="background1"/>
          </w:tcPr>
          <w:p w14:paraId="6EC99640"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26 (М 2</w:t>
            </w:r>
            <w:r w:rsidRPr="009A0BC8">
              <w:rPr>
                <w:rFonts w:ascii="Times New Roman" w:hAnsi="Times New Roman" w:cs="Times New Roman"/>
                <w:noProof/>
                <w:sz w:val="18"/>
                <w:szCs w:val="18"/>
                <w:lang w:val="sr-Cyrl-RS"/>
              </w:rPr>
              <w:t>3</w:t>
            </w:r>
            <w:r w:rsidRPr="009A0BC8">
              <w:rPr>
                <w:rFonts w:ascii="Times New Roman" w:hAnsi="Times New Roman" w:cs="Times New Roman"/>
                <w:noProof/>
                <w:sz w:val="18"/>
                <w:szCs w:val="18"/>
              </w:rPr>
              <w:t>, Ж 29</w:t>
            </w:r>
            <w:r w:rsidRPr="009A0BC8">
              <w:rPr>
                <w:rFonts w:ascii="Times New Roman" w:hAnsi="Times New Roman" w:cs="Times New Roman"/>
                <w:noProof/>
                <w:sz w:val="18"/>
                <w:szCs w:val="18"/>
                <w:lang w:val="sr-Cyrl-RS"/>
              </w:rPr>
              <w:t>)</w:t>
            </w:r>
          </w:p>
        </w:tc>
        <w:tc>
          <w:tcPr>
            <w:tcW w:w="1860" w:type="dxa"/>
            <w:shd w:val="clear" w:color="auto" w:fill="FFFFFF" w:themeFill="background1"/>
          </w:tcPr>
          <w:p w14:paraId="46960E6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8</w:t>
            </w:r>
            <w:r w:rsidRPr="009A0BC8">
              <w:rPr>
                <w:rFonts w:ascii="Times New Roman" w:hAnsi="Times New Roman" w:cs="Times New Roman"/>
                <w:noProof/>
                <w:sz w:val="18"/>
                <w:szCs w:val="18"/>
              </w:rPr>
              <w:t xml:space="preserve"> (М 25, Ж 30)</w:t>
            </w:r>
          </w:p>
        </w:tc>
      </w:tr>
      <w:tr w:rsidR="00BE790D" w:rsidRPr="009A0BC8" w14:paraId="27AC783F" w14:textId="77777777" w:rsidTr="00981A83">
        <w:trPr>
          <w:trHeight w:val="254"/>
        </w:trPr>
        <w:tc>
          <w:tcPr>
            <w:tcW w:w="3044" w:type="dxa"/>
            <w:shd w:val="clear" w:color="auto" w:fill="FFFFFF" w:themeFill="background1"/>
          </w:tcPr>
          <w:p w14:paraId="57360719"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Удео младих из група које су у ризику од сиромаштва или социјалне искључености, који су добили подршку у развоју својих потенцијала и компетенција (према полу)</w:t>
            </w:r>
            <w:r w:rsidRPr="009A0BC8" w:rsidDel="007376EE">
              <w:rPr>
                <w:rStyle w:val="FootnoteReference"/>
                <w:rFonts w:ascii="Times New Roman" w:eastAsia="Arial" w:hAnsi="Times New Roman" w:cs="Times New Roman"/>
                <w:noProof/>
                <w:color w:val="1E1919"/>
                <w:sz w:val="18"/>
                <w:szCs w:val="18"/>
              </w:rPr>
              <w:t xml:space="preserve"> </w:t>
            </w:r>
          </w:p>
        </w:tc>
        <w:tc>
          <w:tcPr>
            <w:tcW w:w="1423" w:type="dxa"/>
            <w:shd w:val="clear" w:color="auto" w:fill="FFFFFF" w:themeFill="background1"/>
          </w:tcPr>
          <w:p w14:paraId="4EBB3DB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003AB9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Истраживање положаја и потребе младих, МТО</w:t>
            </w:r>
          </w:p>
        </w:tc>
        <w:tc>
          <w:tcPr>
            <w:tcW w:w="1705" w:type="dxa"/>
            <w:shd w:val="clear" w:color="auto" w:fill="FFFFFF" w:themeFill="background1"/>
          </w:tcPr>
          <w:p w14:paraId="67FB478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11" w:type="dxa"/>
            <w:shd w:val="clear" w:color="auto" w:fill="FFFFFF" w:themeFill="background1"/>
          </w:tcPr>
          <w:p w14:paraId="2DF514F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4" w:type="dxa"/>
            <w:shd w:val="clear" w:color="auto" w:fill="FFFFFF" w:themeFill="background1"/>
          </w:tcPr>
          <w:p w14:paraId="2E320BB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 (М 1</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 Ж 10)</w:t>
            </w:r>
          </w:p>
        </w:tc>
        <w:tc>
          <w:tcPr>
            <w:tcW w:w="1406" w:type="dxa"/>
            <w:shd w:val="clear" w:color="auto" w:fill="FFFFFF" w:themeFill="background1"/>
          </w:tcPr>
          <w:p w14:paraId="50F7557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18 (М 18, Ж 18)</w:t>
            </w:r>
          </w:p>
        </w:tc>
        <w:tc>
          <w:tcPr>
            <w:tcW w:w="1860" w:type="dxa"/>
            <w:shd w:val="clear" w:color="auto" w:fill="FFFFFF" w:themeFill="background1"/>
          </w:tcPr>
          <w:p w14:paraId="3B96EA6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25 (М 25, Ж 25)</w:t>
            </w:r>
          </w:p>
        </w:tc>
      </w:tr>
      <w:tr w:rsidR="00BE790D" w:rsidRPr="009A0BC8" w14:paraId="4CBAC5A0" w14:textId="77777777" w:rsidTr="00981A83">
        <w:trPr>
          <w:trHeight w:val="254"/>
        </w:trPr>
        <w:tc>
          <w:tcPr>
            <w:tcW w:w="3044" w:type="dxa"/>
            <w:shd w:val="clear" w:color="auto" w:fill="FFFFFF" w:themeFill="background1"/>
          </w:tcPr>
          <w:p w14:paraId="1E8DCD26"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Удео младих жена предузетница у укупном броју младих предузетника</w:t>
            </w:r>
          </w:p>
        </w:tc>
        <w:tc>
          <w:tcPr>
            <w:tcW w:w="1423" w:type="dxa"/>
            <w:shd w:val="clear" w:color="auto" w:fill="FFFFFF" w:themeFill="background1"/>
          </w:tcPr>
          <w:p w14:paraId="4103F07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4F2DC26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Подаци се односе на младе 15-29 година и добијени су из базе података Евростата</w:t>
            </w:r>
          </w:p>
        </w:tc>
        <w:tc>
          <w:tcPr>
            <w:tcW w:w="1705" w:type="dxa"/>
            <w:shd w:val="clear" w:color="auto" w:fill="FFFFFF" w:themeFill="background1"/>
          </w:tcPr>
          <w:p w14:paraId="2987BED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23,1</w:t>
            </w:r>
          </w:p>
        </w:tc>
        <w:tc>
          <w:tcPr>
            <w:tcW w:w="1611" w:type="dxa"/>
            <w:shd w:val="clear" w:color="auto" w:fill="FFFFFF" w:themeFill="background1"/>
          </w:tcPr>
          <w:p w14:paraId="57B0F44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w:t>
            </w:r>
            <w:r w:rsidRPr="009A0BC8">
              <w:rPr>
                <w:rFonts w:ascii="Times New Roman" w:hAnsi="Times New Roman" w:cs="Times New Roman"/>
                <w:noProof/>
                <w:sz w:val="18"/>
                <w:szCs w:val="18"/>
                <w:lang w:val="sr-Cyrl-RS"/>
              </w:rPr>
              <w:t>19.</w:t>
            </w:r>
          </w:p>
        </w:tc>
        <w:tc>
          <w:tcPr>
            <w:tcW w:w="1504" w:type="dxa"/>
            <w:shd w:val="clear" w:color="auto" w:fill="FFFFFF" w:themeFill="background1"/>
          </w:tcPr>
          <w:p w14:paraId="3A982E25"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29</w:t>
            </w:r>
          </w:p>
        </w:tc>
        <w:tc>
          <w:tcPr>
            <w:tcW w:w="1406" w:type="dxa"/>
            <w:shd w:val="clear" w:color="auto" w:fill="FFFFFF" w:themeFill="background1"/>
          </w:tcPr>
          <w:p w14:paraId="7B2F1FE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32</w:t>
            </w:r>
          </w:p>
        </w:tc>
        <w:tc>
          <w:tcPr>
            <w:tcW w:w="1860" w:type="dxa"/>
            <w:shd w:val="clear" w:color="auto" w:fill="FFFFFF" w:themeFill="background1"/>
          </w:tcPr>
          <w:p w14:paraId="59E8A2CF"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3</w:t>
            </w:r>
            <w:r w:rsidRPr="009A0BC8">
              <w:rPr>
                <w:rFonts w:ascii="Times New Roman" w:eastAsia="Arial" w:hAnsi="Times New Roman" w:cs="Times New Roman"/>
                <w:noProof/>
                <w:color w:val="1E1919"/>
                <w:sz w:val="18"/>
                <w:szCs w:val="18"/>
                <w:lang w:val="sr-Cyrl-RS"/>
              </w:rPr>
              <w:t>5</w:t>
            </w:r>
          </w:p>
        </w:tc>
      </w:tr>
      <w:tr w:rsidR="00BE790D" w:rsidRPr="009A0BC8" w14:paraId="0054CE6F" w14:textId="77777777" w:rsidTr="00981A83">
        <w:trPr>
          <w:trHeight w:val="254"/>
        </w:trPr>
        <w:tc>
          <w:tcPr>
            <w:tcW w:w="3044" w:type="dxa"/>
            <w:shd w:val="clear" w:color="auto" w:fill="FFFFFF" w:themeFill="background1"/>
          </w:tcPr>
          <w:p w14:paraId="343C7094"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Број младих који су похађали радне праксе које су реализоване у складу са стандардима квалитета, на годишњем нивоу (према полу)</w:t>
            </w:r>
          </w:p>
        </w:tc>
        <w:tc>
          <w:tcPr>
            <w:tcW w:w="1423" w:type="dxa"/>
            <w:shd w:val="clear" w:color="auto" w:fill="FFFFFF" w:themeFill="background1"/>
          </w:tcPr>
          <w:p w14:paraId="0DB7B55C"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w:t>
            </w:r>
            <w:r w:rsidRPr="009A0BC8">
              <w:rPr>
                <w:rFonts w:ascii="Times New Roman" w:hAnsi="Times New Roman" w:cs="Times New Roman"/>
                <w:noProof/>
                <w:sz w:val="18"/>
                <w:szCs w:val="18"/>
                <w:lang w:val="sr-Cyrl-RS"/>
              </w:rPr>
              <w:t>ј</w:t>
            </w:r>
          </w:p>
        </w:tc>
        <w:tc>
          <w:tcPr>
            <w:tcW w:w="1382" w:type="dxa"/>
            <w:shd w:val="clear" w:color="auto" w:fill="FFFFFF" w:themeFill="background1"/>
          </w:tcPr>
          <w:p w14:paraId="5BB54ADC"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Годишњи извештај МРЗБСП, НСЗ, МТО-а</w:t>
            </w:r>
          </w:p>
        </w:tc>
        <w:tc>
          <w:tcPr>
            <w:tcW w:w="1705" w:type="dxa"/>
            <w:shd w:val="clear" w:color="auto" w:fill="FFFFFF" w:themeFill="background1"/>
          </w:tcPr>
          <w:p w14:paraId="5505BBD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611" w:type="dxa"/>
            <w:shd w:val="clear" w:color="auto" w:fill="FFFFFF" w:themeFill="background1"/>
          </w:tcPr>
          <w:p w14:paraId="5804838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04" w:type="dxa"/>
            <w:shd w:val="clear" w:color="auto" w:fill="FFFFFF" w:themeFill="background1"/>
          </w:tcPr>
          <w:p w14:paraId="4037542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0 (М 0, Ж 0)</w:t>
            </w:r>
          </w:p>
        </w:tc>
        <w:tc>
          <w:tcPr>
            <w:tcW w:w="1406" w:type="dxa"/>
            <w:shd w:val="clear" w:color="auto" w:fill="FFFFFF" w:themeFill="background1"/>
          </w:tcPr>
          <w:p w14:paraId="25A4EC4F"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2.500 (М 1.250, Ж 1.250)</w:t>
            </w:r>
          </w:p>
        </w:tc>
        <w:tc>
          <w:tcPr>
            <w:tcW w:w="1860" w:type="dxa"/>
          </w:tcPr>
          <w:p w14:paraId="430A61C0"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eastAsia="Arial" w:hAnsi="Times New Roman" w:cs="Times New Roman"/>
                <w:noProof/>
                <w:color w:val="1E1919"/>
                <w:sz w:val="18"/>
                <w:szCs w:val="18"/>
              </w:rPr>
              <w:t>5.000 (М 2.500, Ж 2.500)</w:t>
            </w:r>
          </w:p>
        </w:tc>
      </w:tr>
    </w:tbl>
    <w:p w14:paraId="508016F8"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49"/>
        <w:gridCol w:w="1443"/>
        <w:gridCol w:w="1347"/>
        <w:gridCol w:w="963"/>
        <w:gridCol w:w="768"/>
        <w:gridCol w:w="1670"/>
        <w:gridCol w:w="1504"/>
        <w:gridCol w:w="1539"/>
        <w:gridCol w:w="1421"/>
      </w:tblGrid>
      <w:tr w:rsidR="00BE790D" w:rsidRPr="009A0BC8" w14:paraId="19495A9E" w14:textId="77777777" w:rsidTr="00981A83">
        <w:trPr>
          <w:trHeight w:val="169"/>
        </w:trPr>
        <w:tc>
          <w:tcPr>
            <w:tcW w:w="13804" w:type="dxa"/>
            <w:gridSpan w:val="9"/>
            <w:shd w:val="clear" w:color="auto" w:fill="F7CAAC" w:themeFill="accent2" w:themeFillTint="66"/>
          </w:tcPr>
          <w:p w14:paraId="5CFE0D19"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Мера 4.1: Подршка развоју младих талената</w:t>
            </w:r>
          </w:p>
        </w:tc>
      </w:tr>
      <w:tr w:rsidR="00BE790D" w:rsidRPr="009A0BC8" w14:paraId="04DD167E" w14:textId="77777777" w:rsidTr="00981A83">
        <w:trPr>
          <w:trHeight w:val="300"/>
        </w:trPr>
        <w:tc>
          <w:tcPr>
            <w:tcW w:w="13804" w:type="dxa"/>
            <w:gridSpan w:val="9"/>
            <w:shd w:val="clear" w:color="auto" w:fill="F7CAAC" w:themeFill="accent2" w:themeFillTint="66"/>
            <w:vAlign w:val="center"/>
          </w:tcPr>
          <w:p w14:paraId="2E260D68"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07246DA4" w14:textId="77777777" w:rsidTr="00981A83">
        <w:trPr>
          <w:trHeight w:val="300"/>
        </w:trPr>
        <w:tc>
          <w:tcPr>
            <w:tcW w:w="6902" w:type="dxa"/>
            <w:gridSpan w:val="4"/>
            <w:shd w:val="clear" w:color="auto" w:fill="F7CAAC" w:themeFill="accent2" w:themeFillTint="66"/>
          </w:tcPr>
          <w:p w14:paraId="30B48CB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6902" w:type="dxa"/>
            <w:gridSpan w:val="5"/>
            <w:shd w:val="clear" w:color="auto" w:fill="F7CAAC" w:themeFill="accent2" w:themeFillTint="66"/>
          </w:tcPr>
          <w:p w14:paraId="1987BB2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4B6A8A65" w14:textId="77777777" w:rsidTr="00981A83">
        <w:trPr>
          <w:trHeight w:val="300"/>
        </w:trPr>
        <w:tc>
          <w:tcPr>
            <w:tcW w:w="6902" w:type="dxa"/>
            <w:gridSpan w:val="4"/>
            <w:shd w:val="clear" w:color="auto" w:fill="F7CAAC" w:themeFill="accent2" w:themeFillTint="66"/>
          </w:tcPr>
          <w:p w14:paraId="1B8EDA36"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6902" w:type="dxa"/>
            <w:gridSpan w:val="5"/>
            <w:shd w:val="clear" w:color="auto" w:fill="F7CAAC" w:themeFill="accent2" w:themeFillTint="66"/>
          </w:tcPr>
          <w:p w14:paraId="525614D8"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53B73988" w14:textId="77777777" w:rsidTr="00981A83">
        <w:trPr>
          <w:trHeight w:val="955"/>
        </w:trPr>
        <w:tc>
          <w:tcPr>
            <w:tcW w:w="3149" w:type="dxa"/>
            <w:shd w:val="clear" w:color="auto" w:fill="D9D9D9" w:themeFill="background1" w:themeFillShade="D9"/>
          </w:tcPr>
          <w:p w14:paraId="514C1C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43" w:type="dxa"/>
            <w:shd w:val="clear" w:color="auto" w:fill="D9D9D9" w:themeFill="background1" w:themeFillShade="D9"/>
          </w:tcPr>
          <w:p w14:paraId="6FDD3D5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5874744" w14:textId="77777777" w:rsidR="00BE790D" w:rsidRPr="009A0BC8" w:rsidRDefault="00BE790D" w:rsidP="00981A83">
            <w:pPr>
              <w:rPr>
                <w:rFonts w:ascii="Times New Roman" w:hAnsi="Times New Roman" w:cs="Times New Roman"/>
                <w:noProof/>
                <w:sz w:val="20"/>
                <w:szCs w:val="20"/>
              </w:rPr>
            </w:pPr>
          </w:p>
        </w:tc>
        <w:tc>
          <w:tcPr>
            <w:tcW w:w="1347" w:type="dxa"/>
            <w:shd w:val="clear" w:color="auto" w:fill="D9D9D9" w:themeFill="background1" w:themeFillShade="D9"/>
          </w:tcPr>
          <w:p w14:paraId="01C5BD9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31" w:type="dxa"/>
            <w:gridSpan w:val="2"/>
            <w:shd w:val="clear" w:color="auto" w:fill="D9D9D9" w:themeFill="background1" w:themeFillShade="D9"/>
          </w:tcPr>
          <w:p w14:paraId="1A06308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70" w:type="dxa"/>
            <w:shd w:val="clear" w:color="auto" w:fill="D9D9D9" w:themeFill="background1" w:themeFillShade="D9"/>
          </w:tcPr>
          <w:p w14:paraId="7A8178F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04" w:type="dxa"/>
            <w:shd w:val="clear" w:color="auto" w:fill="D9D9D9" w:themeFill="background1" w:themeFillShade="D9"/>
          </w:tcPr>
          <w:p w14:paraId="540BD56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39" w:type="dxa"/>
            <w:shd w:val="clear" w:color="auto" w:fill="D9D9D9" w:themeFill="background1" w:themeFillShade="D9"/>
          </w:tcPr>
          <w:p w14:paraId="6507D47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21" w:type="dxa"/>
            <w:shd w:val="clear" w:color="auto" w:fill="D9D9D9" w:themeFill="background1" w:themeFillShade="D9"/>
          </w:tcPr>
          <w:p w14:paraId="786EF4E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00C69854" w14:textId="77777777" w:rsidTr="00981A83">
        <w:trPr>
          <w:trHeight w:val="304"/>
        </w:trPr>
        <w:tc>
          <w:tcPr>
            <w:tcW w:w="3149" w:type="dxa"/>
            <w:shd w:val="clear" w:color="auto" w:fill="FFFFFF" w:themeFill="background1"/>
          </w:tcPr>
          <w:p w14:paraId="372705FA"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4.1.1. Број младих који су добили </w:t>
            </w:r>
            <w:r w:rsidRPr="009A0BC8">
              <w:rPr>
                <w:rFonts w:ascii="Times New Roman" w:eastAsia="Arial" w:hAnsi="Times New Roman" w:cs="Times New Roman"/>
                <w:noProof/>
                <w:sz w:val="18"/>
                <w:szCs w:val="18"/>
              </w:rPr>
              <w:lastRenderedPageBreak/>
              <w:t>финансијску подршку Фонда за младе таленте Републике Србије у календарској години</w:t>
            </w:r>
          </w:p>
        </w:tc>
        <w:tc>
          <w:tcPr>
            <w:tcW w:w="1443" w:type="dxa"/>
            <w:shd w:val="clear" w:color="auto" w:fill="FFFFFF" w:themeFill="background1"/>
          </w:tcPr>
          <w:p w14:paraId="6F1D0D0D"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Број</w:t>
            </w:r>
          </w:p>
        </w:tc>
        <w:tc>
          <w:tcPr>
            <w:tcW w:w="1347" w:type="dxa"/>
            <w:shd w:val="clear" w:color="auto" w:fill="FFFFFF" w:themeFill="background1"/>
          </w:tcPr>
          <w:p w14:paraId="488AA5A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 xml:space="preserve">Извештај </w:t>
            </w:r>
            <w:r w:rsidRPr="009A0BC8">
              <w:rPr>
                <w:rFonts w:ascii="Times New Roman" w:eastAsia="Arial" w:hAnsi="Times New Roman" w:cs="Times New Roman"/>
                <w:noProof/>
                <w:color w:val="1E1919"/>
                <w:sz w:val="18"/>
                <w:szCs w:val="18"/>
              </w:rPr>
              <w:lastRenderedPageBreak/>
              <w:t>Фонда за младе таленте Републике Србије</w:t>
            </w:r>
          </w:p>
        </w:tc>
        <w:tc>
          <w:tcPr>
            <w:tcW w:w="1731" w:type="dxa"/>
            <w:gridSpan w:val="2"/>
            <w:shd w:val="clear" w:color="auto" w:fill="FFFFFF" w:themeFill="background1"/>
          </w:tcPr>
          <w:p w14:paraId="0A00FFB6"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 xml:space="preserve">4.200 младих (М </w:t>
            </w:r>
            <w:r w:rsidRPr="009A0BC8">
              <w:rPr>
                <w:rFonts w:ascii="Times New Roman" w:eastAsia="Arial" w:hAnsi="Times New Roman" w:cs="Times New Roman"/>
                <w:noProof/>
                <w:sz w:val="18"/>
                <w:szCs w:val="18"/>
              </w:rPr>
              <w:lastRenderedPageBreak/>
              <w:t>1.200, Ж 1.200)</w:t>
            </w:r>
          </w:p>
        </w:tc>
        <w:tc>
          <w:tcPr>
            <w:tcW w:w="1670" w:type="dxa"/>
            <w:shd w:val="clear" w:color="auto" w:fill="FFFFFF" w:themeFill="background1"/>
          </w:tcPr>
          <w:p w14:paraId="635EA402"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2020.</w:t>
            </w:r>
          </w:p>
        </w:tc>
        <w:tc>
          <w:tcPr>
            <w:tcW w:w="1504" w:type="dxa"/>
            <w:shd w:val="clear" w:color="auto" w:fill="FFFFFF" w:themeFill="background1"/>
          </w:tcPr>
          <w:p w14:paraId="40C6D816"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4.300 (М 1.250, </w:t>
            </w:r>
            <w:r w:rsidRPr="009A0BC8">
              <w:rPr>
                <w:rFonts w:ascii="Times New Roman" w:eastAsia="Arial" w:hAnsi="Times New Roman" w:cs="Times New Roman"/>
                <w:noProof/>
                <w:sz w:val="18"/>
                <w:szCs w:val="18"/>
              </w:rPr>
              <w:lastRenderedPageBreak/>
              <w:t>Ж 1.250)</w:t>
            </w:r>
          </w:p>
        </w:tc>
        <w:tc>
          <w:tcPr>
            <w:tcW w:w="1539" w:type="dxa"/>
            <w:shd w:val="clear" w:color="auto" w:fill="FFFFFF" w:themeFill="background1"/>
          </w:tcPr>
          <w:p w14:paraId="275CAB65"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 xml:space="preserve">4.400 (М 1.300, </w:t>
            </w:r>
            <w:r w:rsidRPr="009A0BC8">
              <w:rPr>
                <w:rFonts w:ascii="Times New Roman" w:eastAsia="Arial" w:hAnsi="Times New Roman" w:cs="Times New Roman"/>
                <w:noProof/>
                <w:sz w:val="18"/>
                <w:szCs w:val="18"/>
              </w:rPr>
              <w:lastRenderedPageBreak/>
              <w:t>Ж 1.300)</w:t>
            </w:r>
          </w:p>
        </w:tc>
        <w:tc>
          <w:tcPr>
            <w:tcW w:w="1421" w:type="dxa"/>
            <w:shd w:val="clear" w:color="auto" w:fill="FFFFFF" w:themeFill="background1"/>
          </w:tcPr>
          <w:p w14:paraId="29280EA5"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 xml:space="preserve">4.500 (М 1.350, </w:t>
            </w:r>
            <w:r w:rsidRPr="009A0BC8">
              <w:rPr>
                <w:rFonts w:ascii="Times New Roman" w:eastAsia="Arial" w:hAnsi="Times New Roman" w:cs="Times New Roman"/>
                <w:noProof/>
                <w:sz w:val="18"/>
                <w:szCs w:val="18"/>
              </w:rPr>
              <w:lastRenderedPageBreak/>
              <w:t>Ж 1.350)</w:t>
            </w:r>
          </w:p>
        </w:tc>
      </w:tr>
      <w:tr w:rsidR="00BE790D" w:rsidRPr="009A0BC8" w14:paraId="19DFB832" w14:textId="77777777" w:rsidTr="00981A83">
        <w:trPr>
          <w:trHeight w:val="304"/>
        </w:trPr>
        <w:tc>
          <w:tcPr>
            <w:tcW w:w="3149" w:type="dxa"/>
            <w:shd w:val="clear" w:color="auto" w:fill="FFFFFF" w:themeFill="background1"/>
          </w:tcPr>
          <w:p w14:paraId="5DCE6D7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4.1.2. Број медијских објава којима се промовишу млади таленти</w:t>
            </w:r>
          </w:p>
        </w:tc>
        <w:tc>
          <w:tcPr>
            <w:tcW w:w="1443" w:type="dxa"/>
            <w:shd w:val="clear" w:color="auto" w:fill="FFFFFF" w:themeFill="background1"/>
          </w:tcPr>
          <w:p w14:paraId="534A226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347" w:type="dxa"/>
            <w:shd w:val="clear" w:color="auto" w:fill="FFFFFF" w:themeFill="background1"/>
          </w:tcPr>
          <w:p w14:paraId="5E15D8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Медијске објаве</w:t>
            </w:r>
          </w:p>
        </w:tc>
        <w:tc>
          <w:tcPr>
            <w:tcW w:w="1731" w:type="dxa"/>
            <w:gridSpan w:val="2"/>
            <w:shd w:val="clear" w:color="auto" w:fill="FFFFFF" w:themeFill="background1"/>
          </w:tcPr>
          <w:p w14:paraId="07282A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670" w:type="dxa"/>
            <w:shd w:val="clear" w:color="auto" w:fill="FFFFFF" w:themeFill="background1"/>
          </w:tcPr>
          <w:p w14:paraId="2AE867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2022.</w:t>
            </w:r>
          </w:p>
        </w:tc>
        <w:tc>
          <w:tcPr>
            <w:tcW w:w="1504" w:type="dxa"/>
            <w:shd w:val="clear" w:color="auto" w:fill="FFFFFF" w:themeFill="background1"/>
          </w:tcPr>
          <w:p w14:paraId="30CD27D0" w14:textId="77777777" w:rsidR="00BE790D" w:rsidRPr="009A0BC8" w:rsidRDefault="00BE790D" w:rsidP="00981A83">
            <w:pPr>
              <w:rPr>
                <w:rFonts w:ascii="Times New Roman" w:eastAsia="Arial" w:hAnsi="Times New Roman" w:cs="Times New Roman"/>
                <w:strike/>
                <w:noProof/>
                <w:sz w:val="18"/>
                <w:szCs w:val="18"/>
                <w:lang w:val="sr-Cyrl-RS"/>
              </w:rPr>
            </w:pPr>
            <w:r w:rsidRPr="009A0BC8">
              <w:rPr>
                <w:rFonts w:ascii="Times New Roman" w:eastAsia="Arial" w:hAnsi="Times New Roman" w:cs="Times New Roman"/>
                <w:noProof/>
                <w:sz w:val="18"/>
                <w:szCs w:val="18"/>
                <w:lang w:val="sr-Cyrl-RS"/>
              </w:rPr>
              <w:t>5</w:t>
            </w:r>
          </w:p>
        </w:tc>
        <w:tc>
          <w:tcPr>
            <w:tcW w:w="1539" w:type="dxa"/>
            <w:shd w:val="clear" w:color="auto" w:fill="FFFFFF" w:themeFill="background1"/>
          </w:tcPr>
          <w:p w14:paraId="497D272F" w14:textId="77777777" w:rsidR="00BE790D" w:rsidRPr="009A0BC8" w:rsidRDefault="00BE790D" w:rsidP="00981A83">
            <w:pPr>
              <w:rPr>
                <w:rFonts w:ascii="Times New Roman" w:eastAsia="Arial" w:hAnsi="Times New Roman" w:cs="Times New Roman"/>
                <w:strike/>
                <w:noProof/>
                <w:sz w:val="18"/>
                <w:szCs w:val="18"/>
                <w:lang w:val="sr-Cyrl-RS"/>
              </w:rPr>
            </w:pPr>
            <w:r w:rsidRPr="009A0BC8">
              <w:rPr>
                <w:rFonts w:ascii="Times New Roman" w:eastAsia="Arial" w:hAnsi="Times New Roman" w:cs="Times New Roman"/>
                <w:noProof/>
                <w:sz w:val="18"/>
                <w:szCs w:val="18"/>
                <w:lang w:val="sr-Cyrl-RS"/>
              </w:rPr>
              <w:t>6</w:t>
            </w:r>
          </w:p>
        </w:tc>
        <w:tc>
          <w:tcPr>
            <w:tcW w:w="1421" w:type="dxa"/>
            <w:shd w:val="clear" w:color="auto" w:fill="FFFFFF" w:themeFill="background1"/>
          </w:tcPr>
          <w:p w14:paraId="615520FF" w14:textId="77777777" w:rsidR="00BE790D" w:rsidRPr="009A0BC8" w:rsidRDefault="00BE790D" w:rsidP="00981A83">
            <w:pPr>
              <w:rPr>
                <w:rFonts w:ascii="Times New Roman" w:eastAsia="Arial" w:hAnsi="Times New Roman" w:cs="Times New Roman"/>
                <w:strike/>
                <w:noProof/>
                <w:sz w:val="18"/>
                <w:szCs w:val="18"/>
                <w:lang w:val="sr-Cyrl-RS"/>
              </w:rPr>
            </w:pPr>
            <w:r w:rsidRPr="009A0BC8">
              <w:rPr>
                <w:rFonts w:ascii="Times New Roman" w:eastAsia="Arial" w:hAnsi="Times New Roman" w:cs="Times New Roman"/>
                <w:noProof/>
                <w:sz w:val="18"/>
                <w:szCs w:val="18"/>
                <w:lang w:val="sr-Cyrl-RS"/>
              </w:rPr>
              <w:t>7</w:t>
            </w:r>
          </w:p>
        </w:tc>
      </w:tr>
      <w:tr w:rsidR="00BE790D" w:rsidRPr="009A0BC8" w14:paraId="12050A41" w14:textId="77777777" w:rsidTr="00981A83">
        <w:trPr>
          <w:trHeight w:val="304"/>
        </w:trPr>
        <w:tc>
          <w:tcPr>
            <w:tcW w:w="3149" w:type="dxa"/>
            <w:shd w:val="clear" w:color="auto" w:fill="FFFFFF" w:themeFill="background1"/>
          </w:tcPr>
          <w:p w14:paraId="36AA1C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4.1.3. Удео стипендиста Фонда који су се запослили у Србији у року од шест месеци до годину дана након завршетка студија од укупног броја који су доставили потврду да су се запослили у Србији</w:t>
            </w:r>
          </w:p>
        </w:tc>
        <w:tc>
          <w:tcPr>
            <w:tcW w:w="1443" w:type="dxa"/>
            <w:shd w:val="clear" w:color="auto" w:fill="FFFFFF" w:themeFill="background1"/>
          </w:tcPr>
          <w:p w14:paraId="371AC96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47" w:type="dxa"/>
            <w:shd w:val="clear" w:color="auto" w:fill="FFFFFF" w:themeFill="background1"/>
          </w:tcPr>
          <w:p w14:paraId="19AD42D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 Фонда за младе таленте Републике Србије</w:t>
            </w:r>
          </w:p>
          <w:p w14:paraId="26EB1F4F" w14:textId="77777777" w:rsidR="00BE790D" w:rsidRPr="009A0BC8" w:rsidRDefault="00BE790D" w:rsidP="00981A83">
            <w:pPr>
              <w:rPr>
                <w:rFonts w:ascii="Times New Roman" w:eastAsia="Arial" w:hAnsi="Times New Roman" w:cs="Times New Roman"/>
                <w:noProof/>
                <w:sz w:val="18"/>
                <w:szCs w:val="18"/>
              </w:rPr>
            </w:pPr>
          </w:p>
        </w:tc>
        <w:tc>
          <w:tcPr>
            <w:tcW w:w="1731" w:type="dxa"/>
            <w:gridSpan w:val="2"/>
            <w:shd w:val="clear" w:color="auto" w:fill="FFFFFF" w:themeFill="background1"/>
          </w:tcPr>
          <w:p w14:paraId="251CD9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72</w:t>
            </w:r>
            <w:r w:rsidRPr="009A0BC8">
              <w:rPr>
                <w:rStyle w:val="FootnoteReference"/>
                <w:rFonts w:ascii="Times New Roman" w:eastAsia="Arial" w:hAnsi="Times New Roman" w:cs="Times New Roman"/>
                <w:noProof/>
                <w:sz w:val="18"/>
                <w:szCs w:val="18"/>
              </w:rPr>
              <w:footnoteReference w:id="21"/>
            </w:r>
          </w:p>
        </w:tc>
        <w:tc>
          <w:tcPr>
            <w:tcW w:w="1670" w:type="dxa"/>
            <w:shd w:val="clear" w:color="auto" w:fill="FFFFFF" w:themeFill="background1"/>
          </w:tcPr>
          <w:p w14:paraId="5EC9B41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2021.</w:t>
            </w:r>
          </w:p>
        </w:tc>
        <w:tc>
          <w:tcPr>
            <w:tcW w:w="1504" w:type="dxa"/>
            <w:shd w:val="clear" w:color="auto" w:fill="FFFFFF" w:themeFill="background1"/>
          </w:tcPr>
          <w:p w14:paraId="7B0DE0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7</w:t>
            </w:r>
            <w:r w:rsidRPr="009A0BC8">
              <w:rPr>
                <w:rFonts w:ascii="Times New Roman" w:eastAsia="Arial" w:hAnsi="Times New Roman" w:cs="Times New Roman"/>
                <w:noProof/>
                <w:sz w:val="18"/>
                <w:szCs w:val="18"/>
                <w:lang w:val="sr-Cyrl-RS"/>
              </w:rPr>
              <w:t>4</w:t>
            </w:r>
          </w:p>
        </w:tc>
        <w:tc>
          <w:tcPr>
            <w:tcW w:w="1539" w:type="dxa"/>
            <w:shd w:val="clear" w:color="auto" w:fill="FFFFFF" w:themeFill="background1"/>
          </w:tcPr>
          <w:p w14:paraId="5E6A265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7</w:t>
            </w:r>
            <w:r w:rsidRPr="009A0BC8">
              <w:rPr>
                <w:rFonts w:ascii="Times New Roman" w:eastAsia="Arial" w:hAnsi="Times New Roman" w:cs="Times New Roman"/>
                <w:noProof/>
                <w:sz w:val="18"/>
                <w:szCs w:val="18"/>
                <w:lang w:val="sr-Cyrl-RS"/>
              </w:rPr>
              <w:t>6</w:t>
            </w:r>
          </w:p>
        </w:tc>
        <w:tc>
          <w:tcPr>
            <w:tcW w:w="1421" w:type="dxa"/>
            <w:shd w:val="clear" w:color="auto" w:fill="FFFFFF" w:themeFill="background1"/>
          </w:tcPr>
          <w:p w14:paraId="294D35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7</w:t>
            </w:r>
            <w:r w:rsidRPr="009A0BC8">
              <w:rPr>
                <w:rFonts w:ascii="Times New Roman" w:eastAsia="Arial" w:hAnsi="Times New Roman" w:cs="Times New Roman"/>
                <w:noProof/>
                <w:sz w:val="18"/>
                <w:szCs w:val="18"/>
                <w:lang w:val="sr-Cyrl-RS"/>
              </w:rPr>
              <w:t>8</w:t>
            </w:r>
          </w:p>
        </w:tc>
      </w:tr>
    </w:tbl>
    <w:p w14:paraId="66670E71"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65"/>
        <w:gridCol w:w="2778"/>
        <w:gridCol w:w="3072"/>
        <w:gridCol w:w="2340"/>
        <w:gridCol w:w="2048"/>
      </w:tblGrid>
      <w:tr w:rsidR="00BE790D" w:rsidRPr="009A0BC8" w14:paraId="24AB511A" w14:textId="77777777" w:rsidTr="00981A83">
        <w:trPr>
          <w:trHeight w:val="270"/>
        </w:trPr>
        <w:tc>
          <w:tcPr>
            <w:tcW w:w="3665" w:type="dxa"/>
            <w:vMerge w:val="restart"/>
            <w:shd w:val="clear" w:color="auto" w:fill="A8D08D" w:themeFill="accent6" w:themeFillTint="99"/>
          </w:tcPr>
          <w:p w14:paraId="1AA1F30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tc>
        <w:tc>
          <w:tcPr>
            <w:tcW w:w="2778" w:type="dxa"/>
            <w:vMerge w:val="restart"/>
            <w:shd w:val="clear" w:color="auto" w:fill="A8D08D" w:themeFill="accent6" w:themeFillTint="99"/>
          </w:tcPr>
          <w:p w14:paraId="51F5DFB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6094267A" w14:textId="77777777" w:rsidR="00BE790D" w:rsidRPr="009A0BC8" w:rsidRDefault="00BE790D" w:rsidP="00981A83">
            <w:pPr>
              <w:rPr>
                <w:rFonts w:ascii="Times New Roman" w:hAnsi="Times New Roman" w:cs="Times New Roman"/>
                <w:noProof/>
                <w:sz w:val="20"/>
                <w:szCs w:val="20"/>
              </w:rPr>
            </w:pPr>
          </w:p>
        </w:tc>
        <w:tc>
          <w:tcPr>
            <w:tcW w:w="7460" w:type="dxa"/>
            <w:gridSpan w:val="3"/>
            <w:shd w:val="clear" w:color="auto" w:fill="A8D08D" w:themeFill="accent6" w:themeFillTint="99"/>
            <w:vAlign w:val="center"/>
          </w:tcPr>
          <w:p w14:paraId="2E94FC9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73EEA914" w14:textId="77777777" w:rsidTr="00981A83">
        <w:trPr>
          <w:trHeight w:val="270"/>
        </w:trPr>
        <w:tc>
          <w:tcPr>
            <w:tcW w:w="3665" w:type="dxa"/>
            <w:vMerge/>
          </w:tcPr>
          <w:p w14:paraId="5B530BEA" w14:textId="77777777" w:rsidR="00BE790D" w:rsidRPr="009A0BC8" w:rsidRDefault="00BE790D" w:rsidP="00981A83">
            <w:pPr>
              <w:rPr>
                <w:rFonts w:ascii="Times New Roman" w:hAnsi="Times New Roman" w:cs="Times New Roman"/>
              </w:rPr>
            </w:pPr>
          </w:p>
        </w:tc>
        <w:tc>
          <w:tcPr>
            <w:tcW w:w="2778" w:type="dxa"/>
            <w:vMerge/>
          </w:tcPr>
          <w:p w14:paraId="1BFCF610" w14:textId="77777777" w:rsidR="00BE790D" w:rsidRPr="009A0BC8" w:rsidRDefault="00BE790D" w:rsidP="00981A83">
            <w:pPr>
              <w:rPr>
                <w:rFonts w:ascii="Times New Roman" w:hAnsi="Times New Roman" w:cs="Times New Roman"/>
              </w:rPr>
            </w:pPr>
          </w:p>
        </w:tc>
        <w:tc>
          <w:tcPr>
            <w:tcW w:w="3072" w:type="dxa"/>
            <w:shd w:val="clear" w:color="auto" w:fill="A8D08D" w:themeFill="accent6" w:themeFillTint="99"/>
            <w:vAlign w:val="center"/>
          </w:tcPr>
          <w:p w14:paraId="5278866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74C9C96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048" w:type="dxa"/>
            <w:shd w:val="clear" w:color="auto" w:fill="A8D08D" w:themeFill="accent6" w:themeFillTint="99"/>
            <w:vAlign w:val="center"/>
          </w:tcPr>
          <w:p w14:paraId="7C4165E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20FDB646" w14:textId="77777777" w:rsidTr="00981A83">
        <w:trPr>
          <w:trHeight w:val="490"/>
        </w:trPr>
        <w:tc>
          <w:tcPr>
            <w:tcW w:w="3665" w:type="dxa"/>
            <w:shd w:val="clear" w:color="auto" w:fill="FFFFFF" w:themeFill="background1"/>
            <w:vAlign w:val="center"/>
          </w:tcPr>
          <w:p w14:paraId="25D94899"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w:t>
            </w:r>
          </w:p>
        </w:tc>
        <w:tc>
          <w:tcPr>
            <w:tcW w:w="2778" w:type="dxa"/>
            <w:shd w:val="clear" w:color="auto" w:fill="FFFFFF" w:themeFill="background1"/>
            <w:vAlign w:val="center"/>
          </w:tcPr>
          <w:p w14:paraId="1BC2D174"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rPr>
              <w:t>Програм 1302 ПА 0004; Програм 0201</w:t>
            </w:r>
            <w:r w:rsidRPr="009A0BC8">
              <w:rPr>
                <w:rFonts w:ascii="Times New Roman" w:hAnsi="Times New Roman" w:cs="Times New Roman"/>
                <w:color w:val="000000"/>
                <w:sz w:val="18"/>
                <w:szCs w:val="18"/>
                <w:lang w:val="sr-Cyrl-RS"/>
              </w:rPr>
              <w:t xml:space="preserve"> ПА 0017</w:t>
            </w:r>
          </w:p>
        </w:tc>
        <w:tc>
          <w:tcPr>
            <w:tcW w:w="3072" w:type="dxa"/>
            <w:shd w:val="clear" w:color="auto" w:fill="FFFFFF" w:themeFill="background1"/>
            <w:vAlign w:val="center"/>
          </w:tcPr>
          <w:p w14:paraId="1BEA07A4" w14:textId="77777777" w:rsidR="00BE790D" w:rsidRPr="009A0BC8" w:rsidRDefault="00BE790D" w:rsidP="00981A83">
            <w:pPr>
              <w:rPr>
                <w:rFonts w:ascii="Times New Roman" w:hAnsi="Times New Roman" w:cs="Times New Roman"/>
                <w:color w:val="000000"/>
                <w:sz w:val="18"/>
                <w:szCs w:val="18"/>
              </w:rPr>
            </w:pPr>
            <w:r w:rsidRPr="00AD0115">
              <w:rPr>
                <w:rFonts w:ascii="Times New Roman" w:hAnsi="Times New Roman" w:cs="Times New Roman"/>
                <w:color w:val="000000"/>
                <w:sz w:val="18"/>
                <w:szCs w:val="18"/>
              </w:rPr>
              <w:t>957.000</w:t>
            </w:r>
          </w:p>
        </w:tc>
        <w:tc>
          <w:tcPr>
            <w:tcW w:w="2340" w:type="dxa"/>
            <w:shd w:val="clear" w:color="auto" w:fill="FFFFFF" w:themeFill="background1"/>
            <w:vAlign w:val="center"/>
          </w:tcPr>
          <w:p w14:paraId="7C33D067" w14:textId="77777777" w:rsidR="00BE790D" w:rsidRPr="009A0BC8" w:rsidRDefault="00BE790D" w:rsidP="00981A83">
            <w:pPr>
              <w:rPr>
                <w:rFonts w:ascii="Times New Roman" w:hAnsi="Times New Roman" w:cs="Times New Roman"/>
                <w:color w:val="000000"/>
                <w:sz w:val="18"/>
                <w:szCs w:val="18"/>
              </w:rPr>
            </w:pPr>
            <w:r w:rsidRPr="00AD0115">
              <w:rPr>
                <w:rFonts w:ascii="Times New Roman" w:hAnsi="Times New Roman" w:cs="Times New Roman"/>
                <w:color w:val="000000"/>
                <w:sz w:val="18"/>
                <w:szCs w:val="18"/>
              </w:rPr>
              <w:t>1.160.400</w:t>
            </w:r>
          </w:p>
        </w:tc>
        <w:tc>
          <w:tcPr>
            <w:tcW w:w="2048" w:type="dxa"/>
            <w:shd w:val="clear" w:color="auto" w:fill="FFFFFF" w:themeFill="background1"/>
            <w:vAlign w:val="center"/>
          </w:tcPr>
          <w:p w14:paraId="6ACEF79A" w14:textId="77777777" w:rsidR="00BE790D" w:rsidRPr="009A0BC8" w:rsidRDefault="00BE790D" w:rsidP="00981A83">
            <w:pPr>
              <w:rPr>
                <w:rFonts w:ascii="Times New Roman" w:hAnsi="Times New Roman" w:cs="Times New Roman"/>
                <w:color w:val="000000"/>
                <w:sz w:val="18"/>
                <w:szCs w:val="18"/>
              </w:rPr>
            </w:pPr>
            <w:r w:rsidRPr="00AD0115">
              <w:rPr>
                <w:rFonts w:ascii="Times New Roman" w:hAnsi="Times New Roman" w:cs="Times New Roman"/>
                <w:color w:val="000000"/>
                <w:sz w:val="18"/>
                <w:szCs w:val="18"/>
              </w:rPr>
              <w:t>1.545.600</w:t>
            </w:r>
          </w:p>
        </w:tc>
      </w:tr>
    </w:tbl>
    <w:p w14:paraId="4046617D"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659"/>
        <w:gridCol w:w="1234"/>
        <w:gridCol w:w="1347"/>
        <w:gridCol w:w="1259"/>
        <w:gridCol w:w="1734"/>
        <w:gridCol w:w="1414"/>
        <w:gridCol w:w="1458"/>
        <w:gridCol w:w="1383"/>
        <w:gridCol w:w="1461"/>
      </w:tblGrid>
      <w:tr w:rsidR="00BE790D" w:rsidRPr="009A0BC8" w14:paraId="4632B1DC" w14:textId="77777777" w:rsidTr="00981A83">
        <w:trPr>
          <w:trHeight w:val="140"/>
        </w:trPr>
        <w:tc>
          <w:tcPr>
            <w:tcW w:w="2718" w:type="dxa"/>
            <w:vMerge w:val="restart"/>
            <w:shd w:val="clear" w:color="auto" w:fill="FFF2CC" w:themeFill="accent4" w:themeFillTint="33"/>
          </w:tcPr>
          <w:p w14:paraId="6716CBE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70985DE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2057B86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604AB59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2D26329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2D6F6335"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253DC35E" w14:textId="77777777" w:rsidR="00BE790D" w:rsidRPr="009A0BC8" w:rsidRDefault="00BE790D" w:rsidP="00981A83">
            <w:pPr>
              <w:jc w:val="center"/>
              <w:rPr>
                <w:rFonts w:ascii="Times New Roman" w:hAnsi="Times New Roman" w:cs="Times New Roman"/>
                <w:noProof/>
                <w:sz w:val="20"/>
                <w:szCs w:val="20"/>
              </w:rPr>
            </w:pPr>
          </w:p>
        </w:tc>
        <w:tc>
          <w:tcPr>
            <w:tcW w:w="4374" w:type="dxa"/>
            <w:gridSpan w:val="3"/>
            <w:shd w:val="clear" w:color="auto" w:fill="FFF2CC" w:themeFill="accent4" w:themeFillTint="33"/>
          </w:tcPr>
          <w:p w14:paraId="4D7CC23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09A4A282" w14:textId="77777777" w:rsidTr="00981A83">
        <w:trPr>
          <w:trHeight w:val="386"/>
        </w:trPr>
        <w:tc>
          <w:tcPr>
            <w:tcW w:w="2718" w:type="dxa"/>
            <w:vMerge/>
          </w:tcPr>
          <w:p w14:paraId="21DE1985" w14:textId="77777777" w:rsidR="00BE790D" w:rsidRPr="009A0BC8" w:rsidRDefault="00BE790D" w:rsidP="00981A83">
            <w:pPr>
              <w:rPr>
                <w:rFonts w:ascii="Times New Roman" w:hAnsi="Times New Roman" w:cs="Times New Roman"/>
              </w:rPr>
            </w:pPr>
          </w:p>
        </w:tc>
        <w:tc>
          <w:tcPr>
            <w:tcW w:w="1241" w:type="dxa"/>
            <w:vMerge/>
          </w:tcPr>
          <w:p w14:paraId="6085B990" w14:textId="77777777" w:rsidR="00BE790D" w:rsidRPr="009A0BC8" w:rsidRDefault="00BE790D" w:rsidP="00981A83">
            <w:pPr>
              <w:rPr>
                <w:rFonts w:ascii="Times New Roman" w:hAnsi="Times New Roman" w:cs="Times New Roman"/>
              </w:rPr>
            </w:pPr>
          </w:p>
        </w:tc>
        <w:tc>
          <w:tcPr>
            <w:tcW w:w="1350" w:type="dxa"/>
            <w:vMerge/>
          </w:tcPr>
          <w:p w14:paraId="052CB6A3" w14:textId="77777777" w:rsidR="00BE790D" w:rsidRPr="009A0BC8" w:rsidRDefault="00BE790D" w:rsidP="00981A83">
            <w:pPr>
              <w:rPr>
                <w:rFonts w:ascii="Times New Roman" w:hAnsi="Times New Roman" w:cs="Times New Roman"/>
              </w:rPr>
            </w:pPr>
          </w:p>
        </w:tc>
        <w:tc>
          <w:tcPr>
            <w:tcW w:w="1262" w:type="dxa"/>
            <w:vMerge/>
          </w:tcPr>
          <w:p w14:paraId="1F673F38" w14:textId="77777777" w:rsidR="00BE790D" w:rsidRPr="009A0BC8" w:rsidRDefault="00BE790D" w:rsidP="00981A83">
            <w:pPr>
              <w:rPr>
                <w:rFonts w:ascii="Times New Roman" w:hAnsi="Times New Roman" w:cs="Times New Roman"/>
              </w:rPr>
            </w:pPr>
          </w:p>
        </w:tc>
        <w:tc>
          <w:tcPr>
            <w:tcW w:w="1750" w:type="dxa"/>
            <w:vMerge/>
          </w:tcPr>
          <w:p w14:paraId="56F0FD11" w14:textId="77777777" w:rsidR="00BE790D" w:rsidRPr="009A0BC8" w:rsidRDefault="00BE790D" w:rsidP="00981A83">
            <w:pPr>
              <w:rPr>
                <w:rFonts w:ascii="Times New Roman" w:hAnsi="Times New Roman" w:cs="Times New Roman"/>
              </w:rPr>
            </w:pPr>
          </w:p>
        </w:tc>
        <w:tc>
          <w:tcPr>
            <w:tcW w:w="1417" w:type="dxa"/>
            <w:vMerge/>
          </w:tcPr>
          <w:p w14:paraId="76295814"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2B24EE7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42DD97D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484" w:type="dxa"/>
            <w:shd w:val="clear" w:color="auto" w:fill="FFF2CC" w:themeFill="accent4" w:themeFillTint="33"/>
          </w:tcPr>
          <w:p w14:paraId="4A17AF15"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68E48126" w14:textId="77777777" w:rsidTr="00981A83">
        <w:trPr>
          <w:trHeight w:val="543"/>
        </w:trPr>
        <w:tc>
          <w:tcPr>
            <w:tcW w:w="2718" w:type="dxa"/>
          </w:tcPr>
          <w:p w14:paraId="0BFAFB9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4.1.1.1. Омогућити награђивање и стипендирање младих талената кроз даљи рад Фонда за младе таленте Републике Србије и унапређење других начина стипендирања и награђивања</w:t>
            </w:r>
          </w:p>
        </w:tc>
        <w:tc>
          <w:tcPr>
            <w:tcW w:w="1241" w:type="dxa"/>
          </w:tcPr>
          <w:p w14:paraId="3692A9B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МНТРИ</w:t>
            </w:r>
          </w:p>
        </w:tc>
        <w:tc>
          <w:tcPr>
            <w:tcW w:w="1350" w:type="dxa"/>
          </w:tcPr>
          <w:p w14:paraId="3384E35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МТО,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образовне институције</w:t>
            </w:r>
          </w:p>
        </w:tc>
        <w:tc>
          <w:tcPr>
            <w:tcW w:w="1262" w:type="dxa"/>
          </w:tcPr>
          <w:p w14:paraId="0C1233A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1539C1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6F97770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0201</w:t>
            </w:r>
            <w:r w:rsidRPr="009A0BC8">
              <w:rPr>
                <w:rFonts w:ascii="Times New Roman" w:hAnsi="Times New Roman" w:cs="Times New Roman"/>
                <w:color w:val="000000"/>
                <w:sz w:val="18"/>
                <w:szCs w:val="18"/>
                <w:lang w:val="sr-Cyrl-RS"/>
              </w:rPr>
              <w:t xml:space="preserve"> ПА 0017</w:t>
            </w:r>
          </w:p>
        </w:tc>
        <w:tc>
          <w:tcPr>
            <w:tcW w:w="1487" w:type="dxa"/>
            <w:vAlign w:val="center"/>
          </w:tcPr>
          <w:p w14:paraId="20BDC6C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957.000</w:t>
            </w:r>
          </w:p>
        </w:tc>
        <w:tc>
          <w:tcPr>
            <w:tcW w:w="1403" w:type="dxa"/>
            <w:vAlign w:val="center"/>
          </w:tcPr>
          <w:p w14:paraId="2B803AC8" w14:textId="77777777" w:rsidR="00BE790D" w:rsidRPr="00694360"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lang w:val="sr-Cyrl-RS"/>
              </w:rPr>
              <w:t>1.148.400</w:t>
            </w:r>
          </w:p>
        </w:tc>
        <w:tc>
          <w:tcPr>
            <w:tcW w:w="1484" w:type="dxa"/>
            <w:vAlign w:val="center"/>
          </w:tcPr>
          <w:p w14:paraId="715BC6BF" w14:textId="77777777" w:rsidR="00BE790D" w:rsidRPr="009A0BC8" w:rsidRDefault="00BE790D" w:rsidP="00981A83">
            <w:pPr>
              <w:rPr>
                <w:rFonts w:ascii="Times New Roman" w:eastAsia="Arial" w:hAnsi="Times New Roman" w:cs="Times New Roman"/>
                <w:noProof/>
                <w:sz w:val="18"/>
                <w:szCs w:val="18"/>
              </w:rPr>
            </w:pPr>
            <w:r w:rsidRPr="00460653">
              <w:rPr>
                <w:rFonts w:ascii="Times New Roman" w:eastAsia="Arial" w:hAnsi="Times New Roman" w:cs="Times New Roman"/>
                <w:noProof/>
                <w:sz w:val="18"/>
                <w:szCs w:val="18"/>
                <w:lang w:val="sr-Cyrl-RS"/>
              </w:rPr>
              <w:t>1.531.200</w:t>
            </w:r>
          </w:p>
        </w:tc>
      </w:tr>
      <w:tr w:rsidR="00BE790D" w:rsidRPr="009A0BC8" w14:paraId="4A58C900" w14:textId="77777777" w:rsidTr="00981A83">
        <w:trPr>
          <w:trHeight w:val="543"/>
        </w:trPr>
        <w:tc>
          <w:tcPr>
            <w:tcW w:w="2718" w:type="dxa"/>
          </w:tcPr>
          <w:p w14:paraId="213B811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4.1.2.1. Подржати активности промоције Фонда за младе таленте РС и афирмисања младих талената кроз медије на свим нивоима</w:t>
            </w:r>
          </w:p>
        </w:tc>
        <w:tc>
          <w:tcPr>
            <w:tcW w:w="1241" w:type="dxa"/>
          </w:tcPr>
          <w:p w14:paraId="02D3697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3815FC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МНТРИ,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 xml:space="preserve">покрајински органи надлежни за </w:t>
            </w:r>
            <w:r w:rsidRPr="009A0BC8">
              <w:rPr>
                <w:rFonts w:ascii="Times New Roman" w:eastAsia="Arial" w:hAnsi="Times New Roman" w:cs="Times New Roman"/>
                <w:noProof/>
                <w:sz w:val="18"/>
                <w:szCs w:val="18"/>
              </w:rPr>
              <w:lastRenderedPageBreak/>
              <w:t>образовање, информисање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медији</w:t>
            </w:r>
          </w:p>
        </w:tc>
        <w:tc>
          <w:tcPr>
            <w:tcW w:w="1262" w:type="dxa"/>
          </w:tcPr>
          <w:p w14:paraId="154450E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50" w:type="dxa"/>
            <w:vAlign w:val="center"/>
          </w:tcPr>
          <w:p w14:paraId="78E179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7D0651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87" w:type="dxa"/>
            <w:vAlign w:val="center"/>
          </w:tcPr>
          <w:p w14:paraId="76748D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3" w:type="dxa"/>
            <w:vAlign w:val="center"/>
          </w:tcPr>
          <w:p w14:paraId="7075C4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84" w:type="dxa"/>
            <w:vAlign w:val="center"/>
          </w:tcPr>
          <w:p w14:paraId="70FA388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CC6988B" w14:textId="77777777" w:rsidTr="00981A83">
        <w:trPr>
          <w:trHeight w:val="809"/>
        </w:trPr>
        <w:tc>
          <w:tcPr>
            <w:tcW w:w="2718" w:type="dxa"/>
          </w:tcPr>
          <w:p w14:paraId="4B23D300" w14:textId="77777777" w:rsidR="00BE790D" w:rsidRPr="009A0BC8" w:rsidRDefault="00BE790D" w:rsidP="00981A83">
            <w:pPr>
              <w:rPr>
                <w:rFonts w:ascii="Times New Roman" w:hAnsi="Times New Roman" w:cs="Times New Roman"/>
              </w:rPr>
            </w:pPr>
            <w:r w:rsidRPr="009A0BC8">
              <w:rPr>
                <w:rFonts w:ascii="Times New Roman" w:eastAsia="Arial" w:hAnsi="Times New Roman" w:cs="Times New Roman"/>
                <w:noProof/>
                <w:sz w:val="18"/>
                <w:szCs w:val="18"/>
              </w:rPr>
              <w:t>4.1.3.1. Подржати програме подршке стручног развоја, усавршавања и запошљавања надарених и талентованих ученика и студената</w:t>
            </w:r>
          </w:p>
        </w:tc>
        <w:tc>
          <w:tcPr>
            <w:tcW w:w="1241" w:type="dxa"/>
          </w:tcPr>
          <w:p w14:paraId="386284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МНТРИ</w:t>
            </w:r>
          </w:p>
        </w:tc>
        <w:tc>
          <w:tcPr>
            <w:tcW w:w="1350" w:type="dxa"/>
          </w:tcPr>
          <w:p w14:paraId="3676E3F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МТО,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образовне институције</w:t>
            </w:r>
          </w:p>
        </w:tc>
        <w:tc>
          <w:tcPr>
            <w:tcW w:w="1262" w:type="dxa"/>
          </w:tcPr>
          <w:p w14:paraId="0A140DC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E60D0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33BDA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0201</w:t>
            </w:r>
            <w:r w:rsidRPr="009A0BC8">
              <w:rPr>
                <w:rFonts w:ascii="Times New Roman" w:hAnsi="Times New Roman" w:cs="Times New Roman"/>
                <w:color w:val="000000"/>
                <w:sz w:val="18"/>
                <w:szCs w:val="18"/>
                <w:lang w:val="sr-Cyrl-RS"/>
              </w:rPr>
              <w:t xml:space="preserve"> ПА 0017</w:t>
            </w:r>
          </w:p>
        </w:tc>
        <w:tc>
          <w:tcPr>
            <w:tcW w:w="1487" w:type="dxa"/>
            <w:vAlign w:val="center"/>
          </w:tcPr>
          <w:p w14:paraId="4A46E2D6" w14:textId="77777777" w:rsidR="00BE790D" w:rsidRPr="009A0BC8"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rPr>
              <w:t>0</w:t>
            </w:r>
          </w:p>
        </w:tc>
        <w:tc>
          <w:tcPr>
            <w:tcW w:w="1403" w:type="dxa"/>
            <w:vAlign w:val="center"/>
          </w:tcPr>
          <w:p w14:paraId="1C791432" w14:textId="77777777" w:rsidR="00BE790D" w:rsidRPr="009A0BC8"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rPr>
              <w:t>0</w:t>
            </w:r>
          </w:p>
        </w:tc>
        <w:tc>
          <w:tcPr>
            <w:tcW w:w="1484" w:type="dxa"/>
            <w:vAlign w:val="center"/>
          </w:tcPr>
          <w:p w14:paraId="6C087D94" w14:textId="77777777" w:rsidR="00BE790D" w:rsidRPr="009A0BC8"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rPr>
              <w:t>0</w:t>
            </w:r>
          </w:p>
        </w:tc>
      </w:tr>
      <w:tr w:rsidR="00BE790D" w:rsidRPr="009A0BC8" w14:paraId="3C215593" w14:textId="77777777" w:rsidTr="00981A83">
        <w:trPr>
          <w:trHeight w:val="140"/>
        </w:trPr>
        <w:tc>
          <w:tcPr>
            <w:tcW w:w="2718" w:type="dxa"/>
          </w:tcPr>
          <w:p w14:paraId="09D6D70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4.1.</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Развити додатне моделе и механизме који ће осигурати активно укључивање и запошљавање  стипендиста Фонда за младе таленте РС</w:t>
            </w:r>
          </w:p>
        </w:tc>
        <w:tc>
          <w:tcPr>
            <w:tcW w:w="1241" w:type="dxa"/>
          </w:tcPr>
          <w:p w14:paraId="1204DD4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МНТРИ</w:t>
            </w:r>
          </w:p>
        </w:tc>
        <w:tc>
          <w:tcPr>
            <w:tcW w:w="1350" w:type="dxa"/>
          </w:tcPr>
          <w:p w14:paraId="5FAA82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МТО, </w:t>
            </w:r>
            <w:r w:rsidRPr="009A0BC8">
              <w:rPr>
                <w:rFonts w:ascii="Times New Roman" w:eastAsia="Arial" w:hAnsi="Times New Roman" w:cs="Times New Roman"/>
                <w:noProof/>
                <w:sz w:val="18"/>
                <w:szCs w:val="18"/>
              </w:rPr>
              <w:t>ЈЛС</w:t>
            </w:r>
          </w:p>
        </w:tc>
        <w:tc>
          <w:tcPr>
            <w:tcW w:w="1262" w:type="dxa"/>
          </w:tcPr>
          <w:p w14:paraId="2B6501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D0755A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7D6D09B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0201</w:t>
            </w:r>
            <w:r w:rsidRPr="009A0BC8">
              <w:rPr>
                <w:rFonts w:ascii="Times New Roman" w:hAnsi="Times New Roman" w:cs="Times New Roman"/>
                <w:color w:val="000000"/>
                <w:sz w:val="18"/>
                <w:szCs w:val="18"/>
                <w:lang w:val="sr-Cyrl-RS"/>
              </w:rPr>
              <w:t xml:space="preserve"> ПА 0017</w:t>
            </w:r>
          </w:p>
        </w:tc>
        <w:tc>
          <w:tcPr>
            <w:tcW w:w="1487" w:type="dxa"/>
            <w:vAlign w:val="center"/>
          </w:tcPr>
          <w:p w14:paraId="5B1A4722" w14:textId="77777777" w:rsidR="00BE790D" w:rsidRPr="009A0BC8"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rPr>
              <w:t>0</w:t>
            </w:r>
          </w:p>
        </w:tc>
        <w:tc>
          <w:tcPr>
            <w:tcW w:w="1403" w:type="dxa"/>
            <w:vAlign w:val="center"/>
          </w:tcPr>
          <w:p w14:paraId="1A27D03A" w14:textId="77777777" w:rsidR="00BE790D" w:rsidRPr="009A0BC8" w:rsidRDefault="00BE790D" w:rsidP="00981A83">
            <w:pPr>
              <w:rPr>
                <w:rFonts w:ascii="Times New Roman" w:eastAsia="Arial" w:hAnsi="Times New Roman" w:cs="Times New Roman"/>
                <w:noProof/>
                <w:sz w:val="18"/>
                <w:szCs w:val="18"/>
              </w:rPr>
            </w:pPr>
            <w:r w:rsidRPr="00D33B86">
              <w:rPr>
                <w:rFonts w:ascii="Times New Roman" w:eastAsia="Arial" w:hAnsi="Times New Roman" w:cs="Times New Roman"/>
                <w:noProof/>
                <w:sz w:val="18"/>
                <w:szCs w:val="18"/>
              </w:rPr>
              <w:t>12.000</w:t>
            </w:r>
          </w:p>
        </w:tc>
        <w:tc>
          <w:tcPr>
            <w:tcW w:w="1484" w:type="dxa"/>
            <w:vAlign w:val="center"/>
          </w:tcPr>
          <w:p w14:paraId="046BF1A1" w14:textId="77777777" w:rsidR="00BE790D" w:rsidRPr="009A0BC8" w:rsidRDefault="00BE790D" w:rsidP="00981A83">
            <w:pPr>
              <w:rPr>
                <w:rFonts w:ascii="Times New Roman" w:eastAsia="Arial" w:hAnsi="Times New Roman" w:cs="Times New Roman"/>
                <w:noProof/>
                <w:sz w:val="18"/>
                <w:szCs w:val="18"/>
              </w:rPr>
            </w:pPr>
            <w:r w:rsidRPr="00D33B86">
              <w:rPr>
                <w:rFonts w:ascii="Times New Roman" w:eastAsia="Arial" w:hAnsi="Times New Roman" w:cs="Times New Roman"/>
                <w:noProof/>
                <w:sz w:val="18"/>
                <w:szCs w:val="18"/>
              </w:rPr>
              <w:t>14.400</w:t>
            </w:r>
          </w:p>
        </w:tc>
      </w:tr>
    </w:tbl>
    <w:p w14:paraId="65DCC90F"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25"/>
        <w:gridCol w:w="1814"/>
        <w:gridCol w:w="1419"/>
        <w:gridCol w:w="556"/>
        <w:gridCol w:w="1140"/>
        <w:gridCol w:w="1621"/>
        <w:gridCol w:w="1487"/>
        <w:gridCol w:w="1520"/>
        <w:gridCol w:w="1257"/>
      </w:tblGrid>
      <w:tr w:rsidR="00BE790D" w:rsidRPr="009A0BC8" w14:paraId="20DA799B" w14:textId="77777777" w:rsidTr="00981A83">
        <w:trPr>
          <w:trHeight w:val="168"/>
        </w:trPr>
        <w:tc>
          <w:tcPr>
            <w:tcW w:w="14165" w:type="dxa"/>
            <w:gridSpan w:val="9"/>
            <w:shd w:val="clear" w:color="auto" w:fill="F7CAAC" w:themeFill="accent2" w:themeFillTint="66"/>
          </w:tcPr>
          <w:p w14:paraId="621A2A6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b/>
                <w:bCs/>
                <w:noProof/>
                <w:sz w:val="20"/>
                <w:szCs w:val="20"/>
              </w:rPr>
              <w:t>Мера 4.2: Подршка развоју естетичких компетенција и стваралаштва младих</w:t>
            </w:r>
            <w:r w:rsidRPr="009A0BC8">
              <w:rPr>
                <w:rFonts w:ascii="Times New Roman" w:hAnsi="Times New Roman" w:cs="Times New Roman"/>
                <w:noProof/>
                <w:sz w:val="20"/>
                <w:szCs w:val="20"/>
              </w:rPr>
              <w:t xml:space="preserve"> </w:t>
            </w:r>
          </w:p>
        </w:tc>
      </w:tr>
      <w:tr w:rsidR="00BE790D" w:rsidRPr="009A0BC8" w14:paraId="2DA263E5" w14:textId="77777777" w:rsidTr="00981A83">
        <w:trPr>
          <w:trHeight w:val="298"/>
        </w:trPr>
        <w:tc>
          <w:tcPr>
            <w:tcW w:w="14165" w:type="dxa"/>
            <w:gridSpan w:val="9"/>
            <w:shd w:val="clear" w:color="auto" w:fill="F7CAAC" w:themeFill="accent2" w:themeFillTint="66"/>
            <w:vAlign w:val="center"/>
          </w:tcPr>
          <w:p w14:paraId="7877F942" w14:textId="77777777" w:rsidR="00BE790D" w:rsidRPr="009A0BC8" w:rsidRDefault="00BE790D" w:rsidP="00981A83">
            <w:pPr>
              <w:rPr>
                <w:rFonts w:ascii="Times New Roman" w:eastAsia="Times New Roman" w:hAnsi="Times New Roman" w:cs="Times New Roman"/>
                <w:noProof/>
                <w:color w:val="222222"/>
                <w:sz w:val="20"/>
                <w:szCs w:val="20"/>
                <w:lang w:val="sr-Cyrl-RS"/>
              </w:rPr>
            </w:pPr>
            <w:r w:rsidRPr="009A0BC8">
              <w:rPr>
                <w:rFonts w:ascii="Times New Roman" w:eastAsia="Times New Roman" w:hAnsi="Times New Roman" w:cs="Times New Roman"/>
                <w:noProof/>
                <w:color w:val="222222"/>
                <w:sz w:val="20"/>
                <w:szCs w:val="20"/>
              </w:rPr>
              <w:t xml:space="preserve">Институција одговорна за реализацију: Министарство </w:t>
            </w:r>
            <w:r w:rsidRPr="009A0BC8">
              <w:rPr>
                <w:rFonts w:ascii="Times New Roman" w:eastAsia="Times New Roman" w:hAnsi="Times New Roman" w:cs="Times New Roman"/>
                <w:noProof/>
                <w:color w:val="222222"/>
                <w:sz w:val="20"/>
                <w:szCs w:val="20"/>
                <w:lang w:val="sr-Cyrl-RS"/>
              </w:rPr>
              <w:t>културе</w:t>
            </w:r>
          </w:p>
        </w:tc>
      </w:tr>
      <w:tr w:rsidR="00BE790D" w:rsidRPr="009A0BC8" w14:paraId="6D1C8A46" w14:textId="77777777" w:rsidTr="00981A83">
        <w:trPr>
          <w:trHeight w:val="298"/>
        </w:trPr>
        <w:tc>
          <w:tcPr>
            <w:tcW w:w="7012" w:type="dxa"/>
            <w:gridSpan w:val="4"/>
            <w:shd w:val="clear" w:color="auto" w:fill="F7CAAC" w:themeFill="accent2" w:themeFillTint="66"/>
          </w:tcPr>
          <w:p w14:paraId="49DF190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153" w:type="dxa"/>
            <w:gridSpan w:val="5"/>
            <w:shd w:val="clear" w:color="auto" w:fill="F7CAAC" w:themeFill="accent2" w:themeFillTint="66"/>
          </w:tcPr>
          <w:p w14:paraId="0ED06E1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576CF9B6" w14:textId="77777777" w:rsidTr="00981A83">
        <w:trPr>
          <w:trHeight w:val="298"/>
        </w:trPr>
        <w:tc>
          <w:tcPr>
            <w:tcW w:w="7012" w:type="dxa"/>
            <w:gridSpan w:val="4"/>
            <w:shd w:val="clear" w:color="auto" w:fill="F7CAAC" w:themeFill="accent2" w:themeFillTint="66"/>
          </w:tcPr>
          <w:p w14:paraId="7AF18D6C"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153" w:type="dxa"/>
            <w:gridSpan w:val="5"/>
            <w:shd w:val="clear" w:color="auto" w:fill="F7CAAC" w:themeFill="accent2" w:themeFillTint="66"/>
          </w:tcPr>
          <w:p w14:paraId="1FCB5AF4"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13636770" w14:textId="77777777" w:rsidTr="00981A83">
        <w:trPr>
          <w:trHeight w:val="950"/>
        </w:trPr>
        <w:tc>
          <w:tcPr>
            <w:tcW w:w="3171" w:type="dxa"/>
            <w:shd w:val="clear" w:color="auto" w:fill="D9D9D9" w:themeFill="background1" w:themeFillShade="D9"/>
          </w:tcPr>
          <w:p w14:paraId="0AB4A85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853" w:type="dxa"/>
            <w:shd w:val="clear" w:color="auto" w:fill="D9D9D9" w:themeFill="background1" w:themeFillShade="D9"/>
          </w:tcPr>
          <w:p w14:paraId="4FABCB2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0C9E83EC" w14:textId="77777777" w:rsidR="00BE790D" w:rsidRPr="009A0BC8" w:rsidRDefault="00BE790D" w:rsidP="00981A83">
            <w:pPr>
              <w:rPr>
                <w:rFonts w:ascii="Times New Roman" w:hAnsi="Times New Roman" w:cs="Times New Roman"/>
                <w:noProof/>
                <w:sz w:val="20"/>
                <w:szCs w:val="20"/>
              </w:rPr>
            </w:pPr>
          </w:p>
        </w:tc>
        <w:tc>
          <w:tcPr>
            <w:tcW w:w="1426" w:type="dxa"/>
            <w:shd w:val="clear" w:color="auto" w:fill="D9D9D9" w:themeFill="background1" w:themeFillShade="D9"/>
          </w:tcPr>
          <w:p w14:paraId="3837B0E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31" w:type="dxa"/>
            <w:gridSpan w:val="2"/>
            <w:shd w:val="clear" w:color="auto" w:fill="D9D9D9" w:themeFill="background1" w:themeFillShade="D9"/>
          </w:tcPr>
          <w:p w14:paraId="4B8A624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661" w:type="dxa"/>
            <w:shd w:val="clear" w:color="auto" w:fill="D9D9D9" w:themeFill="background1" w:themeFillShade="D9"/>
          </w:tcPr>
          <w:p w14:paraId="16E9789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12" w:type="dxa"/>
            <w:shd w:val="clear" w:color="auto" w:fill="D9D9D9" w:themeFill="background1" w:themeFillShade="D9"/>
          </w:tcPr>
          <w:p w14:paraId="15C40C2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46" w:type="dxa"/>
            <w:shd w:val="clear" w:color="auto" w:fill="D9D9D9" w:themeFill="background1" w:themeFillShade="D9"/>
          </w:tcPr>
          <w:p w14:paraId="1D13F39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5" w:type="dxa"/>
            <w:shd w:val="clear" w:color="auto" w:fill="D9D9D9" w:themeFill="background1" w:themeFillShade="D9"/>
          </w:tcPr>
          <w:p w14:paraId="2174A82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71B2E390" w14:textId="77777777" w:rsidTr="00981A83">
        <w:trPr>
          <w:trHeight w:val="302"/>
        </w:trPr>
        <w:tc>
          <w:tcPr>
            <w:tcW w:w="3171" w:type="dxa"/>
            <w:shd w:val="clear" w:color="auto" w:fill="FFFFFF" w:themeFill="background1"/>
          </w:tcPr>
          <w:p w14:paraId="6783FEEA"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4.2.1. Број програма/пројеката неформалног образовања који садрже активности за развој естетичких компетенција и стваралаштва младих</w:t>
            </w:r>
          </w:p>
        </w:tc>
        <w:tc>
          <w:tcPr>
            <w:tcW w:w="1853" w:type="dxa"/>
            <w:shd w:val="clear" w:color="auto" w:fill="FFFFFF" w:themeFill="background1"/>
          </w:tcPr>
          <w:p w14:paraId="4DD73EEF" w14:textId="77777777" w:rsidR="00BE790D" w:rsidRPr="009A0BC8" w:rsidRDefault="00BE790D" w:rsidP="00981A83">
            <w:pPr>
              <w:shd w:val="clear" w:color="auto" w:fill="FFFFFF" w:themeFill="background1"/>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426" w:type="dxa"/>
            <w:shd w:val="clear" w:color="auto" w:fill="FFFFFF" w:themeFill="background1"/>
          </w:tcPr>
          <w:p w14:paraId="55962E3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МТО, МК, ЈЛС, ПССО, Покрајински секретаријат за културу, јавно информисање и односе с верским заједницама</w:t>
            </w:r>
          </w:p>
        </w:tc>
        <w:tc>
          <w:tcPr>
            <w:tcW w:w="1731" w:type="dxa"/>
            <w:gridSpan w:val="2"/>
            <w:shd w:val="clear" w:color="auto" w:fill="FFFFFF" w:themeFill="background1"/>
          </w:tcPr>
          <w:p w14:paraId="7D76DFB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661" w:type="dxa"/>
            <w:shd w:val="clear" w:color="auto" w:fill="FFFFFF" w:themeFill="background1"/>
          </w:tcPr>
          <w:p w14:paraId="54709DF5"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12" w:type="dxa"/>
            <w:shd w:val="clear" w:color="auto" w:fill="FFFFFF" w:themeFill="background1"/>
          </w:tcPr>
          <w:p w14:paraId="7F68A83A" w14:textId="77777777" w:rsidR="00BE790D" w:rsidRPr="009A0BC8" w:rsidRDefault="00BE790D" w:rsidP="00981A83">
            <w:pPr>
              <w:shd w:val="clear" w:color="auto" w:fill="FFFFFF" w:themeFill="background1"/>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10</w:t>
            </w:r>
          </w:p>
        </w:tc>
        <w:tc>
          <w:tcPr>
            <w:tcW w:w="1546" w:type="dxa"/>
            <w:shd w:val="clear" w:color="auto" w:fill="FFFFFF" w:themeFill="background1"/>
          </w:tcPr>
          <w:p w14:paraId="6D0AAC4F" w14:textId="77777777" w:rsidR="00BE790D" w:rsidRPr="009A0BC8" w:rsidRDefault="00BE790D" w:rsidP="00981A83">
            <w:pPr>
              <w:shd w:val="clear" w:color="auto" w:fill="FFFFFF" w:themeFill="background1"/>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2</w:t>
            </w:r>
          </w:p>
        </w:tc>
        <w:tc>
          <w:tcPr>
            <w:tcW w:w="1265" w:type="dxa"/>
            <w:shd w:val="clear" w:color="auto" w:fill="FFFFFF" w:themeFill="background1"/>
          </w:tcPr>
          <w:p w14:paraId="4D813AA0"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15</w:t>
            </w:r>
          </w:p>
        </w:tc>
      </w:tr>
      <w:tr w:rsidR="00BE790D" w:rsidRPr="009A0BC8" w14:paraId="5A9AD111" w14:textId="77777777" w:rsidTr="00981A83">
        <w:trPr>
          <w:trHeight w:val="302"/>
        </w:trPr>
        <w:tc>
          <w:tcPr>
            <w:tcW w:w="3171" w:type="dxa"/>
            <w:shd w:val="clear" w:color="auto" w:fill="FFFFFF" w:themeFill="background1"/>
          </w:tcPr>
          <w:p w14:paraId="76D10A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4.2.2. Број младих који су укључени у програме/пројекте/акције за развој естетичких компетенција и стваралаштва младих на годишњем </w:t>
            </w:r>
            <w:r w:rsidRPr="009A0BC8">
              <w:rPr>
                <w:rFonts w:ascii="Times New Roman" w:eastAsia="Arial" w:hAnsi="Times New Roman" w:cs="Times New Roman"/>
                <w:noProof/>
                <w:sz w:val="18"/>
                <w:szCs w:val="18"/>
              </w:rPr>
              <w:lastRenderedPageBreak/>
              <w:t>нивоу</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(према полу)</w:t>
            </w:r>
          </w:p>
        </w:tc>
        <w:tc>
          <w:tcPr>
            <w:tcW w:w="1853" w:type="dxa"/>
            <w:shd w:val="clear" w:color="auto" w:fill="FFFFFF" w:themeFill="background1"/>
          </w:tcPr>
          <w:p w14:paraId="4C8E3A7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Број</w:t>
            </w:r>
          </w:p>
        </w:tc>
        <w:tc>
          <w:tcPr>
            <w:tcW w:w="1426" w:type="dxa"/>
            <w:shd w:val="clear" w:color="auto" w:fill="FFFFFF" w:themeFill="background1"/>
          </w:tcPr>
          <w:p w14:paraId="07656AC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Годишњи извештај МТО, МК, ЈЛС, ПССО, </w:t>
            </w:r>
            <w:r w:rsidRPr="009A0BC8">
              <w:rPr>
                <w:rFonts w:ascii="Times New Roman" w:eastAsia="Arial" w:hAnsi="Times New Roman" w:cs="Times New Roman"/>
                <w:noProof/>
                <w:sz w:val="18"/>
                <w:szCs w:val="18"/>
                <w:lang w:val="sr-Cyrl-RS"/>
              </w:rPr>
              <w:lastRenderedPageBreak/>
              <w:t>Покрајински секретаријат за културу, јавно информисање и односе с верским заједницама</w:t>
            </w:r>
          </w:p>
        </w:tc>
        <w:tc>
          <w:tcPr>
            <w:tcW w:w="1731" w:type="dxa"/>
            <w:gridSpan w:val="2"/>
            <w:shd w:val="clear" w:color="auto" w:fill="FFFFFF" w:themeFill="background1"/>
          </w:tcPr>
          <w:p w14:paraId="58BD363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Нема података</w:t>
            </w:r>
          </w:p>
        </w:tc>
        <w:tc>
          <w:tcPr>
            <w:tcW w:w="1661" w:type="dxa"/>
            <w:shd w:val="clear" w:color="auto" w:fill="FFFFFF" w:themeFill="background1"/>
          </w:tcPr>
          <w:p w14:paraId="6DD4EBF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12" w:type="dxa"/>
            <w:shd w:val="clear" w:color="auto" w:fill="FFFFFF" w:themeFill="background1"/>
          </w:tcPr>
          <w:p w14:paraId="1C6D275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1500 </w:t>
            </w:r>
            <w:r w:rsidRPr="009A0BC8">
              <w:rPr>
                <w:rFonts w:ascii="Times New Roman" w:eastAsia="Arial" w:hAnsi="Times New Roman" w:cs="Times New Roman"/>
                <w:noProof/>
                <w:sz w:val="18"/>
                <w:szCs w:val="18"/>
                <w:lang w:val="sr-Cyrl-RS"/>
              </w:rPr>
              <w:t>(М 750, Ж 750)</w:t>
            </w:r>
          </w:p>
        </w:tc>
        <w:tc>
          <w:tcPr>
            <w:tcW w:w="1546" w:type="dxa"/>
            <w:shd w:val="clear" w:color="auto" w:fill="FFFFFF" w:themeFill="background1"/>
          </w:tcPr>
          <w:p w14:paraId="228C0350" w14:textId="77777777" w:rsidR="00BE790D" w:rsidRPr="009A0BC8" w:rsidRDefault="00BE790D" w:rsidP="00981A83">
            <w:pPr>
              <w:spacing w:line="259" w:lineRule="auto"/>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500 (М 1250, Ж 1250)</w:t>
            </w:r>
          </w:p>
        </w:tc>
        <w:tc>
          <w:tcPr>
            <w:tcW w:w="1265" w:type="dxa"/>
            <w:shd w:val="clear" w:color="auto" w:fill="FFFFFF" w:themeFill="background1"/>
          </w:tcPr>
          <w:p w14:paraId="7067D672"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4000 (М 2000, Ж 2000)</w:t>
            </w:r>
          </w:p>
        </w:tc>
      </w:tr>
    </w:tbl>
    <w:p w14:paraId="00536A8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292D3B12" w14:textId="77777777" w:rsidTr="00981A83">
        <w:trPr>
          <w:trHeight w:val="227"/>
        </w:trPr>
        <w:tc>
          <w:tcPr>
            <w:tcW w:w="3668" w:type="dxa"/>
            <w:vMerge w:val="restart"/>
            <w:shd w:val="clear" w:color="auto" w:fill="A8D08D" w:themeFill="accent6" w:themeFillTint="99"/>
          </w:tcPr>
          <w:p w14:paraId="1B2B298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61E490AF"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188F68B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50B1C1FF"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4E6C3B5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302C8530" w14:textId="77777777" w:rsidTr="00981A83">
        <w:trPr>
          <w:trHeight w:val="227"/>
        </w:trPr>
        <w:tc>
          <w:tcPr>
            <w:tcW w:w="3668" w:type="dxa"/>
            <w:vMerge/>
          </w:tcPr>
          <w:p w14:paraId="473FD96F" w14:textId="77777777" w:rsidR="00BE790D" w:rsidRPr="009A0BC8" w:rsidRDefault="00BE790D" w:rsidP="00981A83">
            <w:pPr>
              <w:rPr>
                <w:rFonts w:ascii="Times New Roman" w:hAnsi="Times New Roman" w:cs="Times New Roman"/>
              </w:rPr>
            </w:pPr>
          </w:p>
        </w:tc>
        <w:tc>
          <w:tcPr>
            <w:tcW w:w="2782" w:type="dxa"/>
            <w:vMerge/>
          </w:tcPr>
          <w:p w14:paraId="7785647E"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536D289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1DBA00A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03B775B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270C26A6" w14:textId="77777777" w:rsidTr="00981A83">
        <w:trPr>
          <w:trHeight w:val="398"/>
        </w:trPr>
        <w:tc>
          <w:tcPr>
            <w:tcW w:w="3668" w:type="dxa"/>
            <w:shd w:val="clear" w:color="auto" w:fill="FFFFFF" w:themeFill="background1"/>
            <w:vAlign w:val="center"/>
          </w:tcPr>
          <w:p w14:paraId="36FE5EC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5785BD3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Програм 1302 ПА 0005; Програм 1203 ПА 0006</w:t>
            </w:r>
          </w:p>
        </w:tc>
        <w:tc>
          <w:tcPr>
            <w:tcW w:w="3075" w:type="dxa"/>
            <w:shd w:val="clear" w:color="auto" w:fill="FFFFFF" w:themeFill="background1"/>
            <w:vAlign w:val="center"/>
          </w:tcPr>
          <w:p w14:paraId="40B8120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31.893</w:t>
            </w:r>
          </w:p>
        </w:tc>
        <w:tc>
          <w:tcPr>
            <w:tcW w:w="2342" w:type="dxa"/>
            <w:shd w:val="clear" w:color="auto" w:fill="FFFFFF" w:themeFill="background1"/>
            <w:vAlign w:val="center"/>
          </w:tcPr>
          <w:p w14:paraId="7097D7A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31.893</w:t>
            </w:r>
          </w:p>
        </w:tc>
        <w:tc>
          <w:tcPr>
            <w:tcW w:w="2271" w:type="dxa"/>
            <w:shd w:val="clear" w:color="auto" w:fill="FFFFFF" w:themeFill="background1"/>
            <w:vAlign w:val="center"/>
          </w:tcPr>
          <w:p w14:paraId="0C39F8D8"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31.893</w:t>
            </w:r>
          </w:p>
        </w:tc>
      </w:tr>
    </w:tbl>
    <w:p w14:paraId="18338047"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02"/>
        <w:gridCol w:w="1233"/>
        <w:gridCol w:w="1345"/>
        <w:gridCol w:w="1258"/>
        <w:gridCol w:w="1732"/>
        <w:gridCol w:w="1413"/>
        <w:gridCol w:w="1450"/>
        <w:gridCol w:w="1370"/>
        <w:gridCol w:w="1646"/>
      </w:tblGrid>
      <w:tr w:rsidR="00BE790D" w:rsidRPr="009A0BC8" w14:paraId="644CCC36" w14:textId="77777777" w:rsidTr="00981A83">
        <w:trPr>
          <w:trHeight w:val="140"/>
        </w:trPr>
        <w:tc>
          <w:tcPr>
            <w:tcW w:w="2545" w:type="dxa"/>
            <w:vMerge w:val="restart"/>
            <w:shd w:val="clear" w:color="auto" w:fill="FFF2CC" w:themeFill="accent4" w:themeFillTint="33"/>
          </w:tcPr>
          <w:p w14:paraId="0ACCF2B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7387546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29BDE70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7555023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594399F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1175FDAF"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7691E675" w14:textId="77777777" w:rsidR="00BE790D" w:rsidRPr="009A0BC8" w:rsidRDefault="00BE790D" w:rsidP="00981A83">
            <w:pPr>
              <w:jc w:val="center"/>
              <w:rPr>
                <w:rFonts w:ascii="Times New Roman" w:hAnsi="Times New Roman" w:cs="Times New Roman"/>
                <w:noProof/>
                <w:sz w:val="20"/>
                <w:szCs w:val="20"/>
              </w:rPr>
            </w:pPr>
          </w:p>
        </w:tc>
        <w:tc>
          <w:tcPr>
            <w:tcW w:w="4583" w:type="dxa"/>
            <w:gridSpan w:val="3"/>
            <w:shd w:val="clear" w:color="auto" w:fill="FFF2CC" w:themeFill="accent4" w:themeFillTint="33"/>
          </w:tcPr>
          <w:p w14:paraId="5643061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2336C1D2" w14:textId="77777777" w:rsidTr="00981A83">
        <w:trPr>
          <w:trHeight w:val="386"/>
        </w:trPr>
        <w:tc>
          <w:tcPr>
            <w:tcW w:w="2545" w:type="dxa"/>
            <w:vMerge/>
          </w:tcPr>
          <w:p w14:paraId="71430E21" w14:textId="77777777" w:rsidR="00BE790D" w:rsidRPr="009A0BC8" w:rsidRDefault="00BE790D" w:rsidP="00981A83">
            <w:pPr>
              <w:rPr>
                <w:rFonts w:ascii="Times New Roman" w:hAnsi="Times New Roman" w:cs="Times New Roman"/>
              </w:rPr>
            </w:pPr>
          </w:p>
        </w:tc>
        <w:tc>
          <w:tcPr>
            <w:tcW w:w="1241" w:type="dxa"/>
            <w:vMerge/>
          </w:tcPr>
          <w:p w14:paraId="3481F203" w14:textId="77777777" w:rsidR="00BE790D" w:rsidRPr="009A0BC8" w:rsidRDefault="00BE790D" w:rsidP="00981A83">
            <w:pPr>
              <w:rPr>
                <w:rFonts w:ascii="Times New Roman" w:hAnsi="Times New Roman" w:cs="Times New Roman"/>
              </w:rPr>
            </w:pPr>
          </w:p>
        </w:tc>
        <w:tc>
          <w:tcPr>
            <w:tcW w:w="1350" w:type="dxa"/>
            <w:vMerge/>
          </w:tcPr>
          <w:p w14:paraId="782E37D3" w14:textId="77777777" w:rsidR="00BE790D" w:rsidRPr="009A0BC8" w:rsidRDefault="00BE790D" w:rsidP="00981A83">
            <w:pPr>
              <w:rPr>
                <w:rFonts w:ascii="Times New Roman" w:hAnsi="Times New Roman" w:cs="Times New Roman"/>
              </w:rPr>
            </w:pPr>
          </w:p>
        </w:tc>
        <w:tc>
          <w:tcPr>
            <w:tcW w:w="1262" w:type="dxa"/>
            <w:vMerge/>
          </w:tcPr>
          <w:p w14:paraId="20209895" w14:textId="77777777" w:rsidR="00BE790D" w:rsidRPr="009A0BC8" w:rsidRDefault="00BE790D" w:rsidP="00981A83">
            <w:pPr>
              <w:rPr>
                <w:rFonts w:ascii="Times New Roman" w:hAnsi="Times New Roman" w:cs="Times New Roman"/>
              </w:rPr>
            </w:pPr>
          </w:p>
        </w:tc>
        <w:tc>
          <w:tcPr>
            <w:tcW w:w="1750" w:type="dxa"/>
            <w:vMerge/>
          </w:tcPr>
          <w:p w14:paraId="1D8A5A95" w14:textId="77777777" w:rsidR="00BE790D" w:rsidRPr="009A0BC8" w:rsidRDefault="00BE790D" w:rsidP="00981A83">
            <w:pPr>
              <w:rPr>
                <w:rFonts w:ascii="Times New Roman" w:hAnsi="Times New Roman" w:cs="Times New Roman"/>
              </w:rPr>
            </w:pPr>
          </w:p>
        </w:tc>
        <w:tc>
          <w:tcPr>
            <w:tcW w:w="1417" w:type="dxa"/>
            <w:vMerge/>
          </w:tcPr>
          <w:p w14:paraId="5FC1C06C"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26FFD53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3FA35AA0"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3" w:type="dxa"/>
            <w:shd w:val="clear" w:color="auto" w:fill="FFF2CC" w:themeFill="accent4" w:themeFillTint="33"/>
          </w:tcPr>
          <w:p w14:paraId="78D87613"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76E9F724" w14:textId="77777777" w:rsidTr="00981A83">
        <w:trPr>
          <w:trHeight w:val="543"/>
        </w:trPr>
        <w:tc>
          <w:tcPr>
            <w:tcW w:w="2545" w:type="dxa"/>
          </w:tcPr>
          <w:p w14:paraId="06B6662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4.2.1.1. </w:t>
            </w:r>
            <w:r w:rsidRPr="009A0BC8">
              <w:rPr>
                <w:rFonts w:ascii="Times New Roman" w:eastAsia="Arial" w:hAnsi="Times New Roman" w:cs="Times New Roman"/>
                <w:noProof/>
                <w:sz w:val="18"/>
                <w:szCs w:val="18"/>
                <w:lang w:val="sr-Cyrl-RS"/>
              </w:rPr>
              <w:t>Обезбедити финансијску подршку за</w:t>
            </w:r>
            <w:r w:rsidRPr="009A0BC8">
              <w:rPr>
                <w:rFonts w:ascii="Times New Roman" w:eastAsia="Arial" w:hAnsi="Times New Roman" w:cs="Times New Roman"/>
                <w:noProof/>
                <w:sz w:val="18"/>
                <w:szCs w:val="18"/>
              </w:rPr>
              <w:t xml:space="preserve"> омладинске активности које промовишу и афирмишу културно наслеђе и историју уметности</w:t>
            </w:r>
            <w:r w:rsidRPr="009A0BC8">
              <w:rPr>
                <w:rFonts w:ascii="Times New Roman" w:eastAsia="Arial" w:hAnsi="Times New Roman" w:cs="Times New Roman"/>
                <w:noProof/>
                <w:sz w:val="18"/>
                <w:szCs w:val="18"/>
                <w:lang w:val="sr-Cyrl-RS"/>
              </w:rPr>
              <w:t>, аматерско културно и уметничко стваралаштво младих, као и примену нових/дигиталних технологија у култури</w:t>
            </w:r>
          </w:p>
        </w:tc>
        <w:tc>
          <w:tcPr>
            <w:tcW w:w="1241" w:type="dxa"/>
          </w:tcPr>
          <w:p w14:paraId="1E79262E" w14:textId="77777777" w:rsidR="00BE790D" w:rsidRPr="009A0BC8" w:rsidRDefault="00BE790D" w:rsidP="00981A83">
            <w:pPr>
              <w:spacing w:line="259" w:lineRule="auto"/>
              <w:rPr>
                <w:rFonts w:ascii="Times New Roman" w:hAnsi="Times New Roman" w:cs="Times New Roman"/>
              </w:rPr>
            </w:pPr>
            <w:r w:rsidRPr="009A0BC8">
              <w:rPr>
                <w:rFonts w:ascii="Times New Roman" w:eastAsia="Arial" w:hAnsi="Times New Roman" w:cs="Times New Roman"/>
                <w:noProof/>
                <w:sz w:val="18"/>
                <w:szCs w:val="18"/>
              </w:rPr>
              <w:t>МК</w:t>
            </w:r>
          </w:p>
        </w:tc>
        <w:tc>
          <w:tcPr>
            <w:tcW w:w="1350" w:type="dxa"/>
          </w:tcPr>
          <w:p w14:paraId="28BA87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МИТ, 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културу, образовње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Фонд за иновациону делатност</w:t>
            </w:r>
            <w:r w:rsidRPr="009A0BC8">
              <w:rPr>
                <w:rFonts w:ascii="Times New Roman" w:eastAsia="Arial" w:hAnsi="Times New Roman" w:cs="Times New Roman"/>
                <w:noProof/>
                <w:sz w:val="18"/>
                <w:szCs w:val="18"/>
                <w:lang w:val="sr-Cyrl-RS"/>
              </w:rPr>
              <w:t xml:space="preserve">, ЈЛС/КзМ, </w:t>
            </w:r>
            <w:r w:rsidRPr="009A0BC8">
              <w:rPr>
                <w:rFonts w:ascii="Times New Roman" w:eastAsia="Arial" w:hAnsi="Times New Roman" w:cs="Times New Roman"/>
                <w:noProof/>
                <w:sz w:val="18"/>
                <w:szCs w:val="18"/>
              </w:rPr>
              <w:t>ОЦД</w:t>
            </w:r>
          </w:p>
        </w:tc>
        <w:tc>
          <w:tcPr>
            <w:tcW w:w="1262" w:type="dxa"/>
          </w:tcPr>
          <w:p w14:paraId="16FC96E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3365B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75BB5C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 Програм 1203 ПА 0006</w:t>
            </w:r>
          </w:p>
        </w:tc>
        <w:tc>
          <w:tcPr>
            <w:tcW w:w="1487" w:type="dxa"/>
            <w:vAlign w:val="center"/>
          </w:tcPr>
          <w:p w14:paraId="6459A01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9.281</w:t>
            </w:r>
          </w:p>
        </w:tc>
        <w:tc>
          <w:tcPr>
            <w:tcW w:w="1403" w:type="dxa"/>
            <w:vAlign w:val="center"/>
          </w:tcPr>
          <w:p w14:paraId="5D5F2B1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9.281</w:t>
            </w:r>
          </w:p>
        </w:tc>
        <w:tc>
          <w:tcPr>
            <w:tcW w:w="1693" w:type="dxa"/>
            <w:vAlign w:val="center"/>
          </w:tcPr>
          <w:p w14:paraId="27049C3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9.281</w:t>
            </w:r>
          </w:p>
        </w:tc>
      </w:tr>
      <w:tr w:rsidR="00BE790D" w:rsidRPr="009A0BC8" w14:paraId="5F78AFBD" w14:textId="77777777" w:rsidTr="00981A83">
        <w:trPr>
          <w:trHeight w:val="543"/>
        </w:trPr>
        <w:tc>
          <w:tcPr>
            <w:tcW w:w="2545" w:type="dxa"/>
          </w:tcPr>
          <w:p w14:paraId="08BB28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4.2.1.</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w:t>
            </w:r>
            <w:r w:rsidRPr="009A0BC8">
              <w:rPr>
                <w:rFonts w:ascii="Times New Roman" w:eastAsia="Arial" w:hAnsi="Times New Roman" w:cs="Times New Roman"/>
                <w:noProof/>
                <w:sz w:val="18"/>
                <w:szCs w:val="18"/>
              </w:rPr>
              <w:t xml:space="preserve"> подршку удружењима кој</w:t>
            </w:r>
            <w:r w:rsidRPr="009A0BC8">
              <w:rPr>
                <w:rFonts w:ascii="Times New Roman" w:eastAsia="Arial" w:hAnsi="Times New Roman" w:cs="Times New Roman"/>
                <w:noProof/>
                <w:sz w:val="18"/>
                <w:szCs w:val="18"/>
                <w:lang w:val="sr-Cyrl-RS"/>
              </w:rPr>
              <w:t>а</w:t>
            </w:r>
            <w:r w:rsidRPr="009A0BC8">
              <w:rPr>
                <w:rFonts w:ascii="Times New Roman" w:eastAsia="Arial" w:hAnsi="Times New Roman" w:cs="Times New Roman"/>
                <w:noProof/>
                <w:sz w:val="18"/>
                <w:szCs w:val="18"/>
              </w:rPr>
              <w:t xml:space="preserve"> нуде програме за развој стваралаштва младих</w:t>
            </w:r>
          </w:p>
        </w:tc>
        <w:tc>
          <w:tcPr>
            <w:tcW w:w="1241" w:type="dxa"/>
          </w:tcPr>
          <w:p w14:paraId="0F08ADF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МК</w:t>
            </w:r>
          </w:p>
        </w:tc>
        <w:tc>
          <w:tcPr>
            <w:tcW w:w="1350" w:type="dxa"/>
          </w:tcPr>
          <w:p w14:paraId="5B05997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АзК</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p>
        </w:tc>
        <w:tc>
          <w:tcPr>
            <w:tcW w:w="1262" w:type="dxa"/>
          </w:tcPr>
          <w:p w14:paraId="00DD5CC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473DCD8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902C8E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 Програм 1203 ПА 0006</w:t>
            </w:r>
          </w:p>
        </w:tc>
        <w:tc>
          <w:tcPr>
            <w:tcW w:w="1487" w:type="dxa"/>
            <w:vAlign w:val="center"/>
          </w:tcPr>
          <w:p w14:paraId="6AE30E5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10.781</w:t>
            </w:r>
          </w:p>
        </w:tc>
        <w:tc>
          <w:tcPr>
            <w:tcW w:w="1403" w:type="dxa"/>
            <w:vAlign w:val="center"/>
          </w:tcPr>
          <w:p w14:paraId="23A98B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10.781</w:t>
            </w:r>
          </w:p>
        </w:tc>
        <w:tc>
          <w:tcPr>
            <w:tcW w:w="1693" w:type="dxa"/>
            <w:vAlign w:val="center"/>
          </w:tcPr>
          <w:p w14:paraId="3A54BA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10.781</w:t>
            </w:r>
          </w:p>
        </w:tc>
      </w:tr>
      <w:tr w:rsidR="00BE790D" w:rsidRPr="009A0BC8" w14:paraId="6D53C70A" w14:textId="77777777" w:rsidTr="00981A83">
        <w:trPr>
          <w:trHeight w:val="543"/>
        </w:trPr>
        <w:tc>
          <w:tcPr>
            <w:tcW w:w="2545" w:type="dxa"/>
          </w:tcPr>
          <w:p w14:paraId="33FAC4B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4.2.2.1. </w:t>
            </w:r>
            <w:r w:rsidRPr="009A0BC8">
              <w:rPr>
                <w:rFonts w:ascii="Times New Roman" w:eastAsia="Arial" w:hAnsi="Times New Roman" w:cs="Times New Roman"/>
                <w:noProof/>
                <w:sz w:val="18"/>
                <w:szCs w:val="18"/>
                <w:lang w:val="sr-Cyrl-RS"/>
              </w:rPr>
              <w:t>Обезбедити финансијску подршку за омладинске</w:t>
            </w:r>
            <w:r w:rsidRPr="009A0BC8">
              <w:rPr>
                <w:rFonts w:ascii="Times New Roman" w:eastAsia="Arial" w:hAnsi="Times New Roman" w:cs="Times New Roman"/>
                <w:noProof/>
                <w:sz w:val="18"/>
                <w:szCs w:val="18"/>
              </w:rPr>
              <w:t xml:space="preserve"> активности у области културног и уметничког стваралашства </w:t>
            </w:r>
            <w:r w:rsidRPr="009A0BC8">
              <w:rPr>
                <w:rFonts w:ascii="Times New Roman" w:eastAsia="Arial" w:hAnsi="Times New Roman" w:cs="Times New Roman"/>
                <w:noProof/>
                <w:sz w:val="18"/>
                <w:szCs w:val="18"/>
              </w:rPr>
              <w:lastRenderedPageBreak/>
              <w:t>друштвено осетљивих група младих и младих у ризику од социјалне искључености</w:t>
            </w:r>
          </w:p>
        </w:tc>
        <w:tc>
          <w:tcPr>
            <w:tcW w:w="1241" w:type="dxa"/>
          </w:tcPr>
          <w:p w14:paraId="365A9A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МК</w:t>
            </w:r>
          </w:p>
        </w:tc>
        <w:tc>
          <w:tcPr>
            <w:tcW w:w="1350" w:type="dxa"/>
          </w:tcPr>
          <w:p w14:paraId="4CD75CB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p w14:paraId="7D0CE74A" w14:textId="77777777" w:rsidR="00BE790D" w:rsidRPr="009A0BC8" w:rsidRDefault="00BE790D" w:rsidP="00981A83">
            <w:pPr>
              <w:rPr>
                <w:rFonts w:ascii="Times New Roman" w:eastAsia="Arial" w:hAnsi="Times New Roman" w:cs="Times New Roman"/>
                <w:noProof/>
                <w:sz w:val="18"/>
                <w:szCs w:val="18"/>
              </w:rPr>
            </w:pPr>
          </w:p>
        </w:tc>
        <w:tc>
          <w:tcPr>
            <w:tcW w:w="1262" w:type="dxa"/>
          </w:tcPr>
          <w:p w14:paraId="73120A0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16178A0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vAlign w:val="center"/>
          </w:tcPr>
          <w:p w14:paraId="201726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 Програм 1203 ПА 0006</w:t>
            </w:r>
          </w:p>
        </w:tc>
        <w:tc>
          <w:tcPr>
            <w:tcW w:w="1487" w:type="dxa"/>
            <w:vAlign w:val="center"/>
          </w:tcPr>
          <w:p w14:paraId="332CF5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11.831</w:t>
            </w:r>
          </w:p>
        </w:tc>
        <w:tc>
          <w:tcPr>
            <w:tcW w:w="1403" w:type="dxa"/>
            <w:vAlign w:val="center"/>
          </w:tcPr>
          <w:p w14:paraId="5ECAC3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11.831</w:t>
            </w:r>
          </w:p>
        </w:tc>
        <w:tc>
          <w:tcPr>
            <w:tcW w:w="1693" w:type="dxa"/>
            <w:vAlign w:val="center"/>
          </w:tcPr>
          <w:p w14:paraId="23C8E70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11.831</w:t>
            </w:r>
          </w:p>
        </w:tc>
      </w:tr>
    </w:tbl>
    <w:p w14:paraId="4207C01F"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61"/>
        <w:gridCol w:w="1457"/>
        <w:gridCol w:w="1378"/>
        <w:gridCol w:w="563"/>
        <w:gridCol w:w="1177"/>
        <w:gridCol w:w="1673"/>
        <w:gridCol w:w="1517"/>
        <w:gridCol w:w="1551"/>
        <w:gridCol w:w="1462"/>
      </w:tblGrid>
      <w:tr w:rsidR="00BE790D" w:rsidRPr="009A0BC8" w14:paraId="5907A688" w14:textId="77777777" w:rsidTr="00981A83">
        <w:trPr>
          <w:trHeight w:val="168"/>
        </w:trPr>
        <w:tc>
          <w:tcPr>
            <w:tcW w:w="14138" w:type="dxa"/>
            <w:gridSpan w:val="9"/>
            <w:shd w:val="clear" w:color="auto" w:fill="F7CAAC" w:themeFill="accent2" w:themeFillTint="66"/>
          </w:tcPr>
          <w:p w14:paraId="3E6237E8"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Мера 4.3: Подршка предузетништву/социјалном предузетништву и запошљивости младих</w:t>
            </w:r>
          </w:p>
        </w:tc>
      </w:tr>
      <w:tr w:rsidR="00BE790D" w:rsidRPr="009A0BC8" w14:paraId="4D34B3A4" w14:textId="77777777" w:rsidTr="00981A83">
        <w:trPr>
          <w:trHeight w:val="298"/>
        </w:trPr>
        <w:tc>
          <w:tcPr>
            <w:tcW w:w="14138" w:type="dxa"/>
            <w:gridSpan w:val="9"/>
            <w:shd w:val="clear" w:color="auto" w:fill="F7CAAC" w:themeFill="accent2" w:themeFillTint="66"/>
            <w:vAlign w:val="center"/>
          </w:tcPr>
          <w:p w14:paraId="158C94CA"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p>
        </w:tc>
      </w:tr>
      <w:tr w:rsidR="00BE790D" w:rsidRPr="009A0BC8" w14:paraId="6F6A431B" w14:textId="77777777" w:rsidTr="00981A83">
        <w:trPr>
          <w:trHeight w:val="298"/>
        </w:trPr>
        <w:tc>
          <w:tcPr>
            <w:tcW w:w="6644" w:type="dxa"/>
            <w:gridSpan w:val="4"/>
            <w:shd w:val="clear" w:color="auto" w:fill="F7CAAC" w:themeFill="accent2" w:themeFillTint="66"/>
          </w:tcPr>
          <w:p w14:paraId="79DC857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94" w:type="dxa"/>
            <w:gridSpan w:val="5"/>
            <w:shd w:val="clear" w:color="auto" w:fill="F7CAAC" w:themeFill="accent2" w:themeFillTint="66"/>
          </w:tcPr>
          <w:p w14:paraId="1BFA610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подстицајна и информативно-едукативна</w:t>
            </w:r>
          </w:p>
        </w:tc>
      </w:tr>
      <w:tr w:rsidR="00BE790D" w:rsidRPr="009A0BC8" w14:paraId="615E46E0" w14:textId="77777777" w:rsidTr="00981A83">
        <w:trPr>
          <w:trHeight w:val="298"/>
        </w:trPr>
        <w:tc>
          <w:tcPr>
            <w:tcW w:w="6644" w:type="dxa"/>
            <w:gridSpan w:val="4"/>
            <w:shd w:val="clear" w:color="auto" w:fill="F7CAAC" w:themeFill="accent2" w:themeFillTint="66"/>
          </w:tcPr>
          <w:p w14:paraId="5A9D47A9"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Порески прописи</w:t>
            </w:r>
          </w:p>
        </w:tc>
        <w:tc>
          <w:tcPr>
            <w:tcW w:w="7494" w:type="dxa"/>
            <w:gridSpan w:val="5"/>
            <w:shd w:val="clear" w:color="auto" w:fill="F7CAAC" w:themeFill="accent2" w:themeFillTint="66"/>
          </w:tcPr>
          <w:p w14:paraId="5ED30B1D" w14:textId="77777777" w:rsidR="00BE790D" w:rsidRPr="009A0BC8" w:rsidRDefault="00BE790D" w:rsidP="00981A83">
            <w:pPr>
              <w:rPr>
                <w:rFonts w:ascii="Times New Roman" w:hAnsi="Times New Roman" w:cs="Times New Roman"/>
                <w:noProof/>
                <w:sz w:val="20"/>
                <w:szCs w:val="20"/>
              </w:rPr>
            </w:pPr>
          </w:p>
        </w:tc>
      </w:tr>
      <w:tr w:rsidR="00BE790D" w:rsidRPr="009A0BC8" w14:paraId="18B473FA" w14:textId="77777777" w:rsidTr="00981A83">
        <w:trPr>
          <w:trHeight w:val="950"/>
        </w:trPr>
        <w:tc>
          <w:tcPr>
            <w:tcW w:w="3219" w:type="dxa"/>
            <w:shd w:val="clear" w:color="auto" w:fill="D9D9D9" w:themeFill="background1" w:themeFillShade="D9"/>
          </w:tcPr>
          <w:p w14:paraId="78D1FC6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2ACDE7D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38451CAB"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4E69B0F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47B72D07"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594746F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1E79B73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3E7671C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76" w:type="dxa"/>
            <w:shd w:val="clear" w:color="auto" w:fill="D9D9D9" w:themeFill="background1" w:themeFillShade="D9"/>
          </w:tcPr>
          <w:p w14:paraId="60F7AC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32AB2CCA" w14:textId="77777777" w:rsidTr="00981A83">
        <w:trPr>
          <w:trHeight w:val="302"/>
        </w:trPr>
        <w:tc>
          <w:tcPr>
            <w:tcW w:w="3219" w:type="dxa"/>
            <w:shd w:val="clear" w:color="auto" w:fill="FFFFFF" w:themeFill="background1"/>
          </w:tcPr>
          <w:p w14:paraId="5DD2004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4.3.1. Број младих који су укључени у пројекте/акције за развој предузетничких компетенција и за побољшање запошљивости младих и за укључивање у социјално предузетништво на годишњем нивоу (према полу)</w:t>
            </w:r>
          </w:p>
        </w:tc>
        <w:tc>
          <w:tcPr>
            <w:tcW w:w="1475" w:type="dxa"/>
            <w:shd w:val="clear" w:color="auto" w:fill="FFFFFF" w:themeFill="background1"/>
          </w:tcPr>
          <w:p w14:paraId="5C61A86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1382" w:type="dxa"/>
            <w:shd w:val="clear" w:color="auto" w:fill="FFFFFF" w:themeFill="background1"/>
          </w:tcPr>
          <w:p w14:paraId="2986D7A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 МП</w:t>
            </w:r>
            <w:r w:rsidRPr="009A0BC8">
              <w:rPr>
                <w:rFonts w:ascii="Times New Roman" w:hAnsi="Times New Roman" w:cs="Times New Roman"/>
                <w:noProof/>
                <w:sz w:val="18"/>
                <w:szCs w:val="18"/>
                <w:lang w:val="sr-Cyrl-RS"/>
              </w:rPr>
              <w:t>ривреде</w:t>
            </w:r>
            <w:r w:rsidRPr="009A0BC8">
              <w:rPr>
                <w:rFonts w:ascii="Times New Roman" w:hAnsi="Times New Roman" w:cs="Times New Roman"/>
                <w:noProof/>
                <w:sz w:val="18"/>
                <w:szCs w:val="18"/>
              </w:rPr>
              <w:t>, ПССО, ЈЛС, МРЗБСП</w:t>
            </w:r>
          </w:p>
        </w:tc>
        <w:tc>
          <w:tcPr>
            <w:tcW w:w="1769" w:type="dxa"/>
            <w:gridSpan w:val="2"/>
            <w:shd w:val="clear" w:color="auto" w:fill="FFFFFF" w:themeFill="background1"/>
          </w:tcPr>
          <w:p w14:paraId="350CFAA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4DF8238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43786DA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1</w:t>
            </w:r>
            <w:r w:rsidRPr="009A0BC8">
              <w:rPr>
                <w:rFonts w:ascii="Times New Roman" w:hAnsi="Times New Roman" w:cs="Times New Roman"/>
                <w:noProof/>
                <w:sz w:val="18"/>
                <w:szCs w:val="18"/>
              </w:rPr>
              <w:t xml:space="preserve">.000 (М </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xml:space="preserve">00, Ж </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00)</w:t>
            </w:r>
          </w:p>
        </w:tc>
        <w:tc>
          <w:tcPr>
            <w:tcW w:w="1573" w:type="dxa"/>
            <w:shd w:val="clear" w:color="auto" w:fill="FFFFFF" w:themeFill="background1"/>
          </w:tcPr>
          <w:p w14:paraId="7E13778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2</w:t>
            </w:r>
            <w:r w:rsidRPr="009A0BC8">
              <w:rPr>
                <w:rFonts w:ascii="Times New Roman" w:hAnsi="Times New Roman" w:cs="Times New Roman"/>
                <w:noProof/>
                <w:sz w:val="18"/>
                <w:szCs w:val="18"/>
              </w:rPr>
              <w:t>.000 (М 1.</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00, Ж 1.</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00)</w:t>
            </w:r>
          </w:p>
        </w:tc>
        <w:tc>
          <w:tcPr>
            <w:tcW w:w="1476" w:type="dxa"/>
            <w:shd w:val="clear" w:color="auto" w:fill="FFFFFF" w:themeFill="background1"/>
          </w:tcPr>
          <w:p w14:paraId="4BDE854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3</w:t>
            </w:r>
            <w:r w:rsidRPr="009A0BC8">
              <w:rPr>
                <w:rFonts w:ascii="Times New Roman" w:hAnsi="Times New Roman" w:cs="Times New Roman"/>
                <w:noProof/>
                <w:sz w:val="18"/>
                <w:szCs w:val="18"/>
              </w:rPr>
              <w:t xml:space="preserve">.000 (М </w:t>
            </w:r>
            <w:r w:rsidRPr="009A0BC8">
              <w:rPr>
                <w:rFonts w:ascii="Times New Roman" w:hAnsi="Times New Roman" w:cs="Times New Roman"/>
                <w:noProof/>
                <w:sz w:val="18"/>
                <w:szCs w:val="18"/>
                <w:lang w:val="sr-Cyrl-RS"/>
              </w:rPr>
              <w:t>1</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xml:space="preserve">00, Ж </w:t>
            </w:r>
            <w:r w:rsidRPr="009A0BC8">
              <w:rPr>
                <w:rFonts w:ascii="Times New Roman" w:hAnsi="Times New Roman" w:cs="Times New Roman"/>
                <w:noProof/>
                <w:sz w:val="18"/>
                <w:szCs w:val="18"/>
                <w:lang w:val="sr-Cyrl-RS"/>
              </w:rPr>
              <w:t>1</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5</w:t>
            </w:r>
            <w:r w:rsidRPr="009A0BC8">
              <w:rPr>
                <w:rFonts w:ascii="Times New Roman" w:hAnsi="Times New Roman" w:cs="Times New Roman"/>
                <w:noProof/>
                <w:sz w:val="18"/>
                <w:szCs w:val="18"/>
              </w:rPr>
              <w:t>00)</w:t>
            </w:r>
          </w:p>
        </w:tc>
      </w:tr>
      <w:tr w:rsidR="00BE790D" w:rsidRPr="009A0BC8" w14:paraId="47AFE70C" w14:textId="77777777" w:rsidTr="00981A83">
        <w:trPr>
          <w:trHeight w:val="302"/>
        </w:trPr>
        <w:tc>
          <w:tcPr>
            <w:tcW w:w="3219" w:type="dxa"/>
            <w:shd w:val="clear" w:color="auto" w:fill="FFFFFF" w:themeFill="background1"/>
          </w:tcPr>
          <w:p w14:paraId="6BE205D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4.3.2. Удео младих који су информисани о постојећим мерама подршке за самозапошљавање и социјално предузетништво на годишњем нивоу</w:t>
            </w:r>
          </w:p>
        </w:tc>
        <w:tc>
          <w:tcPr>
            <w:tcW w:w="1475" w:type="dxa"/>
            <w:shd w:val="clear" w:color="auto" w:fill="FFFFFF" w:themeFill="background1"/>
          </w:tcPr>
          <w:p w14:paraId="5907F03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20981ED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Истраживање положаја и потреба младих, МТО</w:t>
            </w:r>
          </w:p>
        </w:tc>
        <w:tc>
          <w:tcPr>
            <w:tcW w:w="1769" w:type="dxa"/>
            <w:gridSpan w:val="2"/>
            <w:shd w:val="clear" w:color="auto" w:fill="FFFFFF" w:themeFill="background1"/>
          </w:tcPr>
          <w:p w14:paraId="06E4E1C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15B71CF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2CDED8A5"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30</w:t>
            </w:r>
          </w:p>
        </w:tc>
        <w:tc>
          <w:tcPr>
            <w:tcW w:w="1573" w:type="dxa"/>
            <w:shd w:val="clear" w:color="auto" w:fill="FFFFFF" w:themeFill="background1"/>
          </w:tcPr>
          <w:p w14:paraId="7C29EC2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33</w:t>
            </w:r>
          </w:p>
        </w:tc>
        <w:tc>
          <w:tcPr>
            <w:tcW w:w="1476" w:type="dxa"/>
            <w:shd w:val="clear" w:color="auto" w:fill="FFFFFF" w:themeFill="background1"/>
          </w:tcPr>
          <w:p w14:paraId="6F55BFE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37</w:t>
            </w:r>
          </w:p>
        </w:tc>
      </w:tr>
      <w:tr w:rsidR="00BE790D" w:rsidRPr="009A0BC8" w14:paraId="53E4190A" w14:textId="77777777" w:rsidTr="00981A83">
        <w:trPr>
          <w:trHeight w:val="302"/>
        </w:trPr>
        <w:tc>
          <w:tcPr>
            <w:tcW w:w="3219" w:type="dxa"/>
            <w:shd w:val="clear" w:color="auto" w:fill="FFFFFF" w:themeFill="background1"/>
          </w:tcPr>
          <w:p w14:paraId="423F810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4.3.3. Унапређене мере јавне политике за подршку младим предузетницима укључујући и социјалне предузетнике</w:t>
            </w:r>
          </w:p>
        </w:tc>
        <w:tc>
          <w:tcPr>
            <w:tcW w:w="1475" w:type="dxa"/>
            <w:shd w:val="clear" w:color="auto" w:fill="FFFFFF" w:themeFill="background1"/>
          </w:tcPr>
          <w:p w14:paraId="19453F2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Не/Да</w:t>
            </w:r>
          </w:p>
        </w:tc>
        <w:tc>
          <w:tcPr>
            <w:tcW w:w="1382" w:type="dxa"/>
            <w:shd w:val="clear" w:color="auto" w:fill="FFFFFF" w:themeFill="background1"/>
          </w:tcPr>
          <w:p w14:paraId="1093DC8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МФ, МРЗБСП, МТО</w:t>
            </w:r>
          </w:p>
        </w:tc>
        <w:tc>
          <w:tcPr>
            <w:tcW w:w="1769" w:type="dxa"/>
            <w:gridSpan w:val="2"/>
            <w:shd w:val="clear" w:color="auto" w:fill="FFFFFF" w:themeFill="background1"/>
          </w:tcPr>
          <w:p w14:paraId="13803DC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707" w:type="dxa"/>
            <w:shd w:val="clear" w:color="auto" w:fill="FFFFFF" w:themeFill="background1"/>
          </w:tcPr>
          <w:p w14:paraId="39CFA6A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6E38616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573" w:type="dxa"/>
            <w:shd w:val="clear" w:color="auto" w:fill="FFFFFF" w:themeFill="background1"/>
          </w:tcPr>
          <w:p w14:paraId="03FE84D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476" w:type="dxa"/>
            <w:shd w:val="clear" w:color="auto" w:fill="FFFFFF" w:themeFill="background1"/>
          </w:tcPr>
          <w:p w14:paraId="563BEC4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lang w:val="sr-Cyrl-RS"/>
              </w:rPr>
              <w:t>Да</w:t>
            </w:r>
          </w:p>
        </w:tc>
      </w:tr>
      <w:tr w:rsidR="00BE790D" w:rsidRPr="009A0BC8" w14:paraId="3C4FF944" w14:textId="77777777" w:rsidTr="00981A83">
        <w:trPr>
          <w:trHeight w:val="302"/>
        </w:trPr>
        <w:tc>
          <w:tcPr>
            <w:tcW w:w="3219" w:type="dxa"/>
            <w:shd w:val="clear" w:color="auto" w:fill="FFFFFF" w:themeFill="background1"/>
          </w:tcPr>
          <w:p w14:paraId="70A165C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4.3.4. Број пројеката удружења грађана и ЈЛС за побољшање запошљивости младих на годишњем нивоу који су финансирани од стране МТО</w:t>
            </w:r>
          </w:p>
        </w:tc>
        <w:tc>
          <w:tcPr>
            <w:tcW w:w="1475" w:type="dxa"/>
            <w:shd w:val="clear" w:color="auto" w:fill="FFFFFF" w:themeFill="background1"/>
          </w:tcPr>
          <w:p w14:paraId="7ACA78A1"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382" w:type="dxa"/>
            <w:shd w:val="clear" w:color="auto" w:fill="FFFFFF" w:themeFill="background1"/>
          </w:tcPr>
          <w:p w14:paraId="4482A3B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w:t>
            </w:r>
          </w:p>
        </w:tc>
        <w:tc>
          <w:tcPr>
            <w:tcW w:w="1769" w:type="dxa"/>
            <w:gridSpan w:val="2"/>
            <w:shd w:val="clear" w:color="auto" w:fill="FFFFFF" w:themeFill="background1"/>
          </w:tcPr>
          <w:p w14:paraId="62CF544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41</w:t>
            </w:r>
          </w:p>
        </w:tc>
        <w:tc>
          <w:tcPr>
            <w:tcW w:w="1707" w:type="dxa"/>
            <w:shd w:val="clear" w:color="auto" w:fill="FFFFFF" w:themeFill="background1"/>
          </w:tcPr>
          <w:p w14:paraId="46E04B5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537" w:type="dxa"/>
            <w:shd w:val="clear" w:color="auto" w:fill="FFFFFF" w:themeFill="background1"/>
          </w:tcPr>
          <w:p w14:paraId="25B6D02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4</w:t>
            </w:r>
            <w:r w:rsidRPr="009A0BC8">
              <w:rPr>
                <w:rFonts w:ascii="Times New Roman" w:hAnsi="Times New Roman" w:cs="Times New Roman"/>
                <w:noProof/>
                <w:sz w:val="18"/>
                <w:szCs w:val="18"/>
                <w:lang w:val="sr-Cyrl-RS"/>
              </w:rPr>
              <w:t>3</w:t>
            </w:r>
          </w:p>
        </w:tc>
        <w:tc>
          <w:tcPr>
            <w:tcW w:w="1573" w:type="dxa"/>
            <w:shd w:val="clear" w:color="auto" w:fill="FFFFFF" w:themeFill="background1"/>
          </w:tcPr>
          <w:p w14:paraId="715D0F15"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4</w:t>
            </w:r>
            <w:r w:rsidRPr="009A0BC8">
              <w:rPr>
                <w:rFonts w:ascii="Times New Roman" w:hAnsi="Times New Roman" w:cs="Times New Roman"/>
                <w:noProof/>
                <w:sz w:val="18"/>
                <w:szCs w:val="18"/>
                <w:lang w:val="sr-Cyrl-RS"/>
              </w:rPr>
              <w:t>4</w:t>
            </w:r>
          </w:p>
        </w:tc>
        <w:tc>
          <w:tcPr>
            <w:tcW w:w="1476" w:type="dxa"/>
            <w:shd w:val="clear" w:color="auto" w:fill="FFFFFF" w:themeFill="background1"/>
          </w:tcPr>
          <w:p w14:paraId="1A189670"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45</w:t>
            </w:r>
          </w:p>
        </w:tc>
      </w:tr>
    </w:tbl>
    <w:p w14:paraId="631A707B" w14:textId="77777777" w:rsidR="00BE790D" w:rsidRDefault="00BE790D" w:rsidP="00BE790D">
      <w:pPr>
        <w:rPr>
          <w:rFonts w:ascii="Times New Roman" w:hAnsi="Times New Roman" w:cs="Times New Roman"/>
          <w:noProof/>
        </w:rPr>
      </w:pPr>
    </w:p>
    <w:p w14:paraId="085A032B"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4"/>
        <w:gridCol w:w="2749"/>
        <w:gridCol w:w="3026"/>
        <w:gridCol w:w="2310"/>
        <w:gridCol w:w="2240"/>
      </w:tblGrid>
      <w:tr w:rsidR="00BE790D" w:rsidRPr="009A0BC8" w14:paraId="471DEB00" w14:textId="77777777" w:rsidTr="00981A83">
        <w:trPr>
          <w:trHeight w:val="227"/>
        </w:trPr>
        <w:tc>
          <w:tcPr>
            <w:tcW w:w="3668" w:type="dxa"/>
            <w:vMerge w:val="restart"/>
            <w:shd w:val="clear" w:color="auto" w:fill="A8D08D" w:themeFill="accent6" w:themeFillTint="99"/>
          </w:tcPr>
          <w:p w14:paraId="00382B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Извор финансирања мере</w:t>
            </w:r>
          </w:p>
        </w:tc>
        <w:tc>
          <w:tcPr>
            <w:tcW w:w="2782" w:type="dxa"/>
            <w:vMerge w:val="restart"/>
            <w:shd w:val="clear" w:color="auto" w:fill="A8D08D" w:themeFill="accent6" w:themeFillTint="99"/>
          </w:tcPr>
          <w:p w14:paraId="05FC589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3CDE4303"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35BDA2D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2202A086" w14:textId="77777777" w:rsidTr="00981A83">
        <w:trPr>
          <w:trHeight w:val="227"/>
        </w:trPr>
        <w:tc>
          <w:tcPr>
            <w:tcW w:w="3668" w:type="dxa"/>
            <w:vMerge/>
          </w:tcPr>
          <w:p w14:paraId="61CD3C5C" w14:textId="77777777" w:rsidR="00BE790D" w:rsidRPr="009A0BC8" w:rsidRDefault="00BE790D" w:rsidP="00981A83">
            <w:pPr>
              <w:rPr>
                <w:rFonts w:ascii="Times New Roman" w:hAnsi="Times New Roman" w:cs="Times New Roman"/>
              </w:rPr>
            </w:pPr>
          </w:p>
        </w:tc>
        <w:tc>
          <w:tcPr>
            <w:tcW w:w="2782" w:type="dxa"/>
            <w:vMerge/>
          </w:tcPr>
          <w:p w14:paraId="19917BB4"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7D43598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1BCF095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70A5C1A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21D67013" w14:textId="77777777" w:rsidTr="00981A83">
        <w:trPr>
          <w:trHeight w:val="398"/>
        </w:trPr>
        <w:tc>
          <w:tcPr>
            <w:tcW w:w="3668" w:type="dxa"/>
            <w:shd w:val="clear" w:color="auto" w:fill="FFFFFF" w:themeFill="background1"/>
            <w:vAlign w:val="center"/>
          </w:tcPr>
          <w:p w14:paraId="59D4F68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sz w:val="18"/>
                <w:szCs w:val="18"/>
              </w:rPr>
              <w:t>01; Донаторска средства</w:t>
            </w:r>
          </w:p>
        </w:tc>
        <w:tc>
          <w:tcPr>
            <w:tcW w:w="2782" w:type="dxa"/>
            <w:shd w:val="clear" w:color="auto" w:fill="FFFFFF" w:themeFill="background1"/>
            <w:vAlign w:val="center"/>
          </w:tcPr>
          <w:p w14:paraId="5A02FF5F"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sz w:val="18"/>
                <w:szCs w:val="18"/>
              </w:rPr>
              <w:t>Програм 1302 ПА 0004; 0006; Програм 0110 ПА 0006; Програм 1508 ПА 0004 ; Програм 1509 Пројекат 4002; Програм 1204 ПА 0001</w:t>
            </w:r>
          </w:p>
        </w:tc>
        <w:tc>
          <w:tcPr>
            <w:tcW w:w="3075" w:type="dxa"/>
            <w:shd w:val="clear" w:color="auto" w:fill="FFFFFF" w:themeFill="background1"/>
            <w:vAlign w:val="center"/>
          </w:tcPr>
          <w:p w14:paraId="400BC74A" w14:textId="77777777" w:rsidR="00BE790D" w:rsidRPr="009A0BC8" w:rsidRDefault="00BE790D" w:rsidP="00981A83">
            <w:pPr>
              <w:rPr>
                <w:rFonts w:ascii="Times New Roman" w:hAnsi="Times New Roman" w:cs="Times New Roman"/>
                <w:sz w:val="18"/>
                <w:szCs w:val="18"/>
              </w:rPr>
            </w:pPr>
            <w:r w:rsidRPr="009A0BC8">
              <w:rPr>
                <w:rFonts w:ascii="Times New Roman" w:hAnsi="Times New Roman" w:cs="Times New Roman"/>
                <w:color w:val="000000"/>
                <w:sz w:val="18"/>
                <w:szCs w:val="18"/>
              </w:rPr>
              <w:t>1.104.804</w:t>
            </w:r>
          </w:p>
        </w:tc>
        <w:tc>
          <w:tcPr>
            <w:tcW w:w="2342" w:type="dxa"/>
            <w:shd w:val="clear" w:color="auto" w:fill="FFFFFF" w:themeFill="background1"/>
            <w:vAlign w:val="center"/>
          </w:tcPr>
          <w:p w14:paraId="1EE92B51" w14:textId="77777777" w:rsidR="00BE790D" w:rsidRPr="009A0BC8" w:rsidRDefault="00BE790D" w:rsidP="00981A83">
            <w:pPr>
              <w:rPr>
                <w:rFonts w:ascii="Times New Roman" w:hAnsi="Times New Roman" w:cs="Times New Roman"/>
                <w:sz w:val="18"/>
                <w:szCs w:val="18"/>
                <w:lang w:val="sr-Cyrl-RS"/>
              </w:rPr>
            </w:pPr>
            <w:r w:rsidRPr="009A0BC8">
              <w:rPr>
                <w:rFonts w:ascii="Times New Roman" w:hAnsi="Times New Roman" w:cs="Times New Roman"/>
                <w:color w:val="000000"/>
                <w:sz w:val="18"/>
                <w:szCs w:val="18"/>
              </w:rPr>
              <w:t>1.251.595</w:t>
            </w:r>
          </w:p>
        </w:tc>
        <w:tc>
          <w:tcPr>
            <w:tcW w:w="2271" w:type="dxa"/>
            <w:shd w:val="clear" w:color="auto" w:fill="FFFFFF" w:themeFill="background1"/>
            <w:vAlign w:val="center"/>
          </w:tcPr>
          <w:p w14:paraId="722F7633" w14:textId="77777777" w:rsidR="00BE790D" w:rsidRPr="009A0BC8" w:rsidRDefault="00BE790D" w:rsidP="00981A83">
            <w:pPr>
              <w:rPr>
                <w:rFonts w:ascii="Times New Roman" w:hAnsi="Times New Roman" w:cs="Times New Roman"/>
                <w:sz w:val="18"/>
                <w:szCs w:val="18"/>
                <w:lang w:val="sr-Cyrl-RS"/>
              </w:rPr>
            </w:pPr>
            <w:r w:rsidRPr="009A0BC8">
              <w:rPr>
                <w:rFonts w:ascii="Times New Roman" w:hAnsi="Times New Roman" w:cs="Times New Roman"/>
                <w:color w:val="000000"/>
                <w:sz w:val="18"/>
                <w:szCs w:val="18"/>
              </w:rPr>
              <w:t>1.211.269</w:t>
            </w:r>
          </w:p>
        </w:tc>
      </w:tr>
    </w:tbl>
    <w:p w14:paraId="3A9651F5" w14:textId="77777777" w:rsidR="00BE790D" w:rsidRPr="009A0BC8" w:rsidRDefault="00BE790D" w:rsidP="00BE790D">
      <w:pPr>
        <w:rPr>
          <w:rFonts w:ascii="Times New Roman" w:hAnsi="Times New Roman" w:cs="Times New Roman"/>
          <w:noProof/>
        </w:rPr>
      </w:pPr>
    </w:p>
    <w:tbl>
      <w:tblPr>
        <w:tblStyle w:val="TableGrid"/>
        <w:tblW w:w="14148" w:type="dxa"/>
        <w:tblLayout w:type="fixed"/>
        <w:tblLook w:val="04A0" w:firstRow="1" w:lastRow="0" w:firstColumn="1" w:lastColumn="0" w:noHBand="0" w:noVBand="1"/>
      </w:tblPr>
      <w:tblGrid>
        <w:gridCol w:w="2538"/>
        <w:gridCol w:w="1260"/>
        <w:gridCol w:w="1350"/>
        <w:gridCol w:w="1260"/>
        <w:gridCol w:w="1710"/>
        <w:gridCol w:w="1440"/>
        <w:gridCol w:w="1530"/>
        <w:gridCol w:w="1350"/>
        <w:gridCol w:w="1710"/>
      </w:tblGrid>
      <w:tr w:rsidR="00BE790D" w:rsidRPr="009A0BC8" w14:paraId="4E8470F5" w14:textId="77777777" w:rsidTr="00981A83">
        <w:trPr>
          <w:trHeight w:val="140"/>
        </w:trPr>
        <w:tc>
          <w:tcPr>
            <w:tcW w:w="2538" w:type="dxa"/>
            <w:vMerge w:val="restart"/>
            <w:shd w:val="clear" w:color="auto" w:fill="FFF2CC" w:themeFill="accent4" w:themeFillTint="33"/>
          </w:tcPr>
          <w:p w14:paraId="33D301A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60" w:type="dxa"/>
            <w:vMerge w:val="restart"/>
            <w:shd w:val="clear" w:color="auto" w:fill="FFF2CC" w:themeFill="accent4" w:themeFillTint="33"/>
          </w:tcPr>
          <w:p w14:paraId="40F3B28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0156BE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0" w:type="dxa"/>
            <w:vMerge w:val="restart"/>
            <w:shd w:val="clear" w:color="auto" w:fill="FFF2CC" w:themeFill="accent4" w:themeFillTint="33"/>
          </w:tcPr>
          <w:p w14:paraId="30D8EB2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10" w:type="dxa"/>
            <w:vMerge w:val="restart"/>
            <w:shd w:val="clear" w:color="auto" w:fill="FFF2CC" w:themeFill="accent4" w:themeFillTint="33"/>
          </w:tcPr>
          <w:p w14:paraId="0CC25BD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40" w:type="dxa"/>
            <w:vMerge w:val="restart"/>
            <w:shd w:val="clear" w:color="auto" w:fill="FFF2CC" w:themeFill="accent4" w:themeFillTint="33"/>
          </w:tcPr>
          <w:p w14:paraId="174AEA34"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30079A38" w14:textId="77777777" w:rsidR="00BE790D" w:rsidRPr="009A0BC8" w:rsidRDefault="00BE790D" w:rsidP="00981A83">
            <w:pPr>
              <w:jc w:val="center"/>
              <w:rPr>
                <w:rFonts w:ascii="Times New Roman" w:hAnsi="Times New Roman" w:cs="Times New Roman"/>
                <w:noProof/>
                <w:sz w:val="20"/>
                <w:szCs w:val="20"/>
              </w:rPr>
            </w:pPr>
          </w:p>
        </w:tc>
        <w:tc>
          <w:tcPr>
            <w:tcW w:w="4590" w:type="dxa"/>
            <w:gridSpan w:val="3"/>
            <w:shd w:val="clear" w:color="auto" w:fill="FFF2CC" w:themeFill="accent4" w:themeFillTint="33"/>
          </w:tcPr>
          <w:p w14:paraId="2EB41B3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3FDDA8AF" w14:textId="77777777" w:rsidTr="00981A83">
        <w:trPr>
          <w:trHeight w:val="386"/>
        </w:trPr>
        <w:tc>
          <w:tcPr>
            <w:tcW w:w="2538" w:type="dxa"/>
            <w:vMerge/>
          </w:tcPr>
          <w:p w14:paraId="49EE4364" w14:textId="77777777" w:rsidR="00BE790D" w:rsidRPr="009A0BC8" w:rsidRDefault="00BE790D" w:rsidP="00981A83">
            <w:pPr>
              <w:rPr>
                <w:rFonts w:ascii="Times New Roman" w:hAnsi="Times New Roman" w:cs="Times New Roman"/>
              </w:rPr>
            </w:pPr>
          </w:p>
        </w:tc>
        <w:tc>
          <w:tcPr>
            <w:tcW w:w="1260" w:type="dxa"/>
            <w:vMerge/>
          </w:tcPr>
          <w:p w14:paraId="549C2BBE" w14:textId="77777777" w:rsidR="00BE790D" w:rsidRPr="009A0BC8" w:rsidRDefault="00BE790D" w:rsidP="00981A83">
            <w:pPr>
              <w:rPr>
                <w:rFonts w:ascii="Times New Roman" w:hAnsi="Times New Roman" w:cs="Times New Roman"/>
              </w:rPr>
            </w:pPr>
          </w:p>
        </w:tc>
        <w:tc>
          <w:tcPr>
            <w:tcW w:w="1350" w:type="dxa"/>
            <w:vMerge/>
          </w:tcPr>
          <w:p w14:paraId="0646FEC1" w14:textId="77777777" w:rsidR="00BE790D" w:rsidRPr="009A0BC8" w:rsidRDefault="00BE790D" w:rsidP="00981A83">
            <w:pPr>
              <w:rPr>
                <w:rFonts w:ascii="Times New Roman" w:hAnsi="Times New Roman" w:cs="Times New Roman"/>
              </w:rPr>
            </w:pPr>
          </w:p>
        </w:tc>
        <w:tc>
          <w:tcPr>
            <w:tcW w:w="1260" w:type="dxa"/>
            <w:vMerge/>
          </w:tcPr>
          <w:p w14:paraId="6CA7E6B6" w14:textId="77777777" w:rsidR="00BE790D" w:rsidRPr="009A0BC8" w:rsidRDefault="00BE790D" w:rsidP="00981A83">
            <w:pPr>
              <w:rPr>
                <w:rFonts w:ascii="Times New Roman" w:hAnsi="Times New Roman" w:cs="Times New Roman"/>
              </w:rPr>
            </w:pPr>
          </w:p>
        </w:tc>
        <w:tc>
          <w:tcPr>
            <w:tcW w:w="1710" w:type="dxa"/>
            <w:vMerge/>
          </w:tcPr>
          <w:p w14:paraId="004AC197" w14:textId="77777777" w:rsidR="00BE790D" w:rsidRPr="009A0BC8" w:rsidRDefault="00BE790D" w:rsidP="00981A83">
            <w:pPr>
              <w:rPr>
                <w:rFonts w:ascii="Times New Roman" w:hAnsi="Times New Roman" w:cs="Times New Roman"/>
              </w:rPr>
            </w:pPr>
          </w:p>
        </w:tc>
        <w:tc>
          <w:tcPr>
            <w:tcW w:w="1440" w:type="dxa"/>
            <w:vMerge/>
          </w:tcPr>
          <w:p w14:paraId="4EF17FDE" w14:textId="77777777" w:rsidR="00BE790D" w:rsidRPr="009A0BC8" w:rsidRDefault="00BE790D" w:rsidP="00981A83">
            <w:pPr>
              <w:rPr>
                <w:rFonts w:ascii="Times New Roman" w:hAnsi="Times New Roman" w:cs="Times New Roman"/>
              </w:rPr>
            </w:pPr>
          </w:p>
        </w:tc>
        <w:tc>
          <w:tcPr>
            <w:tcW w:w="1530" w:type="dxa"/>
            <w:shd w:val="clear" w:color="auto" w:fill="FFF2CC" w:themeFill="accent4" w:themeFillTint="33"/>
          </w:tcPr>
          <w:p w14:paraId="21C34277"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350" w:type="dxa"/>
            <w:shd w:val="clear" w:color="auto" w:fill="FFF2CC" w:themeFill="accent4" w:themeFillTint="33"/>
          </w:tcPr>
          <w:p w14:paraId="5AD996C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710" w:type="dxa"/>
            <w:shd w:val="clear" w:color="auto" w:fill="FFF2CC" w:themeFill="accent4" w:themeFillTint="33"/>
          </w:tcPr>
          <w:p w14:paraId="687A88C4"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64F213C1" w14:textId="77777777" w:rsidTr="00981A83">
        <w:trPr>
          <w:trHeight w:val="543"/>
        </w:trPr>
        <w:tc>
          <w:tcPr>
            <w:tcW w:w="2538" w:type="dxa"/>
          </w:tcPr>
          <w:p w14:paraId="359D277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4.3.1.1. Подржати програме развоја предузетничких компетенција и културе код младих, са посебним фокусом на теже запошљиве групе младих (младе жене, младе у НЕЕТ статусу, младе ОСИ, младе припаднике/це националних мањина, младе из руралних средина, итд.)</w:t>
            </w:r>
          </w:p>
        </w:tc>
        <w:tc>
          <w:tcPr>
            <w:tcW w:w="1260" w:type="dxa"/>
          </w:tcPr>
          <w:p w14:paraId="69004E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BCAED7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МПривреде</w:t>
            </w:r>
            <w:r w:rsidRPr="009A0BC8">
              <w:rPr>
                <w:rFonts w:ascii="Times New Roman" w:eastAsia="Arial" w:hAnsi="Times New Roman" w:cs="Times New Roman"/>
                <w:noProof/>
                <w:sz w:val="18"/>
                <w:szCs w:val="18"/>
                <w:lang w:val="sr-Cyrl-RS"/>
              </w:rPr>
              <w:t xml:space="preserve">, МБС, </w:t>
            </w: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МПољ</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 привреду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ПКС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НСЗ</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430605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5906C8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 Донаторска средства</w:t>
            </w:r>
          </w:p>
        </w:tc>
        <w:tc>
          <w:tcPr>
            <w:tcW w:w="1440" w:type="dxa"/>
            <w:vAlign w:val="center"/>
          </w:tcPr>
          <w:p w14:paraId="744C42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Програм 1302 ПА 0006; Програм 0110 ПА 0006;</w:t>
            </w:r>
          </w:p>
        </w:tc>
        <w:tc>
          <w:tcPr>
            <w:tcW w:w="1530" w:type="dxa"/>
            <w:vAlign w:val="center"/>
          </w:tcPr>
          <w:p w14:paraId="2C8FAE77"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sz w:val="18"/>
                <w:szCs w:val="18"/>
              </w:rPr>
              <w:t>86.806</w:t>
            </w:r>
          </w:p>
        </w:tc>
        <w:tc>
          <w:tcPr>
            <w:tcW w:w="1350" w:type="dxa"/>
            <w:vAlign w:val="center"/>
          </w:tcPr>
          <w:p w14:paraId="1F24E3DF"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sz w:val="18"/>
                <w:szCs w:val="18"/>
              </w:rPr>
              <w:t>20</w:t>
            </w:r>
            <w:r w:rsidRPr="007E1B8B">
              <w:rPr>
                <w:rFonts w:ascii="Times New Roman" w:hAnsi="Times New Roman" w:cs="Times New Roman"/>
                <w:sz w:val="18"/>
                <w:szCs w:val="18"/>
                <w:lang w:val="sr-Cyrl-RS"/>
              </w:rPr>
              <w:t>9.806</w:t>
            </w:r>
          </w:p>
        </w:tc>
        <w:tc>
          <w:tcPr>
            <w:tcW w:w="1710" w:type="dxa"/>
            <w:vAlign w:val="center"/>
          </w:tcPr>
          <w:p w14:paraId="6546B747"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sz w:val="18"/>
                <w:szCs w:val="18"/>
              </w:rPr>
              <w:t>207.</w:t>
            </w:r>
            <w:r w:rsidRPr="007E1B8B">
              <w:rPr>
                <w:rFonts w:ascii="Times New Roman" w:hAnsi="Times New Roman" w:cs="Times New Roman"/>
                <w:sz w:val="18"/>
                <w:szCs w:val="18"/>
                <w:lang w:val="sr-Cyrl-RS"/>
              </w:rPr>
              <w:t>000</w:t>
            </w:r>
          </w:p>
        </w:tc>
      </w:tr>
      <w:tr w:rsidR="00BE790D" w:rsidRPr="009A0BC8" w14:paraId="7266D42A" w14:textId="77777777" w:rsidTr="00981A83">
        <w:trPr>
          <w:trHeight w:val="200"/>
        </w:trPr>
        <w:tc>
          <w:tcPr>
            <w:tcW w:w="2538" w:type="dxa"/>
          </w:tcPr>
          <w:p w14:paraId="35ECC1B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4.3.1.2. Подржати </w:t>
            </w:r>
            <w:r w:rsidRPr="009A0BC8">
              <w:rPr>
                <w:rFonts w:ascii="Times New Roman" w:eastAsia="Arial" w:hAnsi="Times New Roman" w:cs="Times New Roman"/>
                <w:noProof/>
                <w:sz w:val="18"/>
                <w:szCs w:val="18"/>
                <w:lang w:val="sr-Cyrl-RS"/>
              </w:rPr>
              <w:t>развој услуга информисања</w:t>
            </w:r>
            <w:r w:rsidRPr="009A0BC8">
              <w:rPr>
                <w:rFonts w:ascii="Times New Roman" w:eastAsia="Arial" w:hAnsi="Times New Roman" w:cs="Times New Roman"/>
                <w:noProof/>
                <w:sz w:val="18"/>
                <w:szCs w:val="18"/>
              </w:rPr>
              <w:t xml:space="preserve"> младих о доступним субвенцијама</w:t>
            </w:r>
            <w:r w:rsidRPr="009A0BC8">
              <w:rPr>
                <w:rFonts w:ascii="Times New Roman" w:eastAsia="Arial" w:hAnsi="Times New Roman" w:cs="Times New Roman"/>
                <w:noProof/>
                <w:sz w:val="18"/>
                <w:szCs w:val="18"/>
                <w:lang w:val="sr-Cyrl-RS"/>
              </w:rPr>
              <w:t xml:space="preserve"> и </w:t>
            </w:r>
            <w:r w:rsidRPr="009A0BC8">
              <w:rPr>
                <w:rFonts w:ascii="Times New Roman" w:eastAsia="Arial" w:hAnsi="Times New Roman" w:cs="Times New Roman"/>
                <w:noProof/>
                <w:sz w:val="18"/>
                <w:szCs w:val="18"/>
              </w:rPr>
              <w:t>мерама за самозапошљавање</w:t>
            </w:r>
            <w:r w:rsidRPr="009A0BC8">
              <w:rPr>
                <w:rFonts w:ascii="Times New Roman" w:eastAsia="Arial" w:hAnsi="Times New Roman" w:cs="Times New Roman"/>
                <w:noProof/>
                <w:sz w:val="18"/>
                <w:szCs w:val="18"/>
                <w:lang w:val="sr-Cyrl-RS"/>
              </w:rPr>
              <w:t>, финансијске писмености</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младих и покретање бизниса у домену с</w:t>
            </w:r>
            <w:r w:rsidRPr="009A0BC8">
              <w:rPr>
                <w:rFonts w:ascii="Times New Roman" w:eastAsia="Arial" w:hAnsi="Times New Roman" w:cs="Times New Roman"/>
                <w:noProof/>
                <w:sz w:val="18"/>
                <w:szCs w:val="18"/>
              </w:rPr>
              <w:t>оцијално</w:t>
            </w:r>
            <w:r w:rsidRPr="009A0BC8">
              <w:rPr>
                <w:rFonts w:ascii="Times New Roman" w:eastAsia="Arial" w:hAnsi="Times New Roman" w:cs="Times New Roman"/>
                <w:noProof/>
                <w:sz w:val="18"/>
                <w:szCs w:val="18"/>
                <w:lang w:val="sr-Cyrl-RS"/>
              </w:rPr>
              <w:t xml:space="preserve">г </w:t>
            </w:r>
            <w:r w:rsidRPr="009A0BC8">
              <w:rPr>
                <w:rFonts w:ascii="Times New Roman" w:eastAsia="Arial" w:hAnsi="Times New Roman" w:cs="Times New Roman"/>
                <w:noProof/>
                <w:sz w:val="18"/>
                <w:szCs w:val="18"/>
              </w:rPr>
              <w:t>предузетништв</w:t>
            </w:r>
            <w:r w:rsidRPr="009A0BC8">
              <w:rPr>
                <w:rFonts w:ascii="Times New Roman" w:eastAsia="Arial" w:hAnsi="Times New Roman" w:cs="Times New Roman"/>
                <w:noProof/>
                <w:sz w:val="18"/>
                <w:szCs w:val="18"/>
                <w:lang w:val="sr-Cyrl-RS"/>
              </w:rPr>
              <w:t>а и иновација</w:t>
            </w:r>
            <w:r w:rsidRPr="009A0BC8">
              <w:rPr>
                <w:rFonts w:ascii="Times New Roman" w:eastAsia="Arial" w:hAnsi="Times New Roman" w:cs="Times New Roman"/>
                <w:noProof/>
                <w:sz w:val="18"/>
                <w:szCs w:val="18"/>
              </w:rPr>
              <w:t>, са посебним фокусом на младе пољопривреднике</w:t>
            </w:r>
            <w:r w:rsidRPr="009A0BC8">
              <w:rPr>
                <w:rFonts w:ascii="Times New Roman" w:eastAsia="Arial" w:hAnsi="Times New Roman" w:cs="Times New Roman"/>
                <w:noProof/>
                <w:sz w:val="18"/>
                <w:szCs w:val="18"/>
                <w:lang w:val="sr-Cyrl-RS"/>
              </w:rPr>
              <w:t>, младе повратнике</w:t>
            </w:r>
            <w:r w:rsidRPr="009A0BC8">
              <w:rPr>
                <w:rFonts w:ascii="Times New Roman" w:eastAsia="Arial" w:hAnsi="Times New Roman" w:cs="Times New Roman"/>
                <w:noProof/>
                <w:sz w:val="18"/>
                <w:szCs w:val="18"/>
              </w:rPr>
              <w:t xml:space="preserve"> и младе иноваторе</w:t>
            </w:r>
            <w:r w:rsidRPr="009A0BC8">
              <w:rPr>
                <w:rFonts w:ascii="Times New Roman" w:eastAsia="Arial" w:hAnsi="Times New Roman" w:cs="Times New Roman"/>
                <w:noProof/>
                <w:sz w:val="18"/>
                <w:szCs w:val="18"/>
                <w:lang w:val="sr-Cyrl-RS"/>
              </w:rPr>
              <w:t>, као и осетљиве групе младих</w:t>
            </w:r>
          </w:p>
        </w:tc>
        <w:tc>
          <w:tcPr>
            <w:tcW w:w="1260" w:type="dxa"/>
          </w:tcPr>
          <w:p w14:paraId="56D01A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0895102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МРЗБСП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МПривреде</w:t>
            </w:r>
            <w:r w:rsidRPr="009A0BC8">
              <w:rPr>
                <w:rFonts w:ascii="Times New Roman" w:eastAsia="Arial" w:hAnsi="Times New Roman" w:cs="Times New Roman"/>
                <w:noProof/>
                <w:sz w:val="18"/>
                <w:szCs w:val="18"/>
                <w:lang w:val="sr-Cyrl-RS"/>
              </w:rPr>
              <w:t xml:space="preserve">, МБС, </w:t>
            </w:r>
            <w:r w:rsidRPr="009A0BC8">
              <w:rPr>
                <w:rFonts w:ascii="Times New Roman" w:eastAsia="Arial" w:hAnsi="Times New Roman" w:cs="Times New Roman"/>
                <w:noProof/>
                <w:sz w:val="18"/>
                <w:szCs w:val="18"/>
              </w:rPr>
              <w:t>МПољ</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Фонд за развој, Фонд за иновациону делатност, Научно-технолошки паркови, </w:t>
            </w:r>
            <w:r w:rsidRPr="009A0BC8">
              <w:rPr>
                <w:rFonts w:ascii="Times New Roman" w:eastAsia="Arial" w:hAnsi="Times New Roman" w:cs="Times New Roman"/>
                <w:noProof/>
                <w:sz w:val="18"/>
                <w:szCs w:val="18"/>
              </w:rPr>
              <w:t>покрајински органи за привреду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ПКС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НСЗ</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p w14:paraId="599A0488" w14:textId="77777777" w:rsidR="00BE790D" w:rsidRPr="009A0BC8" w:rsidRDefault="00BE790D" w:rsidP="00981A83">
            <w:pPr>
              <w:rPr>
                <w:rFonts w:ascii="Times New Roman" w:eastAsia="Arial" w:hAnsi="Times New Roman" w:cs="Times New Roman"/>
                <w:noProof/>
                <w:sz w:val="18"/>
                <w:szCs w:val="18"/>
                <w:lang w:val="sr-Cyrl-RS"/>
              </w:rPr>
            </w:pPr>
          </w:p>
          <w:p w14:paraId="04ACB71E" w14:textId="77777777" w:rsidR="00BE790D" w:rsidRPr="009A0BC8" w:rsidRDefault="00BE790D" w:rsidP="00981A83">
            <w:pPr>
              <w:rPr>
                <w:rFonts w:ascii="Times New Roman" w:eastAsia="Arial" w:hAnsi="Times New Roman" w:cs="Times New Roman"/>
                <w:noProof/>
                <w:sz w:val="18"/>
                <w:szCs w:val="18"/>
                <w:lang w:val="sr-Cyrl-RS"/>
              </w:rPr>
            </w:pPr>
          </w:p>
          <w:p w14:paraId="70F9A7FA" w14:textId="77777777" w:rsidR="00BE790D" w:rsidRPr="009A0BC8" w:rsidRDefault="00BE790D" w:rsidP="00981A83">
            <w:pPr>
              <w:rPr>
                <w:rFonts w:ascii="Times New Roman" w:eastAsia="Arial" w:hAnsi="Times New Roman" w:cs="Times New Roman"/>
                <w:noProof/>
                <w:sz w:val="18"/>
                <w:szCs w:val="18"/>
                <w:lang w:val="sr-Cyrl-RS"/>
              </w:rPr>
            </w:pPr>
          </w:p>
          <w:p w14:paraId="34AE16DC" w14:textId="77777777" w:rsidR="00BE790D" w:rsidRPr="009A0BC8" w:rsidRDefault="00BE790D" w:rsidP="00981A83">
            <w:pPr>
              <w:rPr>
                <w:rFonts w:ascii="Times New Roman" w:eastAsia="Arial" w:hAnsi="Times New Roman" w:cs="Times New Roman"/>
                <w:noProof/>
                <w:sz w:val="18"/>
                <w:szCs w:val="18"/>
                <w:lang w:val="sr-Cyrl-RS"/>
              </w:rPr>
            </w:pPr>
          </w:p>
        </w:tc>
        <w:tc>
          <w:tcPr>
            <w:tcW w:w="1260" w:type="dxa"/>
          </w:tcPr>
          <w:p w14:paraId="15AFC54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10" w:type="dxa"/>
            <w:vAlign w:val="center"/>
          </w:tcPr>
          <w:p w14:paraId="132FCF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 Донаторска средства</w:t>
            </w:r>
          </w:p>
        </w:tc>
        <w:tc>
          <w:tcPr>
            <w:tcW w:w="1440" w:type="dxa"/>
            <w:vAlign w:val="center"/>
          </w:tcPr>
          <w:p w14:paraId="2C3CBB4A" w14:textId="77777777" w:rsidR="00BE790D" w:rsidRPr="009A0BC8" w:rsidRDefault="00BE790D" w:rsidP="00981A83">
            <w:pPr>
              <w:rPr>
                <w:rFonts w:ascii="Times New Roman" w:hAnsi="Times New Roman" w:cs="Times New Roman"/>
                <w:sz w:val="18"/>
                <w:szCs w:val="18"/>
                <w:lang w:val="sr-Cyrl-RS"/>
              </w:rPr>
            </w:pPr>
            <w:r w:rsidRPr="009A0BC8">
              <w:rPr>
                <w:rFonts w:ascii="Times New Roman" w:hAnsi="Times New Roman" w:cs="Times New Roman"/>
                <w:sz w:val="18"/>
                <w:szCs w:val="18"/>
              </w:rPr>
              <w:t xml:space="preserve">Програм 1302 ПА 0006; </w:t>
            </w:r>
            <w:r w:rsidRPr="009A0BC8">
              <w:rPr>
                <w:rFonts w:ascii="Times New Roman" w:hAnsi="Times New Roman" w:cs="Times New Roman"/>
                <w:sz w:val="18"/>
                <w:szCs w:val="18"/>
                <w:lang w:val="sr-Cyrl-RS"/>
              </w:rPr>
              <w:t>Програм 1204 ПА 0001</w:t>
            </w:r>
          </w:p>
          <w:p w14:paraId="30E9C60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sz w:val="18"/>
                <w:szCs w:val="18"/>
              </w:rPr>
              <w:t>Програм 1508</w:t>
            </w:r>
            <w:r w:rsidRPr="009A0BC8">
              <w:rPr>
                <w:rFonts w:ascii="Times New Roman" w:hAnsi="Times New Roman" w:cs="Times New Roman"/>
                <w:sz w:val="18"/>
                <w:szCs w:val="18"/>
              </w:rPr>
              <w:br/>
              <w:t>ПА 0004</w:t>
            </w:r>
          </w:p>
        </w:tc>
        <w:tc>
          <w:tcPr>
            <w:tcW w:w="1530" w:type="dxa"/>
            <w:vAlign w:val="center"/>
          </w:tcPr>
          <w:p w14:paraId="135E9A3E"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sz w:val="18"/>
                <w:szCs w:val="18"/>
              </w:rPr>
              <w:t>19.198</w:t>
            </w:r>
          </w:p>
        </w:tc>
        <w:tc>
          <w:tcPr>
            <w:tcW w:w="1350" w:type="dxa"/>
            <w:vAlign w:val="center"/>
          </w:tcPr>
          <w:p w14:paraId="2F4FE9A2"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color w:val="000000"/>
                <w:sz w:val="18"/>
                <w:szCs w:val="18"/>
              </w:rPr>
              <w:t>1</w:t>
            </w:r>
            <w:r w:rsidRPr="007E1B8B">
              <w:rPr>
                <w:rFonts w:ascii="Times New Roman" w:hAnsi="Times New Roman" w:cs="Times New Roman"/>
                <w:color w:val="000000"/>
                <w:sz w:val="18"/>
                <w:szCs w:val="18"/>
                <w:lang w:val="sr-Cyrl-RS"/>
              </w:rPr>
              <w:t>8</w:t>
            </w:r>
            <w:r w:rsidRPr="007E1B8B">
              <w:rPr>
                <w:rFonts w:ascii="Times New Roman" w:hAnsi="Times New Roman" w:cs="Times New Roman"/>
                <w:color w:val="000000"/>
                <w:sz w:val="18"/>
                <w:szCs w:val="18"/>
              </w:rPr>
              <w:t>.639</w:t>
            </w:r>
          </w:p>
        </w:tc>
        <w:tc>
          <w:tcPr>
            <w:tcW w:w="1710" w:type="dxa"/>
            <w:vAlign w:val="center"/>
          </w:tcPr>
          <w:p w14:paraId="27C2ACAB" w14:textId="77777777" w:rsidR="00BE790D" w:rsidRPr="007E1B8B" w:rsidRDefault="00BE790D" w:rsidP="00981A83">
            <w:pPr>
              <w:rPr>
                <w:rFonts w:ascii="Times New Roman" w:eastAsia="Arial" w:hAnsi="Times New Roman" w:cs="Times New Roman"/>
                <w:noProof/>
                <w:sz w:val="18"/>
                <w:szCs w:val="18"/>
              </w:rPr>
            </w:pPr>
            <w:r w:rsidRPr="007E1B8B">
              <w:rPr>
                <w:rFonts w:ascii="Times New Roman" w:hAnsi="Times New Roman" w:cs="Times New Roman"/>
                <w:color w:val="000000"/>
                <w:sz w:val="18"/>
                <w:szCs w:val="18"/>
              </w:rPr>
              <w:t>1</w:t>
            </w:r>
            <w:r w:rsidRPr="007E1B8B">
              <w:rPr>
                <w:rFonts w:ascii="Times New Roman" w:hAnsi="Times New Roman" w:cs="Times New Roman"/>
                <w:color w:val="000000"/>
                <w:sz w:val="18"/>
                <w:szCs w:val="18"/>
                <w:lang w:val="sr-Cyrl-RS"/>
              </w:rPr>
              <w:t>8</w:t>
            </w:r>
            <w:r w:rsidRPr="007E1B8B">
              <w:rPr>
                <w:rFonts w:ascii="Times New Roman" w:hAnsi="Times New Roman" w:cs="Times New Roman"/>
                <w:color w:val="000000"/>
                <w:sz w:val="18"/>
                <w:szCs w:val="18"/>
              </w:rPr>
              <w:t>.819</w:t>
            </w:r>
          </w:p>
        </w:tc>
      </w:tr>
      <w:tr w:rsidR="00BE790D" w:rsidRPr="009A0BC8" w14:paraId="57172112" w14:textId="77777777" w:rsidTr="00981A83">
        <w:trPr>
          <w:trHeight w:val="543"/>
        </w:trPr>
        <w:tc>
          <w:tcPr>
            <w:tcW w:w="2538" w:type="dxa"/>
          </w:tcPr>
          <w:p w14:paraId="6DE64A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4.3.2.1. Подржати активности </w:t>
            </w:r>
            <w:r w:rsidRPr="009A0BC8">
              <w:rPr>
                <w:rFonts w:ascii="Times New Roman" w:eastAsia="Arial" w:hAnsi="Times New Roman" w:cs="Times New Roman"/>
                <w:noProof/>
                <w:sz w:val="18"/>
                <w:szCs w:val="18"/>
                <w:lang w:val="sr-Cyrl-RS"/>
              </w:rPr>
              <w:t>промоције</w:t>
            </w:r>
            <w:r w:rsidRPr="009A0BC8">
              <w:rPr>
                <w:rFonts w:ascii="Times New Roman" w:eastAsia="Arial" w:hAnsi="Times New Roman" w:cs="Times New Roman"/>
                <w:noProof/>
                <w:sz w:val="18"/>
                <w:szCs w:val="18"/>
              </w:rPr>
              <w:t xml:space="preserve"> примера добре праксе младих предузетника и позитивног утицаја на друштво и заједницу</w:t>
            </w:r>
          </w:p>
        </w:tc>
        <w:tc>
          <w:tcPr>
            <w:tcW w:w="1260" w:type="dxa"/>
          </w:tcPr>
          <w:p w14:paraId="36BFBC6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4ABCDE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МРЗБСП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ПКС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7E06F4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6BED2D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 Донаторска средства</w:t>
            </w:r>
          </w:p>
        </w:tc>
        <w:tc>
          <w:tcPr>
            <w:tcW w:w="1440" w:type="dxa"/>
            <w:vAlign w:val="center"/>
          </w:tcPr>
          <w:p w14:paraId="04EB4F0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 xml:space="preserve">Програм 1302 ПА 0006; </w:t>
            </w:r>
          </w:p>
        </w:tc>
        <w:tc>
          <w:tcPr>
            <w:tcW w:w="1530" w:type="dxa"/>
            <w:vAlign w:val="center"/>
          </w:tcPr>
          <w:p w14:paraId="52426E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3.750</w:t>
            </w:r>
          </w:p>
        </w:tc>
        <w:tc>
          <w:tcPr>
            <w:tcW w:w="1350" w:type="dxa"/>
            <w:vAlign w:val="center"/>
          </w:tcPr>
          <w:p w14:paraId="598D1A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4.000</w:t>
            </w:r>
          </w:p>
        </w:tc>
        <w:tc>
          <w:tcPr>
            <w:tcW w:w="1710" w:type="dxa"/>
            <w:vAlign w:val="center"/>
          </w:tcPr>
          <w:p w14:paraId="154019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4.300</w:t>
            </w:r>
          </w:p>
        </w:tc>
      </w:tr>
      <w:tr w:rsidR="00BE790D" w:rsidRPr="009A0BC8" w14:paraId="7F29C65C" w14:textId="77777777" w:rsidTr="00981A83">
        <w:trPr>
          <w:trHeight w:val="260"/>
        </w:trPr>
        <w:tc>
          <w:tcPr>
            <w:tcW w:w="2538" w:type="dxa"/>
          </w:tcPr>
          <w:p w14:paraId="2D5C8CA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4.3.2.2. Пружити подршку отварању локалних бизнис инкубатора (ЛБИ)</w:t>
            </w:r>
            <w:r w:rsidRPr="009A0BC8">
              <w:rPr>
                <w:rFonts w:ascii="Times New Roman" w:eastAsia="Arial" w:hAnsi="Times New Roman" w:cs="Times New Roman"/>
                <w:noProof/>
                <w:sz w:val="18"/>
                <w:szCs w:val="18"/>
                <w:lang w:val="sr-Cyrl-RS"/>
              </w:rPr>
              <w:t xml:space="preserve"> и каријерних центара </w:t>
            </w:r>
            <w:r w:rsidRPr="009A0BC8">
              <w:rPr>
                <w:rFonts w:ascii="Times New Roman" w:eastAsia="Arial" w:hAnsi="Times New Roman" w:cs="Times New Roman"/>
                <w:noProof/>
                <w:sz w:val="18"/>
                <w:szCs w:val="18"/>
              </w:rPr>
              <w:t>за пружање информација и менторске подршке кроз различите моделе међусекторске сарадње</w:t>
            </w:r>
            <w:r w:rsidRPr="009A0BC8">
              <w:rPr>
                <w:rFonts w:ascii="Times New Roman" w:eastAsia="Arial" w:hAnsi="Times New Roman" w:cs="Times New Roman"/>
                <w:noProof/>
                <w:sz w:val="18"/>
                <w:szCs w:val="18"/>
                <w:lang w:val="sr-Cyrl-RS"/>
              </w:rPr>
              <w:t xml:space="preserve"> са локалним инфо сервисима и центрима за запошљавање</w:t>
            </w:r>
          </w:p>
        </w:tc>
        <w:tc>
          <w:tcPr>
            <w:tcW w:w="1260" w:type="dxa"/>
          </w:tcPr>
          <w:p w14:paraId="528D9A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1D623A3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МПривреде</w:t>
            </w:r>
            <w:r w:rsidRPr="009A0BC8">
              <w:rPr>
                <w:rFonts w:ascii="Times New Roman" w:eastAsia="Arial" w:hAnsi="Times New Roman" w:cs="Times New Roman"/>
                <w:noProof/>
                <w:sz w:val="18"/>
                <w:szCs w:val="18"/>
                <w:lang w:val="sr-Cyrl-RS"/>
              </w:rPr>
              <w:t xml:space="preserve">, НСЗ,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5C607B6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7C6B82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w:t>
            </w:r>
          </w:p>
        </w:tc>
        <w:tc>
          <w:tcPr>
            <w:tcW w:w="1440" w:type="dxa"/>
            <w:vAlign w:val="center"/>
          </w:tcPr>
          <w:p w14:paraId="436BDF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Програм 1302 ПА 0006</w:t>
            </w:r>
          </w:p>
        </w:tc>
        <w:tc>
          <w:tcPr>
            <w:tcW w:w="1530" w:type="dxa"/>
            <w:vAlign w:val="center"/>
          </w:tcPr>
          <w:p w14:paraId="1C7149A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5.000</w:t>
            </w:r>
          </w:p>
        </w:tc>
        <w:tc>
          <w:tcPr>
            <w:tcW w:w="1350" w:type="dxa"/>
            <w:vAlign w:val="center"/>
          </w:tcPr>
          <w:p w14:paraId="4123D9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5.000</w:t>
            </w:r>
          </w:p>
        </w:tc>
        <w:tc>
          <w:tcPr>
            <w:tcW w:w="1710" w:type="dxa"/>
            <w:vAlign w:val="center"/>
          </w:tcPr>
          <w:p w14:paraId="176455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5.000</w:t>
            </w:r>
          </w:p>
        </w:tc>
      </w:tr>
      <w:tr w:rsidR="00BE790D" w:rsidRPr="009A0BC8" w14:paraId="25F794F1" w14:textId="77777777" w:rsidTr="00981A83">
        <w:trPr>
          <w:trHeight w:val="140"/>
        </w:trPr>
        <w:tc>
          <w:tcPr>
            <w:tcW w:w="2538" w:type="dxa"/>
          </w:tcPr>
          <w:p w14:paraId="00ABB1A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4.3.3.</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Подржати унапређење пословног окружења за младе предузетнике </w:t>
            </w:r>
            <w:r w:rsidRPr="009A0BC8">
              <w:rPr>
                <w:rFonts w:ascii="Times New Roman" w:eastAsia="Arial" w:hAnsi="Times New Roman" w:cs="Times New Roman"/>
                <w:noProof/>
                <w:sz w:val="18"/>
                <w:szCs w:val="18"/>
                <w:lang w:val="sr-Cyrl-RS"/>
              </w:rPr>
              <w:t>кроз дефинисање</w:t>
            </w:r>
            <w:r w:rsidRPr="009A0BC8">
              <w:rPr>
                <w:rFonts w:ascii="Times New Roman" w:eastAsia="Arial" w:hAnsi="Times New Roman" w:cs="Times New Roman"/>
                <w:noProof/>
                <w:sz w:val="18"/>
                <w:szCs w:val="18"/>
              </w:rPr>
              <w:t xml:space="preserve"> пореских подстицаја ради лакшег финансирања предузетништва младих, унапређење приступа финансијама и капиталу и приступа новим тржиштима</w:t>
            </w:r>
          </w:p>
        </w:tc>
        <w:tc>
          <w:tcPr>
            <w:tcW w:w="1260" w:type="dxa"/>
          </w:tcPr>
          <w:p w14:paraId="55CA51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4D9AA21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МРЗБСП,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 привреду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ПКС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Научно-технолошки паркови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НСЗ</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404A36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7A2767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Донаторска средства</w:t>
            </w:r>
          </w:p>
        </w:tc>
        <w:tc>
          <w:tcPr>
            <w:tcW w:w="1440" w:type="dxa"/>
            <w:vAlign w:val="center"/>
          </w:tcPr>
          <w:p w14:paraId="54AFAC41" w14:textId="77777777" w:rsidR="00BE790D" w:rsidRPr="009A0BC8" w:rsidRDefault="00BE790D" w:rsidP="00981A83">
            <w:pPr>
              <w:rPr>
                <w:rFonts w:ascii="Times New Roman" w:eastAsia="Arial" w:hAnsi="Times New Roman" w:cs="Times New Roman"/>
                <w:noProof/>
                <w:sz w:val="18"/>
                <w:szCs w:val="18"/>
              </w:rPr>
            </w:pPr>
          </w:p>
        </w:tc>
        <w:tc>
          <w:tcPr>
            <w:tcW w:w="1530" w:type="dxa"/>
            <w:vAlign w:val="center"/>
          </w:tcPr>
          <w:p w14:paraId="72701C7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1.680</w:t>
            </w:r>
          </w:p>
        </w:tc>
        <w:tc>
          <w:tcPr>
            <w:tcW w:w="1350" w:type="dxa"/>
            <w:vAlign w:val="center"/>
          </w:tcPr>
          <w:p w14:paraId="52000B4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w:t>
            </w:r>
            <w:r w:rsidRPr="009A0BC8">
              <w:rPr>
                <w:rFonts w:ascii="Times New Roman" w:hAnsi="Times New Roman" w:cs="Times New Roman"/>
                <w:sz w:val="18"/>
                <w:szCs w:val="18"/>
                <w:lang w:val="sr-Cyrl-RS"/>
              </w:rPr>
              <w:t>8</w:t>
            </w:r>
            <w:r w:rsidRPr="009A0BC8">
              <w:rPr>
                <w:rFonts w:ascii="Times New Roman" w:hAnsi="Times New Roman" w:cs="Times New Roman"/>
                <w:sz w:val="18"/>
                <w:szCs w:val="18"/>
              </w:rPr>
              <w:t>80</w:t>
            </w:r>
          </w:p>
        </w:tc>
        <w:tc>
          <w:tcPr>
            <w:tcW w:w="1710" w:type="dxa"/>
            <w:vAlign w:val="center"/>
          </w:tcPr>
          <w:p w14:paraId="66BE19F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lang w:val="sr-Cyrl-RS"/>
              </w:rPr>
              <w:t>2.0</w:t>
            </w:r>
            <w:r w:rsidRPr="009A0BC8">
              <w:rPr>
                <w:rFonts w:ascii="Times New Roman" w:hAnsi="Times New Roman" w:cs="Times New Roman"/>
                <w:sz w:val="18"/>
                <w:szCs w:val="18"/>
              </w:rPr>
              <w:t>80</w:t>
            </w:r>
          </w:p>
        </w:tc>
      </w:tr>
      <w:tr w:rsidR="00BE790D" w:rsidRPr="009A0BC8" w14:paraId="4E10AEF9" w14:textId="77777777" w:rsidTr="00981A83">
        <w:trPr>
          <w:trHeight w:val="140"/>
        </w:trPr>
        <w:tc>
          <w:tcPr>
            <w:tcW w:w="2538" w:type="dxa"/>
          </w:tcPr>
          <w:p w14:paraId="2619A47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4.3.3.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Подстицати финансијске институције да омогуће повољније услове за коришћење финансијских инструмената за младе предузетнике</w:t>
            </w:r>
            <w:r w:rsidRPr="009A0BC8">
              <w:rPr>
                <w:rFonts w:ascii="Times New Roman" w:eastAsia="Arial" w:hAnsi="Times New Roman" w:cs="Times New Roman"/>
                <w:noProof/>
                <w:sz w:val="18"/>
                <w:szCs w:val="18"/>
                <w:lang w:val="sr-Cyrl-RS"/>
              </w:rPr>
              <w:t xml:space="preserve"> (нпр. кредита)</w:t>
            </w:r>
          </w:p>
        </w:tc>
        <w:tc>
          <w:tcPr>
            <w:tcW w:w="1260" w:type="dxa"/>
          </w:tcPr>
          <w:p w14:paraId="40C724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1350" w:type="dxa"/>
          </w:tcPr>
          <w:p w14:paraId="32D2EFD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МПривреде, </w:t>
            </w:r>
            <w:r w:rsidRPr="009A0BC8">
              <w:rPr>
                <w:rFonts w:ascii="Times New Roman" w:eastAsia="Arial" w:hAnsi="Times New Roman" w:cs="Times New Roman"/>
                <w:noProof/>
                <w:sz w:val="18"/>
                <w:szCs w:val="18"/>
              </w:rPr>
              <w:t>Финансијске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p w14:paraId="61482681" w14:textId="77777777" w:rsidR="00BE790D" w:rsidRPr="009A0BC8" w:rsidRDefault="00BE790D" w:rsidP="00981A83">
            <w:pPr>
              <w:rPr>
                <w:rFonts w:ascii="Times New Roman" w:eastAsia="Arial" w:hAnsi="Times New Roman" w:cs="Times New Roman"/>
                <w:noProof/>
                <w:sz w:val="18"/>
                <w:szCs w:val="18"/>
              </w:rPr>
            </w:pPr>
          </w:p>
        </w:tc>
        <w:tc>
          <w:tcPr>
            <w:tcW w:w="1260" w:type="dxa"/>
          </w:tcPr>
          <w:p w14:paraId="27FA18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4087E7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w:t>
            </w:r>
          </w:p>
        </w:tc>
        <w:tc>
          <w:tcPr>
            <w:tcW w:w="1440" w:type="dxa"/>
            <w:vAlign w:val="center"/>
          </w:tcPr>
          <w:p w14:paraId="38BDE5C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sz w:val="18"/>
                <w:szCs w:val="18"/>
              </w:rPr>
              <w:t xml:space="preserve">Програм 1302 ПА 0004; Програм 1509 </w:t>
            </w:r>
            <w:r w:rsidRPr="009A0BC8">
              <w:rPr>
                <w:rFonts w:ascii="Times New Roman" w:hAnsi="Times New Roman" w:cs="Times New Roman"/>
                <w:sz w:val="18"/>
                <w:szCs w:val="18"/>
                <w:lang w:val="sr-Cyrl-RS"/>
              </w:rPr>
              <w:t>Пројекат 4002</w:t>
            </w:r>
          </w:p>
        </w:tc>
        <w:tc>
          <w:tcPr>
            <w:tcW w:w="1530" w:type="dxa"/>
            <w:vAlign w:val="center"/>
          </w:tcPr>
          <w:p w14:paraId="6823B62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300.000</w:t>
            </w:r>
          </w:p>
        </w:tc>
        <w:tc>
          <w:tcPr>
            <w:tcW w:w="1350" w:type="dxa"/>
            <w:vAlign w:val="center"/>
          </w:tcPr>
          <w:p w14:paraId="3D0F502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310.000</w:t>
            </w:r>
          </w:p>
        </w:tc>
        <w:tc>
          <w:tcPr>
            <w:tcW w:w="1710" w:type="dxa"/>
            <w:vAlign w:val="center"/>
          </w:tcPr>
          <w:p w14:paraId="0F83CB0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320.000</w:t>
            </w:r>
          </w:p>
        </w:tc>
      </w:tr>
      <w:tr w:rsidR="00BE790D" w:rsidRPr="009A0BC8" w14:paraId="5A002B1C" w14:textId="77777777" w:rsidTr="00981A83">
        <w:trPr>
          <w:trHeight w:val="140"/>
        </w:trPr>
        <w:tc>
          <w:tcPr>
            <w:tcW w:w="2538" w:type="dxa"/>
          </w:tcPr>
          <w:p w14:paraId="711561B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4.3.3.3. Израдити студију која би испитала могућности увођења </w:t>
            </w:r>
            <w:r w:rsidRPr="009A0BC8">
              <w:rPr>
                <w:rFonts w:ascii="Times New Roman" w:eastAsia="Arial" w:hAnsi="Times New Roman" w:cs="Times New Roman"/>
                <w:noProof/>
                <w:sz w:val="18"/>
                <w:szCs w:val="18"/>
              </w:rPr>
              <w:t>програма Пасоша предузетничких вештина на националном нивоу</w:t>
            </w:r>
          </w:p>
        </w:tc>
        <w:tc>
          <w:tcPr>
            <w:tcW w:w="1260" w:type="dxa"/>
          </w:tcPr>
          <w:p w14:paraId="5C52B2D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350" w:type="dxa"/>
          </w:tcPr>
          <w:p w14:paraId="6BA3208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МРЗБСП, НСЗ, ОЦД</w:t>
            </w:r>
          </w:p>
        </w:tc>
        <w:tc>
          <w:tcPr>
            <w:tcW w:w="1260" w:type="dxa"/>
          </w:tcPr>
          <w:p w14:paraId="6C2450C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(IV квартал)</w:t>
            </w:r>
          </w:p>
        </w:tc>
        <w:tc>
          <w:tcPr>
            <w:tcW w:w="1710" w:type="dxa"/>
            <w:vAlign w:val="center"/>
          </w:tcPr>
          <w:p w14:paraId="483CE6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w:t>
            </w:r>
          </w:p>
        </w:tc>
        <w:tc>
          <w:tcPr>
            <w:tcW w:w="1440" w:type="dxa"/>
            <w:vAlign w:val="center"/>
          </w:tcPr>
          <w:p w14:paraId="636932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Програм 1302 ПА 0004</w:t>
            </w:r>
          </w:p>
        </w:tc>
        <w:tc>
          <w:tcPr>
            <w:tcW w:w="1530" w:type="dxa"/>
            <w:vAlign w:val="center"/>
          </w:tcPr>
          <w:p w14:paraId="55D129D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w:t>
            </w:r>
          </w:p>
        </w:tc>
        <w:tc>
          <w:tcPr>
            <w:tcW w:w="1350" w:type="dxa"/>
            <w:vAlign w:val="center"/>
          </w:tcPr>
          <w:p w14:paraId="543F09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1.000</w:t>
            </w:r>
          </w:p>
        </w:tc>
        <w:tc>
          <w:tcPr>
            <w:tcW w:w="1710" w:type="dxa"/>
            <w:vAlign w:val="center"/>
          </w:tcPr>
          <w:p w14:paraId="116E92B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w:t>
            </w:r>
          </w:p>
        </w:tc>
      </w:tr>
      <w:tr w:rsidR="00BE790D" w:rsidRPr="009A0BC8" w14:paraId="0FFB2C47" w14:textId="77777777" w:rsidTr="00981A83">
        <w:trPr>
          <w:trHeight w:val="140"/>
        </w:trPr>
        <w:tc>
          <w:tcPr>
            <w:tcW w:w="2538" w:type="dxa"/>
          </w:tcPr>
          <w:p w14:paraId="5382B1D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4.3.4.</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Подржати омладинске активности које за циљ имају унапређење предузетничких </w:t>
            </w:r>
            <w:r w:rsidRPr="009A0BC8">
              <w:rPr>
                <w:rFonts w:ascii="Times New Roman" w:eastAsia="Arial" w:hAnsi="Times New Roman" w:cs="Times New Roman"/>
                <w:noProof/>
                <w:sz w:val="18"/>
                <w:szCs w:val="18"/>
              </w:rPr>
              <w:lastRenderedPageBreak/>
              <w:t>вештина младих жена</w:t>
            </w:r>
            <w:r w:rsidRPr="009A0BC8">
              <w:rPr>
                <w:rFonts w:ascii="Times New Roman" w:eastAsia="Arial" w:hAnsi="Times New Roman" w:cs="Times New Roman"/>
                <w:noProof/>
                <w:sz w:val="18"/>
                <w:szCs w:val="18"/>
                <w:lang w:val="sr-Cyrl-RS"/>
              </w:rPr>
              <w:t>, са посебним фокусом на младе жене из осетљивих група</w:t>
            </w:r>
          </w:p>
        </w:tc>
        <w:tc>
          <w:tcPr>
            <w:tcW w:w="1260" w:type="dxa"/>
          </w:tcPr>
          <w:p w14:paraId="57ECF7F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MTO</w:t>
            </w:r>
          </w:p>
        </w:tc>
        <w:tc>
          <w:tcPr>
            <w:tcW w:w="1350" w:type="dxa"/>
          </w:tcPr>
          <w:p w14:paraId="38F2AD4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МПривреде, </w:t>
            </w:r>
            <w:r w:rsidRPr="009A0BC8">
              <w:rPr>
                <w:rFonts w:ascii="Times New Roman" w:eastAsia="Arial" w:hAnsi="Times New Roman" w:cs="Times New Roman"/>
                <w:noProof/>
                <w:sz w:val="18"/>
                <w:szCs w:val="18"/>
              </w:rPr>
              <w:t xml:space="preserve">покрајински </w:t>
            </w:r>
            <w:r w:rsidRPr="009A0BC8">
              <w:rPr>
                <w:rFonts w:ascii="Times New Roman" w:eastAsia="Arial" w:hAnsi="Times New Roman" w:cs="Times New Roman"/>
                <w:noProof/>
                <w:sz w:val="18"/>
                <w:szCs w:val="18"/>
              </w:rPr>
              <w:lastRenderedPageBreak/>
              <w:t>органи за привреду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ПКС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0" w:type="dxa"/>
          </w:tcPr>
          <w:p w14:paraId="50EE6D1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10" w:type="dxa"/>
            <w:vAlign w:val="center"/>
          </w:tcPr>
          <w:p w14:paraId="65DCAFB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01; Донаторска средства</w:t>
            </w:r>
          </w:p>
        </w:tc>
        <w:tc>
          <w:tcPr>
            <w:tcW w:w="1440" w:type="dxa"/>
            <w:vAlign w:val="center"/>
          </w:tcPr>
          <w:p w14:paraId="5E4E434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sz w:val="18"/>
                <w:szCs w:val="18"/>
              </w:rPr>
              <w:t>Програм 1302 ПА 0006; Програм 1509</w:t>
            </w:r>
            <w:r w:rsidRPr="009A0BC8">
              <w:rPr>
                <w:rFonts w:ascii="Times New Roman" w:hAnsi="Times New Roman" w:cs="Times New Roman"/>
                <w:sz w:val="18"/>
                <w:szCs w:val="18"/>
                <w:lang w:val="sr-Cyrl-RS"/>
              </w:rPr>
              <w:t xml:space="preserve"> </w:t>
            </w:r>
            <w:r w:rsidRPr="009A0BC8">
              <w:rPr>
                <w:rFonts w:ascii="Times New Roman" w:hAnsi="Times New Roman" w:cs="Times New Roman"/>
                <w:sz w:val="18"/>
                <w:szCs w:val="18"/>
                <w:lang w:val="sr-Cyrl-RS"/>
              </w:rPr>
              <w:lastRenderedPageBreak/>
              <w:t>Пројекат 4002</w:t>
            </w:r>
          </w:p>
        </w:tc>
        <w:tc>
          <w:tcPr>
            <w:tcW w:w="1530" w:type="dxa"/>
            <w:vAlign w:val="center"/>
          </w:tcPr>
          <w:p w14:paraId="7B77799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lastRenderedPageBreak/>
              <w:t>606.</w:t>
            </w:r>
            <w:r w:rsidRPr="009A0BC8">
              <w:rPr>
                <w:rFonts w:ascii="Times New Roman" w:hAnsi="Times New Roman" w:cs="Times New Roman"/>
                <w:sz w:val="18"/>
                <w:szCs w:val="18"/>
                <w:lang w:val="sr-Cyrl-RS"/>
              </w:rPr>
              <w:t>7</w:t>
            </w:r>
            <w:r w:rsidRPr="009A0BC8">
              <w:rPr>
                <w:rFonts w:ascii="Times New Roman" w:hAnsi="Times New Roman" w:cs="Times New Roman"/>
                <w:sz w:val="18"/>
                <w:szCs w:val="18"/>
              </w:rPr>
              <w:t>70</w:t>
            </w:r>
          </w:p>
        </w:tc>
        <w:tc>
          <w:tcPr>
            <w:tcW w:w="1350" w:type="dxa"/>
            <w:vAlign w:val="center"/>
          </w:tcPr>
          <w:p w14:paraId="318099A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616.</w:t>
            </w:r>
            <w:r w:rsidRPr="009A0BC8">
              <w:rPr>
                <w:rFonts w:ascii="Times New Roman" w:hAnsi="Times New Roman" w:cs="Times New Roman"/>
                <w:sz w:val="18"/>
                <w:szCs w:val="18"/>
                <w:lang w:val="sr-Cyrl-RS"/>
              </w:rPr>
              <w:t>7</w:t>
            </w:r>
            <w:r w:rsidRPr="009A0BC8">
              <w:rPr>
                <w:rFonts w:ascii="Times New Roman" w:hAnsi="Times New Roman" w:cs="Times New Roman"/>
                <w:sz w:val="18"/>
                <w:szCs w:val="18"/>
              </w:rPr>
              <w:t>70</w:t>
            </w:r>
          </w:p>
        </w:tc>
        <w:tc>
          <w:tcPr>
            <w:tcW w:w="1710" w:type="dxa"/>
            <w:vAlign w:val="center"/>
          </w:tcPr>
          <w:p w14:paraId="2D9388F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626.</w:t>
            </w:r>
            <w:r w:rsidRPr="009A0BC8">
              <w:rPr>
                <w:rFonts w:ascii="Times New Roman" w:hAnsi="Times New Roman" w:cs="Times New Roman"/>
                <w:sz w:val="18"/>
                <w:szCs w:val="18"/>
                <w:lang w:val="sr-Cyrl-RS"/>
              </w:rPr>
              <w:t>7</w:t>
            </w:r>
            <w:r w:rsidRPr="009A0BC8">
              <w:rPr>
                <w:rFonts w:ascii="Times New Roman" w:hAnsi="Times New Roman" w:cs="Times New Roman"/>
                <w:sz w:val="18"/>
                <w:szCs w:val="18"/>
              </w:rPr>
              <w:t>70</w:t>
            </w:r>
          </w:p>
        </w:tc>
      </w:tr>
      <w:tr w:rsidR="00BE790D" w:rsidRPr="009A0BC8" w14:paraId="2196EBA2" w14:textId="77777777" w:rsidTr="00981A83">
        <w:trPr>
          <w:trHeight w:val="140"/>
        </w:trPr>
        <w:tc>
          <w:tcPr>
            <w:tcW w:w="2538" w:type="dxa"/>
          </w:tcPr>
          <w:p w14:paraId="31DE558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4.3.4.</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Подржати</w:t>
            </w:r>
            <w:r w:rsidRPr="009A0BC8">
              <w:rPr>
                <w:rFonts w:ascii="Times New Roman" w:eastAsia="Arial" w:hAnsi="Times New Roman" w:cs="Times New Roman"/>
                <w:noProof/>
                <w:sz w:val="18"/>
                <w:szCs w:val="18"/>
                <w:lang w:val="sr-Cyrl-RS"/>
              </w:rPr>
              <w:t xml:space="preserve"> успостављање подстицајног окружења за младе предузетнике кроз заговарање према приватном сектору за </w:t>
            </w:r>
            <w:r w:rsidRPr="009A0BC8">
              <w:rPr>
                <w:rFonts w:ascii="Times New Roman" w:eastAsia="Arial" w:hAnsi="Times New Roman" w:cs="Times New Roman"/>
                <w:noProof/>
                <w:sz w:val="18"/>
                <w:szCs w:val="18"/>
              </w:rPr>
              <w:t>добијање и коришћење пословног простора под посебним условима за младе предузетнике и привредна друштва младих на локалном нивоу</w:t>
            </w:r>
          </w:p>
        </w:tc>
        <w:tc>
          <w:tcPr>
            <w:tcW w:w="1260" w:type="dxa"/>
          </w:tcPr>
          <w:p w14:paraId="39838B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1350" w:type="dxa"/>
          </w:tcPr>
          <w:p w14:paraId="069947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МГСИ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 привреду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НСЗ</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Научно-технолошки паркови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p>
        </w:tc>
        <w:tc>
          <w:tcPr>
            <w:tcW w:w="1260" w:type="dxa"/>
          </w:tcPr>
          <w:p w14:paraId="41632A0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10" w:type="dxa"/>
            <w:vAlign w:val="center"/>
          </w:tcPr>
          <w:p w14:paraId="14504A1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Донаторска средства</w:t>
            </w:r>
          </w:p>
        </w:tc>
        <w:tc>
          <w:tcPr>
            <w:tcW w:w="1440" w:type="dxa"/>
            <w:vAlign w:val="center"/>
          </w:tcPr>
          <w:p w14:paraId="67378F13" w14:textId="77777777" w:rsidR="00BE790D" w:rsidRPr="009A0BC8" w:rsidRDefault="00BE790D" w:rsidP="00981A83">
            <w:pPr>
              <w:rPr>
                <w:rFonts w:ascii="Times New Roman" w:eastAsia="Arial" w:hAnsi="Times New Roman" w:cs="Times New Roman"/>
                <w:noProof/>
                <w:sz w:val="18"/>
                <w:szCs w:val="18"/>
              </w:rPr>
            </w:pPr>
          </w:p>
        </w:tc>
        <w:tc>
          <w:tcPr>
            <w:tcW w:w="1530" w:type="dxa"/>
            <w:vAlign w:val="center"/>
          </w:tcPr>
          <w:p w14:paraId="5978BE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81.600</w:t>
            </w:r>
          </w:p>
        </w:tc>
        <w:tc>
          <w:tcPr>
            <w:tcW w:w="1350" w:type="dxa"/>
            <w:vAlign w:val="center"/>
          </w:tcPr>
          <w:p w14:paraId="083590C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8</w:t>
            </w:r>
            <w:r w:rsidRPr="009A0BC8">
              <w:rPr>
                <w:rFonts w:ascii="Times New Roman" w:hAnsi="Times New Roman" w:cs="Times New Roman"/>
                <w:sz w:val="18"/>
                <w:szCs w:val="18"/>
                <w:lang w:val="sr-Cyrl-RS"/>
              </w:rPr>
              <w:t>4</w:t>
            </w:r>
            <w:r w:rsidRPr="009A0BC8">
              <w:rPr>
                <w:rFonts w:ascii="Times New Roman" w:hAnsi="Times New Roman" w:cs="Times New Roman"/>
                <w:sz w:val="18"/>
                <w:szCs w:val="18"/>
              </w:rPr>
              <w:t>.500</w:t>
            </w:r>
          </w:p>
        </w:tc>
        <w:tc>
          <w:tcPr>
            <w:tcW w:w="1710" w:type="dxa"/>
            <w:vAlign w:val="center"/>
          </w:tcPr>
          <w:p w14:paraId="09FF48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2</w:t>
            </w:r>
            <w:r w:rsidRPr="009A0BC8">
              <w:rPr>
                <w:rFonts w:ascii="Times New Roman" w:hAnsi="Times New Roman" w:cs="Times New Roman"/>
                <w:sz w:val="18"/>
                <w:szCs w:val="18"/>
                <w:lang w:val="sr-Cyrl-RS"/>
              </w:rPr>
              <w:t>7</w:t>
            </w:r>
            <w:r w:rsidRPr="009A0BC8">
              <w:rPr>
                <w:rFonts w:ascii="Times New Roman" w:hAnsi="Times New Roman" w:cs="Times New Roman"/>
                <w:sz w:val="18"/>
                <w:szCs w:val="18"/>
              </w:rPr>
              <w:t>.300</w:t>
            </w:r>
          </w:p>
        </w:tc>
      </w:tr>
    </w:tbl>
    <w:p w14:paraId="35DA5F53"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47"/>
        <w:gridCol w:w="1456"/>
        <w:gridCol w:w="1464"/>
        <w:gridCol w:w="562"/>
        <w:gridCol w:w="1176"/>
        <w:gridCol w:w="1671"/>
        <w:gridCol w:w="1523"/>
        <w:gridCol w:w="1558"/>
        <w:gridCol w:w="1382"/>
      </w:tblGrid>
      <w:tr w:rsidR="00BE790D" w:rsidRPr="009A0BC8" w14:paraId="11E4CB15" w14:textId="77777777" w:rsidTr="00981A83">
        <w:trPr>
          <w:trHeight w:val="168"/>
        </w:trPr>
        <w:tc>
          <w:tcPr>
            <w:tcW w:w="14138" w:type="dxa"/>
            <w:gridSpan w:val="9"/>
            <w:shd w:val="clear" w:color="auto" w:fill="F7CAAC" w:themeFill="accent2" w:themeFillTint="66"/>
          </w:tcPr>
          <w:p w14:paraId="1587B2D8"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 xml:space="preserve">Мера 4.4: Подршка постојећим и иновативним програмима за развој вештина управљања каријером младих </w:t>
            </w:r>
          </w:p>
        </w:tc>
      </w:tr>
      <w:tr w:rsidR="00BE790D" w:rsidRPr="009A0BC8" w14:paraId="384B55CC" w14:textId="77777777" w:rsidTr="00981A83">
        <w:trPr>
          <w:trHeight w:val="298"/>
        </w:trPr>
        <w:tc>
          <w:tcPr>
            <w:tcW w:w="14138" w:type="dxa"/>
            <w:gridSpan w:val="9"/>
            <w:shd w:val="clear" w:color="auto" w:fill="F7CAAC" w:themeFill="accent2" w:themeFillTint="66"/>
            <w:vAlign w:val="center"/>
          </w:tcPr>
          <w:p w14:paraId="114FAA77"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rPr>
              <w:t xml:space="preserve">Институција одговорна за реализацију: </w:t>
            </w:r>
            <w:r w:rsidRPr="009A0BC8">
              <w:rPr>
                <w:rFonts w:ascii="Times New Roman" w:eastAsia="Times New Roman" w:hAnsi="Times New Roman" w:cs="Times New Roman"/>
                <w:noProof/>
                <w:color w:val="222222"/>
                <w:sz w:val="20"/>
                <w:szCs w:val="20"/>
                <w:lang w:val="sr-Cyrl-RS"/>
              </w:rPr>
              <w:t>Министарство просвете</w:t>
            </w:r>
          </w:p>
        </w:tc>
      </w:tr>
      <w:tr w:rsidR="00BE790D" w:rsidRPr="009A0BC8" w14:paraId="39507725" w14:textId="77777777" w:rsidTr="00981A83">
        <w:trPr>
          <w:trHeight w:val="298"/>
        </w:trPr>
        <w:tc>
          <w:tcPr>
            <w:tcW w:w="6730" w:type="dxa"/>
            <w:gridSpan w:val="4"/>
            <w:shd w:val="clear" w:color="auto" w:fill="F7CAAC" w:themeFill="accent2" w:themeFillTint="66"/>
          </w:tcPr>
          <w:p w14:paraId="3D27404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08" w:type="dxa"/>
            <w:gridSpan w:val="5"/>
            <w:shd w:val="clear" w:color="auto" w:fill="F7CAAC" w:themeFill="accent2" w:themeFillTint="66"/>
          </w:tcPr>
          <w:p w14:paraId="25DA0DC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0BE87AC9" w14:textId="77777777" w:rsidTr="00981A83">
        <w:trPr>
          <w:trHeight w:val="298"/>
        </w:trPr>
        <w:tc>
          <w:tcPr>
            <w:tcW w:w="6730" w:type="dxa"/>
            <w:gridSpan w:val="4"/>
            <w:shd w:val="clear" w:color="auto" w:fill="F7CAAC" w:themeFill="accent2" w:themeFillTint="66"/>
          </w:tcPr>
          <w:p w14:paraId="5EF7A214"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Закон о радним праксама.</w:t>
            </w:r>
          </w:p>
        </w:tc>
        <w:tc>
          <w:tcPr>
            <w:tcW w:w="7408" w:type="dxa"/>
            <w:gridSpan w:val="5"/>
            <w:shd w:val="clear" w:color="auto" w:fill="F7CAAC" w:themeFill="accent2" w:themeFillTint="66"/>
          </w:tcPr>
          <w:p w14:paraId="5D11B8B9"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72E2470B" w14:textId="77777777" w:rsidTr="00981A83">
        <w:trPr>
          <w:trHeight w:val="950"/>
        </w:trPr>
        <w:tc>
          <w:tcPr>
            <w:tcW w:w="3219" w:type="dxa"/>
            <w:shd w:val="clear" w:color="auto" w:fill="D9D9D9" w:themeFill="background1" w:themeFillShade="D9"/>
          </w:tcPr>
          <w:p w14:paraId="70BB21D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60F525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4D67D7E" w14:textId="77777777" w:rsidR="00BE790D" w:rsidRPr="009A0BC8" w:rsidRDefault="00BE790D" w:rsidP="00981A83">
            <w:pPr>
              <w:rPr>
                <w:rFonts w:ascii="Times New Roman" w:hAnsi="Times New Roman" w:cs="Times New Roman"/>
                <w:noProof/>
                <w:sz w:val="20"/>
                <w:szCs w:val="20"/>
              </w:rPr>
            </w:pPr>
          </w:p>
        </w:tc>
        <w:tc>
          <w:tcPr>
            <w:tcW w:w="1468" w:type="dxa"/>
            <w:shd w:val="clear" w:color="auto" w:fill="D9D9D9" w:themeFill="background1" w:themeFillShade="D9"/>
          </w:tcPr>
          <w:p w14:paraId="539912D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32752B5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540D2D0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18865A9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54EFB6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390" w:type="dxa"/>
            <w:shd w:val="clear" w:color="auto" w:fill="D9D9D9" w:themeFill="background1" w:themeFillShade="D9"/>
          </w:tcPr>
          <w:p w14:paraId="7210358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3857A0C6" w14:textId="77777777" w:rsidTr="00981A83">
        <w:trPr>
          <w:trHeight w:val="302"/>
        </w:trPr>
        <w:tc>
          <w:tcPr>
            <w:tcW w:w="3219" w:type="dxa"/>
            <w:shd w:val="clear" w:color="auto" w:fill="FFFFFF" w:themeFill="background1"/>
          </w:tcPr>
          <w:p w14:paraId="6DCC6A7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4.4.1. Удео младих који су учествовали у активностима каријерног вођења и саветовања (према полу)</w:t>
            </w:r>
          </w:p>
        </w:tc>
        <w:tc>
          <w:tcPr>
            <w:tcW w:w="1475" w:type="dxa"/>
            <w:shd w:val="clear" w:color="auto" w:fill="FFFFFF" w:themeFill="background1"/>
          </w:tcPr>
          <w:p w14:paraId="561CCEE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468" w:type="dxa"/>
            <w:shd w:val="clear" w:color="auto" w:fill="FFFFFF" w:themeFill="background1"/>
          </w:tcPr>
          <w:p w14:paraId="2A3ABAB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Истраживање положаја и потреба младих, МТО</w:t>
            </w:r>
          </w:p>
        </w:tc>
        <w:tc>
          <w:tcPr>
            <w:tcW w:w="1769" w:type="dxa"/>
            <w:gridSpan w:val="2"/>
            <w:shd w:val="clear" w:color="auto" w:fill="FFFFFF" w:themeFill="background1"/>
          </w:tcPr>
          <w:p w14:paraId="2A19611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42 (М 42, Ж 41)</w:t>
            </w:r>
          </w:p>
        </w:tc>
        <w:tc>
          <w:tcPr>
            <w:tcW w:w="1707" w:type="dxa"/>
            <w:shd w:val="clear" w:color="auto" w:fill="FFFFFF" w:themeFill="background1"/>
          </w:tcPr>
          <w:p w14:paraId="2AAF41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2021.</w:t>
            </w:r>
          </w:p>
        </w:tc>
        <w:tc>
          <w:tcPr>
            <w:tcW w:w="1537" w:type="dxa"/>
            <w:shd w:val="clear" w:color="auto" w:fill="FFFFFF" w:themeFill="background1"/>
          </w:tcPr>
          <w:p w14:paraId="2065D7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44</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равномерно према полу)</w:t>
            </w:r>
          </w:p>
        </w:tc>
        <w:tc>
          <w:tcPr>
            <w:tcW w:w="1573" w:type="dxa"/>
            <w:shd w:val="clear" w:color="auto" w:fill="FFFFFF" w:themeFill="background1"/>
          </w:tcPr>
          <w:p w14:paraId="7DFE129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49</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равномерно према полу)</w:t>
            </w:r>
          </w:p>
        </w:tc>
        <w:tc>
          <w:tcPr>
            <w:tcW w:w="1390" w:type="dxa"/>
            <w:shd w:val="clear" w:color="auto" w:fill="FFFFFF" w:themeFill="background1"/>
          </w:tcPr>
          <w:p w14:paraId="171C6B9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 xml:space="preserve">55 </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равномерно према полу)</w:t>
            </w:r>
          </w:p>
        </w:tc>
      </w:tr>
      <w:tr w:rsidR="00BE790D" w:rsidRPr="009A0BC8" w14:paraId="3C4B62A5" w14:textId="77777777" w:rsidTr="00981A83">
        <w:trPr>
          <w:trHeight w:val="575"/>
        </w:trPr>
        <w:tc>
          <w:tcPr>
            <w:tcW w:w="3219" w:type="dxa"/>
            <w:shd w:val="clear" w:color="auto" w:fill="FFFFFF" w:themeFill="background1"/>
          </w:tcPr>
          <w:p w14:paraId="14BF928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4.4.2. Удео КзМ које спроводе програме и активности управљања каријером</w:t>
            </w:r>
          </w:p>
        </w:tc>
        <w:tc>
          <w:tcPr>
            <w:tcW w:w="1475" w:type="dxa"/>
            <w:shd w:val="clear" w:color="auto" w:fill="FFFFFF" w:themeFill="background1"/>
          </w:tcPr>
          <w:p w14:paraId="1464897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468" w:type="dxa"/>
            <w:shd w:val="clear" w:color="auto" w:fill="FFFFFF" w:themeFill="background1"/>
          </w:tcPr>
          <w:p w14:paraId="6FFAD7A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 МТО и НАКЗМ</w:t>
            </w:r>
          </w:p>
        </w:tc>
        <w:tc>
          <w:tcPr>
            <w:tcW w:w="1769" w:type="dxa"/>
            <w:gridSpan w:val="2"/>
            <w:shd w:val="clear" w:color="auto" w:fill="FFFFFF" w:themeFill="background1"/>
          </w:tcPr>
          <w:p w14:paraId="052FDC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1824B1C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2C4CD4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40</w:t>
            </w:r>
          </w:p>
        </w:tc>
        <w:tc>
          <w:tcPr>
            <w:tcW w:w="1573" w:type="dxa"/>
            <w:shd w:val="clear" w:color="auto" w:fill="FFFFFF" w:themeFill="background1"/>
          </w:tcPr>
          <w:p w14:paraId="6304CAA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45</w:t>
            </w:r>
          </w:p>
        </w:tc>
        <w:tc>
          <w:tcPr>
            <w:tcW w:w="1390" w:type="dxa"/>
            <w:shd w:val="clear" w:color="auto" w:fill="FFFFFF" w:themeFill="background1"/>
          </w:tcPr>
          <w:p w14:paraId="49E0488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50</w:t>
            </w:r>
          </w:p>
        </w:tc>
      </w:tr>
      <w:tr w:rsidR="00BE790D" w:rsidRPr="009A0BC8" w14:paraId="7CF1CEB5" w14:textId="77777777" w:rsidTr="00981A83">
        <w:trPr>
          <w:trHeight w:val="302"/>
        </w:trPr>
        <w:tc>
          <w:tcPr>
            <w:tcW w:w="3219" w:type="dxa"/>
          </w:tcPr>
          <w:p w14:paraId="33143A9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4.4.3. Број пружалаца услуга каријерног вођења и саветовања у складу са усвојеним стандардима</w:t>
            </w:r>
          </w:p>
        </w:tc>
        <w:tc>
          <w:tcPr>
            <w:tcW w:w="1475" w:type="dxa"/>
          </w:tcPr>
          <w:p w14:paraId="2A18AD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468" w:type="dxa"/>
          </w:tcPr>
          <w:p w14:paraId="0FB9E23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 Агенције за квалификације</w:t>
            </w:r>
          </w:p>
        </w:tc>
        <w:tc>
          <w:tcPr>
            <w:tcW w:w="1769" w:type="dxa"/>
            <w:gridSpan w:val="2"/>
          </w:tcPr>
          <w:p w14:paraId="6927F32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tcPr>
          <w:p w14:paraId="3CA9031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tcPr>
          <w:p w14:paraId="3AE7E82A" w14:textId="77777777" w:rsidR="00BE790D" w:rsidRPr="00346CDF" w:rsidRDefault="00BE790D" w:rsidP="00981A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w:t>
            </w:r>
          </w:p>
        </w:tc>
        <w:tc>
          <w:tcPr>
            <w:tcW w:w="1573" w:type="dxa"/>
          </w:tcPr>
          <w:p w14:paraId="6DC25B30" w14:textId="77777777" w:rsidR="00BE790D" w:rsidRPr="00346CDF" w:rsidRDefault="00BE790D" w:rsidP="00981A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w:t>
            </w:r>
          </w:p>
        </w:tc>
        <w:tc>
          <w:tcPr>
            <w:tcW w:w="1390" w:type="dxa"/>
          </w:tcPr>
          <w:p w14:paraId="543128A9" w14:textId="77777777" w:rsidR="00BE790D" w:rsidRPr="00346CDF" w:rsidRDefault="00BE790D" w:rsidP="00981A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w:t>
            </w:r>
          </w:p>
        </w:tc>
      </w:tr>
    </w:tbl>
    <w:p w14:paraId="6393E47F"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2C4FBEFF" w14:textId="77777777" w:rsidTr="00981A83">
        <w:trPr>
          <w:trHeight w:val="227"/>
        </w:trPr>
        <w:tc>
          <w:tcPr>
            <w:tcW w:w="3668" w:type="dxa"/>
            <w:vMerge w:val="restart"/>
            <w:shd w:val="clear" w:color="auto" w:fill="A8D08D" w:themeFill="accent6" w:themeFillTint="99"/>
          </w:tcPr>
          <w:p w14:paraId="3BB1C7F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Извор финансирања мере</w:t>
            </w:r>
          </w:p>
          <w:p w14:paraId="2E50EA75"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713F45E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236A4A26"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3FAB5E5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571EB4AB" w14:textId="77777777" w:rsidTr="00981A83">
        <w:trPr>
          <w:trHeight w:val="227"/>
        </w:trPr>
        <w:tc>
          <w:tcPr>
            <w:tcW w:w="3668" w:type="dxa"/>
            <w:vMerge/>
          </w:tcPr>
          <w:p w14:paraId="0A5F12BC" w14:textId="77777777" w:rsidR="00BE790D" w:rsidRPr="009A0BC8" w:rsidRDefault="00BE790D" w:rsidP="00981A83">
            <w:pPr>
              <w:rPr>
                <w:rFonts w:ascii="Times New Roman" w:hAnsi="Times New Roman" w:cs="Times New Roman"/>
              </w:rPr>
            </w:pPr>
          </w:p>
        </w:tc>
        <w:tc>
          <w:tcPr>
            <w:tcW w:w="2782" w:type="dxa"/>
            <w:vMerge/>
          </w:tcPr>
          <w:p w14:paraId="7C5E5E75"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4B5A962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6D3E51E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0AD98DB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4490853A" w14:textId="77777777" w:rsidTr="00981A83">
        <w:trPr>
          <w:trHeight w:val="398"/>
        </w:trPr>
        <w:tc>
          <w:tcPr>
            <w:tcW w:w="3668" w:type="dxa"/>
            <w:shd w:val="clear" w:color="auto" w:fill="FFFFFF" w:themeFill="background1"/>
            <w:vAlign w:val="center"/>
          </w:tcPr>
          <w:p w14:paraId="5005E261"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01; Донаторска средства</w:t>
            </w:r>
          </w:p>
        </w:tc>
        <w:tc>
          <w:tcPr>
            <w:tcW w:w="2782" w:type="dxa"/>
            <w:shd w:val="clear" w:color="auto" w:fill="FFFFFF" w:themeFill="background1"/>
            <w:vAlign w:val="center"/>
          </w:tcPr>
          <w:p w14:paraId="0CCA906A"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Програм 1302 ПА 0005; ПА 0006</w:t>
            </w:r>
          </w:p>
        </w:tc>
        <w:tc>
          <w:tcPr>
            <w:tcW w:w="3075" w:type="dxa"/>
            <w:shd w:val="clear" w:color="auto" w:fill="FFFFFF" w:themeFill="background1"/>
            <w:vAlign w:val="center"/>
          </w:tcPr>
          <w:p w14:paraId="5212D892"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4.768</w:t>
            </w:r>
          </w:p>
        </w:tc>
        <w:tc>
          <w:tcPr>
            <w:tcW w:w="2342" w:type="dxa"/>
            <w:shd w:val="clear" w:color="auto" w:fill="FFFFFF" w:themeFill="background1"/>
            <w:vAlign w:val="center"/>
          </w:tcPr>
          <w:p w14:paraId="380B3D5E"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3.000</w:t>
            </w:r>
          </w:p>
        </w:tc>
        <w:tc>
          <w:tcPr>
            <w:tcW w:w="2271" w:type="dxa"/>
            <w:shd w:val="clear" w:color="auto" w:fill="FFFFFF" w:themeFill="background1"/>
            <w:vAlign w:val="center"/>
          </w:tcPr>
          <w:p w14:paraId="223E214F"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2.000</w:t>
            </w:r>
          </w:p>
        </w:tc>
      </w:tr>
    </w:tbl>
    <w:p w14:paraId="7753DE61"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490"/>
        <w:gridCol w:w="1234"/>
        <w:gridCol w:w="1345"/>
        <w:gridCol w:w="1259"/>
        <w:gridCol w:w="1734"/>
        <w:gridCol w:w="1414"/>
        <w:gridCol w:w="1452"/>
        <w:gridCol w:w="1372"/>
        <w:gridCol w:w="1649"/>
      </w:tblGrid>
      <w:tr w:rsidR="00BE790D" w:rsidRPr="009A0BC8" w14:paraId="69CB160E" w14:textId="77777777" w:rsidTr="00981A83">
        <w:trPr>
          <w:trHeight w:val="140"/>
        </w:trPr>
        <w:tc>
          <w:tcPr>
            <w:tcW w:w="2545" w:type="dxa"/>
            <w:vMerge w:val="restart"/>
            <w:tcBorders>
              <w:top w:val="single" w:sz="4" w:space="0" w:color="auto"/>
              <w:left w:val="single" w:sz="4" w:space="0" w:color="auto"/>
            </w:tcBorders>
            <w:shd w:val="clear" w:color="auto" w:fill="FFF2CC" w:themeFill="accent4" w:themeFillTint="33"/>
          </w:tcPr>
          <w:p w14:paraId="6787270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tcBorders>
              <w:top w:val="single" w:sz="4" w:space="0" w:color="auto"/>
            </w:tcBorders>
            <w:shd w:val="clear" w:color="auto" w:fill="FFF2CC" w:themeFill="accent4" w:themeFillTint="33"/>
          </w:tcPr>
          <w:p w14:paraId="46F1E24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tcBorders>
              <w:top w:val="single" w:sz="4" w:space="0" w:color="auto"/>
            </w:tcBorders>
            <w:shd w:val="clear" w:color="auto" w:fill="FFF2CC" w:themeFill="accent4" w:themeFillTint="33"/>
          </w:tcPr>
          <w:p w14:paraId="4882C5B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tcBorders>
              <w:top w:val="single" w:sz="4" w:space="0" w:color="auto"/>
            </w:tcBorders>
            <w:shd w:val="clear" w:color="auto" w:fill="FFF2CC" w:themeFill="accent4" w:themeFillTint="33"/>
          </w:tcPr>
          <w:p w14:paraId="5BE7C3F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tcBorders>
              <w:top w:val="single" w:sz="4" w:space="0" w:color="auto"/>
            </w:tcBorders>
            <w:shd w:val="clear" w:color="auto" w:fill="FFF2CC" w:themeFill="accent4" w:themeFillTint="33"/>
          </w:tcPr>
          <w:p w14:paraId="655697D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tcBorders>
              <w:top w:val="single" w:sz="4" w:space="0" w:color="auto"/>
            </w:tcBorders>
            <w:shd w:val="clear" w:color="auto" w:fill="FFF2CC" w:themeFill="accent4" w:themeFillTint="33"/>
          </w:tcPr>
          <w:p w14:paraId="460B6E77"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3F99ABE3" w14:textId="77777777" w:rsidR="00BE790D" w:rsidRPr="009A0BC8" w:rsidRDefault="00BE790D" w:rsidP="00981A83">
            <w:pPr>
              <w:jc w:val="center"/>
              <w:rPr>
                <w:rFonts w:ascii="Times New Roman" w:hAnsi="Times New Roman" w:cs="Times New Roman"/>
                <w:noProof/>
                <w:sz w:val="20"/>
                <w:szCs w:val="20"/>
              </w:rPr>
            </w:pPr>
          </w:p>
        </w:tc>
        <w:tc>
          <w:tcPr>
            <w:tcW w:w="4583" w:type="dxa"/>
            <w:gridSpan w:val="3"/>
            <w:tcBorders>
              <w:top w:val="single" w:sz="4" w:space="0" w:color="auto"/>
            </w:tcBorders>
            <w:shd w:val="clear" w:color="auto" w:fill="FFF2CC" w:themeFill="accent4" w:themeFillTint="33"/>
          </w:tcPr>
          <w:p w14:paraId="0564097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6B584F05" w14:textId="77777777" w:rsidTr="00981A83">
        <w:trPr>
          <w:trHeight w:val="386"/>
        </w:trPr>
        <w:tc>
          <w:tcPr>
            <w:tcW w:w="2545" w:type="dxa"/>
            <w:vMerge/>
          </w:tcPr>
          <w:p w14:paraId="2F1A0768" w14:textId="77777777" w:rsidR="00BE790D" w:rsidRPr="009A0BC8" w:rsidRDefault="00BE790D" w:rsidP="00981A83">
            <w:pPr>
              <w:rPr>
                <w:rFonts w:ascii="Times New Roman" w:hAnsi="Times New Roman" w:cs="Times New Roman"/>
              </w:rPr>
            </w:pPr>
          </w:p>
        </w:tc>
        <w:tc>
          <w:tcPr>
            <w:tcW w:w="1241" w:type="dxa"/>
            <w:vMerge/>
          </w:tcPr>
          <w:p w14:paraId="149ADEFA" w14:textId="77777777" w:rsidR="00BE790D" w:rsidRPr="009A0BC8" w:rsidRDefault="00BE790D" w:rsidP="00981A83">
            <w:pPr>
              <w:rPr>
                <w:rFonts w:ascii="Times New Roman" w:hAnsi="Times New Roman" w:cs="Times New Roman"/>
              </w:rPr>
            </w:pPr>
          </w:p>
        </w:tc>
        <w:tc>
          <w:tcPr>
            <w:tcW w:w="1350" w:type="dxa"/>
            <w:vMerge/>
          </w:tcPr>
          <w:p w14:paraId="1468C728" w14:textId="77777777" w:rsidR="00BE790D" w:rsidRPr="009A0BC8" w:rsidRDefault="00BE790D" w:rsidP="00981A83">
            <w:pPr>
              <w:rPr>
                <w:rFonts w:ascii="Times New Roman" w:hAnsi="Times New Roman" w:cs="Times New Roman"/>
              </w:rPr>
            </w:pPr>
          </w:p>
        </w:tc>
        <w:tc>
          <w:tcPr>
            <w:tcW w:w="1262" w:type="dxa"/>
            <w:vMerge/>
          </w:tcPr>
          <w:p w14:paraId="12AD1510" w14:textId="77777777" w:rsidR="00BE790D" w:rsidRPr="009A0BC8" w:rsidRDefault="00BE790D" w:rsidP="00981A83">
            <w:pPr>
              <w:rPr>
                <w:rFonts w:ascii="Times New Roman" w:hAnsi="Times New Roman" w:cs="Times New Roman"/>
              </w:rPr>
            </w:pPr>
          </w:p>
        </w:tc>
        <w:tc>
          <w:tcPr>
            <w:tcW w:w="1750" w:type="dxa"/>
            <w:vMerge/>
          </w:tcPr>
          <w:p w14:paraId="150DBDE3" w14:textId="77777777" w:rsidR="00BE790D" w:rsidRPr="009A0BC8" w:rsidRDefault="00BE790D" w:rsidP="00981A83">
            <w:pPr>
              <w:rPr>
                <w:rFonts w:ascii="Times New Roman" w:hAnsi="Times New Roman" w:cs="Times New Roman"/>
              </w:rPr>
            </w:pPr>
          </w:p>
        </w:tc>
        <w:tc>
          <w:tcPr>
            <w:tcW w:w="1417" w:type="dxa"/>
            <w:vMerge/>
          </w:tcPr>
          <w:p w14:paraId="4B3A7459"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1C8E4DBB"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1A48B8C8"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3" w:type="dxa"/>
            <w:shd w:val="clear" w:color="auto" w:fill="FFF2CC" w:themeFill="accent4" w:themeFillTint="33"/>
          </w:tcPr>
          <w:p w14:paraId="72E58CD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2E9DFA05" w14:textId="77777777" w:rsidTr="00981A83">
        <w:trPr>
          <w:trHeight w:val="1242"/>
        </w:trPr>
        <w:tc>
          <w:tcPr>
            <w:tcW w:w="2545" w:type="dxa"/>
            <w:tcBorders>
              <w:left w:val="single" w:sz="4" w:space="0" w:color="auto"/>
              <w:bottom w:val="single" w:sz="4" w:space="0" w:color="auto"/>
            </w:tcBorders>
          </w:tcPr>
          <w:p w14:paraId="35DC6109" w14:textId="77777777" w:rsidR="00BE790D" w:rsidRPr="009A0BC8" w:rsidRDefault="00BE790D" w:rsidP="00981A83">
            <w:pPr>
              <w:rPr>
                <w:rFonts w:ascii="Times New Roman" w:hAnsi="Times New Roman" w:cs="Times New Roman"/>
                <w:lang w:val="sr-Cyrl-RS"/>
              </w:rPr>
            </w:pPr>
            <w:r w:rsidRPr="009A0BC8">
              <w:rPr>
                <w:rFonts w:ascii="Times New Roman" w:eastAsia="Arial" w:hAnsi="Times New Roman" w:cs="Times New Roman"/>
                <w:noProof/>
                <w:sz w:val="18"/>
                <w:szCs w:val="18"/>
              </w:rPr>
              <w:t>4.4.1.</w:t>
            </w:r>
            <w:r>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за </w:t>
            </w:r>
            <w:r w:rsidRPr="009A0BC8">
              <w:rPr>
                <w:rFonts w:ascii="Times New Roman" w:eastAsia="Arial" w:hAnsi="Times New Roman" w:cs="Times New Roman"/>
                <w:noProof/>
                <w:sz w:val="18"/>
                <w:szCs w:val="18"/>
              </w:rPr>
              <w:t xml:space="preserve">активности </w:t>
            </w:r>
            <w:r w:rsidRPr="009A0BC8">
              <w:rPr>
                <w:rFonts w:ascii="Times New Roman" w:eastAsia="Arial" w:hAnsi="Times New Roman" w:cs="Times New Roman"/>
                <w:noProof/>
                <w:sz w:val="18"/>
                <w:szCs w:val="18"/>
                <w:lang w:val="sr-Cyrl-RS"/>
              </w:rPr>
              <w:t xml:space="preserve">и пројекте </w:t>
            </w:r>
            <w:r w:rsidRPr="009A0BC8">
              <w:rPr>
                <w:rFonts w:ascii="Times New Roman" w:eastAsia="Arial" w:hAnsi="Times New Roman" w:cs="Times New Roman"/>
                <w:noProof/>
                <w:sz w:val="18"/>
                <w:szCs w:val="18"/>
              </w:rPr>
              <w:t>информисања младих о програмима подршке која се односи на КВиС</w:t>
            </w:r>
            <w:r w:rsidRPr="009A0BC8">
              <w:rPr>
                <w:rFonts w:ascii="Times New Roman" w:eastAsia="Arial" w:hAnsi="Times New Roman" w:cs="Times New Roman"/>
                <w:noProof/>
                <w:sz w:val="18"/>
                <w:szCs w:val="18"/>
                <w:lang w:val="sr-Cyrl-RS"/>
              </w:rPr>
              <w:t>, а посебно младих у НЕЕТ статусу и осталих осетљивих група младих</w:t>
            </w:r>
          </w:p>
        </w:tc>
        <w:tc>
          <w:tcPr>
            <w:tcW w:w="1241" w:type="dxa"/>
            <w:tcBorders>
              <w:bottom w:val="single" w:sz="4" w:space="0" w:color="auto"/>
            </w:tcBorders>
          </w:tcPr>
          <w:p w14:paraId="62837799" w14:textId="77777777" w:rsidR="00BE790D" w:rsidRPr="009A0BC8" w:rsidRDefault="00BE790D" w:rsidP="00981A83">
            <w:pPr>
              <w:rPr>
                <w:rFonts w:ascii="Times New Roman" w:eastAsia="Arial" w:hAnsi="Times New Roman" w:cs="Times New Roman"/>
                <w:strike/>
                <w:noProof/>
                <w:sz w:val="18"/>
                <w:szCs w:val="18"/>
                <w:lang w:val="sr-Cyrl-RS"/>
              </w:rPr>
            </w:pPr>
            <w:r w:rsidRPr="009A0BC8">
              <w:rPr>
                <w:rFonts w:ascii="Times New Roman" w:eastAsia="Arial" w:hAnsi="Times New Roman" w:cs="Times New Roman"/>
                <w:noProof/>
                <w:sz w:val="18"/>
                <w:szCs w:val="18"/>
                <w:lang w:val="sr-Cyrl-RS"/>
              </w:rPr>
              <w:t>МТО</w:t>
            </w:r>
          </w:p>
        </w:tc>
        <w:tc>
          <w:tcPr>
            <w:tcW w:w="1350" w:type="dxa"/>
            <w:tcBorders>
              <w:bottom w:val="single" w:sz="4" w:space="0" w:color="auto"/>
            </w:tcBorders>
          </w:tcPr>
          <w:p w14:paraId="689026E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МПР, МРЗБСП, НСЗ, КзДОНОК, ЈЛС, ОЦД</w:t>
            </w:r>
          </w:p>
        </w:tc>
        <w:tc>
          <w:tcPr>
            <w:tcW w:w="1262" w:type="dxa"/>
            <w:tcBorders>
              <w:bottom w:val="single" w:sz="4" w:space="0" w:color="auto"/>
            </w:tcBorders>
          </w:tcPr>
          <w:p w14:paraId="7D319B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tcBorders>
              <w:bottom w:val="single" w:sz="4" w:space="0" w:color="auto"/>
            </w:tcBorders>
            <w:vAlign w:val="center"/>
          </w:tcPr>
          <w:p w14:paraId="7337A06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tcBorders>
              <w:bottom w:val="single" w:sz="4" w:space="0" w:color="auto"/>
            </w:tcBorders>
            <w:vAlign w:val="center"/>
          </w:tcPr>
          <w:p w14:paraId="38123A7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7" w:type="dxa"/>
            <w:tcBorders>
              <w:bottom w:val="single" w:sz="4" w:space="0" w:color="auto"/>
            </w:tcBorders>
            <w:vAlign w:val="center"/>
          </w:tcPr>
          <w:p w14:paraId="2E5971A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3.768</w:t>
            </w:r>
          </w:p>
        </w:tc>
        <w:tc>
          <w:tcPr>
            <w:tcW w:w="1403" w:type="dxa"/>
            <w:tcBorders>
              <w:bottom w:val="single" w:sz="4" w:space="0" w:color="auto"/>
            </w:tcBorders>
            <w:vAlign w:val="center"/>
          </w:tcPr>
          <w:p w14:paraId="3869AA4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1.000</w:t>
            </w:r>
          </w:p>
        </w:tc>
        <w:tc>
          <w:tcPr>
            <w:tcW w:w="1693" w:type="dxa"/>
            <w:tcBorders>
              <w:bottom w:val="single" w:sz="4" w:space="0" w:color="auto"/>
            </w:tcBorders>
            <w:vAlign w:val="center"/>
          </w:tcPr>
          <w:p w14:paraId="48B6F9E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1.000</w:t>
            </w:r>
          </w:p>
        </w:tc>
      </w:tr>
      <w:tr w:rsidR="00BE790D" w:rsidRPr="009A0BC8" w14:paraId="5B9647B5" w14:textId="77777777" w:rsidTr="00981A83">
        <w:trPr>
          <w:trHeight w:val="140"/>
        </w:trPr>
        <w:tc>
          <w:tcPr>
            <w:tcW w:w="2545" w:type="dxa"/>
            <w:tcBorders>
              <w:left w:val="single" w:sz="4" w:space="0" w:color="auto"/>
              <w:bottom w:val="single" w:sz="4" w:space="0" w:color="auto"/>
            </w:tcBorders>
          </w:tcPr>
          <w:p w14:paraId="7D8D694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4.4.1.</w:t>
            </w:r>
            <w:r>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rPr>
              <w:t>. Подржати развој и спровођење онлајн и дигиталних услуга КВиС-а</w:t>
            </w:r>
          </w:p>
        </w:tc>
        <w:tc>
          <w:tcPr>
            <w:tcW w:w="1241" w:type="dxa"/>
            <w:tcBorders>
              <w:bottom w:val="single" w:sz="4" w:space="0" w:color="auto"/>
            </w:tcBorders>
          </w:tcPr>
          <w:p w14:paraId="350BE1D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p>
        </w:tc>
        <w:tc>
          <w:tcPr>
            <w:tcW w:w="1350" w:type="dxa"/>
            <w:tcBorders>
              <w:bottom w:val="single" w:sz="4" w:space="0" w:color="auto"/>
            </w:tcBorders>
          </w:tcPr>
          <w:p w14:paraId="23E3DF6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МИТ, НСЗ, КзДОНОК, ЈЛС, ОЦД, међународни партнери</w:t>
            </w:r>
          </w:p>
        </w:tc>
        <w:tc>
          <w:tcPr>
            <w:tcW w:w="1262" w:type="dxa"/>
            <w:tcBorders>
              <w:bottom w:val="single" w:sz="4" w:space="0" w:color="auto"/>
            </w:tcBorders>
          </w:tcPr>
          <w:p w14:paraId="77FF4F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tcBorders>
              <w:bottom w:val="single" w:sz="4" w:space="0" w:color="auto"/>
            </w:tcBorders>
            <w:vAlign w:val="center"/>
          </w:tcPr>
          <w:p w14:paraId="188BB2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tcBorders>
              <w:bottom w:val="single" w:sz="4" w:space="0" w:color="auto"/>
            </w:tcBorders>
            <w:vAlign w:val="center"/>
          </w:tcPr>
          <w:p w14:paraId="4258430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0006</w:t>
            </w:r>
          </w:p>
        </w:tc>
        <w:tc>
          <w:tcPr>
            <w:tcW w:w="1487" w:type="dxa"/>
            <w:tcBorders>
              <w:bottom w:val="single" w:sz="4" w:space="0" w:color="auto"/>
            </w:tcBorders>
            <w:vAlign w:val="center"/>
          </w:tcPr>
          <w:p w14:paraId="4F0F955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0</w:t>
            </w:r>
          </w:p>
        </w:tc>
        <w:tc>
          <w:tcPr>
            <w:tcW w:w="1403" w:type="dxa"/>
            <w:tcBorders>
              <w:bottom w:val="single" w:sz="4" w:space="0" w:color="auto"/>
            </w:tcBorders>
            <w:vAlign w:val="center"/>
          </w:tcPr>
          <w:p w14:paraId="23E02C5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lang w:val="sr-Cyrl-RS"/>
              </w:rPr>
              <w:t>1</w:t>
            </w:r>
            <w:r w:rsidRPr="009A0BC8">
              <w:rPr>
                <w:rFonts w:ascii="Times New Roman" w:hAnsi="Times New Roman" w:cs="Times New Roman"/>
                <w:sz w:val="18"/>
                <w:szCs w:val="18"/>
              </w:rPr>
              <w:t>.</w:t>
            </w:r>
            <w:r w:rsidRPr="009A0BC8">
              <w:rPr>
                <w:rFonts w:ascii="Times New Roman" w:hAnsi="Times New Roman" w:cs="Times New Roman"/>
                <w:sz w:val="18"/>
                <w:szCs w:val="18"/>
                <w:lang w:val="sr-Cyrl-RS"/>
              </w:rPr>
              <w:t>0</w:t>
            </w:r>
            <w:r w:rsidRPr="009A0BC8">
              <w:rPr>
                <w:rFonts w:ascii="Times New Roman" w:hAnsi="Times New Roman" w:cs="Times New Roman"/>
                <w:sz w:val="18"/>
                <w:szCs w:val="18"/>
              </w:rPr>
              <w:t>00</w:t>
            </w:r>
          </w:p>
        </w:tc>
        <w:tc>
          <w:tcPr>
            <w:tcW w:w="1693" w:type="dxa"/>
            <w:tcBorders>
              <w:bottom w:val="single" w:sz="4" w:space="0" w:color="auto"/>
            </w:tcBorders>
            <w:vAlign w:val="center"/>
          </w:tcPr>
          <w:p w14:paraId="6A12500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lang w:val="sr-Cyrl-RS"/>
              </w:rPr>
              <w:t>1.000</w:t>
            </w:r>
          </w:p>
        </w:tc>
      </w:tr>
      <w:tr w:rsidR="00BE790D" w:rsidRPr="009A0BC8" w14:paraId="0BCAA0AF" w14:textId="77777777" w:rsidTr="00981A83">
        <w:trPr>
          <w:trHeight w:val="140"/>
        </w:trPr>
        <w:tc>
          <w:tcPr>
            <w:tcW w:w="2545" w:type="dxa"/>
            <w:tcBorders>
              <w:left w:val="single" w:sz="4" w:space="0" w:color="auto"/>
            </w:tcBorders>
          </w:tcPr>
          <w:p w14:paraId="2F49D90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4.4.2.1. Подржати развој механизама и модела координације активности КВиС од стране КзМ</w:t>
            </w:r>
            <w:r w:rsidRPr="009A0BC8">
              <w:rPr>
                <w:rFonts w:ascii="Times New Roman" w:eastAsia="Arial" w:hAnsi="Times New Roman" w:cs="Times New Roman"/>
                <w:noProof/>
                <w:sz w:val="18"/>
                <w:szCs w:val="18"/>
                <w:lang w:val="sr-Cyrl-RS"/>
              </w:rPr>
              <w:t>, подизање капацитета КзМ за спровођење активности управљања каријером, као и примену механизама и модела, и подстицати умрежавање локалних актера са циљем унапређења КВиС услуга</w:t>
            </w:r>
          </w:p>
        </w:tc>
        <w:tc>
          <w:tcPr>
            <w:tcW w:w="1241" w:type="dxa"/>
          </w:tcPr>
          <w:p w14:paraId="3F18899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p>
        </w:tc>
        <w:tc>
          <w:tcPr>
            <w:tcW w:w="1350" w:type="dxa"/>
          </w:tcPr>
          <w:p w14:paraId="2B630C5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НСЗ, КзДОНОК, ЈЛС/КзМ, ОЦД, СКОНУС</w:t>
            </w:r>
          </w:p>
        </w:tc>
        <w:tc>
          <w:tcPr>
            <w:tcW w:w="1262" w:type="dxa"/>
          </w:tcPr>
          <w:p w14:paraId="11DE59E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2024. (IV квартал)</w:t>
            </w:r>
          </w:p>
        </w:tc>
        <w:tc>
          <w:tcPr>
            <w:tcW w:w="1750" w:type="dxa"/>
            <w:vAlign w:val="center"/>
          </w:tcPr>
          <w:p w14:paraId="1A2CA28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3D63EF2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0006</w:t>
            </w:r>
          </w:p>
        </w:tc>
        <w:tc>
          <w:tcPr>
            <w:tcW w:w="1487" w:type="dxa"/>
            <w:vAlign w:val="center"/>
          </w:tcPr>
          <w:p w14:paraId="3DDBA54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1.000</w:t>
            </w:r>
          </w:p>
        </w:tc>
        <w:tc>
          <w:tcPr>
            <w:tcW w:w="1403" w:type="dxa"/>
            <w:vAlign w:val="center"/>
          </w:tcPr>
          <w:p w14:paraId="2E5F9DE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sz w:val="18"/>
                <w:szCs w:val="18"/>
              </w:rPr>
              <w:t>1.000</w:t>
            </w:r>
          </w:p>
        </w:tc>
        <w:tc>
          <w:tcPr>
            <w:tcW w:w="1693" w:type="dxa"/>
            <w:vAlign w:val="center"/>
          </w:tcPr>
          <w:p w14:paraId="2538B6D4" w14:textId="77777777" w:rsidR="00BE790D" w:rsidRPr="009A0BC8" w:rsidRDefault="00BE790D" w:rsidP="00981A83">
            <w:pPr>
              <w:rPr>
                <w:rFonts w:ascii="Times New Roman" w:eastAsia="Arial" w:hAnsi="Times New Roman" w:cs="Times New Roman"/>
                <w:noProof/>
                <w:sz w:val="18"/>
                <w:szCs w:val="18"/>
              </w:rPr>
            </w:pPr>
          </w:p>
        </w:tc>
      </w:tr>
    </w:tbl>
    <w:p w14:paraId="77831FDB" w14:textId="77777777" w:rsidR="00BE790D" w:rsidRDefault="00BE790D" w:rsidP="00BE790D">
      <w:pPr>
        <w:rPr>
          <w:rFonts w:ascii="Times New Roman" w:hAnsi="Times New Roman" w:cs="Times New Roman"/>
          <w:noProof/>
        </w:rPr>
      </w:pPr>
    </w:p>
    <w:p w14:paraId="7C69FCEE" w14:textId="77777777" w:rsidR="00BE790D" w:rsidRDefault="00BE790D" w:rsidP="00BE790D">
      <w:pPr>
        <w:rPr>
          <w:rFonts w:ascii="Times New Roman" w:hAnsi="Times New Roman" w:cs="Times New Roman"/>
          <w:noProof/>
        </w:rPr>
      </w:pPr>
    </w:p>
    <w:p w14:paraId="091937B7"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53"/>
        <w:gridCol w:w="1458"/>
        <w:gridCol w:w="1405"/>
        <w:gridCol w:w="563"/>
        <w:gridCol w:w="1178"/>
        <w:gridCol w:w="1675"/>
        <w:gridCol w:w="1517"/>
        <w:gridCol w:w="1552"/>
        <w:gridCol w:w="1438"/>
      </w:tblGrid>
      <w:tr w:rsidR="00BE790D" w:rsidRPr="009A0BC8" w14:paraId="3AAEA4B1" w14:textId="77777777" w:rsidTr="00981A83">
        <w:trPr>
          <w:trHeight w:val="168"/>
        </w:trPr>
        <w:tc>
          <w:tcPr>
            <w:tcW w:w="14138" w:type="dxa"/>
            <w:gridSpan w:val="9"/>
            <w:shd w:val="clear" w:color="auto" w:fill="F7CAAC" w:themeFill="accent2" w:themeFillTint="66"/>
          </w:tcPr>
          <w:p w14:paraId="277B27B2"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lastRenderedPageBreak/>
              <w:t xml:space="preserve">Мера 4.5: Подршка програмима за развој дигиталних компетенција и дигиталног грађанства  </w:t>
            </w:r>
          </w:p>
        </w:tc>
      </w:tr>
      <w:tr w:rsidR="00BE790D" w:rsidRPr="009A0BC8" w14:paraId="2D406CDB" w14:textId="77777777" w:rsidTr="00981A83">
        <w:trPr>
          <w:trHeight w:val="298"/>
        </w:trPr>
        <w:tc>
          <w:tcPr>
            <w:tcW w:w="14138" w:type="dxa"/>
            <w:gridSpan w:val="9"/>
            <w:shd w:val="clear" w:color="auto" w:fill="F7CAAC" w:themeFill="accent2" w:themeFillTint="66"/>
            <w:vAlign w:val="center"/>
          </w:tcPr>
          <w:p w14:paraId="58F0E9A6"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 xml:space="preserve">Институција одговорна за реализацију: </w:t>
            </w:r>
            <w:r w:rsidRPr="009A0BC8">
              <w:rPr>
                <w:rFonts w:ascii="Times New Roman" w:eastAsia="Times New Roman" w:hAnsi="Times New Roman" w:cs="Times New Roman"/>
                <w:noProof/>
                <w:color w:val="222222"/>
                <w:sz w:val="20"/>
                <w:szCs w:val="20"/>
                <w:lang w:val="sr-Cyrl-RS"/>
              </w:rPr>
              <w:t>М</w:t>
            </w:r>
            <w:r w:rsidRPr="009A0BC8">
              <w:rPr>
                <w:rFonts w:ascii="Times New Roman" w:eastAsia="Times New Roman" w:hAnsi="Times New Roman" w:cs="Times New Roman"/>
                <w:noProof/>
                <w:color w:val="222222"/>
                <w:sz w:val="20"/>
                <w:szCs w:val="20"/>
              </w:rPr>
              <w:t>инистарство  информисањ</w:t>
            </w:r>
            <w:r w:rsidRPr="009A0BC8">
              <w:rPr>
                <w:rFonts w:ascii="Times New Roman" w:eastAsia="Times New Roman" w:hAnsi="Times New Roman" w:cs="Times New Roman"/>
                <w:noProof/>
                <w:color w:val="222222"/>
                <w:sz w:val="20"/>
                <w:szCs w:val="20"/>
                <w:lang w:val="sr-Cyrl-RS"/>
              </w:rPr>
              <w:t>а</w:t>
            </w:r>
            <w:r w:rsidRPr="009A0BC8">
              <w:rPr>
                <w:rFonts w:ascii="Times New Roman" w:eastAsia="Times New Roman" w:hAnsi="Times New Roman" w:cs="Times New Roman"/>
                <w:noProof/>
                <w:color w:val="222222"/>
                <w:sz w:val="20"/>
                <w:szCs w:val="20"/>
              </w:rPr>
              <w:t xml:space="preserve"> и телекомуникациј</w:t>
            </w:r>
            <w:r w:rsidRPr="009A0BC8">
              <w:rPr>
                <w:rFonts w:ascii="Times New Roman" w:eastAsia="Times New Roman" w:hAnsi="Times New Roman" w:cs="Times New Roman"/>
                <w:noProof/>
                <w:color w:val="222222"/>
                <w:sz w:val="20"/>
                <w:szCs w:val="20"/>
                <w:lang w:val="sr-Cyrl-RS"/>
              </w:rPr>
              <w:t>а</w:t>
            </w:r>
          </w:p>
        </w:tc>
      </w:tr>
      <w:tr w:rsidR="00BE790D" w:rsidRPr="009A0BC8" w14:paraId="05D0546F" w14:textId="77777777" w:rsidTr="00981A83">
        <w:trPr>
          <w:trHeight w:val="298"/>
        </w:trPr>
        <w:tc>
          <w:tcPr>
            <w:tcW w:w="6670" w:type="dxa"/>
            <w:gridSpan w:val="4"/>
            <w:shd w:val="clear" w:color="auto" w:fill="F7CAAC" w:themeFill="accent2" w:themeFillTint="66"/>
          </w:tcPr>
          <w:p w14:paraId="1B9CE87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68" w:type="dxa"/>
            <w:gridSpan w:val="5"/>
            <w:shd w:val="clear" w:color="auto" w:fill="F7CAAC" w:themeFill="accent2" w:themeFillTint="66"/>
          </w:tcPr>
          <w:p w14:paraId="6D8E43E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38BF2904" w14:textId="77777777" w:rsidTr="00981A83">
        <w:trPr>
          <w:trHeight w:val="298"/>
        </w:trPr>
        <w:tc>
          <w:tcPr>
            <w:tcW w:w="6670" w:type="dxa"/>
            <w:gridSpan w:val="4"/>
            <w:shd w:val="clear" w:color="auto" w:fill="F7CAAC" w:themeFill="accent2" w:themeFillTint="66"/>
          </w:tcPr>
          <w:p w14:paraId="2443D382"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468" w:type="dxa"/>
            <w:gridSpan w:val="5"/>
            <w:shd w:val="clear" w:color="auto" w:fill="F7CAAC" w:themeFill="accent2" w:themeFillTint="66"/>
          </w:tcPr>
          <w:p w14:paraId="5915EA02"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3ED8A759" w14:textId="77777777" w:rsidTr="00981A83">
        <w:trPr>
          <w:trHeight w:val="950"/>
        </w:trPr>
        <w:tc>
          <w:tcPr>
            <w:tcW w:w="3219" w:type="dxa"/>
            <w:shd w:val="clear" w:color="auto" w:fill="D9D9D9" w:themeFill="background1" w:themeFillShade="D9"/>
          </w:tcPr>
          <w:p w14:paraId="189553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33B3EF1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8E72FA7" w14:textId="77777777" w:rsidR="00BE790D" w:rsidRPr="009A0BC8" w:rsidRDefault="00BE790D" w:rsidP="00981A83">
            <w:pPr>
              <w:rPr>
                <w:rFonts w:ascii="Times New Roman" w:hAnsi="Times New Roman" w:cs="Times New Roman"/>
                <w:noProof/>
                <w:sz w:val="20"/>
                <w:szCs w:val="20"/>
              </w:rPr>
            </w:pPr>
          </w:p>
        </w:tc>
        <w:tc>
          <w:tcPr>
            <w:tcW w:w="1408" w:type="dxa"/>
            <w:shd w:val="clear" w:color="auto" w:fill="D9D9D9" w:themeFill="background1" w:themeFillShade="D9"/>
          </w:tcPr>
          <w:p w14:paraId="781BD04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5E1290A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09454F5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43014DD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2414026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50" w:type="dxa"/>
            <w:shd w:val="clear" w:color="auto" w:fill="D9D9D9" w:themeFill="background1" w:themeFillShade="D9"/>
          </w:tcPr>
          <w:p w14:paraId="2EAD065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201A8829" w14:textId="77777777" w:rsidTr="00981A83">
        <w:trPr>
          <w:trHeight w:val="302"/>
        </w:trPr>
        <w:tc>
          <w:tcPr>
            <w:tcW w:w="3219" w:type="dxa"/>
            <w:shd w:val="clear" w:color="auto" w:fill="FFFFFF" w:themeFill="background1"/>
          </w:tcPr>
          <w:p w14:paraId="1898CB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4.5.1. Број младих који је укључен у обуке из области дигиталних вештина на годишњем нивоу (према полу)</w:t>
            </w:r>
          </w:p>
        </w:tc>
        <w:tc>
          <w:tcPr>
            <w:tcW w:w="1475" w:type="dxa"/>
            <w:shd w:val="clear" w:color="auto" w:fill="FFFFFF" w:themeFill="background1"/>
          </w:tcPr>
          <w:p w14:paraId="38B8B43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408" w:type="dxa"/>
            <w:shd w:val="clear" w:color="auto" w:fill="FFFFFF" w:themeFill="background1"/>
          </w:tcPr>
          <w:p w14:paraId="20E603B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Годишњи извештај МТО, Министарства просвете, МИТ, ПССО, ЈЛС, НСЗ, Покрајински секретаријат за образовање</w:t>
            </w:r>
          </w:p>
        </w:tc>
        <w:tc>
          <w:tcPr>
            <w:tcW w:w="1769" w:type="dxa"/>
            <w:gridSpan w:val="2"/>
            <w:shd w:val="clear" w:color="auto" w:fill="FFFFFF" w:themeFill="background1"/>
          </w:tcPr>
          <w:p w14:paraId="3329284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4CFAC00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4AA581A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1.000 (М 500, Ж 500)</w:t>
            </w:r>
          </w:p>
        </w:tc>
        <w:tc>
          <w:tcPr>
            <w:tcW w:w="1573" w:type="dxa"/>
            <w:shd w:val="clear" w:color="auto" w:fill="FFFFFF" w:themeFill="background1"/>
          </w:tcPr>
          <w:p w14:paraId="4A6C4E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2.000 (М 1.000, Ж 1.000)</w:t>
            </w:r>
          </w:p>
        </w:tc>
        <w:tc>
          <w:tcPr>
            <w:tcW w:w="1450" w:type="dxa"/>
            <w:shd w:val="clear" w:color="auto" w:fill="FFFFFF" w:themeFill="background1"/>
          </w:tcPr>
          <w:p w14:paraId="3811DB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3.000 (М 1.500, Ж 1.500)</w:t>
            </w:r>
          </w:p>
        </w:tc>
      </w:tr>
      <w:tr w:rsidR="00BE790D" w:rsidRPr="009A0BC8" w14:paraId="365E6B9F" w14:textId="77777777" w:rsidTr="00981A83">
        <w:trPr>
          <w:trHeight w:val="302"/>
        </w:trPr>
        <w:tc>
          <w:tcPr>
            <w:tcW w:w="3219" w:type="dxa"/>
            <w:shd w:val="clear" w:color="auto" w:fill="FFFFFF" w:themeFill="background1"/>
          </w:tcPr>
          <w:p w14:paraId="34E657E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4.5.2 Број пројеката у области развоја дигиталних компетенција подржаних на локалном, покрајинском и националном нивоу у календарској години</w:t>
            </w:r>
          </w:p>
        </w:tc>
        <w:tc>
          <w:tcPr>
            <w:tcW w:w="1475" w:type="dxa"/>
            <w:shd w:val="clear" w:color="auto" w:fill="FFFFFF" w:themeFill="background1"/>
          </w:tcPr>
          <w:p w14:paraId="03C6E59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408" w:type="dxa"/>
            <w:shd w:val="clear" w:color="auto" w:fill="FFFFFF" w:themeFill="background1"/>
          </w:tcPr>
          <w:p w14:paraId="00621C2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МТО, Министарства просвете, МИТ, ПССО, ЈЛС, НСЗ, Покрајински секретаријат за образовање</w:t>
            </w:r>
          </w:p>
        </w:tc>
        <w:tc>
          <w:tcPr>
            <w:tcW w:w="1769" w:type="dxa"/>
            <w:gridSpan w:val="2"/>
            <w:shd w:val="clear" w:color="auto" w:fill="FFFFFF" w:themeFill="background1"/>
          </w:tcPr>
          <w:p w14:paraId="4EDE152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38DD3F2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ACB6FF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10</w:t>
            </w:r>
          </w:p>
        </w:tc>
        <w:tc>
          <w:tcPr>
            <w:tcW w:w="1573" w:type="dxa"/>
            <w:shd w:val="clear" w:color="auto" w:fill="FFFFFF" w:themeFill="background1"/>
          </w:tcPr>
          <w:p w14:paraId="0993193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17</w:t>
            </w:r>
          </w:p>
        </w:tc>
        <w:tc>
          <w:tcPr>
            <w:tcW w:w="1450" w:type="dxa"/>
            <w:shd w:val="clear" w:color="auto" w:fill="FFFFFF" w:themeFill="background1"/>
          </w:tcPr>
          <w:p w14:paraId="6B3A4B0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25</w:t>
            </w:r>
          </w:p>
        </w:tc>
      </w:tr>
    </w:tbl>
    <w:p w14:paraId="5F537F43"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0CCD47CB" w14:textId="77777777" w:rsidTr="00981A83">
        <w:trPr>
          <w:trHeight w:val="227"/>
        </w:trPr>
        <w:tc>
          <w:tcPr>
            <w:tcW w:w="3668" w:type="dxa"/>
            <w:vMerge w:val="restart"/>
            <w:shd w:val="clear" w:color="auto" w:fill="A8D08D" w:themeFill="accent6" w:themeFillTint="99"/>
          </w:tcPr>
          <w:p w14:paraId="214618A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192C0341"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4885868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45864EBE"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4C87B23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7854A9EB" w14:textId="77777777" w:rsidTr="00981A83">
        <w:trPr>
          <w:trHeight w:val="227"/>
        </w:trPr>
        <w:tc>
          <w:tcPr>
            <w:tcW w:w="3668" w:type="dxa"/>
            <w:vMerge/>
          </w:tcPr>
          <w:p w14:paraId="3A47FFBA" w14:textId="77777777" w:rsidR="00BE790D" w:rsidRPr="009A0BC8" w:rsidRDefault="00BE790D" w:rsidP="00981A83">
            <w:pPr>
              <w:rPr>
                <w:rFonts w:ascii="Times New Roman" w:hAnsi="Times New Roman" w:cs="Times New Roman"/>
              </w:rPr>
            </w:pPr>
          </w:p>
        </w:tc>
        <w:tc>
          <w:tcPr>
            <w:tcW w:w="2782" w:type="dxa"/>
            <w:vMerge/>
          </w:tcPr>
          <w:p w14:paraId="772A5942"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2EAF3F4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141A40E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4E38E92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1A642A4" w14:textId="77777777" w:rsidTr="00981A83">
        <w:trPr>
          <w:trHeight w:val="398"/>
        </w:trPr>
        <w:tc>
          <w:tcPr>
            <w:tcW w:w="3668" w:type="dxa"/>
            <w:shd w:val="clear" w:color="auto" w:fill="FFFFFF" w:themeFill="background1"/>
            <w:vAlign w:val="center"/>
          </w:tcPr>
          <w:p w14:paraId="6307A42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w:t>
            </w:r>
          </w:p>
        </w:tc>
        <w:tc>
          <w:tcPr>
            <w:tcW w:w="2782" w:type="dxa"/>
            <w:shd w:val="clear" w:color="auto" w:fill="FFFFFF" w:themeFill="background1"/>
            <w:vAlign w:val="center"/>
          </w:tcPr>
          <w:p w14:paraId="3730D80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Програм 1302 ПА 0006</w:t>
            </w:r>
            <w:r w:rsidRPr="009A0BC8">
              <w:rPr>
                <w:rFonts w:ascii="Times New Roman" w:hAnsi="Times New Roman" w:cs="Times New Roman"/>
                <w:color w:val="000000"/>
                <w:sz w:val="18"/>
                <w:szCs w:val="18"/>
                <w:lang w:val="sr-Cyrl-RS"/>
              </w:rPr>
              <w:t>; Програм 1204 ПА 0001</w:t>
            </w:r>
          </w:p>
        </w:tc>
        <w:tc>
          <w:tcPr>
            <w:tcW w:w="3075" w:type="dxa"/>
            <w:shd w:val="clear" w:color="auto" w:fill="FFFFFF" w:themeFill="background1"/>
            <w:vAlign w:val="center"/>
          </w:tcPr>
          <w:p w14:paraId="67DBCA3F"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13.000</w:t>
            </w:r>
          </w:p>
        </w:tc>
        <w:tc>
          <w:tcPr>
            <w:tcW w:w="2342" w:type="dxa"/>
            <w:shd w:val="clear" w:color="auto" w:fill="FFFFFF" w:themeFill="background1"/>
            <w:vAlign w:val="center"/>
          </w:tcPr>
          <w:p w14:paraId="75EAC6F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13.000</w:t>
            </w:r>
          </w:p>
        </w:tc>
        <w:tc>
          <w:tcPr>
            <w:tcW w:w="2271" w:type="dxa"/>
            <w:shd w:val="clear" w:color="auto" w:fill="FFFFFF" w:themeFill="background1"/>
            <w:vAlign w:val="center"/>
          </w:tcPr>
          <w:p w14:paraId="4ADF3FFA"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lang w:val="sr-Cyrl-RS"/>
              </w:rPr>
              <w:t>1</w:t>
            </w:r>
            <w:r w:rsidRPr="009A0BC8">
              <w:rPr>
                <w:rFonts w:ascii="Times New Roman" w:hAnsi="Times New Roman" w:cs="Times New Roman"/>
                <w:color w:val="000000"/>
                <w:sz w:val="18"/>
                <w:szCs w:val="18"/>
                <w:lang w:val="sr-Latn-RS"/>
              </w:rPr>
              <w:t>3</w:t>
            </w:r>
            <w:r w:rsidRPr="009A0BC8">
              <w:rPr>
                <w:rFonts w:ascii="Times New Roman" w:hAnsi="Times New Roman" w:cs="Times New Roman"/>
                <w:color w:val="000000"/>
                <w:sz w:val="18"/>
                <w:szCs w:val="18"/>
              </w:rPr>
              <w:t>.000</w:t>
            </w:r>
          </w:p>
        </w:tc>
      </w:tr>
    </w:tbl>
    <w:p w14:paraId="12579234"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490"/>
        <w:gridCol w:w="1234"/>
        <w:gridCol w:w="1347"/>
        <w:gridCol w:w="1258"/>
        <w:gridCol w:w="1733"/>
        <w:gridCol w:w="1414"/>
        <w:gridCol w:w="1452"/>
        <w:gridCol w:w="1372"/>
        <w:gridCol w:w="1649"/>
      </w:tblGrid>
      <w:tr w:rsidR="00BE790D" w:rsidRPr="009A0BC8" w14:paraId="58113520" w14:textId="77777777" w:rsidTr="00981A83">
        <w:trPr>
          <w:trHeight w:val="140"/>
        </w:trPr>
        <w:tc>
          <w:tcPr>
            <w:tcW w:w="2545" w:type="dxa"/>
            <w:vMerge w:val="restart"/>
            <w:shd w:val="clear" w:color="auto" w:fill="FFF2CC" w:themeFill="accent4" w:themeFillTint="33"/>
          </w:tcPr>
          <w:p w14:paraId="44909BD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1" w:type="dxa"/>
            <w:vMerge w:val="restart"/>
            <w:shd w:val="clear" w:color="auto" w:fill="FFF2CC" w:themeFill="accent4" w:themeFillTint="33"/>
          </w:tcPr>
          <w:p w14:paraId="7AB7AE3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73A2904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3E84CA3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074F115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7F587976"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00389BAF" w14:textId="77777777" w:rsidR="00BE790D" w:rsidRPr="009A0BC8" w:rsidRDefault="00BE790D" w:rsidP="00981A83">
            <w:pPr>
              <w:jc w:val="center"/>
              <w:rPr>
                <w:rFonts w:ascii="Times New Roman" w:hAnsi="Times New Roman" w:cs="Times New Roman"/>
                <w:noProof/>
                <w:sz w:val="20"/>
                <w:szCs w:val="20"/>
              </w:rPr>
            </w:pPr>
          </w:p>
        </w:tc>
        <w:tc>
          <w:tcPr>
            <w:tcW w:w="4583" w:type="dxa"/>
            <w:gridSpan w:val="3"/>
            <w:shd w:val="clear" w:color="auto" w:fill="FFF2CC" w:themeFill="accent4" w:themeFillTint="33"/>
          </w:tcPr>
          <w:p w14:paraId="16B926C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1F2DF3AF" w14:textId="77777777" w:rsidTr="00981A83">
        <w:trPr>
          <w:trHeight w:val="386"/>
        </w:trPr>
        <w:tc>
          <w:tcPr>
            <w:tcW w:w="2545" w:type="dxa"/>
            <w:vMerge/>
          </w:tcPr>
          <w:p w14:paraId="272FE180" w14:textId="77777777" w:rsidR="00BE790D" w:rsidRPr="009A0BC8" w:rsidRDefault="00BE790D" w:rsidP="00981A83">
            <w:pPr>
              <w:rPr>
                <w:rFonts w:ascii="Times New Roman" w:hAnsi="Times New Roman" w:cs="Times New Roman"/>
              </w:rPr>
            </w:pPr>
          </w:p>
        </w:tc>
        <w:tc>
          <w:tcPr>
            <w:tcW w:w="1241" w:type="dxa"/>
            <w:vMerge/>
          </w:tcPr>
          <w:p w14:paraId="72EAC57C" w14:textId="77777777" w:rsidR="00BE790D" w:rsidRPr="009A0BC8" w:rsidRDefault="00BE790D" w:rsidP="00981A83">
            <w:pPr>
              <w:rPr>
                <w:rFonts w:ascii="Times New Roman" w:hAnsi="Times New Roman" w:cs="Times New Roman"/>
              </w:rPr>
            </w:pPr>
          </w:p>
        </w:tc>
        <w:tc>
          <w:tcPr>
            <w:tcW w:w="1350" w:type="dxa"/>
            <w:vMerge/>
          </w:tcPr>
          <w:p w14:paraId="33A72C05" w14:textId="77777777" w:rsidR="00BE790D" w:rsidRPr="009A0BC8" w:rsidRDefault="00BE790D" w:rsidP="00981A83">
            <w:pPr>
              <w:rPr>
                <w:rFonts w:ascii="Times New Roman" w:hAnsi="Times New Roman" w:cs="Times New Roman"/>
              </w:rPr>
            </w:pPr>
          </w:p>
        </w:tc>
        <w:tc>
          <w:tcPr>
            <w:tcW w:w="1262" w:type="dxa"/>
            <w:vMerge/>
          </w:tcPr>
          <w:p w14:paraId="2F508CF7" w14:textId="77777777" w:rsidR="00BE790D" w:rsidRPr="009A0BC8" w:rsidRDefault="00BE790D" w:rsidP="00981A83">
            <w:pPr>
              <w:rPr>
                <w:rFonts w:ascii="Times New Roman" w:hAnsi="Times New Roman" w:cs="Times New Roman"/>
              </w:rPr>
            </w:pPr>
          </w:p>
        </w:tc>
        <w:tc>
          <w:tcPr>
            <w:tcW w:w="1750" w:type="dxa"/>
            <w:vMerge/>
          </w:tcPr>
          <w:p w14:paraId="403CAEB5" w14:textId="77777777" w:rsidR="00BE790D" w:rsidRPr="009A0BC8" w:rsidRDefault="00BE790D" w:rsidP="00981A83">
            <w:pPr>
              <w:rPr>
                <w:rFonts w:ascii="Times New Roman" w:hAnsi="Times New Roman" w:cs="Times New Roman"/>
              </w:rPr>
            </w:pPr>
          </w:p>
        </w:tc>
        <w:tc>
          <w:tcPr>
            <w:tcW w:w="1417" w:type="dxa"/>
            <w:vMerge/>
          </w:tcPr>
          <w:p w14:paraId="73071A76" w14:textId="77777777" w:rsidR="00BE790D" w:rsidRPr="009A0BC8" w:rsidRDefault="00BE790D" w:rsidP="00981A83">
            <w:pPr>
              <w:rPr>
                <w:rFonts w:ascii="Times New Roman" w:hAnsi="Times New Roman" w:cs="Times New Roman"/>
              </w:rPr>
            </w:pPr>
          </w:p>
        </w:tc>
        <w:tc>
          <w:tcPr>
            <w:tcW w:w="1487" w:type="dxa"/>
            <w:shd w:val="clear" w:color="auto" w:fill="FFF2CC" w:themeFill="accent4" w:themeFillTint="33"/>
          </w:tcPr>
          <w:p w14:paraId="728F105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3" w:type="dxa"/>
            <w:shd w:val="clear" w:color="auto" w:fill="FFF2CC" w:themeFill="accent4" w:themeFillTint="33"/>
          </w:tcPr>
          <w:p w14:paraId="75737E0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3" w:type="dxa"/>
            <w:shd w:val="clear" w:color="auto" w:fill="FFF2CC" w:themeFill="accent4" w:themeFillTint="33"/>
          </w:tcPr>
          <w:p w14:paraId="6AB79076"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28D10999" w14:textId="77777777" w:rsidTr="00981A83">
        <w:trPr>
          <w:trHeight w:val="2484"/>
        </w:trPr>
        <w:tc>
          <w:tcPr>
            <w:tcW w:w="2545" w:type="dxa"/>
          </w:tcPr>
          <w:p w14:paraId="40EA3AD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4.5.1.1. Подржати омладинске активности у неформалном образовању кроз које млади стичу дигиталне вештине</w:t>
            </w:r>
          </w:p>
        </w:tc>
        <w:tc>
          <w:tcPr>
            <w:tcW w:w="1241" w:type="dxa"/>
          </w:tcPr>
          <w:p w14:paraId="74E13C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МИТ</w:t>
            </w:r>
          </w:p>
        </w:tc>
        <w:tc>
          <w:tcPr>
            <w:tcW w:w="1350" w:type="dxa"/>
          </w:tcPr>
          <w:p w14:paraId="7FDFA82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образовање, науку, информисање и младе</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4241EA4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75C696F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5E9A59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0006</w:t>
            </w:r>
          </w:p>
        </w:tc>
        <w:tc>
          <w:tcPr>
            <w:tcW w:w="1487" w:type="dxa"/>
            <w:vAlign w:val="center"/>
          </w:tcPr>
          <w:p w14:paraId="6264659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c>
          <w:tcPr>
            <w:tcW w:w="1403" w:type="dxa"/>
            <w:vAlign w:val="center"/>
          </w:tcPr>
          <w:p w14:paraId="409AFD6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10.000</w:t>
            </w:r>
          </w:p>
        </w:tc>
        <w:tc>
          <w:tcPr>
            <w:tcW w:w="1693" w:type="dxa"/>
            <w:vAlign w:val="center"/>
          </w:tcPr>
          <w:p w14:paraId="14F8D3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.000</w:t>
            </w:r>
          </w:p>
        </w:tc>
      </w:tr>
      <w:tr w:rsidR="00BE790D" w:rsidRPr="009A0BC8" w14:paraId="254AD51D" w14:textId="77777777" w:rsidTr="00981A83">
        <w:trPr>
          <w:trHeight w:val="140"/>
        </w:trPr>
        <w:tc>
          <w:tcPr>
            <w:tcW w:w="2545" w:type="dxa"/>
          </w:tcPr>
          <w:p w14:paraId="766A0D9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4.5.2.1. Подржати пројекте и програме информисња младих о дигитални</w:t>
            </w:r>
            <w:r w:rsidRPr="009A0BC8">
              <w:rPr>
                <w:rFonts w:ascii="Times New Roman" w:eastAsia="Arial" w:hAnsi="Times New Roman" w:cs="Times New Roman"/>
                <w:noProof/>
                <w:sz w:val="18"/>
                <w:szCs w:val="18"/>
                <w:lang w:val="sr-Cyrl-RS"/>
              </w:rPr>
              <w:t>м</w:t>
            </w:r>
            <w:r w:rsidRPr="009A0BC8">
              <w:rPr>
                <w:rFonts w:ascii="Times New Roman" w:eastAsia="Arial" w:hAnsi="Times New Roman" w:cs="Times New Roman"/>
                <w:noProof/>
                <w:sz w:val="18"/>
                <w:szCs w:val="18"/>
              </w:rPr>
              <w:t xml:space="preserve"> технологијама и дигиталним вештинама</w:t>
            </w:r>
          </w:p>
        </w:tc>
        <w:tc>
          <w:tcPr>
            <w:tcW w:w="1241" w:type="dxa"/>
          </w:tcPr>
          <w:p w14:paraId="5D995A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МИТ</w:t>
            </w:r>
          </w:p>
        </w:tc>
        <w:tc>
          <w:tcPr>
            <w:tcW w:w="1350" w:type="dxa"/>
          </w:tcPr>
          <w:p w14:paraId="5F3EA81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МНТРИ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образовање, науку, информисање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01C29C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2202308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490D93E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0006</w:t>
            </w:r>
            <w:r w:rsidRPr="009A0BC8">
              <w:rPr>
                <w:rFonts w:ascii="Times New Roman" w:hAnsi="Times New Roman" w:cs="Times New Roman"/>
                <w:color w:val="000000"/>
                <w:sz w:val="18"/>
                <w:szCs w:val="18"/>
                <w:lang w:val="sr-Cyrl-RS"/>
              </w:rPr>
              <w:t>; Програм 1204 ПА 0001</w:t>
            </w:r>
          </w:p>
        </w:tc>
        <w:tc>
          <w:tcPr>
            <w:tcW w:w="1487" w:type="dxa"/>
            <w:vAlign w:val="center"/>
          </w:tcPr>
          <w:p w14:paraId="28EFC70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3</w:t>
            </w:r>
            <w:r w:rsidRPr="009A0BC8">
              <w:rPr>
                <w:rFonts w:ascii="Times New Roman" w:hAnsi="Times New Roman" w:cs="Times New Roman"/>
                <w:color w:val="000000"/>
                <w:sz w:val="18"/>
                <w:szCs w:val="18"/>
              </w:rPr>
              <w:t>.000</w:t>
            </w:r>
          </w:p>
        </w:tc>
        <w:tc>
          <w:tcPr>
            <w:tcW w:w="1403" w:type="dxa"/>
            <w:vAlign w:val="center"/>
          </w:tcPr>
          <w:p w14:paraId="11B2532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3</w:t>
            </w:r>
            <w:r w:rsidRPr="009A0BC8">
              <w:rPr>
                <w:rFonts w:ascii="Times New Roman" w:hAnsi="Times New Roman" w:cs="Times New Roman"/>
                <w:color w:val="000000"/>
                <w:sz w:val="18"/>
                <w:szCs w:val="18"/>
              </w:rPr>
              <w:t>.000</w:t>
            </w:r>
          </w:p>
        </w:tc>
        <w:tc>
          <w:tcPr>
            <w:tcW w:w="1693" w:type="dxa"/>
            <w:vAlign w:val="center"/>
          </w:tcPr>
          <w:p w14:paraId="012C8DD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3</w:t>
            </w:r>
            <w:r w:rsidRPr="009A0BC8">
              <w:rPr>
                <w:rFonts w:ascii="Times New Roman" w:hAnsi="Times New Roman" w:cs="Times New Roman"/>
                <w:color w:val="000000"/>
                <w:sz w:val="18"/>
                <w:szCs w:val="18"/>
              </w:rPr>
              <w:t>.000</w:t>
            </w:r>
          </w:p>
        </w:tc>
      </w:tr>
    </w:tbl>
    <w:p w14:paraId="42DE891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55"/>
        <w:gridCol w:w="1458"/>
        <w:gridCol w:w="1378"/>
        <w:gridCol w:w="563"/>
        <w:gridCol w:w="1178"/>
        <w:gridCol w:w="1675"/>
        <w:gridCol w:w="1517"/>
        <w:gridCol w:w="1552"/>
        <w:gridCol w:w="1463"/>
      </w:tblGrid>
      <w:tr w:rsidR="00BE790D" w:rsidRPr="009A0BC8" w14:paraId="7C0EB469" w14:textId="77777777" w:rsidTr="00981A83">
        <w:trPr>
          <w:trHeight w:val="168"/>
        </w:trPr>
        <w:tc>
          <w:tcPr>
            <w:tcW w:w="14138" w:type="dxa"/>
            <w:gridSpan w:val="9"/>
            <w:shd w:val="clear" w:color="auto" w:fill="F7CAAC" w:themeFill="accent2" w:themeFillTint="66"/>
          </w:tcPr>
          <w:p w14:paraId="6E3ED8C3"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 xml:space="preserve">Мера 4.6: Подршка програмима мобилности младих  </w:t>
            </w:r>
          </w:p>
        </w:tc>
      </w:tr>
      <w:tr w:rsidR="00BE790D" w:rsidRPr="009A0BC8" w14:paraId="46A84AAA" w14:textId="77777777" w:rsidTr="00981A83">
        <w:trPr>
          <w:trHeight w:val="298"/>
        </w:trPr>
        <w:tc>
          <w:tcPr>
            <w:tcW w:w="14138" w:type="dxa"/>
            <w:gridSpan w:val="9"/>
            <w:shd w:val="clear" w:color="auto" w:fill="F7CAAC" w:themeFill="accent2" w:themeFillTint="66"/>
            <w:vAlign w:val="center"/>
          </w:tcPr>
          <w:p w14:paraId="5B2C1ED9"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rPr>
              <w:t xml:space="preserve">Институција одговорна за реализацију: </w:t>
            </w:r>
            <w:r w:rsidRPr="009A0BC8">
              <w:rPr>
                <w:rFonts w:ascii="Times New Roman" w:eastAsia="Times New Roman" w:hAnsi="Times New Roman" w:cs="Times New Roman"/>
                <w:noProof/>
                <w:color w:val="222222"/>
                <w:sz w:val="20"/>
                <w:szCs w:val="20"/>
                <w:lang w:val="sr-Cyrl-RS"/>
              </w:rPr>
              <w:t>Министарство просвете</w:t>
            </w:r>
          </w:p>
        </w:tc>
      </w:tr>
      <w:tr w:rsidR="00BE790D" w:rsidRPr="009A0BC8" w14:paraId="5EBA032E" w14:textId="77777777" w:rsidTr="00981A83">
        <w:trPr>
          <w:trHeight w:val="298"/>
        </w:trPr>
        <w:tc>
          <w:tcPr>
            <w:tcW w:w="6644" w:type="dxa"/>
            <w:gridSpan w:val="4"/>
            <w:shd w:val="clear" w:color="auto" w:fill="F7CAAC" w:themeFill="accent2" w:themeFillTint="66"/>
          </w:tcPr>
          <w:p w14:paraId="414541C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94" w:type="dxa"/>
            <w:gridSpan w:val="5"/>
            <w:shd w:val="clear" w:color="auto" w:fill="F7CAAC" w:themeFill="accent2" w:themeFillTint="66"/>
          </w:tcPr>
          <w:p w14:paraId="18FA8B2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7DE58965" w14:textId="77777777" w:rsidTr="00981A83">
        <w:trPr>
          <w:trHeight w:val="298"/>
        </w:trPr>
        <w:tc>
          <w:tcPr>
            <w:tcW w:w="6644" w:type="dxa"/>
            <w:gridSpan w:val="4"/>
            <w:shd w:val="clear" w:color="auto" w:fill="F7CAAC" w:themeFill="accent2" w:themeFillTint="66"/>
          </w:tcPr>
          <w:p w14:paraId="2118E0A4"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494" w:type="dxa"/>
            <w:gridSpan w:val="5"/>
            <w:shd w:val="clear" w:color="auto" w:fill="F7CAAC" w:themeFill="accent2" w:themeFillTint="66"/>
          </w:tcPr>
          <w:p w14:paraId="526EC0C1"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61542666" w14:textId="77777777" w:rsidTr="00981A83">
        <w:trPr>
          <w:trHeight w:val="950"/>
        </w:trPr>
        <w:tc>
          <w:tcPr>
            <w:tcW w:w="3219" w:type="dxa"/>
            <w:shd w:val="clear" w:color="auto" w:fill="D9D9D9" w:themeFill="background1" w:themeFillShade="D9"/>
          </w:tcPr>
          <w:p w14:paraId="69D4ED5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28A2E46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0C21E2B2"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0B0289E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7B702D9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1991E42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0CEB88F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42F20D7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76" w:type="dxa"/>
            <w:shd w:val="clear" w:color="auto" w:fill="D9D9D9" w:themeFill="background1" w:themeFillShade="D9"/>
          </w:tcPr>
          <w:p w14:paraId="5AFAC49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54073D54" w14:textId="77777777" w:rsidTr="00981A83">
        <w:trPr>
          <w:trHeight w:val="302"/>
        </w:trPr>
        <w:tc>
          <w:tcPr>
            <w:tcW w:w="3219" w:type="dxa"/>
            <w:shd w:val="clear" w:color="auto" w:fill="FFFFFF" w:themeFill="background1"/>
          </w:tcPr>
          <w:p w14:paraId="7451FF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4.6.1. Удео младих који су информисани о програмима мобилности који се нуде младима</w:t>
            </w:r>
          </w:p>
        </w:tc>
        <w:tc>
          <w:tcPr>
            <w:tcW w:w="1475" w:type="dxa"/>
            <w:shd w:val="clear" w:color="auto" w:fill="FFFFFF" w:themeFill="background1"/>
          </w:tcPr>
          <w:p w14:paraId="08C6B98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4AC7D4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Истраживање положаја и потреба младих, МТО, </w:t>
            </w:r>
            <w:r w:rsidRPr="009A0BC8">
              <w:rPr>
                <w:rFonts w:ascii="Times New Roman" w:eastAsia="Arial" w:hAnsi="Times New Roman" w:cs="Times New Roman"/>
                <w:noProof/>
                <w:sz w:val="18"/>
                <w:szCs w:val="18"/>
              </w:rPr>
              <w:lastRenderedPageBreak/>
              <w:t>Извештаји Фондације Темпус</w:t>
            </w:r>
          </w:p>
        </w:tc>
        <w:tc>
          <w:tcPr>
            <w:tcW w:w="1769" w:type="dxa"/>
            <w:gridSpan w:val="2"/>
            <w:shd w:val="clear" w:color="auto" w:fill="FFFFFF" w:themeFill="background1"/>
          </w:tcPr>
          <w:p w14:paraId="6F2BFF8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Нема података</w:t>
            </w:r>
            <w:r w:rsidRPr="009A0BC8">
              <w:rPr>
                <w:rFonts w:ascii="Times New Roman" w:eastAsia="Arial" w:hAnsi="Times New Roman" w:cs="Times New Roman"/>
                <w:noProof/>
                <w:sz w:val="18"/>
                <w:szCs w:val="18"/>
                <w:lang w:val="sr-Cyrl-RS"/>
              </w:rPr>
              <w:t xml:space="preserve"> </w:t>
            </w:r>
          </w:p>
        </w:tc>
        <w:tc>
          <w:tcPr>
            <w:tcW w:w="1707" w:type="dxa"/>
            <w:shd w:val="clear" w:color="auto" w:fill="FFFFFF" w:themeFill="background1"/>
          </w:tcPr>
          <w:p w14:paraId="05F7D4C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0FA9FF2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15</w:t>
            </w:r>
          </w:p>
        </w:tc>
        <w:tc>
          <w:tcPr>
            <w:tcW w:w="1573" w:type="dxa"/>
            <w:shd w:val="clear" w:color="auto" w:fill="FFFFFF" w:themeFill="background1"/>
          </w:tcPr>
          <w:p w14:paraId="07AE4B7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w:t>
            </w:r>
          </w:p>
        </w:tc>
        <w:tc>
          <w:tcPr>
            <w:tcW w:w="1476" w:type="dxa"/>
            <w:shd w:val="clear" w:color="auto" w:fill="FFFFFF" w:themeFill="background1"/>
          </w:tcPr>
          <w:p w14:paraId="4492EFD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25</w:t>
            </w:r>
          </w:p>
        </w:tc>
      </w:tr>
      <w:tr w:rsidR="00BE790D" w:rsidRPr="009A0BC8" w14:paraId="7C250B58" w14:textId="77777777" w:rsidTr="00981A83">
        <w:trPr>
          <w:trHeight w:val="302"/>
        </w:trPr>
        <w:tc>
          <w:tcPr>
            <w:tcW w:w="3219" w:type="dxa"/>
            <w:shd w:val="clear" w:color="auto" w:fill="FFFFFF" w:themeFill="background1"/>
          </w:tcPr>
          <w:p w14:paraId="34C8AA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4.6.2. Број младих који учествују у програмима мобилности у календарској години (према полу)</w:t>
            </w:r>
          </w:p>
        </w:tc>
        <w:tc>
          <w:tcPr>
            <w:tcW w:w="1475" w:type="dxa"/>
            <w:shd w:val="clear" w:color="auto" w:fill="FFFFFF" w:themeFill="background1"/>
          </w:tcPr>
          <w:p w14:paraId="1150AB7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382" w:type="dxa"/>
            <w:shd w:val="clear" w:color="auto" w:fill="FFFFFF" w:themeFill="background1"/>
          </w:tcPr>
          <w:p w14:paraId="5ECEEEB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Истраживање положаја и потреба младих, МТО, Извештај МТО, </w:t>
            </w:r>
            <w:r w:rsidRPr="009A0BC8">
              <w:rPr>
                <w:rFonts w:ascii="Times New Roman" w:eastAsia="Arial" w:hAnsi="Times New Roman" w:cs="Times New Roman"/>
                <w:noProof/>
                <w:sz w:val="18"/>
                <w:szCs w:val="18"/>
                <w:lang w:val="sr-Cyrl-RS"/>
              </w:rPr>
              <w:t>МПР</w:t>
            </w:r>
            <w:r w:rsidRPr="009A0BC8">
              <w:rPr>
                <w:rFonts w:ascii="Times New Roman" w:eastAsia="Arial" w:hAnsi="Times New Roman" w:cs="Times New Roman"/>
                <w:noProof/>
                <w:sz w:val="18"/>
                <w:szCs w:val="18"/>
              </w:rPr>
              <w:t>, МНТРИ, Извештаји Фондације Темпус</w:t>
            </w:r>
          </w:p>
        </w:tc>
        <w:tc>
          <w:tcPr>
            <w:tcW w:w="1769" w:type="dxa"/>
            <w:gridSpan w:val="2"/>
            <w:shd w:val="clear" w:color="auto" w:fill="FFFFFF" w:themeFill="background1"/>
          </w:tcPr>
          <w:p w14:paraId="43A9A1D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5DB1FB5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003EA5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500 (М 250, Ж 250)</w:t>
            </w:r>
          </w:p>
        </w:tc>
        <w:tc>
          <w:tcPr>
            <w:tcW w:w="1573" w:type="dxa"/>
            <w:shd w:val="clear" w:color="auto" w:fill="FFFFFF" w:themeFill="background1"/>
          </w:tcPr>
          <w:p w14:paraId="0142964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1.000 (М 500, Ж 500)</w:t>
            </w:r>
          </w:p>
        </w:tc>
        <w:tc>
          <w:tcPr>
            <w:tcW w:w="1476" w:type="dxa"/>
            <w:shd w:val="clear" w:color="auto" w:fill="FFFFFF" w:themeFill="background1"/>
          </w:tcPr>
          <w:p w14:paraId="728BE6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1.500 (М 750, Ж 750)</w:t>
            </w:r>
          </w:p>
        </w:tc>
      </w:tr>
      <w:tr w:rsidR="00BE790D" w:rsidRPr="009A0BC8" w14:paraId="0ED7C72C" w14:textId="77777777" w:rsidTr="00981A83">
        <w:trPr>
          <w:trHeight w:val="302"/>
        </w:trPr>
        <w:tc>
          <w:tcPr>
            <w:tcW w:w="3219" w:type="dxa"/>
            <w:shd w:val="clear" w:color="auto" w:fill="FFFFFF" w:themeFill="background1"/>
          </w:tcPr>
          <w:p w14:paraId="343130F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4.6.3. Проценат младих који је задовољан учешћем у програмима мобилности младих на годишњем нивоу (према полу)</w:t>
            </w:r>
          </w:p>
        </w:tc>
        <w:tc>
          <w:tcPr>
            <w:tcW w:w="1475" w:type="dxa"/>
            <w:shd w:val="clear" w:color="auto" w:fill="FFFFFF" w:themeFill="background1"/>
          </w:tcPr>
          <w:p w14:paraId="5E3079A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382" w:type="dxa"/>
            <w:shd w:val="clear" w:color="auto" w:fill="FFFFFF" w:themeFill="background1"/>
          </w:tcPr>
          <w:p w14:paraId="04B6DF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Истраживање положаја и потреба младих, МТО</w:t>
            </w:r>
          </w:p>
        </w:tc>
        <w:tc>
          <w:tcPr>
            <w:tcW w:w="1769" w:type="dxa"/>
            <w:gridSpan w:val="2"/>
            <w:shd w:val="clear" w:color="auto" w:fill="FFFFFF" w:themeFill="background1"/>
          </w:tcPr>
          <w:p w14:paraId="76AF76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445706A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59A80D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30</w:t>
            </w:r>
          </w:p>
        </w:tc>
        <w:tc>
          <w:tcPr>
            <w:tcW w:w="1573" w:type="dxa"/>
            <w:shd w:val="clear" w:color="auto" w:fill="FFFFFF" w:themeFill="background1"/>
          </w:tcPr>
          <w:p w14:paraId="1F28AA2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w:t>
            </w:r>
            <w:r w:rsidRPr="009A0BC8">
              <w:rPr>
                <w:rFonts w:ascii="Times New Roman" w:eastAsia="Arial" w:hAnsi="Times New Roman" w:cs="Times New Roman"/>
                <w:noProof/>
                <w:sz w:val="18"/>
                <w:szCs w:val="18"/>
                <w:lang w:val="sr-Cyrl-RS"/>
              </w:rPr>
              <w:t>5</w:t>
            </w:r>
          </w:p>
        </w:tc>
        <w:tc>
          <w:tcPr>
            <w:tcW w:w="1476" w:type="dxa"/>
            <w:shd w:val="clear" w:color="auto" w:fill="FFFFFF" w:themeFill="background1"/>
          </w:tcPr>
          <w:p w14:paraId="7614965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40</w:t>
            </w:r>
          </w:p>
        </w:tc>
      </w:tr>
    </w:tbl>
    <w:p w14:paraId="07008E5F"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1BAE8917" w14:textId="77777777" w:rsidTr="00981A83">
        <w:trPr>
          <w:trHeight w:val="227"/>
        </w:trPr>
        <w:tc>
          <w:tcPr>
            <w:tcW w:w="3668" w:type="dxa"/>
            <w:vMerge w:val="restart"/>
            <w:shd w:val="clear" w:color="auto" w:fill="A8D08D" w:themeFill="accent6" w:themeFillTint="99"/>
          </w:tcPr>
          <w:p w14:paraId="3B628C8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4EB52154"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15CC860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623DC32E"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7675AE5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0BE6CD81" w14:textId="77777777" w:rsidTr="00981A83">
        <w:trPr>
          <w:trHeight w:val="227"/>
        </w:trPr>
        <w:tc>
          <w:tcPr>
            <w:tcW w:w="3668" w:type="dxa"/>
            <w:vMerge/>
          </w:tcPr>
          <w:p w14:paraId="11CDFB78" w14:textId="77777777" w:rsidR="00BE790D" w:rsidRPr="009A0BC8" w:rsidRDefault="00BE790D" w:rsidP="00981A83">
            <w:pPr>
              <w:rPr>
                <w:rFonts w:ascii="Times New Roman" w:hAnsi="Times New Roman" w:cs="Times New Roman"/>
              </w:rPr>
            </w:pPr>
          </w:p>
        </w:tc>
        <w:tc>
          <w:tcPr>
            <w:tcW w:w="2782" w:type="dxa"/>
            <w:vMerge/>
          </w:tcPr>
          <w:p w14:paraId="2634E258"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55DC02D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7465C6C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7F877D8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6DB74AA1" w14:textId="77777777" w:rsidTr="00981A83">
        <w:trPr>
          <w:trHeight w:val="398"/>
        </w:trPr>
        <w:tc>
          <w:tcPr>
            <w:tcW w:w="3668" w:type="dxa"/>
            <w:shd w:val="clear" w:color="auto" w:fill="FFFFFF" w:themeFill="background1"/>
            <w:vAlign w:val="center"/>
          </w:tcPr>
          <w:p w14:paraId="3066894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 Донаторска средства</w:t>
            </w:r>
          </w:p>
        </w:tc>
        <w:tc>
          <w:tcPr>
            <w:tcW w:w="2782" w:type="dxa"/>
            <w:shd w:val="clear" w:color="auto" w:fill="FFFFFF" w:themeFill="background1"/>
            <w:vAlign w:val="center"/>
          </w:tcPr>
          <w:p w14:paraId="68AD6A9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 xml:space="preserve">Програм 1302 ПА </w:t>
            </w:r>
            <w:r w:rsidRPr="009A0BC8">
              <w:rPr>
                <w:rFonts w:ascii="Times New Roman" w:hAnsi="Times New Roman" w:cs="Times New Roman"/>
                <w:color w:val="000000"/>
                <w:sz w:val="18"/>
                <w:szCs w:val="18"/>
                <w:lang w:val="sr-Cyrl-RS"/>
              </w:rPr>
              <w:t>0005</w:t>
            </w:r>
            <w:r w:rsidRPr="009A0BC8">
              <w:rPr>
                <w:rFonts w:ascii="Times New Roman" w:hAnsi="Times New Roman" w:cs="Times New Roman"/>
                <w:color w:val="000000"/>
                <w:sz w:val="18"/>
                <w:szCs w:val="18"/>
                <w:lang w:val="sr-Latn-RS"/>
              </w:rPr>
              <w:t>,</w:t>
            </w:r>
            <w:r w:rsidRPr="009A0BC8">
              <w:rPr>
                <w:rFonts w:ascii="Times New Roman" w:hAnsi="Times New Roman" w:cs="Times New Roman"/>
                <w:color w:val="000000"/>
                <w:sz w:val="18"/>
                <w:szCs w:val="18"/>
                <w:lang w:val="sr-Cyrl-RS"/>
              </w:rPr>
              <w:t xml:space="preserve"> </w:t>
            </w:r>
            <w:r w:rsidRPr="009A0BC8">
              <w:rPr>
                <w:rFonts w:ascii="Times New Roman" w:hAnsi="Times New Roman" w:cs="Times New Roman"/>
                <w:color w:val="000000"/>
                <w:sz w:val="18"/>
                <w:szCs w:val="18"/>
              </w:rPr>
              <w:t>0008</w:t>
            </w:r>
          </w:p>
        </w:tc>
        <w:tc>
          <w:tcPr>
            <w:tcW w:w="3075" w:type="dxa"/>
            <w:shd w:val="clear" w:color="auto" w:fill="FFFFFF" w:themeFill="background1"/>
            <w:vAlign w:val="center"/>
          </w:tcPr>
          <w:p w14:paraId="5FDE2D9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6.041</w:t>
            </w:r>
          </w:p>
        </w:tc>
        <w:tc>
          <w:tcPr>
            <w:tcW w:w="2342" w:type="dxa"/>
            <w:shd w:val="clear" w:color="auto" w:fill="FFFFFF" w:themeFill="background1"/>
            <w:vAlign w:val="center"/>
          </w:tcPr>
          <w:p w14:paraId="6987EFCA"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6.100</w:t>
            </w:r>
          </w:p>
        </w:tc>
        <w:tc>
          <w:tcPr>
            <w:tcW w:w="2271" w:type="dxa"/>
            <w:shd w:val="clear" w:color="auto" w:fill="FFFFFF" w:themeFill="background1"/>
            <w:vAlign w:val="center"/>
          </w:tcPr>
          <w:p w14:paraId="1F0714D7"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6.100</w:t>
            </w:r>
          </w:p>
        </w:tc>
      </w:tr>
    </w:tbl>
    <w:p w14:paraId="2BB6EA1E"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27"/>
        <w:gridCol w:w="1230"/>
        <w:gridCol w:w="1340"/>
        <w:gridCol w:w="1255"/>
        <w:gridCol w:w="1716"/>
        <w:gridCol w:w="1410"/>
        <w:gridCol w:w="1451"/>
        <w:gridCol w:w="1371"/>
        <w:gridCol w:w="1649"/>
      </w:tblGrid>
      <w:tr w:rsidR="00BE790D" w:rsidRPr="009A0BC8" w14:paraId="2A93E9F3" w14:textId="77777777" w:rsidTr="00981A83">
        <w:trPr>
          <w:trHeight w:val="140"/>
        </w:trPr>
        <w:tc>
          <w:tcPr>
            <w:tcW w:w="2567" w:type="dxa"/>
            <w:vMerge w:val="restart"/>
            <w:shd w:val="clear" w:color="auto" w:fill="FFF2CC" w:themeFill="accent4" w:themeFillTint="33"/>
          </w:tcPr>
          <w:p w14:paraId="23403C7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38" w:type="dxa"/>
            <w:vMerge w:val="restart"/>
            <w:shd w:val="clear" w:color="auto" w:fill="FFF2CC" w:themeFill="accent4" w:themeFillTint="33"/>
          </w:tcPr>
          <w:p w14:paraId="725C8A9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45" w:type="dxa"/>
            <w:vMerge w:val="restart"/>
            <w:shd w:val="clear" w:color="auto" w:fill="FFF2CC" w:themeFill="accent4" w:themeFillTint="33"/>
          </w:tcPr>
          <w:p w14:paraId="633D387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59" w:type="dxa"/>
            <w:vMerge w:val="restart"/>
            <w:shd w:val="clear" w:color="auto" w:fill="FFF2CC" w:themeFill="accent4" w:themeFillTint="33"/>
          </w:tcPr>
          <w:p w14:paraId="3EAB177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33" w:type="dxa"/>
            <w:vMerge w:val="restart"/>
            <w:shd w:val="clear" w:color="auto" w:fill="FFF2CC" w:themeFill="accent4" w:themeFillTint="33"/>
          </w:tcPr>
          <w:p w14:paraId="44AF6CC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3" w:type="dxa"/>
            <w:vMerge w:val="restart"/>
            <w:shd w:val="clear" w:color="auto" w:fill="FFF2CC" w:themeFill="accent4" w:themeFillTint="33"/>
          </w:tcPr>
          <w:p w14:paraId="18ED95AB"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6D938681" w14:textId="77777777" w:rsidR="00BE790D" w:rsidRPr="009A0BC8" w:rsidRDefault="00BE790D" w:rsidP="00981A83">
            <w:pPr>
              <w:jc w:val="center"/>
              <w:rPr>
                <w:rFonts w:ascii="Times New Roman" w:hAnsi="Times New Roman" w:cs="Times New Roman"/>
                <w:noProof/>
                <w:sz w:val="20"/>
                <w:szCs w:val="20"/>
              </w:rPr>
            </w:pPr>
          </w:p>
        </w:tc>
        <w:tc>
          <w:tcPr>
            <w:tcW w:w="4593" w:type="dxa"/>
            <w:gridSpan w:val="3"/>
            <w:shd w:val="clear" w:color="auto" w:fill="FFF2CC" w:themeFill="accent4" w:themeFillTint="33"/>
          </w:tcPr>
          <w:p w14:paraId="4F9BE45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487392F3" w14:textId="77777777" w:rsidTr="00981A83">
        <w:trPr>
          <w:trHeight w:val="386"/>
        </w:trPr>
        <w:tc>
          <w:tcPr>
            <w:tcW w:w="2567" w:type="dxa"/>
            <w:vMerge/>
          </w:tcPr>
          <w:p w14:paraId="0782CAED" w14:textId="77777777" w:rsidR="00BE790D" w:rsidRPr="009A0BC8" w:rsidRDefault="00BE790D" w:rsidP="00981A83">
            <w:pPr>
              <w:rPr>
                <w:rFonts w:ascii="Times New Roman" w:hAnsi="Times New Roman" w:cs="Times New Roman"/>
              </w:rPr>
            </w:pPr>
          </w:p>
        </w:tc>
        <w:tc>
          <w:tcPr>
            <w:tcW w:w="1238" w:type="dxa"/>
            <w:vMerge/>
          </w:tcPr>
          <w:p w14:paraId="3FAF89B0" w14:textId="77777777" w:rsidR="00BE790D" w:rsidRPr="009A0BC8" w:rsidRDefault="00BE790D" w:rsidP="00981A83">
            <w:pPr>
              <w:rPr>
                <w:rFonts w:ascii="Times New Roman" w:hAnsi="Times New Roman" w:cs="Times New Roman"/>
              </w:rPr>
            </w:pPr>
          </w:p>
        </w:tc>
        <w:tc>
          <w:tcPr>
            <w:tcW w:w="1345" w:type="dxa"/>
            <w:vMerge/>
          </w:tcPr>
          <w:p w14:paraId="4C42097E" w14:textId="77777777" w:rsidR="00BE790D" w:rsidRPr="009A0BC8" w:rsidRDefault="00BE790D" w:rsidP="00981A83">
            <w:pPr>
              <w:rPr>
                <w:rFonts w:ascii="Times New Roman" w:hAnsi="Times New Roman" w:cs="Times New Roman"/>
              </w:rPr>
            </w:pPr>
          </w:p>
        </w:tc>
        <w:tc>
          <w:tcPr>
            <w:tcW w:w="1259" w:type="dxa"/>
            <w:vMerge/>
          </w:tcPr>
          <w:p w14:paraId="1C72F779" w14:textId="77777777" w:rsidR="00BE790D" w:rsidRPr="009A0BC8" w:rsidRDefault="00BE790D" w:rsidP="00981A83">
            <w:pPr>
              <w:rPr>
                <w:rFonts w:ascii="Times New Roman" w:hAnsi="Times New Roman" w:cs="Times New Roman"/>
              </w:rPr>
            </w:pPr>
          </w:p>
        </w:tc>
        <w:tc>
          <w:tcPr>
            <w:tcW w:w="1733" w:type="dxa"/>
            <w:vMerge/>
          </w:tcPr>
          <w:p w14:paraId="018CA87D" w14:textId="77777777" w:rsidR="00BE790D" w:rsidRPr="009A0BC8" w:rsidRDefault="00BE790D" w:rsidP="00981A83">
            <w:pPr>
              <w:rPr>
                <w:rFonts w:ascii="Times New Roman" w:hAnsi="Times New Roman" w:cs="Times New Roman"/>
              </w:rPr>
            </w:pPr>
          </w:p>
        </w:tc>
        <w:tc>
          <w:tcPr>
            <w:tcW w:w="1413" w:type="dxa"/>
            <w:vMerge/>
          </w:tcPr>
          <w:p w14:paraId="0C287A7C" w14:textId="77777777" w:rsidR="00BE790D" w:rsidRPr="009A0BC8" w:rsidRDefault="00BE790D" w:rsidP="00981A83">
            <w:pPr>
              <w:rPr>
                <w:rFonts w:ascii="Times New Roman" w:hAnsi="Times New Roman" w:cs="Times New Roman"/>
              </w:rPr>
            </w:pPr>
          </w:p>
        </w:tc>
        <w:tc>
          <w:tcPr>
            <w:tcW w:w="1490" w:type="dxa"/>
            <w:shd w:val="clear" w:color="auto" w:fill="FFF2CC" w:themeFill="accent4" w:themeFillTint="33"/>
          </w:tcPr>
          <w:p w14:paraId="07EFADEF"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2023</w:t>
            </w:r>
            <w:r w:rsidRPr="009A0BC8">
              <w:rPr>
                <w:rFonts w:ascii="Times New Roman" w:hAnsi="Times New Roman" w:cs="Times New Roman"/>
                <w:noProof/>
                <w:sz w:val="20"/>
                <w:szCs w:val="20"/>
                <w:lang w:val="sr-Cyrl-RS"/>
              </w:rPr>
              <w:t>.</w:t>
            </w:r>
          </w:p>
        </w:tc>
        <w:tc>
          <w:tcPr>
            <w:tcW w:w="1406" w:type="dxa"/>
            <w:shd w:val="clear" w:color="auto" w:fill="FFF2CC" w:themeFill="accent4" w:themeFillTint="33"/>
          </w:tcPr>
          <w:p w14:paraId="10F0625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2024</w:t>
            </w:r>
            <w:r w:rsidRPr="009A0BC8">
              <w:rPr>
                <w:rFonts w:ascii="Times New Roman" w:hAnsi="Times New Roman" w:cs="Times New Roman"/>
                <w:noProof/>
                <w:sz w:val="20"/>
                <w:szCs w:val="20"/>
                <w:lang w:val="sr-Cyrl-RS"/>
              </w:rPr>
              <w:t>.</w:t>
            </w:r>
          </w:p>
        </w:tc>
        <w:tc>
          <w:tcPr>
            <w:tcW w:w="1697" w:type="dxa"/>
            <w:shd w:val="clear" w:color="auto" w:fill="FFF2CC" w:themeFill="accent4" w:themeFillTint="33"/>
          </w:tcPr>
          <w:p w14:paraId="70FA2BE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2025</w:t>
            </w:r>
            <w:r w:rsidRPr="009A0BC8">
              <w:rPr>
                <w:rFonts w:ascii="Times New Roman" w:hAnsi="Times New Roman" w:cs="Times New Roman"/>
                <w:noProof/>
                <w:sz w:val="20"/>
                <w:szCs w:val="20"/>
                <w:lang w:val="sr-Cyrl-RS"/>
              </w:rPr>
              <w:t>.</w:t>
            </w:r>
          </w:p>
        </w:tc>
      </w:tr>
      <w:tr w:rsidR="00BE790D" w:rsidRPr="009A0BC8" w14:paraId="04A55C83" w14:textId="77777777" w:rsidTr="00981A83">
        <w:trPr>
          <w:trHeight w:val="1863"/>
        </w:trPr>
        <w:tc>
          <w:tcPr>
            <w:tcW w:w="2567" w:type="dxa"/>
          </w:tcPr>
          <w:p w14:paraId="14D95BE8" w14:textId="77777777" w:rsidR="00BE790D" w:rsidRPr="009A0BC8" w:rsidRDefault="00BE790D" w:rsidP="00981A83">
            <w:pPr>
              <w:rPr>
                <w:rFonts w:ascii="Times New Roman" w:hAnsi="Times New Roman" w:cs="Times New Roman"/>
              </w:rPr>
            </w:pPr>
            <w:r w:rsidRPr="009A0BC8">
              <w:rPr>
                <w:rFonts w:ascii="Times New Roman" w:eastAsia="Arial" w:hAnsi="Times New Roman" w:cs="Times New Roman"/>
                <w:noProof/>
                <w:sz w:val="18"/>
                <w:szCs w:val="18"/>
              </w:rPr>
              <w:t>4.6.1.1. Унапредити информисање о програмима мобилности унутар и ван образовног система, и међународне сарадње младих у региону и шире</w:t>
            </w:r>
          </w:p>
          <w:p w14:paraId="71A78EC6" w14:textId="77777777" w:rsidR="00BE790D" w:rsidRPr="009A0BC8" w:rsidRDefault="00BE790D" w:rsidP="00981A83">
            <w:pPr>
              <w:rPr>
                <w:rFonts w:ascii="Times New Roman" w:eastAsia="Arial" w:hAnsi="Times New Roman" w:cs="Times New Roman"/>
                <w:noProof/>
                <w:sz w:val="18"/>
                <w:szCs w:val="18"/>
              </w:rPr>
            </w:pPr>
          </w:p>
        </w:tc>
        <w:tc>
          <w:tcPr>
            <w:tcW w:w="1238" w:type="dxa"/>
          </w:tcPr>
          <w:p w14:paraId="441D245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p>
        </w:tc>
        <w:tc>
          <w:tcPr>
            <w:tcW w:w="1345" w:type="dxa"/>
          </w:tcPr>
          <w:p w14:paraId="2D06D79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МЕИ, Фондација Темпус, Покрајински органи надлежни за образовање и младе, ЈЛС, ОЦД</w:t>
            </w:r>
          </w:p>
        </w:tc>
        <w:tc>
          <w:tcPr>
            <w:tcW w:w="1259" w:type="dxa"/>
          </w:tcPr>
          <w:p w14:paraId="7A88D2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33" w:type="dxa"/>
            <w:vAlign w:val="center"/>
          </w:tcPr>
          <w:p w14:paraId="6E11CF7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3" w:type="dxa"/>
            <w:vAlign w:val="center"/>
          </w:tcPr>
          <w:p w14:paraId="3C5075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0008</w:t>
            </w:r>
          </w:p>
        </w:tc>
        <w:tc>
          <w:tcPr>
            <w:tcW w:w="1490" w:type="dxa"/>
            <w:vAlign w:val="center"/>
          </w:tcPr>
          <w:p w14:paraId="75C6D90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483</w:t>
            </w:r>
          </w:p>
        </w:tc>
        <w:tc>
          <w:tcPr>
            <w:tcW w:w="1406" w:type="dxa"/>
            <w:vAlign w:val="center"/>
          </w:tcPr>
          <w:p w14:paraId="6880ECC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697" w:type="dxa"/>
            <w:vAlign w:val="center"/>
          </w:tcPr>
          <w:p w14:paraId="3507BB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r w:rsidR="00BE790D" w:rsidRPr="009A0BC8" w14:paraId="7C4DE36B" w14:textId="77777777" w:rsidTr="00981A83">
        <w:trPr>
          <w:trHeight w:val="140"/>
        </w:trPr>
        <w:tc>
          <w:tcPr>
            <w:tcW w:w="2567" w:type="dxa"/>
          </w:tcPr>
          <w:p w14:paraId="56DABD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4.6.1.2. </w:t>
            </w:r>
            <w:r w:rsidRPr="009A0BC8">
              <w:rPr>
                <w:rFonts w:ascii="Times New Roman" w:eastAsia="Arial" w:hAnsi="Times New Roman" w:cs="Times New Roman"/>
                <w:noProof/>
                <w:sz w:val="18"/>
                <w:szCs w:val="18"/>
                <w:lang w:val="sr-Cyrl-RS"/>
              </w:rPr>
              <w:t>Обезбедити финансијску подршку за омладинске</w:t>
            </w:r>
            <w:r w:rsidRPr="009A0BC8">
              <w:rPr>
                <w:rFonts w:ascii="Times New Roman" w:eastAsia="Arial" w:hAnsi="Times New Roman" w:cs="Times New Roman"/>
                <w:noProof/>
                <w:sz w:val="18"/>
                <w:szCs w:val="18"/>
              </w:rPr>
              <w:t xml:space="preserve"> активности</w:t>
            </w:r>
            <w:r w:rsidRPr="009A0BC8">
              <w:rPr>
                <w:rFonts w:ascii="Times New Roman" w:eastAsia="Arial" w:hAnsi="Times New Roman" w:cs="Times New Roman"/>
                <w:noProof/>
                <w:sz w:val="18"/>
                <w:szCs w:val="18"/>
                <w:lang w:val="sr-Cyrl-RS"/>
              </w:rPr>
              <w:t xml:space="preserve"> и пројекте</w:t>
            </w:r>
            <w:r w:rsidRPr="009A0BC8">
              <w:rPr>
                <w:rFonts w:ascii="Times New Roman" w:eastAsia="Arial" w:hAnsi="Times New Roman" w:cs="Times New Roman"/>
                <w:noProof/>
                <w:sz w:val="18"/>
                <w:szCs w:val="18"/>
              </w:rPr>
              <w:t xml:space="preserve"> информисања </w:t>
            </w:r>
            <w:r w:rsidRPr="009A0BC8">
              <w:rPr>
                <w:rFonts w:ascii="Times New Roman" w:eastAsia="Arial" w:hAnsi="Times New Roman" w:cs="Times New Roman"/>
                <w:noProof/>
                <w:sz w:val="18"/>
                <w:szCs w:val="18"/>
              </w:rPr>
              <w:lastRenderedPageBreak/>
              <w:t>младих о програмима подршке мобилности младих</w:t>
            </w:r>
          </w:p>
          <w:p w14:paraId="20B4C048" w14:textId="77777777" w:rsidR="00BE790D" w:rsidRPr="009A0BC8" w:rsidRDefault="00BE790D" w:rsidP="00981A83">
            <w:pPr>
              <w:rPr>
                <w:rFonts w:ascii="Times New Roman" w:eastAsia="Arial" w:hAnsi="Times New Roman" w:cs="Times New Roman"/>
                <w:noProof/>
                <w:sz w:val="18"/>
                <w:szCs w:val="18"/>
              </w:rPr>
            </w:pPr>
          </w:p>
        </w:tc>
        <w:tc>
          <w:tcPr>
            <w:tcW w:w="1238" w:type="dxa"/>
          </w:tcPr>
          <w:p w14:paraId="514150D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МТО</w:t>
            </w:r>
          </w:p>
        </w:tc>
        <w:tc>
          <w:tcPr>
            <w:tcW w:w="1345" w:type="dxa"/>
          </w:tcPr>
          <w:p w14:paraId="51C6206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МПР, МНТРИ, Фондација Темпус, </w:t>
            </w:r>
            <w:r w:rsidRPr="009A0BC8">
              <w:rPr>
                <w:rFonts w:ascii="Times New Roman" w:eastAsia="Arial" w:hAnsi="Times New Roman" w:cs="Times New Roman"/>
                <w:noProof/>
                <w:sz w:val="18"/>
                <w:szCs w:val="18"/>
                <w:lang w:val="sr-Cyrl-RS"/>
              </w:rPr>
              <w:lastRenderedPageBreak/>
              <w:t>Покрајински органи надлежни за образовање и младе, ЈЛС, ОЦД</w:t>
            </w:r>
          </w:p>
        </w:tc>
        <w:tc>
          <w:tcPr>
            <w:tcW w:w="1259" w:type="dxa"/>
          </w:tcPr>
          <w:p w14:paraId="38D66F1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33" w:type="dxa"/>
            <w:vAlign w:val="center"/>
          </w:tcPr>
          <w:p w14:paraId="157033A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 Донаторска средства</w:t>
            </w:r>
          </w:p>
        </w:tc>
        <w:tc>
          <w:tcPr>
            <w:tcW w:w="1413" w:type="dxa"/>
            <w:vAlign w:val="center"/>
          </w:tcPr>
          <w:p w14:paraId="0C7B2C6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6C63E40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4.340</w:t>
            </w:r>
          </w:p>
        </w:tc>
        <w:tc>
          <w:tcPr>
            <w:tcW w:w="1406" w:type="dxa"/>
            <w:vAlign w:val="center"/>
          </w:tcPr>
          <w:p w14:paraId="4F2FD49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4.350</w:t>
            </w:r>
          </w:p>
        </w:tc>
        <w:tc>
          <w:tcPr>
            <w:tcW w:w="1697" w:type="dxa"/>
            <w:vAlign w:val="center"/>
          </w:tcPr>
          <w:p w14:paraId="78FC261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4.350</w:t>
            </w:r>
          </w:p>
        </w:tc>
      </w:tr>
      <w:tr w:rsidR="00BE790D" w:rsidRPr="009A0BC8" w14:paraId="6FF73DA6" w14:textId="77777777" w:rsidTr="00981A83">
        <w:trPr>
          <w:trHeight w:val="140"/>
        </w:trPr>
        <w:tc>
          <w:tcPr>
            <w:tcW w:w="2567" w:type="dxa"/>
          </w:tcPr>
          <w:p w14:paraId="531A805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4.6.2.</w:t>
            </w:r>
            <w:r>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rPr>
              <w:t>. Oмогућити асистенцију младима у административним процедурама у оквиру рада контакт тачака за националне и међународне програме мобилности</w:t>
            </w:r>
          </w:p>
        </w:tc>
        <w:tc>
          <w:tcPr>
            <w:tcW w:w="1238" w:type="dxa"/>
          </w:tcPr>
          <w:p w14:paraId="3ABBAA2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p>
        </w:tc>
        <w:tc>
          <w:tcPr>
            <w:tcW w:w="1345" w:type="dxa"/>
          </w:tcPr>
          <w:p w14:paraId="4C7AAA3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МЕИ, Фондација Темпус, образовне институције, ОЦД</w:t>
            </w:r>
          </w:p>
        </w:tc>
        <w:tc>
          <w:tcPr>
            <w:tcW w:w="1259" w:type="dxa"/>
          </w:tcPr>
          <w:p w14:paraId="18E13EA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33" w:type="dxa"/>
            <w:vAlign w:val="center"/>
          </w:tcPr>
          <w:p w14:paraId="142E30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Донаторска средства</w:t>
            </w:r>
          </w:p>
        </w:tc>
        <w:tc>
          <w:tcPr>
            <w:tcW w:w="1413" w:type="dxa"/>
            <w:vAlign w:val="center"/>
          </w:tcPr>
          <w:p w14:paraId="4B165D97" w14:textId="77777777" w:rsidR="00BE790D" w:rsidRPr="009A0BC8" w:rsidRDefault="00BE790D" w:rsidP="00981A83">
            <w:pPr>
              <w:rPr>
                <w:rFonts w:ascii="Times New Roman" w:eastAsia="Arial" w:hAnsi="Times New Roman" w:cs="Times New Roman"/>
                <w:noProof/>
                <w:sz w:val="18"/>
                <w:szCs w:val="18"/>
              </w:rPr>
            </w:pPr>
          </w:p>
        </w:tc>
        <w:tc>
          <w:tcPr>
            <w:tcW w:w="1490" w:type="dxa"/>
            <w:vAlign w:val="center"/>
          </w:tcPr>
          <w:p w14:paraId="34113DA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793</w:t>
            </w:r>
          </w:p>
        </w:tc>
        <w:tc>
          <w:tcPr>
            <w:tcW w:w="1406" w:type="dxa"/>
            <w:vAlign w:val="center"/>
          </w:tcPr>
          <w:p w14:paraId="1475FFD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800</w:t>
            </w:r>
          </w:p>
        </w:tc>
        <w:tc>
          <w:tcPr>
            <w:tcW w:w="1697" w:type="dxa"/>
            <w:vAlign w:val="center"/>
          </w:tcPr>
          <w:p w14:paraId="0DE39C7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800</w:t>
            </w:r>
          </w:p>
        </w:tc>
      </w:tr>
      <w:tr w:rsidR="00BE790D" w:rsidRPr="009A0BC8" w14:paraId="22C66DAF" w14:textId="77777777" w:rsidTr="00981A83">
        <w:trPr>
          <w:trHeight w:val="140"/>
        </w:trPr>
        <w:tc>
          <w:tcPr>
            <w:tcW w:w="2567" w:type="dxa"/>
          </w:tcPr>
          <w:p w14:paraId="7B050C2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4.6.</w:t>
            </w:r>
            <w:r w:rsidRPr="009A0BC8">
              <w:rPr>
                <w:rFonts w:ascii="Times New Roman" w:eastAsia="Arial" w:hAnsi="Times New Roman" w:cs="Times New Roman"/>
                <w:noProof/>
                <w:sz w:val="18"/>
                <w:szCs w:val="18"/>
                <w:lang w:val="sr-Cyrl-RS"/>
              </w:rPr>
              <w:t>3.</w:t>
            </w:r>
            <w:r>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rPr>
              <w:t>. Подржати процес препознавања и примене EUROPASS и YOUTHPASS сертификата као посебних алата за признавање квалификација стечених у неформалном образовању кроз мобилност</w:t>
            </w:r>
          </w:p>
        </w:tc>
        <w:tc>
          <w:tcPr>
            <w:tcW w:w="1238" w:type="dxa"/>
          </w:tcPr>
          <w:p w14:paraId="0BAF2D8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Р</w:t>
            </w:r>
          </w:p>
        </w:tc>
        <w:tc>
          <w:tcPr>
            <w:tcW w:w="1345" w:type="dxa"/>
          </w:tcPr>
          <w:p w14:paraId="5A7237E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МЕИ, КзДОНОК, АзК, Фондација Темпус, образовне институције, ОЦД</w:t>
            </w:r>
          </w:p>
        </w:tc>
        <w:tc>
          <w:tcPr>
            <w:tcW w:w="1259" w:type="dxa"/>
          </w:tcPr>
          <w:p w14:paraId="6AD8A5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33" w:type="dxa"/>
            <w:vAlign w:val="center"/>
          </w:tcPr>
          <w:p w14:paraId="1460DC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Донаторска средства</w:t>
            </w:r>
          </w:p>
        </w:tc>
        <w:tc>
          <w:tcPr>
            <w:tcW w:w="1413" w:type="dxa"/>
            <w:vAlign w:val="center"/>
          </w:tcPr>
          <w:p w14:paraId="62E65F18" w14:textId="77777777" w:rsidR="00BE790D" w:rsidRPr="009A0BC8" w:rsidRDefault="00BE790D" w:rsidP="00981A83">
            <w:pPr>
              <w:rPr>
                <w:rFonts w:ascii="Times New Roman" w:eastAsia="Arial" w:hAnsi="Times New Roman" w:cs="Times New Roman"/>
                <w:noProof/>
                <w:sz w:val="18"/>
                <w:szCs w:val="18"/>
              </w:rPr>
            </w:pPr>
          </w:p>
        </w:tc>
        <w:tc>
          <w:tcPr>
            <w:tcW w:w="1490" w:type="dxa"/>
            <w:vAlign w:val="center"/>
          </w:tcPr>
          <w:p w14:paraId="3ADB186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425</w:t>
            </w:r>
          </w:p>
        </w:tc>
        <w:tc>
          <w:tcPr>
            <w:tcW w:w="1406" w:type="dxa"/>
            <w:vAlign w:val="center"/>
          </w:tcPr>
          <w:p w14:paraId="0243E4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450</w:t>
            </w:r>
          </w:p>
        </w:tc>
        <w:tc>
          <w:tcPr>
            <w:tcW w:w="1697" w:type="dxa"/>
            <w:vAlign w:val="center"/>
          </w:tcPr>
          <w:p w14:paraId="01A1445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450</w:t>
            </w:r>
          </w:p>
        </w:tc>
      </w:tr>
    </w:tbl>
    <w:p w14:paraId="316A9B06"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466"/>
        <w:gridCol w:w="1694"/>
        <w:gridCol w:w="1739"/>
        <w:gridCol w:w="1681"/>
        <w:gridCol w:w="1283"/>
        <w:gridCol w:w="1619"/>
        <w:gridCol w:w="1619"/>
        <w:gridCol w:w="1838"/>
      </w:tblGrid>
      <w:tr w:rsidR="00BE790D" w:rsidRPr="009A0BC8" w14:paraId="20880ABA" w14:textId="77777777" w:rsidTr="00981A83">
        <w:trPr>
          <w:trHeight w:val="320"/>
        </w:trPr>
        <w:tc>
          <w:tcPr>
            <w:tcW w:w="14138" w:type="dxa"/>
            <w:gridSpan w:val="8"/>
            <w:shd w:val="clear" w:color="auto" w:fill="C5E0B3" w:themeFill="accent6" w:themeFillTint="66"/>
          </w:tcPr>
          <w:p w14:paraId="61CA14AD"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Посебни циљ 5: Створени услови за здраво и безбедно окружење и социјално благостање младих</w:t>
            </w:r>
          </w:p>
        </w:tc>
      </w:tr>
      <w:tr w:rsidR="00BE790D" w:rsidRPr="009A0BC8" w14:paraId="70FAA612" w14:textId="77777777" w:rsidTr="00981A83">
        <w:trPr>
          <w:trHeight w:val="320"/>
        </w:trPr>
        <w:tc>
          <w:tcPr>
            <w:tcW w:w="14138" w:type="dxa"/>
            <w:gridSpan w:val="8"/>
            <w:shd w:val="clear" w:color="auto" w:fill="C5E0B3" w:themeFill="accent6" w:themeFillTint="66"/>
            <w:vAlign w:val="center"/>
          </w:tcPr>
          <w:p w14:paraId="1E104382"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Институција одговорна за координацију и извештавање: Министарство туризма и омладине</w:t>
            </w:r>
          </w:p>
        </w:tc>
      </w:tr>
      <w:tr w:rsidR="00BE790D" w:rsidRPr="009A0BC8" w14:paraId="2EF43ED2" w14:textId="77777777" w:rsidTr="00981A83">
        <w:trPr>
          <w:trHeight w:val="575"/>
        </w:trPr>
        <w:tc>
          <w:tcPr>
            <w:tcW w:w="2523" w:type="dxa"/>
            <w:shd w:val="clear" w:color="auto" w:fill="D9D9D9" w:themeFill="background1" w:themeFillShade="D9"/>
          </w:tcPr>
          <w:p w14:paraId="5AC1E43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посебног циља </w:t>
            </w:r>
            <w:r w:rsidRPr="009A0BC8">
              <w:rPr>
                <w:rFonts w:ascii="Times New Roman" w:hAnsi="Times New Roman" w:cs="Times New Roman"/>
                <w:i/>
                <w:iCs/>
                <w:noProof/>
                <w:sz w:val="20"/>
                <w:szCs w:val="20"/>
              </w:rPr>
              <w:t>(показатељ исхода)</w:t>
            </w:r>
          </w:p>
        </w:tc>
        <w:tc>
          <w:tcPr>
            <w:tcW w:w="1737" w:type="dxa"/>
            <w:shd w:val="clear" w:color="auto" w:fill="D9D9D9" w:themeFill="background1" w:themeFillShade="D9"/>
          </w:tcPr>
          <w:p w14:paraId="5B5C1C1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77AF8F73" w14:textId="77777777" w:rsidR="00BE790D" w:rsidRPr="009A0BC8" w:rsidRDefault="00BE790D" w:rsidP="00981A83">
            <w:pPr>
              <w:rPr>
                <w:rFonts w:ascii="Times New Roman" w:hAnsi="Times New Roman" w:cs="Times New Roman"/>
                <w:noProof/>
                <w:sz w:val="20"/>
                <w:szCs w:val="20"/>
              </w:rPr>
            </w:pPr>
          </w:p>
        </w:tc>
        <w:tc>
          <w:tcPr>
            <w:tcW w:w="1755" w:type="dxa"/>
            <w:shd w:val="clear" w:color="auto" w:fill="D9D9D9" w:themeFill="background1" w:themeFillShade="D9"/>
          </w:tcPr>
          <w:p w14:paraId="251F25D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694" w:type="dxa"/>
            <w:shd w:val="clear" w:color="auto" w:fill="D9D9D9" w:themeFill="background1" w:themeFillShade="D9"/>
          </w:tcPr>
          <w:p w14:paraId="36FB74B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313" w:type="dxa"/>
            <w:shd w:val="clear" w:color="auto" w:fill="D9D9D9" w:themeFill="background1" w:themeFillShade="D9"/>
          </w:tcPr>
          <w:p w14:paraId="67B9282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628" w:type="dxa"/>
            <w:shd w:val="clear" w:color="auto" w:fill="D9D9D9" w:themeFill="background1" w:themeFillShade="D9"/>
          </w:tcPr>
          <w:p w14:paraId="45466FA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628" w:type="dxa"/>
            <w:shd w:val="clear" w:color="auto" w:fill="D9D9D9" w:themeFill="background1" w:themeFillShade="D9"/>
          </w:tcPr>
          <w:p w14:paraId="3A3653C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860" w:type="dxa"/>
            <w:shd w:val="clear" w:color="auto" w:fill="D9D9D9" w:themeFill="background1" w:themeFillShade="D9"/>
          </w:tcPr>
          <w:p w14:paraId="5139BC2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CC0321E" w14:textId="77777777" w:rsidTr="00981A83">
        <w:trPr>
          <w:trHeight w:val="254"/>
        </w:trPr>
        <w:tc>
          <w:tcPr>
            <w:tcW w:w="2523" w:type="dxa"/>
            <w:shd w:val="clear" w:color="auto" w:fill="FFFFFF" w:themeFill="background1"/>
          </w:tcPr>
          <w:p w14:paraId="6B1AD48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Удео младих који користе дуван, алкохол и друге психо-активне супстанце</w:t>
            </w:r>
          </w:p>
        </w:tc>
        <w:tc>
          <w:tcPr>
            <w:tcW w:w="1737" w:type="dxa"/>
            <w:shd w:val="clear" w:color="auto" w:fill="FFFFFF" w:themeFill="background1"/>
          </w:tcPr>
          <w:p w14:paraId="7F5841DD"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w:t>
            </w:r>
          </w:p>
        </w:tc>
        <w:tc>
          <w:tcPr>
            <w:tcW w:w="1755" w:type="dxa"/>
            <w:shd w:val="clear" w:color="auto" w:fill="FFFFFF" w:themeFill="background1"/>
          </w:tcPr>
          <w:p w14:paraId="77E3C12E"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Истраживање положаја и потреба младих, МТО и евиденција здравствених установа</w:t>
            </w:r>
          </w:p>
        </w:tc>
        <w:tc>
          <w:tcPr>
            <w:tcW w:w="1694" w:type="dxa"/>
            <w:shd w:val="clear" w:color="auto" w:fill="FFFFFF" w:themeFill="background1"/>
          </w:tcPr>
          <w:p w14:paraId="7776F253"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Пушење 32,5, алкохол 70,8, марихуана 10,3</w:t>
            </w:r>
          </w:p>
        </w:tc>
        <w:tc>
          <w:tcPr>
            <w:tcW w:w="1313" w:type="dxa"/>
            <w:shd w:val="clear" w:color="auto" w:fill="FFFFFF" w:themeFill="background1"/>
          </w:tcPr>
          <w:p w14:paraId="293B5AA8"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628" w:type="dxa"/>
            <w:shd w:val="clear" w:color="auto" w:fill="FFFFFF" w:themeFill="background1"/>
          </w:tcPr>
          <w:p w14:paraId="6511A64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Пушење 2</w:t>
            </w:r>
            <w:r w:rsidRPr="009A0BC8">
              <w:rPr>
                <w:rFonts w:ascii="Times New Roman" w:hAnsi="Times New Roman" w:cs="Times New Roman"/>
                <w:noProof/>
                <w:sz w:val="18"/>
                <w:szCs w:val="18"/>
                <w:lang w:val="sr-Cyrl-RS"/>
              </w:rPr>
              <w:t>7</w:t>
            </w:r>
            <w:r w:rsidRPr="009A0BC8">
              <w:rPr>
                <w:rFonts w:ascii="Times New Roman" w:hAnsi="Times New Roman" w:cs="Times New Roman"/>
                <w:noProof/>
                <w:sz w:val="18"/>
                <w:szCs w:val="18"/>
              </w:rPr>
              <w:t>, алкохол 6</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 марихуана 9</w:t>
            </w:r>
          </w:p>
        </w:tc>
        <w:tc>
          <w:tcPr>
            <w:tcW w:w="1628" w:type="dxa"/>
            <w:shd w:val="clear" w:color="auto" w:fill="FFFFFF" w:themeFill="background1"/>
          </w:tcPr>
          <w:p w14:paraId="712534C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Пушење 2</w:t>
            </w:r>
            <w:r w:rsidRPr="009A0BC8">
              <w:rPr>
                <w:rFonts w:ascii="Times New Roman" w:hAnsi="Times New Roman" w:cs="Times New Roman"/>
                <w:noProof/>
                <w:sz w:val="18"/>
                <w:szCs w:val="18"/>
                <w:lang w:val="sr-Cyrl-RS"/>
              </w:rPr>
              <w:t>4</w:t>
            </w:r>
            <w:r w:rsidRPr="009A0BC8">
              <w:rPr>
                <w:rFonts w:ascii="Times New Roman" w:hAnsi="Times New Roman" w:cs="Times New Roman"/>
                <w:noProof/>
                <w:sz w:val="18"/>
                <w:szCs w:val="18"/>
              </w:rPr>
              <w:t xml:space="preserve">, алкохол </w:t>
            </w:r>
            <w:r w:rsidRPr="009A0BC8">
              <w:rPr>
                <w:rFonts w:ascii="Times New Roman" w:hAnsi="Times New Roman" w:cs="Times New Roman"/>
                <w:noProof/>
                <w:sz w:val="18"/>
                <w:szCs w:val="18"/>
                <w:lang w:val="sr-Cyrl-RS"/>
              </w:rPr>
              <w:t>55</w:t>
            </w:r>
            <w:r w:rsidRPr="009A0BC8">
              <w:rPr>
                <w:rFonts w:ascii="Times New Roman" w:hAnsi="Times New Roman" w:cs="Times New Roman"/>
                <w:noProof/>
                <w:sz w:val="18"/>
                <w:szCs w:val="18"/>
              </w:rPr>
              <w:t>, марихуана 8</w:t>
            </w:r>
          </w:p>
        </w:tc>
        <w:tc>
          <w:tcPr>
            <w:tcW w:w="1860" w:type="dxa"/>
            <w:shd w:val="clear" w:color="auto" w:fill="FFFFFF" w:themeFill="background1"/>
          </w:tcPr>
          <w:p w14:paraId="3B65C214"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Пушење 2</w:t>
            </w:r>
            <w:r w:rsidRPr="009A0BC8">
              <w:rPr>
                <w:rFonts w:ascii="Times New Roman" w:hAnsi="Times New Roman" w:cs="Times New Roman"/>
                <w:noProof/>
                <w:sz w:val="18"/>
                <w:szCs w:val="18"/>
                <w:lang w:val="sr-Cyrl-RS"/>
              </w:rPr>
              <w:t>2</w:t>
            </w:r>
            <w:r w:rsidRPr="009A0BC8">
              <w:rPr>
                <w:rFonts w:ascii="Times New Roman" w:hAnsi="Times New Roman" w:cs="Times New Roman"/>
                <w:noProof/>
                <w:sz w:val="18"/>
                <w:szCs w:val="18"/>
              </w:rPr>
              <w:t xml:space="preserve">, алкохол </w:t>
            </w:r>
            <w:r w:rsidRPr="009A0BC8">
              <w:rPr>
                <w:rFonts w:ascii="Times New Roman" w:hAnsi="Times New Roman" w:cs="Times New Roman"/>
                <w:noProof/>
                <w:sz w:val="18"/>
                <w:szCs w:val="18"/>
                <w:lang w:val="sr-Cyrl-RS"/>
              </w:rPr>
              <w:t>50</w:t>
            </w:r>
            <w:r w:rsidRPr="009A0BC8">
              <w:rPr>
                <w:rFonts w:ascii="Times New Roman" w:hAnsi="Times New Roman" w:cs="Times New Roman"/>
                <w:noProof/>
                <w:sz w:val="18"/>
                <w:szCs w:val="18"/>
              </w:rPr>
              <w:t>,</w:t>
            </w:r>
          </w:p>
          <w:p w14:paraId="49D35DB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марихуана 7</w:t>
            </w:r>
          </w:p>
        </w:tc>
      </w:tr>
      <w:tr w:rsidR="00BE790D" w:rsidRPr="009A0BC8" w14:paraId="681CA3B0" w14:textId="77777777" w:rsidTr="00981A83">
        <w:trPr>
          <w:trHeight w:val="254"/>
        </w:trPr>
        <w:tc>
          <w:tcPr>
            <w:tcW w:w="2523" w:type="dxa"/>
            <w:shd w:val="clear" w:color="auto" w:fill="FFFFFF" w:themeFill="background1"/>
          </w:tcPr>
          <w:p w14:paraId="044F788D"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Створени услови у физичком и виртуелном простору за добијање бесплатне стручне подршке за учешће младих у програмима унапређења менталног, сексуалног и репродуктивног здравља</w:t>
            </w:r>
          </w:p>
        </w:tc>
        <w:tc>
          <w:tcPr>
            <w:tcW w:w="1737" w:type="dxa"/>
            <w:shd w:val="clear" w:color="auto" w:fill="FFFFFF" w:themeFill="background1"/>
          </w:tcPr>
          <w:p w14:paraId="77D06FE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55" w:type="dxa"/>
            <w:shd w:val="clear" w:color="auto" w:fill="FFFFFF" w:themeFill="background1"/>
          </w:tcPr>
          <w:p w14:paraId="12627B2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Извештаји реализатора програма ЈЛС, Истраживање положаја и потреба младих, МТО</w:t>
            </w:r>
          </w:p>
        </w:tc>
        <w:tc>
          <w:tcPr>
            <w:tcW w:w="1694" w:type="dxa"/>
            <w:shd w:val="clear" w:color="auto" w:fill="FFFFFF" w:themeFill="background1"/>
          </w:tcPr>
          <w:p w14:paraId="671AD5C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13" w:type="dxa"/>
            <w:shd w:val="clear" w:color="auto" w:fill="FFFFFF" w:themeFill="background1"/>
          </w:tcPr>
          <w:p w14:paraId="0B888BB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628" w:type="dxa"/>
            <w:shd w:val="clear" w:color="auto" w:fill="FFFFFF" w:themeFill="background1"/>
          </w:tcPr>
          <w:p w14:paraId="1063A89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у 23 ЈЛС постоје бесплатна саветовалишта за младе и превентивни програми</w:t>
            </w:r>
          </w:p>
        </w:tc>
        <w:tc>
          <w:tcPr>
            <w:tcW w:w="1628" w:type="dxa"/>
            <w:shd w:val="clear" w:color="auto" w:fill="FFFFFF" w:themeFill="background1"/>
          </w:tcPr>
          <w:p w14:paraId="5A4797E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у 30 ЈЛС постоје бесплатна саветовалишта за младе и превентивни програми</w:t>
            </w:r>
          </w:p>
        </w:tc>
        <w:tc>
          <w:tcPr>
            <w:tcW w:w="1860" w:type="dxa"/>
            <w:shd w:val="clear" w:color="auto" w:fill="FFFFFF" w:themeFill="background1"/>
          </w:tcPr>
          <w:p w14:paraId="079B33B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у 37 ЈЛС постоје бесплатна саветовалишта за младе и превентивни програми</w:t>
            </w:r>
          </w:p>
        </w:tc>
      </w:tr>
      <w:tr w:rsidR="00BE790D" w:rsidRPr="009A0BC8" w14:paraId="570F51BC" w14:textId="77777777" w:rsidTr="00981A83">
        <w:trPr>
          <w:trHeight w:val="254"/>
        </w:trPr>
        <w:tc>
          <w:tcPr>
            <w:tcW w:w="2523" w:type="dxa"/>
            <w:shd w:val="clear" w:color="auto" w:fill="FFFFFF" w:themeFill="background1"/>
          </w:tcPr>
          <w:p w14:paraId="2DC08276"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lastRenderedPageBreak/>
              <w:t>Удео младих који је био изложен физичком, психолошком и/или сексуалном насиљу или радикализацији у реалном или виртуелном простору, укључујући родно-засновано насиље, а који је то пријавио (према полу)</w:t>
            </w:r>
          </w:p>
        </w:tc>
        <w:tc>
          <w:tcPr>
            <w:tcW w:w="1737" w:type="dxa"/>
            <w:shd w:val="clear" w:color="auto" w:fill="FFFFFF" w:themeFill="background1"/>
          </w:tcPr>
          <w:p w14:paraId="4D59B57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w:t>
            </w:r>
          </w:p>
        </w:tc>
        <w:tc>
          <w:tcPr>
            <w:tcW w:w="1755" w:type="dxa"/>
            <w:shd w:val="clear" w:color="auto" w:fill="FFFFFF" w:themeFill="background1"/>
          </w:tcPr>
          <w:p w14:paraId="0592A252"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Истраживање положаја и потреба младих МТО, извештаји тужилаштва и надлежних судова</w:t>
            </w:r>
          </w:p>
        </w:tc>
        <w:tc>
          <w:tcPr>
            <w:tcW w:w="1694" w:type="dxa"/>
            <w:shd w:val="clear" w:color="auto" w:fill="FFFFFF" w:themeFill="background1"/>
          </w:tcPr>
          <w:p w14:paraId="6569D75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36 младих (М</w:t>
            </w:r>
            <w:r w:rsidRPr="009A0BC8">
              <w:rPr>
                <w:rFonts w:ascii="Times New Roman" w:hAnsi="Times New Roman" w:cs="Times New Roman"/>
                <w:noProof/>
                <w:sz w:val="18"/>
                <w:szCs w:val="18"/>
                <w:lang w:val="sr-Cyrl-RS"/>
              </w:rPr>
              <w:t xml:space="preserve"> </w:t>
            </w:r>
            <w:r w:rsidRPr="009A0BC8">
              <w:rPr>
                <w:rFonts w:ascii="Times New Roman" w:hAnsi="Times New Roman" w:cs="Times New Roman"/>
                <w:noProof/>
                <w:sz w:val="18"/>
                <w:szCs w:val="18"/>
              </w:rPr>
              <w:t>37, Ж</w:t>
            </w:r>
            <w:r w:rsidRPr="009A0BC8">
              <w:rPr>
                <w:rFonts w:ascii="Times New Roman" w:hAnsi="Times New Roman" w:cs="Times New Roman"/>
                <w:noProof/>
                <w:sz w:val="18"/>
                <w:szCs w:val="18"/>
                <w:lang w:val="sr-Cyrl-RS"/>
              </w:rPr>
              <w:t xml:space="preserve"> </w:t>
            </w:r>
            <w:r w:rsidRPr="009A0BC8">
              <w:rPr>
                <w:rFonts w:ascii="Times New Roman" w:hAnsi="Times New Roman" w:cs="Times New Roman"/>
                <w:noProof/>
                <w:sz w:val="18"/>
                <w:szCs w:val="18"/>
              </w:rPr>
              <w:t>35)</w:t>
            </w:r>
          </w:p>
        </w:tc>
        <w:tc>
          <w:tcPr>
            <w:tcW w:w="1313" w:type="dxa"/>
            <w:shd w:val="clear" w:color="auto" w:fill="FFFFFF" w:themeFill="background1"/>
          </w:tcPr>
          <w:p w14:paraId="2876FD3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628" w:type="dxa"/>
            <w:shd w:val="clear" w:color="auto" w:fill="FFFFFF" w:themeFill="background1"/>
          </w:tcPr>
          <w:p w14:paraId="77DE2F2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40</w:t>
            </w:r>
            <w:r w:rsidRPr="009A0BC8">
              <w:rPr>
                <w:rFonts w:ascii="Times New Roman" w:eastAsia="Arial" w:hAnsi="Times New Roman" w:cs="Times New Roman"/>
                <w:noProof/>
                <w:color w:val="1E1919"/>
                <w:sz w:val="18"/>
                <w:szCs w:val="18"/>
              </w:rPr>
              <w:t xml:space="preserve"> (М 4</w:t>
            </w:r>
            <w:r w:rsidRPr="009A0BC8">
              <w:rPr>
                <w:rFonts w:ascii="Times New Roman" w:eastAsia="Arial" w:hAnsi="Times New Roman" w:cs="Times New Roman"/>
                <w:noProof/>
                <w:color w:val="1E1919"/>
                <w:sz w:val="18"/>
                <w:szCs w:val="18"/>
                <w:lang w:val="sr-Cyrl-RS"/>
              </w:rPr>
              <w:t>1</w:t>
            </w:r>
            <w:r w:rsidRPr="009A0BC8">
              <w:rPr>
                <w:rFonts w:ascii="Times New Roman" w:eastAsia="Arial" w:hAnsi="Times New Roman" w:cs="Times New Roman"/>
                <w:noProof/>
                <w:color w:val="1E1919"/>
                <w:sz w:val="18"/>
                <w:szCs w:val="18"/>
              </w:rPr>
              <w:t>, Ж 39)</w:t>
            </w:r>
          </w:p>
        </w:tc>
        <w:tc>
          <w:tcPr>
            <w:tcW w:w="1628" w:type="dxa"/>
            <w:shd w:val="clear" w:color="auto" w:fill="FFFFFF" w:themeFill="background1"/>
          </w:tcPr>
          <w:p w14:paraId="21C3E022"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4</w:t>
            </w:r>
            <w:r w:rsidRPr="009A0BC8">
              <w:rPr>
                <w:rFonts w:ascii="Times New Roman" w:eastAsia="Arial" w:hAnsi="Times New Roman" w:cs="Times New Roman"/>
                <w:noProof/>
                <w:color w:val="1E1919"/>
                <w:sz w:val="18"/>
                <w:szCs w:val="18"/>
                <w:lang w:val="sr-Cyrl-RS"/>
              </w:rPr>
              <w:t xml:space="preserve">4 </w:t>
            </w:r>
            <w:r w:rsidRPr="009A0BC8">
              <w:rPr>
                <w:rFonts w:ascii="Times New Roman" w:eastAsia="Arial" w:hAnsi="Times New Roman" w:cs="Times New Roman"/>
                <w:noProof/>
                <w:color w:val="1E1919"/>
                <w:sz w:val="18"/>
                <w:szCs w:val="18"/>
              </w:rPr>
              <w:t>(М 4</w:t>
            </w:r>
            <w:r w:rsidRPr="009A0BC8">
              <w:rPr>
                <w:rFonts w:ascii="Times New Roman" w:eastAsia="Arial" w:hAnsi="Times New Roman" w:cs="Times New Roman"/>
                <w:noProof/>
                <w:color w:val="1E1919"/>
                <w:sz w:val="18"/>
                <w:szCs w:val="18"/>
                <w:lang w:val="sr-Cyrl-RS"/>
              </w:rPr>
              <w:t>5</w:t>
            </w:r>
            <w:r w:rsidRPr="009A0BC8">
              <w:rPr>
                <w:rFonts w:ascii="Times New Roman" w:eastAsia="Arial" w:hAnsi="Times New Roman" w:cs="Times New Roman"/>
                <w:noProof/>
                <w:color w:val="1E1919"/>
                <w:sz w:val="18"/>
                <w:szCs w:val="18"/>
              </w:rPr>
              <w:t>, Ж 43)</w:t>
            </w:r>
          </w:p>
        </w:tc>
        <w:tc>
          <w:tcPr>
            <w:tcW w:w="1860" w:type="dxa"/>
            <w:shd w:val="clear" w:color="auto" w:fill="FFFFFF" w:themeFill="background1"/>
          </w:tcPr>
          <w:p w14:paraId="727A40A8"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4</w:t>
            </w:r>
            <w:r w:rsidRPr="009A0BC8">
              <w:rPr>
                <w:rFonts w:ascii="Times New Roman" w:eastAsia="Arial" w:hAnsi="Times New Roman" w:cs="Times New Roman"/>
                <w:noProof/>
                <w:color w:val="1E1919"/>
                <w:sz w:val="18"/>
                <w:szCs w:val="18"/>
                <w:lang w:val="sr-Cyrl-RS"/>
              </w:rPr>
              <w:t xml:space="preserve">8 </w:t>
            </w:r>
            <w:r w:rsidRPr="009A0BC8">
              <w:rPr>
                <w:rFonts w:ascii="Times New Roman" w:eastAsia="Arial" w:hAnsi="Times New Roman" w:cs="Times New Roman"/>
                <w:noProof/>
                <w:color w:val="1E1919"/>
                <w:sz w:val="18"/>
                <w:szCs w:val="18"/>
              </w:rPr>
              <w:t>(М 48, Ж 47)</w:t>
            </w:r>
          </w:p>
        </w:tc>
      </w:tr>
      <w:tr w:rsidR="00BE790D" w:rsidRPr="009A0BC8" w14:paraId="2CE4CEAB" w14:textId="77777777" w:rsidTr="00981A83">
        <w:trPr>
          <w:trHeight w:val="254"/>
        </w:trPr>
        <w:tc>
          <w:tcPr>
            <w:tcW w:w="2523" w:type="dxa"/>
            <w:shd w:val="clear" w:color="auto" w:fill="FFFFFF" w:themeFill="background1"/>
          </w:tcPr>
          <w:p w14:paraId="01BF77EF"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Формирање међусекторског координационог тела у циљу унапређивања услуга сексуалног, репродуктивног, менталног здравља и психо-социјалне подршке младима</w:t>
            </w:r>
          </w:p>
        </w:tc>
        <w:tc>
          <w:tcPr>
            <w:tcW w:w="1737" w:type="dxa"/>
            <w:shd w:val="clear" w:color="auto" w:fill="FFFFFF" w:themeFill="background1"/>
          </w:tcPr>
          <w:p w14:paraId="2968CF1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Не/Да</w:t>
            </w:r>
          </w:p>
        </w:tc>
        <w:tc>
          <w:tcPr>
            <w:tcW w:w="1755" w:type="dxa"/>
            <w:shd w:val="clear" w:color="auto" w:fill="FFFFFF" w:themeFill="background1"/>
          </w:tcPr>
          <w:p w14:paraId="34DE435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А</w:t>
            </w:r>
            <w:r w:rsidRPr="009A0BC8">
              <w:rPr>
                <w:rFonts w:ascii="Times New Roman" w:eastAsia="Arial" w:hAnsi="Times New Roman" w:cs="Times New Roman"/>
                <w:noProof/>
                <w:color w:val="1E1919"/>
                <w:sz w:val="18"/>
                <w:szCs w:val="18"/>
              </w:rPr>
              <w:t>кт о оснивању међусекторског координационог тела</w:t>
            </w:r>
            <w:r w:rsidRPr="009A0BC8">
              <w:rPr>
                <w:rFonts w:ascii="Times New Roman" w:eastAsia="Arial" w:hAnsi="Times New Roman" w:cs="Times New Roman"/>
                <w:noProof/>
                <w:color w:val="1E1919"/>
                <w:sz w:val="18"/>
                <w:szCs w:val="18"/>
                <w:lang w:val="sr-Cyrl-RS"/>
              </w:rPr>
              <w:t>,</w:t>
            </w:r>
            <w:r w:rsidRPr="009A0BC8">
              <w:rPr>
                <w:rFonts w:ascii="Times New Roman" w:eastAsia="Arial" w:hAnsi="Times New Roman" w:cs="Times New Roman"/>
                <w:noProof/>
                <w:color w:val="1E1919"/>
                <w:sz w:val="18"/>
                <w:szCs w:val="18"/>
              </w:rPr>
              <w:t xml:space="preserve"> Записници са састанка координационог тела, извештаји МЗ и МТО, МРЗБСП</w:t>
            </w:r>
          </w:p>
        </w:tc>
        <w:tc>
          <w:tcPr>
            <w:tcW w:w="1694" w:type="dxa"/>
            <w:shd w:val="clear" w:color="auto" w:fill="FFFFFF" w:themeFill="background1"/>
          </w:tcPr>
          <w:p w14:paraId="4DCAF74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w:t>
            </w:r>
          </w:p>
        </w:tc>
        <w:tc>
          <w:tcPr>
            <w:tcW w:w="1313" w:type="dxa"/>
            <w:shd w:val="clear" w:color="auto" w:fill="FFFFFF" w:themeFill="background1"/>
          </w:tcPr>
          <w:p w14:paraId="7E7CB32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628" w:type="dxa"/>
            <w:shd w:val="clear" w:color="auto" w:fill="FFFFFF" w:themeFill="background1"/>
          </w:tcPr>
          <w:p w14:paraId="10F2F6DB"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Да</w:t>
            </w:r>
          </w:p>
        </w:tc>
        <w:tc>
          <w:tcPr>
            <w:tcW w:w="1628" w:type="dxa"/>
            <w:shd w:val="clear" w:color="auto" w:fill="FFFFFF" w:themeFill="background1"/>
          </w:tcPr>
          <w:p w14:paraId="53F4EEDF"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Да</w:t>
            </w:r>
          </w:p>
        </w:tc>
        <w:tc>
          <w:tcPr>
            <w:tcW w:w="1860" w:type="dxa"/>
          </w:tcPr>
          <w:p w14:paraId="767CCD81"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Да</w:t>
            </w:r>
          </w:p>
        </w:tc>
      </w:tr>
      <w:tr w:rsidR="00BE790D" w:rsidRPr="009A0BC8" w14:paraId="5F33A4C7" w14:textId="77777777" w:rsidTr="00981A83">
        <w:trPr>
          <w:trHeight w:val="254"/>
        </w:trPr>
        <w:tc>
          <w:tcPr>
            <w:tcW w:w="2523" w:type="dxa"/>
            <w:shd w:val="clear" w:color="auto" w:fill="FFFFFF" w:themeFill="background1"/>
          </w:tcPr>
          <w:p w14:paraId="60D932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младих који је учествовао у доношењу јавних политика на тему одрживог развоја и заштите животне средине на годишњем нивоу</w:t>
            </w:r>
          </w:p>
        </w:tc>
        <w:tc>
          <w:tcPr>
            <w:tcW w:w="1737" w:type="dxa"/>
            <w:shd w:val="clear" w:color="auto" w:fill="FFFFFF" w:themeFill="background1"/>
          </w:tcPr>
          <w:p w14:paraId="0782143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55" w:type="dxa"/>
            <w:shd w:val="clear" w:color="auto" w:fill="FFFFFF" w:themeFill="background1"/>
          </w:tcPr>
          <w:p w14:paraId="244E757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Истраживање положаја и потреба младих, МТО</w:t>
            </w:r>
          </w:p>
        </w:tc>
        <w:tc>
          <w:tcPr>
            <w:tcW w:w="1694" w:type="dxa"/>
            <w:shd w:val="clear" w:color="auto" w:fill="FFFFFF" w:themeFill="background1"/>
          </w:tcPr>
          <w:p w14:paraId="70FC6CB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13" w:type="dxa"/>
            <w:shd w:val="clear" w:color="auto" w:fill="FFFFFF" w:themeFill="background1"/>
          </w:tcPr>
          <w:p w14:paraId="1EE4255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628" w:type="dxa"/>
            <w:shd w:val="clear" w:color="auto" w:fill="FFFFFF" w:themeFill="background1"/>
          </w:tcPr>
          <w:p w14:paraId="317A3C20"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5</w:t>
            </w:r>
          </w:p>
        </w:tc>
        <w:tc>
          <w:tcPr>
            <w:tcW w:w="1628" w:type="dxa"/>
            <w:shd w:val="clear" w:color="auto" w:fill="FFFFFF" w:themeFill="background1"/>
          </w:tcPr>
          <w:p w14:paraId="39615B36"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10</w:t>
            </w:r>
          </w:p>
        </w:tc>
        <w:tc>
          <w:tcPr>
            <w:tcW w:w="1860" w:type="dxa"/>
            <w:shd w:val="clear" w:color="auto" w:fill="FFFFFF" w:themeFill="background1"/>
          </w:tcPr>
          <w:p w14:paraId="66F4FA4F"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15</w:t>
            </w:r>
          </w:p>
        </w:tc>
      </w:tr>
      <w:tr w:rsidR="00BE790D" w:rsidRPr="009A0BC8" w14:paraId="1A9D6616" w14:textId="77777777" w:rsidTr="00981A83">
        <w:trPr>
          <w:trHeight w:val="254"/>
        </w:trPr>
        <w:tc>
          <w:tcPr>
            <w:tcW w:w="2523" w:type="dxa"/>
            <w:shd w:val="clear" w:color="auto" w:fill="FFFFFF" w:themeFill="background1"/>
          </w:tcPr>
          <w:p w14:paraId="5B455EB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младих који су се информисали о подстицајним мерама стамбене политике и предузели кораке ка стамбеном осамостаљивању</w:t>
            </w:r>
          </w:p>
        </w:tc>
        <w:tc>
          <w:tcPr>
            <w:tcW w:w="1737" w:type="dxa"/>
            <w:shd w:val="clear" w:color="auto" w:fill="FFFFFF" w:themeFill="background1"/>
          </w:tcPr>
          <w:p w14:paraId="0F4EF54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55" w:type="dxa"/>
            <w:shd w:val="clear" w:color="auto" w:fill="FFFFFF" w:themeFill="background1"/>
          </w:tcPr>
          <w:p w14:paraId="6323C4F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Истраживање положаја и потреба младих, МТО</w:t>
            </w:r>
          </w:p>
        </w:tc>
        <w:tc>
          <w:tcPr>
            <w:tcW w:w="1694" w:type="dxa"/>
            <w:shd w:val="clear" w:color="auto" w:fill="FFFFFF" w:themeFill="background1"/>
          </w:tcPr>
          <w:p w14:paraId="6E47DEF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313" w:type="dxa"/>
            <w:shd w:val="clear" w:color="auto" w:fill="FFFFFF" w:themeFill="background1"/>
          </w:tcPr>
          <w:p w14:paraId="5642970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628" w:type="dxa"/>
            <w:shd w:val="clear" w:color="auto" w:fill="FFFFFF" w:themeFill="background1"/>
          </w:tcPr>
          <w:p w14:paraId="53A7EE62"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30 (информисано)</w:t>
            </w:r>
            <w:r w:rsidRPr="009A0BC8">
              <w:rPr>
                <w:rFonts w:ascii="Times New Roman" w:eastAsia="Arial" w:hAnsi="Times New Roman" w:cs="Times New Roman"/>
                <w:noProof/>
                <w:color w:val="1E1919"/>
                <w:sz w:val="18"/>
                <w:szCs w:val="18"/>
              </w:rPr>
              <w:t>,</w:t>
            </w:r>
          </w:p>
          <w:p w14:paraId="6C710A74"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18 (</w:t>
            </w:r>
            <w:r w:rsidRPr="009A0BC8">
              <w:rPr>
                <w:rFonts w:ascii="Times New Roman" w:eastAsia="Arial" w:hAnsi="Times New Roman" w:cs="Times New Roman"/>
                <w:noProof/>
                <w:color w:val="1E1919"/>
                <w:sz w:val="18"/>
                <w:szCs w:val="18"/>
              </w:rPr>
              <w:t>предузело кораке</w:t>
            </w:r>
            <w:r w:rsidRPr="009A0BC8">
              <w:rPr>
                <w:rFonts w:ascii="Times New Roman" w:eastAsia="Arial" w:hAnsi="Times New Roman" w:cs="Times New Roman"/>
                <w:noProof/>
                <w:color w:val="1E1919"/>
                <w:sz w:val="18"/>
                <w:szCs w:val="18"/>
                <w:lang w:val="sr-Cyrl-RS"/>
              </w:rPr>
              <w:t>)</w:t>
            </w:r>
          </w:p>
        </w:tc>
        <w:tc>
          <w:tcPr>
            <w:tcW w:w="1628" w:type="dxa"/>
            <w:shd w:val="clear" w:color="auto" w:fill="FFFFFF" w:themeFill="background1"/>
          </w:tcPr>
          <w:p w14:paraId="47AAF0B6"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rPr>
              <w:t>3</w:t>
            </w:r>
            <w:r w:rsidRPr="009A0BC8">
              <w:rPr>
                <w:rFonts w:ascii="Times New Roman" w:eastAsia="Arial" w:hAnsi="Times New Roman" w:cs="Times New Roman"/>
                <w:noProof/>
                <w:color w:val="1E1919"/>
                <w:sz w:val="18"/>
                <w:szCs w:val="18"/>
                <w:lang w:val="sr-Cyrl-RS"/>
              </w:rPr>
              <w:t>5 (информисано)</w:t>
            </w:r>
            <w:r w:rsidRPr="009A0BC8">
              <w:rPr>
                <w:rFonts w:ascii="Times New Roman" w:eastAsia="Arial" w:hAnsi="Times New Roman" w:cs="Times New Roman"/>
                <w:noProof/>
                <w:color w:val="1E1919"/>
                <w:sz w:val="18"/>
                <w:szCs w:val="18"/>
              </w:rPr>
              <w:t xml:space="preserve">, </w:t>
            </w:r>
            <w:r w:rsidRPr="009A0BC8">
              <w:rPr>
                <w:rFonts w:ascii="Times New Roman" w:eastAsia="Arial" w:hAnsi="Times New Roman" w:cs="Times New Roman"/>
                <w:noProof/>
                <w:color w:val="1E1919"/>
                <w:sz w:val="18"/>
                <w:szCs w:val="18"/>
                <w:lang w:val="sr-Cyrl-RS"/>
              </w:rPr>
              <w:t>22 (</w:t>
            </w:r>
            <w:r w:rsidRPr="009A0BC8">
              <w:rPr>
                <w:rFonts w:ascii="Times New Roman" w:eastAsia="Arial" w:hAnsi="Times New Roman" w:cs="Times New Roman"/>
                <w:noProof/>
                <w:color w:val="1E1919"/>
                <w:sz w:val="18"/>
                <w:szCs w:val="18"/>
              </w:rPr>
              <w:t>предузело кораке</w:t>
            </w:r>
            <w:r w:rsidRPr="009A0BC8">
              <w:rPr>
                <w:rFonts w:ascii="Times New Roman" w:eastAsia="Arial" w:hAnsi="Times New Roman" w:cs="Times New Roman"/>
                <w:noProof/>
                <w:color w:val="1E1919"/>
                <w:sz w:val="18"/>
                <w:szCs w:val="18"/>
                <w:lang w:val="sr-Cyrl-RS"/>
              </w:rPr>
              <w:t>)</w:t>
            </w:r>
          </w:p>
        </w:tc>
        <w:tc>
          <w:tcPr>
            <w:tcW w:w="1860" w:type="dxa"/>
            <w:shd w:val="clear" w:color="auto" w:fill="FFFFFF" w:themeFill="background1"/>
          </w:tcPr>
          <w:p w14:paraId="03E1579A"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lang w:val="sr-Cyrl-RS"/>
              </w:rPr>
              <w:t>40</w:t>
            </w:r>
            <w:r w:rsidRPr="009A0BC8">
              <w:rPr>
                <w:rFonts w:ascii="Times New Roman" w:eastAsia="Arial" w:hAnsi="Times New Roman" w:cs="Times New Roman"/>
                <w:noProof/>
                <w:color w:val="1E1919"/>
                <w:sz w:val="18"/>
                <w:szCs w:val="18"/>
              </w:rPr>
              <w:t xml:space="preserve"> </w:t>
            </w:r>
            <w:r w:rsidRPr="009A0BC8">
              <w:rPr>
                <w:rFonts w:ascii="Times New Roman" w:eastAsia="Arial" w:hAnsi="Times New Roman" w:cs="Times New Roman"/>
                <w:noProof/>
                <w:color w:val="1E1919"/>
                <w:sz w:val="18"/>
                <w:szCs w:val="18"/>
                <w:lang w:val="sr-Cyrl-RS"/>
              </w:rPr>
              <w:t>(информисано)</w:t>
            </w:r>
            <w:r w:rsidRPr="009A0BC8">
              <w:rPr>
                <w:rFonts w:ascii="Times New Roman" w:eastAsia="Arial" w:hAnsi="Times New Roman" w:cs="Times New Roman"/>
                <w:noProof/>
                <w:color w:val="1E1919"/>
                <w:sz w:val="18"/>
                <w:szCs w:val="18"/>
              </w:rPr>
              <w:t>,</w:t>
            </w:r>
          </w:p>
          <w:p w14:paraId="76EA6E7B" w14:textId="77777777" w:rsidR="00BE790D" w:rsidRPr="009A0BC8" w:rsidRDefault="00BE790D" w:rsidP="00981A83">
            <w:pPr>
              <w:rPr>
                <w:rFonts w:ascii="Times New Roman" w:eastAsia="Arial" w:hAnsi="Times New Roman" w:cs="Times New Roman"/>
                <w:noProof/>
                <w:color w:val="1E1919"/>
                <w:sz w:val="18"/>
                <w:szCs w:val="18"/>
                <w:lang w:val="sr-Cyrl-RS"/>
              </w:rPr>
            </w:pPr>
            <w:r w:rsidRPr="009A0BC8">
              <w:rPr>
                <w:rFonts w:ascii="Times New Roman" w:eastAsia="Arial" w:hAnsi="Times New Roman" w:cs="Times New Roman"/>
                <w:noProof/>
                <w:color w:val="1E1919"/>
                <w:sz w:val="18"/>
                <w:szCs w:val="18"/>
                <w:lang w:val="sr-Cyrl-RS"/>
              </w:rPr>
              <w:t>24</w:t>
            </w:r>
            <w:r w:rsidRPr="009A0BC8">
              <w:rPr>
                <w:rFonts w:ascii="Times New Roman" w:eastAsia="Arial" w:hAnsi="Times New Roman" w:cs="Times New Roman"/>
                <w:noProof/>
                <w:color w:val="1E1919"/>
                <w:sz w:val="18"/>
                <w:szCs w:val="18"/>
              </w:rPr>
              <w:t xml:space="preserve"> </w:t>
            </w:r>
            <w:r w:rsidRPr="009A0BC8">
              <w:rPr>
                <w:rFonts w:ascii="Times New Roman" w:eastAsia="Arial" w:hAnsi="Times New Roman" w:cs="Times New Roman"/>
                <w:noProof/>
                <w:color w:val="1E1919"/>
                <w:sz w:val="18"/>
                <w:szCs w:val="18"/>
                <w:lang w:val="sr-Cyrl-RS"/>
              </w:rPr>
              <w:t>(</w:t>
            </w:r>
            <w:r w:rsidRPr="009A0BC8">
              <w:rPr>
                <w:rFonts w:ascii="Times New Roman" w:eastAsia="Arial" w:hAnsi="Times New Roman" w:cs="Times New Roman"/>
                <w:noProof/>
                <w:color w:val="1E1919"/>
                <w:sz w:val="18"/>
                <w:szCs w:val="18"/>
              </w:rPr>
              <w:t>предузело кораке</w:t>
            </w:r>
            <w:r w:rsidRPr="009A0BC8">
              <w:rPr>
                <w:rFonts w:ascii="Times New Roman" w:eastAsia="Arial" w:hAnsi="Times New Roman" w:cs="Times New Roman"/>
                <w:noProof/>
                <w:color w:val="1E1919"/>
                <w:sz w:val="18"/>
                <w:szCs w:val="18"/>
                <w:lang w:val="sr-Cyrl-RS"/>
              </w:rPr>
              <w:t>)</w:t>
            </w:r>
          </w:p>
        </w:tc>
      </w:tr>
      <w:tr w:rsidR="00BE790D" w:rsidRPr="009A0BC8" w14:paraId="65D6A7E7" w14:textId="77777777" w:rsidTr="00981A83">
        <w:trPr>
          <w:trHeight w:val="254"/>
        </w:trPr>
        <w:tc>
          <w:tcPr>
            <w:tcW w:w="2523" w:type="dxa"/>
            <w:shd w:val="clear" w:color="auto" w:fill="FFFFFF" w:themeFill="background1"/>
          </w:tcPr>
          <w:p w14:paraId="236228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Удео жена старости 20-24 и 25-29 година које нису у браку или ванбрачној заједници а које примењују (или чији партнер примењује) савремена контрацептивна средства и стопа рађања код адолесценткиња 15-19 година</w:t>
            </w:r>
          </w:p>
        </w:tc>
        <w:tc>
          <w:tcPr>
            <w:tcW w:w="1737" w:type="dxa"/>
            <w:shd w:val="clear" w:color="auto" w:fill="FFFFFF" w:themeFill="background1"/>
          </w:tcPr>
          <w:p w14:paraId="07AAD83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755" w:type="dxa"/>
            <w:shd w:val="clear" w:color="auto" w:fill="FFFFFF" w:themeFill="background1"/>
          </w:tcPr>
          <w:p w14:paraId="4035F9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t>Извештаји МЗ, РЗС, Истраживања вишеструких показатеља положаја жена и деце MICS, Институт за јавно здравље ,,Батут“</w:t>
            </w:r>
          </w:p>
        </w:tc>
        <w:tc>
          <w:tcPr>
            <w:tcW w:w="1694" w:type="dxa"/>
            <w:shd w:val="clear" w:color="auto" w:fill="FFFFFF" w:themeFill="background1"/>
          </w:tcPr>
          <w:p w14:paraId="71A4C72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Удео жена старости 20-24 и 25-29 година које нису у браку или ванбрачној заједници а које примењују( или чији партнер примењује) савремена контрацептивна средства: 20-24 = 68,9 % и 25-29 =60%;</w:t>
            </w:r>
          </w:p>
          <w:p w14:paraId="59781507" w14:textId="77777777" w:rsidR="00BE790D" w:rsidRPr="009A0BC8" w:rsidRDefault="00BE790D" w:rsidP="00981A83">
            <w:pPr>
              <w:rPr>
                <w:rFonts w:ascii="Times New Roman" w:hAnsi="Times New Roman" w:cs="Times New Roman"/>
                <w:noProof/>
                <w:sz w:val="18"/>
                <w:szCs w:val="18"/>
              </w:rPr>
            </w:pPr>
          </w:p>
          <w:p w14:paraId="6ECB97D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color w:val="1E1919"/>
                <w:sz w:val="18"/>
                <w:szCs w:val="18"/>
              </w:rPr>
              <w:lastRenderedPageBreak/>
              <w:t>Стопа рађања код адолесценткиња  15-19 година: 13,6%</w:t>
            </w:r>
          </w:p>
        </w:tc>
        <w:tc>
          <w:tcPr>
            <w:tcW w:w="1313" w:type="dxa"/>
            <w:shd w:val="clear" w:color="auto" w:fill="FFFFFF" w:themeFill="background1"/>
          </w:tcPr>
          <w:p w14:paraId="138DEFD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lastRenderedPageBreak/>
              <w:t>2019.</w:t>
            </w:r>
          </w:p>
        </w:tc>
        <w:tc>
          <w:tcPr>
            <w:tcW w:w="1628" w:type="dxa"/>
            <w:shd w:val="clear" w:color="auto" w:fill="FFFFFF" w:themeFill="background1"/>
          </w:tcPr>
          <w:p w14:paraId="473632EA"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20-24: 70</w:t>
            </w:r>
          </w:p>
          <w:p w14:paraId="054C1CDE" w14:textId="77777777" w:rsidR="00BE790D" w:rsidRPr="009A0BC8" w:rsidRDefault="00BE790D" w:rsidP="00981A83">
            <w:pPr>
              <w:rPr>
                <w:rFonts w:ascii="Times New Roman" w:eastAsia="Arial" w:hAnsi="Times New Roman" w:cs="Times New Roman"/>
                <w:noProof/>
                <w:color w:val="1E1919"/>
                <w:sz w:val="18"/>
                <w:szCs w:val="18"/>
              </w:rPr>
            </w:pPr>
          </w:p>
          <w:p w14:paraId="53FC2CAA"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25-29: 6</w:t>
            </w:r>
            <w:r w:rsidRPr="009A0BC8">
              <w:rPr>
                <w:rFonts w:ascii="Times New Roman" w:eastAsia="Arial" w:hAnsi="Times New Roman" w:cs="Times New Roman"/>
                <w:noProof/>
                <w:color w:val="1E1919"/>
                <w:sz w:val="18"/>
                <w:szCs w:val="18"/>
                <w:lang w:val="sr-Cyrl-RS"/>
              </w:rPr>
              <w:t>3</w:t>
            </w:r>
          </w:p>
          <w:p w14:paraId="0C4A628F" w14:textId="77777777" w:rsidR="00BE790D" w:rsidRPr="009A0BC8" w:rsidRDefault="00BE790D" w:rsidP="00981A83">
            <w:pPr>
              <w:rPr>
                <w:rFonts w:ascii="Times New Roman" w:eastAsia="Arial" w:hAnsi="Times New Roman" w:cs="Times New Roman"/>
                <w:noProof/>
                <w:color w:val="1E1919"/>
                <w:sz w:val="18"/>
                <w:szCs w:val="18"/>
              </w:rPr>
            </w:pPr>
          </w:p>
          <w:p w14:paraId="1CB3B189"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Стопа рађања код адолесценткиња 15-19: 1</w:t>
            </w:r>
            <w:r w:rsidRPr="009A0BC8">
              <w:rPr>
                <w:rFonts w:ascii="Times New Roman" w:eastAsia="Arial" w:hAnsi="Times New Roman" w:cs="Times New Roman"/>
                <w:noProof/>
                <w:color w:val="1E1919"/>
                <w:sz w:val="18"/>
                <w:szCs w:val="18"/>
                <w:lang w:val="sr-Cyrl-RS"/>
              </w:rPr>
              <w:t>2</w:t>
            </w:r>
          </w:p>
        </w:tc>
        <w:tc>
          <w:tcPr>
            <w:tcW w:w="1628" w:type="dxa"/>
            <w:shd w:val="clear" w:color="auto" w:fill="FFFFFF" w:themeFill="background1"/>
          </w:tcPr>
          <w:p w14:paraId="34AEA75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20-24: 7</w:t>
            </w:r>
            <w:r w:rsidRPr="009A0BC8">
              <w:rPr>
                <w:rFonts w:ascii="Times New Roman" w:eastAsia="Arial" w:hAnsi="Times New Roman" w:cs="Times New Roman"/>
                <w:noProof/>
                <w:color w:val="1E1919"/>
                <w:sz w:val="18"/>
                <w:szCs w:val="18"/>
                <w:lang w:val="sr-Cyrl-RS"/>
              </w:rPr>
              <w:t>2</w:t>
            </w:r>
          </w:p>
          <w:p w14:paraId="2B5694E4" w14:textId="77777777" w:rsidR="00BE790D" w:rsidRPr="009A0BC8" w:rsidRDefault="00BE790D" w:rsidP="00981A83">
            <w:pPr>
              <w:rPr>
                <w:rFonts w:ascii="Times New Roman" w:eastAsia="Arial" w:hAnsi="Times New Roman" w:cs="Times New Roman"/>
                <w:noProof/>
                <w:color w:val="1E1919"/>
                <w:sz w:val="18"/>
                <w:szCs w:val="18"/>
              </w:rPr>
            </w:pPr>
          </w:p>
          <w:p w14:paraId="339AB1F7"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25-29: 65</w:t>
            </w:r>
          </w:p>
          <w:p w14:paraId="50AA20FA" w14:textId="77777777" w:rsidR="00BE790D" w:rsidRPr="009A0BC8" w:rsidRDefault="00BE790D" w:rsidP="00981A83">
            <w:pPr>
              <w:rPr>
                <w:rFonts w:ascii="Times New Roman" w:eastAsia="Arial" w:hAnsi="Times New Roman" w:cs="Times New Roman"/>
                <w:noProof/>
                <w:color w:val="1E1919"/>
                <w:sz w:val="18"/>
                <w:szCs w:val="18"/>
              </w:rPr>
            </w:pPr>
          </w:p>
          <w:p w14:paraId="29C00544"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Стопа рађања код адолесценткиња 15-19: 1</w:t>
            </w:r>
            <w:r w:rsidRPr="009A0BC8">
              <w:rPr>
                <w:rFonts w:ascii="Times New Roman" w:eastAsia="Arial" w:hAnsi="Times New Roman" w:cs="Times New Roman"/>
                <w:noProof/>
                <w:color w:val="1E1919"/>
                <w:sz w:val="18"/>
                <w:szCs w:val="18"/>
                <w:lang w:val="sr-Cyrl-RS"/>
              </w:rPr>
              <w:t>1</w:t>
            </w:r>
          </w:p>
          <w:p w14:paraId="4696D180" w14:textId="77777777" w:rsidR="00BE790D" w:rsidRPr="009A0BC8" w:rsidRDefault="00BE790D" w:rsidP="00981A83">
            <w:pPr>
              <w:rPr>
                <w:rFonts w:ascii="Times New Roman" w:eastAsia="Arial" w:hAnsi="Times New Roman" w:cs="Times New Roman"/>
                <w:noProof/>
                <w:color w:val="1E1919"/>
                <w:sz w:val="18"/>
                <w:szCs w:val="18"/>
              </w:rPr>
            </w:pPr>
          </w:p>
        </w:tc>
        <w:tc>
          <w:tcPr>
            <w:tcW w:w="1860" w:type="dxa"/>
            <w:shd w:val="clear" w:color="auto" w:fill="FFFFFF" w:themeFill="background1"/>
          </w:tcPr>
          <w:p w14:paraId="22F00680"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20-24: 7</w:t>
            </w:r>
            <w:r w:rsidRPr="009A0BC8">
              <w:rPr>
                <w:rFonts w:ascii="Times New Roman" w:eastAsia="Arial" w:hAnsi="Times New Roman" w:cs="Times New Roman"/>
                <w:noProof/>
                <w:color w:val="1E1919"/>
                <w:sz w:val="18"/>
                <w:szCs w:val="18"/>
                <w:lang w:val="sr-Cyrl-RS"/>
              </w:rPr>
              <w:t>4</w:t>
            </w:r>
          </w:p>
          <w:p w14:paraId="6D361EA9" w14:textId="77777777" w:rsidR="00BE790D" w:rsidRPr="009A0BC8" w:rsidRDefault="00BE790D" w:rsidP="00981A83">
            <w:pPr>
              <w:rPr>
                <w:rFonts w:ascii="Times New Roman" w:eastAsia="Arial" w:hAnsi="Times New Roman" w:cs="Times New Roman"/>
                <w:noProof/>
                <w:color w:val="1E1919"/>
                <w:sz w:val="18"/>
                <w:szCs w:val="18"/>
              </w:rPr>
            </w:pPr>
          </w:p>
          <w:p w14:paraId="50432225"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За старосну категорију 25-29: 67</w:t>
            </w:r>
          </w:p>
          <w:p w14:paraId="3A81BCE2" w14:textId="77777777" w:rsidR="00BE790D" w:rsidRPr="009A0BC8" w:rsidRDefault="00BE790D" w:rsidP="00981A83">
            <w:pPr>
              <w:rPr>
                <w:rFonts w:ascii="Times New Roman" w:eastAsia="Arial" w:hAnsi="Times New Roman" w:cs="Times New Roman"/>
                <w:noProof/>
                <w:color w:val="1E1919"/>
                <w:sz w:val="18"/>
                <w:szCs w:val="18"/>
              </w:rPr>
            </w:pPr>
          </w:p>
          <w:p w14:paraId="1E3802F8"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Стопа рађања код адолесценткиња 15-19: 1</w:t>
            </w:r>
            <w:r w:rsidRPr="009A0BC8">
              <w:rPr>
                <w:rFonts w:ascii="Times New Roman" w:eastAsia="Arial" w:hAnsi="Times New Roman" w:cs="Times New Roman"/>
                <w:noProof/>
                <w:color w:val="1E1919"/>
                <w:sz w:val="18"/>
                <w:szCs w:val="18"/>
                <w:lang w:val="sr-Cyrl-RS"/>
              </w:rPr>
              <w:t>0</w:t>
            </w:r>
          </w:p>
        </w:tc>
      </w:tr>
    </w:tbl>
    <w:p w14:paraId="76F43184"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2873"/>
        <w:gridCol w:w="1384"/>
        <w:gridCol w:w="1996"/>
        <w:gridCol w:w="950"/>
        <w:gridCol w:w="723"/>
        <w:gridCol w:w="1530"/>
        <w:gridCol w:w="1436"/>
        <w:gridCol w:w="1466"/>
        <w:gridCol w:w="1581"/>
      </w:tblGrid>
      <w:tr w:rsidR="00BE790D" w:rsidRPr="009A0BC8" w14:paraId="0E1A8DBC" w14:textId="77777777" w:rsidTr="00981A83">
        <w:trPr>
          <w:trHeight w:val="169"/>
        </w:trPr>
        <w:tc>
          <w:tcPr>
            <w:tcW w:w="14165" w:type="dxa"/>
            <w:gridSpan w:val="9"/>
            <w:shd w:val="clear" w:color="auto" w:fill="F7CAAC" w:themeFill="accent2" w:themeFillTint="66"/>
          </w:tcPr>
          <w:p w14:paraId="111C84AD" w14:textId="77777777" w:rsidR="00BE790D" w:rsidRPr="009A0BC8" w:rsidRDefault="00BE790D" w:rsidP="00981A83">
            <w:pPr>
              <w:rPr>
                <w:rFonts w:ascii="Times New Roman" w:hAnsi="Times New Roman" w:cs="Times New Roman"/>
                <w:b/>
                <w:bCs/>
                <w:noProof/>
                <w:sz w:val="20"/>
                <w:szCs w:val="20"/>
              </w:rPr>
            </w:pPr>
            <w:r w:rsidRPr="009A0BC8">
              <w:rPr>
                <w:rFonts w:ascii="Times New Roman" w:hAnsi="Times New Roman" w:cs="Times New Roman"/>
                <w:b/>
                <w:bCs/>
                <w:noProof/>
                <w:sz w:val="20"/>
                <w:szCs w:val="20"/>
              </w:rPr>
              <w:t>Мера 5.1: Подршка програмима који доприносе развоју здравих стилова живота</w:t>
            </w:r>
            <w:r w:rsidRPr="009A0BC8">
              <w:rPr>
                <w:rFonts w:ascii="Times New Roman" w:hAnsi="Times New Roman" w:cs="Times New Roman"/>
                <w:b/>
                <w:bCs/>
                <w:noProof/>
                <w:sz w:val="20"/>
                <w:szCs w:val="20"/>
                <w:lang w:val="sr-Cyrl-RS"/>
              </w:rPr>
              <w:t>,</w:t>
            </w:r>
            <w:r w:rsidRPr="009A0BC8">
              <w:rPr>
                <w:rFonts w:ascii="Times New Roman" w:hAnsi="Times New Roman" w:cs="Times New Roman"/>
                <w:b/>
                <w:bCs/>
                <w:noProof/>
                <w:sz w:val="20"/>
                <w:szCs w:val="20"/>
              </w:rPr>
              <w:t xml:space="preserve"> сексуалном, репродуктивном и менталном здрављу младих</w:t>
            </w:r>
          </w:p>
        </w:tc>
      </w:tr>
      <w:tr w:rsidR="00BE790D" w:rsidRPr="009A0BC8" w14:paraId="68ECE2A9" w14:textId="77777777" w:rsidTr="00981A83">
        <w:trPr>
          <w:trHeight w:val="300"/>
        </w:trPr>
        <w:tc>
          <w:tcPr>
            <w:tcW w:w="14165" w:type="dxa"/>
            <w:gridSpan w:val="9"/>
            <w:shd w:val="clear" w:color="auto" w:fill="F7CAAC" w:themeFill="accent2" w:themeFillTint="66"/>
            <w:vAlign w:val="center"/>
          </w:tcPr>
          <w:p w14:paraId="2BBC1135"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rPr>
              <w:t>Институција одговорна за реализацију: Министарство туризма и омладине</w:t>
            </w:r>
            <w:r w:rsidRPr="009A0BC8">
              <w:rPr>
                <w:rFonts w:ascii="Times New Roman" w:eastAsia="Times New Roman" w:hAnsi="Times New Roman" w:cs="Times New Roman"/>
                <w:noProof/>
                <w:color w:val="222222"/>
                <w:sz w:val="20"/>
                <w:szCs w:val="20"/>
                <w:lang w:val="sr-Cyrl-RS"/>
              </w:rPr>
              <w:t xml:space="preserve"> </w:t>
            </w:r>
          </w:p>
        </w:tc>
      </w:tr>
      <w:tr w:rsidR="00BE790D" w:rsidRPr="009A0BC8" w14:paraId="71273A13" w14:textId="77777777" w:rsidTr="00981A83">
        <w:trPr>
          <w:trHeight w:val="300"/>
        </w:trPr>
        <w:tc>
          <w:tcPr>
            <w:tcW w:w="7332" w:type="dxa"/>
            <w:gridSpan w:val="4"/>
            <w:shd w:val="clear" w:color="auto" w:fill="F7CAAC" w:themeFill="accent2" w:themeFillTint="66"/>
          </w:tcPr>
          <w:p w14:paraId="62C0676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6833" w:type="dxa"/>
            <w:gridSpan w:val="5"/>
            <w:shd w:val="clear" w:color="auto" w:fill="F7CAAC" w:themeFill="accent2" w:themeFillTint="66"/>
          </w:tcPr>
          <w:p w14:paraId="0A4AC2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77D6F648" w14:textId="77777777" w:rsidTr="00981A83">
        <w:trPr>
          <w:trHeight w:val="300"/>
        </w:trPr>
        <w:tc>
          <w:tcPr>
            <w:tcW w:w="7332" w:type="dxa"/>
            <w:gridSpan w:val="4"/>
            <w:shd w:val="clear" w:color="auto" w:fill="F7CAAC" w:themeFill="accent2" w:themeFillTint="66"/>
          </w:tcPr>
          <w:p w14:paraId="08EBE6C3"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6833" w:type="dxa"/>
            <w:gridSpan w:val="5"/>
            <w:shd w:val="clear" w:color="auto" w:fill="F7CAAC" w:themeFill="accent2" w:themeFillTint="66"/>
          </w:tcPr>
          <w:p w14:paraId="5D00840E" w14:textId="77777777" w:rsidR="00BE790D" w:rsidRPr="009A0BC8" w:rsidRDefault="00BE790D" w:rsidP="00981A83">
            <w:pPr>
              <w:rPr>
                <w:rFonts w:ascii="Times New Roman" w:hAnsi="Times New Roman" w:cs="Times New Roman"/>
                <w:noProof/>
                <w:sz w:val="20"/>
                <w:szCs w:val="20"/>
              </w:rPr>
            </w:pPr>
          </w:p>
        </w:tc>
      </w:tr>
      <w:tr w:rsidR="00BE790D" w:rsidRPr="009A0BC8" w14:paraId="052E251B" w14:textId="77777777" w:rsidTr="00981A83">
        <w:trPr>
          <w:trHeight w:val="955"/>
        </w:trPr>
        <w:tc>
          <w:tcPr>
            <w:tcW w:w="2940" w:type="dxa"/>
            <w:shd w:val="clear" w:color="auto" w:fill="D9D9D9" w:themeFill="background1" w:themeFillShade="D9"/>
          </w:tcPr>
          <w:p w14:paraId="0CB3294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02" w:type="dxa"/>
            <w:shd w:val="clear" w:color="auto" w:fill="D9D9D9" w:themeFill="background1" w:themeFillShade="D9"/>
          </w:tcPr>
          <w:p w14:paraId="5042A19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273EFFAB" w14:textId="77777777" w:rsidR="00BE790D" w:rsidRPr="009A0BC8" w:rsidRDefault="00BE790D" w:rsidP="00981A83">
            <w:pPr>
              <w:rPr>
                <w:rFonts w:ascii="Times New Roman" w:hAnsi="Times New Roman" w:cs="Times New Roman"/>
                <w:noProof/>
                <w:sz w:val="20"/>
                <w:szCs w:val="20"/>
              </w:rPr>
            </w:pPr>
          </w:p>
        </w:tc>
        <w:tc>
          <w:tcPr>
            <w:tcW w:w="2027" w:type="dxa"/>
            <w:shd w:val="clear" w:color="auto" w:fill="D9D9D9" w:themeFill="background1" w:themeFillShade="D9"/>
          </w:tcPr>
          <w:p w14:paraId="36E311B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05" w:type="dxa"/>
            <w:gridSpan w:val="2"/>
            <w:shd w:val="clear" w:color="auto" w:fill="D9D9D9" w:themeFill="background1" w:themeFillShade="D9"/>
          </w:tcPr>
          <w:p w14:paraId="402BAE7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564" w:type="dxa"/>
            <w:shd w:val="clear" w:color="auto" w:fill="D9D9D9" w:themeFill="background1" w:themeFillShade="D9"/>
          </w:tcPr>
          <w:p w14:paraId="66CFDC6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448" w:type="dxa"/>
            <w:shd w:val="clear" w:color="auto" w:fill="D9D9D9" w:themeFill="background1" w:themeFillShade="D9"/>
          </w:tcPr>
          <w:p w14:paraId="4F47FDF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479" w:type="dxa"/>
            <w:shd w:val="clear" w:color="auto" w:fill="D9D9D9" w:themeFill="background1" w:themeFillShade="D9"/>
          </w:tcPr>
          <w:p w14:paraId="17E7BC3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600" w:type="dxa"/>
            <w:shd w:val="clear" w:color="auto" w:fill="D9D9D9" w:themeFill="background1" w:themeFillShade="D9"/>
          </w:tcPr>
          <w:p w14:paraId="302B38C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4CE31D6E" w14:textId="77777777" w:rsidTr="00981A83">
        <w:trPr>
          <w:trHeight w:val="304"/>
        </w:trPr>
        <w:tc>
          <w:tcPr>
            <w:tcW w:w="2940" w:type="dxa"/>
            <w:shd w:val="clear" w:color="auto" w:fill="FFFFFF" w:themeFill="background1"/>
          </w:tcPr>
          <w:p w14:paraId="5652251E"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5.1.1. Број младих који учествују у превентивним програмима и активностима промоције здравих стилова живота и превенције ризичног понашања на годишњем нивоу (према полу)</w:t>
            </w:r>
          </w:p>
        </w:tc>
        <w:tc>
          <w:tcPr>
            <w:tcW w:w="1402" w:type="dxa"/>
            <w:shd w:val="clear" w:color="auto" w:fill="FFFFFF" w:themeFill="background1"/>
          </w:tcPr>
          <w:p w14:paraId="2866E576"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Број</w:t>
            </w:r>
          </w:p>
        </w:tc>
        <w:tc>
          <w:tcPr>
            <w:tcW w:w="2027" w:type="dxa"/>
            <w:shd w:val="clear" w:color="auto" w:fill="FFFFFF" w:themeFill="background1"/>
          </w:tcPr>
          <w:p w14:paraId="0E7DB97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МЗ, покрајинских органа задужених за младе и за здравље, ЈЛС, извештаји реализатора програма</w:t>
            </w:r>
          </w:p>
        </w:tc>
        <w:tc>
          <w:tcPr>
            <w:tcW w:w="1705" w:type="dxa"/>
            <w:gridSpan w:val="2"/>
            <w:shd w:val="clear" w:color="auto" w:fill="FFFFFF" w:themeFill="background1"/>
          </w:tcPr>
          <w:p w14:paraId="084186D1"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50.000</w:t>
            </w:r>
          </w:p>
          <w:p w14:paraId="54DDBF50" w14:textId="77777777" w:rsidR="00BE790D" w:rsidRPr="009A0BC8" w:rsidRDefault="00BE790D" w:rsidP="00981A83">
            <w:pPr>
              <w:shd w:val="clear" w:color="auto" w:fill="FFFFFF" w:themeFill="background1"/>
              <w:rPr>
                <w:rStyle w:val="FootnoteReference"/>
                <w:rFonts w:ascii="Times New Roman" w:hAnsi="Times New Roman" w:cs="Times New Roman"/>
                <w:noProof/>
                <w:sz w:val="18"/>
                <w:szCs w:val="18"/>
              </w:rPr>
            </w:pPr>
            <w:r w:rsidRPr="009A0BC8">
              <w:rPr>
                <w:rFonts w:ascii="Times New Roman" w:hAnsi="Times New Roman" w:cs="Times New Roman"/>
                <w:noProof/>
                <w:sz w:val="18"/>
                <w:szCs w:val="18"/>
              </w:rPr>
              <w:t>(према полу нема података)</w:t>
            </w:r>
          </w:p>
        </w:tc>
        <w:tc>
          <w:tcPr>
            <w:tcW w:w="1564" w:type="dxa"/>
            <w:shd w:val="clear" w:color="auto" w:fill="FFFFFF" w:themeFill="background1"/>
          </w:tcPr>
          <w:p w14:paraId="5A015387"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2020.</w:t>
            </w:r>
          </w:p>
        </w:tc>
        <w:tc>
          <w:tcPr>
            <w:tcW w:w="1448" w:type="dxa"/>
            <w:shd w:val="clear" w:color="auto" w:fill="FFFFFF" w:themeFill="background1"/>
          </w:tcPr>
          <w:p w14:paraId="7FEE385B" w14:textId="77777777" w:rsidR="00BE790D" w:rsidRPr="00F14C79"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4</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00 (М 2</w:t>
            </w:r>
            <w:r w:rsidRPr="009A0BC8">
              <w:rPr>
                <w:rFonts w:ascii="Times New Roman" w:hAnsi="Times New Roman" w:cs="Times New Roman"/>
                <w:noProof/>
                <w:sz w:val="18"/>
                <w:szCs w:val="18"/>
                <w:lang w:val="sr-Cyrl-RS"/>
              </w:rPr>
              <w:t>7</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00</w:t>
            </w:r>
            <w:r w:rsidRPr="009A0BC8">
              <w:rPr>
                <w:rFonts w:ascii="Times New Roman" w:hAnsi="Times New Roman" w:cs="Times New Roman"/>
                <w:noProof/>
                <w:sz w:val="18"/>
                <w:szCs w:val="18"/>
              </w:rPr>
              <w:t>, Ж</w:t>
            </w:r>
            <w:r w:rsidRPr="009A0BC8">
              <w:rPr>
                <w:rFonts w:ascii="Times New Roman" w:hAnsi="Times New Roman" w:cs="Times New Roman"/>
                <w:noProof/>
                <w:sz w:val="18"/>
                <w:szCs w:val="18"/>
                <w:lang w:val="sr-Cyrl-RS"/>
              </w:rPr>
              <w:t xml:space="preserve"> </w:t>
            </w: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7.000</w:t>
            </w:r>
            <w:r w:rsidRPr="009A0BC8">
              <w:rPr>
                <w:rFonts w:ascii="Times New Roman" w:hAnsi="Times New Roman" w:cs="Times New Roman"/>
                <w:noProof/>
                <w:sz w:val="18"/>
                <w:szCs w:val="18"/>
              </w:rPr>
              <w:t>)</w:t>
            </w:r>
          </w:p>
        </w:tc>
        <w:tc>
          <w:tcPr>
            <w:tcW w:w="1479" w:type="dxa"/>
            <w:shd w:val="clear" w:color="auto" w:fill="FFFFFF" w:themeFill="background1"/>
          </w:tcPr>
          <w:p w14:paraId="70F504D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7</w:t>
            </w:r>
            <w:r w:rsidRPr="009A0BC8">
              <w:rPr>
                <w:rFonts w:ascii="Times New Roman" w:hAnsi="Times New Roman" w:cs="Times New Roman"/>
                <w:noProof/>
                <w:sz w:val="18"/>
                <w:szCs w:val="18"/>
              </w:rPr>
              <w:t>.000 (М 2</w:t>
            </w:r>
            <w:r w:rsidRPr="009A0BC8">
              <w:rPr>
                <w:rFonts w:ascii="Times New Roman" w:hAnsi="Times New Roman" w:cs="Times New Roman"/>
                <w:noProof/>
                <w:sz w:val="18"/>
                <w:szCs w:val="18"/>
                <w:lang w:val="sr-Cyrl-RS"/>
              </w:rPr>
              <w:t>8</w:t>
            </w:r>
            <w:r w:rsidRPr="009A0BC8">
              <w:rPr>
                <w:rFonts w:ascii="Times New Roman" w:hAnsi="Times New Roman" w:cs="Times New Roman"/>
                <w:noProof/>
                <w:sz w:val="18"/>
                <w:szCs w:val="18"/>
              </w:rPr>
              <w:t>.500, Ж 2</w:t>
            </w:r>
            <w:r w:rsidRPr="009A0BC8">
              <w:rPr>
                <w:rFonts w:ascii="Times New Roman" w:hAnsi="Times New Roman" w:cs="Times New Roman"/>
                <w:noProof/>
                <w:sz w:val="18"/>
                <w:szCs w:val="18"/>
                <w:lang w:val="sr-Cyrl-RS"/>
              </w:rPr>
              <w:t>8</w:t>
            </w:r>
            <w:r w:rsidRPr="009A0BC8">
              <w:rPr>
                <w:rFonts w:ascii="Times New Roman" w:hAnsi="Times New Roman" w:cs="Times New Roman"/>
                <w:noProof/>
                <w:sz w:val="18"/>
                <w:szCs w:val="18"/>
              </w:rPr>
              <w:t>.500)</w:t>
            </w:r>
          </w:p>
        </w:tc>
        <w:tc>
          <w:tcPr>
            <w:tcW w:w="1600" w:type="dxa"/>
            <w:shd w:val="clear" w:color="auto" w:fill="FFFFFF" w:themeFill="background1"/>
          </w:tcPr>
          <w:p w14:paraId="02C7FA89"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lang w:val="sr-Cyrl-RS"/>
              </w:rPr>
              <w:t>60</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0</w:t>
            </w:r>
            <w:r w:rsidRPr="009A0BC8">
              <w:rPr>
                <w:rFonts w:ascii="Times New Roman" w:hAnsi="Times New Roman" w:cs="Times New Roman"/>
                <w:noProof/>
                <w:sz w:val="18"/>
                <w:szCs w:val="18"/>
              </w:rPr>
              <w:t xml:space="preserve">00 (М </w:t>
            </w:r>
            <w:r w:rsidRPr="009A0BC8">
              <w:rPr>
                <w:rFonts w:ascii="Times New Roman" w:hAnsi="Times New Roman" w:cs="Times New Roman"/>
                <w:noProof/>
                <w:sz w:val="18"/>
                <w:szCs w:val="18"/>
                <w:lang w:val="sr-Cyrl-RS"/>
              </w:rPr>
              <w:t>30</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00</w:t>
            </w:r>
            <w:r w:rsidRPr="009A0BC8">
              <w:rPr>
                <w:rFonts w:ascii="Times New Roman" w:hAnsi="Times New Roman" w:cs="Times New Roman"/>
                <w:noProof/>
                <w:sz w:val="18"/>
                <w:szCs w:val="18"/>
              </w:rPr>
              <w:t xml:space="preserve">0, Ж </w:t>
            </w:r>
            <w:r w:rsidRPr="009A0BC8">
              <w:rPr>
                <w:rFonts w:ascii="Times New Roman" w:hAnsi="Times New Roman" w:cs="Times New Roman"/>
                <w:noProof/>
                <w:sz w:val="18"/>
                <w:szCs w:val="18"/>
                <w:lang w:val="sr-Cyrl-RS"/>
              </w:rPr>
              <w:t>30</w:t>
            </w:r>
            <w:r w:rsidRPr="009A0BC8">
              <w:rPr>
                <w:rFonts w:ascii="Times New Roman" w:hAnsi="Times New Roman" w:cs="Times New Roman"/>
                <w:noProof/>
                <w:sz w:val="18"/>
                <w:szCs w:val="18"/>
              </w:rPr>
              <w:t>.</w:t>
            </w:r>
            <w:r w:rsidRPr="009A0BC8">
              <w:rPr>
                <w:rFonts w:ascii="Times New Roman" w:hAnsi="Times New Roman" w:cs="Times New Roman"/>
                <w:noProof/>
                <w:sz w:val="18"/>
                <w:szCs w:val="18"/>
                <w:lang w:val="sr-Cyrl-RS"/>
              </w:rPr>
              <w:t>00</w:t>
            </w:r>
            <w:r w:rsidRPr="009A0BC8">
              <w:rPr>
                <w:rFonts w:ascii="Times New Roman" w:hAnsi="Times New Roman" w:cs="Times New Roman"/>
                <w:noProof/>
                <w:sz w:val="18"/>
                <w:szCs w:val="18"/>
              </w:rPr>
              <w:t>0)</w:t>
            </w:r>
          </w:p>
        </w:tc>
      </w:tr>
      <w:tr w:rsidR="00BE790D" w:rsidRPr="009A0BC8" w14:paraId="1E755D6D" w14:textId="77777777" w:rsidTr="00981A83">
        <w:trPr>
          <w:trHeight w:val="304"/>
        </w:trPr>
        <w:tc>
          <w:tcPr>
            <w:tcW w:w="2940" w:type="dxa"/>
            <w:shd w:val="clear" w:color="auto" w:fill="FFFFFF" w:themeFill="background1"/>
          </w:tcPr>
          <w:p w14:paraId="3FECDFA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5.1.2. Број ЈЛС које имају доступне и бесплатне услуге саветовања за младе у области здравља, посебно у области репродуктивног и сексуалног здравља и планирања породице и менталног здравља као и услуге психосоцијалне подршке</w:t>
            </w:r>
          </w:p>
        </w:tc>
        <w:tc>
          <w:tcPr>
            <w:tcW w:w="1402" w:type="dxa"/>
            <w:shd w:val="clear" w:color="auto" w:fill="FFFFFF" w:themeFill="background1"/>
          </w:tcPr>
          <w:p w14:paraId="7D4BE5B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2027" w:type="dxa"/>
            <w:shd w:val="clear" w:color="auto" w:fill="FFFFFF" w:themeFill="background1"/>
          </w:tcPr>
          <w:p w14:paraId="63B8D9E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Извештаји ЈЛС, Истраживања положаја и потребе младих, МТО</w:t>
            </w:r>
          </w:p>
        </w:tc>
        <w:tc>
          <w:tcPr>
            <w:tcW w:w="1705" w:type="dxa"/>
            <w:gridSpan w:val="2"/>
            <w:shd w:val="clear" w:color="auto" w:fill="FFFFFF" w:themeFill="background1"/>
          </w:tcPr>
          <w:p w14:paraId="458D2C5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Н</w:t>
            </w:r>
            <w:r w:rsidRPr="009A0BC8">
              <w:rPr>
                <w:rFonts w:ascii="Times New Roman" w:hAnsi="Times New Roman" w:cs="Times New Roman"/>
                <w:noProof/>
                <w:sz w:val="18"/>
                <w:szCs w:val="18"/>
                <w:lang w:val="sr-Cyrl-RS"/>
              </w:rPr>
              <w:t>ема података.</w:t>
            </w:r>
          </w:p>
        </w:tc>
        <w:tc>
          <w:tcPr>
            <w:tcW w:w="1564" w:type="dxa"/>
            <w:shd w:val="clear" w:color="auto" w:fill="FFFFFF" w:themeFill="background1"/>
          </w:tcPr>
          <w:p w14:paraId="53EAFE3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48" w:type="dxa"/>
            <w:shd w:val="clear" w:color="auto" w:fill="FFFFFF" w:themeFill="background1"/>
          </w:tcPr>
          <w:p w14:paraId="792854E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w:t>
            </w:r>
          </w:p>
        </w:tc>
        <w:tc>
          <w:tcPr>
            <w:tcW w:w="1479" w:type="dxa"/>
            <w:shd w:val="clear" w:color="auto" w:fill="FFFFFF" w:themeFill="background1"/>
          </w:tcPr>
          <w:p w14:paraId="1B4F287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30</w:t>
            </w:r>
          </w:p>
        </w:tc>
        <w:tc>
          <w:tcPr>
            <w:tcW w:w="1600" w:type="dxa"/>
            <w:shd w:val="clear" w:color="auto" w:fill="FFFFFF" w:themeFill="background1"/>
          </w:tcPr>
          <w:p w14:paraId="46CF6C2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40</w:t>
            </w:r>
          </w:p>
        </w:tc>
      </w:tr>
      <w:tr w:rsidR="00BE790D" w:rsidRPr="009A0BC8" w14:paraId="7522C2CA" w14:textId="77777777" w:rsidTr="00981A83">
        <w:trPr>
          <w:trHeight w:val="304"/>
        </w:trPr>
        <w:tc>
          <w:tcPr>
            <w:tcW w:w="2940" w:type="dxa"/>
            <w:shd w:val="clear" w:color="auto" w:fill="FFFFFF" w:themeFill="background1"/>
          </w:tcPr>
          <w:p w14:paraId="178DF41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w:t>
            </w:r>
            <w:r w:rsidRPr="009A0BC8">
              <w:rPr>
                <w:rFonts w:ascii="Times New Roman" w:hAnsi="Times New Roman" w:cs="Times New Roman"/>
                <w:noProof/>
                <w:sz w:val="18"/>
                <w:szCs w:val="18"/>
                <w:lang w:val="sr-Cyrl-RS"/>
              </w:rPr>
              <w:t>.</w:t>
            </w:r>
            <w:r w:rsidRPr="009A0BC8">
              <w:rPr>
                <w:rFonts w:ascii="Times New Roman" w:hAnsi="Times New Roman" w:cs="Times New Roman"/>
                <w:noProof/>
                <w:sz w:val="18"/>
                <w:szCs w:val="18"/>
              </w:rPr>
              <w:t>1.3. Удео младих који су потражили помоћ због забринутости за своје ментално здравље (по полу)</w:t>
            </w:r>
          </w:p>
        </w:tc>
        <w:tc>
          <w:tcPr>
            <w:tcW w:w="1402" w:type="dxa"/>
            <w:shd w:val="clear" w:color="auto" w:fill="FFFFFF" w:themeFill="background1"/>
          </w:tcPr>
          <w:p w14:paraId="3BD9F9D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2027" w:type="dxa"/>
            <w:shd w:val="clear" w:color="auto" w:fill="FFFFFF" w:themeFill="background1"/>
          </w:tcPr>
          <w:p w14:paraId="34534F2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Истраживања положаја и потребе младих, МТО</w:t>
            </w:r>
          </w:p>
        </w:tc>
        <w:tc>
          <w:tcPr>
            <w:tcW w:w="1705" w:type="dxa"/>
            <w:gridSpan w:val="2"/>
            <w:shd w:val="clear" w:color="auto" w:fill="FFFFFF" w:themeFill="background1"/>
          </w:tcPr>
          <w:p w14:paraId="7B106A0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53 (М 53,3</w:t>
            </w:r>
            <w:r w:rsidRPr="009A0BC8">
              <w:rPr>
                <w:rFonts w:ascii="Times New Roman" w:hAnsi="Times New Roman" w:cs="Times New Roman"/>
                <w:noProof/>
                <w:sz w:val="18"/>
                <w:szCs w:val="18"/>
                <w:lang w:val="sr-Cyrl-RS"/>
              </w:rPr>
              <w:t>,</w:t>
            </w:r>
            <w:r w:rsidRPr="009A0BC8">
              <w:rPr>
                <w:rFonts w:ascii="Times New Roman" w:hAnsi="Times New Roman" w:cs="Times New Roman"/>
                <w:noProof/>
                <w:sz w:val="18"/>
                <w:szCs w:val="18"/>
              </w:rPr>
              <w:t xml:space="preserve"> Ж 51,9)</w:t>
            </w:r>
          </w:p>
        </w:tc>
        <w:tc>
          <w:tcPr>
            <w:tcW w:w="1564" w:type="dxa"/>
            <w:shd w:val="clear" w:color="auto" w:fill="FFFFFF" w:themeFill="background1"/>
          </w:tcPr>
          <w:p w14:paraId="3FC066B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448" w:type="dxa"/>
            <w:shd w:val="clear" w:color="auto" w:fill="FFFFFF" w:themeFill="background1"/>
          </w:tcPr>
          <w:p w14:paraId="53320C31"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41 (равномерно према полу)</w:t>
            </w:r>
          </w:p>
        </w:tc>
        <w:tc>
          <w:tcPr>
            <w:tcW w:w="1479" w:type="dxa"/>
            <w:shd w:val="clear" w:color="auto" w:fill="FFFFFF" w:themeFill="background1"/>
          </w:tcPr>
          <w:p w14:paraId="420AA218"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44 (равномерно према полу)</w:t>
            </w:r>
          </w:p>
        </w:tc>
        <w:tc>
          <w:tcPr>
            <w:tcW w:w="1600" w:type="dxa"/>
            <w:shd w:val="clear" w:color="auto" w:fill="FFFFFF" w:themeFill="background1"/>
          </w:tcPr>
          <w:p w14:paraId="2CF95AF2"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50 (равномерно према полу)</w:t>
            </w:r>
          </w:p>
        </w:tc>
      </w:tr>
      <w:tr w:rsidR="00BE790D" w:rsidRPr="009A0BC8" w14:paraId="5209DC97" w14:textId="77777777" w:rsidTr="00981A83">
        <w:trPr>
          <w:trHeight w:val="304"/>
        </w:trPr>
        <w:tc>
          <w:tcPr>
            <w:tcW w:w="2940" w:type="dxa"/>
            <w:shd w:val="clear" w:color="auto" w:fill="FFFFFF" w:themeFill="background1"/>
          </w:tcPr>
          <w:p w14:paraId="5197A72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5.1.4. Удео младих који су потражили помоћ због забринутости за своје сексуално и репродуктивно здравље (према полу)</w:t>
            </w:r>
          </w:p>
        </w:tc>
        <w:tc>
          <w:tcPr>
            <w:tcW w:w="1402" w:type="dxa"/>
            <w:shd w:val="clear" w:color="auto" w:fill="FFFFFF" w:themeFill="background1"/>
          </w:tcPr>
          <w:p w14:paraId="41F4996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2027" w:type="dxa"/>
            <w:shd w:val="clear" w:color="auto" w:fill="FFFFFF" w:themeFill="background1"/>
          </w:tcPr>
          <w:p w14:paraId="5FADBF2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Истраживања положаја и потребе младих, МТО</w:t>
            </w:r>
          </w:p>
        </w:tc>
        <w:tc>
          <w:tcPr>
            <w:tcW w:w="1705" w:type="dxa"/>
            <w:gridSpan w:val="2"/>
            <w:shd w:val="clear" w:color="auto" w:fill="FFFFFF" w:themeFill="background1"/>
          </w:tcPr>
          <w:p w14:paraId="278B715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64" w:type="dxa"/>
            <w:shd w:val="clear" w:color="auto" w:fill="FFFFFF" w:themeFill="background1"/>
          </w:tcPr>
          <w:p w14:paraId="2B87201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48" w:type="dxa"/>
            <w:shd w:val="clear" w:color="auto" w:fill="FFFFFF" w:themeFill="background1"/>
          </w:tcPr>
          <w:p w14:paraId="79E61EBD" w14:textId="77777777" w:rsidR="00BE790D" w:rsidRPr="00041747" w:rsidRDefault="00BE790D" w:rsidP="00981A83">
            <w:pPr>
              <w:spacing w:line="259" w:lineRule="auto"/>
              <w:rPr>
                <w:rFonts w:ascii="Times New Roman" w:hAnsi="Times New Roman" w:cs="Times New Roman"/>
                <w:noProof/>
                <w:sz w:val="18"/>
                <w:szCs w:val="18"/>
              </w:rPr>
            </w:pPr>
            <w:r>
              <w:rPr>
                <w:rFonts w:ascii="Times New Roman" w:hAnsi="Times New Roman" w:cs="Times New Roman"/>
                <w:noProof/>
                <w:sz w:val="18"/>
                <w:szCs w:val="18"/>
              </w:rPr>
              <w:t>-</w:t>
            </w:r>
          </w:p>
        </w:tc>
        <w:tc>
          <w:tcPr>
            <w:tcW w:w="1479" w:type="dxa"/>
            <w:shd w:val="clear" w:color="auto" w:fill="FFFFFF" w:themeFill="background1"/>
          </w:tcPr>
          <w:p w14:paraId="0C362E73" w14:textId="77777777" w:rsidR="00BE790D" w:rsidRPr="00041747" w:rsidRDefault="00BE790D" w:rsidP="00981A83">
            <w:pPr>
              <w:rPr>
                <w:rFonts w:ascii="Times New Roman" w:hAnsi="Times New Roman" w:cs="Times New Roman"/>
                <w:noProof/>
                <w:sz w:val="18"/>
                <w:szCs w:val="18"/>
              </w:rPr>
            </w:pPr>
            <w:r>
              <w:rPr>
                <w:rFonts w:ascii="Times New Roman" w:hAnsi="Times New Roman" w:cs="Times New Roman"/>
                <w:noProof/>
                <w:sz w:val="18"/>
                <w:szCs w:val="18"/>
              </w:rPr>
              <w:t>-</w:t>
            </w:r>
          </w:p>
        </w:tc>
        <w:tc>
          <w:tcPr>
            <w:tcW w:w="1600" w:type="dxa"/>
            <w:shd w:val="clear" w:color="auto" w:fill="FFFFFF" w:themeFill="background1"/>
          </w:tcPr>
          <w:p w14:paraId="15A0B9F0" w14:textId="77777777" w:rsidR="00BE790D" w:rsidRPr="00041747" w:rsidRDefault="00BE790D" w:rsidP="00981A83">
            <w:pPr>
              <w:rPr>
                <w:rFonts w:ascii="Times New Roman" w:hAnsi="Times New Roman" w:cs="Times New Roman"/>
                <w:noProof/>
                <w:sz w:val="18"/>
                <w:szCs w:val="18"/>
              </w:rPr>
            </w:pPr>
            <w:r>
              <w:rPr>
                <w:rFonts w:ascii="Times New Roman" w:hAnsi="Times New Roman" w:cs="Times New Roman"/>
                <w:noProof/>
                <w:sz w:val="18"/>
                <w:szCs w:val="18"/>
              </w:rPr>
              <w:t>-</w:t>
            </w:r>
          </w:p>
        </w:tc>
      </w:tr>
      <w:tr w:rsidR="00BE790D" w:rsidRPr="009A0BC8" w14:paraId="1E9969EF" w14:textId="77777777" w:rsidTr="00981A83">
        <w:trPr>
          <w:trHeight w:val="304"/>
        </w:trPr>
        <w:tc>
          <w:tcPr>
            <w:tcW w:w="2940" w:type="dxa"/>
            <w:shd w:val="clear" w:color="auto" w:fill="FFFFFF" w:themeFill="background1"/>
          </w:tcPr>
          <w:p w14:paraId="5F6073BB"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w:t>
            </w:r>
            <w:r>
              <w:rPr>
                <w:rFonts w:ascii="Times New Roman" w:hAnsi="Times New Roman" w:cs="Times New Roman"/>
                <w:noProof/>
                <w:sz w:val="18"/>
                <w:szCs w:val="18"/>
                <w:lang w:val="sr-Cyrl-RS"/>
              </w:rPr>
              <w:t>5</w:t>
            </w:r>
            <w:r w:rsidRPr="009A0BC8">
              <w:rPr>
                <w:rFonts w:ascii="Times New Roman" w:hAnsi="Times New Roman" w:cs="Times New Roman"/>
                <w:noProof/>
                <w:sz w:val="18"/>
                <w:szCs w:val="18"/>
              </w:rPr>
              <w:t xml:space="preserve">. Број подржаних пројеката и информативно-едукативних </w:t>
            </w:r>
            <w:r w:rsidRPr="009A0BC8">
              <w:rPr>
                <w:rFonts w:ascii="Times New Roman" w:hAnsi="Times New Roman" w:cs="Times New Roman"/>
                <w:noProof/>
                <w:sz w:val="18"/>
                <w:szCs w:val="18"/>
              </w:rPr>
              <w:lastRenderedPageBreak/>
              <w:t>кампања усмерених на младе у здравственом ризику и млад</w:t>
            </w:r>
            <w:r w:rsidRPr="009A0BC8">
              <w:rPr>
                <w:rFonts w:ascii="Times New Roman" w:hAnsi="Times New Roman" w:cs="Times New Roman"/>
                <w:noProof/>
                <w:sz w:val="18"/>
                <w:szCs w:val="18"/>
                <w:lang w:val="sr-Cyrl-RS"/>
              </w:rPr>
              <w:t>е</w:t>
            </w:r>
            <w:r w:rsidRPr="009A0BC8">
              <w:rPr>
                <w:rFonts w:ascii="Times New Roman" w:hAnsi="Times New Roman" w:cs="Times New Roman"/>
                <w:noProof/>
                <w:sz w:val="18"/>
                <w:szCs w:val="18"/>
              </w:rPr>
              <w:t xml:space="preserve"> из група које су у ризику од социјалне искључености, укључујући и младе избеглице и тражиоце азила, на локалном, покрајинском и националном нивоу у календарској години</w:t>
            </w:r>
          </w:p>
        </w:tc>
        <w:tc>
          <w:tcPr>
            <w:tcW w:w="1402" w:type="dxa"/>
            <w:shd w:val="clear" w:color="auto" w:fill="FFFFFF" w:themeFill="background1"/>
          </w:tcPr>
          <w:p w14:paraId="1244B5D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lastRenderedPageBreak/>
              <w:t>Број</w:t>
            </w:r>
          </w:p>
        </w:tc>
        <w:tc>
          <w:tcPr>
            <w:tcW w:w="2027" w:type="dxa"/>
            <w:shd w:val="clear" w:color="auto" w:fill="FFFFFF" w:themeFill="background1"/>
          </w:tcPr>
          <w:p w14:paraId="7100919B"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Годишњи извештаји МТО-а, МЗ, </w:t>
            </w:r>
            <w:r w:rsidRPr="009A0BC8">
              <w:rPr>
                <w:rFonts w:ascii="Times New Roman" w:hAnsi="Times New Roman" w:cs="Times New Roman"/>
                <w:noProof/>
                <w:sz w:val="18"/>
                <w:szCs w:val="18"/>
                <w:lang w:val="sr-Cyrl-RS"/>
              </w:rPr>
              <w:lastRenderedPageBreak/>
              <w:t>покрајинских органа задужених за младе и за здравље, ЈЛС, извештаји реализатора програма</w:t>
            </w:r>
          </w:p>
        </w:tc>
        <w:tc>
          <w:tcPr>
            <w:tcW w:w="1705" w:type="dxa"/>
            <w:gridSpan w:val="2"/>
            <w:shd w:val="clear" w:color="auto" w:fill="FFFFFF" w:themeFill="background1"/>
          </w:tcPr>
          <w:p w14:paraId="3DDED05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lastRenderedPageBreak/>
              <w:t>Нема података</w:t>
            </w:r>
          </w:p>
        </w:tc>
        <w:tc>
          <w:tcPr>
            <w:tcW w:w="1564" w:type="dxa"/>
            <w:shd w:val="clear" w:color="auto" w:fill="FFFFFF" w:themeFill="background1"/>
          </w:tcPr>
          <w:p w14:paraId="27EC266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448" w:type="dxa"/>
            <w:shd w:val="clear" w:color="auto" w:fill="FFFFFF" w:themeFill="background1"/>
          </w:tcPr>
          <w:p w14:paraId="2988F942"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w:t>
            </w:r>
          </w:p>
        </w:tc>
        <w:tc>
          <w:tcPr>
            <w:tcW w:w="1479" w:type="dxa"/>
            <w:shd w:val="clear" w:color="auto" w:fill="FFFFFF" w:themeFill="background1"/>
          </w:tcPr>
          <w:p w14:paraId="06CF1E4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w:t>
            </w:r>
          </w:p>
        </w:tc>
        <w:tc>
          <w:tcPr>
            <w:tcW w:w="1600" w:type="dxa"/>
            <w:shd w:val="clear" w:color="auto" w:fill="FFFFFF" w:themeFill="background1"/>
          </w:tcPr>
          <w:p w14:paraId="52C9B10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30</w:t>
            </w:r>
          </w:p>
        </w:tc>
      </w:tr>
      <w:tr w:rsidR="00BE790D" w:rsidRPr="009A0BC8" w14:paraId="1A49B5A8" w14:textId="77777777" w:rsidTr="00981A83">
        <w:trPr>
          <w:trHeight w:val="304"/>
        </w:trPr>
        <w:tc>
          <w:tcPr>
            <w:tcW w:w="2940" w:type="dxa"/>
            <w:shd w:val="clear" w:color="auto" w:fill="FFFFFF" w:themeFill="background1"/>
          </w:tcPr>
          <w:p w14:paraId="7E81AA1F"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w:t>
            </w:r>
            <w:r>
              <w:rPr>
                <w:rFonts w:ascii="Times New Roman" w:hAnsi="Times New Roman" w:cs="Times New Roman"/>
                <w:noProof/>
                <w:sz w:val="18"/>
                <w:szCs w:val="18"/>
                <w:lang w:val="sr-Cyrl-RS"/>
              </w:rPr>
              <w:t>6</w:t>
            </w:r>
            <w:r w:rsidRPr="009A0BC8">
              <w:rPr>
                <w:rFonts w:ascii="Times New Roman" w:hAnsi="Times New Roman" w:cs="Times New Roman"/>
                <w:noProof/>
                <w:sz w:val="18"/>
                <w:szCs w:val="18"/>
              </w:rPr>
              <w:t>. Број подржаних програма и радионица за медијску писменост</w:t>
            </w:r>
          </w:p>
        </w:tc>
        <w:tc>
          <w:tcPr>
            <w:tcW w:w="1402" w:type="dxa"/>
            <w:shd w:val="clear" w:color="auto" w:fill="FFFFFF" w:themeFill="background1"/>
          </w:tcPr>
          <w:p w14:paraId="4F685F39"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2027" w:type="dxa"/>
            <w:shd w:val="clear" w:color="auto" w:fill="FFFFFF" w:themeFill="background1"/>
          </w:tcPr>
          <w:p w14:paraId="7219E03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МИТ, МТО и реализатора програма</w:t>
            </w:r>
          </w:p>
        </w:tc>
        <w:tc>
          <w:tcPr>
            <w:tcW w:w="1705" w:type="dxa"/>
            <w:gridSpan w:val="2"/>
            <w:shd w:val="clear" w:color="auto" w:fill="FFFFFF" w:themeFill="background1"/>
          </w:tcPr>
          <w:p w14:paraId="65BB043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9</w:t>
            </w:r>
          </w:p>
        </w:tc>
        <w:tc>
          <w:tcPr>
            <w:tcW w:w="1564" w:type="dxa"/>
            <w:shd w:val="clear" w:color="auto" w:fill="FFFFFF" w:themeFill="background1"/>
          </w:tcPr>
          <w:p w14:paraId="529D2C8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448" w:type="dxa"/>
            <w:shd w:val="clear" w:color="auto" w:fill="FFFFFF" w:themeFill="background1"/>
          </w:tcPr>
          <w:p w14:paraId="72C16D7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11</w:t>
            </w:r>
          </w:p>
        </w:tc>
        <w:tc>
          <w:tcPr>
            <w:tcW w:w="1479" w:type="dxa"/>
            <w:shd w:val="clear" w:color="auto" w:fill="FFFFFF" w:themeFill="background1"/>
          </w:tcPr>
          <w:p w14:paraId="019139D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13</w:t>
            </w:r>
          </w:p>
        </w:tc>
        <w:tc>
          <w:tcPr>
            <w:tcW w:w="1600" w:type="dxa"/>
            <w:shd w:val="clear" w:color="auto" w:fill="FFFFFF" w:themeFill="background1"/>
          </w:tcPr>
          <w:p w14:paraId="3B6484DC"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15</w:t>
            </w:r>
          </w:p>
        </w:tc>
      </w:tr>
      <w:tr w:rsidR="00BE790D" w:rsidRPr="009A0BC8" w14:paraId="6E63B3A2" w14:textId="77777777" w:rsidTr="00981A83">
        <w:trPr>
          <w:trHeight w:val="304"/>
        </w:trPr>
        <w:tc>
          <w:tcPr>
            <w:tcW w:w="2940" w:type="dxa"/>
            <w:shd w:val="clear" w:color="auto" w:fill="FFFFFF" w:themeFill="background1"/>
          </w:tcPr>
          <w:p w14:paraId="18CAA2C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w:t>
            </w:r>
            <w:r>
              <w:rPr>
                <w:rFonts w:ascii="Times New Roman" w:hAnsi="Times New Roman" w:cs="Times New Roman"/>
                <w:noProof/>
                <w:sz w:val="18"/>
                <w:szCs w:val="18"/>
                <w:lang w:val="sr-Cyrl-RS"/>
              </w:rPr>
              <w:t>7</w:t>
            </w:r>
            <w:r w:rsidRPr="009A0BC8">
              <w:rPr>
                <w:rFonts w:ascii="Times New Roman" w:hAnsi="Times New Roman" w:cs="Times New Roman"/>
                <w:noProof/>
                <w:sz w:val="18"/>
                <w:szCs w:val="18"/>
              </w:rPr>
              <w:t>. Број пројеката подржаних на конкурсима у области јавног информисања који обрађују тему афирмативних садржаја за младе, укључујући и научно засновано информисање о сексуалности и заштити личног интегритета</w:t>
            </w:r>
          </w:p>
        </w:tc>
        <w:tc>
          <w:tcPr>
            <w:tcW w:w="1402" w:type="dxa"/>
            <w:shd w:val="clear" w:color="auto" w:fill="FFFFFF" w:themeFill="background1"/>
          </w:tcPr>
          <w:p w14:paraId="30D3A7B3"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2027" w:type="dxa"/>
            <w:shd w:val="clear" w:color="auto" w:fill="FFFFFF" w:themeFill="background1"/>
          </w:tcPr>
          <w:p w14:paraId="42D55E1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извештаји МИТ, извештаји реализатора пројеката</w:t>
            </w:r>
          </w:p>
        </w:tc>
        <w:tc>
          <w:tcPr>
            <w:tcW w:w="1705" w:type="dxa"/>
            <w:gridSpan w:val="2"/>
            <w:shd w:val="clear" w:color="auto" w:fill="FFFFFF" w:themeFill="background1"/>
          </w:tcPr>
          <w:p w14:paraId="0E87469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w:t>
            </w:r>
          </w:p>
        </w:tc>
        <w:tc>
          <w:tcPr>
            <w:tcW w:w="1564" w:type="dxa"/>
            <w:shd w:val="clear" w:color="auto" w:fill="FFFFFF" w:themeFill="background1"/>
          </w:tcPr>
          <w:p w14:paraId="76ABC51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448" w:type="dxa"/>
            <w:shd w:val="clear" w:color="auto" w:fill="FFFFFF" w:themeFill="background1"/>
          </w:tcPr>
          <w:p w14:paraId="36B563C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w:t>
            </w:r>
          </w:p>
        </w:tc>
        <w:tc>
          <w:tcPr>
            <w:tcW w:w="1479" w:type="dxa"/>
            <w:shd w:val="clear" w:color="auto" w:fill="FFFFFF" w:themeFill="background1"/>
          </w:tcPr>
          <w:p w14:paraId="67C130A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6</w:t>
            </w:r>
          </w:p>
        </w:tc>
        <w:tc>
          <w:tcPr>
            <w:tcW w:w="1600" w:type="dxa"/>
            <w:shd w:val="clear" w:color="auto" w:fill="FFFFFF" w:themeFill="background1"/>
          </w:tcPr>
          <w:p w14:paraId="7973E6A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7</w:t>
            </w:r>
          </w:p>
        </w:tc>
      </w:tr>
      <w:tr w:rsidR="00BE790D" w:rsidRPr="009A0BC8" w14:paraId="35D9EE37" w14:textId="77777777" w:rsidTr="00981A83">
        <w:trPr>
          <w:trHeight w:val="304"/>
        </w:trPr>
        <w:tc>
          <w:tcPr>
            <w:tcW w:w="2940" w:type="dxa"/>
            <w:shd w:val="clear" w:color="auto" w:fill="FFFFFF" w:themeFill="background1"/>
          </w:tcPr>
          <w:p w14:paraId="01EF458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5.1.</w:t>
            </w:r>
            <w:r>
              <w:rPr>
                <w:rFonts w:ascii="Times New Roman" w:hAnsi="Times New Roman" w:cs="Times New Roman"/>
                <w:noProof/>
                <w:sz w:val="18"/>
                <w:szCs w:val="18"/>
                <w:lang w:val="sr-Cyrl-RS"/>
              </w:rPr>
              <w:t>8</w:t>
            </w:r>
            <w:r w:rsidRPr="009A0BC8">
              <w:rPr>
                <w:rFonts w:ascii="Times New Roman" w:hAnsi="Times New Roman" w:cs="Times New Roman"/>
                <w:noProof/>
                <w:sz w:val="18"/>
                <w:szCs w:val="18"/>
              </w:rPr>
              <w:t>. Проценат унапређених и усклађених јавних политика које доприносе развоју здравих стилова живота и менталног здравља младих</w:t>
            </w:r>
          </w:p>
        </w:tc>
        <w:tc>
          <w:tcPr>
            <w:tcW w:w="1402" w:type="dxa"/>
            <w:shd w:val="clear" w:color="auto" w:fill="FFFFFF" w:themeFill="background1"/>
          </w:tcPr>
          <w:p w14:paraId="534A8F9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2027" w:type="dxa"/>
            <w:shd w:val="clear" w:color="auto" w:fill="FFFFFF" w:themeFill="background1"/>
          </w:tcPr>
          <w:p w14:paraId="6E72E43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Владе РС и релевантних министарстава</w:t>
            </w:r>
          </w:p>
        </w:tc>
        <w:tc>
          <w:tcPr>
            <w:tcW w:w="1705" w:type="dxa"/>
            <w:gridSpan w:val="2"/>
            <w:shd w:val="clear" w:color="auto" w:fill="FFFFFF" w:themeFill="background1"/>
          </w:tcPr>
          <w:p w14:paraId="48A97BA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564" w:type="dxa"/>
            <w:shd w:val="clear" w:color="auto" w:fill="FFFFFF" w:themeFill="background1"/>
          </w:tcPr>
          <w:p w14:paraId="28F98AB7"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202</w:t>
            </w:r>
            <w:r w:rsidRPr="009A0BC8">
              <w:rPr>
                <w:rFonts w:ascii="Times New Roman" w:hAnsi="Times New Roman" w:cs="Times New Roman"/>
                <w:noProof/>
                <w:sz w:val="18"/>
                <w:szCs w:val="18"/>
                <w:lang w:val="sr-Cyrl-RS"/>
              </w:rPr>
              <w:t>2.</w:t>
            </w:r>
          </w:p>
        </w:tc>
        <w:tc>
          <w:tcPr>
            <w:tcW w:w="1448" w:type="dxa"/>
            <w:shd w:val="clear" w:color="auto" w:fill="FFFFFF" w:themeFill="background1"/>
          </w:tcPr>
          <w:p w14:paraId="084B482E"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8</w:t>
            </w:r>
            <w:r w:rsidRPr="009A0BC8">
              <w:rPr>
                <w:rFonts w:ascii="Times New Roman" w:hAnsi="Times New Roman" w:cs="Times New Roman"/>
                <w:noProof/>
                <w:sz w:val="18"/>
                <w:szCs w:val="18"/>
              </w:rPr>
              <w:t xml:space="preserve"> од укупног броја до</w:t>
            </w:r>
            <w:r w:rsidRPr="009A0BC8">
              <w:rPr>
                <w:rFonts w:ascii="Times New Roman" w:hAnsi="Times New Roman" w:cs="Times New Roman"/>
                <w:noProof/>
                <w:sz w:val="18"/>
                <w:szCs w:val="18"/>
                <w:lang w:val="sr-Cyrl-RS"/>
              </w:rPr>
              <w:t>нетих</w:t>
            </w:r>
          </w:p>
        </w:tc>
        <w:tc>
          <w:tcPr>
            <w:tcW w:w="1479" w:type="dxa"/>
            <w:shd w:val="clear" w:color="auto" w:fill="FFFFFF" w:themeFill="background1"/>
          </w:tcPr>
          <w:p w14:paraId="4B1CBAF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w:t>
            </w:r>
            <w:r w:rsidRPr="009A0BC8">
              <w:rPr>
                <w:rFonts w:ascii="Times New Roman" w:hAnsi="Times New Roman" w:cs="Times New Roman"/>
                <w:noProof/>
                <w:sz w:val="18"/>
                <w:szCs w:val="18"/>
                <w:lang w:val="sr-Cyrl-RS"/>
              </w:rPr>
              <w:t xml:space="preserve">8 </w:t>
            </w:r>
            <w:r w:rsidRPr="009A0BC8">
              <w:rPr>
                <w:rFonts w:ascii="Times New Roman" w:hAnsi="Times New Roman" w:cs="Times New Roman"/>
                <w:noProof/>
                <w:sz w:val="18"/>
                <w:szCs w:val="18"/>
              </w:rPr>
              <w:t>од укупног броја донетих</w:t>
            </w:r>
          </w:p>
        </w:tc>
        <w:tc>
          <w:tcPr>
            <w:tcW w:w="1600" w:type="dxa"/>
            <w:shd w:val="clear" w:color="auto" w:fill="FFFFFF" w:themeFill="background1"/>
          </w:tcPr>
          <w:p w14:paraId="283C8C2A"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3</w:t>
            </w:r>
            <w:r w:rsidRPr="009A0BC8">
              <w:rPr>
                <w:rFonts w:ascii="Times New Roman" w:hAnsi="Times New Roman" w:cs="Times New Roman"/>
                <w:noProof/>
                <w:sz w:val="18"/>
                <w:szCs w:val="18"/>
                <w:lang w:val="sr-Cyrl-RS"/>
              </w:rPr>
              <w:t>8</w:t>
            </w:r>
            <w:r w:rsidRPr="009A0BC8">
              <w:rPr>
                <w:rFonts w:ascii="Times New Roman" w:hAnsi="Times New Roman" w:cs="Times New Roman"/>
                <w:noProof/>
                <w:sz w:val="18"/>
                <w:szCs w:val="18"/>
              </w:rPr>
              <w:t xml:space="preserve"> од укупног броја донетих</w:t>
            </w:r>
          </w:p>
        </w:tc>
      </w:tr>
    </w:tbl>
    <w:p w14:paraId="04948E59"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4"/>
        <w:gridCol w:w="2746"/>
        <w:gridCol w:w="3022"/>
        <w:gridCol w:w="2306"/>
        <w:gridCol w:w="2251"/>
      </w:tblGrid>
      <w:tr w:rsidR="00BE790D" w:rsidRPr="009A0BC8" w14:paraId="353AC2D6" w14:textId="77777777" w:rsidTr="00981A83">
        <w:trPr>
          <w:trHeight w:val="270"/>
        </w:trPr>
        <w:tc>
          <w:tcPr>
            <w:tcW w:w="3665" w:type="dxa"/>
            <w:vMerge w:val="restart"/>
            <w:shd w:val="clear" w:color="auto" w:fill="A8D08D" w:themeFill="accent6" w:themeFillTint="99"/>
          </w:tcPr>
          <w:p w14:paraId="5225A20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08C6D5FF" w14:textId="77777777" w:rsidR="00BE790D" w:rsidRPr="009A0BC8" w:rsidRDefault="00BE790D" w:rsidP="00981A83">
            <w:pPr>
              <w:rPr>
                <w:rFonts w:ascii="Times New Roman" w:hAnsi="Times New Roman" w:cs="Times New Roman"/>
                <w:noProof/>
                <w:sz w:val="20"/>
                <w:szCs w:val="20"/>
              </w:rPr>
            </w:pPr>
          </w:p>
        </w:tc>
        <w:tc>
          <w:tcPr>
            <w:tcW w:w="2778" w:type="dxa"/>
            <w:vMerge w:val="restart"/>
            <w:shd w:val="clear" w:color="auto" w:fill="A8D08D" w:themeFill="accent6" w:themeFillTint="99"/>
          </w:tcPr>
          <w:p w14:paraId="4F0C421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245178BA" w14:textId="77777777" w:rsidR="00BE790D" w:rsidRPr="009A0BC8" w:rsidRDefault="00BE790D" w:rsidP="00981A83">
            <w:pPr>
              <w:rPr>
                <w:rFonts w:ascii="Times New Roman" w:hAnsi="Times New Roman" w:cs="Times New Roman"/>
                <w:noProof/>
                <w:sz w:val="20"/>
                <w:szCs w:val="20"/>
              </w:rPr>
            </w:pPr>
          </w:p>
        </w:tc>
        <w:tc>
          <w:tcPr>
            <w:tcW w:w="7695" w:type="dxa"/>
            <w:gridSpan w:val="3"/>
            <w:shd w:val="clear" w:color="auto" w:fill="A8D08D" w:themeFill="accent6" w:themeFillTint="99"/>
            <w:vAlign w:val="center"/>
          </w:tcPr>
          <w:p w14:paraId="64914CC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49AF60C9" w14:textId="77777777" w:rsidTr="00981A83">
        <w:trPr>
          <w:trHeight w:val="270"/>
        </w:trPr>
        <w:tc>
          <w:tcPr>
            <w:tcW w:w="3665" w:type="dxa"/>
            <w:vMerge/>
          </w:tcPr>
          <w:p w14:paraId="2A515819" w14:textId="77777777" w:rsidR="00BE790D" w:rsidRPr="009A0BC8" w:rsidRDefault="00BE790D" w:rsidP="00981A83">
            <w:pPr>
              <w:rPr>
                <w:rFonts w:ascii="Times New Roman" w:hAnsi="Times New Roman" w:cs="Times New Roman"/>
              </w:rPr>
            </w:pPr>
          </w:p>
        </w:tc>
        <w:tc>
          <w:tcPr>
            <w:tcW w:w="2778" w:type="dxa"/>
            <w:vMerge/>
          </w:tcPr>
          <w:p w14:paraId="0DAD6E15" w14:textId="77777777" w:rsidR="00BE790D" w:rsidRPr="009A0BC8" w:rsidRDefault="00BE790D" w:rsidP="00981A83">
            <w:pPr>
              <w:rPr>
                <w:rFonts w:ascii="Times New Roman" w:hAnsi="Times New Roman" w:cs="Times New Roman"/>
              </w:rPr>
            </w:pPr>
          </w:p>
        </w:tc>
        <w:tc>
          <w:tcPr>
            <w:tcW w:w="3072" w:type="dxa"/>
            <w:shd w:val="clear" w:color="auto" w:fill="A8D08D" w:themeFill="accent6" w:themeFillTint="99"/>
            <w:vAlign w:val="center"/>
          </w:tcPr>
          <w:p w14:paraId="5164DB8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0" w:type="dxa"/>
            <w:shd w:val="clear" w:color="auto" w:fill="A8D08D" w:themeFill="accent6" w:themeFillTint="99"/>
            <w:vAlign w:val="center"/>
          </w:tcPr>
          <w:p w14:paraId="25473B0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83" w:type="dxa"/>
            <w:shd w:val="clear" w:color="auto" w:fill="A8D08D" w:themeFill="accent6" w:themeFillTint="99"/>
            <w:vAlign w:val="center"/>
          </w:tcPr>
          <w:p w14:paraId="38AFC1E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4544D385" w14:textId="77777777" w:rsidTr="00981A83">
        <w:trPr>
          <w:trHeight w:val="490"/>
        </w:trPr>
        <w:tc>
          <w:tcPr>
            <w:tcW w:w="3665" w:type="dxa"/>
            <w:shd w:val="clear" w:color="auto" w:fill="FFFFFF" w:themeFill="background1"/>
            <w:vAlign w:val="center"/>
          </w:tcPr>
          <w:p w14:paraId="6820E7FE"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 Донаторска средства</w:t>
            </w:r>
          </w:p>
        </w:tc>
        <w:tc>
          <w:tcPr>
            <w:tcW w:w="2778" w:type="dxa"/>
            <w:shd w:val="clear" w:color="auto" w:fill="FFFFFF" w:themeFill="background1"/>
            <w:vAlign w:val="center"/>
          </w:tcPr>
          <w:p w14:paraId="5170E778"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rPr>
              <w:t>Програм 1302 ПА 0004; 0005;</w:t>
            </w:r>
            <w:r w:rsidRPr="009A0BC8">
              <w:rPr>
                <w:rFonts w:ascii="Times New Roman" w:hAnsi="Times New Roman" w:cs="Times New Roman"/>
                <w:color w:val="000000"/>
                <w:sz w:val="18"/>
                <w:szCs w:val="18"/>
                <w:lang w:val="sr-Cyrl-RS"/>
              </w:rPr>
              <w:t xml:space="preserve"> Програм 1204 ПА 0006 ПА 0007; Програм 1204 ПА 0001</w:t>
            </w:r>
          </w:p>
        </w:tc>
        <w:tc>
          <w:tcPr>
            <w:tcW w:w="3072" w:type="dxa"/>
            <w:shd w:val="clear" w:color="auto" w:fill="FFFFFF" w:themeFill="background1"/>
            <w:vAlign w:val="center"/>
          </w:tcPr>
          <w:p w14:paraId="736CCB85" w14:textId="77777777" w:rsidR="00BE790D" w:rsidRPr="009A0BC8" w:rsidRDefault="00BE790D" w:rsidP="00981A83">
            <w:pPr>
              <w:rPr>
                <w:rFonts w:ascii="Times New Roman" w:hAnsi="Times New Roman" w:cs="Times New Roman"/>
                <w:color w:val="000000"/>
                <w:sz w:val="18"/>
                <w:szCs w:val="18"/>
              </w:rPr>
            </w:pPr>
            <w:r w:rsidRPr="009A0BC8">
              <w:rPr>
                <w:color w:val="000000"/>
                <w:sz w:val="18"/>
                <w:szCs w:val="18"/>
              </w:rPr>
              <w:t>21.844</w:t>
            </w:r>
          </w:p>
        </w:tc>
        <w:tc>
          <w:tcPr>
            <w:tcW w:w="2340" w:type="dxa"/>
            <w:shd w:val="clear" w:color="auto" w:fill="FFFFFF" w:themeFill="background1"/>
            <w:vAlign w:val="center"/>
          </w:tcPr>
          <w:p w14:paraId="2FC8A0DB" w14:textId="77777777" w:rsidR="00BE790D" w:rsidRPr="009A0BC8" w:rsidRDefault="00BE790D" w:rsidP="00981A83">
            <w:pPr>
              <w:rPr>
                <w:rFonts w:ascii="Times New Roman" w:hAnsi="Times New Roman" w:cs="Times New Roman"/>
                <w:color w:val="000000"/>
                <w:sz w:val="18"/>
                <w:szCs w:val="18"/>
              </w:rPr>
            </w:pPr>
            <w:r w:rsidRPr="009A0BC8">
              <w:rPr>
                <w:color w:val="000000"/>
                <w:sz w:val="18"/>
                <w:szCs w:val="18"/>
              </w:rPr>
              <w:t>19.803</w:t>
            </w:r>
          </w:p>
        </w:tc>
        <w:tc>
          <w:tcPr>
            <w:tcW w:w="2283" w:type="dxa"/>
            <w:shd w:val="clear" w:color="auto" w:fill="FFFFFF" w:themeFill="background1"/>
            <w:vAlign w:val="center"/>
          </w:tcPr>
          <w:p w14:paraId="3ECFCEFF" w14:textId="77777777" w:rsidR="00BE790D" w:rsidRPr="009A0BC8" w:rsidRDefault="00BE790D" w:rsidP="00981A83">
            <w:pPr>
              <w:rPr>
                <w:rFonts w:ascii="Times New Roman" w:hAnsi="Times New Roman" w:cs="Times New Roman"/>
                <w:color w:val="000000"/>
                <w:sz w:val="18"/>
                <w:szCs w:val="18"/>
              </w:rPr>
            </w:pPr>
            <w:r w:rsidRPr="009A0BC8">
              <w:rPr>
                <w:color w:val="000000"/>
                <w:sz w:val="18"/>
                <w:szCs w:val="18"/>
              </w:rPr>
              <w:t>19.233</w:t>
            </w:r>
          </w:p>
        </w:tc>
      </w:tr>
    </w:tbl>
    <w:p w14:paraId="7C7368B5"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12"/>
        <w:gridCol w:w="1231"/>
        <w:gridCol w:w="1348"/>
        <w:gridCol w:w="1255"/>
        <w:gridCol w:w="1717"/>
        <w:gridCol w:w="1411"/>
        <w:gridCol w:w="1451"/>
        <w:gridCol w:w="1373"/>
        <w:gridCol w:w="1651"/>
      </w:tblGrid>
      <w:tr w:rsidR="00BE790D" w:rsidRPr="009A0BC8" w14:paraId="3527543E" w14:textId="77777777" w:rsidTr="00981A83">
        <w:trPr>
          <w:trHeight w:val="140"/>
        </w:trPr>
        <w:tc>
          <w:tcPr>
            <w:tcW w:w="2561" w:type="dxa"/>
            <w:vMerge w:val="restart"/>
            <w:shd w:val="clear" w:color="auto" w:fill="FFF2CC" w:themeFill="accent4" w:themeFillTint="33"/>
          </w:tcPr>
          <w:p w14:paraId="7284EE5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39" w:type="dxa"/>
            <w:vMerge w:val="restart"/>
            <w:shd w:val="clear" w:color="auto" w:fill="FFF2CC" w:themeFill="accent4" w:themeFillTint="33"/>
          </w:tcPr>
          <w:p w14:paraId="70B7C8A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49" w:type="dxa"/>
            <w:vMerge w:val="restart"/>
            <w:shd w:val="clear" w:color="auto" w:fill="FFF2CC" w:themeFill="accent4" w:themeFillTint="33"/>
          </w:tcPr>
          <w:p w14:paraId="559AB60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59" w:type="dxa"/>
            <w:vMerge w:val="restart"/>
            <w:shd w:val="clear" w:color="auto" w:fill="FFF2CC" w:themeFill="accent4" w:themeFillTint="33"/>
          </w:tcPr>
          <w:p w14:paraId="2B45AC9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34" w:type="dxa"/>
            <w:vMerge w:val="restart"/>
            <w:shd w:val="clear" w:color="auto" w:fill="FFF2CC" w:themeFill="accent4" w:themeFillTint="33"/>
          </w:tcPr>
          <w:p w14:paraId="2AFA0CD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4" w:type="dxa"/>
            <w:vMerge w:val="restart"/>
            <w:shd w:val="clear" w:color="auto" w:fill="FFF2CC" w:themeFill="accent4" w:themeFillTint="33"/>
          </w:tcPr>
          <w:p w14:paraId="55CB8FF6"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tc>
        <w:tc>
          <w:tcPr>
            <w:tcW w:w="4592" w:type="dxa"/>
            <w:gridSpan w:val="3"/>
            <w:shd w:val="clear" w:color="auto" w:fill="FFF2CC" w:themeFill="accent4" w:themeFillTint="33"/>
          </w:tcPr>
          <w:p w14:paraId="7D5EB3D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2084126B" w14:textId="77777777" w:rsidTr="00981A83">
        <w:trPr>
          <w:trHeight w:val="386"/>
        </w:trPr>
        <w:tc>
          <w:tcPr>
            <w:tcW w:w="2561" w:type="dxa"/>
            <w:vMerge/>
          </w:tcPr>
          <w:p w14:paraId="40D7AD75" w14:textId="77777777" w:rsidR="00BE790D" w:rsidRPr="009A0BC8" w:rsidRDefault="00BE790D" w:rsidP="00981A83">
            <w:pPr>
              <w:rPr>
                <w:rFonts w:ascii="Times New Roman" w:hAnsi="Times New Roman" w:cs="Times New Roman"/>
              </w:rPr>
            </w:pPr>
          </w:p>
        </w:tc>
        <w:tc>
          <w:tcPr>
            <w:tcW w:w="1239" w:type="dxa"/>
            <w:vMerge/>
          </w:tcPr>
          <w:p w14:paraId="2D2640AA" w14:textId="77777777" w:rsidR="00BE790D" w:rsidRPr="009A0BC8" w:rsidRDefault="00BE790D" w:rsidP="00981A83">
            <w:pPr>
              <w:rPr>
                <w:rFonts w:ascii="Times New Roman" w:hAnsi="Times New Roman" w:cs="Times New Roman"/>
              </w:rPr>
            </w:pPr>
          </w:p>
        </w:tc>
        <w:tc>
          <w:tcPr>
            <w:tcW w:w="1349" w:type="dxa"/>
            <w:vMerge/>
          </w:tcPr>
          <w:p w14:paraId="2F8B8776" w14:textId="77777777" w:rsidR="00BE790D" w:rsidRPr="009A0BC8" w:rsidRDefault="00BE790D" w:rsidP="00981A83">
            <w:pPr>
              <w:rPr>
                <w:rFonts w:ascii="Times New Roman" w:hAnsi="Times New Roman" w:cs="Times New Roman"/>
              </w:rPr>
            </w:pPr>
          </w:p>
        </w:tc>
        <w:tc>
          <w:tcPr>
            <w:tcW w:w="1259" w:type="dxa"/>
            <w:vMerge/>
          </w:tcPr>
          <w:p w14:paraId="16D87B35" w14:textId="77777777" w:rsidR="00BE790D" w:rsidRPr="009A0BC8" w:rsidRDefault="00BE790D" w:rsidP="00981A83">
            <w:pPr>
              <w:rPr>
                <w:rFonts w:ascii="Times New Roman" w:hAnsi="Times New Roman" w:cs="Times New Roman"/>
              </w:rPr>
            </w:pPr>
          </w:p>
        </w:tc>
        <w:tc>
          <w:tcPr>
            <w:tcW w:w="1734" w:type="dxa"/>
            <w:vMerge/>
          </w:tcPr>
          <w:p w14:paraId="09FB62B8" w14:textId="77777777" w:rsidR="00BE790D" w:rsidRPr="009A0BC8" w:rsidRDefault="00BE790D" w:rsidP="00981A83">
            <w:pPr>
              <w:rPr>
                <w:rFonts w:ascii="Times New Roman" w:hAnsi="Times New Roman" w:cs="Times New Roman"/>
              </w:rPr>
            </w:pPr>
          </w:p>
        </w:tc>
        <w:tc>
          <w:tcPr>
            <w:tcW w:w="1414" w:type="dxa"/>
            <w:vMerge/>
          </w:tcPr>
          <w:p w14:paraId="0C06E4BE" w14:textId="77777777" w:rsidR="00BE790D" w:rsidRPr="009A0BC8" w:rsidRDefault="00BE790D" w:rsidP="00981A83">
            <w:pPr>
              <w:rPr>
                <w:rFonts w:ascii="Times New Roman" w:hAnsi="Times New Roman" w:cs="Times New Roman"/>
              </w:rPr>
            </w:pPr>
          </w:p>
        </w:tc>
        <w:tc>
          <w:tcPr>
            <w:tcW w:w="1490" w:type="dxa"/>
            <w:shd w:val="clear" w:color="auto" w:fill="FFF2CC" w:themeFill="accent4" w:themeFillTint="33"/>
          </w:tcPr>
          <w:p w14:paraId="7F8213D4"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23</w:t>
            </w:r>
          </w:p>
        </w:tc>
        <w:tc>
          <w:tcPr>
            <w:tcW w:w="1405" w:type="dxa"/>
            <w:shd w:val="clear" w:color="auto" w:fill="FFF2CC" w:themeFill="accent4" w:themeFillTint="33"/>
          </w:tcPr>
          <w:p w14:paraId="3C3F9ECE"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4</w:t>
            </w:r>
          </w:p>
        </w:tc>
        <w:tc>
          <w:tcPr>
            <w:tcW w:w="1697" w:type="dxa"/>
            <w:shd w:val="clear" w:color="auto" w:fill="FFF2CC" w:themeFill="accent4" w:themeFillTint="33"/>
          </w:tcPr>
          <w:p w14:paraId="6FBC292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25</w:t>
            </w:r>
          </w:p>
        </w:tc>
      </w:tr>
      <w:tr w:rsidR="00BE790D" w:rsidRPr="009A0BC8" w14:paraId="4C8C2810" w14:textId="77777777" w:rsidTr="00981A83">
        <w:trPr>
          <w:trHeight w:val="140"/>
        </w:trPr>
        <w:tc>
          <w:tcPr>
            <w:tcW w:w="2561" w:type="dxa"/>
          </w:tcPr>
          <w:p w14:paraId="05C3448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5.1.1.</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Обезбедити финансијску подршку</w:t>
            </w:r>
            <w:r w:rsidRPr="009A0BC8">
              <w:rPr>
                <w:rFonts w:ascii="Times New Roman" w:eastAsia="Arial" w:hAnsi="Times New Roman" w:cs="Times New Roman"/>
                <w:noProof/>
                <w:sz w:val="18"/>
                <w:szCs w:val="18"/>
                <w:lang w:val="sr-Cyrl-RS"/>
              </w:rPr>
              <w:t xml:space="preserve"> (укључујући и дефинисање нових начина финансирања)</w:t>
            </w:r>
            <w:r w:rsidRPr="009A0BC8">
              <w:rPr>
                <w:rFonts w:ascii="Times New Roman" w:eastAsia="Arial" w:hAnsi="Times New Roman" w:cs="Times New Roman"/>
                <w:noProof/>
                <w:sz w:val="18"/>
                <w:szCs w:val="18"/>
              </w:rPr>
              <w:t xml:space="preserve"> за програме информисања и </w:t>
            </w:r>
            <w:r w:rsidRPr="009A0BC8">
              <w:rPr>
                <w:rFonts w:ascii="Times New Roman" w:eastAsia="Arial" w:hAnsi="Times New Roman" w:cs="Times New Roman"/>
                <w:noProof/>
                <w:sz w:val="18"/>
                <w:szCs w:val="18"/>
              </w:rPr>
              <w:lastRenderedPageBreak/>
              <w:t>едукације младих и родитеља за превенцију употребе алкохола, дувана и других психоактивних супстанци, игара на срећу и нових медија на локалном нивоу</w:t>
            </w:r>
          </w:p>
        </w:tc>
        <w:tc>
          <w:tcPr>
            <w:tcW w:w="1239" w:type="dxa"/>
          </w:tcPr>
          <w:p w14:paraId="2F29991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МТО</w:t>
            </w:r>
          </w:p>
        </w:tc>
        <w:tc>
          <w:tcPr>
            <w:tcW w:w="1349" w:type="dxa"/>
          </w:tcPr>
          <w:p w14:paraId="69E390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МЗ</w:t>
            </w:r>
            <w:r w:rsidRPr="009A0BC8">
              <w:rPr>
                <w:rFonts w:ascii="Times New Roman" w:eastAsia="Arial" w:hAnsi="Times New Roman" w:cs="Times New Roman"/>
                <w:noProof/>
                <w:sz w:val="18"/>
                <w:szCs w:val="18"/>
                <w:lang w:val="sr-Cyrl-RS"/>
              </w:rPr>
              <w:t xml:space="preserve">, покрајински органи задужени за младе, </w:t>
            </w:r>
            <w:r w:rsidRPr="009A0BC8">
              <w:rPr>
                <w:rFonts w:ascii="Times New Roman" w:eastAsia="Arial" w:hAnsi="Times New Roman" w:cs="Times New Roman"/>
                <w:noProof/>
                <w:sz w:val="18"/>
                <w:szCs w:val="18"/>
                <w:lang w:val="sr-Cyrl-RS"/>
              </w:rPr>
              <w:lastRenderedPageBreak/>
              <w:t xml:space="preserve">образовање и здравље,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у</w:t>
            </w:r>
            <w:r w:rsidRPr="009A0BC8">
              <w:rPr>
                <w:rFonts w:ascii="Times New Roman" w:eastAsia="Arial" w:hAnsi="Times New Roman" w:cs="Times New Roman"/>
                <w:noProof/>
                <w:sz w:val="18"/>
                <w:szCs w:val="18"/>
              </w:rPr>
              <w:t>ченички и студентски домови</w:t>
            </w:r>
            <w:r w:rsidRPr="009A0BC8">
              <w:rPr>
                <w:rFonts w:ascii="Times New Roman" w:eastAsia="Arial" w:hAnsi="Times New Roman" w:cs="Times New Roman"/>
                <w:noProof/>
                <w:sz w:val="18"/>
                <w:szCs w:val="18"/>
                <w:lang w:val="sr-Cyrl-RS"/>
              </w:rPr>
              <w:t xml:space="preserve">, образовне институције, </w:t>
            </w:r>
            <w:r w:rsidRPr="009A0BC8">
              <w:rPr>
                <w:rFonts w:ascii="Times New Roman" w:eastAsia="Arial" w:hAnsi="Times New Roman" w:cs="Times New Roman"/>
                <w:noProof/>
                <w:sz w:val="18"/>
                <w:szCs w:val="18"/>
              </w:rPr>
              <w:t>ОЦД</w:t>
            </w:r>
          </w:p>
        </w:tc>
        <w:tc>
          <w:tcPr>
            <w:tcW w:w="1259" w:type="dxa"/>
          </w:tcPr>
          <w:p w14:paraId="5A269E7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p w14:paraId="169A5B81"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3AB52B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4" w:type="dxa"/>
            <w:vAlign w:val="center"/>
          </w:tcPr>
          <w:p w14:paraId="535833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79B2338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3.060</w:t>
            </w:r>
          </w:p>
        </w:tc>
        <w:tc>
          <w:tcPr>
            <w:tcW w:w="1405" w:type="dxa"/>
            <w:vAlign w:val="center"/>
          </w:tcPr>
          <w:p w14:paraId="44708F4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2.360</w:t>
            </w:r>
          </w:p>
        </w:tc>
        <w:tc>
          <w:tcPr>
            <w:tcW w:w="1697" w:type="dxa"/>
            <w:vAlign w:val="center"/>
          </w:tcPr>
          <w:p w14:paraId="2D345AC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1.802</w:t>
            </w:r>
          </w:p>
        </w:tc>
      </w:tr>
      <w:tr w:rsidR="00BE790D" w:rsidRPr="009A0BC8" w14:paraId="1A48E536" w14:textId="77777777" w:rsidTr="00981A83">
        <w:trPr>
          <w:trHeight w:val="140"/>
        </w:trPr>
        <w:tc>
          <w:tcPr>
            <w:tcW w:w="2561" w:type="dxa"/>
          </w:tcPr>
          <w:p w14:paraId="37E9D37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5.1.2.1. Спровести активности заговарања према ЈЛС успостављање услуга бесплатних саветовалишта</w:t>
            </w:r>
            <w:r w:rsidRPr="009A0BC8">
              <w:rPr>
                <w:rFonts w:ascii="Times New Roman" w:eastAsia="Arial" w:hAnsi="Times New Roman" w:cs="Times New Roman"/>
                <w:noProof/>
                <w:sz w:val="18"/>
                <w:szCs w:val="18"/>
                <w:lang w:val="sr-Cyrl-RS"/>
              </w:rPr>
              <w:t xml:space="preserve"> путем интернета или уживо</w:t>
            </w:r>
            <w:r w:rsidRPr="009A0BC8">
              <w:rPr>
                <w:rFonts w:ascii="Times New Roman" w:eastAsia="Arial" w:hAnsi="Times New Roman" w:cs="Times New Roman"/>
                <w:noProof/>
                <w:sz w:val="18"/>
                <w:szCs w:val="18"/>
              </w:rPr>
              <w:t xml:space="preserve"> за младе и програма за очување</w:t>
            </w:r>
            <w:r w:rsidRPr="009A0BC8">
              <w:rPr>
                <w:rFonts w:ascii="Times New Roman" w:eastAsia="Arial" w:hAnsi="Times New Roman" w:cs="Times New Roman"/>
                <w:noProof/>
                <w:sz w:val="18"/>
                <w:szCs w:val="18"/>
                <w:lang w:val="sr-Cyrl-RS"/>
              </w:rPr>
              <w:t xml:space="preserve"> и унапређење</w:t>
            </w:r>
            <w:r w:rsidRPr="009A0BC8">
              <w:rPr>
                <w:rFonts w:ascii="Times New Roman" w:eastAsia="Arial" w:hAnsi="Times New Roman" w:cs="Times New Roman"/>
                <w:noProof/>
                <w:sz w:val="18"/>
                <w:szCs w:val="18"/>
              </w:rPr>
              <w:t xml:space="preserve"> менталног</w:t>
            </w:r>
            <w:r w:rsidRPr="009A0BC8">
              <w:rPr>
                <w:rFonts w:ascii="Times New Roman" w:eastAsia="Arial" w:hAnsi="Times New Roman" w:cs="Times New Roman"/>
                <w:noProof/>
                <w:sz w:val="18"/>
                <w:szCs w:val="18"/>
                <w:lang w:val="sr-Cyrl-RS"/>
              </w:rPr>
              <w:t xml:space="preserve"> и</w:t>
            </w:r>
            <w:r w:rsidRPr="009A0BC8">
              <w:rPr>
                <w:rFonts w:ascii="Times New Roman" w:eastAsia="Arial" w:hAnsi="Times New Roman" w:cs="Times New Roman"/>
                <w:noProof/>
                <w:sz w:val="18"/>
                <w:szCs w:val="18"/>
              </w:rPr>
              <w:t xml:space="preserve"> сексуалног</w:t>
            </w:r>
            <w:r w:rsidRPr="009A0BC8">
              <w:rPr>
                <w:rFonts w:ascii="Times New Roman" w:eastAsia="Arial" w:hAnsi="Times New Roman" w:cs="Times New Roman"/>
                <w:noProof/>
                <w:sz w:val="18"/>
                <w:szCs w:val="18"/>
                <w:lang w:val="sr-Cyrl-RS"/>
              </w:rPr>
              <w:t>, као</w:t>
            </w:r>
            <w:r w:rsidRPr="009A0BC8">
              <w:rPr>
                <w:rFonts w:ascii="Times New Roman" w:eastAsia="Arial" w:hAnsi="Times New Roman" w:cs="Times New Roman"/>
                <w:noProof/>
                <w:sz w:val="18"/>
                <w:szCs w:val="18"/>
              </w:rPr>
              <w:t xml:space="preserve"> и </w:t>
            </w:r>
            <w:r w:rsidRPr="009A0BC8">
              <w:rPr>
                <w:rFonts w:ascii="Times New Roman" w:eastAsia="Arial" w:hAnsi="Times New Roman" w:cs="Times New Roman"/>
                <w:noProof/>
                <w:sz w:val="18"/>
                <w:szCs w:val="18"/>
                <w:lang w:val="sr-Cyrl-RS"/>
              </w:rPr>
              <w:t xml:space="preserve">унапређење </w:t>
            </w:r>
            <w:r w:rsidRPr="009A0BC8">
              <w:rPr>
                <w:rFonts w:ascii="Times New Roman" w:eastAsia="Arial" w:hAnsi="Times New Roman" w:cs="Times New Roman"/>
                <w:noProof/>
                <w:sz w:val="18"/>
                <w:szCs w:val="18"/>
              </w:rPr>
              <w:t>репродуктивног здравља младих</w:t>
            </w:r>
          </w:p>
        </w:tc>
        <w:tc>
          <w:tcPr>
            <w:tcW w:w="1239" w:type="dxa"/>
          </w:tcPr>
          <w:p w14:paraId="20634EE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9" w:type="dxa"/>
          </w:tcPr>
          <w:p w14:paraId="1CD6F4B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МЗ</w:t>
            </w:r>
            <w:r w:rsidRPr="009A0BC8">
              <w:rPr>
                <w:rFonts w:ascii="Times New Roman" w:eastAsia="Arial" w:hAnsi="Times New Roman" w:cs="Times New Roman"/>
                <w:noProof/>
                <w:sz w:val="18"/>
                <w:szCs w:val="18"/>
                <w:lang w:val="sr-Cyrl-RS"/>
              </w:rPr>
              <w:t xml:space="preserve">, МБПД,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у</w:t>
            </w:r>
            <w:r w:rsidRPr="009A0BC8">
              <w:rPr>
                <w:rFonts w:ascii="Times New Roman" w:eastAsia="Arial" w:hAnsi="Times New Roman" w:cs="Times New Roman"/>
                <w:noProof/>
                <w:sz w:val="18"/>
                <w:szCs w:val="18"/>
              </w:rPr>
              <w:t>ченички и студентски домови</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ОЦД, међународни партнери</w:t>
            </w:r>
          </w:p>
        </w:tc>
        <w:tc>
          <w:tcPr>
            <w:tcW w:w="1259" w:type="dxa"/>
          </w:tcPr>
          <w:p w14:paraId="7D7719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5D296B56"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1907B9E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 Донаторска средства</w:t>
            </w:r>
          </w:p>
        </w:tc>
        <w:tc>
          <w:tcPr>
            <w:tcW w:w="1414" w:type="dxa"/>
            <w:vAlign w:val="center"/>
          </w:tcPr>
          <w:p w14:paraId="5873AFD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0004</w:t>
            </w:r>
          </w:p>
        </w:tc>
        <w:tc>
          <w:tcPr>
            <w:tcW w:w="1490" w:type="dxa"/>
            <w:vAlign w:val="center"/>
          </w:tcPr>
          <w:p w14:paraId="692D3A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6</w:t>
            </w:r>
            <w:r w:rsidRPr="009A0BC8">
              <w:rPr>
                <w:rFonts w:ascii="Times New Roman" w:hAnsi="Times New Roman" w:cs="Times New Roman"/>
                <w:color w:val="000000"/>
                <w:sz w:val="18"/>
                <w:szCs w:val="18"/>
              </w:rPr>
              <w:t>.009</w:t>
            </w:r>
          </w:p>
        </w:tc>
        <w:tc>
          <w:tcPr>
            <w:tcW w:w="1405" w:type="dxa"/>
            <w:vAlign w:val="center"/>
          </w:tcPr>
          <w:p w14:paraId="073760B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4</w:t>
            </w:r>
            <w:r w:rsidRPr="009A0BC8">
              <w:rPr>
                <w:rFonts w:ascii="Times New Roman" w:hAnsi="Times New Roman" w:cs="Times New Roman"/>
                <w:color w:val="000000"/>
                <w:sz w:val="18"/>
                <w:szCs w:val="18"/>
              </w:rPr>
              <w:t>.024</w:t>
            </w:r>
          </w:p>
        </w:tc>
        <w:tc>
          <w:tcPr>
            <w:tcW w:w="1697" w:type="dxa"/>
            <w:vAlign w:val="center"/>
          </w:tcPr>
          <w:p w14:paraId="728603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4</w:t>
            </w:r>
            <w:r w:rsidRPr="009A0BC8">
              <w:rPr>
                <w:rFonts w:ascii="Times New Roman" w:hAnsi="Times New Roman" w:cs="Times New Roman"/>
                <w:color w:val="000000"/>
                <w:sz w:val="18"/>
                <w:szCs w:val="18"/>
              </w:rPr>
              <w:t>.024</w:t>
            </w:r>
          </w:p>
        </w:tc>
      </w:tr>
      <w:tr w:rsidR="00BE790D" w:rsidRPr="009A0BC8" w14:paraId="2B223E1A" w14:textId="77777777" w:rsidTr="00981A83">
        <w:trPr>
          <w:trHeight w:val="140"/>
        </w:trPr>
        <w:tc>
          <w:tcPr>
            <w:tcW w:w="2561" w:type="dxa"/>
          </w:tcPr>
          <w:p w14:paraId="798E13C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5.1.3.1. </w:t>
            </w:r>
            <w:r w:rsidRPr="009A0BC8">
              <w:rPr>
                <w:rFonts w:ascii="Times New Roman" w:eastAsia="Arial" w:hAnsi="Times New Roman" w:cs="Times New Roman"/>
                <w:noProof/>
                <w:sz w:val="18"/>
                <w:szCs w:val="18"/>
                <w:lang w:val="sr-Cyrl-RS"/>
              </w:rPr>
              <w:t>Обезбедити финансијску подршку за информисање младих, родитеља, старатеља и наставника о важности менталног здравља и разбијању предрасуда о менталном здрављу, кроз кампање, инфо дане, дигиталне алате и сличне активности</w:t>
            </w:r>
          </w:p>
        </w:tc>
        <w:tc>
          <w:tcPr>
            <w:tcW w:w="1239" w:type="dxa"/>
          </w:tcPr>
          <w:p w14:paraId="5A994D8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w:t>
            </w:r>
            <w:r w:rsidRPr="009A0BC8">
              <w:rPr>
                <w:rFonts w:ascii="Times New Roman" w:eastAsia="Arial" w:hAnsi="Times New Roman" w:cs="Times New Roman"/>
                <w:noProof/>
                <w:sz w:val="18"/>
                <w:szCs w:val="18"/>
                <w:lang w:val="sr-Cyrl-RS"/>
              </w:rPr>
              <w:t>ТО</w:t>
            </w:r>
          </w:p>
        </w:tc>
        <w:tc>
          <w:tcPr>
            <w:tcW w:w="1349" w:type="dxa"/>
          </w:tcPr>
          <w:p w14:paraId="463FE95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w:t>
            </w:r>
            <w:r w:rsidRPr="009A0BC8">
              <w:rPr>
                <w:rFonts w:ascii="Times New Roman" w:eastAsia="Arial" w:hAnsi="Times New Roman" w:cs="Times New Roman"/>
                <w:noProof/>
                <w:sz w:val="18"/>
                <w:szCs w:val="18"/>
                <w:lang w:val="sr-Cyrl-RS"/>
              </w:rPr>
              <w:t xml:space="preserve">З, МПР, </w:t>
            </w:r>
            <w:r w:rsidRPr="009A0BC8">
              <w:rPr>
                <w:rFonts w:ascii="Times New Roman" w:eastAsia="Arial" w:hAnsi="Times New Roman" w:cs="Times New Roman"/>
                <w:noProof/>
                <w:sz w:val="18"/>
                <w:szCs w:val="18"/>
              </w:rPr>
              <w:t>покрајински органи задужени за младе</w:t>
            </w:r>
            <w:r w:rsidRPr="009A0BC8">
              <w:rPr>
                <w:rFonts w:ascii="Times New Roman" w:eastAsia="Arial" w:hAnsi="Times New Roman" w:cs="Times New Roman"/>
                <w:noProof/>
                <w:sz w:val="18"/>
                <w:szCs w:val="18"/>
                <w:lang w:val="sr-Cyrl-RS"/>
              </w:rPr>
              <w:t>, образовање</w:t>
            </w:r>
            <w:r w:rsidRPr="009A0BC8">
              <w:rPr>
                <w:rFonts w:ascii="Times New Roman" w:eastAsia="Arial" w:hAnsi="Times New Roman" w:cs="Times New Roman"/>
                <w:noProof/>
                <w:sz w:val="18"/>
                <w:szCs w:val="18"/>
              </w:rPr>
              <w:t xml:space="preserve"> и здравље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59" w:type="dxa"/>
          </w:tcPr>
          <w:p w14:paraId="1CE6A7E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57C372AD"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00132E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4" w:type="dxa"/>
            <w:vAlign w:val="center"/>
          </w:tcPr>
          <w:p w14:paraId="7ADB06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3F873CE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6.</w:t>
            </w:r>
            <w:r w:rsidRPr="009A0BC8">
              <w:rPr>
                <w:rFonts w:ascii="Times New Roman" w:hAnsi="Times New Roman" w:cs="Times New Roman"/>
                <w:color w:val="000000"/>
                <w:sz w:val="18"/>
                <w:szCs w:val="18"/>
                <w:lang w:val="sr-Cyrl-RS"/>
              </w:rPr>
              <w:t>3</w:t>
            </w:r>
            <w:r w:rsidRPr="009A0BC8">
              <w:rPr>
                <w:rFonts w:ascii="Times New Roman" w:hAnsi="Times New Roman" w:cs="Times New Roman"/>
                <w:color w:val="000000"/>
                <w:sz w:val="18"/>
                <w:szCs w:val="18"/>
              </w:rPr>
              <w:t>51</w:t>
            </w:r>
          </w:p>
        </w:tc>
        <w:tc>
          <w:tcPr>
            <w:tcW w:w="1405" w:type="dxa"/>
            <w:vAlign w:val="center"/>
          </w:tcPr>
          <w:p w14:paraId="4237C5B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6.</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w:t>
            </w:r>
          </w:p>
        </w:tc>
        <w:tc>
          <w:tcPr>
            <w:tcW w:w="1697" w:type="dxa"/>
            <w:vAlign w:val="center"/>
          </w:tcPr>
          <w:p w14:paraId="70A954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6.</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w:t>
            </w:r>
          </w:p>
        </w:tc>
      </w:tr>
      <w:tr w:rsidR="00BE790D" w:rsidRPr="009A0BC8" w14:paraId="3582D044" w14:textId="77777777" w:rsidTr="00981A83">
        <w:trPr>
          <w:trHeight w:val="140"/>
        </w:trPr>
        <w:tc>
          <w:tcPr>
            <w:tcW w:w="2561" w:type="dxa"/>
          </w:tcPr>
          <w:p w14:paraId="5BB5296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5.1.5.1. </w:t>
            </w:r>
            <w:r w:rsidRPr="009A0BC8">
              <w:rPr>
                <w:rFonts w:ascii="Times New Roman" w:eastAsia="Arial" w:hAnsi="Times New Roman" w:cs="Times New Roman"/>
                <w:noProof/>
                <w:sz w:val="18"/>
                <w:szCs w:val="18"/>
                <w:lang w:val="sr-Cyrl-RS"/>
              </w:rPr>
              <w:t>Обезбедити финансијску подршку за пројекте и</w:t>
            </w:r>
            <w:r w:rsidRPr="009A0BC8">
              <w:rPr>
                <w:rFonts w:ascii="Times New Roman" w:eastAsia="Arial" w:hAnsi="Times New Roman" w:cs="Times New Roman"/>
                <w:noProof/>
                <w:sz w:val="18"/>
                <w:szCs w:val="18"/>
              </w:rPr>
              <w:t xml:space="preserve"> програме информисања и едукације младих из осетљивих група који гарантују равноправност у приступу информацијама, што укључује и информисање на језицима националних мањина, и информисање прилагођено особама са ослабљеним слухом и/или видом</w:t>
            </w:r>
          </w:p>
        </w:tc>
        <w:tc>
          <w:tcPr>
            <w:tcW w:w="1239" w:type="dxa"/>
          </w:tcPr>
          <w:p w14:paraId="5002834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9" w:type="dxa"/>
          </w:tcPr>
          <w:p w14:paraId="0B73F8D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МЉМПДД</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Покрајински органи задужени за младе, образовање и информисање,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lang w:val="sr-Cyrl-RS"/>
              </w:rPr>
              <w:lastRenderedPageBreak/>
              <w:t>међународни партнери</w:t>
            </w:r>
          </w:p>
        </w:tc>
        <w:tc>
          <w:tcPr>
            <w:tcW w:w="1259" w:type="dxa"/>
          </w:tcPr>
          <w:p w14:paraId="7B1F129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p w14:paraId="72194907"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4F137C7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399AC2D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0005</w:t>
            </w:r>
            <w:r w:rsidRPr="009A0BC8">
              <w:rPr>
                <w:rFonts w:ascii="Times New Roman" w:hAnsi="Times New Roman" w:cs="Times New Roman"/>
                <w:color w:val="000000"/>
                <w:sz w:val="18"/>
                <w:szCs w:val="18"/>
                <w:lang w:val="sr-Cyrl-RS"/>
              </w:rPr>
              <w:t>; Програм 1204 ПА 0006 ПА 0007</w:t>
            </w:r>
          </w:p>
        </w:tc>
        <w:tc>
          <w:tcPr>
            <w:tcW w:w="1490" w:type="dxa"/>
            <w:vAlign w:val="center"/>
          </w:tcPr>
          <w:p w14:paraId="013265C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2.000</w:t>
            </w:r>
          </w:p>
        </w:tc>
        <w:tc>
          <w:tcPr>
            <w:tcW w:w="1405" w:type="dxa"/>
            <w:vAlign w:val="center"/>
          </w:tcPr>
          <w:p w14:paraId="0576BCA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2.</w:t>
            </w:r>
            <w:r w:rsidRPr="009A0BC8">
              <w:rPr>
                <w:rFonts w:ascii="Times New Roman" w:hAnsi="Times New Roman" w:cs="Times New Roman"/>
                <w:color w:val="000000"/>
                <w:sz w:val="18"/>
                <w:szCs w:val="18"/>
              </w:rPr>
              <w:t>500</w:t>
            </w:r>
          </w:p>
        </w:tc>
        <w:tc>
          <w:tcPr>
            <w:tcW w:w="1697" w:type="dxa"/>
            <w:vAlign w:val="center"/>
          </w:tcPr>
          <w:p w14:paraId="372F880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2.</w:t>
            </w:r>
            <w:r w:rsidRPr="009A0BC8">
              <w:rPr>
                <w:rFonts w:ascii="Times New Roman" w:hAnsi="Times New Roman" w:cs="Times New Roman"/>
                <w:color w:val="000000"/>
                <w:sz w:val="18"/>
                <w:szCs w:val="18"/>
              </w:rPr>
              <w:t>500</w:t>
            </w:r>
          </w:p>
        </w:tc>
      </w:tr>
      <w:tr w:rsidR="00BE790D" w:rsidRPr="009A0BC8" w14:paraId="25B6922E" w14:textId="77777777" w:rsidTr="00981A83">
        <w:trPr>
          <w:trHeight w:val="140"/>
        </w:trPr>
        <w:tc>
          <w:tcPr>
            <w:tcW w:w="2561" w:type="dxa"/>
          </w:tcPr>
          <w:p w14:paraId="767C991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5.1.6.1. </w:t>
            </w:r>
            <w:r w:rsidRPr="009A0BC8">
              <w:rPr>
                <w:rFonts w:ascii="Times New Roman" w:eastAsia="Arial" w:hAnsi="Times New Roman" w:cs="Times New Roman"/>
                <w:noProof/>
                <w:sz w:val="18"/>
                <w:szCs w:val="18"/>
                <w:lang w:val="sr-Cyrl-RS"/>
              </w:rPr>
              <w:t>Обезбедити финансијску подршку за медијска удружења и</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омладинске активности унапређења </w:t>
            </w:r>
            <w:r w:rsidRPr="009A0BC8">
              <w:rPr>
                <w:rFonts w:ascii="Times New Roman" w:eastAsia="Arial" w:hAnsi="Times New Roman" w:cs="Times New Roman"/>
                <w:noProof/>
                <w:sz w:val="18"/>
                <w:szCs w:val="18"/>
              </w:rPr>
              <w:t>критичког размишљања и медијске писмености младих</w:t>
            </w:r>
            <w:r w:rsidRPr="009A0BC8">
              <w:rPr>
                <w:rFonts w:ascii="Times New Roman" w:eastAsia="Arial" w:hAnsi="Times New Roman" w:cs="Times New Roman"/>
                <w:noProof/>
                <w:sz w:val="18"/>
                <w:szCs w:val="18"/>
                <w:lang w:val="sr-Cyrl-RS"/>
              </w:rPr>
              <w:t>, оснивања омладинских редакција и креирања афирмативног медијског садржаја о младима</w:t>
            </w:r>
          </w:p>
        </w:tc>
        <w:tc>
          <w:tcPr>
            <w:tcW w:w="1239" w:type="dxa"/>
          </w:tcPr>
          <w:p w14:paraId="250AFAA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9" w:type="dxa"/>
          </w:tcPr>
          <w:p w14:paraId="313DA72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м</w:t>
            </w:r>
            <w:r w:rsidRPr="009A0BC8">
              <w:rPr>
                <w:rFonts w:ascii="Times New Roman" w:eastAsia="Arial" w:hAnsi="Times New Roman" w:cs="Times New Roman"/>
                <w:noProof/>
                <w:sz w:val="18"/>
                <w:szCs w:val="18"/>
              </w:rPr>
              <w:t>едији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59" w:type="dxa"/>
          </w:tcPr>
          <w:p w14:paraId="2542C45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34" w:type="dxa"/>
            <w:vAlign w:val="center"/>
          </w:tcPr>
          <w:p w14:paraId="0D72D5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096474A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6DDCA44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500</w:t>
            </w:r>
          </w:p>
        </w:tc>
        <w:tc>
          <w:tcPr>
            <w:tcW w:w="1405" w:type="dxa"/>
            <w:vAlign w:val="center"/>
          </w:tcPr>
          <w:p w14:paraId="44962D2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lang w:val="sr-Cyrl-RS"/>
              </w:rPr>
              <w:t>500</w:t>
            </w:r>
          </w:p>
        </w:tc>
        <w:tc>
          <w:tcPr>
            <w:tcW w:w="1697" w:type="dxa"/>
            <w:vAlign w:val="center"/>
          </w:tcPr>
          <w:p w14:paraId="504FEFF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w:t>
            </w:r>
            <w:r w:rsidRPr="009A0BC8">
              <w:rPr>
                <w:rFonts w:ascii="Times New Roman" w:hAnsi="Times New Roman" w:cs="Times New Roman"/>
                <w:color w:val="000000"/>
                <w:sz w:val="18"/>
                <w:szCs w:val="18"/>
                <w:lang w:val="sr-Cyrl-RS"/>
              </w:rPr>
              <w:t>00</w:t>
            </w:r>
          </w:p>
        </w:tc>
      </w:tr>
      <w:tr w:rsidR="00BE790D" w:rsidRPr="009A0BC8" w14:paraId="47573CBF" w14:textId="77777777" w:rsidTr="00981A83">
        <w:trPr>
          <w:trHeight w:val="140"/>
        </w:trPr>
        <w:tc>
          <w:tcPr>
            <w:tcW w:w="2561" w:type="dxa"/>
          </w:tcPr>
          <w:p w14:paraId="6812BD4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5.1.7.1. </w:t>
            </w:r>
            <w:r w:rsidRPr="009A0BC8">
              <w:rPr>
                <w:rFonts w:ascii="Times New Roman" w:eastAsia="Arial" w:hAnsi="Times New Roman" w:cs="Times New Roman"/>
                <w:noProof/>
                <w:sz w:val="18"/>
                <w:szCs w:val="18"/>
                <w:lang w:val="sr-Cyrl-RS"/>
              </w:rPr>
              <w:t>Обезбедити финансијску подршку за медијске пројекте унапређења професионалних и етичких стандарда новинара и медија, са посебним фокусом на укључивање младих у креирање медијског садржаја, у циљу афирмативног и инклузивног медијског извештавања о младима</w:t>
            </w:r>
          </w:p>
        </w:tc>
        <w:tc>
          <w:tcPr>
            <w:tcW w:w="1239" w:type="dxa"/>
          </w:tcPr>
          <w:p w14:paraId="31F56E4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w:t>
            </w:r>
            <w:r w:rsidRPr="009A0BC8">
              <w:rPr>
                <w:rFonts w:ascii="Times New Roman" w:eastAsia="Arial" w:hAnsi="Times New Roman" w:cs="Times New Roman"/>
                <w:noProof/>
                <w:sz w:val="18"/>
                <w:szCs w:val="18"/>
                <w:lang w:val="sr-Cyrl-RS"/>
              </w:rPr>
              <w:t>ИТ</w:t>
            </w:r>
          </w:p>
        </w:tc>
        <w:tc>
          <w:tcPr>
            <w:tcW w:w="1349" w:type="dxa"/>
          </w:tcPr>
          <w:p w14:paraId="2F9510F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медији, ОЦД, међународни партнери</w:t>
            </w:r>
          </w:p>
        </w:tc>
        <w:tc>
          <w:tcPr>
            <w:tcW w:w="1259" w:type="dxa"/>
          </w:tcPr>
          <w:p w14:paraId="04B94FF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543C9376"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32F1F79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r w:rsidRPr="009A0BC8">
              <w:rPr>
                <w:rFonts w:ascii="Times New Roman" w:hAnsi="Times New Roman" w:cs="Times New Roman"/>
                <w:color w:val="000000"/>
                <w:sz w:val="18"/>
                <w:szCs w:val="18"/>
                <w:lang w:val="sr-Cyrl-RS"/>
              </w:rPr>
              <w:t>01; Донаторска средства</w:t>
            </w:r>
          </w:p>
        </w:tc>
        <w:tc>
          <w:tcPr>
            <w:tcW w:w="1414" w:type="dxa"/>
            <w:vAlign w:val="center"/>
          </w:tcPr>
          <w:p w14:paraId="07B396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Програм 1204 ПА 0001</w:t>
            </w:r>
          </w:p>
        </w:tc>
        <w:tc>
          <w:tcPr>
            <w:tcW w:w="1490" w:type="dxa"/>
            <w:vAlign w:val="center"/>
          </w:tcPr>
          <w:p w14:paraId="0FAED18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w:t>
            </w:r>
            <w:r w:rsidRPr="009A0BC8">
              <w:rPr>
                <w:rFonts w:ascii="Times New Roman" w:hAnsi="Times New Roman" w:cs="Times New Roman"/>
                <w:color w:val="000000"/>
                <w:sz w:val="18"/>
                <w:szCs w:val="18"/>
                <w:lang w:val="sr-Cyrl-RS"/>
              </w:rPr>
              <w:t>1.775</w:t>
            </w:r>
          </w:p>
        </w:tc>
        <w:tc>
          <w:tcPr>
            <w:tcW w:w="1405" w:type="dxa"/>
            <w:vAlign w:val="center"/>
          </w:tcPr>
          <w:p w14:paraId="40A837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r w:rsidRPr="009A0BC8">
              <w:rPr>
                <w:rFonts w:ascii="Times New Roman" w:hAnsi="Times New Roman" w:cs="Times New Roman"/>
                <w:color w:val="000000"/>
                <w:sz w:val="18"/>
                <w:szCs w:val="18"/>
                <w:lang w:val="sr-Cyrl-RS"/>
              </w:rPr>
              <w:t>1.775</w:t>
            </w:r>
          </w:p>
        </w:tc>
        <w:tc>
          <w:tcPr>
            <w:tcW w:w="1697" w:type="dxa"/>
            <w:vAlign w:val="center"/>
          </w:tcPr>
          <w:p w14:paraId="10632A3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r w:rsidRPr="009A0BC8">
              <w:rPr>
                <w:rFonts w:ascii="Times New Roman" w:hAnsi="Times New Roman" w:cs="Times New Roman"/>
                <w:color w:val="000000"/>
                <w:sz w:val="18"/>
                <w:szCs w:val="18"/>
                <w:lang w:val="sr-Cyrl-RS"/>
              </w:rPr>
              <w:t>1.775</w:t>
            </w:r>
          </w:p>
        </w:tc>
      </w:tr>
      <w:tr w:rsidR="00BE790D" w:rsidRPr="009A0BC8" w14:paraId="5DA63E82" w14:textId="77777777" w:rsidTr="00981A83">
        <w:trPr>
          <w:trHeight w:val="140"/>
        </w:trPr>
        <w:tc>
          <w:tcPr>
            <w:tcW w:w="2561" w:type="dxa"/>
          </w:tcPr>
          <w:p w14:paraId="78C2512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5.1.8.1. Подржати формирање међусекторског координационог тела у циљу унапређивања услуга сексуалног, репродуктивног, менталног здравља </w:t>
            </w:r>
            <w:r w:rsidRPr="009A0BC8">
              <w:rPr>
                <w:rFonts w:ascii="Times New Roman" w:eastAsia="Arial" w:hAnsi="Times New Roman" w:cs="Times New Roman"/>
                <w:noProof/>
                <w:sz w:val="18"/>
                <w:szCs w:val="18"/>
                <w:lang w:val="sr-Cyrl-RS"/>
              </w:rPr>
              <w:t>и</w:t>
            </w:r>
            <w:r w:rsidRPr="009A0BC8">
              <w:rPr>
                <w:rFonts w:ascii="Times New Roman" w:eastAsia="Arial" w:hAnsi="Times New Roman" w:cs="Times New Roman"/>
                <w:noProof/>
                <w:sz w:val="18"/>
                <w:szCs w:val="18"/>
              </w:rPr>
              <w:t xml:space="preserve"> психо-социјалне подршке младима</w:t>
            </w:r>
          </w:p>
        </w:tc>
        <w:tc>
          <w:tcPr>
            <w:tcW w:w="1239" w:type="dxa"/>
          </w:tcPr>
          <w:p w14:paraId="51AF9F2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w:t>
            </w:r>
            <w:r w:rsidRPr="009A0BC8">
              <w:rPr>
                <w:rFonts w:ascii="Times New Roman" w:eastAsia="Arial" w:hAnsi="Times New Roman" w:cs="Times New Roman"/>
                <w:noProof/>
                <w:sz w:val="18"/>
                <w:szCs w:val="18"/>
                <w:lang w:val="sr-Cyrl-RS"/>
              </w:rPr>
              <w:t>ТО</w:t>
            </w:r>
          </w:p>
        </w:tc>
        <w:tc>
          <w:tcPr>
            <w:tcW w:w="1349" w:type="dxa"/>
          </w:tcPr>
          <w:p w14:paraId="597A7E1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МЗ, МБПД, МПР, МРЗБСП, образовне институције, ЈЛС, ОЦД, међународни партнери</w:t>
            </w:r>
          </w:p>
        </w:tc>
        <w:tc>
          <w:tcPr>
            <w:tcW w:w="1259" w:type="dxa"/>
          </w:tcPr>
          <w:p w14:paraId="4B4495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2023. (IV квартал)</w:t>
            </w:r>
          </w:p>
        </w:tc>
        <w:tc>
          <w:tcPr>
            <w:tcW w:w="1734" w:type="dxa"/>
            <w:vAlign w:val="center"/>
          </w:tcPr>
          <w:p w14:paraId="2135569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1648820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76B11AD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5" w:type="dxa"/>
            <w:vAlign w:val="center"/>
          </w:tcPr>
          <w:p w14:paraId="035F6AD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c>
          <w:tcPr>
            <w:tcW w:w="1697" w:type="dxa"/>
            <w:vAlign w:val="center"/>
          </w:tcPr>
          <w:p w14:paraId="7E92B7E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063EF64C" w14:textId="77777777" w:rsidTr="00981A83">
        <w:trPr>
          <w:trHeight w:val="140"/>
        </w:trPr>
        <w:tc>
          <w:tcPr>
            <w:tcW w:w="2561" w:type="dxa"/>
          </w:tcPr>
          <w:p w14:paraId="4DB8EB8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5.1.8.</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Унапредити</w:t>
            </w:r>
            <w:r w:rsidRPr="009A0BC8">
              <w:rPr>
                <w:rFonts w:ascii="Times New Roman" w:eastAsia="Arial" w:hAnsi="Times New Roman" w:cs="Times New Roman"/>
                <w:noProof/>
                <w:sz w:val="18"/>
                <w:szCs w:val="18"/>
              </w:rPr>
              <w:t xml:space="preserve"> јавн</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политик</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у области менталног здравља младих</w:t>
            </w:r>
          </w:p>
        </w:tc>
        <w:tc>
          <w:tcPr>
            <w:tcW w:w="1239" w:type="dxa"/>
          </w:tcPr>
          <w:p w14:paraId="4A3150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49" w:type="dxa"/>
          </w:tcPr>
          <w:p w14:paraId="60E61A2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МЗ</w:t>
            </w:r>
            <w:r w:rsidRPr="009A0BC8">
              <w:rPr>
                <w:rFonts w:ascii="Times New Roman" w:eastAsia="Arial" w:hAnsi="Times New Roman" w:cs="Times New Roman"/>
                <w:noProof/>
                <w:sz w:val="18"/>
                <w:szCs w:val="18"/>
                <w:lang w:val="sr-Cyrl-RS"/>
              </w:rPr>
              <w:t xml:space="preserve">, МС,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59" w:type="dxa"/>
          </w:tcPr>
          <w:p w14:paraId="7686B78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p w14:paraId="293C13C2" w14:textId="77777777" w:rsidR="00BE790D" w:rsidRPr="009A0BC8" w:rsidRDefault="00BE790D" w:rsidP="00981A83">
            <w:pPr>
              <w:rPr>
                <w:rFonts w:ascii="Times New Roman" w:eastAsia="Arial" w:hAnsi="Times New Roman" w:cs="Times New Roman"/>
                <w:noProof/>
                <w:sz w:val="18"/>
                <w:szCs w:val="18"/>
              </w:rPr>
            </w:pPr>
          </w:p>
        </w:tc>
        <w:tc>
          <w:tcPr>
            <w:tcW w:w="1734" w:type="dxa"/>
            <w:vAlign w:val="center"/>
          </w:tcPr>
          <w:p w14:paraId="00CEBF3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4" w:type="dxa"/>
            <w:vAlign w:val="center"/>
          </w:tcPr>
          <w:p w14:paraId="168B3EC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90" w:type="dxa"/>
            <w:vAlign w:val="center"/>
          </w:tcPr>
          <w:p w14:paraId="76F369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5" w:type="dxa"/>
            <w:vAlign w:val="center"/>
          </w:tcPr>
          <w:p w14:paraId="732DB9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w:t>
            </w:r>
          </w:p>
        </w:tc>
        <w:tc>
          <w:tcPr>
            <w:tcW w:w="1697" w:type="dxa"/>
            <w:vAlign w:val="center"/>
          </w:tcPr>
          <w:p w14:paraId="3C2C30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w:t>
            </w:r>
            <w:r w:rsidRPr="009A0BC8">
              <w:rPr>
                <w:rFonts w:ascii="Times New Roman" w:hAnsi="Times New Roman" w:cs="Times New Roman"/>
                <w:color w:val="000000"/>
                <w:sz w:val="18"/>
                <w:szCs w:val="18"/>
                <w:lang w:val="sr-Cyrl-RS"/>
              </w:rPr>
              <w:t>0</w:t>
            </w:r>
            <w:r w:rsidRPr="009A0BC8">
              <w:rPr>
                <w:rFonts w:ascii="Times New Roman" w:hAnsi="Times New Roman" w:cs="Times New Roman"/>
                <w:color w:val="000000"/>
                <w:sz w:val="18"/>
                <w:szCs w:val="18"/>
              </w:rPr>
              <w:t>00</w:t>
            </w:r>
          </w:p>
        </w:tc>
      </w:tr>
      <w:tr w:rsidR="00BE790D" w:rsidRPr="009A0BC8" w14:paraId="6D8CE362" w14:textId="77777777" w:rsidTr="00981A83">
        <w:trPr>
          <w:trHeight w:val="140"/>
        </w:trPr>
        <w:tc>
          <w:tcPr>
            <w:tcW w:w="2561" w:type="dxa"/>
          </w:tcPr>
          <w:p w14:paraId="387B7DB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5.1.8.3. Унапредити јавне политике којима се младима обезбеђује заштита од промоције, оглашавања и доступности дувана, алкохола </w:t>
            </w:r>
            <w:r w:rsidRPr="009A0BC8">
              <w:rPr>
                <w:rFonts w:ascii="Times New Roman" w:eastAsia="Arial" w:hAnsi="Times New Roman" w:cs="Times New Roman"/>
                <w:noProof/>
                <w:sz w:val="18"/>
                <w:szCs w:val="18"/>
                <w:lang w:val="sr-Cyrl-RS"/>
              </w:rPr>
              <w:lastRenderedPageBreak/>
              <w:t>и других психоактивних супстанци, игара на срећу и нових медија</w:t>
            </w:r>
          </w:p>
        </w:tc>
        <w:tc>
          <w:tcPr>
            <w:tcW w:w="1239" w:type="dxa"/>
          </w:tcPr>
          <w:p w14:paraId="74922FC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МТО</w:t>
            </w:r>
          </w:p>
        </w:tc>
        <w:tc>
          <w:tcPr>
            <w:tcW w:w="1349" w:type="dxa"/>
          </w:tcPr>
          <w:p w14:paraId="27404A9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МЗ, МС, МПР, ЈЛС, образовне институције, ОЦД, </w:t>
            </w:r>
            <w:r w:rsidRPr="009A0BC8">
              <w:rPr>
                <w:rFonts w:ascii="Times New Roman" w:eastAsia="Arial" w:hAnsi="Times New Roman" w:cs="Times New Roman"/>
                <w:noProof/>
                <w:sz w:val="18"/>
                <w:szCs w:val="18"/>
                <w:lang w:val="sr-Cyrl-RS"/>
              </w:rPr>
              <w:lastRenderedPageBreak/>
              <w:t>међународни партнери</w:t>
            </w:r>
          </w:p>
        </w:tc>
        <w:tc>
          <w:tcPr>
            <w:tcW w:w="1259" w:type="dxa"/>
          </w:tcPr>
          <w:p w14:paraId="6879BC5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2025. (IV квартал)</w:t>
            </w:r>
          </w:p>
        </w:tc>
        <w:tc>
          <w:tcPr>
            <w:tcW w:w="1734" w:type="dxa"/>
            <w:vAlign w:val="center"/>
          </w:tcPr>
          <w:p w14:paraId="213B7F1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4" w:type="dxa"/>
            <w:vAlign w:val="center"/>
          </w:tcPr>
          <w:p w14:paraId="0287909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0004;</w:t>
            </w:r>
          </w:p>
        </w:tc>
        <w:tc>
          <w:tcPr>
            <w:tcW w:w="1490" w:type="dxa"/>
            <w:vAlign w:val="center"/>
          </w:tcPr>
          <w:p w14:paraId="25C3A92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2.149</w:t>
            </w:r>
          </w:p>
        </w:tc>
        <w:tc>
          <w:tcPr>
            <w:tcW w:w="1405" w:type="dxa"/>
            <w:vAlign w:val="center"/>
          </w:tcPr>
          <w:p w14:paraId="5E3D405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1.644</w:t>
            </w:r>
          </w:p>
        </w:tc>
        <w:tc>
          <w:tcPr>
            <w:tcW w:w="1697" w:type="dxa"/>
            <w:vAlign w:val="center"/>
          </w:tcPr>
          <w:p w14:paraId="6EDB490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1.632</w:t>
            </w:r>
          </w:p>
        </w:tc>
      </w:tr>
    </w:tbl>
    <w:p w14:paraId="50FC2B00" w14:textId="77777777" w:rsidR="00BE790D" w:rsidRPr="009A0BC8" w:rsidRDefault="00BE790D" w:rsidP="00BE790D">
      <w:pPr>
        <w:rPr>
          <w:rFonts w:ascii="Times New Roman" w:hAnsi="Times New Roman" w:cs="Times New Roman"/>
          <w:lang w:val="sr-Cyrl-RS"/>
        </w:rPr>
      </w:pPr>
    </w:p>
    <w:tbl>
      <w:tblPr>
        <w:tblStyle w:val="TableGrid"/>
        <w:tblW w:w="0" w:type="auto"/>
        <w:tblInd w:w="10" w:type="dxa"/>
        <w:tblLook w:val="04A0" w:firstRow="1" w:lastRow="0" w:firstColumn="1" w:lastColumn="0" w:noHBand="0" w:noVBand="1"/>
      </w:tblPr>
      <w:tblGrid>
        <w:gridCol w:w="3125"/>
        <w:gridCol w:w="1451"/>
        <w:gridCol w:w="1526"/>
        <w:gridCol w:w="565"/>
        <w:gridCol w:w="1172"/>
        <w:gridCol w:w="1660"/>
        <w:gridCol w:w="1518"/>
        <w:gridCol w:w="1552"/>
        <w:gridCol w:w="1370"/>
      </w:tblGrid>
      <w:tr w:rsidR="00BE790D" w:rsidRPr="009A0BC8" w14:paraId="2D91245E" w14:textId="77777777" w:rsidTr="00981A83">
        <w:trPr>
          <w:trHeight w:val="168"/>
        </w:trPr>
        <w:tc>
          <w:tcPr>
            <w:tcW w:w="14165" w:type="dxa"/>
            <w:gridSpan w:val="9"/>
            <w:shd w:val="clear" w:color="auto" w:fill="F7CAAC" w:themeFill="accent2" w:themeFillTint="66"/>
          </w:tcPr>
          <w:p w14:paraId="750A7756" w14:textId="77777777" w:rsidR="00BE790D" w:rsidRPr="009A0BC8" w:rsidRDefault="00BE790D" w:rsidP="00981A83">
            <w:pPr>
              <w:rPr>
                <w:rFonts w:ascii="Times New Roman" w:hAnsi="Times New Roman" w:cs="Times New Roman"/>
                <w:b/>
                <w:bCs/>
                <w:noProof/>
                <w:sz w:val="20"/>
                <w:szCs w:val="20"/>
                <w:lang w:val="sr-Cyrl-RS"/>
              </w:rPr>
            </w:pPr>
            <w:r w:rsidRPr="009A0BC8">
              <w:rPr>
                <w:rFonts w:ascii="Times New Roman" w:hAnsi="Times New Roman" w:cs="Times New Roman"/>
                <w:b/>
                <w:bCs/>
                <w:noProof/>
                <w:sz w:val="20"/>
                <w:szCs w:val="20"/>
                <w:lang w:val="sr-Cyrl-RS"/>
              </w:rPr>
              <w:t>Мера 5.2: Подршка постојећим и новим програмима унапређења безбедности младих</w:t>
            </w:r>
          </w:p>
        </w:tc>
      </w:tr>
      <w:tr w:rsidR="00BE790D" w:rsidRPr="009A0BC8" w14:paraId="390E0B7C" w14:textId="77777777" w:rsidTr="00981A83">
        <w:trPr>
          <w:trHeight w:val="298"/>
        </w:trPr>
        <w:tc>
          <w:tcPr>
            <w:tcW w:w="14165" w:type="dxa"/>
            <w:gridSpan w:val="9"/>
            <w:shd w:val="clear" w:color="auto" w:fill="F7CAAC" w:themeFill="accent2" w:themeFillTint="66"/>
            <w:vAlign w:val="center"/>
          </w:tcPr>
          <w:p w14:paraId="342CE305" w14:textId="77777777" w:rsidR="00BE790D" w:rsidRPr="009A0BC8" w:rsidRDefault="00BE790D" w:rsidP="00981A83">
            <w:pPr>
              <w:rPr>
                <w:rFonts w:ascii="Times New Roman" w:eastAsia="Times New Roman" w:hAnsi="Times New Roman" w:cs="Times New Roman"/>
                <w:noProof/>
                <w:color w:val="222222"/>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275D30E4" w14:textId="77777777" w:rsidTr="00981A83">
        <w:trPr>
          <w:trHeight w:val="298"/>
        </w:trPr>
        <w:tc>
          <w:tcPr>
            <w:tcW w:w="6779" w:type="dxa"/>
            <w:gridSpan w:val="4"/>
            <w:shd w:val="clear" w:color="auto" w:fill="F7CAAC" w:themeFill="accent2" w:themeFillTint="66"/>
          </w:tcPr>
          <w:p w14:paraId="6ADB77A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386" w:type="dxa"/>
            <w:gridSpan w:val="5"/>
            <w:shd w:val="clear" w:color="auto" w:fill="F7CAAC" w:themeFill="accent2" w:themeFillTint="66"/>
          </w:tcPr>
          <w:p w14:paraId="00891E5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регулаторна</w:t>
            </w:r>
          </w:p>
        </w:tc>
      </w:tr>
      <w:tr w:rsidR="00BE790D" w:rsidRPr="009A0BC8" w14:paraId="08249A2F" w14:textId="77777777" w:rsidTr="00981A83">
        <w:trPr>
          <w:trHeight w:val="298"/>
        </w:trPr>
        <w:tc>
          <w:tcPr>
            <w:tcW w:w="6779" w:type="dxa"/>
            <w:gridSpan w:val="4"/>
            <w:shd w:val="clear" w:color="auto" w:fill="F7CAAC" w:themeFill="accent2" w:themeFillTint="66"/>
          </w:tcPr>
          <w:p w14:paraId="3D297365"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386" w:type="dxa"/>
            <w:gridSpan w:val="5"/>
            <w:shd w:val="clear" w:color="auto" w:fill="F7CAAC" w:themeFill="accent2" w:themeFillTint="66"/>
          </w:tcPr>
          <w:p w14:paraId="7A3CC37D"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470BA2F0" w14:textId="77777777" w:rsidTr="00981A83">
        <w:trPr>
          <w:trHeight w:val="950"/>
        </w:trPr>
        <w:tc>
          <w:tcPr>
            <w:tcW w:w="3208" w:type="dxa"/>
            <w:shd w:val="clear" w:color="auto" w:fill="D9D9D9" w:themeFill="background1" w:themeFillShade="D9"/>
          </w:tcPr>
          <w:p w14:paraId="7F3BB5A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3" w:type="dxa"/>
            <w:shd w:val="clear" w:color="auto" w:fill="D9D9D9" w:themeFill="background1" w:themeFillShade="D9"/>
          </w:tcPr>
          <w:p w14:paraId="30B45A1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1F1654D" w14:textId="77777777" w:rsidR="00BE790D" w:rsidRPr="009A0BC8" w:rsidRDefault="00BE790D" w:rsidP="00981A83">
            <w:pPr>
              <w:rPr>
                <w:rFonts w:ascii="Times New Roman" w:hAnsi="Times New Roman" w:cs="Times New Roman"/>
                <w:noProof/>
                <w:sz w:val="20"/>
                <w:szCs w:val="20"/>
              </w:rPr>
            </w:pPr>
          </w:p>
        </w:tc>
        <w:tc>
          <w:tcPr>
            <w:tcW w:w="1530" w:type="dxa"/>
            <w:shd w:val="clear" w:color="auto" w:fill="D9D9D9" w:themeFill="background1" w:themeFillShade="D9"/>
          </w:tcPr>
          <w:p w14:paraId="74C7E3E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6" w:type="dxa"/>
            <w:gridSpan w:val="2"/>
            <w:shd w:val="clear" w:color="auto" w:fill="D9D9D9" w:themeFill="background1" w:themeFillShade="D9"/>
          </w:tcPr>
          <w:p w14:paraId="337E35A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2" w:type="dxa"/>
            <w:shd w:val="clear" w:color="auto" w:fill="D9D9D9" w:themeFill="background1" w:themeFillShade="D9"/>
          </w:tcPr>
          <w:p w14:paraId="0BDE59A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5" w:type="dxa"/>
            <w:shd w:val="clear" w:color="auto" w:fill="D9D9D9" w:themeFill="background1" w:themeFillShade="D9"/>
          </w:tcPr>
          <w:p w14:paraId="6C226F2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1" w:type="dxa"/>
            <w:shd w:val="clear" w:color="auto" w:fill="D9D9D9" w:themeFill="background1" w:themeFillShade="D9"/>
          </w:tcPr>
          <w:p w14:paraId="000E0A7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380" w:type="dxa"/>
            <w:shd w:val="clear" w:color="auto" w:fill="D9D9D9" w:themeFill="background1" w:themeFillShade="D9"/>
          </w:tcPr>
          <w:p w14:paraId="35B39FF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298458D0" w14:textId="77777777" w:rsidTr="00981A83">
        <w:trPr>
          <w:trHeight w:val="302"/>
        </w:trPr>
        <w:tc>
          <w:tcPr>
            <w:tcW w:w="3208" w:type="dxa"/>
            <w:shd w:val="clear" w:color="auto" w:fill="FFFFFF" w:themeFill="background1"/>
          </w:tcPr>
          <w:p w14:paraId="2476B61E"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5.2.1. Смањен проценат младих настрадалих у саобраћају (погинули и повређени) у односу на почетну вредност</w:t>
            </w:r>
          </w:p>
        </w:tc>
        <w:tc>
          <w:tcPr>
            <w:tcW w:w="1473" w:type="dxa"/>
            <w:shd w:val="clear" w:color="auto" w:fill="FFFFFF" w:themeFill="background1"/>
          </w:tcPr>
          <w:p w14:paraId="79356A12"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w:t>
            </w:r>
          </w:p>
        </w:tc>
        <w:tc>
          <w:tcPr>
            <w:tcW w:w="1530" w:type="dxa"/>
            <w:shd w:val="clear" w:color="auto" w:fill="FFFFFF" w:themeFill="background1"/>
          </w:tcPr>
          <w:p w14:paraId="11333831"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Извештај Агенције за безбедност у саобраћају</w:t>
            </w:r>
          </w:p>
        </w:tc>
        <w:tc>
          <w:tcPr>
            <w:tcW w:w="1766" w:type="dxa"/>
            <w:gridSpan w:val="2"/>
            <w:shd w:val="clear" w:color="auto" w:fill="FFFFFF" w:themeFill="background1"/>
          </w:tcPr>
          <w:p w14:paraId="74FF68D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6451 (109 младих погинуло у саобраћају и 6342 повређених)</w:t>
            </w:r>
            <w:r w:rsidRPr="009A0BC8">
              <w:rPr>
                <w:rFonts w:ascii="Times New Roman" w:hAnsi="Times New Roman" w:cs="Times New Roman"/>
              </w:rPr>
              <w:br/>
            </w:r>
          </w:p>
        </w:tc>
        <w:tc>
          <w:tcPr>
            <w:tcW w:w="1702" w:type="dxa"/>
            <w:shd w:val="clear" w:color="auto" w:fill="FFFFFF" w:themeFill="background1"/>
          </w:tcPr>
          <w:p w14:paraId="056522E6"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2018.</w:t>
            </w:r>
          </w:p>
        </w:tc>
        <w:tc>
          <w:tcPr>
            <w:tcW w:w="1535" w:type="dxa"/>
            <w:shd w:val="clear" w:color="auto" w:fill="FFFFFF" w:themeFill="background1"/>
          </w:tcPr>
          <w:p w14:paraId="13F88688"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 мањи број младих у односу на почетну вредност (6.128 младих: 103 погинуло у саобраћају и 6.024 повређених)</w:t>
            </w:r>
          </w:p>
        </w:tc>
        <w:tc>
          <w:tcPr>
            <w:tcW w:w="1571" w:type="dxa"/>
            <w:shd w:val="clear" w:color="auto" w:fill="FFFFFF" w:themeFill="background1"/>
          </w:tcPr>
          <w:p w14:paraId="404DD2FE"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10% мањи број младих у односу на почетну вредност (5.806 младих: 99 погинуло у саобраћају и 5.708 повређених)</w:t>
            </w:r>
          </w:p>
        </w:tc>
        <w:tc>
          <w:tcPr>
            <w:tcW w:w="1380" w:type="dxa"/>
            <w:shd w:val="clear" w:color="auto" w:fill="FFFFFF" w:themeFill="background1"/>
          </w:tcPr>
          <w:p w14:paraId="04A42DF9" w14:textId="77777777" w:rsidR="00BE790D" w:rsidRPr="009A0BC8" w:rsidRDefault="00BE790D" w:rsidP="00981A83">
            <w:pPr>
              <w:shd w:val="clear" w:color="auto" w:fill="FFFFFF" w:themeFill="background1"/>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15% мањи број младих у односу на почетну вредност (5.483 младих: 92 погинуло у саобраћају и 5.390 повређених)</w:t>
            </w:r>
          </w:p>
        </w:tc>
      </w:tr>
      <w:tr w:rsidR="00BE790D" w:rsidRPr="009A0BC8" w14:paraId="07A5B1E1" w14:textId="77777777" w:rsidTr="00981A83">
        <w:trPr>
          <w:trHeight w:val="302"/>
        </w:trPr>
        <w:tc>
          <w:tcPr>
            <w:tcW w:w="3208" w:type="dxa"/>
            <w:shd w:val="clear" w:color="auto" w:fill="FFFFFF" w:themeFill="background1"/>
          </w:tcPr>
          <w:p w14:paraId="554FF59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5.2.2. Број подржаних пројеката превенције и подршке унапређењу безбедности младих на локалном, покрајинском и националном нивоу у календарској години</w:t>
            </w:r>
          </w:p>
        </w:tc>
        <w:tc>
          <w:tcPr>
            <w:tcW w:w="1473" w:type="dxa"/>
            <w:shd w:val="clear" w:color="auto" w:fill="FFFFFF" w:themeFill="background1"/>
          </w:tcPr>
          <w:p w14:paraId="778E378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25F5891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МТО, Министарства просвете, МУП-а, покрајинских органа задужених за младе, образовање и безбедност, ЈЛС</w:t>
            </w:r>
          </w:p>
        </w:tc>
        <w:tc>
          <w:tcPr>
            <w:tcW w:w="1766" w:type="dxa"/>
            <w:gridSpan w:val="2"/>
            <w:shd w:val="clear" w:color="auto" w:fill="FFFFFF" w:themeFill="background1"/>
          </w:tcPr>
          <w:p w14:paraId="579A119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2" w:type="dxa"/>
            <w:shd w:val="clear" w:color="auto" w:fill="FFFFFF" w:themeFill="background1"/>
          </w:tcPr>
          <w:p w14:paraId="4CA2024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5" w:type="dxa"/>
            <w:shd w:val="clear" w:color="auto" w:fill="FFFFFF" w:themeFill="background1"/>
          </w:tcPr>
          <w:p w14:paraId="7E3E6C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3</w:t>
            </w:r>
          </w:p>
        </w:tc>
        <w:tc>
          <w:tcPr>
            <w:tcW w:w="1571" w:type="dxa"/>
            <w:shd w:val="clear" w:color="auto" w:fill="FFFFFF" w:themeFill="background1"/>
          </w:tcPr>
          <w:p w14:paraId="3BE7B77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0</w:t>
            </w:r>
          </w:p>
        </w:tc>
        <w:tc>
          <w:tcPr>
            <w:tcW w:w="1380" w:type="dxa"/>
            <w:shd w:val="clear" w:color="auto" w:fill="FFFFFF" w:themeFill="background1"/>
          </w:tcPr>
          <w:p w14:paraId="4375575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30</w:t>
            </w:r>
          </w:p>
        </w:tc>
      </w:tr>
      <w:tr w:rsidR="00BE790D" w:rsidRPr="009A0BC8" w14:paraId="71885DC7" w14:textId="77777777" w:rsidTr="00981A83">
        <w:trPr>
          <w:trHeight w:val="302"/>
        </w:trPr>
        <w:tc>
          <w:tcPr>
            <w:tcW w:w="3208" w:type="dxa"/>
            <w:shd w:val="clear" w:color="auto" w:fill="FFFFFF" w:themeFill="background1"/>
          </w:tcPr>
          <w:p w14:paraId="7AA5BA7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5.2.3. Број младих који учествује у програмима превенције и подршке за унапређење безбедности у току календарске године (према полу)</w:t>
            </w:r>
          </w:p>
        </w:tc>
        <w:tc>
          <w:tcPr>
            <w:tcW w:w="1473" w:type="dxa"/>
            <w:shd w:val="clear" w:color="auto" w:fill="FFFFFF" w:themeFill="background1"/>
          </w:tcPr>
          <w:p w14:paraId="42EF23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6B3C33C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Годишњи извештај МТО-а, Министарства просвете, МУП-а, ПССО, ЈЛС</w:t>
            </w:r>
          </w:p>
        </w:tc>
        <w:tc>
          <w:tcPr>
            <w:tcW w:w="1766" w:type="dxa"/>
            <w:gridSpan w:val="2"/>
            <w:shd w:val="clear" w:color="auto" w:fill="FFFFFF" w:themeFill="background1"/>
          </w:tcPr>
          <w:p w14:paraId="7F9B32C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2" w:type="dxa"/>
            <w:shd w:val="clear" w:color="auto" w:fill="FFFFFF" w:themeFill="background1"/>
          </w:tcPr>
          <w:p w14:paraId="7FF711D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5" w:type="dxa"/>
            <w:shd w:val="clear" w:color="auto" w:fill="FFFFFF" w:themeFill="background1"/>
          </w:tcPr>
          <w:p w14:paraId="44737AE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3.000 (М 1.500, Ж 1.500)</w:t>
            </w:r>
          </w:p>
        </w:tc>
        <w:tc>
          <w:tcPr>
            <w:tcW w:w="1571" w:type="dxa"/>
            <w:shd w:val="clear" w:color="auto" w:fill="FFFFFF" w:themeFill="background1"/>
          </w:tcPr>
          <w:p w14:paraId="1D3FEDFB"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6.000 (М 3.000, Ж 3.000)</w:t>
            </w:r>
          </w:p>
        </w:tc>
        <w:tc>
          <w:tcPr>
            <w:tcW w:w="1380" w:type="dxa"/>
            <w:shd w:val="clear" w:color="auto" w:fill="FFFFFF" w:themeFill="background1"/>
          </w:tcPr>
          <w:p w14:paraId="389970C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10.000 (М 5.000, Ж 5.000)</w:t>
            </w:r>
          </w:p>
        </w:tc>
      </w:tr>
      <w:tr w:rsidR="00BE790D" w:rsidRPr="009A0BC8" w14:paraId="4A4113BC" w14:textId="77777777" w:rsidTr="00981A83">
        <w:trPr>
          <w:trHeight w:val="302"/>
        </w:trPr>
        <w:tc>
          <w:tcPr>
            <w:tcW w:w="3208" w:type="dxa"/>
            <w:shd w:val="clear" w:color="auto" w:fill="FFFFFF" w:themeFill="background1"/>
          </w:tcPr>
          <w:p w14:paraId="1782932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5.2.4. Број програма превенције </w:t>
            </w:r>
            <w:r w:rsidRPr="009A0BC8">
              <w:rPr>
                <w:rFonts w:ascii="Times New Roman" w:eastAsia="Arial" w:hAnsi="Times New Roman" w:cs="Times New Roman"/>
                <w:noProof/>
                <w:sz w:val="18"/>
                <w:szCs w:val="18"/>
              </w:rPr>
              <w:lastRenderedPageBreak/>
              <w:t>вршњачког насиља на локалном, покрајинском и националном нивоу у календарској години</w:t>
            </w:r>
          </w:p>
        </w:tc>
        <w:tc>
          <w:tcPr>
            <w:tcW w:w="1473" w:type="dxa"/>
            <w:shd w:val="clear" w:color="auto" w:fill="FFFFFF" w:themeFill="background1"/>
          </w:tcPr>
          <w:p w14:paraId="0755172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Број</w:t>
            </w:r>
          </w:p>
        </w:tc>
        <w:tc>
          <w:tcPr>
            <w:tcW w:w="1530" w:type="dxa"/>
            <w:shd w:val="clear" w:color="auto" w:fill="FFFFFF" w:themeFill="background1"/>
          </w:tcPr>
          <w:p w14:paraId="66667CB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Извештаји КзМ,  </w:t>
            </w:r>
            <w:r w:rsidRPr="009A0BC8">
              <w:rPr>
                <w:rFonts w:ascii="Times New Roman" w:eastAsia="Arial" w:hAnsi="Times New Roman" w:cs="Times New Roman"/>
                <w:noProof/>
                <w:sz w:val="18"/>
                <w:szCs w:val="18"/>
                <w:lang w:val="sr-Cyrl-RS"/>
              </w:rPr>
              <w:lastRenderedPageBreak/>
              <w:t>годишњи извештаји МТО-а, ПССО, ЈЛС</w:t>
            </w:r>
          </w:p>
        </w:tc>
        <w:tc>
          <w:tcPr>
            <w:tcW w:w="1766" w:type="dxa"/>
            <w:gridSpan w:val="2"/>
            <w:shd w:val="clear" w:color="auto" w:fill="FFFFFF" w:themeFill="background1"/>
          </w:tcPr>
          <w:p w14:paraId="04CBB6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Нема података</w:t>
            </w:r>
          </w:p>
        </w:tc>
        <w:tc>
          <w:tcPr>
            <w:tcW w:w="1702" w:type="dxa"/>
            <w:shd w:val="clear" w:color="auto" w:fill="FFFFFF" w:themeFill="background1"/>
          </w:tcPr>
          <w:p w14:paraId="1627F86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5" w:type="dxa"/>
            <w:shd w:val="clear" w:color="auto" w:fill="FFFFFF" w:themeFill="background1"/>
          </w:tcPr>
          <w:p w14:paraId="16722AF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w:t>
            </w:r>
          </w:p>
        </w:tc>
        <w:tc>
          <w:tcPr>
            <w:tcW w:w="1571" w:type="dxa"/>
            <w:shd w:val="clear" w:color="auto" w:fill="FFFFFF" w:themeFill="background1"/>
          </w:tcPr>
          <w:p w14:paraId="34E7168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5</w:t>
            </w:r>
          </w:p>
        </w:tc>
        <w:tc>
          <w:tcPr>
            <w:tcW w:w="1380" w:type="dxa"/>
            <w:shd w:val="clear" w:color="auto" w:fill="FFFFFF" w:themeFill="background1"/>
          </w:tcPr>
          <w:p w14:paraId="205725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30</w:t>
            </w:r>
          </w:p>
        </w:tc>
      </w:tr>
      <w:tr w:rsidR="00BE790D" w:rsidRPr="009A0BC8" w14:paraId="150B6A11" w14:textId="77777777" w:rsidTr="00981A83">
        <w:trPr>
          <w:trHeight w:val="302"/>
        </w:trPr>
        <w:tc>
          <w:tcPr>
            <w:tcW w:w="3208" w:type="dxa"/>
            <w:shd w:val="clear" w:color="auto" w:fill="FFFFFF" w:themeFill="background1"/>
          </w:tcPr>
          <w:p w14:paraId="3D9F00E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5.2.5. Број пројеката подржаних на конкурсима у области јавног информисања на тему превенције ризичног понашања младих и смањења свих облика дискриминације и насиља (вршњачко насиље, дигитално насиље, злоупотреба психоактивних супстанци, злоупотреба оружја, радикализација и екстремизам младих и сл.) на годишњем нивоу</w:t>
            </w:r>
          </w:p>
        </w:tc>
        <w:tc>
          <w:tcPr>
            <w:tcW w:w="1473" w:type="dxa"/>
            <w:shd w:val="clear" w:color="auto" w:fill="FFFFFF" w:themeFill="background1"/>
          </w:tcPr>
          <w:p w14:paraId="17F3073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6169C77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извештаји МК, МТО, извештаји реализатора пројеката</w:t>
            </w:r>
          </w:p>
        </w:tc>
        <w:tc>
          <w:tcPr>
            <w:tcW w:w="1766" w:type="dxa"/>
            <w:gridSpan w:val="2"/>
            <w:shd w:val="clear" w:color="auto" w:fill="FFFFFF" w:themeFill="background1"/>
          </w:tcPr>
          <w:p w14:paraId="3216EAD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11</w:t>
            </w:r>
          </w:p>
        </w:tc>
        <w:tc>
          <w:tcPr>
            <w:tcW w:w="1702" w:type="dxa"/>
            <w:shd w:val="clear" w:color="auto" w:fill="FFFFFF" w:themeFill="background1"/>
          </w:tcPr>
          <w:p w14:paraId="343B16B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2021.</w:t>
            </w:r>
          </w:p>
        </w:tc>
        <w:tc>
          <w:tcPr>
            <w:tcW w:w="1535" w:type="dxa"/>
            <w:shd w:val="clear" w:color="auto" w:fill="FFFFFF" w:themeFill="background1"/>
          </w:tcPr>
          <w:p w14:paraId="59E231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13</w:t>
            </w:r>
          </w:p>
        </w:tc>
        <w:tc>
          <w:tcPr>
            <w:tcW w:w="1571" w:type="dxa"/>
            <w:shd w:val="clear" w:color="auto" w:fill="FFFFFF" w:themeFill="background1"/>
          </w:tcPr>
          <w:p w14:paraId="5599C97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15</w:t>
            </w:r>
          </w:p>
        </w:tc>
        <w:tc>
          <w:tcPr>
            <w:tcW w:w="1380" w:type="dxa"/>
            <w:shd w:val="clear" w:color="auto" w:fill="FFFFFF" w:themeFill="background1"/>
          </w:tcPr>
          <w:p w14:paraId="07D1C1F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17</w:t>
            </w:r>
          </w:p>
        </w:tc>
      </w:tr>
      <w:tr w:rsidR="00BE790D" w:rsidRPr="009A0BC8" w14:paraId="15B0A188" w14:textId="77777777" w:rsidTr="00981A83">
        <w:trPr>
          <w:trHeight w:val="302"/>
        </w:trPr>
        <w:tc>
          <w:tcPr>
            <w:tcW w:w="3208" w:type="dxa"/>
            <w:shd w:val="clear" w:color="auto" w:fill="FFFFFF" w:themeFill="background1"/>
          </w:tcPr>
          <w:p w14:paraId="71F0C44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5.2.6. Број подржаних пројеката превенције насиља над девојкама и женама и подршке унапређењу безбедности на годишњем нивоу</w:t>
            </w:r>
          </w:p>
        </w:tc>
        <w:tc>
          <w:tcPr>
            <w:tcW w:w="1473" w:type="dxa"/>
            <w:shd w:val="clear" w:color="auto" w:fill="FFFFFF" w:themeFill="background1"/>
          </w:tcPr>
          <w:p w14:paraId="3CA690D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5D0E5E3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извештаји МУП, МТО, ПССО, ЈЛС, Министарства просвете, МРЗБСП, Координационо тело за родну равноправност, ОЦД</w:t>
            </w:r>
          </w:p>
        </w:tc>
        <w:tc>
          <w:tcPr>
            <w:tcW w:w="1766" w:type="dxa"/>
            <w:gridSpan w:val="2"/>
            <w:shd w:val="clear" w:color="auto" w:fill="FFFFFF" w:themeFill="background1"/>
          </w:tcPr>
          <w:p w14:paraId="0B4252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p>
        </w:tc>
        <w:tc>
          <w:tcPr>
            <w:tcW w:w="1702" w:type="dxa"/>
            <w:shd w:val="clear" w:color="auto" w:fill="FFFFFF" w:themeFill="background1"/>
          </w:tcPr>
          <w:p w14:paraId="0A7074D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2021.</w:t>
            </w:r>
          </w:p>
        </w:tc>
        <w:tc>
          <w:tcPr>
            <w:tcW w:w="1535" w:type="dxa"/>
            <w:shd w:val="clear" w:color="auto" w:fill="FFFFFF" w:themeFill="background1"/>
          </w:tcPr>
          <w:p w14:paraId="173F568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3</w:t>
            </w:r>
          </w:p>
        </w:tc>
        <w:tc>
          <w:tcPr>
            <w:tcW w:w="1571" w:type="dxa"/>
            <w:shd w:val="clear" w:color="auto" w:fill="FFFFFF" w:themeFill="background1"/>
          </w:tcPr>
          <w:p w14:paraId="73E7BE54"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4</w:t>
            </w:r>
          </w:p>
        </w:tc>
        <w:tc>
          <w:tcPr>
            <w:tcW w:w="1380" w:type="dxa"/>
            <w:shd w:val="clear" w:color="auto" w:fill="FFFFFF" w:themeFill="background1"/>
          </w:tcPr>
          <w:p w14:paraId="1C7D8053"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w:t>
            </w:r>
          </w:p>
        </w:tc>
      </w:tr>
      <w:tr w:rsidR="00BE790D" w:rsidRPr="009A0BC8" w14:paraId="542674FA" w14:textId="77777777" w:rsidTr="00981A83">
        <w:trPr>
          <w:trHeight w:val="302"/>
        </w:trPr>
        <w:tc>
          <w:tcPr>
            <w:tcW w:w="3208" w:type="dxa"/>
            <w:shd w:val="clear" w:color="auto" w:fill="FFFFFF" w:themeFill="background1"/>
          </w:tcPr>
          <w:p w14:paraId="3431ACC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5.2.7. Број стручних анализа о безбедносним изазовима, ризицима и претњама којима су млади изложени у Републици Србији</w:t>
            </w:r>
          </w:p>
        </w:tc>
        <w:tc>
          <w:tcPr>
            <w:tcW w:w="1473" w:type="dxa"/>
            <w:shd w:val="clear" w:color="auto" w:fill="FFFFFF" w:themeFill="background1"/>
          </w:tcPr>
          <w:p w14:paraId="70BE4E5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4FD0701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извештаји МУП, МТО, ПССО, ЈЛС, Министарства просвете, ОЦД, научни институти, истраживачке агенције</w:t>
            </w:r>
          </w:p>
        </w:tc>
        <w:tc>
          <w:tcPr>
            <w:tcW w:w="1766" w:type="dxa"/>
            <w:gridSpan w:val="2"/>
            <w:shd w:val="clear" w:color="auto" w:fill="FFFFFF" w:themeFill="background1"/>
          </w:tcPr>
          <w:p w14:paraId="0A681DD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2" w:type="dxa"/>
            <w:shd w:val="clear" w:color="auto" w:fill="FFFFFF" w:themeFill="background1"/>
          </w:tcPr>
          <w:p w14:paraId="574C5BA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2.</w:t>
            </w:r>
          </w:p>
        </w:tc>
        <w:tc>
          <w:tcPr>
            <w:tcW w:w="1535" w:type="dxa"/>
            <w:shd w:val="clear" w:color="auto" w:fill="FFFFFF" w:themeFill="background1"/>
          </w:tcPr>
          <w:p w14:paraId="2765CEA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p>
        </w:tc>
        <w:tc>
          <w:tcPr>
            <w:tcW w:w="1571" w:type="dxa"/>
            <w:shd w:val="clear" w:color="auto" w:fill="FFFFFF" w:themeFill="background1"/>
          </w:tcPr>
          <w:p w14:paraId="07B55EC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p>
        </w:tc>
        <w:tc>
          <w:tcPr>
            <w:tcW w:w="1380" w:type="dxa"/>
            <w:shd w:val="clear" w:color="auto" w:fill="FFFFFF" w:themeFill="background1"/>
          </w:tcPr>
          <w:p w14:paraId="5401625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p>
        </w:tc>
      </w:tr>
      <w:tr w:rsidR="00BE790D" w:rsidRPr="009A0BC8" w14:paraId="75C4E701" w14:textId="77777777" w:rsidTr="00981A83">
        <w:trPr>
          <w:trHeight w:val="302"/>
        </w:trPr>
        <w:tc>
          <w:tcPr>
            <w:tcW w:w="3208" w:type="dxa"/>
            <w:shd w:val="clear" w:color="auto" w:fill="FFFFFF" w:themeFill="background1"/>
          </w:tcPr>
          <w:p w14:paraId="62627E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5.2.8. Број подржаних програма и пројеката превенције проблема трговине младим људима на локалном, покрајинском и националном нивоу у календарској години</w:t>
            </w:r>
          </w:p>
        </w:tc>
        <w:tc>
          <w:tcPr>
            <w:tcW w:w="1473" w:type="dxa"/>
            <w:shd w:val="clear" w:color="auto" w:fill="FFFFFF" w:themeFill="background1"/>
          </w:tcPr>
          <w:p w14:paraId="77A377B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30" w:type="dxa"/>
            <w:shd w:val="clear" w:color="auto" w:fill="FFFFFF" w:themeFill="background1"/>
          </w:tcPr>
          <w:p w14:paraId="553557E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Годишњи извештај МРЗБСП-а, Центра за заштиту жртава трговине људима, МУП-а, извештаји </w:t>
            </w:r>
            <w:r w:rsidRPr="009A0BC8">
              <w:rPr>
                <w:rFonts w:ascii="Times New Roman" w:eastAsia="Arial" w:hAnsi="Times New Roman" w:cs="Times New Roman"/>
                <w:noProof/>
                <w:sz w:val="18"/>
                <w:szCs w:val="18"/>
                <w:lang w:val="sr-Cyrl-RS"/>
              </w:rPr>
              <w:lastRenderedPageBreak/>
              <w:t>реализатора пројеката</w:t>
            </w:r>
          </w:p>
        </w:tc>
        <w:tc>
          <w:tcPr>
            <w:tcW w:w="1766" w:type="dxa"/>
            <w:gridSpan w:val="2"/>
            <w:shd w:val="clear" w:color="auto" w:fill="FFFFFF" w:themeFill="background1"/>
          </w:tcPr>
          <w:p w14:paraId="7A7A86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Нема података</w:t>
            </w:r>
          </w:p>
        </w:tc>
        <w:tc>
          <w:tcPr>
            <w:tcW w:w="1702" w:type="dxa"/>
            <w:shd w:val="clear" w:color="auto" w:fill="FFFFFF" w:themeFill="background1"/>
          </w:tcPr>
          <w:p w14:paraId="497926F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2.</w:t>
            </w:r>
          </w:p>
        </w:tc>
        <w:tc>
          <w:tcPr>
            <w:tcW w:w="1535" w:type="dxa"/>
            <w:shd w:val="clear" w:color="auto" w:fill="FFFFFF" w:themeFill="background1"/>
          </w:tcPr>
          <w:p w14:paraId="47D980F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w:t>
            </w:r>
          </w:p>
        </w:tc>
        <w:tc>
          <w:tcPr>
            <w:tcW w:w="1571" w:type="dxa"/>
            <w:shd w:val="clear" w:color="auto" w:fill="FFFFFF" w:themeFill="background1"/>
          </w:tcPr>
          <w:p w14:paraId="7E35616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p>
        </w:tc>
        <w:tc>
          <w:tcPr>
            <w:tcW w:w="1380" w:type="dxa"/>
            <w:shd w:val="clear" w:color="auto" w:fill="FFFFFF" w:themeFill="background1"/>
          </w:tcPr>
          <w:p w14:paraId="60E6151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2 </w:t>
            </w:r>
          </w:p>
        </w:tc>
      </w:tr>
    </w:tbl>
    <w:p w14:paraId="1DDEF9AA"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2483054E" w14:textId="77777777" w:rsidTr="00981A83">
        <w:trPr>
          <w:trHeight w:val="227"/>
        </w:trPr>
        <w:tc>
          <w:tcPr>
            <w:tcW w:w="3668" w:type="dxa"/>
            <w:vMerge w:val="restart"/>
            <w:shd w:val="clear" w:color="auto" w:fill="A8D08D" w:themeFill="accent6" w:themeFillTint="99"/>
          </w:tcPr>
          <w:p w14:paraId="0E1CC29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0062719B"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5BACEAC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13B69E5F"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5FE66379"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16E3E452" w14:textId="77777777" w:rsidTr="00981A83">
        <w:trPr>
          <w:trHeight w:val="227"/>
        </w:trPr>
        <w:tc>
          <w:tcPr>
            <w:tcW w:w="3668" w:type="dxa"/>
            <w:vMerge/>
          </w:tcPr>
          <w:p w14:paraId="516F4DD6" w14:textId="77777777" w:rsidR="00BE790D" w:rsidRPr="009A0BC8" w:rsidRDefault="00BE790D" w:rsidP="00981A83">
            <w:pPr>
              <w:rPr>
                <w:rFonts w:ascii="Times New Roman" w:hAnsi="Times New Roman" w:cs="Times New Roman"/>
              </w:rPr>
            </w:pPr>
          </w:p>
        </w:tc>
        <w:tc>
          <w:tcPr>
            <w:tcW w:w="2782" w:type="dxa"/>
            <w:vMerge/>
          </w:tcPr>
          <w:p w14:paraId="3609F60A"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3730BBA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639C676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023719C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46C1C3AA" w14:textId="77777777" w:rsidTr="00981A83">
        <w:trPr>
          <w:trHeight w:val="398"/>
        </w:trPr>
        <w:tc>
          <w:tcPr>
            <w:tcW w:w="3668" w:type="dxa"/>
            <w:shd w:val="clear" w:color="auto" w:fill="FFFFFF" w:themeFill="background1"/>
          </w:tcPr>
          <w:p w14:paraId="3FBAE42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2782" w:type="dxa"/>
            <w:shd w:val="clear" w:color="auto" w:fill="FFFFFF" w:themeFill="background1"/>
          </w:tcPr>
          <w:p w14:paraId="7FCF65C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color w:val="000000"/>
                <w:sz w:val="18"/>
                <w:szCs w:val="18"/>
              </w:rPr>
              <w:t>Програм 1302 ПА 0005</w:t>
            </w:r>
          </w:p>
        </w:tc>
        <w:tc>
          <w:tcPr>
            <w:tcW w:w="3075" w:type="dxa"/>
            <w:shd w:val="clear" w:color="auto" w:fill="FFFFFF" w:themeFill="background1"/>
            <w:vAlign w:val="center"/>
          </w:tcPr>
          <w:p w14:paraId="5280C402"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11.697</w:t>
            </w:r>
          </w:p>
        </w:tc>
        <w:tc>
          <w:tcPr>
            <w:tcW w:w="2342" w:type="dxa"/>
            <w:shd w:val="clear" w:color="auto" w:fill="FFFFFF" w:themeFill="background1"/>
            <w:vAlign w:val="center"/>
          </w:tcPr>
          <w:p w14:paraId="30EC6176"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12.198</w:t>
            </w:r>
          </w:p>
        </w:tc>
        <w:tc>
          <w:tcPr>
            <w:tcW w:w="2271" w:type="dxa"/>
            <w:shd w:val="clear" w:color="auto" w:fill="FFFFFF" w:themeFill="background1"/>
            <w:vAlign w:val="center"/>
          </w:tcPr>
          <w:p w14:paraId="7763B272"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12.198</w:t>
            </w:r>
          </w:p>
        </w:tc>
      </w:tr>
    </w:tbl>
    <w:p w14:paraId="127C1B2A" w14:textId="77777777" w:rsidR="00BE790D" w:rsidRPr="009A0BC8" w:rsidRDefault="00BE790D" w:rsidP="00BE790D">
      <w:pPr>
        <w:rPr>
          <w:rFonts w:ascii="Times New Roman" w:hAnsi="Times New Roman" w:cs="Times New Roman"/>
          <w:noProof/>
        </w:rPr>
      </w:pPr>
    </w:p>
    <w:tbl>
      <w:tblPr>
        <w:tblStyle w:val="TableGrid"/>
        <w:tblW w:w="14148" w:type="dxa"/>
        <w:tblLook w:val="04A0" w:firstRow="1" w:lastRow="0" w:firstColumn="1" w:lastColumn="0" w:noHBand="0" w:noVBand="1"/>
      </w:tblPr>
      <w:tblGrid>
        <w:gridCol w:w="2609"/>
        <w:gridCol w:w="1246"/>
        <w:gridCol w:w="1324"/>
        <w:gridCol w:w="1263"/>
        <w:gridCol w:w="1750"/>
        <w:gridCol w:w="1417"/>
        <w:gridCol w:w="1389"/>
        <w:gridCol w:w="1440"/>
        <w:gridCol w:w="1710"/>
      </w:tblGrid>
      <w:tr w:rsidR="00BE790D" w:rsidRPr="009A0BC8" w14:paraId="6B7E6F72" w14:textId="77777777" w:rsidTr="00981A83">
        <w:trPr>
          <w:trHeight w:val="140"/>
        </w:trPr>
        <w:tc>
          <w:tcPr>
            <w:tcW w:w="2609" w:type="dxa"/>
            <w:vMerge w:val="restart"/>
            <w:shd w:val="clear" w:color="auto" w:fill="FFF2CC" w:themeFill="accent4" w:themeFillTint="33"/>
          </w:tcPr>
          <w:p w14:paraId="3E2ADBE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6" w:type="dxa"/>
            <w:vMerge w:val="restart"/>
            <w:shd w:val="clear" w:color="auto" w:fill="FFF2CC" w:themeFill="accent4" w:themeFillTint="33"/>
          </w:tcPr>
          <w:p w14:paraId="0D42BE8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24" w:type="dxa"/>
            <w:vMerge w:val="restart"/>
            <w:shd w:val="clear" w:color="auto" w:fill="FFF2CC" w:themeFill="accent4" w:themeFillTint="33"/>
          </w:tcPr>
          <w:p w14:paraId="54940ED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3" w:type="dxa"/>
            <w:vMerge w:val="restart"/>
            <w:shd w:val="clear" w:color="auto" w:fill="FFF2CC" w:themeFill="accent4" w:themeFillTint="33"/>
          </w:tcPr>
          <w:p w14:paraId="4F095698"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344BE9E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5F59E15E"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1627BCCD" w14:textId="77777777" w:rsidR="00BE790D" w:rsidRPr="009A0BC8" w:rsidRDefault="00BE790D" w:rsidP="00981A83">
            <w:pPr>
              <w:jc w:val="center"/>
              <w:rPr>
                <w:rFonts w:ascii="Times New Roman" w:hAnsi="Times New Roman" w:cs="Times New Roman"/>
                <w:noProof/>
                <w:sz w:val="20"/>
                <w:szCs w:val="20"/>
              </w:rPr>
            </w:pPr>
          </w:p>
        </w:tc>
        <w:tc>
          <w:tcPr>
            <w:tcW w:w="4539" w:type="dxa"/>
            <w:gridSpan w:val="3"/>
            <w:shd w:val="clear" w:color="auto" w:fill="FFF2CC" w:themeFill="accent4" w:themeFillTint="33"/>
          </w:tcPr>
          <w:p w14:paraId="0D82BC4C"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15D5E88B" w14:textId="77777777" w:rsidTr="00981A83">
        <w:trPr>
          <w:trHeight w:val="386"/>
        </w:trPr>
        <w:tc>
          <w:tcPr>
            <w:tcW w:w="2609" w:type="dxa"/>
            <w:vMerge/>
          </w:tcPr>
          <w:p w14:paraId="6C865F53" w14:textId="77777777" w:rsidR="00BE790D" w:rsidRPr="009A0BC8" w:rsidRDefault="00BE790D" w:rsidP="00981A83">
            <w:pPr>
              <w:rPr>
                <w:rFonts w:ascii="Times New Roman" w:hAnsi="Times New Roman" w:cs="Times New Roman"/>
              </w:rPr>
            </w:pPr>
          </w:p>
        </w:tc>
        <w:tc>
          <w:tcPr>
            <w:tcW w:w="1246" w:type="dxa"/>
            <w:vMerge/>
          </w:tcPr>
          <w:p w14:paraId="7A03D72E" w14:textId="77777777" w:rsidR="00BE790D" w:rsidRPr="009A0BC8" w:rsidRDefault="00BE790D" w:rsidP="00981A83">
            <w:pPr>
              <w:rPr>
                <w:rFonts w:ascii="Times New Roman" w:hAnsi="Times New Roman" w:cs="Times New Roman"/>
              </w:rPr>
            </w:pPr>
          </w:p>
        </w:tc>
        <w:tc>
          <w:tcPr>
            <w:tcW w:w="1324" w:type="dxa"/>
            <w:vMerge/>
          </w:tcPr>
          <w:p w14:paraId="0062EC70" w14:textId="77777777" w:rsidR="00BE790D" w:rsidRPr="009A0BC8" w:rsidRDefault="00BE790D" w:rsidP="00981A83">
            <w:pPr>
              <w:rPr>
                <w:rFonts w:ascii="Times New Roman" w:hAnsi="Times New Roman" w:cs="Times New Roman"/>
              </w:rPr>
            </w:pPr>
          </w:p>
        </w:tc>
        <w:tc>
          <w:tcPr>
            <w:tcW w:w="1263" w:type="dxa"/>
            <w:vMerge/>
          </w:tcPr>
          <w:p w14:paraId="6E152760" w14:textId="77777777" w:rsidR="00BE790D" w:rsidRPr="009A0BC8" w:rsidRDefault="00BE790D" w:rsidP="00981A83">
            <w:pPr>
              <w:rPr>
                <w:rFonts w:ascii="Times New Roman" w:hAnsi="Times New Roman" w:cs="Times New Roman"/>
              </w:rPr>
            </w:pPr>
          </w:p>
        </w:tc>
        <w:tc>
          <w:tcPr>
            <w:tcW w:w="1750" w:type="dxa"/>
            <w:vMerge/>
          </w:tcPr>
          <w:p w14:paraId="3C9491E7" w14:textId="77777777" w:rsidR="00BE790D" w:rsidRPr="009A0BC8" w:rsidRDefault="00BE790D" w:rsidP="00981A83">
            <w:pPr>
              <w:rPr>
                <w:rFonts w:ascii="Times New Roman" w:hAnsi="Times New Roman" w:cs="Times New Roman"/>
              </w:rPr>
            </w:pPr>
          </w:p>
        </w:tc>
        <w:tc>
          <w:tcPr>
            <w:tcW w:w="1417" w:type="dxa"/>
            <w:vMerge/>
          </w:tcPr>
          <w:p w14:paraId="2AAE0EBB" w14:textId="77777777" w:rsidR="00BE790D" w:rsidRPr="009A0BC8" w:rsidRDefault="00BE790D" w:rsidP="00981A83">
            <w:pPr>
              <w:rPr>
                <w:rFonts w:ascii="Times New Roman" w:hAnsi="Times New Roman" w:cs="Times New Roman"/>
              </w:rPr>
            </w:pPr>
          </w:p>
        </w:tc>
        <w:tc>
          <w:tcPr>
            <w:tcW w:w="1389" w:type="dxa"/>
            <w:shd w:val="clear" w:color="auto" w:fill="FFF2CC" w:themeFill="accent4" w:themeFillTint="33"/>
          </w:tcPr>
          <w:p w14:paraId="7277DE2B"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23.</w:t>
            </w:r>
          </w:p>
        </w:tc>
        <w:tc>
          <w:tcPr>
            <w:tcW w:w="1440" w:type="dxa"/>
            <w:shd w:val="clear" w:color="auto" w:fill="FFF2CC" w:themeFill="accent4" w:themeFillTint="33"/>
          </w:tcPr>
          <w:p w14:paraId="7B930756"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24.</w:t>
            </w:r>
          </w:p>
        </w:tc>
        <w:tc>
          <w:tcPr>
            <w:tcW w:w="1710" w:type="dxa"/>
            <w:shd w:val="clear" w:color="auto" w:fill="FFF2CC" w:themeFill="accent4" w:themeFillTint="33"/>
          </w:tcPr>
          <w:p w14:paraId="528D67DA"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088484EB" w14:textId="77777777" w:rsidTr="00981A83">
        <w:trPr>
          <w:trHeight w:val="2259"/>
        </w:trPr>
        <w:tc>
          <w:tcPr>
            <w:tcW w:w="2609" w:type="dxa"/>
          </w:tcPr>
          <w:p w14:paraId="4A46E7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5.2.1.1. </w:t>
            </w:r>
            <w:r w:rsidRPr="009A0BC8">
              <w:rPr>
                <w:rFonts w:ascii="Times New Roman" w:eastAsia="Arial" w:hAnsi="Times New Roman" w:cs="Times New Roman"/>
                <w:noProof/>
                <w:sz w:val="18"/>
                <w:szCs w:val="18"/>
                <w:lang w:val="sr-Cyrl-RS"/>
              </w:rPr>
              <w:t xml:space="preserve">Обезбедити финансијску подршку омладинским активностима </w:t>
            </w:r>
            <w:r w:rsidRPr="009A0BC8">
              <w:rPr>
                <w:rFonts w:ascii="Times New Roman" w:eastAsia="Arial" w:hAnsi="Times New Roman" w:cs="Times New Roman"/>
                <w:noProof/>
                <w:sz w:val="18"/>
                <w:szCs w:val="18"/>
              </w:rPr>
              <w:t>информисања и едукације младих о безбедности у саобраћају у сарадњи</w:t>
            </w:r>
            <w:r w:rsidRPr="009A0BC8">
              <w:rPr>
                <w:rFonts w:ascii="Times New Roman" w:eastAsia="Arial" w:hAnsi="Times New Roman" w:cs="Times New Roman"/>
                <w:noProof/>
                <w:sz w:val="18"/>
                <w:szCs w:val="18"/>
                <w:lang w:val="sr-Cyrl-RS"/>
              </w:rPr>
              <w:t xml:space="preserve"> са</w:t>
            </w:r>
            <w:r w:rsidRPr="009A0BC8">
              <w:rPr>
                <w:rFonts w:ascii="Times New Roman" w:eastAsia="Arial" w:hAnsi="Times New Roman" w:cs="Times New Roman"/>
                <w:noProof/>
                <w:sz w:val="18"/>
                <w:szCs w:val="18"/>
              </w:rPr>
              <w:t xml:space="preserve"> приватним сектором и јавним институцијама на свим нивоима</w:t>
            </w:r>
          </w:p>
        </w:tc>
        <w:tc>
          <w:tcPr>
            <w:tcW w:w="1246" w:type="dxa"/>
          </w:tcPr>
          <w:p w14:paraId="1D3A4B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607D9F7F"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АзБС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задужени за безбедност,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н</w:t>
            </w:r>
            <w:r w:rsidRPr="009A0BC8">
              <w:rPr>
                <w:rFonts w:ascii="Times New Roman" w:eastAsia="Arial" w:hAnsi="Times New Roman" w:cs="Times New Roman"/>
                <w:noProof/>
                <w:sz w:val="18"/>
                <w:szCs w:val="18"/>
              </w:rPr>
              <w:t>аучни институти</w:t>
            </w:r>
            <w:r w:rsidRPr="009A0BC8">
              <w:rPr>
                <w:rFonts w:ascii="Times New Roman" w:eastAsia="Arial" w:hAnsi="Times New Roman" w:cs="Times New Roman"/>
                <w:noProof/>
                <w:sz w:val="18"/>
                <w:szCs w:val="18"/>
                <w:lang w:val="sr-Cyrl-RS"/>
              </w:rPr>
              <w:t>, и</w:t>
            </w:r>
            <w:r w:rsidRPr="009A0BC8">
              <w:rPr>
                <w:rFonts w:ascii="Times New Roman" w:eastAsia="Arial" w:hAnsi="Times New Roman" w:cs="Times New Roman"/>
                <w:noProof/>
                <w:sz w:val="18"/>
                <w:szCs w:val="18"/>
              </w:rPr>
              <w:t>страживачке агенције</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3" w:type="dxa"/>
          </w:tcPr>
          <w:p w14:paraId="4E5CC4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7DDA6B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6D50B9A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4CF018D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c>
          <w:tcPr>
            <w:tcW w:w="1440" w:type="dxa"/>
            <w:vAlign w:val="center"/>
          </w:tcPr>
          <w:p w14:paraId="31F58E4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c>
          <w:tcPr>
            <w:tcW w:w="1710" w:type="dxa"/>
            <w:vAlign w:val="center"/>
          </w:tcPr>
          <w:p w14:paraId="3461018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2.000</w:t>
            </w:r>
          </w:p>
        </w:tc>
      </w:tr>
      <w:tr w:rsidR="00BE790D" w:rsidRPr="009A0BC8" w14:paraId="00BEA9E1" w14:textId="77777777" w:rsidTr="00981A83">
        <w:trPr>
          <w:trHeight w:val="140"/>
        </w:trPr>
        <w:tc>
          <w:tcPr>
            <w:tcW w:w="2609" w:type="dxa"/>
          </w:tcPr>
          <w:p w14:paraId="5EEBDB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 xml:space="preserve">5.2.1.2. </w:t>
            </w:r>
            <w:r w:rsidRPr="009A0BC8">
              <w:rPr>
                <w:rFonts w:ascii="Times New Roman" w:eastAsia="Arial" w:hAnsi="Times New Roman" w:cs="Times New Roman"/>
                <w:noProof/>
                <w:sz w:val="18"/>
                <w:szCs w:val="18"/>
                <w:lang w:val="sr-Cyrl-RS"/>
              </w:rPr>
              <w:t>Узети учешће у развоју и реализацији едукативних програма и информативних кампања са активностима усмерених ка безбедности младих у саобраћају и умањењу броја младих настрадалих у саобраћају</w:t>
            </w:r>
          </w:p>
        </w:tc>
        <w:tc>
          <w:tcPr>
            <w:tcW w:w="1246" w:type="dxa"/>
          </w:tcPr>
          <w:p w14:paraId="1960E18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34B99885" w14:textId="77777777" w:rsidR="00BE790D" w:rsidRPr="009A0BC8" w:rsidRDefault="00BE790D" w:rsidP="00981A83">
            <w:pPr>
              <w:spacing w:line="259" w:lineRule="auto"/>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МУП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АзБС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задужени за безбедност,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м</w:t>
            </w:r>
            <w:r w:rsidRPr="009A0BC8">
              <w:rPr>
                <w:rFonts w:ascii="Times New Roman" w:eastAsia="Arial" w:hAnsi="Times New Roman" w:cs="Times New Roman"/>
                <w:noProof/>
                <w:sz w:val="18"/>
                <w:szCs w:val="18"/>
              </w:rPr>
              <w:t>едији</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p>
        </w:tc>
        <w:tc>
          <w:tcPr>
            <w:tcW w:w="1263" w:type="dxa"/>
          </w:tcPr>
          <w:p w14:paraId="4F1CE5E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22ADBD7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Донаторска средства</w:t>
            </w:r>
          </w:p>
        </w:tc>
        <w:tc>
          <w:tcPr>
            <w:tcW w:w="1417" w:type="dxa"/>
            <w:vAlign w:val="center"/>
          </w:tcPr>
          <w:p w14:paraId="7E4A6E8B" w14:textId="77777777" w:rsidR="00BE790D" w:rsidRPr="009A0BC8" w:rsidRDefault="00BE790D" w:rsidP="00981A83">
            <w:pPr>
              <w:rPr>
                <w:rFonts w:ascii="Times New Roman" w:eastAsia="Arial" w:hAnsi="Times New Roman" w:cs="Times New Roman"/>
                <w:noProof/>
                <w:sz w:val="18"/>
                <w:szCs w:val="18"/>
              </w:rPr>
            </w:pPr>
          </w:p>
        </w:tc>
        <w:tc>
          <w:tcPr>
            <w:tcW w:w="1389" w:type="dxa"/>
            <w:vAlign w:val="center"/>
          </w:tcPr>
          <w:p w14:paraId="087FD56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w:t>
            </w:r>
          </w:p>
        </w:tc>
        <w:tc>
          <w:tcPr>
            <w:tcW w:w="1440" w:type="dxa"/>
            <w:vAlign w:val="center"/>
          </w:tcPr>
          <w:p w14:paraId="2B2B145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w:t>
            </w:r>
          </w:p>
        </w:tc>
        <w:tc>
          <w:tcPr>
            <w:tcW w:w="1710" w:type="dxa"/>
            <w:vAlign w:val="center"/>
          </w:tcPr>
          <w:p w14:paraId="2EB8C08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w:t>
            </w:r>
          </w:p>
        </w:tc>
      </w:tr>
      <w:tr w:rsidR="00BE790D" w:rsidRPr="009A0BC8" w14:paraId="62655FA0" w14:textId="77777777" w:rsidTr="00981A83">
        <w:trPr>
          <w:trHeight w:val="140"/>
        </w:trPr>
        <w:tc>
          <w:tcPr>
            <w:tcW w:w="2609" w:type="dxa"/>
          </w:tcPr>
          <w:p w14:paraId="2D87BE02"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5.2.2.</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Обезбедити финансијску подршку за </w:t>
            </w:r>
            <w:r w:rsidRPr="009A0BC8">
              <w:rPr>
                <w:rFonts w:ascii="Times New Roman" w:eastAsia="Arial" w:hAnsi="Times New Roman" w:cs="Times New Roman"/>
                <w:noProof/>
                <w:sz w:val="18"/>
                <w:szCs w:val="18"/>
                <w:lang w:val="sr-Cyrl-RS"/>
              </w:rPr>
              <w:lastRenderedPageBreak/>
              <w:t>пројекте и програме који</w:t>
            </w:r>
            <w:r w:rsidRPr="009A0BC8">
              <w:rPr>
                <w:rFonts w:ascii="Times New Roman" w:eastAsia="Arial" w:hAnsi="Times New Roman" w:cs="Times New Roman"/>
                <w:noProof/>
                <w:sz w:val="18"/>
                <w:szCs w:val="18"/>
              </w:rPr>
              <w:t xml:space="preserve"> промовишу безбедносну културу међу младима</w:t>
            </w:r>
            <w:r w:rsidRPr="009A0BC8">
              <w:rPr>
                <w:rFonts w:ascii="Times New Roman" w:eastAsia="Arial" w:hAnsi="Times New Roman" w:cs="Times New Roman"/>
                <w:noProof/>
                <w:sz w:val="18"/>
                <w:szCs w:val="18"/>
                <w:lang w:val="sr-Cyrl-RS"/>
              </w:rPr>
              <w:t xml:space="preserve"> и оспособљавају их за реаговање на безбедносне ризике и претње у њиховом непосредном окружењу</w:t>
            </w:r>
          </w:p>
        </w:tc>
        <w:tc>
          <w:tcPr>
            <w:tcW w:w="1246" w:type="dxa"/>
          </w:tcPr>
          <w:p w14:paraId="4B911F1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МТО</w:t>
            </w:r>
          </w:p>
        </w:tc>
        <w:tc>
          <w:tcPr>
            <w:tcW w:w="1324" w:type="dxa"/>
          </w:tcPr>
          <w:p w14:paraId="19622B2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МЗ</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 xml:space="preserve">покрајински </w:t>
            </w:r>
            <w:r w:rsidRPr="009A0BC8">
              <w:rPr>
                <w:rFonts w:ascii="Times New Roman" w:eastAsia="Arial" w:hAnsi="Times New Roman" w:cs="Times New Roman"/>
                <w:noProof/>
                <w:sz w:val="18"/>
                <w:szCs w:val="18"/>
              </w:rPr>
              <w:lastRenderedPageBreak/>
              <w:t>органи задужени за безбедност,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3" w:type="dxa"/>
          </w:tcPr>
          <w:p w14:paraId="661D5F8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2025. (IV квартал)</w:t>
            </w:r>
          </w:p>
        </w:tc>
        <w:tc>
          <w:tcPr>
            <w:tcW w:w="1750" w:type="dxa"/>
            <w:vAlign w:val="center"/>
          </w:tcPr>
          <w:p w14:paraId="0FE60C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76F7BD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5AEEA31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3.500</w:t>
            </w:r>
          </w:p>
        </w:tc>
        <w:tc>
          <w:tcPr>
            <w:tcW w:w="1440" w:type="dxa"/>
            <w:vAlign w:val="center"/>
          </w:tcPr>
          <w:p w14:paraId="0FF4C91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3.500</w:t>
            </w:r>
          </w:p>
        </w:tc>
        <w:tc>
          <w:tcPr>
            <w:tcW w:w="1710" w:type="dxa"/>
            <w:vAlign w:val="center"/>
          </w:tcPr>
          <w:p w14:paraId="3CD2146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3.500</w:t>
            </w:r>
          </w:p>
        </w:tc>
      </w:tr>
      <w:tr w:rsidR="00BE790D" w:rsidRPr="009A0BC8" w14:paraId="57AF8E0E" w14:textId="77777777" w:rsidTr="00981A83">
        <w:trPr>
          <w:trHeight w:val="140"/>
        </w:trPr>
        <w:tc>
          <w:tcPr>
            <w:tcW w:w="2609" w:type="dxa"/>
          </w:tcPr>
          <w:p w14:paraId="66125D6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5.2.3.1. </w:t>
            </w:r>
            <w:r w:rsidRPr="009A0BC8">
              <w:rPr>
                <w:rFonts w:ascii="Times New Roman" w:eastAsia="Arial" w:hAnsi="Times New Roman" w:cs="Times New Roman"/>
                <w:noProof/>
                <w:sz w:val="18"/>
                <w:szCs w:val="18"/>
                <w:lang w:val="sr-Cyrl-RS"/>
              </w:rPr>
              <w:t>Обезбедити финансијску подршку за</w:t>
            </w:r>
            <w:r w:rsidRPr="009A0BC8">
              <w:rPr>
                <w:rFonts w:ascii="Times New Roman" w:eastAsia="Arial" w:hAnsi="Times New Roman" w:cs="Times New Roman"/>
                <w:noProof/>
                <w:sz w:val="18"/>
                <w:szCs w:val="18"/>
              </w:rPr>
              <w:t xml:space="preserve"> омладинске пројекте и активности </w:t>
            </w:r>
            <w:r w:rsidRPr="009A0BC8">
              <w:rPr>
                <w:rFonts w:ascii="Times New Roman" w:eastAsia="Arial" w:hAnsi="Times New Roman" w:cs="Times New Roman"/>
                <w:noProof/>
                <w:sz w:val="18"/>
                <w:szCs w:val="18"/>
                <w:lang w:val="sr-Cyrl-RS"/>
              </w:rPr>
              <w:t xml:space="preserve">који се баве превенцијом </w:t>
            </w:r>
            <w:r w:rsidRPr="009A0BC8">
              <w:rPr>
                <w:rFonts w:ascii="Times New Roman" w:eastAsia="Arial" w:hAnsi="Times New Roman" w:cs="Times New Roman"/>
                <w:noProof/>
                <w:sz w:val="18"/>
                <w:szCs w:val="18"/>
              </w:rPr>
              <w:t>дигитално</w:t>
            </w:r>
            <w:r w:rsidRPr="009A0BC8">
              <w:rPr>
                <w:rFonts w:ascii="Times New Roman" w:eastAsia="Arial" w:hAnsi="Times New Roman" w:cs="Times New Roman"/>
                <w:noProof/>
                <w:sz w:val="18"/>
                <w:szCs w:val="18"/>
                <w:lang w:val="sr-Cyrl-RS"/>
              </w:rPr>
              <w:t>г, родно-заснованог, сексуалног, партнерског</w:t>
            </w:r>
            <w:r w:rsidRPr="009A0BC8">
              <w:rPr>
                <w:rFonts w:ascii="Times New Roman" w:eastAsia="Arial" w:hAnsi="Times New Roman" w:cs="Times New Roman"/>
                <w:noProof/>
                <w:sz w:val="18"/>
                <w:szCs w:val="18"/>
              </w:rPr>
              <w:t xml:space="preserve"> и вршњачко</w:t>
            </w:r>
            <w:r w:rsidRPr="009A0BC8">
              <w:rPr>
                <w:rFonts w:ascii="Times New Roman" w:eastAsia="Arial" w:hAnsi="Times New Roman" w:cs="Times New Roman"/>
                <w:noProof/>
                <w:sz w:val="18"/>
                <w:szCs w:val="18"/>
                <w:lang w:val="sr-Cyrl-RS"/>
              </w:rPr>
              <w:t>г</w:t>
            </w:r>
            <w:r w:rsidRPr="009A0BC8">
              <w:rPr>
                <w:rFonts w:ascii="Times New Roman" w:eastAsia="Arial" w:hAnsi="Times New Roman" w:cs="Times New Roman"/>
                <w:noProof/>
                <w:sz w:val="18"/>
                <w:szCs w:val="18"/>
              </w:rPr>
              <w:t xml:space="preserve"> насиљ</w:t>
            </w:r>
            <w:r w:rsidRPr="009A0BC8">
              <w:rPr>
                <w:rFonts w:ascii="Times New Roman" w:eastAsia="Arial" w:hAnsi="Times New Roman" w:cs="Times New Roman"/>
                <w:noProof/>
                <w:sz w:val="18"/>
                <w:szCs w:val="18"/>
                <w:lang w:val="sr-Cyrl-RS"/>
              </w:rPr>
              <w:t>а, и промоцијом здравствено безбедног понашања и родне равноправности</w:t>
            </w:r>
          </w:p>
        </w:tc>
        <w:tc>
          <w:tcPr>
            <w:tcW w:w="1246" w:type="dxa"/>
          </w:tcPr>
          <w:p w14:paraId="6996484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455FC26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МПР, </w:t>
            </w:r>
            <w:r w:rsidRPr="009A0BC8">
              <w:rPr>
                <w:rFonts w:ascii="Times New Roman" w:eastAsia="Arial" w:hAnsi="Times New Roman" w:cs="Times New Roman"/>
                <w:noProof/>
                <w:sz w:val="18"/>
                <w:szCs w:val="18"/>
              </w:rPr>
              <w:t>МИТ</w:t>
            </w:r>
            <w:r w:rsidRPr="009A0BC8">
              <w:rPr>
                <w:rFonts w:ascii="Times New Roman" w:eastAsia="Arial" w:hAnsi="Times New Roman" w:cs="Times New Roman"/>
                <w:noProof/>
                <w:sz w:val="18"/>
                <w:szCs w:val="18"/>
                <w:lang w:val="sr-Cyrl-RS"/>
              </w:rPr>
              <w:t xml:space="preserve">,  покрајински органи задужени за безбедност, здравље и младе,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међунаордни партнери</w:t>
            </w:r>
          </w:p>
        </w:tc>
        <w:tc>
          <w:tcPr>
            <w:tcW w:w="1263" w:type="dxa"/>
          </w:tcPr>
          <w:p w14:paraId="05B1D7D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12B3091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7" w:type="dxa"/>
            <w:vAlign w:val="center"/>
          </w:tcPr>
          <w:p w14:paraId="797055A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6591C3A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5.193</w:t>
            </w:r>
          </w:p>
        </w:tc>
        <w:tc>
          <w:tcPr>
            <w:tcW w:w="1440" w:type="dxa"/>
            <w:vAlign w:val="center"/>
          </w:tcPr>
          <w:p w14:paraId="240BA0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5.193</w:t>
            </w:r>
          </w:p>
        </w:tc>
        <w:tc>
          <w:tcPr>
            <w:tcW w:w="1710" w:type="dxa"/>
            <w:vAlign w:val="center"/>
          </w:tcPr>
          <w:p w14:paraId="6D0AF03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5.193</w:t>
            </w:r>
          </w:p>
        </w:tc>
      </w:tr>
      <w:tr w:rsidR="00BE790D" w:rsidRPr="009A0BC8" w14:paraId="5F2C6EED" w14:textId="77777777" w:rsidTr="00981A83">
        <w:trPr>
          <w:trHeight w:val="140"/>
        </w:trPr>
        <w:tc>
          <w:tcPr>
            <w:tcW w:w="2609" w:type="dxa"/>
          </w:tcPr>
          <w:p w14:paraId="04E9A1F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5.2.3.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Унапредити координацију свих актера</w:t>
            </w:r>
            <w:r w:rsidRPr="009A0BC8">
              <w:rPr>
                <w:rFonts w:ascii="Times New Roman" w:eastAsia="Arial" w:hAnsi="Times New Roman" w:cs="Times New Roman"/>
                <w:noProof/>
                <w:sz w:val="18"/>
                <w:szCs w:val="18"/>
                <w:lang w:val="sr-Cyrl-RS"/>
              </w:rPr>
              <w:t xml:space="preserve"> у јавном и цивилном сектору</w:t>
            </w:r>
            <w:r w:rsidRPr="009A0BC8">
              <w:rPr>
                <w:rFonts w:ascii="Times New Roman" w:eastAsia="Arial" w:hAnsi="Times New Roman" w:cs="Times New Roman"/>
                <w:noProof/>
                <w:sz w:val="18"/>
                <w:szCs w:val="18"/>
              </w:rPr>
              <w:t xml:space="preserve"> у</w:t>
            </w:r>
            <w:r w:rsidRPr="009A0BC8">
              <w:rPr>
                <w:rFonts w:ascii="Times New Roman" w:eastAsia="Arial" w:hAnsi="Times New Roman" w:cs="Times New Roman"/>
                <w:noProof/>
                <w:sz w:val="18"/>
                <w:szCs w:val="18"/>
                <w:lang w:val="sr-Cyrl-RS"/>
              </w:rPr>
              <w:t xml:space="preserve"> области</w:t>
            </w:r>
            <w:r w:rsidRPr="009A0BC8">
              <w:rPr>
                <w:rFonts w:ascii="Times New Roman" w:eastAsia="Arial" w:hAnsi="Times New Roman" w:cs="Times New Roman"/>
                <w:noProof/>
                <w:sz w:val="18"/>
                <w:szCs w:val="18"/>
              </w:rPr>
              <w:t xml:space="preserve"> заштит</w:t>
            </w:r>
            <w:r w:rsidRPr="009A0BC8">
              <w:rPr>
                <w:rFonts w:ascii="Times New Roman" w:eastAsia="Arial" w:hAnsi="Times New Roman" w:cs="Times New Roman"/>
                <w:noProof/>
                <w:sz w:val="18"/>
                <w:szCs w:val="18"/>
                <w:lang w:val="sr-Cyrl-RS"/>
              </w:rPr>
              <w:t>е</w:t>
            </w:r>
            <w:r w:rsidRPr="009A0BC8">
              <w:rPr>
                <w:rFonts w:ascii="Times New Roman" w:eastAsia="Arial" w:hAnsi="Times New Roman" w:cs="Times New Roman"/>
                <w:noProof/>
                <w:sz w:val="18"/>
                <w:szCs w:val="18"/>
              </w:rPr>
              <w:t xml:space="preserve"> младих од безбедносних ризика и претњи</w:t>
            </w:r>
            <w:r w:rsidRPr="009A0BC8">
              <w:rPr>
                <w:rFonts w:ascii="Times New Roman" w:eastAsia="Arial" w:hAnsi="Times New Roman" w:cs="Times New Roman"/>
                <w:noProof/>
                <w:sz w:val="18"/>
                <w:szCs w:val="18"/>
                <w:lang w:val="sr-Cyrl-RS"/>
              </w:rPr>
              <w:t>, и промоције здравствено безбедног понашања и родне равноправности</w:t>
            </w:r>
          </w:p>
        </w:tc>
        <w:tc>
          <w:tcPr>
            <w:tcW w:w="1246" w:type="dxa"/>
          </w:tcPr>
          <w:p w14:paraId="11F6D29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44F92F7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КТРР</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задужени за безбедност,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3" w:type="dxa"/>
          </w:tcPr>
          <w:p w14:paraId="269DB3F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0B0D70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D9F0F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7A15AA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40" w:type="dxa"/>
            <w:vAlign w:val="center"/>
          </w:tcPr>
          <w:p w14:paraId="2C4D282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710" w:type="dxa"/>
            <w:vAlign w:val="center"/>
          </w:tcPr>
          <w:p w14:paraId="270AAA1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12D06E47" w14:textId="77777777" w:rsidTr="00981A83">
        <w:trPr>
          <w:trHeight w:val="140"/>
        </w:trPr>
        <w:tc>
          <w:tcPr>
            <w:tcW w:w="2609" w:type="dxa"/>
          </w:tcPr>
          <w:p w14:paraId="46A85EE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5.2.4.1.</w:t>
            </w:r>
            <w:r w:rsidRPr="009A0BC8">
              <w:rPr>
                <w:rFonts w:ascii="Times New Roman" w:eastAsia="Arial" w:hAnsi="Times New Roman" w:cs="Times New Roman"/>
                <w:noProof/>
                <w:sz w:val="18"/>
                <w:szCs w:val="18"/>
                <w:lang w:val="sr-Cyrl-RS"/>
              </w:rPr>
              <w:t>/5.2.5.1./5.2.6.1.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Обезбедити финансијску подршку за информативне и едукативне пројекте и програме који се тичу смањења коришћења </w:t>
            </w:r>
            <w:r w:rsidRPr="009A0BC8">
              <w:rPr>
                <w:rFonts w:ascii="Times New Roman" w:eastAsia="Arial" w:hAnsi="Times New Roman" w:cs="Times New Roman"/>
                <w:noProof/>
                <w:sz w:val="18"/>
                <w:szCs w:val="18"/>
              </w:rPr>
              <w:t xml:space="preserve">ПАС и оружја, </w:t>
            </w:r>
            <w:r w:rsidRPr="009A0BC8">
              <w:rPr>
                <w:rFonts w:ascii="Times New Roman" w:eastAsia="Arial" w:hAnsi="Times New Roman" w:cs="Times New Roman"/>
                <w:noProof/>
                <w:sz w:val="18"/>
                <w:szCs w:val="18"/>
                <w:lang w:val="sr-Cyrl-RS"/>
              </w:rPr>
              <w:t>сузбијања родних стереотипа, радикализације и екстремизма младих, те поштовања универзалних људских права и  слобода</w:t>
            </w:r>
          </w:p>
        </w:tc>
        <w:tc>
          <w:tcPr>
            <w:tcW w:w="1246" w:type="dxa"/>
          </w:tcPr>
          <w:p w14:paraId="444C9C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4A2F085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КТРР,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међународнии партнери</w:t>
            </w:r>
          </w:p>
        </w:tc>
        <w:tc>
          <w:tcPr>
            <w:tcW w:w="1263" w:type="dxa"/>
          </w:tcPr>
          <w:p w14:paraId="09601C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4741398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2C48128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63FBD13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40" w:type="dxa"/>
            <w:vAlign w:val="center"/>
          </w:tcPr>
          <w:p w14:paraId="4E96BED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710" w:type="dxa"/>
            <w:vAlign w:val="center"/>
          </w:tcPr>
          <w:p w14:paraId="08251CD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2289FB14" w14:textId="77777777" w:rsidTr="00981A83">
        <w:trPr>
          <w:trHeight w:val="140"/>
        </w:trPr>
        <w:tc>
          <w:tcPr>
            <w:tcW w:w="2609" w:type="dxa"/>
          </w:tcPr>
          <w:p w14:paraId="61234B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5.2.</w:t>
            </w:r>
            <w:r w:rsidRPr="009A0BC8">
              <w:rPr>
                <w:rFonts w:ascii="Times New Roman" w:eastAsia="Arial" w:hAnsi="Times New Roman" w:cs="Times New Roman"/>
                <w:noProof/>
                <w:sz w:val="18"/>
                <w:szCs w:val="18"/>
                <w:lang w:val="sr-Cyrl-RS"/>
              </w:rPr>
              <w:t>7</w:t>
            </w:r>
            <w:r w:rsidRPr="009A0BC8">
              <w:rPr>
                <w:rFonts w:ascii="Times New Roman" w:eastAsia="Arial" w:hAnsi="Times New Roman" w:cs="Times New Roman"/>
                <w:noProof/>
                <w:sz w:val="18"/>
                <w:szCs w:val="18"/>
              </w:rPr>
              <w:t>.</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Подржати израду анализа о безбедносним изазовима, ризицима и претњама којима су млади изложени, са посебним фокусом на безбедносне ризике младих из </w:t>
            </w:r>
            <w:r w:rsidRPr="009A0BC8">
              <w:rPr>
                <w:rFonts w:ascii="Times New Roman" w:eastAsia="Arial" w:hAnsi="Times New Roman" w:cs="Times New Roman"/>
                <w:noProof/>
                <w:sz w:val="18"/>
                <w:szCs w:val="18"/>
                <w:lang w:val="sr-Cyrl-RS"/>
              </w:rPr>
              <w:t>маргинализованих група</w:t>
            </w:r>
          </w:p>
        </w:tc>
        <w:tc>
          <w:tcPr>
            <w:tcW w:w="1246" w:type="dxa"/>
          </w:tcPr>
          <w:p w14:paraId="2207A55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1A5F941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МУП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н</w:t>
            </w:r>
            <w:r w:rsidRPr="009A0BC8">
              <w:rPr>
                <w:rFonts w:ascii="Times New Roman" w:eastAsia="Arial" w:hAnsi="Times New Roman" w:cs="Times New Roman"/>
                <w:noProof/>
                <w:sz w:val="18"/>
                <w:szCs w:val="18"/>
              </w:rPr>
              <w:t>аучни институти</w:t>
            </w:r>
            <w:r w:rsidRPr="009A0BC8">
              <w:rPr>
                <w:rFonts w:ascii="Times New Roman" w:eastAsia="Arial" w:hAnsi="Times New Roman" w:cs="Times New Roman"/>
                <w:noProof/>
                <w:sz w:val="18"/>
                <w:szCs w:val="18"/>
                <w:lang w:val="sr-Cyrl-RS"/>
              </w:rPr>
              <w:t>, и</w:t>
            </w:r>
            <w:r w:rsidRPr="009A0BC8">
              <w:rPr>
                <w:rFonts w:ascii="Times New Roman" w:eastAsia="Arial" w:hAnsi="Times New Roman" w:cs="Times New Roman"/>
                <w:noProof/>
                <w:sz w:val="18"/>
                <w:szCs w:val="18"/>
              </w:rPr>
              <w:t>страживачке агенције</w:t>
            </w:r>
            <w:r w:rsidRPr="009A0BC8">
              <w:rPr>
                <w:rFonts w:ascii="Times New Roman" w:eastAsia="Arial" w:hAnsi="Times New Roman" w:cs="Times New Roman"/>
                <w:noProof/>
                <w:sz w:val="18"/>
                <w:szCs w:val="18"/>
                <w:lang w:val="sr-Cyrl-RS"/>
              </w:rPr>
              <w:t>, о</w:t>
            </w:r>
            <w:r w:rsidRPr="009A0BC8">
              <w:rPr>
                <w:rFonts w:ascii="Times New Roman" w:eastAsia="Arial" w:hAnsi="Times New Roman" w:cs="Times New Roman"/>
                <w:noProof/>
                <w:sz w:val="18"/>
                <w:szCs w:val="18"/>
              </w:rPr>
              <w:t>бразовне институције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p w14:paraId="5FC1E045" w14:textId="77777777" w:rsidR="00BE790D" w:rsidRPr="009A0BC8" w:rsidRDefault="00BE790D" w:rsidP="00981A83">
            <w:pPr>
              <w:rPr>
                <w:rFonts w:ascii="Times New Roman" w:eastAsia="Arial" w:hAnsi="Times New Roman" w:cs="Times New Roman"/>
                <w:noProof/>
                <w:sz w:val="18"/>
                <w:szCs w:val="18"/>
              </w:rPr>
            </w:pPr>
          </w:p>
        </w:tc>
        <w:tc>
          <w:tcPr>
            <w:tcW w:w="1263" w:type="dxa"/>
          </w:tcPr>
          <w:p w14:paraId="2BC598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567FD88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1A19FA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3076E53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40" w:type="dxa"/>
            <w:vAlign w:val="center"/>
          </w:tcPr>
          <w:p w14:paraId="5C44727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710" w:type="dxa"/>
            <w:vAlign w:val="center"/>
          </w:tcPr>
          <w:p w14:paraId="48E8B58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25D40391" w14:textId="77777777" w:rsidTr="00981A83">
        <w:trPr>
          <w:trHeight w:val="140"/>
        </w:trPr>
        <w:tc>
          <w:tcPr>
            <w:tcW w:w="2609" w:type="dxa"/>
          </w:tcPr>
          <w:p w14:paraId="2271F6B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5.2.</w:t>
            </w:r>
            <w:r w:rsidRPr="009A0BC8">
              <w:rPr>
                <w:rFonts w:ascii="Times New Roman" w:eastAsia="Arial" w:hAnsi="Times New Roman" w:cs="Times New Roman"/>
                <w:noProof/>
                <w:sz w:val="18"/>
                <w:szCs w:val="18"/>
                <w:lang w:val="sr-Cyrl-RS"/>
              </w:rPr>
              <w:t>8</w:t>
            </w:r>
            <w:r w:rsidRPr="009A0BC8">
              <w:rPr>
                <w:rFonts w:ascii="Times New Roman" w:eastAsia="Arial" w:hAnsi="Times New Roman" w:cs="Times New Roman"/>
                <w:noProof/>
                <w:sz w:val="18"/>
                <w:szCs w:val="18"/>
              </w:rPr>
              <w:t>.1. Развијати и унапредити програме превенције у области трговине људима/младима</w:t>
            </w:r>
            <w:r w:rsidRPr="009A0BC8">
              <w:rPr>
                <w:rFonts w:ascii="Times New Roman" w:eastAsia="Arial" w:hAnsi="Times New Roman" w:cs="Times New Roman"/>
                <w:noProof/>
                <w:sz w:val="18"/>
                <w:szCs w:val="18"/>
                <w:lang w:val="sr-Cyrl-RS"/>
              </w:rPr>
              <w:t>, те омогућити простор за размену добрих пракси са међународним организацијама</w:t>
            </w:r>
          </w:p>
        </w:tc>
        <w:tc>
          <w:tcPr>
            <w:tcW w:w="1246" w:type="dxa"/>
          </w:tcPr>
          <w:p w14:paraId="0912E37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24" w:type="dxa"/>
          </w:tcPr>
          <w:p w14:paraId="34ADE27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МУП</w:t>
            </w:r>
            <w:r w:rsidRPr="009A0BC8">
              <w:rPr>
                <w:rFonts w:ascii="Times New Roman" w:eastAsia="Arial" w:hAnsi="Times New Roman" w:cs="Times New Roman"/>
                <w:noProof/>
                <w:sz w:val="18"/>
                <w:szCs w:val="18"/>
                <w:lang w:val="sr-Cyrl-RS"/>
              </w:rPr>
              <w:t xml:space="preserve">, МРЗБСП,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задужени за безбедност,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Центар за заштиту жртава трговине људима</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3" w:type="dxa"/>
          </w:tcPr>
          <w:p w14:paraId="0DD4CD17"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50" w:type="dxa"/>
            <w:vAlign w:val="center"/>
          </w:tcPr>
          <w:p w14:paraId="37CC9C2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3F8EA7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389" w:type="dxa"/>
            <w:vAlign w:val="center"/>
          </w:tcPr>
          <w:p w14:paraId="5EC49F0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40" w:type="dxa"/>
            <w:vAlign w:val="center"/>
          </w:tcPr>
          <w:p w14:paraId="3816767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c>
          <w:tcPr>
            <w:tcW w:w="1710" w:type="dxa"/>
            <w:vAlign w:val="center"/>
          </w:tcPr>
          <w:p w14:paraId="50CB644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500</w:t>
            </w:r>
          </w:p>
        </w:tc>
      </w:tr>
    </w:tbl>
    <w:p w14:paraId="5199957C"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56"/>
        <w:gridCol w:w="1458"/>
        <w:gridCol w:w="1378"/>
        <w:gridCol w:w="563"/>
        <w:gridCol w:w="1178"/>
        <w:gridCol w:w="1674"/>
        <w:gridCol w:w="1517"/>
        <w:gridCol w:w="1552"/>
        <w:gridCol w:w="1463"/>
      </w:tblGrid>
      <w:tr w:rsidR="00BE790D" w:rsidRPr="009A0BC8" w14:paraId="41BB0FA9" w14:textId="77777777" w:rsidTr="00981A83">
        <w:trPr>
          <w:trHeight w:val="168"/>
        </w:trPr>
        <w:tc>
          <w:tcPr>
            <w:tcW w:w="14138" w:type="dxa"/>
            <w:gridSpan w:val="9"/>
            <w:shd w:val="clear" w:color="auto" w:fill="F7CAAC" w:themeFill="accent2" w:themeFillTint="66"/>
          </w:tcPr>
          <w:p w14:paraId="0C089EA6"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5.3: Подршка развоју програма младих и за младе у области заштите животне средине</w:t>
            </w:r>
          </w:p>
        </w:tc>
      </w:tr>
      <w:tr w:rsidR="00BE790D" w:rsidRPr="009A0BC8" w14:paraId="08941AFC" w14:textId="77777777" w:rsidTr="00981A83">
        <w:trPr>
          <w:trHeight w:val="298"/>
        </w:trPr>
        <w:tc>
          <w:tcPr>
            <w:tcW w:w="14138" w:type="dxa"/>
            <w:gridSpan w:val="9"/>
            <w:shd w:val="clear" w:color="auto" w:fill="F7CAAC" w:themeFill="accent2" w:themeFillTint="66"/>
            <w:vAlign w:val="center"/>
          </w:tcPr>
          <w:p w14:paraId="40549991" w14:textId="77777777" w:rsidR="00BE790D" w:rsidRPr="009A0BC8" w:rsidRDefault="00BE790D" w:rsidP="00981A83">
            <w:pPr>
              <w:rPr>
                <w:rFonts w:ascii="Times New Roman" w:hAnsi="Times New Roman" w:cs="Times New Roman"/>
                <w:noProof/>
                <w:sz w:val="20"/>
                <w:szCs w:val="20"/>
              </w:rPr>
            </w:pPr>
            <w:r w:rsidRPr="009A0BC8">
              <w:rPr>
                <w:rFonts w:ascii="Times New Roman" w:eastAsia="Times New Roman" w:hAnsi="Times New Roman" w:cs="Times New Roman"/>
                <w:noProof/>
                <w:color w:val="222222"/>
                <w:sz w:val="20"/>
                <w:szCs w:val="20"/>
              </w:rPr>
              <w:t xml:space="preserve">Институција одговорна за реализацију: </w:t>
            </w:r>
            <w:r w:rsidRPr="009A0BC8">
              <w:rPr>
                <w:rFonts w:ascii="Times New Roman" w:eastAsia="Times New Roman" w:hAnsi="Times New Roman" w:cs="Times New Roman"/>
                <w:noProof/>
                <w:color w:val="222222"/>
                <w:sz w:val="20"/>
                <w:szCs w:val="20"/>
                <w:lang w:val="sr-Cyrl-RS"/>
              </w:rPr>
              <w:t>М</w:t>
            </w:r>
            <w:r w:rsidRPr="009A0BC8">
              <w:rPr>
                <w:rFonts w:ascii="Times New Roman" w:eastAsia="Times New Roman" w:hAnsi="Times New Roman" w:cs="Times New Roman"/>
                <w:noProof/>
                <w:color w:val="222222"/>
                <w:sz w:val="20"/>
                <w:szCs w:val="20"/>
              </w:rPr>
              <w:t xml:space="preserve">инистарство </w:t>
            </w:r>
            <w:r w:rsidRPr="009A0BC8">
              <w:rPr>
                <w:rFonts w:ascii="Times New Roman" w:eastAsia="Times New Roman" w:hAnsi="Times New Roman" w:cs="Times New Roman"/>
                <w:noProof/>
                <w:color w:val="222222"/>
                <w:sz w:val="20"/>
                <w:szCs w:val="20"/>
                <w:lang w:val="sr-Cyrl-RS"/>
              </w:rPr>
              <w:t xml:space="preserve">за заштиту животне средине </w:t>
            </w:r>
          </w:p>
        </w:tc>
      </w:tr>
      <w:tr w:rsidR="00BE790D" w:rsidRPr="009A0BC8" w14:paraId="297863D8" w14:textId="77777777" w:rsidTr="00981A83">
        <w:trPr>
          <w:trHeight w:val="298"/>
        </w:trPr>
        <w:tc>
          <w:tcPr>
            <w:tcW w:w="6644" w:type="dxa"/>
            <w:gridSpan w:val="4"/>
            <w:shd w:val="clear" w:color="auto" w:fill="F7CAAC" w:themeFill="accent2" w:themeFillTint="66"/>
          </w:tcPr>
          <w:p w14:paraId="34DBD7B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494" w:type="dxa"/>
            <w:gridSpan w:val="5"/>
            <w:shd w:val="clear" w:color="auto" w:fill="F7CAAC" w:themeFill="accent2" w:themeFillTint="66"/>
          </w:tcPr>
          <w:p w14:paraId="70EF5AB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3C6D8BF4" w14:textId="77777777" w:rsidTr="00981A83">
        <w:trPr>
          <w:trHeight w:val="298"/>
        </w:trPr>
        <w:tc>
          <w:tcPr>
            <w:tcW w:w="6644" w:type="dxa"/>
            <w:gridSpan w:val="4"/>
            <w:shd w:val="clear" w:color="auto" w:fill="F7CAAC" w:themeFill="accent2" w:themeFillTint="66"/>
          </w:tcPr>
          <w:p w14:paraId="0A9B1A08"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494" w:type="dxa"/>
            <w:gridSpan w:val="5"/>
            <w:shd w:val="clear" w:color="auto" w:fill="F7CAAC" w:themeFill="accent2" w:themeFillTint="66"/>
          </w:tcPr>
          <w:p w14:paraId="7B426019"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290C897C" w14:textId="77777777" w:rsidTr="00981A83">
        <w:trPr>
          <w:trHeight w:val="950"/>
        </w:trPr>
        <w:tc>
          <w:tcPr>
            <w:tcW w:w="3219" w:type="dxa"/>
            <w:shd w:val="clear" w:color="auto" w:fill="D9D9D9" w:themeFill="background1" w:themeFillShade="D9"/>
          </w:tcPr>
          <w:p w14:paraId="519EE6A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5802AA4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794AF59A" w14:textId="77777777" w:rsidR="00BE790D" w:rsidRPr="009A0BC8" w:rsidRDefault="00BE790D" w:rsidP="00981A83">
            <w:pPr>
              <w:rPr>
                <w:rFonts w:ascii="Times New Roman" w:hAnsi="Times New Roman" w:cs="Times New Roman"/>
                <w:noProof/>
                <w:sz w:val="20"/>
                <w:szCs w:val="20"/>
              </w:rPr>
            </w:pPr>
          </w:p>
        </w:tc>
        <w:tc>
          <w:tcPr>
            <w:tcW w:w="1382" w:type="dxa"/>
            <w:shd w:val="clear" w:color="auto" w:fill="D9D9D9" w:themeFill="background1" w:themeFillShade="D9"/>
          </w:tcPr>
          <w:p w14:paraId="4BBCFB4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2C01713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4E62412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2A6B132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68CB3ED2"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76" w:type="dxa"/>
            <w:shd w:val="clear" w:color="auto" w:fill="D9D9D9" w:themeFill="background1" w:themeFillShade="D9"/>
          </w:tcPr>
          <w:p w14:paraId="5835F53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7B4B29C0" w14:textId="77777777" w:rsidTr="00981A83">
        <w:trPr>
          <w:trHeight w:val="302"/>
        </w:trPr>
        <w:tc>
          <w:tcPr>
            <w:tcW w:w="3219" w:type="dxa"/>
            <w:shd w:val="clear" w:color="auto" w:fill="FFFFFF" w:themeFill="background1"/>
          </w:tcPr>
          <w:p w14:paraId="6103195C" w14:textId="77777777" w:rsidR="00BE790D" w:rsidRPr="009A0BC8" w:rsidRDefault="00BE790D" w:rsidP="00981A83">
            <w:pPr>
              <w:rPr>
                <w:rFonts w:ascii="Times New Roman" w:eastAsia="Arial" w:hAnsi="Times New Roman" w:cs="Times New Roman"/>
                <w:noProof/>
                <w:color w:val="1E1919"/>
                <w:sz w:val="18"/>
                <w:szCs w:val="18"/>
              </w:rPr>
            </w:pPr>
            <w:r w:rsidRPr="009A0BC8">
              <w:rPr>
                <w:rFonts w:ascii="Times New Roman" w:eastAsia="Arial" w:hAnsi="Times New Roman" w:cs="Times New Roman"/>
                <w:noProof/>
                <w:color w:val="1E1919"/>
                <w:sz w:val="18"/>
                <w:szCs w:val="18"/>
              </w:rPr>
              <w:t xml:space="preserve">5.3.1. Број подржаних пројеката у области заштите животне средине који укључују младе на локалном, покрајинском и националном нивоу у </w:t>
            </w:r>
            <w:r w:rsidRPr="009A0BC8">
              <w:rPr>
                <w:rFonts w:ascii="Times New Roman" w:eastAsia="Arial" w:hAnsi="Times New Roman" w:cs="Times New Roman"/>
                <w:noProof/>
                <w:color w:val="1E1919"/>
                <w:sz w:val="18"/>
                <w:szCs w:val="18"/>
              </w:rPr>
              <w:lastRenderedPageBreak/>
              <w:t>календарској години</w:t>
            </w:r>
          </w:p>
        </w:tc>
        <w:tc>
          <w:tcPr>
            <w:tcW w:w="1475" w:type="dxa"/>
            <w:shd w:val="clear" w:color="auto" w:fill="FFFFFF" w:themeFill="background1"/>
          </w:tcPr>
          <w:p w14:paraId="4EF0CAEB"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lastRenderedPageBreak/>
              <w:t>Број</w:t>
            </w:r>
          </w:p>
        </w:tc>
        <w:tc>
          <w:tcPr>
            <w:tcW w:w="1382" w:type="dxa"/>
            <w:shd w:val="clear" w:color="auto" w:fill="FFFFFF" w:themeFill="background1"/>
          </w:tcPr>
          <w:p w14:paraId="06A573D0"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 xml:space="preserve">Годишњи извештај МТО-а, годишњи </w:t>
            </w:r>
            <w:r w:rsidRPr="009A0BC8">
              <w:rPr>
                <w:rFonts w:ascii="Times New Roman" w:hAnsi="Times New Roman" w:cs="Times New Roman"/>
                <w:noProof/>
                <w:sz w:val="18"/>
                <w:szCs w:val="18"/>
                <w:lang w:val="sr-Cyrl-RS"/>
              </w:rPr>
              <w:lastRenderedPageBreak/>
              <w:t>извештај МЗЖС, покрајинских органа надлежних за заштиту животне средине, здравље и младе, ЈЛС</w:t>
            </w:r>
          </w:p>
        </w:tc>
        <w:tc>
          <w:tcPr>
            <w:tcW w:w="1769" w:type="dxa"/>
            <w:gridSpan w:val="2"/>
            <w:shd w:val="clear" w:color="auto" w:fill="FFFFFF" w:themeFill="background1"/>
          </w:tcPr>
          <w:p w14:paraId="1458AF42"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lastRenderedPageBreak/>
              <w:t>Нема података</w:t>
            </w:r>
          </w:p>
        </w:tc>
        <w:tc>
          <w:tcPr>
            <w:tcW w:w="1707" w:type="dxa"/>
            <w:shd w:val="clear" w:color="auto" w:fill="FFFFFF" w:themeFill="background1"/>
          </w:tcPr>
          <w:p w14:paraId="29482F66" w14:textId="77777777" w:rsidR="00BE790D" w:rsidRPr="009A0BC8" w:rsidRDefault="00BE790D" w:rsidP="00981A83">
            <w:pPr>
              <w:shd w:val="clear" w:color="auto" w:fill="FFFFFF" w:themeFill="background1"/>
              <w:rPr>
                <w:rFonts w:ascii="Times New Roman" w:hAnsi="Times New Roman" w:cs="Times New Roman"/>
                <w:noProof/>
                <w:sz w:val="18"/>
                <w:szCs w:val="18"/>
                <w:lang w:val="sr-Cyrl-RS"/>
              </w:rPr>
            </w:pPr>
            <w:r w:rsidRPr="009A0BC8">
              <w:rPr>
                <w:rFonts w:ascii="Times New Roman" w:hAnsi="Times New Roman" w:cs="Times New Roman"/>
                <w:noProof/>
                <w:sz w:val="18"/>
                <w:szCs w:val="18"/>
              </w:rPr>
              <w:t>202</w:t>
            </w:r>
            <w:r w:rsidRPr="009A0BC8">
              <w:rPr>
                <w:rFonts w:ascii="Times New Roman" w:hAnsi="Times New Roman" w:cs="Times New Roman"/>
                <w:noProof/>
                <w:sz w:val="18"/>
                <w:szCs w:val="18"/>
                <w:lang w:val="sr-Cyrl-RS"/>
              </w:rPr>
              <w:t>2.</w:t>
            </w:r>
          </w:p>
        </w:tc>
        <w:tc>
          <w:tcPr>
            <w:tcW w:w="1537" w:type="dxa"/>
            <w:shd w:val="clear" w:color="auto" w:fill="FFFFFF" w:themeFill="background1"/>
          </w:tcPr>
          <w:p w14:paraId="514F2D47"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15</w:t>
            </w:r>
          </w:p>
        </w:tc>
        <w:tc>
          <w:tcPr>
            <w:tcW w:w="1573" w:type="dxa"/>
            <w:shd w:val="clear" w:color="auto" w:fill="FFFFFF" w:themeFill="background1"/>
          </w:tcPr>
          <w:p w14:paraId="6588D2BC"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25</w:t>
            </w:r>
          </w:p>
        </w:tc>
        <w:tc>
          <w:tcPr>
            <w:tcW w:w="1476" w:type="dxa"/>
            <w:shd w:val="clear" w:color="auto" w:fill="FFFFFF" w:themeFill="background1"/>
          </w:tcPr>
          <w:p w14:paraId="4D095D3F"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35</w:t>
            </w:r>
          </w:p>
        </w:tc>
      </w:tr>
      <w:tr w:rsidR="00BE790D" w:rsidRPr="009A0BC8" w14:paraId="20AEA44F" w14:textId="77777777" w:rsidTr="00981A83">
        <w:trPr>
          <w:trHeight w:val="302"/>
        </w:trPr>
        <w:tc>
          <w:tcPr>
            <w:tcW w:w="3219" w:type="dxa"/>
            <w:shd w:val="clear" w:color="auto" w:fill="FFFFFF" w:themeFill="background1"/>
          </w:tcPr>
          <w:p w14:paraId="0D8DB23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5.3.2. Удео младих који учествују у акцијама, информативним и заговарачким кампањама и едукацијама о значају заштити животне средине на свим нивоима у календарској години (према полу)</w:t>
            </w:r>
          </w:p>
        </w:tc>
        <w:tc>
          <w:tcPr>
            <w:tcW w:w="1475" w:type="dxa"/>
            <w:shd w:val="clear" w:color="auto" w:fill="FFFFFF" w:themeFill="background1"/>
          </w:tcPr>
          <w:p w14:paraId="0FFAF7C5"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w:t>
            </w:r>
          </w:p>
        </w:tc>
        <w:tc>
          <w:tcPr>
            <w:tcW w:w="1382" w:type="dxa"/>
            <w:shd w:val="clear" w:color="auto" w:fill="FFFFFF" w:themeFill="background1"/>
          </w:tcPr>
          <w:p w14:paraId="2A0009D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Годишњи извештај МТО-а, годишње Истраживање положаја и потреба младих, МТО</w:t>
            </w:r>
          </w:p>
        </w:tc>
        <w:tc>
          <w:tcPr>
            <w:tcW w:w="1769" w:type="dxa"/>
            <w:gridSpan w:val="2"/>
            <w:shd w:val="clear" w:color="auto" w:fill="FFFFFF" w:themeFill="background1"/>
          </w:tcPr>
          <w:p w14:paraId="5E86960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10 (М 10,1 , Ж 9,5)</w:t>
            </w:r>
          </w:p>
        </w:tc>
        <w:tc>
          <w:tcPr>
            <w:tcW w:w="1707" w:type="dxa"/>
            <w:shd w:val="clear" w:color="auto" w:fill="FFFFFF" w:themeFill="background1"/>
          </w:tcPr>
          <w:p w14:paraId="6C36A6B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2021.</w:t>
            </w:r>
          </w:p>
        </w:tc>
        <w:tc>
          <w:tcPr>
            <w:tcW w:w="1537" w:type="dxa"/>
            <w:shd w:val="clear" w:color="auto" w:fill="FFFFFF" w:themeFill="background1"/>
          </w:tcPr>
          <w:p w14:paraId="07A5C2D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r w:rsidRPr="009A0BC8">
              <w:rPr>
                <w:rFonts w:ascii="Times New Roman" w:hAnsi="Times New Roman" w:cs="Times New Roman"/>
                <w:noProof/>
                <w:sz w:val="18"/>
                <w:szCs w:val="18"/>
                <w:lang w:val="sr-Cyrl-RS"/>
              </w:rPr>
              <w:t>4</w:t>
            </w:r>
          </w:p>
        </w:tc>
        <w:tc>
          <w:tcPr>
            <w:tcW w:w="1573" w:type="dxa"/>
            <w:shd w:val="clear" w:color="auto" w:fill="FFFFFF" w:themeFill="background1"/>
          </w:tcPr>
          <w:p w14:paraId="7D2FC92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17</w:t>
            </w:r>
          </w:p>
        </w:tc>
        <w:tc>
          <w:tcPr>
            <w:tcW w:w="1476" w:type="dxa"/>
            <w:shd w:val="clear" w:color="auto" w:fill="FFFFFF" w:themeFill="background1"/>
          </w:tcPr>
          <w:p w14:paraId="2D43E4D6"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21</w:t>
            </w:r>
          </w:p>
        </w:tc>
      </w:tr>
      <w:tr w:rsidR="00BE790D" w:rsidRPr="009A0BC8" w14:paraId="00D29B62" w14:textId="77777777" w:rsidTr="00981A83">
        <w:trPr>
          <w:trHeight w:val="302"/>
        </w:trPr>
        <w:tc>
          <w:tcPr>
            <w:tcW w:w="3219" w:type="dxa"/>
            <w:shd w:val="clear" w:color="auto" w:fill="FFFFFF" w:themeFill="background1"/>
          </w:tcPr>
          <w:p w14:paraId="66E237E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5.3.3. Број састанака савета младих ЈЛС са представницима локалних институција задужених за заштиту животне средине на годишњем нивоу</w:t>
            </w:r>
          </w:p>
        </w:tc>
        <w:tc>
          <w:tcPr>
            <w:tcW w:w="1475" w:type="dxa"/>
            <w:shd w:val="clear" w:color="auto" w:fill="FFFFFF" w:themeFill="background1"/>
          </w:tcPr>
          <w:p w14:paraId="0F8669AA"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382" w:type="dxa"/>
            <w:shd w:val="clear" w:color="auto" w:fill="FFFFFF" w:themeFill="background1"/>
          </w:tcPr>
          <w:p w14:paraId="329057B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 ЈЛС, МТО, МЗЖС</w:t>
            </w:r>
          </w:p>
        </w:tc>
        <w:tc>
          <w:tcPr>
            <w:tcW w:w="1769" w:type="dxa"/>
            <w:gridSpan w:val="2"/>
            <w:shd w:val="clear" w:color="auto" w:fill="FFFFFF" w:themeFill="background1"/>
          </w:tcPr>
          <w:p w14:paraId="66817007"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0EB39C01"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1B749594"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p>
        </w:tc>
        <w:tc>
          <w:tcPr>
            <w:tcW w:w="1573" w:type="dxa"/>
            <w:shd w:val="clear" w:color="auto" w:fill="FFFFFF" w:themeFill="background1"/>
          </w:tcPr>
          <w:p w14:paraId="629AFF9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p>
        </w:tc>
        <w:tc>
          <w:tcPr>
            <w:tcW w:w="1476" w:type="dxa"/>
            <w:shd w:val="clear" w:color="auto" w:fill="FFFFFF" w:themeFill="background1"/>
          </w:tcPr>
          <w:p w14:paraId="6F4D3AB8"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w:t>
            </w:r>
          </w:p>
        </w:tc>
      </w:tr>
      <w:tr w:rsidR="00BE790D" w:rsidRPr="009A0BC8" w14:paraId="439826F7" w14:textId="77777777" w:rsidTr="00981A83">
        <w:trPr>
          <w:trHeight w:val="302"/>
        </w:trPr>
        <w:tc>
          <w:tcPr>
            <w:tcW w:w="3219" w:type="dxa"/>
            <w:shd w:val="clear" w:color="auto" w:fill="FFFFFF" w:themeFill="background1"/>
          </w:tcPr>
          <w:p w14:paraId="2A9FBFDE"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5.3.4. Број састанака зелених савета младих ЈЛС са представницима младих на годишњем нивоу</w:t>
            </w:r>
          </w:p>
        </w:tc>
        <w:tc>
          <w:tcPr>
            <w:tcW w:w="1475" w:type="dxa"/>
            <w:shd w:val="clear" w:color="auto" w:fill="FFFFFF" w:themeFill="background1"/>
          </w:tcPr>
          <w:p w14:paraId="4D906324"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rPr>
              <w:t>Број</w:t>
            </w:r>
          </w:p>
        </w:tc>
        <w:tc>
          <w:tcPr>
            <w:tcW w:w="1382" w:type="dxa"/>
            <w:shd w:val="clear" w:color="auto" w:fill="FFFFFF" w:themeFill="background1"/>
          </w:tcPr>
          <w:p w14:paraId="373849F6"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Годишњи извештај ЈЛС, МТО, МЗЖС</w:t>
            </w:r>
          </w:p>
        </w:tc>
        <w:tc>
          <w:tcPr>
            <w:tcW w:w="1769" w:type="dxa"/>
            <w:gridSpan w:val="2"/>
            <w:shd w:val="clear" w:color="auto" w:fill="FFFFFF" w:themeFill="background1"/>
          </w:tcPr>
          <w:p w14:paraId="057A377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Нема података</w:t>
            </w:r>
          </w:p>
        </w:tc>
        <w:tc>
          <w:tcPr>
            <w:tcW w:w="1707" w:type="dxa"/>
            <w:shd w:val="clear" w:color="auto" w:fill="FFFFFF" w:themeFill="background1"/>
          </w:tcPr>
          <w:p w14:paraId="3CAF7713"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3277E460"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0</w:t>
            </w:r>
          </w:p>
        </w:tc>
        <w:tc>
          <w:tcPr>
            <w:tcW w:w="1573" w:type="dxa"/>
            <w:shd w:val="clear" w:color="auto" w:fill="FFFFFF" w:themeFill="background1"/>
          </w:tcPr>
          <w:p w14:paraId="3C8113DD" w14:textId="77777777" w:rsidR="00BE790D" w:rsidRPr="009A0BC8" w:rsidRDefault="00BE790D" w:rsidP="00981A83">
            <w:pPr>
              <w:rPr>
                <w:rFonts w:ascii="Times New Roman" w:hAnsi="Times New Roman" w:cs="Times New Roman"/>
                <w:noProof/>
                <w:sz w:val="18"/>
                <w:szCs w:val="18"/>
                <w:lang w:val="sr-Cyrl-RS"/>
              </w:rPr>
            </w:pPr>
            <w:r w:rsidRPr="009A0BC8">
              <w:rPr>
                <w:rFonts w:ascii="Times New Roman" w:hAnsi="Times New Roman" w:cs="Times New Roman"/>
                <w:noProof/>
                <w:sz w:val="18"/>
                <w:szCs w:val="18"/>
                <w:lang w:val="sr-Cyrl-RS"/>
              </w:rPr>
              <w:t>1</w:t>
            </w:r>
          </w:p>
        </w:tc>
        <w:tc>
          <w:tcPr>
            <w:tcW w:w="1476" w:type="dxa"/>
            <w:shd w:val="clear" w:color="auto" w:fill="FFFFFF" w:themeFill="background1"/>
          </w:tcPr>
          <w:p w14:paraId="3EE3C8B9"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1</w:t>
            </w:r>
          </w:p>
        </w:tc>
      </w:tr>
    </w:tbl>
    <w:p w14:paraId="3F1BAFB1"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3D3CB200" w14:textId="77777777" w:rsidTr="00981A83">
        <w:trPr>
          <w:trHeight w:val="227"/>
        </w:trPr>
        <w:tc>
          <w:tcPr>
            <w:tcW w:w="3668" w:type="dxa"/>
            <w:vMerge w:val="restart"/>
            <w:shd w:val="clear" w:color="auto" w:fill="A8D08D" w:themeFill="accent6" w:themeFillTint="99"/>
          </w:tcPr>
          <w:p w14:paraId="242FEA9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5D47CC7E"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267CE09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1FC16431"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592D630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r w:rsidRPr="009A0BC8">
              <w:rPr>
                <w:rStyle w:val="FootnoteReference"/>
                <w:rFonts w:ascii="Times New Roman" w:hAnsi="Times New Roman" w:cs="Times New Roman"/>
                <w:noProof/>
                <w:sz w:val="20"/>
                <w:szCs w:val="20"/>
              </w:rPr>
              <w:t xml:space="preserve"> </w:t>
            </w:r>
          </w:p>
        </w:tc>
      </w:tr>
      <w:tr w:rsidR="00BE790D" w:rsidRPr="009A0BC8" w14:paraId="569FAD62" w14:textId="77777777" w:rsidTr="00981A83">
        <w:trPr>
          <w:trHeight w:val="227"/>
        </w:trPr>
        <w:tc>
          <w:tcPr>
            <w:tcW w:w="3668" w:type="dxa"/>
            <w:vMerge/>
          </w:tcPr>
          <w:p w14:paraId="5C857527" w14:textId="77777777" w:rsidR="00BE790D" w:rsidRPr="009A0BC8" w:rsidRDefault="00BE790D" w:rsidP="00981A83">
            <w:pPr>
              <w:rPr>
                <w:rFonts w:ascii="Times New Roman" w:hAnsi="Times New Roman" w:cs="Times New Roman"/>
              </w:rPr>
            </w:pPr>
          </w:p>
        </w:tc>
        <w:tc>
          <w:tcPr>
            <w:tcW w:w="2782" w:type="dxa"/>
            <w:vMerge/>
          </w:tcPr>
          <w:p w14:paraId="06EC3A21"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2F7EB91D"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2B905F0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5C9B8DE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2B32E3FC" w14:textId="77777777" w:rsidTr="00981A83">
        <w:trPr>
          <w:trHeight w:val="398"/>
        </w:trPr>
        <w:tc>
          <w:tcPr>
            <w:tcW w:w="3668" w:type="dxa"/>
            <w:shd w:val="clear" w:color="auto" w:fill="FFFFFF" w:themeFill="background1"/>
            <w:vAlign w:val="center"/>
          </w:tcPr>
          <w:p w14:paraId="46CB79F8"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2782" w:type="dxa"/>
            <w:shd w:val="clear" w:color="auto" w:fill="FFFFFF" w:themeFill="background1"/>
            <w:vAlign w:val="center"/>
          </w:tcPr>
          <w:p w14:paraId="0712F21E"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Програм 1302 ПА 0005;</w:t>
            </w:r>
            <w:r w:rsidRPr="009A0BC8">
              <w:rPr>
                <w:rFonts w:ascii="Times New Roman" w:hAnsi="Times New Roman" w:cs="Times New Roman"/>
                <w:color w:val="000000"/>
                <w:sz w:val="18"/>
                <w:szCs w:val="18"/>
                <w:lang w:val="sr-Cyrl-RS"/>
              </w:rPr>
              <w:t xml:space="preserve"> </w:t>
            </w:r>
            <w:r w:rsidRPr="009A0BC8">
              <w:rPr>
                <w:rFonts w:ascii="Times New Roman" w:hAnsi="Times New Roman" w:cs="Times New Roman"/>
                <w:color w:val="000000"/>
                <w:sz w:val="18"/>
                <w:szCs w:val="18"/>
              </w:rPr>
              <w:t>Програм 0405</w:t>
            </w:r>
            <w:r w:rsidRPr="009A0BC8">
              <w:rPr>
                <w:rFonts w:ascii="Times New Roman" w:hAnsi="Times New Roman" w:cs="Times New Roman"/>
                <w:color w:val="000000"/>
                <w:sz w:val="18"/>
                <w:szCs w:val="18"/>
                <w:lang w:val="sr-Cyrl-RS"/>
              </w:rPr>
              <w:t xml:space="preserve"> ПЈ 4011;</w:t>
            </w:r>
            <w:r w:rsidRPr="009A0BC8">
              <w:rPr>
                <w:rFonts w:ascii="Times New Roman" w:hAnsi="Times New Roman" w:cs="Times New Roman"/>
                <w:color w:val="000000"/>
                <w:sz w:val="18"/>
                <w:szCs w:val="18"/>
              </w:rPr>
              <w:t xml:space="preserve"> Програм 0407 ПА 0001</w:t>
            </w:r>
          </w:p>
        </w:tc>
        <w:tc>
          <w:tcPr>
            <w:tcW w:w="3075" w:type="dxa"/>
            <w:shd w:val="clear" w:color="auto" w:fill="FFFFFF" w:themeFill="background1"/>
            <w:vAlign w:val="center"/>
          </w:tcPr>
          <w:p w14:paraId="7CDF2643"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9.000</w:t>
            </w:r>
          </w:p>
        </w:tc>
        <w:tc>
          <w:tcPr>
            <w:tcW w:w="2342" w:type="dxa"/>
            <w:shd w:val="clear" w:color="auto" w:fill="FFFFFF" w:themeFill="background1"/>
            <w:vAlign w:val="center"/>
          </w:tcPr>
          <w:p w14:paraId="17CBCF7B"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7.700</w:t>
            </w:r>
          </w:p>
        </w:tc>
        <w:tc>
          <w:tcPr>
            <w:tcW w:w="2271" w:type="dxa"/>
            <w:shd w:val="clear" w:color="auto" w:fill="FFFFFF" w:themeFill="background1"/>
            <w:vAlign w:val="center"/>
          </w:tcPr>
          <w:p w14:paraId="00E34DF8"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11.000</w:t>
            </w:r>
          </w:p>
        </w:tc>
      </w:tr>
    </w:tbl>
    <w:p w14:paraId="5A60F990"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18"/>
        <w:gridCol w:w="1232"/>
        <w:gridCol w:w="1344"/>
        <w:gridCol w:w="1258"/>
        <w:gridCol w:w="1731"/>
        <w:gridCol w:w="1413"/>
        <w:gridCol w:w="1445"/>
        <w:gridCol w:w="1365"/>
        <w:gridCol w:w="1643"/>
      </w:tblGrid>
      <w:tr w:rsidR="00BE790D" w:rsidRPr="009A0BC8" w14:paraId="39ED1253" w14:textId="77777777" w:rsidTr="00981A83">
        <w:trPr>
          <w:trHeight w:val="140"/>
        </w:trPr>
        <w:tc>
          <w:tcPr>
            <w:tcW w:w="2549" w:type="dxa"/>
            <w:vMerge w:val="restart"/>
            <w:shd w:val="clear" w:color="auto" w:fill="FFF2CC" w:themeFill="accent4" w:themeFillTint="33"/>
          </w:tcPr>
          <w:p w14:paraId="5552E57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40" w:type="dxa"/>
            <w:vMerge w:val="restart"/>
            <w:shd w:val="clear" w:color="auto" w:fill="FFF2CC" w:themeFill="accent4" w:themeFillTint="33"/>
          </w:tcPr>
          <w:p w14:paraId="6838CCD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50" w:type="dxa"/>
            <w:vMerge w:val="restart"/>
            <w:shd w:val="clear" w:color="auto" w:fill="FFF2CC" w:themeFill="accent4" w:themeFillTint="33"/>
          </w:tcPr>
          <w:p w14:paraId="6617DF3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62" w:type="dxa"/>
            <w:vMerge w:val="restart"/>
            <w:shd w:val="clear" w:color="auto" w:fill="FFF2CC" w:themeFill="accent4" w:themeFillTint="33"/>
          </w:tcPr>
          <w:p w14:paraId="3CDB7C9A"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50" w:type="dxa"/>
            <w:vMerge w:val="restart"/>
            <w:shd w:val="clear" w:color="auto" w:fill="FFF2CC" w:themeFill="accent4" w:themeFillTint="33"/>
          </w:tcPr>
          <w:p w14:paraId="4B47F33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7" w:type="dxa"/>
            <w:vMerge w:val="restart"/>
            <w:shd w:val="clear" w:color="auto" w:fill="FFF2CC" w:themeFill="accent4" w:themeFillTint="33"/>
          </w:tcPr>
          <w:p w14:paraId="22497113"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7683AA4F" w14:textId="77777777" w:rsidR="00BE790D" w:rsidRPr="009A0BC8" w:rsidRDefault="00BE790D" w:rsidP="00981A83">
            <w:pPr>
              <w:jc w:val="center"/>
              <w:rPr>
                <w:rFonts w:ascii="Times New Roman" w:hAnsi="Times New Roman" w:cs="Times New Roman"/>
                <w:noProof/>
                <w:sz w:val="20"/>
                <w:szCs w:val="20"/>
              </w:rPr>
            </w:pPr>
          </w:p>
        </w:tc>
        <w:tc>
          <w:tcPr>
            <w:tcW w:w="4580" w:type="dxa"/>
            <w:gridSpan w:val="3"/>
            <w:shd w:val="clear" w:color="auto" w:fill="FFF2CC" w:themeFill="accent4" w:themeFillTint="33"/>
          </w:tcPr>
          <w:p w14:paraId="342992A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45108467" w14:textId="77777777" w:rsidTr="00981A83">
        <w:trPr>
          <w:trHeight w:val="386"/>
        </w:trPr>
        <w:tc>
          <w:tcPr>
            <w:tcW w:w="2549" w:type="dxa"/>
            <w:vMerge/>
          </w:tcPr>
          <w:p w14:paraId="56E4D052" w14:textId="77777777" w:rsidR="00BE790D" w:rsidRPr="009A0BC8" w:rsidRDefault="00BE790D" w:rsidP="00981A83">
            <w:pPr>
              <w:rPr>
                <w:rFonts w:ascii="Times New Roman" w:hAnsi="Times New Roman" w:cs="Times New Roman"/>
              </w:rPr>
            </w:pPr>
          </w:p>
        </w:tc>
        <w:tc>
          <w:tcPr>
            <w:tcW w:w="1240" w:type="dxa"/>
            <w:vMerge/>
          </w:tcPr>
          <w:p w14:paraId="2318AF49" w14:textId="77777777" w:rsidR="00BE790D" w:rsidRPr="009A0BC8" w:rsidRDefault="00BE790D" w:rsidP="00981A83">
            <w:pPr>
              <w:rPr>
                <w:rFonts w:ascii="Times New Roman" w:hAnsi="Times New Roman" w:cs="Times New Roman"/>
              </w:rPr>
            </w:pPr>
          </w:p>
        </w:tc>
        <w:tc>
          <w:tcPr>
            <w:tcW w:w="1350" w:type="dxa"/>
            <w:vMerge/>
          </w:tcPr>
          <w:p w14:paraId="050940AA" w14:textId="77777777" w:rsidR="00BE790D" w:rsidRPr="009A0BC8" w:rsidRDefault="00BE790D" w:rsidP="00981A83">
            <w:pPr>
              <w:rPr>
                <w:rFonts w:ascii="Times New Roman" w:hAnsi="Times New Roman" w:cs="Times New Roman"/>
              </w:rPr>
            </w:pPr>
          </w:p>
        </w:tc>
        <w:tc>
          <w:tcPr>
            <w:tcW w:w="1262" w:type="dxa"/>
            <w:vMerge/>
          </w:tcPr>
          <w:p w14:paraId="4F0275A0" w14:textId="77777777" w:rsidR="00BE790D" w:rsidRPr="009A0BC8" w:rsidRDefault="00BE790D" w:rsidP="00981A83">
            <w:pPr>
              <w:rPr>
                <w:rFonts w:ascii="Times New Roman" w:hAnsi="Times New Roman" w:cs="Times New Roman"/>
              </w:rPr>
            </w:pPr>
          </w:p>
        </w:tc>
        <w:tc>
          <w:tcPr>
            <w:tcW w:w="1750" w:type="dxa"/>
            <w:vMerge/>
          </w:tcPr>
          <w:p w14:paraId="2C6759FC" w14:textId="77777777" w:rsidR="00BE790D" w:rsidRPr="009A0BC8" w:rsidRDefault="00BE790D" w:rsidP="00981A83">
            <w:pPr>
              <w:rPr>
                <w:rFonts w:ascii="Times New Roman" w:hAnsi="Times New Roman" w:cs="Times New Roman"/>
              </w:rPr>
            </w:pPr>
          </w:p>
        </w:tc>
        <w:tc>
          <w:tcPr>
            <w:tcW w:w="1417" w:type="dxa"/>
            <w:vMerge/>
          </w:tcPr>
          <w:p w14:paraId="13F3F0BE" w14:textId="77777777" w:rsidR="00BE790D" w:rsidRPr="009A0BC8" w:rsidRDefault="00BE790D" w:rsidP="00981A83">
            <w:pPr>
              <w:rPr>
                <w:rFonts w:ascii="Times New Roman" w:hAnsi="Times New Roman" w:cs="Times New Roman"/>
              </w:rPr>
            </w:pPr>
          </w:p>
        </w:tc>
        <w:tc>
          <w:tcPr>
            <w:tcW w:w="1486" w:type="dxa"/>
            <w:shd w:val="clear" w:color="auto" w:fill="FFF2CC" w:themeFill="accent4" w:themeFillTint="33"/>
          </w:tcPr>
          <w:p w14:paraId="1067547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23.</w:t>
            </w:r>
          </w:p>
        </w:tc>
        <w:tc>
          <w:tcPr>
            <w:tcW w:w="1402" w:type="dxa"/>
            <w:shd w:val="clear" w:color="auto" w:fill="FFF2CC" w:themeFill="accent4" w:themeFillTint="33"/>
          </w:tcPr>
          <w:p w14:paraId="6720DA0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4.</w:t>
            </w:r>
          </w:p>
        </w:tc>
        <w:tc>
          <w:tcPr>
            <w:tcW w:w="1692" w:type="dxa"/>
            <w:shd w:val="clear" w:color="auto" w:fill="FFF2CC" w:themeFill="accent4" w:themeFillTint="33"/>
          </w:tcPr>
          <w:p w14:paraId="72586B12"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5.</w:t>
            </w:r>
          </w:p>
        </w:tc>
      </w:tr>
      <w:tr w:rsidR="00BE790D" w:rsidRPr="009A0BC8" w14:paraId="31AB7CB9" w14:textId="77777777" w:rsidTr="00981A83">
        <w:trPr>
          <w:trHeight w:val="140"/>
        </w:trPr>
        <w:tc>
          <w:tcPr>
            <w:tcW w:w="2549" w:type="dxa"/>
          </w:tcPr>
          <w:p w14:paraId="25B44EC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5.3.1.</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 за омладинске активности које се баве</w:t>
            </w:r>
            <w:r w:rsidRPr="009A0BC8">
              <w:rPr>
                <w:rFonts w:ascii="Times New Roman" w:eastAsia="Arial" w:hAnsi="Times New Roman" w:cs="Times New Roman"/>
                <w:noProof/>
                <w:sz w:val="18"/>
                <w:szCs w:val="18"/>
              </w:rPr>
              <w:t xml:space="preserve"> унапређењ</w:t>
            </w:r>
            <w:r w:rsidRPr="009A0BC8">
              <w:rPr>
                <w:rFonts w:ascii="Times New Roman" w:eastAsia="Arial" w:hAnsi="Times New Roman" w:cs="Times New Roman"/>
                <w:noProof/>
                <w:sz w:val="18"/>
                <w:szCs w:val="18"/>
                <w:lang w:val="sr-Cyrl-RS"/>
              </w:rPr>
              <w:t>ем</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и </w:t>
            </w:r>
            <w:r w:rsidRPr="009A0BC8">
              <w:rPr>
                <w:rFonts w:ascii="Times New Roman" w:eastAsia="Arial" w:hAnsi="Times New Roman" w:cs="Times New Roman"/>
                <w:noProof/>
                <w:sz w:val="18"/>
                <w:szCs w:val="18"/>
                <w:lang w:val="sr-Cyrl-RS"/>
              </w:rPr>
              <w:lastRenderedPageBreak/>
              <w:t xml:space="preserve">очувањем </w:t>
            </w:r>
            <w:r w:rsidRPr="009A0BC8">
              <w:rPr>
                <w:rFonts w:ascii="Times New Roman" w:eastAsia="Arial" w:hAnsi="Times New Roman" w:cs="Times New Roman"/>
                <w:noProof/>
                <w:sz w:val="18"/>
                <w:szCs w:val="18"/>
              </w:rPr>
              <w:t>заштите животне средине</w:t>
            </w:r>
            <w:r w:rsidRPr="009A0BC8">
              <w:rPr>
                <w:rFonts w:ascii="Times New Roman" w:eastAsia="Arial" w:hAnsi="Times New Roman" w:cs="Times New Roman"/>
                <w:noProof/>
                <w:sz w:val="18"/>
                <w:szCs w:val="18"/>
                <w:lang w:val="sr-Cyrl-RS"/>
              </w:rPr>
              <w:t>, климатским променама, обновљивим изворима енергије, рециклажом и другим темама у овој области</w:t>
            </w:r>
          </w:p>
        </w:tc>
        <w:tc>
          <w:tcPr>
            <w:tcW w:w="1240" w:type="dxa"/>
          </w:tcPr>
          <w:p w14:paraId="113F806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lastRenderedPageBreak/>
              <w:t>МТО</w:t>
            </w:r>
          </w:p>
        </w:tc>
        <w:tc>
          <w:tcPr>
            <w:tcW w:w="1350" w:type="dxa"/>
          </w:tcPr>
          <w:p w14:paraId="4C2D2A1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МЗЖС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 xml:space="preserve">покрајински органи надлежни за </w:t>
            </w:r>
            <w:r w:rsidRPr="009A0BC8">
              <w:rPr>
                <w:rFonts w:ascii="Times New Roman" w:eastAsia="Arial" w:hAnsi="Times New Roman" w:cs="Times New Roman"/>
                <w:noProof/>
                <w:sz w:val="18"/>
                <w:szCs w:val="18"/>
              </w:rPr>
              <w:lastRenderedPageBreak/>
              <w:t>заштиту животне средине, образовање, здравље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7BB54D55"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lastRenderedPageBreak/>
              <w:t>202</w:t>
            </w:r>
            <w:r w:rsidRPr="009A0BC8">
              <w:rPr>
                <w:rFonts w:ascii="Times New Roman" w:eastAsia="Arial" w:hAnsi="Times New Roman" w:cs="Times New Roman"/>
                <w:noProof/>
                <w:sz w:val="18"/>
                <w:szCs w:val="18"/>
                <w:lang w:val="sr-Cyrl-RS"/>
              </w:rPr>
              <w:t>5. (IV квартал)</w:t>
            </w:r>
          </w:p>
        </w:tc>
        <w:tc>
          <w:tcPr>
            <w:tcW w:w="1750" w:type="dxa"/>
            <w:vAlign w:val="center"/>
          </w:tcPr>
          <w:p w14:paraId="7564BBE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348A4B4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 Програм 0407 ПА 0001</w:t>
            </w:r>
          </w:p>
        </w:tc>
        <w:tc>
          <w:tcPr>
            <w:tcW w:w="1486" w:type="dxa"/>
            <w:vAlign w:val="center"/>
          </w:tcPr>
          <w:p w14:paraId="387727C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9.000</w:t>
            </w:r>
          </w:p>
        </w:tc>
        <w:tc>
          <w:tcPr>
            <w:tcW w:w="1402" w:type="dxa"/>
            <w:vAlign w:val="center"/>
          </w:tcPr>
          <w:p w14:paraId="4E3DEB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7.000</w:t>
            </w:r>
          </w:p>
        </w:tc>
        <w:tc>
          <w:tcPr>
            <w:tcW w:w="1692" w:type="dxa"/>
            <w:vAlign w:val="center"/>
          </w:tcPr>
          <w:p w14:paraId="3883C1B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11.000</w:t>
            </w:r>
          </w:p>
        </w:tc>
      </w:tr>
      <w:tr w:rsidR="00BE790D" w:rsidRPr="009A0BC8" w14:paraId="6AE4C62A" w14:textId="77777777" w:rsidTr="00981A83">
        <w:trPr>
          <w:trHeight w:val="140"/>
        </w:trPr>
        <w:tc>
          <w:tcPr>
            <w:tcW w:w="2549" w:type="dxa"/>
          </w:tcPr>
          <w:p w14:paraId="1ADC86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5.3.</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.1. Израдити </w:t>
            </w:r>
            <w:r w:rsidRPr="009A0BC8">
              <w:rPr>
                <w:rFonts w:ascii="Times New Roman" w:eastAsia="Arial" w:hAnsi="Times New Roman" w:cs="Times New Roman"/>
                <w:noProof/>
                <w:sz w:val="18"/>
                <w:szCs w:val="18"/>
                <w:lang w:val="sr-Cyrl-RS"/>
              </w:rPr>
              <w:t>Водич (</w:t>
            </w:r>
            <w:r w:rsidRPr="009A0BC8">
              <w:rPr>
                <w:rFonts w:ascii="Times New Roman" w:eastAsia="Arial" w:hAnsi="Times New Roman" w:cs="Times New Roman"/>
                <w:noProof/>
                <w:sz w:val="18"/>
                <w:szCs w:val="18"/>
              </w:rPr>
              <w:t>смернице</w:t>
            </w:r>
            <w:r w:rsidRPr="009A0BC8">
              <w:rPr>
                <w:rFonts w:ascii="Times New Roman" w:eastAsia="Arial" w:hAnsi="Times New Roman" w:cs="Times New Roman"/>
                <w:noProof/>
                <w:sz w:val="18"/>
                <w:szCs w:val="18"/>
                <w:lang w:val="sr-Cyrl-RS"/>
              </w:rPr>
              <w:t>/приручник)</w:t>
            </w:r>
            <w:r w:rsidRPr="009A0BC8">
              <w:rPr>
                <w:rFonts w:ascii="Times New Roman" w:eastAsia="Arial" w:hAnsi="Times New Roman" w:cs="Times New Roman"/>
                <w:noProof/>
                <w:sz w:val="18"/>
                <w:szCs w:val="18"/>
              </w:rPr>
              <w:t xml:space="preserve"> за информисање и укључивање младих у спровођење циљева одрживог развоја на локалном нивоу</w:t>
            </w:r>
          </w:p>
        </w:tc>
        <w:tc>
          <w:tcPr>
            <w:tcW w:w="1240" w:type="dxa"/>
          </w:tcPr>
          <w:p w14:paraId="19254B3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МЗЖС</w:t>
            </w:r>
          </w:p>
        </w:tc>
        <w:tc>
          <w:tcPr>
            <w:tcW w:w="1350" w:type="dxa"/>
          </w:tcPr>
          <w:p w14:paraId="46C270F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МТО</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2C7394B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 (IV квартал)</w:t>
            </w:r>
          </w:p>
        </w:tc>
        <w:tc>
          <w:tcPr>
            <w:tcW w:w="1750" w:type="dxa"/>
            <w:vAlign w:val="center"/>
          </w:tcPr>
          <w:p w14:paraId="691DB9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lang w:val="sr-Cyrl-RS"/>
              </w:rPr>
              <w:t>Донаторска средства</w:t>
            </w:r>
          </w:p>
        </w:tc>
        <w:tc>
          <w:tcPr>
            <w:tcW w:w="1417" w:type="dxa"/>
            <w:vAlign w:val="center"/>
          </w:tcPr>
          <w:p w14:paraId="3456CF9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0405</w:t>
            </w:r>
            <w:r w:rsidRPr="009A0BC8">
              <w:rPr>
                <w:rFonts w:ascii="Times New Roman" w:hAnsi="Times New Roman" w:cs="Times New Roman"/>
                <w:color w:val="000000"/>
                <w:sz w:val="18"/>
                <w:szCs w:val="18"/>
                <w:lang w:val="sr-Cyrl-RS"/>
              </w:rPr>
              <w:t xml:space="preserve"> ПЈ 4011</w:t>
            </w:r>
          </w:p>
        </w:tc>
        <w:tc>
          <w:tcPr>
            <w:tcW w:w="1486" w:type="dxa"/>
            <w:vAlign w:val="center"/>
          </w:tcPr>
          <w:p w14:paraId="01679E1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2" w:type="dxa"/>
            <w:vAlign w:val="center"/>
          </w:tcPr>
          <w:p w14:paraId="7F27B87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700</w:t>
            </w:r>
          </w:p>
        </w:tc>
        <w:tc>
          <w:tcPr>
            <w:tcW w:w="1692" w:type="dxa"/>
            <w:vAlign w:val="center"/>
          </w:tcPr>
          <w:p w14:paraId="31DC48E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r w:rsidR="00BE790D" w:rsidRPr="009A0BC8" w14:paraId="36E7192B" w14:textId="77777777" w:rsidTr="00981A83">
        <w:trPr>
          <w:trHeight w:val="140"/>
        </w:trPr>
        <w:tc>
          <w:tcPr>
            <w:tcW w:w="2549" w:type="dxa"/>
          </w:tcPr>
          <w:p w14:paraId="65931EB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5.3.</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 xml:space="preserve">.1. </w:t>
            </w:r>
            <w:r w:rsidRPr="009A0BC8">
              <w:rPr>
                <w:rFonts w:ascii="Times New Roman" w:eastAsia="Arial" w:hAnsi="Times New Roman" w:cs="Times New Roman"/>
                <w:noProof/>
                <w:sz w:val="18"/>
                <w:szCs w:val="18"/>
                <w:lang w:val="sr-Cyrl-RS"/>
              </w:rPr>
              <w:t>Подстицати сарадњу локалних савета за младе са локалним актерима задуженим за заштиту животне средине</w:t>
            </w:r>
          </w:p>
        </w:tc>
        <w:tc>
          <w:tcPr>
            <w:tcW w:w="1240" w:type="dxa"/>
          </w:tcPr>
          <w:p w14:paraId="580E03D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2CB6DD4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МЗЖС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Покрајински органи надлежни за заштиту животне средине и младе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62" w:type="dxa"/>
          </w:tcPr>
          <w:p w14:paraId="7E54864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4. (IV квартал)</w:t>
            </w:r>
          </w:p>
        </w:tc>
        <w:tc>
          <w:tcPr>
            <w:tcW w:w="1750" w:type="dxa"/>
            <w:vAlign w:val="center"/>
          </w:tcPr>
          <w:p w14:paraId="0BB0FBB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1FB5306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6" w:type="dxa"/>
            <w:vAlign w:val="center"/>
          </w:tcPr>
          <w:p w14:paraId="050E137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2" w:type="dxa"/>
            <w:vAlign w:val="center"/>
          </w:tcPr>
          <w:p w14:paraId="080CA8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692" w:type="dxa"/>
            <w:vAlign w:val="center"/>
          </w:tcPr>
          <w:p w14:paraId="68B65BA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 </w:t>
            </w:r>
          </w:p>
        </w:tc>
      </w:tr>
      <w:tr w:rsidR="00BE790D" w:rsidRPr="009A0BC8" w14:paraId="2941F7C7" w14:textId="77777777" w:rsidTr="00981A83">
        <w:trPr>
          <w:trHeight w:val="140"/>
        </w:trPr>
        <w:tc>
          <w:tcPr>
            <w:tcW w:w="2549" w:type="dxa"/>
          </w:tcPr>
          <w:p w14:paraId="5ABD57F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5.3.</w:t>
            </w:r>
            <w:r w:rsidRPr="009A0BC8">
              <w:rPr>
                <w:rFonts w:ascii="Times New Roman" w:eastAsia="Arial" w:hAnsi="Times New Roman" w:cs="Times New Roman"/>
                <w:noProof/>
                <w:sz w:val="18"/>
                <w:szCs w:val="18"/>
                <w:lang w:val="sr-Cyrl-RS"/>
              </w:rPr>
              <w:t>4</w:t>
            </w:r>
            <w:r w:rsidRPr="009A0BC8">
              <w:rPr>
                <w:rFonts w:ascii="Times New Roman" w:eastAsia="Arial" w:hAnsi="Times New Roman" w:cs="Times New Roman"/>
                <w:noProof/>
                <w:sz w:val="18"/>
                <w:szCs w:val="18"/>
              </w:rPr>
              <w:t>.1. Подржати успостављање</w:t>
            </w:r>
            <w:r w:rsidRPr="009A0BC8">
              <w:rPr>
                <w:rFonts w:ascii="Times New Roman" w:eastAsia="Arial" w:hAnsi="Times New Roman" w:cs="Times New Roman"/>
                <w:noProof/>
                <w:sz w:val="18"/>
                <w:szCs w:val="18"/>
                <w:lang w:val="sr-Cyrl-RS"/>
              </w:rPr>
              <w:t xml:space="preserve"> и рад</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локалних зелених савета младих, као механизма међусекторске сарадње са младима на локалном нивоу, са фокусом на израду локалних еколошких акционих планова</w:t>
            </w:r>
          </w:p>
        </w:tc>
        <w:tc>
          <w:tcPr>
            <w:tcW w:w="1240" w:type="dxa"/>
          </w:tcPr>
          <w:p w14:paraId="2CE58F2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350" w:type="dxa"/>
          </w:tcPr>
          <w:p w14:paraId="7DB1A9E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МЗЖС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локални савети за младе, локалне образовне, културне и спортске институције, </w:t>
            </w:r>
            <w:r w:rsidRPr="009A0BC8">
              <w:rPr>
                <w:rFonts w:ascii="Times New Roman" w:eastAsia="Arial" w:hAnsi="Times New Roman" w:cs="Times New Roman"/>
                <w:noProof/>
                <w:sz w:val="18"/>
                <w:szCs w:val="18"/>
              </w:rPr>
              <w:t>ОЦД</w:t>
            </w:r>
            <w:r w:rsidRPr="009A0BC8">
              <w:rPr>
                <w:rFonts w:ascii="Times New Roman" w:eastAsia="Arial" w:hAnsi="Times New Roman" w:cs="Times New Roman"/>
                <w:noProof/>
                <w:sz w:val="18"/>
                <w:szCs w:val="18"/>
                <w:lang w:val="sr-Cyrl-RS"/>
              </w:rPr>
              <w:t>, међународни партнери</w:t>
            </w:r>
          </w:p>
        </w:tc>
        <w:tc>
          <w:tcPr>
            <w:tcW w:w="1262" w:type="dxa"/>
          </w:tcPr>
          <w:p w14:paraId="23CEE6F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w:t>
            </w:r>
            <w:r w:rsidRPr="009A0BC8">
              <w:rPr>
                <w:rFonts w:ascii="Times New Roman" w:eastAsia="Arial" w:hAnsi="Times New Roman" w:cs="Times New Roman"/>
                <w:noProof/>
                <w:sz w:val="18"/>
                <w:szCs w:val="18"/>
                <w:lang w:val="sr-Cyrl-RS"/>
              </w:rPr>
              <w:t>5. (IV квартал)</w:t>
            </w:r>
          </w:p>
        </w:tc>
        <w:tc>
          <w:tcPr>
            <w:tcW w:w="1750" w:type="dxa"/>
            <w:vAlign w:val="center"/>
          </w:tcPr>
          <w:p w14:paraId="5380786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7" w:type="dxa"/>
            <w:vAlign w:val="center"/>
          </w:tcPr>
          <w:p w14:paraId="029841B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86" w:type="dxa"/>
            <w:vAlign w:val="center"/>
          </w:tcPr>
          <w:p w14:paraId="261CEC3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402" w:type="dxa"/>
            <w:vAlign w:val="center"/>
          </w:tcPr>
          <w:p w14:paraId="3E9E7CF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692" w:type="dxa"/>
            <w:vAlign w:val="center"/>
          </w:tcPr>
          <w:p w14:paraId="612D7D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r>
    </w:tbl>
    <w:p w14:paraId="62CB5021"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160"/>
        <w:gridCol w:w="1459"/>
        <w:gridCol w:w="1362"/>
        <w:gridCol w:w="563"/>
        <w:gridCol w:w="1179"/>
        <w:gridCol w:w="1676"/>
        <w:gridCol w:w="1518"/>
        <w:gridCol w:w="1553"/>
        <w:gridCol w:w="1469"/>
      </w:tblGrid>
      <w:tr w:rsidR="00BE790D" w:rsidRPr="009A0BC8" w14:paraId="7099A422" w14:textId="77777777" w:rsidTr="00981A83">
        <w:trPr>
          <w:trHeight w:val="168"/>
        </w:trPr>
        <w:tc>
          <w:tcPr>
            <w:tcW w:w="14138" w:type="dxa"/>
            <w:gridSpan w:val="9"/>
            <w:shd w:val="clear" w:color="auto" w:fill="F7CAAC" w:themeFill="accent2" w:themeFillTint="66"/>
          </w:tcPr>
          <w:p w14:paraId="2CCDDCBA" w14:textId="77777777" w:rsidR="00BE790D" w:rsidRPr="009A0BC8" w:rsidRDefault="00BE790D" w:rsidP="00981A83">
            <w:pPr>
              <w:rPr>
                <w:rFonts w:ascii="Times New Roman" w:hAnsi="Times New Roman" w:cs="Times New Roman"/>
                <w:b/>
                <w:bCs/>
                <w:i/>
                <w:iCs/>
                <w:noProof/>
                <w:sz w:val="20"/>
                <w:szCs w:val="20"/>
              </w:rPr>
            </w:pPr>
            <w:r w:rsidRPr="009A0BC8">
              <w:rPr>
                <w:rFonts w:ascii="Times New Roman" w:hAnsi="Times New Roman" w:cs="Times New Roman"/>
                <w:b/>
                <w:bCs/>
                <w:noProof/>
                <w:sz w:val="20"/>
                <w:szCs w:val="20"/>
              </w:rPr>
              <w:t>Мера 5.4: Подршка стамбеном осамостаљивању младих</w:t>
            </w:r>
          </w:p>
        </w:tc>
      </w:tr>
      <w:tr w:rsidR="00BE790D" w:rsidRPr="009A0BC8" w14:paraId="513FE940" w14:textId="77777777" w:rsidTr="00981A83">
        <w:trPr>
          <w:trHeight w:val="298"/>
        </w:trPr>
        <w:tc>
          <w:tcPr>
            <w:tcW w:w="14138" w:type="dxa"/>
            <w:gridSpan w:val="9"/>
            <w:shd w:val="clear" w:color="auto" w:fill="F7CAAC" w:themeFill="accent2" w:themeFillTint="66"/>
            <w:vAlign w:val="center"/>
          </w:tcPr>
          <w:p w14:paraId="513AA104" w14:textId="77777777" w:rsidR="00BE790D" w:rsidRPr="009A0BC8" w:rsidRDefault="00BE790D" w:rsidP="001C607D">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rPr>
              <w:t xml:space="preserve">Институција одговорна за реализацију: </w:t>
            </w:r>
            <w:r w:rsidR="001C607D" w:rsidRPr="001C607D">
              <w:rPr>
                <w:rFonts w:ascii="Times New Roman" w:eastAsia="Times New Roman" w:hAnsi="Times New Roman" w:cs="Times New Roman"/>
                <w:bCs/>
                <w:noProof/>
                <w:color w:val="000000"/>
                <w:sz w:val="20"/>
                <w:lang w:val="ru-RU" w:eastAsia="sr-Latn-CS"/>
              </w:rPr>
              <w:t xml:space="preserve">Министарство грађевинарства, саобраћаја и инфраструктуре </w:t>
            </w:r>
            <w:r w:rsidRPr="009A0BC8">
              <w:rPr>
                <w:rFonts w:ascii="Times New Roman" w:eastAsia="Times New Roman" w:hAnsi="Times New Roman" w:cs="Times New Roman"/>
                <w:noProof/>
                <w:color w:val="222222"/>
                <w:sz w:val="20"/>
                <w:szCs w:val="20"/>
                <w:lang w:val="sr-Cyrl-RS"/>
              </w:rPr>
              <w:t xml:space="preserve"> </w:t>
            </w:r>
          </w:p>
        </w:tc>
      </w:tr>
      <w:tr w:rsidR="00BE790D" w:rsidRPr="009A0BC8" w14:paraId="3BF31201" w14:textId="77777777" w:rsidTr="00981A83">
        <w:trPr>
          <w:trHeight w:val="298"/>
        </w:trPr>
        <w:tc>
          <w:tcPr>
            <w:tcW w:w="6638" w:type="dxa"/>
            <w:gridSpan w:val="4"/>
            <w:shd w:val="clear" w:color="auto" w:fill="F7CAAC" w:themeFill="accent2" w:themeFillTint="66"/>
          </w:tcPr>
          <w:p w14:paraId="1BE40B14"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500" w:type="dxa"/>
            <w:gridSpan w:val="5"/>
            <w:shd w:val="clear" w:color="auto" w:fill="F7CAAC" w:themeFill="accent2" w:themeFillTint="66"/>
          </w:tcPr>
          <w:p w14:paraId="1689B50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77A6E10C" w14:textId="77777777" w:rsidTr="00981A83">
        <w:trPr>
          <w:trHeight w:val="298"/>
        </w:trPr>
        <w:tc>
          <w:tcPr>
            <w:tcW w:w="6638" w:type="dxa"/>
            <w:gridSpan w:val="4"/>
            <w:shd w:val="clear" w:color="auto" w:fill="F7CAAC" w:themeFill="accent2" w:themeFillTint="66"/>
          </w:tcPr>
          <w:p w14:paraId="7706943D"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lastRenderedPageBreak/>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Закон о становању </w:t>
            </w:r>
          </w:p>
        </w:tc>
        <w:tc>
          <w:tcPr>
            <w:tcW w:w="7500" w:type="dxa"/>
            <w:gridSpan w:val="5"/>
            <w:shd w:val="clear" w:color="auto" w:fill="F7CAAC" w:themeFill="accent2" w:themeFillTint="66"/>
          </w:tcPr>
          <w:p w14:paraId="5271ED3B"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7FDD04CA" w14:textId="77777777" w:rsidTr="00981A83">
        <w:trPr>
          <w:trHeight w:val="950"/>
        </w:trPr>
        <w:tc>
          <w:tcPr>
            <w:tcW w:w="3219" w:type="dxa"/>
            <w:shd w:val="clear" w:color="auto" w:fill="D9D9D9" w:themeFill="background1" w:themeFillShade="D9"/>
          </w:tcPr>
          <w:p w14:paraId="581489C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26F6CAC0"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64CCDC59" w14:textId="77777777" w:rsidR="00BE790D" w:rsidRPr="009A0BC8" w:rsidRDefault="00BE790D" w:rsidP="00981A83">
            <w:pPr>
              <w:rPr>
                <w:rFonts w:ascii="Times New Roman" w:hAnsi="Times New Roman" w:cs="Times New Roman"/>
                <w:noProof/>
                <w:sz w:val="20"/>
                <w:szCs w:val="20"/>
              </w:rPr>
            </w:pPr>
          </w:p>
        </w:tc>
        <w:tc>
          <w:tcPr>
            <w:tcW w:w="1376" w:type="dxa"/>
            <w:shd w:val="clear" w:color="auto" w:fill="D9D9D9" w:themeFill="background1" w:themeFillShade="D9"/>
          </w:tcPr>
          <w:p w14:paraId="222E2FC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60ECB3C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73B986C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2F743D9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196B6D73"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482" w:type="dxa"/>
            <w:shd w:val="clear" w:color="auto" w:fill="D9D9D9" w:themeFill="background1" w:themeFillShade="D9"/>
          </w:tcPr>
          <w:p w14:paraId="495292F8"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1AE61E31" w14:textId="77777777" w:rsidTr="00981A83">
        <w:trPr>
          <w:trHeight w:val="302"/>
        </w:trPr>
        <w:tc>
          <w:tcPr>
            <w:tcW w:w="3219" w:type="dxa"/>
            <w:shd w:val="clear" w:color="auto" w:fill="FFFFFF" w:themeFill="background1"/>
          </w:tcPr>
          <w:p w14:paraId="5D0DAB46" w14:textId="77777777" w:rsidR="00BE790D" w:rsidRPr="009A0BC8" w:rsidRDefault="00BE790D" w:rsidP="00981A83">
            <w:pPr>
              <w:shd w:val="clear" w:color="auto" w:fill="FFFFFF" w:themeFill="background1"/>
              <w:rPr>
                <w:rFonts w:ascii="Times New Roman" w:hAnsi="Times New Roman" w:cs="Times New Roman"/>
                <w:noProof/>
                <w:sz w:val="18"/>
                <w:szCs w:val="18"/>
              </w:rPr>
            </w:pPr>
            <w:r w:rsidRPr="009A0BC8">
              <w:rPr>
                <w:rFonts w:ascii="Times New Roman" w:hAnsi="Times New Roman" w:cs="Times New Roman"/>
                <w:noProof/>
                <w:sz w:val="18"/>
                <w:szCs w:val="18"/>
              </w:rPr>
              <w:t>5.4.1. Развијене мере јавне политике за подршку стамбеном осамостаљивању младих</w:t>
            </w:r>
          </w:p>
        </w:tc>
        <w:tc>
          <w:tcPr>
            <w:tcW w:w="1475" w:type="dxa"/>
            <w:shd w:val="clear" w:color="auto" w:fill="FFFFFF" w:themeFill="background1"/>
          </w:tcPr>
          <w:p w14:paraId="707079D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Не/Да</w:t>
            </w:r>
          </w:p>
        </w:tc>
        <w:tc>
          <w:tcPr>
            <w:tcW w:w="1376" w:type="dxa"/>
            <w:shd w:val="clear" w:color="auto" w:fill="FFFFFF" w:themeFill="background1"/>
          </w:tcPr>
          <w:p w14:paraId="2600008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МГСИ и МТО</w:t>
            </w:r>
          </w:p>
        </w:tc>
        <w:tc>
          <w:tcPr>
            <w:tcW w:w="1769" w:type="dxa"/>
            <w:gridSpan w:val="2"/>
            <w:shd w:val="clear" w:color="auto" w:fill="FFFFFF" w:themeFill="background1"/>
          </w:tcPr>
          <w:p w14:paraId="692134F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w:t>
            </w:r>
          </w:p>
        </w:tc>
        <w:tc>
          <w:tcPr>
            <w:tcW w:w="1707" w:type="dxa"/>
            <w:shd w:val="clear" w:color="auto" w:fill="FFFFFF" w:themeFill="background1"/>
          </w:tcPr>
          <w:p w14:paraId="39F93C6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298FD586" w14:textId="77777777" w:rsidR="00BE790D" w:rsidRPr="00041747" w:rsidRDefault="00BE790D" w:rsidP="00981A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w:t>
            </w:r>
          </w:p>
        </w:tc>
        <w:tc>
          <w:tcPr>
            <w:tcW w:w="1573" w:type="dxa"/>
            <w:shd w:val="clear" w:color="auto" w:fill="FFFFFF" w:themeFill="background1"/>
          </w:tcPr>
          <w:p w14:paraId="0DFF4ACD" w14:textId="77777777" w:rsidR="00BE790D" w:rsidRPr="00041747" w:rsidRDefault="00BE790D" w:rsidP="00981A83">
            <w:pPr>
              <w:rPr>
                <w:rFonts w:ascii="Times New Roman" w:eastAsia="Arial" w:hAnsi="Times New Roman" w:cs="Times New Roman"/>
                <w:noProof/>
                <w:sz w:val="18"/>
                <w:szCs w:val="18"/>
              </w:rPr>
            </w:pPr>
            <w:r>
              <w:rPr>
                <w:rFonts w:ascii="Times New Roman" w:eastAsia="Arial" w:hAnsi="Times New Roman" w:cs="Times New Roman"/>
                <w:noProof/>
                <w:sz w:val="18"/>
                <w:szCs w:val="18"/>
              </w:rPr>
              <w:t>-</w:t>
            </w:r>
          </w:p>
        </w:tc>
        <w:tc>
          <w:tcPr>
            <w:tcW w:w="1482" w:type="dxa"/>
            <w:shd w:val="clear" w:color="auto" w:fill="FFFFFF" w:themeFill="background1"/>
          </w:tcPr>
          <w:p w14:paraId="15E55B23" w14:textId="77777777" w:rsidR="00BE790D" w:rsidRPr="00041747" w:rsidRDefault="00BE790D" w:rsidP="00981A83">
            <w:pPr>
              <w:rPr>
                <w:rFonts w:ascii="Times New Roman" w:eastAsia="Arial" w:hAnsi="Times New Roman" w:cs="Times New Roman"/>
                <w:noProof/>
                <w:sz w:val="18"/>
                <w:szCs w:val="18"/>
                <w:lang w:val="sr-Cyrl-RS"/>
              </w:rPr>
            </w:pPr>
            <w:r>
              <w:rPr>
                <w:rFonts w:ascii="Times New Roman" w:eastAsia="Arial" w:hAnsi="Times New Roman" w:cs="Times New Roman"/>
                <w:noProof/>
                <w:sz w:val="18"/>
                <w:szCs w:val="18"/>
              </w:rPr>
              <w:t>-</w:t>
            </w:r>
          </w:p>
        </w:tc>
      </w:tr>
      <w:tr w:rsidR="00BE790D" w:rsidRPr="009A0BC8" w14:paraId="748F6DDC" w14:textId="77777777" w:rsidTr="00981A83">
        <w:trPr>
          <w:trHeight w:val="302"/>
        </w:trPr>
        <w:tc>
          <w:tcPr>
            <w:tcW w:w="3219" w:type="dxa"/>
            <w:shd w:val="clear" w:color="auto" w:fill="FFFFFF" w:themeFill="background1"/>
          </w:tcPr>
          <w:p w14:paraId="0920F46D" w14:textId="77777777" w:rsidR="00BE790D" w:rsidRPr="009A0BC8" w:rsidRDefault="00BE790D" w:rsidP="00981A83">
            <w:pPr>
              <w:rPr>
                <w:rFonts w:ascii="Times New Roman" w:hAnsi="Times New Roman" w:cs="Times New Roman"/>
                <w:noProof/>
                <w:sz w:val="18"/>
                <w:szCs w:val="18"/>
              </w:rPr>
            </w:pPr>
            <w:r w:rsidRPr="009A0BC8">
              <w:rPr>
                <w:rFonts w:ascii="Times New Roman" w:hAnsi="Times New Roman" w:cs="Times New Roman"/>
                <w:noProof/>
                <w:sz w:val="18"/>
                <w:szCs w:val="18"/>
              </w:rPr>
              <w:t>5.4.2. Број младих који су добили подршку у оквиру мера за стамбено осамостаљивање у току календарске године</w:t>
            </w:r>
          </w:p>
        </w:tc>
        <w:tc>
          <w:tcPr>
            <w:tcW w:w="1475" w:type="dxa"/>
            <w:shd w:val="clear" w:color="auto" w:fill="FFFFFF" w:themeFill="background1"/>
          </w:tcPr>
          <w:p w14:paraId="504DBD0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376" w:type="dxa"/>
            <w:shd w:val="clear" w:color="auto" w:fill="FFFFFF" w:themeFill="background1"/>
          </w:tcPr>
          <w:p w14:paraId="5159C8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МГСИ и МТО</w:t>
            </w:r>
          </w:p>
        </w:tc>
        <w:tc>
          <w:tcPr>
            <w:tcW w:w="1769" w:type="dxa"/>
            <w:gridSpan w:val="2"/>
            <w:shd w:val="clear" w:color="auto" w:fill="FFFFFF" w:themeFill="background1"/>
          </w:tcPr>
          <w:p w14:paraId="7C5B928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6010302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681471E1"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50</w:t>
            </w:r>
          </w:p>
        </w:tc>
        <w:tc>
          <w:tcPr>
            <w:tcW w:w="1573" w:type="dxa"/>
            <w:shd w:val="clear" w:color="auto" w:fill="FFFFFF" w:themeFill="background1"/>
          </w:tcPr>
          <w:p w14:paraId="7361AE8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100</w:t>
            </w:r>
          </w:p>
        </w:tc>
        <w:tc>
          <w:tcPr>
            <w:tcW w:w="1482" w:type="dxa"/>
            <w:shd w:val="clear" w:color="auto" w:fill="FFFFFF" w:themeFill="background1"/>
          </w:tcPr>
          <w:p w14:paraId="0571A9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200</w:t>
            </w:r>
          </w:p>
        </w:tc>
      </w:tr>
    </w:tbl>
    <w:p w14:paraId="3D768F8D"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3754E134" w14:textId="77777777" w:rsidTr="00981A83">
        <w:trPr>
          <w:trHeight w:val="227"/>
        </w:trPr>
        <w:tc>
          <w:tcPr>
            <w:tcW w:w="3668" w:type="dxa"/>
            <w:vMerge w:val="restart"/>
            <w:shd w:val="clear" w:color="auto" w:fill="A8D08D" w:themeFill="accent6" w:themeFillTint="99"/>
          </w:tcPr>
          <w:p w14:paraId="086DED2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p w14:paraId="7C302F08" w14:textId="77777777" w:rsidR="00BE790D" w:rsidRPr="009A0BC8" w:rsidRDefault="00BE790D" w:rsidP="00981A83">
            <w:pPr>
              <w:rPr>
                <w:rFonts w:ascii="Times New Roman" w:hAnsi="Times New Roman" w:cs="Times New Roman"/>
                <w:noProof/>
                <w:sz w:val="20"/>
                <w:szCs w:val="20"/>
              </w:rPr>
            </w:pPr>
          </w:p>
        </w:tc>
        <w:tc>
          <w:tcPr>
            <w:tcW w:w="2782" w:type="dxa"/>
            <w:vMerge w:val="restart"/>
            <w:shd w:val="clear" w:color="auto" w:fill="A8D08D" w:themeFill="accent6" w:themeFillTint="99"/>
          </w:tcPr>
          <w:p w14:paraId="5F8950BF"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tc>
        <w:tc>
          <w:tcPr>
            <w:tcW w:w="7688" w:type="dxa"/>
            <w:gridSpan w:val="3"/>
            <w:shd w:val="clear" w:color="auto" w:fill="A8D08D" w:themeFill="accent6" w:themeFillTint="99"/>
            <w:vAlign w:val="center"/>
          </w:tcPr>
          <w:p w14:paraId="31EB9F8E"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у 000 дин.</w:t>
            </w:r>
          </w:p>
        </w:tc>
      </w:tr>
      <w:tr w:rsidR="00BE790D" w:rsidRPr="009A0BC8" w14:paraId="57210A23" w14:textId="77777777" w:rsidTr="00981A83">
        <w:trPr>
          <w:trHeight w:val="227"/>
        </w:trPr>
        <w:tc>
          <w:tcPr>
            <w:tcW w:w="3668" w:type="dxa"/>
            <w:vMerge/>
          </w:tcPr>
          <w:p w14:paraId="4E5060D4" w14:textId="77777777" w:rsidR="00BE790D" w:rsidRPr="009A0BC8" w:rsidRDefault="00BE790D" w:rsidP="00981A83">
            <w:pPr>
              <w:rPr>
                <w:rFonts w:ascii="Times New Roman" w:hAnsi="Times New Roman" w:cs="Times New Roman"/>
              </w:rPr>
            </w:pPr>
          </w:p>
        </w:tc>
        <w:tc>
          <w:tcPr>
            <w:tcW w:w="2782" w:type="dxa"/>
            <w:vMerge/>
          </w:tcPr>
          <w:p w14:paraId="7C9F9627"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11506103"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53A679E5"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349F1CC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763E3A5E" w14:textId="77777777" w:rsidTr="00981A83">
        <w:trPr>
          <w:trHeight w:val="398"/>
        </w:trPr>
        <w:tc>
          <w:tcPr>
            <w:tcW w:w="3668" w:type="dxa"/>
            <w:shd w:val="clear" w:color="auto" w:fill="FFFFFF" w:themeFill="background1"/>
            <w:vAlign w:val="center"/>
          </w:tcPr>
          <w:p w14:paraId="298ED1DC"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w:t>
            </w:r>
          </w:p>
        </w:tc>
        <w:tc>
          <w:tcPr>
            <w:tcW w:w="2782" w:type="dxa"/>
            <w:shd w:val="clear" w:color="auto" w:fill="FFFFFF" w:themeFill="background1"/>
            <w:vAlign w:val="center"/>
          </w:tcPr>
          <w:p w14:paraId="6715A309"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Програм 0110 ПА 0003</w:t>
            </w:r>
          </w:p>
        </w:tc>
        <w:tc>
          <w:tcPr>
            <w:tcW w:w="3075" w:type="dxa"/>
            <w:shd w:val="clear" w:color="auto" w:fill="FFFFFF" w:themeFill="background1"/>
            <w:vAlign w:val="center"/>
          </w:tcPr>
          <w:p w14:paraId="441C805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500.000</w:t>
            </w:r>
          </w:p>
        </w:tc>
        <w:tc>
          <w:tcPr>
            <w:tcW w:w="2342" w:type="dxa"/>
            <w:shd w:val="clear" w:color="auto" w:fill="FFFFFF" w:themeFill="background1"/>
            <w:vAlign w:val="center"/>
          </w:tcPr>
          <w:p w14:paraId="14753F70"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500.000</w:t>
            </w:r>
          </w:p>
        </w:tc>
        <w:tc>
          <w:tcPr>
            <w:tcW w:w="2271" w:type="dxa"/>
            <w:shd w:val="clear" w:color="auto" w:fill="FFFFFF" w:themeFill="background1"/>
            <w:vAlign w:val="center"/>
          </w:tcPr>
          <w:p w14:paraId="710F6262"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500.000</w:t>
            </w:r>
          </w:p>
        </w:tc>
      </w:tr>
    </w:tbl>
    <w:p w14:paraId="4C521039" w14:textId="77777777" w:rsidR="00BE790D" w:rsidRPr="009A0BC8" w:rsidRDefault="00BE790D" w:rsidP="00BE790D">
      <w:pPr>
        <w:rPr>
          <w:rFonts w:ascii="Times New Roman" w:hAnsi="Times New Roman" w:cs="Times New Roman"/>
          <w:noProof/>
        </w:rPr>
      </w:pPr>
    </w:p>
    <w:tbl>
      <w:tblPr>
        <w:tblStyle w:val="TableGrid"/>
        <w:tblW w:w="0" w:type="auto"/>
        <w:tblLook w:val="04A0" w:firstRow="1" w:lastRow="0" w:firstColumn="1" w:lastColumn="0" w:noHBand="0" w:noVBand="1"/>
      </w:tblPr>
      <w:tblGrid>
        <w:gridCol w:w="2508"/>
        <w:gridCol w:w="1230"/>
        <w:gridCol w:w="1367"/>
        <w:gridCol w:w="1255"/>
        <w:gridCol w:w="1712"/>
        <w:gridCol w:w="1409"/>
        <w:gridCol w:w="1451"/>
        <w:gridCol w:w="1370"/>
        <w:gridCol w:w="1647"/>
      </w:tblGrid>
      <w:tr w:rsidR="00BE790D" w:rsidRPr="009A0BC8" w14:paraId="1417699E" w14:textId="77777777" w:rsidTr="00981A83">
        <w:trPr>
          <w:trHeight w:val="140"/>
        </w:trPr>
        <w:tc>
          <w:tcPr>
            <w:tcW w:w="2559" w:type="dxa"/>
            <w:vMerge w:val="restart"/>
            <w:shd w:val="clear" w:color="auto" w:fill="FFF2CC" w:themeFill="accent4" w:themeFillTint="33"/>
          </w:tcPr>
          <w:p w14:paraId="0345401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37" w:type="dxa"/>
            <w:vMerge w:val="restart"/>
            <w:shd w:val="clear" w:color="auto" w:fill="FFF2CC" w:themeFill="accent4" w:themeFillTint="33"/>
          </w:tcPr>
          <w:p w14:paraId="12B85C9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374" w:type="dxa"/>
            <w:vMerge w:val="restart"/>
            <w:shd w:val="clear" w:color="auto" w:fill="FFF2CC" w:themeFill="accent4" w:themeFillTint="33"/>
          </w:tcPr>
          <w:p w14:paraId="45C5DDF6"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Oргани партнери у спровођењу активности</w:t>
            </w:r>
          </w:p>
        </w:tc>
        <w:tc>
          <w:tcPr>
            <w:tcW w:w="1259" w:type="dxa"/>
            <w:vMerge w:val="restart"/>
            <w:shd w:val="clear" w:color="auto" w:fill="FFF2CC" w:themeFill="accent4" w:themeFillTint="33"/>
          </w:tcPr>
          <w:p w14:paraId="52E0F890"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Рок за завршетак активности</w:t>
            </w:r>
          </w:p>
        </w:tc>
        <w:tc>
          <w:tcPr>
            <w:tcW w:w="1730" w:type="dxa"/>
            <w:vMerge w:val="restart"/>
            <w:shd w:val="clear" w:color="auto" w:fill="FFF2CC" w:themeFill="accent4" w:themeFillTint="33"/>
          </w:tcPr>
          <w:p w14:paraId="1BAC901F"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3" w:type="dxa"/>
            <w:vMerge w:val="restart"/>
            <w:shd w:val="clear" w:color="auto" w:fill="FFF2CC" w:themeFill="accent4" w:themeFillTint="33"/>
          </w:tcPr>
          <w:p w14:paraId="4621A6A4"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p w14:paraId="1402AFF5" w14:textId="77777777" w:rsidR="00BE790D" w:rsidRPr="009A0BC8" w:rsidRDefault="00BE790D" w:rsidP="00981A83">
            <w:pPr>
              <w:jc w:val="center"/>
              <w:rPr>
                <w:rFonts w:ascii="Times New Roman" w:hAnsi="Times New Roman" w:cs="Times New Roman"/>
                <w:noProof/>
                <w:sz w:val="20"/>
                <w:szCs w:val="20"/>
              </w:rPr>
            </w:pPr>
          </w:p>
        </w:tc>
        <w:tc>
          <w:tcPr>
            <w:tcW w:w="4576" w:type="dxa"/>
            <w:gridSpan w:val="3"/>
            <w:shd w:val="clear" w:color="auto" w:fill="FFF2CC" w:themeFill="accent4" w:themeFillTint="33"/>
          </w:tcPr>
          <w:p w14:paraId="4624FD54"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20379BDD" w14:textId="77777777" w:rsidTr="00981A83">
        <w:trPr>
          <w:trHeight w:val="386"/>
        </w:trPr>
        <w:tc>
          <w:tcPr>
            <w:tcW w:w="2559" w:type="dxa"/>
            <w:vMerge/>
          </w:tcPr>
          <w:p w14:paraId="613B8DAA" w14:textId="77777777" w:rsidR="00BE790D" w:rsidRPr="009A0BC8" w:rsidRDefault="00BE790D" w:rsidP="00981A83">
            <w:pPr>
              <w:rPr>
                <w:rFonts w:ascii="Times New Roman" w:hAnsi="Times New Roman" w:cs="Times New Roman"/>
              </w:rPr>
            </w:pPr>
          </w:p>
        </w:tc>
        <w:tc>
          <w:tcPr>
            <w:tcW w:w="1237" w:type="dxa"/>
            <w:vMerge/>
          </w:tcPr>
          <w:p w14:paraId="44B6A699" w14:textId="77777777" w:rsidR="00BE790D" w:rsidRPr="009A0BC8" w:rsidRDefault="00BE790D" w:rsidP="00981A83">
            <w:pPr>
              <w:rPr>
                <w:rFonts w:ascii="Times New Roman" w:hAnsi="Times New Roman" w:cs="Times New Roman"/>
              </w:rPr>
            </w:pPr>
          </w:p>
        </w:tc>
        <w:tc>
          <w:tcPr>
            <w:tcW w:w="1374" w:type="dxa"/>
            <w:vMerge/>
          </w:tcPr>
          <w:p w14:paraId="2E220E61" w14:textId="77777777" w:rsidR="00BE790D" w:rsidRPr="009A0BC8" w:rsidRDefault="00BE790D" w:rsidP="00981A83">
            <w:pPr>
              <w:rPr>
                <w:rFonts w:ascii="Times New Roman" w:hAnsi="Times New Roman" w:cs="Times New Roman"/>
              </w:rPr>
            </w:pPr>
          </w:p>
        </w:tc>
        <w:tc>
          <w:tcPr>
            <w:tcW w:w="1259" w:type="dxa"/>
            <w:vMerge/>
          </w:tcPr>
          <w:p w14:paraId="6B8E6E0F" w14:textId="77777777" w:rsidR="00BE790D" w:rsidRPr="009A0BC8" w:rsidRDefault="00BE790D" w:rsidP="00981A83">
            <w:pPr>
              <w:rPr>
                <w:rFonts w:ascii="Times New Roman" w:hAnsi="Times New Roman" w:cs="Times New Roman"/>
              </w:rPr>
            </w:pPr>
          </w:p>
        </w:tc>
        <w:tc>
          <w:tcPr>
            <w:tcW w:w="1730" w:type="dxa"/>
            <w:vMerge/>
          </w:tcPr>
          <w:p w14:paraId="522138F3" w14:textId="77777777" w:rsidR="00BE790D" w:rsidRPr="009A0BC8" w:rsidRDefault="00BE790D" w:rsidP="00981A83">
            <w:pPr>
              <w:rPr>
                <w:rFonts w:ascii="Times New Roman" w:hAnsi="Times New Roman" w:cs="Times New Roman"/>
              </w:rPr>
            </w:pPr>
          </w:p>
        </w:tc>
        <w:tc>
          <w:tcPr>
            <w:tcW w:w="1413" w:type="dxa"/>
            <w:vMerge/>
          </w:tcPr>
          <w:p w14:paraId="5F9293B9" w14:textId="77777777" w:rsidR="00BE790D" w:rsidRPr="009A0BC8" w:rsidRDefault="00BE790D" w:rsidP="00981A83">
            <w:pPr>
              <w:rPr>
                <w:rFonts w:ascii="Times New Roman" w:hAnsi="Times New Roman" w:cs="Times New Roman"/>
              </w:rPr>
            </w:pPr>
          </w:p>
        </w:tc>
        <w:tc>
          <w:tcPr>
            <w:tcW w:w="1485" w:type="dxa"/>
            <w:shd w:val="clear" w:color="auto" w:fill="FFF2CC" w:themeFill="accent4" w:themeFillTint="33"/>
          </w:tcPr>
          <w:p w14:paraId="153A0B0F"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23.</w:t>
            </w:r>
          </w:p>
        </w:tc>
        <w:tc>
          <w:tcPr>
            <w:tcW w:w="1400" w:type="dxa"/>
            <w:shd w:val="clear" w:color="auto" w:fill="FFF2CC" w:themeFill="accent4" w:themeFillTint="33"/>
          </w:tcPr>
          <w:p w14:paraId="6EC6F2AC"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202</w:t>
            </w:r>
            <w:r w:rsidRPr="009A0BC8">
              <w:rPr>
                <w:rFonts w:ascii="Times New Roman" w:hAnsi="Times New Roman" w:cs="Times New Roman"/>
                <w:noProof/>
                <w:sz w:val="20"/>
                <w:szCs w:val="20"/>
                <w:lang w:val="sr-Cyrl-RS"/>
              </w:rPr>
              <w:t>4.</w:t>
            </w:r>
          </w:p>
        </w:tc>
        <w:tc>
          <w:tcPr>
            <w:tcW w:w="1691" w:type="dxa"/>
            <w:shd w:val="clear" w:color="auto" w:fill="FFF2CC" w:themeFill="accent4" w:themeFillTint="33"/>
          </w:tcPr>
          <w:p w14:paraId="6158A17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20</w:t>
            </w:r>
            <w:r w:rsidRPr="009A0BC8">
              <w:rPr>
                <w:rFonts w:ascii="Times New Roman" w:hAnsi="Times New Roman" w:cs="Times New Roman"/>
                <w:noProof/>
                <w:sz w:val="20"/>
                <w:szCs w:val="20"/>
                <w:lang w:val="sr-Cyrl-RS"/>
              </w:rPr>
              <w:t>25.</w:t>
            </w:r>
          </w:p>
        </w:tc>
      </w:tr>
      <w:tr w:rsidR="00BE790D" w:rsidRPr="009A0BC8" w14:paraId="41134BA9" w14:textId="77777777" w:rsidTr="00981A83">
        <w:trPr>
          <w:trHeight w:val="140"/>
        </w:trPr>
        <w:tc>
          <w:tcPr>
            <w:tcW w:w="2559" w:type="dxa"/>
          </w:tcPr>
          <w:p w14:paraId="10633F4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5.4.2.</w:t>
            </w:r>
            <w:r>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lang w:val="sr-Cyrl-RS"/>
              </w:rPr>
              <w:t>. Подржати стамбено осамостаљивање младих кроз доделу бесповратних средстава за куповину сеоских кућа на територији Републике Србије</w:t>
            </w:r>
          </w:p>
        </w:tc>
        <w:tc>
          <w:tcPr>
            <w:tcW w:w="1237" w:type="dxa"/>
          </w:tcPr>
          <w:p w14:paraId="4A7E95E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МБС</w:t>
            </w:r>
          </w:p>
        </w:tc>
        <w:tc>
          <w:tcPr>
            <w:tcW w:w="1374" w:type="dxa"/>
          </w:tcPr>
          <w:p w14:paraId="7548967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 МГСИ, ЈЛС</w:t>
            </w:r>
          </w:p>
        </w:tc>
        <w:tc>
          <w:tcPr>
            <w:tcW w:w="1259" w:type="dxa"/>
          </w:tcPr>
          <w:p w14:paraId="7CC1B9E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2025. (IV квартал)</w:t>
            </w:r>
          </w:p>
        </w:tc>
        <w:tc>
          <w:tcPr>
            <w:tcW w:w="1730" w:type="dxa"/>
            <w:vAlign w:val="center"/>
          </w:tcPr>
          <w:p w14:paraId="2F06EA2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3" w:type="dxa"/>
            <w:vAlign w:val="center"/>
          </w:tcPr>
          <w:p w14:paraId="3751BC66"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 xml:space="preserve">Програм </w:t>
            </w:r>
            <w:r w:rsidRPr="009A0BC8">
              <w:rPr>
                <w:rFonts w:ascii="Times New Roman" w:hAnsi="Times New Roman" w:cs="Times New Roman"/>
                <w:color w:val="000000"/>
                <w:sz w:val="18"/>
                <w:szCs w:val="18"/>
                <w:lang w:val="sr-Cyrl-RS"/>
              </w:rPr>
              <w:t>0110</w:t>
            </w:r>
            <w:r w:rsidRPr="009A0BC8">
              <w:rPr>
                <w:rFonts w:ascii="Times New Roman" w:hAnsi="Times New Roman" w:cs="Times New Roman"/>
                <w:color w:val="000000"/>
                <w:sz w:val="18"/>
                <w:szCs w:val="18"/>
              </w:rPr>
              <w:t xml:space="preserve"> ПА 000</w:t>
            </w:r>
            <w:r w:rsidRPr="009A0BC8">
              <w:rPr>
                <w:rFonts w:ascii="Times New Roman" w:hAnsi="Times New Roman" w:cs="Times New Roman"/>
                <w:color w:val="000000"/>
                <w:sz w:val="18"/>
                <w:szCs w:val="18"/>
                <w:lang w:val="sr-Cyrl-RS"/>
              </w:rPr>
              <w:t>3</w:t>
            </w:r>
          </w:p>
        </w:tc>
        <w:tc>
          <w:tcPr>
            <w:tcW w:w="1485" w:type="dxa"/>
            <w:vAlign w:val="center"/>
          </w:tcPr>
          <w:p w14:paraId="55B573E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500.000</w:t>
            </w:r>
          </w:p>
        </w:tc>
        <w:tc>
          <w:tcPr>
            <w:tcW w:w="1400" w:type="dxa"/>
            <w:vAlign w:val="center"/>
          </w:tcPr>
          <w:p w14:paraId="2D2CB03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500.000</w:t>
            </w:r>
          </w:p>
        </w:tc>
        <w:tc>
          <w:tcPr>
            <w:tcW w:w="1691" w:type="dxa"/>
            <w:vAlign w:val="center"/>
          </w:tcPr>
          <w:p w14:paraId="2670665A"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500.000</w:t>
            </w:r>
          </w:p>
        </w:tc>
      </w:tr>
    </w:tbl>
    <w:p w14:paraId="1C4A5861" w14:textId="77777777" w:rsidR="00BE790D" w:rsidRPr="009A0BC8" w:rsidRDefault="00BE790D" w:rsidP="00BE790D">
      <w:pPr>
        <w:rPr>
          <w:rFonts w:ascii="Times New Roman" w:hAnsi="Times New Roman" w:cs="Times New Roman"/>
          <w:noProof/>
          <w:lang w:val="sr-Cyrl-RS"/>
        </w:rPr>
      </w:pPr>
    </w:p>
    <w:tbl>
      <w:tblPr>
        <w:tblStyle w:val="TableGrid"/>
        <w:tblW w:w="0" w:type="auto"/>
        <w:tblInd w:w="10" w:type="dxa"/>
        <w:tblLook w:val="04A0" w:firstRow="1" w:lastRow="0" w:firstColumn="1" w:lastColumn="0" w:noHBand="0" w:noVBand="1"/>
      </w:tblPr>
      <w:tblGrid>
        <w:gridCol w:w="3150"/>
        <w:gridCol w:w="1457"/>
        <w:gridCol w:w="1587"/>
        <w:gridCol w:w="563"/>
        <w:gridCol w:w="1177"/>
        <w:gridCol w:w="1674"/>
        <w:gridCol w:w="1517"/>
        <w:gridCol w:w="1551"/>
        <w:gridCol w:w="1263"/>
      </w:tblGrid>
      <w:tr w:rsidR="00BE790D" w:rsidRPr="009A0BC8" w14:paraId="440C36F5" w14:textId="77777777" w:rsidTr="00981A83">
        <w:trPr>
          <w:trHeight w:val="168"/>
        </w:trPr>
        <w:tc>
          <w:tcPr>
            <w:tcW w:w="14140" w:type="dxa"/>
            <w:gridSpan w:val="9"/>
            <w:shd w:val="clear" w:color="auto" w:fill="F7CAAC" w:themeFill="accent2" w:themeFillTint="66"/>
          </w:tcPr>
          <w:p w14:paraId="6B2D4DBD" w14:textId="77777777" w:rsidR="00BE790D" w:rsidRPr="009A0BC8" w:rsidRDefault="00BE790D" w:rsidP="00981A83">
            <w:pPr>
              <w:rPr>
                <w:rFonts w:ascii="Times New Roman" w:hAnsi="Times New Roman" w:cs="Times New Roman"/>
                <w:b/>
                <w:bCs/>
                <w:noProof/>
                <w:sz w:val="20"/>
                <w:szCs w:val="20"/>
                <w:lang w:val="sr-Cyrl-RS"/>
              </w:rPr>
            </w:pPr>
            <w:r w:rsidRPr="009A0BC8">
              <w:rPr>
                <w:rFonts w:ascii="Times New Roman" w:hAnsi="Times New Roman" w:cs="Times New Roman"/>
                <w:b/>
                <w:bCs/>
                <w:noProof/>
                <w:sz w:val="20"/>
                <w:szCs w:val="20"/>
                <w:lang w:val="sr-Cyrl-RS"/>
              </w:rPr>
              <w:t>Мера 5.5: Подршка програмима који доприносе унапређењу социјалне укључености младих</w:t>
            </w:r>
          </w:p>
        </w:tc>
      </w:tr>
      <w:tr w:rsidR="00BE790D" w:rsidRPr="009A0BC8" w14:paraId="13A3DEE7" w14:textId="77777777" w:rsidTr="00981A83">
        <w:trPr>
          <w:trHeight w:val="298"/>
        </w:trPr>
        <w:tc>
          <w:tcPr>
            <w:tcW w:w="14140" w:type="dxa"/>
            <w:gridSpan w:val="9"/>
            <w:shd w:val="clear" w:color="auto" w:fill="F7CAAC" w:themeFill="accent2" w:themeFillTint="66"/>
            <w:vAlign w:val="center"/>
          </w:tcPr>
          <w:p w14:paraId="23A5330A"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eastAsia="Times New Roman" w:hAnsi="Times New Roman" w:cs="Times New Roman"/>
                <w:noProof/>
                <w:color w:val="222222"/>
                <w:sz w:val="20"/>
                <w:szCs w:val="20"/>
                <w:lang w:val="sr-Cyrl-RS"/>
              </w:rPr>
              <w:t>Институција одговорна за реализацију: Министарство туризма и омладине</w:t>
            </w:r>
          </w:p>
        </w:tc>
      </w:tr>
      <w:tr w:rsidR="00BE790D" w:rsidRPr="009A0BC8" w14:paraId="2A3791B5" w14:textId="77777777" w:rsidTr="00981A83">
        <w:trPr>
          <w:trHeight w:val="298"/>
        </w:trPr>
        <w:tc>
          <w:tcPr>
            <w:tcW w:w="6853" w:type="dxa"/>
            <w:gridSpan w:val="4"/>
            <w:shd w:val="clear" w:color="auto" w:fill="F7CAAC" w:themeFill="accent2" w:themeFillTint="66"/>
          </w:tcPr>
          <w:p w14:paraId="10AAF659"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Период спровођења: 2023-2030.</w:t>
            </w:r>
          </w:p>
        </w:tc>
        <w:tc>
          <w:tcPr>
            <w:tcW w:w="7287" w:type="dxa"/>
            <w:gridSpan w:val="5"/>
            <w:shd w:val="clear" w:color="auto" w:fill="F7CAAC" w:themeFill="accent2" w:themeFillTint="66"/>
          </w:tcPr>
          <w:p w14:paraId="09B9712D"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Тип мере: информативно-едукативна</w:t>
            </w:r>
          </w:p>
        </w:tc>
      </w:tr>
      <w:tr w:rsidR="00BE790D" w:rsidRPr="009A0BC8" w14:paraId="2F5F80D2" w14:textId="77777777" w:rsidTr="00981A83">
        <w:trPr>
          <w:trHeight w:val="298"/>
        </w:trPr>
        <w:tc>
          <w:tcPr>
            <w:tcW w:w="6853" w:type="dxa"/>
            <w:gridSpan w:val="4"/>
            <w:shd w:val="clear" w:color="auto" w:fill="F7CAAC" w:themeFill="accent2" w:themeFillTint="66"/>
          </w:tcPr>
          <w:p w14:paraId="30DD95BC" w14:textId="77777777" w:rsidR="00BE790D" w:rsidRPr="009A0BC8" w:rsidRDefault="00BE790D" w:rsidP="00981A83">
            <w:pPr>
              <w:rPr>
                <w:rFonts w:ascii="Times New Roman" w:hAnsi="Times New Roman" w:cs="Times New Roman"/>
                <w:noProof/>
                <w:sz w:val="20"/>
                <w:szCs w:val="20"/>
                <w:lang w:val="sr-Cyrl-RS"/>
              </w:rPr>
            </w:pPr>
            <w:r w:rsidRPr="009A0BC8">
              <w:rPr>
                <w:rFonts w:ascii="Times New Roman" w:hAnsi="Times New Roman" w:cs="Times New Roman"/>
                <w:noProof/>
                <w:sz w:val="20"/>
                <w:szCs w:val="20"/>
              </w:rPr>
              <w:t>Прописи које је потребно изменити/усвојити за спровођење мере:</w:t>
            </w:r>
            <w:r w:rsidRPr="009A0BC8">
              <w:rPr>
                <w:rFonts w:ascii="Times New Roman" w:hAnsi="Times New Roman" w:cs="Times New Roman"/>
                <w:noProof/>
                <w:sz w:val="20"/>
                <w:szCs w:val="20"/>
                <w:lang w:val="sr-Cyrl-RS"/>
              </w:rPr>
              <w:t xml:space="preserve"> /</w:t>
            </w:r>
          </w:p>
        </w:tc>
        <w:tc>
          <w:tcPr>
            <w:tcW w:w="7287" w:type="dxa"/>
            <w:gridSpan w:val="5"/>
            <w:shd w:val="clear" w:color="auto" w:fill="F7CAAC" w:themeFill="accent2" w:themeFillTint="66"/>
          </w:tcPr>
          <w:p w14:paraId="3FC623FD" w14:textId="77777777" w:rsidR="00BE790D" w:rsidRPr="009A0BC8" w:rsidRDefault="00BE790D" w:rsidP="00981A83">
            <w:pPr>
              <w:rPr>
                <w:rFonts w:ascii="Times New Roman" w:hAnsi="Times New Roman" w:cs="Times New Roman"/>
                <w:noProof/>
                <w:sz w:val="20"/>
                <w:szCs w:val="20"/>
                <w:lang w:val="sr-Cyrl-RS"/>
              </w:rPr>
            </w:pPr>
          </w:p>
        </w:tc>
      </w:tr>
      <w:tr w:rsidR="00BE790D" w:rsidRPr="009A0BC8" w14:paraId="0BAF6702" w14:textId="77777777" w:rsidTr="00981A83">
        <w:trPr>
          <w:trHeight w:val="950"/>
        </w:trPr>
        <w:tc>
          <w:tcPr>
            <w:tcW w:w="3219" w:type="dxa"/>
            <w:shd w:val="clear" w:color="auto" w:fill="D9D9D9" w:themeFill="background1" w:themeFillShade="D9"/>
          </w:tcPr>
          <w:p w14:paraId="7DDDBEF1"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 xml:space="preserve">Показатељ(и)  на нивоу мере </w:t>
            </w:r>
            <w:r w:rsidRPr="009A0BC8">
              <w:rPr>
                <w:rFonts w:ascii="Times New Roman" w:hAnsi="Times New Roman" w:cs="Times New Roman"/>
                <w:i/>
                <w:iCs/>
                <w:noProof/>
                <w:sz w:val="20"/>
                <w:szCs w:val="20"/>
              </w:rPr>
              <w:t>(показатељ резултата)</w:t>
            </w:r>
          </w:p>
        </w:tc>
        <w:tc>
          <w:tcPr>
            <w:tcW w:w="1475" w:type="dxa"/>
            <w:shd w:val="clear" w:color="auto" w:fill="D9D9D9" w:themeFill="background1" w:themeFillShade="D9"/>
          </w:tcPr>
          <w:p w14:paraId="3EF32EC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Jединица мере</w:t>
            </w:r>
          </w:p>
          <w:p w14:paraId="125601ED" w14:textId="77777777" w:rsidR="00BE790D" w:rsidRPr="009A0BC8" w:rsidRDefault="00BE790D" w:rsidP="00981A83">
            <w:pPr>
              <w:rPr>
                <w:rFonts w:ascii="Times New Roman" w:hAnsi="Times New Roman" w:cs="Times New Roman"/>
                <w:noProof/>
                <w:sz w:val="20"/>
                <w:szCs w:val="20"/>
              </w:rPr>
            </w:pPr>
          </w:p>
        </w:tc>
        <w:tc>
          <w:tcPr>
            <w:tcW w:w="1591" w:type="dxa"/>
            <w:shd w:val="clear" w:color="auto" w:fill="D9D9D9" w:themeFill="background1" w:themeFillShade="D9"/>
          </w:tcPr>
          <w:p w14:paraId="0894AA1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провере</w:t>
            </w:r>
          </w:p>
        </w:tc>
        <w:tc>
          <w:tcPr>
            <w:tcW w:w="1769" w:type="dxa"/>
            <w:gridSpan w:val="2"/>
            <w:shd w:val="clear" w:color="auto" w:fill="D9D9D9" w:themeFill="background1" w:themeFillShade="D9"/>
          </w:tcPr>
          <w:p w14:paraId="4A4D97F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Почетна вредност </w:t>
            </w:r>
          </w:p>
        </w:tc>
        <w:tc>
          <w:tcPr>
            <w:tcW w:w="1707" w:type="dxa"/>
            <w:shd w:val="clear" w:color="auto" w:fill="D9D9D9" w:themeFill="background1" w:themeFillShade="D9"/>
          </w:tcPr>
          <w:p w14:paraId="1DCB71E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Базна година</w:t>
            </w:r>
          </w:p>
        </w:tc>
        <w:tc>
          <w:tcPr>
            <w:tcW w:w="1537" w:type="dxa"/>
            <w:shd w:val="clear" w:color="auto" w:fill="D9D9D9" w:themeFill="background1" w:themeFillShade="D9"/>
          </w:tcPr>
          <w:p w14:paraId="20DDE4AB"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(2023)</w:t>
            </w:r>
          </w:p>
        </w:tc>
        <w:tc>
          <w:tcPr>
            <w:tcW w:w="1573" w:type="dxa"/>
            <w:shd w:val="clear" w:color="auto" w:fill="D9D9D9" w:themeFill="background1" w:themeFillShade="D9"/>
          </w:tcPr>
          <w:p w14:paraId="7B9A329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Циљaна вредност у години </w:t>
            </w:r>
            <w:r w:rsidRPr="009A0BC8">
              <w:rPr>
                <w:rFonts w:ascii="Times New Roman" w:hAnsi="Times New Roman" w:cs="Times New Roman"/>
                <w:noProof/>
                <w:sz w:val="20"/>
                <w:szCs w:val="20"/>
                <w:lang w:val="sr-Cyrl-RS"/>
              </w:rPr>
              <w:t>(2024)</w:t>
            </w:r>
          </w:p>
        </w:tc>
        <w:tc>
          <w:tcPr>
            <w:tcW w:w="1269" w:type="dxa"/>
            <w:shd w:val="clear" w:color="auto" w:fill="D9D9D9" w:themeFill="background1" w:themeFillShade="D9"/>
          </w:tcPr>
          <w:p w14:paraId="6594773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Циљaна вредност у последњој години АП</w:t>
            </w:r>
            <w:r w:rsidRPr="009A0BC8">
              <w:rPr>
                <w:rFonts w:ascii="Times New Roman" w:hAnsi="Times New Roman" w:cs="Times New Roman"/>
                <w:noProof/>
                <w:sz w:val="20"/>
                <w:szCs w:val="20"/>
                <w:lang w:val="sr-Cyrl-RS"/>
              </w:rPr>
              <w:t xml:space="preserve"> (2025)</w:t>
            </w:r>
          </w:p>
        </w:tc>
      </w:tr>
      <w:tr w:rsidR="00BE790D" w:rsidRPr="009A0BC8" w14:paraId="20B75552" w14:textId="77777777" w:rsidTr="00981A83">
        <w:trPr>
          <w:trHeight w:val="302"/>
        </w:trPr>
        <w:tc>
          <w:tcPr>
            <w:tcW w:w="3219" w:type="dxa"/>
            <w:shd w:val="clear" w:color="auto" w:fill="FFFFFF" w:themeFill="background1"/>
          </w:tcPr>
          <w:p w14:paraId="630F774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5.5.1. Број програма и пројеката подршке друштвеном укључивању младих из категорија у ризику од социјалне искључености на локалном, покрајинском и националном нивоу у календарској години</w:t>
            </w:r>
          </w:p>
        </w:tc>
        <w:tc>
          <w:tcPr>
            <w:tcW w:w="1475" w:type="dxa"/>
            <w:shd w:val="clear" w:color="auto" w:fill="FFFFFF" w:themeFill="background1"/>
          </w:tcPr>
          <w:p w14:paraId="635F46B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91" w:type="dxa"/>
            <w:shd w:val="clear" w:color="auto" w:fill="FFFFFF" w:themeFill="background1"/>
          </w:tcPr>
          <w:p w14:paraId="5929B519"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извештаји МТО-а, ПССО, ЈЛС</w:t>
            </w:r>
          </w:p>
        </w:tc>
        <w:tc>
          <w:tcPr>
            <w:tcW w:w="1769" w:type="dxa"/>
            <w:gridSpan w:val="2"/>
            <w:shd w:val="clear" w:color="auto" w:fill="FFFFFF" w:themeFill="background1"/>
          </w:tcPr>
          <w:p w14:paraId="3015644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3FB4328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7F04781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lang w:val="sr-Cyrl-RS"/>
              </w:rPr>
              <w:t>10</w:t>
            </w:r>
          </w:p>
        </w:tc>
        <w:tc>
          <w:tcPr>
            <w:tcW w:w="1573" w:type="dxa"/>
            <w:shd w:val="clear" w:color="auto" w:fill="FFFFFF" w:themeFill="background1"/>
          </w:tcPr>
          <w:p w14:paraId="697F993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5</w:t>
            </w:r>
          </w:p>
        </w:tc>
        <w:tc>
          <w:tcPr>
            <w:tcW w:w="1269" w:type="dxa"/>
            <w:shd w:val="clear" w:color="auto" w:fill="FFFFFF" w:themeFill="background1"/>
          </w:tcPr>
          <w:p w14:paraId="5F24C570"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w:t>
            </w:r>
          </w:p>
        </w:tc>
      </w:tr>
      <w:tr w:rsidR="00BE790D" w:rsidRPr="009A0BC8" w14:paraId="0570E002" w14:textId="77777777" w:rsidTr="00981A83">
        <w:trPr>
          <w:trHeight w:val="302"/>
        </w:trPr>
        <w:tc>
          <w:tcPr>
            <w:tcW w:w="3219" w:type="dxa"/>
            <w:shd w:val="clear" w:color="auto" w:fill="FFFFFF" w:themeFill="background1"/>
          </w:tcPr>
          <w:p w14:paraId="3450F96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5.5.2. Број младих у ризику од социјалне искључености који су корисници локалних сервиса и програма подршке на годишњем нивоу (према полу)</w:t>
            </w:r>
          </w:p>
        </w:tc>
        <w:tc>
          <w:tcPr>
            <w:tcW w:w="1475" w:type="dxa"/>
            <w:shd w:val="clear" w:color="auto" w:fill="FFFFFF" w:themeFill="background1"/>
          </w:tcPr>
          <w:p w14:paraId="217C399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Број</w:t>
            </w:r>
          </w:p>
        </w:tc>
        <w:tc>
          <w:tcPr>
            <w:tcW w:w="1591" w:type="dxa"/>
            <w:shd w:val="clear" w:color="auto" w:fill="FFFFFF" w:themeFill="background1"/>
          </w:tcPr>
          <w:p w14:paraId="35B900A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Годишњи извештај МТО-а, Покрајинског секретаријата за регионални развој, међурегионалну сарадњу и локалну самоуправу, ЈЛС</w:t>
            </w:r>
          </w:p>
        </w:tc>
        <w:tc>
          <w:tcPr>
            <w:tcW w:w="1769" w:type="dxa"/>
            <w:gridSpan w:val="2"/>
            <w:shd w:val="clear" w:color="auto" w:fill="FFFFFF" w:themeFill="background1"/>
          </w:tcPr>
          <w:p w14:paraId="155C1C5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09B7ABC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noProof/>
                <w:sz w:val="18"/>
                <w:szCs w:val="18"/>
              </w:rPr>
              <w:t>2022.</w:t>
            </w:r>
          </w:p>
        </w:tc>
        <w:tc>
          <w:tcPr>
            <w:tcW w:w="1537" w:type="dxa"/>
            <w:shd w:val="clear" w:color="auto" w:fill="FFFFFF" w:themeFill="background1"/>
          </w:tcPr>
          <w:p w14:paraId="6646461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180 (М 90, Ж 90)</w:t>
            </w:r>
          </w:p>
        </w:tc>
        <w:tc>
          <w:tcPr>
            <w:tcW w:w="1573" w:type="dxa"/>
            <w:shd w:val="clear" w:color="auto" w:fill="FFFFFF" w:themeFill="background1"/>
          </w:tcPr>
          <w:p w14:paraId="30FBB4CD"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250 (М 125, Ж 125)</w:t>
            </w:r>
          </w:p>
        </w:tc>
        <w:tc>
          <w:tcPr>
            <w:tcW w:w="1269" w:type="dxa"/>
            <w:shd w:val="clear" w:color="auto" w:fill="FFFFFF" w:themeFill="background1"/>
          </w:tcPr>
          <w:p w14:paraId="4353EB2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500 (М 250, Ж 250)</w:t>
            </w:r>
          </w:p>
        </w:tc>
      </w:tr>
      <w:tr w:rsidR="00BE790D" w:rsidRPr="009A0BC8" w14:paraId="556B9B4E" w14:textId="77777777" w:rsidTr="00981A83">
        <w:trPr>
          <w:trHeight w:val="302"/>
        </w:trPr>
        <w:tc>
          <w:tcPr>
            <w:tcW w:w="3219" w:type="dxa"/>
            <w:shd w:val="clear" w:color="auto" w:fill="FFFFFF" w:themeFill="background1"/>
          </w:tcPr>
          <w:p w14:paraId="564E5FF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5.5.3. Број програма и пројеката подршке друштвеном укључивању младих миграната и избеглица, на националном, покрајинском и локалном нивоу у току календарске године</w:t>
            </w:r>
          </w:p>
        </w:tc>
        <w:tc>
          <w:tcPr>
            <w:tcW w:w="1475" w:type="dxa"/>
            <w:shd w:val="clear" w:color="auto" w:fill="FFFFFF" w:themeFill="background1"/>
          </w:tcPr>
          <w:p w14:paraId="17C4DCF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Број</w:t>
            </w:r>
          </w:p>
        </w:tc>
        <w:tc>
          <w:tcPr>
            <w:tcW w:w="1591" w:type="dxa"/>
            <w:shd w:val="clear" w:color="auto" w:fill="FFFFFF" w:themeFill="background1"/>
          </w:tcPr>
          <w:p w14:paraId="765D3C0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Годишњи извештај МРЗБСП-а, Комесаријата за избеглице и миграције, МТО-а, извештаји реализатора пројеката</w:t>
            </w:r>
          </w:p>
        </w:tc>
        <w:tc>
          <w:tcPr>
            <w:tcW w:w="1769" w:type="dxa"/>
            <w:gridSpan w:val="2"/>
            <w:shd w:val="clear" w:color="auto" w:fill="FFFFFF" w:themeFill="background1"/>
          </w:tcPr>
          <w:p w14:paraId="71D4CC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Нема података</w:t>
            </w:r>
          </w:p>
        </w:tc>
        <w:tc>
          <w:tcPr>
            <w:tcW w:w="1707" w:type="dxa"/>
            <w:shd w:val="clear" w:color="auto" w:fill="FFFFFF" w:themeFill="background1"/>
          </w:tcPr>
          <w:p w14:paraId="0BA33F1F" w14:textId="77777777" w:rsidR="00BE790D" w:rsidRPr="009A0BC8" w:rsidRDefault="00BE790D" w:rsidP="00981A83">
            <w:pPr>
              <w:spacing w:line="259" w:lineRule="auto"/>
              <w:rPr>
                <w:rFonts w:ascii="Times New Roman" w:hAnsi="Times New Roman" w:cs="Times New Roman"/>
              </w:rPr>
            </w:pPr>
            <w:r w:rsidRPr="009A0BC8">
              <w:rPr>
                <w:rFonts w:ascii="Times New Roman" w:hAnsi="Times New Roman" w:cs="Times New Roman"/>
                <w:noProof/>
                <w:sz w:val="18"/>
                <w:szCs w:val="18"/>
              </w:rPr>
              <w:t>2022.</w:t>
            </w:r>
          </w:p>
        </w:tc>
        <w:tc>
          <w:tcPr>
            <w:tcW w:w="1537" w:type="dxa"/>
            <w:shd w:val="clear" w:color="auto" w:fill="FFFFFF" w:themeFill="background1"/>
          </w:tcPr>
          <w:p w14:paraId="10B94C6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1</w:t>
            </w:r>
          </w:p>
        </w:tc>
        <w:tc>
          <w:tcPr>
            <w:tcW w:w="1573" w:type="dxa"/>
            <w:shd w:val="clear" w:color="auto" w:fill="FFFFFF" w:themeFill="background1"/>
          </w:tcPr>
          <w:p w14:paraId="2FB3B69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w:t>
            </w:r>
          </w:p>
        </w:tc>
        <w:tc>
          <w:tcPr>
            <w:tcW w:w="1269" w:type="dxa"/>
            <w:shd w:val="clear" w:color="auto" w:fill="FFFFFF" w:themeFill="background1"/>
          </w:tcPr>
          <w:p w14:paraId="1C71D10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w:t>
            </w:r>
          </w:p>
        </w:tc>
      </w:tr>
    </w:tbl>
    <w:p w14:paraId="1C31E2EB" w14:textId="77777777" w:rsidR="00BE790D" w:rsidRPr="009A0BC8" w:rsidRDefault="00BE790D" w:rsidP="00BE790D">
      <w:pPr>
        <w:rPr>
          <w:rFonts w:ascii="Times New Roman" w:hAnsi="Times New Roman" w:cs="Times New Roman"/>
          <w:noProof/>
        </w:rPr>
      </w:pPr>
    </w:p>
    <w:tbl>
      <w:tblPr>
        <w:tblStyle w:val="TableGrid"/>
        <w:tblW w:w="0" w:type="auto"/>
        <w:tblInd w:w="10" w:type="dxa"/>
        <w:tblLook w:val="04A0" w:firstRow="1" w:lastRow="0" w:firstColumn="1" w:lastColumn="0" w:noHBand="0" w:noVBand="1"/>
      </w:tblPr>
      <w:tblGrid>
        <w:gridCol w:w="3617"/>
        <w:gridCol w:w="2750"/>
        <w:gridCol w:w="3025"/>
        <w:gridCol w:w="2308"/>
        <w:gridCol w:w="2239"/>
      </w:tblGrid>
      <w:tr w:rsidR="00BE790D" w:rsidRPr="009A0BC8" w14:paraId="60830980" w14:textId="77777777" w:rsidTr="00981A83">
        <w:trPr>
          <w:trHeight w:val="227"/>
        </w:trPr>
        <w:tc>
          <w:tcPr>
            <w:tcW w:w="3668" w:type="dxa"/>
            <w:vMerge w:val="restart"/>
            <w:shd w:val="clear" w:color="auto" w:fill="A8D08D" w:themeFill="accent6" w:themeFillTint="99"/>
          </w:tcPr>
          <w:p w14:paraId="40DB1435"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 мере</w:t>
            </w:r>
          </w:p>
        </w:tc>
        <w:tc>
          <w:tcPr>
            <w:tcW w:w="2782" w:type="dxa"/>
            <w:vMerge w:val="restart"/>
            <w:shd w:val="clear" w:color="auto" w:fill="A8D08D" w:themeFill="accent6" w:themeFillTint="99"/>
          </w:tcPr>
          <w:p w14:paraId="2FA30FFE"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Веза са програмским буџетом</w:t>
            </w:r>
          </w:p>
          <w:p w14:paraId="1DA95BD7" w14:textId="77777777" w:rsidR="00BE790D" w:rsidRPr="009A0BC8" w:rsidRDefault="00BE790D" w:rsidP="00981A83">
            <w:pPr>
              <w:rPr>
                <w:rFonts w:ascii="Times New Roman" w:hAnsi="Times New Roman" w:cs="Times New Roman"/>
                <w:noProof/>
                <w:sz w:val="20"/>
                <w:szCs w:val="20"/>
              </w:rPr>
            </w:pPr>
          </w:p>
        </w:tc>
        <w:tc>
          <w:tcPr>
            <w:tcW w:w="7688" w:type="dxa"/>
            <w:gridSpan w:val="3"/>
            <w:shd w:val="clear" w:color="auto" w:fill="A8D08D" w:themeFill="accent6" w:themeFillTint="99"/>
            <w:vAlign w:val="center"/>
          </w:tcPr>
          <w:p w14:paraId="05351569" w14:textId="77777777" w:rsidR="00BE790D" w:rsidRPr="009A0BC8" w:rsidRDefault="00BE790D" w:rsidP="00981A83">
            <w:pPr>
              <w:jc w:val="center"/>
              <w:rPr>
                <w:rFonts w:ascii="Times New Roman" w:hAnsi="Times New Roman" w:cs="Times New Roman"/>
                <w:noProof/>
                <w:sz w:val="20"/>
                <w:szCs w:val="20"/>
                <w:lang w:val="sr-Cyrl-RS"/>
              </w:rPr>
            </w:pPr>
            <w:r w:rsidRPr="009A0BC8">
              <w:rPr>
                <w:rFonts w:ascii="Times New Roman" w:hAnsi="Times New Roman" w:cs="Times New Roman"/>
                <w:noProof/>
                <w:sz w:val="20"/>
                <w:szCs w:val="20"/>
              </w:rPr>
              <w:t>Укупна процењена финансијска средства у 000 дин</w:t>
            </w:r>
            <w:r w:rsidRPr="009A0BC8">
              <w:rPr>
                <w:rFonts w:ascii="Times New Roman" w:hAnsi="Times New Roman" w:cs="Times New Roman"/>
                <w:noProof/>
                <w:sz w:val="20"/>
                <w:szCs w:val="20"/>
                <w:lang w:val="sr-Cyrl-RS"/>
              </w:rPr>
              <w:t>.</w:t>
            </w:r>
          </w:p>
        </w:tc>
      </w:tr>
      <w:tr w:rsidR="00BE790D" w:rsidRPr="009A0BC8" w14:paraId="2E4EF2FE" w14:textId="77777777" w:rsidTr="00981A83">
        <w:trPr>
          <w:trHeight w:val="227"/>
        </w:trPr>
        <w:tc>
          <w:tcPr>
            <w:tcW w:w="3668" w:type="dxa"/>
            <w:vMerge/>
          </w:tcPr>
          <w:p w14:paraId="1E1061B9" w14:textId="77777777" w:rsidR="00BE790D" w:rsidRPr="009A0BC8" w:rsidRDefault="00BE790D" w:rsidP="00981A83">
            <w:pPr>
              <w:rPr>
                <w:rFonts w:ascii="Times New Roman" w:hAnsi="Times New Roman" w:cs="Times New Roman"/>
              </w:rPr>
            </w:pPr>
          </w:p>
        </w:tc>
        <w:tc>
          <w:tcPr>
            <w:tcW w:w="2782" w:type="dxa"/>
            <w:vMerge/>
          </w:tcPr>
          <w:p w14:paraId="7581B119" w14:textId="77777777" w:rsidR="00BE790D" w:rsidRPr="009A0BC8" w:rsidRDefault="00BE790D" w:rsidP="00981A83">
            <w:pPr>
              <w:rPr>
                <w:rFonts w:ascii="Times New Roman" w:hAnsi="Times New Roman" w:cs="Times New Roman"/>
              </w:rPr>
            </w:pPr>
          </w:p>
        </w:tc>
        <w:tc>
          <w:tcPr>
            <w:tcW w:w="3075" w:type="dxa"/>
            <w:shd w:val="clear" w:color="auto" w:fill="A8D08D" w:themeFill="accent6" w:themeFillTint="99"/>
            <w:vAlign w:val="center"/>
          </w:tcPr>
          <w:p w14:paraId="0B74037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2023.</w:t>
            </w:r>
          </w:p>
        </w:tc>
        <w:tc>
          <w:tcPr>
            <w:tcW w:w="2342" w:type="dxa"/>
            <w:shd w:val="clear" w:color="auto" w:fill="A8D08D" w:themeFill="accent6" w:themeFillTint="99"/>
            <w:vAlign w:val="center"/>
          </w:tcPr>
          <w:p w14:paraId="7CB4ED8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2024.</w:t>
            </w:r>
          </w:p>
        </w:tc>
        <w:tc>
          <w:tcPr>
            <w:tcW w:w="2271" w:type="dxa"/>
            <w:shd w:val="clear" w:color="auto" w:fill="A8D08D" w:themeFill="accent6" w:themeFillTint="99"/>
            <w:vAlign w:val="center"/>
          </w:tcPr>
          <w:p w14:paraId="440927F6"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 xml:space="preserve">У години </w:t>
            </w:r>
            <w:r w:rsidRPr="009A0BC8">
              <w:rPr>
                <w:rFonts w:ascii="Times New Roman" w:hAnsi="Times New Roman" w:cs="Times New Roman"/>
                <w:noProof/>
                <w:sz w:val="20"/>
                <w:szCs w:val="20"/>
                <w:lang w:val="sr-Cyrl-RS"/>
              </w:rPr>
              <w:t>2025.</w:t>
            </w:r>
          </w:p>
        </w:tc>
      </w:tr>
      <w:tr w:rsidR="00BE790D" w:rsidRPr="009A0BC8" w14:paraId="3D035205" w14:textId="77777777" w:rsidTr="00981A83">
        <w:trPr>
          <w:trHeight w:val="398"/>
        </w:trPr>
        <w:tc>
          <w:tcPr>
            <w:tcW w:w="3668" w:type="dxa"/>
            <w:shd w:val="clear" w:color="auto" w:fill="FFFFFF" w:themeFill="background1"/>
            <w:vAlign w:val="center"/>
          </w:tcPr>
          <w:p w14:paraId="25CCBFF5"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01</w:t>
            </w:r>
          </w:p>
        </w:tc>
        <w:tc>
          <w:tcPr>
            <w:tcW w:w="2782" w:type="dxa"/>
            <w:shd w:val="clear" w:color="auto" w:fill="FFFFFF" w:themeFill="background1"/>
            <w:vAlign w:val="center"/>
          </w:tcPr>
          <w:p w14:paraId="3AECF0FF"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lang w:val="sr-Cyrl-RS"/>
              </w:rPr>
              <w:t>Програм 1302 ПА 0005; 0006</w:t>
            </w:r>
          </w:p>
        </w:tc>
        <w:tc>
          <w:tcPr>
            <w:tcW w:w="3075" w:type="dxa"/>
            <w:shd w:val="clear" w:color="auto" w:fill="FFFFFF" w:themeFill="background1"/>
            <w:vAlign w:val="center"/>
          </w:tcPr>
          <w:p w14:paraId="2EE63C0E"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6.702</w:t>
            </w:r>
          </w:p>
        </w:tc>
        <w:tc>
          <w:tcPr>
            <w:tcW w:w="2342" w:type="dxa"/>
            <w:shd w:val="clear" w:color="auto" w:fill="FFFFFF" w:themeFill="background1"/>
            <w:vAlign w:val="center"/>
          </w:tcPr>
          <w:p w14:paraId="519AC19F"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rPr>
              <w:t>9.702</w:t>
            </w:r>
          </w:p>
        </w:tc>
        <w:tc>
          <w:tcPr>
            <w:tcW w:w="2271" w:type="dxa"/>
            <w:shd w:val="clear" w:color="auto" w:fill="FFFFFF" w:themeFill="background1"/>
            <w:vAlign w:val="center"/>
          </w:tcPr>
          <w:p w14:paraId="3902D71D" w14:textId="77777777" w:rsidR="00BE790D" w:rsidRPr="009A0BC8" w:rsidRDefault="00BE790D" w:rsidP="00981A83">
            <w:pPr>
              <w:rPr>
                <w:rFonts w:ascii="Times New Roman" w:hAnsi="Times New Roman" w:cs="Times New Roman"/>
                <w:color w:val="000000"/>
                <w:sz w:val="18"/>
                <w:szCs w:val="18"/>
                <w:lang w:val="sr-Cyrl-RS"/>
              </w:rPr>
            </w:pPr>
            <w:r w:rsidRPr="009A0BC8">
              <w:rPr>
                <w:rFonts w:ascii="Times New Roman" w:hAnsi="Times New Roman" w:cs="Times New Roman"/>
                <w:color w:val="000000"/>
                <w:sz w:val="18"/>
                <w:szCs w:val="18"/>
              </w:rPr>
              <w:t>9.000</w:t>
            </w:r>
          </w:p>
        </w:tc>
      </w:tr>
    </w:tbl>
    <w:p w14:paraId="436E6587" w14:textId="77777777" w:rsidR="00BE790D" w:rsidRPr="009A0BC8" w:rsidRDefault="00BE790D" w:rsidP="00BE790D">
      <w:pPr>
        <w:rPr>
          <w:rFonts w:ascii="Times New Roman" w:hAnsi="Times New Roman" w:cs="Times New Roman"/>
          <w:noProof/>
        </w:rPr>
      </w:pPr>
    </w:p>
    <w:tbl>
      <w:tblPr>
        <w:tblStyle w:val="TableGrid"/>
        <w:tblW w:w="14148" w:type="dxa"/>
        <w:tblLook w:val="04A0" w:firstRow="1" w:lastRow="0" w:firstColumn="1" w:lastColumn="0" w:noHBand="0" w:noVBand="1"/>
      </w:tblPr>
      <w:tblGrid>
        <w:gridCol w:w="2628"/>
        <w:gridCol w:w="1233"/>
        <w:gridCol w:w="1557"/>
        <w:gridCol w:w="1258"/>
        <w:gridCol w:w="1728"/>
        <w:gridCol w:w="1412"/>
        <w:gridCol w:w="1458"/>
        <w:gridCol w:w="1377"/>
        <w:gridCol w:w="1497"/>
      </w:tblGrid>
      <w:tr w:rsidR="00BE790D" w:rsidRPr="009A0BC8" w14:paraId="69D427D6" w14:textId="77777777" w:rsidTr="00981A83">
        <w:trPr>
          <w:trHeight w:val="140"/>
        </w:trPr>
        <w:tc>
          <w:tcPr>
            <w:tcW w:w="2628" w:type="dxa"/>
            <w:vMerge w:val="restart"/>
            <w:shd w:val="clear" w:color="auto" w:fill="FFF2CC" w:themeFill="accent4" w:themeFillTint="33"/>
          </w:tcPr>
          <w:p w14:paraId="7D39D277"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Назив активности:</w:t>
            </w:r>
          </w:p>
        </w:tc>
        <w:tc>
          <w:tcPr>
            <w:tcW w:w="1233" w:type="dxa"/>
            <w:vMerge w:val="restart"/>
            <w:shd w:val="clear" w:color="auto" w:fill="FFF2CC" w:themeFill="accent4" w:themeFillTint="33"/>
          </w:tcPr>
          <w:p w14:paraId="2E4C2B0C"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Орган који спроводи активност</w:t>
            </w:r>
          </w:p>
        </w:tc>
        <w:tc>
          <w:tcPr>
            <w:tcW w:w="1557" w:type="dxa"/>
            <w:vMerge w:val="restart"/>
            <w:shd w:val="clear" w:color="auto" w:fill="FFF2CC" w:themeFill="accent4" w:themeFillTint="33"/>
          </w:tcPr>
          <w:p w14:paraId="3B1C431A" w14:textId="77777777" w:rsidR="00BE790D" w:rsidRPr="009A0BC8" w:rsidRDefault="00BE790D" w:rsidP="00981A83">
            <w:pPr>
              <w:rPr>
                <w:rFonts w:ascii="Times New Roman" w:hAnsi="Times New Roman" w:cs="Times New Roman"/>
                <w:noProof/>
                <w:sz w:val="20"/>
                <w:szCs w:val="20"/>
              </w:rPr>
            </w:pPr>
            <w:r w:rsidRPr="009A0BC8">
              <w:rPr>
                <w:rFonts w:ascii="Times New Roman" w:hAnsi="Times New Roman" w:cs="Times New Roman"/>
                <w:noProof/>
                <w:sz w:val="20"/>
                <w:szCs w:val="20"/>
              </w:rPr>
              <w:t xml:space="preserve">Oргани партнери у спровођењу </w:t>
            </w:r>
            <w:r w:rsidRPr="009A0BC8">
              <w:rPr>
                <w:rFonts w:ascii="Times New Roman" w:hAnsi="Times New Roman" w:cs="Times New Roman"/>
                <w:noProof/>
                <w:sz w:val="20"/>
                <w:szCs w:val="20"/>
              </w:rPr>
              <w:lastRenderedPageBreak/>
              <w:t>активности</w:t>
            </w:r>
          </w:p>
        </w:tc>
        <w:tc>
          <w:tcPr>
            <w:tcW w:w="1258" w:type="dxa"/>
            <w:vMerge w:val="restart"/>
            <w:shd w:val="clear" w:color="auto" w:fill="FFF2CC" w:themeFill="accent4" w:themeFillTint="33"/>
          </w:tcPr>
          <w:p w14:paraId="46470AD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lastRenderedPageBreak/>
              <w:t>Рок за завршетак активности</w:t>
            </w:r>
          </w:p>
        </w:tc>
        <w:tc>
          <w:tcPr>
            <w:tcW w:w="1728" w:type="dxa"/>
            <w:vMerge w:val="restart"/>
            <w:shd w:val="clear" w:color="auto" w:fill="FFF2CC" w:themeFill="accent4" w:themeFillTint="33"/>
          </w:tcPr>
          <w:p w14:paraId="2E76F3F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Извор финансирања</w:t>
            </w:r>
          </w:p>
        </w:tc>
        <w:tc>
          <w:tcPr>
            <w:tcW w:w="1412" w:type="dxa"/>
            <w:vMerge w:val="restart"/>
            <w:shd w:val="clear" w:color="auto" w:fill="FFF2CC" w:themeFill="accent4" w:themeFillTint="33"/>
          </w:tcPr>
          <w:p w14:paraId="247AA7EC" w14:textId="77777777" w:rsidR="00BE790D" w:rsidRPr="009A0BC8" w:rsidRDefault="00BE790D" w:rsidP="00981A83">
            <w:pPr>
              <w:rPr>
                <w:rFonts w:ascii="Times New Roman" w:hAnsi="Times New Roman" w:cs="Times New Roman"/>
                <w:noProof/>
              </w:rPr>
            </w:pPr>
            <w:r w:rsidRPr="009A0BC8">
              <w:rPr>
                <w:rFonts w:ascii="Times New Roman" w:hAnsi="Times New Roman" w:cs="Times New Roman"/>
                <w:noProof/>
                <w:sz w:val="20"/>
                <w:szCs w:val="20"/>
              </w:rPr>
              <w:t>Веза са програмским буџетом</w:t>
            </w:r>
          </w:p>
        </w:tc>
        <w:tc>
          <w:tcPr>
            <w:tcW w:w="4332" w:type="dxa"/>
            <w:gridSpan w:val="3"/>
            <w:shd w:val="clear" w:color="auto" w:fill="FFF2CC" w:themeFill="accent4" w:themeFillTint="33"/>
          </w:tcPr>
          <w:p w14:paraId="1088C402"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Укупна процењена финансијска средства по изворима у 000 дин.</w:t>
            </w:r>
          </w:p>
        </w:tc>
      </w:tr>
      <w:tr w:rsidR="00BE790D" w:rsidRPr="009A0BC8" w14:paraId="1416724F" w14:textId="77777777" w:rsidTr="00981A83">
        <w:trPr>
          <w:trHeight w:val="386"/>
        </w:trPr>
        <w:tc>
          <w:tcPr>
            <w:tcW w:w="2628" w:type="dxa"/>
            <w:vMerge/>
            <w:shd w:val="clear" w:color="auto" w:fill="FFF2CC" w:themeFill="accent4" w:themeFillTint="33"/>
          </w:tcPr>
          <w:p w14:paraId="0B0935E8" w14:textId="77777777" w:rsidR="00BE790D" w:rsidRPr="009A0BC8" w:rsidRDefault="00BE790D" w:rsidP="00981A83">
            <w:pPr>
              <w:rPr>
                <w:rFonts w:ascii="Times New Roman" w:hAnsi="Times New Roman" w:cs="Times New Roman"/>
              </w:rPr>
            </w:pPr>
          </w:p>
        </w:tc>
        <w:tc>
          <w:tcPr>
            <w:tcW w:w="1233" w:type="dxa"/>
            <w:vMerge/>
            <w:shd w:val="clear" w:color="auto" w:fill="FFF2CC" w:themeFill="accent4" w:themeFillTint="33"/>
          </w:tcPr>
          <w:p w14:paraId="7B65ADBD" w14:textId="77777777" w:rsidR="00BE790D" w:rsidRPr="009A0BC8" w:rsidRDefault="00BE790D" w:rsidP="00981A83">
            <w:pPr>
              <w:rPr>
                <w:rFonts w:ascii="Times New Roman" w:hAnsi="Times New Roman" w:cs="Times New Roman"/>
              </w:rPr>
            </w:pPr>
          </w:p>
        </w:tc>
        <w:tc>
          <w:tcPr>
            <w:tcW w:w="1557" w:type="dxa"/>
            <w:vMerge/>
            <w:shd w:val="clear" w:color="auto" w:fill="FFF2CC" w:themeFill="accent4" w:themeFillTint="33"/>
          </w:tcPr>
          <w:p w14:paraId="06C72F2A" w14:textId="77777777" w:rsidR="00BE790D" w:rsidRPr="009A0BC8" w:rsidRDefault="00BE790D" w:rsidP="00981A83">
            <w:pPr>
              <w:rPr>
                <w:rFonts w:ascii="Times New Roman" w:hAnsi="Times New Roman" w:cs="Times New Roman"/>
              </w:rPr>
            </w:pPr>
          </w:p>
        </w:tc>
        <w:tc>
          <w:tcPr>
            <w:tcW w:w="1258" w:type="dxa"/>
            <w:vMerge/>
            <w:shd w:val="clear" w:color="auto" w:fill="FFF2CC" w:themeFill="accent4" w:themeFillTint="33"/>
          </w:tcPr>
          <w:p w14:paraId="22690958" w14:textId="77777777" w:rsidR="00BE790D" w:rsidRPr="009A0BC8" w:rsidRDefault="00BE790D" w:rsidP="00981A83">
            <w:pPr>
              <w:rPr>
                <w:rFonts w:ascii="Times New Roman" w:hAnsi="Times New Roman" w:cs="Times New Roman"/>
              </w:rPr>
            </w:pPr>
          </w:p>
        </w:tc>
        <w:tc>
          <w:tcPr>
            <w:tcW w:w="1728" w:type="dxa"/>
            <w:vMerge/>
            <w:shd w:val="clear" w:color="auto" w:fill="FFF2CC" w:themeFill="accent4" w:themeFillTint="33"/>
          </w:tcPr>
          <w:p w14:paraId="32983974" w14:textId="77777777" w:rsidR="00BE790D" w:rsidRPr="009A0BC8" w:rsidRDefault="00BE790D" w:rsidP="00981A83">
            <w:pPr>
              <w:rPr>
                <w:rFonts w:ascii="Times New Roman" w:hAnsi="Times New Roman" w:cs="Times New Roman"/>
              </w:rPr>
            </w:pPr>
          </w:p>
        </w:tc>
        <w:tc>
          <w:tcPr>
            <w:tcW w:w="1412" w:type="dxa"/>
            <w:vMerge/>
            <w:shd w:val="clear" w:color="auto" w:fill="FFF2CC" w:themeFill="accent4" w:themeFillTint="33"/>
          </w:tcPr>
          <w:p w14:paraId="14E0F1BB" w14:textId="77777777" w:rsidR="00BE790D" w:rsidRPr="009A0BC8" w:rsidRDefault="00BE790D" w:rsidP="00981A83">
            <w:pPr>
              <w:rPr>
                <w:rFonts w:ascii="Times New Roman" w:hAnsi="Times New Roman" w:cs="Times New Roman"/>
              </w:rPr>
            </w:pPr>
          </w:p>
        </w:tc>
        <w:tc>
          <w:tcPr>
            <w:tcW w:w="1458" w:type="dxa"/>
            <w:shd w:val="clear" w:color="auto" w:fill="FFF2CC" w:themeFill="accent4" w:themeFillTint="33"/>
          </w:tcPr>
          <w:p w14:paraId="14A65D91"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2023.</w:t>
            </w:r>
          </w:p>
        </w:tc>
        <w:tc>
          <w:tcPr>
            <w:tcW w:w="1377" w:type="dxa"/>
            <w:shd w:val="clear" w:color="auto" w:fill="FFF2CC" w:themeFill="accent4" w:themeFillTint="33"/>
          </w:tcPr>
          <w:p w14:paraId="4D6033DB"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2024.</w:t>
            </w:r>
          </w:p>
        </w:tc>
        <w:tc>
          <w:tcPr>
            <w:tcW w:w="1497" w:type="dxa"/>
            <w:shd w:val="clear" w:color="auto" w:fill="FFF2CC" w:themeFill="accent4" w:themeFillTint="33"/>
          </w:tcPr>
          <w:p w14:paraId="7EB22A87" w14:textId="77777777" w:rsidR="00BE790D" w:rsidRPr="009A0BC8" w:rsidRDefault="00BE790D" w:rsidP="00981A83">
            <w:pPr>
              <w:jc w:val="center"/>
              <w:rPr>
                <w:rFonts w:ascii="Times New Roman" w:hAnsi="Times New Roman" w:cs="Times New Roman"/>
                <w:noProof/>
                <w:sz w:val="20"/>
                <w:szCs w:val="20"/>
              </w:rPr>
            </w:pPr>
            <w:r w:rsidRPr="009A0BC8">
              <w:rPr>
                <w:rFonts w:ascii="Times New Roman" w:hAnsi="Times New Roman" w:cs="Times New Roman"/>
                <w:noProof/>
                <w:sz w:val="20"/>
                <w:szCs w:val="20"/>
              </w:rPr>
              <w:t>2025.</w:t>
            </w:r>
          </w:p>
        </w:tc>
      </w:tr>
      <w:tr w:rsidR="00BE790D" w:rsidRPr="009A0BC8" w14:paraId="2A10EF26" w14:textId="77777777" w:rsidTr="00981A83">
        <w:trPr>
          <w:trHeight w:val="3105"/>
        </w:trPr>
        <w:tc>
          <w:tcPr>
            <w:tcW w:w="2628" w:type="dxa"/>
          </w:tcPr>
          <w:p w14:paraId="3C2BFE84"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 xml:space="preserve">5.5.1.1. </w:t>
            </w:r>
            <w:r w:rsidRPr="009A0BC8">
              <w:rPr>
                <w:rFonts w:ascii="Times New Roman" w:eastAsia="Arial" w:hAnsi="Times New Roman" w:cs="Times New Roman"/>
                <w:noProof/>
                <w:sz w:val="18"/>
                <w:szCs w:val="18"/>
                <w:lang w:val="sr-Cyrl-RS"/>
              </w:rPr>
              <w:t xml:space="preserve">Обезбедити финансијску подршку за омладинске активности </w:t>
            </w:r>
            <w:r w:rsidRPr="009A0BC8">
              <w:rPr>
                <w:rFonts w:ascii="Times New Roman" w:eastAsia="Arial" w:hAnsi="Times New Roman" w:cs="Times New Roman"/>
                <w:noProof/>
                <w:sz w:val="18"/>
                <w:szCs w:val="18"/>
              </w:rPr>
              <w:t xml:space="preserve">препознавања потреба младих у ризику, те креирања и </w:t>
            </w:r>
            <w:r w:rsidRPr="009A0BC8">
              <w:rPr>
                <w:rFonts w:ascii="Times New Roman" w:eastAsia="Arial" w:hAnsi="Times New Roman" w:cs="Times New Roman"/>
                <w:noProof/>
                <w:sz w:val="18"/>
                <w:szCs w:val="18"/>
                <w:lang w:val="sr-Cyrl-RS"/>
              </w:rPr>
              <w:t>спровођења</w:t>
            </w:r>
            <w:r w:rsidRPr="009A0BC8">
              <w:rPr>
                <w:rFonts w:ascii="Times New Roman" w:eastAsia="Arial" w:hAnsi="Times New Roman" w:cs="Times New Roman"/>
                <w:noProof/>
                <w:sz w:val="18"/>
                <w:szCs w:val="18"/>
              </w:rPr>
              <w:t xml:space="preserve"> адекватних</w:t>
            </w:r>
            <w:r w:rsidRPr="009A0BC8">
              <w:rPr>
                <w:rFonts w:ascii="Times New Roman" w:eastAsia="Arial" w:hAnsi="Times New Roman" w:cs="Times New Roman"/>
                <w:noProof/>
                <w:sz w:val="18"/>
                <w:szCs w:val="18"/>
                <w:lang w:val="sr-Cyrl-RS"/>
              </w:rPr>
              <w:t xml:space="preserve"> програма превенције од социјалне искључености младих, укључујући успостављање сарадње са ванинституционалним актерима који развијају услуге ресоцијализације и реинтеграције младих</w:t>
            </w:r>
          </w:p>
        </w:tc>
        <w:tc>
          <w:tcPr>
            <w:tcW w:w="1233" w:type="dxa"/>
          </w:tcPr>
          <w:p w14:paraId="7ECFE22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MTO</w:t>
            </w:r>
          </w:p>
        </w:tc>
        <w:tc>
          <w:tcPr>
            <w:tcW w:w="1557" w:type="dxa"/>
          </w:tcPr>
          <w:p w14:paraId="0824921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 xml:space="preserve">П, покрајински органи задужени за социјалну политику, </w:t>
            </w:r>
            <w:r w:rsidRPr="009A0BC8">
              <w:rPr>
                <w:rFonts w:ascii="Times New Roman" w:eastAsia="Arial" w:hAnsi="Times New Roman" w:cs="Times New Roman"/>
                <w:noProof/>
                <w:sz w:val="18"/>
                <w:szCs w:val="18"/>
                <w:lang w:val="sr-Cyrl-RS"/>
              </w:rPr>
              <w:t xml:space="preserve">родну </w:t>
            </w:r>
            <w:r w:rsidRPr="009A0BC8">
              <w:rPr>
                <w:rFonts w:ascii="Times New Roman" w:eastAsia="Arial" w:hAnsi="Times New Roman" w:cs="Times New Roman"/>
                <w:noProof/>
                <w:sz w:val="18"/>
                <w:szCs w:val="18"/>
              </w:rPr>
              <w:t>равноправност, локалну самоуправу, безбедност, младе и образовање, образовне институције, ЈЛС, ОЦД</w:t>
            </w:r>
            <w:r w:rsidRPr="009A0BC8">
              <w:rPr>
                <w:rFonts w:ascii="Times New Roman" w:eastAsia="Arial" w:hAnsi="Times New Roman" w:cs="Times New Roman"/>
                <w:noProof/>
                <w:sz w:val="18"/>
                <w:szCs w:val="18"/>
                <w:lang w:val="sr-Cyrl-RS"/>
              </w:rPr>
              <w:t>, међународни партнери</w:t>
            </w:r>
          </w:p>
        </w:tc>
        <w:tc>
          <w:tcPr>
            <w:tcW w:w="1258" w:type="dxa"/>
          </w:tcPr>
          <w:p w14:paraId="7E06648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28" w:type="dxa"/>
            <w:vAlign w:val="center"/>
          </w:tcPr>
          <w:p w14:paraId="564BBB3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2" w:type="dxa"/>
            <w:vAlign w:val="center"/>
          </w:tcPr>
          <w:p w14:paraId="325A89C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566515E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377" w:type="dxa"/>
            <w:vAlign w:val="center"/>
          </w:tcPr>
          <w:p w14:paraId="7F05FAA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97" w:type="dxa"/>
            <w:vAlign w:val="center"/>
          </w:tcPr>
          <w:p w14:paraId="236D102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3A480F9F" w14:textId="77777777" w:rsidTr="00981A83">
        <w:trPr>
          <w:trHeight w:val="140"/>
        </w:trPr>
        <w:tc>
          <w:tcPr>
            <w:tcW w:w="2628" w:type="dxa"/>
          </w:tcPr>
          <w:p w14:paraId="66B355E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5.5.1.</w:t>
            </w:r>
            <w:r w:rsidRPr="009A0BC8">
              <w:rPr>
                <w:rFonts w:ascii="Times New Roman" w:eastAsia="Arial" w:hAnsi="Times New Roman" w:cs="Times New Roman"/>
                <w:noProof/>
                <w:sz w:val="18"/>
                <w:szCs w:val="18"/>
                <w:lang w:val="sr-Cyrl-RS"/>
              </w:rPr>
              <w:t>2</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 xml:space="preserve">Спровести обуке за </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представнике јавног и цивилног сектора</w:t>
            </w:r>
            <w:r w:rsidRPr="009A0BC8">
              <w:rPr>
                <w:rFonts w:ascii="Times New Roman" w:eastAsia="Arial" w:hAnsi="Times New Roman" w:cs="Times New Roman"/>
                <w:noProof/>
                <w:sz w:val="18"/>
                <w:szCs w:val="18"/>
              </w:rPr>
              <w:t xml:space="preserve"> на тему права и потреба младих у ризику од социјалне искључености</w:t>
            </w:r>
          </w:p>
        </w:tc>
        <w:tc>
          <w:tcPr>
            <w:tcW w:w="1233" w:type="dxa"/>
          </w:tcPr>
          <w:p w14:paraId="08F260C0"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557" w:type="dxa"/>
          </w:tcPr>
          <w:p w14:paraId="55764837"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МРЗБСП, ЈЛС, ОЦД, медији, међународни партнери</w:t>
            </w:r>
          </w:p>
        </w:tc>
        <w:tc>
          <w:tcPr>
            <w:tcW w:w="1258" w:type="dxa"/>
          </w:tcPr>
          <w:p w14:paraId="35BD551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28" w:type="dxa"/>
            <w:vAlign w:val="center"/>
          </w:tcPr>
          <w:p w14:paraId="3B76883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2" w:type="dxa"/>
            <w:vAlign w:val="center"/>
          </w:tcPr>
          <w:p w14:paraId="4D552BB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577A844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377" w:type="dxa"/>
            <w:vAlign w:val="center"/>
          </w:tcPr>
          <w:p w14:paraId="1231D3F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97" w:type="dxa"/>
            <w:vAlign w:val="center"/>
          </w:tcPr>
          <w:p w14:paraId="1C9C7BD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18F707B0" w14:textId="77777777" w:rsidTr="00981A83">
        <w:trPr>
          <w:trHeight w:val="140"/>
        </w:trPr>
        <w:tc>
          <w:tcPr>
            <w:tcW w:w="2628" w:type="dxa"/>
          </w:tcPr>
          <w:p w14:paraId="798C0DCA"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5.5.1.</w:t>
            </w:r>
            <w:r w:rsidRPr="009A0BC8">
              <w:rPr>
                <w:rFonts w:ascii="Times New Roman" w:eastAsia="Arial" w:hAnsi="Times New Roman" w:cs="Times New Roman"/>
                <w:noProof/>
                <w:sz w:val="18"/>
                <w:szCs w:val="18"/>
                <w:lang w:val="sr-Cyrl-RS"/>
              </w:rPr>
              <w:t>3</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 за пројекте и</w:t>
            </w:r>
            <w:r w:rsidRPr="009A0BC8">
              <w:rPr>
                <w:rFonts w:ascii="Times New Roman" w:eastAsia="Arial" w:hAnsi="Times New Roman" w:cs="Times New Roman"/>
                <w:noProof/>
                <w:sz w:val="18"/>
                <w:szCs w:val="18"/>
              </w:rPr>
              <w:t xml:space="preserve"> програме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ресоцијализације и реинтеграције младих који су били на заводским мерама/извршењу васпитне мере у институцији, издржавању казне малолетничког затвора или затвора</w:t>
            </w:r>
          </w:p>
        </w:tc>
        <w:tc>
          <w:tcPr>
            <w:tcW w:w="1233" w:type="dxa"/>
          </w:tcPr>
          <w:p w14:paraId="0CFA061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557" w:type="dxa"/>
          </w:tcPr>
          <w:p w14:paraId="6EC8054E"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xml:space="preserve">Р, </w:t>
            </w:r>
            <w:r w:rsidRPr="009A0BC8">
              <w:rPr>
                <w:rFonts w:ascii="Times New Roman" w:eastAsia="Arial" w:hAnsi="Times New Roman" w:cs="Times New Roman"/>
                <w:noProof/>
                <w:sz w:val="18"/>
                <w:szCs w:val="18"/>
              </w:rPr>
              <w:t>МП</w:t>
            </w:r>
            <w:r w:rsidRPr="009A0BC8">
              <w:rPr>
                <w:rFonts w:ascii="Times New Roman" w:eastAsia="Arial" w:hAnsi="Times New Roman" w:cs="Times New Roman"/>
                <w:noProof/>
                <w:sz w:val="18"/>
                <w:szCs w:val="18"/>
                <w:lang w:val="sr-Cyrl-RS"/>
              </w:rPr>
              <w:t>, Републички завод за социјалну заштиту, Покрајински завод за социјалну заштиту, ЈЛС, ОЦД</w:t>
            </w:r>
          </w:p>
        </w:tc>
        <w:tc>
          <w:tcPr>
            <w:tcW w:w="1258" w:type="dxa"/>
          </w:tcPr>
          <w:p w14:paraId="0A806B96"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28" w:type="dxa"/>
            <w:vAlign w:val="center"/>
          </w:tcPr>
          <w:p w14:paraId="7BAC22D8"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2" w:type="dxa"/>
            <w:vAlign w:val="center"/>
          </w:tcPr>
          <w:p w14:paraId="15C1B2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42D69BD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77" w:type="dxa"/>
            <w:vAlign w:val="center"/>
          </w:tcPr>
          <w:p w14:paraId="3E24776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97" w:type="dxa"/>
            <w:vAlign w:val="center"/>
          </w:tcPr>
          <w:p w14:paraId="180528B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r w:rsidR="00BE790D" w:rsidRPr="009A0BC8" w14:paraId="7C28CD57" w14:textId="77777777" w:rsidTr="00981A83">
        <w:trPr>
          <w:trHeight w:val="140"/>
        </w:trPr>
        <w:tc>
          <w:tcPr>
            <w:tcW w:w="2628" w:type="dxa"/>
          </w:tcPr>
          <w:p w14:paraId="57EEA84D"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5.5.2.</w:t>
            </w:r>
            <w:r>
              <w:rPr>
                <w:rFonts w:ascii="Times New Roman" w:eastAsia="Arial" w:hAnsi="Times New Roman" w:cs="Times New Roman"/>
                <w:noProof/>
                <w:sz w:val="18"/>
                <w:szCs w:val="18"/>
              </w:rPr>
              <w:t>1</w:t>
            </w:r>
            <w:r w:rsidRPr="009A0BC8">
              <w:rPr>
                <w:rFonts w:ascii="Times New Roman" w:eastAsia="Arial" w:hAnsi="Times New Roman" w:cs="Times New Roman"/>
                <w:noProof/>
                <w:sz w:val="18"/>
                <w:szCs w:val="18"/>
                <w:lang w:val="sr-Cyrl-RS"/>
              </w:rPr>
              <w:t>. Обезбедити финансијску подршку у буџету РС за програме и пројекте у области омладинског сектора за спровођење активности досезања младих</w:t>
            </w:r>
          </w:p>
        </w:tc>
        <w:tc>
          <w:tcPr>
            <w:tcW w:w="1233" w:type="dxa"/>
          </w:tcPr>
          <w:p w14:paraId="79BB891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МТО</w:t>
            </w:r>
          </w:p>
        </w:tc>
        <w:tc>
          <w:tcPr>
            <w:tcW w:w="1557" w:type="dxa"/>
          </w:tcPr>
          <w:p w14:paraId="2A87C9A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КзМ, ОЦД</w:t>
            </w:r>
          </w:p>
        </w:tc>
        <w:tc>
          <w:tcPr>
            <w:tcW w:w="1258" w:type="dxa"/>
          </w:tcPr>
          <w:p w14:paraId="36507E8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2025. (</w:t>
            </w:r>
            <w:r w:rsidRPr="009A0BC8">
              <w:rPr>
                <w:rFonts w:ascii="Times New Roman" w:eastAsia="Arial" w:hAnsi="Times New Roman" w:cs="Times New Roman"/>
                <w:noProof/>
                <w:sz w:val="18"/>
                <w:szCs w:val="18"/>
                <w:lang w:val="sr-Latn-RS"/>
              </w:rPr>
              <w:t>IV</w:t>
            </w:r>
            <w:r w:rsidRPr="009A0BC8">
              <w:rPr>
                <w:rFonts w:ascii="Times New Roman" w:eastAsia="Arial" w:hAnsi="Times New Roman" w:cs="Times New Roman"/>
                <w:noProof/>
                <w:sz w:val="18"/>
                <w:szCs w:val="18"/>
                <w:lang w:val="sr-Cyrl-RS"/>
              </w:rPr>
              <w:t xml:space="preserve"> квартал)</w:t>
            </w:r>
          </w:p>
        </w:tc>
        <w:tc>
          <w:tcPr>
            <w:tcW w:w="1728" w:type="dxa"/>
            <w:vAlign w:val="center"/>
          </w:tcPr>
          <w:p w14:paraId="491235D1"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01</w:t>
            </w:r>
          </w:p>
        </w:tc>
        <w:tc>
          <w:tcPr>
            <w:tcW w:w="1412" w:type="dxa"/>
            <w:vAlign w:val="center"/>
          </w:tcPr>
          <w:p w14:paraId="5AA75EAD"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61E80530"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0</w:t>
            </w:r>
          </w:p>
        </w:tc>
        <w:tc>
          <w:tcPr>
            <w:tcW w:w="1377" w:type="dxa"/>
            <w:vAlign w:val="center"/>
          </w:tcPr>
          <w:p w14:paraId="1D1BE352"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1.000</w:t>
            </w:r>
          </w:p>
        </w:tc>
        <w:tc>
          <w:tcPr>
            <w:tcW w:w="1497" w:type="dxa"/>
            <w:vAlign w:val="center"/>
          </w:tcPr>
          <w:p w14:paraId="51EC954F" w14:textId="77777777" w:rsidR="00BE790D" w:rsidRPr="009A0BC8" w:rsidRDefault="00BE790D" w:rsidP="00981A83">
            <w:pPr>
              <w:rPr>
                <w:rFonts w:ascii="Times New Roman" w:hAnsi="Times New Roman" w:cs="Times New Roman"/>
                <w:color w:val="000000"/>
                <w:sz w:val="18"/>
                <w:szCs w:val="18"/>
              </w:rPr>
            </w:pPr>
            <w:r w:rsidRPr="009A0BC8">
              <w:rPr>
                <w:rFonts w:ascii="Times New Roman" w:hAnsi="Times New Roman" w:cs="Times New Roman"/>
                <w:color w:val="000000"/>
                <w:sz w:val="18"/>
                <w:szCs w:val="18"/>
              </w:rPr>
              <w:t>1.000</w:t>
            </w:r>
          </w:p>
        </w:tc>
      </w:tr>
      <w:tr w:rsidR="00BE790D" w:rsidRPr="009A0BC8" w14:paraId="274847C9" w14:textId="77777777" w:rsidTr="00981A83">
        <w:trPr>
          <w:trHeight w:val="140"/>
        </w:trPr>
        <w:tc>
          <w:tcPr>
            <w:tcW w:w="2628" w:type="dxa"/>
          </w:tcPr>
          <w:p w14:paraId="445A740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5.5.2.</w:t>
            </w:r>
            <w:r>
              <w:rPr>
                <w:rFonts w:ascii="Times New Roman" w:eastAsia="Arial" w:hAnsi="Times New Roman" w:cs="Times New Roman"/>
                <w:noProof/>
                <w:sz w:val="18"/>
                <w:szCs w:val="18"/>
              </w:rPr>
              <w:t>2</w:t>
            </w:r>
            <w:r w:rsidRPr="009A0BC8">
              <w:rPr>
                <w:rFonts w:ascii="Times New Roman" w:eastAsia="Arial" w:hAnsi="Times New Roman" w:cs="Times New Roman"/>
                <w:noProof/>
                <w:sz w:val="18"/>
                <w:szCs w:val="18"/>
                <w:lang w:val="sr-Cyrl-RS"/>
              </w:rPr>
              <w:t xml:space="preserve">. Подржати унапређење нормативног оквира у области </w:t>
            </w:r>
            <w:r w:rsidRPr="009A0BC8">
              <w:rPr>
                <w:rFonts w:ascii="Times New Roman" w:eastAsia="Arial" w:hAnsi="Times New Roman" w:cs="Times New Roman"/>
                <w:noProof/>
                <w:sz w:val="18"/>
                <w:szCs w:val="18"/>
                <w:lang w:val="sr-Cyrl-RS"/>
              </w:rPr>
              <w:lastRenderedPageBreak/>
              <w:t>ученичког и студентског стандарда којем би се обезбедило субвенционисање трошкова образовања младих из социјално угрожених група</w:t>
            </w:r>
          </w:p>
        </w:tc>
        <w:tc>
          <w:tcPr>
            <w:tcW w:w="1233" w:type="dxa"/>
          </w:tcPr>
          <w:p w14:paraId="5D22CA7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МТО</w:t>
            </w:r>
          </w:p>
        </w:tc>
        <w:tc>
          <w:tcPr>
            <w:tcW w:w="1557" w:type="dxa"/>
          </w:tcPr>
          <w:p w14:paraId="1ABF57A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t xml:space="preserve">МЗРБСП, МГСИ, МПР, </w:t>
            </w:r>
            <w:r w:rsidRPr="009A0BC8">
              <w:rPr>
                <w:rFonts w:ascii="Times New Roman" w:eastAsia="Arial" w:hAnsi="Times New Roman" w:cs="Times New Roman"/>
                <w:noProof/>
                <w:sz w:val="18"/>
                <w:szCs w:val="18"/>
                <w:lang w:val="sr-Cyrl-RS"/>
              </w:rPr>
              <w:lastRenderedPageBreak/>
              <w:t>Покрајински органи надлежни за младе, образовање и становање</w:t>
            </w:r>
          </w:p>
        </w:tc>
        <w:tc>
          <w:tcPr>
            <w:tcW w:w="1258" w:type="dxa"/>
          </w:tcPr>
          <w:p w14:paraId="39939D7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lang w:val="sr-Cyrl-RS"/>
              </w:rPr>
              <w:lastRenderedPageBreak/>
              <w:t>2025. (IV квартал)</w:t>
            </w:r>
          </w:p>
        </w:tc>
        <w:tc>
          <w:tcPr>
            <w:tcW w:w="1728" w:type="dxa"/>
            <w:vAlign w:val="center"/>
          </w:tcPr>
          <w:p w14:paraId="6F0D4768"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p>
        </w:tc>
        <w:tc>
          <w:tcPr>
            <w:tcW w:w="1412" w:type="dxa"/>
            <w:vAlign w:val="center"/>
          </w:tcPr>
          <w:p w14:paraId="6B7944C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Програм 1302 ПА 0006</w:t>
            </w:r>
          </w:p>
        </w:tc>
        <w:tc>
          <w:tcPr>
            <w:tcW w:w="1458" w:type="dxa"/>
            <w:vAlign w:val="center"/>
          </w:tcPr>
          <w:p w14:paraId="2651A5E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377" w:type="dxa"/>
            <w:vAlign w:val="center"/>
          </w:tcPr>
          <w:p w14:paraId="255717CB"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c>
          <w:tcPr>
            <w:tcW w:w="1497" w:type="dxa"/>
            <w:vAlign w:val="center"/>
          </w:tcPr>
          <w:p w14:paraId="19387E0C"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w:t>
            </w:r>
          </w:p>
        </w:tc>
      </w:tr>
      <w:tr w:rsidR="00BE790D" w:rsidRPr="009A0BC8" w14:paraId="483F5EAD" w14:textId="77777777" w:rsidTr="00981A83">
        <w:trPr>
          <w:trHeight w:val="140"/>
        </w:trPr>
        <w:tc>
          <w:tcPr>
            <w:tcW w:w="2628" w:type="dxa"/>
          </w:tcPr>
          <w:p w14:paraId="1AF6B10E"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5.5.2.</w:t>
            </w:r>
            <w:r>
              <w:rPr>
                <w:rFonts w:ascii="Times New Roman" w:eastAsia="Arial" w:hAnsi="Times New Roman" w:cs="Times New Roman"/>
                <w:noProof/>
                <w:sz w:val="18"/>
                <w:szCs w:val="18"/>
              </w:rPr>
              <w:t>3</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 за пројекте</w:t>
            </w:r>
            <w:r w:rsidRPr="009A0BC8">
              <w:rPr>
                <w:rFonts w:ascii="Times New Roman" w:eastAsia="Arial" w:hAnsi="Times New Roman" w:cs="Times New Roman"/>
                <w:noProof/>
                <w:sz w:val="18"/>
                <w:szCs w:val="18"/>
              </w:rPr>
              <w:t xml:space="preserve"> усмерене на </w:t>
            </w:r>
            <w:r w:rsidRPr="009A0BC8">
              <w:rPr>
                <w:rFonts w:ascii="Times New Roman" w:eastAsia="Arial" w:hAnsi="Times New Roman" w:cs="Times New Roman"/>
                <w:noProof/>
                <w:sz w:val="18"/>
                <w:szCs w:val="18"/>
                <w:lang w:val="sr-Cyrl-RS"/>
              </w:rPr>
              <w:t xml:space="preserve">успостављање сервиса и програма за </w:t>
            </w:r>
            <w:r w:rsidRPr="009A0BC8">
              <w:rPr>
                <w:rFonts w:ascii="Times New Roman" w:eastAsia="Arial" w:hAnsi="Times New Roman" w:cs="Times New Roman"/>
                <w:noProof/>
                <w:sz w:val="18"/>
                <w:szCs w:val="18"/>
              </w:rPr>
              <w:t>ефикасно, оптимално и благовремено информисање, саветовање, пружање психо-социјалне подршке, друштвену интеграцију и унапређење запошљивости</w:t>
            </w:r>
            <w:r w:rsidRPr="009A0BC8">
              <w:rPr>
                <w:rFonts w:ascii="Times New Roman" w:eastAsia="Arial" w:hAnsi="Times New Roman" w:cs="Times New Roman"/>
                <w:noProof/>
                <w:sz w:val="18"/>
                <w:szCs w:val="18"/>
                <w:lang w:val="sr-Latn-RS"/>
              </w:rPr>
              <w:t xml:space="preserve"> </w:t>
            </w:r>
            <w:r w:rsidRPr="009A0BC8">
              <w:rPr>
                <w:rFonts w:ascii="Times New Roman" w:eastAsia="Arial" w:hAnsi="Times New Roman" w:cs="Times New Roman"/>
                <w:noProof/>
                <w:sz w:val="18"/>
                <w:szCs w:val="18"/>
                <w:lang w:val="sr-Cyrl-RS"/>
              </w:rPr>
              <w:t>и активног учешћа</w:t>
            </w:r>
            <w:r w:rsidRPr="009A0BC8">
              <w:rPr>
                <w:rFonts w:ascii="Times New Roman" w:eastAsia="Arial" w:hAnsi="Times New Roman" w:cs="Times New Roman"/>
                <w:noProof/>
                <w:sz w:val="18"/>
                <w:szCs w:val="18"/>
              </w:rPr>
              <w:t xml:space="preserve"> младих у ризику од социјалне искључености и сервисима намењених младима</w:t>
            </w:r>
          </w:p>
        </w:tc>
        <w:tc>
          <w:tcPr>
            <w:tcW w:w="1233" w:type="dxa"/>
          </w:tcPr>
          <w:p w14:paraId="04F3210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557" w:type="dxa"/>
          </w:tcPr>
          <w:p w14:paraId="7E47EE0C"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МРЗ</w:t>
            </w:r>
            <w:r w:rsidRPr="009A0BC8">
              <w:rPr>
                <w:rFonts w:ascii="Times New Roman" w:eastAsia="Arial" w:hAnsi="Times New Roman" w:cs="Times New Roman"/>
                <w:noProof/>
                <w:sz w:val="18"/>
                <w:szCs w:val="18"/>
                <w:lang w:val="sr-Cyrl-RS"/>
              </w:rPr>
              <w:t>БС</w:t>
            </w:r>
            <w:r w:rsidRPr="009A0BC8">
              <w:rPr>
                <w:rFonts w:ascii="Times New Roman" w:eastAsia="Arial" w:hAnsi="Times New Roman" w:cs="Times New Roman"/>
                <w:noProof/>
                <w:sz w:val="18"/>
                <w:szCs w:val="18"/>
              </w:rPr>
              <w:t>П</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МЉМПДД</w:t>
            </w:r>
            <w:r w:rsidRPr="009A0BC8">
              <w:rPr>
                <w:rFonts w:ascii="Times New Roman" w:eastAsia="Arial" w:hAnsi="Times New Roman" w:cs="Times New Roman"/>
                <w:noProof/>
                <w:sz w:val="18"/>
                <w:szCs w:val="18"/>
                <w:lang w:val="sr-Cyrl-RS"/>
              </w:rPr>
              <w:t xml:space="preserve">, МПР, </w:t>
            </w:r>
            <w:r w:rsidRPr="009A0BC8">
              <w:rPr>
                <w:rFonts w:ascii="Times New Roman" w:eastAsia="Arial" w:hAnsi="Times New Roman" w:cs="Times New Roman"/>
                <w:noProof/>
                <w:sz w:val="18"/>
                <w:szCs w:val="18"/>
              </w:rPr>
              <w:t>Центар за заштиту жртава трговине људима</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Комесаријат за избеглице и миграције</w:t>
            </w:r>
            <w:r w:rsidRPr="009A0BC8">
              <w:rPr>
                <w:rFonts w:ascii="Times New Roman" w:eastAsia="Arial" w:hAnsi="Times New Roman" w:cs="Times New Roman"/>
                <w:noProof/>
                <w:sz w:val="18"/>
                <w:szCs w:val="18"/>
                <w:lang w:val="sr-Cyrl-RS"/>
              </w:rPr>
              <w:t>, ЈЛС, ОЦД</w:t>
            </w:r>
          </w:p>
        </w:tc>
        <w:tc>
          <w:tcPr>
            <w:tcW w:w="1258" w:type="dxa"/>
          </w:tcPr>
          <w:p w14:paraId="28844C0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28" w:type="dxa"/>
            <w:vAlign w:val="center"/>
          </w:tcPr>
          <w:p w14:paraId="76648FC3"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hAnsi="Times New Roman" w:cs="Times New Roman"/>
                <w:color w:val="000000"/>
                <w:sz w:val="18"/>
                <w:szCs w:val="18"/>
              </w:rPr>
              <w:t>01</w:t>
            </w:r>
            <w:r w:rsidRPr="009A0BC8">
              <w:rPr>
                <w:rFonts w:ascii="Times New Roman" w:hAnsi="Times New Roman" w:cs="Times New Roman"/>
                <w:color w:val="000000"/>
                <w:sz w:val="18"/>
                <w:szCs w:val="18"/>
                <w:lang w:val="sr-Cyrl-RS"/>
              </w:rPr>
              <w:t>; Донаторска средства</w:t>
            </w:r>
          </w:p>
        </w:tc>
        <w:tc>
          <w:tcPr>
            <w:tcW w:w="1412" w:type="dxa"/>
            <w:vAlign w:val="center"/>
          </w:tcPr>
          <w:p w14:paraId="0AEC1E09"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1F48EBDB"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4.702</w:t>
            </w:r>
          </w:p>
        </w:tc>
        <w:tc>
          <w:tcPr>
            <w:tcW w:w="1377" w:type="dxa"/>
            <w:vAlign w:val="center"/>
          </w:tcPr>
          <w:p w14:paraId="4B8CE6F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4.702</w:t>
            </w:r>
          </w:p>
        </w:tc>
        <w:tc>
          <w:tcPr>
            <w:tcW w:w="1497" w:type="dxa"/>
            <w:vAlign w:val="center"/>
          </w:tcPr>
          <w:p w14:paraId="778519E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4.000</w:t>
            </w:r>
          </w:p>
        </w:tc>
      </w:tr>
      <w:tr w:rsidR="00BE790D" w:rsidRPr="009A0BC8" w14:paraId="6CBDFA08" w14:textId="77777777" w:rsidTr="00981A83">
        <w:trPr>
          <w:trHeight w:val="140"/>
        </w:trPr>
        <w:tc>
          <w:tcPr>
            <w:tcW w:w="2628" w:type="dxa"/>
          </w:tcPr>
          <w:p w14:paraId="421FEFAF" w14:textId="77777777" w:rsidR="00BE790D" w:rsidRPr="009A0BC8" w:rsidRDefault="00BE790D" w:rsidP="00981A83">
            <w:pPr>
              <w:rPr>
                <w:rFonts w:ascii="Times New Roman" w:eastAsia="Arial" w:hAnsi="Times New Roman" w:cs="Times New Roman"/>
                <w:noProof/>
                <w:sz w:val="18"/>
                <w:szCs w:val="18"/>
                <w:lang w:val="sr-Cyrl-RS"/>
              </w:rPr>
            </w:pPr>
            <w:r w:rsidRPr="009A0BC8">
              <w:rPr>
                <w:rFonts w:ascii="Times New Roman" w:eastAsia="Arial" w:hAnsi="Times New Roman" w:cs="Times New Roman"/>
                <w:noProof/>
                <w:sz w:val="18"/>
                <w:szCs w:val="18"/>
              </w:rPr>
              <w:t>5.5.3.</w:t>
            </w:r>
            <w:r w:rsidRPr="009A0BC8">
              <w:rPr>
                <w:rFonts w:ascii="Times New Roman" w:eastAsia="Arial" w:hAnsi="Times New Roman" w:cs="Times New Roman"/>
                <w:noProof/>
                <w:sz w:val="18"/>
                <w:szCs w:val="18"/>
                <w:lang w:val="sr-Cyrl-RS"/>
              </w:rPr>
              <w:t>1</w:t>
            </w:r>
            <w:r w:rsidRPr="009A0BC8">
              <w:rPr>
                <w:rFonts w:ascii="Times New Roman" w:eastAsia="Arial" w:hAnsi="Times New Roman" w:cs="Times New Roman"/>
                <w:noProof/>
                <w:sz w:val="18"/>
                <w:szCs w:val="18"/>
              </w:rPr>
              <w:t xml:space="preserve">. </w:t>
            </w:r>
            <w:r w:rsidRPr="009A0BC8">
              <w:rPr>
                <w:rFonts w:ascii="Times New Roman" w:eastAsia="Arial" w:hAnsi="Times New Roman" w:cs="Times New Roman"/>
                <w:noProof/>
                <w:sz w:val="18"/>
                <w:szCs w:val="18"/>
                <w:lang w:val="sr-Cyrl-RS"/>
              </w:rPr>
              <w:t>Обезбедити финансијску подршку за пројекте и</w:t>
            </w:r>
            <w:r w:rsidRPr="009A0BC8">
              <w:rPr>
                <w:rFonts w:ascii="Times New Roman" w:eastAsia="Arial" w:hAnsi="Times New Roman" w:cs="Times New Roman"/>
                <w:noProof/>
                <w:sz w:val="18"/>
                <w:szCs w:val="18"/>
              </w:rPr>
              <w:t xml:space="preserve"> програме</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 xml:space="preserve">информисања </w:t>
            </w:r>
            <w:r w:rsidRPr="009A0BC8">
              <w:rPr>
                <w:rFonts w:ascii="Times New Roman" w:eastAsia="Arial" w:hAnsi="Times New Roman" w:cs="Times New Roman"/>
                <w:noProof/>
                <w:sz w:val="18"/>
                <w:szCs w:val="18"/>
                <w:lang w:val="sr-Cyrl-RS"/>
              </w:rPr>
              <w:t>младих</w:t>
            </w:r>
            <w:r w:rsidRPr="009A0BC8">
              <w:rPr>
                <w:rFonts w:ascii="Times New Roman" w:eastAsia="Arial" w:hAnsi="Times New Roman" w:cs="Times New Roman"/>
                <w:noProof/>
                <w:sz w:val="18"/>
                <w:szCs w:val="18"/>
              </w:rPr>
              <w:t xml:space="preserve"> о узроцима и последицама, као и типовима миграција</w:t>
            </w:r>
            <w:r w:rsidRPr="009A0BC8">
              <w:rPr>
                <w:rFonts w:ascii="Times New Roman" w:eastAsia="Arial" w:hAnsi="Times New Roman" w:cs="Times New Roman"/>
                <w:noProof/>
                <w:sz w:val="18"/>
                <w:szCs w:val="18"/>
                <w:lang w:val="sr-Cyrl-RS"/>
              </w:rPr>
              <w:t>, као и директним радом са младим мигрантима</w:t>
            </w:r>
          </w:p>
        </w:tc>
        <w:tc>
          <w:tcPr>
            <w:tcW w:w="1233" w:type="dxa"/>
          </w:tcPr>
          <w:p w14:paraId="5E3AE86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МТО</w:t>
            </w:r>
          </w:p>
        </w:tc>
        <w:tc>
          <w:tcPr>
            <w:tcW w:w="1557" w:type="dxa"/>
          </w:tcPr>
          <w:p w14:paraId="14F3DEB1"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Комесаријат за избеглице и миграције</w:t>
            </w:r>
            <w:r w:rsidRPr="009A0BC8">
              <w:rPr>
                <w:rFonts w:ascii="Times New Roman" w:eastAsia="Arial" w:hAnsi="Times New Roman" w:cs="Times New Roman"/>
                <w:noProof/>
                <w:sz w:val="18"/>
                <w:szCs w:val="18"/>
                <w:lang w:val="sr-Cyrl-RS"/>
              </w:rPr>
              <w:t xml:space="preserve">, Покрајински органи задужени за социјалну политику, равноправност полова, локалну самоуправу, безбедност, младе и образовање, </w:t>
            </w:r>
            <w:r w:rsidRPr="009A0BC8">
              <w:rPr>
                <w:rFonts w:ascii="Times New Roman" w:eastAsia="Arial" w:hAnsi="Times New Roman" w:cs="Times New Roman"/>
                <w:noProof/>
                <w:sz w:val="18"/>
                <w:szCs w:val="18"/>
              </w:rPr>
              <w:t>ЈЛС</w:t>
            </w:r>
            <w:r w:rsidRPr="009A0BC8">
              <w:rPr>
                <w:rFonts w:ascii="Times New Roman" w:eastAsia="Arial" w:hAnsi="Times New Roman" w:cs="Times New Roman"/>
                <w:noProof/>
                <w:sz w:val="18"/>
                <w:szCs w:val="18"/>
                <w:lang w:val="sr-Cyrl-RS"/>
              </w:rPr>
              <w:t xml:space="preserve">, </w:t>
            </w:r>
            <w:r w:rsidRPr="009A0BC8">
              <w:rPr>
                <w:rFonts w:ascii="Times New Roman" w:eastAsia="Arial" w:hAnsi="Times New Roman" w:cs="Times New Roman"/>
                <w:noProof/>
                <w:sz w:val="18"/>
                <w:szCs w:val="18"/>
              </w:rPr>
              <w:t>ОЦД</w:t>
            </w:r>
          </w:p>
        </w:tc>
        <w:tc>
          <w:tcPr>
            <w:tcW w:w="1258" w:type="dxa"/>
          </w:tcPr>
          <w:p w14:paraId="6AB2E3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eastAsia="Arial" w:hAnsi="Times New Roman" w:cs="Times New Roman"/>
                <w:noProof/>
                <w:sz w:val="18"/>
                <w:szCs w:val="18"/>
              </w:rPr>
              <w:t>2025. (IV квартал)</w:t>
            </w:r>
          </w:p>
        </w:tc>
        <w:tc>
          <w:tcPr>
            <w:tcW w:w="1728" w:type="dxa"/>
            <w:vAlign w:val="center"/>
          </w:tcPr>
          <w:p w14:paraId="6BC10125"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01</w:t>
            </w:r>
          </w:p>
        </w:tc>
        <w:tc>
          <w:tcPr>
            <w:tcW w:w="1412" w:type="dxa"/>
            <w:vAlign w:val="center"/>
          </w:tcPr>
          <w:p w14:paraId="6655C833"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Програм 1302 ПА 0005</w:t>
            </w:r>
          </w:p>
        </w:tc>
        <w:tc>
          <w:tcPr>
            <w:tcW w:w="1458" w:type="dxa"/>
            <w:vAlign w:val="center"/>
          </w:tcPr>
          <w:p w14:paraId="03EE2BC4"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0</w:t>
            </w:r>
          </w:p>
        </w:tc>
        <w:tc>
          <w:tcPr>
            <w:tcW w:w="1377" w:type="dxa"/>
            <w:vAlign w:val="center"/>
          </w:tcPr>
          <w:p w14:paraId="6311AC82"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c>
          <w:tcPr>
            <w:tcW w:w="1497" w:type="dxa"/>
            <w:vAlign w:val="center"/>
          </w:tcPr>
          <w:p w14:paraId="3813DACF" w14:textId="77777777" w:rsidR="00BE790D" w:rsidRPr="009A0BC8" w:rsidRDefault="00BE790D" w:rsidP="00981A83">
            <w:pPr>
              <w:rPr>
                <w:rFonts w:ascii="Times New Roman" w:eastAsia="Arial" w:hAnsi="Times New Roman" w:cs="Times New Roman"/>
                <w:noProof/>
                <w:sz w:val="18"/>
                <w:szCs w:val="18"/>
              </w:rPr>
            </w:pPr>
            <w:r w:rsidRPr="009A0BC8">
              <w:rPr>
                <w:rFonts w:ascii="Times New Roman" w:hAnsi="Times New Roman" w:cs="Times New Roman"/>
                <w:color w:val="000000"/>
                <w:sz w:val="18"/>
                <w:szCs w:val="18"/>
              </w:rPr>
              <w:t>1.000</w:t>
            </w:r>
          </w:p>
        </w:tc>
      </w:tr>
    </w:tbl>
    <w:p w14:paraId="4F2E0602" w14:textId="77777777" w:rsidR="00BE790D" w:rsidRDefault="00BE790D" w:rsidP="00BE790D">
      <w:pPr>
        <w:pStyle w:val="Default"/>
        <w:spacing w:after="60" w:line="276" w:lineRule="auto"/>
        <w:jc w:val="both"/>
        <w:rPr>
          <w:rFonts w:eastAsia="Arial"/>
          <w:b/>
          <w:bCs/>
          <w:noProof/>
          <w:sz w:val="20"/>
          <w:szCs w:val="20"/>
          <w:u w:val="single"/>
        </w:rPr>
      </w:pPr>
    </w:p>
    <w:p w14:paraId="33A9535E" w14:textId="77777777" w:rsidR="00BE790D" w:rsidRDefault="00BE790D" w:rsidP="00BE790D">
      <w:pPr>
        <w:pStyle w:val="Default"/>
        <w:spacing w:after="60" w:line="276" w:lineRule="auto"/>
        <w:jc w:val="both"/>
        <w:rPr>
          <w:rFonts w:eastAsia="Arial"/>
          <w:b/>
          <w:bCs/>
          <w:noProof/>
          <w:sz w:val="20"/>
          <w:szCs w:val="20"/>
          <w:u w:val="single"/>
        </w:rPr>
      </w:pPr>
    </w:p>
    <w:p w14:paraId="01F0126C" w14:textId="77777777" w:rsidR="00BE790D" w:rsidRDefault="00BE790D" w:rsidP="00BE790D">
      <w:pPr>
        <w:pStyle w:val="Default"/>
        <w:spacing w:after="60" w:line="276" w:lineRule="auto"/>
        <w:jc w:val="both"/>
        <w:rPr>
          <w:rFonts w:eastAsia="Arial"/>
          <w:b/>
          <w:bCs/>
          <w:noProof/>
          <w:sz w:val="20"/>
          <w:szCs w:val="20"/>
          <w:u w:val="single"/>
        </w:rPr>
      </w:pPr>
    </w:p>
    <w:p w14:paraId="71FF6178" w14:textId="77777777" w:rsidR="00BE790D" w:rsidRDefault="00BE790D" w:rsidP="00BE790D">
      <w:pPr>
        <w:pStyle w:val="Default"/>
        <w:spacing w:after="60" w:line="276" w:lineRule="auto"/>
        <w:jc w:val="both"/>
        <w:rPr>
          <w:rFonts w:eastAsia="Arial"/>
          <w:b/>
          <w:bCs/>
          <w:noProof/>
          <w:sz w:val="20"/>
          <w:szCs w:val="20"/>
          <w:u w:val="single"/>
        </w:rPr>
      </w:pPr>
    </w:p>
    <w:p w14:paraId="6D4B2730" w14:textId="77777777" w:rsidR="00BE790D" w:rsidRDefault="00BE790D" w:rsidP="00BE790D">
      <w:pPr>
        <w:pStyle w:val="Default"/>
        <w:spacing w:after="60" w:line="276" w:lineRule="auto"/>
        <w:jc w:val="both"/>
        <w:rPr>
          <w:rFonts w:eastAsia="Arial"/>
          <w:b/>
          <w:bCs/>
          <w:noProof/>
          <w:sz w:val="20"/>
          <w:szCs w:val="20"/>
          <w:u w:val="single"/>
        </w:rPr>
      </w:pPr>
    </w:p>
    <w:p w14:paraId="772B513F" w14:textId="77777777" w:rsidR="00BE790D" w:rsidRPr="009A0BC8" w:rsidRDefault="00BE790D" w:rsidP="00BE790D">
      <w:pPr>
        <w:pStyle w:val="Default"/>
        <w:spacing w:after="60" w:line="276" w:lineRule="auto"/>
        <w:jc w:val="both"/>
        <w:rPr>
          <w:rFonts w:eastAsia="Arial"/>
          <w:b/>
          <w:bCs/>
          <w:noProof/>
          <w:sz w:val="20"/>
          <w:szCs w:val="20"/>
          <w:u w:val="single"/>
        </w:rPr>
      </w:pPr>
    </w:p>
    <w:p w14:paraId="53D8E4FB" w14:textId="77777777" w:rsidR="00BE790D" w:rsidRPr="009A0BC8" w:rsidRDefault="00BE790D" w:rsidP="00BE790D">
      <w:pPr>
        <w:pStyle w:val="Default"/>
        <w:spacing w:after="60" w:line="276" w:lineRule="auto"/>
        <w:jc w:val="both"/>
        <w:rPr>
          <w:b/>
          <w:noProof/>
          <w:lang w:val="sr-Cyrl-RS"/>
        </w:rPr>
      </w:pPr>
      <w:r>
        <w:rPr>
          <w:b/>
          <w:noProof/>
          <w:lang w:val="sr-Latn-RS"/>
        </w:rPr>
        <w:lastRenderedPageBreak/>
        <w:t>IX</w:t>
      </w:r>
      <w:r w:rsidRPr="009A0BC8">
        <w:rPr>
          <w:b/>
          <w:noProof/>
          <w:lang w:val="sr-Cyrl-RS"/>
        </w:rPr>
        <w:t>. ЗАВРШНЕ ОДРЕДБЕ</w:t>
      </w:r>
    </w:p>
    <w:p w14:paraId="42D55E34" w14:textId="77777777" w:rsidR="00BE790D" w:rsidRPr="009A0BC8" w:rsidRDefault="00BE790D" w:rsidP="00BE790D">
      <w:pPr>
        <w:pStyle w:val="Default"/>
        <w:spacing w:after="60" w:line="276" w:lineRule="auto"/>
        <w:ind w:firstLine="720"/>
        <w:jc w:val="both"/>
        <w:rPr>
          <w:bCs/>
          <w:noProof/>
          <w:lang w:val="sr-Cyrl-RS"/>
        </w:rPr>
      </w:pPr>
      <w:r w:rsidRPr="009A0BC8">
        <w:rPr>
          <w:bCs/>
          <w:noProof/>
          <w:lang w:val="sr-Cyrl-RS"/>
        </w:rPr>
        <w:t>Овај акциони план објавити на</w:t>
      </w:r>
      <w:r w:rsidR="007E1B8B">
        <w:rPr>
          <w:bCs/>
          <w:noProof/>
          <w:lang w:val="sr-Cyrl-RS"/>
        </w:rPr>
        <w:t xml:space="preserve"> </w:t>
      </w:r>
      <w:r w:rsidR="00DE1BFE">
        <w:rPr>
          <w:bCs/>
          <w:noProof/>
          <w:lang w:val="sr-Cyrl-RS"/>
        </w:rPr>
        <w:t xml:space="preserve">интернет страници Владе, </w:t>
      </w:r>
      <w:r w:rsidRPr="009A0BC8">
        <w:rPr>
          <w:bCs/>
          <w:noProof/>
          <w:lang w:val="sr-Cyrl-RS"/>
        </w:rPr>
        <w:t>интернет страници Министарства туризма и омладине</w:t>
      </w:r>
      <w:r w:rsidR="00DE1BFE">
        <w:rPr>
          <w:bCs/>
          <w:noProof/>
          <w:lang w:val="sr-Cyrl-RS"/>
        </w:rPr>
        <w:t xml:space="preserve"> и порталу е-Управе</w:t>
      </w:r>
      <w:r w:rsidRPr="009A0BC8">
        <w:rPr>
          <w:bCs/>
          <w:noProof/>
          <w:lang w:val="sr-Cyrl-RS"/>
        </w:rPr>
        <w:t>, у року од седам радних дана од дана усвајања.</w:t>
      </w:r>
    </w:p>
    <w:p w14:paraId="0E8BD5BF" w14:textId="77777777" w:rsidR="00BE790D" w:rsidRPr="00F060DE" w:rsidRDefault="00BE790D" w:rsidP="00BE790D">
      <w:pPr>
        <w:pStyle w:val="Default"/>
        <w:spacing w:after="60" w:line="276" w:lineRule="auto"/>
        <w:ind w:firstLine="720"/>
        <w:jc w:val="both"/>
        <w:rPr>
          <w:bCs/>
          <w:noProof/>
          <w:lang w:val="sr-Cyrl-RS"/>
        </w:rPr>
      </w:pPr>
      <w:r w:rsidRPr="009A0BC8">
        <w:rPr>
          <w:bCs/>
          <w:noProof/>
          <w:lang w:val="sr-Cyrl-RS"/>
        </w:rPr>
        <w:t>Овај акциони план објавити у „Службеном гласнику Републике Србије”.</w:t>
      </w:r>
    </w:p>
    <w:p w14:paraId="2593C699" w14:textId="77777777" w:rsidR="00867667" w:rsidRDefault="00867667" w:rsidP="00F060DE">
      <w:pPr>
        <w:pStyle w:val="Default"/>
        <w:spacing w:after="60" w:line="276" w:lineRule="auto"/>
        <w:jc w:val="both"/>
        <w:rPr>
          <w:bCs/>
          <w:noProof/>
          <w:lang w:val="sr-Cyrl-RS"/>
        </w:rPr>
      </w:pPr>
    </w:p>
    <w:p w14:paraId="313696A0" w14:textId="77777777" w:rsidR="00867667" w:rsidRPr="00867667" w:rsidRDefault="00867667" w:rsidP="00867667">
      <w:pPr>
        <w:pStyle w:val="Default"/>
        <w:spacing w:line="276" w:lineRule="auto"/>
        <w:jc w:val="both"/>
        <w:rPr>
          <w:bCs/>
          <w:noProof/>
          <w:lang w:val="sr-Cyrl-RS"/>
        </w:rPr>
      </w:pPr>
      <w:r w:rsidRPr="00867667">
        <w:rPr>
          <w:szCs w:val="23"/>
          <w:lang w:val="sr-Cyrl-CS"/>
        </w:rPr>
        <w:t xml:space="preserve">05 Број: </w:t>
      </w:r>
      <w:r w:rsidRPr="00867667">
        <w:rPr>
          <w:bCs/>
          <w:noProof/>
          <w:lang w:val="sr-Cyrl-RS"/>
        </w:rPr>
        <w:t>56-3623/2023-3</w:t>
      </w:r>
    </w:p>
    <w:p w14:paraId="163D5710" w14:textId="77777777" w:rsidR="00867667" w:rsidRPr="00867667" w:rsidRDefault="00867667" w:rsidP="00867667">
      <w:pPr>
        <w:spacing w:after="0"/>
        <w:rPr>
          <w:rFonts w:ascii="Times New Roman" w:hAnsi="Times New Roman"/>
          <w:sz w:val="24"/>
          <w:szCs w:val="23"/>
          <w:lang w:val="sr-Cyrl-CS"/>
        </w:rPr>
      </w:pPr>
      <w:r w:rsidRPr="00867667">
        <w:rPr>
          <w:rFonts w:ascii="Times New Roman" w:hAnsi="Times New Roman"/>
          <w:sz w:val="24"/>
          <w:szCs w:val="23"/>
          <w:lang w:val="sr-Cyrl-CS"/>
        </w:rPr>
        <w:t>У Београду, 6. јула 2023. године</w:t>
      </w:r>
    </w:p>
    <w:p w14:paraId="4A41B99C" w14:textId="77777777" w:rsidR="00867667" w:rsidRPr="00867667" w:rsidRDefault="00867667" w:rsidP="00867667">
      <w:pPr>
        <w:spacing w:after="0"/>
        <w:rPr>
          <w:rFonts w:ascii="Times New Roman" w:hAnsi="Times New Roman"/>
          <w:sz w:val="24"/>
          <w:szCs w:val="23"/>
          <w:lang w:val="sr-Cyrl-RS"/>
        </w:rPr>
      </w:pPr>
    </w:p>
    <w:p w14:paraId="567A635F" w14:textId="77777777" w:rsidR="008759D0" w:rsidRPr="00370BA7" w:rsidRDefault="008759D0" w:rsidP="008759D0">
      <w:pPr>
        <w:jc w:val="center"/>
        <w:outlineLvl w:val="0"/>
        <w:rPr>
          <w:rFonts w:ascii="Times New Roman" w:hAnsi="Times New Roman" w:cs="Times New Roman"/>
          <w:sz w:val="24"/>
          <w:szCs w:val="24"/>
          <w:lang w:val="sr-Cyrl-CS"/>
        </w:rPr>
      </w:pPr>
      <w:r w:rsidRPr="00370BA7">
        <w:rPr>
          <w:rFonts w:ascii="Times New Roman" w:hAnsi="Times New Roman" w:cs="Times New Roman"/>
          <w:sz w:val="24"/>
          <w:szCs w:val="24"/>
          <w:lang w:val="sr-Cyrl-CS"/>
        </w:rPr>
        <w:t>В Л А Д А</w:t>
      </w:r>
    </w:p>
    <w:p w14:paraId="30431B37" w14:textId="77777777" w:rsidR="008759D0" w:rsidRPr="00370BA7" w:rsidRDefault="008759D0" w:rsidP="008759D0">
      <w:pPr>
        <w:jc w:val="center"/>
        <w:outlineLvl w:val="0"/>
        <w:rPr>
          <w:sz w:val="24"/>
          <w:szCs w:val="24"/>
          <w:lang w:val="sr-Cyrl-CS"/>
        </w:rPr>
      </w:pPr>
    </w:p>
    <w:tbl>
      <w:tblPr>
        <w:tblW w:w="12216" w:type="dxa"/>
        <w:jc w:val="center"/>
        <w:tblLayout w:type="fixed"/>
        <w:tblLook w:val="04A0" w:firstRow="1" w:lastRow="0" w:firstColumn="1" w:lastColumn="0" w:noHBand="0" w:noVBand="1"/>
      </w:tblPr>
      <w:tblGrid>
        <w:gridCol w:w="6041"/>
        <w:gridCol w:w="6175"/>
      </w:tblGrid>
      <w:tr w:rsidR="00E4457B" w14:paraId="1900ED72" w14:textId="77777777" w:rsidTr="00E4457B">
        <w:trPr>
          <w:jc w:val="center"/>
        </w:trPr>
        <w:tc>
          <w:tcPr>
            <w:tcW w:w="6039" w:type="dxa"/>
          </w:tcPr>
          <w:p w14:paraId="1977CF72" w14:textId="77777777" w:rsidR="00E4457B" w:rsidRDefault="00E4457B">
            <w:pPr>
              <w:spacing w:after="0" w:line="240" w:lineRule="auto"/>
              <w:jc w:val="center"/>
              <w:rPr>
                <w:rFonts w:ascii="Times New Roman" w:hAnsi="Times New Roman" w:cs="Times New Roman"/>
                <w:sz w:val="24"/>
                <w:szCs w:val="24"/>
                <w:lang w:val="ru-RU"/>
              </w:rPr>
            </w:pPr>
          </w:p>
        </w:tc>
        <w:tc>
          <w:tcPr>
            <w:tcW w:w="6172" w:type="dxa"/>
          </w:tcPr>
          <w:p w14:paraId="245E0050" w14:textId="77777777" w:rsidR="00E4457B" w:rsidRDefault="00E4457B">
            <w:pPr>
              <w:spacing w:after="0" w:line="240" w:lineRule="auto"/>
              <w:jc w:val="center"/>
              <w:rPr>
                <w:rFonts w:ascii="Times New Roman" w:hAnsi="Times New Roman" w:cs="Times New Roman"/>
                <w:sz w:val="24"/>
                <w:szCs w:val="24"/>
                <w:lang w:val="ru-RU"/>
              </w:rPr>
            </w:pPr>
          </w:p>
          <w:p w14:paraId="453EC3DF" w14:textId="77777777" w:rsidR="00E4457B" w:rsidRDefault="00E4457B">
            <w:pPr>
              <w:spacing w:after="0" w:line="240" w:lineRule="auto"/>
              <w:jc w:val="center"/>
              <w:rPr>
                <w:rFonts w:ascii="Times New Roman" w:hAnsi="Times New Roman" w:cs="Times New Roman"/>
                <w:sz w:val="24"/>
                <w:szCs w:val="24"/>
                <w:lang w:val="ru-RU"/>
              </w:rPr>
            </w:pPr>
          </w:p>
          <w:p w14:paraId="13ED0E71" w14:textId="77777777" w:rsidR="00E4457B" w:rsidRDefault="00E4457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ПРВИ ПОТПРЕДСЕДНИК ВЛАДЕ</w:t>
            </w:r>
          </w:p>
          <w:p w14:paraId="084FC305" w14:textId="77777777" w:rsidR="00E4457B" w:rsidRDefault="00E4457B">
            <w:pPr>
              <w:pStyle w:val="Footer"/>
              <w:jc w:val="center"/>
              <w:rPr>
                <w:rFonts w:ascii="Times New Roman" w:hAnsi="Times New Roman" w:cs="Times New Roman"/>
                <w:sz w:val="24"/>
                <w:szCs w:val="24"/>
                <w:lang w:val="ru-RU"/>
              </w:rPr>
            </w:pPr>
          </w:p>
          <w:p w14:paraId="76F9529B" w14:textId="77777777" w:rsidR="00E4457B" w:rsidRDefault="00E4457B">
            <w:pPr>
              <w:pStyle w:val="Footer"/>
              <w:jc w:val="center"/>
              <w:rPr>
                <w:rFonts w:ascii="Times New Roman" w:hAnsi="Times New Roman" w:cs="Times New Roman"/>
                <w:sz w:val="24"/>
                <w:szCs w:val="24"/>
                <w:lang w:val="ru-RU"/>
              </w:rPr>
            </w:pPr>
          </w:p>
          <w:p w14:paraId="55E30290" w14:textId="77777777" w:rsidR="00E4457B" w:rsidRDefault="00E4457B">
            <w:pPr>
              <w:pStyle w:val="Footer"/>
              <w:jc w:val="center"/>
              <w:rPr>
                <w:rFonts w:ascii="Times New Roman" w:hAnsi="Times New Roman" w:cs="Times New Roman"/>
                <w:sz w:val="24"/>
                <w:szCs w:val="24"/>
                <w:lang w:val="ru-RU"/>
              </w:rPr>
            </w:pPr>
          </w:p>
          <w:p w14:paraId="00E62AB4" w14:textId="77777777" w:rsidR="00E4457B" w:rsidRDefault="00567CC2">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Ивица Дачић</w:t>
            </w:r>
          </w:p>
        </w:tc>
      </w:tr>
    </w:tbl>
    <w:p w14:paraId="53A1EEC7" w14:textId="77777777" w:rsidR="00E4457B" w:rsidRDefault="00E4457B" w:rsidP="00E4457B">
      <w:pPr>
        <w:jc w:val="center"/>
        <w:outlineLvl w:val="0"/>
        <w:rPr>
          <w:rFonts w:ascii="Times New Roman" w:hAnsi="Times New Roman" w:cs="Times New Roman"/>
          <w:b/>
          <w:sz w:val="24"/>
          <w:szCs w:val="24"/>
          <w:lang w:val="sr-Cyrl-RS"/>
        </w:rPr>
      </w:pPr>
    </w:p>
    <w:p w14:paraId="06522EC3" w14:textId="77777777" w:rsidR="00867667" w:rsidRPr="00867667" w:rsidRDefault="00867667" w:rsidP="008759D0">
      <w:pPr>
        <w:jc w:val="center"/>
        <w:rPr>
          <w:bCs/>
          <w:noProof/>
          <w:lang w:val="sr-Cyrl-RS"/>
        </w:rPr>
      </w:pPr>
    </w:p>
    <w:sectPr w:rsidR="00867667" w:rsidRPr="00867667" w:rsidSect="00A13FC6">
      <w:headerReference w:type="default" r:id="rId9"/>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5A463" w14:textId="77777777" w:rsidR="0024703B" w:rsidRDefault="0024703B" w:rsidP="00F82347">
      <w:pPr>
        <w:spacing w:after="0" w:line="240" w:lineRule="auto"/>
      </w:pPr>
      <w:r>
        <w:separator/>
      </w:r>
    </w:p>
  </w:endnote>
  <w:endnote w:type="continuationSeparator" w:id="0">
    <w:p w14:paraId="2DB47144" w14:textId="77777777" w:rsidR="0024703B" w:rsidRDefault="0024703B"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84903"/>
      <w:docPartObj>
        <w:docPartGallery w:val="Page Numbers (Bottom of Page)"/>
        <w:docPartUnique/>
      </w:docPartObj>
    </w:sdtPr>
    <w:sdtEndPr>
      <w:rPr>
        <w:rFonts w:ascii="Times New Roman" w:hAnsi="Times New Roman" w:cs="Times New Roman"/>
        <w:noProof/>
        <w:sz w:val="24"/>
      </w:rPr>
    </w:sdtEndPr>
    <w:sdtContent>
      <w:p w14:paraId="7B289EB2" w14:textId="77777777" w:rsidR="00BE790D" w:rsidRPr="000740E8" w:rsidRDefault="00BE790D">
        <w:pPr>
          <w:pStyle w:val="Footer"/>
          <w:jc w:val="center"/>
          <w:rPr>
            <w:rFonts w:ascii="Times New Roman" w:hAnsi="Times New Roman" w:cs="Times New Roman"/>
            <w:sz w:val="24"/>
          </w:rPr>
        </w:pPr>
        <w:r w:rsidRPr="000740E8">
          <w:rPr>
            <w:rFonts w:ascii="Times New Roman" w:hAnsi="Times New Roman" w:cs="Times New Roman"/>
            <w:sz w:val="24"/>
          </w:rPr>
          <w:fldChar w:fldCharType="begin"/>
        </w:r>
        <w:r w:rsidRPr="000740E8">
          <w:rPr>
            <w:rFonts w:ascii="Times New Roman" w:hAnsi="Times New Roman" w:cs="Times New Roman"/>
            <w:sz w:val="24"/>
          </w:rPr>
          <w:instrText xml:space="preserve"> PAGE   \* MERGEFORMAT </w:instrText>
        </w:r>
        <w:r w:rsidRPr="000740E8">
          <w:rPr>
            <w:rFonts w:ascii="Times New Roman" w:hAnsi="Times New Roman" w:cs="Times New Roman"/>
            <w:sz w:val="24"/>
          </w:rPr>
          <w:fldChar w:fldCharType="separate"/>
        </w:r>
        <w:r w:rsidR="00567CC2">
          <w:rPr>
            <w:rFonts w:ascii="Times New Roman" w:hAnsi="Times New Roman" w:cs="Times New Roman"/>
            <w:noProof/>
            <w:sz w:val="24"/>
          </w:rPr>
          <w:t>78</w:t>
        </w:r>
        <w:r w:rsidRPr="000740E8">
          <w:rPr>
            <w:rFonts w:ascii="Times New Roman" w:hAnsi="Times New Roman" w:cs="Times New Roman"/>
            <w:noProof/>
            <w:sz w:val="24"/>
          </w:rPr>
          <w:fldChar w:fldCharType="end"/>
        </w:r>
      </w:p>
    </w:sdtContent>
  </w:sdt>
  <w:p w14:paraId="605D0959" w14:textId="77777777" w:rsidR="00BE790D" w:rsidRDefault="00BE790D" w:rsidP="4B83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E6CC" w14:textId="77777777" w:rsidR="0024703B" w:rsidRDefault="0024703B" w:rsidP="00F82347">
      <w:pPr>
        <w:spacing w:after="0" w:line="240" w:lineRule="auto"/>
      </w:pPr>
      <w:r>
        <w:separator/>
      </w:r>
    </w:p>
  </w:footnote>
  <w:footnote w:type="continuationSeparator" w:id="0">
    <w:p w14:paraId="666892F2" w14:textId="77777777" w:rsidR="0024703B" w:rsidRDefault="0024703B" w:rsidP="00F82347">
      <w:pPr>
        <w:spacing w:after="0" w:line="240" w:lineRule="auto"/>
      </w:pPr>
      <w:r>
        <w:continuationSeparator/>
      </w:r>
    </w:p>
  </w:footnote>
  <w:footnote w:id="1">
    <w:p w14:paraId="60E18CB7" w14:textId="77777777" w:rsidR="00BE790D" w:rsidRPr="00473068" w:rsidRDefault="00BE790D" w:rsidP="00BE790D">
      <w:pPr>
        <w:pStyle w:val="FootnoteText"/>
        <w:rPr>
          <w:rFonts w:ascii="Times New Roman" w:hAnsi="Times New Roman" w:cs="Times New Roman"/>
          <w:sz w:val="18"/>
          <w:szCs w:val="18"/>
          <w:lang w:val="sr-Cyrl-BA"/>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rPr>
        <w:t xml:space="preserve"> „Службени гласник РС”, број 22/15</w:t>
      </w:r>
    </w:p>
  </w:footnote>
  <w:footnote w:id="2">
    <w:p w14:paraId="47E0211F" w14:textId="77777777" w:rsidR="00BE790D" w:rsidRPr="00473068" w:rsidRDefault="00BE790D" w:rsidP="00BE790D">
      <w:pPr>
        <w:pStyle w:val="FootnoteText"/>
        <w:rPr>
          <w:rFonts w:ascii="Times New Roman" w:hAnsi="Times New Roman" w:cs="Times New Roman"/>
          <w:sz w:val="18"/>
          <w:szCs w:val="18"/>
          <w:lang w:val="sr-Cyrl-BA"/>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lang w:val="sr-Cyrl-BA"/>
        </w:rPr>
        <w:t xml:space="preserve"> „Службени гласник РС”, број 30/18</w:t>
      </w:r>
    </w:p>
  </w:footnote>
  <w:footnote w:id="3">
    <w:p w14:paraId="7C637787" w14:textId="77777777" w:rsidR="00BE790D" w:rsidRPr="00473068" w:rsidRDefault="00BE790D" w:rsidP="00BE790D">
      <w:pPr>
        <w:pStyle w:val="FootnoteText"/>
        <w:rPr>
          <w:rFonts w:ascii="Times New Roman" w:hAnsi="Times New Roman" w:cs="Times New Roman"/>
          <w:sz w:val="18"/>
          <w:szCs w:val="18"/>
          <w:lang w:val="sr-Cyrl-BA"/>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lang w:val="sr-Cyrl-BA"/>
        </w:rPr>
        <w:t xml:space="preserve"> „Службени гласник РСˮ, број 99/18</w:t>
      </w:r>
    </w:p>
  </w:footnote>
  <w:footnote w:id="4">
    <w:p w14:paraId="0EED6B02" w14:textId="77777777" w:rsidR="00BE790D" w:rsidRPr="00473068" w:rsidRDefault="00BE790D" w:rsidP="00BE790D">
      <w:pPr>
        <w:pStyle w:val="FootnoteText"/>
        <w:rPr>
          <w:rFonts w:ascii="Times New Roman" w:hAnsi="Times New Roman" w:cs="Times New Roman"/>
          <w:sz w:val="18"/>
          <w:szCs w:val="18"/>
          <w:lang w:val="sr-Cyrl-BA"/>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lang w:val="sr-Cyrl-BA"/>
        </w:rPr>
        <w:t xml:space="preserve"> „Службени гласник РС”, број 8/19</w:t>
      </w:r>
    </w:p>
  </w:footnote>
  <w:footnote w:id="5">
    <w:p w14:paraId="452EF408" w14:textId="77777777" w:rsidR="00BE790D" w:rsidRPr="00473068" w:rsidRDefault="00BE790D" w:rsidP="00BE790D">
      <w:pPr>
        <w:pStyle w:val="FootnoteText"/>
        <w:rPr>
          <w:rFonts w:ascii="Times New Roman" w:hAnsi="Times New Roman" w:cs="Times New Roman"/>
          <w:sz w:val="18"/>
          <w:szCs w:val="18"/>
          <w:lang w:val="sr-Cyrl-RS"/>
        </w:rPr>
      </w:pPr>
      <w:r w:rsidRPr="00473068">
        <w:rPr>
          <w:rStyle w:val="FootnoteReference"/>
          <w:rFonts w:ascii="Times New Roman" w:hAnsi="Times New Roman" w:cs="Times New Roman"/>
          <w:sz w:val="18"/>
          <w:szCs w:val="18"/>
        </w:rPr>
        <w:footnoteRef/>
      </w:r>
      <w:r>
        <w:rPr>
          <w:rFonts w:ascii="Times New Roman" w:hAnsi="Times New Roman" w:cs="Times New Roman"/>
          <w:sz w:val="18"/>
          <w:szCs w:val="18"/>
          <w:lang w:val="sr-Cyrl-BA"/>
        </w:rPr>
        <w:t xml:space="preserve"> </w:t>
      </w:r>
      <w:r w:rsidRPr="00473068">
        <w:rPr>
          <w:rFonts w:ascii="Times New Roman" w:hAnsi="Times New Roman" w:cs="Times New Roman"/>
          <w:sz w:val="18"/>
          <w:szCs w:val="18"/>
          <w:lang w:val="sr-Cyrl-BA"/>
        </w:rPr>
        <w:t>„Службени гласник РС”, број 8/19</w:t>
      </w:r>
    </w:p>
  </w:footnote>
  <w:footnote w:id="6">
    <w:p w14:paraId="3554BB9C" w14:textId="77777777" w:rsidR="00BE790D" w:rsidRPr="00473068" w:rsidRDefault="00BE790D" w:rsidP="00BE790D">
      <w:pPr>
        <w:pStyle w:val="FootnoteText"/>
        <w:rPr>
          <w:rFonts w:ascii="Times New Roman" w:hAnsi="Times New Roman" w:cs="Times New Roman"/>
          <w:sz w:val="18"/>
          <w:szCs w:val="18"/>
          <w:lang w:val="sr-Cyrl-RS"/>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lang w:val="sr-Cyrl-RS"/>
        </w:rPr>
        <w:t xml:space="preserve">  „С</w:t>
      </w:r>
      <w:r>
        <w:rPr>
          <w:rFonts w:ascii="Times New Roman" w:hAnsi="Times New Roman" w:cs="Times New Roman"/>
          <w:sz w:val="18"/>
          <w:szCs w:val="18"/>
          <w:lang w:val="sr-Cyrl-RS"/>
        </w:rPr>
        <w:t xml:space="preserve">лужбени гласник РС”, </w:t>
      </w:r>
      <w:r w:rsidRPr="00C95F04">
        <w:rPr>
          <w:rFonts w:ascii="Times New Roman" w:hAnsi="Times New Roman" w:cs="Times New Roman"/>
          <w:sz w:val="18"/>
          <w:szCs w:val="18"/>
          <w:lang w:val="sr-Cyrl-RS"/>
        </w:rPr>
        <w:t>број 129/07, 18/16, 47/18 i 9/20 – др. закон</w:t>
      </w:r>
    </w:p>
  </w:footnote>
  <w:footnote w:id="7">
    <w:p w14:paraId="0EAE2E4F" w14:textId="77777777" w:rsidR="00BE790D" w:rsidRPr="00473068" w:rsidRDefault="00BE790D" w:rsidP="00BE790D">
      <w:pPr>
        <w:pStyle w:val="FootnoteText"/>
        <w:rPr>
          <w:rFonts w:ascii="Times New Roman" w:hAnsi="Times New Roman" w:cs="Times New Roman"/>
          <w:sz w:val="18"/>
          <w:szCs w:val="18"/>
          <w:lang w:val="sr-Cyrl-RS"/>
        </w:rPr>
      </w:pPr>
      <w:r>
        <w:rPr>
          <w:rStyle w:val="FootnoteReference"/>
        </w:rPr>
        <w:footnoteRef/>
      </w:r>
      <w:r w:rsidRPr="0068347E">
        <w:rPr>
          <w:lang w:val="sr-Cyrl-RS"/>
        </w:rPr>
        <w:t xml:space="preserve"> </w:t>
      </w:r>
      <w:hyperlink r:id="rId1" w:history="1">
        <w:r w:rsidRPr="00473068">
          <w:rPr>
            <w:rStyle w:val="Hyperlink"/>
            <w:rFonts w:ascii="Times New Roman" w:hAnsi="Times New Roman" w:cs="Times New Roman"/>
            <w:sz w:val="18"/>
            <w:szCs w:val="18"/>
            <w:lang w:val="sr-Cyrl-RS"/>
          </w:rPr>
          <w:t>https://socijalnoukljucivanje.gov.rs/sr/%D0%BE-%D0%BD%D0%B0%D0%BC%D0%B0/%D0%BE%D1%81%D0%B5%D1%82%D1%99%D0%B8%D0%B2%D0%B5-%D0%B3%D1%80%D1%83%D0%BF%D0%B5-%D0%B8-%D1%99%D1%83%D0%B4%D1%81%D0%BA%D0%B0-%D0%BF%D1%80%D0%B0%D0%B2%D0%B0/</w:t>
        </w:r>
      </w:hyperlink>
      <w:r w:rsidRPr="00473068">
        <w:rPr>
          <w:rFonts w:ascii="Times New Roman" w:hAnsi="Times New Roman" w:cs="Times New Roman"/>
          <w:sz w:val="18"/>
          <w:szCs w:val="18"/>
          <w:lang w:val="sr-Cyrl-RS"/>
        </w:rPr>
        <w:t xml:space="preserve"> </w:t>
      </w:r>
    </w:p>
  </w:footnote>
  <w:footnote w:id="8">
    <w:p w14:paraId="4B334FFC" w14:textId="77777777" w:rsidR="00BE790D" w:rsidRPr="00071DC4" w:rsidRDefault="00BE790D" w:rsidP="00BE790D">
      <w:pPr>
        <w:pStyle w:val="FootnoteText"/>
        <w:rPr>
          <w:lang w:val="sr-Cyrl-RS"/>
        </w:rPr>
      </w:pPr>
      <w:r w:rsidRPr="00473068">
        <w:rPr>
          <w:rStyle w:val="FootnoteReference"/>
          <w:rFonts w:ascii="Times New Roman" w:hAnsi="Times New Roman" w:cs="Times New Roman"/>
          <w:sz w:val="18"/>
          <w:szCs w:val="18"/>
        </w:rPr>
        <w:footnoteRef/>
      </w:r>
      <w:r w:rsidRPr="00473068">
        <w:rPr>
          <w:rFonts w:ascii="Times New Roman" w:hAnsi="Times New Roman" w:cs="Times New Roman"/>
          <w:sz w:val="18"/>
          <w:szCs w:val="18"/>
          <w:lang w:val="sr-Cyrl-RS"/>
        </w:rPr>
        <w:t xml:space="preserve"> Survey on Income and Living Conditions, тј. SILC</w:t>
      </w:r>
    </w:p>
  </w:footnote>
  <w:footnote w:id="9">
    <w:p w14:paraId="0A9054BC" w14:textId="77777777" w:rsidR="00BE790D" w:rsidRPr="00473068" w:rsidRDefault="00BE790D" w:rsidP="00BE790D">
      <w:pPr>
        <w:pStyle w:val="FootnoteText"/>
        <w:rPr>
          <w:rFonts w:ascii="Times New Roman" w:hAnsi="Times New Roman" w:cs="Times New Roman"/>
          <w:sz w:val="18"/>
          <w:szCs w:val="18"/>
          <w:lang w:val="sr-Cyrl-BA"/>
        </w:rPr>
      </w:pPr>
      <w:r w:rsidRPr="00C95F04">
        <w:rPr>
          <w:rStyle w:val="FootnoteReference"/>
          <w:rFonts w:ascii="Times New Roman" w:hAnsi="Times New Roman" w:cs="Times New Roman"/>
          <w:sz w:val="18"/>
          <w:szCs w:val="18"/>
        </w:rPr>
        <w:footnoteRef/>
      </w:r>
      <w:r w:rsidRPr="00C95F04">
        <w:rPr>
          <w:rFonts w:ascii="Times New Roman" w:hAnsi="Times New Roman" w:cs="Times New Roman"/>
          <w:sz w:val="18"/>
          <w:szCs w:val="18"/>
          <w:lang w:val="sr-Cyrl-BA"/>
        </w:rPr>
        <w:t xml:space="preserve"> „Службени гласник РС</w:t>
      </w:r>
      <w:r w:rsidRPr="00C95F04">
        <w:rPr>
          <w:rFonts w:ascii="Times New Roman" w:hAnsi="Times New Roman" w:cs="Times New Roman"/>
          <w:sz w:val="18"/>
          <w:szCs w:val="18"/>
          <w:lang w:val="sr-Cyrl-RS"/>
        </w:rPr>
        <w:t>”</w:t>
      </w:r>
      <w:r w:rsidRPr="00C95F04">
        <w:rPr>
          <w:rFonts w:ascii="Times New Roman" w:hAnsi="Times New Roman" w:cs="Times New Roman"/>
          <w:sz w:val="18"/>
          <w:szCs w:val="18"/>
          <w:lang w:val="sr-Cyrl-BA"/>
        </w:rPr>
        <w:t xml:space="preserve">, број 138/22 </w:t>
      </w:r>
    </w:p>
  </w:footnote>
  <w:footnote w:id="10">
    <w:p w14:paraId="5E0F7022" w14:textId="77777777" w:rsidR="00BE790D" w:rsidRPr="00473068" w:rsidRDefault="00BE790D" w:rsidP="00BE790D">
      <w:pPr>
        <w:pStyle w:val="FootnoteText"/>
        <w:rPr>
          <w:rFonts w:ascii="Times New Roman" w:hAnsi="Times New Roman" w:cs="Times New Roman"/>
          <w:sz w:val="18"/>
          <w:szCs w:val="18"/>
          <w:lang w:val="sr-Cyrl-RS"/>
        </w:rPr>
      </w:pPr>
      <w:r w:rsidRPr="00473068">
        <w:rPr>
          <w:rStyle w:val="FootnoteReference"/>
          <w:rFonts w:ascii="Times New Roman" w:hAnsi="Times New Roman" w:cs="Times New Roman"/>
          <w:sz w:val="18"/>
          <w:szCs w:val="18"/>
          <w:lang w:val="sr-Cyrl-RS"/>
        </w:rPr>
        <w:footnoteRef/>
      </w:r>
      <w:r w:rsidRPr="00473068">
        <w:rPr>
          <w:rFonts w:ascii="Times New Roman" w:hAnsi="Times New Roman" w:cs="Times New Roman"/>
          <w:sz w:val="18"/>
          <w:szCs w:val="18"/>
          <w:lang w:val="sr-Cyrl-RS"/>
        </w:rPr>
        <w:t xml:space="preserve"> „Службени гласник РС”, број 32/15</w:t>
      </w:r>
    </w:p>
  </w:footnote>
  <w:footnote w:id="11">
    <w:p w14:paraId="114DBF44" w14:textId="77777777" w:rsidR="00BE790D" w:rsidRPr="00690AA7" w:rsidRDefault="00BE790D" w:rsidP="00BE790D">
      <w:pPr>
        <w:pStyle w:val="FootnoteText"/>
        <w:rPr>
          <w:rFonts w:asciiTheme="majorBidi" w:hAnsiTheme="majorBidi" w:cstheme="majorBidi"/>
          <w:sz w:val="18"/>
          <w:szCs w:val="18"/>
          <w:lang w:val="sr-Cyrl-RS"/>
        </w:rPr>
      </w:pPr>
      <w:r w:rsidRPr="00690AA7">
        <w:rPr>
          <w:rStyle w:val="FootnoteReference"/>
          <w:rFonts w:asciiTheme="majorBidi" w:hAnsiTheme="majorBidi" w:cstheme="majorBidi"/>
          <w:sz w:val="18"/>
          <w:szCs w:val="18"/>
        </w:rPr>
        <w:footnoteRef/>
      </w:r>
      <w:r w:rsidRPr="00690AA7">
        <w:rPr>
          <w:rFonts w:asciiTheme="majorBidi" w:hAnsiTheme="majorBidi" w:cstheme="majorBidi"/>
          <w:sz w:val="18"/>
          <w:szCs w:val="18"/>
          <w:lang w:val="sr-Cyrl-RS"/>
        </w:rPr>
        <w:t xml:space="preserve"> </w:t>
      </w:r>
      <w:r w:rsidRPr="00690AA7">
        <w:rPr>
          <w:rFonts w:asciiTheme="majorBidi" w:hAnsiTheme="majorBidi" w:cstheme="majorBidi"/>
          <w:color w:val="1E1919"/>
          <w:sz w:val="18"/>
          <w:szCs w:val="18"/>
          <w:lang w:val="sr-Cyrl-RS"/>
        </w:rPr>
        <w:t>Репрезентативност узорка утврђује орган РС надлежан за послове статистике.</w:t>
      </w:r>
    </w:p>
  </w:footnote>
  <w:footnote w:id="12">
    <w:p w14:paraId="6EAF514B" w14:textId="77777777" w:rsidR="00BE790D" w:rsidRPr="00690AA7" w:rsidRDefault="00BE790D" w:rsidP="00BE790D">
      <w:pPr>
        <w:pStyle w:val="FootnoteText"/>
        <w:rPr>
          <w:rFonts w:ascii="Times New Roman" w:hAnsi="Times New Roman" w:cs="Times New Roman"/>
          <w:sz w:val="18"/>
          <w:szCs w:val="18"/>
          <w:lang w:val="sr-Cyrl-RS"/>
        </w:rPr>
      </w:pPr>
      <w:r w:rsidRPr="00690AA7">
        <w:rPr>
          <w:rStyle w:val="FootnoteReference"/>
          <w:rFonts w:ascii="Times New Roman" w:hAnsi="Times New Roman" w:cs="Times New Roman"/>
          <w:sz w:val="18"/>
          <w:szCs w:val="18"/>
        </w:rPr>
        <w:footnoteRef/>
      </w:r>
      <w:r w:rsidRPr="00690AA7">
        <w:rPr>
          <w:rFonts w:ascii="Times New Roman" w:hAnsi="Times New Roman" w:cs="Times New Roman"/>
          <w:sz w:val="18"/>
          <w:szCs w:val="18"/>
          <w:lang w:val="sr-Cyrl-RS"/>
        </w:rPr>
        <w:t xml:space="preserve"> ЕУ Стратегија за младе и Бонски процес.</w:t>
      </w:r>
    </w:p>
  </w:footnote>
  <w:footnote w:id="13">
    <w:p w14:paraId="56CE8FEC" w14:textId="77777777" w:rsidR="00BE790D" w:rsidRPr="00E8370E" w:rsidRDefault="00BE790D" w:rsidP="00BE790D">
      <w:pPr>
        <w:pStyle w:val="FootnoteText"/>
        <w:rPr>
          <w:rFonts w:ascii="Arial" w:hAnsi="Arial" w:cs="Arial"/>
          <w:sz w:val="18"/>
          <w:szCs w:val="18"/>
          <w:lang w:val="sr-Cyrl-RS"/>
        </w:rPr>
      </w:pPr>
      <w:r w:rsidRPr="00690AA7">
        <w:rPr>
          <w:rStyle w:val="FootnoteReference"/>
          <w:rFonts w:ascii="Times New Roman" w:hAnsi="Times New Roman" w:cs="Times New Roman"/>
          <w:sz w:val="18"/>
          <w:szCs w:val="18"/>
        </w:rPr>
        <w:footnoteRef/>
      </w:r>
      <w:r w:rsidRPr="00690AA7">
        <w:rPr>
          <w:rFonts w:ascii="Times New Roman" w:hAnsi="Times New Roman" w:cs="Times New Roman"/>
          <w:sz w:val="18"/>
          <w:szCs w:val="18"/>
          <w:lang w:val="sr-Cyrl-RS"/>
        </w:rPr>
        <w:t xml:space="preserve"> Подаци МОС-а.</w:t>
      </w:r>
    </w:p>
  </w:footnote>
  <w:footnote w:id="14">
    <w:p w14:paraId="4D743D4E" w14:textId="77777777" w:rsidR="00BE790D" w:rsidRPr="0034559E" w:rsidRDefault="00BE790D" w:rsidP="00BE790D">
      <w:pPr>
        <w:pStyle w:val="FootnoteText"/>
        <w:rPr>
          <w:rFonts w:ascii="Times New Roman" w:hAnsi="Times New Roman" w:cs="Times New Roman"/>
          <w:sz w:val="18"/>
          <w:szCs w:val="18"/>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Показатељ није могуће остварити у периоду од 2023. до 2025. године јер зависи од усвајања стандарда (показатељ 2.1.3</w:t>
      </w:r>
      <w:r>
        <w:rPr>
          <w:rFonts w:ascii="Times New Roman" w:hAnsi="Times New Roman" w:cs="Times New Roman"/>
          <w:sz w:val="18"/>
          <w:szCs w:val="18"/>
          <w:lang w:val="sr-Cyrl-RS"/>
        </w:rPr>
        <w:t>.</w:t>
      </w:r>
      <w:r w:rsidRPr="0034559E">
        <w:rPr>
          <w:rFonts w:ascii="Times New Roman" w:hAnsi="Times New Roman" w:cs="Times New Roman"/>
          <w:sz w:val="18"/>
          <w:szCs w:val="18"/>
          <w:lang w:val="sr-Cyrl-RS"/>
        </w:rPr>
        <w:t>) чиј</w:t>
      </w:r>
      <w:r>
        <w:rPr>
          <w:rFonts w:ascii="Times New Roman" w:hAnsi="Times New Roman" w:cs="Times New Roman"/>
          <w:sz w:val="18"/>
          <w:szCs w:val="18"/>
          <w:highlight w:val="cyan"/>
          <w:lang w:val="sr-Cyrl-RS"/>
        </w:rPr>
        <w:t>е</w:t>
      </w:r>
      <w:r w:rsidRPr="0034559E">
        <w:rPr>
          <w:rFonts w:ascii="Times New Roman" w:hAnsi="Times New Roman" w:cs="Times New Roman"/>
          <w:sz w:val="18"/>
          <w:szCs w:val="18"/>
          <w:lang w:val="sr-Cyrl-RS"/>
        </w:rPr>
        <w:t xml:space="preserve"> је усвајање предвиђено до 2026. године.</w:t>
      </w:r>
    </w:p>
  </w:footnote>
  <w:footnote w:id="15">
    <w:p w14:paraId="7F60BABD" w14:textId="77777777" w:rsidR="00BE790D" w:rsidRPr="00BD4E11" w:rsidRDefault="00BE790D" w:rsidP="00BE790D">
      <w:pPr>
        <w:pStyle w:val="FootnoteText"/>
        <w:rPr>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Како овај показатељ зависи од показатеља 2.1.3. чија се реализације очекује до 2026. године, у периоду трајања овог Акционог плана (2023-2025) није могуће радити на реализацији овог показатеља.</w:t>
      </w:r>
      <w:r>
        <w:rPr>
          <w:lang w:val="sr-Cyrl-RS"/>
        </w:rPr>
        <w:t xml:space="preserve"> </w:t>
      </w:r>
    </w:p>
  </w:footnote>
  <w:footnote w:id="16">
    <w:p w14:paraId="3CE8E9F5" w14:textId="77777777" w:rsidR="00BE790D" w:rsidRPr="0034559E" w:rsidRDefault="00BE790D" w:rsidP="00BE790D">
      <w:pPr>
        <w:pStyle w:val="FootnoteText"/>
        <w:rPr>
          <w:rFonts w:ascii="Times New Roman" w:hAnsi="Times New Roman" w:cs="Times New Roman"/>
          <w:sz w:val="18"/>
          <w:szCs w:val="18"/>
          <w:lang w:val="sr-Cyrl-RS"/>
        </w:rPr>
      </w:pPr>
      <w:r w:rsidRPr="004F659E">
        <w:rPr>
          <w:rStyle w:val="FootnoteReference"/>
          <w:rFonts w:ascii="Times New Roman" w:hAnsi="Times New Roman" w:cs="Times New Roman"/>
          <w:sz w:val="18"/>
          <w:szCs w:val="18"/>
        </w:rPr>
        <w:footnoteRef/>
      </w:r>
      <w:r w:rsidRPr="004F659E">
        <w:rPr>
          <w:rFonts w:ascii="Times New Roman" w:hAnsi="Times New Roman" w:cs="Times New Roman"/>
          <w:sz w:val="18"/>
          <w:szCs w:val="18"/>
          <w:lang w:val="sr-Cyrl-RS"/>
        </w:rPr>
        <w:t xml:space="preserve"> </w:t>
      </w:r>
      <w:r w:rsidRPr="004F659E">
        <w:rPr>
          <w:rFonts w:ascii="Times New Roman" w:hAnsi="Times New Roman" w:cs="Times New Roman"/>
          <w:color w:val="1E1919"/>
          <w:sz w:val="18"/>
          <w:szCs w:val="18"/>
          <w:lang w:val="sr-Cyrl-RS"/>
        </w:rPr>
        <w:t>База података МТО</w:t>
      </w:r>
    </w:p>
  </w:footnote>
  <w:footnote w:id="17">
    <w:p w14:paraId="4E643B3D" w14:textId="77777777" w:rsidR="00BE790D" w:rsidRPr="0034559E" w:rsidRDefault="00BE790D" w:rsidP="00BE790D">
      <w:pPr>
        <w:pStyle w:val="FootnoteText"/>
        <w:rPr>
          <w:rFonts w:ascii="Times New Roman" w:hAnsi="Times New Roman" w:cs="Times New Roman"/>
          <w:sz w:val="18"/>
          <w:szCs w:val="18"/>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w:t>
      </w:r>
      <w:r w:rsidRPr="0034559E">
        <w:rPr>
          <w:rFonts w:ascii="Times New Roman" w:hAnsi="Times New Roman" w:cs="Times New Roman"/>
          <w:color w:val="1E1919"/>
          <w:sz w:val="18"/>
          <w:szCs w:val="18"/>
          <w:lang w:val="sr-Cyrl-RS"/>
        </w:rPr>
        <w:t>База података МОС-а (од 140 ЈЛС које имају основану Канцеларију за младе, 69 имају систематизовано радно место координатора, тј. 49,3%).</w:t>
      </w:r>
    </w:p>
  </w:footnote>
  <w:footnote w:id="18">
    <w:p w14:paraId="764167D3" w14:textId="77777777" w:rsidR="00BE790D" w:rsidRPr="001E710B" w:rsidRDefault="00BE790D" w:rsidP="00BE790D">
      <w:pPr>
        <w:pStyle w:val="FootnoteText"/>
        <w:rPr>
          <w:lang w:val="sr-Cyrl-RS"/>
        </w:rPr>
      </w:pPr>
      <w:r w:rsidRPr="0034559E">
        <w:rPr>
          <w:rStyle w:val="FootnoteReference"/>
          <w:rFonts w:ascii="Times New Roman" w:hAnsi="Times New Roman" w:cs="Times New Roman"/>
          <w:sz w:val="18"/>
          <w:szCs w:val="18"/>
        </w:rPr>
        <w:footnoteRef/>
      </w:r>
      <w:r w:rsidRPr="0034559E">
        <w:rPr>
          <w:rFonts w:ascii="Times New Roman" w:hAnsi="Times New Roman" w:cs="Times New Roman"/>
          <w:sz w:val="18"/>
          <w:szCs w:val="18"/>
          <w:lang w:val="sr-Cyrl-RS"/>
        </w:rPr>
        <w:t xml:space="preserve"> </w:t>
      </w:r>
      <w:r w:rsidRPr="0034559E">
        <w:rPr>
          <w:rFonts w:ascii="Times New Roman" w:hAnsi="Times New Roman" w:cs="Times New Roman"/>
          <w:color w:val="1E1919"/>
          <w:sz w:val="18"/>
          <w:szCs w:val="18"/>
          <w:lang w:val="sr-Cyrl-RS"/>
        </w:rPr>
        <w:t>База података МОС-а и ЈЛС.</w:t>
      </w:r>
    </w:p>
  </w:footnote>
  <w:footnote w:id="19">
    <w:p w14:paraId="46391398" w14:textId="77777777" w:rsidR="00BE790D" w:rsidRPr="00690AA7" w:rsidRDefault="00BE790D" w:rsidP="00BE790D">
      <w:pPr>
        <w:spacing w:after="0" w:line="240" w:lineRule="auto"/>
        <w:rPr>
          <w:rFonts w:asciiTheme="majorBidi" w:hAnsiTheme="majorBidi" w:cstheme="majorBidi"/>
          <w:sz w:val="18"/>
          <w:szCs w:val="18"/>
        </w:rPr>
      </w:pPr>
      <w:r w:rsidRPr="00690AA7">
        <w:rPr>
          <w:rStyle w:val="FootnoteReference"/>
          <w:rFonts w:asciiTheme="majorBidi" w:hAnsiTheme="majorBidi" w:cstheme="majorBidi"/>
          <w:sz w:val="18"/>
          <w:szCs w:val="18"/>
        </w:rPr>
        <w:footnoteRef/>
      </w:r>
      <w:r w:rsidRPr="00690AA7">
        <w:rPr>
          <w:rFonts w:asciiTheme="majorBidi" w:hAnsiTheme="majorBidi" w:cstheme="majorBidi"/>
          <w:sz w:val="18"/>
          <w:szCs w:val="18"/>
          <w:lang w:val="sr-Cyrl-RS"/>
        </w:rPr>
        <w:t xml:space="preserve"> ,,Колико локалне самоуправе улажу у спровођење омладинске политике?”, истраживање Фондације</w:t>
      </w:r>
      <w:r>
        <w:rPr>
          <w:rFonts w:asciiTheme="majorBidi" w:hAnsiTheme="majorBidi" w:cstheme="majorBidi"/>
          <w:sz w:val="18"/>
          <w:szCs w:val="18"/>
          <w:lang w:val="sr-Cyrl-RS"/>
        </w:rPr>
        <w:t xml:space="preserve"> </w:t>
      </w:r>
      <w:r w:rsidRPr="00690AA7">
        <w:rPr>
          <w:rFonts w:asciiTheme="majorBidi" w:hAnsiTheme="majorBidi" w:cstheme="majorBidi"/>
          <w:sz w:val="18"/>
          <w:szCs w:val="18"/>
          <w:lang w:val="sr-Cyrl-RS"/>
        </w:rPr>
        <w:t xml:space="preserve">Ана и Владе Дивац, стр. 11. </w:t>
      </w:r>
      <w:hyperlink r:id="rId2">
        <w:r w:rsidRPr="00690AA7">
          <w:rPr>
            <w:rStyle w:val="Hyperlink"/>
            <w:rFonts w:asciiTheme="majorBidi" w:hAnsiTheme="majorBidi" w:cstheme="majorBidi"/>
            <w:sz w:val="18"/>
            <w:szCs w:val="18"/>
          </w:rPr>
          <w:t>https://www.divac.com/upload/document/ybh4wbt__koliko_ls_ulazu_u_sprovodjenje_omladinsk_20190701_102037.pdf</w:t>
        </w:r>
      </w:hyperlink>
    </w:p>
  </w:footnote>
  <w:footnote w:id="20">
    <w:p w14:paraId="16B1977F" w14:textId="77777777" w:rsidR="00BE790D" w:rsidRPr="000E6B92" w:rsidRDefault="00BE790D" w:rsidP="00BE790D">
      <w:pPr>
        <w:pStyle w:val="FootnoteText"/>
        <w:rPr>
          <w:rFonts w:ascii="Times New Roman" w:hAnsi="Times New Roman" w:cs="Times New Roman"/>
          <w:lang w:val="sr-Cyrl-RS"/>
        </w:rPr>
      </w:pPr>
      <w:r w:rsidRPr="4B83707D">
        <w:rPr>
          <w:rStyle w:val="FootnoteReference"/>
        </w:rPr>
        <w:footnoteRef/>
      </w:r>
      <w:r w:rsidRPr="00AD38C0">
        <w:rPr>
          <w:lang w:val="sr-Cyrl-RS"/>
        </w:rPr>
        <w:t xml:space="preserve"> </w:t>
      </w:r>
      <w:r w:rsidRPr="000E6B92">
        <w:rPr>
          <w:rFonts w:ascii="Times New Roman" w:eastAsia="Calibri" w:hAnsi="Times New Roman" w:cs="Times New Roman"/>
          <w:color w:val="1E1919"/>
          <w:sz w:val="18"/>
          <w:szCs w:val="18"/>
          <w:lang w:val="sr-Cyrl-RS"/>
        </w:rPr>
        <w:t xml:space="preserve">Млади могу да се удружују и у неформална удружења чији су циљеви или област остваривања циљева усмерени на младе, у складу са овим законом, а која делују у складу са законом којим се уређује оснивање и правни положај  </w:t>
      </w:r>
      <w:r>
        <w:rPr>
          <w:rFonts w:ascii="Times New Roman" w:eastAsia="Calibri" w:hAnsi="Times New Roman" w:cs="Times New Roman"/>
          <w:color w:val="1E1919"/>
          <w:sz w:val="18"/>
          <w:szCs w:val="18"/>
          <w:lang w:val="sr-Cyrl-RS"/>
        </w:rPr>
        <w:t>удружења“, Закон о младима („Службени гласник РС</w:t>
      </w:r>
      <w:r w:rsidRPr="00BF6D8D">
        <w:rPr>
          <w:rFonts w:ascii="Times New Roman" w:hAnsi="Times New Roman" w:cs="Times New Roman"/>
          <w:noProof/>
          <w:sz w:val="18"/>
          <w:szCs w:val="18"/>
          <w:shd w:val="clear" w:color="auto" w:fill="FFFFFF"/>
          <w:lang w:val="sr-Cyrl-RS"/>
        </w:rPr>
        <w:t>”</w:t>
      </w:r>
      <w:r>
        <w:rPr>
          <w:rFonts w:ascii="Times New Roman" w:eastAsia="Calibri" w:hAnsi="Times New Roman" w:cs="Times New Roman"/>
          <w:color w:val="1E1919"/>
          <w:sz w:val="18"/>
          <w:szCs w:val="18"/>
          <w:lang w:val="sr-Cyrl-RS"/>
        </w:rPr>
        <w:t>, бр.</w:t>
      </w:r>
      <w:r w:rsidRPr="000E6B92">
        <w:rPr>
          <w:rFonts w:ascii="Times New Roman" w:eastAsia="Calibri" w:hAnsi="Times New Roman" w:cs="Times New Roman"/>
          <w:color w:val="1E1919"/>
          <w:sz w:val="18"/>
          <w:szCs w:val="18"/>
          <w:lang w:val="sr-Cyrl-RS"/>
        </w:rPr>
        <w:t xml:space="preserve"> 50/11и 116/22–др. закон)</w:t>
      </w:r>
      <w:r>
        <w:rPr>
          <w:rFonts w:ascii="Times New Roman" w:eastAsia="Calibri" w:hAnsi="Times New Roman" w:cs="Times New Roman"/>
          <w:color w:val="1E1919"/>
          <w:sz w:val="18"/>
          <w:szCs w:val="18"/>
          <w:lang w:val="sr-Cyrl-RS"/>
        </w:rPr>
        <w:t xml:space="preserve">, </w:t>
      </w:r>
      <w:r w:rsidRPr="000E6B92">
        <w:rPr>
          <w:rFonts w:ascii="Times New Roman" w:eastAsia="Calibri" w:hAnsi="Times New Roman" w:cs="Times New Roman"/>
          <w:color w:val="1E1919"/>
          <w:sz w:val="18"/>
          <w:szCs w:val="18"/>
          <w:lang w:val="sr-Cyrl-RS"/>
        </w:rPr>
        <w:t>члан 13, став 5.</w:t>
      </w:r>
    </w:p>
  </w:footnote>
  <w:footnote w:id="21">
    <w:p w14:paraId="360D9E7B" w14:textId="77777777" w:rsidR="00BE790D" w:rsidRPr="00D701E7" w:rsidRDefault="00BE790D" w:rsidP="00BE790D">
      <w:pPr>
        <w:pStyle w:val="FootnoteText"/>
        <w:jc w:val="both"/>
        <w:rPr>
          <w:rFonts w:ascii="Times New Roman" w:hAnsi="Times New Roman" w:cs="Times New Roman"/>
          <w:lang w:val="sr-Cyrl-RS"/>
        </w:rPr>
      </w:pPr>
      <w:r w:rsidRPr="76B1F5F8">
        <w:rPr>
          <w:rStyle w:val="FootnoteReference"/>
        </w:rPr>
        <w:footnoteRef/>
      </w:r>
      <w:r w:rsidRPr="00AD38C0">
        <w:rPr>
          <w:lang w:val="sr-Cyrl-RS"/>
        </w:rPr>
        <w:t xml:space="preserve"> </w:t>
      </w:r>
      <w:r w:rsidRPr="00D701E7">
        <w:rPr>
          <w:rFonts w:ascii="Times New Roman" w:eastAsia="Calibri" w:hAnsi="Times New Roman" w:cs="Times New Roman"/>
          <w:color w:val="1E1919"/>
          <w:sz w:val="18"/>
          <w:szCs w:val="18"/>
          <w:lang w:val="sr-Cyrl-RS"/>
        </w:rPr>
        <w:t>Од укупног броја закључених уговора по Конкурсу за стипендирање студената у Републици Србији за школску 2018/19. годину (1357), потврду о статусу је доставило 1234 стипендиста, односно 91%. Од те групе стипендиста (1234), 485 стипендиста је доставило доказ да ради у Републици Србији, односно39% стипендиста. Из те групе стипендиста (485), у року од шест месеци до годину дана након завршетка студија запослило се 353 стипендиста, односно 72%, док се 132 стипендиста запослило касније.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9BB10" w14:textId="77777777" w:rsidR="00AE2596" w:rsidRDefault="00AE2596">
    <w:pPr>
      <w:pStyle w:val="Header"/>
      <w:jc w:val="center"/>
    </w:pPr>
  </w:p>
  <w:p w14:paraId="40DA4056" w14:textId="77777777" w:rsidR="00CF5D56" w:rsidRDefault="00CF5D56" w:rsidP="4B8370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25A59"/>
    <w:multiLevelType w:val="hybridMultilevel"/>
    <w:tmpl w:val="138E91B8"/>
    <w:lvl w:ilvl="0" w:tplc="30B0340C">
      <w:start w:val="20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7F073A"/>
    <w:multiLevelType w:val="hybridMultilevel"/>
    <w:tmpl w:val="FA0E9A54"/>
    <w:lvl w:ilvl="0" w:tplc="4590FE3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C37DC"/>
    <w:multiLevelType w:val="hybridMultilevel"/>
    <w:tmpl w:val="49F0F62C"/>
    <w:lvl w:ilvl="0" w:tplc="4590FE3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42493CE1"/>
    <w:multiLevelType w:val="hybridMultilevel"/>
    <w:tmpl w:val="7426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6C0D26"/>
    <w:multiLevelType w:val="hybridMultilevel"/>
    <w:tmpl w:val="83C0D094"/>
    <w:lvl w:ilvl="0" w:tplc="AB5EDB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400827"/>
    <w:multiLevelType w:val="hybridMultilevel"/>
    <w:tmpl w:val="85CA4072"/>
    <w:lvl w:ilvl="0" w:tplc="EA963B2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3820846">
    <w:abstractNumId w:val="0"/>
  </w:num>
  <w:num w:numId="2" w16cid:durableId="1514101652">
    <w:abstractNumId w:val="2"/>
  </w:num>
  <w:num w:numId="3" w16cid:durableId="297489819">
    <w:abstractNumId w:val="1"/>
  </w:num>
  <w:num w:numId="4" w16cid:durableId="1754737244">
    <w:abstractNumId w:val="3"/>
  </w:num>
  <w:num w:numId="5" w16cid:durableId="1663042815">
    <w:abstractNumId w:val="4"/>
  </w:num>
  <w:num w:numId="6" w16cid:durableId="16494757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01D"/>
    <w:rsid w:val="000021F4"/>
    <w:rsid w:val="000024C2"/>
    <w:rsid w:val="00002FB1"/>
    <w:rsid w:val="00005484"/>
    <w:rsid w:val="0000655A"/>
    <w:rsid w:val="0000787E"/>
    <w:rsid w:val="00007F7F"/>
    <w:rsid w:val="000122F1"/>
    <w:rsid w:val="00012B0E"/>
    <w:rsid w:val="00012CCC"/>
    <w:rsid w:val="00013D78"/>
    <w:rsid w:val="000146AC"/>
    <w:rsid w:val="000147A7"/>
    <w:rsid w:val="00016111"/>
    <w:rsid w:val="00016D10"/>
    <w:rsid w:val="000222CB"/>
    <w:rsid w:val="0002269A"/>
    <w:rsid w:val="0002274C"/>
    <w:rsid w:val="00024B09"/>
    <w:rsid w:val="00025C62"/>
    <w:rsid w:val="00025D79"/>
    <w:rsid w:val="00031154"/>
    <w:rsid w:val="0003138E"/>
    <w:rsid w:val="000313C3"/>
    <w:rsid w:val="000368D1"/>
    <w:rsid w:val="00037042"/>
    <w:rsid w:val="000373A6"/>
    <w:rsid w:val="00037CA3"/>
    <w:rsid w:val="00037D2D"/>
    <w:rsid w:val="0004096D"/>
    <w:rsid w:val="00042F46"/>
    <w:rsid w:val="0004354A"/>
    <w:rsid w:val="00043C44"/>
    <w:rsid w:val="00045A47"/>
    <w:rsid w:val="0004636C"/>
    <w:rsid w:val="00046391"/>
    <w:rsid w:val="00046A03"/>
    <w:rsid w:val="0004793D"/>
    <w:rsid w:val="00047D23"/>
    <w:rsid w:val="00047DF0"/>
    <w:rsid w:val="00050716"/>
    <w:rsid w:val="000516D6"/>
    <w:rsid w:val="00052852"/>
    <w:rsid w:val="00052A64"/>
    <w:rsid w:val="000532B1"/>
    <w:rsid w:val="0005573F"/>
    <w:rsid w:val="00056F6B"/>
    <w:rsid w:val="00061008"/>
    <w:rsid w:val="000616F6"/>
    <w:rsid w:val="000632FE"/>
    <w:rsid w:val="00063E3B"/>
    <w:rsid w:val="00063E8A"/>
    <w:rsid w:val="0006480B"/>
    <w:rsid w:val="000648C9"/>
    <w:rsid w:val="00065B4D"/>
    <w:rsid w:val="00066925"/>
    <w:rsid w:val="00066BCE"/>
    <w:rsid w:val="00067C35"/>
    <w:rsid w:val="00070253"/>
    <w:rsid w:val="0007099B"/>
    <w:rsid w:val="00071878"/>
    <w:rsid w:val="00071DC4"/>
    <w:rsid w:val="00072745"/>
    <w:rsid w:val="00074E34"/>
    <w:rsid w:val="00076859"/>
    <w:rsid w:val="000778A8"/>
    <w:rsid w:val="00077A78"/>
    <w:rsid w:val="00086A86"/>
    <w:rsid w:val="00086B17"/>
    <w:rsid w:val="00086CA6"/>
    <w:rsid w:val="000872CE"/>
    <w:rsid w:val="00090217"/>
    <w:rsid w:val="0009155E"/>
    <w:rsid w:val="00091CFB"/>
    <w:rsid w:val="00096721"/>
    <w:rsid w:val="000A3C45"/>
    <w:rsid w:val="000A3DA8"/>
    <w:rsid w:val="000A456B"/>
    <w:rsid w:val="000A7632"/>
    <w:rsid w:val="000B0812"/>
    <w:rsid w:val="000B1969"/>
    <w:rsid w:val="000B1EE3"/>
    <w:rsid w:val="000B2E94"/>
    <w:rsid w:val="000B45CE"/>
    <w:rsid w:val="000B4A1F"/>
    <w:rsid w:val="000B4E24"/>
    <w:rsid w:val="000B5EB5"/>
    <w:rsid w:val="000B5FE2"/>
    <w:rsid w:val="000B6D47"/>
    <w:rsid w:val="000B6DD0"/>
    <w:rsid w:val="000B76EC"/>
    <w:rsid w:val="000C0A2A"/>
    <w:rsid w:val="000C1B50"/>
    <w:rsid w:val="000C5776"/>
    <w:rsid w:val="000C58E4"/>
    <w:rsid w:val="000C68D4"/>
    <w:rsid w:val="000D0796"/>
    <w:rsid w:val="000D16E6"/>
    <w:rsid w:val="000D1E37"/>
    <w:rsid w:val="000D2101"/>
    <w:rsid w:val="000D229C"/>
    <w:rsid w:val="000D3A01"/>
    <w:rsid w:val="000D55D7"/>
    <w:rsid w:val="000D6C6E"/>
    <w:rsid w:val="000E3ACE"/>
    <w:rsid w:val="000E4ACD"/>
    <w:rsid w:val="000E6B92"/>
    <w:rsid w:val="000E7071"/>
    <w:rsid w:val="000F0399"/>
    <w:rsid w:val="000F5654"/>
    <w:rsid w:val="000F57BB"/>
    <w:rsid w:val="00100878"/>
    <w:rsid w:val="00101CEC"/>
    <w:rsid w:val="001028AE"/>
    <w:rsid w:val="00102B0C"/>
    <w:rsid w:val="00103784"/>
    <w:rsid w:val="00104B8E"/>
    <w:rsid w:val="00106C72"/>
    <w:rsid w:val="00110115"/>
    <w:rsid w:val="001101D6"/>
    <w:rsid w:val="00111FA0"/>
    <w:rsid w:val="00112A21"/>
    <w:rsid w:val="00114EC3"/>
    <w:rsid w:val="00116AF9"/>
    <w:rsid w:val="001206C9"/>
    <w:rsid w:val="001218B9"/>
    <w:rsid w:val="00121942"/>
    <w:rsid w:val="00122AAD"/>
    <w:rsid w:val="00122E34"/>
    <w:rsid w:val="00124844"/>
    <w:rsid w:val="001251D0"/>
    <w:rsid w:val="001261F7"/>
    <w:rsid w:val="00126D03"/>
    <w:rsid w:val="0012746E"/>
    <w:rsid w:val="00130931"/>
    <w:rsid w:val="00131563"/>
    <w:rsid w:val="00131735"/>
    <w:rsid w:val="00131EFB"/>
    <w:rsid w:val="00131F93"/>
    <w:rsid w:val="00133DA5"/>
    <w:rsid w:val="00134FBC"/>
    <w:rsid w:val="0013598B"/>
    <w:rsid w:val="00135AC7"/>
    <w:rsid w:val="00137176"/>
    <w:rsid w:val="00140B12"/>
    <w:rsid w:val="00143D69"/>
    <w:rsid w:val="0014474A"/>
    <w:rsid w:val="001459D6"/>
    <w:rsid w:val="00147B9A"/>
    <w:rsid w:val="00147E4A"/>
    <w:rsid w:val="00151B74"/>
    <w:rsid w:val="00151FFF"/>
    <w:rsid w:val="00153AA8"/>
    <w:rsid w:val="0015674D"/>
    <w:rsid w:val="00156CF3"/>
    <w:rsid w:val="00157749"/>
    <w:rsid w:val="00157E55"/>
    <w:rsid w:val="00160637"/>
    <w:rsid w:val="00162373"/>
    <w:rsid w:val="0016299F"/>
    <w:rsid w:val="00162C97"/>
    <w:rsid w:val="00163A21"/>
    <w:rsid w:val="0016525B"/>
    <w:rsid w:val="001674A2"/>
    <w:rsid w:val="001709A4"/>
    <w:rsid w:val="00170D2F"/>
    <w:rsid w:val="001716DC"/>
    <w:rsid w:val="001727D6"/>
    <w:rsid w:val="00173770"/>
    <w:rsid w:val="00173D86"/>
    <w:rsid w:val="001749FB"/>
    <w:rsid w:val="00174DA9"/>
    <w:rsid w:val="00174EC4"/>
    <w:rsid w:val="001762D1"/>
    <w:rsid w:val="00181F48"/>
    <w:rsid w:val="001821C5"/>
    <w:rsid w:val="00184575"/>
    <w:rsid w:val="001902D9"/>
    <w:rsid w:val="00193117"/>
    <w:rsid w:val="001931BF"/>
    <w:rsid w:val="0019459E"/>
    <w:rsid w:val="00195943"/>
    <w:rsid w:val="00197C38"/>
    <w:rsid w:val="001A1546"/>
    <w:rsid w:val="001A35AB"/>
    <w:rsid w:val="001A5A05"/>
    <w:rsid w:val="001A79A9"/>
    <w:rsid w:val="001B0510"/>
    <w:rsid w:val="001B0976"/>
    <w:rsid w:val="001B3A4C"/>
    <w:rsid w:val="001B4473"/>
    <w:rsid w:val="001B6F76"/>
    <w:rsid w:val="001C0FC1"/>
    <w:rsid w:val="001C430A"/>
    <w:rsid w:val="001C4C1F"/>
    <w:rsid w:val="001C55AC"/>
    <w:rsid w:val="001C607D"/>
    <w:rsid w:val="001C6204"/>
    <w:rsid w:val="001D0264"/>
    <w:rsid w:val="001D080A"/>
    <w:rsid w:val="001D2D33"/>
    <w:rsid w:val="001D4867"/>
    <w:rsid w:val="001D6AB7"/>
    <w:rsid w:val="001E0056"/>
    <w:rsid w:val="001E4792"/>
    <w:rsid w:val="001E6B3A"/>
    <w:rsid w:val="001E6B77"/>
    <w:rsid w:val="001E6D33"/>
    <w:rsid w:val="001E710B"/>
    <w:rsid w:val="001F13B9"/>
    <w:rsid w:val="001F17F4"/>
    <w:rsid w:val="001F21CF"/>
    <w:rsid w:val="001F3FC0"/>
    <w:rsid w:val="001F565E"/>
    <w:rsid w:val="001F6BF0"/>
    <w:rsid w:val="002013A7"/>
    <w:rsid w:val="002059C8"/>
    <w:rsid w:val="00205AC5"/>
    <w:rsid w:val="00205C92"/>
    <w:rsid w:val="0021191B"/>
    <w:rsid w:val="00211A54"/>
    <w:rsid w:val="00212BB7"/>
    <w:rsid w:val="002141A9"/>
    <w:rsid w:val="00215197"/>
    <w:rsid w:val="002154AF"/>
    <w:rsid w:val="00220760"/>
    <w:rsid w:val="00222697"/>
    <w:rsid w:val="0022291D"/>
    <w:rsid w:val="00222A2A"/>
    <w:rsid w:val="00224BC4"/>
    <w:rsid w:val="00224C16"/>
    <w:rsid w:val="00224C6B"/>
    <w:rsid w:val="00225840"/>
    <w:rsid w:val="00226C78"/>
    <w:rsid w:val="002304A8"/>
    <w:rsid w:val="002320B6"/>
    <w:rsid w:val="0023292C"/>
    <w:rsid w:val="00235E66"/>
    <w:rsid w:val="00235F5C"/>
    <w:rsid w:val="002362FB"/>
    <w:rsid w:val="00236320"/>
    <w:rsid w:val="00236FCE"/>
    <w:rsid w:val="00237213"/>
    <w:rsid w:val="002400AE"/>
    <w:rsid w:val="00240D4F"/>
    <w:rsid w:val="0024132E"/>
    <w:rsid w:val="00241489"/>
    <w:rsid w:val="00243017"/>
    <w:rsid w:val="002443CD"/>
    <w:rsid w:val="00244833"/>
    <w:rsid w:val="002455B7"/>
    <w:rsid w:val="0024703B"/>
    <w:rsid w:val="00247204"/>
    <w:rsid w:val="00247C78"/>
    <w:rsid w:val="002505CA"/>
    <w:rsid w:val="00251663"/>
    <w:rsid w:val="0025219C"/>
    <w:rsid w:val="002529EC"/>
    <w:rsid w:val="00252EF0"/>
    <w:rsid w:val="002561EF"/>
    <w:rsid w:val="00256556"/>
    <w:rsid w:val="002565C0"/>
    <w:rsid w:val="00260CE1"/>
    <w:rsid w:val="00261104"/>
    <w:rsid w:val="002615DF"/>
    <w:rsid w:val="00262201"/>
    <w:rsid w:val="00262BA1"/>
    <w:rsid w:val="0026507F"/>
    <w:rsid w:val="0026582C"/>
    <w:rsid w:val="002665A1"/>
    <w:rsid w:val="002668DF"/>
    <w:rsid w:val="00266A91"/>
    <w:rsid w:val="0026750C"/>
    <w:rsid w:val="00267EFD"/>
    <w:rsid w:val="00271071"/>
    <w:rsid w:val="00272304"/>
    <w:rsid w:val="00276238"/>
    <w:rsid w:val="002810EE"/>
    <w:rsid w:val="00281F1D"/>
    <w:rsid w:val="002830C0"/>
    <w:rsid w:val="00283C63"/>
    <w:rsid w:val="00283E71"/>
    <w:rsid w:val="00286825"/>
    <w:rsid w:val="00287751"/>
    <w:rsid w:val="00287896"/>
    <w:rsid w:val="00297324"/>
    <w:rsid w:val="002A2FD1"/>
    <w:rsid w:val="002A3D69"/>
    <w:rsid w:val="002A5561"/>
    <w:rsid w:val="002B0879"/>
    <w:rsid w:val="002B2900"/>
    <w:rsid w:val="002B2B6C"/>
    <w:rsid w:val="002B3D6E"/>
    <w:rsid w:val="002B40FA"/>
    <w:rsid w:val="002B4B7E"/>
    <w:rsid w:val="002B678E"/>
    <w:rsid w:val="002B71FC"/>
    <w:rsid w:val="002B7946"/>
    <w:rsid w:val="002C1CD3"/>
    <w:rsid w:val="002C2DA4"/>
    <w:rsid w:val="002C341D"/>
    <w:rsid w:val="002C3620"/>
    <w:rsid w:val="002C5268"/>
    <w:rsid w:val="002C6974"/>
    <w:rsid w:val="002D2387"/>
    <w:rsid w:val="002D501B"/>
    <w:rsid w:val="002D6C1E"/>
    <w:rsid w:val="002E0228"/>
    <w:rsid w:val="002E0D7D"/>
    <w:rsid w:val="002E2BCF"/>
    <w:rsid w:val="002E4784"/>
    <w:rsid w:val="002E502F"/>
    <w:rsid w:val="002E58B6"/>
    <w:rsid w:val="002E5CA3"/>
    <w:rsid w:val="002E5F0B"/>
    <w:rsid w:val="002F0BD3"/>
    <w:rsid w:val="002F1711"/>
    <w:rsid w:val="002F2C6E"/>
    <w:rsid w:val="002F49E4"/>
    <w:rsid w:val="002F56BD"/>
    <w:rsid w:val="002F7A8F"/>
    <w:rsid w:val="002F7F0D"/>
    <w:rsid w:val="00300030"/>
    <w:rsid w:val="003006D5"/>
    <w:rsid w:val="003029B6"/>
    <w:rsid w:val="00302B9D"/>
    <w:rsid w:val="00302E20"/>
    <w:rsid w:val="00302F59"/>
    <w:rsid w:val="0030422D"/>
    <w:rsid w:val="0030446E"/>
    <w:rsid w:val="0030725A"/>
    <w:rsid w:val="00307AD9"/>
    <w:rsid w:val="00310204"/>
    <w:rsid w:val="003103D3"/>
    <w:rsid w:val="0031041B"/>
    <w:rsid w:val="0031179A"/>
    <w:rsid w:val="00311B02"/>
    <w:rsid w:val="00313A2F"/>
    <w:rsid w:val="00317B90"/>
    <w:rsid w:val="00317D15"/>
    <w:rsid w:val="003207C0"/>
    <w:rsid w:val="00320CC8"/>
    <w:rsid w:val="00321698"/>
    <w:rsid w:val="00325230"/>
    <w:rsid w:val="003305B2"/>
    <w:rsid w:val="00331455"/>
    <w:rsid w:val="00333A7D"/>
    <w:rsid w:val="00333D6A"/>
    <w:rsid w:val="003342DC"/>
    <w:rsid w:val="00334946"/>
    <w:rsid w:val="0033688F"/>
    <w:rsid w:val="00337064"/>
    <w:rsid w:val="003374DB"/>
    <w:rsid w:val="0034077C"/>
    <w:rsid w:val="00340874"/>
    <w:rsid w:val="00341B27"/>
    <w:rsid w:val="00345517"/>
    <w:rsid w:val="0034559E"/>
    <w:rsid w:val="00347059"/>
    <w:rsid w:val="00347B77"/>
    <w:rsid w:val="003503FA"/>
    <w:rsid w:val="003509B0"/>
    <w:rsid w:val="00350ECE"/>
    <w:rsid w:val="0035352E"/>
    <w:rsid w:val="00353C01"/>
    <w:rsid w:val="0035403D"/>
    <w:rsid w:val="00355F5D"/>
    <w:rsid w:val="003569DD"/>
    <w:rsid w:val="003602BB"/>
    <w:rsid w:val="00360FCF"/>
    <w:rsid w:val="003649A9"/>
    <w:rsid w:val="00367465"/>
    <w:rsid w:val="0036799D"/>
    <w:rsid w:val="00367EE7"/>
    <w:rsid w:val="00370189"/>
    <w:rsid w:val="00370DD5"/>
    <w:rsid w:val="00373277"/>
    <w:rsid w:val="00373643"/>
    <w:rsid w:val="00373A61"/>
    <w:rsid w:val="00376AEB"/>
    <w:rsid w:val="003804D2"/>
    <w:rsid w:val="00380F3C"/>
    <w:rsid w:val="00381E47"/>
    <w:rsid w:val="00383CA3"/>
    <w:rsid w:val="003841D4"/>
    <w:rsid w:val="00384D92"/>
    <w:rsid w:val="00385C0B"/>
    <w:rsid w:val="00386A0D"/>
    <w:rsid w:val="003872EF"/>
    <w:rsid w:val="0038780B"/>
    <w:rsid w:val="00387A49"/>
    <w:rsid w:val="0039056B"/>
    <w:rsid w:val="00393074"/>
    <w:rsid w:val="003933FB"/>
    <w:rsid w:val="003934CA"/>
    <w:rsid w:val="00393E2C"/>
    <w:rsid w:val="00394F3A"/>
    <w:rsid w:val="0039519D"/>
    <w:rsid w:val="003951B3"/>
    <w:rsid w:val="003952E1"/>
    <w:rsid w:val="00395A93"/>
    <w:rsid w:val="0039761A"/>
    <w:rsid w:val="00397CEF"/>
    <w:rsid w:val="003A040A"/>
    <w:rsid w:val="003A3A74"/>
    <w:rsid w:val="003A3E19"/>
    <w:rsid w:val="003A46F1"/>
    <w:rsid w:val="003A5BDE"/>
    <w:rsid w:val="003A6A7E"/>
    <w:rsid w:val="003B0287"/>
    <w:rsid w:val="003B0E58"/>
    <w:rsid w:val="003B2821"/>
    <w:rsid w:val="003B3CA8"/>
    <w:rsid w:val="003B6E3B"/>
    <w:rsid w:val="003B7B74"/>
    <w:rsid w:val="003C0284"/>
    <w:rsid w:val="003C14E8"/>
    <w:rsid w:val="003C1851"/>
    <w:rsid w:val="003C1C29"/>
    <w:rsid w:val="003C1D2A"/>
    <w:rsid w:val="003C241F"/>
    <w:rsid w:val="003C25A6"/>
    <w:rsid w:val="003C2803"/>
    <w:rsid w:val="003C4759"/>
    <w:rsid w:val="003D1537"/>
    <w:rsid w:val="003D1E03"/>
    <w:rsid w:val="003D2BCE"/>
    <w:rsid w:val="003D4963"/>
    <w:rsid w:val="003D4B92"/>
    <w:rsid w:val="003D50B7"/>
    <w:rsid w:val="003D6BF8"/>
    <w:rsid w:val="003D7106"/>
    <w:rsid w:val="003E02BE"/>
    <w:rsid w:val="003E2C9B"/>
    <w:rsid w:val="003E38CB"/>
    <w:rsid w:val="003E6569"/>
    <w:rsid w:val="003E72BC"/>
    <w:rsid w:val="003E798F"/>
    <w:rsid w:val="003F0614"/>
    <w:rsid w:val="003F0EDC"/>
    <w:rsid w:val="003F164E"/>
    <w:rsid w:val="003F277E"/>
    <w:rsid w:val="003F37CA"/>
    <w:rsid w:val="003F4A37"/>
    <w:rsid w:val="003F5430"/>
    <w:rsid w:val="003F693D"/>
    <w:rsid w:val="003F7D90"/>
    <w:rsid w:val="003F7F71"/>
    <w:rsid w:val="00401B9A"/>
    <w:rsid w:val="00403F58"/>
    <w:rsid w:val="00404690"/>
    <w:rsid w:val="00406394"/>
    <w:rsid w:val="0040649C"/>
    <w:rsid w:val="00412238"/>
    <w:rsid w:val="0041411A"/>
    <w:rsid w:val="00414902"/>
    <w:rsid w:val="00414B4B"/>
    <w:rsid w:val="0041524F"/>
    <w:rsid w:val="00415310"/>
    <w:rsid w:val="00415978"/>
    <w:rsid w:val="00417BF1"/>
    <w:rsid w:val="00417CAD"/>
    <w:rsid w:val="00421BF5"/>
    <w:rsid w:val="0042472A"/>
    <w:rsid w:val="0042547B"/>
    <w:rsid w:val="0042602C"/>
    <w:rsid w:val="004300B6"/>
    <w:rsid w:val="0043057A"/>
    <w:rsid w:val="00430681"/>
    <w:rsid w:val="00432051"/>
    <w:rsid w:val="00434548"/>
    <w:rsid w:val="004351F9"/>
    <w:rsid w:val="004412B5"/>
    <w:rsid w:val="00441926"/>
    <w:rsid w:val="004425A4"/>
    <w:rsid w:val="00442751"/>
    <w:rsid w:val="00442BA7"/>
    <w:rsid w:val="00442BBF"/>
    <w:rsid w:val="0044339B"/>
    <w:rsid w:val="0044416B"/>
    <w:rsid w:val="00445699"/>
    <w:rsid w:val="00450824"/>
    <w:rsid w:val="00452003"/>
    <w:rsid w:val="004552B6"/>
    <w:rsid w:val="00455399"/>
    <w:rsid w:val="00460653"/>
    <w:rsid w:val="00460971"/>
    <w:rsid w:val="0046414D"/>
    <w:rsid w:val="00464AA6"/>
    <w:rsid w:val="00464EBC"/>
    <w:rsid w:val="00465483"/>
    <w:rsid w:val="004654DA"/>
    <w:rsid w:val="004654FE"/>
    <w:rsid w:val="004661D4"/>
    <w:rsid w:val="004662AD"/>
    <w:rsid w:val="004679C3"/>
    <w:rsid w:val="004709B3"/>
    <w:rsid w:val="0047208A"/>
    <w:rsid w:val="004729BC"/>
    <w:rsid w:val="00472C88"/>
    <w:rsid w:val="00472DF2"/>
    <w:rsid w:val="00473068"/>
    <w:rsid w:val="004747F3"/>
    <w:rsid w:val="00474BA9"/>
    <w:rsid w:val="0048045D"/>
    <w:rsid w:val="00486BB9"/>
    <w:rsid w:val="004901D7"/>
    <w:rsid w:val="0049171C"/>
    <w:rsid w:val="0049364D"/>
    <w:rsid w:val="0049408D"/>
    <w:rsid w:val="00495225"/>
    <w:rsid w:val="00495D54"/>
    <w:rsid w:val="00496AFD"/>
    <w:rsid w:val="004A4162"/>
    <w:rsid w:val="004A4551"/>
    <w:rsid w:val="004A6758"/>
    <w:rsid w:val="004B03CD"/>
    <w:rsid w:val="004B06AC"/>
    <w:rsid w:val="004B09C8"/>
    <w:rsid w:val="004B09CA"/>
    <w:rsid w:val="004B0B13"/>
    <w:rsid w:val="004B18DB"/>
    <w:rsid w:val="004B201A"/>
    <w:rsid w:val="004B4D3B"/>
    <w:rsid w:val="004B66F0"/>
    <w:rsid w:val="004B7525"/>
    <w:rsid w:val="004C3119"/>
    <w:rsid w:val="004C3921"/>
    <w:rsid w:val="004C4E42"/>
    <w:rsid w:val="004C7A92"/>
    <w:rsid w:val="004D051F"/>
    <w:rsid w:val="004D1E08"/>
    <w:rsid w:val="004D2F68"/>
    <w:rsid w:val="004D3575"/>
    <w:rsid w:val="004D45E8"/>
    <w:rsid w:val="004D4F81"/>
    <w:rsid w:val="004D553A"/>
    <w:rsid w:val="004D6CF6"/>
    <w:rsid w:val="004D7076"/>
    <w:rsid w:val="004E1E87"/>
    <w:rsid w:val="004E2294"/>
    <w:rsid w:val="004E32C2"/>
    <w:rsid w:val="004E3E6F"/>
    <w:rsid w:val="004E4591"/>
    <w:rsid w:val="004E4A6D"/>
    <w:rsid w:val="004E663D"/>
    <w:rsid w:val="004F257F"/>
    <w:rsid w:val="004F4BB8"/>
    <w:rsid w:val="004F5CF6"/>
    <w:rsid w:val="004F659E"/>
    <w:rsid w:val="004F7013"/>
    <w:rsid w:val="004F7C31"/>
    <w:rsid w:val="00500ABF"/>
    <w:rsid w:val="00500EAC"/>
    <w:rsid w:val="00503365"/>
    <w:rsid w:val="00504D72"/>
    <w:rsid w:val="005056BD"/>
    <w:rsid w:val="00506262"/>
    <w:rsid w:val="00511352"/>
    <w:rsid w:val="00511547"/>
    <w:rsid w:val="00512011"/>
    <w:rsid w:val="00513F4A"/>
    <w:rsid w:val="005148F6"/>
    <w:rsid w:val="00515DF9"/>
    <w:rsid w:val="00516865"/>
    <w:rsid w:val="005175FA"/>
    <w:rsid w:val="005212E7"/>
    <w:rsid w:val="005226FB"/>
    <w:rsid w:val="00522749"/>
    <w:rsid w:val="00522A09"/>
    <w:rsid w:val="00523A4E"/>
    <w:rsid w:val="00524447"/>
    <w:rsid w:val="00524C37"/>
    <w:rsid w:val="0052533D"/>
    <w:rsid w:val="00525750"/>
    <w:rsid w:val="00527469"/>
    <w:rsid w:val="00530CBA"/>
    <w:rsid w:val="00531FBB"/>
    <w:rsid w:val="00532A3C"/>
    <w:rsid w:val="0053335A"/>
    <w:rsid w:val="005344C0"/>
    <w:rsid w:val="0053481D"/>
    <w:rsid w:val="005365BE"/>
    <w:rsid w:val="005369BC"/>
    <w:rsid w:val="00537336"/>
    <w:rsid w:val="00537EB1"/>
    <w:rsid w:val="00540CD1"/>
    <w:rsid w:val="005410E1"/>
    <w:rsid w:val="00541716"/>
    <w:rsid w:val="0054198D"/>
    <w:rsid w:val="00542BC1"/>
    <w:rsid w:val="00542C11"/>
    <w:rsid w:val="00550403"/>
    <w:rsid w:val="00550BF5"/>
    <w:rsid w:val="005510B1"/>
    <w:rsid w:val="00551B35"/>
    <w:rsid w:val="00553CFE"/>
    <w:rsid w:val="00554EEB"/>
    <w:rsid w:val="00554F82"/>
    <w:rsid w:val="00556272"/>
    <w:rsid w:val="00557F75"/>
    <w:rsid w:val="00557FAA"/>
    <w:rsid w:val="00560D1A"/>
    <w:rsid w:val="0056348A"/>
    <w:rsid w:val="00566522"/>
    <w:rsid w:val="00566AEF"/>
    <w:rsid w:val="00567CC2"/>
    <w:rsid w:val="00567DC5"/>
    <w:rsid w:val="00567EDA"/>
    <w:rsid w:val="00571772"/>
    <w:rsid w:val="00571BB1"/>
    <w:rsid w:val="0057209E"/>
    <w:rsid w:val="00572709"/>
    <w:rsid w:val="005739A2"/>
    <w:rsid w:val="00574463"/>
    <w:rsid w:val="00574F25"/>
    <w:rsid w:val="00575814"/>
    <w:rsid w:val="00575D53"/>
    <w:rsid w:val="005766AA"/>
    <w:rsid w:val="00580E2B"/>
    <w:rsid w:val="00584429"/>
    <w:rsid w:val="0059452C"/>
    <w:rsid w:val="00594E31"/>
    <w:rsid w:val="00594FFE"/>
    <w:rsid w:val="00596045"/>
    <w:rsid w:val="005970D3"/>
    <w:rsid w:val="005A0224"/>
    <w:rsid w:val="005A5573"/>
    <w:rsid w:val="005A593A"/>
    <w:rsid w:val="005A5AAB"/>
    <w:rsid w:val="005A7843"/>
    <w:rsid w:val="005B0E47"/>
    <w:rsid w:val="005B13EB"/>
    <w:rsid w:val="005B23F0"/>
    <w:rsid w:val="005B3152"/>
    <w:rsid w:val="005B3542"/>
    <w:rsid w:val="005B6142"/>
    <w:rsid w:val="005B676F"/>
    <w:rsid w:val="005B78B9"/>
    <w:rsid w:val="005C0A22"/>
    <w:rsid w:val="005C0A9F"/>
    <w:rsid w:val="005C1964"/>
    <w:rsid w:val="005C19DE"/>
    <w:rsid w:val="005C35F1"/>
    <w:rsid w:val="005C3C3A"/>
    <w:rsid w:val="005C5A68"/>
    <w:rsid w:val="005D0D04"/>
    <w:rsid w:val="005D0EE5"/>
    <w:rsid w:val="005D14FD"/>
    <w:rsid w:val="005D1D18"/>
    <w:rsid w:val="005D21E5"/>
    <w:rsid w:val="005D40CE"/>
    <w:rsid w:val="005E089B"/>
    <w:rsid w:val="005E1150"/>
    <w:rsid w:val="005E2E6B"/>
    <w:rsid w:val="005E3272"/>
    <w:rsid w:val="005E3392"/>
    <w:rsid w:val="005E3469"/>
    <w:rsid w:val="005E4DDA"/>
    <w:rsid w:val="005E5012"/>
    <w:rsid w:val="005E5BE3"/>
    <w:rsid w:val="005E662A"/>
    <w:rsid w:val="005E6FE5"/>
    <w:rsid w:val="005E711C"/>
    <w:rsid w:val="005E756D"/>
    <w:rsid w:val="005F0AC6"/>
    <w:rsid w:val="005F1101"/>
    <w:rsid w:val="005F1912"/>
    <w:rsid w:val="005F1BD3"/>
    <w:rsid w:val="005F24B2"/>
    <w:rsid w:val="005F287A"/>
    <w:rsid w:val="005F2A7E"/>
    <w:rsid w:val="005F2CA8"/>
    <w:rsid w:val="005F319D"/>
    <w:rsid w:val="005F700D"/>
    <w:rsid w:val="005F7E8D"/>
    <w:rsid w:val="0060018B"/>
    <w:rsid w:val="00600CA4"/>
    <w:rsid w:val="00601998"/>
    <w:rsid w:val="006027F0"/>
    <w:rsid w:val="006038AB"/>
    <w:rsid w:val="00603D89"/>
    <w:rsid w:val="00606BB2"/>
    <w:rsid w:val="00610151"/>
    <w:rsid w:val="00610318"/>
    <w:rsid w:val="00610815"/>
    <w:rsid w:val="0061081C"/>
    <w:rsid w:val="00611786"/>
    <w:rsid w:val="00612213"/>
    <w:rsid w:val="00614B74"/>
    <w:rsid w:val="00615E45"/>
    <w:rsid w:val="00616AC6"/>
    <w:rsid w:val="00617A45"/>
    <w:rsid w:val="006203EF"/>
    <w:rsid w:val="006203FB"/>
    <w:rsid w:val="006222FC"/>
    <w:rsid w:val="00622D6D"/>
    <w:rsid w:val="006245C7"/>
    <w:rsid w:val="00625076"/>
    <w:rsid w:val="0062692C"/>
    <w:rsid w:val="0063029D"/>
    <w:rsid w:val="00630D34"/>
    <w:rsid w:val="0063175D"/>
    <w:rsid w:val="00631AC1"/>
    <w:rsid w:val="00633FC1"/>
    <w:rsid w:val="00640FD8"/>
    <w:rsid w:val="006411FA"/>
    <w:rsid w:val="006430E4"/>
    <w:rsid w:val="006435BC"/>
    <w:rsid w:val="00643D3A"/>
    <w:rsid w:val="00645070"/>
    <w:rsid w:val="00646394"/>
    <w:rsid w:val="0064660B"/>
    <w:rsid w:val="00647026"/>
    <w:rsid w:val="006470F5"/>
    <w:rsid w:val="006511F3"/>
    <w:rsid w:val="00652C0A"/>
    <w:rsid w:val="00653B74"/>
    <w:rsid w:val="00654132"/>
    <w:rsid w:val="0065421F"/>
    <w:rsid w:val="00654316"/>
    <w:rsid w:val="006564F5"/>
    <w:rsid w:val="006568C6"/>
    <w:rsid w:val="006602ED"/>
    <w:rsid w:val="00660635"/>
    <w:rsid w:val="0066086A"/>
    <w:rsid w:val="00662093"/>
    <w:rsid w:val="006633DD"/>
    <w:rsid w:val="006650B6"/>
    <w:rsid w:val="006652D8"/>
    <w:rsid w:val="00670554"/>
    <w:rsid w:val="006715F8"/>
    <w:rsid w:val="006758F2"/>
    <w:rsid w:val="0067758A"/>
    <w:rsid w:val="006806EF"/>
    <w:rsid w:val="006807D5"/>
    <w:rsid w:val="0068135C"/>
    <w:rsid w:val="00681D78"/>
    <w:rsid w:val="00682AC3"/>
    <w:rsid w:val="0068347E"/>
    <w:rsid w:val="006842AA"/>
    <w:rsid w:val="00684FCE"/>
    <w:rsid w:val="00685066"/>
    <w:rsid w:val="006859A4"/>
    <w:rsid w:val="006906D3"/>
    <w:rsid w:val="00690AA7"/>
    <w:rsid w:val="00693C09"/>
    <w:rsid w:val="00694360"/>
    <w:rsid w:val="00694668"/>
    <w:rsid w:val="006946DA"/>
    <w:rsid w:val="00694DC6"/>
    <w:rsid w:val="006A22C5"/>
    <w:rsid w:val="006A270A"/>
    <w:rsid w:val="006A2FF5"/>
    <w:rsid w:val="006A53CB"/>
    <w:rsid w:val="006A5D9C"/>
    <w:rsid w:val="006B02E2"/>
    <w:rsid w:val="006B072A"/>
    <w:rsid w:val="006B1542"/>
    <w:rsid w:val="006B26E9"/>
    <w:rsid w:val="006B2B24"/>
    <w:rsid w:val="006B2E10"/>
    <w:rsid w:val="006B2FC4"/>
    <w:rsid w:val="006B304D"/>
    <w:rsid w:val="006B405E"/>
    <w:rsid w:val="006B46B4"/>
    <w:rsid w:val="006B47B0"/>
    <w:rsid w:val="006B4E92"/>
    <w:rsid w:val="006B5F37"/>
    <w:rsid w:val="006B6161"/>
    <w:rsid w:val="006B66EF"/>
    <w:rsid w:val="006B7243"/>
    <w:rsid w:val="006B7FD0"/>
    <w:rsid w:val="006C0193"/>
    <w:rsid w:val="006C0C82"/>
    <w:rsid w:val="006C23D2"/>
    <w:rsid w:val="006C24B3"/>
    <w:rsid w:val="006C3BA8"/>
    <w:rsid w:val="006C3BFE"/>
    <w:rsid w:val="006C41CC"/>
    <w:rsid w:val="006C4736"/>
    <w:rsid w:val="006C5828"/>
    <w:rsid w:val="006C5E8B"/>
    <w:rsid w:val="006D11A5"/>
    <w:rsid w:val="006D371D"/>
    <w:rsid w:val="006D3D00"/>
    <w:rsid w:val="006D58C4"/>
    <w:rsid w:val="006D6369"/>
    <w:rsid w:val="006E0844"/>
    <w:rsid w:val="006E152F"/>
    <w:rsid w:val="006E1750"/>
    <w:rsid w:val="006E18EF"/>
    <w:rsid w:val="006E1BD2"/>
    <w:rsid w:val="006E2082"/>
    <w:rsid w:val="006E31E4"/>
    <w:rsid w:val="006E41C9"/>
    <w:rsid w:val="006E7F04"/>
    <w:rsid w:val="006F0339"/>
    <w:rsid w:val="006F08F3"/>
    <w:rsid w:val="006F3DAF"/>
    <w:rsid w:val="006F523C"/>
    <w:rsid w:val="006F58CC"/>
    <w:rsid w:val="006F7938"/>
    <w:rsid w:val="006F7B55"/>
    <w:rsid w:val="007006BE"/>
    <w:rsid w:val="0070079A"/>
    <w:rsid w:val="00702B26"/>
    <w:rsid w:val="00704BFF"/>
    <w:rsid w:val="00704CB0"/>
    <w:rsid w:val="007058FD"/>
    <w:rsid w:val="00706C42"/>
    <w:rsid w:val="00711CE2"/>
    <w:rsid w:val="00711EDD"/>
    <w:rsid w:val="00713C38"/>
    <w:rsid w:val="007143BE"/>
    <w:rsid w:val="00714680"/>
    <w:rsid w:val="0072087E"/>
    <w:rsid w:val="00722F37"/>
    <w:rsid w:val="00724DD0"/>
    <w:rsid w:val="00725553"/>
    <w:rsid w:val="00725843"/>
    <w:rsid w:val="00725AED"/>
    <w:rsid w:val="00727060"/>
    <w:rsid w:val="00731ECB"/>
    <w:rsid w:val="0073287E"/>
    <w:rsid w:val="007346EA"/>
    <w:rsid w:val="00735D4E"/>
    <w:rsid w:val="00737211"/>
    <w:rsid w:val="007376EE"/>
    <w:rsid w:val="0074015F"/>
    <w:rsid w:val="00742E69"/>
    <w:rsid w:val="00742EAB"/>
    <w:rsid w:val="00742EE8"/>
    <w:rsid w:val="007438C1"/>
    <w:rsid w:val="00743F68"/>
    <w:rsid w:val="00745066"/>
    <w:rsid w:val="00745D7F"/>
    <w:rsid w:val="0074621C"/>
    <w:rsid w:val="007511D2"/>
    <w:rsid w:val="007523B7"/>
    <w:rsid w:val="007536EA"/>
    <w:rsid w:val="00753D61"/>
    <w:rsid w:val="00754F92"/>
    <w:rsid w:val="007555BA"/>
    <w:rsid w:val="00755A90"/>
    <w:rsid w:val="00755ABA"/>
    <w:rsid w:val="007576F3"/>
    <w:rsid w:val="0076082A"/>
    <w:rsid w:val="0076110A"/>
    <w:rsid w:val="00762227"/>
    <w:rsid w:val="00762435"/>
    <w:rsid w:val="00763FC3"/>
    <w:rsid w:val="00764F03"/>
    <w:rsid w:val="00765728"/>
    <w:rsid w:val="00766016"/>
    <w:rsid w:val="0076644D"/>
    <w:rsid w:val="0076694D"/>
    <w:rsid w:val="007678DF"/>
    <w:rsid w:val="00771684"/>
    <w:rsid w:val="00771E8A"/>
    <w:rsid w:val="00772A3F"/>
    <w:rsid w:val="00772BCE"/>
    <w:rsid w:val="00773AD6"/>
    <w:rsid w:val="00773CCF"/>
    <w:rsid w:val="00774D45"/>
    <w:rsid w:val="007769B4"/>
    <w:rsid w:val="0078055D"/>
    <w:rsid w:val="00783811"/>
    <w:rsid w:val="0078616D"/>
    <w:rsid w:val="007907A2"/>
    <w:rsid w:val="00792191"/>
    <w:rsid w:val="00792926"/>
    <w:rsid w:val="0079382E"/>
    <w:rsid w:val="00794D91"/>
    <w:rsid w:val="007972A8"/>
    <w:rsid w:val="0079737B"/>
    <w:rsid w:val="00797C48"/>
    <w:rsid w:val="007A0AB3"/>
    <w:rsid w:val="007A1B9D"/>
    <w:rsid w:val="007A276F"/>
    <w:rsid w:val="007A41F4"/>
    <w:rsid w:val="007A4408"/>
    <w:rsid w:val="007A48A4"/>
    <w:rsid w:val="007A5456"/>
    <w:rsid w:val="007A5A47"/>
    <w:rsid w:val="007A6968"/>
    <w:rsid w:val="007A79FA"/>
    <w:rsid w:val="007A7F93"/>
    <w:rsid w:val="007B07AC"/>
    <w:rsid w:val="007B10B5"/>
    <w:rsid w:val="007B1327"/>
    <w:rsid w:val="007B18E9"/>
    <w:rsid w:val="007B21A2"/>
    <w:rsid w:val="007B2386"/>
    <w:rsid w:val="007B2FA4"/>
    <w:rsid w:val="007B5FE0"/>
    <w:rsid w:val="007B7188"/>
    <w:rsid w:val="007C0DAB"/>
    <w:rsid w:val="007C151A"/>
    <w:rsid w:val="007C3943"/>
    <w:rsid w:val="007C75CB"/>
    <w:rsid w:val="007D0662"/>
    <w:rsid w:val="007D0AC4"/>
    <w:rsid w:val="007D18C6"/>
    <w:rsid w:val="007D3EC0"/>
    <w:rsid w:val="007D3EEC"/>
    <w:rsid w:val="007D6F2B"/>
    <w:rsid w:val="007D7685"/>
    <w:rsid w:val="007D76BF"/>
    <w:rsid w:val="007E0DCE"/>
    <w:rsid w:val="007E1B8B"/>
    <w:rsid w:val="007E276A"/>
    <w:rsid w:val="007E34DC"/>
    <w:rsid w:val="007E5B9A"/>
    <w:rsid w:val="007F0AC9"/>
    <w:rsid w:val="007F17B4"/>
    <w:rsid w:val="007F18B3"/>
    <w:rsid w:val="007F1EC1"/>
    <w:rsid w:val="007F2803"/>
    <w:rsid w:val="007F36CA"/>
    <w:rsid w:val="007F3BE1"/>
    <w:rsid w:val="007F46D5"/>
    <w:rsid w:val="007F4B5D"/>
    <w:rsid w:val="007F62FF"/>
    <w:rsid w:val="007F63B8"/>
    <w:rsid w:val="007F681F"/>
    <w:rsid w:val="007F7854"/>
    <w:rsid w:val="007F7EFD"/>
    <w:rsid w:val="00801F09"/>
    <w:rsid w:val="00804257"/>
    <w:rsid w:val="0080450D"/>
    <w:rsid w:val="00805690"/>
    <w:rsid w:val="00805C62"/>
    <w:rsid w:val="008060F2"/>
    <w:rsid w:val="00810B37"/>
    <w:rsid w:val="00811873"/>
    <w:rsid w:val="00812B71"/>
    <w:rsid w:val="00813C5B"/>
    <w:rsid w:val="00813FC5"/>
    <w:rsid w:val="00814C92"/>
    <w:rsid w:val="0081530A"/>
    <w:rsid w:val="00815EC5"/>
    <w:rsid w:val="0081644D"/>
    <w:rsid w:val="00816A40"/>
    <w:rsid w:val="00817358"/>
    <w:rsid w:val="00817A94"/>
    <w:rsid w:val="00817AF4"/>
    <w:rsid w:val="008205F9"/>
    <w:rsid w:val="008225AB"/>
    <w:rsid w:val="00822638"/>
    <w:rsid w:val="0082432B"/>
    <w:rsid w:val="0082513B"/>
    <w:rsid w:val="0082533A"/>
    <w:rsid w:val="008257D0"/>
    <w:rsid w:val="00826586"/>
    <w:rsid w:val="0082672A"/>
    <w:rsid w:val="00826DD0"/>
    <w:rsid w:val="00831303"/>
    <w:rsid w:val="00831B23"/>
    <w:rsid w:val="008364A7"/>
    <w:rsid w:val="00836A4E"/>
    <w:rsid w:val="00837D50"/>
    <w:rsid w:val="008403D5"/>
    <w:rsid w:val="00841D9E"/>
    <w:rsid w:val="00842ED8"/>
    <w:rsid w:val="0084382D"/>
    <w:rsid w:val="0084392A"/>
    <w:rsid w:val="0084398D"/>
    <w:rsid w:val="00844207"/>
    <w:rsid w:val="00845D07"/>
    <w:rsid w:val="00845EDE"/>
    <w:rsid w:val="00846E6D"/>
    <w:rsid w:val="0084787A"/>
    <w:rsid w:val="00850C03"/>
    <w:rsid w:val="00851646"/>
    <w:rsid w:val="008522B1"/>
    <w:rsid w:val="00853E0E"/>
    <w:rsid w:val="00855FE7"/>
    <w:rsid w:val="0085693E"/>
    <w:rsid w:val="008608E6"/>
    <w:rsid w:val="00862482"/>
    <w:rsid w:val="00864909"/>
    <w:rsid w:val="00865873"/>
    <w:rsid w:val="008673CC"/>
    <w:rsid w:val="00867667"/>
    <w:rsid w:val="00870AE4"/>
    <w:rsid w:val="00870D37"/>
    <w:rsid w:val="0087156A"/>
    <w:rsid w:val="00873685"/>
    <w:rsid w:val="00873864"/>
    <w:rsid w:val="008758E4"/>
    <w:rsid w:val="008759D0"/>
    <w:rsid w:val="00875A2F"/>
    <w:rsid w:val="00875A98"/>
    <w:rsid w:val="00876B80"/>
    <w:rsid w:val="00877528"/>
    <w:rsid w:val="00880EB3"/>
    <w:rsid w:val="00882A44"/>
    <w:rsid w:val="008834C2"/>
    <w:rsid w:val="00884D29"/>
    <w:rsid w:val="00885041"/>
    <w:rsid w:val="00885D0E"/>
    <w:rsid w:val="0088613B"/>
    <w:rsid w:val="0088644B"/>
    <w:rsid w:val="00887ACE"/>
    <w:rsid w:val="008911ED"/>
    <w:rsid w:val="00891C63"/>
    <w:rsid w:val="00892EAE"/>
    <w:rsid w:val="00893AA6"/>
    <w:rsid w:val="008941D1"/>
    <w:rsid w:val="00895DD3"/>
    <w:rsid w:val="008966A7"/>
    <w:rsid w:val="00896DC1"/>
    <w:rsid w:val="00897ABD"/>
    <w:rsid w:val="008A0241"/>
    <w:rsid w:val="008A05F4"/>
    <w:rsid w:val="008A1398"/>
    <w:rsid w:val="008A1F31"/>
    <w:rsid w:val="008A47EF"/>
    <w:rsid w:val="008A6159"/>
    <w:rsid w:val="008A6DE5"/>
    <w:rsid w:val="008A7168"/>
    <w:rsid w:val="008B2B94"/>
    <w:rsid w:val="008B33BC"/>
    <w:rsid w:val="008B38F8"/>
    <w:rsid w:val="008B40E1"/>
    <w:rsid w:val="008B65B8"/>
    <w:rsid w:val="008C043A"/>
    <w:rsid w:val="008C3431"/>
    <w:rsid w:val="008C5F55"/>
    <w:rsid w:val="008C7826"/>
    <w:rsid w:val="008D0DED"/>
    <w:rsid w:val="008D2F51"/>
    <w:rsid w:val="008D4147"/>
    <w:rsid w:val="008D5D64"/>
    <w:rsid w:val="008E1243"/>
    <w:rsid w:val="008E264E"/>
    <w:rsid w:val="008E2CE2"/>
    <w:rsid w:val="008E2E8B"/>
    <w:rsid w:val="008E6511"/>
    <w:rsid w:val="008E7671"/>
    <w:rsid w:val="008F03DF"/>
    <w:rsid w:val="008F2341"/>
    <w:rsid w:val="008F5CAC"/>
    <w:rsid w:val="008F6122"/>
    <w:rsid w:val="008F669B"/>
    <w:rsid w:val="008F6996"/>
    <w:rsid w:val="00904892"/>
    <w:rsid w:val="00906FCB"/>
    <w:rsid w:val="009121E2"/>
    <w:rsid w:val="0091390B"/>
    <w:rsid w:val="00915A3D"/>
    <w:rsid w:val="00917089"/>
    <w:rsid w:val="00917990"/>
    <w:rsid w:val="00917EF4"/>
    <w:rsid w:val="00920721"/>
    <w:rsid w:val="00923779"/>
    <w:rsid w:val="00926423"/>
    <w:rsid w:val="00926A66"/>
    <w:rsid w:val="00926DF8"/>
    <w:rsid w:val="00931FB5"/>
    <w:rsid w:val="00934343"/>
    <w:rsid w:val="00941DBD"/>
    <w:rsid w:val="00943B6C"/>
    <w:rsid w:val="00950F60"/>
    <w:rsid w:val="00951ACE"/>
    <w:rsid w:val="0095223E"/>
    <w:rsid w:val="00952683"/>
    <w:rsid w:val="009539F9"/>
    <w:rsid w:val="00960673"/>
    <w:rsid w:val="009608A4"/>
    <w:rsid w:val="00964B0E"/>
    <w:rsid w:val="009656FC"/>
    <w:rsid w:val="00966093"/>
    <w:rsid w:val="009712C4"/>
    <w:rsid w:val="009718C5"/>
    <w:rsid w:val="00973870"/>
    <w:rsid w:val="00975665"/>
    <w:rsid w:val="00976AC8"/>
    <w:rsid w:val="00976E30"/>
    <w:rsid w:val="00977171"/>
    <w:rsid w:val="0098123F"/>
    <w:rsid w:val="00983D46"/>
    <w:rsid w:val="009843A7"/>
    <w:rsid w:val="00984BE7"/>
    <w:rsid w:val="009852B4"/>
    <w:rsid w:val="009854A5"/>
    <w:rsid w:val="009856BA"/>
    <w:rsid w:val="00985763"/>
    <w:rsid w:val="009918E4"/>
    <w:rsid w:val="009933A6"/>
    <w:rsid w:val="00994067"/>
    <w:rsid w:val="00994223"/>
    <w:rsid w:val="009A0BC8"/>
    <w:rsid w:val="009A0BE3"/>
    <w:rsid w:val="009A2367"/>
    <w:rsid w:val="009A2581"/>
    <w:rsid w:val="009A28D2"/>
    <w:rsid w:val="009A4851"/>
    <w:rsid w:val="009A4A3A"/>
    <w:rsid w:val="009A4E2D"/>
    <w:rsid w:val="009A6ACD"/>
    <w:rsid w:val="009B3342"/>
    <w:rsid w:val="009B3584"/>
    <w:rsid w:val="009B6BE1"/>
    <w:rsid w:val="009B701D"/>
    <w:rsid w:val="009B778E"/>
    <w:rsid w:val="009C0FDA"/>
    <w:rsid w:val="009C1090"/>
    <w:rsid w:val="009C12D8"/>
    <w:rsid w:val="009C1C6D"/>
    <w:rsid w:val="009C43D8"/>
    <w:rsid w:val="009C5ED2"/>
    <w:rsid w:val="009C6AC3"/>
    <w:rsid w:val="009C6B63"/>
    <w:rsid w:val="009D0D05"/>
    <w:rsid w:val="009D140F"/>
    <w:rsid w:val="009D2BD7"/>
    <w:rsid w:val="009D329B"/>
    <w:rsid w:val="009D3741"/>
    <w:rsid w:val="009D3CC2"/>
    <w:rsid w:val="009D45DF"/>
    <w:rsid w:val="009D5CFF"/>
    <w:rsid w:val="009D6712"/>
    <w:rsid w:val="009E09FA"/>
    <w:rsid w:val="009E49C2"/>
    <w:rsid w:val="009E56B3"/>
    <w:rsid w:val="009E6BCC"/>
    <w:rsid w:val="009F07A0"/>
    <w:rsid w:val="009F0EAE"/>
    <w:rsid w:val="009F3D9A"/>
    <w:rsid w:val="009F4242"/>
    <w:rsid w:val="009F514F"/>
    <w:rsid w:val="009F63C6"/>
    <w:rsid w:val="009F69CF"/>
    <w:rsid w:val="009F76C3"/>
    <w:rsid w:val="009F7E8C"/>
    <w:rsid w:val="00A034D2"/>
    <w:rsid w:val="00A03C77"/>
    <w:rsid w:val="00A05D8D"/>
    <w:rsid w:val="00A127D6"/>
    <w:rsid w:val="00A12A18"/>
    <w:rsid w:val="00A12E06"/>
    <w:rsid w:val="00A12FEF"/>
    <w:rsid w:val="00A13FC6"/>
    <w:rsid w:val="00A166C1"/>
    <w:rsid w:val="00A16C17"/>
    <w:rsid w:val="00A201C6"/>
    <w:rsid w:val="00A202FF"/>
    <w:rsid w:val="00A22D2E"/>
    <w:rsid w:val="00A24CF1"/>
    <w:rsid w:val="00A2633A"/>
    <w:rsid w:val="00A32C65"/>
    <w:rsid w:val="00A349CE"/>
    <w:rsid w:val="00A358B7"/>
    <w:rsid w:val="00A35C91"/>
    <w:rsid w:val="00A363D6"/>
    <w:rsid w:val="00A36603"/>
    <w:rsid w:val="00A370CB"/>
    <w:rsid w:val="00A37299"/>
    <w:rsid w:val="00A37371"/>
    <w:rsid w:val="00A37A59"/>
    <w:rsid w:val="00A41529"/>
    <w:rsid w:val="00A41E88"/>
    <w:rsid w:val="00A4388F"/>
    <w:rsid w:val="00A4426E"/>
    <w:rsid w:val="00A4481A"/>
    <w:rsid w:val="00A4607A"/>
    <w:rsid w:val="00A51EEC"/>
    <w:rsid w:val="00A53ABA"/>
    <w:rsid w:val="00A53DE0"/>
    <w:rsid w:val="00A561EE"/>
    <w:rsid w:val="00A564ED"/>
    <w:rsid w:val="00A5657F"/>
    <w:rsid w:val="00A565CC"/>
    <w:rsid w:val="00A6046E"/>
    <w:rsid w:val="00A62FDA"/>
    <w:rsid w:val="00A63328"/>
    <w:rsid w:val="00A63CD3"/>
    <w:rsid w:val="00A63FCA"/>
    <w:rsid w:val="00A64E37"/>
    <w:rsid w:val="00A65BAD"/>
    <w:rsid w:val="00A70BAC"/>
    <w:rsid w:val="00A72435"/>
    <w:rsid w:val="00A72B56"/>
    <w:rsid w:val="00A74214"/>
    <w:rsid w:val="00A76602"/>
    <w:rsid w:val="00A76618"/>
    <w:rsid w:val="00A76712"/>
    <w:rsid w:val="00A77182"/>
    <w:rsid w:val="00A80433"/>
    <w:rsid w:val="00A806CC"/>
    <w:rsid w:val="00A8350D"/>
    <w:rsid w:val="00A8406D"/>
    <w:rsid w:val="00A845C0"/>
    <w:rsid w:val="00A90C28"/>
    <w:rsid w:val="00A928FD"/>
    <w:rsid w:val="00A933E7"/>
    <w:rsid w:val="00A950EC"/>
    <w:rsid w:val="00A966DA"/>
    <w:rsid w:val="00A96A0D"/>
    <w:rsid w:val="00AA0025"/>
    <w:rsid w:val="00AA0158"/>
    <w:rsid w:val="00AA103D"/>
    <w:rsid w:val="00AA13CE"/>
    <w:rsid w:val="00AA429E"/>
    <w:rsid w:val="00AB19DE"/>
    <w:rsid w:val="00AB568D"/>
    <w:rsid w:val="00AC077A"/>
    <w:rsid w:val="00AC0CC7"/>
    <w:rsid w:val="00AC1C27"/>
    <w:rsid w:val="00AC2064"/>
    <w:rsid w:val="00AC2766"/>
    <w:rsid w:val="00AC29A4"/>
    <w:rsid w:val="00AC450C"/>
    <w:rsid w:val="00AC46F8"/>
    <w:rsid w:val="00AC4E4F"/>
    <w:rsid w:val="00AC5C9C"/>
    <w:rsid w:val="00AC644C"/>
    <w:rsid w:val="00AC668E"/>
    <w:rsid w:val="00AC6B18"/>
    <w:rsid w:val="00AC7A5D"/>
    <w:rsid w:val="00AD0115"/>
    <w:rsid w:val="00AD1A7B"/>
    <w:rsid w:val="00AD2B05"/>
    <w:rsid w:val="00AD2BD4"/>
    <w:rsid w:val="00AD38C0"/>
    <w:rsid w:val="00AD3962"/>
    <w:rsid w:val="00AD3A4E"/>
    <w:rsid w:val="00AD53C3"/>
    <w:rsid w:val="00AD5BF2"/>
    <w:rsid w:val="00AD6013"/>
    <w:rsid w:val="00AD6CCE"/>
    <w:rsid w:val="00AE01E6"/>
    <w:rsid w:val="00AE0B94"/>
    <w:rsid w:val="00AE1673"/>
    <w:rsid w:val="00AE1B46"/>
    <w:rsid w:val="00AE2596"/>
    <w:rsid w:val="00AE2F76"/>
    <w:rsid w:val="00AE2FD0"/>
    <w:rsid w:val="00AE2FFC"/>
    <w:rsid w:val="00AE3310"/>
    <w:rsid w:val="00AE3E92"/>
    <w:rsid w:val="00AE5A05"/>
    <w:rsid w:val="00AF0AF4"/>
    <w:rsid w:val="00AF192E"/>
    <w:rsid w:val="00AF2858"/>
    <w:rsid w:val="00AF40D0"/>
    <w:rsid w:val="00AF5EE7"/>
    <w:rsid w:val="00AF615B"/>
    <w:rsid w:val="00AF6398"/>
    <w:rsid w:val="00AF660D"/>
    <w:rsid w:val="00AF70E0"/>
    <w:rsid w:val="00B000E5"/>
    <w:rsid w:val="00B00F61"/>
    <w:rsid w:val="00B012DB"/>
    <w:rsid w:val="00B02659"/>
    <w:rsid w:val="00B03762"/>
    <w:rsid w:val="00B03EEB"/>
    <w:rsid w:val="00B040BB"/>
    <w:rsid w:val="00B046B5"/>
    <w:rsid w:val="00B10739"/>
    <w:rsid w:val="00B129BE"/>
    <w:rsid w:val="00B12AE2"/>
    <w:rsid w:val="00B13511"/>
    <w:rsid w:val="00B13632"/>
    <w:rsid w:val="00B14220"/>
    <w:rsid w:val="00B14F84"/>
    <w:rsid w:val="00B20962"/>
    <w:rsid w:val="00B22397"/>
    <w:rsid w:val="00B223DA"/>
    <w:rsid w:val="00B22F04"/>
    <w:rsid w:val="00B23904"/>
    <w:rsid w:val="00B25491"/>
    <w:rsid w:val="00B25BFE"/>
    <w:rsid w:val="00B265D5"/>
    <w:rsid w:val="00B2724F"/>
    <w:rsid w:val="00B27A56"/>
    <w:rsid w:val="00B3021E"/>
    <w:rsid w:val="00B33086"/>
    <w:rsid w:val="00B34D44"/>
    <w:rsid w:val="00B35E4C"/>
    <w:rsid w:val="00B37808"/>
    <w:rsid w:val="00B378B1"/>
    <w:rsid w:val="00B37997"/>
    <w:rsid w:val="00B403AD"/>
    <w:rsid w:val="00B40E9D"/>
    <w:rsid w:val="00B41D35"/>
    <w:rsid w:val="00B42308"/>
    <w:rsid w:val="00B44FDC"/>
    <w:rsid w:val="00B45620"/>
    <w:rsid w:val="00B4740A"/>
    <w:rsid w:val="00B53069"/>
    <w:rsid w:val="00B5330E"/>
    <w:rsid w:val="00B5357A"/>
    <w:rsid w:val="00B57695"/>
    <w:rsid w:val="00B62C1F"/>
    <w:rsid w:val="00B63492"/>
    <w:rsid w:val="00B670C7"/>
    <w:rsid w:val="00B67705"/>
    <w:rsid w:val="00B67724"/>
    <w:rsid w:val="00B678AD"/>
    <w:rsid w:val="00B717B4"/>
    <w:rsid w:val="00B72AAD"/>
    <w:rsid w:val="00B7388A"/>
    <w:rsid w:val="00B747A5"/>
    <w:rsid w:val="00B74FD9"/>
    <w:rsid w:val="00B77CCE"/>
    <w:rsid w:val="00B802AA"/>
    <w:rsid w:val="00B80CE3"/>
    <w:rsid w:val="00B81D0E"/>
    <w:rsid w:val="00B83750"/>
    <w:rsid w:val="00B837E2"/>
    <w:rsid w:val="00B83CC4"/>
    <w:rsid w:val="00B85086"/>
    <w:rsid w:val="00B8541C"/>
    <w:rsid w:val="00B85661"/>
    <w:rsid w:val="00B87E9B"/>
    <w:rsid w:val="00B90A28"/>
    <w:rsid w:val="00B90B20"/>
    <w:rsid w:val="00B929D4"/>
    <w:rsid w:val="00B92A0E"/>
    <w:rsid w:val="00B94C54"/>
    <w:rsid w:val="00B95A13"/>
    <w:rsid w:val="00B967A6"/>
    <w:rsid w:val="00B967AD"/>
    <w:rsid w:val="00BA0FB9"/>
    <w:rsid w:val="00BA1992"/>
    <w:rsid w:val="00BA1C11"/>
    <w:rsid w:val="00BA1D20"/>
    <w:rsid w:val="00BA50A6"/>
    <w:rsid w:val="00BA598A"/>
    <w:rsid w:val="00BA681C"/>
    <w:rsid w:val="00BB00E9"/>
    <w:rsid w:val="00BB1120"/>
    <w:rsid w:val="00BB167B"/>
    <w:rsid w:val="00BB2C4E"/>
    <w:rsid w:val="00BB4CC2"/>
    <w:rsid w:val="00BB5B5B"/>
    <w:rsid w:val="00BB6043"/>
    <w:rsid w:val="00BC1150"/>
    <w:rsid w:val="00BC1CCA"/>
    <w:rsid w:val="00BC3565"/>
    <w:rsid w:val="00BC4EE4"/>
    <w:rsid w:val="00BC4EE5"/>
    <w:rsid w:val="00BC549C"/>
    <w:rsid w:val="00BC7F12"/>
    <w:rsid w:val="00BD0609"/>
    <w:rsid w:val="00BD1054"/>
    <w:rsid w:val="00BD280C"/>
    <w:rsid w:val="00BD30AC"/>
    <w:rsid w:val="00BD3454"/>
    <w:rsid w:val="00BD3511"/>
    <w:rsid w:val="00BD4299"/>
    <w:rsid w:val="00BD4376"/>
    <w:rsid w:val="00BD4E11"/>
    <w:rsid w:val="00BD6E2B"/>
    <w:rsid w:val="00BD7EA5"/>
    <w:rsid w:val="00BE0A98"/>
    <w:rsid w:val="00BE0B88"/>
    <w:rsid w:val="00BE1566"/>
    <w:rsid w:val="00BE1818"/>
    <w:rsid w:val="00BE539C"/>
    <w:rsid w:val="00BE5677"/>
    <w:rsid w:val="00BE790D"/>
    <w:rsid w:val="00BE7E45"/>
    <w:rsid w:val="00BF1BB7"/>
    <w:rsid w:val="00BF2106"/>
    <w:rsid w:val="00BF252D"/>
    <w:rsid w:val="00BF5A47"/>
    <w:rsid w:val="00BF74CC"/>
    <w:rsid w:val="00C00D9E"/>
    <w:rsid w:val="00C02197"/>
    <w:rsid w:val="00C13A9E"/>
    <w:rsid w:val="00C146F0"/>
    <w:rsid w:val="00C167D9"/>
    <w:rsid w:val="00C209CA"/>
    <w:rsid w:val="00C2249F"/>
    <w:rsid w:val="00C22F16"/>
    <w:rsid w:val="00C22F65"/>
    <w:rsid w:val="00C238A2"/>
    <w:rsid w:val="00C24500"/>
    <w:rsid w:val="00C25186"/>
    <w:rsid w:val="00C25B5C"/>
    <w:rsid w:val="00C2616C"/>
    <w:rsid w:val="00C3030E"/>
    <w:rsid w:val="00C31D0C"/>
    <w:rsid w:val="00C31FF6"/>
    <w:rsid w:val="00C32F57"/>
    <w:rsid w:val="00C33555"/>
    <w:rsid w:val="00C34962"/>
    <w:rsid w:val="00C35B5F"/>
    <w:rsid w:val="00C37736"/>
    <w:rsid w:val="00C403A6"/>
    <w:rsid w:val="00C419DB"/>
    <w:rsid w:val="00C4288F"/>
    <w:rsid w:val="00C42D78"/>
    <w:rsid w:val="00C4436A"/>
    <w:rsid w:val="00C44D79"/>
    <w:rsid w:val="00C456DF"/>
    <w:rsid w:val="00C45952"/>
    <w:rsid w:val="00C460A0"/>
    <w:rsid w:val="00C4750C"/>
    <w:rsid w:val="00C47C52"/>
    <w:rsid w:val="00C50076"/>
    <w:rsid w:val="00C50AA1"/>
    <w:rsid w:val="00C52687"/>
    <w:rsid w:val="00C532FE"/>
    <w:rsid w:val="00C54B70"/>
    <w:rsid w:val="00C5532C"/>
    <w:rsid w:val="00C62644"/>
    <w:rsid w:val="00C633B0"/>
    <w:rsid w:val="00C6517F"/>
    <w:rsid w:val="00C6518E"/>
    <w:rsid w:val="00C67A37"/>
    <w:rsid w:val="00C72D59"/>
    <w:rsid w:val="00C73C2F"/>
    <w:rsid w:val="00C74180"/>
    <w:rsid w:val="00C757F1"/>
    <w:rsid w:val="00C76C3A"/>
    <w:rsid w:val="00C808EB"/>
    <w:rsid w:val="00C81039"/>
    <w:rsid w:val="00C83F9C"/>
    <w:rsid w:val="00C84637"/>
    <w:rsid w:val="00C865F8"/>
    <w:rsid w:val="00C877C0"/>
    <w:rsid w:val="00C92949"/>
    <w:rsid w:val="00C935A0"/>
    <w:rsid w:val="00C95F04"/>
    <w:rsid w:val="00C96B1E"/>
    <w:rsid w:val="00C9769A"/>
    <w:rsid w:val="00C97B25"/>
    <w:rsid w:val="00CA0D66"/>
    <w:rsid w:val="00CA1A74"/>
    <w:rsid w:val="00CA1B38"/>
    <w:rsid w:val="00CA1D61"/>
    <w:rsid w:val="00CA2705"/>
    <w:rsid w:val="00CA2973"/>
    <w:rsid w:val="00CA2B78"/>
    <w:rsid w:val="00CA2F69"/>
    <w:rsid w:val="00CA338D"/>
    <w:rsid w:val="00CA4589"/>
    <w:rsid w:val="00CA4CF9"/>
    <w:rsid w:val="00CA5F68"/>
    <w:rsid w:val="00CB1B5B"/>
    <w:rsid w:val="00CB1E9D"/>
    <w:rsid w:val="00CC1D86"/>
    <w:rsid w:val="00CC259C"/>
    <w:rsid w:val="00CC56D9"/>
    <w:rsid w:val="00CC60CC"/>
    <w:rsid w:val="00CD03E2"/>
    <w:rsid w:val="00CD3605"/>
    <w:rsid w:val="00CD38E4"/>
    <w:rsid w:val="00CD3ADF"/>
    <w:rsid w:val="00CD5539"/>
    <w:rsid w:val="00CD58A9"/>
    <w:rsid w:val="00CD6D98"/>
    <w:rsid w:val="00CD6FE3"/>
    <w:rsid w:val="00CE0576"/>
    <w:rsid w:val="00CE26FE"/>
    <w:rsid w:val="00CE2990"/>
    <w:rsid w:val="00CE2ACE"/>
    <w:rsid w:val="00CE521E"/>
    <w:rsid w:val="00CE5621"/>
    <w:rsid w:val="00CE6C43"/>
    <w:rsid w:val="00CF15BA"/>
    <w:rsid w:val="00CF5952"/>
    <w:rsid w:val="00CF5D56"/>
    <w:rsid w:val="00CF7614"/>
    <w:rsid w:val="00D014C7"/>
    <w:rsid w:val="00D01839"/>
    <w:rsid w:val="00D03F94"/>
    <w:rsid w:val="00D0467C"/>
    <w:rsid w:val="00D05E5F"/>
    <w:rsid w:val="00D075CE"/>
    <w:rsid w:val="00D10128"/>
    <w:rsid w:val="00D1049D"/>
    <w:rsid w:val="00D10790"/>
    <w:rsid w:val="00D139C8"/>
    <w:rsid w:val="00D140F5"/>
    <w:rsid w:val="00D202F3"/>
    <w:rsid w:val="00D24328"/>
    <w:rsid w:val="00D24A6E"/>
    <w:rsid w:val="00D26398"/>
    <w:rsid w:val="00D30135"/>
    <w:rsid w:val="00D30DAC"/>
    <w:rsid w:val="00D30F4D"/>
    <w:rsid w:val="00D31B2E"/>
    <w:rsid w:val="00D33B86"/>
    <w:rsid w:val="00D34B64"/>
    <w:rsid w:val="00D36A81"/>
    <w:rsid w:val="00D405F6"/>
    <w:rsid w:val="00D437D5"/>
    <w:rsid w:val="00D45722"/>
    <w:rsid w:val="00D5042C"/>
    <w:rsid w:val="00D51DB5"/>
    <w:rsid w:val="00D5241D"/>
    <w:rsid w:val="00D52535"/>
    <w:rsid w:val="00D5442C"/>
    <w:rsid w:val="00D56633"/>
    <w:rsid w:val="00D56BFF"/>
    <w:rsid w:val="00D63916"/>
    <w:rsid w:val="00D66262"/>
    <w:rsid w:val="00D671CD"/>
    <w:rsid w:val="00D701E7"/>
    <w:rsid w:val="00D70C37"/>
    <w:rsid w:val="00D720DD"/>
    <w:rsid w:val="00D736C4"/>
    <w:rsid w:val="00D76769"/>
    <w:rsid w:val="00D8196D"/>
    <w:rsid w:val="00D82514"/>
    <w:rsid w:val="00D837B3"/>
    <w:rsid w:val="00D83921"/>
    <w:rsid w:val="00D83E37"/>
    <w:rsid w:val="00D8641A"/>
    <w:rsid w:val="00D90BAF"/>
    <w:rsid w:val="00D9744F"/>
    <w:rsid w:val="00D97FAF"/>
    <w:rsid w:val="00DA06FA"/>
    <w:rsid w:val="00DA0C8F"/>
    <w:rsid w:val="00DA203F"/>
    <w:rsid w:val="00DA38E2"/>
    <w:rsid w:val="00DA45A6"/>
    <w:rsid w:val="00DA50A0"/>
    <w:rsid w:val="00DA5488"/>
    <w:rsid w:val="00DA6713"/>
    <w:rsid w:val="00DB266C"/>
    <w:rsid w:val="00DB2A0F"/>
    <w:rsid w:val="00DB3954"/>
    <w:rsid w:val="00DB3AD8"/>
    <w:rsid w:val="00DB4C20"/>
    <w:rsid w:val="00DB7118"/>
    <w:rsid w:val="00DB79A8"/>
    <w:rsid w:val="00DC1E69"/>
    <w:rsid w:val="00DC6913"/>
    <w:rsid w:val="00DC7937"/>
    <w:rsid w:val="00DD0568"/>
    <w:rsid w:val="00DD099D"/>
    <w:rsid w:val="00DD17D3"/>
    <w:rsid w:val="00DD182C"/>
    <w:rsid w:val="00DD4CFF"/>
    <w:rsid w:val="00DD5680"/>
    <w:rsid w:val="00DD5724"/>
    <w:rsid w:val="00DD6DDB"/>
    <w:rsid w:val="00DE02CB"/>
    <w:rsid w:val="00DE09AB"/>
    <w:rsid w:val="00DE1BFE"/>
    <w:rsid w:val="00DE2765"/>
    <w:rsid w:val="00DE3198"/>
    <w:rsid w:val="00DE32BF"/>
    <w:rsid w:val="00DF0431"/>
    <w:rsid w:val="00DF06D0"/>
    <w:rsid w:val="00DF4F36"/>
    <w:rsid w:val="00DF529E"/>
    <w:rsid w:val="00DF57EC"/>
    <w:rsid w:val="00DF717E"/>
    <w:rsid w:val="00DF76A9"/>
    <w:rsid w:val="00E01B51"/>
    <w:rsid w:val="00E029ED"/>
    <w:rsid w:val="00E03916"/>
    <w:rsid w:val="00E03C86"/>
    <w:rsid w:val="00E04014"/>
    <w:rsid w:val="00E04B97"/>
    <w:rsid w:val="00E074BF"/>
    <w:rsid w:val="00E1282C"/>
    <w:rsid w:val="00E12DF2"/>
    <w:rsid w:val="00E13334"/>
    <w:rsid w:val="00E135DB"/>
    <w:rsid w:val="00E149F2"/>
    <w:rsid w:val="00E155B1"/>
    <w:rsid w:val="00E1626F"/>
    <w:rsid w:val="00E17B64"/>
    <w:rsid w:val="00E20123"/>
    <w:rsid w:val="00E20B49"/>
    <w:rsid w:val="00E20E1D"/>
    <w:rsid w:val="00E2269C"/>
    <w:rsid w:val="00E23D70"/>
    <w:rsid w:val="00E23F9E"/>
    <w:rsid w:val="00E248DB"/>
    <w:rsid w:val="00E252D4"/>
    <w:rsid w:val="00E27598"/>
    <w:rsid w:val="00E27B71"/>
    <w:rsid w:val="00E310BF"/>
    <w:rsid w:val="00E317AC"/>
    <w:rsid w:val="00E332CF"/>
    <w:rsid w:val="00E34FB2"/>
    <w:rsid w:val="00E35714"/>
    <w:rsid w:val="00E35871"/>
    <w:rsid w:val="00E36042"/>
    <w:rsid w:val="00E40459"/>
    <w:rsid w:val="00E4056E"/>
    <w:rsid w:val="00E41C6D"/>
    <w:rsid w:val="00E43F6A"/>
    <w:rsid w:val="00E4457B"/>
    <w:rsid w:val="00E44909"/>
    <w:rsid w:val="00E45030"/>
    <w:rsid w:val="00E45797"/>
    <w:rsid w:val="00E45A3A"/>
    <w:rsid w:val="00E521E4"/>
    <w:rsid w:val="00E53015"/>
    <w:rsid w:val="00E53759"/>
    <w:rsid w:val="00E54BF4"/>
    <w:rsid w:val="00E60C4F"/>
    <w:rsid w:val="00E63D4A"/>
    <w:rsid w:val="00E65426"/>
    <w:rsid w:val="00E6559C"/>
    <w:rsid w:val="00E665B6"/>
    <w:rsid w:val="00E6718D"/>
    <w:rsid w:val="00E67840"/>
    <w:rsid w:val="00E7003E"/>
    <w:rsid w:val="00E70850"/>
    <w:rsid w:val="00E77CB7"/>
    <w:rsid w:val="00E800AB"/>
    <w:rsid w:val="00E803D9"/>
    <w:rsid w:val="00E814F6"/>
    <w:rsid w:val="00E818FF"/>
    <w:rsid w:val="00E81EDF"/>
    <w:rsid w:val="00E8370E"/>
    <w:rsid w:val="00E84795"/>
    <w:rsid w:val="00E85AEB"/>
    <w:rsid w:val="00E86E8E"/>
    <w:rsid w:val="00E8761F"/>
    <w:rsid w:val="00E87BBA"/>
    <w:rsid w:val="00E90A9E"/>
    <w:rsid w:val="00E90B4F"/>
    <w:rsid w:val="00E9399B"/>
    <w:rsid w:val="00E94D1B"/>
    <w:rsid w:val="00E962FD"/>
    <w:rsid w:val="00E96872"/>
    <w:rsid w:val="00EA36AF"/>
    <w:rsid w:val="00EA3DE0"/>
    <w:rsid w:val="00EA4F3D"/>
    <w:rsid w:val="00EA5623"/>
    <w:rsid w:val="00EA6597"/>
    <w:rsid w:val="00EB0343"/>
    <w:rsid w:val="00EB184C"/>
    <w:rsid w:val="00EB2996"/>
    <w:rsid w:val="00EB3F0C"/>
    <w:rsid w:val="00EB505E"/>
    <w:rsid w:val="00EB5D28"/>
    <w:rsid w:val="00EB61FC"/>
    <w:rsid w:val="00EB6A4C"/>
    <w:rsid w:val="00EC0048"/>
    <w:rsid w:val="00EC175B"/>
    <w:rsid w:val="00EC54A8"/>
    <w:rsid w:val="00ED13FB"/>
    <w:rsid w:val="00ED1865"/>
    <w:rsid w:val="00ED3516"/>
    <w:rsid w:val="00ED7C73"/>
    <w:rsid w:val="00ED7F4A"/>
    <w:rsid w:val="00EE2D26"/>
    <w:rsid w:val="00EE333E"/>
    <w:rsid w:val="00EE579B"/>
    <w:rsid w:val="00EE5841"/>
    <w:rsid w:val="00EF33F5"/>
    <w:rsid w:val="00EF3B62"/>
    <w:rsid w:val="00EF4159"/>
    <w:rsid w:val="00EF4516"/>
    <w:rsid w:val="00EF49AD"/>
    <w:rsid w:val="00EF4CE7"/>
    <w:rsid w:val="00EF5AB4"/>
    <w:rsid w:val="00EF713D"/>
    <w:rsid w:val="00EF7AA5"/>
    <w:rsid w:val="00F0341F"/>
    <w:rsid w:val="00F0404A"/>
    <w:rsid w:val="00F060DE"/>
    <w:rsid w:val="00F06796"/>
    <w:rsid w:val="00F07369"/>
    <w:rsid w:val="00F077F3"/>
    <w:rsid w:val="00F10086"/>
    <w:rsid w:val="00F10BED"/>
    <w:rsid w:val="00F11143"/>
    <w:rsid w:val="00F1420D"/>
    <w:rsid w:val="00F171D3"/>
    <w:rsid w:val="00F17BB9"/>
    <w:rsid w:val="00F21945"/>
    <w:rsid w:val="00F25C27"/>
    <w:rsid w:val="00F26F01"/>
    <w:rsid w:val="00F300C1"/>
    <w:rsid w:val="00F31DDC"/>
    <w:rsid w:val="00F321EF"/>
    <w:rsid w:val="00F3284A"/>
    <w:rsid w:val="00F34631"/>
    <w:rsid w:val="00F3468A"/>
    <w:rsid w:val="00F35135"/>
    <w:rsid w:val="00F35822"/>
    <w:rsid w:val="00F37DEB"/>
    <w:rsid w:val="00F409FA"/>
    <w:rsid w:val="00F41927"/>
    <w:rsid w:val="00F44179"/>
    <w:rsid w:val="00F45F08"/>
    <w:rsid w:val="00F474AA"/>
    <w:rsid w:val="00F503D1"/>
    <w:rsid w:val="00F516A2"/>
    <w:rsid w:val="00F51C9F"/>
    <w:rsid w:val="00F51EA0"/>
    <w:rsid w:val="00F51F04"/>
    <w:rsid w:val="00F53754"/>
    <w:rsid w:val="00F53874"/>
    <w:rsid w:val="00F5445A"/>
    <w:rsid w:val="00F55262"/>
    <w:rsid w:val="00F55BA1"/>
    <w:rsid w:val="00F608ED"/>
    <w:rsid w:val="00F60C01"/>
    <w:rsid w:val="00F648DA"/>
    <w:rsid w:val="00F66462"/>
    <w:rsid w:val="00F66A26"/>
    <w:rsid w:val="00F71494"/>
    <w:rsid w:val="00F71527"/>
    <w:rsid w:val="00F73298"/>
    <w:rsid w:val="00F739E1"/>
    <w:rsid w:val="00F73B50"/>
    <w:rsid w:val="00F767DA"/>
    <w:rsid w:val="00F775C0"/>
    <w:rsid w:val="00F802D4"/>
    <w:rsid w:val="00F803AE"/>
    <w:rsid w:val="00F82347"/>
    <w:rsid w:val="00F84134"/>
    <w:rsid w:val="00F87640"/>
    <w:rsid w:val="00F92F70"/>
    <w:rsid w:val="00F93EFC"/>
    <w:rsid w:val="00F95FCD"/>
    <w:rsid w:val="00F95FE1"/>
    <w:rsid w:val="00F96C84"/>
    <w:rsid w:val="00F9732C"/>
    <w:rsid w:val="00FA02CA"/>
    <w:rsid w:val="00FA037F"/>
    <w:rsid w:val="00FA283F"/>
    <w:rsid w:val="00FA40F8"/>
    <w:rsid w:val="00FA7EB8"/>
    <w:rsid w:val="00FB06DC"/>
    <w:rsid w:val="00FB1885"/>
    <w:rsid w:val="00FB27DB"/>
    <w:rsid w:val="00FB423C"/>
    <w:rsid w:val="00FB48B4"/>
    <w:rsid w:val="00FB51D3"/>
    <w:rsid w:val="00FB6CDD"/>
    <w:rsid w:val="00FB7CD4"/>
    <w:rsid w:val="00FC10C4"/>
    <w:rsid w:val="00FC3267"/>
    <w:rsid w:val="00FC3688"/>
    <w:rsid w:val="00FC4D5F"/>
    <w:rsid w:val="00FC72AD"/>
    <w:rsid w:val="00FD278A"/>
    <w:rsid w:val="00FD2A06"/>
    <w:rsid w:val="00FD3814"/>
    <w:rsid w:val="00FD4303"/>
    <w:rsid w:val="00FD481B"/>
    <w:rsid w:val="00FD7995"/>
    <w:rsid w:val="00FE159D"/>
    <w:rsid w:val="00FE206E"/>
    <w:rsid w:val="00FE3522"/>
    <w:rsid w:val="00FE3C45"/>
    <w:rsid w:val="00FE4D42"/>
    <w:rsid w:val="00FE586E"/>
    <w:rsid w:val="00FE5DCC"/>
    <w:rsid w:val="00FE6CE1"/>
    <w:rsid w:val="00FE71F5"/>
    <w:rsid w:val="00FE7A6C"/>
    <w:rsid w:val="00FE7AF6"/>
    <w:rsid w:val="00FF0464"/>
    <w:rsid w:val="00FF0EB0"/>
    <w:rsid w:val="00FF122F"/>
    <w:rsid w:val="00FF2006"/>
    <w:rsid w:val="00FF26AC"/>
    <w:rsid w:val="00FF26F3"/>
    <w:rsid w:val="00FF3795"/>
    <w:rsid w:val="00FF5921"/>
    <w:rsid w:val="00FF6626"/>
    <w:rsid w:val="00FF75A2"/>
    <w:rsid w:val="00FF75A6"/>
    <w:rsid w:val="0A347E33"/>
    <w:rsid w:val="0AE21757"/>
    <w:rsid w:val="1351B2E8"/>
    <w:rsid w:val="179F2410"/>
    <w:rsid w:val="1A322042"/>
    <w:rsid w:val="1DF9A4EE"/>
    <w:rsid w:val="25F7C38F"/>
    <w:rsid w:val="2867D334"/>
    <w:rsid w:val="2931DC47"/>
    <w:rsid w:val="2D68A78F"/>
    <w:rsid w:val="38F1D57E"/>
    <w:rsid w:val="4638177C"/>
    <w:rsid w:val="47394A06"/>
    <w:rsid w:val="4B83707D"/>
    <w:rsid w:val="4E091AE9"/>
    <w:rsid w:val="4E1FE103"/>
    <w:rsid w:val="54AD1F52"/>
    <w:rsid w:val="577E240C"/>
    <w:rsid w:val="5B5C3EFE"/>
    <w:rsid w:val="60834E41"/>
    <w:rsid w:val="62458783"/>
    <w:rsid w:val="71927BBE"/>
    <w:rsid w:val="74733BE1"/>
    <w:rsid w:val="76B1F5F8"/>
    <w:rsid w:val="7F649C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FB9F5"/>
  <w15:docId w15:val="{95716476-4FDC-4D6F-B114-5C80F452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6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ft Char,Fußnote,Footnote,fn"/>
    <w:basedOn w:val="Normal"/>
    <w:link w:val="FootnoteTextChar"/>
    <w:uiPriority w:val="99"/>
    <w:unhideWhenUsed/>
    <w:qFormat/>
    <w:rsid w:val="008A1F31"/>
    <w:pPr>
      <w:spacing w:after="0" w:line="240" w:lineRule="auto"/>
    </w:pPr>
    <w:rPr>
      <w:sz w:val="20"/>
      <w:szCs w:val="20"/>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ft Char Char,Fußnote Char"/>
    <w:basedOn w:val="DefaultParagraphFont"/>
    <w:link w:val="FootnoteText"/>
    <w:uiPriority w:val="99"/>
    <w:rsid w:val="008A1F31"/>
    <w:rPr>
      <w:sz w:val="20"/>
      <w:szCs w:val="20"/>
    </w:rPr>
  </w:style>
  <w:style w:type="character" w:styleId="FootnoteReference">
    <w:name w:val="footnote reference"/>
    <w:aliases w:val="BVI fnr,ftref,16 Point,Superscript 6 Point,nota pié di pagina,Footnote symbol,Footnote reference number,Times 10 Point,Exposant 3 Point,EN Footnote Reference,note TESI,Footnote Reference Char Char Char,Ref, Exposant 3 Point,R,fr,o,Re"/>
    <w:basedOn w:val="DefaultParagraphFont"/>
    <w:link w:val="Char2"/>
    <w:uiPriority w:val="99"/>
    <w:unhideWhenUsed/>
    <w:qFormat/>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025C62"/>
    <w:rPr>
      <w:color w:val="605E5C"/>
      <w:shd w:val="clear" w:color="auto" w:fill="E1DFDD"/>
    </w:rPr>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link w:val="ListParagraphChar"/>
    <w:uiPriority w:val="34"/>
    <w:qFormat/>
    <w:rsid w:val="00CE521E"/>
    <w:pPr>
      <w:ind w:left="720"/>
      <w:contextualSpacing/>
    </w:pPr>
    <w:rPr>
      <w:rFonts w:eastAsia="SimSun"/>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rsid w:val="00CE521E"/>
    <w:rPr>
      <w:rFonts w:eastAsia="SimSun"/>
    </w:rPr>
  </w:style>
  <w:style w:type="paragraph" w:customStyle="1" w:styleId="Default">
    <w:name w:val="Default"/>
    <w:rsid w:val="00CE521E"/>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customStyle="1" w:styleId="Char2">
    <w:name w:val="Char2"/>
    <w:basedOn w:val="Normal"/>
    <w:link w:val="FootnoteReference"/>
    <w:uiPriority w:val="99"/>
    <w:rsid w:val="00CE521E"/>
    <w:pPr>
      <w:spacing w:before="240" w:line="240" w:lineRule="exact"/>
      <w:jc w:val="both"/>
    </w:pPr>
    <w:rPr>
      <w:vertAlign w:val="superscript"/>
    </w:rPr>
  </w:style>
  <w:style w:type="paragraph" w:styleId="BodyTextIndent">
    <w:name w:val="Body Text Indent"/>
    <w:basedOn w:val="Normal"/>
    <w:link w:val="BodyTextIndentChar"/>
    <w:uiPriority w:val="99"/>
    <w:unhideWhenUsed/>
    <w:rsid w:val="00867667"/>
    <w:pPr>
      <w:tabs>
        <w:tab w:val="left" w:pos="1418"/>
      </w:tabs>
      <w:spacing w:after="120" w:line="240" w:lineRule="auto"/>
      <w:ind w:left="36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8676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433368">
      <w:bodyDiv w:val="1"/>
      <w:marLeft w:val="0"/>
      <w:marRight w:val="0"/>
      <w:marTop w:val="0"/>
      <w:marBottom w:val="0"/>
      <w:divBdr>
        <w:top w:val="none" w:sz="0" w:space="0" w:color="auto"/>
        <w:left w:val="none" w:sz="0" w:space="0" w:color="auto"/>
        <w:bottom w:val="none" w:sz="0" w:space="0" w:color="auto"/>
        <w:right w:val="none" w:sz="0" w:space="0" w:color="auto"/>
      </w:divBdr>
    </w:div>
    <w:div w:id="269438501">
      <w:bodyDiv w:val="1"/>
      <w:marLeft w:val="0"/>
      <w:marRight w:val="0"/>
      <w:marTop w:val="0"/>
      <w:marBottom w:val="0"/>
      <w:divBdr>
        <w:top w:val="none" w:sz="0" w:space="0" w:color="auto"/>
        <w:left w:val="none" w:sz="0" w:space="0" w:color="auto"/>
        <w:bottom w:val="none" w:sz="0" w:space="0" w:color="auto"/>
        <w:right w:val="none" w:sz="0" w:space="0" w:color="auto"/>
      </w:divBdr>
    </w:div>
    <w:div w:id="337123699">
      <w:bodyDiv w:val="1"/>
      <w:marLeft w:val="0"/>
      <w:marRight w:val="0"/>
      <w:marTop w:val="0"/>
      <w:marBottom w:val="0"/>
      <w:divBdr>
        <w:top w:val="none" w:sz="0" w:space="0" w:color="auto"/>
        <w:left w:val="none" w:sz="0" w:space="0" w:color="auto"/>
        <w:bottom w:val="none" w:sz="0" w:space="0" w:color="auto"/>
        <w:right w:val="none" w:sz="0" w:space="0" w:color="auto"/>
      </w:divBdr>
    </w:div>
    <w:div w:id="375937587">
      <w:bodyDiv w:val="1"/>
      <w:marLeft w:val="0"/>
      <w:marRight w:val="0"/>
      <w:marTop w:val="0"/>
      <w:marBottom w:val="0"/>
      <w:divBdr>
        <w:top w:val="none" w:sz="0" w:space="0" w:color="auto"/>
        <w:left w:val="none" w:sz="0" w:space="0" w:color="auto"/>
        <w:bottom w:val="none" w:sz="0" w:space="0" w:color="auto"/>
        <w:right w:val="none" w:sz="0" w:space="0" w:color="auto"/>
      </w:divBdr>
    </w:div>
    <w:div w:id="397245449">
      <w:bodyDiv w:val="1"/>
      <w:marLeft w:val="0"/>
      <w:marRight w:val="0"/>
      <w:marTop w:val="0"/>
      <w:marBottom w:val="0"/>
      <w:divBdr>
        <w:top w:val="none" w:sz="0" w:space="0" w:color="auto"/>
        <w:left w:val="none" w:sz="0" w:space="0" w:color="auto"/>
        <w:bottom w:val="none" w:sz="0" w:space="0" w:color="auto"/>
        <w:right w:val="none" w:sz="0" w:space="0" w:color="auto"/>
      </w:divBdr>
    </w:div>
    <w:div w:id="551578142">
      <w:bodyDiv w:val="1"/>
      <w:marLeft w:val="0"/>
      <w:marRight w:val="0"/>
      <w:marTop w:val="0"/>
      <w:marBottom w:val="0"/>
      <w:divBdr>
        <w:top w:val="none" w:sz="0" w:space="0" w:color="auto"/>
        <w:left w:val="none" w:sz="0" w:space="0" w:color="auto"/>
        <w:bottom w:val="none" w:sz="0" w:space="0" w:color="auto"/>
        <w:right w:val="none" w:sz="0" w:space="0" w:color="auto"/>
      </w:divBdr>
    </w:div>
    <w:div w:id="634722038">
      <w:bodyDiv w:val="1"/>
      <w:marLeft w:val="0"/>
      <w:marRight w:val="0"/>
      <w:marTop w:val="0"/>
      <w:marBottom w:val="0"/>
      <w:divBdr>
        <w:top w:val="none" w:sz="0" w:space="0" w:color="auto"/>
        <w:left w:val="none" w:sz="0" w:space="0" w:color="auto"/>
        <w:bottom w:val="none" w:sz="0" w:space="0" w:color="auto"/>
        <w:right w:val="none" w:sz="0" w:space="0" w:color="auto"/>
      </w:divBdr>
    </w:div>
    <w:div w:id="647440123">
      <w:bodyDiv w:val="1"/>
      <w:marLeft w:val="0"/>
      <w:marRight w:val="0"/>
      <w:marTop w:val="0"/>
      <w:marBottom w:val="0"/>
      <w:divBdr>
        <w:top w:val="none" w:sz="0" w:space="0" w:color="auto"/>
        <w:left w:val="none" w:sz="0" w:space="0" w:color="auto"/>
        <w:bottom w:val="none" w:sz="0" w:space="0" w:color="auto"/>
        <w:right w:val="none" w:sz="0" w:space="0" w:color="auto"/>
      </w:divBdr>
    </w:div>
    <w:div w:id="656500429">
      <w:bodyDiv w:val="1"/>
      <w:marLeft w:val="0"/>
      <w:marRight w:val="0"/>
      <w:marTop w:val="0"/>
      <w:marBottom w:val="0"/>
      <w:divBdr>
        <w:top w:val="none" w:sz="0" w:space="0" w:color="auto"/>
        <w:left w:val="none" w:sz="0" w:space="0" w:color="auto"/>
        <w:bottom w:val="none" w:sz="0" w:space="0" w:color="auto"/>
        <w:right w:val="none" w:sz="0" w:space="0" w:color="auto"/>
      </w:divBdr>
    </w:div>
    <w:div w:id="690685435">
      <w:bodyDiv w:val="1"/>
      <w:marLeft w:val="0"/>
      <w:marRight w:val="0"/>
      <w:marTop w:val="0"/>
      <w:marBottom w:val="0"/>
      <w:divBdr>
        <w:top w:val="none" w:sz="0" w:space="0" w:color="auto"/>
        <w:left w:val="none" w:sz="0" w:space="0" w:color="auto"/>
        <w:bottom w:val="none" w:sz="0" w:space="0" w:color="auto"/>
        <w:right w:val="none" w:sz="0" w:space="0" w:color="auto"/>
      </w:divBdr>
    </w:div>
    <w:div w:id="692997226">
      <w:bodyDiv w:val="1"/>
      <w:marLeft w:val="0"/>
      <w:marRight w:val="0"/>
      <w:marTop w:val="0"/>
      <w:marBottom w:val="0"/>
      <w:divBdr>
        <w:top w:val="none" w:sz="0" w:space="0" w:color="auto"/>
        <w:left w:val="none" w:sz="0" w:space="0" w:color="auto"/>
        <w:bottom w:val="none" w:sz="0" w:space="0" w:color="auto"/>
        <w:right w:val="none" w:sz="0" w:space="0" w:color="auto"/>
      </w:divBdr>
    </w:div>
    <w:div w:id="826478565">
      <w:bodyDiv w:val="1"/>
      <w:marLeft w:val="0"/>
      <w:marRight w:val="0"/>
      <w:marTop w:val="0"/>
      <w:marBottom w:val="0"/>
      <w:divBdr>
        <w:top w:val="none" w:sz="0" w:space="0" w:color="auto"/>
        <w:left w:val="none" w:sz="0" w:space="0" w:color="auto"/>
        <w:bottom w:val="none" w:sz="0" w:space="0" w:color="auto"/>
        <w:right w:val="none" w:sz="0" w:space="0" w:color="auto"/>
      </w:divBdr>
    </w:div>
    <w:div w:id="861163018">
      <w:bodyDiv w:val="1"/>
      <w:marLeft w:val="0"/>
      <w:marRight w:val="0"/>
      <w:marTop w:val="0"/>
      <w:marBottom w:val="0"/>
      <w:divBdr>
        <w:top w:val="none" w:sz="0" w:space="0" w:color="auto"/>
        <w:left w:val="none" w:sz="0" w:space="0" w:color="auto"/>
        <w:bottom w:val="none" w:sz="0" w:space="0" w:color="auto"/>
        <w:right w:val="none" w:sz="0" w:space="0" w:color="auto"/>
      </w:divBdr>
    </w:div>
    <w:div w:id="910776476">
      <w:bodyDiv w:val="1"/>
      <w:marLeft w:val="0"/>
      <w:marRight w:val="0"/>
      <w:marTop w:val="0"/>
      <w:marBottom w:val="0"/>
      <w:divBdr>
        <w:top w:val="none" w:sz="0" w:space="0" w:color="auto"/>
        <w:left w:val="none" w:sz="0" w:space="0" w:color="auto"/>
        <w:bottom w:val="none" w:sz="0" w:space="0" w:color="auto"/>
        <w:right w:val="none" w:sz="0" w:space="0" w:color="auto"/>
      </w:divBdr>
    </w:div>
    <w:div w:id="936791444">
      <w:bodyDiv w:val="1"/>
      <w:marLeft w:val="0"/>
      <w:marRight w:val="0"/>
      <w:marTop w:val="0"/>
      <w:marBottom w:val="0"/>
      <w:divBdr>
        <w:top w:val="none" w:sz="0" w:space="0" w:color="auto"/>
        <w:left w:val="none" w:sz="0" w:space="0" w:color="auto"/>
        <w:bottom w:val="none" w:sz="0" w:space="0" w:color="auto"/>
        <w:right w:val="none" w:sz="0" w:space="0" w:color="auto"/>
      </w:divBdr>
    </w:div>
    <w:div w:id="1057119664">
      <w:bodyDiv w:val="1"/>
      <w:marLeft w:val="0"/>
      <w:marRight w:val="0"/>
      <w:marTop w:val="0"/>
      <w:marBottom w:val="0"/>
      <w:divBdr>
        <w:top w:val="none" w:sz="0" w:space="0" w:color="auto"/>
        <w:left w:val="none" w:sz="0" w:space="0" w:color="auto"/>
        <w:bottom w:val="none" w:sz="0" w:space="0" w:color="auto"/>
        <w:right w:val="none" w:sz="0" w:space="0" w:color="auto"/>
      </w:divBdr>
    </w:div>
    <w:div w:id="1134101170">
      <w:bodyDiv w:val="1"/>
      <w:marLeft w:val="0"/>
      <w:marRight w:val="0"/>
      <w:marTop w:val="0"/>
      <w:marBottom w:val="0"/>
      <w:divBdr>
        <w:top w:val="none" w:sz="0" w:space="0" w:color="auto"/>
        <w:left w:val="none" w:sz="0" w:space="0" w:color="auto"/>
        <w:bottom w:val="none" w:sz="0" w:space="0" w:color="auto"/>
        <w:right w:val="none" w:sz="0" w:space="0" w:color="auto"/>
      </w:divBdr>
    </w:div>
    <w:div w:id="1151018669">
      <w:bodyDiv w:val="1"/>
      <w:marLeft w:val="0"/>
      <w:marRight w:val="0"/>
      <w:marTop w:val="0"/>
      <w:marBottom w:val="0"/>
      <w:divBdr>
        <w:top w:val="none" w:sz="0" w:space="0" w:color="auto"/>
        <w:left w:val="none" w:sz="0" w:space="0" w:color="auto"/>
        <w:bottom w:val="none" w:sz="0" w:space="0" w:color="auto"/>
        <w:right w:val="none" w:sz="0" w:space="0" w:color="auto"/>
      </w:divBdr>
    </w:div>
    <w:div w:id="1202472898">
      <w:bodyDiv w:val="1"/>
      <w:marLeft w:val="0"/>
      <w:marRight w:val="0"/>
      <w:marTop w:val="0"/>
      <w:marBottom w:val="0"/>
      <w:divBdr>
        <w:top w:val="none" w:sz="0" w:space="0" w:color="auto"/>
        <w:left w:val="none" w:sz="0" w:space="0" w:color="auto"/>
        <w:bottom w:val="none" w:sz="0" w:space="0" w:color="auto"/>
        <w:right w:val="none" w:sz="0" w:space="0" w:color="auto"/>
      </w:divBdr>
    </w:div>
    <w:div w:id="1273250143">
      <w:bodyDiv w:val="1"/>
      <w:marLeft w:val="0"/>
      <w:marRight w:val="0"/>
      <w:marTop w:val="0"/>
      <w:marBottom w:val="0"/>
      <w:divBdr>
        <w:top w:val="none" w:sz="0" w:space="0" w:color="auto"/>
        <w:left w:val="none" w:sz="0" w:space="0" w:color="auto"/>
        <w:bottom w:val="none" w:sz="0" w:space="0" w:color="auto"/>
        <w:right w:val="none" w:sz="0" w:space="0" w:color="auto"/>
      </w:divBdr>
    </w:div>
    <w:div w:id="1281375890">
      <w:bodyDiv w:val="1"/>
      <w:marLeft w:val="0"/>
      <w:marRight w:val="0"/>
      <w:marTop w:val="0"/>
      <w:marBottom w:val="0"/>
      <w:divBdr>
        <w:top w:val="none" w:sz="0" w:space="0" w:color="auto"/>
        <w:left w:val="none" w:sz="0" w:space="0" w:color="auto"/>
        <w:bottom w:val="none" w:sz="0" w:space="0" w:color="auto"/>
        <w:right w:val="none" w:sz="0" w:space="0" w:color="auto"/>
      </w:divBdr>
    </w:div>
    <w:div w:id="1297876576">
      <w:bodyDiv w:val="1"/>
      <w:marLeft w:val="0"/>
      <w:marRight w:val="0"/>
      <w:marTop w:val="0"/>
      <w:marBottom w:val="0"/>
      <w:divBdr>
        <w:top w:val="none" w:sz="0" w:space="0" w:color="auto"/>
        <w:left w:val="none" w:sz="0" w:space="0" w:color="auto"/>
        <w:bottom w:val="none" w:sz="0" w:space="0" w:color="auto"/>
        <w:right w:val="none" w:sz="0" w:space="0" w:color="auto"/>
      </w:divBdr>
    </w:div>
    <w:div w:id="1445535829">
      <w:bodyDiv w:val="1"/>
      <w:marLeft w:val="0"/>
      <w:marRight w:val="0"/>
      <w:marTop w:val="0"/>
      <w:marBottom w:val="0"/>
      <w:divBdr>
        <w:top w:val="none" w:sz="0" w:space="0" w:color="auto"/>
        <w:left w:val="none" w:sz="0" w:space="0" w:color="auto"/>
        <w:bottom w:val="none" w:sz="0" w:space="0" w:color="auto"/>
        <w:right w:val="none" w:sz="0" w:space="0" w:color="auto"/>
      </w:divBdr>
    </w:div>
    <w:div w:id="1459378273">
      <w:bodyDiv w:val="1"/>
      <w:marLeft w:val="0"/>
      <w:marRight w:val="0"/>
      <w:marTop w:val="0"/>
      <w:marBottom w:val="0"/>
      <w:divBdr>
        <w:top w:val="none" w:sz="0" w:space="0" w:color="auto"/>
        <w:left w:val="none" w:sz="0" w:space="0" w:color="auto"/>
        <w:bottom w:val="none" w:sz="0" w:space="0" w:color="auto"/>
        <w:right w:val="none" w:sz="0" w:space="0" w:color="auto"/>
      </w:divBdr>
    </w:div>
    <w:div w:id="1461072538">
      <w:bodyDiv w:val="1"/>
      <w:marLeft w:val="0"/>
      <w:marRight w:val="0"/>
      <w:marTop w:val="0"/>
      <w:marBottom w:val="0"/>
      <w:divBdr>
        <w:top w:val="none" w:sz="0" w:space="0" w:color="auto"/>
        <w:left w:val="none" w:sz="0" w:space="0" w:color="auto"/>
        <w:bottom w:val="none" w:sz="0" w:space="0" w:color="auto"/>
        <w:right w:val="none" w:sz="0" w:space="0" w:color="auto"/>
      </w:divBdr>
    </w:div>
    <w:div w:id="1633562744">
      <w:bodyDiv w:val="1"/>
      <w:marLeft w:val="0"/>
      <w:marRight w:val="0"/>
      <w:marTop w:val="0"/>
      <w:marBottom w:val="0"/>
      <w:divBdr>
        <w:top w:val="none" w:sz="0" w:space="0" w:color="auto"/>
        <w:left w:val="none" w:sz="0" w:space="0" w:color="auto"/>
        <w:bottom w:val="none" w:sz="0" w:space="0" w:color="auto"/>
        <w:right w:val="none" w:sz="0" w:space="0" w:color="auto"/>
      </w:divBdr>
    </w:div>
    <w:div w:id="1676031516">
      <w:bodyDiv w:val="1"/>
      <w:marLeft w:val="0"/>
      <w:marRight w:val="0"/>
      <w:marTop w:val="0"/>
      <w:marBottom w:val="0"/>
      <w:divBdr>
        <w:top w:val="none" w:sz="0" w:space="0" w:color="auto"/>
        <w:left w:val="none" w:sz="0" w:space="0" w:color="auto"/>
        <w:bottom w:val="none" w:sz="0" w:space="0" w:color="auto"/>
        <w:right w:val="none" w:sz="0" w:space="0" w:color="auto"/>
      </w:divBdr>
    </w:div>
    <w:div w:id="1693604117">
      <w:bodyDiv w:val="1"/>
      <w:marLeft w:val="0"/>
      <w:marRight w:val="0"/>
      <w:marTop w:val="0"/>
      <w:marBottom w:val="0"/>
      <w:divBdr>
        <w:top w:val="none" w:sz="0" w:space="0" w:color="auto"/>
        <w:left w:val="none" w:sz="0" w:space="0" w:color="auto"/>
        <w:bottom w:val="none" w:sz="0" w:space="0" w:color="auto"/>
        <w:right w:val="none" w:sz="0" w:space="0" w:color="auto"/>
      </w:divBdr>
    </w:div>
    <w:div w:id="1715425644">
      <w:bodyDiv w:val="1"/>
      <w:marLeft w:val="0"/>
      <w:marRight w:val="0"/>
      <w:marTop w:val="0"/>
      <w:marBottom w:val="0"/>
      <w:divBdr>
        <w:top w:val="none" w:sz="0" w:space="0" w:color="auto"/>
        <w:left w:val="none" w:sz="0" w:space="0" w:color="auto"/>
        <w:bottom w:val="none" w:sz="0" w:space="0" w:color="auto"/>
        <w:right w:val="none" w:sz="0" w:space="0" w:color="auto"/>
      </w:divBdr>
    </w:div>
    <w:div w:id="1726030517">
      <w:bodyDiv w:val="1"/>
      <w:marLeft w:val="0"/>
      <w:marRight w:val="0"/>
      <w:marTop w:val="0"/>
      <w:marBottom w:val="0"/>
      <w:divBdr>
        <w:top w:val="none" w:sz="0" w:space="0" w:color="auto"/>
        <w:left w:val="none" w:sz="0" w:space="0" w:color="auto"/>
        <w:bottom w:val="none" w:sz="0" w:space="0" w:color="auto"/>
        <w:right w:val="none" w:sz="0" w:space="0" w:color="auto"/>
      </w:divBdr>
    </w:div>
    <w:div w:id="1776441750">
      <w:bodyDiv w:val="1"/>
      <w:marLeft w:val="0"/>
      <w:marRight w:val="0"/>
      <w:marTop w:val="0"/>
      <w:marBottom w:val="0"/>
      <w:divBdr>
        <w:top w:val="none" w:sz="0" w:space="0" w:color="auto"/>
        <w:left w:val="none" w:sz="0" w:space="0" w:color="auto"/>
        <w:bottom w:val="none" w:sz="0" w:space="0" w:color="auto"/>
        <w:right w:val="none" w:sz="0" w:space="0" w:color="auto"/>
      </w:divBdr>
    </w:div>
    <w:div w:id="1940521092">
      <w:bodyDiv w:val="1"/>
      <w:marLeft w:val="0"/>
      <w:marRight w:val="0"/>
      <w:marTop w:val="0"/>
      <w:marBottom w:val="0"/>
      <w:divBdr>
        <w:top w:val="none" w:sz="0" w:space="0" w:color="auto"/>
        <w:left w:val="none" w:sz="0" w:space="0" w:color="auto"/>
        <w:bottom w:val="none" w:sz="0" w:space="0" w:color="auto"/>
        <w:right w:val="none" w:sz="0" w:space="0" w:color="auto"/>
      </w:divBdr>
    </w:div>
    <w:div w:id="2083485595">
      <w:bodyDiv w:val="1"/>
      <w:marLeft w:val="0"/>
      <w:marRight w:val="0"/>
      <w:marTop w:val="0"/>
      <w:marBottom w:val="0"/>
      <w:divBdr>
        <w:top w:val="none" w:sz="0" w:space="0" w:color="auto"/>
        <w:left w:val="none" w:sz="0" w:space="0" w:color="auto"/>
        <w:bottom w:val="none" w:sz="0" w:space="0" w:color="auto"/>
        <w:right w:val="none" w:sz="0" w:space="0" w:color="auto"/>
      </w:divBdr>
    </w:div>
    <w:div w:id="2124375975">
      <w:bodyDiv w:val="1"/>
      <w:marLeft w:val="0"/>
      <w:marRight w:val="0"/>
      <w:marTop w:val="0"/>
      <w:marBottom w:val="0"/>
      <w:divBdr>
        <w:top w:val="none" w:sz="0" w:space="0" w:color="auto"/>
        <w:left w:val="none" w:sz="0" w:space="0" w:color="auto"/>
        <w:bottom w:val="none" w:sz="0" w:space="0" w:color="auto"/>
        <w:right w:val="none" w:sz="0" w:space="0" w:color="auto"/>
      </w:divBdr>
    </w:div>
    <w:div w:id="213747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divac.com/upload/document/ybh4wbt__koliko_ls_ulazu_u_sprovodjenje_omladinsk_20190701_102037.pdf" TargetMode="External"/><Relationship Id="rId1" Type="http://schemas.openxmlformats.org/officeDocument/2006/relationships/hyperlink" Target="https://socijalnoukljucivanje.gov.rs/sr/%D0%BE-%D0%BD%D0%B0%D0%BC%D0%B0/%D0%BE%D1%81%D0%B5%D1%82%D1%99%D0%B8%D0%B2%D0%B5-%D0%B3%D1%80%D1%83%D0%BF%D0%B5-%D0%B8-%D1%99%D1%83%D0%B4%D1%81%D0%BA%D0%B0-%D0%BF%D1%80%D0%B0%D0%B2%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7989E-EB91-490F-9D76-CA3987E26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18958</Words>
  <Characters>108067</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Subotić</dc:creator>
  <cp:lastModifiedBy>Ivana Vojinović</cp:lastModifiedBy>
  <cp:revision>2</cp:revision>
  <cp:lastPrinted>2023-07-07T06:50:00Z</cp:lastPrinted>
  <dcterms:created xsi:type="dcterms:W3CDTF">2023-07-07T13:04:00Z</dcterms:created>
  <dcterms:modified xsi:type="dcterms:W3CDTF">2023-07-07T13:04:00Z</dcterms:modified>
</cp:coreProperties>
</file>