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F42" w:rsidRDefault="00257D35" w:rsidP="005F3833">
      <w:pPr>
        <w:spacing w:after="15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A304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На основу члана 8. Закона о</w:t>
      </w:r>
      <w:r w:rsidR="000F6EF2" w:rsidRPr="004A304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буџету Републике Србије за 2023</w:t>
      </w:r>
      <w:r w:rsidRPr="004A304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. годину </w:t>
      </w:r>
      <w:r w:rsidR="000F6EF2" w:rsidRPr="004A304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(„Службени гласник РС”, број 138/22</w:t>
      </w:r>
      <w:r w:rsidRPr="004A304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 и члана 42. став 1. Закона о Влади („Службени гласник РС”, бр. 55/05, 71/05 – исправка, 101/07, 65/08</w:t>
      </w:r>
      <w:r w:rsidR="00C779DA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 16/11, 68/12 – УС, 72/12, 7/14</w:t>
      </w:r>
      <w:r w:rsidRPr="004A304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– УС, 44/14 и 30/18 – др. закон),</w:t>
      </w:r>
    </w:p>
    <w:p w:rsidR="00C779DA" w:rsidRPr="004A3041" w:rsidRDefault="00C779DA" w:rsidP="005F3833">
      <w:pPr>
        <w:spacing w:after="15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46F42" w:rsidRDefault="00257D35" w:rsidP="00C02A4E">
      <w:pPr>
        <w:spacing w:after="150" w:line="240" w:lineRule="auto"/>
        <w:ind w:firstLine="708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A304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Влада доноси</w:t>
      </w:r>
    </w:p>
    <w:p w:rsidR="0057643F" w:rsidRPr="004A3041" w:rsidRDefault="0057643F" w:rsidP="00C02A4E">
      <w:pPr>
        <w:spacing w:after="150" w:line="240" w:lineRule="auto"/>
        <w:ind w:firstLine="708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7643F" w:rsidRDefault="004B561C" w:rsidP="00C02A4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УРЕДБУ </w:t>
      </w:r>
    </w:p>
    <w:p w:rsidR="0057643F" w:rsidRDefault="004B561C" w:rsidP="0057643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 ИЗМЕНАМА</w:t>
      </w:r>
      <w:r w:rsidR="005764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0430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УРЕДБЕ</w:t>
      </w:r>
      <w:r w:rsidR="0057643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02A4E" w:rsidRPr="004A304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 УТВРЂИ</w:t>
      </w:r>
      <w:r w:rsidR="00E22DA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ВАЊУ ПРОГРАМА ПОДРШКЕ </w:t>
      </w:r>
    </w:p>
    <w:p w:rsidR="00C46F42" w:rsidRDefault="00E22DA1" w:rsidP="0057643F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УНАПРЕЂЕЊУ</w:t>
      </w:r>
      <w:r w:rsidR="0092428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C02A4E" w:rsidRPr="004A304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РАЗВОЈА ИЗРАЗИТО НЕДОВОЉНО РАЗВИЈЕНИХ ОПШТИНА (ЈЕДИНИЦЕ ЛОКАЛНЕ САМО</w:t>
      </w:r>
      <w:r w:rsidR="000F6EF2" w:rsidRPr="004A304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УПРАВЕ ИЗ ЧЕТВРТЕ ГРУПЕ) ЗА 2023</w:t>
      </w:r>
      <w:r w:rsidR="00C02A4E" w:rsidRPr="004A304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ГОДИНУ</w:t>
      </w:r>
    </w:p>
    <w:p w:rsidR="0057643F" w:rsidRPr="004A3041" w:rsidRDefault="0057643F" w:rsidP="00C02A4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C02A4E" w:rsidRPr="004A3041" w:rsidRDefault="00C02A4E" w:rsidP="00C02A4E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C02A4E" w:rsidRPr="004A3041" w:rsidRDefault="00C02A4E" w:rsidP="00C02A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46F42" w:rsidRPr="004A3041" w:rsidRDefault="00257D35" w:rsidP="00C02A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A304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1.</w:t>
      </w:r>
    </w:p>
    <w:p w:rsidR="00C02A4E" w:rsidRPr="004B561C" w:rsidRDefault="004B561C" w:rsidP="004B561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Уредби о утврђивању Програма подршке унапређењу развоја изразито недовољно развијених општин</w:t>
      </w:r>
      <w:r w:rsidR="00026F2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а (јединице локалне самоуправе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из четврте групе) за 2023.</w:t>
      </w:r>
      <w:r w:rsidR="00026F2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годину</w:t>
      </w:r>
      <w:r w:rsidR="00026F2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(„Службени гласник РСˮ,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број 6/23), у </w:t>
      </w:r>
      <w:r w:rsidR="00E22DA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Програм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</w:t>
      </w:r>
      <w:r w:rsidR="00E22DA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подршке унапређењу</w:t>
      </w:r>
      <w:r w:rsidR="00257D35" w:rsidRPr="004A304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развоја изразито недовољно развијених општина (јединице локалне самоуправе из четврте групе) за 202</w:t>
      </w:r>
      <w:r w:rsidR="000F6EF2" w:rsidRPr="004A304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3</w:t>
      </w:r>
      <w:r w:rsidR="006F44A5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 годину</w:t>
      </w:r>
      <w:r w:rsidR="00026F2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r w:rsidR="006F44A5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B4532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глави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I.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УВОДНЕ ОДРЕДБЕ</w:t>
      </w:r>
      <w:r w:rsidR="00567EEF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, у ставу 1.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број</w:t>
      </w:r>
      <w:r w:rsidR="00026F2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„365.000.000,00</w:t>
      </w:r>
      <w:r w:rsidR="00026F2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ˮ</w:t>
      </w:r>
      <w:r w:rsidR="00B4532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замењује се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бројем</w:t>
      </w:r>
      <w:r w:rsidR="00026F2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: </w:t>
      </w:r>
      <w:r w:rsidR="00B4532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„348.0</w:t>
      </w:r>
      <w:r w:rsidR="00026F2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00.000,00ˮ.</w:t>
      </w:r>
    </w:p>
    <w:p w:rsidR="00C46F42" w:rsidRPr="00B45326" w:rsidRDefault="004B561C" w:rsidP="004B561C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глави</w:t>
      </w:r>
      <w:r w:rsidR="00B4532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B45326">
        <w:rPr>
          <w:rFonts w:ascii="Times New Roman" w:hAnsi="Times New Roman" w:cs="Times New Roman"/>
          <w:color w:val="000000"/>
          <w:sz w:val="24"/>
          <w:szCs w:val="24"/>
        </w:rPr>
        <w:t>IV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.</w:t>
      </w:r>
      <w:r w:rsidR="00B45326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ОБЛАСТИ ФИНАНСИРАЊА КОЈЕ СУ ОБУХВАЋЕНЕ ПРОГРАМОМ</w:t>
      </w:r>
      <w:r w:rsidR="00C400DC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="00B4532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у </w:t>
      </w:r>
      <w:r w:rsidR="00C400D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тачки 1)</w:t>
      </w:r>
      <w:r w:rsidR="00B4532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број</w:t>
      </w:r>
      <w:r w:rsidR="00C400D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:</w:t>
      </w:r>
      <w:r w:rsidR="00B4532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C400D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„245.000.000,00ˮ</w:t>
      </w:r>
      <w:r w:rsidR="00B4532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замењује се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бројем</w:t>
      </w:r>
      <w:r w:rsidR="00C400D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: „244.000.000,00ˮ</w:t>
      </w:r>
      <w:r w:rsidR="00B4532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45326" w:rsidRDefault="004B561C" w:rsidP="0007409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тачки</w:t>
      </w:r>
      <w:r w:rsidR="00B4532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2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) број</w:t>
      </w:r>
      <w:r w:rsidR="00C400D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„25.000.000,00</w:t>
      </w:r>
      <w:r w:rsidR="00C400D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ˮ</w:t>
      </w:r>
      <w:r w:rsidR="00B45326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замењу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је се бројем</w:t>
      </w:r>
      <w:r w:rsidR="00C400D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: </w:t>
      </w: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„9.000.000,00</w:t>
      </w:r>
      <w:r w:rsidR="00C400DC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ˮ</w:t>
      </w:r>
      <w:r w:rsidR="00B4532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02A4E" w:rsidRPr="004A3041" w:rsidRDefault="00C02A4E" w:rsidP="00C02A4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46F42" w:rsidRPr="004A3041" w:rsidRDefault="004B561C" w:rsidP="00C02A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Члан 2</w:t>
      </w:r>
      <w:r w:rsidR="00257D35" w:rsidRPr="004A304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C46F42" w:rsidRPr="004A3041" w:rsidRDefault="00257D35" w:rsidP="00C02A4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4A304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Ова уредба ступа на снагу осмог дана од дана објављивања у „Службеном гласнику Републике Србије”.</w:t>
      </w:r>
    </w:p>
    <w:p w:rsidR="00C02A4E" w:rsidRPr="004A3041" w:rsidRDefault="00C02A4E" w:rsidP="00C02A4E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827A8D" w:rsidRPr="00782DCE" w:rsidRDefault="00827A8D" w:rsidP="00C02A4E">
      <w:pPr>
        <w:spacing w:after="15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82DCE" w:rsidRPr="00782DCE" w:rsidRDefault="002C38F3" w:rsidP="00C02A4E">
      <w:pPr>
        <w:spacing w:after="15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82DC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Број</w:t>
      </w:r>
      <w:r w:rsidRPr="00782DC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 xml:space="preserve">: </w:t>
      </w:r>
      <w:r w:rsidR="0032198C" w:rsidRPr="00782DCE">
        <w:rPr>
          <w:rFonts w:ascii="Times New Roman" w:hAnsi="Times New Roman" w:cs="Times New Roman"/>
          <w:color w:val="000000"/>
          <w:sz w:val="24"/>
          <w:szCs w:val="24"/>
          <w:lang w:val="sr-Cyrl-RS"/>
        </w:rPr>
        <w:t>110-5525/2023</w:t>
      </w:r>
    </w:p>
    <w:p w:rsidR="00C46F42" w:rsidRPr="00782DCE" w:rsidRDefault="000F6EF2" w:rsidP="00C02A4E">
      <w:pPr>
        <w:spacing w:after="15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  <w:r w:rsidRPr="00782DC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У Београду</w:t>
      </w:r>
      <w:r w:rsidR="000332D9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,</w:t>
      </w:r>
      <w:bookmarkStart w:id="0" w:name="_GoBack"/>
      <w:bookmarkEnd w:id="0"/>
      <w:r w:rsidR="00AE2E59" w:rsidRPr="00782DC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32198C" w:rsidRPr="00782DC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22. јуна </w:t>
      </w:r>
      <w:r w:rsidR="002C38F3" w:rsidRPr="00782DC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2023.године</w:t>
      </w:r>
    </w:p>
    <w:p w:rsidR="005F3833" w:rsidRPr="00782DCE" w:rsidRDefault="005F3833" w:rsidP="00C02A4E">
      <w:pPr>
        <w:spacing w:after="15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46F42" w:rsidRPr="00782DCE" w:rsidRDefault="00C02A4E" w:rsidP="00C02A4E">
      <w:pPr>
        <w:spacing w:after="15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82DC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ВЛАДА</w:t>
      </w:r>
    </w:p>
    <w:p w:rsidR="00C46F42" w:rsidRPr="00782DCE" w:rsidRDefault="0035363C" w:rsidP="0035363C">
      <w:pPr>
        <w:spacing w:after="15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82DC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                                                                                                                 ПРЕДСЕДНИК</w:t>
      </w:r>
    </w:p>
    <w:p w:rsidR="0035363C" w:rsidRPr="00782DCE" w:rsidRDefault="0035363C" w:rsidP="00827A8D">
      <w:pPr>
        <w:spacing w:after="15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</w:p>
    <w:p w:rsidR="004A3041" w:rsidRPr="00782DCE" w:rsidRDefault="00782DCE" w:rsidP="00827A8D">
      <w:pPr>
        <w:spacing w:after="150" w:line="240" w:lineRule="auto"/>
        <w:jc w:val="right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257D35" w:rsidRPr="00782DC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Ана Брнабић, </w:t>
      </w:r>
      <w:proofErr w:type="spellStart"/>
      <w:r w:rsidR="00257D35" w:rsidRPr="00782DCE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с.р</w:t>
      </w:r>
      <w:proofErr w:type="spellEnd"/>
    </w:p>
    <w:p w:rsidR="004A3041" w:rsidRPr="00782DCE" w:rsidRDefault="004A3041" w:rsidP="00C02A4E">
      <w:pPr>
        <w:spacing w:after="15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A3041" w:rsidRPr="004A3041" w:rsidRDefault="004A3041" w:rsidP="00C02A4E">
      <w:pPr>
        <w:spacing w:after="15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4A3041" w:rsidRPr="004A3041">
      <w:footerReference w:type="default" r:id="rId7"/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3B08" w:rsidRDefault="00293B08" w:rsidP="00E15A23">
      <w:pPr>
        <w:spacing w:after="0" w:line="240" w:lineRule="auto"/>
      </w:pPr>
      <w:r>
        <w:separator/>
      </w:r>
    </w:p>
  </w:endnote>
  <w:endnote w:type="continuationSeparator" w:id="0">
    <w:p w:rsidR="00293B08" w:rsidRDefault="00293B08" w:rsidP="00E15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4306" w:rsidRDefault="009043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3B08" w:rsidRDefault="00293B08" w:rsidP="00E15A23">
      <w:pPr>
        <w:spacing w:after="0" w:line="240" w:lineRule="auto"/>
      </w:pPr>
      <w:r>
        <w:separator/>
      </w:r>
    </w:p>
  </w:footnote>
  <w:footnote w:type="continuationSeparator" w:id="0">
    <w:p w:rsidR="00293B08" w:rsidRDefault="00293B08" w:rsidP="00E15A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F42"/>
    <w:rsid w:val="00026F2C"/>
    <w:rsid w:val="000332D9"/>
    <w:rsid w:val="00074094"/>
    <w:rsid w:val="000C4B5B"/>
    <w:rsid w:val="000F6EF2"/>
    <w:rsid w:val="001E563A"/>
    <w:rsid w:val="00227754"/>
    <w:rsid w:val="00257D35"/>
    <w:rsid w:val="00293B08"/>
    <w:rsid w:val="002C38F3"/>
    <w:rsid w:val="0032198C"/>
    <w:rsid w:val="00330FBA"/>
    <w:rsid w:val="0035363C"/>
    <w:rsid w:val="00426248"/>
    <w:rsid w:val="004A3041"/>
    <w:rsid w:val="004B561C"/>
    <w:rsid w:val="004E1453"/>
    <w:rsid w:val="00567EEF"/>
    <w:rsid w:val="0057643F"/>
    <w:rsid w:val="005F3833"/>
    <w:rsid w:val="00604662"/>
    <w:rsid w:val="006B0AD7"/>
    <w:rsid w:val="006F3C21"/>
    <w:rsid w:val="006F44A5"/>
    <w:rsid w:val="00723F11"/>
    <w:rsid w:val="00782DCE"/>
    <w:rsid w:val="00827A8D"/>
    <w:rsid w:val="008522FF"/>
    <w:rsid w:val="008817BB"/>
    <w:rsid w:val="00904306"/>
    <w:rsid w:val="00924283"/>
    <w:rsid w:val="009A5980"/>
    <w:rsid w:val="00A83832"/>
    <w:rsid w:val="00AE2E59"/>
    <w:rsid w:val="00B45326"/>
    <w:rsid w:val="00B96279"/>
    <w:rsid w:val="00BB3B99"/>
    <w:rsid w:val="00BE3A41"/>
    <w:rsid w:val="00C02A4E"/>
    <w:rsid w:val="00C400DC"/>
    <w:rsid w:val="00C46F42"/>
    <w:rsid w:val="00C779DA"/>
    <w:rsid w:val="00E15A23"/>
    <w:rsid w:val="00E22DA1"/>
    <w:rsid w:val="00E23894"/>
    <w:rsid w:val="00E6622E"/>
    <w:rsid w:val="00F6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BEEEB"/>
  <w15:docId w15:val="{09E52ECC-3E47-4B27-8079-5A6AD991E7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customStyle="1" w:styleId="DocDefaults">
    <w:name w:val="DocDefaults"/>
  </w:style>
  <w:style w:type="paragraph" w:styleId="ListParagraph">
    <w:name w:val="List Paragraph"/>
    <w:basedOn w:val="Normal"/>
    <w:uiPriority w:val="34"/>
    <w:qFormat/>
    <w:rsid w:val="004E1453"/>
    <w:pPr>
      <w:spacing w:after="160" w:line="259" w:lineRule="auto"/>
      <w:ind w:left="720"/>
      <w:contextualSpacing/>
    </w:pPr>
    <w:rPr>
      <w:rFonts w:asciiTheme="minorHAnsi" w:hAnsiTheme="minorHAnsi" w:cstheme="minorBidi"/>
    </w:rPr>
  </w:style>
  <w:style w:type="paragraph" w:customStyle="1" w:styleId="stil1tekst">
    <w:name w:val="stil_1tekst"/>
    <w:basedOn w:val="Normal"/>
    <w:rsid w:val="004E1453"/>
    <w:pPr>
      <w:spacing w:after="0" w:line="240" w:lineRule="auto"/>
      <w:ind w:left="525" w:right="525" w:firstLine="24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vts3">
    <w:name w:val="rvts3"/>
    <w:basedOn w:val="DefaultParagraphFont"/>
    <w:rsid w:val="004E1453"/>
  </w:style>
  <w:style w:type="paragraph" w:styleId="BalloonText">
    <w:name w:val="Balloon Text"/>
    <w:basedOn w:val="Normal"/>
    <w:link w:val="BalloonTextChar"/>
    <w:uiPriority w:val="99"/>
    <w:semiHidden/>
    <w:unhideWhenUsed/>
    <w:rsid w:val="00BB3B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3B99"/>
    <w:rPr>
      <w:rFonts w:ascii="Segoe UI" w:hAnsi="Segoe UI" w:cs="Segoe UI"/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E15A2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5A23"/>
    <w:rPr>
      <w:rFonts w:ascii="Verdana" w:hAnsi="Verdana" w:cs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254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6755C-C8A4-4A86-B361-CE41494C4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Maja Djordjevic</dc:creator>
  <cp:lastModifiedBy>Nikola Radulovic</cp:lastModifiedBy>
  <cp:revision>22</cp:revision>
  <cp:lastPrinted>2023-05-31T09:04:00Z</cp:lastPrinted>
  <dcterms:created xsi:type="dcterms:W3CDTF">2023-06-22T08:37:00Z</dcterms:created>
  <dcterms:modified xsi:type="dcterms:W3CDTF">2023-06-22T10:29:00Z</dcterms:modified>
</cp:coreProperties>
</file>