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023A7" w14:textId="77777777" w:rsidR="00DD504F" w:rsidRPr="00EE12BF" w:rsidRDefault="00DD504F" w:rsidP="00DD504F">
      <w:pPr>
        <w:widowControl w:val="0"/>
        <w:autoSpaceDE w:val="0"/>
        <w:autoSpaceDN w:val="0"/>
        <w:spacing w:before="72" w:after="0" w:line="240" w:lineRule="auto"/>
        <w:ind w:right="2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12BF">
        <w:rPr>
          <w:rFonts w:ascii="Times New Roman" w:eastAsia="Times New Roman" w:hAnsi="Times New Roman" w:cs="Times New Roman"/>
          <w:b/>
          <w:bCs/>
          <w:sz w:val="24"/>
          <w:szCs w:val="24"/>
        </w:rPr>
        <w:t>О Б</w:t>
      </w:r>
      <w:r w:rsidRPr="00EE12B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EE12B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EE12B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b/>
          <w:bCs/>
          <w:sz w:val="24"/>
          <w:szCs w:val="24"/>
        </w:rPr>
        <w:t>З Л О</w:t>
      </w:r>
      <w:r w:rsidRPr="00EE12B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EE12B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b/>
          <w:bCs/>
          <w:sz w:val="24"/>
          <w:szCs w:val="24"/>
        </w:rPr>
        <w:t>Е Њ</w:t>
      </w:r>
      <w:r w:rsidRPr="00EE12B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</w:p>
    <w:p w14:paraId="09D47831" w14:textId="77777777" w:rsidR="00DD504F" w:rsidRPr="00EE12BF" w:rsidRDefault="00DD504F" w:rsidP="00DD504F">
      <w:pPr>
        <w:widowControl w:val="0"/>
        <w:autoSpaceDE w:val="0"/>
        <w:autoSpaceDN w:val="0"/>
        <w:spacing w:after="0" w:line="240" w:lineRule="auto"/>
        <w:ind w:right="2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139DF5" w14:textId="77777777" w:rsidR="00DD504F" w:rsidRPr="001B060D" w:rsidRDefault="00DD504F" w:rsidP="00DD504F">
      <w:pPr>
        <w:widowControl w:val="0"/>
        <w:numPr>
          <w:ilvl w:val="1"/>
          <w:numId w:val="1"/>
        </w:numPr>
        <w:autoSpaceDE w:val="0"/>
        <w:autoSpaceDN w:val="0"/>
        <w:spacing w:before="161" w:after="0" w:line="240" w:lineRule="auto"/>
        <w:ind w:left="720" w:right="27" w:firstLine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060D">
        <w:rPr>
          <w:rFonts w:ascii="Times New Roman" w:eastAsia="Times New Roman" w:hAnsi="Times New Roman" w:cs="Times New Roman"/>
          <w:b/>
          <w:sz w:val="24"/>
          <w:szCs w:val="24"/>
        </w:rPr>
        <w:t>УСТАВНИ</w:t>
      </w:r>
      <w:r w:rsidRPr="001B060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1B060D">
        <w:rPr>
          <w:rFonts w:ascii="Times New Roman" w:eastAsia="Times New Roman" w:hAnsi="Times New Roman" w:cs="Times New Roman"/>
          <w:b/>
          <w:sz w:val="24"/>
          <w:szCs w:val="24"/>
        </w:rPr>
        <w:t>ОСНОВ</w:t>
      </w:r>
    </w:p>
    <w:p w14:paraId="069F95A7" w14:textId="77777777" w:rsidR="00DD504F" w:rsidRPr="00E53427" w:rsidRDefault="00DD504F" w:rsidP="00DD504F">
      <w:pPr>
        <w:widowControl w:val="0"/>
        <w:autoSpaceDE w:val="0"/>
        <w:autoSpaceDN w:val="0"/>
        <w:spacing w:after="0" w:line="240" w:lineRule="auto"/>
        <w:ind w:right="27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33CCC62" w14:textId="77777777" w:rsidR="00DD504F" w:rsidRPr="00EE12BF" w:rsidRDefault="00DD504F" w:rsidP="00DD504F">
      <w:pPr>
        <w:widowControl w:val="0"/>
        <w:autoSpaceDE w:val="0"/>
        <w:autoSpaceDN w:val="0"/>
        <w:spacing w:before="156" w:after="0" w:line="240" w:lineRule="auto"/>
        <w:ind w:right="2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2BF">
        <w:rPr>
          <w:rFonts w:ascii="Times New Roman" w:eastAsia="Times New Roman" w:hAnsi="Times New Roman" w:cs="Times New Roman"/>
          <w:sz w:val="24"/>
          <w:szCs w:val="24"/>
        </w:rPr>
        <w:t>Уставни</w:t>
      </w:r>
      <w:r w:rsidRPr="00EE12B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EE12BF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E12BF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доношење</w:t>
      </w:r>
      <w:r w:rsidRPr="00EE12B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82F6C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Закона о изменама и допунама Закона о пресађивању људских органа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садржан</w:t>
      </w:r>
      <w:r w:rsidRPr="00EE12BF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EE12BF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E12BF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члaну</w:t>
      </w:r>
      <w:r w:rsidRPr="00EE12BF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97.</w:t>
      </w:r>
      <w:r w:rsidRPr="00EE12B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став</w:t>
      </w:r>
      <w:r w:rsidRPr="00EE12BF">
        <w:rPr>
          <w:rFonts w:ascii="Times New Roman" w:eastAsia="Times New Roman" w:hAnsi="Times New Roman" w:cs="Times New Roman"/>
          <w:spacing w:val="21"/>
          <w:sz w:val="24"/>
          <w:szCs w:val="24"/>
          <w:lang w:val="sr-Cyrl-ME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E12B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тачка</w:t>
      </w:r>
      <w:r w:rsidRPr="00EE12BF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10)</w:t>
      </w:r>
      <w:r w:rsidRPr="00EE12B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Устава</w:t>
      </w:r>
      <w:r w:rsidRPr="00EE12B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r w:rsidRPr="00EE12B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Србије</w:t>
      </w:r>
      <w:r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sr-Cyrl-ME"/>
        </w:rPr>
        <w:t>,,</w:t>
      </w:r>
      <w:r w:rsidRPr="000D782C">
        <w:rPr>
          <w:rFonts w:ascii="Times New Roman" w:eastAsia="Times New Roman" w:hAnsi="Times New Roman" w:cs="Times New Roman"/>
          <w:sz w:val="24"/>
          <w:szCs w:val="24"/>
        </w:rPr>
        <w:t xml:space="preserve">Службени гласник РС”, </w:t>
      </w:r>
      <w:r>
        <w:rPr>
          <w:rFonts w:ascii="Times New Roman" w:eastAsia="Times New Roman" w:hAnsi="Times New Roman" w:cs="Times New Roman"/>
          <w:sz w:val="24"/>
          <w:szCs w:val="24"/>
        </w:rPr>
        <w:t>бр. 98/</w:t>
      </w:r>
      <w:r w:rsidRPr="000D782C">
        <w:rPr>
          <w:rFonts w:ascii="Times New Roman" w:eastAsia="Times New Roman" w:hAnsi="Times New Roman" w:cs="Times New Roman"/>
          <w:sz w:val="24"/>
          <w:szCs w:val="24"/>
        </w:rPr>
        <w:t>06 и 115/21)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E12B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према</w:t>
      </w:r>
      <w:r w:rsidRPr="00EE12B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којем</w:t>
      </w:r>
      <w:r w:rsidRPr="00EE12B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Република</w:t>
      </w:r>
      <w:r w:rsidRPr="00EE12B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Србија,</w:t>
      </w:r>
      <w:r w:rsidRPr="00EE12B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између</w:t>
      </w:r>
      <w:r w:rsidRPr="00EE12BF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осталог,</w:t>
      </w:r>
      <w:r w:rsidRPr="00EE12BF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уређује</w:t>
      </w:r>
      <w:r w:rsidRPr="00EE12B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12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обезбеђује</w:t>
      </w:r>
      <w:r w:rsidRPr="00EE12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EE12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E12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E12BF">
        <w:rPr>
          <w:rFonts w:ascii="Times New Roman" w:eastAsia="Times New Roman" w:hAnsi="Times New Roman" w:cs="Times New Roman"/>
          <w:sz w:val="24"/>
          <w:szCs w:val="24"/>
        </w:rPr>
        <w:t>области здравства.</w:t>
      </w:r>
    </w:p>
    <w:p w14:paraId="3E79A597" w14:textId="77777777" w:rsidR="00DD504F" w:rsidRPr="00EE12BF" w:rsidRDefault="00DD504F" w:rsidP="00DD504F">
      <w:pPr>
        <w:widowControl w:val="0"/>
        <w:autoSpaceDE w:val="0"/>
        <w:autoSpaceDN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</w:rPr>
      </w:pPr>
    </w:p>
    <w:p w14:paraId="5BD27176" w14:textId="77777777" w:rsidR="00DD504F" w:rsidRDefault="00DD504F" w:rsidP="00DD504F">
      <w:pPr>
        <w:widowControl w:val="0"/>
        <w:autoSpaceDE w:val="0"/>
        <w:autoSpaceDN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</w:rPr>
      </w:pPr>
    </w:p>
    <w:p w14:paraId="3357B361" w14:textId="77777777" w:rsidR="00DD504F" w:rsidRPr="00EE12BF" w:rsidRDefault="00DD504F" w:rsidP="00DD504F">
      <w:pPr>
        <w:pStyle w:val="NoSpacing"/>
        <w:ind w:right="27"/>
        <w:jc w:val="both"/>
      </w:pPr>
    </w:p>
    <w:p w14:paraId="46895F36" w14:textId="77777777" w:rsidR="00DD504F" w:rsidRPr="001B060D" w:rsidRDefault="00DD504F" w:rsidP="00DD504F">
      <w:pPr>
        <w:spacing w:line="240" w:lineRule="auto"/>
        <w:ind w:left="720" w:right="2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B060D">
        <w:rPr>
          <w:rFonts w:ascii="Times New Roman" w:hAnsi="Times New Roman" w:cs="Times New Roman"/>
          <w:b/>
          <w:sz w:val="24"/>
          <w:szCs w:val="24"/>
          <w:lang w:val="sr-Cyrl-R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I</w:t>
      </w:r>
      <w:r w:rsidRPr="001B060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 РАЗЛОЗИ ЗА ДОНОШЕЊЕ ЗАКОНА  </w:t>
      </w:r>
    </w:p>
    <w:p w14:paraId="1F1685B1" w14:textId="77777777" w:rsidR="00DD504F" w:rsidRPr="00EE12BF" w:rsidRDefault="00DD504F" w:rsidP="00DD504F">
      <w:pPr>
        <w:pStyle w:val="NoSpacing"/>
        <w:ind w:right="27" w:firstLine="720"/>
        <w:jc w:val="both"/>
        <w:rPr>
          <w:lang w:val="sr-Cyrl-ME"/>
        </w:rPr>
      </w:pPr>
      <w:r w:rsidRPr="00EE12BF">
        <w:rPr>
          <w:lang w:val="sr-Cyrl-RS"/>
        </w:rPr>
        <w:t xml:space="preserve">Основни разлог за </w:t>
      </w:r>
      <w:r w:rsidR="00B61386">
        <w:rPr>
          <w:lang w:val="sr-Cyrl-RS"/>
        </w:rPr>
        <w:t>доношење</w:t>
      </w:r>
      <w:r w:rsidRPr="00EE12BF">
        <w:rPr>
          <w:lang w:val="sr-Cyrl-RS"/>
        </w:rPr>
        <w:t xml:space="preserve"> Закона о изменама и допунама Закона о пресађивањ</w:t>
      </w:r>
      <w:r>
        <w:rPr>
          <w:lang w:val="sr-Cyrl-RS"/>
        </w:rPr>
        <w:t>у</w:t>
      </w:r>
      <w:r w:rsidRPr="00EE12BF">
        <w:rPr>
          <w:lang w:val="sr-Cyrl-RS"/>
        </w:rPr>
        <w:t xml:space="preserve"> људских органа </w:t>
      </w:r>
      <w:r w:rsidR="00B61386">
        <w:rPr>
          <w:lang w:val="sr-Cyrl-RS"/>
        </w:rPr>
        <w:t xml:space="preserve">(у даљем тексту: Предлог закона) </w:t>
      </w:r>
      <w:r w:rsidRPr="00EE12BF">
        <w:rPr>
          <w:lang w:val="sr-Cyrl-RS"/>
        </w:rPr>
        <w:t xml:space="preserve">представља потреба да се </w:t>
      </w:r>
      <w:r w:rsidR="00B61386">
        <w:rPr>
          <w:lang w:val="sr-Cyrl-RS"/>
        </w:rPr>
        <w:t>предложеним</w:t>
      </w:r>
      <w:r w:rsidRPr="00EE12BF">
        <w:rPr>
          <w:lang w:val="sr-Cyrl-RS"/>
        </w:rPr>
        <w:t xml:space="preserve"> члан</w:t>
      </w:r>
      <w:r w:rsidR="00B61386">
        <w:rPr>
          <w:lang w:val="sr-Cyrl-RS"/>
        </w:rPr>
        <w:t>ом</w:t>
      </w:r>
      <w:r w:rsidRPr="00EE12BF">
        <w:rPr>
          <w:lang w:val="sr-Cyrl-RS"/>
        </w:rPr>
        <w:t xml:space="preserve"> 22а</w:t>
      </w:r>
      <w:r w:rsidR="00B61386">
        <w:rPr>
          <w:lang w:val="sr-Cyrl-RS"/>
        </w:rPr>
        <w:t xml:space="preserve"> Предлога закона</w:t>
      </w:r>
      <w:r w:rsidRPr="00EE12BF">
        <w:rPr>
          <w:lang w:val="sr-Cyrl-RS"/>
        </w:rPr>
        <w:t xml:space="preserve"> </w:t>
      </w:r>
      <w:r w:rsidR="00B61386">
        <w:rPr>
          <w:lang w:val="sr-Cyrl-RS"/>
        </w:rPr>
        <w:t>прецизно уреде</w:t>
      </w:r>
      <w:r w:rsidRPr="00EE12BF">
        <w:rPr>
          <w:lang w:val="sr-Cyrl-RS"/>
        </w:rPr>
        <w:t xml:space="preserve"> питања односа за живота изражене воље потенцијалног даваоца органа и воље његових сродника, односно обим права сродника умрлог лица у складу са  Одлуком Уставног суда број: 111/21,  од  25. новембра  2021. године.</w:t>
      </w:r>
      <w:r w:rsidRPr="00EE12BF">
        <w:t xml:space="preserve">  </w:t>
      </w:r>
    </w:p>
    <w:p w14:paraId="3E13A06E" w14:textId="77777777" w:rsidR="00DD504F" w:rsidRDefault="00B61386" w:rsidP="00DD504F">
      <w:pPr>
        <w:pStyle w:val="NoSpacing"/>
        <w:ind w:right="27" w:firstLine="720"/>
        <w:jc w:val="both"/>
        <w:rPr>
          <w:lang w:val="sr-Cyrl-ME"/>
        </w:rPr>
      </w:pPr>
      <w:r w:rsidRPr="00EE12BF">
        <w:rPr>
          <w:lang w:val="sr-Cyrl-ME"/>
        </w:rPr>
        <w:t xml:space="preserve">Чланом </w:t>
      </w:r>
      <w:r w:rsidR="00DD504F" w:rsidRPr="00EE12BF">
        <w:rPr>
          <w:lang w:val="sr-Cyrl-ME"/>
        </w:rPr>
        <w:t xml:space="preserve">2. </w:t>
      </w:r>
      <w:r>
        <w:rPr>
          <w:lang w:val="sr-Cyrl-ME"/>
        </w:rPr>
        <w:t xml:space="preserve">Предлога закона </w:t>
      </w:r>
      <w:r>
        <w:rPr>
          <w:lang w:val="sr-Cyrl-RS"/>
        </w:rPr>
        <w:t xml:space="preserve">мења се постојећи члан 24. Закона </w:t>
      </w:r>
      <w:r w:rsidRPr="00EE12BF">
        <w:rPr>
          <w:lang w:val="sr-Cyrl-RS"/>
        </w:rPr>
        <w:t>о пресађивањ</w:t>
      </w:r>
      <w:r>
        <w:rPr>
          <w:lang w:val="sr-Cyrl-RS"/>
        </w:rPr>
        <w:t>у</w:t>
      </w:r>
      <w:r w:rsidRPr="00EE12BF">
        <w:rPr>
          <w:lang w:val="sr-Cyrl-RS"/>
        </w:rPr>
        <w:t xml:space="preserve"> људских органа</w:t>
      </w:r>
      <w:r>
        <w:rPr>
          <w:lang w:val="sr-Cyrl-RS"/>
        </w:rPr>
        <w:t xml:space="preserve"> </w:t>
      </w:r>
      <w:r w:rsidRPr="00EE12BF">
        <w:rPr>
          <w:lang w:val="sr-Cyrl-RS"/>
        </w:rPr>
        <w:t>(</w:t>
      </w:r>
      <w:r>
        <w:rPr>
          <w:lang w:val="sr-Cyrl-RS"/>
        </w:rPr>
        <w:t>,,</w:t>
      </w:r>
      <w:r w:rsidRPr="00EE12BF">
        <w:rPr>
          <w:lang w:val="sr-Cyrl-RS"/>
        </w:rPr>
        <w:t>Службени гласник РС</w:t>
      </w:r>
      <w:r w:rsidRPr="002A22B6">
        <w:rPr>
          <w:lang w:val="sr-Cyrl-ME"/>
        </w:rPr>
        <w:t>”</w:t>
      </w:r>
      <w:r w:rsidRPr="00EE12BF">
        <w:rPr>
          <w:lang w:val="sr-Cyrl-RS"/>
        </w:rPr>
        <w:t>, бр. 57/18 и 111/21 – УС)</w:t>
      </w:r>
      <w:r w:rsidR="00DD504F">
        <w:rPr>
          <w:lang w:val="sr-Cyrl-RS"/>
        </w:rPr>
        <w:t xml:space="preserve"> и тиме се </w:t>
      </w:r>
      <w:r w:rsidR="00DD504F" w:rsidRPr="00EE12BF">
        <w:rPr>
          <w:lang w:val="sr-Cyrl-RS"/>
        </w:rPr>
        <w:t>јасније дефинишу дужности координатора за даривање људских органа, односно члан координационог тима пре него што се започну процедуре преузимања људских органа са преминулог лица, поступци упознавања и комуникације са члановима породице преминулог лица, као и начин чувања тела преминулог лица</w:t>
      </w:r>
      <w:r>
        <w:rPr>
          <w:lang w:val="sr-Cyrl-RS"/>
        </w:rPr>
        <w:t>, односно</w:t>
      </w:r>
      <w:r w:rsidR="00DD504F" w:rsidRPr="00EE12BF">
        <w:rPr>
          <w:lang w:val="sr-Cyrl-RS"/>
        </w:rPr>
        <w:t xml:space="preserve"> узимање људских органа на начин који не вређа </w:t>
      </w:r>
      <w:r w:rsidR="00DD504F" w:rsidRPr="00EE12BF">
        <w:t>поштовање</w:t>
      </w:r>
      <w:r w:rsidR="00DD504F" w:rsidRPr="00EE12BF">
        <w:rPr>
          <w:lang w:val="sr-Cyrl-ME"/>
        </w:rPr>
        <w:t xml:space="preserve"> и </w:t>
      </w:r>
      <w:r w:rsidR="00DD504F" w:rsidRPr="00EE12BF">
        <w:rPr>
          <w:spacing w:val="1"/>
        </w:rPr>
        <w:t xml:space="preserve"> </w:t>
      </w:r>
      <w:r w:rsidR="00DD504F" w:rsidRPr="00EE12BF">
        <w:t>достојанств</w:t>
      </w:r>
      <w:r w:rsidR="00DD504F" w:rsidRPr="00EE12BF">
        <w:rPr>
          <w:lang w:val="sr-Cyrl-ME"/>
        </w:rPr>
        <w:t>о</w:t>
      </w:r>
      <w:r w:rsidR="00DD504F" w:rsidRPr="00EE12BF">
        <w:t xml:space="preserve"> </w:t>
      </w:r>
      <w:r w:rsidR="00DD504F" w:rsidRPr="00EE12BF">
        <w:rPr>
          <w:lang w:val="sr-Cyrl-ME"/>
        </w:rPr>
        <w:t xml:space="preserve">преминулог </w:t>
      </w:r>
      <w:r w:rsidR="00DD504F" w:rsidRPr="00EE12BF">
        <w:t>лица</w:t>
      </w:r>
      <w:r w:rsidR="00DD504F" w:rsidRPr="00EE12BF">
        <w:rPr>
          <w:lang w:val="sr-Cyrl-ME"/>
        </w:rPr>
        <w:t xml:space="preserve">, као и </w:t>
      </w:r>
      <w:r w:rsidR="00DD504F" w:rsidRPr="00EE12BF">
        <w:t xml:space="preserve">породице </w:t>
      </w:r>
      <w:r w:rsidR="00DD504F" w:rsidRPr="00EE12BF">
        <w:rPr>
          <w:lang w:val="sr-Cyrl-ME"/>
        </w:rPr>
        <w:t xml:space="preserve">преминулог. </w:t>
      </w:r>
    </w:p>
    <w:p w14:paraId="11FE8098" w14:textId="77777777" w:rsidR="00DD504F" w:rsidRDefault="00F60774" w:rsidP="00DD504F">
      <w:pPr>
        <w:pStyle w:val="NoSpacing"/>
        <w:ind w:right="27" w:firstLine="720"/>
        <w:jc w:val="both"/>
        <w:rPr>
          <w:lang w:val="sr-Cyrl-ME"/>
        </w:rPr>
      </w:pPr>
      <w:r>
        <w:rPr>
          <w:lang w:val="sr-Cyrl-ME"/>
        </w:rPr>
        <w:t xml:space="preserve">Чланом </w:t>
      </w:r>
      <w:r w:rsidR="00DD504F">
        <w:rPr>
          <w:lang w:val="sr-Cyrl-ME"/>
        </w:rPr>
        <w:t>3.</w:t>
      </w:r>
      <w:r>
        <w:rPr>
          <w:lang w:val="sr-Cyrl-ME"/>
        </w:rPr>
        <w:t xml:space="preserve"> Предлога закона</w:t>
      </w:r>
      <w:r w:rsidR="00DD504F">
        <w:rPr>
          <w:lang w:val="sr-Cyrl-ME"/>
        </w:rPr>
        <w:t xml:space="preserve"> </w:t>
      </w:r>
      <w:r>
        <w:rPr>
          <w:lang w:val="sr-Cyrl-ME"/>
        </w:rPr>
        <w:t>врши се допуна</w:t>
      </w:r>
      <w:r w:rsidR="00DD504F">
        <w:rPr>
          <w:lang w:val="sr-Cyrl-ME"/>
        </w:rPr>
        <w:t xml:space="preserve"> члан</w:t>
      </w:r>
      <w:r>
        <w:rPr>
          <w:lang w:val="sr-Cyrl-ME"/>
        </w:rPr>
        <w:t>а</w:t>
      </w:r>
      <w:r w:rsidR="00DD504F">
        <w:rPr>
          <w:lang w:val="sr-Cyrl-ME"/>
        </w:rPr>
        <w:t xml:space="preserve"> 44.</w:t>
      </w:r>
      <w:r>
        <w:rPr>
          <w:lang w:val="sr-Cyrl-ME"/>
        </w:rPr>
        <w:t xml:space="preserve"> Закона, односно врши се усклађивање</w:t>
      </w:r>
      <w:r w:rsidR="00DD504F">
        <w:rPr>
          <w:lang w:val="sr-Cyrl-ME"/>
        </w:rPr>
        <w:t xml:space="preserve"> са чланом 22а</w:t>
      </w:r>
      <w:r>
        <w:rPr>
          <w:lang w:val="sr-Cyrl-ME"/>
        </w:rPr>
        <w:t xml:space="preserve"> Предлога закона</w:t>
      </w:r>
      <w:r w:rsidR="00DD504F">
        <w:rPr>
          <w:lang w:val="sr-Cyrl-ME"/>
        </w:rPr>
        <w:t>, и на тај начин јасније се дефинишу задужења Управе за биомедицину.</w:t>
      </w:r>
    </w:p>
    <w:p w14:paraId="6B97F885" w14:textId="77777777" w:rsidR="00F60774" w:rsidRDefault="00F60774" w:rsidP="00DD504F">
      <w:pPr>
        <w:pStyle w:val="NoSpacing"/>
        <w:ind w:right="27" w:firstLine="720"/>
        <w:jc w:val="both"/>
        <w:rPr>
          <w:lang w:val="sr-Cyrl-ME"/>
        </w:rPr>
      </w:pPr>
      <w:r>
        <w:rPr>
          <w:lang w:val="sr-Cyrl-ME"/>
        </w:rPr>
        <w:t xml:space="preserve">Чланом </w:t>
      </w:r>
      <w:r w:rsidR="00DD504F">
        <w:rPr>
          <w:lang w:val="sr-Cyrl-ME"/>
        </w:rPr>
        <w:t>4.</w:t>
      </w:r>
      <w:r>
        <w:rPr>
          <w:lang w:val="sr-Cyrl-ME"/>
        </w:rPr>
        <w:t xml:space="preserve"> Предлога закона мења се члан 53. став 1. тачка 6) на начин да се</w:t>
      </w:r>
      <w:r w:rsidR="00DD504F">
        <w:rPr>
          <w:lang w:val="sr-Cyrl-ME"/>
        </w:rPr>
        <w:t xml:space="preserve"> усклађује </w:t>
      </w:r>
      <w:r>
        <w:rPr>
          <w:lang w:val="sr-Cyrl-ME"/>
        </w:rPr>
        <w:t xml:space="preserve">са </w:t>
      </w:r>
      <w:r w:rsidR="00DD504F">
        <w:rPr>
          <w:lang w:val="sr-Cyrl-ME"/>
        </w:rPr>
        <w:t>чланом 22а</w:t>
      </w:r>
      <w:r>
        <w:rPr>
          <w:lang w:val="sr-Cyrl-ME"/>
        </w:rPr>
        <w:t xml:space="preserve"> Предлога закона.</w:t>
      </w:r>
      <w:r w:rsidR="00DD504F">
        <w:rPr>
          <w:lang w:val="sr-Cyrl-ME"/>
        </w:rPr>
        <w:t xml:space="preserve"> </w:t>
      </w:r>
    </w:p>
    <w:p w14:paraId="4025F416" w14:textId="77777777" w:rsidR="00DD504F" w:rsidRDefault="00DD504F" w:rsidP="00DD504F">
      <w:pPr>
        <w:pStyle w:val="NoSpacing"/>
        <w:ind w:right="27" w:firstLine="720"/>
        <w:jc w:val="both"/>
        <w:rPr>
          <w:lang w:val="sr-Cyrl-RS"/>
        </w:rPr>
      </w:pPr>
      <w:r w:rsidRPr="00EE12BF">
        <w:rPr>
          <w:lang w:val="sr-Cyrl-RS"/>
        </w:rPr>
        <w:t xml:space="preserve">Пандемија </w:t>
      </w:r>
      <w:r>
        <w:rPr>
          <w:lang w:val="sr-Cyrl-RS"/>
        </w:rPr>
        <w:t xml:space="preserve">вируса </w:t>
      </w:r>
      <w:r>
        <w:t>Covid-</w:t>
      </w:r>
      <w:r w:rsidRPr="00EE12BF">
        <w:rPr>
          <w:lang w:val="sr-Cyrl-RS"/>
        </w:rPr>
        <w:t xml:space="preserve">19 има </w:t>
      </w:r>
      <w:r>
        <w:rPr>
          <w:lang w:val="sr-Cyrl-RS"/>
        </w:rPr>
        <w:t>изузетно</w:t>
      </w:r>
      <w:r w:rsidRPr="00EE12BF">
        <w:rPr>
          <w:lang w:val="sr-Cyrl-RS"/>
        </w:rPr>
        <w:t xml:space="preserve"> негативан утицај на друштво и привреду већине земаља, као на глобална миграциона кретања и мобилност становништа. Исто тако, негативни ефекти се такође могу видети у броју обављених поступака пресађивања људских органа у периоду до 2020 до 2022. године. </w:t>
      </w:r>
    </w:p>
    <w:p w14:paraId="0B11CDE2" w14:textId="77777777" w:rsidR="00DD504F" w:rsidRDefault="00DD504F" w:rsidP="00DD504F">
      <w:pPr>
        <w:pStyle w:val="NoSpacing"/>
        <w:ind w:right="27" w:firstLine="720"/>
        <w:jc w:val="both"/>
        <w:rPr>
          <w:lang w:val="sr-Cyrl-ME"/>
        </w:rPr>
      </w:pPr>
      <w:r>
        <w:rPr>
          <w:lang w:val="sr-Cyrl-RS"/>
        </w:rPr>
        <w:t xml:space="preserve">Престанком важења одредаба члана 23. Закона о пресађивању људских органа </w:t>
      </w:r>
      <w:r w:rsidR="00F60774">
        <w:rPr>
          <w:lang w:val="sr-Cyrl-RS"/>
        </w:rPr>
        <w:t xml:space="preserve">на основу </w:t>
      </w:r>
      <w:r w:rsidRPr="00503512">
        <w:rPr>
          <w:lang w:val="sr-Cyrl-RS"/>
        </w:rPr>
        <w:t>Одлук</w:t>
      </w:r>
      <w:r>
        <w:rPr>
          <w:lang w:val="sr-Cyrl-RS"/>
        </w:rPr>
        <w:t>е</w:t>
      </w:r>
      <w:r w:rsidRPr="00503512">
        <w:rPr>
          <w:lang w:val="sr-Cyrl-RS"/>
        </w:rPr>
        <w:t xml:space="preserve"> Уставног суда број: 111/21,  од  25. новембра  2021. године</w:t>
      </w:r>
      <w:r>
        <w:rPr>
          <w:lang w:val="sr-Cyrl-RS"/>
        </w:rPr>
        <w:t xml:space="preserve">, дошло </w:t>
      </w:r>
      <w:r w:rsidRPr="00EE12BF">
        <w:rPr>
          <w:lang w:val="sr-Cyrl-ME"/>
        </w:rPr>
        <w:t>је до</w:t>
      </w:r>
      <w:r>
        <w:rPr>
          <w:lang w:val="sr-Cyrl-ME"/>
        </w:rPr>
        <w:t xml:space="preserve"> </w:t>
      </w:r>
      <w:r w:rsidRPr="00EE12BF">
        <w:rPr>
          <w:lang w:val="sr-Cyrl-ME"/>
        </w:rPr>
        <w:t>драстичн</w:t>
      </w:r>
      <w:r>
        <w:rPr>
          <w:lang w:val="sr-Cyrl-ME"/>
        </w:rPr>
        <w:t xml:space="preserve">ог </w:t>
      </w:r>
      <w:r w:rsidRPr="00EE12BF">
        <w:rPr>
          <w:lang w:val="sr-Cyrl-ME"/>
        </w:rPr>
        <w:t xml:space="preserve">пада </w:t>
      </w:r>
      <w:r>
        <w:rPr>
          <w:lang w:val="sr-Cyrl-ME"/>
        </w:rPr>
        <w:t xml:space="preserve">обављених </w:t>
      </w:r>
      <w:r w:rsidRPr="00EE12BF">
        <w:rPr>
          <w:lang w:val="sr-Cyrl-ME"/>
        </w:rPr>
        <w:t xml:space="preserve">поступака пресађивања људских органа. </w:t>
      </w:r>
    </w:p>
    <w:p w14:paraId="4513FB11" w14:textId="77777777" w:rsidR="00DD504F" w:rsidRDefault="00DD504F" w:rsidP="00DD504F">
      <w:pPr>
        <w:pStyle w:val="NoSpacing"/>
        <w:ind w:right="27" w:firstLine="720"/>
        <w:jc w:val="both"/>
        <w:rPr>
          <w:lang w:val="sr-Cyrl-ME"/>
        </w:rPr>
      </w:pPr>
      <w:r w:rsidRPr="00EE12BF">
        <w:rPr>
          <w:lang w:val="sr-Cyrl-ME"/>
        </w:rPr>
        <w:t>Имајући у виду наведен</w:t>
      </w:r>
      <w:r>
        <w:rPr>
          <w:lang w:val="sr-Cyrl-ME"/>
        </w:rPr>
        <w:t>о</w:t>
      </w:r>
      <w:r w:rsidRPr="00EE12BF">
        <w:rPr>
          <w:lang w:val="sr-Cyrl-ME"/>
        </w:rPr>
        <w:t>,</w:t>
      </w:r>
      <w:r w:rsidR="00F60774">
        <w:rPr>
          <w:lang w:val="sr-Cyrl-ME"/>
        </w:rPr>
        <w:t xml:space="preserve"> доношење Предлога закона неопходно је како би се </w:t>
      </w:r>
      <w:r w:rsidRPr="00EE12BF">
        <w:rPr>
          <w:lang w:val="sr-Cyrl-ME"/>
        </w:rPr>
        <w:t xml:space="preserve">омогућило повећање </w:t>
      </w:r>
      <w:r w:rsidRPr="00DD1215">
        <w:rPr>
          <w:lang w:val="sr-Cyrl-ME"/>
        </w:rPr>
        <w:t xml:space="preserve">броја </w:t>
      </w:r>
      <w:r>
        <w:rPr>
          <w:lang w:val="sr-Cyrl-ME"/>
        </w:rPr>
        <w:t xml:space="preserve">обављених </w:t>
      </w:r>
      <w:r w:rsidRPr="00DD1215">
        <w:rPr>
          <w:lang w:val="sr-Cyrl-ME"/>
        </w:rPr>
        <w:t xml:space="preserve">поступака пресађивања људских </w:t>
      </w:r>
      <w:r>
        <w:rPr>
          <w:lang w:val="sr-Cyrl-ME"/>
        </w:rPr>
        <w:t>органа</w:t>
      </w:r>
      <w:r w:rsidRPr="00DD1215">
        <w:rPr>
          <w:lang w:val="sr-Cyrl-ME"/>
        </w:rPr>
        <w:t xml:space="preserve"> </w:t>
      </w:r>
      <w:r>
        <w:rPr>
          <w:lang w:val="sr-Cyrl-ME"/>
        </w:rPr>
        <w:t xml:space="preserve">у циљу </w:t>
      </w:r>
      <w:r w:rsidRPr="00DD1215">
        <w:rPr>
          <w:lang w:val="sr-Cyrl-ME"/>
        </w:rPr>
        <w:t>унапре</w:t>
      </w:r>
      <w:r>
        <w:rPr>
          <w:lang w:val="sr-Cyrl-ME"/>
        </w:rPr>
        <w:t xml:space="preserve">ђења здравља грађана Републике Србије и квалитета </w:t>
      </w:r>
      <w:r w:rsidRPr="00DD1215">
        <w:rPr>
          <w:lang w:val="sr-Cyrl-ME"/>
        </w:rPr>
        <w:t>здравствена</w:t>
      </w:r>
      <w:r>
        <w:rPr>
          <w:lang w:val="sr-Cyrl-ME"/>
        </w:rPr>
        <w:t xml:space="preserve"> заштите у складу са </w:t>
      </w:r>
      <w:r w:rsidRPr="00647CBF">
        <w:rPr>
          <w:lang w:val="sr-Cyrl-RS"/>
        </w:rPr>
        <w:t>савременим стандардима медицинске науке и праксе</w:t>
      </w:r>
      <w:r>
        <w:rPr>
          <w:lang w:val="sr-Cyrl-RS"/>
        </w:rPr>
        <w:t xml:space="preserve"> у овој области.</w:t>
      </w:r>
    </w:p>
    <w:p w14:paraId="2A939C36" w14:textId="77777777" w:rsidR="00DD504F" w:rsidRDefault="00DD504F" w:rsidP="00DD504F">
      <w:pPr>
        <w:pStyle w:val="NoSpacing"/>
        <w:ind w:right="27" w:firstLine="720"/>
        <w:jc w:val="both"/>
        <w:rPr>
          <w:lang w:val="sr-Cyrl-RS"/>
        </w:rPr>
      </w:pPr>
      <w:r w:rsidRPr="00EE12BF">
        <w:rPr>
          <w:lang w:val="sr-Cyrl-RS"/>
        </w:rPr>
        <w:tab/>
      </w:r>
    </w:p>
    <w:p w14:paraId="7BDC7FB5" w14:textId="77777777" w:rsidR="00F60774" w:rsidRDefault="00F60774" w:rsidP="00DD504F">
      <w:pPr>
        <w:pStyle w:val="NoSpacing"/>
        <w:ind w:right="27" w:firstLine="720"/>
        <w:jc w:val="both"/>
        <w:rPr>
          <w:lang w:val="sr-Cyrl-RS"/>
        </w:rPr>
      </w:pPr>
    </w:p>
    <w:p w14:paraId="551C3684" w14:textId="77777777" w:rsidR="00DD504F" w:rsidRPr="001B060D" w:rsidRDefault="00DD504F" w:rsidP="00DD504F">
      <w:pPr>
        <w:ind w:left="720" w:right="27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B060D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III.  ОБЈАШЊЕЊЕ  ПОЈЕДИНИХ ОДРЕДАБА</w:t>
      </w:r>
    </w:p>
    <w:p w14:paraId="36645838" w14:textId="77777777" w:rsidR="00DD504F" w:rsidRPr="00EE12BF" w:rsidRDefault="00DD504F" w:rsidP="00DD504F">
      <w:pPr>
        <w:pStyle w:val="NoSpacing"/>
        <w:ind w:right="27"/>
        <w:jc w:val="both"/>
        <w:rPr>
          <w:lang w:val="sr-Cyrl-RS"/>
        </w:rPr>
      </w:pPr>
    </w:p>
    <w:p w14:paraId="42993642" w14:textId="77777777" w:rsidR="00DD504F" w:rsidRPr="00EE12BF" w:rsidRDefault="00DD504F" w:rsidP="00DD504F">
      <w:pPr>
        <w:pStyle w:val="NoSpacing"/>
        <w:ind w:right="27" w:firstLine="720"/>
        <w:jc w:val="both"/>
        <w:rPr>
          <w:lang w:val="sr-Cyrl-RS"/>
        </w:rPr>
      </w:pPr>
      <w:r w:rsidRPr="00EE12BF">
        <w:rPr>
          <w:lang w:val="sr-Cyrl-RS"/>
        </w:rPr>
        <w:t xml:space="preserve">У члану 1. </w:t>
      </w:r>
      <w:r w:rsidR="00694F5A">
        <w:rPr>
          <w:lang w:val="sr-Cyrl-RS"/>
        </w:rPr>
        <w:t>Предлога з</w:t>
      </w:r>
      <w:r w:rsidRPr="00EE12BF">
        <w:rPr>
          <w:lang w:val="sr-Cyrl-RS"/>
        </w:rPr>
        <w:t xml:space="preserve">акона </w:t>
      </w:r>
      <w:r>
        <w:rPr>
          <w:lang w:val="sr-Cyrl-RS"/>
        </w:rPr>
        <w:t>предлаже се</w:t>
      </w:r>
      <w:r w:rsidR="00F60774">
        <w:rPr>
          <w:lang w:val="sr-Cyrl-RS"/>
        </w:rPr>
        <w:t xml:space="preserve"> члан</w:t>
      </w:r>
      <w:r w:rsidRPr="00EE12BF">
        <w:rPr>
          <w:lang w:val="sr-Cyrl-RS"/>
        </w:rPr>
        <w:t xml:space="preserve"> 22а којим се уређује услови за за даривање људских органа умрлог лица.</w:t>
      </w:r>
    </w:p>
    <w:p w14:paraId="0AC35A9F" w14:textId="77777777" w:rsidR="00DD504F" w:rsidRPr="00EE12BF" w:rsidRDefault="00DD504F" w:rsidP="00DD504F">
      <w:pPr>
        <w:pStyle w:val="NoSpacing"/>
        <w:ind w:right="27" w:firstLine="720"/>
        <w:jc w:val="both"/>
        <w:rPr>
          <w:lang w:val="sr-Cyrl-RS"/>
        </w:rPr>
      </w:pPr>
      <w:r w:rsidRPr="00EE12BF">
        <w:rPr>
          <w:lang w:val="sr-Cyrl-RS"/>
        </w:rPr>
        <w:t xml:space="preserve">Чланом 2. </w:t>
      </w:r>
      <w:r w:rsidR="00694F5A">
        <w:rPr>
          <w:lang w:val="sr-Cyrl-RS"/>
        </w:rPr>
        <w:t>Предлога з</w:t>
      </w:r>
      <w:r w:rsidR="00694F5A" w:rsidRPr="00EE12BF">
        <w:rPr>
          <w:lang w:val="sr-Cyrl-RS"/>
        </w:rPr>
        <w:t xml:space="preserve">акона </w:t>
      </w:r>
      <w:r w:rsidRPr="00EE12BF">
        <w:rPr>
          <w:lang w:val="sr-Cyrl-RS"/>
        </w:rPr>
        <w:t>мења се члан 24. Закон</w:t>
      </w:r>
      <w:r>
        <w:rPr>
          <w:lang w:val="sr-Cyrl-RS"/>
        </w:rPr>
        <w:t>а</w:t>
      </w:r>
      <w:r w:rsidRPr="00EE12BF">
        <w:rPr>
          <w:lang w:val="sr-Cyrl-RS"/>
        </w:rPr>
        <w:t xml:space="preserve"> </w:t>
      </w:r>
      <w:r>
        <w:rPr>
          <w:lang w:val="sr-Cyrl-RS"/>
        </w:rPr>
        <w:t xml:space="preserve">о пресађивању људских органа, </w:t>
      </w:r>
      <w:r w:rsidRPr="00EE12BF">
        <w:rPr>
          <w:lang w:val="sr-Cyrl-RS"/>
        </w:rPr>
        <w:t xml:space="preserve">у циљу усаглашавања са новим решењима из члана 1. </w:t>
      </w:r>
      <w:r w:rsidR="00F60774">
        <w:rPr>
          <w:lang w:val="sr-Cyrl-RS"/>
        </w:rPr>
        <w:t>Предлога закона</w:t>
      </w:r>
      <w:r w:rsidRPr="00EE12BF">
        <w:rPr>
          <w:lang w:val="sr-Cyrl-RS"/>
        </w:rPr>
        <w:t>.</w:t>
      </w:r>
    </w:p>
    <w:p w14:paraId="037834AC" w14:textId="77777777" w:rsidR="00DD504F" w:rsidRDefault="00DD504F" w:rsidP="00DD504F">
      <w:pPr>
        <w:pStyle w:val="NoSpacing"/>
        <w:ind w:right="27" w:firstLine="720"/>
        <w:jc w:val="both"/>
        <w:rPr>
          <w:lang w:val="sr-Cyrl-RS"/>
        </w:rPr>
      </w:pPr>
      <w:r>
        <w:rPr>
          <w:lang w:val="sr-Cyrl-RS"/>
        </w:rPr>
        <w:t>Ч</w:t>
      </w:r>
      <w:r w:rsidRPr="00EE12BF">
        <w:rPr>
          <w:lang w:val="sr-Cyrl-RS"/>
        </w:rPr>
        <w:t>лан</w:t>
      </w:r>
      <w:r>
        <w:rPr>
          <w:lang w:val="sr-Cyrl-RS"/>
        </w:rPr>
        <w:t>ом</w:t>
      </w:r>
      <w:r w:rsidRPr="00EE12BF">
        <w:rPr>
          <w:lang w:val="sr-Cyrl-RS"/>
        </w:rPr>
        <w:t xml:space="preserve"> 3. </w:t>
      </w:r>
      <w:r w:rsidR="00694F5A">
        <w:rPr>
          <w:lang w:val="sr-Cyrl-RS"/>
        </w:rPr>
        <w:t>Предлога з</w:t>
      </w:r>
      <w:r w:rsidR="00694F5A" w:rsidRPr="00EE12BF">
        <w:rPr>
          <w:lang w:val="sr-Cyrl-RS"/>
        </w:rPr>
        <w:t>акона</w:t>
      </w:r>
      <w:r w:rsidRPr="00EE12BF">
        <w:rPr>
          <w:lang w:val="sr-Cyrl-RS"/>
        </w:rPr>
        <w:t xml:space="preserve"> врши се допуна члана 44. Закон</w:t>
      </w:r>
      <w:r>
        <w:rPr>
          <w:lang w:val="sr-Cyrl-RS"/>
        </w:rPr>
        <w:t>а</w:t>
      </w:r>
      <w:r w:rsidRPr="00EE12BF">
        <w:rPr>
          <w:lang w:val="sr-Cyrl-RS"/>
        </w:rPr>
        <w:t xml:space="preserve"> </w:t>
      </w:r>
      <w:r>
        <w:rPr>
          <w:lang w:val="sr-Cyrl-RS"/>
        </w:rPr>
        <w:t xml:space="preserve">о пресађивању људских органа, </w:t>
      </w:r>
      <w:r w:rsidRPr="00EE12BF">
        <w:rPr>
          <w:lang w:val="sr-Cyrl-RS"/>
        </w:rPr>
        <w:t xml:space="preserve">у циљу усаглашавања са новим решењима из члана 1. </w:t>
      </w:r>
      <w:r w:rsidR="00C87E68">
        <w:rPr>
          <w:lang w:val="sr-Cyrl-RS"/>
        </w:rPr>
        <w:t>Предлога</w:t>
      </w:r>
      <w:r w:rsidR="00F60774">
        <w:rPr>
          <w:lang w:val="sr-Cyrl-RS"/>
        </w:rPr>
        <w:t xml:space="preserve"> закона</w:t>
      </w:r>
      <w:r w:rsidRPr="00EE12BF">
        <w:rPr>
          <w:lang w:val="sr-Cyrl-RS"/>
        </w:rPr>
        <w:t>.</w:t>
      </w:r>
    </w:p>
    <w:p w14:paraId="358952B9" w14:textId="77777777" w:rsidR="00DD504F" w:rsidRPr="00EE12BF" w:rsidRDefault="00694F5A" w:rsidP="00DD504F">
      <w:pPr>
        <w:pStyle w:val="NoSpacing"/>
        <w:ind w:right="27" w:firstLine="720"/>
        <w:jc w:val="both"/>
        <w:rPr>
          <w:lang w:val="sr-Cyrl-RS"/>
        </w:rPr>
      </w:pPr>
      <w:r>
        <w:rPr>
          <w:lang w:val="sr-Cyrl-RS"/>
        </w:rPr>
        <w:t>Чланом 4. Предлога з</w:t>
      </w:r>
      <w:r w:rsidRPr="00EE12BF">
        <w:rPr>
          <w:lang w:val="sr-Cyrl-RS"/>
        </w:rPr>
        <w:t>акона</w:t>
      </w:r>
      <w:r w:rsidR="00DD504F">
        <w:rPr>
          <w:lang w:val="sr-Cyrl-RS"/>
        </w:rPr>
        <w:t xml:space="preserve"> врши се измена и допуна члана 53. </w:t>
      </w:r>
      <w:r w:rsidR="00DD504F" w:rsidRPr="00EE12BF">
        <w:rPr>
          <w:lang w:val="sr-Cyrl-RS"/>
        </w:rPr>
        <w:t>Закон</w:t>
      </w:r>
      <w:r w:rsidR="00DD504F">
        <w:rPr>
          <w:lang w:val="sr-Cyrl-RS"/>
        </w:rPr>
        <w:t>а</w:t>
      </w:r>
      <w:r w:rsidR="00DD504F" w:rsidRPr="00EE12BF">
        <w:rPr>
          <w:lang w:val="sr-Cyrl-RS"/>
        </w:rPr>
        <w:t xml:space="preserve"> </w:t>
      </w:r>
      <w:r w:rsidR="00DD504F">
        <w:rPr>
          <w:lang w:val="sr-Cyrl-RS"/>
        </w:rPr>
        <w:t xml:space="preserve">о пресађивању људских органа, </w:t>
      </w:r>
      <w:r w:rsidR="00DD504F" w:rsidRPr="00EE12BF">
        <w:rPr>
          <w:lang w:val="sr-Cyrl-RS"/>
        </w:rPr>
        <w:t xml:space="preserve">у циљу усаглашавања са новим решењима из члана 1. </w:t>
      </w:r>
      <w:r w:rsidR="00C87E68">
        <w:rPr>
          <w:lang w:val="sr-Cyrl-RS"/>
        </w:rPr>
        <w:t>Предлога</w:t>
      </w:r>
      <w:r w:rsidR="00F60774">
        <w:rPr>
          <w:lang w:val="sr-Cyrl-RS"/>
        </w:rPr>
        <w:t xml:space="preserve"> закона</w:t>
      </w:r>
      <w:r w:rsidR="00DD504F" w:rsidRPr="00EE12BF">
        <w:rPr>
          <w:lang w:val="sr-Cyrl-RS"/>
        </w:rPr>
        <w:t>.</w:t>
      </w:r>
    </w:p>
    <w:p w14:paraId="70374B6F" w14:textId="77777777" w:rsidR="00DD504F" w:rsidRPr="00EE12BF" w:rsidRDefault="00DD504F" w:rsidP="00DD504F">
      <w:pPr>
        <w:pStyle w:val="NoSpacing"/>
        <w:ind w:right="27" w:firstLine="720"/>
        <w:jc w:val="both"/>
        <w:rPr>
          <w:lang w:val="sr-Cyrl-ME"/>
        </w:rPr>
      </w:pPr>
      <w:r w:rsidRPr="00EE12BF">
        <w:rPr>
          <w:lang w:val="sr-Cyrl-RS"/>
        </w:rPr>
        <w:t xml:space="preserve">Чланом </w:t>
      </w:r>
      <w:r>
        <w:rPr>
          <w:lang w:val="sr-Cyrl-RS"/>
        </w:rPr>
        <w:t>5</w:t>
      </w:r>
      <w:r w:rsidRPr="00EE12BF">
        <w:rPr>
          <w:lang w:val="sr-Cyrl-RS"/>
        </w:rPr>
        <w:t xml:space="preserve">. </w:t>
      </w:r>
      <w:r w:rsidR="00694F5A">
        <w:rPr>
          <w:lang w:val="sr-Cyrl-RS"/>
        </w:rPr>
        <w:t>Предлога з</w:t>
      </w:r>
      <w:r w:rsidR="00694F5A" w:rsidRPr="00EE12BF">
        <w:rPr>
          <w:lang w:val="sr-Cyrl-RS"/>
        </w:rPr>
        <w:t xml:space="preserve">акона </w:t>
      </w:r>
      <w:r w:rsidRPr="00EE12BF">
        <w:rPr>
          <w:lang w:val="sr-Cyrl-RS"/>
        </w:rPr>
        <w:t>предлаже се датум ступања на снагу овог закона.</w:t>
      </w:r>
    </w:p>
    <w:p w14:paraId="1455E56D" w14:textId="77777777" w:rsidR="00DD504F" w:rsidRPr="00EE12BF" w:rsidRDefault="00DD504F" w:rsidP="00DD504F">
      <w:pPr>
        <w:ind w:right="2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4F4311" w14:textId="77777777" w:rsidR="00DD504F" w:rsidRPr="001B060D" w:rsidRDefault="00DD504F" w:rsidP="00DD504F">
      <w:pPr>
        <w:ind w:left="540" w:right="27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B060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IV. ФИНАНСИЈСКА СРЕДСТВА ПОТРЕБНА ЗА СПРОВОЂЕЊЕ ЗАКОНА </w:t>
      </w:r>
    </w:p>
    <w:p w14:paraId="01CCAD0F" w14:textId="77777777" w:rsidR="00DD504F" w:rsidRPr="00EE12BF" w:rsidRDefault="00DD504F" w:rsidP="00DD504F">
      <w:pPr>
        <w:pStyle w:val="ListParagraph"/>
        <w:tabs>
          <w:tab w:val="left" w:pos="0"/>
          <w:tab w:val="left" w:pos="360"/>
        </w:tabs>
        <w:ind w:left="0" w:right="27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417CFAC" w14:textId="77777777" w:rsidR="00DD504F" w:rsidRPr="00EE12BF" w:rsidRDefault="00DD504F" w:rsidP="00DD504F">
      <w:pPr>
        <w:pStyle w:val="NoSpacing"/>
        <w:ind w:right="27" w:firstLine="567"/>
        <w:jc w:val="both"/>
        <w:rPr>
          <w:lang w:val="sr-Cyrl-RS"/>
        </w:rPr>
      </w:pPr>
      <w:r w:rsidRPr="00EE12BF">
        <w:rPr>
          <w:lang w:val="sr-Cyrl-RS"/>
        </w:rPr>
        <w:t xml:space="preserve">За </w:t>
      </w:r>
      <w:r>
        <w:rPr>
          <w:lang w:val="sr-Cyrl-RS"/>
        </w:rPr>
        <w:t>спровођење одредаба овог закона</w:t>
      </w:r>
      <w:r>
        <w:rPr>
          <w:lang w:val="sr-Cyrl-ME"/>
        </w:rPr>
        <w:t xml:space="preserve"> није </w:t>
      </w:r>
      <w:r w:rsidRPr="00EE12BF">
        <w:rPr>
          <w:lang w:val="sr-Cyrl-RS"/>
        </w:rPr>
        <w:t>потребно обезбедити</w:t>
      </w:r>
      <w:r>
        <w:rPr>
          <w:lang w:val="sr-Cyrl-RS"/>
        </w:rPr>
        <w:t xml:space="preserve"> додатна</w:t>
      </w:r>
      <w:r w:rsidRPr="00EE12BF">
        <w:rPr>
          <w:lang w:val="sr-Cyrl-RS"/>
        </w:rPr>
        <w:t xml:space="preserve"> средства у буџету Републике Србије</w:t>
      </w:r>
      <w:r>
        <w:rPr>
          <w:lang w:val="sr-Cyrl-RS"/>
        </w:rPr>
        <w:t>.</w:t>
      </w:r>
    </w:p>
    <w:p w14:paraId="4086CE4E" w14:textId="77777777" w:rsidR="00DD504F" w:rsidRPr="00EE12BF" w:rsidRDefault="00DD504F" w:rsidP="00DD504F">
      <w:pPr>
        <w:pStyle w:val="NoSpacing"/>
        <w:ind w:right="27" w:firstLine="567"/>
        <w:jc w:val="both"/>
        <w:rPr>
          <w:lang w:val="sr-Cyrl-RS"/>
        </w:rPr>
      </w:pPr>
      <w:r w:rsidRPr="00EE12BF">
        <w:rPr>
          <w:lang w:val="sr-Cyrl-RS"/>
        </w:rPr>
        <w:t xml:space="preserve"> </w:t>
      </w:r>
    </w:p>
    <w:p w14:paraId="0EA5687F" w14:textId="77777777" w:rsidR="00DD504F" w:rsidRPr="008E76F1" w:rsidRDefault="00DD504F" w:rsidP="008E76F1">
      <w:pPr>
        <w:pStyle w:val="NoSpacing"/>
        <w:tabs>
          <w:tab w:val="left" w:pos="284"/>
        </w:tabs>
        <w:ind w:right="27"/>
        <w:jc w:val="both"/>
        <w:rPr>
          <w:lang w:val="sr-Cyrl-RS"/>
        </w:rPr>
      </w:pPr>
      <w:r w:rsidRPr="00EE12BF">
        <w:rPr>
          <w:lang w:val="sr-Cyrl-RS"/>
        </w:rPr>
        <w:tab/>
      </w:r>
      <w:r w:rsidR="008E76F1">
        <w:rPr>
          <w:lang w:val="sr-Cyrl-RS"/>
        </w:rPr>
        <w:t xml:space="preserve">     </w:t>
      </w:r>
    </w:p>
    <w:p w14:paraId="7AA681A9" w14:textId="77777777" w:rsidR="008E76F1" w:rsidRPr="002C52BB" w:rsidRDefault="008E76F1" w:rsidP="008E76F1">
      <w:pPr>
        <w:spacing w:after="0" w:line="240" w:lineRule="auto"/>
        <w:ind w:right="27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60C93311" w14:textId="77777777" w:rsidR="00DD504F" w:rsidRDefault="00DD504F" w:rsidP="00DD504F">
      <w:pPr>
        <w:spacing w:after="0" w:line="240" w:lineRule="auto"/>
        <w:ind w:right="27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21B90AFD" w14:textId="77777777" w:rsidR="00DD504F" w:rsidRDefault="00DD504F" w:rsidP="00DD504F">
      <w:pPr>
        <w:spacing w:after="0" w:line="240" w:lineRule="auto"/>
        <w:ind w:right="27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52E75065" w14:textId="77777777" w:rsidR="00DD504F" w:rsidRDefault="00DD504F" w:rsidP="00DD504F">
      <w:pPr>
        <w:spacing w:after="0" w:line="240" w:lineRule="auto"/>
        <w:ind w:right="27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0F040D48" w14:textId="77777777" w:rsidR="00DD504F" w:rsidRDefault="00DD504F" w:rsidP="00DD504F">
      <w:pPr>
        <w:spacing w:after="0" w:line="240" w:lineRule="auto"/>
        <w:ind w:right="27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297E4DC9" w14:textId="77777777" w:rsidR="00DD504F" w:rsidRDefault="00DD504F" w:rsidP="00DD504F">
      <w:pPr>
        <w:spacing w:after="0" w:line="240" w:lineRule="auto"/>
        <w:ind w:right="27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6D7AEE8F" w14:textId="77777777" w:rsidR="00DD504F" w:rsidRDefault="00DD504F" w:rsidP="00DD504F">
      <w:pPr>
        <w:spacing w:after="0" w:line="240" w:lineRule="auto"/>
        <w:ind w:right="27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201EDC49" w14:textId="77777777" w:rsidR="00DD504F" w:rsidRDefault="00DD504F" w:rsidP="00DD504F">
      <w:pPr>
        <w:spacing w:after="0" w:line="240" w:lineRule="auto"/>
        <w:ind w:right="27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5AF5AB91" w14:textId="77777777" w:rsidR="00300D8F" w:rsidRDefault="00300D8F"/>
    <w:sectPr w:rsidR="00300D8F" w:rsidSect="00DD504F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6D1A2" w14:textId="77777777" w:rsidR="0015536A" w:rsidRDefault="0015536A" w:rsidP="00DD504F">
      <w:pPr>
        <w:spacing w:after="0" w:line="240" w:lineRule="auto"/>
      </w:pPr>
      <w:r>
        <w:separator/>
      </w:r>
    </w:p>
  </w:endnote>
  <w:endnote w:type="continuationSeparator" w:id="0">
    <w:p w14:paraId="67B8B1BB" w14:textId="77777777" w:rsidR="0015536A" w:rsidRDefault="0015536A" w:rsidP="00DD5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CEBBE" w14:textId="77777777" w:rsidR="0015536A" w:rsidRDefault="0015536A" w:rsidP="00DD504F">
      <w:pPr>
        <w:spacing w:after="0" w:line="240" w:lineRule="auto"/>
      </w:pPr>
      <w:r>
        <w:separator/>
      </w:r>
    </w:p>
  </w:footnote>
  <w:footnote w:type="continuationSeparator" w:id="0">
    <w:p w14:paraId="7E4F4432" w14:textId="77777777" w:rsidR="0015536A" w:rsidRDefault="0015536A" w:rsidP="00DD5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81688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7AFFB23" w14:textId="77777777" w:rsidR="00DD504F" w:rsidRDefault="00DD504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4E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4259AF" w14:textId="77777777" w:rsidR="00DD504F" w:rsidRDefault="00DD50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B6475"/>
    <w:multiLevelType w:val="hybridMultilevel"/>
    <w:tmpl w:val="6AAA6406"/>
    <w:lvl w:ilvl="0" w:tplc="8EA25168">
      <w:start w:val="1"/>
      <w:numFmt w:val="decimal"/>
      <w:lvlText w:val="%1)"/>
      <w:lvlJc w:val="left"/>
      <w:pPr>
        <w:ind w:left="1099" w:hanging="260"/>
      </w:pPr>
      <w:rPr>
        <w:rFonts w:ascii="Times New Roman" w:eastAsia="Calibri" w:hAnsi="Times New Roman" w:cs="Times New Roman"/>
        <w:w w:val="100"/>
        <w:sz w:val="24"/>
        <w:szCs w:val="24"/>
        <w:lang w:eastAsia="en-US" w:bidi="ar-SA"/>
      </w:rPr>
    </w:lvl>
    <w:lvl w:ilvl="1" w:tplc="9A94B442">
      <w:start w:val="1"/>
      <w:numFmt w:val="upperRoman"/>
      <w:lvlText w:val="%2."/>
      <w:lvlJc w:val="left"/>
      <w:pPr>
        <w:ind w:left="4061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eastAsia="en-US" w:bidi="ar-SA"/>
      </w:rPr>
    </w:lvl>
    <w:lvl w:ilvl="2" w:tplc="2FBCA5A6">
      <w:start w:val="1"/>
      <w:numFmt w:val="decimal"/>
      <w:lvlText w:val="%3)"/>
      <w:lvlJc w:val="left"/>
      <w:pPr>
        <w:ind w:left="1327" w:hanging="260"/>
      </w:pPr>
      <w:rPr>
        <w:rFonts w:ascii="Times New Roman" w:eastAsia="Times New Roman" w:hAnsi="Times New Roman" w:cs="Times New Roman" w:hint="default"/>
        <w:strike/>
        <w:w w:val="100"/>
        <w:sz w:val="24"/>
        <w:szCs w:val="24"/>
        <w:lang w:eastAsia="en-US" w:bidi="ar-SA"/>
      </w:rPr>
    </w:lvl>
    <w:lvl w:ilvl="3" w:tplc="65782F64">
      <w:numFmt w:val="bullet"/>
      <w:lvlText w:val="•"/>
      <w:lvlJc w:val="left"/>
      <w:pPr>
        <w:ind w:left="4782" w:hanging="260"/>
      </w:pPr>
      <w:rPr>
        <w:rFonts w:hint="default"/>
        <w:lang w:eastAsia="en-US" w:bidi="ar-SA"/>
      </w:rPr>
    </w:lvl>
    <w:lvl w:ilvl="4" w:tplc="812E51C6">
      <w:numFmt w:val="bullet"/>
      <w:lvlText w:val="•"/>
      <w:lvlJc w:val="left"/>
      <w:pPr>
        <w:ind w:left="5505" w:hanging="260"/>
      </w:pPr>
      <w:rPr>
        <w:rFonts w:hint="default"/>
        <w:lang w:eastAsia="en-US" w:bidi="ar-SA"/>
      </w:rPr>
    </w:lvl>
    <w:lvl w:ilvl="5" w:tplc="8C8C64A4">
      <w:numFmt w:val="bullet"/>
      <w:lvlText w:val="•"/>
      <w:lvlJc w:val="left"/>
      <w:pPr>
        <w:ind w:left="6227" w:hanging="260"/>
      </w:pPr>
      <w:rPr>
        <w:rFonts w:hint="default"/>
        <w:lang w:eastAsia="en-US" w:bidi="ar-SA"/>
      </w:rPr>
    </w:lvl>
    <w:lvl w:ilvl="6" w:tplc="4636D6FE">
      <w:numFmt w:val="bullet"/>
      <w:lvlText w:val="•"/>
      <w:lvlJc w:val="left"/>
      <w:pPr>
        <w:ind w:left="6950" w:hanging="260"/>
      </w:pPr>
      <w:rPr>
        <w:rFonts w:hint="default"/>
        <w:lang w:eastAsia="en-US" w:bidi="ar-SA"/>
      </w:rPr>
    </w:lvl>
    <w:lvl w:ilvl="7" w:tplc="83C4564E">
      <w:numFmt w:val="bullet"/>
      <w:lvlText w:val="•"/>
      <w:lvlJc w:val="left"/>
      <w:pPr>
        <w:ind w:left="7672" w:hanging="260"/>
      </w:pPr>
      <w:rPr>
        <w:rFonts w:hint="default"/>
        <w:lang w:eastAsia="en-US" w:bidi="ar-SA"/>
      </w:rPr>
    </w:lvl>
    <w:lvl w:ilvl="8" w:tplc="47FC06CE">
      <w:numFmt w:val="bullet"/>
      <w:lvlText w:val="•"/>
      <w:lvlJc w:val="left"/>
      <w:pPr>
        <w:ind w:left="8395" w:hanging="260"/>
      </w:pPr>
      <w:rPr>
        <w:rFonts w:hint="default"/>
        <w:lang w:eastAsia="en-US" w:bidi="ar-SA"/>
      </w:rPr>
    </w:lvl>
  </w:abstractNum>
  <w:num w:numId="1" w16cid:durableId="984579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BB4"/>
    <w:rsid w:val="0015536A"/>
    <w:rsid w:val="00264BB4"/>
    <w:rsid w:val="00300D8F"/>
    <w:rsid w:val="00694F5A"/>
    <w:rsid w:val="008E76F1"/>
    <w:rsid w:val="00B44E2B"/>
    <w:rsid w:val="00B61386"/>
    <w:rsid w:val="00C87E68"/>
    <w:rsid w:val="00D57483"/>
    <w:rsid w:val="00DD504F"/>
    <w:rsid w:val="00F6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672ED"/>
  <w15:chartTrackingRefBased/>
  <w15:docId w15:val="{24CC5D9E-C8D1-44EF-96D7-6F144424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04F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D5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locked/>
    <w:rsid w:val="00DD504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DD504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D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04F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DD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04F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dcterms:created xsi:type="dcterms:W3CDTF">2023-05-05T14:05:00Z</dcterms:created>
  <dcterms:modified xsi:type="dcterms:W3CDTF">2023-05-05T14:05:00Z</dcterms:modified>
</cp:coreProperties>
</file>