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E1BC" w14:textId="77777777" w:rsidR="00D636DF" w:rsidRPr="00DD1215" w:rsidRDefault="00D636DF" w:rsidP="00D636D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DD1215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АНАЛИЗА ЕФЕКАТА</w:t>
      </w:r>
    </w:p>
    <w:p w14:paraId="30DABF3E" w14:textId="77777777" w:rsidR="00D636DF" w:rsidRPr="00DD1215" w:rsidRDefault="00D636DF" w:rsidP="00D636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2E76E1C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Који показатељи се прате у области пресађивања људских</w:t>
      </w:r>
      <w:r>
        <w:rPr>
          <w:rFonts w:ascii="Times New Roman" w:hAnsi="Times New Roman"/>
          <w:bCs/>
          <w:i/>
          <w:iCs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ткива, који су разлози због којих се ови показатељи прате и које су њихове вредности?</w:t>
      </w:r>
    </w:p>
    <w:p w14:paraId="1378180B" w14:textId="77777777" w:rsidR="00D636DF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013F18BE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Показатељи који се прате су број пресађених ткива и број болесника који чекају на листи за пресађивање ткива/рожњаче. На Листи чекања за пресађивање рожњаче се налази око 1000 пацијената у Републици Србији. Рожњача је ткиво ока и узима се са умрлих лица по медицински утврђеним критеријумима. На ћелије које се узимају од живих људи не односи се одредба овог закона. </w:t>
      </w:r>
    </w:p>
    <w:p w14:paraId="6CA4F415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0F34B947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Да ли су уочени проблеми у области пресађивања људских ткива, и на кога се они односе? </w:t>
      </w:r>
    </w:p>
    <w:p w14:paraId="74B48A2B" w14:textId="77777777" w:rsidR="00D636DF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RS"/>
        </w:rPr>
      </w:pPr>
    </w:p>
    <w:p w14:paraId="4D25885C" w14:textId="77777777" w:rsidR="00D636DF" w:rsidRPr="00961E18" w:rsidRDefault="00D636DF" w:rsidP="00D636DF">
      <w:pPr>
        <w:shd w:val="clear" w:color="auto" w:fill="FFFFFF"/>
        <w:spacing w:after="0"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61E18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Одлуке Уставног суда Републике Србије</w:t>
      </w:r>
      <w:r w:rsidRPr="00961E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61E1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број: 111/21,  од  25. новембра  2021. године, објављеној у Службеном гласнику Републике Србије, утврђено је да одредбе члана 28. Закона о људским ћелијама и ткивима, нису у сагласности са </w:t>
      </w: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Уставом</w:t>
      </w: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  <w:lang w:val="sr-Cyrl-ME"/>
        </w:rPr>
        <w:t xml:space="preserve"> и престале су да важе даном </w:t>
      </w: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</w:rPr>
        <w:t>објављивања Одлуке у „Службеном гласнику Републике Србије“.</w:t>
      </w:r>
    </w:p>
    <w:p w14:paraId="33ED0B43" w14:textId="77777777" w:rsidR="00D636DF" w:rsidRPr="00961E18" w:rsidRDefault="00D636DF" w:rsidP="00D636DF">
      <w:pPr>
        <w:shd w:val="clear" w:color="auto" w:fill="FFFFFF"/>
        <w:spacing w:after="0"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Последица проблема је потпуни прекид програма кадаверичне трансплантације у свим центрима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за пресађивање </w:t>
      </w: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 Републици Србији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961E1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док се не измени спорни члан закона.</w:t>
      </w:r>
      <w:r w:rsidRPr="00961E18">
        <w:rPr>
          <w:rFonts w:ascii="Times New Roman" w:hAnsi="Times New Roman" w:cs="Times New Roman"/>
          <w:sz w:val="24"/>
          <w:szCs w:val="24"/>
          <w:lang w:val="sr-Cyrl-RS"/>
        </w:rPr>
        <w:t xml:space="preserve"> Пацијенти који имају озбиљна оштећења вида са компликацијама које неминовно воде слепилу су ускраћени за нормално функционисање у породичном, радном и социјалном окружењу.</w:t>
      </w:r>
    </w:p>
    <w:p w14:paraId="27D5DB03" w14:textId="77777777" w:rsidR="00D636DF" w:rsidRP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Latn-RS"/>
        </w:rPr>
      </w:pPr>
    </w:p>
    <w:p w14:paraId="523FDB7A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Које се промене предлажу?</w:t>
      </w:r>
    </w:p>
    <w:p w14:paraId="76D3CBE8" w14:textId="77777777" w:rsidR="00D636DF" w:rsidRDefault="00D636DF" w:rsidP="00D636DF">
      <w:pPr>
        <w:shd w:val="clear" w:color="auto" w:fill="FFFFFF"/>
        <w:spacing w:after="0" w:line="240" w:lineRule="auto"/>
        <w:ind w:right="3"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6427566" w14:textId="77777777" w:rsidR="00D636DF" w:rsidRDefault="00D636DF" w:rsidP="00D636DF">
      <w:pPr>
        <w:shd w:val="clear" w:color="auto" w:fill="FFFFFF"/>
        <w:spacing w:after="0" w:line="240" w:lineRule="auto"/>
        <w:ind w:right="3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би се наставиле процедуре пресађивања људских ткива са умрлих давалаца и унапредила здравствена заштита грађана Републике Србије којима је неопходно пресађивање људских ткива, и како би се испуниле инструкције које су наведене 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Одлуци Уставног суда Републике Србије</w:t>
      </w:r>
      <w:r>
        <w:rPr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број: 111/21,  од  25. новембра  2021. године у Службеном гласнику Републике Србије, </w:t>
      </w:r>
      <w:r>
        <w:rPr>
          <w:rFonts w:ascii="Times New Roman" w:hAnsi="Times New Roman"/>
          <w:sz w:val="24"/>
          <w:szCs w:val="24"/>
          <w:lang w:val="sr-Cyrl-RS"/>
        </w:rPr>
        <w:t xml:space="preserve"> предлаже се нови члан 27а, као и неопходне  измене и допуне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31. и 53., </w:t>
      </w:r>
      <w:r>
        <w:rPr>
          <w:rFonts w:ascii="Times New Roman" w:hAnsi="Times New Roman"/>
          <w:sz w:val="24"/>
          <w:szCs w:val="24"/>
          <w:lang w:val="sr-Cyrl-RS"/>
        </w:rPr>
        <w:t xml:space="preserve">ради усклађивања са новим члана 27а, унапређивања рада здравственог система Републике Србије у области пресађивања људских ткива. </w:t>
      </w:r>
    </w:p>
    <w:p w14:paraId="2E9E961C" w14:textId="77777777" w:rsidR="00D636DF" w:rsidRDefault="00D636DF" w:rsidP="00D636DF">
      <w:pPr>
        <w:shd w:val="clear" w:color="auto" w:fill="FFFFFF"/>
        <w:spacing w:after="0" w:line="240" w:lineRule="auto"/>
        <w:ind w:right="3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Промена која се предлаже је увођење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Регистра</w:t>
      </w:r>
      <w:r w:rsidRPr="002C52BB">
        <w:rPr>
          <w:rFonts w:ascii="Times New Roman" w:hAnsi="Times New Roman" w:cs="Times New Roman"/>
          <w:sz w:val="24"/>
          <w:szCs w:val="24"/>
        </w:rPr>
        <w:t xml:space="preserve"> лица која не желе</w:t>
      </w:r>
      <w:r w:rsidRPr="002C52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pacing w:val="-57"/>
          <w:sz w:val="24"/>
          <w:szCs w:val="24"/>
          <w:lang w:val="sr-Cyrl-ME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  <w:lang w:val="sr-Cyrl-ME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да</w:t>
      </w:r>
      <w:r w:rsidRPr="002C52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дарују</w:t>
      </w:r>
      <w:r w:rsidRPr="002C52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своје</w:t>
      </w:r>
      <w:r w:rsidRPr="002C52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органе, односно</w:t>
      </w:r>
      <w:r w:rsidRPr="002C52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ткива који води Управа</w:t>
      </w:r>
      <w:r w:rsidRPr="002C52B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за</w:t>
      </w:r>
      <w:r w:rsidRPr="002C52B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C52BB">
        <w:rPr>
          <w:rFonts w:ascii="Times New Roman" w:hAnsi="Times New Roman" w:cs="Times New Roman"/>
          <w:sz w:val="24"/>
          <w:szCs w:val="24"/>
        </w:rPr>
        <w:t>биомедицину</w:t>
      </w:r>
    </w:p>
    <w:p w14:paraId="14F171AA" w14:textId="77777777" w:rsidR="00D636DF" w:rsidRDefault="00D636DF" w:rsidP="00D636DF">
      <w:pPr>
        <w:shd w:val="clear" w:color="auto" w:fill="FFFFFF"/>
        <w:spacing w:after="0" w:line="240" w:lineRule="auto"/>
        <w:ind w:right="3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1FD6">
        <w:rPr>
          <w:rFonts w:ascii="Times New Roman" w:hAnsi="Times New Roman"/>
          <w:sz w:val="24"/>
          <w:szCs w:val="24"/>
          <w:lang w:val="sr-Cyrl-CS"/>
        </w:rPr>
        <w:t xml:space="preserve">По ступању на снагу овог Закона, неопходно је донети </w:t>
      </w:r>
      <w:r>
        <w:rPr>
          <w:rFonts w:ascii="Times New Roman" w:hAnsi="Times New Roman"/>
          <w:sz w:val="24"/>
          <w:szCs w:val="24"/>
          <w:lang w:val="sr-Cyrl-CS"/>
        </w:rPr>
        <w:t>Правилник о Р</w:t>
      </w:r>
      <w:r w:rsidRPr="00721FD6">
        <w:rPr>
          <w:rFonts w:ascii="Times New Roman" w:hAnsi="Times New Roman"/>
          <w:sz w:val="24"/>
          <w:szCs w:val="24"/>
          <w:lang w:val="sr-Cyrl-CS"/>
        </w:rPr>
        <w:t>егистр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721FD6">
        <w:rPr>
          <w:rFonts w:ascii="Times New Roman" w:hAnsi="Times New Roman"/>
          <w:sz w:val="24"/>
          <w:szCs w:val="24"/>
          <w:lang w:val="sr-Cyrl-CS"/>
        </w:rPr>
        <w:t xml:space="preserve"> лица која не желе да дарују своје органе, односно ткива</w:t>
      </w:r>
      <w:r>
        <w:rPr>
          <w:rFonts w:ascii="Times New Roman" w:hAnsi="Times New Roman"/>
          <w:sz w:val="24"/>
          <w:szCs w:val="24"/>
          <w:lang w:val="sr-Cyrl-CS"/>
        </w:rPr>
        <w:t>, к</w:t>
      </w:r>
      <w:r w:rsidRPr="00721FD6">
        <w:rPr>
          <w:rFonts w:ascii="Times New Roman" w:hAnsi="Times New Roman"/>
          <w:sz w:val="24"/>
          <w:szCs w:val="24"/>
          <w:lang w:val="sr-Cyrl-CS"/>
        </w:rPr>
        <w:t>ојим ће се регулисати начин давања Изјаве о противљењу, садржај обрасца Изјаве о противљењу, као и обрасца Изјаве о опозиву Изјаве о противљењу, начин</w:t>
      </w:r>
      <w:r>
        <w:rPr>
          <w:rFonts w:ascii="Times New Roman" w:hAnsi="Times New Roman"/>
          <w:sz w:val="24"/>
          <w:szCs w:val="24"/>
          <w:lang w:val="sr-Cyrl-CS"/>
        </w:rPr>
        <w:t xml:space="preserve"> вођења и провере Р</w:t>
      </w:r>
      <w:r w:rsidRPr="00721FD6">
        <w:rPr>
          <w:rFonts w:ascii="Times New Roman" w:hAnsi="Times New Roman"/>
          <w:sz w:val="24"/>
          <w:szCs w:val="24"/>
          <w:lang w:val="sr-Cyrl-CS"/>
        </w:rPr>
        <w:t>егистра лица која не желе да дарују своје органе, односно ткива.</w:t>
      </w:r>
    </w:p>
    <w:p w14:paraId="0DA230CC" w14:textId="77777777" w:rsidR="00D636DF" w:rsidRDefault="00D636DF" w:rsidP="00D636DF">
      <w:pPr>
        <w:shd w:val="clear" w:color="auto" w:fill="FFFFFF"/>
        <w:spacing w:after="0" w:line="240" w:lineRule="auto"/>
        <w:ind w:right="3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236B1C4" w14:textId="77777777" w:rsidR="00D636DF" w:rsidRPr="006B6005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је промена заиста неопходна и у ком обиму?</w:t>
      </w: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br/>
      </w:r>
    </w:p>
    <w:p w14:paraId="274E73C3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 w:cs="Times New Roman"/>
          <w:bCs/>
          <w:sz w:val="24"/>
          <w:szCs w:val="24"/>
          <w:lang w:val="sr-Cyrl-ME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</w:t>
      </w:r>
      <w:r w:rsidRPr="002C52BB">
        <w:rPr>
          <w:rFonts w:ascii="Times New Roman" w:hAnsi="Times New Roman" w:cs="Times New Roman"/>
          <w:bCs/>
          <w:sz w:val="24"/>
          <w:szCs w:val="24"/>
          <w:lang w:val="sr-Cyrl-ME"/>
        </w:rPr>
        <w:t>Управи за биомедицину, Министарства здравља (у даљем тексту: ,,Управа за биомедицину՚՚) води</w:t>
      </w:r>
      <w:r>
        <w:rPr>
          <w:rFonts w:ascii="Times New Roman" w:hAnsi="Times New Roman" w:cs="Times New Roman"/>
          <w:bCs/>
          <w:sz w:val="24"/>
          <w:szCs w:val="24"/>
          <w:lang w:val="sr-Cyrl-ME"/>
        </w:rPr>
        <w:t xml:space="preserve"> се</w:t>
      </w:r>
      <w:r w:rsidRPr="002C52BB">
        <w:rPr>
          <w:rFonts w:ascii="Times New Roman" w:hAnsi="Times New Roman" w:cs="Times New Roman"/>
          <w:bCs/>
          <w:sz w:val="24"/>
          <w:szCs w:val="24"/>
          <w:lang w:val="sr-Cyrl-ME"/>
        </w:rPr>
        <w:t xml:space="preserve"> редовна и уредна 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Евиденција лица  која </w:t>
      </w:r>
      <w:r w:rsidRPr="002C52BB">
        <w:rPr>
          <w:rFonts w:ascii="Times New Roman" w:hAnsi="Times New Roman" w:cs="Times New Roman"/>
          <w:sz w:val="24"/>
          <w:szCs w:val="24"/>
        </w:rPr>
        <w:t xml:space="preserve">не желе да дарују своје органе, односно ткива 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>у којој је регистровано 40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 лица. Евиденција лица  која </w:t>
      </w:r>
      <w:r w:rsidRPr="002C52BB">
        <w:rPr>
          <w:rFonts w:ascii="Times New Roman" w:hAnsi="Times New Roman" w:cs="Times New Roman"/>
          <w:sz w:val="24"/>
          <w:szCs w:val="24"/>
        </w:rPr>
        <w:t xml:space="preserve">не желе да </w:t>
      </w:r>
      <w:r w:rsidRPr="002C52BB">
        <w:rPr>
          <w:rFonts w:ascii="Times New Roman" w:hAnsi="Times New Roman" w:cs="Times New Roman"/>
          <w:sz w:val="24"/>
          <w:szCs w:val="24"/>
        </w:rPr>
        <w:lastRenderedPageBreak/>
        <w:t>дарују своје органе, односно ткива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 је већ је у функцији у Управи за биомедицину, само што иста евиденција, односно регистар није унета у одредбу претходно важећег члана 2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. Закона о </w:t>
      </w:r>
      <w:r>
        <w:rPr>
          <w:rFonts w:ascii="Times New Roman" w:hAnsi="Times New Roman" w:cs="Times New Roman"/>
          <w:sz w:val="24"/>
          <w:szCs w:val="24"/>
          <w:lang w:val="sr-Cyrl-RS"/>
        </w:rPr>
        <w:t>људским ћелијама и ткивима из 2018. године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>Унос података у евиденцију/регистар врши искључиво овлашћени државни службени</w:t>
      </w: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2C52BB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запослен у Управи за биомедицину.  Такође, л</w:t>
      </w:r>
      <w:r w:rsidRPr="002C52BB">
        <w:rPr>
          <w:rFonts w:ascii="Times New Roman" w:hAnsi="Times New Roman" w:cs="Times New Roman"/>
          <w:bCs/>
          <w:sz w:val="24"/>
          <w:szCs w:val="24"/>
          <w:lang w:val="sr-Cyrl-ME"/>
        </w:rPr>
        <w:t xml:space="preserve">ица која не желе да дарују своје органе и/или ткива могу изјаву дати код свог изабраног лекара или код овлашћеног државног службеника у Управи за биомедицину. </w:t>
      </w:r>
    </w:p>
    <w:p w14:paraId="07BBC53A" w14:textId="77777777" w:rsidR="00D636DF" w:rsidRP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4989FD30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На које циљне групе ће утицати предложена промена? </w:t>
      </w:r>
    </w:p>
    <w:p w14:paraId="4DC30057" w14:textId="77777777" w:rsidR="00D636DF" w:rsidRDefault="00D636DF" w:rsidP="00D636DF">
      <w:pPr>
        <w:spacing w:after="0" w:line="240" w:lineRule="auto"/>
        <w:ind w:right="27" w:firstLine="360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4CF0E4A5" w14:textId="77777777" w:rsidR="00D636DF" w:rsidRPr="00982080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 w:rsidRPr="00982080">
        <w:rPr>
          <w:rFonts w:ascii="Times New Roman" w:hAnsi="Times New Roman"/>
          <w:bCs/>
          <w:sz w:val="24"/>
          <w:szCs w:val="24"/>
          <w:lang w:val="sr-Cyrl-ME"/>
        </w:rPr>
        <w:t xml:space="preserve">Измене прописа ће утицати на пацијенте који чекају на листама чекања 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за пресађивање ткива/рожњаче </w:t>
      </w:r>
      <w:r w:rsidRPr="00982080">
        <w:rPr>
          <w:rFonts w:ascii="Times New Roman" w:hAnsi="Times New Roman"/>
          <w:bCs/>
          <w:sz w:val="24"/>
          <w:szCs w:val="24"/>
          <w:lang w:val="sr-Cyrl-ME"/>
        </w:rPr>
        <w:t xml:space="preserve">и 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на </w:t>
      </w:r>
      <w:r w:rsidRPr="00982080">
        <w:rPr>
          <w:rFonts w:ascii="Times New Roman" w:hAnsi="Times New Roman"/>
          <w:bCs/>
          <w:sz w:val="24"/>
          <w:szCs w:val="24"/>
          <w:lang w:val="sr-Cyrl-ME"/>
        </w:rPr>
        <w:t xml:space="preserve">њихове породице. </w:t>
      </w:r>
    </w:p>
    <w:p w14:paraId="50805C04" w14:textId="77777777" w:rsidR="00D636DF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6756E9A1" w14:textId="77777777" w:rsidR="00D636DF" w:rsidRPr="0012627A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Какво је искуство у остваривању ових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14:paraId="0C4DC013" w14:textId="77777777" w:rsidR="00D636DF" w:rsidRPr="0012627A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1DCE52AD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 w:rsidRPr="0012627A">
        <w:rPr>
          <w:rFonts w:ascii="Times New Roman" w:hAnsi="Times New Roman"/>
          <w:bCs/>
          <w:sz w:val="24"/>
          <w:szCs w:val="24"/>
          <w:lang w:val="sr-Cyrl-ME"/>
        </w:rPr>
        <w:t>Решења су преузета након ЕУ твининг пројекта где су Шпанија и Хрватска пренеле моделе њихове добре медицинске праксе (као земље са највећим бројем усп</w:t>
      </w:r>
      <w:r>
        <w:rPr>
          <w:rFonts w:ascii="Times New Roman" w:hAnsi="Times New Roman"/>
          <w:bCs/>
          <w:sz w:val="24"/>
          <w:szCs w:val="24"/>
          <w:lang w:val="sr-Cyrl-ME"/>
        </w:rPr>
        <w:t>е</w:t>
      </w:r>
      <w:r w:rsidRPr="0012627A">
        <w:rPr>
          <w:rFonts w:ascii="Times New Roman" w:hAnsi="Times New Roman"/>
          <w:bCs/>
          <w:sz w:val="24"/>
          <w:szCs w:val="24"/>
          <w:lang w:val="sr-Cyrl-ME"/>
        </w:rPr>
        <w:t xml:space="preserve">шно обављених трансплантација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људских </w:t>
      </w:r>
      <w:r w:rsidRPr="0012627A">
        <w:rPr>
          <w:rFonts w:ascii="Times New Roman" w:hAnsi="Times New Roman"/>
          <w:bCs/>
          <w:sz w:val="24"/>
          <w:szCs w:val="24"/>
          <w:lang w:val="sr-Cyrl-ME"/>
        </w:rPr>
        <w:t>органа и ткива на свету).</w:t>
      </w:r>
    </w:p>
    <w:p w14:paraId="0F466C0D" w14:textId="77777777" w:rsidR="00D636DF" w:rsidRPr="00F24D69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sz w:val="24"/>
          <w:szCs w:val="24"/>
        </w:rPr>
      </w:pPr>
    </w:p>
    <w:p w14:paraId="1BABE0DA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Због чега је непходно постићи жељену примену на нивоу друштва?</w:t>
      </w:r>
    </w:p>
    <w:p w14:paraId="2BDDD287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77E25BE2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 w:rsidRPr="00AC0F1A">
        <w:rPr>
          <w:rFonts w:ascii="Times New Roman" w:hAnsi="Times New Roman"/>
          <w:bCs/>
          <w:sz w:val="24"/>
          <w:szCs w:val="24"/>
          <w:lang w:val="sr-Cyrl-ME"/>
        </w:rPr>
        <w:t>Новим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 Законом о</w:t>
      </w:r>
      <w:r w:rsidRPr="00AC0F1A">
        <w:rPr>
          <w:rFonts w:ascii="Times New Roman" w:hAnsi="Times New Roman"/>
          <w:bCs/>
          <w:sz w:val="24"/>
          <w:szCs w:val="24"/>
          <w:lang w:val="sr-Cyrl-ME"/>
        </w:rPr>
        <w:t xml:space="preserve"> изменама и допунама Закона о 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људским ћелијама и ткивима, </w:t>
      </w:r>
      <w:r w:rsidRPr="00AC0F1A">
        <w:rPr>
          <w:rFonts w:ascii="Times New Roman" w:hAnsi="Times New Roman"/>
          <w:bCs/>
          <w:sz w:val="24"/>
          <w:szCs w:val="24"/>
          <w:lang w:val="sr-Cyrl-ME"/>
        </w:rPr>
        <w:t xml:space="preserve">у складу са препорукама које су наведене у одлуци Уставног суда, унапредиће се процедуре пресађивања људских </w:t>
      </w:r>
      <w:r>
        <w:rPr>
          <w:rFonts w:ascii="Times New Roman" w:hAnsi="Times New Roman"/>
          <w:bCs/>
          <w:sz w:val="24"/>
          <w:szCs w:val="24"/>
          <w:lang w:val="sr-Cyrl-ME"/>
        </w:rPr>
        <w:t>ткива са умрлих давалаца</w:t>
      </w:r>
      <w:r w:rsidRPr="00AC0F1A">
        <w:rPr>
          <w:rFonts w:ascii="Times New Roman" w:hAnsi="Times New Roman"/>
          <w:bCs/>
          <w:sz w:val="24"/>
          <w:szCs w:val="24"/>
          <w:lang w:val="sr-Cyrl-ME"/>
        </w:rPr>
        <w:t xml:space="preserve">, унапредиће се евиденција лица која не желе да буду потенцијални даваоци </w:t>
      </w:r>
      <w:r>
        <w:rPr>
          <w:rFonts w:ascii="Times New Roman" w:hAnsi="Times New Roman"/>
          <w:bCs/>
          <w:sz w:val="24"/>
          <w:szCs w:val="24"/>
          <w:lang w:val="sr-Cyrl-ME"/>
        </w:rPr>
        <w:t>ткива</w:t>
      </w:r>
      <w:r w:rsidRPr="00AC0F1A">
        <w:rPr>
          <w:rFonts w:ascii="Times New Roman" w:hAnsi="Times New Roman"/>
          <w:bCs/>
          <w:sz w:val="24"/>
          <w:szCs w:val="24"/>
          <w:lang w:val="sr-Cyrl-ME"/>
        </w:rPr>
        <w:t xml:space="preserve"> након смрти, и у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напредиће се здравствена </w:t>
      </w:r>
      <w:r w:rsidRPr="00AC0F1A">
        <w:rPr>
          <w:rFonts w:ascii="Times New Roman" w:hAnsi="Times New Roman"/>
          <w:bCs/>
          <w:sz w:val="24"/>
          <w:szCs w:val="24"/>
          <w:lang w:val="sr-Cyrl-ME"/>
        </w:rPr>
        <w:t>заштита грађана Републике Србије.</w:t>
      </w:r>
    </w:p>
    <w:p w14:paraId="41EBDAF2" w14:textId="77777777" w:rsidR="00D636DF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103B5AD9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су општи и посебни циљеви усклађени са важећим документима јавних политика и постојећим правим оквиром, а пре свега са приоритетним циљевима Владе?</w:t>
      </w:r>
    </w:p>
    <w:p w14:paraId="5018DDA5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64FBE03A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По нашим сазнањима не постоји документ јавне политике за област биомедицине. </w:t>
      </w:r>
      <w:r>
        <w:rPr>
          <w:rFonts w:ascii="Times New Roman" w:hAnsi="Times New Roman"/>
          <w:bCs/>
          <w:sz w:val="24"/>
          <w:szCs w:val="24"/>
          <w:lang w:val="sr-Cyrl-ME"/>
        </w:rPr>
        <w:t>Постојећим документима јавне политике нису предвиђени циљеви који се односе на циљ овог закона.</w:t>
      </w:r>
    </w:p>
    <w:p w14:paraId="2DD5F061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037394E1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На основу којих показатеља учинка ће бити могуће утврдити да ли је дошло до остваривања општих односно посебних циљева?</w:t>
      </w:r>
    </w:p>
    <w:p w14:paraId="042334D6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55AEB8F4" w14:textId="77777777" w:rsidR="00D636DF" w:rsidRPr="00891169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ME"/>
        </w:rPr>
        <w:t xml:space="preserve">Општи циљ је постизање националне самодовољности у броју људских органа, односно ткива за пресађивање. Да би Република Србија обезбедила самодовољност, потребно је да се постигне број од 10 донора/умрлих давалаца људских органа, односно ткива на милион становника годишње. </w:t>
      </w:r>
    </w:p>
    <w:p w14:paraId="2AFA3FDC" w14:textId="77777777" w:rsidR="00D636DF" w:rsidRPr="00C2475D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5D709EE1" w14:textId="77777777" w:rsidR="00D636DF" w:rsidRDefault="00D636DF" w:rsidP="00D636DF">
      <w:pPr>
        <w:pStyle w:val="ListParagraph"/>
        <w:spacing w:after="0" w:line="240" w:lineRule="auto"/>
        <w:ind w:left="144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448C1446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lastRenderedPageBreak/>
        <w:t>Да ли је потребно издвојити финансијске ресурсе у буџету за спровођење изабране опције, или из других извора финансирања?</w:t>
      </w:r>
    </w:p>
    <w:p w14:paraId="4CF2A8E8" w14:textId="77777777" w:rsidR="00D636DF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RS"/>
        </w:rPr>
      </w:pPr>
    </w:p>
    <w:p w14:paraId="1446A034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За израду регистра није потребно издвојити буџетска средства, нити је потребна обука запослених у Управи за биомедицину.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Евиденција лица односно регистра лица која </w:t>
      </w:r>
      <w:r w:rsidRPr="009C56A9">
        <w:rPr>
          <w:rFonts w:ascii="Times New Roman" w:hAnsi="Times New Roman" w:cs="Times New Roman"/>
          <w:sz w:val="24"/>
          <w:szCs w:val="24"/>
        </w:rPr>
        <w:t xml:space="preserve">не желе да дарују своје органе, односно ткива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 је у функцији и води се у Управи за биомедицину, само што иста, као таква, није унета у претходно важећи члан 28. Закона о људским ћелијама и ткивима из 2018. године. Унос података у досадашњу евиденцију врши искључиво овлашћени државни службеник који је запослен у Управи за биомедицину. </w:t>
      </w:r>
    </w:p>
    <w:p w14:paraId="747CAF26" w14:textId="77777777" w:rsidR="00D636DF" w:rsidRP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6E5830D9" w14:textId="77777777" w:rsidR="00D636DF" w:rsidRPr="00687332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Какви ће бити ефекти спровођења изабране опције на расходе других институција?</w:t>
      </w:r>
    </w:p>
    <w:p w14:paraId="4856F256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4A9BB0AC" w14:textId="77777777" w:rsidR="00D636DF" w:rsidRPr="00687332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 w:rsidRPr="00687332">
        <w:rPr>
          <w:rFonts w:ascii="Times New Roman" w:hAnsi="Times New Roman"/>
          <w:bCs/>
          <w:sz w:val="24"/>
          <w:szCs w:val="24"/>
          <w:lang w:val="sr-Cyrl-RS"/>
        </w:rPr>
        <w:t xml:space="preserve">Спровођење изабране опције неће имати имати ефекте на расходе других институција. </w:t>
      </w:r>
    </w:p>
    <w:p w14:paraId="51D591BF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09452F5F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Колике трошкове и користи (материјалне и нематеријалне) ће изабрана опција проузроковати грађанима?</w:t>
      </w:r>
    </w:p>
    <w:p w14:paraId="3E3700F7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5F2CD912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ME"/>
        </w:rPr>
        <w:t xml:space="preserve">Изабрана опција неће проузроковати трошкове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(материјалне и нематеријалне) 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грађанима Републике Србије. </w:t>
      </w:r>
    </w:p>
    <w:p w14:paraId="56908378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01107D12" w14:textId="77777777" w:rsidR="00D636DF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709AD348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би се реализацијом изабране опције 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7EA876C0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1FE0AA66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804F9">
        <w:rPr>
          <w:rFonts w:ascii="Times New Roman" w:hAnsi="Times New Roman"/>
          <w:bCs/>
          <w:sz w:val="24"/>
          <w:szCs w:val="24"/>
          <w:lang w:val="sr-Cyrl-ME"/>
        </w:rPr>
        <w:t>Корист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 </w:t>
      </w:r>
      <w:r w:rsidRPr="002804F9">
        <w:rPr>
          <w:rFonts w:ascii="Times New Roman" w:hAnsi="Times New Roman"/>
          <w:bCs/>
          <w:sz w:val="24"/>
          <w:szCs w:val="24"/>
          <w:lang w:val="sr-Cyrl-ME"/>
        </w:rPr>
        <w:t xml:space="preserve">за грађане </w:t>
      </w:r>
      <w:r>
        <w:rPr>
          <w:rFonts w:ascii="Times New Roman" w:hAnsi="Times New Roman"/>
          <w:bCs/>
          <w:sz w:val="24"/>
          <w:szCs w:val="24"/>
          <w:lang w:val="sr-Cyrl-ME"/>
        </w:rPr>
        <w:t>је изузетна</w:t>
      </w:r>
      <w:r w:rsidRPr="002804F9">
        <w:rPr>
          <w:rFonts w:ascii="Times New Roman" w:hAnsi="Times New Roman"/>
          <w:bCs/>
          <w:sz w:val="24"/>
          <w:szCs w:val="24"/>
          <w:lang w:val="sr-Cyrl-ME"/>
        </w:rPr>
        <w:t xml:space="preserve">, имајући у виду да ће могућност да им се обезбеди право на пресађивање </w:t>
      </w:r>
      <w:r>
        <w:rPr>
          <w:rFonts w:ascii="Times New Roman" w:hAnsi="Times New Roman"/>
          <w:bCs/>
          <w:sz w:val="24"/>
          <w:szCs w:val="24"/>
          <w:lang w:val="sr-Cyrl-ME"/>
        </w:rPr>
        <w:t xml:space="preserve">људских ткива са умрлих лица, </w:t>
      </w:r>
      <w:r w:rsidRPr="002804F9">
        <w:rPr>
          <w:rFonts w:ascii="Times New Roman" w:hAnsi="Times New Roman"/>
          <w:bCs/>
          <w:sz w:val="24"/>
          <w:szCs w:val="24"/>
          <w:lang w:val="sr-Cyrl-ME"/>
        </w:rPr>
        <w:t xml:space="preserve">које им је због </w:t>
      </w:r>
      <w:r w:rsidRPr="002804F9">
        <w:rPr>
          <w:rFonts w:ascii="Times New Roman" w:eastAsia="Calibri" w:hAnsi="Times New Roman" w:cs="Times New Roman"/>
          <w:sz w:val="24"/>
          <w:szCs w:val="24"/>
          <w:lang w:val="sr-Cyrl-RS"/>
        </w:rPr>
        <w:t>Одлу</w:t>
      </w:r>
      <w:r w:rsidRPr="002804F9">
        <w:rPr>
          <w:rFonts w:ascii="Times New Roman" w:hAnsi="Times New Roman"/>
          <w:sz w:val="24"/>
          <w:szCs w:val="24"/>
          <w:lang w:val="sr-Cyrl-RS"/>
        </w:rPr>
        <w:t xml:space="preserve">ке </w:t>
      </w:r>
      <w:r w:rsidRPr="002804F9">
        <w:rPr>
          <w:rFonts w:ascii="Times New Roman" w:eastAsia="Calibri" w:hAnsi="Times New Roman" w:cs="Times New Roman"/>
          <w:sz w:val="24"/>
          <w:szCs w:val="24"/>
          <w:lang w:val="sr-Cyrl-RS"/>
        </w:rPr>
        <w:t>Уставног суда Републике Србије</w:t>
      </w:r>
      <w:r w:rsidRPr="002804F9">
        <w:rPr>
          <w:lang w:val="sr-Cyrl-RS"/>
        </w:rPr>
        <w:t xml:space="preserve"> </w:t>
      </w:r>
      <w:r w:rsidRPr="002804F9">
        <w:rPr>
          <w:rFonts w:ascii="Times New Roman" w:eastAsia="Calibri" w:hAnsi="Times New Roman" w:cs="Times New Roman"/>
          <w:sz w:val="24"/>
          <w:szCs w:val="24"/>
          <w:lang w:val="sr-Cyrl-RS"/>
        </w:rPr>
        <w:t>број: 111/21,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2804F9">
        <w:rPr>
          <w:rFonts w:ascii="Times New Roman" w:eastAsia="Calibri" w:hAnsi="Times New Roman" w:cs="Times New Roman"/>
          <w:sz w:val="24"/>
          <w:szCs w:val="24"/>
          <w:lang w:val="sr-Cyrl-RS"/>
        </w:rPr>
        <w:t>од  25. новембра  2021. године у Службеном гласнику Републике Србиј</w:t>
      </w:r>
      <w:r w:rsidRPr="002804F9">
        <w:rPr>
          <w:rFonts w:ascii="Times New Roman" w:hAnsi="Times New Roman"/>
          <w:sz w:val="24"/>
          <w:szCs w:val="24"/>
          <w:lang w:val="sr-Cyrl-RS"/>
        </w:rPr>
        <w:t xml:space="preserve">е суспендовано. </w:t>
      </w:r>
      <w:r>
        <w:rPr>
          <w:rFonts w:ascii="Times New Roman" w:hAnsi="Times New Roman"/>
          <w:sz w:val="24"/>
          <w:szCs w:val="24"/>
          <w:lang w:val="sr-Cyrl-RS"/>
        </w:rPr>
        <w:t>Пацијенти која имају озбиљна оштећења вида са компликацијама који неминовно воде слепилу су ускраћени за нормално функционисање у породичном, радном и социјалном окружењу.</w:t>
      </w:r>
    </w:p>
    <w:p w14:paraId="08F5CE45" w14:textId="77777777" w:rsidR="00D636DF" w:rsidRP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58F6DDEB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побољшавање тих капацитета?</w:t>
      </w:r>
    </w:p>
    <w:p w14:paraId="11AC6AB3" w14:textId="77777777" w:rsidR="00D636DF" w:rsidRDefault="00D636DF" w:rsidP="00D636DF">
      <w:pPr>
        <w:spacing w:after="0" w:line="240" w:lineRule="auto"/>
        <w:ind w:left="360" w:right="27"/>
        <w:jc w:val="both"/>
      </w:pPr>
    </w:p>
    <w:p w14:paraId="1E85FED7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Calibri" w:hAnsi="Calibri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Постојећа јавна управа има капацитет за спровођење изабране опције и из тог разлога није потребно предузети мере за побољшавање тих капацитета. Домовима здравља је упућено упутство у складу са којим ће вршити пријем захтева за упис у регистар. Кад буде донет Правилник, домовима здравља ће бити прослеђени обрасци захтева.</w:t>
      </w:r>
    </w:p>
    <w:p w14:paraId="158E3F39" w14:textId="77777777" w:rsidR="00D636DF" w:rsidRDefault="00D636DF" w:rsidP="00D636DF">
      <w:pPr>
        <w:pStyle w:val="ListParagraph"/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RS"/>
        </w:rPr>
      </w:pPr>
    </w:p>
    <w:p w14:paraId="0D1C1B44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0A4EC3F7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0AC0A06B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 о </w:t>
      </w:r>
      <w:r>
        <w:rPr>
          <w:rFonts w:ascii="Times New Roman" w:hAnsi="Times New Roman" w:cs="Times New Roman"/>
          <w:sz w:val="24"/>
          <w:szCs w:val="24"/>
        </w:rPr>
        <w:t>регист</w:t>
      </w:r>
      <w:r>
        <w:rPr>
          <w:rFonts w:ascii="Times New Roman" w:hAnsi="Times New Roman" w:cs="Times New Roman"/>
          <w:sz w:val="24"/>
          <w:szCs w:val="24"/>
          <w:lang w:val="sr-Cyrl-RS"/>
        </w:rPr>
        <w:t>ру</w:t>
      </w:r>
      <w:r w:rsidRPr="009C56A9">
        <w:rPr>
          <w:rFonts w:ascii="Times New Roman" w:hAnsi="Times New Roman" w:cs="Times New Roman"/>
          <w:sz w:val="24"/>
          <w:szCs w:val="24"/>
        </w:rPr>
        <w:t xml:space="preserve"> лица која не желе</w:t>
      </w:r>
      <w:r w:rsidRPr="009C56A9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C56A9">
        <w:rPr>
          <w:rFonts w:ascii="Times New Roman" w:hAnsi="Times New Roman" w:cs="Times New Roman"/>
          <w:sz w:val="24"/>
          <w:szCs w:val="24"/>
        </w:rPr>
        <w:t>да</w:t>
      </w:r>
      <w:r w:rsidRPr="009C56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6A9">
        <w:rPr>
          <w:rFonts w:ascii="Times New Roman" w:hAnsi="Times New Roman" w:cs="Times New Roman"/>
          <w:sz w:val="24"/>
          <w:szCs w:val="24"/>
        </w:rPr>
        <w:t>дарују</w:t>
      </w:r>
      <w:r w:rsidRPr="009C56A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C56A9">
        <w:rPr>
          <w:rFonts w:ascii="Times New Roman" w:hAnsi="Times New Roman" w:cs="Times New Roman"/>
          <w:sz w:val="24"/>
          <w:szCs w:val="24"/>
        </w:rPr>
        <w:t>своје</w:t>
      </w:r>
      <w:r w:rsidRPr="009C56A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6A9">
        <w:rPr>
          <w:rFonts w:ascii="Times New Roman" w:hAnsi="Times New Roman" w:cs="Times New Roman"/>
          <w:sz w:val="24"/>
          <w:szCs w:val="24"/>
        </w:rPr>
        <w:t>органе, односно</w:t>
      </w:r>
      <w:r w:rsidRPr="009C56A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C56A9">
        <w:rPr>
          <w:rFonts w:ascii="Times New Roman" w:hAnsi="Times New Roman" w:cs="Times New Roman"/>
          <w:sz w:val="24"/>
          <w:szCs w:val="24"/>
        </w:rPr>
        <w:t>ткива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биће донет у року од 60 дана, од дана ступања на снагу наведених измена и допуна Закона о људским ћелијама и ткивима, а на основу предложених инструкција које су наведене 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Одлуци Уставног суда Републике Србије</w:t>
      </w:r>
      <w:r>
        <w:rPr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број: 111/21, од  25. новембра  2021. године, објављеној у Службеном гласнику Републике Србије.</w:t>
      </w:r>
    </w:p>
    <w:p w14:paraId="1AD6D981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F62D8EB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Није потребно спроводити ниједне друге додатне мере. </w:t>
      </w:r>
    </w:p>
    <w:p w14:paraId="4E288BE8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048C29A3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су обезбеђена финансијска средства за спровођење изабране опције?</w:t>
      </w:r>
    </w:p>
    <w:p w14:paraId="10260A57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1E6760F5" w14:textId="77777777" w:rsidR="00D636DF" w:rsidRDefault="00D636DF" w:rsidP="00D636DF">
      <w:pPr>
        <w:spacing w:after="0" w:line="240" w:lineRule="auto"/>
        <w:ind w:right="27"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ME"/>
        </w:rPr>
        <w:t xml:space="preserve">За изабрану опцију није потребно издвојити нити обезбедити финансијска средства из буџета Републике Србије ради спровођење исте. </w:t>
      </w:r>
    </w:p>
    <w:p w14:paraId="7EFF5710" w14:textId="77777777" w:rsidR="00D636DF" w:rsidRPr="00C56963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24BC0CA1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је за спровођење изабране опције обезбеђено довољно времена за спровођење поступка јавних набавки уколико је она потребна?</w:t>
      </w:r>
    </w:p>
    <w:p w14:paraId="5D3D543A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14D529D0" w14:textId="77777777" w:rsidR="00D636DF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ME"/>
        </w:rPr>
        <w:t xml:space="preserve">За изабрану опцију није потребно спровести поступак јавне набавке. </w:t>
      </w:r>
    </w:p>
    <w:p w14:paraId="50B1C3E3" w14:textId="77777777" w:rsidR="00D636DF" w:rsidRDefault="00D636DF" w:rsidP="00D636DF">
      <w:p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</w:p>
    <w:p w14:paraId="4EB4C590" w14:textId="77777777" w:rsidR="00D636DF" w:rsidRDefault="00D636DF" w:rsidP="00D636DF">
      <w:pPr>
        <w:pStyle w:val="ListParagraph"/>
        <w:numPr>
          <w:ilvl w:val="0"/>
          <w:numId w:val="1"/>
        </w:numPr>
        <w:spacing w:after="0" w:line="240" w:lineRule="auto"/>
        <w:ind w:right="27"/>
        <w:jc w:val="both"/>
        <w:rPr>
          <w:rFonts w:ascii="Times New Roman" w:hAnsi="Times New Roman"/>
          <w:bCs/>
          <w:i/>
          <w:iCs/>
          <w:sz w:val="24"/>
          <w:szCs w:val="24"/>
          <w:lang w:val="sr-Cyrl-ME"/>
        </w:rPr>
      </w:pPr>
      <w:r>
        <w:rPr>
          <w:rFonts w:ascii="Times New Roman" w:hAnsi="Times New Roman"/>
          <w:bCs/>
          <w:i/>
          <w:iCs/>
          <w:sz w:val="24"/>
          <w:szCs w:val="24"/>
          <w:lang w:val="sr-Cyrl-RS"/>
        </w:rPr>
        <w:t>Да ли постоји још неки ризик за спровођење изабране опције?</w:t>
      </w:r>
    </w:p>
    <w:p w14:paraId="080C06F3" w14:textId="77777777" w:rsidR="00D636DF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</w:p>
    <w:p w14:paraId="50733F64" w14:textId="77777777" w:rsidR="00D636DF" w:rsidRDefault="00D636DF" w:rsidP="00D636DF">
      <w:pPr>
        <w:spacing w:after="0" w:line="240" w:lineRule="auto"/>
        <w:ind w:left="720" w:right="27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>
        <w:rPr>
          <w:rFonts w:ascii="Times New Roman" w:hAnsi="Times New Roman"/>
          <w:bCs/>
          <w:sz w:val="24"/>
          <w:szCs w:val="24"/>
          <w:lang w:val="sr-Cyrl-ME"/>
        </w:rPr>
        <w:t xml:space="preserve">Не постоји ризик за спровођење решења прописа. </w:t>
      </w:r>
    </w:p>
    <w:p w14:paraId="7053B21F" w14:textId="77777777" w:rsidR="00300D8F" w:rsidRDefault="00300D8F"/>
    <w:sectPr w:rsidR="00300D8F" w:rsidSect="00D636DF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5947" w14:textId="77777777" w:rsidR="00B95692" w:rsidRDefault="00B95692" w:rsidP="00D636DF">
      <w:pPr>
        <w:spacing w:after="0" w:line="240" w:lineRule="auto"/>
      </w:pPr>
      <w:r>
        <w:separator/>
      </w:r>
    </w:p>
  </w:endnote>
  <w:endnote w:type="continuationSeparator" w:id="0">
    <w:p w14:paraId="3254F4A1" w14:textId="77777777" w:rsidR="00B95692" w:rsidRDefault="00B95692" w:rsidP="00D63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2234E" w14:textId="77777777" w:rsidR="00B95692" w:rsidRDefault="00B95692" w:rsidP="00D636DF">
      <w:pPr>
        <w:spacing w:after="0" w:line="240" w:lineRule="auto"/>
      </w:pPr>
      <w:r>
        <w:separator/>
      </w:r>
    </w:p>
  </w:footnote>
  <w:footnote w:type="continuationSeparator" w:id="0">
    <w:p w14:paraId="45EB4D26" w14:textId="77777777" w:rsidR="00B95692" w:rsidRDefault="00B95692" w:rsidP="00D63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72924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A5AF1B9" w14:textId="77777777" w:rsidR="00D636DF" w:rsidRDefault="00D636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F833AE" w14:textId="77777777" w:rsidR="00D636DF" w:rsidRDefault="00D63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85C9C"/>
    <w:multiLevelType w:val="hybridMultilevel"/>
    <w:tmpl w:val="B3AEB9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3469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E82"/>
    <w:rsid w:val="00300D8F"/>
    <w:rsid w:val="005B5E82"/>
    <w:rsid w:val="00B95692"/>
    <w:rsid w:val="00C61521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40773"/>
  <w15:chartTrackingRefBased/>
  <w15:docId w15:val="{4B0E9F41-7F92-4BFB-959B-272E32F1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6DF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636D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D63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6DF"/>
    <w:rPr>
      <w:rFonts w:ascii="Verdana" w:hAnsi="Verdana" w:cs="Verdan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3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6DF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63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6DF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7043</Characters>
  <Application>Microsoft Office Word</Application>
  <DocSecurity>0</DocSecurity>
  <Lines>58</Lines>
  <Paragraphs>16</Paragraphs>
  <ScaleCrop>false</ScaleCrop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2023-05-05T13:49:00Z</dcterms:created>
  <dcterms:modified xsi:type="dcterms:W3CDTF">2023-05-05T13:49:00Z</dcterms:modified>
</cp:coreProperties>
</file>