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D5DF0" w14:textId="77777777" w:rsidR="00C66316" w:rsidRPr="0008117E" w:rsidRDefault="00C66316" w:rsidP="00C66316">
      <w:pPr>
        <w:jc w:val="center"/>
        <w:rPr>
          <w:b/>
          <w:szCs w:val="24"/>
          <w:lang w:val="sr-Cyrl-CS"/>
        </w:rPr>
      </w:pPr>
      <w:r w:rsidRPr="0008117E">
        <w:rPr>
          <w:b/>
          <w:szCs w:val="24"/>
          <w:lang w:val="sr-Cyrl-CS"/>
        </w:rPr>
        <w:t>ОБРАЗЛОЖЕЊЕ</w:t>
      </w:r>
    </w:p>
    <w:p w14:paraId="0839765D" w14:textId="77777777" w:rsidR="00C66316" w:rsidRDefault="00C66316" w:rsidP="00C66316">
      <w:pPr>
        <w:rPr>
          <w:b/>
          <w:szCs w:val="24"/>
          <w:lang w:val="sr-Cyrl-CS"/>
        </w:rPr>
      </w:pPr>
    </w:p>
    <w:p w14:paraId="1F7E8DC7" w14:textId="77777777" w:rsidR="00C66316" w:rsidRPr="0008117E" w:rsidRDefault="00A05C25" w:rsidP="00C66316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</w:t>
      </w:r>
      <w:r w:rsidR="00C66316" w:rsidRPr="0008117E">
        <w:rPr>
          <w:b/>
          <w:szCs w:val="24"/>
          <w:lang w:val="sr-Cyrl-CS"/>
        </w:rPr>
        <w:t>. Уставни основ за доношење Закона</w:t>
      </w:r>
    </w:p>
    <w:p w14:paraId="5511C36A" w14:textId="77777777" w:rsidR="00C66316" w:rsidRPr="0008117E" w:rsidRDefault="00C66316" w:rsidP="00C66316">
      <w:pPr>
        <w:rPr>
          <w:szCs w:val="24"/>
          <w:lang w:val="sr-Cyrl-CS"/>
        </w:rPr>
      </w:pPr>
    </w:p>
    <w:p w14:paraId="25829539" w14:textId="77777777" w:rsidR="00C66316" w:rsidRPr="0008117E" w:rsidRDefault="00C66316" w:rsidP="00C66316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  <w:t xml:space="preserve">Уставни основ за доношење Закона о потврђивању </w:t>
      </w:r>
      <w:r>
        <w:rPr>
          <w:szCs w:val="24"/>
          <w:lang w:val="sr-Cyrl-CS"/>
        </w:rPr>
        <w:t>Споразума између Владе Републике Србије и Владе Републике Аустрије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 војној сарадњи, који је потписан у Бечу,  дана 13. септембра 2021. године</w:t>
      </w:r>
      <w:r w:rsidRPr="0008117E">
        <w:rPr>
          <w:szCs w:val="24"/>
          <w:lang w:val="sr-Cyrl-CS"/>
        </w:rPr>
        <w:t>, садржан је у члану 99.</w:t>
      </w:r>
      <w:r w:rsidRPr="0008117E">
        <w:rPr>
          <w:szCs w:val="24"/>
          <w:lang w:val="ru-RU"/>
        </w:rPr>
        <w:t xml:space="preserve"> </w:t>
      </w:r>
      <w:r w:rsidRPr="0008117E">
        <w:rPr>
          <w:szCs w:val="24"/>
          <w:lang w:val="sr-Cyrl-CS"/>
        </w:rPr>
        <w:t>став</w:t>
      </w:r>
      <w:r w:rsidRPr="0008117E">
        <w:rPr>
          <w:szCs w:val="24"/>
          <w:lang w:val="ru-RU"/>
        </w:rPr>
        <w:t xml:space="preserve"> 1.</w:t>
      </w:r>
      <w:r w:rsidRPr="0008117E"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 w:rsidRPr="0008117E">
        <w:rPr>
          <w:noProof/>
          <w:kern w:val="0"/>
          <w:szCs w:val="24"/>
          <w:lang w:val="sr-Cyrl-CS"/>
        </w:rPr>
        <w:t>.</w:t>
      </w:r>
    </w:p>
    <w:p w14:paraId="1DA36BC6" w14:textId="77777777" w:rsidR="00C66316" w:rsidRPr="0008117E" w:rsidRDefault="00C66316" w:rsidP="00C66316">
      <w:pPr>
        <w:rPr>
          <w:b/>
          <w:szCs w:val="24"/>
          <w:lang w:val="ru-RU"/>
        </w:rPr>
      </w:pPr>
    </w:p>
    <w:p w14:paraId="216A4A06" w14:textId="77777777" w:rsidR="00C66316" w:rsidRPr="0008117E" w:rsidRDefault="00A05C25" w:rsidP="00C66316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</w:t>
      </w:r>
      <w:r w:rsidR="00C66316" w:rsidRPr="0008117E">
        <w:rPr>
          <w:b/>
          <w:szCs w:val="24"/>
          <w:lang w:val="sr-Cyrl-CS"/>
        </w:rPr>
        <w:t>. Разлози за доношење Закона</w:t>
      </w:r>
    </w:p>
    <w:p w14:paraId="05A67969" w14:textId="77777777" w:rsidR="00C66316" w:rsidRPr="0008117E" w:rsidRDefault="00C66316" w:rsidP="00C66316">
      <w:pPr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</w:p>
    <w:p w14:paraId="5E8C7195" w14:textId="77777777" w:rsidR="00C66316" w:rsidRPr="00D84E4C" w:rsidRDefault="00C66316" w:rsidP="00C66316">
      <w:pPr>
        <w:spacing w:before="120"/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Pr="00D84E4C">
        <w:rPr>
          <w:szCs w:val="24"/>
          <w:lang w:val="sr-Cyrl-CS"/>
        </w:rPr>
        <w:t>З</w:t>
      </w:r>
      <w:r>
        <w:rPr>
          <w:szCs w:val="24"/>
          <w:lang w:val="sr-Cyrl-CS"/>
        </w:rPr>
        <w:t>акључком Владе (05 Број: 018-8272/2019-1 од 29. августа 2019. године, као и 05 Број: 018-7973/2021 од 2. септембра 2021. године), прихваћен је Извештај о реализованим преговорима о усаглашавању Споразума између Владе Републике Србије и Владе Републике Аустрије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 војној сарадњи, усвојен усаглашени текст предметног споразума, и овлашћен министар одбране за његово потписивање. </w:t>
      </w:r>
    </w:p>
    <w:p w14:paraId="4CEE430F" w14:textId="77777777" w:rsidR="00C66316" w:rsidRPr="00CE7448" w:rsidRDefault="00C66316" w:rsidP="00C66316">
      <w:pPr>
        <w:spacing w:before="120"/>
        <w:jc w:val="both"/>
        <w:rPr>
          <w:lang w:val="sr-Cyrl-CS"/>
        </w:rPr>
      </w:pPr>
      <w:r>
        <w:rPr>
          <w:lang w:val="sr-Cyrl-CS"/>
        </w:rPr>
        <w:tab/>
      </w:r>
      <w:r>
        <w:rPr>
          <w:szCs w:val="24"/>
          <w:lang w:val="sr-Cyrl-CS"/>
        </w:rPr>
        <w:t>Споразум између Владе Републике Србије и Владе Републике Аустрије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о војној сарадњи, потписан је у Бечу, </w:t>
      </w:r>
      <w:r>
        <w:rPr>
          <w:szCs w:val="24"/>
          <w:lang w:val="ru-RU"/>
        </w:rPr>
        <w:t>13</w:t>
      </w:r>
      <w:r>
        <w:rPr>
          <w:szCs w:val="24"/>
          <w:lang w:val="sr-Cyrl-CS"/>
        </w:rPr>
        <w:t>. септембра 2021. године.</w:t>
      </w:r>
      <w:r w:rsidRPr="0008117E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 </w:t>
      </w:r>
    </w:p>
    <w:p w14:paraId="6B8F7FCC" w14:textId="77777777" w:rsidR="00C66316" w:rsidRDefault="00C66316" w:rsidP="00C66316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Споразумом између Владе Републике Србије и Владе Републике Аустрије</w:t>
      </w:r>
      <w:r w:rsidRPr="000F3B9D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о војној сарадњи,</w:t>
      </w:r>
      <w:r w:rsidRPr="0008117E">
        <w:rPr>
          <w:szCs w:val="24"/>
          <w:lang w:val="sr-Cyrl-CS"/>
        </w:rPr>
        <w:t xml:space="preserve"> чије се потврђивање предлаже овим законом, опредељ</w:t>
      </w:r>
      <w:r>
        <w:rPr>
          <w:szCs w:val="24"/>
          <w:lang w:val="sr-Cyrl-CS"/>
        </w:rPr>
        <w:t>ују се основни циљеви и начела сарадње</w:t>
      </w:r>
      <w:r w:rsidRPr="0008117E">
        <w:rPr>
          <w:szCs w:val="24"/>
          <w:lang w:val="sr-Cyrl-CS"/>
        </w:rPr>
        <w:t xml:space="preserve"> у области одбране између влада Републике Србије</w:t>
      </w:r>
      <w:r>
        <w:rPr>
          <w:szCs w:val="24"/>
          <w:lang w:val="sr-Cyrl-CS"/>
        </w:rPr>
        <w:t xml:space="preserve"> и Републике Аустрије</w:t>
      </w:r>
      <w:r w:rsidRPr="0008117E">
        <w:rPr>
          <w:szCs w:val="24"/>
          <w:lang w:val="sr-Cyrl-CS"/>
        </w:rPr>
        <w:t>, односно њи</w:t>
      </w:r>
      <w:r>
        <w:rPr>
          <w:szCs w:val="24"/>
          <w:lang w:val="sr-Cyrl-CS"/>
        </w:rPr>
        <w:t>хових надлежних органа, а ради</w:t>
      </w:r>
      <w:r w:rsidRPr="0008117E">
        <w:rPr>
          <w:szCs w:val="24"/>
          <w:lang w:val="sr-Cyrl-CS"/>
        </w:rPr>
        <w:t xml:space="preserve"> доприноса развоју целокупних билатералних односа две државе</w:t>
      </w:r>
      <w:r>
        <w:rPr>
          <w:szCs w:val="24"/>
          <w:lang w:val="sr-Cyrl-CS"/>
        </w:rPr>
        <w:t>.</w:t>
      </w:r>
    </w:p>
    <w:p w14:paraId="7B269DC8" w14:textId="77777777" w:rsidR="00C66316" w:rsidRPr="008C3DF8" w:rsidRDefault="00C66316" w:rsidP="00C66316">
      <w:pPr>
        <w:spacing w:before="120"/>
        <w:jc w:val="both"/>
        <w:rPr>
          <w:szCs w:val="24"/>
          <w:lang w:val="ru-RU"/>
        </w:rPr>
      </w:pPr>
      <w:r>
        <w:rPr>
          <w:szCs w:val="24"/>
          <w:lang w:val="sr-Cyrl-CS"/>
        </w:rPr>
        <w:tab/>
      </w:r>
      <w:r w:rsidRPr="0008117E">
        <w:rPr>
          <w:szCs w:val="24"/>
          <w:lang w:val="sr-Cyrl-CS"/>
        </w:rPr>
        <w:t>Првенствени циљ предложеног зако</w:t>
      </w:r>
      <w:r>
        <w:rPr>
          <w:szCs w:val="24"/>
          <w:lang w:val="sr-Cyrl-CS"/>
        </w:rPr>
        <w:t>на, односно закљученог споразума</w:t>
      </w:r>
      <w:r w:rsidRPr="0008117E">
        <w:rPr>
          <w:szCs w:val="24"/>
          <w:lang w:val="sr-Cyrl-CS"/>
        </w:rPr>
        <w:t>, је успостављање правног оквира који би омогућио</w:t>
      </w:r>
      <w:r>
        <w:rPr>
          <w:szCs w:val="24"/>
          <w:lang w:val="sr-Cyrl-CS"/>
        </w:rPr>
        <w:t xml:space="preserve"> војну сарадњу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 xml:space="preserve">рана или њихових надлежних органа, у области одбрамбене и безбедносне политике, војноекономске и </w:t>
      </w:r>
      <w:r>
        <w:rPr>
          <w:szCs w:val="24"/>
        </w:rPr>
        <w:t>војно</w:t>
      </w:r>
      <w:r>
        <w:rPr>
          <w:szCs w:val="24"/>
          <w:lang w:val="sr-Cyrl-CS"/>
        </w:rPr>
        <w:t>техничке сарадње, војног образовања и обуке, војне медицине и ветерине и у другим областима војне сарадње од заједничког интереса. Споразум ће се спроводити сарадњом између уговорних с</w:t>
      </w:r>
      <w:r w:rsidRPr="0008117E">
        <w:rPr>
          <w:szCs w:val="24"/>
          <w:lang w:val="sr-Cyrl-CS"/>
        </w:rPr>
        <w:t>т</w:t>
      </w:r>
      <w:r>
        <w:rPr>
          <w:szCs w:val="24"/>
          <w:lang w:val="sr-Cyrl-CS"/>
        </w:rPr>
        <w:t>рана или њихових надлежних органа кроз званичне посете, радне састанке, размену искустава и консултације, учешће у војном образовању и обуци, учешће на вежбама, учешће на конференцијама, симпозијумима и семинарима, као и на друге начине. Споразум садржи одредбе о заштити података, финансијским питањима, медицинској помоћи, изменама и допунама. Предвиђен је и начин решавања спорова, отказивања овог споразума, као и његовог ступања на снагу.</w:t>
      </w:r>
      <w:r w:rsidRPr="008C3DF8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Такође,</w:t>
      </w:r>
      <w:r w:rsidRPr="008C3DF8">
        <w:rPr>
          <w:szCs w:val="24"/>
        </w:rPr>
        <w:t xml:space="preserve"> </w:t>
      </w:r>
      <w:r>
        <w:rPr>
          <w:szCs w:val="24"/>
          <w:lang w:val="sr-Cyrl-CS"/>
        </w:rPr>
        <w:t>одређено је да д</w:t>
      </w:r>
      <w:r w:rsidRPr="002814C6">
        <w:rPr>
          <w:szCs w:val="24"/>
        </w:rPr>
        <w:t>аном ступања на снагу овог споразума, престаје да важи Споразум о војној сарадњи између Владе Републике Аустрије коју представља савезни министар одбране и Савета министара Србије и Црне Горе,  потписан у Београду, 28. марта 2006. године.</w:t>
      </w:r>
    </w:p>
    <w:p w14:paraId="137FF86C" w14:textId="77777777" w:rsidR="00C66316" w:rsidRDefault="00C66316" w:rsidP="00C66316">
      <w:pPr>
        <w:rPr>
          <w:b/>
          <w:szCs w:val="24"/>
          <w:lang w:val="ru-RU"/>
        </w:rPr>
      </w:pPr>
    </w:p>
    <w:p w14:paraId="2F69F6F7" w14:textId="77777777" w:rsidR="00C66316" w:rsidRPr="0008117E" w:rsidRDefault="00A05C25" w:rsidP="00C66316">
      <w:pPr>
        <w:rPr>
          <w:b/>
          <w:szCs w:val="24"/>
          <w:lang w:val="sr-Cyrl-CS"/>
        </w:rPr>
      </w:pPr>
      <w:r>
        <w:rPr>
          <w:b/>
          <w:szCs w:val="24"/>
          <w:lang w:val="sr-Latn-RS"/>
        </w:rPr>
        <w:t>III</w:t>
      </w:r>
      <w:r w:rsidR="00C66316" w:rsidRPr="0008117E">
        <w:rPr>
          <w:b/>
          <w:szCs w:val="24"/>
          <w:lang w:val="sr-Cyrl-CS"/>
        </w:rPr>
        <w:t>. Оцена потребних финансијских средстава за спровођење Закона</w:t>
      </w:r>
    </w:p>
    <w:p w14:paraId="0F343042" w14:textId="77777777" w:rsidR="00C66316" w:rsidRPr="0008117E" w:rsidRDefault="00C66316" w:rsidP="00C66316">
      <w:pPr>
        <w:spacing w:before="120"/>
        <w:jc w:val="both"/>
        <w:rPr>
          <w:szCs w:val="24"/>
          <w:lang w:val="sr-Cyrl-C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 xml:space="preserve">За </w:t>
      </w:r>
      <w:r w:rsidRPr="0008117E">
        <w:rPr>
          <w:szCs w:val="24"/>
          <w:lang w:val="sr-Cyrl-CS"/>
        </w:rPr>
        <w:t>реализацију</w:t>
      </w:r>
      <w:r>
        <w:rPr>
          <w:szCs w:val="24"/>
          <w:lang w:val="sr-Cyrl-CS"/>
        </w:rPr>
        <w:t xml:space="preserve"> овог закона у 20</w:t>
      </w:r>
      <w:r>
        <w:rPr>
          <w:szCs w:val="24"/>
        </w:rPr>
        <w:t>2</w:t>
      </w:r>
      <w:r>
        <w:rPr>
          <w:szCs w:val="24"/>
          <w:lang w:val="sr-Cyrl-CS"/>
        </w:rPr>
        <w:t>3</w:t>
      </w:r>
      <w:r w:rsidRPr="0008117E">
        <w:rPr>
          <w:szCs w:val="24"/>
          <w:lang w:val="sr-Cyrl-CS"/>
        </w:rPr>
        <w:t>. години, нису потребна финансијска средства.</w:t>
      </w:r>
    </w:p>
    <w:p w14:paraId="602C153D" w14:textId="77777777" w:rsidR="00136480" w:rsidRPr="00C66316" w:rsidRDefault="00C66316" w:rsidP="00C66316">
      <w:pPr>
        <w:spacing w:before="120"/>
        <w:jc w:val="both"/>
        <w:rPr>
          <w:lang w:val="sr-Latn-RS"/>
        </w:rPr>
      </w:pPr>
      <w:r w:rsidRPr="0008117E">
        <w:rPr>
          <w:szCs w:val="24"/>
          <w:lang w:val="sr-Cyrl-CS"/>
        </w:rPr>
        <w:tab/>
      </w:r>
      <w:r>
        <w:rPr>
          <w:szCs w:val="24"/>
          <w:lang w:val="sr-Cyrl-CS"/>
        </w:rPr>
        <w:t>П</w:t>
      </w:r>
      <w:r w:rsidRPr="00196C48">
        <w:rPr>
          <w:szCs w:val="24"/>
          <w:lang w:val="sr-Cyrl-CS"/>
        </w:rPr>
        <w:t xml:space="preserve">отребна </w:t>
      </w:r>
      <w:r>
        <w:rPr>
          <w:szCs w:val="24"/>
          <w:lang w:val="sr-Cyrl-CS"/>
        </w:rPr>
        <w:t>ф</w:t>
      </w:r>
      <w:r w:rsidRPr="00196C48">
        <w:rPr>
          <w:szCs w:val="24"/>
          <w:lang w:val="sr-Cyrl-CS"/>
        </w:rPr>
        <w:t xml:space="preserve">инансијска средства за реализацију овог закона у наредним годинама, зависе од степена и начина </w:t>
      </w:r>
      <w:r w:rsidRPr="00196C48">
        <w:rPr>
          <w:szCs w:val="24"/>
          <w:lang w:val="ru-RU"/>
        </w:rPr>
        <w:t xml:space="preserve">његове </w:t>
      </w:r>
      <w:r w:rsidRPr="00196C48">
        <w:rPr>
          <w:szCs w:val="24"/>
          <w:lang w:val="sr-Cyrl-CS"/>
        </w:rPr>
        <w:t>реализације и иста ће бити планирана у окви</w:t>
      </w:r>
      <w:r>
        <w:rPr>
          <w:szCs w:val="24"/>
          <w:lang w:val="sr-Cyrl-CS"/>
        </w:rPr>
        <w:t xml:space="preserve">ру лимита које Министарство финансија </w:t>
      </w:r>
      <w:r w:rsidRPr="00196C48">
        <w:rPr>
          <w:szCs w:val="24"/>
          <w:lang w:val="sr-Cyrl-CS"/>
        </w:rPr>
        <w:t>утвр</w:t>
      </w:r>
      <w:r>
        <w:rPr>
          <w:szCs w:val="24"/>
          <w:lang w:val="sr-Cyrl-CS"/>
        </w:rPr>
        <w:t>ди</w:t>
      </w:r>
      <w:r w:rsidRPr="00196C48">
        <w:rPr>
          <w:szCs w:val="24"/>
          <w:lang w:val="sr-Cyrl-CS"/>
        </w:rPr>
        <w:t xml:space="preserve"> </w:t>
      </w:r>
      <w:r>
        <w:rPr>
          <w:lang w:val="sr-Cyrl-CS"/>
        </w:rPr>
        <w:t>за раздео Министарства одбране.</w:t>
      </w:r>
    </w:p>
    <w:sectPr w:rsidR="00136480" w:rsidRPr="00C66316" w:rsidSect="00C663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17179" w14:textId="77777777" w:rsidR="005E314D" w:rsidRDefault="005E314D" w:rsidP="00C66316">
      <w:r>
        <w:separator/>
      </w:r>
    </w:p>
  </w:endnote>
  <w:endnote w:type="continuationSeparator" w:id="0">
    <w:p w14:paraId="37533D2F" w14:textId="77777777" w:rsidR="005E314D" w:rsidRDefault="005E314D" w:rsidP="00C66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BA69" w14:textId="77777777" w:rsidR="00C66316" w:rsidRDefault="00C663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D804" w14:textId="77777777" w:rsidR="00C66316" w:rsidRDefault="00C663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752AA" w14:textId="77777777" w:rsidR="00C66316" w:rsidRDefault="00C663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D32F8" w14:textId="77777777" w:rsidR="005E314D" w:rsidRDefault="005E314D" w:rsidP="00C66316">
      <w:r>
        <w:separator/>
      </w:r>
    </w:p>
  </w:footnote>
  <w:footnote w:type="continuationSeparator" w:id="0">
    <w:p w14:paraId="5698A879" w14:textId="77777777" w:rsidR="005E314D" w:rsidRDefault="005E314D" w:rsidP="00C66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01CFCB" w14:textId="77777777" w:rsidR="00C66316" w:rsidRDefault="00C66316" w:rsidP="004A4C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F8D6E8C" w14:textId="77777777" w:rsidR="00C66316" w:rsidRDefault="00C66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D8B4D" w14:textId="77777777" w:rsidR="00C66316" w:rsidRDefault="00C66316" w:rsidP="004A4C5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BD5CB5C" w14:textId="77777777" w:rsidR="00C66316" w:rsidRDefault="00C6631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FDF4" w14:textId="77777777" w:rsidR="00C66316" w:rsidRDefault="00C663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76B"/>
    <w:rsid w:val="0000186F"/>
    <w:rsid w:val="0001391A"/>
    <w:rsid w:val="00013AE0"/>
    <w:rsid w:val="00022477"/>
    <w:rsid w:val="000738A3"/>
    <w:rsid w:val="000859A6"/>
    <w:rsid w:val="000A5795"/>
    <w:rsid w:val="0010778F"/>
    <w:rsid w:val="00136480"/>
    <w:rsid w:val="0014017E"/>
    <w:rsid w:val="0014527E"/>
    <w:rsid w:val="0015273E"/>
    <w:rsid w:val="001601E0"/>
    <w:rsid w:val="00195D46"/>
    <w:rsid w:val="001B59D1"/>
    <w:rsid w:val="001E16F0"/>
    <w:rsid w:val="0023346C"/>
    <w:rsid w:val="00244974"/>
    <w:rsid w:val="00251EAE"/>
    <w:rsid w:val="0027659C"/>
    <w:rsid w:val="002B1A12"/>
    <w:rsid w:val="002C3457"/>
    <w:rsid w:val="002C4F41"/>
    <w:rsid w:val="002E6328"/>
    <w:rsid w:val="002E6E56"/>
    <w:rsid w:val="002E73FF"/>
    <w:rsid w:val="00307C93"/>
    <w:rsid w:val="0031529F"/>
    <w:rsid w:val="00315B74"/>
    <w:rsid w:val="0039258D"/>
    <w:rsid w:val="00394B30"/>
    <w:rsid w:val="003979B5"/>
    <w:rsid w:val="003C50FC"/>
    <w:rsid w:val="003C67F4"/>
    <w:rsid w:val="003D0A1B"/>
    <w:rsid w:val="004020C0"/>
    <w:rsid w:val="00415F00"/>
    <w:rsid w:val="00436980"/>
    <w:rsid w:val="00456F0C"/>
    <w:rsid w:val="004913C5"/>
    <w:rsid w:val="004B09D0"/>
    <w:rsid w:val="004B4D18"/>
    <w:rsid w:val="004C0FD2"/>
    <w:rsid w:val="004D09B4"/>
    <w:rsid w:val="00507CB9"/>
    <w:rsid w:val="0053719F"/>
    <w:rsid w:val="005542ED"/>
    <w:rsid w:val="005927D0"/>
    <w:rsid w:val="005A63A7"/>
    <w:rsid w:val="005B0ED9"/>
    <w:rsid w:val="005E314D"/>
    <w:rsid w:val="005E53AB"/>
    <w:rsid w:val="005F6170"/>
    <w:rsid w:val="00604B75"/>
    <w:rsid w:val="006105CD"/>
    <w:rsid w:val="006142FF"/>
    <w:rsid w:val="00615D09"/>
    <w:rsid w:val="00625A83"/>
    <w:rsid w:val="0065404E"/>
    <w:rsid w:val="006A6C33"/>
    <w:rsid w:val="006D39D1"/>
    <w:rsid w:val="006D3C40"/>
    <w:rsid w:val="006E0524"/>
    <w:rsid w:val="007175BA"/>
    <w:rsid w:val="00727076"/>
    <w:rsid w:val="0073785A"/>
    <w:rsid w:val="00745B33"/>
    <w:rsid w:val="007969CD"/>
    <w:rsid w:val="007A46FC"/>
    <w:rsid w:val="007A4CE3"/>
    <w:rsid w:val="007A70C8"/>
    <w:rsid w:val="007E3538"/>
    <w:rsid w:val="0084026E"/>
    <w:rsid w:val="00871F72"/>
    <w:rsid w:val="008A6B15"/>
    <w:rsid w:val="008A6BB5"/>
    <w:rsid w:val="008D76AC"/>
    <w:rsid w:val="00906FF4"/>
    <w:rsid w:val="0092735D"/>
    <w:rsid w:val="00935687"/>
    <w:rsid w:val="00944BD4"/>
    <w:rsid w:val="009535FA"/>
    <w:rsid w:val="00960467"/>
    <w:rsid w:val="00963FD6"/>
    <w:rsid w:val="00966ADC"/>
    <w:rsid w:val="009E01A4"/>
    <w:rsid w:val="009E0A38"/>
    <w:rsid w:val="00A0576B"/>
    <w:rsid w:val="00A05C25"/>
    <w:rsid w:val="00A30218"/>
    <w:rsid w:val="00A561DB"/>
    <w:rsid w:val="00A82B08"/>
    <w:rsid w:val="00AB2AD1"/>
    <w:rsid w:val="00AD4302"/>
    <w:rsid w:val="00AE64D6"/>
    <w:rsid w:val="00B06ABF"/>
    <w:rsid w:val="00B230D6"/>
    <w:rsid w:val="00B512CA"/>
    <w:rsid w:val="00B97864"/>
    <w:rsid w:val="00BA49A3"/>
    <w:rsid w:val="00C00360"/>
    <w:rsid w:val="00C0127D"/>
    <w:rsid w:val="00C426A4"/>
    <w:rsid w:val="00C66316"/>
    <w:rsid w:val="00C86F42"/>
    <w:rsid w:val="00CE0AAE"/>
    <w:rsid w:val="00CE29F4"/>
    <w:rsid w:val="00CE5A6E"/>
    <w:rsid w:val="00D22A73"/>
    <w:rsid w:val="00D27DDB"/>
    <w:rsid w:val="00D412C2"/>
    <w:rsid w:val="00D44434"/>
    <w:rsid w:val="00D619AC"/>
    <w:rsid w:val="00D9517F"/>
    <w:rsid w:val="00DF468A"/>
    <w:rsid w:val="00E4688B"/>
    <w:rsid w:val="00EB4808"/>
    <w:rsid w:val="00EC6B9A"/>
    <w:rsid w:val="00F45D4C"/>
    <w:rsid w:val="00F57825"/>
    <w:rsid w:val="00F65766"/>
    <w:rsid w:val="00F740A1"/>
    <w:rsid w:val="00F86079"/>
    <w:rsid w:val="00FD501A"/>
    <w:rsid w:val="00FD78A4"/>
    <w:rsid w:val="00FE3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2762E8"/>
  <w15:chartTrackingRefBased/>
  <w15:docId w15:val="{36DA259B-37E1-4AED-AEBB-0093E942A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6316"/>
    <w:rPr>
      <w:kern w:val="24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66316"/>
    <w:pPr>
      <w:tabs>
        <w:tab w:val="center" w:pos="4680"/>
        <w:tab w:val="right" w:pos="9360"/>
      </w:tabs>
      <w:jc w:val="both"/>
    </w:pPr>
    <w:rPr>
      <w:kern w:val="0"/>
      <w:szCs w:val="24"/>
    </w:rPr>
  </w:style>
  <w:style w:type="character" w:customStyle="1" w:styleId="HeaderChar">
    <w:name w:val="Header Char"/>
    <w:basedOn w:val="DefaultParagraphFont"/>
    <w:link w:val="Header"/>
    <w:rsid w:val="00C66316"/>
    <w:rPr>
      <w:sz w:val="24"/>
      <w:szCs w:val="24"/>
    </w:rPr>
  </w:style>
  <w:style w:type="paragraph" w:styleId="Footer">
    <w:name w:val="footer"/>
    <w:basedOn w:val="Normal"/>
    <w:link w:val="FooterChar"/>
    <w:rsid w:val="00C66316"/>
    <w:pPr>
      <w:tabs>
        <w:tab w:val="center" w:pos="4680"/>
        <w:tab w:val="right" w:pos="9360"/>
      </w:tabs>
      <w:jc w:val="both"/>
    </w:pPr>
    <w:rPr>
      <w:kern w:val="0"/>
      <w:szCs w:val="24"/>
    </w:rPr>
  </w:style>
  <w:style w:type="character" w:customStyle="1" w:styleId="FooterChar">
    <w:name w:val="Footer Char"/>
    <w:basedOn w:val="DefaultParagraphFont"/>
    <w:link w:val="Footer"/>
    <w:rsid w:val="00C66316"/>
    <w:rPr>
      <w:sz w:val="24"/>
      <w:szCs w:val="24"/>
    </w:rPr>
  </w:style>
  <w:style w:type="character" w:styleId="PageNumber">
    <w:name w:val="page number"/>
    <w:basedOn w:val="DefaultParagraphFont"/>
    <w:rsid w:val="00C66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Ivana Vojinović</cp:lastModifiedBy>
  <cp:revision>2</cp:revision>
  <dcterms:created xsi:type="dcterms:W3CDTF">2023-02-21T14:45:00Z</dcterms:created>
  <dcterms:modified xsi:type="dcterms:W3CDTF">2023-02-21T14:45:00Z</dcterms:modified>
</cp:coreProperties>
</file>