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5EC7B" w14:textId="77777777" w:rsidR="0074573B" w:rsidRPr="001F2C61" w:rsidRDefault="0074573B" w:rsidP="0074573B">
      <w:pPr>
        <w:pStyle w:val="5nadnaslov"/>
        <w:rPr>
          <w:rFonts w:ascii="Times New Roman" w:hAnsi="Times New Roman" w:cs="Times New Roman"/>
          <w:b w:val="0"/>
          <w:sz w:val="28"/>
          <w:szCs w:val="28"/>
          <w:lang w:val="sr-Cyrl-RS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 xml:space="preserve">                   </w:t>
      </w:r>
      <w:r>
        <w:rPr>
          <w:rFonts w:ascii="Times New Roman" w:hAnsi="Times New Roman" w:cs="Times New Roman"/>
          <w:b w:val="0"/>
          <w:sz w:val="28"/>
          <w:szCs w:val="28"/>
          <w:lang w:val="sr-Cyrl-RS"/>
        </w:rPr>
        <w:t xml:space="preserve">                                                          </w:t>
      </w:r>
    </w:p>
    <w:p w14:paraId="26FE23D8" w14:textId="77777777" w:rsidR="0074573B" w:rsidRDefault="0074573B" w:rsidP="0074573B">
      <w:pPr>
        <w:pStyle w:val="5nadnaslov"/>
        <w:rPr>
          <w:rFonts w:ascii="Times New Roman" w:hAnsi="Times New Roman" w:cs="Times New Roman"/>
          <w:b w:val="0"/>
          <w:sz w:val="28"/>
          <w:szCs w:val="28"/>
          <w:lang w:val="sr-Cyrl-RS"/>
        </w:rPr>
      </w:pPr>
    </w:p>
    <w:p w14:paraId="7EB1E44A" w14:textId="77777777" w:rsidR="0074573B" w:rsidRDefault="0074573B" w:rsidP="0074573B">
      <w:pPr>
        <w:pStyle w:val="5nadnaslov"/>
        <w:rPr>
          <w:rFonts w:ascii="Times New Roman" w:hAnsi="Times New Roman" w:cs="Times New Roman"/>
          <w:b w:val="0"/>
          <w:sz w:val="28"/>
          <w:szCs w:val="28"/>
          <w:lang w:val="sr-Cyrl-RS"/>
        </w:rPr>
      </w:pPr>
    </w:p>
    <w:p w14:paraId="098FEE63" w14:textId="77777777" w:rsidR="0074573B" w:rsidRPr="001F2C61" w:rsidRDefault="0074573B" w:rsidP="0074573B">
      <w:pPr>
        <w:shd w:val="clear" w:color="auto" w:fill="FFFFFF"/>
        <w:tabs>
          <w:tab w:val="left" w:pos="1418"/>
        </w:tabs>
        <w:spacing w:before="100"/>
        <w:jc w:val="right"/>
        <w:rPr>
          <w:b/>
          <w:bCs/>
          <w:spacing w:val="20"/>
        </w:rPr>
      </w:pPr>
    </w:p>
    <w:p w14:paraId="71B8F70C" w14:textId="77777777" w:rsidR="0074573B" w:rsidRPr="001F2C61" w:rsidRDefault="0074573B" w:rsidP="0074573B">
      <w:pPr>
        <w:widowControl w:val="0"/>
        <w:spacing w:line="360" w:lineRule="auto"/>
        <w:ind w:left="102" w:right="102" w:firstLine="357"/>
        <w:jc w:val="center"/>
        <w:rPr>
          <w:rFonts w:eastAsia="SimSun"/>
          <w:b/>
          <w:bCs/>
          <w:kern w:val="2"/>
          <w:lang w:val="sr-Cyrl-CS" w:eastAsia="zh-CN"/>
        </w:rPr>
      </w:pPr>
      <w:r w:rsidRPr="001F2C61">
        <w:rPr>
          <w:rFonts w:eastAsia="SimSun"/>
          <w:b/>
          <w:bCs/>
          <w:kern w:val="2"/>
          <w:lang w:val="sr-Cyrl-CS" w:eastAsia="zh-CN"/>
        </w:rPr>
        <w:t xml:space="preserve">                                                      </w:t>
      </w:r>
    </w:p>
    <w:p w14:paraId="5FEA7235" w14:textId="77777777" w:rsidR="0074573B" w:rsidRDefault="0074573B" w:rsidP="0074573B">
      <w:pPr>
        <w:spacing w:line="360" w:lineRule="auto"/>
        <w:jc w:val="center"/>
        <w:rPr>
          <w:rFonts w:eastAsia="Batang"/>
          <w:color w:val="000000"/>
          <w:szCs w:val="20"/>
          <w:lang w:val="sr-Cyrl-CS" w:eastAsia="ko-KR"/>
        </w:rPr>
      </w:pPr>
      <w:r w:rsidRPr="001F2C61">
        <w:rPr>
          <w:rFonts w:eastAsia="Batang"/>
          <w:color w:val="000000"/>
          <w:szCs w:val="20"/>
          <w:lang w:val="sr-Cyrl-RS" w:eastAsia="ko-KR"/>
        </w:rPr>
        <w:t xml:space="preserve"> </w:t>
      </w:r>
      <w:r w:rsidR="007E5ED1">
        <w:rPr>
          <w:rFonts w:eastAsia="Batang"/>
          <w:color w:val="000000"/>
          <w:szCs w:val="20"/>
          <w:lang w:val="sr-Cyrl-RS" w:eastAsia="ko-KR"/>
        </w:rPr>
        <w:t xml:space="preserve">ПРЕДЛОГ </w:t>
      </w:r>
      <w:r w:rsidRPr="001F2C61">
        <w:rPr>
          <w:rFonts w:eastAsia="Batang"/>
          <w:color w:val="000000"/>
          <w:szCs w:val="20"/>
          <w:lang w:val="sr-Cyrl-CS" w:eastAsia="ko-KR"/>
        </w:rPr>
        <w:t>ЗАКОН</w:t>
      </w:r>
      <w:r w:rsidR="003944C7">
        <w:rPr>
          <w:rFonts w:eastAsia="Batang"/>
          <w:color w:val="000000"/>
          <w:szCs w:val="20"/>
          <w:lang w:val="sr-Cyrl-CS" w:eastAsia="ko-KR"/>
        </w:rPr>
        <w:t>А</w:t>
      </w:r>
      <w:r w:rsidRPr="001F2C61">
        <w:rPr>
          <w:rFonts w:eastAsia="Batang"/>
          <w:color w:val="000000"/>
          <w:szCs w:val="20"/>
          <w:lang w:val="sr-Cyrl-CS" w:eastAsia="ko-KR"/>
        </w:rPr>
        <w:t xml:space="preserve"> О ПОТВРЂИВАЊУ </w:t>
      </w:r>
    </w:p>
    <w:p w14:paraId="402C35FE" w14:textId="77777777" w:rsidR="0074573B" w:rsidRDefault="0074573B" w:rsidP="0074573B">
      <w:pPr>
        <w:spacing w:line="360" w:lineRule="auto"/>
        <w:jc w:val="center"/>
        <w:rPr>
          <w:rFonts w:eastAsia="Batang"/>
          <w:color w:val="000000"/>
          <w:szCs w:val="20"/>
          <w:lang w:val="sr-Cyrl-CS" w:eastAsia="ko-KR"/>
        </w:rPr>
      </w:pPr>
      <w:r>
        <w:rPr>
          <w:rFonts w:eastAsia="Batang"/>
          <w:color w:val="000000"/>
          <w:szCs w:val="20"/>
          <w:lang w:val="sr-Cyrl-CS" w:eastAsia="ko-KR"/>
        </w:rPr>
        <w:t xml:space="preserve">СПОРАЗУМА ИЗМЕЂУ </w:t>
      </w:r>
    </w:p>
    <w:p w14:paraId="7B2029D6" w14:textId="77777777" w:rsidR="0074573B" w:rsidRDefault="0074573B" w:rsidP="0074573B">
      <w:pPr>
        <w:spacing w:line="360" w:lineRule="auto"/>
        <w:jc w:val="center"/>
        <w:rPr>
          <w:rFonts w:eastAsia="Batang"/>
          <w:color w:val="000000"/>
          <w:szCs w:val="20"/>
          <w:lang w:val="sr-Cyrl-CS" w:eastAsia="ko-KR"/>
        </w:rPr>
      </w:pPr>
      <w:r>
        <w:rPr>
          <w:rFonts w:eastAsia="Batang"/>
          <w:color w:val="000000"/>
          <w:szCs w:val="20"/>
          <w:lang w:val="sr-Cyrl-CS" w:eastAsia="ko-KR"/>
        </w:rPr>
        <w:t xml:space="preserve">ВЛАДЕ РЕПУБЛИКЕ СРБИЈЕ </w:t>
      </w:r>
    </w:p>
    <w:p w14:paraId="1BF1EB68" w14:textId="77777777" w:rsidR="0074573B" w:rsidRDefault="0074573B" w:rsidP="0074573B">
      <w:pPr>
        <w:spacing w:line="360" w:lineRule="auto"/>
        <w:jc w:val="center"/>
        <w:rPr>
          <w:rFonts w:eastAsia="Batang"/>
          <w:color w:val="000000"/>
          <w:szCs w:val="20"/>
          <w:lang w:val="sr-Cyrl-CS" w:eastAsia="ko-KR"/>
        </w:rPr>
      </w:pPr>
      <w:r>
        <w:rPr>
          <w:rFonts w:eastAsia="Batang"/>
          <w:color w:val="000000"/>
          <w:szCs w:val="20"/>
          <w:lang w:val="sr-Cyrl-CS" w:eastAsia="ko-KR"/>
        </w:rPr>
        <w:t>И</w:t>
      </w:r>
    </w:p>
    <w:p w14:paraId="2AE0C794" w14:textId="77777777" w:rsidR="0074573B" w:rsidRDefault="0074573B" w:rsidP="0074573B">
      <w:pPr>
        <w:spacing w:line="360" w:lineRule="auto"/>
        <w:jc w:val="center"/>
        <w:rPr>
          <w:rFonts w:eastAsia="Batang"/>
          <w:color w:val="000000"/>
          <w:szCs w:val="20"/>
          <w:lang w:val="sr-Cyrl-CS" w:eastAsia="ko-KR"/>
        </w:rPr>
      </w:pPr>
      <w:r>
        <w:rPr>
          <w:rFonts w:eastAsia="Batang"/>
          <w:color w:val="000000"/>
          <w:szCs w:val="20"/>
          <w:lang w:val="sr-Cyrl-CS" w:eastAsia="ko-KR"/>
        </w:rPr>
        <w:t xml:space="preserve"> ВЛАДЕ РЕПУБЛИКЕ ТУНИС </w:t>
      </w:r>
    </w:p>
    <w:p w14:paraId="0C554798" w14:textId="77777777" w:rsidR="0074573B" w:rsidRDefault="0074573B" w:rsidP="0074573B">
      <w:pPr>
        <w:spacing w:line="360" w:lineRule="auto"/>
        <w:jc w:val="center"/>
        <w:rPr>
          <w:rFonts w:eastAsia="Batang"/>
          <w:color w:val="000000"/>
          <w:szCs w:val="20"/>
          <w:lang w:val="sr-Cyrl-CS" w:eastAsia="ko-KR"/>
        </w:rPr>
      </w:pPr>
      <w:r>
        <w:rPr>
          <w:rFonts w:eastAsia="Batang"/>
          <w:color w:val="000000"/>
          <w:szCs w:val="20"/>
          <w:lang w:val="sr-Cyrl-CS" w:eastAsia="ko-KR"/>
        </w:rPr>
        <w:t>О СОЦИЈАЛНОЈ СИГУРНОСТИ</w:t>
      </w:r>
    </w:p>
    <w:p w14:paraId="3EA848FE" w14:textId="77777777" w:rsidR="0074573B" w:rsidRDefault="0074573B" w:rsidP="0074573B">
      <w:pPr>
        <w:spacing w:line="360" w:lineRule="auto"/>
        <w:jc w:val="center"/>
        <w:rPr>
          <w:rFonts w:eastAsia="Batang"/>
          <w:color w:val="000000"/>
          <w:szCs w:val="20"/>
          <w:lang w:val="sr-Cyrl-CS" w:eastAsia="ko-KR"/>
        </w:rPr>
      </w:pPr>
    </w:p>
    <w:p w14:paraId="590509A5" w14:textId="77777777" w:rsidR="0074573B" w:rsidRPr="001F2C61" w:rsidRDefault="0074573B" w:rsidP="0074573B">
      <w:pPr>
        <w:spacing w:line="360" w:lineRule="auto"/>
        <w:jc w:val="center"/>
        <w:rPr>
          <w:rFonts w:eastAsia="SimSun"/>
          <w:kern w:val="2"/>
          <w:lang w:val="ru-RU" w:eastAsia="zh-CN"/>
        </w:rPr>
      </w:pPr>
    </w:p>
    <w:p w14:paraId="314FE2D2" w14:textId="77777777" w:rsidR="0074573B" w:rsidRPr="001F2C61" w:rsidRDefault="0074573B" w:rsidP="0074573B">
      <w:pPr>
        <w:widowControl w:val="0"/>
        <w:ind w:left="102" w:right="102" w:firstLine="357"/>
        <w:jc w:val="center"/>
        <w:rPr>
          <w:rFonts w:eastAsia="SimSun"/>
          <w:kern w:val="2"/>
          <w:lang w:val="sr-Cyrl-CS" w:eastAsia="zh-CN"/>
        </w:rPr>
      </w:pPr>
      <w:r w:rsidRPr="001F2C61">
        <w:rPr>
          <w:rFonts w:eastAsia="SimSun"/>
          <w:kern w:val="2"/>
          <w:lang w:val="sr-Cyrl-CS" w:eastAsia="zh-CN"/>
        </w:rPr>
        <w:t>Члан 1.</w:t>
      </w:r>
    </w:p>
    <w:p w14:paraId="60BD70FF" w14:textId="77777777" w:rsidR="0074573B" w:rsidRPr="001F2C61" w:rsidRDefault="0074573B" w:rsidP="0074573B">
      <w:pPr>
        <w:widowControl w:val="0"/>
        <w:ind w:left="102" w:right="102" w:firstLine="357"/>
        <w:jc w:val="center"/>
        <w:rPr>
          <w:rFonts w:eastAsia="SimSun"/>
          <w:kern w:val="2"/>
          <w:lang w:val="sr-Cyrl-CS" w:eastAsia="zh-CN"/>
        </w:rPr>
      </w:pPr>
    </w:p>
    <w:p w14:paraId="5EA4D741" w14:textId="77777777" w:rsidR="0074573B" w:rsidRPr="001F2C61" w:rsidRDefault="0074573B" w:rsidP="0074573B">
      <w:pPr>
        <w:ind w:right="100" w:firstLine="459"/>
        <w:jc w:val="both"/>
        <w:rPr>
          <w:rFonts w:eastAsia="Gulim"/>
          <w:lang w:val="sr-Cyrl-CS" w:eastAsia="ko-KR"/>
        </w:rPr>
      </w:pPr>
      <w:r w:rsidRPr="001F2C61">
        <w:rPr>
          <w:rFonts w:eastAsia="Gulim"/>
          <w:lang w:val="sr-Cyrl-CS" w:eastAsia="ko-KR"/>
        </w:rPr>
        <w:t xml:space="preserve">Потврђује се </w:t>
      </w:r>
      <w:r>
        <w:rPr>
          <w:rFonts w:eastAsia="Gulim"/>
          <w:lang w:val="sr-Cyrl-CS" w:eastAsia="ko-KR"/>
        </w:rPr>
        <w:t xml:space="preserve">Споразум између Владе Републике Србије и Владе Републике Тунис о социјалној сигурности, </w:t>
      </w:r>
      <w:r w:rsidRPr="001F2C61">
        <w:rPr>
          <w:rFonts w:eastAsia="Gulim"/>
          <w:lang w:val="sr-Cyrl-CS" w:eastAsia="ko-KR"/>
        </w:rPr>
        <w:t xml:space="preserve">који је потписан у </w:t>
      </w:r>
      <w:r>
        <w:rPr>
          <w:rFonts w:eastAsia="Gulim"/>
          <w:lang w:val="sr-Cyrl-CS" w:eastAsia="ko-KR"/>
        </w:rPr>
        <w:t xml:space="preserve">Београду, 28. марта 2022. године, </w:t>
      </w:r>
      <w:r w:rsidRPr="001F2C61">
        <w:rPr>
          <w:rFonts w:eastAsia="Gulim"/>
          <w:lang w:val="sr-Cyrl-CS" w:eastAsia="ko-KR"/>
        </w:rPr>
        <w:t>у оригиналу на српском</w:t>
      </w:r>
      <w:r>
        <w:rPr>
          <w:rFonts w:eastAsia="Gulim"/>
          <w:lang w:val="sr-Cyrl-CS" w:eastAsia="ko-KR"/>
        </w:rPr>
        <w:t>, арапском и енглеском језику</w:t>
      </w:r>
      <w:r w:rsidRPr="001F2C61">
        <w:rPr>
          <w:rFonts w:eastAsia="Gulim"/>
          <w:lang w:val="sr-Cyrl-CS" w:eastAsia="ko-KR"/>
        </w:rPr>
        <w:t>.</w:t>
      </w:r>
    </w:p>
    <w:p w14:paraId="74E2B2AD" w14:textId="77777777" w:rsidR="0074573B" w:rsidRPr="001F2C61" w:rsidRDefault="0074573B" w:rsidP="0074573B">
      <w:pPr>
        <w:widowControl w:val="0"/>
        <w:ind w:left="102" w:right="102" w:firstLine="357"/>
        <w:jc w:val="both"/>
        <w:rPr>
          <w:rFonts w:eastAsia="SimSun"/>
          <w:kern w:val="2"/>
          <w:lang w:val="sr-Cyrl-CS" w:eastAsia="zh-CN"/>
        </w:rPr>
      </w:pPr>
    </w:p>
    <w:p w14:paraId="37ED7D6D" w14:textId="77777777" w:rsidR="0074573B" w:rsidRPr="001F2C61" w:rsidRDefault="0074573B" w:rsidP="0074573B">
      <w:pPr>
        <w:widowControl w:val="0"/>
        <w:ind w:left="102" w:right="102" w:firstLine="357"/>
        <w:jc w:val="center"/>
        <w:rPr>
          <w:rFonts w:eastAsia="SimSun"/>
          <w:kern w:val="2"/>
          <w:lang w:val="sr-Cyrl-CS" w:eastAsia="zh-CN"/>
        </w:rPr>
      </w:pPr>
      <w:r w:rsidRPr="001F2C61">
        <w:rPr>
          <w:rFonts w:eastAsia="SimSun"/>
          <w:kern w:val="2"/>
          <w:lang w:val="sr-Cyrl-CS" w:eastAsia="zh-CN"/>
        </w:rPr>
        <w:t xml:space="preserve"> Члан 2.</w:t>
      </w:r>
    </w:p>
    <w:p w14:paraId="2CF18BB3" w14:textId="77777777" w:rsidR="0074573B" w:rsidRPr="001F2C61" w:rsidRDefault="0074573B" w:rsidP="0074573B">
      <w:pPr>
        <w:widowControl w:val="0"/>
        <w:ind w:left="102" w:right="102" w:firstLine="357"/>
        <w:jc w:val="center"/>
        <w:rPr>
          <w:rFonts w:eastAsia="SimSun"/>
          <w:kern w:val="2"/>
          <w:lang w:val="sr-Cyrl-CS" w:eastAsia="zh-CN"/>
        </w:rPr>
      </w:pPr>
    </w:p>
    <w:p w14:paraId="49892858" w14:textId="77777777" w:rsidR="0074573B" w:rsidRPr="001F2C61" w:rsidRDefault="0074573B" w:rsidP="0074573B">
      <w:pPr>
        <w:ind w:right="100" w:firstLine="459"/>
        <w:jc w:val="both"/>
        <w:rPr>
          <w:rFonts w:eastAsia="Gulim"/>
          <w:lang w:val="sr-Cyrl-CS" w:eastAsia="ko-KR"/>
        </w:rPr>
      </w:pPr>
      <w:r w:rsidRPr="001F2C61">
        <w:rPr>
          <w:rFonts w:eastAsia="Gulim"/>
          <w:lang w:val="sr-Cyrl-CS" w:eastAsia="ko-KR"/>
        </w:rPr>
        <w:t xml:space="preserve">Текст </w:t>
      </w:r>
      <w:r>
        <w:rPr>
          <w:rFonts w:eastAsia="Gulim"/>
          <w:lang w:val="sr-Cyrl-CS" w:eastAsia="ko-KR"/>
        </w:rPr>
        <w:t>Споразума између Владе Републике Србије и Владе Републике Тунис о социјалној сигурности</w:t>
      </w:r>
      <w:r w:rsidRPr="001F2C61">
        <w:rPr>
          <w:rFonts w:eastAsia="Gulim"/>
          <w:lang w:val="sr-Cyrl-CS" w:eastAsia="ko-KR"/>
        </w:rPr>
        <w:t xml:space="preserve"> у оригиналу на српском језику гласи: </w:t>
      </w:r>
    </w:p>
    <w:p w14:paraId="2DDD9B66" w14:textId="77777777" w:rsidR="00C97949" w:rsidRDefault="00C97949"/>
    <w:sectPr w:rsidR="00C979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73B"/>
    <w:rsid w:val="00001295"/>
    <w:rsid w:val="00014D3B"/>
    <w:rsid w:val="00025022"/>
    <w:rsid w:val="00030B05"/>
    <w:rsid w:val="00036E66"/>
    <w:rsid w:val="000471A2"/>
    <w:rsid w:val="00050937"/>
    <w:rsid w:val="000515C7"/>
    <w:rsid w:val="00052E69"/>
    <w:rsid w:val="00060573"/>
    <w:rsid w:val="00064772"/>
    <w:rsid w:val="00080DDF"/>
    <w:rsid w:val="00081001"/>
    <w:rsid w:val="000C7835"/>
    <w:rsid w:val="000E725F"/>
    <w:rsid w:val="00102EB1"/>
    <w:rsid w:val="00113ADE"/>
    <w:rsid w:val="00114D12"/>
    <w:rsid w:val="00121260"/>
    <w:rsid w:val="00133C1B"/>
    <w:rsid w:val="00142AED"/>
    <w:rsid w:val="00162953"/>
    <w:rsid w:val="001777FA"/>
    <w:rsid w:val="00181B73"/>
    <w:rsid w:val="00191A30"/>
    <w:rsid w:val="001A19B2"/>
    <w:rsid w:val="001A1FF1"/>
    <w:rsid w:val="001A3712"/>
    <w:rsid w:val="001A3AE4"/>
    <w:rsid w:val="001B5C7A"/>
    <w:rsid w:val="001C27C2"/>
    <w:rsid w:val="001C37AC"/>
    <w:rsid w:val="001C70AF"/>
    <w:rsid w:val="001C74FA"/>
    <w:rsid w:val="001D3246"/>
    <w:rsid w:val="001D602B"/>
    <w:rsid w:val="001E19AC"/>
    <w:rsid w:val="001F23D4"/>
    <w:rsid w:val="001F52BF"/>
    <w:rsid w:val="001F6B31"/>
    <w:rsid w:val="00200EC3"/>
    <w:rsid w:val="00201C82"/>
    <w:rsid w:val="002217EA"/>
    <w:rsid w:val="00222F7F"/>
    <w:rsid w:val="00225835"/>
    <w:rsid w:val="00236965"/>
    <w:rsid w:val="002379B0"/>
    <w:rsid w:val="00241B62"/>
    <w:rsid w:val="00255AB3"/>
    <w:rsid w:val="00260FFB"/>
    <w:rsid w:val="00261881"/>
    <w:rsid w:val="00273438"/>
    <w:rsid w:val="00273F77"/>
    <w:rsid w:val="00284B6F"/>
    <w:rsid w:val="002953C0"/>
    <w:rsid w:val="00296F0A"/>
    <w:rsid w:val="002A277C"/>
    <w:rsid w:val="002A3E9A"/>
    <w:rsid w:val="002A648E"/>
    <w:rsid w:val="002A6690"/>
    <w:rsid w:val="002B7DA3"/>
    <w:rsid w:val="002C3552"/>
    <w:rsid w:val="002C4BA4"/>
    <w:rsid w:val="002C7E61"/>
    <w:rsid w:val="002D09B7"/>
    <w:rsid w:val="002D0FEF"/>
    <w:rsid w:val="002D522C"/>
    <w:rsid w:val="002D7591"/>
    <w:rsid w:val="002F42A5"/>
    <w:rsid w:val="003027B9"/>
    <w:rsid w:val="00304532"/>
    <w:rsid w:val="0032285A"/>
    <w:rsid w:val="0032724F"/>
    <w:rsid w:val="00336840"/>
    <w:rsid w:val="0034191A"/>
    <w:rsid w:val="003440CF"/>
    <w:rsid w:val="0035722B"/>
    <w:rsid w:val="00363091"/>
    <w:rsid w:val="00366355"/>
    <w:rsid w:val="003706D3"/>
    <w:rsid w:val="00371A16"/>
    <w:rsid w:val="0037351E"/>
    <w:rsid w:val="00377D84"/>
    <w:rsid w:val="00383A92"/>
    <w:rsid w:val="00383CBB"/>
    <w:rsid w:val="00392C9A"/>
    <w:rsid w:val="003944C7"/>
    <w:rsid w:val="003B12A1"/>
    <w:rsid w:val="003B5733"/>
    <w:rsid w:val="003B7CED"/>
    <w:rsid w:val="003D1EFE"/>
    <w:rsid w:val="003D30EE"/>
    <w:rsid w:val="003D3373"/>
    <w:rsid w:val="003D4FB3"/>
    <w:rsid w:val="003F20D5"/>
    <w:rsid w:val="00401200"/>
    <w:rsid w:val="00406CD4"/>
    <w:rsid w:val="00426530"/>
    <w:rsid w:val="004276F9"/>
    <w:rsid w:val="00432628"/>
    <w:rsid w:val="00434893"/>
    <w:rsid w:val="00435382"/>
    <w:rsid w:val="00440687"/>
    <w:rsid w:val="00444A5C"/>
    <w:rsid w:val="0044608F"/>
    <w:rsid w:val="00452381"/>
    <w:rsid w:val="00456D48"/>
    <w:rsid w:val="0046184C"/>
    <w:rsid w:val="00475E1C"/>
    <w:rsid w:val="00480530"/>
    <w:rsid w:val="004A1DD0"/>
    <w:rsid w:val="004B1AEC"/>
    <w:rsid w:val="004C10DB"/>
    <w:rsid w:val="004C1819"/>
    <w:rsid w:val="004C7DAA"/>
    <w:rsid w:val="004D7679"/>
    <w:rsid w:val="004F553E"/>
    <w:rsid w:val="0051278F"/>
    <w:rsid w:val="00520695"/>
    <w:rsid w:val="005228DA"/>
    <w:rsid w:val="00523E02"/>
    <w:rsid w:val="005264E4"/>
    <w:rsid w:val="005369C1"/>
    <w:rsid w:val="0054328D"/>
    <w:rsid w:val="00547A4C"/>
    <w:rsid w:val="00553231"/>
    <w:rsid w:val="005533D3"/>
    <w:rsid w:val="005550AE"/>
    <w:rsid w:val="0056427C"/>
    <w:rsid w:val="0056551C"/>
    <w:rsid w:val="005664D0"/>
    <w:rsid w:val="005706A1"/>
    <w:rsid w:val="00570BAA"/>
    <w:rsid w:val="00571FC9"/>
    <w:rsid w:val="00592333"/>
    <w:rsid w:val="00594F8E"/>
    <w:rsid w:val="00596D4C"/>
    <w:rsid w:val="005A4933"/>
    <w:rsid w:val="005A5B88"/>
    <w:rsid w:val="005C4999"/>
    <w:rsid w:val="005C5808"/>
    <w:rsid w:val="005D2711"/>
    <w:rsid w:val="00605B4B"/>
    <w:rsid w:val="006129AC"/>
    <w:rsid w:val="00620FF6"/>
    <w:rsid w:val="0063719A"/>
    <w:rsid w:val="00643A55"/>
    <w:rsid w:val="00647827"/>
    <w:rsid w:val="006702F4"/>
    <w:rsid w:val="00675FE7"/>
    <w:rsid w:val="00680232"/>
    <w:rsid w:val="00681B2B"/>
    <w:rsid w:val="006824DB"/>
    <w:rsid w:val="00682E16"/>
    <w:rsid w:val="00696E1F"/>
    <w:rsid w:val="006A1307"/>
    <w:rsid w:val="006A1B7E"/>
    <w:rsid w:val="006B525C"/>
    <w:rsid w:val="006B7E5B"/>
    <w:rsid w:val="006D022D"/>
    <w:rsid w:val="006D336D"/>
    <w:rsid w:val="006E642B"/>
    <w:rsid w:val="006F0E31"/>
    <w:rsid w:val="007018E0"/>
    <w:rsid w:val="00707933"/>
    <w:rsid w:val="00721B20"/>
    <w:rsid w:val="00732BCC"/>
    <w:rsid w:val="00737BAE"/>
    <w:rsid w:val="00742FDB"/>
    <w:rsid w:val="007454BA"/>
    <w:rsid w:val="0074573B"/>
    <w:rsid w:val="00745DF9"/>
    <w:rsid w:val="007514D1"/>
    <w:rsid w:val="007566B2"/>
    <w:rsid w:val="007610E2"/>
    <w:rsid w:val="0077338C"/>
    <w:rsid w:val="00775D3A"/>
    <w:rsid w:val="00792980"/>
    <w:rsid w:val="007B41FC"/>
    <w:rsid w:val="007C0188"/>
    <w:rsid w:val="007C066D"/>
    <w:rsid w:val="007C1E2F"/>
    <w:rsid w:val="007C52A2"/>
    <w:rsid w:val="007D524B"/>
    <w:rsid w:val="007E2F46"/>
    <w:rsid w:val="007E5ED1"/>
    <w:rsid w:val="007F34E0"/>
    <w:rsid w:val="007F4426"/>
    <w:rsid w:val="007F4B87"/>
    <w:rsid w:val="007F7003"/>
    <w:rsid w:val="00807020"/>
    <w:rsid w:val="00810B6D"/>
    <w:rsid w:val="00814A93"/>
    <w:rsid w:val="00834EB9"/>
    <w:rsid w:val="00836E35"/>
    <w:rsid w:val="00841D4F"/>
    <w:rsid w:val="00842552"/>
    <w:rsid w:val="008650C4"/>
    <w:rsid w:val="008709DE"/>
    <w:rsid w:val="00887106"/>
    <w:rsid w:val="008A30C7"/>
    <w:rsid w:val="008A52FC"/>
    <w:rsid w:val="008A6EAB"/>
    <w:rsid w:val="008B7EE0"/>
    <w:rsid w:val="008C05BB"/>
    <w:rsid w:val="008C30A2"/>
    <w:rsid w:val="008C4603"/>
    <w:rsid w:val="008D0D85"/>
    <w:rsid w:val="008D3853"/>
    <w:rsid w:val="008D763E"/>
    <w:rsid w:val="008E0769"/>
    <w:rsid w:val="008E5ADD"/>
    <w:rsid w:val="00904463"/>
    <w:rsid w:val="0090710B"/>
    <w:rsid w:val="00927832"/>
    <w:rsid w:val="00930130"/>
    <w:rsid w:val="009330C4"/>
    <w:rsid w:val="00935B3A"/>
    <w:rsid w:val="009404C7"/>
    <w:rsid w:val="009477E4"/>
    <w:rsid w:val="00954123"/>
    <w:rsid w:val="009573C8"/>
    <w:rsid w:val="00961F4A"/>
    <w:rsid w:val="0096526B"/>
    <w:rsid w:val="009742CD"/>
    <w:rsid w:val="0097549F"/>
    <w:rsid w:val="00985BCA"/>
    <w:rsid w:val="00993720"/>
    <w:rsid w:val="00995EA9"/>
    <w:rsid w:val="009A4AE9"/>
    <w:rsid w:val="009B7AB5"/>
    <w:rsid w:val="009C546B"/>
    <w:rsid w:val="009C7502"/>
    <w:rsid w:val="009D1891"/>
    <w:rsid w:val="009D5AF8"/>
    <w:rsid w:val="009F7756"/>
    <w:rsid w:val="009F78B0"/>
    <w:rsid w:val="00A057D8"/>
    <w:rsid w:val="00A072FD"/>
    <w:rsid w:val="00A15F49"/>
    <w:rsid w:val="00A20E61"/>
    <w:rsid w:val="00A22EFC"/>
    <w:rsid w:val="00A253A7"/>
    <w:rsid w:val="00A30E48"/>
    <w:rsid w:val="00A3499D"/>
    <w:rsid w:val="00A40E65"/>
    <w:rsid w:val="00A4632F"/>
    <w:rsid w:val="00A4781C"/>
    <w:rsid w:val="00A51EFB"/>
    <w:rsid w:val="00A526CB"/>
    <w:rsid w:val="00A531DC"/>
    <w:rsid w:val="00A60855"/>
    <w:rsid w:val="00A62EDA"/>
    <w:rsid w:val="00A82757"/>
    <w:rsid w:val="00A87030"/>
    <w:rsid w:val="00A96EAA"/>
    <w:rsid w:val="00A97326"/>
    <w:rsid w:val="00AB3375"/>
    <w:rsid w:val="00AB7774"/>
    <w:rsid w:val="00AC5A7E"/>
    <w:rsid w:val="00AC6849"/>
    <w:rsid w:val="00AD33FA"/>
    <w:rsid w:val="00AD3C0A"/>
    <w:rsid w:val="00B00111"/>
    <w:rsid w:val="00B0673A"/>
    <w:rsid w:val="00B102F4"/>
    <w:rsid w:val="00B1154B"/>
    <w:rsid w:val="00B14DD9"/>
    <w:rsid w:val="00B313B6"/>
    <w:rsid w:val="00B3517A"/>
    <w:rsid w:val="00B47F8F"/>
    <w:rsid w:val="00B5127C"/>
    <w:rsid w:val="00B56BEF"/>
    <w:rsid w:val="00B9376E"/>
    <w:rsid w:val="00B94FED"/>
    <w:rsid w:val="00BA3CD6"/>
    <w:rsid w:val="00BA6151"/>
    <w:rsid w:val="00BB40A7"/>
    <w:rsid w:val="00BC1B63"/>
    <w:rsid w:val="00BD5FB4"/>
    <w:rsid w:val="00BE0BE9"/>
    <w:rsid w:val="00BE29FB"/>
    <w:rsid w:val="00BE392D"/>
    <w:rsid w:val="00BE4F12"/>
    <w:rsid w:val="00C045F5"/>
    <w:rsid w:val="00C1294B"/>
    <w:rsid w:val="00C229D1"/>
    <w:rsid w:val="00C31A52"/>
    <w:rsid w:val="00C352AC"/>
    <w:rsid w:val="00C35D72"/>
    <w:rsid w:val="00C61681"/>
    <w:rsid w:val="00C61E59"/>
    <w:rsid w:val="00C6325B"/>
    <w:rsid w:val="00C6451D"/>
    <w:rsid w:val="00C832A7"/>
    <w:rsid w:val="00C90B07"/>
    <w:rsid w:val="00C93A76"/>
    <w:rsid w:val="00C97921"/>
    <w:rsid w:val="00C97949"/>
    <w:rsid w:val="00CA0F63"/>
    <w:rsid w:val="00CA68A3"/>
    <w:rsid w:val="00CB0A1E"/>
    <w:rsid w:val="00CC42DB"/>
    <w:rsid w:val="00CD4C5D"/>
    <w:rsid w:val="00CD4DAD"/>
    <w:rsid w:val="00CE22F2"/>
    <w:rsid w:val="00CE3EF7"/>
    <w:rsid w:val="00D1316B"/>
    <w:rsid w:val="00D36315"/>
    <w:rsid w:val="00D404E4"/>
    <w:rsid w:val="00D41BCA"/>
    <w:rsid w:val="00D61EB9"/>
    <w:rsid w:val="00D640CF"/>
    <w:rsid w:val="00DA6222"/>
    <w:rsid w:val="00DD64B4"/>
    <w:rsid w:val="00DD729C"/>
    <w:rsid w:val="00DE346B"/>
    <w:rsid w:val="00DE49D0"/>
    <w:rsid w:val="00DE5AE7"/>
    <w:rsid w:val="00DF0775"/>
    <w:rsid w:val="00DF1124"/>
    <w:rsid w:val="00E00106"/>
    <w:rsid w:val="00E002C9"/>
    <w:rsid w:val="00E053D8"/>
    <w:rsid w:val="00E0560F"/>
    <w:rsid w:val="00E23541"/>
    <w:rsid w:val="00E36EA1"/>
    <w:rsid w:val="00E47910"/>
    <w:rsid w:val="00E625AF"/>
    <w:rsid w:val="00E67C26"/>
    <w:rsid w:val="00E812D2"/>
    <w:rsid w:val="00E90086"/>
    <w:rsid w:val="00E94B32"/>
    <w:rsid w:val="00EA263D"/>
    <w:rsid w:val="00EA58BE"/>
    <w:rsid w:val="00EC209D"/>
    <w:rsid w:val="00ED3EC6"/>
    <w:rsid w:val="00ED6146"/>
    <w:rsid w:val="00EE6EEA"/>
    <w:rsid w:val="00EF3468"/>
    <w:rsid w:val="00F01E75"/>
    <w:rsid w:val="00F04530"/>
    <w:rsid w:val="00F25125"/>
    <w:rsid w:val="00F43D8D"/>
    <w:rsid w:val="00F47EB1"/>
    <w:rsid w:val="00F52B42"/>
    <w:rsid w:val="00F56F77"/>
    <w:rsid w:val="00F64797"/>
    <w:rsid w:val="00F650B1"/>
    <w:rsid w:val="00F67DE0"/>
    <w:rsid w:val="00F71A21"/>
    <w:rsid w:val="00F74312"/>
    <w:rsid w:val="00F756A8"/>
    <w:rsid w:val="00F76C0C"/>
    <w:rsid w:val="00F93983"/>
    <w:rsid w:val="00FA1421"/>
    <w:rsid w:val="00FA2FB5"/>
    <w:rsid w:val="00FB35A3"/>
    <w:rsid w:val="00FB7FDB"/>
    <w:rsid w:val="00FC2671"/>
    <w:rsid w:val="00FC3100"/>
    <w:rsid w:val="00FE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7CD67"/>
  <w15:chartTrackingRefBased/>
  <w15:docId w15:val="{64291789-081B-4623-87A1-ED106E3F0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573B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nadnaslov">
    <w:name w:val="5nadnaslov"/>
    <w:basedOn w:val="Normal"/>
    <w:uiPriority w:val="99"/>
    <w:rsid w:val="0074573B"/>
    <w:pPr>
      <w:shd w:val="clear" w:color="auto" w:fill="FFFFFF"/>
      <w:spacing w:before="100"/>
      <w:jc w:val="center"/>
    </w:pPr>
    <w:rPr>
      <w:rFonts w:ascii="Arial" w:hAnsi="Arial" w:cs="Arial"/>
      <w:b/>
      <w:bCs/>
      <w:spacing w:val="20"/>
      <w:sz w:val="27"/>
      <w:szCs w:val="27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Nadj</dc:creator>
  <cp:keywords/>
  <dc:description/>
  <cp:lastModifiedBy>Bojan Grgić</cp:lastModifiedBy>
  <cp:revision>2</cp:revision>
  <dcterms:created xsi:type="dcterms:W3CDTF">2022-12-26T08:57:00Z</dcterms:created>
  <dcterms:modified xsi:type="dcterms:W3CDTF">2022-12-26T08:57:00Z</dcterms:modified>
</cp:coreProperties>
</file>