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4355" w14:textId="77777777" w:rsidR="00D13117" w:rsidRPr="002926E3" w:rsidRDefault="00D13117" w:rsidP="00037133">
      <w:pPr>
        <w:spacing w:after="0" w:line="240" w:lineRule="auto"/>
        <w:ind w:firstLine="567"/>
        <w:contextualSpacing/>
        <w:jc w:val="right"/>
        <w:rPr>
          <w:rFonts w:ascii="Times New Roman" w:hAnsi="Times New Roman" w:cs="Times New Roman"/>
          <w:sz w:val="24"/>
          <w:szCs w:val="24"/>
          <w:lang w:val="sr-Cyrl-CS"/>
        </w:rPr>
      </w:pPr>
    </w:p>
    <w:p w14:paraId="77ECFA7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 основу члана 93а став 1. тачка 4) подтачка (1) Закона о енергетици (</w:t>
      </w:r>
      <w:r w:rsidR="00FE1379" w:rsidRPr="002926E3">
        <w:rPr>
          <w:rFonts w:ascii="Times New Roman" w:hAnsi="Times New Roman" w:cs="Times New Roman"/>
          <w:sz w:val="24"/>
          <w:szCs w:val="24"/>
          <w:lang w:val="sr-Cyrl-CS"/>
        </w:rPr>
        <w:t>„Службени гласник РС”, бр. 145/14, 95/18 -</w:t>
      </w:r>
      <w:r w:rsidR="0073439D" w:rsidRPr="002926E3">
        <w:rPr>
          <w:rFonts w:ascii="Times New Roman" w:hAnsi="Times New Roman" w:cs="Times New Roman"/>
          <w:sz w:val="24"/>
          <w:szCs w:val="24"/>
          <w:lang w:val="sr-Cyrl-CS"/>
        </w:rPr>
        <w:t xml:space="preserve"> др. закон и 40/</w:t>
      </w:r>
      <w:r w:rsidRPr="002926E3">
        <w:rPr>
          <w:rFonts w:ascii="Times New Roman" w:hAnsi="Times New Roman" w:cs="Times New Roman"/>
          <w:sz w:val="24"/>
          <w:szCs w:val="24"/>
          <w:lang w:val="sr-Cyrl-CS"/>
        </w:rPr>
        <w:t>21)</w:t>
      </w:r>
      <w:r w:rsidR="00D13117"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 xml:space="preserve"> </w:t>
      </w:r>
      <w:r w:rsidR="00D13117" w:rsidRPr="002926E3">
        <w:rPr>
          <w:rFonts w:ascii="Times New Roman" w:hAnsi="Times New Roman" w:cs="Times New Roman"/>
          <w:sz w:val="24"/>
          <w:szCs w:val="24"/>
          <w:lang w:val="sr-Cyrl-CS"/>
        </w:rPr>
        <w:t xml:space="preserve">а у вези са Уговором о оснивању Енергетске заједнице између Европске </w:t>
      </w:r>
      <w:r w:rsidR="002926E3" w:rsidRPr="002926E3">
        <w:rPr>
          <w:rFonts w:ascii="Times New Roman" w:hAnsi="Times New Roman" w:cs="Times New Roman"/>
          <w:sz w:val="24"/>
          <w:szCs w:val="24"/>
          <w:lang w:val="sr-Cyrl-CS"/>
        </w:rPr>
        <w:t xml:space="preserve">заједнице </w:t>
      </w:r>
      <w:r w:rsidR="00D13117" w:rsidRPr="002926E3">
        <w:rPr>
          <w:rFonts w:ascii="Times New Roman" w:hAnsi="Times New Roman" w:cs="Times New Roman"/>
          <w:sz w:val="24"/>
          <w:szCs w:val="24"/>
          <w:lang w:val="sr-Cyrl-CS"/>
        </w:rPr>
        <w:t xml:space="preserve">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(„Службени гласник РС”, број 62/06) и члана 17. став 1. </w:t>
      </w:r>
      <w:r w:rsidR="00DA7EB2" w:rsidRPr="002926E3">
        <w:rPr>
          <w:rFonts w:ascii="Times New Roman" w:hAnsi="Times New Roman" w:cs="Times New Roman"/>
          <w:sz w:val="24"/>
          <w:szCs w:val="24"/>
          <w:lang w:val="sr-Cyrl-CS"/>
        </w:rPr>
        <w:t xml:space="preserve">и </w:t>
      </w:r>
      <w:r w:rsidRPr="002926E3">
        <w:rPr>
          <w:rFonts w:ascii="Times New Roman" w:hAnsi="Times New Roman" w:cs="Times New Roman"/>
          <w:sz w:val="24"/>
          <w:szCs w:val="24"/>
          <w:lang w:val="sr-Cyrl-CS"/>
        </w:rPr>
        <w:t>члана 42. став 1. Закона о Влади (</w:t>
      </w:r>
      <w:r w:rsidR="00FE1379" w:rsidRPr="002926E3">
        <w:rPr>
          <w:rFonts w:ascii="Times New Roman" w:hAnsi="Times New Roman" w:cs="Times New Roman"/>
          <w:sz w:val="24"/>
          <w:szCs w:val="24"/>
          <w:lang w:val="sr-Cyrl-CS"/>
        </w:rPr>
        <w:t>„Службени гласник РС”</w:t>
      </w:r>
      <w:r w:rsidR="0073439D" w:rsidRPr="002926E3">
        <w:rPr>
          <w:rFonts w:ascii="Times New Roman" w:hAnsi="Times New Roman" w:cs="Times New Roman"/>
          <w:sz w:val="24"/>
          <w:szCs w:val="24"/>
          <w:lang w:val="sr-Cyrl-CS"/>
        </w:rPr>
        <w:t>, бр. 55/05, 71/</w:t>
      </w:r>
      <w:r w:rsidRPr="002926E3">
        <w:rPr>
          <w:rFonts w:ascii="Times New Roman" w:hAnsi="Times New Roman" w:cs="Times New Roman"/>
          <w:sz w:val="24"/>
          <w:szCs w:val="24"/>
          <w:lang w:val="sr-Cyrl-CS"/>
        </w:rPr>
        <w:t>05 - испр</w:t>
      </w:r>
      <w:r w:rsidR="00FE1379" w:rsidRPr="002926E3">
        <w:rPr>
          <w:rFonts w:ascii="Times New Roman" w:hAnsi="Times New Roman" w:cs="Times New Roman"/>
          <w:sz w:val="24"/>
          <w:szCs w:val="24"/>
          <w:lang w:val="sr-Cyrl-CS"/>
        </w:rPr>
        <w:t>авка</w:t>
      </w:r>
      <w:r w:rsidR="0073439D" w:rsidRPr="002926E3">
        <w:rPr>
          <w:rFonts w:ascii="Times New Roman" w:hAnsi="Times New Roman" w:cs="Times New Roman"/>
          <w:sz w:val="24"/>
          <w:szCs w:val="24"/>
          <w:lang w:val="sr-Cyrl-CS"/>
        </w:rPr>
        <w:t>, 101/0</w:t>
      </w:r>
      <w:r w:rsidR="00FE1379" w:rsidRPr="002926E3">
        <w:rPr>
          <w:rFonts w:ascii="Times New Roman" w:hAnsi="Times New Roman" w:cs="Times New Roman"/>
          <w:sz w:val="24"/>
          <w:szCs w:val="24"/>
          <w:lang w:val="sr-Cyrl-CS"/>
        </w:rPr>
        <w:t>7, 65/08, 16/11, 68/12 - УС, 72/12, 7/14 -</w:t>
      </w:r>
      <w:r w:rsidR="0073439D" w:rsidRPr="002926E3">
        <w:rPr>
          <w:rFonts w:ascii="Times New Roman" w:hAnsi="Times New Roman" w:cs="Times New Roman"/>
          <w:sz w:val="24"/>
          <w:szCs w:val="24"/>
          <w:lang w:val="sr-Cyrl-CS"/>
        </w:rPr>
        <w:t xml:space="preserve"> УС,</w:t>
      </w:r>
      <w:r w:rsidR="00FE1379" w:rsidRPr="002926E3">
        <w:rPr>
          <w:rFonts w:ascii="Times New Roman" w:hAnsi="Times New Roman" w:cs="Times New Roman"/>
          <w:sz w:val="24"/>
          <w:szCs w:val="24"/>
          <w:lang w:val="sr-Cyrl-CS"/>
        </w:rPr>
        <w:t xml:space="preserve"> </w:t>
      </w:r>
      <w:r w:rsidR="0073439D" w:rsidRPr="002926E3">
        <w:rPr>
          <w:rFonts w:ascii="Times New Roman" w:hAnsi="Times New Roman" w:cs="Times New Roman"/>
          <w:sz w:val="24"/>
          <w:szCs w:val="24"/>
          <w:lang w:val="sr-Cyrl-CS"/>
        </w:rPr>
        <w:t>44/14 и 30/</w:t>
      </w:r>
      <w:r w:rsidR="00FE1379" w:rsidRPr="002926E3">
        <w:rPr>
          <w:rFonts w:ascii="Times New Roman" w:hAnsi="Times New Roman" w:cs="Times New Roman"/>
          <w:sz w:val="24"/>
          <w:szCs w:val="24"/>
          <w:lang w:val="sr-Cyrl-CS"/>
        </w:rPr>
        <w:t>18 -</w:t>
      </w:r>
      <w:r w:rsidR="00A21D35" w:rsidRPr="002926E3">
        <w:rPr>
          <w:rFonts w:ascii="Times New Roman" w:hAnsi="Times New Roman" w:cs="Times New Roman"/>
          <w:sz w:val="24"/>
          <w:szCs w:val="24"/>
          <w:lang w:val="sr-Cyrl-CS"/>
        </w:rPr>
        <w:t xml:space="preserve"> др. закон), </w:t>
      </w:r>
    </w:p>
    <w:p w14:paraId="5951278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19665BC2" w14:textId="77777777" w:rsidR="00037133" w:rsidRPr="002926E3" w:rsidRDefault="00037133" w:rsidP="00037133">
      <w:pPr>
        <w:spacing w:after="0" w:line="240" w:lineRule="auto"/>
        <w:ind w:firstLine="567"/>
        <w:contextualSpacing/>
        <w:jc w:val="both"/>
        <w:rPr>
          <w:rFonts w:ascii="Times New Roman" w:hAnsi="Times New Roman" w:cs="Times New Roman"/>
          <w:sz w:val="24"/>
          <w:szCs w:val="24"/>
          <w:lang w:val="sr-Cyrl-CS"/>
        </w:rPr>
      </w:pPr>
    </w:p>
    <w:p w14:paraId="06DAE2A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Влада доноси</w:t>
      </w:r>
    </w:p>
    <w:p w14:paraId="16366EA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413F9672" w14:textId="77777777" w:rsidR="00A21D35" w:rsidRPr="002926E3" w:rsidRDefault="00D13117" w:rsidP="00037133">
      <w:pPr>
        <w:spacing w:after="0" w:line="240" w:lineRule="auto"/>
        <w:jc w:val="center"/>
        <w:rPr>
          <w:rFonts w:ascii="Times New Roman" w:hAnsi="Times New Roman" w:cs="Times New Roman"/>
          <w:bCs/>
          <w:sz w:val="24"/>
          <w:szCs w:val="24"/>
          <w:lang w:val="sr-Cyrl-CS"/>
        </w:rPr>
      </w:pPr>
      <w:r w:rsidRPr="002926E3">
        <w:rPr>
          <w:rFonts w:ascii="Times New Roman" w:hAnsi="Times New Roman" w:cs="Times New Roman"/>
          <w:bCs/>
          <w:sz w:val="24"/>
          <w:szCs w:val="24"/>
          <w:lang w:val="sr-Cyrl-CS"/>
        </w:rPr>
        <w:t>УРЕДБУ</w:t>
      </w:r>
    </w:p>
    <w:p w14:paraId="3F7B5979" w14:textId="77777777" w:rsidR="00E55B91" w:rsidRPr="002926E3" w:rsidRDefault="00D13117" w:rsidP="00037133">
      <w:pPr>
        <w:spacing w:after="0" w:line="240" w:lineRule="auto"/>
        <w:jc w:val="center"/>
        <w:rPr>
          <w:rFonts w:ascii="Times New Roman" w:hAnsi="Times New Roman" w:cs="Times New Roman"/>
          <w:bCs/>
          <w:sz w:val="24"/>
          <w:szCs w:val="24"/>
          <w:lang w:val="sr-Cyrl-CS"/>
        </w:rPr>
      </w:pPr>
      <w:r w:rsidRPr="002926E3">
        <w:rPr>
          <w:rFonts w:ascii="Times New Roman" w:hAnsi="Times New Roman" w:cs="Times New Roman"/>
          <w:bCs/>
          <w:sz w:val="24"/>
          <w:szCs w:val="24"/>
          <w:lang w:val="sr-Cyrl-CS"/>
        </w:rPr>
        <w:t>О МРЕЖНИМ ПРАВИЛИМА КОЈА СЕ ОДНОСЕ НА ПРОРАЧУН И РАСПОДЕЛУ КАПАЦИТЕТА ЗА ТРАНСПОРТ ПРИРОДНОГ ГАСА</w:t>
      </w:r>
    </w:p>
    <w:p w14:paraId="7A244A6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5D481EC6" w14:textId="77777777" w:rsidR="00FE1379" w:rsidRPr="002926E3" w:rsidRDefault="00FE1379" w:rsidP="00037133">
      <w:pPr>
        <w:spacing w:after="0" w:line="240" w:lineRule="auto"/>
        <w:ind w:firstLine="567"/>
        <w:contextualSpacing/>
        <w:jc w:val="both"/>
        <w:rPr>
          <w:rFonts w:ascii="Times New Roman" w:hAnsi="Times New Roman" w:cs="Times New Roman"/>
          <w:sz w:val="24"/>
          <w:szCs w:val="24"/>
          <w:lang w:val="sr-Cyrl-CS"/>
        </w:rPr>
      </w:pPr>
    </w:p>
    <w:p w14:paraId="32D1706A" w14:textId="77777777" w:rsidR="00E55B91" w:rsidRPr="002926E3" w:rsidRDefault="000B3547" w:rsidP="00037133">
      <w:pPr>
        <w:pStyle w:val="Heading1"/>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I</w:t>
      </w:r>
      <w:r w:rsidR="00A21D35" w:rsidRPr="002926E3">
        <w:rPr>
          <w:rFonts w:ascii="Times New Roman" w:hAnsi="Times New Roman" w:cs="Times New Roman"/>
          <w:sz w:val="24"/>
          <w:szCs w:val="24"/>
          <w:lang w:val="sr-Cyrl-CS"/>
        </w:rPr>
        <w:t xml:space="preserve">. </w:t>
      </w:r>
      <w:r w:rsidR="00E55B91" w:rsidRPr="002926E3">
        <w:rPr>
          <w:rFonts w:ascii="Times New Roman" w:hAnsi="Times New Roman" w:cs="Times New Roman"/>
          <w:b w:val="0"/>
          <w:sz w:val="24"/>
          <w:szCs w:val="24"/>
          <w:lang w:val="sr-Cyrl-CS"/>
        </w:rPr>
        <w:t>УВОДНЕ ОДРЕДБЕ</w:t>
      </w:r>
    </w:p>
    <w:p w14:paraId="27D26E39" w14:textId="77777777" w:rsidR="000B3547" w:rsidRPr="002926E3" w:rsidRDefault="000B3547" w:rsidP="00037133">
      <w:pPr>
        <w:pStyle w:val="Heading2"/>
        <w:spacing w:before="0" w:line="240" w:lineRule="auto"/>
        <w:rPr>
          <w:rFonts w:ascii="Times New Roman" w:hAnsi="Times New Roman" w:cs="Times New Roman"/>
          <w:b w:val="0"/>
          <w:sz w:val="24"/>
          <w:szCs w:val="24"/>
          <w:lang w:val="sr-Cyrl-CS"/>
        </w:rPr>
      </w:pPr>
    </w:p>
    <w:p w14:paraId="4EDB40C5"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Предмет</w:t>
      </w:r>
    </w:p>
    <w:p w14:paraId="4C50AB05" w14:textId="77777777" w:rsidR="00037133" w:rsidRPr="002926E3" w:rsidRDefault="00037133" w:rsidP="00037133">
      <w:pPr>
        <w:spacing w:after="0" w:line="240" w:lineRule="auto"/>
        <w:rPr>
          <w:lang w:val="sr-Cyrl-CS"/>
        </w:rPr>
      </w:pPr>
    </w:p>
    <w:p w14:paraId="4DBDB668"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w:t>
      </w:r>
    </w:p>
    <w:p w14:paraId="020B9A96" w14:textId="77777777" w:rsidR="00F06AA6" w:rsidRPr="002926E3" w:rsidRDefault="00F06AA6"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Овом уредбом уређују се мрежна правила која се односе на приступ мрежи за транспорт природног гаса на националном, регионалном и европском тржишту природног гаса, у вези са  прорачуном капацитета и расподелом капацитета.</w:t>
      </w:r>
    </w:p>
    <w:p w14:paraId="12362810" w14:textId="77777777" w:rsidR="00530D56" w:rsidRPr="002926E3" w:rsidRDefault="00F06AA6" w:rsidP="00037133">
      <w:pPr>
        <w:spacing w:after="0" w:line="240" w:lineRule="auto"/>
        <w:ind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Мр</w:t>
      </w:r>
      <w:r w:rsidR="00E55B91" w:rsidRPr="002926E3">
        <w:rPr>
          <w:rFonts w:ascii="Times New Roman" w:hAnsi="Times New Roman" w:cs="Times New Roman"/>
          <w:sz w:val="24"/>
          <w:szCs w:val="24"/>
          <w:lang w:val="sr-Cyrl-CS"/>
        </w:rPr>
        <w:t>ежн</w:t>
      </w:r>
      <w:r w:rsidRPr="002926E3">
        <w:rPr>
          <w:rFonts w:ascii="Times New Roman" w:hAnsi="Times New Roman" w:cs="Times New Roman"/>
          <w:sz w:val="24"/>
          <w:szCs w:val="24"/>
          <w:lang w:val="sr-Cyrl-CS"/>
        </w:rPr>
        <w:t>им</w:t>
      </w:r>
      <w:r w:rsidR="00E55B91"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 xml:space="preserve">правилима из става 1. овог члана </w:t>
      </w:r>
      <w:r w:rsidR="00E55B91" w:rsidRPr="002926E3">
        <w:rPr>
          <w:rFonts w:ascii="Times New Roman" w:hAnsi="Times New Roman" w:cs="Times New Roman"/>
          <w:sz w:val="24"/>
          <w:szCs w:val="24"/>
          <w:lang w:val="sr-Cyrl-CS"/>
        </w:rPr>
        <w:t>успостављају</w:t>
      </w:r>
      <w:r w:rsidR="00D570DC" w:rsidRPr="002926E3">
        <w:rPr>
          <w:rFonts w:ascii="Times New Roman" w:hAnsi="Times New Roman" w:cs="Times New Roman"/>
          <w:sz w:val="24"/>
          <w:szCs w:val="24"/>
          <w:lang w:val="sr-Cyrl-CS"/>
        </w:rPr>
        <w:t xml:space="preserve"> се</w:t>
      </w:r>
      <w:r w:rsidR="00E55B91" w:rsidRPr="002926E3">
        <w:rPr>
          <w:rFonts w:ascii="Times New Roman" w:hAnsi="Times New Roman" w:cs="Times New Roman"/>
          <w:sz w:val="24"/>
          <w:szCs w:val="24"/>
          <w:lang w:val="sr-Cyrl-CS"/>
        </w:rPr>
        <w:t xml:space="preserve"> механизми расподеле капацитета у транспортним системима за постојеће и додатне капацитете.</w:t>
      </w:r>
    </w:p>
    <w:p w14:paraId="42ABB0CD" w14:textId="77777777" w:rsidR="00E55B91" w:rsidRPr="002926E3" w:rsidRDefault="00E55B91" w:rsidP="00037133">
      <w:pPr>
        <w:spacing w:after="0" w:line="240" w:lineRule="auto"/>
        <w:ind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 Овом уредбом </w:t>
      </w:r>
      <w:r w:rsidR="00F06AA6" w:rsidRPr="002926E3">
        <w:rPr>
          <w:rFonts w:ascii="Times New Roman" w:hAnsi="Times New Roman" w:cs="Times New Roman"/>
          <w:sz w:val="24"/>
          <w:szCs w:val="24"/>
          <w:lang w:val="sr-Cyrl-CS"/>
        </w:rPr>
        <w:t xml:space="preserve">уређује се </w:t>
      </w:r>
      <w:r w:rsidRPr="002926E3">
        <w:rPr>
          <w:rFonts w:ascii="Times New Roman" w:hAnsi="Times New Roman" w:cs="Times New Roman"/>
          <w:sz w:val="24"/>
          <w:szCs w:val="24"/>
          <w:lang w:val="sr-Cyrl-CS"/>
        </w:rPr>
        <w:t>на који начин суседни оператори транспортног система сарађују у циљу олакшавања продаје капацитета, узимајући у обзир општа комерцијална и техничка правила која се односе на механизме расподеле капацитета.</w:t>
      </w:r>
    </w:p>
    <w:p w14:paraId="4FAA81C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Стандардни механизам за расподелу капацитета утврђен у складу с овом уредбом обухвата поступак аукције за тачке интерконекције из члана 2. ове уредбе и стандардне капацитетне производе који се на тим аукцијама нуде и расподељују.</w:t>
      </w:r>
    </w:p>
    <w:p w14:paraId="5B41E9A3" w14:textId="77777777" w:rsidR="00E55B91" w:rsidRPr="002926E3" w:rsidRDefault="00530D56"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Овом уредбом</w:t>
      </w:r>
      <w:r w:rsidR="00E55B91"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уређује се</w:t>
      </w:r>
      <w:r w:rsidR="00E55B91" w:rsidRPr="002926E3">
        <w:rPr>
          <w:rFonts w:ascii="Times New Roman" w:hAnsi="Times New Roman" w:cs="Times New Roman"/>
          <w:sz w:val="24"/>
          <w:szCs w:val="24"/>
          <w:lang w:val="sr-Cyrl-CS"/>
        </w:rPr>
        <w:t xml:space="preserve"> и алтернативни механизам расподеле који се примењује на </w:t>
      </w:r>
      <w:r w:rsidR="00914F2A" w:rsidRPr="002926E3">
        <w:rPr>
          <w:rFonts w:ascii="Times New Roman" w:hAnsi="Times New Roman" w:cs="Times New Roman"/>
          <w:sz w:val="24"/>
          <w:szCs w:val="24"/>
          <w:lang w:val="sr-Cyrl-CS"/>
        </w:rPr>
        <w:t>нуђење додатног капацитета.</w:t>
      </w:r>
    </w:p>
    <w:p w14:paraId="0AAD0875" w14:textId="77777777" w:rsidR="00037133" w:rsidRPr="002926E3" w:rsidRDefault="00037133" w:rsidP="00037133">
      <w:pPr>
        <w:spacing w:after="0" w:line="240" w:lineRule="auto"/>
        <w:ind w:firstLine="567"/>
        <w:contextualSpacing/>
        <w:jc w:val="both"/>
        <w:rPr>
          <w:rFonts w:ascii="Times New Roman" w:hAnsi="Times New Roman" w:cs="Times New Roman"/>
          <w:sz w:val="24"/>
          <w:szCs w:val="24"/>
          <w:lang w:val="sr-Cyrl-CS"/>
        </w:rPr>
      </w:pPr>
    </w:p>
    <w:p w14:paraId="2B2A15BF" w14:textId="77777777" w:rsidR="00E55B91" w:rsidRPr="002926E3" w:rsidRDefault="00F80DD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Област п</w:t>
      </w:r>
      <w:r w:rsidR="00F06AA6" w:rsidRPr="002926E3">
        <w:rPr>
          <w:rFonts w:ascii="Times New Roman" w:hAnsi="Times New Roman" w:cs="Times New Roman"/>
          <w:b w:val="0"/>
          <w:sz w:val="24"/>
          <w:szCs w:val="24"/>
          <w:lang w:val="sr-Cyrl-CS"/>
        </w:rPr>
        <w:t>римен</w:t>
      </w:r>
      <w:r w:rsidRPr="002926E3">
        <w:rPr>
          <w:rFonts w:ascii="Times New Roman" w:hAnsi="Times New Roman" w:cs="Times New Roman"/>
          <w:b w:val="0"/>
          <w:sz w:val="24"/>
          <w:szCs w:val="24"/>
          <w:lang w:val="sr-Cyrl-CS"/>
        </w:rPr>
        <w:t>е</w:t>
      </w:r>
    </w:p>
    <w:p w14:paraId="0890FE6E" w14:textId="77777777" w:rsidR="00037133" w:rsidRPr="002926E3" w:rsidRDefault="00037133" w:rsidP="00037133">
      <w:pPr>
        <w:spacing w:after="0" w:line="240" w:lineRule="auto"/>
        <w:rPr>
          <w:lang w:val="sr-Cyrl-CS"/>
        </w:rPr>
      </w:pPr>
    </w:p>
    <w:p w14:paraId="3D7D84B9"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w:t>
      </w:r>
    </w:p>
    <w:p w14:paraId="135980F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Ова уредба се примењује на тачкама интерконекције које повезују транспорт</w:t>
      </w:r>
      <w:r w:rsidR="00C14A53"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 xml:space="preserve">и систем оператора транспортног система са транспортним системом суседне </w:t>
      </w:r>
      <w:r w:rsidR="00560030" w:rsidRPr="002926E3">
        <w:rPr>
          <w:rFonts w:ascii="Times New Roman" w:hAnsi="Times New Roman" w:cs="Times New Roman"/>
          <w:sz w:val="24"/>
          <w:szCs w:val="24"/>
          <w:lang w:val="sr-Cyrl-CS"/>
        </w:rPr>
        <w:t>потписнице Уговора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Уједињених нација („</w:t>
      </w:r>
      <w:r w:rsidR="0036291B" w:rsidRPr="002926E3">
        <w:rPr>
          <w:rFonts w:ascii="Times New Roman" w:hAnsi="Times New Roman" w:cs="Times New Roman"/>
          <w:sz w:val="24"/>
          <w:szCs w:val="24"/>
          <w:lang w:val="sr-Cyrl-CS"/>
        </w:rPr>
        <w:t xml:space="preserve">Службени гласник РС”, број 62/06, </w:t>
      </w:r>
      <w:r w:rsidR="00560030" w:rsidRPr="002926E3">
        <w:rPr>
          <w:rFonts w:ascii="Times New Roman" w:hAnsi="Times New Roman" w:cs="Times New Roman"/>
          <w:sz w:val="24"/>
          <w:szCs w:val="24"/>
          <w:lang w:val="sr-Cyrl-CS"/>
        </w:rPr>
        <w:t>у даљем тексту: Уговор о оснивању Енергетске заједнице), као и Мађарске</w:t>
      </w:r>
      <w:r w:rsidRPr="002926E3">
        <w:rPr>
          <w:rFonts w:ascii="Times New Roman" w:hAnsi="Times New Roman" w:cs="Times New Roman"/>
          <w:sz w:val="24"/>
          <w:szCs w:val="24"/>
          <w:lang w:val="sr-Cyrl-CS"/>
        </w:rPr>
        <w:t xml:space="preserve">. </w:t>
      </w:r>
    </w:p>
    <w:p w14:paraId="6BB5D38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 xml:space="preserve">Агенција </w:t>
      </w:r>
      <w:r w:rsidR="00BD4568" w:rsidRPr="002926E3">
        <w:rPr>
          <w:rFonts w:ascii="Times New Roman" w:hAnsi="Times New Roman" w:cs="Times New Roman"/>
          <w:sz w:val="24"/>
          <w:szCs w:val="24"/>
          <w:lang w:val="sr-Cyrl-CS"/>
        </w:rPr>
        <w:t xml:space="preserve">за енергетику Републике Србије (у даљем тексту: Агенција), </w:t>
      </w:r>
      <w:r w:rsidRPr="002926E3">
        <w:rPr>
          <w:rFonts w:ascii="Times New Roman" w:hAnsi="Times New Roman" w:cs="Times New Roman"/>
          <w:sz w:val="24"/>
          <w:szCs w:val="24"/>
          <w:lang w:val="sr-Cyrl-CS"/>
        </w:rPr>
        <w:t xml:space="preserve">може да </w:t>
      </w:r>
      <w:r w:rsidR="00FA0AB8" w:rsidRPr="002926E3">
        <w:rPr>
          <w:rFonts w:ascii="Times New Roman" w:hAnsi="Times New Roman" w:cs="Times New Roman"/>
          <w:sz w:val="24"/>
          <w:szCs w:val="24"/>
          <w:lang w:val="sr-Cyrl-CS"/>
        </w:rPr>
        <w:t xml:space="preserve">одлучи да се прорачун и расподела капацитета врши у складу са овом уредбом и </w:t>
      </w:r>
      <w:r w:rsidRPr="002926E3">
        <w:rPr>
          <w:rFonts w:ascii="Times New Roman" w:hAnsi="Times New Roman" w:cs="Times New Roman"/>
          <w:sz w:val="24"/>
          <w:szCs w:val="24"/>
          <w:lang w:val="sr-Cyrl-CS"/>
        </w:rPr>
        <w:t>на тачкама интерконекције које нису тачке интерконекције из става 1. овог члана.</w:t>
      </w:r>
    </w:p>
    <w:p w14:paraId="397FF02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Ова уредба се не примењује на излазним тачкама према крајњим купцима и дистрибутивним системима, улазним тачкама из терминала за утечњени природни гас и производних објеката, улазним тачкама из</w:t>
      </w:r>
      <w:r w:rsidR="004713A8" w:rsidRPr="002926E3">
        <w:rPr>
          <w:lang w:val="sr-Cyrl-CS"/>
        </w:rPr>
        <w:t xml:space="preserve"> </w:t>
      </w:r>
      <w:r w:rsidR="004713A8" w:rsidRPr="002926E3">
        <w:rPr>
          <w:rFonts w:ascii="Times New Roman" w:hAnsi="Times New Roman" w:cs="Times New Roman"/>
          <w:sz w:val="24"/>
          <w:szCs w:val="24"/>
          <w:lang w:val="sr-Cyrl-CS"/>
        </w:rPr>
        <w:t>складишта природног гаса</w:t>
      </w:r>
      <w:r w:rsidRPr="002926E3">
        <w:rPr>
          <w:rFonts w:ascii="Times New Roman" w:hAnsi="Times New Roman" w:cs="Times New Roman"/>
          <w:sz w:val="24"/>
          <w:szCs w:val="24"/>
          <w:lang w:val="sr-Cyrl-CS"/>
        </w:rPr>
        <w:t xml:space="preserve"> и излазним тачкама у складишта природног гаса, као ни на део капацитета на улазним односно излазним тачкама на којима се примењује режим изузећа од примене приступа треће стране који је одобрила Агенција</w:t>
      </w:r>
      <w:r w:rsidR="00500CD4"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у складу са Законом</w:t>
      </w:r>
      <w:r w:rsidR="00E03DD2" w:rsidRPr="002926E3">
        <w:rPr>
          <w:rFonts w:ascii="Times New Roman" w:hAnsi="Times New Roman" w:cs="Times New Roman"/>
          <w:sz w:val="24"/>
          <w:szCs w:val="24"/>
          <w:lang w:val="sr-Cyrl-CS"/>
        </w:rPr>
        <w:t xml:space="preserve"> о енергетици (у даљем тексту: Закон)</w:t>
      </w:r>
      <w:r w:rsidRPr="002926E3">
        <w:rPr>
          <w:rFonts w:ascii="Times New Roman" w:hAnsi="Times New Roman" w:cs="Times New Roman"/>
          <w:sz w:val="24"/>
          <w:szCs w:val="24"/>
          <w:lang w:val="sr-Cyrl-CS"/>
        </w:rPr>
        <w:t>.</w:t>
      </w:r>
    </w:p>
    <w:p w14:paraId="7C2CDE6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Ова уредба се примењује на све техничке и прекидне капацитете на тачкама интерконекције, као и на допунске капацитете </w:t>
      </w:r>
      <w:r w:rsidR="00AD19E8" w:rsidRPr="002926E3">
        <w:rPr>
          <w:rFonts w:ascii="Times New Roman" w:hAnsi="Times New Roman" w:cs="Times New Roman"/>
          <w:sz w:val="24"/>
          <w:szCs w:val="24"/>
          <w:lang w:val="sr-Cyrl-CS"/>
        </w:rPr>
        <w:t>у складу са одредбама прописа којим се уређују мрежна правила</w:t>
      </w:r>
      <w:r w:rsidRPr="002926E3">
        <w:rPr>
          <w:rFonts w:ascii="Times New Roman" w:hAnsi="Times New Roman" w:cs="Times New Roman"/>
          <w:sz w:val="24"/>
          <w:szCs w:val="24"/>
          <w:lang w:val="sr-Cyrl-CS"/>
        </w:rPr>
        <w:t xml:space="preserve"> </w:t>
      </w:r>
      <w:r w:rsidR="00C81071" w:rsidRPr="002926E3">
        <w:rPr>
          <w:rFonts w:ascii="Times New Roman" w:eastAsia="Calibri" w:hAnsi="Times New Roman" w:cs="Times New Roman"/>
          <w:bCs/>
          <w:sz w:val="24"/>
          <w:szCs w:val="24"/>
          <w:lang w:val="sr-Cyrl-CS"/>
        </w:rPr>
        <w:t>за поступке за управљање загушењима и објављивању података и техничких информација за приступ систему за транспорт природног гаса</w:t>
      </w:r>
      <w:r w:rsidRPr="002926E3">
        <w:rPr>
          <w:rFonts w:ascii="Times New Roman" w:hAnsi="Times New Roman" w:cs="Times New Roman"/>
          <w:sz w:val="24"/>
          <w:szCs w:val="24"/>
          <w:lang w:val="sr-Cyrl-CS"/>
        </w:rPr>
        <w:t xml:space="preserve"> које уређују програм прекомерне понуде и повратног откупа и на додатне капацитете у смислу ове уредбе.</w:t>
      </w:r>
    </w:p>
    <w:p w14:paraId="605D3E9B" w14:textId="77777777" w:rsidR="00E55B91" w:rsidRPr="002926E3" w:rsidRDefault="000745B7"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к</w:t>
      </w:r>
      <w:r w:rsidR="00E55B91" w:rsidRPr="002926E3">
        <w:rPr>
          <w:rFonts w:ascii="Times New Roman" w:hAnsi="Times New Roman" w:cs="Times New Roman"/>
          <w:sz w:val="24"/>
          <w:szCs w:val="24"/>
          <w:lang w:val="sr-Cyrl-CS"/>
        </w:rPr>
        <w:t xml:space="preserve">ада се примењују имплицитни методи расподеле капацитета, </w:t>
      </w:r>
      <w:r w:rsidRPr="002926E3">
        <w:rPr>
          <w:rFonts w:ascii="Times New Roman" w:hAnsi="Times New Roman" w:cs="Times New Roman"/>
          <w:sz w:val="24"/>
          <w:szCs w:val="24"/>
          <w:lang w:val="sr-Cyrl-CS"/>
        </w:rPr>
        <w:t xml:space="preserve">оператор транспортног система не примењује </w:t>
      </w:r>
      <w:r w:rsidR="00E55B91" w:rsidRPr="002926E3">
        <w:rPr>
          <w:rFonts w:ascii="Times New Roman" w:hAnsi="Times New Roman" w:cs="Times New Roman"/>
          <w:sz w:val="24"/>
          <w:szCs w:val="24"/>
          <w:lang w:val="sr-Cyrl-CS"/>
        </w:rPr>
        <w:t>чл. од 8. до 35. ове уредбе</w:t>
      </w:r>
      <w:r w:rsidRPr="002926E3">
        <w:rPr>
          <w:rFonts w:ascii="Times New Roman" w:hAnsi="Times New Roman" w:cs="Times New Roman"/>
          <w:sz w:val="24"/>
          <w:szCs w:val="24"/>
          <w:lang w:val="sr-Cyrl-CS"/>
        </w:rPr>
        <w:t xml:space="preserve"> ако се Агенција сагласи.</w:t>
      </w:r>
    </w:p>
    <w:p w14:paraId="74379FD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циљу спречавања затварања низгасног тржишта, Агенција може, након консултација са корисницима система, донети одлуку о предузимању примерених мера како би се ограничило право одређеног корисника система да унапред захтева капацитет на тачкама интерконекције унутар Републике Србије.</w:t>
      </w:r>
    </w:p>
    <w:p w14:paraId="14FBEBA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1F8C128D"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Значење појединих израза</w:t>
      </w:r>
    </w:p>
    <w:p w14:paraId="5BB07D7E" w14:textId="77777777" w:rsidR="00310F42" w:rsidRPr="002926E3" w:rsidRDefault="00310F42" w:rsidP="00310F42">
      <w:pPr>
        <w:rPr>
          <w:lang w:val="sr-Cyrl-CS"/>
        </w:rPr>
      </w:pPr>
    </w:p>
    <w:p w14:paraId="1CCB358C"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w:t>
      </w:r>
    </w:p>
    <w:p w14:paraId="3AD20F7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Поједини изрази који </w:t>
      </w:r>
      <w:r w:rsidR="00FF63DD" w:rsidRPr="002926E3">
        <w:rPr>
          <w:rFonts w:ascii="Times New Roman" w:hAnsi="Times New Roman" w:cs="Times New Roman"/>
          <w:sz w:val="24"/>
          <w:szCs w:val="24"/>
          <w:lang w:val="sr-Cyrl-CS"/>
        </w:rPr>
        <w:t xml:space="preserve">су употребљени </w:t>
      </w:r>
      <w:r w:rsidR="009C1B74" w:rsidRPr="002926E3">
        <w:rPr>
          <w:rFonts w:ascii="Times New Roman" w:hAnsi="Times New Roman" w:cs="Times New Roman"/>
          <w:sz w:val="24"/>
          <w:szCs w:val="24"/>
          <w:lang w:val="sr-Cyrl-CS"/>
        </w:rPr>
        <w:t>у овој уредби имају следеће</w:t>
      </w:r>
      <w:r w:rsidRPr="002926E3">
        <w:rPr>
          <w:rFonts w:ascii="Times New Roman" w:hAnsi="Times New Roman" w:cs="Times New Roman"/>
          <w:sz w:val="24"/>
          <w:szCs w:val="24"/>
          <w:lang w:val="sr-Cyrl-CS"/>
        </w:rPr>
        <w:t xml:space="preserve"> значењ</w:t>
      </w:r>
      <w:r w:rsidR="009C1B74" w:rsidRPr="002926E3">
        <w:rPr>
          <w:rFonts w:ascii="Times New Roman" w:hAnsi="Times New Roman" w:cs="Times New Roman"/>
          <w:sz w:val="24"/>
          <w:szCs w:val="24"/>
          <w:lang w:val="sr-Cyrl-CS"/>
        </w:rPr>
        <w:t>е</w:t>
      </w:r>
      <w:r w:rsidRPr="002926E3">
        <w:rPr>
          <w:rFonts w:ascii="Times New Roman" w:hAnsi="Times New Roman" w:cs="Times New Roman"/>
          <w:sz w:val="24"/>
          <w:szCs w:val="24"/>
          <w:lang w:val="sr-Cyrl-CS"/>
        </w:rPr>
        <w:t>:</w:t>
      </w:r>
    </w:p>
    <w:p w14:paraId="27A8B06F" w14:textId="77777777" w:rsidR="00E55B91" w:rsidRPr="002926E3" w:rsidRDefault="00500CD4" w:rsidP="000858F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 </w:t>
      </w:r>
      <w:r w:rsidR="00E55B91" w:rsidRPr="002926E3">
        <w:rPr>
          <w:rFonts w:ascii="Times New Roman" w:hAnsi="Times New Roman" w:cs="Times New Roman"/>
          <w:sz w:val="24"/>
          <w:szCs w:val="24"/>
          <w:lang w:val="sr-Cyrl-CS"/>
        </w:rPr>
        <w:t>а</w:t>
      </w:r>
      <w:r w:rsidR="009F11D3" w:rsidRPr="002926E3">
        <w:rPr>
          <w:rFonts w:ascii="Times New Roman" w:hAnsi="Times New Roman" w:cs="Times New Roman"/>
          <w:sz w:val="24"/>
          <w:szCs w:val="24"/>
          <w:lang w:val="sr-Cyrl-CS"/>
        </w:rPr>
        <w:t>лтернативни механизам расподеле</w:t>
      </w:r>
      <w:r w:rsidR="00E55B91" w:rsidRPr="002926E3">
        <w:rPr>
          <w:rFonts w:ascii="Times New Roman" w:hAnsi="Times New Roman" w:cs="Times New Roman"/>
          <w:sz w:val="24"/>
          <w:szCs w:val="24"/>
          <w:lang w:val="sr-Cyrl-CS"/>
        </w:rPr>
        <w:t xml:space="preserve"> је механизам расподеле за ниво понуде односно додатни капацитет, који су оператори транспортног система утврдили за конкретан случај, рад</w:t>
      </w:r>
      <w:r w:rsidR="00D02B71" w:rsidRPr="002926E3">
        <w:rPr>
          <w:rFonts w:ascii="Times New Roman" w:hAnsi="Times New Roman" w:cs="Times New Roman"/>
          <w:sz w:val="24"/>
          <w:szCs w:val="24"/>
          <w:lang w:val="sr-Cyrl-CS"/>
        </w:rPr>
        <w:t>и задовољавања условне потражње</w:t>
      </w:r>
      <w:r w:rsidR="00E55B91" w:rsidRPr="002926E3">
        <w:rPr>
          <w:rFonts w:ascii="Times New Roman" w:hAnsi="Times New Roman" w:cs="Times New Roman"/>
          <w:sz w:val="24"/>
          <w:szCs w:val="24"/>
          <w:lang w:val="sr-Cyrl-CS"/>
        </w:rPr>
        <w:t xml:space="preserve"> и који је Агенција одобрила;</w:t>
      </w:r>
    </w:p>
    <w:p w14:paraId="0D85687F" w14:textId="77777777" w:rsidR="00E55B91" w:rsidRPr="002926E3" w:rsidRDefault="00E55B91" w:rsidP="000858F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аукција са јединс</w:t>
      </w:r>
      <w:r w:rsidR="009F11D3" w:rsidRPr="002926E3">
        <w:rPr>
          <w:rFonts w:ascii="Times New Roman" w:hAnsi="Times New Roman" w:cs="Times New Roman"/>
          <w:sz w:val="24"/>
          <w:szCs w:val="24"/>
          <w:lang w:val="sr-Cyrl-CS"/>
        </w:rPr>
        <w:t>твеном ценом</w:t>
      </w:r>
      <w:r w:rsidRPr="002926E3">
        <w:rPr>
          <w:rFonts w:ascii="Times New Roman" w:hAnsi="Times New Roman" w:cs="Times New Roman"/>
          <w:sz w:val="24"/>
          <w:szCs w:val="24"/>
          <w:lang w:val="sr-Cyrl-CS"/>
        </w:rPr>
        <w:t xml:space="preserve"> је аукција у којој корисник система у једном кругу надметања нуди и цену и количину, а сви корисници система којима се капацитет расподељује, плаћају цену најниже успешне понуде;</w:t>
      </w:r>
    </w:p>
    <w:p w14:paraId="52067F44" w14:textId="77777777" w:rsidR="00E55B91" w:rsidRPr="002926E3" w:rsidRDefault="00E55B91" w:rsidP="000858F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аукциј</w:t>
      </w:r>
      <w:r w:rsidR="009F11D3" w:rsidRPr="002926E3">
        <w:rPr>
          <w:rFonts w:ascii="Times New Roman" w:hAnsi="Times New Roman" w:cs="Times New Roman"/>
          <w:sz w:val="24"/>
          <w:szCs w:val="24"/>
          <w:lang w:val="sr-Cyrl-CS"/>
        </w:rPr>
        <w:t>а са сукцесивно растућим ценама</w:t>
      </w:r>
      <w:r w:rsidRPr="002926E3">
        <w:rPr>
          <w:rFonts w:ascii="Times New Roman" w:hAnsi="Times New Roman" w:cs="Times New Roman"/>
          <w:sz w:val="24"/>
          <w:szCs w:val="24"/>
          <w:lang w:val="sr-Cyrl-CS"/>
        </w:rPr>
        <w:t xml:space="preserve"> је аукција у којој корисник система захтева количине по утврђеним ценовним корацима, који се објављују сукцесивно;</w:t>
      </w:r>
    </w:p>
    <w:p w14:paraId="5E4D3735" w14:textId="77777777" w:rsidR="00E55B91" w:rsidRPr="002926E3" w:rsidRDefault="009F11D3" w:rsidP="000858F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велики ценовни корак</w:t>
      </w:r>
      <w:r w:rsidR="00E55B91" w:rsidRPr="002926E3">
        <w:rPr>
          <w:rFonts w:ascii="Times New Roman" w:hAnsi="Times New Roman" w:cs="Times New Roman"/>
          <w:sz w:val="24"/>
          <w:szCs w:val="24"/>
          <w:lang w:val="sr-Cyrl-CS"/>
        </w:rPr>
        <w:t xml:space="preserve"> је фиксни или варијабилни износ који се одређује за тачку интерконекције и стандардни капацитетни производ;</w:t>
      </w:r>
    </w:p>
    <w:p w14:paraId="534BCE7C" w14:textId="77777777" w:rsidR="00E55B91" w:rsidRPr="002926E3" w:rsidRDefault="009F11D3" w:rsidP="000858F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виртуелна тачка интерконекције</w:t>
      </w:r>
      <w:r w:rsidR="00E55B91" w:rsidRPr="002926E3">
        <w:rPr>
          <w:rFonts w:ascii="Times New Roman" w:hAnsi="Times New Roman" w:cs="Times New Roman"/>
          <w:sz w:val="24"/>
          <w:szCs w:val="24"/>
          <w:lang w:val="sr-Cyrl-CS"/>
        </w:rPr>
        <w:t xml:space="preserve"> је најмање две тачке интерконекције које повезују два иста суседна улазно-излазна система, а које су спојене у циљу пружања једне услуге транспорта капацитета;</w:t>
      </w:r>
    </w:p>
    <w:p w14:paraId="1E3D49E9" w14:textId="77777777" w:rsidR="00E55B91" w:rsidRPr="002926E3" w:rsidRDefault="009F11D3" w:rsidP="000858F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гасни дан</w:t>
      </w:r>
      <w:r w:rsidR="00E55B91" w:rsidRPr="002926E3">
        <w:rPr>
          <w:rFonts w:ascii="Times New Roman" w:hAnsi="Times New Roman" w:cs="Times New Roman"/>
          <w:sz w:val="24"/>
          <w:szCs w:val="24"/>
          <w:lang w:val="sr-Cyrl-CS"/>
        </w:rPr>
        <w:t xml:space="preserve"> је период од 5:00 UTC до 5:00 UTC следећег дана код зимског рачунања времена односно од 4:00 UTC до 4:00 UTC следећег дана код летњег рачунања времена;</w:t>
      </w:r>
    </w:p>
    <w:p w14:paraId="30492179" w14:textId="77777777" w:rsidR="00E55B91" w:rsidRPr="002926E3" w:rsidRDefault="009F11D3" w:rsidP="000858F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додатни капацитет</w:t>
      </w:r>
      <w:r w:rsidR="00E55B91" w:rsidRPr="002926E3">
        <w:rPr>
          <w:rFonts w:ascii="Times New Roman" w:hAnsi="Times New Roman" w:cs="Times New Roman"/>
          <w:sz w:val="24"/>
          <w:szCs w:val="24"/>
          <w:lang w:val="sr-Cyrl-CS"/>
        </w:rPr>
        <w:t xml:space="preserve"> је могуће будуће повећање капацитета засновано на тржишном поступку, које се остварује проширењем постојећег техничког капацитета односно потенцијалним стварањем новог капацитета тамо где га тренутно нема, који се може понудити на основу улагања у инфраструктуру односно оптимизацијом дугорочног капацитета и потом расподелити под условом позитивног резултата економског теста:</w:t>
      </w:r>
    </w:p>
    <w:p w14:paraId="0095F0C8" w14:textId="77777777" w:rsidR="00E55B91" w:rsidRPr="002926E3" w:rsidRDefault="00E55B91" w:rsidP="009F11D3">
      <w:pPr>
        <w:pStyle w:val="ListParagraph"/>
        <w:numPr>
          <w:ilvl w:val="0"/>
          <w:numId w:val="3"/>
        </w:numPr>
        <w:tabs>
          <w:tab w:val="left" w:pos="993"/>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 постојећим тачкама интерконекције;</w:t>
      </w:r>
    </w:p>
    <w:p w14:paraId="1342E99F" w14:textId="77777777" w:rsidR="00E55B91" w:rsidRPr="002926E3" w:rsidRDefault="00E55B91" w:rsidP="009F11D3">
      <w:pPr>
        <w:pStyle w:val="ListParagraph"/>
        <w:numPr>
          <w:ilvl w:val="0"/>
          <w:numId w:val="3"/>
        </w:numPr>
        <w:tabs>
          <w:tab w:val="left" w:pos="993"/>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стварањем нове тачке или нових тачака интерконекције;</w:t>
      </w:r>
    </w:p>
    <w:p w14:paraId="09093EC0" w14:textId="77777777" w:rsidR="00E55B91" w:rsidRPr="002926E3" w:rsidRDefault="00E55B91" w:rsidP="009F11D3">
      <w:pPr>
        <w:pStyle w:val="ListParagraph"/>
        <w:numPr>
          <w:ilvl w:val="0"/>
          <w:numId w:val="3"/>
        </w:numPr>
        <w:tabs>
          <w:tab w:val="left" w:pos="993"/>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као физички повратни капацитет на тачки или тачкама интерконекције на којима до тада није био у понуди;</w:t>
      </w:r>
    </w:p>
    <w:p w14:paraId="42B8FD64" w14:textId="77777777" w:rsidR="00E55B91" w:rsidRPr="002926E3" w:rsidRDefault="00AD1404" w:rsidP="00FD5A3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економски тест</w:t>
      </w:r>
      <w:r w:rsidR="00E55B91" w:rsidRPr="002926E3">
        <w:rPr>
          <w:rFonts w:ascii="Times New Roman" w:hAnsi="Times New Roman" w:cs="Times New Roman"/>
          <w:sz w:val="24"/>
          <w:szCs w:val="24"/>
          <w:lang w:val="sr-Cyrl-CS"/>
        </w:rPr>
        <w:t xml:space="preserve"> је тест који се примењује како би се оценила економска исплативост пројеката додатних капацитета;</w:t>
      </w:r>
    </w:p>
    <w:p w14:paraId="4DDDB8E9" w14:textId="77777777" w:rsidR="00E55B91" w:rsidRPr="002926E3" w:rsidRDefault="00E55B91" w:rsidP="00FD5A3D">
      <w:pPr>
        <w:pStyle w:val="ListParagraph"/>
        <w:numPr>
          <w:ilvl w:val="0"/>
          <w:numId w:val="2"/>
        </w:numPr>
        <w:tabs>
          <w:tab w:val="left" w:pos="851"/>
          <w:tab w:val="left" w:pos="1985"/>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ENTSO-G је Удружење европских оператора транспортних система за природни гас;</w:t>
      </w:r>
    </w:p>
    <w:p w14:paraId="4E0BA10E" w14:textId="77777777" w:rsidR="00231DD0" w:rsidRPr="002926E3" w:rsidRDefault="00AD1404" w:rsidP="00D866BB">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заштићени купци</w:t>
      </w:r>
      <w:r w:rsidR="00231DD0" w:rsidRPr="002926E3">
        <w:rPr>
          <w:rFonts w:ascii="Times New Roman" w:hAnsi="Times New Roman" w:cs="Times New Roman"/>
          <w:sz w:val="24"/>
          <w:szCs w:val="24"/>
          <w:lang w:val="sr-Cyrl-CS"/>
        </w:rPr>
        <w:t xml:space="preserve"> су </w:t>
      </w:r>
      <w:r w:rsidR="0016719F" w:rsidRPr="002926E3">
        <w:rPr>
          <w:rFonts w:ascii="Times New Roman" w:hAnsi="Times New Roman" w:cs="Times New Roman"/>
          <w:sz w:val="24"/>
          <w:szCs w:val="24"/>
          <w:lang w:val="sr-Cyrl-CS"/>
        </w:rPr>
        <w:t xml:space="preserve">сви крајњи купци из категорије домаћинства </w:t>
      </w:r>
      <w:r w:rsidR="00231DD0" w:rsidRPr="002926E3">
        <w:rPr>
          <w:rFonts w:ascii="Times New Roman" w:hAnsi="Times New Roman" w:cs="Times New Roman"/>
          <w:sz w:val="24"/>
          <w:szCs w:val="24"/>
          <w:lang w:val="sr-Cyrl-CS"/>
        </w:rPr>
        <w:t>који су прикључени на дистрибутивни систем за природни гас</w:t>
      </w:r>
      <w:r w:rsidR="00FF63DD" w:rsidRPr="002926E3">
        <w:rPr>
          <w:rFonts w:ascii="Times New Roman" w:hAnsi="Times New Roman" w:cs="Times New Roman"/>
          <w:sz w:val="24"/>
          <w:szCs w:val="24"/>
          <w:lang w:val="sr-Cyrl-CS"/>
        </w:rPr>
        <w:t xml:space="preserve">, </w:t>
      </w:r>
      <w:r w:rsidR="00231DD0" w:rsidRPr="002926E3">
        <w:rPr>
          <w:rFonts w:ascii="Times New Roman" w:hAnsi="Times New Roman" w:cs="Times New Roman"/>
          <w:sz w:val="24"/>
          <w:szCs w:val="24"/>
          <w:lang w:val="sr-Cyrl-CS"/>
        </w:rPr>
        <w:t>као и</w:t>
      </w:r>
      <w:r w:rsidR="00FF63DD" w:rsidRPr="002926E3">
        <w:rPr>
          <w:rFonts w:ascii="Times New Roman" w:hAnsi="Times New Roman" w:cs="Times New Roman"/>
          <w:sz w:val="24"/>
          <w:szCs w:val="24"/>
          <w:lang w:val="sr-Cyrl-CS"/>
        </w:rPr>
        <w:t xml:space="preserve"> на основу посебне одлуке</w:t>
      </w:r>
      <w:r w:rsidR="00231DD0" w:rsidRPr="002926E3">
        <w:rPr>
          <w:rFonts w:ascii="Times New Roman" w:hAnsi="Times New Roman" w:cs="Times New Roman"/>
          <w:sz w:val="24"/>
          <w:szCs w:val="24"/>
          <w:lang w:val="sr-Cyrl-CS"/>
        </w:rPr>
        <w:t xml:space="preserve"> Влад</w:t>
      </w:r>
      <w:r w:rsidR="0016719F" w:rsidRPr="002926E3">
        <w:rPr>
          <w:rFonts w:ascii="Times New Roman" w:hAnsi="Times New Roman" w:cs="Times New Roman"/>
          <w:sz w:val="24"/>
          <w:szCs w:val="24"/>
          <w:lang w:val="sr-Cyrl-CS"/>
        </w:rPr>
        <w:t>е</w:t>
      </w:r>
      <w:r w:rsidR="00231DD0" w:rsidRPr="002926E3">
        <w:rPr>
          <w:rFonts w:ascii="Times New Roman" w:hAnsi="Times New Roman" w:cs="Times New Roman"/>
          <w:sz w:val="24"/>
          <w:szCs w:val="24"/>
          <w:lang w:val="sr-Cyrl-CS"/>
        </w:rPr>
        <w:t xml:space="preserve">, субјекти </w:t>
      </w:r>
      <w:r w:rsidR="0016719F" w:rsidRPr="002926E3">
        <w:rPr>
          <w:rFonts w:ascii="Times New Roman" w:hAnsi="Times New Roman" w:cs="Times New Roman"/>
          <w:sz w:val="24"/>
          <w:szCs w:val="24"/>
          <w:lang w:val="sr-Cyrl-CS"/>
        </w:rPr>
        <w:t>из</w:t>
      </w:r>
      <w:r w:rsidR="00231DD0" w:rsidRPr="002926E3">
        <w:rPr>
          <w:rFonts w:ascii="Times New Roman" w:hAnsi="Times New Roman" w:cs="Times New Roman"/>
          <w:sz w:val="24"/>
          <w:szCs w:val="24"/>
          <w:lang w:val="sr-Cyrl-CS"/>
        </w:rPr>
        <w:t xml:space="preserve"> </w:t>
      </w:r>
      <w:r w:rsidR="000E6CBF" w:rsidRPr="002926E3">
        <w:rPr>
          <w:rFonts w:ascii="Times New Roman" w:hAnsi="Times New Roman" w:cs="Times New Roman"/>
          <w:sz w:val="24"/>
          <w:szCs w:val="24"/>
          <w:lang w:val="sr-Cyrl-CS"/>
        </w:rPr>
        <w:t>под</w:t>
      </w:r>
      <w:r w:rsidR="00231DD0" w:rsidRPr="002926E3">
        <w:rPr>
          <w:rFonts w:ascii="Times New Roman" w:hAnsi="Times New Roman" w:cs="Times New Roman"/>
          <w:sz w:val="24"/>
          <w:szCs w:val="24"/>
          <w:lang w:val="sr-Cyrl-CS"/>
        </w:rPr>
        <w:t>та</w:t>
      </w:r>
      <w:r w:rsidR="0016719F" w:rsidRPr="002926E3">
        <w:rPr>
          <w:rFonts w:ascii="Times New Roman" w:hAnsi="Times New Roman" w:cs="Times New Roman"/>
          <w:sz w:val="24"/>
          <w:szCs w:val="24"/>
          <w:lang w:val="sr-Cyrl-CS"/>
        </w:rPr>
        <w:t>ч.</w:t>
      </w:r>
      <w:r w:rsidR="00231DD0" w:rsidRPr="002926E3">
        <w:rPr>
          <w:rFonts w:ascii="Times New Roman" w:hAnsi="Times New Roman" w:cs="Times New Roman"/>
          <w:sz w:val="24"/>
          <w:szCs w:val="24"/>
          <w:lang w:val="sr-Cyrl-CS"/>
        </w:rPr>
        <w:t xml:space="preserve"> </w:t>
      </w:r>
      <w:r w:rsidR="000E6CBF" w:rsidRPr="002926E3">
        <w:rPr>
          <w:rFonts w:ascii="Times New Roman" w:hAnsi="Times New Roman" w:cs="Times New Roman"/>
          <w:sz w:val="24"/>
          <w:szCs w:val="24"/>
          <w:lang w:val="sr-Cyrl-CS"/>
        </w:rPr>
        <w:t>(</w:t>
      </w:r>
      <w:r w:rsidR="00AE5E5A" w:rsidRPr="002926E3">
        <w:rPr>
          <w:rFonts w:ascii="Times New Roman" w:hAnsi="Times New Roman" w:cs="Times New Roman"/>
          <w:sz w:val="24"/>
          <w:szCs w:val="24"/>
          <w:lang w:val="sr-Cyrl-CS"/>
        </w:rPr>
        <w:t>1</w:t>
      </w:r>
      <w:r w:rsidR="00231DD0" w:rsidRPr="002926E3">
        <w:rPr>
          <w:rFonts w:ascii="Times New Roman" w:hAnsi="Times New Roman" w:cs="Times New Roman"/>
          <w:sz w:val="24"/>
          <w:szCs w:val="24"/>
          <w:lang w:val="sr-Cyrl-CS"/>
        </w:rPr>
        <w:t xml:space="preserve">) и </w:t>
      </w:r>
      <w:r w:rsidR="000E6CBF" w:rsidRPr="002926E3">
        <w:rPr>
          <w:rFonts w:ascii="Times New Roman" w:hAnsi="Times New Roman" w:cs="Times New Roman"/>
          <w:sz w:val="24"/>
          <w:szCs w:val="24"/>
          <w:lang w:val="sr-Cyrl-CS"/>
        </w:rPr>
        <w:t>(</w:t>
      </w:r>
      <w:r w:rsidR="00AE5E5A" w:rsidRPr="002926E3">
        <w:rPr>
          <w:rFonts w:ascii="Times New Roman" w:hAnsi="Times New Roman" w:cs="Times New Roman"/>
          <w:sz w:val="24"/>
          <w:szCs w:val="24"/>
          <w:lang w:val="sr-Cyrl-CS"/>
        </w:rPr>
        <w:t>2</w:t>
      </w:r>
      <w:r w:rsidR="00231DD0" w:rsidRPr="002926E3">
        <w:rPr>
          <w:rFonts w:ascii="Times New Roman" w:hAnsi="Times New Roman" w:cs="Times New Roman"/>
          <w:sz w:val="24"/>
          <w:szCs w:val="24"/>
          <w:lang w:val="sr-Cyrl-CS"/>
        </w:rPr>
        <w:t xml:space="preserve">) </w:t>
      </w:r>
      <w:r w:rsidR="0016719F" w:rsidRPr="002926E3">
        <w:rPr>
          <w:rFonts w:ascii="Times New Roman" w:hAnsi="Times New Roman" w:cs="Times New Roman"/>
          <w:sz w:val="24"/>
          <w:szCs w:val="24"/>
          <w:lang w:val="sr-Cyrl-CS"/>
        </w:rPr>
        <w:t>ов</w:t>
      </w:r>
      <w:r w:rsidR="000E6CBF" w:rsidRPr="002926E3">
        <w:rPr>
          <w:rFonts w:ascii="Times New Roman" w:hAnsi="Times New Roman" w:cs="Times New Roman"/>
          <w:sz w:val="24"/>
          <w:szCs w:val="24"/>
          <w:lang w:val="sr-Cyrl-CS"/>
        </w:rPr>
        <w:t>е</w:t>
      </w:r>
      <w:r w:rsidR="0016719F" w:rsidRPr="002926E3">
        <w:rPr>
          <w:rFonts w:ascii="Times New Roman" w:hAnsi="Times New Roman" w:cs="Times New Roman"/>
          <w:sz w:val="24"/>
          <w:szCs w:val="24"/>
          <w:lang w:val="sr-Cyrl-CS"/>
        </w:rPr>
        <w:t xml:space="preserve"> </w:t>
      </w:r>
      <w:r w:rsidR="000E6CBF" w:rsidRPr="002926E3">
        <w:rPr>
          <w:rFonts w:ascii="Times New Roman" w:hAnsi="Times New Roman" w:cs="Times New Roman"/>
          <w:sz w:val="24"/>
          <w:szCs w:val="24"/>
          <w:lang w:val="sr-Cyrl-CS"/>
        </w:rPr>
        <w:t>тачке</w:t>
      </w:r>
      <w:r w:rsidR="0016719F" w:rsidRPr="002926E3">
        <w:rPr>
          <w:rFonts w:ascii="Times New Roman" w:hAnsi="Times New Roman" w:cs="Times New Roman"/>
          <w:sz w:val="24"/>
          <w:szCs w:val="24"/>
          <w:lang w:val="sr-Cyrl-CS"/>
        </w:rPr>
        <w:t xml:space="preserve"> </w:t>
      </w:r>
      <w:r w:rsidR="00231DD0" w:rsidRPr="002926E3">
        <w:rPr>
          <w:rFonts w:ascii="Times New Roman" w:hAnsi="Times New Roman" w:cs="Times New Roman"/>
          <w:sz w:val="24"/>
          <w:szCs w:val="24"/>
          <w:lang w:val="sr-Cyrl-CS"/>
        </w:rPr>
        <w:t xml:space="preserve">(ако заједно не представљају више од 20% укупне годишње потрошње) и </w:t>
      </w:r>
      <w:r w:rsidR="0016719F" w:rsidRPr="002926E3">
        <w:rPr>
          <w:rFonts w:ascii="Times New Roman" w:hAnsi="Times New Roman" w:cs="Times New Roman"/>
          <w:sz w:val="24"/>
          <w:szCs w:val="24"/>
          <w:lang w:val="sr-Cyrl-CS"/>
        </w:rPr>
        <w:t xml:space="preserve">субјекти из </w:t>
      </w:r>
      <w:r w:rsidR="000E6CBF" w:rsidRPr="002926E3">
        <w:rPr>
          <w:rFonts w:ascii="Times New Roman" w:hAnsi="Times New Roman" w:cs="Times New Roman"/>
          <w:sz w:val="24"/>
          <w:szCs w:val="24"/>
          <w:lang w:val="sr-Cyrl-CS"/>
        </w:rPr>
        <w:t>под</w:t>
      </w:r>
      <w:r w:rsidR="0016719F" w:rsidRPr="002926E3">
        <w:rPr>
          <w:rFonts w:ascii="Times New Roman" w:hAnsi="Times New Roman" w:cs="Times New Roman"/>
          <w:sz w:val="24"/>
          <w:szCs w:val="24"/>
          <w:lang w:val="sr-Cyrl-CS"/>
        </w:rPr>
        <w:t xml:space="preserve">тачке </w:t>
      </w:r>
      <w:r w:rsidR="000E6CBF" w:rsidRPr="002926E3">
        <w:rPr>
          <w:rFonts w:ascii="Times New Roman" w:hAnsi="Times New Roman" w:cs="Times New Roman"/>
          <w:sz w:val="24"/>
          <w:szCs w:val="24"/>
          <w:lang w:val="sr-Cyrl-CS"/>
        </w:rPr>
        <w:t>(</w:t>
      </w:r>
      <w:r w:rsidR="00AE5E5A" w:rsidRPr="002926E3">
        <w:rPr>
          <w:rFonts w:ascii="Times New Roman" w:hAnsi="Times New Roman" w:cs="Times New Roman"/>
          <w:sz w:val="24"/>
          <w:szCs w:val="24"/>
          <w:lang w:val="sr-Cyrl-CS"/>
        </w:rPr>
        <w:t>3</w:t>
      </w:r>
      <w:r w:rsidR="00231DD0" w:rsidRPr="002926E3">
        <w:rPr>
          <w:rFonts w:ascii="Times New Roman" w:hAnsi="Times New Roman" w:cs="Times New Roman"/>
          <w:sz w:val="24"/>
          <w:szCs w:val="24"/>
          <w:lang w:val="sr-Cyrl-CS"/>
        </w:rPr>
        <w:t>)</w:t>
      </w:r>
      <w:r w:rsidR="0016719F" w:rsidRPr="002926E3">
        <w:rPr>
          <w:rFonts w:ascii="Times New Roman" w:hAnsi="Times New Roman" w:cs="Times New Roman"/>
          <w:sz w:val="24"/>
          <w:szCs w:val="24"/>
          <w:lang w:val="sr-Cyrl-CS"/>
        </w:rPr>
        <w:t xml:space="preserve"> ов</w:t>
      </w:r>
      <w:r w:rsidR="000E6CBF" w:rsidRPr="002926E3">
        <w:rPr>
          <w:rFonts w:ascii="Times New Roman" w:hAnsi="Times New Roman" w:cs="Times New Roman"/>
          <w:sz w:val="24"/>
          <w:szCs w:val="24"/>
          <w:lang w:val="sr-Cyrl-CS"/>
        </w:rPr>
        <w:t>е</w:t>
      </w:r>
      <w:r w:rsidR="0016719F" w:rsidRPr="002926E3">
        <w:rPr>
          <w:rFonts w:ascii="Times New Roman" w:hAnsi="Times New Roman" w:cs="Times New Roman"/>
          <w:sz w:val="24"/>
          <w:szCs w:val="24"/>
          <w:lang w:val="sr-Cyrl-CS"/>
        </w:rPr>
        <w:t xml:space="preserve"> </w:t>
      </w:r>
      <w:r w:rsidR="000E6CBF" w:rsidRPr="002926E3">
        <w:rPr>
          <w:rFonts w:ascii="Times New Roman" w:hAnsi="Times New Roman" w:cs="Times New Roman"/>
          <w:sz w:val="24"/>
          <w:szCs w:val="24"/>
          <w:lang w:val="sr-Cyrl-CS"/>
        </w:rPr>
        <w:t>тачке:</w:t>
      </w:r>
    </w:p>
    <w:p w14:paraId="2F2E6AD5" w14:textId="77777777" w:rsidR="00231DD0" w:rsidRPr="002926E3" w:rsidRDefault="00B236AE" w:rsidP="00B236AE">
      <w:pPr>
        <w:pStyle w:val="ListParagraph"/>
        <w:numPr>
          <w:ilvl w:val="0"/>
          <w:numId w:val="4"/>
        </w:numPr>
        <w:tabs>
          <w:tab w:val="left" w:pos="851"/>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 </w:t>
      </w:r>
      <w:r w:rsidR="00231DD0" w:rsidRPr="002926E3">
        <w:rPr>
          <w:rFonts w:ascii="Times New Roman" w:hAnsi="Times New Roman" w:cs="Times New Roman"/>
          <w:sz w:val="24"/>
          <w:szCs w:val="24"/>
          <w:lang w:val="sr-Cyrl-CS"/>
        </w:rPr>
        <w:t>мала и средња правна лица, под условом да су повезана на дистрибутивни систем за природни гас;</w:t>
      </w:r>
    </w:p>
    <w:p w14:paraId="22C53191" w14:textId="77777777" w:rsidR="00231DD0" w:rsidRPr="002926E3" w:rsidRDefault="00B236AE" w:rsidP="00B236AE">
      <w:pPr>
        <w:pStyle w:val="ListParagraph"/>
        <w:numPr>
          <w:ilvl w:val="0"/>
          <w:numId w:val="4"/>
        </w:numPr>
        <w:tabs>
          <w:tab w:val="left" w:pos="851"/>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 </w:t>
      </w:r>
      <w:r w:rsidR="00231DD0" w:rsidRPr="002926E3">
        <w:rPr>
          <w:rFonts w:ascii="Times New Roman" w:hAnsi="Times New Roman" w:cs="Times New Roman"/>
          <w:sz w:val="24"/>
          <w:szCs w:val="24"/>
          <w:lang w:val="sr-Cyrl-CS"/>
        </w:rPr>
        <w:t>службе социјалне заштите, под условом да су повезана на дистрибутивни систем за природни гас;</w:t>
      </w:r>
    </w:p>
    <w:p w14:paraId="020B4665" w14:textId="77777777" w:rsidR="00231DD0" w:rsidRPr="002926E3" w:rsidRDefault="00B236AE" w:rsidP="00B236AE">
      <w:pPr>
        <w:pStyle w:val="ListParagraph"/>
        <w:numPr>
          <w:ilvl w:val="0"/>
          <w:numId w:val="4"/>
        </w:numPr>
        <w:tabs>
          <w:tab w:val="left" w:pos="851"/>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 </w:t>
      </w:r>
      <w:r w:rsidR="00231DD0" w:rsidRPr="002926E3">
        <w:rPr>
          <w:rFonts w:ascii="Times New Roman" w:hAnsi="Times New Roman" w:cs="Times New Roman"/>
          <w:sz w:val="24"/>
          <w:szCs w:val="24"/>
          <w:lang w:val="sr-Cyrl-CS"/>
        </w:rPr>
        <w:t xml:space="preserve">постројење за даљинско грејање, ако испоручује топлотну енергију потрошачима која су домаћинства, мала или средња правна лица или службе социјалне заштите, под условом да таква постројења не могу да користе друге </w:t>
      </w:r>
      <w:r w:rsidR="00F6661E" w:rsidRPr="002926E3">
        <w:rPr>
          <w:rFonts w:ascii="Times New Roman" w:hAnsi="Times New Roman" w:cs="Times New Roman"/>
          <w:sz w:val="24"/>
          <w:szCs w:val="24"/>
          <w:lang w:val="sr-Cyrl-CS"/>
        </w:rPr>
        <w:t>енергенте осим гаса;</w:t>
      </w:r>
    </w:p>
    <w:p w14:paraId="05984572" w14:textId="77777777" w:rsidR="00E55B91" w:rsidRPr="002926E3" w:rsidRDefault="00F6661E"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имплицитна метода расподеле</w:t>
      </w:r>
      <w:r w:rsidR="00E55B91" w:rsidRPr="002926E3">
        <w:rPr>
          <w:rFonts w:ascii="Times New Roman" w:hAnsi="Times New Roman" w:cs="Times New Roman"/>
          <w:sz w:val="24"/>
          <w:szCs w:val="24"/>
          <w:lang w:val="sr-Cyrl-CS"/>
        </w:rPr>
        <w:t xml:space="preserve"> је метода расподеле капацитета којом се, по могућности применом аукције, у исто време додељују и транспортни капацитет и одговарајућа количина природног гаса;</w:t>
      </w:r>
    </w:p>
    <w:p w14:paraId="3DACD519" w14:textId="77777777" w:rsidR="00E55B91" w:rsidRPr="002926E3" w:rsidRDefault="00C87C07"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календар аукција </w:t>
      </w:r>
      <w:r w:rsidR="00E55B91" w:rsidRPr="002926E3">
        <w:rPr>
          <w:rFonts w:ascii="Times New Roman" w:hAnsi="Times New Roman" w:cs="Times New Roman"/>
          <w:sz w:val="24"/>
          <w:szCs w:val="24"/>
          <w:lang w:val="sr-Cyrl-CS"/>
        </w:rPr>
        <w:t>је табела коју објављује ENTSO-G сваке календарске године за аукције које се одвијају у периоду од марта до фебруара наредне календарске године и која садржи све временске распореде одржавања аукција, укључујући датуме почетка и стандардне капацитетне производе на које се односе;</w:t>
      </w:r>
    </w:p>
    <w:p w14:paraId="2A77F0C6" w14:textId="77777777" w:rsidR="00E55B91" w:rsidRPr="002926E3" w:rsidRDefault="00E55B91"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w:t>
      </w:r>
      <w:r w:rsidR="00C87C07" w:rsidRPr="002926E3">
        <w:rPr>
          <w:rFonts w:ascii="Times New Roman" w:hAnsi="Times New Roman" w:cs="Times New Roman"/>
          <w:sz w:val="24"/>
          <w:szCs w:val="24"/>
          <w:lang w:val="sr-Cyrl-CS"/>
        </w:rPr>
        <w:t>апацитет</w:t>
      </w:r>
      <w:r w:rsidRPr="002926E3">
        <w:rPr>
          <w:rFonts w:ascii="Times New Roman" w:hAnsi="Times New Roman" w:cs="Times New Roman"/>
          <w:sz w:val="24"/>
          <w:szCs w:val="24"/>
          <w:lang w:val="sr-Cyrl-CS"/>
        </w:rPr>
        <w:t xml:space="preserve"> је максимални проток природног гаса изражен у kWh/h или kWh/дан на који корисник система има право у складу са закљученим уговором о транспорту природног гаса;</w:t>
      </w:r>
    </w:p>
    <w:p w14:paraId="565C982C" w14:textId="77777777" w:rsidR="00E55B91" w:rsidRPr="002926E3" w:rsidRDefault="00C87C07"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конкурентни капацитети</w:t>
      </w:r>
      <w:r w:rsidR="00E55B91" w:rsidRPr="002926E3">
        <w:rPr>
          <w:rFonts w:ascii="Times New Roman" w:hAnsi="Times New Roman" w:cs="Times New Roman"/>
          <w:sz w:val="24"/>
          <w:szCs w:val="24"/>
          <w:lang w:val="sr-Cyrl-CS"/>
        </w:rPr>
        <w:t xml:space="preserve"> су капацитети за које се расположиви капацитет на једној тачки система не може расподелити без потпуног или делимичног умањења расположивог капацитета на другој тачки система;</w:t>
      </w:r>
    </w:p>
    <w:p w14:paraId="3946AB53" w14:textId="77777777" w:rsidR="00E55B91" w:rsidRPr="002926E3" w:rsidRDefault="00C87C07"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круг надметања</w:t>
      </w:r>
      <w:r w:rsidR="00E55B91" w:rsidRPr="002926E3">
        <w:rPr>
          <w:rFonts w:ascii="Times New Roman" w:hAnsi="Times New Roman" w:cs="Times New Roman"/>
          <w:sz w:val="24"/>
          <w:szCs w:val="24"/>
          <w:lang w:val="sr-Cyrl-CS"/>
        </w:rPr>
        <w:t xml:space="preserve"> је период времена током којег корисници система могу да поднесу, измене и повуку понуде;</w:t>
      </w:r>
    </w:p>
    <w:p w14:paraId="672752BC" w14:textId="77777777" w:rsidR="00E55B91" w:rsidRPr="002926E3" w:rsidRDefault="008929DC"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мали ценовни корак</w:t>
      </w:r>
      <w:r w:rsidR="00E55B91" w:rsidRPr="002926E3">
        <w:rPr>
          <w:rFonts w:ascii="Times New Roman" w:hAnsi="Times New Roman" w:cs="Times New Roman"/>
          <w:sz w:val="24"/>
          <w:szCs w:val="24"/>
          <w:lang w:val="sr-Cyrl-CS"/>
        </w:rPr>
        <w:t xml:space="preserve"> је фиксни или варијабилни износ који се одређује за тачку интерконекције и стандардни капацитетни производ, а који је мањи од великог ценовног корака;</w:t>
      </w:r>
    </w:p>
    <w:p w14:paraId="6A9DF05A" w14:textId="77777777" w:rsidR="00E55B91" w:rsidRPr="002926E3" w:rsidRDefault="00216EFF"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ниво понуде</w:t>
      </w:r>
      <w:r w:rsidR="00E55B91" w:rsidRPr="002926E3">
        <w:rPr>
          <w:rFonts w:ascii="Times New Roman" w:hAnsi="Times New Roman" w:cs="Times New Roman"/>
          <w:sz w:val="24"/>
          <w:szCs w:val="24"/>
          <w:lang w:val="sr-Cyrl-CS"/>
        </w:rPr>
        <w:t xml:space="preserve"> је збир расположивог капацитета и одговарајућег нивоа додатног капацитета понуђеног за сваки од годишњих стандардних капацитетних производа на тачки интерконекције;</w:t>
      </w:r>
    </w:p>
    <w:p w14:paraId="481AA8C7" w14:textId="77777777" w:rsidR="00E55B91" w:rsidRPr="002926E3" w:rsidRDefault="007A7EBC"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номинација</w:t>
      </w:r>
      <w:r w:rsidR="00E55B91" w:rsidRPr="002926E3">
        <w:rPr>
          <w:rFonts w:ascii="Times New Roman" w:hAnsi="Times New Roman" w:cs="Times New Roman"/>
          <w:sz w:val="24"/>
          <w:szCs w:val="24"/>
          <w:lang w:val="sr-Cyrl-CS"/>
        </w:rPr>
        <w:t xml:space="preserve"> је најава односно обавештење које корисник система упућује оператору транспортног система о количини природног гаса коју намерава да преда на транспорт, односно да преузме са транспорта;</w:t>
      </w:r>
    </w:p>
    <w:p w14:paraId="41C9AC57" w14:textId="77777777" w:rsidR="00E55B91" w:rsidRPr="002926E3" w:rsidRDefault="00D36C84"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 </w:t>
      </w:r>
      <w:r w:rsidR="00361206" w:rsidRPr="002926E3">
        <w:rPr>
          <w:rFonts w:ascii="Times New Roman" w:hAnsi="Times New Roman" w:cs="Times New Roman"/>
          <w:sz w:val="24"/>
          <w:szCs w:val="24"/>
          <w:lang w:val="sr-Cyrl-CS"/>
        </w:rPr>
        <w:t>резервна цена</w:t>
      </w:r>
      <w:r w:rsidR="00E55B91" w:rsidRPr="002926E3">
        <w:rPr>
          <w:rFonts w:ascii="Times New Roman" w:hAnsi="Times New Roman" w:cs="Times New Roman"/>
          <w:sz w:val="24"/>
          <w:szCs w:val="24"/>
          <w:lang w:val="sr-Cyrl-CS"/>
        </w:rPr>
        <w:t xml:space="preserve"> је најнижа цена на аукцији по којој се може уговорити капацитет;</w:t>
      </w:r>
    </w:p>
    <w:p w14:paraId="70E55B78" w14:textId="77777777" w:rsidR="00E55B91" w:rsidRPr="002926E3" w:rsidRDefault="00E55B91"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прва непокривеност понуђеног </w:t>
      </w:r>
      <w:r w:rsidR="00361206" w:rsidRPr="002926E3">
        <w:rPr>
          <w:rFonts w:ascii="Times New Roman" w:hAnsi="Times New Roman" w:cs="Times New Roman"/>
          <w:sz w:val="24"/>
          <w:szCs w:val="24"/>
          <w:lang w:val="sr-Cyrl-CS"/>
        </w:rPr>
        <w:t>капацитета захтеваном количином</w:t>
      </w:r>
      <w:r w:rsidRPr="002926E3">
        <w:rPr>
          <w:rFonts w:ascii="Times New Roman" w:hAnsi="Times New Roman" w:cs="Times New Roman"/>
          <w:sz w:val="24"/>
          <w:szCs w:val="24"/>
          <w:lang w:val="sr-Cyrl-CS"/>
        </w:rPr>
        <w:t xml:space="preserve"> је случај када је збирна потражња свих корисника система мања од понуђеног капацитета на крају другог круга надметања односно каснијег круга надметања;</w:t>
      </w:r>
    </w:p>
    <w:p w14:paraId="29F310F1" w14:textId="77777777" w:rsidR="00E55B91" w:rsidRPr="002926E3" w:rsidRDefault="0011729C"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прекомерна номинација</w:t>
      </w:r>
      <w:r w:rsidR="00E55B91" w:rsidRPr="002926E3">
        <w:rPr>
          <w:rFonts w:ascii="Times New Roman" w:hAnsi="Times New Roman" w:cs="Times New Roman"/>
          <w:sz w:val="24"/>
          <w:szCs w:val="24"/>
          <w:lang w:val="sr-Cyrl-CS"/>
        </w:rPr>
        <w:t xml:space="preserve"> је право корисника система који испуњавају минималне услове за подношење номинација да захтевају прекидни капацитет у било којем тренутку унутар дана подношењем номинација којима се повећава укупан износ њихових номинација на ниво који је већи од њиховог уговореног капацитета;</w:t>
      </w:r>
    </w:p>
    <w:p w14:paraId="6CDDBB40" w14:textId="77777777" w:rsidR="00E55B91" w:rsidRPr="002926E3" w:rsidRDefault="0011729C"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пројекат додатног капацитета</w:t>
      </w:r>
      <w:r w:rsidR="00E55B91" w:rsidRPr="002926E3">
        <w:rPr>
          <w:rFonts w:ascii="Times New Roman" w:hAnsi="Times New Roman" w:cs="Times New Roman"/>
          <w:sz w:val="24"/>
          <w:szCs w:val="24"/>
          <w:lang w:val="sr-Cyrl-CS"/>
        </w:rPr>
        <w:t xml:space="preserve"> је пројекат у циљу повећавања количине техничког капацитета на постојећој тачки интерконекције или успостављања нове тачке интерконекције засноване на расподели капацитета у претходном поступку за додатни капацитет;</w:t>
      </w:r>
    </w:p>
    <w:p w14:paraId="11656DF4" w14:textId="77777777" w:rsidR="00E55B91" w:rsidRPr="002926E3" w:rsidRDefault="00B44B92"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реноминација</w:t>
      </w:r>
      <w:r w:rsidR="00E55B91" w:rsidRPr="002926E3">
        <w:rPr>
          <w:rFonts w:ascii="Times New Roman" w:hAnsi="Times New Roman" w:cs="Times New Roman"/>
          <w:sz w:val="24"/>
          <w:szCs w:val="24"/>
          <w:lang w:val="sr-Cyrl-CS"/>
        </w:rPr>
        <w:t xml:space="preserve"> је промена најаве, односно обавештења које корисник система упућује оператору транспортног система о промени количине енергије природног гаса из номинације, коју намерава да преда на транспорт, односно да преузме са транспорта;</w:t>
      </w:r>
    </w:p>
    <w:p w14:paraId="7B37EC19" w14:textId="77777777" w:rsidR="00E55B91" w:rsidRPr="002926E3" w:rsidRDefault="00B44B92"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спојени капацитет</w:t>
      </w:r>
      <w:r w:rsidR="00E55B91" w:rsidRPr="002926E3">
        <w:rPr>
          <w:rFonts w:ascii="Times New Roman" w:hAnsi="Times New Roman" w:cs="Times New Roman"/>
          <w:sz w:val="24"/>
          <w:szCs w:val="24"/>
          <w:lang w:val="sr-Cyrl-CS"/>
        </w:rPr>
        <w:t xml:space="preserve"> је стандардни капацитетни производ који се нуди на непрекидној основи и који се састоји од истог улазног и излазног капацитета на обе стране исте тачке интерконекције;</w:t>
      </w:r>
    </w:p>
    <w:p w14:paraId="2B697FB5" w14:textId="77777777" w:rsidR="00E55B91" w:rsidRPr="002926E3" w:rsidRDefault="00B06E97"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стандардни капацитетни производ</w:t>
      </w:r>
      <w:r w:rsidR="00E55B91" w:rsidRPr="002926E3">
        <w:rPr>
          <w:rFonts w:ascii="Times New Roman" w:hAnsi="Times New Roman" w:cs="Times New Roman"/>
          <w:sz w:val="24"/>
          <w:szCs w:val="24"/>
          <w:lang w:val="sr-Cyrl-CS"/>
        </w:rPr>
        <w:t xml:space="preserve"> је одређена количина транспортног капацитета у одређеном периоду времена на одређеној тачки интерконекције;</w:t>
      </w:r>
    </w:p>
    <w:p w14:paraId="095509B7" w14:textId="77777777" w:rsidR="00E55B91" w:rsidRPr="002926E3" w:rsidRDefault="00B06E97"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споразум о радном режиму</w:t>
      </w:r>
      <w:r w:rsidR="00E55B91" w:rsidRPr="002926E3">
        <w:rPr>
          <w:rFonts w:ascii="Times New Roman" w:hAnsi="Times New Roman" w:cs="Times New Roman"/>
          <w:sz w:val="24"/>
          <w:szCs w:val="24"/>
          <w:lang w:val="sr-Cyrl-CS"/>
        </w:rPr>
        <w:t xml:space="preserve"> је уговор закључен између суседних оператора транспортних система чији системи су повезани на одређеној тачки интерконекције, који одређује услове, оперативне процедуре и одредбе у погледу испоруке и преузимања природног гаса на тачки интерконекције, са циљем олакшавања ефикасне интероперабилности међусобно повезаних транспортних система, </w:t>
      </w:r>
      <w:r w:rsidR="001143B7" w:rsidRPr="002926E3">
        <w:rPr>
          <w:rFonts w:ascii="Times New Roman" w:hAnsi="Times New Roman" w:cs="Times New Roman"/>
          <w:sz w:val="24"/>
          <w:szCs w:val="24"/>
          <w:lang w:val="sr-Cyrl-CS"/>
        </w:rPr>
        <w:t>у складу са одредбама прописа којим се уређују</w:t>
      </w:r>
      <w:r w:rsidR="00F554AE" w:rsidRPr="002926E3">
        <w:rPr>
          <w:rFonts w:ascii="Times New Roman" w:hAnsi="Times New Roman" w:cs="Times New Roman"/>
          <w:sz w:val="24"/>
          <w:szCs w:val="24"/>
          <w:lang w:val="sr-Cyrl-CS"/>
        </w:rPr>
        <w:t xml:space="preserve"> </w:t>
      </w:r>
      <w:r w:rsidR="00E55B91" w:rsidRPr="002926E3">
        <w:rPr>
          <w:rFonts w:ascii="Times New Roman" w:hAnsi="Times New Roman" w:cs="Times New Roman"/>
          <w:sz w:val="24"/>
          <w:szCs w:val="24"/>
          <w:lang w:val="sr-Cyrl-CS"/>
        </w:rPr>
        <w:t xml:space="preserve">мрежна правила о међусобној сарадњи оператора транспортних система и правилима за размену података за рад међусобно повезаних система за транспорт гаса </w:t>
      </w:r>
      <w:r w:rsidR="001143B7" w:rsidRPr="002926E3">
        <w:rPr>
          <w:rFonts w:ascii="Times New Roman" w:hAnsi="Times New Roman" w:cs="Times New Roman"/>
          <w:sz w:val="24"/>
          <w:szCs w:val="24"/>
          <w:lang w:val="sr-Cyrl-CS"/>
        </w:rPr>
        <w:t xml:space="preserve">којима се уређује </w:t>
      </w:r>
      <w:r w:rsidR="00E55B91" w:rsidRPr="002926E3">
        <w:rPr>
          <w:rFonts w:ascii="Times New Roman" w:hAnsi="Times New Roman" w:cs="Times New Roman"/>
          <w:sz w:val="24"/>
          <w:szCs w:val="24"/>
          <w:lang w:val="sr-Cyrl-CS"/>
        </w:rPr>
        <w:t>споразум о радном режиму;</w:t>
      </w:r>
    </w:p>
    <w:p w14:paraId="1E62657C" w14:textId="77777777" w:rsidR="00E55B91" w:rsidRPr="002926E3" w:rsidRDefault="00310F42"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тачка интерко</w:t>
      </w:r>
      <w:r w:rsidR="00B06E97" w:rsidRPr="002926E3">
        <w:rPr>
          <w:rFonts w:ascii="Times New Roman" w:hAnsi="Times New Roman" w:cs="Times New Roman"/>
          <w:sz w:val="24"/>
          <w:szCs w:val="24"/>
          <w:lang w:val="sr-Cyrl-CS"/>
        </w:rPr>
        <w:t>некције</w:t>
      </w:r>
      <w:r w:rsidR="00E55B91" w:rsidRPr="002926E3">
        <w:rPr>
          <w:rFonts w:ascii="Times New Roman" w:hAnsi="Times New Roman" w:cs="Times New Roman"/>
          <w:sz w:val="24"/>
          <w:szCs w:val="24"/>
          <w:lang w:val="sr-Cyrl-CS"/>
        </w:rPr>
        <w:t xml:space="preserve"> је физичка односно виртуелна тачка која повезује суседне улазно-излазне системе односно улазно-излазни систем са интерконектором, када је на таквој тачки омогућено уговарање капацитета;</w:t>
      </w:r>
    </w:p>
    <w:p w14:paraId="3FDBFBC5" w14:textId="77777777" w:rsidR="00E55B91" w:rsidRPr="002926E3" w:rsidRDefault="00560030"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 </w:t>
      </w:r>
      <w:r w:rsidR="00B06E97" w:rsidRPr="002926E3">
        <w:rPr>
          <w:rFonts w:ascii="Times New Roman" w:hAnsi="Times New Roman" w:cs="Times New Roman"/>
          <w:sz w:val="24"/>
          <w:szCs w:val="24"/>
          <w:lang w:val="sr-Cyrl-CS"/>
        </w:rPr>
        <w:t>унутар-дневни капацитет</w:t>
      </w:r>
      <w:r w:rsidR="00E55B91" w:rsidRPr="002926E3">
        <w:rPr>
          <w:rFonts w:ascii="Times New Roman" w:hAnsi="Times New Roman" w:cs="Times New Roman"/>
          <w:sz w:val="24"/>
          <w:szCs w:val="24"/>
          <w:lang w:val="sr-Cyrl-CS"/>
        </w:rPr>
        <w:t xml:space="preserve"> је капацитет који се нуди и расподељује након окончања аукција за капацитет следећи дан у односу на тај дан;</w:t>
      </w:r>
    </w:p>
    <w:p w14:paraId="75569778" w14:textId="77777777" w:rsidR="00E55B91" w:rsidRPr="002926E3" w:rsidRDefault="00B06E97" w:rsidP="00B236AE">
      <w:pPr>
        <w:pStyle w:val="ListParagraph"/>
        <w:numPr>
          <w:ilvl w:val="0"/>
          <w:numId w:val="2"/>
        </w:numPr>
        <w:tabs>
          <w:tab w:val="left" w:pos="851"/>
          <w:tab w:val="left" w:pos="993"/>
        </w:tabs>
        <w:spacing w:after="0" w:line="240" w:lineRule="auto"/>
        <w:ind w:left="0"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фактор ф</w:t>
      </w:r>
      <w:r w:rsidR="00E55B91" w:rsidRPr="002926E3">
        <w:rPr>
          <w:rFonts w:ascii="Times New Roman" w:hAnsi="Times New Roman" w:cs="Times New Roman"/>
          <w:sz w:val="24"/>
          <w:szCs w:val="24"/>
          <w:lang w:val="sr-Cyrl-CS"/>
        </w:rPr>
        <w:t xml:space="preserve"> је удео садашње вредности процењеног повећања у дозвољеном односно циљаном приходу оператора транспортног система повезаног с додатним капацитетом укљученим у одговарајући ниво понуде, </w:t>
      </w:r>
      <w:r w:rsidR="00E43193" w:rsidRPr="002926E3">
        <w:rPr>
          <w:rFonts w:ascii="Times New Roman" w:hAnsi="Times New Roman" w:cs="Times New Roman"/>
          <w:sz w:val="24"/>
          <w:szCs w:val="24"/>
          <w:lang w:val="sr-Cyrl-CS"/>
        </w:rPr>
        <w:t>у складу са</w:t>
      </w:r>
      <w:r w:rsidR="00E55B91" w:rsidRPr="002926E3">
        <w:rPr>
          <w:rFonts w:ascii="Times New Roman" w:hAnsi="Times New Roman" w:cs="Times New Roman"/>
          <w:sz w:val="24"/>
          <w:szCs w:val="24"/>
          <w:lang w:val="sr-Cyrl-CS"/>
        </w:rPr>
        <w:t xml:space="preserve"> </w:t>
      </w:r>
      <w:r w:rsidR="00E43193" w:rsidRPr="002926E3">
        <w:rPr>
          <w:rFonts w:ascii="Times New Roman" w:hAnsi="Times New Roman" w:cs="Times New Roman"/>
          <w:sz w:val="24"/>
          <w:szCs w:val="24"/>
          <w:lang w:val="sr-Cyrl-CS"/>
        </w:rPr>
        <w:t xml:space="preserve">чланом </w:t>
      </w:r>
      <w:r w:rsidR="00E55B91" w:rsidRPr="002926E3">
        <w:rPr>
          <w:rFonts w:ascii="Times New Roman" w:hAnsi="Times New Roman" w:cs="Times New Roman"/>
          <w:sz w:val="24"/>
          <w:szCs w:val="24"/>
          <w:lang w:val="sr-Cyrl-CS"/>
        </w:rPr>
        <w:t>21. став 1. тачка 2) ове уредбе, који мора да буде покривен садашњом вредношћу преузетих обавеза корисника система за уговорени капацитет, који је обрачунат на начин прописан у члану 21. став 1. тачка 1) ове уредбе.</w:t>
      </w:r>
    </w:p>
    <w:p w14:paraId="15FDCDCF" w14:textId="77777777" w:rsidR="00E55B91" w:rsidRPr="002926E3" w:rsidRDefault="00E55B91" w:rsidP="002A314E">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Остали изрази </w:t>
      </w:r>
      <w:r w:rsidR="00B06E97" w:rsidRPr="002926E3">
        <w:rPr>
          <w:rFonts w:ascii="Times New Roman" w:hAnsi="Times New Roman" w:cs="Times New Roman"/>
          <w:sz w:val="24"/>
          <w:szCs w:val="24"/>
          <w:lang w:val="sr-Cyrl-CS"/>
        </w:rPr>
        <w:t>који се употребљавају</w:t>
      </w:r>
      <w:r w:rsidRPr="002926E3">
        <w:rPr>
          <w:rFonts w:ascii="Times New Roman" w:hAnsi="Times New Roman" w:cs="Times New Roman"/>
          <w:sz w:val="24"/>
          <w:szCs w:val="24"/>
          <w:lang w:val="sr-Cyrl-CS"/>
        </w:rPr>
        <w:t xml:space="preserve"> у овој уредби</w:t>
      </w:r>
      <w:r w:rsidR="007C36C4" w:rsidRPr="002926E3">
        <w:rPr>
          <w:rFonts w:ascii="Times New Roman" w:hAnsi="Times New Roman" w:cs="Times New Roman"/>
          <w:sz w:val="24"/>
          <w:szCs w:val="24"/>
          <w:lang w:val="sr-Cyrl-CS"/>
        </w:rPr>
        <w:t>, а нису дефинисани у ставу 1. овог члана,</w:t>
      </w:r>
      <w:r w:rsidRPr="002926E3">
        <w:rPr>
          <w:rFonts w:ascii="Times New Roman" w:hAnsi="Times New Roman" w:cs="Times New Roman"/>
          <w:sz w:val="24"/>
          <w:szCs w:val="24"/>
          <w:lang w:val="sr-Cyrl-CS"/>
        </w:rPr>
        <w:t xml:space="preserve"> имају </w:t>
      </w:r>
      <w:r w:rsidR="007C36C4" w:rsidRPr="002926E3">
        <w:rPr>
          <w:rFonts w:ascii="Times New Roman" w:hAnsi="Times New Roman" w:cs="Times New Roman"/>
          <w:sz w:val="24"/>
          <w:szCs w:val="24"/>
          <w:lang w:val="sr-Cyrl-CS"/>
        </w:rPr>
        <w:t>значење утврђено</w:t>
      </w:r>
      <w:r w:rsidR="00F554AE" w:rsidRPr="002926E3">
        <w:rPr>
          <w:rFonts w:ascii="Times New Roman" w:hAnsi="Times New Roman" w:cs="Times New Roman"/>
          <w:sz w:val="24"/>
          <w:szCs w:val="24"/>
          <w:lang w:val="sr-Cyrl-CS"/>
        </w:rPr>
        <w:t xml:space="preserve"> </w:t>
      </w:r>
      <w:r w:rsidR="007C36C4" w:rsidRPr="002926E3">
        <w:rPr>
          <w:rFonts w:ascii="Times New Roman" w:hAnsi="Times New Roman" w:cs="Times New Roman"/>
          <w:sz w:val="24"/>
          <w:szCs w:val="24"/>
          <w:lang w:val="sr-Cyrl-CS"/>
        </w:rPr>
        <w:t xml:space="preserve">законом </w:t>
      </w:r>
      <w:r w:rsidRPr="002926E3">
        <w:rPr>
          <w:rFonts w:ascii="Times New Roman" w:hAnsi="Times New Roman" w:cs="Times New Roman"/>
          <w:sz w:val="24"/>
          <w:szCs w:val="24"/>
          <w:lang w:val="sr-Cyrl-CS"/>
        </w:rPr>
        <w:t>који</w:t>
      </w:r>
      <w:r w:rsidR="007C36C4" w:rsidRPr="002926E3">
        <w:rPr>
          <w:rFonts w:ascii="Times New Roman" w:hAnsi="Times New Roman" w:cs="Times New Roman"/>
          <w:sz w:val="24"/>
          <w:szCs w:val="24"/>
          <w:lang w:val="sr-Cyrl-CS"/>
        </w:rPr>
        <w:t>м се</w:t>
      </w:r>
      <w:r w:rsidRPr="002926E3">
        <w:rPr>
          <w:rFonts w:ascii="Times New Roman" w:hAnsi="Times New Roman" w:cs="Times New Roman"/>
          <w:sz w:val="24"/>
          <w:szCs w:val="24"/>
          <w:lang w:val="sr-Cyrl-CS"/>
        </w:rPr>
        <w:t xml:space="preserve"> уређује област енергетике (у даљем тексту: Закон).</w:t>
      </w:r>
    </w:p>
    <w:p w14:paraId="44CD3160" w14:textId="77777777" w:rsidR="00E55B91" w:rsidRPr="002926E3" w:rsidRDefault="00E55B91" w:rsidP="002A314E">
      <w:pPr>
        <w:spacing w:after="0" w:line="240" w:lineRule="auto"/>
        <w:ind w:firstLine="567"/>
        <w:contextualSpacing/>
        <w:jc w:val="both"/>
        <w:rPr>
          <w:rFonts w:ascii="Times New Roman" w:hAnsi="Times New Roman" w:cs="Times New Roman"/>
          <w:sz w:val="24"/>
          <w:szCs w:val="24"/>
          <w:lang w:val="sr-Cyrl-CS"/>
        </w:rPr>
      </w:pPr>
    </w:p>
    <w:p w14:paraId="0EEC0C0A" w14:textId="77777777" w:rsidR="00E55B91" w:rsidRPr="002926E3" w:rsidRDefault="00E55B91" w:rsidP="002A314E">
      <w:pPr>
        <w:pStyle w:val="Heading1"/>
        <w:spacing w:before="0" w:line="240" w:lineRule="auto"/>
        <w:rPr>
          <w:rFonts w:ascii="Times New Roman" w:hAnsi="Times New Roman" w:cs="Times New Roman"/>
          <w:b w:val="0"/>
          <w:bCs/>
          <w:sz w:val="24"/>
          <w:szCs w:val="24"/>
          <w:lang w:val="sr-Cyrl-CS"/>
        </w:rPr>
      </w:pPr>
      <w:r w:rsidRPr="002926E3">
        <w:rPr>
          <w:rFonts w:ascii="Times New Roman" w:hAnsi="Times New Roman" w:cs="Times New Roman"/>
          <w:b w:val="0"/>
          <w:sz w:val="24"/>
          <w:szCs w:val="24"/>
          <w:lang w:val="sr-Cyrl-CS"/>
        </w:rPr>
        <w:t>I</w:t>
      </w:r>
      <w:r w:rsidR="000B3547" w:rsidRPr="002926E3">
        <w:rPr>
          <w:rFonts w:ascii="Times New Roman" w:hAnsi="Times New Roman" w:cs="Times New Roman"/>
          <w:b w:val="0"/>
          <w:sz w:val="24"/>
          <w:szCs w:val="24"/>
          <w:lang w:val="sr-Cyrl-CS"/>
        </w:rPr>
        <w:t>I</w:t>
      </w:r>
      <w:r w:rsidR="00E63F71" w:rsidRPr="002926E3">
        <w:rPr>
          <w:rFonts w:ascii="Times New Roman" w:hAnsi="Times New Roman" w:cs="Times New Roman"/>
          <w:b w:val="0"/>
          <w:sz w:val="24"/>
          <w:szCs w:val="24"/>
          <w:lang w:val="sr-Cyrl-CS"/>
        </w:rPr>
        <w:t xml:space="preserve">. </w:t>
      </w:r>
      <w:r w:rsidRPr="002926E3">
        <w:rPr>
          <w:rFonts w:ascii="Times New Roman" w:hAnsi="Times New Roman" w:cs="Times New Roman"/>
          <w:b w:val="0"/>
          <w:bCs/>
          <w:sz w:val="24"/>
          <w:szCs w:val="24"/>
          <w:lang w:val="sr-Cyrl-CS"/>
        </w:rPr>
        <w:t>САРАДЊ</w:t>
      </w:r>
      <w:r w:rsidR="003D6D99" w:rsidRPr="002926E3">
        <w:rPr>
          <w:rFonts w:ascii="Times New Roman" w:hAnsi="Times New Roman" w:cs="Times New Roman"/>
          <w:b w:val="0"/>
          <w:bCs/>
          <w:sz w:val="24"/>
          <w:szCs w:val="24"/>
          <w:lang w:val="sr-Cyrl-CS"/>
        </w:rPr>
        <w:t>А</w:t>
      </w:r>
    </w:p>
    <w:p w14:paraId="10969F25" w14:textId="77777777" w:rsidR="00E63F71" w:rsidRPr="002926E3" w:rsidRDefault="00E63F71" w:rsidP="002A314E">
      <w:pPr>
        <w:pStyle w:val="Heading2"/>
        <w:spacing w:before="0" w:line="240" w:lineRule="auto"/>
        <w:rPr>
          <w:rFonts w:ascii="Times New Roman" w:hAnsi="Times New Roman" w:cs="Times New Roman"/>
          <w:b w:val="0"/>
          <w:sz w:val="24"/>
          <w:szCs w:val="24"/>
          <w:lang w:val="sr-Cyrl-CS"/>
        </w:rPr>
      </w:pPr>
    </w:p>
    <w:p w14:paraId="7D641B2A" w14:textId="77777777" w:rsidR="00E55B91" w:rsidRPr="002926E3" w:rsidRDefault="00E55B91" w:rsidP="002A314E">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Усаглашавање времена одржавања</w:t>
      </w:r>
    </w:p>
    <w:p w14:paraId="04731A77" w14:textId="77777777" w:rsidR="00310F42" w:rsidRPr="002926E3" w:rsidRDefault="00310F42" w:rsidP="002A314E">
      <w:pPr>
        <w:spacing w:after="0" w:line="240" w:lineRule="auto"/>
        <w:rPr>
          <w:lang w:val="sr-Cyrl-CS"/>
        </w:rPr>
      </w:pPr>
    </w:p>
    <w:p w14:paraId="4ECAF29D" w14:textId="77777777" w:rsidR="00E55B91" w:rsidRPr="002926E3" w:rsidRDefault="00E55B91" w:rsidP="002A314E">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4.</w:t>
      </w:r>
    </w:p>
    <w:p w14:paraId="5ACA5164" w14:textId="77777777" w:rsidR="00310F42" w:rsidRPr="002926E3" w:rsidRDefault="00E55B91" w:rsidP="002A314E">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да одржавање гасовода или дела транспортног система утиче на количину транспортног капацитета која се може понудити на тачкама интерконекције, опе</w:t>
      </w:r>
      <w:r w:rsidR="004A4E29" w:rsidRPr="002926E3">
        <w:rPr>
          <w:rFonts w:ascii="Times New Roman" w:hAnsi="Times New Roman" w:cs="Times New Roman"/>
          <w:sz w:val="24"/>
          <w:szCs w:val="24"/>
          <w:lang w:val="sr-Cyrl-CS"/>
        </w:rPr>
        <w:t xml:space="preserve">ратор транспортног система </w:t>
      </w:r>
      <w:r w:rsidR="0082790C" w:rsidRPr="002926E3">
        <w:rPr>
          <w:rFonts w:ascii="Times New Roman" w:hAnsi="Times New Roman" w:cs="Times New Roman"/>
          <w:sz w:val="24"/>
          <w:szCs w:val="24"/>
          <w:lang w:val="sr-Cyrl-CS"/>
        </w:rPr>
        <w:t>сарађује</w:t>
      </w:r>
      <w:r w:rsidRPr="002926E3">
        <w:rPr>
          <w:rFonts w:ascii="Times New Roman" w:hAnsi="Times New Roman" w:cs="Times New Roman"/>
          <w:sz w:val="24"/>
          <w:szCs w:val="24"/>
          <w:lang w:val="sr-Cyrl-CS"/>
        </w:rPr>
        <w:t xml:space="preserve"> са суседним операторима транспортних система у погледу планова одржавања како би се умањио утицај на могуће протоке природног гаса и капацитет на тачки интерконекције.</w:t>
      </w:r>
    </w:p>
    <w:p w14:paraId="1EA159CC" w14:textId="77777777" w:rsidR="00310F42" w:rsidRPr="002926E3" w:rsidRDefault="00310F42" w:rsidP="002A314E">
      <w:pPr>
        <w:spacing w:after="0" w:line="240" w:lineRule="auto"/>
        <w:ind w:firstLine="567"/>
        <w:contextualSpacing/>
        <w:jc w:val="both"/>
        <w:rPr>
          <w:rFonts w:ascii="Times New Roman" w:hAnsi="Times New Roman" w:cs="Times New Roman"/>
          <w:sz w:val="24"/>
          <w:szCs w:val="24"/>
          <w:lang w:val="sr-Cyrl-CS"/>
        </w:rPr>
      </w:pPr>
    </w:p>
    <w:p w14:paraId="2EFEB33D" w14:textId="77777777" w:rsidR="002A314E" w:rsidRPr="002926E3" w:rsidRDefault="002A314E" w:rsidP="002A314E">
      <w:pPr>
        <w:spacing w:after="0" w:line="240" w:lineRule="auto"/>
        <w:ind w:firstLine="567"/>
        <w:contextualSpacing/>
        <w:jc w:val="both"/>
        <w:rPr>
          <w:rFonts w:ascii="Times New Roman" w:hAnsi="Times New Roman" w:cs="Times New Roman"/>
          <w:sz w:val="24"/>
          <w:szCs w:val="24"/>
          <w:lang w:val="sr-Cyrl-CS"/>
        </w:rPr>
      </w:pPr>
    </w:p>
    <w:p w14:paraId="7C2EF39D" w14:textId="77777777" w:rsidR="002A314E" w:rsidRPr="002926E3" w:rsidRDefault="002A314E" w:rsidP="002A314E">
      <w:pPr>
        <w:spacing w:after="0" w:line="240" w:lineRule="auto"/>
        <w:ind w:firstLine="567"/>
        <w:contextualSpacing/>
        <w:jc w:val="both"/>
        <w:rPr>
          <w:rFonts w:ascii="Times New Roman" w:hAnsi="Times New Roman" w:cs="Times New Roman"/>
          <w:sz w:val="24"/>
          <w:szCs w:val="24"/>
          <w:lang w:val="sr-Cyrl-CS"/>
        </w:rPr>
      </w:pPr>
    </w:p>
    <w:p w14:paraId="3044C0AD" w14:textId="77777777" w:rsidR="002A314E" w:rsidRPr="002926E3" w:rsidRDefault="002A314E" w:rsidP="002A314E">
      <w:pPr>
        <w:spacing w:after="0" w:line="240" w:lineRule="auto"/>
        <w:ind w:firstLine="567"/>
        <w:contextualSpacing/>
        <w:jc w:val="both"/>
        <w:rPr>
          <w:rFonts w:ascii="Times New Roman" w:hAnsi="Times New Roman" w:cs="Times New Roman"/>
          <w:sz w:val="24"/>
          <w:szCs w:val="24"/>
          <w:lang w:val="sr-Cyrl-CS"/>
        </w:rPr>
      </w:pPr>
    </w:p>
    <w:p w14:paraId="58A08363" w14:textId="77777777" w:rsidR="00E55B91" w:rsidRPr="002926E3" w:rsidRDefault="00E55B91" w:rsidP="002A314E">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lastRenderedPageBreak/>
        <w:t>Стандардизација комуникације</w:t>
      </w:r>
    </w:p>
    <w:p w14:paraId="20DD654D" w14:textId="77777777" w:rsidR="00310F42" w:rsidRPr="002926E3" w:rsidRDefault="00310F42" w:rsidP="002A314E">
      <w:pPr>
        <w:spacing w:after="0" w:line="240" w:lineRule="auto"/>
        <w:rPr>
          <w:lang w:val="sr-Cyrl-CS"/>
        </w:rPr>
      </w:pPr>
    </w:p>
    <w:p w14:paraId="688409DF" w14:textId="77777777" w:rsidR="00E55B91" w:rsidRPr="002926E3" w:rsidRDefault="00E55B91" w:rsidP="002A314E">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5.</w:t>
      </w:r>
    </w:p>
    <w:p w14:paraId="2C7B941E" w14:textId="77777777" w:rsidR="00E55B91" w:rsidRPr="002926E3" w:rsidRDefault="00E55B91" w:rsidP="002A314E">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природног гаса, у сарадњи са суседним оператором транспортног система, усаглашава примену стандардних поступака комуникације, компатибилност информационих система и електронских комуникација које се обављају путем интернета, договара заједничке формате за размену података и одговарајуће протоколе и усаглашава начела поступања са тим подацима, у </w:t>
      </w:r>
      <w:r w:rsidR="00590AD4" w:rsidRPr="002926E3">
        <w:rPr>
          <w:rFonts w:ascii="Times New Roman" w:hAnsi="Times New Roman" w:cs="Times New Roman"/>
          <w:sz w:val="24"/>
          <w:szCs w:val="24"/>
          <w:lang w:val="sr-Cyrl-CS"/>
        </w:rPr>
        <w:t>складу са прописом којим се уређуј</w:t>
      </w:r>
      <w:r w:rsidR="00951241" w:rsidRPr="002926E3">
        <w:rPr>
          <w:rFonts w:ascii="Times New Roman" w:hAnsi="Times New Roman" w:cs="Times New Roman"/>
          <w:sz w:val="24"/>
          <w:szCs w:val="24"/>
          <w:lang w:val="sr-Cyrl-CS"/>
        </w:rPr>
        <w:t>у</w:t>
      </w:r>
      <w:r w:rsidR="00590AD4"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мрежн</w:t>
      </w:r>
      <w:r w:rsidR="00951241"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правил</w:t>
      </w:r>
      <w:r w:rsidR="00951241"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w:t>
      </w:r>
      <w:r w:rsidR="00EC477A" w:rsidRPr="002926E3">
        <w:rPr>
          <w:rFonts w:ascii="Times New Roman" w:hAnsi="Times New Roman" w:cs="Times New Roman"/>
          <w:sz w:val="24"/>
          <w:szCs w:val="24"/>
          <w:lang w:val="sr-Cyrl-CS"/>
        </w:rPr>
        <w:t>о међусобној сарадњи оператора транспортних система и правилима за размену података за рад међусобно повезаних система за транспорт гаса</w:t>
      </w:r>
      <w:r w:rsidRPr="002926E3">
        <w:rPr>
          <w:rFonts w:ascii="Times New Roman" w:hAnsi="Times New Roman" w:cs="Times New Roman"/>
          <w:sz w:val="24"/>
          <w:szCs w:val="24"/>
          <w:lang w:val="sr-Cyrl-CS"/>
        </w:rPr>
        <w:t>.</w:t>
      </w:r>
    </w:p>
    <w:p w14:paraId="1BEE102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Стандардне процедуре комуникације нарочито укључују </w:t>
      </w:r>
      <w:r w:rsidR="00813B14" w:rsidRPr="002926E3">
        <w:rPr>
          <w:rFonts w:ascii="Times New Roman" w:hAnsi="Times New Roman" w:cs="Times New Roman"/>
          <w:sz w:val="24"/>
          <w:szCs w:val="24"/>
          <w:lang w:val="sr-Cyrl-CS"/>
        </w:rPr>
        <w:t>активност</w:t>
      </w:r>
      <w:r w:rsidRPr="002926E3">
        <w:rPr>
          <w:rFonts w:ascii="Times New Roman" w:hAnsi="Times New Roman" w:cs="Times New Roman"/>
          <w:sz w:val="24"/>
          <w:szCs w:val="24"/>
          <w:lang w:val="sr-Cyrl-CS"/>
        </w:rPr>
        <w:t xml:space="preserve"> и процедуре који се односе на приступ корисника система аукцијским системима оператора транспортног система односно релевантној платформи за резервацију капацитета и преглед података о аукцији који се пружају. Временски распоред и садржај података који се размењују морају да буду у складу са правилима </w:t>
      </w:r>
      <w:r w:rsidR="008F6E01" w:rsidRPr="002926E3">
        <w:rPr>
          <w:rFonts w:ascii="Times New Roman" w:hAnsi="Times New Roman" w:cs="Times New Roman"/>
          <w:sz w:val="24"/>
          <w:szCs w:val="24"/>
          <w:lang w:val="sr-Cyrl-CS"/>
        </w:rPr>
        <w:t xml:space="preserve">из чл. </w:t>
      </w:r>
      <w:r w:rsidR="002A314E" w:rsidRPr="002926E3">
        <w:rPr>
          <w:rFonts w:ascii="Times New Roman" w:hAnsi="Times New Roman" w:cs="Times New Roman"/>
          <w:sz w:val="24"/>
          <w:szCs w:val="24"/>
          <w:lang w:val="sr-Cyrl-CS"/>
        </w:rPr>
        <w:t xml:space="preserve">од </w:t>
      </w:r>
      <w:r w:rsidR="00300A23" w:rsidRPr="002926E3">
        <w:rPr>
          <w:rFonts w:ascii="Times New Roman" w:hAnsi="Times New Roman" w:cs="Times New Roman"/>
          <w:sz w:val="24"/>
          <w:szCs w:val="24"/>
          <w:lang w:val="sr-Cyrl-CS"/>
        </w:rPr>
        <w:t>4. до</w:t>
      </w:r>
      <w:r w:rsidR="008F6E01" w:rsidRPr="002926E3">
        <w:rPr>
          <w:rFonts w:ascii="Times New Roman" w:hAnsi="Times New Roman" w:cs="Times New Roman"/>
          <w:sz w:val="24"/>
          <w:szCs w:val="24"/>
          <w:lang w:val="sr-Cyrl-CS"/>
        </w:rPr>
        <w:t xml:space="preserve"> 7.</w:t>
      </w:r>
      <w:r w:rsidRPr="002926E3">
        <w:rPr>
          <w:rFonts w:ascii="Times New Roman" w:hAnsi="Times New Roman" w:cs="Times New Roman"/>
          <w:sz w:val="24"/>
          <w:szCs w:val="24"/>
          <w:lang w:val="sr-Cyrl-CS"/>
        </w:rPr>
        <w:t xml:space="preserve"> ове уредбе.</w:t>
      </w:r>
    </w:p>
    <w:p w14:paraId="16EE661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Стандардне процедуре комуникације</w:t>
      </w:r>
      <w:r w:rsidR="00401671"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које доноси оператор транспортног система у сарадњи са суседним оператором транспортног система</w:t>
      </w:r>
      <w:r w:rsidR="00401671"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садрже план имплементације и </w:t>
      </w:r>
      <w:r w:rsidR="00401671" w:rsidRPr="002926E3">
        <w:rPr>
          <w:rFonts w:ascii="Times New Roman" w:hAnsi="Times New Roman" w:cs="Times New Roman"/>
          <w:sz w:val="24"/>
          <w:szCs w:val="24"/>
          <w:lang w:val="sr-Cyrl-CS"/>
        </w:rPr>
        <w:t xml:space="preserve">период њихове </w:t>
      </w:r>
      <w:r w:rsidRPr="002926E3">
        <w:rPr>
          <w:rFonts w:ascii="Times New Roman" w:hAnsi="Times New Roman" w:cs="Times New Roman"/>
          <w:sz w:val="24"/>
          <w:szCs w:val="24"/>
          <w:lang w:val="sr-Cyrl-CS"/>
        </w:rPr>
        <w:t xml:space="preserve">примене, које треба да буду у складу са развојем платформи за резервацију капацитета из ове уредбе. </w:t>
      </w:r>
    </w:p>
    <w:p w14:paraId="52CE28A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Приликом извршења обавеза из овог члана, оператор транспортног система, у сарадњи са суседним оператором транспортног система, </w:t>
      </w:r>
      <w:r w:rsidR="00CF1AA3" w:rsidRPr="002926E3">
        <w:rPr>
          <w:rFonts w:ascii="Times New Roman" w:hAnsi="Times New Roman" w:cs="Times New Roman"/>
          <w:sz w:val="24"/>
          <w:szCs w:val="24"/>
          <w:lang w:val="sr-Cyrl-CS"/>
        </w:rPr>
        <w:t xml:space="preserve">обезбеђује </w:t>
      </w:r>
      <w:r w:rsidRPr="002926E3">
        <w:rPr>
          <w:rFonts w:ascii="Times New Roman" w:hAnsi="Times New Roman" w:cs="Times New Roman"/>
          <w:sz w:val="24"/>
          <w:szCs w:val="24"/>
          <w:lang w:val="sr-Cyrl-CS"/>
        </w:rPr>
        <w:t>поверљивост комерцијално осетљивих података.</w:t>
      </w:r>
    </w:p>
    <w:p w14:paraId="49F9D13A" w14:textId="77777777" w:rsidR="00E55B91" w:rsidRPr="002926E3" w:rsidRDefault="00E55B91" w:rsidP="00037133">
      <w:pPr>
        <w:spacing w:after="0" w:line="240" w:lineRule="auto"/>
        <w:jc w:val="center"/>
        <w:rPr>
          <w:rFonts w:ascii="Times New Roman" w:hAnsi="Times New Roman" w:cs="Times New Roman"/>
          <w:bCs/>
          <w:sz w:val="24"/>
          <w:szCs w:val="24"/>
          <w:lang w:val="sr-Cyrl-CS"/>
        </w:rPr>
      </w:pPr>
    </w:p>
    <w:p w14:paraId="0FDC7A03"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Прорачун и максимизација капацитета</w:t>
      </w:r>
    </w:p>
    <w:p w14:paraId="184173B3"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22004CC2"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6.</w:t>
      </w:r>
    </w:p>
    <w:p w14:paraId="008D60D5"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нуди корисницима система на уговарање максимум техничког капацитета, узимајући у обзир интегритет система, сигурност и ефикасан рад система.</w:t>
      </w:r>
    </w:p>
    <w:p w14:paraId="4AC88141"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у сарадњи са суседним оператором транспортног система врши оптимизацију техничког капацитета, у циљу нуђења максимума капацитета као спојеног капацитета, </w:t>
      </w:r>
      <w:r w:rsidR="006B0C0F" w:rsidRPr="002926E3">
        <w:rPr>
          <w:rFonts w:ascii="Times New Roman" w:hAnsi="Times New Roman" w:cs="Times New Roman"/>
          <w:sz w:val="24"/>
          <w:szCs w:val="24"/>
          <w:lang w:val="sr-Cyrl-CS"/>
        </w:rPr>
        <w:t>тако што предузима мере на тачкама интерконекције и</w:t>
      </w:r>
      <w:r w:rsidRPr="002926E3">
        <w:rPr>
          <w:rFonts w:ascii="Times New Roman" w:hAnsi="Times New Roman" w:cs="Times New Roman"/>
          <w:sz w:val="24"/>
          <w:szCs w:val="24"/>
          <w:lang w:val="sr-Cyrl-CS"/>
        </w:rPr>
        <w:t xml:space="preserve"> то </w:t>
      </w:r>
      <w:r w:rsidR="00C33B42" w:rsidRPr="002926E3">
        <w:rPr>
          <w:rFonts w:ascii="Times New Roman" w:hAnsi="Times New Roman" w:cs="Times New Roman"/>
          <w:sz w:val="24"/>
          <w:szCs w:val="24"/>
          <w:lang w:val="sr-Cyrl-CS"/>
        </w:rPr>
        <w:t xml:space="preserve">ради </w:t>
      </w:r>
      <w:r w:rsidRPr="002926E3">
        <w:rPr>
          <w:rFonts w:ascii="Times New Roman" w:hAnsi="Times New Roman" w:cs="Times New Roman"/>
          <w:sz w:val="24"/>
          <w:szCs w:val="24"/>
          <w:lang w:val="sr-Cyrl-CS"/>
        </w:rPr>
        <w:t xml:space="preserve">приоритетно на оним тачкама интерконекције на којима постоји уговорно загушење у </w:t>
      </w:r>
      <w:r w:rsidR="00727BBB" w:rsidRPr="002926E3">
        <w:rPr>
          <w:rFonts w:ascii="Times New Roman" w:hAnsi="Times New Roman" w:cs="Times New Roman"/>
          <w:sz w:val="24"/>
          <w:szCs w:val="24"/>
          <w:lang w:val="sr-Cyrl-CS"/>
        </w:rPr>
        <w:t xml:space="preserve"> </w:t>
      </w:r>
      <w:r w:rsidR="006A7E75" w:rsidRPr="002926E3">
        <w:rPr>
          <w:rFonts w:ascii="Times New Roman" w:hAnsi="Times New Roman" w:cs="Times New Roman"/>
          <w:sz w:val="24"/>
          <w:szCs w:val="24"/>
          <w:lang w:val="sr-Cyrl-CS"/>
        </w:rPr>
        <w:t>складу са прописом којим се уређуј</w:t>
      </w:r>
      <w:r w:rsidR="00951241" w:rsidRPr="002926E3">
        <w:rPr>
          <w:rFonts w:ascii="Times New Roman" w:hAnsi="Times New Roman" w:cs="Times New Roman"/>
          <w:sz w:val="24"/>
          <w:szCs w:val="24"/>
          <w:lang w:val="sr-Cyrl-CS"/>
        </w:rPr>
        <w:t>у</w:t>
      </w:r>
      <w:r w:rsidR="006A7E75" w:rsidRPr="002926E3">
        <w:rPr>
          <w:rFonts w:ascii="Times New Roman" w:hAnsi="Times New Roman" w:cs="Times New Roman"/>
          <w:sz w:val="24"/>
          <w:szCs w:val="24"/>
          <w:lang w:val="sr-Cyrl-CS"/>
        </w:rPr>
        <w:t xml:space="preserve"> мрежн</w:t>
      </w:r>
      <w:r w:rsidR="00C8107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правил</w:t>
      </w:r>
      <w:r w:rsidR="00C8107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w:t>
      </w:r>
      <w:r w:rsidR="00C81071" w:rsidRPr="002926E3">
        <w:rPr>
          <w:rFonts w:ascii="Times New Roman" w:hAnsi="Times New Roman" w:cs="Times New Roman"/>
          <w:bCs/>
          <w:sz w:val="24"/>
          <w:szCs w:val="24"/>
          <w:lang w:val="sr-Cyrl-CS"/>
        </w:rPr>
        <w:t>за поступке за управљање загушењима и објављивању података и техничких информација за приступ систему за транспорт природног гаса</w:t>
      </w:r>
      <w:r w:rsidR="00727BBB"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кој</w:t>
      </w:r>
      <w:r w:rsidR="00B01D62" w:rsidRPr="002926E3">
        <w:rPr>
          <w:rFonts w:ascii="Times New Roman" w:hAnsi="Times New Roman" w:cs="Times New Roman"/>
          <w:sz w:val="24"/>
          <w:szCs w:val="24"/>
          <w:lang w:val="sr-Cyrl-CS"/>
        </w:rPr>
        <w:t>има се</w:t>
      </w:r>
      <w:r w:rsidRPr="002926E3">
        <w:rPr>
          <w:rFonts w:ascii="Times New Roman" w:hAnsi="Times New Roman" w:cs="Times New Roman"/>
          <w:sz w:val="24"/>
          <w:szCs w:val="24"/>
          <w:lang w:val="sr-Cyrl-CS"/>
        </w:rPr>
        <w:t xml:space="preserve"> уређују непрекидни дан унапред „користи или изгуби” механизам. Оператор транспортног система природног гаса, у сарадњи са суседним оператором транспортног система, успоставља и примењује заједничку методу, при чему у договору одређују конкретне кораке које предузимају како би остварили потребну оптимизацију:</w:t>
      </w:r>
    </w:p>
    <w:p w14:paraId="09136519"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заједнички метод садржи детаљну анализу техничких капацитета, укључујући све разлике на обе стране тачке интерконекције, као и све конкретне радње које је потребно предузети у циљу максимизације понуде спојеног капацитета и детаљан временски распоред за њихово предузимање, при чему се узима у обзир и време потребно за прибављање одобрења Агенције и суседног регулаторног тела са друге стране тачке интерконекције потребна за покриће трошкова и прилагођавање регулаторног режима. </w:t>
      </w:r>
      <w:r w:rsidR="00953E84" w:rsidRPr="002926E3">
        <w:rPr>
          <w:rFonts w:ascii="Times New Roman" w:hAnsi="Times New Roman" w:cs="Times New Roman"/>
          <w:sz w:val="24"/>
          <w:szCs w:val="24"/>
          <w:lang w:val="sr-Cyrl-CS"/>
        </w:rPr>
        <w:t>Р</w:t>
      </w:r>
      <w:r w:rsidRPr="002926E3">
        <w:rPr>
          <w:rFonts w:ascii="Times New Roman" w:hAnsi="Times New Roman" w:cs="Times New Roman"/>
          <w:sz w:val="24"/>
          <w:szCs w:val="24"/>
          <w:lang w:val="sr-Cyrl-CS"/>
        </w:rPr>
        <w:t xml:space="preserve">адње не смеју да доводе до умањења капацитета који се нуди на осталим тачкама тих транспортних система и тачкама повезивања са дистрибутивним системима значајним за сигурност снабдевања крајњих купаца, а нарочито на тачкама повезивања са </w:t>
      </w:r>
      <w:r w:rsidRPr="002926E3">
        <w:rPr>
          <w:rFonts w:ascii="Times New Roman" w:hAnsi="Times New Roman" w:cs="Times New Roman"/>
          <w:sz w:val="24"/>
          <w:szCs w:val="24"/>
          <w:lang w:val="sr-Cyrl-CS"/>
        </w:rPr>
        <w:lastRenderedPageBreak/>
        <w:t>складиштима природног гаса, терминалима за утечњени природни гас и заштићеним потрошачима;</w:t>
      </w:r>
    </w:p>
    <w:p w14:paraId="481A1DCA" w14:textId="77777777" w:rsidR="00E55B91" w:rsidRPr="002926E3" w:rsidRDefault="00E55B91" w:rsidP="00E0671F">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методологија прорачуна и правила нуђења капацитета које дон</w:t>
      </w:r>
      <w:r w:rsidR="00B87ECC" w:rsidRPr="002926E3">
        <w:rPr>
          <w:rFonts w:ascii="Times New Roman" w:hAnsi="Times New Roman" w:cs="Times New Roman"/>
          <w:sz w:val="24"/>
          <w:szCs w:val="24"/>
          <w:lang w:val="sr-Cyrl-CS"/>
        </w:rPr>
        <w:t>о</w:t>
      </w:r>
      <w:r w:rsidRPr="002926E3">
        <w:rPr>
          <w:rFonts w:ascii="Times New Roman" w:hAnsi="Times New Roman" w:cs="Times New Roman"/>
          <w:sz w:val="24"/>
          <w:szCs w:val="24"/>
          <w:lang w:val="sr-Cyrl-CS"/>
        </w:rPr>
        <w:t>се оператори транспортног система, уређују и ситуације када конкурентни капацитети унутар транспортних система укључују тачке интерконекције и излазне тачке према складиштима природног гаса;</w:t>
      </w:r>
    </w:p>
    <w:p w14:paraId="2CF5A095" w14:textId="77777777" w:rsidR="00E55B91" w:rsidRPr="002926E3" w:rsidRDefault="00E55B91" w:rsidP="00E0671F">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детаљна анализа узима у обзир претпоставке из десетогодишњег плана развоја, националних инвестиционих планова, релевантних обaвеза у складу са важећим прописима и остале релевантне уговорне обавезе;</w:t>
      </w:r>
    </w:p>
    <w:p w14:paraId="661E3191" w14:textId="77777777" w:rsidR="00E55B91" w:rsidRPr="002926E3" w:rsidRDefault="00E55B91" w:rsidP="00E0671F">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ab/>
        <w:t xml:space="preserve">оператор транспортног система, у сарадњи са суседним оператором транспортног система, примењује динамички приступ поновном прорачуну техничког капацитета, по потреби заједно са динамичким прорачуном који се примењује на допунски капацитет у </w:t>
      </w:r>
      <w:r w:rsidR="006A7E75" w:rsidRPr="002926E3">
        <w:rPr>
          <w:rFonts w:ascii="Times New Roman" w:hAnsi="Times New Roman" w:cs="Times New Roman"/>
          <w:sz w:val="24"/>
          <w:szCs w:val="24"/>
          <w:lang w:val="sr-Cyrl-CS"/>
        </w:rPr>
        <w:t xml:space="preserve">складу са </w:t>
      </w:r>
      <w:r w:rsidR="00D559BD" w:rsidRPr="002926E3">
        <w:rPr>
          <w:rFonts w:ascii="Times New Roman" w:hAnsi="Times New Roman" w:cs="Times New Roman"/>
          <w:sz w:val="24"/>
          <w:szCs w:val="24"/>
          <w:lang w:val="sr-Cyrl-CS"/>
        </w:rPr>
        <w:t xml:space="preserve">одредбама </w:t>
      </w:r>
      <w:r w:rsidR="006A7E75" w:rsidRPr="002926E3">
        <w:rPr>
          <w:rFonts w:ascii="Times New Roman" w:hAnsi="Times New Roman" w:cs="Times New Roman"/>
          <w:sz w:val="24"/>
          <w:szCs w:val="24"/>
          <w:lang w:val="sr-Cyrl-CS"/>
        </w:rPr>
        <w:t>пропис</w:t>
      </w:r>
      <w:r w:rsidR="00D559BD"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којим се уређуј</w:t>
      </w:r>
      <w:r w:rsidR="00951241" w:rsidRPr="002926E3">
        <w:rPr>
          <w:rFonts w:ascii="Times New Roman" w:hAnsi="Times New Roman" w:cs="Times New Roman"/>
          <w:sz w:val="24"/>
          <w:szCs w:val="24"/>
          <w:lang w:val="sr-Cyrl-CS"/>
        </w:rPr>
        <w:t>у</w:t>
      </w:r>
      <w:r w:rsidR="006A7E75" w:rsidRPr="002926E3">
        <w:rPr>
          <w:rFonts w:ascii="Times New Roman" w:hAnsi="Times New Roman" w:cs="Times New Roman"/>
          <w:sz w:val="24"/>
          <w:szCs w:val="24"/>
          <w:lang w:val="sr-Cyrl-CS"/>
        </w:rPr>
        <w:t xml:space="preserve"> мрежн</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правил</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w:t>
      </w:r>
      <w:r w:rsidR="008E2979" w:rsidRPr="002926E3">
        <w:rPr>
          <w:rFonts w:ascii="Times New Roman" w:hAnsi="Times New Roman" w:cs="Times New Roman"/>
          <w:bCs/>
          <w:sz w:val="24"/>
          <w:szCs w:val="24"/>
          <w:lang w:val="sr-Cyrl-CS"/>
        </w:rPr>
        <w:t>за поступке за управљање загушењима и објављивању података и техничких информација за приступ систему за транспорт природног гаса</w:t>
      </w:r>
      <w:r w:rsidRPr="002926E3">
        <w:rPr>
          <w:rFonts w:ascii="Times New Roman" w:hAnsi="Times New Roman" w:cs="Times New Roman"/>
          <w:sz w:val="24"/>
          <w:szCs w:val="24"/>
          <w:lang w:val="sr-Cyrl-CS"/>
        </w:rPr>
        <w:t xml:space="preserve"> кој</w:t>
      </w:r>
      <w:r w:rsidR="005B6940" w:rsidRPr="002926E3">
        <w:rPr>
          <w:rFonts w:ascii="Times New Roman" w:hAnsi="Times New Roman" w:cs="Times New Roman"/>
          <w:sz w:val="24"/>
          <w:szCs w:val="24"/>
          <w:lang w:val="sr-Cyrl-CS"/>
        </w:rPr>
        <w:t>има се</w:t>
      </w:r>
      <w:r w:rsidRPr="002926E3">
        <w:rPr>
          <w:rFonts w:ascii="Times New Roman" w:hAnsi="Times New Roman" w:cs="Times New Roman"/>
          <w:sz w:val="24"/>
          <w:szCs w:val="24"/>
          <w:lang w:val="sr-Cyrl-CS"/>
        </w:rPr>
        <w:t xml:space="preserve"> уређуј</w:t>
      </w:r>
      <w:r w:rsidR="005B6940" w:rsidRPr="002926E3">
        <w:rPr>
          <w:rFonts w:ascii="Times New Roman" w:hAnsi="Times New Roman" w:cs="Times New Roman"/>
          <w:sz w:val="24"/>
          <w:szCs w:val="24"/>
          <w:lang w:val="sr-Cyrl-CS"/>
        </w:rPr>
        <w:t>е</w:t>
      </w:r>
      <w:r w:rsidRPr="002926E3">
        <w:rPr>
          <w:rFonts w:ascii="Times New Roman" w:hAnsi="Times New Roman" w:cs="Times New Roman"/>
          <w:sz w:val="24"/>
          <w:szCs w:val="24"/>
          <w:lang w:val="sr-Cyrl-CS"/>
        </w:rPr>
        <w:t xml:space="preserve"> програм прекомерне понуде и повратног откупа, заједно утврђујући одговарајућу учесталост поновног обрачуна по тачки интерконекције и узимајући у обзир њене специфичне карактеристике;</w:t>
      </w:r>
    </w:p>
    <w:p w14:paraId="2F6085C8" w14:textId="77777777" w:rsidR="00E55B91" w:rsidRPr="002926E3" w:rsidRDefault="00E55B91" w:rsidP="00E0671F">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5)</w:t>
      </w:r>
      <w:r w:rsidRPr="002926E3">
        <w:rPr>
          <w:rFonts w:ascii="Times New Roman" w:hAnsi="Times New Roman" w:cs="Times New Roman"/>
          <w:sz w:val="24"/>
          <w:szCs w:val="24"/>
          <w:lang w:val="sr-Cyrl-CS"/>
        </w:rPr>
        <w:tab/>
        <w:t>кад примењују заједничку методу, суседни оператори транспортног система су дужни да консултују друге операторе система на које нарочито утиче та тачка интерконекције;</w:t>
      </w:r>
    </w:p>
    <w:p w14:paraId="24F91809" w14:textId="77777777" w:rsidR="00E55B91" w:rsidRPr="002926E3" w:rsidRDefault="00E55B91" w:rsidP="00E0671F">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6)</w:t>
      </w:r>
      <w:r w:rsidRPr="002926E3">
        <w:rPr>
          <w:rFonts w:ascii="Times New Roman" w:hAnsi="Times New Roman" w:cs="Times New Roman"/>
          <w:sz w:val="24"/>
          <w:szCs w:val="24"/>
          <w:lang w:val="sr-Cyrl-CS"/>
        </w:rPr>
        <w:tab/>
        <w:t>при поновном прорачуну техничког капацитета, оператори транспортног система узимају у обзир информације које корисници система пруже у вези са очекиваним будућим протоцима;</w:t>
      </w:r>
    </w:p>
    <w:p w14:paraId="031BC499"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Oператори транспо</w:t>
      </w:r>
      <w:r w:rsidR="00EC72AE" w:rsidRPr="002926E3">
        <w:rPr>
          <w:rFonts w:ascii="Times New Roman" w:hAnsi="Times New Roman" w:cs="Times New Roman"/>
          <w:sz w:val="24"/>
          <w:szCs w:val="24"/>
          <w:lang w:val="sr-Cyrl-CS"/>
        </w:rPr>
        <w:t xml:space="preserve">ртног система заједно процењују </w:t>
      </w:r>
      <w:r w:rsidR="005B6940" w:rsidRPr="002926E3">
        <w:rPr>
          <w:rFonts w:ascii="Times New Roman" w:hAnsi="Times New Roman" w:cs="Times New Roman"/>
          <w:sz w:val="24"/>
          <w:szCs w:val="24"/>
          <w:lang w:val="sr-Cyrl-CS"/>
        </w:rPr>
        <w:t>најмање</w:t>
      </w:r>
      <w:r w:rsidRPr="002926E3">
        <w:rPr>
          <w:rFonts w:ascii="Times New Roman" w:hAnsi="Times New Roman" w:cs="Times New Roman"/>
          <w:sz w:val="24"/>
          <w:szCs w:val="24"/>
          <w:lang w:val="sr-Cyrl-CS"/>
        </w:rPr>
        <w:t xml:space="preserve"> следеће параметре и према потреби их прилагођавају:</w:t>
      </w:r>
    </w:p>
    <w:p w14:paraId="5B51E551" w14:textId="77777777" w:rsidR="00E55B91" w:rsidRPr="002926E3" w:rsidRDefault="00E55B91" w:rsidP="0070082B">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обавезе у погледу притиска;</w:t>
      </w:r>
    </w:p>
    <w:p w14:paraId="6FD7360F" w14:textId="77777777" w:rsidR="00E55B91" w:rsidRPr="002926E3" w:rsidRDefault="00E55B91" w:rsidP="0070082B">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све релевантне сценарије понуде и потражње, укључујући појединости о референтним климатским условима и конфигурацијама система које се односе на екстремне сценарије;</w:t>
      </w:r>
    </w:p>
    <w:p w14:paraId="2E41C1EE" w14:textId="77777777" w:rsidR="00E55B91" w:rsidRPr="002926E3" w:rsidRDefault="00E55B91" w:rsidP="0070082B">
      <w:pPr>
        <w:tabs>
          <w:tab w:val="left" w:pos="993"/>
        </w:tabs>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калоријску вредност.</w:t>
      </w:r>
    </w:p>
    <w:p w14:paraId="2BB99144"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услед оптимизације техничког капацитета настану трошкови за операторе транспортног система, нарочито трошкови који неравномерно утичу на операторе транспортног система на било којој страни тачке интерконекције, оператори транспортног система имају право да надокнаде такве оправдано настале трошкове у складу са Законом, методологијом за одређивање цена за приступ систему за транспорт природног гаса и споразумом Агенције и суседног регулаторног тела. </w:t>
      </w:r>
    </w:p>
    <w:p w14:paraId="0906B453"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У погледу прекограничне инфраструктуре </w:t>
      </w:r>
      <w:r w:rsidR="004C6BEB" w:rsidRPr="002926E3">
        <w:rPr>
          <w:rFonts w:ascii="Times New Roman" w:hAnsi="Times New Roman" w:cs="Times New Roman"/>
          <w:sz w:val="24"/>
          <w:szCs w:val="24"/>
          <w:lang w:val="sr-Cyrl-CS"/>
        </w:rPr>
        <w:t xml:space="preserve">надлежно тело у складу са чланом 2. тачка 42) Закона о енергетици (у даљем тексту: </w:t>
      </w:r>
      <w:r w:rsidR="00560030" w:rsidRPr="002926E3">
        <w:rPr>
          <w:rFonts w:ascii="Times New Roman" w:hAnsi="Times New Roman" w:cs="Times New Roman"/>
          <w:sz w:val="24"/>
          <w:szCs w:val="24"/>
          <w:lang w:val="sr-Cyrl-CS"/>
        </w:rPr>
        <w:t>Н</w:t>
      </w:r>
      <w:r w:rsidR="004C6BEB" w:rsidRPr="002926E3">
        <w:rPr>
          <w:rFonts w:ascii="Times New Roman" w:hAnsi="Times New Roman" w:cs="Times New Roman"/>
          <w:sz w:val="24"/>
          <w:szCs w:val="24"/>
          <w:lang w:val="sr-Cyrl-CS"/>
        </w:rPr>
        <w:t>адлежно тело)</w:t>
      </w:r>
      <w:r w:rsidR="005E4E14"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w:t>
      </w:r>
      <w:r w:rsidR="00F37B38" w:rsidRPr="002926E3">
        <w:rPr>
          <w:rFonts w:ascii="Times New Roman" w:hAnsi="Times New Roman" w:cs="Times New Roman"/>
          <w:sz w:val="24"/>
          <w:szCs w:val="24"/>
          <w:lang w:val="sr-Cyrl-CS"/>
        </w:rPr>
        <w:t xml:space="preserve">у складу са чланом 76. став 2. Уговора о оснивању Енергетске заједнице </w:t>
      </w:r>
      <w:r w:rsidRPr="002926E3">
        <w:rPr>
          <w:rFonts w:ascii="Times New Roman" w:hAnsi="Times New Roman" w:cs="Times New Roman"/>
          <w:sz w:val="24"/>
          <w:szCs w:val="24"/>
          <w:lang w:val="sr-Cyrl-CS"/>
        </w:rPr>
        <w:t>одлучује о регулаторним питањима која спадају у надлежност Агенције:</w:t>
      </w:r>
    </w:p>
    <w:p w14:paraId="614086BA" w14:textId="77777777" w:rsidR="00E55B91" w:rsidRPr="002926E3" w:rsidRDefault="00E55B91" w:rsidP="0033386F">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у случају да Агенција, у сарадњи са </w:t>
      </w:r>
      <w:r w:rsidR="00560030" w:rsidRPr="002926E3">
        <w:rPr>
          <w:rFonts w:ascii="Times New Roman" w:hAnsi="Times New Roman" w:cs="Times New Roman"/>
          <w:sz w:val="24"/>
          <w:szCs w:val="24"/>
          <w:lang w:val="sr-Cyrl-CS"/>
        </w:rPr>
        <w:t>регулаторним телом потписнице Уговора о оснивању Енергетске заједнице (у даљем тексту: Потписница), односно Мађарске</w:t>
      </w:r>
      <w:r w:rsidRPr="002926E3">
        <w:rPr>
          <w:rFonts w:ascii="Times New Roman" w:hAnsi="Times New Roman" w:cs="Times New Roman"/>
          <w:sz w:val="24"/>
          <w:szCs w:val="24"/>
          <w:lang w:val="sr-Cyrl-CS"/>
        </w:rPr>
        <w:t>, не постигне споразум у периоду од шест месеци, рачунајући од када је предмет упућ</w:t>
      </w:r>
      <w:r w:rsidR="005E4E14" w:rsidRPr="002926E3">
        <w:rPr>
          <w:rFonts w:ascii="Times New Roman" w:hAnsi="Times New Roman" w:cs="Times New Roman"/>
          <w:sz w:val="24"/>
          <w:szCs w:val="24"/>
          <w:lang w:val="sr-Cyrl-CS"/>
        </w:rPr>
        <w:t>ен последњем од ових регулатора</w:t>
      </w:r>
      <w:r w:rsidRPr="002926E3">
        <w:rPr>
          <w:rFonts w:ascii="Times New Roman" w:hAnsi="Times New Roman" w:cs="Times New Roman"/>
          <w:sz w:val="24"/>
          <w:szCs w:val="24"/>
          <w:lang w:val="sr-Cyrl-CS"/>
        </w:rPr>
        <w:t xml:space="preserve"> или </w:t>
      </w:r>
    </w:p>
    <w:p w14:paraId="037D7EB7" w14:textId="77777777" w:rsidR="00E55B91" w:rsidRPr="002926E3" w:rsidRDefault="00E55B91" w:rsidP="0033386F">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да Агенција и суседно регулаторно тело поднесу заједнички захтев.</w:t>
      </w:r>
    </w:p>
    <w:p w14:paraId="0072F09A" w14:textId="77777777" w:rsidR="00E55B91" w:rsidRPr="002926E3" w:rsidRDefault="00E55B91" w:rsidP="00037133">
      <w:pPr>
        <w:spacing w:after="0" w:line="240" w:lineRule="auto"/>
        <w:ind w:firstLine="709"/>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Агенција, заједно са суседним регулаторним телом</w:t>
      </w:r>
      <w:r w:rsidR="00560030" w:rsidRPr="002926E3">
        <w:rPr>
          <w:lang w:val="sr-Cyrl-CS"/>
        </w:rPr>
        <w:t xml:space="preserve"> </w:t>
      </w:r>
      <w:r w:rsidR="00560030" w:rsidRPr="002926E3">
        <w:rPr>
          <w:rFonts w:ascii="Times New Roman" w:hAnsi="Times New Roman" w:cs="Times New Roman"/>
          <w:sz w:val="24"/>
          <w:szCs w:val="24"/>
          <w:lang w:val="sr-Cyrl-CS"/>
        </w:rPr>
        <w:t>Потписнице, односно Мађарске</w:t>
      </w:r>
      <w:r w:rsidRPr="002926E3">
        <w:rPr>
          <w:rFonts w:ascii="Times New Roman" w:hAnsi="Times New Roman" w:cs="Times New Roman"/>
          <w:sz w:val="24"/>
          <w:szCs w:val="24"/>
          <w:lang w:val="sr-Cyrl-CS"/>
        </w:rPr>
        <w:t xml:space="preserve">, може да захтева од </w:t>
      </w:r>
      <w:r w:rsidR="00560030"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 xml:space="preserve">адлежног тела </w:t>
      </w:r>
      <w:r w:rsidR="00CE209E" w:rsidRPr="002926E3">
        <w:rPr>
          <w:rFonts w:ascii="Times New Roman" w:hAnsi="Times New Roman" w:cs="Times New Roman"/>
          <w:sz w:val="24"/>
          <w:szCs w:val="24"/>
          <w:lang w:val="sr-Cyrl-CS"/>
        </w:rPr>
        <w:t xml:space="preserve">у складу са чланом 76. став 2. Уговора о оснивању Енергетске заједнице </w:t>
      </w:r>
      <w:r w:rsidRPr="002926E3">
        <w:rPr>
          <w:rFonts w:ascii="Times New Roman" w:hAnsi="Times New Roman" w:cs="Times New Roman"/>
          <w:sz w:val="24"/>
          <w:szCs w:val="24"/>
          <w:lang w:val="sr-Cyrl-CS"/>
        </w:rPr>
        <w:t>да период наведен у ставу 4. тачка 1) овог члана буде продужен, највише за додатних шест месеци.</w:t>
      </w:r>
    </w:p>
    <w:p w14:paraId="5484E74F" w14:textId="77777777" w:rsidR="00E55B91" w:rsidRPr="002926E3" w:rsidRDefault="00E55B91" w:rsidP="00037133">
      <w:pPr>
        <w:spacing w:after="0" w:line="240" w:lineRule="auto"/>
        <w:ind w:firstLine="709"/>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 xml:space="preserve">Приликом доношења своје одлуке, </w:t>
      </w:r>
      <w:r w:rsidR="00015063"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 xml:space="preserve">адлежно тело </w:t>
      </w:r>
      <w:r w:rsidR="000C3E62" w:rsidRPr="002926E3">
        <w:rPr>
          <w:rFonts w:ascii="Times New Roman" w:hAnsi="Times New Roman" w:cs="Times New Roman"/>
          <w:sz w:val="24"/>
          <w:szCs w:val="24"/>
          <w:lang w:val="sr-Cyrl-CS"/>
        </w:rPr>
        <w:t>у складу са чланом 76. став 2. Уговора о оснивању Енергетске заједнице</w:t>
      </w:r>
      <w:r w:rsidRPr="002926E3">
        <w:rPr>
          <w:rFonts w:ascii="Times New Roman" w:hAnsi="Times New Roman" w:cs="Times New Roman"/>
          <w:sz w:val="24"/>
          <w:szCs w:val="24"/>
          <w:lang w:val="sr-Cyrl-CS"/>
        </w:rPr>
        <w:t xml:space="preserve"> консултоваће надлежна регулаторна тела и операторе транспортног система на које се </w:t>
      </w:r>
      <w:r w:rsidR="005B6940" w:rsidRPr="002926E3">
        <w:rPr>
          <w:rFonts w:ascii="Times New Roman" w:hAnsi="Times New Roman" w:cs="Times New Roman"/>
          <w:sz w:val="24"/>
          <w:szCs w:val="24"/>
          <w:lang w:val="sr-Cyrl-CS"/>
        </w:rPr>
        <w:t>одлука</w:t>
      </w:r>
      <w:r w:rsidRPr="002926E3">
        <w:rPr>
          <w:rFonts w:ascii="Times New Roman" w:hAnsi="Times New Roman" w:cs="Times New Roman"/>
          <w:sz w:val="24"/>
          <w:szCs w:val="24"/>
          <w:lang w:val="sr-Cyrl-CS"/>
        </w:rPr>
        <w:t xml:space="preserve"> односи и биће информисано о предлозима и примедбама свих оператора транспортн</w:t>
      </w:r>
      <w:r w:rsidR="005B6940" w:rsidRPr="002926E3">
        <w:rPr>
          <w:rFonts w:ascii="Times New Roman" w:hAnsi="Times New Roman" w:cs="Times New Roman"/>
          <w:sz w:val="24"/>
          <w:szCs w:val="24"/>
          <w:lang w:val="sr-Cyrl-CS"/>
        </w:rPr>
        <w:t>ог</w:t>
      </w:r>
      <w:r w:rsidRPr="002926E3">
        <w:rPr>
          <w:rFonts w:ascii="Times New Roman" w:hAnsi="Times New Roman" w:cs="Times New Roman"/>
          <w:sz w:val="24"/>
          <w:szCs w:val="24"/>
          <w:lang w:val="sr-Cyrl-CS"/>
        </w:rPr>
        <w:t xml:space="preserve"> система </w:t>
      </w:r>
      <w:r w:rsidR="005B6940" w:rsidRPr="002926E3">
        <w:rPr>
          <w:rFonts w:ascii="Times New Roman" w:hAnsi="Times New Roman" w:cs="Times New Roman"/>
          <w:sz w:val="24"/>
          <w:szCs w:val="24"/>
          <w:lang w:val="sr-Cyrl-CS"/>
        </w:rPr>
        <w:t xml:space="preserve">на које </w:t>
      </w:r>
      <w:r w:rsidR="00FE50FA" w:rsidRPr="002926E3">
        <w:rPr>
          <w:rFonts w:ascii="Times New Roman" w:hAnsi="Times New Roman" w:cs="Times New Roman"/>
          <w:sz w:val="24"/>
          <w:szCs w:val="24"/>
          <w:lang w:val="sr-Cyrl-CS"/>
        </w:rPr>
        <w:t>се односи</w:t>
      </w:r>
      <w:r w:rsidRPr="002926E3">
        <w:rPr>
          <w:rFonts w:ascii="Times New Roman" w:hAnsi="Times New Roman" w:cs="Times New Roman"/>
          <w:sz w:val="24"/>
          <w:szCs w:val="24"/>
          <w:lang w:val="sr-Cyrl-CS"/>
        </w:rPr>
        <w:t>.</w:t>
      </w:r>
    </w:p>
    <w:p w14:paraId="09AAB7B7" w14:textId="77777777" w:rsidR="00E55B91" w:rsidRPr="002926E3" w:rsidRDefault="00E55B91" w:rsidP="00037133">
      <w:pPr>
        <w:spacing w:after="0" w:line="240" w:lineRule="auto"/>
        <w:ind w:firstLine="709"/>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Када предмет буде упућен </w:t>
      </w:r>
      <w:r w:rsidR="00015063"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адлежном телу</w:t>
      </w:r>
      <w:r w:rsidR="000C3E62" w:rsidRPr="002926E3">
        <w:rPr>
          <w:rFonts w:ascii="Times New Roman" w:hAnsi="Times New Roman" w:cs="Times New Roman"/>
          <w:sz w:val="24"/>
          <w:szCs w:val="24"/>
          <w:lang w:val="sr-Cyrl-CS"/>
        </w:rPr>
        <w:t xml:space="preserve"> у складу са чланом 76. став 2. Уговора </w:t>
      </w:r>
      <w:r w:rsidR="005E4E14" w:rsidRPr="002926E3">
        <w:rPr>
          <w:rFonts w:ascii="Times New Roman" w:hAnsi="Times New Roman" w:cs="Times New Roman"/>
          <w:sz w:val="24"/>
          <w:szCs w:val="24"/>
          <w:lang w:val="sr-Cyrl-CS"/>
        </w:rPr>
        <w:t>о оснивању Енергетске заједнице</w:t>
      </w:r>
      <w:r w:rsidRPr="002926E3">
        <w:rPr>
          <w:rFonts w:ascii="Times New Roman" w:hAnsi="Times New Roman" w:cs="Times New Roman"/>
          <w:sz w:val="24"/>
          <w:szCs w:val="24"/>
          <w:lang w:val="sr-Cyrl-CS"/>
        </w:rPr>
        <w:t xml:space="preserve">, на основу става 6. овог члана, </w:t>
      </w:r>
      <w:r w:rsidR="00FE50FA" w:rsidRPr="002926E3">
        <w:rPr>
          <w:rFonts w:ascii="Times New Roman" w:hAnsi="Times New Roman" w:cs="Times New Roman"/>
          <w:sz w:val="24"/>
          <w:szCs w:val="24"/>
          <w:lang w:val="sr-Cyrl-CS"/>
        </w:rPr>
        <w:t>Надлежно тело</w:t>
      </w:r>
      <w:r w:rsidRPr="002926E3">
        <w:rPr>
          <w:rFonts w:ascii="Times New Roman" w:hAnsi="Times New Roman" w:cs="Times New Roman"/>
          <w:sz w:val="24"/>
          <w:szCs w:val="24"/>
          <w:lang w:val="sr-Cyrl-CS"/>
        </w:rPr>
        <w:t>:</w:t>
      </w:r>
    </w:p>
    <w:p w14:paraId="7556A9A4" w14:textId="77777777" w:rsidR="00E55B91" w:rsidRPr="002926E3" w:rsidRDefault="00E55B91" w:rsidP="00BB58C4">
      <w:pPr>
        <w:tabs>
          <w:tab w:val="left" w:pos="851"/>
        </w:tabs>
        <w:spacing w:after="0" w:line="240" w:lineRule="auto"/>
        <w:ind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доставља своју одлуку у року од шест месеци од дана када му је предмет упућен; и</w:t>
      </w:r>
    </w:p>
    <w:p w14:paraId="18B6E155" w14:textId="77777777" w:rsidR="00E55B91" w:rsidRPr="002926E3" w:rsidRDefault="00E55B91" w:rsidP="00AA1E17">
      <w:pPr>
        <w:tabs>
          <w:tab w:val="left" w:pos="851"/>
        </w:tabs>
        <w:spacing w:after="0" w:line="240" w:lineRule="auto"/>
        <w:ind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може, ако је потребно, да донесе привремену одлуку, како би осигурало сигурност снабдевања или оперативну сигурност предметне инфраструктуре.</w:t>
      </w:r>
    </w:p>
    <w:p w14:paraId="3AEF2AF5" w14:textId="77777777" w:rsidR="00E55B91" w:rsidRPr="002926E3" w:rsidRDefault="00E55B91" w:rsidP="00037133">
      <w:pPr>
        <w:spacing w:after="0" w:line="240" w:lineRule="auto"/>
        <w:ind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Агенција, у сарадњи са суседним регулаторним телом, по потреби, обавља консултације са корисницима система о примењеној методи прорачуна и заједничком приступу.</w:t>
      </w:r>
    </w:p>
    <w:p w14:paraId="044FD1DF" w14:textId="77777777" w:rsidR="00E55B91" w:rsidRPr="002926E3" w:rsidRDefault="00E55B91" w:rsidP="00037133">
      <w:pPr>
        <w:spacing w:after="0" w:line="240" w:lineRule="auto"/>
        <w:ind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Информације о промени обима спојених капацитета на тачкама интерконекције које су последица примене мера оптимизације техничког капацитета из става 1. овог члана објављују се у годишњем извештају </w:t>
      </w:r>
      <w:r w:rsidR="006A7E75" w:rsidRPr="002926E3">
        <w:rPr>
          <w:rFonts w:ascii="Times New Roman" w:hAnsi="Times New Roman" w:cs="Times New Roman"/>
          <w:sz w:val="24"/>
          <w:szCs w:val="24"/>
          <w:lang w:val="sr-Cyrl-CS"/>
        </w:rPr>
        <w:t xml:space="preserve">у складу са </w:t>
      </w:r>
      <w:r w:rsidR="00DE6310" w:rsidRPr="002926E3">
        <w:rPr>
          <w:rFonts w:ascii="Times New Roman" w:hAnsi="Times New Roman" w:cs="Times New Roman"/>
          <w:sz w:val="24"/>
          <w:szCs w:val="24"/>
          <w:lang w:val="sr-Cyrl-CS"/>
        </w:rPr>
        <w:t xml:space="preserve">одредбама </w:t>
      </w:r>
      <w:r w:rsidR="006A7E75" w:rsidRPr="002926E3">
        <w:rPr>
          <w:rFonts w:ascii="Times New Roman" w:hAnsi="Times New Roman" w:cs="Times New Roman"/>
          <w:sz w:val="24"/>
          <w:szCs w:val="24"/>
          <w:lang w:val="sr-Cyrl-CS"/>
        </w:rPr>
        <w:t>пропис</w:t>
      </w:r>
      <w:r w:rsidR="00DE6310"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којим се уређуј</w:t>
      </w:r>
      <w:r w:rsidR="00951241" w:rsidRPr="002926E3">
        <w:rPr>
          <w:rFonts w:ascii="Times New Roman" w:hAnsi="Times New Roman" w:cs="Times New Roman"/>
          <w:sz w:val="24"/>
          <w:szCs w:val="24"/>
          <w:lang w:val="sr-Cyrl-CS"/>
        </w:rPr>
        <w:t>у</w:t>
      </w:r>
      <w:r w:rsidR="006A7E75" w:rsidRPr="002926E3">
        <w:rPr>
          <w:rFonts w:ascii="Times New Roman" w:hAnsi="Times New Roman" w:cs="Times New Roman"/>
          <w:sz w:val="24"/>
          <w:szCs w:val="24"/>
          <w:lang w:val="sr-Cyrl-CS"/>
        </w:rPr>
        <w:t xml:space="preserve"> мрежн</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правил</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w:t>
      </w:r>
      <w:r w:rsidR="008E2979" w:rsidRPr="002926E3">
        <w:rPr>
          <w:rFonts w:ascii="Times New Roman" w:hAnsi="Times New Roman" w:cs="Times New Roman"/>
          <w:bCs/>
          <w:sz w:val="24"/>
          <w:szCs w:val="24"/>
          <w:lang w:val="sr-Cyrl-CS"/>
        </w:rPr>
        <w:t>за поступке за управљање загушењима и објављивању података и техничких информација за приступ систему за транспорт природног гаса</w:t>
      </w:r>
      <w:r w:rsidR="006A7E75"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и других информација за приступ систему за транспорт природног гаса кој</w:t>
      </w:r>
      <w:r w:rsidR="00FE50FA" w:rsidRPr="002926E3">
        <w:rPr>
          <w:rFonts w:ascii="Times New Roman" w:hAnsi="Times New Roman" w:cs="Times New Roman"/>
          <w:sz w:val="24"/>
          <w:szCs w:val="24"/>
          <w:lang w:val="sr-Cyrl-CS"/>
        </w:rPr>
        <w:t>им</w:t>
      </w:r>
      <w:r w:rsidR="00DE6310" w:rsidRPr="002926E3">
        <w:rPr>
          <w:rFonts w:ascii="Times New Roman" w:hAnsi="Times New Roman" w:cs="Times New Roman"/>
          <w:sz w:val="24"/>
          <w:szCs w:val="24"/>
          <w:lang w:val="sr-Cyrl-CS"/>
        </w:rPr>
        <w:t>а</w:t>
      </w:r>
      <w:r w:rsidR="00FE50FA" w:rsidRPr="002926E3">
        <w:rPr>
          <w:rFonts w:ascii="Times New Roman" w:hAnsi="Times New Roman" w:cs="Times New Roman"/>
          <w:sz w:val="24"/>
          <w:szCs w:val="24"/>
          <w:lang w:val="sr-Cyrl-CS"/>
        </w:rPr>
        <w:t xml:space="preserve"> се</w:t>
      </w:r>
      <w:r w:rsidRPr="002926E3">
        <w:rPr>
          <w:rFonts w:ascii="Times New Roman" w:hAnsi="Times New Roman" w:cs="Times New Roman"/>
          <w:sz w:val="24"/>
          <w:szCs w:val="24"/>
          <w:lang w:val="sr-Cyrl-CS"/>
        </w:rPr>
        <w:t xml:space="preserve"> уређуј</w:t>
      </w:r>
      <w:r w:rsidR="00FE50FA" w:rsidRPr="002926E3">
        <w:rPr>
          <w:rFonts w:ascii="Times New Roman" w:hAnsi="Times New Roman" w:cs="Times New Roman"/>
          <w:sz w:val="24"/>
          <w:szCs w:val="24"/>
          <w:lang w:val="sr-Cyrl-CS"/>
        </w:rPr>
        <w:t>е</w:t>
      </w:r>
      <w:r w:rsidRPr="002926E3">
        <w:rPr>
          <w:rFonts w:ascii="Times New Roman" w:hAnsi="Times New Roman" w:cs="Times New Roman"/>
          <w:sz w:val="24"/>
          <w:szCs w:val="24"/>
          <w:lang w:val="sr-Cyrl-CS"/>
        </w:rPr>
        <w:t xml:space="preserve"> достављање података за потребе извештаја о уговорним загушењима, уговореним непрекидним капацитетима, секундарном тржишту и коришћењу прекидних капацитета.</w:t>
      </w:r>
    </w:p>
    <w:p w14:paraId="05331BD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14BF2FE4"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Размена података између суседних оператора транспортног система</w:t>
      </w:r>
    </w:p>
    <w:p w14:paraId="059D0730"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7429693E"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7.</w:t>
      </w:r>
    </w:p>
    <w:p w14:paraId="73B76130"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природног гаса на редовној основи размењује податке са суседним оператором транспортног система о номинацијама, реноминацијама, упаривању и потврђивању информација на релевантним тачкама интерконекције.</w:t>
      </w:r>
    </w:p>
    <w:p w14:paraId="5D185D68" w14:textId="77777777" w:rsidR="00E55B91" w:rsidRPr="002926E3" w:rsidRDefault="007A2DB6"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w:t>
      </w:r>
      <w:r w:rsidR="003D6D99" w:rsidRPr="002926E3">
        <w:rPr>
          <w:rFonts w:ascii="Times New Roman" w:hAnsi="Times New Roman" w:cs="Times New Roman"/>
          <w:sz w:val="24"/>
          <w:szCs w:val="24"/>
          <w:lang w:val="sr-Cyrl-CS"/>
        </w:rPr>
        <w:t xml:space="preserve">ператор транспортног система природног гаса размењује податке са оператором суседног система о одржавању њихових појединачних транспортних система како би допринели процедури доношења одлука које се односе на техничку употребу тачака </w:t>
      </w:r>
      <w:r w:rsidR="00E55B91" w:rsidRPr="002926E3">
        <w:rPr>
          <w:rFonts w:ascii="Times New Roman" w:hAnsi="Times New Roman" w:cs="Times New Roman"/>
          <w:sz w:val="24"/>
          <w:szCs w:val="24"/>
          <w:lang w:val="sr-Cyrl-CS"/>
        </w:rPr>
        <w:t>интерконекције.</w:t>
      </w:r>
    </w:p>
    <w:p w14:paraId="0AC43913" w14:textId="77777777" w:rsidR="00E55B91" w:rsidRPr="002926E3" w:rsidRDefault="00E55B91" w:rsidP="00037133">
      <w:pPr>
        <w:spacing w:after="0" w:line="240" w:lineRule="auto"/>
        <w:ind w:firstLine="720"/>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Суседни оператори транспортног система уређују </w:t>
      </w:r>
      <w:r w:rsidR="00F4491C" w:rsidRPr="002926E3">
        <w:rPr>
          <w:rFonts w:ascii="Times New Roman" w:hAnsi="Times New Roman" w:cs="Times New Roman"/>
          <w:sz w:val="24"/>
          <w:szCs w:val="24"/>
          <w:lang w:val="sr-Cyrl-CS"/>
        </w:rPr>
        <w:t>процедуре за</w:t>
      </w:r>
      <w:r w:rsidRPr="002926E3">
        <w:rPr>
          <w:rFonts w:ascii="Times New Roman" w:hAnsi="Times New Roman" w:cs="Times New Roman"/>
          <w:sz w:val="24"/>
          <w:szCs w:val="24"/>
          <w:lang w:val="sr-Cyrl-CS"/>
        </w:rPr>
        <w:t xml:space="preserve"> размен</w:t>
      </w:r>
      <w:r w:rsidR="00F4491C" w:rsidRPr="002926E3">
        <w:rPr>
          <w:rFonts w:ascii="Times New Roman" w:hAnsi="Times New Roman" w:cs="Times New Roman"/>
          <w:sz w:val="24"/>
          <w:szCs w:val="24"/>
          <w:lang w:val="sr-Cyrl-CS"/>
        </w:rPr>
        <w:t>у</w:t>
      </w:r>
      <w:r w:rsidRPr="002926E3">
        <w:rPr>
          <w:rFonts w:ascii="Times New Roman" w:hAnsi="Times New Roman" w:cs="Times New Roman"/>
          <w:sz w:val="24"/>
          <w:szCs w:val="24"/>
          <w:lang w:val="sr-Cyrl-CS"/>
        </w:rPr>
        <w:t xml:space="preserve"> података из овог члана у споразуму о радном режиму.</w:t>
      </w:r>
    </w:p>
    <w:p w14:paraId="24CE3CA9" w14:textId="77777777" w:rsidR="00310F42" w:rsidRPr="002926E3" w:rsidRDefault="00310F42" w:rsidP="00037133">
      <w:pPr>
        <w:pStyle w:val="Heading1"/>
        <w:spacing w:before="0" w:line="240" w:lineRule="auto"/>
        <w:rPr>
          <w:rFonts w:ascii="Times New Roman" w:hAnsi="Times New Roman" w:cs="Times New Roman"/>
          <w:b w:val="0"/>
          <w:sz w:val="24"/>
          <w:szCs w:val="24"/>
          <w:lang w:val="sr-Cyrl-CS"/>
        </w:rPr>
      </w:pPr>
    </w:p>
    <w:p w14:paraId="16F9E00F" w14:textId="77777777" w:rsidR="00E55B91" w:rsidRPr="002926E3" w:rsidRDefault="00E55B91" w:rsidP="00037133">
      <w:pPr>
        <w:pStyle w:val="Heading1"/>
        <w:spacing w:before="0" w:line="240" w:lineRule="auto"/>
        <w:rPr>
          <w:rFonts w:ascii="Times New Roman" w:hAnsi="Times New Roman" w:cs="Times New Roman"/>
          <w:b w:val="0"/>
          <w:bCs/>
          <w:sz w:val="24"/>
          <w:szCs w:val="24"/>
          <w:lang w:val="sr-Cyrl-CS"/>
        </w:rPr>
      </w:pPr>
      <w:r w:rsidRPr="002926E3">
        <w:rPr>
          <w:rFonts w:ascii="Times New Roman" w:hAnsi="Times New Roman" w:cs="Times New Roman"/>
          <w:b w:val="0"/>
          <w:sz w:val="24"/>
          <w:szCs w:val="24"/>
          <w:lang w:val="sr-Cyrl-CS"/>
        </w:rPr>
        <w:t>II</w:t>
      </w:r>
      <w:r w:rsidR="000B3547" w:rsidRPr="002926E3">
        <w:rPr>
          <w:rFonts w:ascii="Times New Roman" w:hAnsi="Times New Roman" w:cs="Times New Roman"/>
          <w:b w:val="0"/>
          <w:sz w:val="24"/>
          <w:szCs w:val="24"/>
          <w:lang w:val="sr-Cyrl-CS"/>
        </w:rPr>
        <w:t>I</w:t>
      </w:r>
      <w:r w:rsidR="00E63F71" w:rsidRPr="002926E3">
        <w:rPr>
          <w:rFonts w:ascii="Times New Roman" w:hAnsi="Times New Roman" w:cs="Times New Roman"/>
          <w:b w:val="0"/>
          <w:sz w:val="24"/>
          <w:szCs w:val="24"/>
          <w:lang w:val="sr-Cyrl-CS"/>
        </w:rPr>
        <w:t xml:space="preserve">. </w:t>
      </w:r>
      <w:r w:rsidRPr="002926E3">
        <w:rPr>
          <w:rFonts w:ascii="Times New Roman" w:hAnsi="Times New Roman" w:cs="Times New Roman"/>
          <w:b w:val="0"/>
          <w:bCs/>
          <w:sz w:val="24"/>
          <w:szCs w:val="24"/>
          <w:lang w:val="sr-Cyrl-CS"/>
        </w:rPr>
        <w:t>РАСПОДЕЛА НЕПРЕКИДНИХ КАПАЦИТЕТНИХ ПРОИЗВОДА</w:t>
      </w:r>
    </w:p>
    <w:p w14:paraId="0B156FED" w14:textId="77777777" w:rsidR="000B3547" w:rsidRPr="002926E3" w:rsidRDefault="000B3547" w:rsidP="00037133">
      <w:pPr>
        <w:pStyle w:val="Heading2"/>
        <w:spacing w:before="0" w:line="240" w:lineRule="auto"/>
        <w:rPr>
          <w:rFonts w:ascii="Times New Roman" w:hAnsi="Times New Roman" w:cs="Times New Roman"/>
          <w:b w:val="0"/>
          <w:sz w:val="24"/>
          <w:szCs w:val="24"/>
          <w:lang w:val="sr-Cyrl-CS"/>
        </w:rPr>
      </w:pPr>
    </w:p>
    <w:p w14:paraId="50738DB8"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Методологија расподеле капацитета</w:t>
      </w:r>
    </w:p>
    <w:p w14:paraId="7C10B5A4"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281540B4"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8.</w:t>
      </w:r>
    </w:p>
    <w:p w14:paraId="525FF11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Расподела капацитета на тачкама интерконекције врши се на аукцијама, осим у случају примене алтернативне методологије расподеле</w:t>
      </w:r>
      <w:r w:rsidR="00194716" w:rsidRPr="002926E3">
        <w:rPr>
          <w:rFonts w:ascii="Times New Roman" w:hAnsi="Times New Roman" w:cs="Times New Roman"/>
          <w:sz w:val="24"/>
          <w:szCs w:val="24"/>
          <w:lang w:val="sr-Cyrl-CS"/>
        </w:rPr>
        <w:t xml:space="preserve"> која се врши </w:t>
      </w:r>
      <w:r w:rsidRPr="002926E3">
        <w:rPr>
          <w:rFonts w:ascii="Times New Roman" w:hAnsi="Times New Roman" w:cs="Times New Roman"/>
          <w:sz w:val="24"/>
          <w:szCs w:val="24"/>
          <w:lang w:val="sr-Cyrl-CS"/>
        </w:rPr>
        <w:t>у складу са чланом 29. ове уредбе.</w:t>
      </w:r>
    </w:p>
    <w:p w14:paraId="45AFCB1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На свим тачкама интерконекције примењује се исти облик аукције. </w:t>
      </w:r>
    </w:p>
    <w:p w14:paraId="040E970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Поступци аукција започињу истовремено за све тачке интерконекције на којима се спроводе. Поступком аукције који се односи на један стандардни капацитетни производ, капацитет се расподељује независно од расподеле капацитета у поступку аукције за други стандардни капацитетни производ, осим када се нуди додатни капацитет </w:t>
      </w:r>
      <w:r w:rsidR="00515183" w:rsidRPr="002926E3">
        <w:rPr>
          <w:rFonts w:ascii="Times New Roman" w:hAnsi="Times New Roman" w:cs="Times New Roman"/>
          <w:sz w:val="24"/>
          <w:szCs w:val="24"/>
          <w:lang w:val="sr-Cyrl-CS"/>
        </w:rPr>
        <w:t xml:space="preserve">или ако </w:t>
      </w:r>
      <w:r w:rsidRPr="002926E3">
        <w:rPr>
          <w:rFonts w:ascii="Times New Roman" w:hAnsi="Times New Roman" w:cs="Times New Roman"/>
          <w:sz w:val="24"/>
          <w:szCs w:val="24"/>
          <w:lang w:val="sr-Cyrl-CS"/>
        </w:rPr>
        <w:t>оператори транспортн</w:t>
      </w:r>
      <w:r w:rsidR="00515183" w:rsidRPr="002926E3">
        <w:rPr>
          <w:rFonts w:ascii="Times New Roman" w:hAnsi="Times New Roman" w:cs="Times New Roman"/>
          <w:sz w:val="24"/>
          <w:szCs w:val="24"/>
          <w:lang w:val="sr-Cyrl-CS"/>
        </w:rPr>
        <w:t>их</w:t>
      </w:r>
      <w:r w:rsidRPr="002926E3">
        <w:rPr>
          <w:rFonts w:ascii="Times New Roman" w:hAnsi="Times New Roman" w:cs="Times New Roman"/>
          <w:sz w:val="24"/>
          <w:szCs w:val="24"/>
          <w:lang w:val="sr-Cyrl-CS"/>
        </w:rPr>
        <w:t xml:space="preserve"> система који су директно</w:t>
      </w:r>
      <w:r w:rsidRPr="002926E3">
        <w:rPr>
          <w:rFonts w:ascii="Times New Roman" w:hAnsi="Times New Roman" w:cs="Times New Roman"/>
          <w:color w:val="FF0000"/>
          <w:sz w:val="24"/>
          <w:szCs w:val="24"/>
          <w:lang w:val="sr-Cyrl-CS"/>
        </w:rPr>
        <w:t xml:space="preserve"> </w:t>
      </w:r>
      <w:r w:rsidRPr="002926E3">
        <w:rPr>
          <w:rFonts w:ascii="Times New Roman" w:hAnsi="Times New Roman" w:cs="Times New Roman"/>
          <w:sz w:val="24"/>
          <w:szCs w:val="24"/>
          <w:lang w:val="sr-Cyrl-CS"/>
        </w:rPr>
        <w:t xml:space="preserve">укључени </w:t>
      </w:r>
      <w:r w:rsidR="00A47433" w:rsidRPr="002926E3">
        <w:rPr>
          <w:rFonts w:ascii="Times New Roman" w:hAnsi="Times New Roman" w:cs="Times New Roman"/>
          <w:sz w:val="24"/>
          <w:szCs w:val="24"/>
          <w:lang w:val="sr-Cyrl-CS"/>
        </w:rPr>
        <w:t>постигну споразум</w:t>
      </w:r>
      <w:r w:rsidR="00515183" w:rsidRPr="002926E3">
        <w:rPr>
          <w:rFonts w:ascii="Times New Roman" w:hAnsi="Times New Roman" w:cs="Times New Roman"/>
          <w:sz w:val="24"/>
          <w:szCs w:val="24"/>
          <w:lang w:val="sr-Cyrl-CS"/>
        </w:rPr>
        <w:t xml:space="preserve"> да </w:t>
      </w:r>
      <w:r w:rsidR="00515183" w:rsidRPr="002926E3">
        <w:rPr>
          <w:rFonts w:ascii="Times New Roman" w:hAnsi="Times New Roman" w:cs="Times New Roman"/>
          <w:sz w:val="24"/>
          <w:szCs w:val="24"/>
          <w:lang w:val="sr-Cyrl-CS"/>
        </w:rPr>
        <w:lastRenderedPageBreak/>
        <w:t>другачије поступају</w:t>
      </w:r>
      <w:r w:rsidR="00A47433" w:rsidRPr="002926E3">
        <w:rPr>
          <w:rFonts w:ascii="Times New Roman" w:hAnsi="Times New Roman" w:cs="Times New Roman"/>
          <w:sz w:val="24"/>
          <w:szCs w:val="24"/>
          <w:lang w:val="sr-Cyrl-CS"/>
        </w:rPr>
        <w:t xml:space="preserve"> </w:t>
      </w:r>
      <w:r w:rsidR="00515183" w:rsidRPr="002926E3">
        <w:rPr>
          <w:rFonts w:ascii="Times New Roman" w:hAnsi="Times New Roman" w:cs="Times New Roman"/>
          <w:sz w:val="24"/>
          <w:szCs w:val="24"/>
          <w:lang w:val="sr-Cyrl-CS"/>
        </w:rPr>
        <w:t xml:space="preserve">и за то прибаве сагласност </w:t>
      </w:r>
      <w:r w:rsidR="00A47433" w:rsidRPr="002926E3">
        <w:rPr>
          <w:rFonts w:ascii="Times New Roman" w:hAnsi="Times New Roman" w:cs="Times New Roman"/>
          <w:sz w:val="24"/>
          <w:szCs w:val="24"/>
          <w:lang w:val="sr-Cyrl-CS"/>
        </w:rPr>
        <w:t>Агенције</w:t>
      </w:r>
      <w:r w:rsidR="00515183"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Када се нуди додатни капацитет, независна расподела се не примењује на истовремене поступке аукције за одговарајуће нивое понуде, будући да су они зависни један од другог и да се само један ниво понуде може расподелити.</w:t>
      </w:r>
    </w:p>
    <w:p w14:paraId="3EC5D74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Пре давања сагласности из става 3. овог члана, Агенција узима у обзир мишљење суседног регулаторног тела. </w:t>
      </w:r>
    </w:p>
    <w:p w14:paraId="46E11E9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Стандардни капацитетни производи нуде се редоследом према критеријуму трајања, почев од најдужег ка најкраћем</w:t>
      </w:r>
      <w:r w:rsidR="00F4229C" w:rsidRPr="002926E3">
        <w:rPr>
          <w:rFonts w:ascii="Times New Roman" w:hAnsi="Times New Roman" w:cs="Times New Roman"/>
          <w:sz w:val="24"/>
          <w:szCs w:val="24"/>
          <w:lang w:val="sr-Cyrl-CS"/>
        </w:rPr>
        <w:t xml:space="preserve"> и према временском</w:t>
      </w:r>
      <w:r w:rsidRPr="002926E3">
        <w:rPr>
          <w:rFonts w:ascii="Times New Roman" w:hAnsi="Times New Roman" w:cs="Times New Roman"/>
          <w:sz w:val="24"/>
          <w:szCs w:val="24"/>
          <w:lang w:val="sr-Cyrl-CS"/>
        </w:rPr>
        <w:t xml:space="preserve"> распоред</w:t>
      </w:r>
      <w:r w:rsidR="00F4229C" w:rsidRPr="002926E3">
        <w:rPr>
          <w:rFonts w:ascii="Times New Roman" w:hAnsi="Times New Roman" w:cs="Times New Roman"/>
          <w:sz w:val="24"/>
          <w:szCs w:val="24"/>
          <w:lang w:val="sr-Cyrl-CS"/>
        </w:rPr>
        <w:t>у</w:t>
      </w:r>
      <w:r w:rsidRPr="002926E3">
        <w:rPr>
          <w:rFonts w:ascii="Times New Roman" w:hAnsi="Times New Roman" w:cs="Times New Roman"/>
          <w:sz w:val="24"/>
          <w:szCs w:val="24"/>
          <w:lang w:val="sr-Cyrl-CS"/>
        </w:rPr>
        <w:t xml:space="preserve"> аукција из чл. </w:t>
      </w:r>
      <w:r w:rsidR="002926E3">
        <w:rPr>
          <w:rFonts w:ascii="Times New Roman" w:hAnsi="Times New Roman" w:cs="Times New Roman"/>
          <w:sz w:val="24"/>
          <w:szCs w:val="24"/>
          <w:lang w:val="sr-Cyrl-CS"/>
        </w:rPr>
        <w:t xml:space="preserve">од </w:t>
      </w:r>
      <w:r w:rsidRPr="002926E3">
        <w:rPr>
          <w:rFonts w:ascii="Times New Roman" w:hAnsi="Times New Roman" w:cs="Times New Roman"/>
          <w:sz w:val="24"/>
          <w:szCs w:val="24"/>
          <w:lang w:val="sr-Cyrl-CS"/>
        </w:rPr>
        <w:t>11. до 15. ове уредбе</w:t>
      </w:r>
      <w:r w:rsidR="00F4229C" w:rsidRPr="002926E3">
        <w:rPr>
          <w:rFonts w:ascii="Times New Roman" w:hAnsi="Times New Roman" w:cs="Times New Roman"/>
          <w:sz w:val="24"/>
          <w:szCs w:val="24"/>
          <w:lang w:val="sr-Cyrl-CS"/>
        </w:rPr>
        <w:t>.</w:t>
      </w:r>
    </w:p>
    <w:p w14:paraId="455FE94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Правила за стандардне капацитетне производе</w:t>
      </w:r>
      <w:r w:rsidR="00A1228B" w:rsidRPr="002926E3">
        <w:rPr>
          <w:rFonts w:ascii="Times New Roman" w:hAnsi="Times New Roman" w:cs="Times New Roman"/>
          <w:sz w:val="24"/>
          <w:szCs w:val="24"/>
          <w:lang w:val="sr-Cyrl-CS"/>
        </w:rPr>
        <w:t xml:space="preserve"> из </w:t>
      </w:r>
      <w:r w:rsidRPr="002926E3">
        <w:rPr>
          <w:rFonts w:ascii="Times New Roman" w:hAnsi="Times New Roman" w:cs="Times New Roman"/>
          <w:sz w:val="24"/>
          <w:szCs w:val="24"/>
          <w:lang w:val="sr-Cyrl-CS"/>
        </w:rPr>
        <w:t xml:space="preserve"> </w:t>
      </w:r>
      <w:r w:rsidR="00A1228B" w:rsidRPr="002926E3">
        <w:rPr>
          <w:rFonts w:ascii="Times New Roman" w:hAnsi="Times New Roman" w:cs="Times New Roman"/>
          <w:sz w:val="24"/>
          <w:szCs w:val="24"/>
          <w:lang w:val="sr-Cyrl-CS"/>
        </w:rPr>
        <w:t xml:space="preserve">члана </w:t>
      </w:r>
      <w:r w:rsidRPr="002926E3">
        <w:rPr>
          <w:rFonts w:ascii="Times New Roman" w:hAnsi="Times New Roman" w:cs="Times New Roman"/>
          <w:sz w:val="24"/>
          <w:szCs w:val="24"/>
          <w:lang w:val="sr-Cyrl-CS"/>
        </w:rPr>
        <w:t>9. ове уредбе, и аукције</w:t>
      </w:r>
      <w:r w:rsidR="00A1228B" w:rsidRPr="002926E3">
        <w:rPr>
          <w:rFonts w:ascii="Times New Roman" w:hAnsi="Times New Roman" w:cs="Times New Roman"/>
          <w:sz w:val="24"/>
          <w:szCs w:val="24"/>
          <w:lang w:val="sr-Cyrl-CS"/>
        </w:rPr>
        <w:t xml:space="preserve">  из</w:t>
      </w:r>
      <w:r w:rsidRPr="002926E3">
        <w:rPr>
          <w:rFonts w:ascii="Times New Roman" w:hAnsi="Times New Roman" w:cs="Times New Roman"/>
          <w:sz w:val="24"/>
          <w:szCs w:val="24"/>
          <w:lang w:val="sr-Cyrl-CS"/>
        </w:rPr>
        <w:t xml:space="preserve"> чл. од 11. до 15. ове уредбе, примењују се на спојени капацитет и на неспојени капацитет на тачки интерконекције.</w:t>
      </w:r>
    </w:p>
    <w:p w14:paraId="0B85929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Расположивост сваког стандардног капацитетног производа за дату аукцију објављује се у складу са чл.</w:t>
      </w:r>
      <w:r w:rsidR="002926E3">
        <w:rPr>
          <w:rFonts w:ascii="Times New Roman" w:hAnsi="Times New Roman" w:cs="Times New Roman"/>
          <w:sz w:val="24"/>
          <w:szCs w:val="24"/>
          <w:lang w:val="sr-Cyrl-CS"/>
        </w:rPr>
        <w:t xml:space="preserve"> од</w:t>
      </w:r>
      <w:r w:rsidRPr="002926E3">
        <w:rPr>
          <w:rFonts w:ascii="Times New Roman" w:hAnsi="Times New Roman" w:cs="Times New Roman"/>
          <w:sz w:val="24"/>
          <w:szCs w:val="24"/>
          <w:lang w:val="sr-Cyrl-CS"/>
        </w:rPr>
        <w:t xml:space="preserve"> 11. до 15. ове уредбе и у складу са календаром аукција.</w:t>
      </w:r>
    </w:p>
    <w:p w14:paraId="1E54F15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 свакој тачки интерконекције издваја се износ од најмање 20% постојећег техничког капацитета у циљу нуђења у складу са ставом 11. овог члана.</w:t>
      </w:r>
    </w:p>
    <w:p w14:paraId="3BBA50B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Ако је расположиви капацитет мањи од процента техничког капацитета из става 11. овог члана, обавезно се издваја целокупан расположиви капацитет.</w:t>
      </w:r>
    </w:p>
    <w:p w14:paraId="75B787B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из става 9. овог члана, проценат издвојеног капацитета једнак проценту техничког капацитета из става 11. овог члана</w:t>
      </w:r>
      <w:r w:rsidR="00084F82" w:rsidRPr="002926E3">
        <w:rPr>
          <w:rFonts w:ascii="Times New Roman" w:hAnsi="Times New Roman" w:cs="Times New Roman"/>
          <w:sz w:val="24"/>
          <w:szCs w:val="24"/>
          <w:lang w:val="sr-Cyrl-CS"/>
        </w:rPr>
        <w:t xml:space="preserve"> </w:t>
      </w:r>
      <w:r w:rsidR="00F035B1" w:rsidRPr="002926E3">
        <w:rPr>
          <w:rFonts w:ascii="Times New Roman" w:hAnsi="Times New Roman" w:cs="Times New Roman"/>
          <w:sz w:val="24"/>
          <w:szCs w:val="24"/>
          <w:lang w:val="sr-Cyrl-CS"/>
        </w:rPr>
        <w:t xml:space="preserve">нуди се у складу са </w:t>
      </w:r>
      <w:r w:rsidR="00C83A1B" w:rsidRPr="002926E3">
        <w:rPr>
          <w:rFonts w:ascii="Times New Roman" w:hAnsi="Times New Roman" w:cs="Times New Roman"/>
          <w:sz w:val="24"/>
          <w:szCs w:val="24"/>
          <w:lang w:val="sr-Cyrl-CS"/>
        </w:rPr>
        <w:t xml:space="preserve">ставом 11. </w:t>
      </w:r>
      <w:r w:rsidR="00F035B1" w:rsidRPr="002926E3">
        <w:rPr>
          <w:rFonts w:ascii="Times New Roman" w:hAnsi="Times New Roman" w:cs="Times New Roman"/>
          <w:sz w:val="24"/>
          <w:szCs w:val="24"/>
          <w:lang w:val="sr-Cyrl-CS"/>
        </w:rPr>
        <w:t>тачк</w:t>
      </w:r>
      <w:r w:rsidR="00C83A1B" w:rsidRPr="002926E3">
        <w:rPr>
          <w:rFonts w:ascii="Times New Roman" w:hAnsi="Times New Roman" w:cs="Times New Roman"/>
          <w:sz w:val="24"/>
          <w:szCs w:val="24"/>
          <w:lang w:val="sr-Cyrl-CS"/>
        </w:rPr>
        <w:t>а</w:t>
      </w:r>
      <w:r w:rsidR="00F035B1" w:rsidRPr="002926E3">
        <w:rPr>
          <w:rFonts w:ascii="Times New Roman" w:hAnsi="Times New Roman" w:cs="Times New Roman"/>
          <w:sz w:val="24"/>
          <w:szCs w:val="24"/>
          <w:lang w:val="sr-Cyrl-CS"/>
        </w:rPr>
        <w:t xml:space="preserve"> 2)</w:t>
      </w:r>
      <w:r w:rsidR="00F4478A" w:rsidRPr="002926E3">
        <w:rPr>
          <w:rFonts w:ascii="Times New Roman" w:hAnsi="Times New Roman" w:cs="Times New Roman"/>
          <w:sz w:val="24"/>
          <w:szCs w:val="24"/>
          <w:lang w:val="sr-Cyrl-CS"/>
        </w:rPr>
        <w:t xml:space="preserve"> овог члана, </w:t>
      </w:r>
      <w:r w:rsidR="00A066DD" w:rsidRPr="002926E3">
        <w:rPr>
          <w:rFonts w:ascii="Times New Roman" w:hAnsi="Times New Roman" w:cs="Times New Roman"/>
          <w:sz w:val="24"/>
          <w:szCs w:val="24"/>
          <w:lang w:val="sr-Cyrl-CS"/>
        </w:rPr>
        <w:t>а</w:t>
      </w:r>
      <w:r w:rsidR="00F4478A"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 xml:space="preserve">преостали издвојени капацитет нуди </w:t>
      </w:r>
      <w:r w:rsidR="00F4478A" w:rsidRPr="002926E3">
        <w:rPr>
          <w:rFonts w:ascii="Times New Roman" w:hAnsi="Times New Roman" w:cs="Times New Roman"/>
          <w:sz w:val="24"/>
          <w:szCs w:val="24"/>
          <w:lang w:val="sr-Cyrl-CS"/>
        </w:rPr>
        <w:t xml:space="preserve"> се </w:t>
      </w:r>
      <w:r w:rsidRPr="002926E3">
        <w:rPr>
          <w:rFonts w:ascii="Times New Roman" w:hAnsi="Times New Roman" w:cs="Times New Roman"/>
          <w:sz w:val="24"/>
          <w:szCs w:val="24"/>
          <w:lang w:val="sr-Cyrl-CS"/>
        </w:rPr>
        <w:t>у складу са ставом 11. тачка 1) овог члана.</w:t>
      </w:r>
    </w:p>
    <w:p w14:paraId="1CDDA43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издвојен у складу са ставом 8. овог члана нуди се на следећи начин:</w:t>
      </w:r>
    </w:p>
    <w:p w14:paraId="7DF27346" w14:textId="77777777" w:rsidR="00E55B91" w:rsidRPr="002926E3" w:rsidRDefault="00E55B91" w:rsidP="005A152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 xml:space="preserve">износ од најмање 10 % постојећег техничког капацитета на свакој тачки интерконекције нуди се најраније на годишњој аукцији за годишње капацитете из члана 11. ове уредбе, која се одржава у складу с календаром аукција током пете гасне године која претходи почетку релевантне гасне године; </w:t>
      </w:r>
    </w:p>
    <w:p w14:paraId="593D50B2" w14:textId="77777777" w:rsidR="00E55B91" w:rsidRPr="002926E3" w:rsidRDefault="00E55B91" w:rsidP="005A152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додатни износ од најмање 10% постојећег техничког капацитета на свакој тачки интерконекције нуди се први пут најраније на годишњој аукцији за кварталне капацитете из члана 12. ове уредбе, која се одржава у складу са календаром аукција током гасне године која претходи почетку релевантне гасне године.</w:t>
      </w:r>
    </w:p>
    <w:p w14:paraId="204D97B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додатног капацитета, износ од најмање 10% додатног техничког капацитета на релевантној тачки интерконекције издваја се и нуди најраније на годишњој аукцији за кварталне капацитете из члана 12. ове уредбе, која се одржава у складу с календаром аукција током гасне године која претходи почетку релевантне гасне године.</w:t>
      </w:r>
    </w:p>
    <w:p w14:paraId="5BC1A27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утврђује тачан проценат капацитета који </w:t>
      </w:r>
      <w:r w:rsidR="003D45DD" w:rsidRPr="002926E3">
        <w:rPr>
          <w:rFonts w:ascii="Times New Roman" w:hAnsi="Times New Roman" w:cs="Times New Roman"/>
          <w:sz w:val="24"/>
          <w:szCs w:val="24"/>
          <w:lang w:val="sr-Cyrl-CS"/>
        </w:rPr>
        <w:t>се издваја у складу са ставом 8,</w:t>
      </w:r>
      <w:r w:rsidRPr="002926E3">
        <w:rPr>
          <w:rFonts w:ascii="Times New Roman" w:hAnsi="Times New Roman" w:cs="Times New Roman"/>
          <w:sz w:val="24"/>
          <w:szCs w:val="24"/>
          <w:lang w:val="sr-Cyrl-CS"/>
        </w:rPr>
        <w:t xml:space="preserve"> односно </w:t>
      </w:r>
      <w:r w:rsidR="003D45DD" w:rsidRPr="002926E3">
        <w:rPr>
          <w:rFonts w:ascii="Times New Roman" w:hAnsi="Times New Roman" w:cs="Times New Roman"/>
          <w:sz w:val="24"/>
          <w:szCs w:val="24"/>
          <w:lang w:val="sr-Cyrl-CS"/>
        </w:rPr>
        <w:t xml:space="preserve">са ставом </w:t>
      </w:r>
      <w:r w:rsidRPr="002926E3">
        <w:rPr>
          <w:rFonts w:ascii="Times New Roman" w:hAnsi="Times New Roman" w:cs="Times New Roman"/>
          <w:sz w:val="24"/>
          <w:szCs w:val="24"/>
          <w:lang w:val="sr-Cyrl-CS"/>
        </w:rPr>
        <w:t>12. овог члана на свакој тачки интерконекције након спровођења консултација са заинтересованим странама, усклађивања са суседним оператором транспортног система и након прибављања сагласности Агенције, која пре давања сагласности обавља претходне консултације са суседним регулаторним телом.</w:t>
      </w:r>
    </w:p>
    <w:p w14:paraId="2E82936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Агенција, након консултација са суседним регулаторним телом</w:t>
      </w:r>
      <w:r w:rsidRPr="002926E3">
        <w:rPr>
          <w:rFonts w:ascii="Times New Roman" w:hAnsi="Times New Roman" w:cs="Times New Roman"/>
          <w:b/>
          <w:sz w:val="24"/>
          <w:szCs w:val="24"/>
          <w:lang w:val="sr-Cyrl-CS"/>
        </w:rPr>
        <w:t>,</w:t>
      </w:r>
      <w:r w:rsidRPr="002926E3">
        <w:rPr>
          <w:rFonts w:ascii="Times New Roman" w:hAnsi="Times New Roman" w:cs="Times New Roman"/>
          <w:sz w:val="24"/>
          <w:szCs w:val="24"/>
          <w:lang w:val="sr-Cyrl-CS"/>
        </w:rPr>
        <w:t xml:space="preserve"> посебно разматра издвајање већег процента капацитета са краћим трајањем, у циљу избегавања затварања низгасног тржишта.</w:t>
      </w:r>
    </w:p>
    <w:p w14:paraId="625DF75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који је формиран путем поступака који нису засновани на тржишним основама и у погледу којих је финална инвестициона одлука била донета без претходног обавезивања од стране корисника система, нуди се и расподељује као расположиви стандардни капацитетни производ у складу са овом уредбом.</w:t>
      </w:r>
    </w:p>
    <w:p w14:paraId="49E78AEB"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lastRenderedPageBreak/>
        <w:t>Стандардни капацитетни производи</w:t>
      </w:r>
    </w:p>
    <w:p w14:paraId="52C934EF"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0C008D51"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9.</w:t>
      </w:r>
    </w:p>
    <w:p w14:paraId="0C3A23C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нуди годишње, кварталне, месечне, дневне и унутар-дневне стандардне капацитетне производе.</w:t>
      </w:r>
    </w:p>
    <w:p w14:paraId="2D7AA05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Годишњи стандардни капацитетни производи представљају капацитет који корисник система може да уговори у одговарајућој количини за све гасне дане у одређеној гасној години која почиње 1. октобра.</w:t>
      </w:r>
    </w:p>
    <w:p w14:paraId="5465314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Квартални стандардни капацитетни производи представљају капацитет који корисник система може да уговори у одговарајућој количини за све гасне дане у одређеном кварталу, који почиње 1. октобра, 1. јануара, 1. априла односно 1. јуна током исте гасне године.</w:t>
      </w:r>
    </w:p>
    <w:p w14:paraId="492008D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Месечни стандардни капацитетни производи представљају капацитет који корисник система може да уговори у одговарајућој количини за све гасне дане у одређеном календарском месецу, који почиње </w:t>
      </w:r>
      <w:r w:rsidR="00426563" w:rsidRPr="002926E3">
        <w:rPr>
          <w:rFonts w:ascii="Times New Roman" w:hAnsi="Times New Roman" w:cs="Times New Roman"/>
          <w:sz w:val="24"/>
          <w:szCs w:val="24"/>
          <w:lang w:val="sr-Cyrl-CS"/>
        </w:rPr>
        <w:t>првог</w:t>
      </w:r>
      <w:r w:rsidRPr="002926E3">
        <w:rPr>
          <w:rFonts w:ascii="Times New Roman" w:hAnsi="Times New Roman" w:cs="Times New Roman"/>
          <w:sz w:val="24"/>
          <w:szCs w:val="24"/>
          <w:lang w:val="sr-Cyrl-CS"/>
        </w:rPr>
        <w:t xml:space="preserve"> дана сваког месеца током исте гасне године.</w:t>
      </w:r>
    </w:p>
    <w:p w14:paraId="6D002C1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Дневни стандардни капацитетни производи представљају капацитет који корисник система може да уговори у одговарајућој количини за појединачни гасни дан.</w:t>
      </w:r>
    </w:p>
    <w:p w14:paraId="3AA7941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Унутар-дневни стандардни капацитетни производи представљају капацитет који корисник система може да уговори у одговарајућој количини од неког момента током одређеног гасног дана до краја истог гасног дана.</w:t>
      </w:r>
    </w:p>
    <w:p w14:paraId="49E82EC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6B58A4D9"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Применљива јединица за капацитет</w:t>
      </w:r>
    </w:p>
    <w:p w14:paraId="42B8F704"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4CE93ABB"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10.</w:t>
      </w:r>
    </w:p>
    <w:p w14:paraId="2A7EEF7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Понуђени капацитет изражава се у јединицама енергије по јединици времена, коришћењем јединице kWh/h односно kWh/дан. </w:t>
      </w:r>
    </w:p>
    <w:p w14:paraId="62B4EE9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 се примењује јединица kWh/дан подразумева се да је проток једнак током гасног дана.</w:t>
      </w:r>
    </w:p>
    <w:p w14:paraId="5232BCB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7F7EEE2E"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Годишње аукције за годишњи капацитет</w:t>
      </w:r>
    </w:p>
    <w:p w14:paraId="438446E8"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44A11736"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11.</w:t>
      </w:r>
    </w:p>
    <w:p w14:paraId="73043FC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Аукције за годишње капацитете одржавају се једном годишње.</w:t>
      </w:r>
    </w:p>
    <w:p w14:paraId="05102C0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за сваки годишњи стандардни капацитетни производ нуди се на годишњој аукцији за годишњи капацитет применом алгоритма аукције са сукцесивно растућим ценама из члана 17. ове уредбе.</w:t>
      </w:r>
    </w:p>
    <w:p w14:paraId="58760E4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У поступку аукције за постојећи капацитет, капацитети се нуде за најмање пет, а највише за 15 наредних гасних година. </w:t>
      </w:r>
    </w:p>
    <w:p w14:paraId="440F0F7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 се нуди додатни капацитет, нуде се нивои понуде на аукцијама годишњег капацитета за највише 15 гасних година након почетка оперативног коришћења додатних капацитета.</w:t>
      </w:r>
    </w:p>
    <w:p w14:paraId="10D209C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Годишње аукције за годишњи капацитет се одржавају првог понедељка у јулу сваке године, осим уколико је другачије одређено у календару аукција.</w:t>
      </w:r>
    </w:p>
    <w:p w14:paraId="64CCCE5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Корисници система имају право да учествују у једној или више истовремених годишњих аукција за годишњи капацитет, за сваку тачку интерконекције.</w:t>
      </w:r>
    </w:p>
    <w:p w14:paraId="20148CF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који се нуди на годишњој аукцији за годишњи капацитет израчунава се применом следеће формуле:</w:t>
      </w:r>
    </w:p>
    <w:p w14:paraId="4F6FA8E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 Б – Ц + Д + Е – Ф</w:t>
      </w:r>
    </w:p>
    <w:p w14:paraId="09AF9E5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при чему:</w:t>
      </w:r>
    </w:p>
    <w:p w14:paraId="3159D26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А је технички капацитет оператора транспортног система за сваки стандардни капацитетни производ;</w:t>
      </w:r>
    </w:p>
    <w:p w14:paraId="5DE8D99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Б је, за годишње аукције за годишњи капацитет за наредних пет година, износ издвојеног техничког капацитета (А) из члана 8. став 11. тачка 2) ове уредбе, док је, за годишње аукције за годишњи капацитет на којима се нуди капацитет за раздобље након првих пет година, износ издвојеног техничког капацитета (А) из члана 8. став 11. ове уредбе;</w:t>
      </w:r>
    </w:p>
    <w:p w14:paraId="48F01D1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Ц је претходно уговорен технички капацитет, коригован за капацитет који се поново нуди у складу са применљивим поступцима за управљање загушењима;</w:t>
      </w:r>
    </w:p>
    <w:p w14:paraId="3E99E8A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Д је допунски капацитет, за ту годину, ако постоји;</w:t>
      </w:r>
    </w:p>
    <w:p w14:paraId="317E556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Е је додатни капацитет за ту годину укључен у одговарајући ниво понуде, ако постоји;</w:t>
      </w:r>
    </w:p>
    <w:p w14:paraId="56A0613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Ф је износ додатног капацитета (Е), ако постоји, који је издвојен у складу с</w:t>
      </w:r>
      <w:r w:rsidR="00C8405A"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чланом 8. ст. </w:t>
      </w:r>
      <w:r w:rsidR="000B5EE2" w:rsidRPr="002926E3">
        <w:rPr>
          <w:rFonts w:ascii="Times New Roman" w:hAnsi="Times New Roman" w:cs="Times New Roman"/>
          <w:sz w:val="24"/>
          <w:szCs w:val="24"/>
          <w:lang w:val="sr-Cyrl-CS"/>
        </w:rPr>
        <w:t xml:space="preserve">од </w:t>
      </w:r>
      <w:r w:rsidRPr="002926E3">
        <w:rPr>
          <w:rFonts w:ascii="Times New Roman" w:hAnsi="Times New Roman" w:cs="Times New Roman"/>
          <w:sz w:val="24"/>
          <w:szCs w:val="24"/>
          <w:lang w:val="sr-Cyrl-CS"/>
        </w:rPr>
        <w:t>12. до 14. ове уредбе.</w:t>
      </w:r>
    </w:p>
    <w:p w14:paraId="61BE1EF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који се нуди на годишњој аукцији за годишње капацитете може бити спојени капацитет или неспојени капацитет у с</w:t>
      </w:r>
      <w:r w:rsidR="00F4229C" w:rsidRPr="002926E3">
        <w:rPr>
          <w:rFonts w:ascii="Times New Roman" w:hAnsi="Times New Roman" w:cs="Times New Roman"/>
          <w:sz w:val="24"/>
          <w:szCs w:val="24"/>
          <w:lang w:val="sr-Cyrl-CS"/>
        </w:rPr>
        <w:t xml:space="preserve">кладу са чланом 19. ове уредбе, што се односи и </w:t>
      </w:r>
      <w:r w:rsidRPr="002926E3">
        <w:rPr>
          <w:rFonts w:ascii="Times New Roman" w:hAnsi="Times New Roman" w:cs="Times New Roman"/>
          <w:sz w:val="24"/>
          <w:szCs w:val="24"/>
          <w:lang w:val="sr-Cyrl-CS"/>
        </w:rPr>
        <w:t xml:space="preserve">на све друге аукције </w:t>
      </w:r>
      <w:r w:rsidR="003313F8" w:rsidRPr="002926E3">
        <w:rPr>
          <w:rFonts w:ascii="Times New Roman" w:hAnsi="Times New Roman" w:cs="Times New Roman"/>
          <w:sz w:val="24"/>
          <w:szCs w:val="24"/>
          <w:lang w:val="sr-Cyrl-CS"/>
        </w:rPr>
        <w:t>уређене</w:t>
      </w:r>
      <w:r w:rsidRPr="002926E3">
        <w:rPr>
          <w:rFonts w:ascii="Times New Roman" w:hAnsi="Times New Roman" w:cs="Times New Roman"/>
          <w:sz w:val="24"/>
          <w:szCs w:val="24"/>
          <w:lang w:val="sr-Cyrl-CS"/>
        </w:rPr>
        <w:t xml:space="preserve"> чл. од 12. до 15. ове уредбе.</w:t>
      </w:r>
    </w:p>
    <w:p w14:paraId="55B60AF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обавештава кориснике система о количини непрекидног капацитета који се нуди за сваку годину на предстојећој годишњој аукцији за годишњи капацитет најмање један месец пре почетка аукције.</w:t>
      </w:r>
    </w:p>
    <w:p w14:paraId="43CEC85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Кругови надметања за сваку аукцију се одржавају од 8:00 UTC до 17:00 UTC код зимског рачунања времена односно од 7:00 UTC до 16:00 UTC код летњег рачунања времена одређеног гасног дана. Кругови надметања се отварају и затварају током сваког гасног дана, како је наведено у члану 17. став 2. ове уредбе.</w:t>
      </w:r>
    </w:p>
    <w:p w14:paraId="6EE9B1E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Резултати расподеле капацитета на аукцији истовремено се достављају појединачним корисницима система који учествују у одређеној аукцији, </w:t>
      </w:r>
      <w:r w:rsidR="00AA2CDA" w:rsidRPr="002926E3">
        <w:rPr>
          <w:rFonts w:ascii="Times New Roman" w:hAnsi="Times New Roman" w:cs="Times New Roman"/>
          <w:sz w:val="24"/>
          <w:szCs w:val="24"/>
          <w:lang w:val="sr-Cyrl-CS"/>
        </w:rPr>
        <w:t>без одлагања</w:t>
      </w:r>
      <w:r w:rsidRPr="002926E3">
        <w:rPr>
          <w:rFonts w:ascii="Times New Roman" w:hAnsi="Times New Roman" w:cs="Times New Roman"/>
          <w:sz w:val="24"/>
          <w:szCs w:val="24"/>
          <w:lang w:val="sr-Cyrl-CS"/>
        </w:rPr>
        <w:t>, а најкасније следећег радног дана након затварања круга надметања.</w:t>
      </w:r>
    </w:p>
    <w:p w14:paraId="165B29D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додатних капацитета информације о преузетим обавезама од стране корисника система за уговорени капацитет, укључујући информацију да ли су испуњени услови за поновљену аукцију у смислу члана 28. став 3. ове уредбе, пружају се истовремено свим појединачним корисницима система који учествују у одређеној аукцији, најкасније следећег радног дана након затварања круга надметања. Резултати економског теста истовремено се стављају на располагање свим појединачним корисницима система који учествују у одређеној аукцији, најкасније два радна дана након затварања круга надметања.</w:t>
      </w:r>
    </w:p>
    <w:p w14:paraId="4260C9B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у правилима о раду транспортног система утврђује одговарајућу платформу односно интернет страницу на којој објављује збирне податке о резултатима аукције.</w:t>
      </w:r>
    </w:p>
    <w:p w14:paraId="162641B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54B344EC"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Годишње аукције за кварталне капацитете</w:t>
      </w:r>
    </w:p>
    <w:p w14:paraId="7C67E3DA"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389D2565"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12.</w:t>
      </w:r>
    </w:p>
    <w:p w14:paraId="7FB06FA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Сваке гасне године одржавају се четири годишње аукције за кварталне капацитете.</w:t>
      </w:r>
    </w:p>
    <w:p w14:paraId="2EB7487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за сваки квартални стандардни капацитетни производ нуди се на годишњој аукцији за кварталне капацитете применом алгоритма аукције са сукцесивно растућим ценама из члана 17. ове уредбе.</w:t>
      </w:r>
    </w:p>
    <w:p w14:paraId="486389B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за квартале предстојеће гасне године нуди се на истовременим аукцијама за сваки квартал и за сваку тачку интерконекције, како следи:</w:t>
      </w:r>
    </w:p>
    <w:p w14:paraId="2DA824AD" w14:textId="77777777" w:rsidR="00E55B91" w:rsidRPr="002926E3" w:rsidRDefault="00ED242B" w:rsidP="00037133">
      <w:pPr>
        <w:tabs>
          <w:tab w:val="left" w:pos="993"/>
          <w:tab w:val="left" w:pos="170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з</w:t>
      </w:r>
      <w:r w:rsidR="00E55B91" w:rsidRPr="002926E3">
        <w:rPr>
          <w:rFonts w:ascii="Times New Roman" w:hAnsi="Times New Roman" w:cs="Times New Roman"/>
          <w:sz w:val="24"/>
          <w:szCs w:val="24"/>
          <w:lang w:val="sr-Cyrl-CS"/>
        </w:rPr>
        <w:t>а квартале од првог (октобар-децембар) до четвртог (јул-септембар), на првој годишњој аукцији за кварталне капацитете;</w:t>
      </w:r>
    </w:p>
    <w:p w14:paraId="2693D4D8" w14:textId="77777777" w:rsidR="00AE0FB7" w:rsidRPr="002926E3" w:rsidRDefault="00ED242B" w:rsidP="00037133">
      <w:pPr>
        <w:tabs>
          <w:tab w:val="left" w:pos="993"/>
          <w:tab w:val="left" w:pos="170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2)</w:t>
      </w:r>
      <w:r w:rsidRPr="002926E3">
        <w:rPr>
          <w:rFonts w:ascii="Times New Roman" w:hAnsi="Times New Roman" w:cs="Times New Roman"/>
          <w:sz w:val="24"/>
          <w:szCs w:val="24"/>
          <w:lang w:val="sr-Cyrl-CS"/>
        </w:rPr>
        <w:tab/>
        <w:t>з</w:t>
      </w:r>
      <w:r w:rsidR="00E55B91" w:rsidRPr="002926E3">
        <w:rPr>
          <w:rFonts w:ascii="Times New Roman" w:hAnsi="Times New Roman" w:cs="Times New Roman"/>
          <w:sz w:val="24"/>
          <w:szCs w:val="24"/>
          <w:lang w:val="sr-Cyrl-CS"/>
        </w:rPr>
        <w:t>а квартале од другог (јануар-март) до четвртог (јул-септембар), на другој годишњој аукцији за кварталне капацитете;</w:t>
      </w:r>
    </w:p>
    <w:p w14:paraId="10592DB3" w14:textId="77777777" w:rsidR="00E55B91" w:rsidRPr="002926E3" w:rsidRDefault="00ED242B" w:rsidP="00037133">
      <w:pPr>
        <w:tabs>
          <w:tab w:val="left" w:pos="993"/>
          <w:tab w:val="left" w:pos="170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з</w:t>
      </w:r>
      <w:r w:rsidR="00E55B91" w:rsidRPr="002926E3">
        <w:rPr>
          <w:rFonts w:ascii="Times New Roman" w:hAnsi="Times New Roman" w:cs="Times New Roman"/>
          <w:sz w:val="24"/>
          <w:szCs w:val="24"/>
          <w:lang w:val="sr-Cyrl-CS"/>
        </w:rPr>
        <w:t>а квартале од трећег (април-јун) до четвртог (јул-септембар), на трећој годишњој аукцији за кварталне капацитете;</w:t>
      </w:r>
    </w:p>
    <w:p w14:paraId="483AED97" w14:textId="77777777" w:rsidR="00E55B91" w:rsidRPr="002926E3" w:rsidRDefault="00ED242B" w:rsidP="00037133">
      <w:pPr>
        <w:tabs>
          <w:tab w:val="left" w:pos="993"/>
          <w:tab w:val="left" w:pos="170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ab/>
        <w:t>з</w:t>
      </w:r>
      <w:r w:rsidR="00E55B91" w:rsidRPr="002926E3">
        <w:rPr>
          <w:rFonts w:ascii="Times New Roman" w:hAnsi="Times New Roman" w:cs="Times New Roman"/>
          <w:sz w:val="24"/>
          <w:szCs w:val="24"/>
          <w:lang w:val="sr-Cyrl-CS"/>
        </w:rPr>
        <w:t>а последњи квартал (јул-септембар) на четвртој аукцији за кварталне капацитете.</w:t>
      </w:r>
    </w:p>
    <w:p w14:paraId="17B9913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 свакој годишњој аукцији за кварталне капацитете корисници система имају право да учествују на свим истовременим аукцијама.</w:t>
      </w:r>
    </w:p>
    <w:p w14:paraId="4505099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Сваке гасне године годишње аукције за кварталне капацитете се одржавају, осим ако је другачије наведено у календару аукције, како следи:</w:t>
      </w:r>
    </w:p>
    <w:p w14:paraId="6D4E473D" w14:textId="77777777" w:rsidR="00E55B91" w:rsidRPr="002926E3" w:rsidRDefault="00ED242B" w:rsidP="00037133">
      <w:pPr>
        <w:tabs>
          <w:tab w:val="left" w:pos="993"/>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п</w:t>
      </w:r>
      <w:r w:rsidR="00E55B91" w:rsidRPr="002926E3">
        <w:rPr>
          <w:rFonts w:ascii="Times New Roman" w:hAnsi="Times New Roman" w:cs="Times New Roman"/>
          <w:sz w:val="24"/>
          <w:szCs w:val="24"/>
          <w:lang w:val="sr-Cyrl-CS"/>
        </w:rPr>
        <w:t>рва годишња аукција за квартални капацитет почиње првог понедељка у августу;</w:t>
      </w:r>
    </w:p>
    <w:p w14:paraId="6F0FD762" w14:textId="77777777" w:rsidR="00E55B91" w:rsidRPr="002926E3" w:rsidRDefault="00ED242B" w:rsidP="00037133">
      <w:pPr>
        <w:tabs>
          <w:tab w:val="left" w:pos="993"/>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д</w:t>
      </w:r>
      <w:r w:rsidR="00E55B91" w:rsidRPr="002926E3">
        <w:rPr>
          <w:rFonts w:ascii="Times New Roman" w:hAnsi="Times New Roman" w:cs="Times New Roman"/>
          <w:sz w:val="24"/>
          <w:szCs w:val="24"/>
          <w:lang w:val="sr-Cyrl-CS"/>
        </w:rPr>
        <w:t>руга годишња аукција за квартални капацитет почиње првог понедељка у новембру;</w:t>
      </w:r>
    </w:p>
    <w:p w14:paraId="4DC6BDEA" w14:textId="77777777" w:rsidR="00E55B91" w:rsidRPr="002926E3" w:rsidRDefault="00ED242B" w:rsidP="00037133">
      <w:pPr>
        <w:tabs>
          <w:tab w:val="left" w:pos="993"/>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т</w:t>
      </w:r>
      <w:r w:rsidR="00E55B91" w:rsidRPr="002926E3">
        <w:rPr>
          <w:rFonts w:ascii="Times New Roman" w:hAnsi="Times New Roman" w:cs="Times New Roman"/>
          <w:sz w:val="24"/>
          <w:szCs w:val="24"/>
          <w:lang w:val="sr-Cyrl-CS"/>
        </w:rPr>
        <w:t>рећа годишња аукција за квартални капацитет почиње првог понедељка у фебруару;</w:t>
      </w:r>
    </w:p>
    <w:p w14:paraId="5C70A8D3" w14:textId="77777777" w:rsidR="00E55B91" w:rsidRPr="002926E3" w:rsidRDefault="00ED242B" w:rsidP="00037133">
      <w:pPr>
        <w:tabs>
          <w:tab w:val="left" w:pos="993"/>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ab/>
        <w:t>ч</w:t>
      </w:r>
      <w:r w:rsidR="00E55B91" w:rsidRPr="002926E3">
        <w:rPr>
          <w:rFonts w:ascii="Times New Roman" w:hAnsi="Times New Roman" w:cs="Times New Roman"/>
          <w:sz w:val="24"/>
          <w:szCs w:val="24"/>
          <w:lang w:val="sr-Cyrl-CS"/>
        </w:rPr>
        <w:t>етврта годишња аукција за квартални капацитет почиње првог понедељка у мају.</w:t>
      </w:r>
    </w:p>
    <w:p w14:paraId="6909994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који се нуди на свим годишњим аукцијама за кварталне капацитете једнак је:</w:t>
      </w:r>
    </w:p>
    <w:p w14:paraId="304AA8A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 Ц + Д</w:t>
      </w:r>
    </w:p>
    <w:p w14:paraId="3B345F9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при чему:</w:t>
      </w:r>
    </w:p>
    <w:p w14:paraId="6344E12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је технички капацитет оператора транспортног система за сваки стандардни капацитетни производ;</w:t>
      </w:r>
    </w:p>
    <w:p w14:paraId="647F5EB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Ц је претходно уговорен технички капацитет, коригован за капацитет који се поновно нуди у складу са применљивим поступцима за управљање загушењима;</w:t>
      </w:r>
    </w:p>
    <w:p w14:paraId="0560F3B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Д је допунски капацитет, за тај квартал, ако постоји.</w:t>
      </w:r>
    </w:p>
    <w:p w14:paraId="737167A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обавештава кориснике система о количини капацитета који се нуди за сваки квартал на предстојећој годишњој аукцији за кварталне капацитете две недеље пре почетка аукције. </w:t>
      </w:r>
    </w:p>
    <w:p w14:paraId="60A32F4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Кругови надметања за сваку аукцију се одржавају од 8:00 UTC до 17:00 UTC код зимског рачунања времена односно од 7:00 UTC до 16:00 UTC код летњег рачунања времена одређеног гасног дана. Кругови надметања се отварају и затварају током сваког гасног дана, </w:t>
      </w:r>
      <w:r w:rsidR="00471E54" w:rsidRPr="002926E3">
        <w:rPr>
          <w:rFonts w:ascii="Times New Roman" w:hAnsi="Times New Roman" w:cs="Times New Roman"/>
          <w:sz w:val="24"/>
          <w:szCs w:val="24"/>
          <w:lang w:val="sr-Cyrl-CS"/>
        </w:rPr>
        <w:t>у складу са чланом</w:t>
      </w:r>
      <w:r w:rsidRPr="002926E3">
        <w:rPr>
          <w:rFonts w:ascii="Times New Roman" w:hAnsi="Times New Roman" w:cs="Times New Roman"/>
          <w:sz w:val="24"/>
          <w:szCs w:val="24"/>
          <w:lang w:val="sr-Cyrl-CS"/>
        </w:rPr>
        <w:t xml:space="preserve"> 17. став 2. ове уредбе.</w:t>
      </w:r>
    </w:p>
    <w:p w14:paraId="6F5A02D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Резултати расподеле капацитета на аукцији истовремено се достављају појединачним корисницима система који учествују у одређеној аукцији, </w:t>
      </w:r>
      <w:r w:rsidR="00AA2CDA" w:rsidRPr="002926E3">
        <w:rPr>
          <w:rFonts w:ascii="Times New Roman" w:hAnsi="Times New Roman" w:cs="Times New Roman"/>
          <w:sz w:val="24"/>
          <w:szCs w:val="24"/>
          <w:lang w:val="sr-Cyrl-CS"/>
        </w:rPr>
        <w:t>без одлагања</w:t>
      </w:r>
      <w:r w:rsidRPr="002926E3">
        <w:rPr>
          <w:rFonts w:ascii="Times New Roman" w:hAnsi="Times New Roman" w:cs="Times New Roman"/>
          <w:sz w:val="24"/>
          <w:szCs w:val="24"/>
          <w:lang w:val="sr-Cyrl-CS"/>
        </w:rPr>
        <w:t>, а најкасније следећег радног дана након затварања круга надметања.</w:t>
      </w:r>
    </w:p>
    <w:p w14:paraId="6B2B236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у правилима о раду транспортног система утврђује одговарајућу платформу односно интернет страницу на којој објављује збирне податке о резултатима аукције.</w:t>
      </w:r>
    </w:p>
    <w:p w14:paraId="70FB179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6BC4D398"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Периодичне аукције за месечни капацитет</w:t>
      </w:r>
    </w:p>
    <w:p w14:paraId="78F66307"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1F420AA4"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13.</w:t>
      </w:r>
    </w:p>
    <w:p w14:paraId="439EFC3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Периодичне аукције за месечни капацитет се одржавају једном месечно.</w:t>
      </w:r>
    </w:p>
    <w:p w14:paraId="453F6EA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за сваки месечни стандардни капацитетни производ нуди се на периодичној аукцији за месечни капацитет применом алгоритма аукције са сукцесивно растућим ценама из члана 17. ове уредбе.</w:t>
      </w:r>
    </w:p>
    <w:p w14:paraId="2D84C2E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Сваког месеца се на аукцији нуди месечни стандардни капацитетни производ за следећи календарски месец.</w:t>
      </w:r>
    </w:p>
    <w:p w14:paraId="5934ECC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Корисници система имају право да уговоре један месечни стандардни капацитетни производ на периодичним аукцијама за месечни капацитет.</w:t>
      </w:r>
    </w:p>
    <w:p w14:paraId="5E6C939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Периодичне аукције за месечне капацитете се одржавају трећег понедељка сваког месеца, за наредни месечни стандардни капацитетни производ, осим ако је другачије наведено у календару аукција.</w:t>
      </w:r>
    </w:p>
    <w:p w14:paraId="0666E70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који се нуди на периодичној аукцији за месечне капацитете израчунава се применом следеће формуле:</w:t>
      </w:r>
    </w:p>
    <w:p w14:paraId="34B9522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 Ц + Д</w:t>
      </w:r>
    </w:p>
    <w:p w14:paraId="449189D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при чему:</w:t>
      </w:r>
    </w:p>
    <w:p w14:paraId="1E62F27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је технички капацитет оператора транспортног система за сваки стандардни капацитетни производ;</w:t>
      </w:r>
    </w:p>
    <w:p w14:paraId="54FCEA3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Ц је претходно уговорен технички капацитет, коригован за капацитет који се поновно нуди у складу са применљивим поступцима за управљање загушењима;</w:t>
      </w:r>
    </w:p>
    <w:p w14:paraId="05B22D2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Д је допунски капацитет, за тај месец, ако постоји.</w:t>
      </w:r>
    </w:p>
    <w:p w14:paraId="1F7AFD9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обавештава кориснике система о количини капацитета који се нуди на предстојећој периодичној аукцији за месечни капацитет недељу дана пре почетка аукције.</w:t>
      </w:r>
    </w:p>
    <w:p w14:paraId="4C5F948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Кругови надметања за сваку аукцију се одржавају од 8:00 UTC до 17:00 UTC код зимског рачунања времена односно од 7:00 UTC до 16:00 UTC код летњег рачунања времена одређеног гасног дана. Кругови надметања се отварају и затварају током сваког гасног дана, како је наведено у члану 17. став 2. ове уредбе.</w:t>
      </w:r>
    </w:p>
    <w:p w14:paraId="09D2A10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Резултати расподеле капацитета на аукцији истовремено се достављају појединачним корисницима система који учествују у одређеној аукцији, </w:t>
      </w:r>
      <w:r w:rsidR="00AA2CDA" w:rsidRPr="002926E3">
        <w:rPr>
          <w:rFonts w:ascii="Times New Roman" w:hAnsi="Times New Roman" w:cs="Times New Roman"/>
          <w:sz w:val="24"/>
          <w:szCs w:val="24"/>
          <w:lang w:val="sr-Cyrl-CS"/>
        </w:rPr>
        <w:t>без одлагања</w:t>
      </w:r>
      <w:r w:rsidRPr="002926E3">
        <w:rPr>
          <w:rFonts w:ascii="Times New Roman" w:hAnsi="Times New Roman" w:cs="Times New Roman"/>
          <w:sz w:val="24"/>
          <w:szCs w:val="24"/>
          <w:lang w:val="sr-Cyrl-CS"/>
        </w:rPr>
        <w:t>, а најкасније следећег радног дана након затварања круга надметања.</w:t>
      </w:r>
    </w:p>
    <w:p w14:paraId="7077EE5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у правилима о раду транспортног система утврђује одговарајућу платформу односно интернет страницу на којој објављује збирне податке о резултатима аукције.</w:t>
      </w:r>
    </w:p>
    <w:p w14:paraId="43FF824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3C35D59B"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Периодичне аукције за капацитет дан унапред</w:t>
      </w:r>
    </w:p>
    <w:p w14:paraId="78505FCA"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3E77C956"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14.</w:t>
      </w:r>
    </w:p>
    <w:p w14:paraId="1473B2F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Периодичне аукције за капацитет дан унапред се одржавају једном дневно.</w:t>
      </w:r>
    </w:p>
    <w:p w14:paraId="35A4CB6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Сваког дана стандардни капацитетни производ за наредни гасни дан се нуди на периодичној аукцији за капацитет дан унапред. </w:t>
      </w:r>
    </w:p>
    <w:p w14:paraId="0E1CE27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за сваки стандардни дневни капацитетни производ се нуди на периодичној аукцији за капацитет дан унапред применом алгоритма аукције са јединственом ценом из члана 18. ове уредбе.</w:t>
      </w:r>
    </w:p>
    <w:p w14:paraId="0528250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Сваког дана се на аукцији нуди дневни стандардни капацитетни производ за наредни гасни дан.</w:t>
      </w:r>
    </w:p>
    <w:p w14:paraId="7022444D" w14:textId="77777777" w:rsidR="00E55B91" w:rsidRPr="002926E3" w:rsidRDefault="0028521E"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w:t>
      </w:r>
      <w:r w:rsidR="00E55B91" w:rsidRPr="002926E3">
        <w:rPr>
          <w:rFonts w:ascii="Times New Roman" w:hAnsi="Times New Roman" w:cs="Times New Roman"/>
          <w:sz w:val="24"/>
          <w:szCs w:val="24"/>
          <w:lang w:val="sr-Cyrl-CS"/>
        </w:rPr>
        <w:t>орисници система имају право да уговарају један дневни стандардни капацитетни производ током периодичне аукције за капацитет дан унапред.</w:t>
      </w:r>
    </w:p>
    <w:p w14:paraId="6DA3435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Круг надметања започиње сваког дана у 15:30 UTC код зимског рачунања времена односно у 14:30 UTC код летњег рачунања времена.</w:t>
      </w:r>
    </w:p>
    <w:p w14:paraId="2B5B6D1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Понуда за капацитет за дневни стандардни капацитетни производ на периодичној аукцији за капацитет дан унапред</w:t>
      </w:r>
      <w:r w:rsidR="00471E54"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одвија</w:t>
      </w:r>
      <w:r w:rsidR="0028521E" w:rsidRPr="002926E3">
        <w:rPr>
          <w:rFonts w:ascii="Times New Roman" w:hAnsi="Times New Roman" w:cs="Times New Roman"/>
          <w:sz w:val="24"/>
          <w:szCs w:val="24"/>
          <w:lang w:val="sr-Cyrl-CS"/>
        </w:rPr>
        <w:t xml:space="preserve"> се</w:t>
      </w:r>
      <w:r w:rsidRPr="002926E3">
        <w:rPr>
          <w:rFonts w:ascii="Times New Roman" w:hAnsi="Times New Roman" w:cs="Times New Roman"/>
          <w:sz w:val="24"/>
          <w:szCs w:val="24"/>
          <w:lang w:val="sr-Cyrl-CS"/>
        </w:rPr>
        <w:t xml:space="preserve"> како следи: подношење, повлачење или измена од 15:30 UTC до 16 UTC код зимског рачунања времена односно 14:30 UTC до 15 UTC код летњег рачунања времена.</w:t>
      </w:r>
    </w:p>
    <w:p w14:paraId="6D7521B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који се нуди на периодичној аукцији за капацитет дан унапред израчунава се применом следеће формуле:</w:t>
      </w:r>
    </w:p>
    <w:p w14:paraId="419C185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 Ц + Д</w:t>
      </w:r>
    </w:p>
    <w:p w14:paraId="1C5EA2F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при чему:</w:t>
      </w:r>
    </w:p>
    <w:p w14:paraId="759DA92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је технички капацитет оператора транспортног система за сваки стандардни капацитетни производ;</w:t>
      </w:r>
    </w:p>
    <w:p w14:paraId="3C6F207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Ц је претходно уговорен технички капацитет, коригован за капацитет који се поновно нуди у складу са применљивим поступцима за управљање загушењима;</w:t>
      </w:r>
    </w:p>
    <w:p w14:paraId="0E3CA92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Д је допунски капацитет, за тај дан, ако постоји.</w:t>
      </w:r>
    </w:p>
    <w:p w14:paraId="4833158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обавештава кориснике система о количини капацитета који се нуди на предстојећој периодичној аукцији за капацитет дан унапред у тренутку започињања круга надметања.</w:t>
      </w:r>
    </w:p>
    <w:p w14:paraId="6ACE221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Резултати расподеле капацитета на аукцији истовремено се достављају појединачним корисницима система који учествују у одређеној аукцији најкасније 30 минута након завршетка круга надметања.</w:t>
      </w:r>
    </w:p>
    <w:p w14:paraId="00FE360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у правилима о раду транспортног система утврђује одговарајућу платформу односно интернет страницу на којој објављује збирне податке о резултатима аукције.</w:t>
      </w:r>
    </w:p>
    <w:p w14:paraId="336B7F9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3E0A7D8D"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Аукције за унутар-дневни капацитет</w:t>
      </w:r>
    </w:p>
    <w:p w14:paraId="337F6A52"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3A1E90B9"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15.</w:t>
      </w:r>
    </w:p>
    <w:p w14:paraId="41A2E73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Под условом да постоји расположиви капацитет, аукција за унутар-дневни капацитет ће се одржати сваког сата током гасног дана применом алгоритма аукције са јединственом ценом из члана 18. ове уредбе.</w:t>
      </w:r>
    </w:p>
    <w:p w14:paraId="218E0DC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Први круг надметања се отвара на почетку следећег сата након објављивања резултата последње аукције за капацитет дан унапред, укључујући прекидни капацитет ако је понуђен, у складу са чланом 14. ове уредбе. Први круг надметања затвара се у 1:30 UTC код зимског рачунања времена односно у 0:30 UTC код летњег рачунања времена пре почетка гасног дана. Расподела успешних понуда ступа на снагу од 5:00 UTC код зимског рачунања времена односно од 4:00 UTC код летњег рачунања времена одговарајућег гасног дана.</w:t>
      </w:r>
    </w:p>
    <w:p w14:paraId="61B3D72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Последњи круг надметања затвара се у 0:30 UTC код зимског рачунања времена односно у 23:30 UTC код летњег рачунања времена одговарајућег гасног дана.</w:t>
      </w:r>
    </w:p>
    <w:p w14:paraId="4B52963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Корисници система имају право да поднесу, повуку или измене понуде од отварања сваког круга надметања до затварања тог круга надметања.</w:t>
      </w:r>
    </w:p>
    <w:p w14:paraId="3A589C2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Сваког сата одговарајућег гасног дана капацитет чији транспорт започиње најраније четири сата након тог сата се ставља на аукцију као унутар-дневни капацитет.</w:t>
      </w:r>
    </w:p>
    <w:p w14:paraId="746B99D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Сваки круг надметања се отвара на почетку сваког сата одговарајућег гасног дана.</w:t>
      </w:r>
    </w:p>
    <w:p w14:paraId="5EFAFD1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Сваки круг надметања траје 30 минута од отварања круга надметања.</w:t>
      </w:r>
    </w:p>
    <w:p w14:paraId="5DCB552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који се нуди на аукцији за унутар-дневни капацитет за сваки сат се израчунава применом следеће формуле:</w:t>
      </w:r>
    </w:p>
    <w:p w14:paraId="5C8ED38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 Ц + Д</w:t>
      </w:r>
    </w:p>
    <w:p w14:paraId="6E55760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при чему:</w:t>
      </w:r>
    </w:p>
    <w:p w14:paraId="5F9E974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 је технички капацитет оператора транспортног система за сваки стандардни капацитетни производ;</w:t>
      </w:r>
    </w:p>
    <w:p w14:paraId="621F695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Ц је претходно уговорен технички капацитет, коригован за капацитет који се поновно нуди у складу са применљивим поступцима за управљање загушењима;</w:t>
      </w:r>
    </w:p>
    <w:p w14:paraId="6A1A39C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Д је допунски капацитет, ако постоји.</w:t>
      </w:r>
    </w:p>
    <w:p w14:paraId="0B27601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објављује расположиву количину непрекидног унутар-дневног капацитета који се нуди, након затварања последње аукције за дан унапред и у складу с</w:t>
      </w:r>
      <w:r w:rsidR="00C8405A"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чланом 30</w:t>
      </w:r>
      <w:r w:rsidR="00F61B8F"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став 11. ове уредбе.</w:t>
      </w:r>
    </w:p>
    <w:p w14:paraId="009DE8D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Оператор транспортног система је дужан да омогући корисницима система који подносе понуде на аукцијама за дан унапред да се њихове ваљане неуспешне понуде аутоматски поднесу на следећој аукцији за унутар-дневни капацитет.</w:t>
      </w:r>
    </w:p>
    <w:p w14:paraId="44FA201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се расподељује у року од 30 минута од затварања круга надметања под условом да су понуде прихваћене и да оператор транспортног система спроведе поступак расподеле капацитета.</w:t>
      </w:r>
    </w:p>
    <w:p w14:paraId="4AAE4E6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Резултати аукције истовремено се достављају појединачним корисницима система.</w:t>
      </w:r>
    </w:p>
    <w:p w14:paraId="1C038DC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ће у правилима о раду транспортног система одредити одговарајућу платформу и/или интернет страницу на којој до краја дана објављује збирне податке о резултатима аукција одржаним унутар тог гасног дана.</w:t>
      </w:r>
    </w:p>
    <w:p w14:paraId="4F61FD0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7D33EBAC"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Алгоритми аукција</w:t>
      </w:r>
    </w:p>
    <w:p w14:paraId="4BE51D4B"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2FA1B12C"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16.</w:t>
      </w:r>
    </w:p>
    <w:p w14:paraId="6916A02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Када се на аукцији нуди више стандардних капацитетних производа, одговарајући алгоритам расподеле примењује се одвојено на расподелу сваког стандардног капацитетног производа. Приликом примене алгоритма аукције понуде за различите стандардне капацитетне производе разматрају се засебно. </w:t>
      </w:r>
    </w:p>
    <w:p w14:paraId="240BCB3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 годишње аукције годишњих односно кварталних капацитета</w:t>
      </w:r>
      <w:r w:rsidR="00F61B8F" w:rsidRPr="002926E3">
        <w:rPr>
          <w:rFonts w:ascii="Times New Roman" w:hAnsi="Times New Roman" w:cs="Times New Roman"/>
          <w:color w:val="FF0000"/>
          <w:sz w:val="24"/>
          <w:szCs w:val="24"/>
          <w:lang w:val="sr-Cyrl-CS"/>
        </w:rPr>
        <w:t>,</w:t>
      </w:r>
      <w:r w:rsidRPr="002926E3">
        <w:rPr>
          <w:rFonts w:ascii="Times New Roman" w:hAnsi="Times New Roman" w:cs="Times New Roman"/>
          <w:sz w:val="24"/>
          <w:szCs w:val="24"/>
          <w:lang w:val="sr-Cyrl-CS"/>
        </w:rPr>
        <w:t xml:space="preserve"> као и на периодичне аукције месечних капацитета примењује се алгоритам аукција са сукцесивно растућим ценама у више кругова надметања из члана 17. ове уредбе.</w:t>
      </w:r>
    </w:p>
    <w:p w14:paraId="737FFA4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 периодичне аукције за капацитет дан унапред и унутар-дневни капацитет примењује се алгоритам аукције са јединственом ценом у само једном кругу надметања из члана 18. ове уредбе.</w:t>
      </w:r>
    </w:p>
    <w:p w14:paraId="0FB0AAC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0794E81E"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Алгоритам аукције са сукцесивно растућим ценама</w:t>
      </w:r>
    </w:p>
    <w:p w14:paraId="76998D7A"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7BD58591"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17.</w:t>
      </w:r>
    </w:p>
    <w:p w14:paraId="4971FC7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 се пр</w:t>
      </w:r>
      <w:r w:rsidR="00A519A1" w:rsidRPr="002926E3">
        <w:rPr>
          <w:rFonts w:ascii="Times New Roman" w:hAnsi="Times New Roman" w:cs="Times New Roman"/>
          <w:sz w:val="24"/>
          <w:szCs w:val="24"/>
          <w:lang w:val="sr-Cyrl-CS"/>
        </w:rPr>
        <w:t>имењује алгоритам а</w:t>
      </w:r>
      <w:r w:rsidRPr="002926E3">
        <w:rPr>
          <w:rFonts w:ascii="Times New Roman" w:hAnsi="Times New Roman" w:cs="Times New Roman"/>
          <w:sz w:val="24"/>
          <w:szCs w:val="24"/>
          <w:lang w:val="sr-Cyrl-CS"/>
        </w:rPr>
        <w:t xml:space="preserve">укције са сукцесивно растућим ценама, корисници система подносе понуде у узастопним круговима надметања нудећи количину капацитета коју намеравају да уговоре по цени објављеној у том кругу надметања. Први круг надметања започиње по цени једнакој резервној цени </w:t>
      </w:r>
      <w:r w:rsidR="00CB1A4B" w:rsidRPr="002926E3">
        <w:rPr>
          <w:rFonts w:ascii="Times New Roman" w:hAnsi="Times New Roman" w:cs="Times New Roman"/>
          <w:sz w:val="24"/>
          <w:szCs w:val="24"/>
          <w:lang w:val="sr-Cyrl-CS"/>
        </w:rPr>
        <w:t>Р</w:t>
      </w:r>
      <w:r w:rsidRPr="002926E3">
        <w:rPr>
          <w:rFonts w:ascii="Times New Roman" w:hAnsi="Times New Roman" w:cs="Times New Roman"/>
          <w:sz w:val="24"/>
          <w:szCs w:val="24"/>
          <w:vertAlign w:val="subscript"/>
          <w:lang w:val="sr-Cyrl-CS"/>
        </w:rPr>
        <w:t>0</w:t>
      </w:r>
      <w:r w:rsidR="00CB1A4B" w:rsidRPr="002926E3">
        <w:rPr>
          <w:rFonts w:ascii="Times New Roman" w:hAnsi="Times New Roman" w:cs="Times New Roman"/>
          <w:sz w:val="24"/>
          <w:szCs w:val="24"/>
          <w:lang w:val="sr-Cyrl-CS"/>
        </w:rPr>
        <w:t xml:space="preserve"> одређеном у </w:t>
      </w:r>
      <w:r w:rsidR="006A7E75" w:rsidRPr="002926E3">
        <w:rPr>
          <w:rFonts w:ascii="Times New Roman" w:hAnsi="Times New Roman" w:cs="Times New Roman"/>
          <w:sz w:val="24"/>
          <w:szCs w:val="24"/>
          <w:lang w:val="sr-Cyrl-CS"/>
        </w:rPr>
        <w:t>складу са прописом којим се уређуј</w:t>
      </w:r>
      <w:r w:rsidR="00951241" w:rsidRPr="002926E3">
        <w:rPr>
          <w:rFonts w:ascii="Times New Roman" w:hAnsi="Times New Roman" w:cs="Times New Roman"/>
          <w:sz w:val="24"/>
          <w:szCs w:val="24"/>
          <w:lang w:val="sr-Cyrl-CS"/>
        </w:rPr>
        <w:t>у</w:t>
      </w:r>
      <w:r w:rsidR="006A7E75" w:rsidRPr="002926E3">
        <w:rPr>
          <w:rFonts w:ascii="Times New Roman" w:hAnsi="Times New Roman" w:cs="Times New Roman"/>
          <w:sz w:val="24"/>
          <w:szCs w:val="24"/>
          <w:lang w:val="sr-Cyrl-CS"/>
        </w:rPr>
        <w:t xml:space="preserve"> мрежн</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правил</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о хармонизованим тарифама за транспорт природног гаса</w:t>
      </w:r>
      <w:r w:rsidRPr="002926E3">
        <w:rPr>
          <w:rFonts w:ascii="Times New Roman" w:hAnsi="Times New Roman" w:cs="Times New Roman"/>
          <w:sz w:val="24"/>
          <w:szCs w:val="24"/>
          <w:lang w:val="sr-Cyrl-CS"/>
        </w:rPr>
        <w:t>, која поступно расте у наредним круговима надметања.</w:t>
      </w:r>
    </w:p>
    <w:p w14:paraId="34EE632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Први круг надметања траје три сата. Сваки наредни круг надметања траје један сат. Између кругова надметања постоји пауза у трајању од сат времена.</w:t>
      </w:r>
    </w:p>
    <w:p w14:paraId="385DA7E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понуди из става 1. овог члана корисник система обавезно наводи:</w:t>
      </w:r>
    </w:p>
    <w:p w14:paraId="7C001F1D" w14:textId="77777777" w:rsidR="00E55B91" w:rsidRPr="002926E3" w:rsidRDefault="00E55B91" w:rsidP="00E4086D">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идентитет корисника система који подноси понуду;</w:t>
      </w:r>
    </w:p>
    <w:p w14:paraId="2BB68A95" w14:textId="77777777" w:rsidR="00E55B91" w:rsidRPr="002926E3" w:rsidRDefault="00E55B91" w:rsidP="00E4086D">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захтевану тачку интерконекције и смер транспорта природног гаса;</w:t>
      </w:r>
    </w:p>
    <w:p w14:paraId="14EF311A" w14:textId="77777777" w:rsidR="00E55B91" w:rsidRPr="002926E3" w:rsidRDefault="00E55B91" w:rsidP="00E4086D">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стандардни капацитетни производ за који корисник система намерава да уговори капацитет;</w:t>
      </w:r>
    </w:p>
    <w:p w14:paraId="373B640C" w14:textId="77777777" w:rsidR="00E55B91" w:rsidRPr="002926E3" w:rsidRDefault="00E55B91" w:rsidP="00E4086D">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ab/>
        <w:t>количину капацитета, по сваком ценовном кораку, коју корисник система намерава да уговори за одговарајући стандардни капацитетни производ;</w:t>
      </w:r>
    </w:p>
    <w:p w14:paraId="7C7A03A3" w14:textId="77777777" w:rsidR="00E55B91" w:rsidRPr="002926E3" w:rsidRDefault="00E55B91" w:rsidP="00E4086D">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5)</w:t>
      </w:r>
      <w:r w:rsidRPr="002926E3">
        <w:rPr>
          <w:rFonts w:ascii="Times New Roman" w:hAnsi="Times New Roman" w:cs="Times New Roman"/>
          <w:sz w:val="24"/>
          <w:szCs w:val="24"/>
          <w:lang w:val="sr-Cyrl-CS"/>
        </w:rPr>
        <w:tab/>
        <w:t>ако се нуди додатни капацитет, ниво понуде на који се односи понуда.</w:t>
      </w:r>
    </w:p>
    <w:p w14:paraId="6FEA77E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Понуда је важећа уколико је поднело лице које је корисник система и ако је поднета у складу са овим чланом.</w:t>
      </w:r>
    </w:p>
    <w:p w14:paraId="1106C42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Корисници система су дужни да поднесу понуду у првом кругу надметања уколико желе да учествују у аукцији.</w:t>
      </w:r>
    </w:p>
    <w:p w14:paraId="4B9F703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омогућава корисницима система аутоматску предају понуда за било који ценовни корак.</w:t>
      </w:r>
    </w:p>
    <w:p w14:paraId="3EA0F7B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Подношењем понуде која је важећа у моменту затварања одговарајућег круга надметања, корисник система преузима обавезу да уговори количину капацитета коју је навео у понуди по објављеној цени, под условом да је постигнута цена на аукцији, која је одређена у складу са овим чланом, једнака цени која је објављена у том кругу надметања. Корисник система у кругу надметања може да понуди уговарање највише оне количине капацитета која је од стране оператора транспортног система понуђена за уговарање на одређеној аукцији. Корисник система у кругу надметања може да понуди уговарање количине капацитета која није већа од количине капацитета за коју је тај корисник система понудио уговарање у претходном кругу, осим у случају из става 16. овог члана.</w:t>
      </w:r>
    </w:p>
    <w:p w14:paraId="404B625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Понуде се могу слободно подносити, мењати или повлачити током круга надметања, под условом да су све понуде дате у складу са ставом </w:t>
      </w:r>
      <w:r w:rsidR="00F87D05" w:rsidRPr="002926E3">
        <w:rPr>
          <w:rFonts w:ascii="Times New Roman" w:hAnsi="Times New Roman" w:cs="Times New Roman"/>
          <w:sz w:val="24"/>
          <w:szCs w:val="24"/>
          <w:lang w:val="sr-Cyrl-CS"/>
        </w:rPr>
        <w:t>7</w:t>
      </w:r>
      <w:r w:rsidRPr="002926E3">
        <w:rPr>
          <w:rFonts w:ascii="Times New Roman" w:hAnsi="Times New Roman" w:cs="Times New Roman"/>
          <w:sz w:val="24"/>
          <w:szCs w:val="24"/>
          <w:lang w:val="sr-Cyrl-CS"/>
        </w:rPr>
        <w:t>. овог члана. Понуде обавезују до тренутка пријема измење</w:t>
      </w:r>
      <w:r w:rsidR="00E02F30"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 xml:space="preserve">е понуде односно њеног повлачења. Измена, повлачење или замена раније дате понуде новом може се извршити најкасније до затварања релевантног круга надметања. </w:t>
      </w:r>
    </w:p>
    <w:p w14:paraId="2707CAE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Велики и мали ценовни корак се утврђују за сваку тачку интерконекције и за сваки стандардни капацитетни производ, а објављују се пре одговарајуће аукције. Мали ценовни корак се одређује тако да повећање за неки цео број малих ценовних корака буде једнак повећању за један велики ценовни корак.</w:t>
      </w:r>
    </w:p>
    <w:p w14:paraId="70FF644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Велики ценовни корак се одређује на начин да се, у мери у којој је то могуће, скрати трајање аукције. Мали ценовни корак одређује се на начин да се, у мери у којој је то могуће, умањи износ непродатог капацитета када се аукција завршава по цени вишој од резервне цене.</w:t>
      </w:r>
    </w:p>
    <w:p w14:paraId="10B683E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Аукција се завршава у првом кругу надметања уколико је укупна потражња свих корисника система мања или једнака понуђеном капацитету.</w:t>
      </w:r>
    </w:p>
    <w:p w14:paraId="44F02BC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Уколико је укупна потражња свих корисника система већа од капацитета који се нуди на крају првог круга надметања, односно на крају следећег круга надметања, отвара се наредни круг надметања по цени која је једнака цени претходног круга надметања увећаној за велики ценовни корак.</w:t>
      </w:r>
    </w:p>
    <w:p w14:paraId="4CCC8E3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Аукција се завршава у оном кругу надметања када је укупна потражња свих корисника система једнака капацитету понуђеном у том кругу надметања.</w:t>
      </w:r>
    </w:p>
    <w:p w14:paraId="5E77D54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у кругу надметања након првог круга надметања укупна потражња свих корисника система буде мања од капацитета понуђеног у том кругу надметања, цена се смањује и отвара се наредни круг надметања. Наредни круг надметања одржава се по цени једнакој цени која је била применљива у кругу надметања који је претходио кругу надметања из овог става, увећаној за мали ценовни корак. Наредни кругови надметања, уз примену повећања за мали ценовни корак, се одржавају све док укупна потражња свих корисника система не буде мања или једнака понуђеном капацитету, у ком тренутку се аукција завршава. </w:t>
      </w:r>
    </w:p>
    <w:p w14:paraId="363DD8B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Корисник система, у сваком кругу надметања у којем се примењује мали ценовни корак, може да понуди уговарање највише оне количине капацитета коју је понудио у кругу надметања који је претходио кругу надметања из става 1</w:t>
      </w:r>
      <w:r w:rsidR="00B92F92"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 овог члана. Корисник система, у сваком кругу надметања у којем се примењује мали ценовни корак, може да понуди уговарање највише оне количине капацитета коју је понудио у претходном кругу надметања у којем је примењен мали ценовни корак. Корисник система, у сваком кругу надметања у којем се примењује мали ценовни корак, мора да понуди уговарање најмање оне количине капацитета коју је понудио у кругу надметања из става 1</w:t>
      </w:r>
      <w:r w:rsidR="00B92F92"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 овог члана.</w:t>
      </w:r>
    </w:p>
    <w:p w14:paraId="7DAFA8B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Аукција се завршава уколико је укупна потражња свих корисника система већа од капацитета понуђеног у кругу надметања по цени која је једнака цени из круга надметања из става 15. овог члана умањеној за један мали ценовни корак. Постигнута цена је цена </w:t>
      </w:r>
      <w:r w:rsidRPr="002926E3">
        <w:rPr>
          <w:rFonts w:ascii="Times New Roman" w:hAnsi="Times New Roman" w:cs="Times New Roman"/>
          <w:sz w:val="24"/>
          <w:szCs w:val="24"/>
          <w:lang w:val="sr-Cyrl-CS"/>
        </w:rPr>
        <w:lastRenderedPageBreak/>
        <w:t>из круга надметања из става 15. овог члана, а успешним понудама се сматрају оне које су поднете у кругу надметања из става 20.</w:t>
      </w:r>
      <w:r w:rsidR="002926E3">
        <w:rPr>
          <w:rFonts w:ascii="Times New Roman" w:hAnsi="Times New Roman" w:cs="Times New Roman"/>
          <w:sz w:val="24"/>
          <w:szCs w:val="24"/>
          <w:lang w:val="sr-Cyrl-CS"/>
        </w:rPr>
        <w:t xml:space="preserve"> овог члана.</w:t>
      </w:r>
    </w:p>
    <w:p w14:paraId="56E946B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објављује, сам или преко платформе из члана 35. ове уредбе, збир потражње свих корисника система на одређеној аукцији, </w:t>
      </w:r>
      <w:r w:rsidR="00635F24" w:rsidRPr="002926E3">
        <w:rPr>
          <w:rFonts w:ascii="Times New Roman" w:hAnsi="Times New Roman" w:cs="Times New Roman"/>
          <w:sz w:val="24"/>
          <w:szCs w:val="24"/>
          <w:lang w:val="sr-Cyrl-CS"/>
        </w:rPr>
        <w:t>без одлагања</w:t>
      </w:r>
      <w:r w:rsidRPr="002926E3">
        <w:rPr>
          <w:rFonts w:ascii="Times New Roman" w:hAnsi="Times New Roman" w:cs="Times New Roman"/>
          <w:sz w:val="24"/>
          <w:szCs w:val="24"/>
          <w:lang w:val="sr-Cyrl-CS"/>
        </w:rPr>
        <w:t xml:space="preserve"> након завршетка сваког круга надметања.</w:t>
      </w:r>
    </w:p>
    <w:p w14:paraId="4E4A64E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Цена објављена за круг надметања у којем се аукција завршила сматра се постигнутом ценом на конкретној аукцији, осим у случају из става 1</w:t>
      </w:r>
      <w:r w:rsidR="000D5617" w:rsidRPr="002926E3">
        <w:rPr>
          <w:rFonts w:ascii="Times New Roman" w:hAnsi="Times New Roman" w:cs="Times New Roman"/>
          <w:sz w:val="24"/>
          <w:szCs w:val="24"/>
          <w:lang w:val="sr-Cyrl-CS"/>
        </w:rPr>
        <w:t>6</w:t>
      </w:r>
      <w:r w:rsidRPr="002926E3">
        <w:rPr>
          <w:rFonts w:ascii="Times New Roman" w:hAnsi="Times New Roman" w:cs="Times New Roman"/>
          <w:sz w:val="24"/>
          <w:szCs w:val="24"/>
          <w:lang w:val="sr-Cyrl-CS"/>
        </w:rPr>
        <w:t>. овог члана.</w:t>
      </w:r>
    </w:p>
    <w:p w14:paraId="170D888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сам или преко платформе за резервацију капацитета из члана 35. ове уредбе, расподељује капацитет корисницима система који су поднели важеће понуде у кругу надметања у коме се примењивала цена која се сматра постигнутом ценом, у количини из тих важећих понуда, и са тим корисницима система уговара расподељени капацитет по постигнутој цени. Када се нуди додатни капацитет, расподела додатног капацитета зависи од резултата економског теста из члана 21. ове уредбе. Корисници система којима је расподељен капацитет плаћају постигнуту цену одређене аукције, која може </w:t>
      </w:r>
      <w:r w:rsidR="00F41A90" w:rsidRPr="002926E3">
        <w:rPr>
          <w:rFonts w:ascii="Times New Roman" w:hAnsi="Times New Roman" w:cs="Times New Roman"/>
          <w:sz w:val="24"/>
          <w:szCs w:val="24"/>
          <w:lang w:val="sr-Cyrl-CS"/>
        </w:rPr>
        <w:t>да се</w:t>
      </w:r>
      <w:r w:rsidRPr="002926E3">
        <w:rPr>
          <w:rFonts w:ascii="Times New Roman" w:hAnsi="Times New Roman" w:cs="Times New Roman"/>
          <w:sz w:val="24"/>
          <w:szCs w:val="24"/>
          <w:lang w:val="sr-Cyrl-CS"/>
        </w:rPr>
        <w:t xml:space="preserve"> </w:t>
      </w:r>
      <w:r w:rsidR="00F41A90" w:rsidRPr="002926E3">
        <w:rPr>
          <w:rFonts w:ascii="Times New Roman" w:hAnsi="Times New Roman" w:cs="Times New Roman"/>
          <w:sz w:val="24"/>
          <w:szCs w:val="24"/>
          <w:lang w:val="sr-Cyrl-CS"/>
        </w:rPr>
        <w:t>утврди</w:t>
      </w:r>
      <w:r w:rsidRPr="002926E3">
        <w:rPr>
          <w:rFonts w:ascii="Times New Roman" w:hAnsi="Times New Roman" w:cs="Times New Roman"/>
          <w:sz w:val="24"/>
          <w:szCs w:val="24"/>
          <w:lang w:val="sr-Cyrl-CS"/>
        </w:rPr>
        <w:t xml:space="preserve"> применом приступа фиксне цене која се плаћа, односно промењиве цене која се плаћа </w:t>
      </w:r>
      <w:r w:rsidR="006A7E75" w:rsidRPr="002926E3">
        <w:rPr>
          <w:rFonts w:ascii="Times New Roman" w:hAnsi="Times New Roman" w:cs="Times New Roman"/>
          <w:sz w:val="24"/>
          <w:szCs w:val="24"/>
          <w:lang w:val="sr-Cyrl-CS"/>
        </w:rPr>
        <w:t>у складу са одредбама прописа којим се уређуј</w:t>
      </w:r>
      <w:r w:rsidR="00951241" w:rsidRPr="002926E3">
        <w:rPr>
          <w:rFonts w:ascii="Times New Roman" w:hAnsi="Times New Roman" w:cs="Times New Roman"/>
          <w:sz w:val="24"/>
          <w:szCs w:val="24"/>
          <w:lang w:val="sr-Cyrl-CS"/>
        </w:rPr>
        <w:t>у</w:t>
      </w:r>
      <w:r w:rsidR="006A7E75" w:rsidRPr="002926E3">
        <w:rPr>
          <w:rFonts w:ascii="Times New Roman" w:hAnsi="Times New Roman" w:cs="Times New Roman"/>
          <w:sz w:val="24"/>
          <w:szCs w:val="24"/>
          <w:lang w:val="sr-Cyrl-CS"/>
        </w:rPr>
        <w:t xml:space="preserve"> мрежн</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правил</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о хармонизованим тарифама за транспорт природног гаса </w:t>
      </w:r>
      <w:r w:rsidRPr="002926E3">
        <w:rPr>
          <w:rFonts w:ascii="Times New Roman" w:hAnsi="Times New Roman" w:cs="Times New Roman"/>
          <w:sz w:val="24"/>
          <w:szCs w:val="24"/>
          <w:lang w:val="sr-Cyrl-CS"/>
        </w:rPr>
        <w:t>које уређују услове за нуђ</w:t>
      </w:r>
      <w:r w:rsidR="00A55C7E" w:rsidRPr="002926E3">
        <w:rPr>
          <w:rFonts w:ascii="Times New Roman" w:hAnsi="Times New Roman" w:cs="Times New Roman"/>
          <w:sz w:val="24"/>
          <w:szCs w:val="24"/>
          <w:lang w:val="sr-Cyrl-CS"/>
        </w:rPr>
        <w:t>ење приступа цене која се плаћа</w:t>
      </w:r>
      <w:r w:rsidR="005D2245" w:rsidRPr="002926E3">
        <w:rPr>
          <w:rFonts w:ascii="Times New Roman" w:hAnsi="Times New Roman" w:cs="Times New Roman"/>
          <w:sz w:val="24"/>
          <w:szCs w:val="24"/>
          <w:lang w:val="sr-Cyrl-CS"/>
        </w:rPr>
        <w:t xml:space="preserve"> и све друге накнаде које ће се</w:t>
      </w:r>
      <w:r w:rsidRPr="002926E3">
        <w:rPr>
          <w:rFonts w:ascii="Times New Roman" w:hAnsi="Times New Roman" w:cs="Times New Roman"/>
          <w:sz w:val="24"/>
          <w:szCs w:val="24"/>
          <w:lang w:val="sr-Cyrl-CS"/>
        </w:rPr>
        <w:t xml:space="preserve"> </w:t>
      </w:r>
      <w:r w:rsidR="005D2245" w:rsidRPr="002926E3">
        <w:rPr>
          <w:rFonts w:ascii="Times New Roman" w:hAnsi="Times New Roman" w:cs="Times New Roman"/>
          <w:sz w:val="24"/>
          <w:szCs w:val="24"/>
          <w:lang w:val="sr-Cyrl-CS"/>
        </w:rPr>
        <w:t>наплаћивати</w:t>
      </w:r>
      <w:r w:rsidRPr="002926E3">
        <w:rPr>
          <w:rFonts w:ascii="Times New Roman" w:hAnsi="Times New Roman" w:cs="Times New Roman"/>
          <w:sz w:val="24"/>
          <w:szCs w:val="24"/>
          <w:lang w:val="sr-Cyrl-CS"/>
        </w:rPr>
        <w:t xml:space="preserve"> у тренутку када </w:t>
      </w:r>
      <w:r w:rsidR="005D2245" w:rsidRPr="002926E3">
        <w:rPr>
          <w:rFonts w:ascii="Times New Roman" w:hAnsi="Times New Roman" w:cs="Times New Roman"/>
          <w:sz w:val="24"/>
          <w:szCs w:val="24"/>
          <w:lang w:val="sr-Cyrl-CS"/>
        </w:rPr>
        <w:t>се користи</w:t>
      </w:r>
      <w:r w:rsidRPr="002926E3">
        <w:rPr>
          <w:rFonts w:ascii="Times New Roman" w:hAnsi="Times New Roman" w:cs="Times New Roman"/>
          <w:sz w:val="24"/>
          <w:szCs w:val="24"/>
          <w:lang w:val="sr-Cyrl-CS"/>
        </w:rPr>
        <w:t xml:space="preserve"> капацитет који им је расподељен.</w:t>
      </w:r>
    </w:p>
    <w:p w14:paraId="7D3C372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Након завршетка сваке аукције објављују се коначни резултати аукције укључујући и укупно расподељене капацитета и постигнуту цену. Корисници система којима је расподељен капацитет се обавештавају о количини капацитета која им је расподељена, при чему се појединачне информације саопштавају само кориснику система на кога се те информације односе. Када се расподељује додатни капацитет, </w:t>
      </w:r>
      <w:r w:rsidR="003E5FEC" w:rsidRPr="002926E3">
        <w:rPr>
          <w:rFonts w:ascii="Times New Roman" w:hAnsi="Times New Roman" w:cs="Times New Roman"/>
          <w:sz w:val="24"/>
          <w:szCs w:val="24"/>
          <w:lang w:val="sr-Cyrl-CS"/>
        </w:rPr>
        <w:t xml:space="preserve">објављују се информације о </w:t>
      </w:r>
      <w:r w:rsidRPr="002926E3">
        <w:rPr>
          <w:rFonts w:ascii="Times New Roman" w:hAnsi="Times New Roman" w:cs="Times New Roman"/>
          <w:sz w:val="24"/>
          <w:szCs w:val="24"/>
          <w:lang w:val="sr-Cyrl-CS"/>
        </w:rPr>
        <w:t xml:space="preserve"> резултат</w:t>
      </w:r>
      <w:r w:rsidR="003E5FEC" w:rsidRPr="002926E3">
        <w:rPr>
          <w:rFonts w:ascii="Times New Roman" w:hAnsi="Times New Roman" w:cs="Times New Roman"/>
          <w:sz w:val="24"/>
          <w:szCs w:val="24"/>
          <w:lang w:val="sr-Cyrl-CS"/>
        </w:rPr>
        <w:t>има</w:t>
      </w:r>
      <w:r w:rsidRPr="002926E3">
        <w:rPr>
          <w:rFonts w:ascii="Times New Roman" w:hAnsi="Times New Roman" w:cs="Times New Roman"/>
          <w:sz w:val="24"/>
          <w:szCs w:val="24"/>
          <w:lang w:val="sr-Cyrl-CS"/>
        </w:rPr>
        <w:t xml:space="preserve"> аукциј</w:t>
      </w:r>
      <w:r w:rsidR="003E5FEC"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за ниво понуде којим се нуди највећа количина капацитета на основу које је економски тест из члана 21. став 4. ове уредбе био позитиван. </w:t>
      </w:r>
    </w:p>
    <w:p w14:paraId="0A1CBA4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 се аукција са сукцесивно растућом ценом не заврши до предвиђеног почетка наредне аукције, у складу с календаром аукција, за капацитет који се односи на исти период, та аукција ће се завршити без расподеле капацитета у ком случају се капацитет нуди на следећој одговарајућој аукцији.</w:t>
      </w:r>
    </w:p>
    <w:p w14:paraId="0B22C083" w14:textId="77777777" w:rsidR="00E55B91" w:rsidRPr="002926E3" w:rsidRDefault="00E55B91" w:rsidP="00037133">
      <w:pPr>
        <w:spacing w:after="0" w:line="240" w:lineRule="auto"/>
        <w:jc w:val="center"/>
        <w:rPr>
          <w:rFonts w:ascii="Times New Roman" w:hAnsi="Times New Roman" w:cs="Times New Roman"/>
          <w:bCs/>
          <w:sz w:val="24"/>
          <w:szCs w:val="24"/>
          <w:lang w:val="sr-Cyrl-CS"/>
        </w:rPr>
      </w:pPr>
    </w:p>
    <w:p w14:paraId="4F401417"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Алгоритам аукције по јединственој цени</w:t>
      </w:r>
    </w:p>
    <w:p w14:paraId="684FA087"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51CE43A4"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18.</w:t>
      </w:r>
    </w:p>
    <w:p w14:paraId="7105DA4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 се примењује алгоритам аукције по јединственој цени, корисници система у једном кругу надметања подносе понуде за количину капацитета, наводећи и цену по којој су спремни да уговоре ту количину капацитета.</w:t>
      </w:r>
    </w:p>
    <w:p w14:paraId="089468C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Током трајања аукције корисници система и</w:t>
      </w:r>
      <w:r w:rsidR="006702A5" w:rsidRPr="002926E3">
        <w:rPr>
          <w:rFonts w:ascii="Times New Roman" w:hAnsi="Times New Roman" w:cs="Times New Roman"/>
          <w:sz w:val="24"/>
          <w:szCs w:val="24"/>
          <w:lang w:val="sr-Cyrl-CS"/>
        </w:rPr>
        <w:t>мај</w:t>
      </w:r>
      <w:r w:rsidR="00D62F6D" w:rsidRPr="002926E3">
        <w:rPr>
          <w:rFonts w:ascii="Times New Roman" w:hAnsi="Times New Roman" w:cs="Times New Roman"/>
          <w:sz w:val="24"/>
          <w:szCs w:val="24"/>
          <w:lang w:val="sr-Cyrl-CS"/>
        </w:rPr>
        <w:t>у право да предају највише десет</w:t>
      </w:r>
      <w:r w:rsidRPr="002926E3">
        <w:rPr>
          <w:rFonts w:ascii="Times New Roman" w:hAnsi="Times New Roman" w:cs="Times New Roman"/>
          <w:sz w:val="24"/>
          <w:szCs w:val="24"/>
          <w:lang w:val="sr-Cyrl-CS"/>
        </w:rPr>
        <w:t xml:space="preserve"> међусобно одвојених понуда. Свака понуда се третира независно од осталих понуда. Измена односно повлачење раније предате понуде може се извршити најкасније до завршетка аукције.</w:t>
      </w:r>
    </w:p>
    <w:p w14:paraId="40848C1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понуди из става 1. овог члана корисник система обавезно наводи:</w:t>
      </w:r>
    </w:p>
    <w:p w14:paraId="37FFE4A4" w14:textId="77777777" w:rsidR="00E55B91" w:rsidRPr="002926E3" w:rsidRDefault="00B05772" w:rsidP="00B05772">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идентитет корисника система који подноси понуду;</w:t>
      </w:r>
    </w:p>
    <w:p w14:paraId="6EF33294" w14:textId="77777777" w:rsidR="00E55B91" w:rsidRPr="002926E3" w:rsidRDefault="00B05772" w:rsidP="00B05772">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захтевану тачку интерконекције и смер транспорта природног гаса;</w:t>
      </w:r>
    </w:p>
    <w:p w14:paraId="02E85127" w14:textId="77777777" w:rsidR="00E55B91" w:rsidRPr="002926E3" w:rsidRDefault="00B05772" w:rsidP="00B05772">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3) </w:t>
      </w:r>
      <w:r w:rsidR="00E55B91" w:rsidRPr="002926E3">
        <w:rPr>
          <w:rFonts w:ascii="Times New Roman" w:hAnsi="Times New Roman" w:cs="Times New Roman"/>
          <w:sz w:val="24"/>
          <w:szCs w:val="24"/>
          <w:lang w:val="sr-Cyrl-CS"/>
        </w:rPr>
        <w:t>стандардни капацитетни производ који корисник система намерава да уговори у захтеваном капацитету;</w:t>
      </w:r>
    </w:p>
    <w:p w14:paraId="257E0289" w14:textId="77777777" w:rsidR="00E55B91" w:rsidRPr="002926E3" w:rsidRDefault="00B05772" w:rsidP="00B05772">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4) </w:t>
      </w:r>
      <w:r w:rsidR="00E55B91" w:rsidRPr="002926E3">
        <w:rPr>
          <w:rFonts w:ascii="Times New Roman" w:hAnsi="Times New Roman" w:cs="Times New Roman"/>
          <w:sz w:val="24"/>
          <w:szCs w:val="24"/>
          <w:lang w:val="sr-Cyrl-CS"/>
        </w:rPr>
        <w:t>количина капацитета коју корисник система намерава да уговори за одговарајући стандардни капацитетни производ која је једнака или мања од капацитета понуђеног на предметној аукцији;</w:t>
      </w:r>
    </w:p>
    <w:p w14:paraId="6E34128B" w14:textId="77777777" w:rsidR="00E55B91" w:rsidRPr="002926E3" w:rsidRDefault="00B05772" w:rsidP="00B05772">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 xml:space="preserve">5) </w:t>
      </w:r>
      <w:r w:rsidR="00E55B91" w:rsidRPr="002926E3">
        <w:rPr>
          <w:rFonts w:ascii="Times New Roman" w:hAnsi="Times New Roman" w:cs="Times New Roman"/>
          <w:sz w:val="24"/>
          <w:szCs w:val="24"/>
          <w:lang w:val="sr-Cyrl-CS"/>
        </w:rPr>
        <w:t>минимална количина капацитета за одговарајући стандардни капацитетни производ коју корисник система прихвата да уговори у складу са алгоритмом из овог члана, у случају да кориснику система није расподељена количина капацитета из тачке 4) овог става;</w:t>
      </w:r>
    </w:p>
    <w:p w14:paraId="5EB847FE" w14:textId="77777777" w:rsidR="00E55B91" w:rsidRPr="002926E3" w:rsidRDefault="00B05772" w:rsidP="00B05772">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6) </w:t>
      </w:r>
      <w:r w:rsidR="00E55B91" w:rsidRPr="002926E3">
        <w:rPr>
          <w:rFonts w:ascii="Times New Roman" w:hAnsi="Times New Roman" w:cs="Times New Roman"/>
          <w:sz w:val="24"/>
          <w:szCs w:val="24"/>
          <w:lang w:val="sr-Cyrl-CS"/>
        </w:rPr>
        <w:t>цена по којој се подноси понуда, коју је корисник система спреман да плати за капацитет за који подноси понуду, а која не може бити мања од резервне цене приме</w:t>
      </w:r>
      <w:r w:rsidR="003F2BE0" w:rsidRPr="002926E3">
        <w:rPr>
          <w:rFonts w:ascii="Times New Roman" w:hAnsi="Times New Roman" w:cs="Times New Roman"/>
          <w:sz w:val="24"/>
          <w:szCs w:val="24"/>
          <w:lang w:val="sr-Cyrl-CS"/>
        </w:rPr>
        <w:t>њ</w:t>
      </w:r>
      <w:r w:rsidR="00E55B91" w:rsidRPr="002926E3">
        <w:rPr>
          <w:rFonts w:ascii="Times New Roman" w:hAnsi="Times New Roman" w:cs="Times New Roman"/>
          <w:sz w:val="24"/>
          <w:szCs w:val="24"/>
          <w:lang w:val="sr-Cyrl-CS"/>
        </w:rPr>
        <w:t>иве на одговарајући стандардни капацитетни производ. Понуде учињене по цени која је нижа од резервне цене се не прихватају.</w:t>
      </w:r>
    </w:p>
    <w:p w14:paraId="5EAED1E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рангира све понуде које се односе на стандардни капацитетни производ према критеријуму највеће понуђене цене, тако да понуда са највећом ценом буде прворангирана.</w:t>
      </w:r>
    </w:p>
    <w:p w14:paraId="73B6B98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Све преостале понуде у тренутку затварања круга надметања обавезују кориснике система којима је расподељена најмање минимална количина захтеваног капацитета из става 3. тачка 5) овог члана.</w:t>
      </w:r>
    </w:p>
    <w:p w14:paraId="43F8FFA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Након рангирања понуда у </w:t>
      </w:r>
      <w:r w:rsidR="007D78AF" w:rsidRPr="002926E3">
        <w:rPr>
          <w:rFonts w:ascii="Times New Roman" w:hAnsi="Times New Roman" w:cs="Times New Roman"/>
          <w:sz w:val="24"/>
          <w:szCs w:val="24"/>
          <w:lang w:val="sr-Cyrl-CS"/>
        </w:rPr>
        <w:t xml:space="preserve">складу са ставом 4. овог члана, </w:t>
      </w:r>
      <w:r w:rsidRPr="002926E3">
        <w:rPr>
          <w:rFonts w:ascii="Times New Roman" w:hAnsi="Times New Roman" w:cs="Times New Roman"/>
          <w:sz w:val="24"/>
          <w:szCs w:val="24"/>
          <w:lang w:val="sr-Cyrl-CS"/>
        </w:rPr>
        <w:t>капацитет се расподељује по понудама узимајући у обзир њихово рангирање. Успешним се сматрају све понуде којима је капацитет расподељен. Након расподеле капацитета понудама по рангу којима може да се расподели капацитет из става 3. тачка 4) овог члана, преостали нерасподељени капацитет се расподељује у складу са ст.</w:t>
      </w:r>
      <w:r w:rsidR="00697889" w:rsidRPr="002926E3">
        <w:rPr>
          <w:rFonts w:ascii="Times New Roman" w:hAnsi="Times New Roman" w:cs="Times New Roman"/>
          <w:sz w:val="24"/>
          <w:szCs w:val="24"/>
          <w:lang w:val="sr-Cyrl-CS"/>
        </w:rPr>
        <w:t xml:space="preserve"> од</w:t>
      </w:r>
      <w:r w:rsidRPr="002926E3">
        <w:rPr>
          <w:rFonts w:ascii="Times New Roman" w:hAnsi="Times New Roman" w:cs="Times New Roman"/>
          <w:sz w:val="24"/>
          <w:szCs w:val="24"/>
          <w:lang w:val="sr-Cyrl-CS"/>
        </w:rPr>
        <w:t xml:space="preserve"> 7. до 10. овог члана.</w:t>
      </w:r>
    </w:p>
    <w:p w14:paraId="4274BB1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Ако је количина капацитета коју је један корисник система понудио за уговарање већа од преосталог нерасподељеног капацитета, том кориснику система се расподељује капацитет који је једнак преосталом нерасподељеном капацитету, осим у случају из става 9. овог члана.</w:t>
      </w:r>
    </w:p>
    <w:p w14:paraId="133AC3F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Ако две односно више понуда наводе исту цену, а количина капацитета захтеваног у тим понудама у збиру буде већа од преосталог нерасподељеног капацитета, преостала нерасподељена количина капацитета биће расподељена пропорционално количинама капацитета захтеваним у свакој таквој понуди, осим у случају из става 9. овог члана.</w:t>
      </w:r>
    </w:p>
    <w:p w14:paraId="507BB2D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количина која се може расподелити кориснику система </w:t>
      </w:r>
      <w:r w:rsidR="0053094D" w:rsidRPr="002926E3">
        <w:rPr>
          <w:rFonts w:ascii="Times New Roman" w:hAnsi="Times New Roman" w:cs="Times New Roman"/>
          <w:sz w:val="24"/>
          <w:szCs w:val="24"/>
          <w:lang w:val="sr-Cyrl-CS"/>
        </w:rPr>
        <w:t xml:space="preserve">у складу са </w:t>
      </w:r>
      <w:r w:rsidRPr="002926E3">
        <w:rPr>
          <w:rFonts w:ascii="Times New Roman" w:hAnsi="Times New Roman" w:cs="Times New Roman"/>
          <w:sz w:val="24"/>
          <w:szCs w:val="24"/>
          <w:lang w:val="sr-Cyrl-CS"/>
        </w:rPr>
        <w:t>ст. 7. и 8. овог члана мања од минималне количине капацитета из става 3. тачка 5) овог члана, том кориснику система се не расподељује капацитет и врши се</w:t>
      </w:r>
      <w:r w:rsidR="0053094D" w:rsidRPr="002926E3">
        <w:rPr>
          <w:rFonts w:ascii="Times New Roman" w:hAnsi="Times New Roman" w:cs="Times New Roman"/>
          <w:sz w:val="24"/>
          <w:szCs w:val="24"/>
          <w:lang w:val="sr-Cyrl-CS"/>
        </w:rPr>
        <w:t xml:space="preserve"> у складу са  </w:t>
      </w:r>
      <w:r w:rsidRPr="002926E3">
        <w:rPr>
          <w:rFonts w:ascii="Times New Roman" w:hAnsi="Times New Roman" w:cs="Times New Roman"/>
          <w:sz w:val="24"/>
          <w:szCs w:val="24"/>
          <w:lang w:val="sr-Cyrl-CS"/>
        </w:rPr>
        <w:t>ст.</w:t>
      </w:r>
      <w:r w:rsidR="00697889" w:rsidRPr="002926E3">
        <w:rPr>
          <w:rFonts w:ascii="Times New Roman" w:hAnsi="Times New Roman" w:cs="Times New Roman"/>
          <w:sz w:val="24"/>
          <w:szCs w:val="24"/>
          <w:lang w:val="sr-Cyrl-CS"/>
        </w:rPr>
        <w:t xml:space="preserve"> од </w:t>
      </w:r>
      <w:r w:rsidRPr="002926E3">
        <w:rPr>
          <w:rFonts w:ascii="Times New Roman" w:hAnsi="Times New Roman" w:cs="Times New Roman"/>
          <w:sz w:val="24"/>
          <w:szCs w:val="24"/>
          <w:lang w:val="sr-Cyrl-CS"/>
        </w:rPr>
        <w:t xml:space="preserve"> 6. до 8. овог члана, расподела преосталог нерасподељеног капацитета између слабије рангираних понуда којима се може расподелити најмање минимална количина капацитета из става 3. тачка 5) овог члана.</w:t>
      </w:r>
    </w:p>
    <w:p w14:paraId="3487D39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Након расподеле целокупног нерасподељеног капацитета, понуде којима није расподељен капацитет се сматрају неприхваћеним. </w:t>
      </w:r>
    </w:p>
    <w:p w14:paraId="59CD35A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Постигнута цена се одређује као цена најниже успешне понуде уколико је потражња већа од понуде учињене по резервној цени. У свим осталим случајевима постигнута цена је једнака резервној цени.</w:t>
      </w:r>
    </w:p>
    <w:p w14:paraId="308F18F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Корисници система којима је расподељен капацитет плаћају постигнуту цену на конкретној аукцији, која може да буде утврђена применом приступа фиксне цене која се плаћа, односно промењив</w:t>
      </w:r>
      <w:r w:rsidR="003F2BE0"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цена која се плаћа </w:t>
      </w:r>
      <w:r w:rsidR="006A7E75" w:rsidRPr="002926E3">
        <w:rPr>
          <w:rFonts w:ascii="Times New Roman" w:hAnsi="Times New Roman" w:cs="Times New Roman"/>
          <w:sz w:val="24"/>
          <w:szCs w:val="24"/>
          <w:lang w:val="sr-Cyrl-CS"/>
        </w:rPr>
        <w:t>у складу са одредбама прописа којим се уређуј</w:t>
      </w:r>
      <w:r w:rsidR="00951241" w:rsidRPr="002926E3">
        <w:rPr>
          <w:rFonts w:ascii="Times New Roman" w:hAnsi="Times New Roman" w:cs="Times New Roman"/>
          <w:sz w:val="24"/>
          <w:szCs w:val="24"/>
          <w:lang w:val="sr-Cyrl-CS"/>
        </w:rPr>
        <w:t>у</w:t>
      </w:r>
      <w:r w:rsidR="006A7E75" w:rsidRPr="002926E3">
        <w:rPr>
          <w:rFonts w:ascii="Times New Roman" w:hAnsi="Times New Roman" w:cs="Times New Roman"/>
          <w:sz w:val="24"/>
          <w:szCs w:val="24"/>
          <w:lang w:val="sr-Cyrl-CS"/>
        </w:rPr>
        <w:t xml:space="preserve"> мрежн</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правил</w:t>
      </w:r>
      <w:r w:rsidR="00951241" w:rsidRPr="002926E3">
        <w:rPr>
          <w:rFonts w:ascii="Times New Roman" w:hAnsi="Times New Roman" w:cs="Times New Roman"/>
          <w:sz w:val="24"/>
          <w:szCs w:val="24"/>
          <w:lang w:val="sr-Cyrl-CS"/>
        </w:rPr>
        <w:t>а</w:t>
      </w:r>
      <w:r w:rsidR="006A7E75" w:rsidRPr="002926E3">
        <w:rPr>
          <w:rFonts w:ascii="Times New Roman" w:hAnsi="Times New Roman" w:cs="Times New Roman"/>
          <w:sz w:val="24"/>
          <w:szCs w:val="24"/>
          <w:lang w:val="sr-Cyrl-CS"/>
        </w:rPr>
        <w:t xml:space="preserve"> о хармонизованим тарифама </w:t>
      </w:r>
      <w:r w:rsidRPr="002926E3">
        <w:rPr>
          <w:rFonts w:ascii="Times New Roman" w:hAnsi="Times New Roman" w:cs="Times New Roman"/>
          <w:sz w:val="24"/>
          <w:szCs w:val="24"/>
          <w:lang w:val="sr-Cyrl-CS"/>
        </w:rPr>
        <w:t>за транспорт природног гаса које уређују услове за нуђ</w:t>
      </w:r>
      <w:r w:rsidR="00697889" w:rsidRPr="002926E3">
        <w:rPr>
          <w:rFonts w:ascii="Times New Roman" w:hAnsi="Times New Roman" w:cs="Times New Roman"/>
          <w:sz w:val="24"/>
          <w:szCs w:val="24"/>
          <w:lang w:val="sr-Cyrl-CS"/>
        </w:rPr>
        <w:t>ење приступа цене која се плаћа</w:t>
      </w:r>
      <w:r w:rsidRPr="002926E3">
        <w:rPr>
          <w:rFonts w:ascii="Times New Roman" w:hAnsi="Times New Roman" w:cs="Times New Roman"/>
          <w:sz w:val="24"/>
          <w:szCs w:val="24"/>
          <w:lang w:val="sr-Cyrl-CS"/>
        </w:rPr>
        <w:t xml:space="preserve"> и све друге накнаде које се б</w:t>
      </w:r>
      <w:r w:rsidR="00295BF8" w:rsidRPr="002926E3">
        <w:rPr>
          <w:rFonts w:ascii="Times New Roman" w:hAnsi="Times New Roman" w:cs="Times New Roman"/>
          <w:sz w:val="24"/>
          <w:szCs w:val="24"/>
          <w:lang w:val="sr-Cyrl-CS"/>
        </w:rPr>
        <w:t>уду наплаћивале у тренутку када се користи</w:t>
      </w:r>
      <w:r w:rsidRPr="002926E3">
        <w:rPr>
          <w:rFonts w:ascii="Times New Roman" w:hAnsi="Times New Roman" w:cs="Times New Roman"/>
          <w:sz w:val="24"/>
          <w:szCs w:val="24"/>
          <w:lang w:val="sr-Cyrl-CS"/>
        </w:rPr>
        <w:t xml:space="preserve"> капацитет који им је расподељен.</w:t>
      </w:r>
    </w:p>
    <w:p w14:paraId="7CBC728B" w14:textId="77777777" w:rsidR="00AE0FB7" w:rsidRPr="002926E3" w:rsidRDefault="00AE0FB7" w:rsidP="00037133">
      <w:pPr>
        <w:spacing w:after="0" w:line="240" w:lineRule="auto"/>
        <w:ind w:firstLine="567"/>
        <w:contextualSpacing/>
        <w:jc w:val="both"/>
        <w:rPr>
          <w:rFonts w:ascii="Times New Roman" w:hAnsi="Times New Roman" w:cs="Times New Roman"/>
          <w:sz w:val="24"/>
          <w:szCs w:val="24"/>
          <w:lang w:val="sr-Cyrl-CS"/>
        </w:rPr>
      </w:pPr>
    </w:p>
    <w:p w14:paraId="64834A03" w14:textId="77777777" w:rsidR="00E55B91" w:rsidRPr="002926E3" w:rsidRDefault="00E55B91" w:rsidP="00037133">
      <w:pPr>
        <w:pStyle w:val="Heading1"/>
        <w:spacing w:before="0" w:line="240" w:lineRule="auto"/>
        <w:rPr>
          <w:rFonts w:ascii="Times New Roman" w:hAnsi="Times New Roman" w:cs="Times New Roman"/>
          <w:b w:val="0"/>
          <w:bCs/>
          <w:sz w:val="24"/>
          <w:szCs w:val="24"/>
          <w:lang w:val="sr-Cyrl-CS"/>
        </w:rPr>
      </w:pPr>
      <w:r w:rsidRPr="002926E3">
        <w:rPr>
          <w:rFonts w:ascii="Times New Roman" w:hAnsi="Times New Roman" w:cs="Times New Roman"/>
          <w:b w:val="0"/>
          <w:sz w:val="24"/>
          <w:szCs w:val="24"/>
          <w:lang w:val="sr-Cyrl-CS"/>
        </w:rPr>
        <w:lastRenderedPageBreak/>
        <w:t>I</w:t>
      </w:r>
      <w:r w:rsidR="000B3547" w:rsidRPr="002926E3">
        <w:rPr>
          <w:rFonts w:ascii="Times New Roman" w:hAnsi="Times New Roman" w:cs="Times New Roman"/>
          <w:b w:val="0"/>
          <w:sz w:val="24"/>
          <w:szCs w:val="24"/>
          <w:lang w:val="sr-Cyrl-CS"/>
        </w:rPr>
        <w:t>V</w:t>
      </w:r>
      <w:r w:rsidR="00036141" w:rsidRPr="002926E3">
        <w:rPr>
          <w:rFonts w:ascii="Times New Roman" w:hAnsi="Times New Roman" w:cs="Times New Roman"/>
          <w:b w:val="0"/>
          <w:sz w:val="24"/>
          <w:szCs w:val="24"/>
          <w:lang w:val="sr-Cyrl-CS"/>
        </w:rPr>
        <w:t xml:space="preserve">. </w:t>
      </w:r>
      <w:r w:rsidR="00036141" w:rsidRPr="002926E3">
        <w:rPr>
          <w:rFonts w:ascii="Times New Roman" w:hAnsi="Times New Roman" w:cs="Times New Roman"/>
          <w:b w:val="0"/>
          <w:bCs/>
          <w:sz w:val="24"/>
          <w:szCs w:val="24"/>
          <w:lang w:val="sr-Cyrl-CS"/>
        </w:rPr>
        <w:t xml:space="preserve"> </w:t>
      </w:r>
      <w:r w:rsidRPr="002926E3">
        <w:rPr>
          <w:rFonts w:ascii="Times New Roman" w:hAnsi="Times New Roman" w:cs="Times New Roman"/>
          <w:b w:val="0"/>
          <w:bCs/>
          <w:sz w:val="24"/>
          <w:szCs w:val="24"/>
          <w:lang w:val="sr-Cyrl-CS"/>
        </w:rPr>
        <w:t>СПАЈАЊЕ КАПАЦИТЕТА НА ТАЧКАМА ИНТЕРКОНЕКЦИЈЕ</w:t>
      </w:r>
    </w:p>
    <w:p w14:paraId="1BBB3753" w14:textId="77777777" w:rsidR="000B3547" w:rsidRPr="002926E3" w:rsidRDefault="000B3547" w:rsidP="00037133">
      <w:pPr>
        <w:pStyle w:val="Heading2"/>
        <w:spacing w:before="0" w:line="240" w:lineRule="auto"/>
        <w:rPr>
          <w:rFonts w:ascii="Times New Roman" w:hAnsi="Times New Roman" w:cs="Times New Roman"/>
          <w:b w:val="0"/>
          <w:sz w:val="24"/>
          <w:szCs w:val="24"/>
          <w:lang w:val="sr-Cyrl-CS"/>
        </w:rPr>
      </w:pPr>
    </w:p>
    <w:p w14:paraId="784623A5"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Спојени капацитетни производи</w:t>
      </w:r>
    </w:p>
    <w:p w14:paraId="35D26F7F" w14:textId="77777777" w:rsidR="00310F42" w:rsidRPr="002926E3" w:rsidRDefault="00310F42" w:rsidP="00037133">
      <w:pPr>
        <w:pStyle w:val="Heading3"/>
        <w:spacing w:before="0" w:line="240" w:lineRule="auto"/>
        <w:rPr>
          <w:rFonts w:ascii="Times New Roman" w:hAnsi="Times New Roman" w:cs="Times New Roman"/>
          <w:b w:val="0"/>
          <w:sz w:val="24"/>
          <w:lang w:val="sr-Cyrl-CS"/>
        </w:rPr>
      </w:pPr>
    </w:p>
    <w:p w14:paraId="650C2D08"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19.</w:t>
      </w:r>
    </w:p>
    <w:p w14:paraId="1F287A34" w14:textId="77777777" w:rsidR="004C260A"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Суседни оператори транспортног система заједно нуде као спојене капацитетне производе целокупан капацитет који је у истој количини расположив на обе стране тачке интерконекције. </w:t>
      </w:r>
    </w:p>
    <w:p w14:paraId="6EE4DEC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Капацитет из става 1. овог члана може бити расположив непрекидни капацитет односно додатни капацитет. </w:t>
      </w:r>
    </w:p>
    <w:p w14:paraId="5D425EF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Оператори транспортног система нуде спојене капацитетне производе као релевантни стандардни капацитетни производ, на платформи за резервацију капацитета из члана 35. ове уредбе и у складу са примењивим поступком расподеле капацитета из </w:t>
      </w:r>
      <w:r w:rsidR="00F2180A" w:rsidRPr="002926E3">
        <w:rPr>
          <w:rFonts w:ascii="Times New Roman" w:hAnsi="Times New Roman" w:cs="Times New Roman"/>
          <w:sz w:val="24"/>
          <w:szCs w:val="24"/>
          <w:lang w:val="sr-Cyrl-CS"/>
        </w:rPr>
        <w:t xml:space="preserve">чл. </w:t>
      </w:r>
      <w:r w:rsidR="00DA7A8B" w:rsidRPr="002926E3">
        <w:rPr>
          <w:rFonts w:ascii="Times New Roman" w:hAnsi="Times New Roman" w:cs="Times New Roman"/>
          <w:sz w:val="24"/>
          <w:szCs w:val="24"/>
          <w:lang w:val="sr-Cyrl-CS"/>
        </w:rPr>
        <w:t xml:space="preserve">од </w:t>
      </w:r>
      <w:r w:rsidR="00F2180A" w:rsidRPr="002926E3">
        <w:rPr>
          <w:rFonts w:ascii="Times New Roman" w:hAnsi="Times New Roman" w:cs="Times New Roman"/>
          <w:sz w:val="24"/>
          <w:szCs w:val="24"/>
          <w:lang w:val="sr-Cyrl-CS"/>
        </w:rPr>
        <w:t>4. до 7.</w:t>
      </w:r>
      <w:r w:rsidRPr="002926E3">
        <w:rPr>
          <w:rFonts w:ascii="Times New Roman" w:hAnsi="Times New Roman" w:cs="Times New Roman"/>
          <w:sz w:val="24"/>
          <w:szCs w:val="24"/>
          <w:lang w:val="sr-Cyrl-CS"/>
        </w:rPr>
        <w:t xml:space="preserve"> ове уредбе.</w:t>
      </w:r>
    </w:p>
    <w:p w14:paraId="5642F7D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 из става 1. овог члана уговара се на једној аукцији по тачки интерконекције.</w:t>
      </w:r>
    </w:p>
    <w:p w14:paraId="622AA41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Кориснике система обавезују уговори о транспорту који су закључили са сваким оператором транспортног система. </w:t>
      </w:r>
    </w:p>
    <w:p w14:paraId="18E6981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 на једној страни тачке интерконекције постоји више расположивог непрекидног капацитета него на другој страни, оператор транспортног система са већим расположивим непрекидним капацитетом нуди такав вишак капацитета корисницима система као неспојени капацитет, у складу са календаром аукција и следећим правилима:</w:t>
      </w:r>
    </w:p>
    <w:p w14:paraId="6164B278" w14:textId="77777777" w:rsidR="00E55B91" w:rsidRPr="002926E3" w:rsidRDefault="00E55B91" w:rsidP="00DA7A8B">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 xml:space="preserve">ако </w:t>
      </w:r>
      <w:r w:rsidR="00F2180A" w:rsidRPr="002926E3">
        <w:rPr>
          <w:rFonts w:ascii="Times New Roman" w:hAnsi="Times New Roman" w:cs="Times New Roman"/>
          <w:sz w:val="24"/>
          <w:szCs w:val="24"/>
          <w:lang w:val="sr-Cyrl-CS"/>
        </w:rPr>
        <w:t>је закључен</w:t>
      </w:r>
      <w:r w:rsidRPr="002926E3">
        <w:rPr>
          <w:rFonts w:ascii="Times New Roman" w:hAnsi="Times New Roman" w:cs="Times New Roman"/>
          <w:sz w:val="24"/>
          <w:szCs w:val="24"/>
          <w:lang w:val="sr-Cyrl-CS"/>
        </w:rPr>
        <w:t xml:space="preserve"> уговор о транспорту за неспојени капацитет на другој страни тачке интерконекције, капацитет се може понудити као неспојени капацитет највише у количини једнакој количини из постојећег уговора о транспорту на другој страни</w:t>
      </w:r>
      <w:r w:rsidR="00C166D4" w:rsidRPr="002926E3">
        <w:rPr>
          <w:rFonts w:ascii="Times New Roman" w:hAnsi="Times New Roman" w:cs="Times New Roman"/>
          <w:sz w:val="24"/>
          <w:szCs w:val="24"/>
          <w:lang w:val="sr-Cyrl-CS"/>
        </w:rPr>
        <w:t xml:space="preserve"> тачке интерконекције</w:t>
      </w:r>
      <w:r w:rsidRPr="002926E3">
        <w:rPr>
          <w:rFonts w:ascii="Times New Roman" w:hAnsi="Times New Roman" w:cs="Times New Roman"/>
          <w:sz w:val="24"/>
          <w:szCs w:val="24"/>
          <w:lang w:val="sr-Cyrl-CS"/>
        </w:rPr>
        <w:t xml:space="preserve"> и најдуже за период који је једнак периоду на који је закључен уговор о транспорту на другој страни</w:t>
      </w:r>
      <w:r w:rsidR="00C166D4" w:rsidRPr="002926E3">
        <w:rPr>
          <w:rFonts w:ascii="Times New Roman" w:hAnsi="Times New Roman" w:cs="Times New Roman"/>
          <w:sz w:val="24"/>
          <w:szCs w:val="24"/>
          <w:lang w:val="sr-Cyrl-CS"/>
        </w:rPr>
        <w:t xml:space="preserve"> тачке интерконекције</w:t>
      </w:r>
      <w:r w:rsidRPr="002926E3">
        <w:rPr>
          <w:rFonts w:ascii="Times New Roman" w:hAnsi="Times New Roman" w:cs="Times New Roman"/>
          <w:sz w:val="24"/>
          <w:szCs w:val="24"/>
          <w:lang w:val="sr-Cyrl-CS"/>
        </w:rPr>
        <w:t>;</w:t>
      </w:r>
    </w:p>
    <w:p w14:paraId="6F1F8DD1" w14:textId="77777777" w:rsidR="00E55B91" w:rsidRPr="002926E3" w:rsidRDefault="00E55B91" w:rsidP="00DA7A8B">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 xml:space="preserve">ако </w:t>
      </w:r>
      <w:r w:rsidR="00F2180A" w:rsidRPr="002926E3">
        <w:rPr>
          <w:rFonts w:ascii="Times New Roman" w:hAnsi="Times New Roman" w:cs="Times New Roman"/>
          <w:sz w:val="24"/>
          <w:szCs w:val="24"/>
          <w:lang w:val="sr-Cyrl-CS"/>
        </w:rPr>
        <w:t>није закључен</w:t>
      </w:r>
      <w:r w:rsidRPr="002926E3">
        <w:rPr>
          <w:rFonts w:ascii="Times New Roman" w:hAnsi="Times New Roman" w:cs="Times New Roman"/>
          <w:sz w:val="24"/>
          <w:szCs w:val="24"/>
          <w:lang w:val="sr-Cyrl-CS"/>
        </w:rPr>
        <w:t xml:space="preserve"> уговор о транспорту за неспојени капацитет на другој страни тачке интерконекције, нуди се максимално на временски период од једне године.</w:t>
      </w:r>
    </w:p>
    <w:p w14:paraId="28907E2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Корисник система номинује капацитет који </w:t>
      </w:r>
      <w:r w:rsidR="006A6EB2" w:rsidRPr="002926E3">
        <w:rPr>
          <w:rFonts w:ascii="Times New Roman" w:hAnsi="Times New Roman" w:cs="Times New Roman"/>
          <w:sz w:val="24"/>
          <w:szCs w:val="24"/>
          <w:lang w:val="sr-Cyrl-CS"/>
        </w:rPr>
        <w:t>је том кориснику</w:t>
      </w:r>
      <w:r w:rsidRPr="002926E3">
        <w:rPr>
          <w:rFonts w:ascii="Times New Roman" w:hAnsi="Times New Roman" w:cs="Times New Roman"/>
          <w:sz w:val="24"/>
          <w:szCs w:val="24"/>
          <w:lang w:val="sr-Cyrl-CS"/>
        </w:rPr>
        <w:t xml:space="preserve"> расподељен као неспојени капацитет из става 6. овог члана и овим капацитетом тргује н</w:t>
      </w:r>
      <w:r w:rsidR="006A6EB2" w:rsidRPr="002926E3">
        <w:rPr>
          <w:rFonts w:ascii="Times New Roman" w:hAnsi="Times New Roman" w:cs="Times New Roman"/>
          <w:sz w:val="24"/>
          <w:szCs w:val="24"/>
          <w:lang w:val="sr-Cyrl-CS"/>
        </w:rPr>
        <w:t>а секундарном тржишту и користи у</w:t>
      </w:r>
      <w:r w:rsidRPr="002926E3">
        <w:rPr>
          <w:rFonts w:ascii="Times New Roman" w:hAnsi="Times New Roman" w:cs="Times New Roman"/>
          <w:sz w:val="24"/>
          <w:szCs w:val="24"/>
          <w:lang w:val="sr-Cyrl-CS"/>
        </w:rPr>
        <w:t xml:space="preserve"> складу са правилима о раду транспортног система.</w:t>
      </w:r>
    </w:p>
    <w:p w14:paraId="4A44F92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Суседни оператори транспортног система утврђују заједничку процедуру номинација за спојени капацитет којом се корисницима система омогућава да номинују проток њиховог спојеног капацитета путем једне номинације.</w:t>
      </w:r>
    </w:p>
    <w:p w14:paraId="5318577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Капацитетом који је расподељен као спојени капацитет може се трговати на секундарном тржишту само као спојеним капацитетом.</w:t>
      </w:r>
    </w:p>
    <w:p w14:paraId="67DF5BF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Када две односно више тачака интерконекције повезују иста два суседна улазно-излазна система, суседни оператори тих транспортних система нуде расположиве капацитете на тачкама интерконекције на једној виртуелној тачки интерконекције. У случају када је укључено више од два оператора транспортног система зато што више од једног оператора транспортног система нуди капацитет у једном или оба улазно-излазна система, виртуелна тачка интерконекције мора обухватати све операторе транспортних система у оној мери у којој је то могуће. </w:t>
      </w:r>
    </w:p>
    <w:p w14:paraId="7ED7413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Виртуелна тачка интерконекције успоставља се ако су испуњени следећи услови:</w:t>
      </w:r>
    </w:p>
    <w:p w14:paraId="22ED767B" w14:textId="77777777" w:rsidR="00E55B91" w:rsidRPr="002926E3" w:rsidRDefault="00790110" w:rsidP="00790110">
      <w:pPr>
        <w:tabs>
          <w:tab w:val="left" w:pos="993"/>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укупан технички капацитет на виртуелној тачки интерконекције је једнак или већи од збира техничких капацитета на свакој тачки интерконекције које чине ту виртуелну тачку интерконекције;</w:t>
      </w:r>
    </w:p>
    <w:p w14:paraId="0AE719A3" w14:textId="77777777" w:rsidR="00E55B91" w:rsidRPr="002926E3" w:rsidRDefault="0079011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 xml:space="preserve">виртуелна тачка интерконекције олакшава економично и ефикасно коришћење система, што подразумева, између осталог, максимизирање расположивих капацитета и </w:t>
      </w:r>
      <w:r w:rsidR="00E55B91" w:rsidRPr="002926E3">
        <w:rPr>
          <w:rFonts w:ascii="Times New Roman" w:hAnsi="Times New Roman" w:cs="Times New Roman"/>
          <w:sz w:val="24"/>
          <w:szCs w:val="24"/>
          <w:lang w:val="sr-Cyrl-CS"/>
        </w:rPr>
        <w:lastRenderedPageBreak/>
        <w:t>њихову недискриминаторну и транспарентну расподелу корисницима система, рационално инвестирање у развој система, уважавајући рационалне захтеве корисника за додатним капацитетом и примену свих прописаних механизама за управљање загушењима, укључујући секундарно тржиште капацитета.</w:t>
      </w:r>
    </w:p>
    <w:p w14:paraId="5ECF4A9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Када се </w:t>
      </w:r>
      <w:r w:rsidR="00D97BA5" w:rsidRPr="002926E3">
        <w:rPr>
          <w:rFonts w:ascii="Times New Roman" w:hAnsi="Times New Roman" w:cs="Times New Roman"/>
          <w:sz w:val="24"/>
          <w:szCs w:val="24"/>
          <w:lang w:val="sr-Cyrl-CS"/>
        </w:rPr>
        <w:t xml:space="preserve">нуде </w:t>
      </w:r>
      <w:r w:rsidRPr="002926E3">
        <w:rPr>
          <w:rFonts w:ascii="Times New Roman" w:hAnsi="Times New Roman" w:cs="Times New Roman"/>
          <w:sz w:val="24"/>
          <w:szCs w:val="24"/>
          <w:lang w:val="sr-Cyrl-CS"/>
        </w:rPr>
        <w:t xml:space="preserve">спојени капацитетни производи, оператор транспортног система може да користи модел уговора који је доступан на интернет страници ENTSO-G, у </w:t>
      </w:r>
      <w:r w:rsidR="00D97BA5" w:rsidRPr="002926E3">
        <w:rPr>
          <w:rFonts w:ascii="Times New Roman" w:hAnsi="Times New Roman" w:cs="Times New Roman"/>
          <w:sz w:val="24"/>
          <w:szCs w:val="24"/>
          <w:lang w:val="sr-Cyrl-CS"/>
        </w:rPr>
        <w:t xml:space="preserve"> складу са </w:t>
      </w:r>
      <w:r w:rsidRPr="002926E3">
        <w:rPr>
          <w:rFonts w:ascii="Times New Roman" w:hAnsi="Times New Roman" w:cs="Times New Roman"/>
          <w:sz w:val="24"/>
          <w:szCs w:val="24"/>
          <w:lang w:val="sr-Cyrl-CS"/>
        </w:rPr>
        <w:t>прописима.</w:t>
      </w:r>
    </w:p>
    <w:p w14:paraId="516D94E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73F5C957"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Спајање капацитета код већ закључених уговора о транспорту</w:t>
      </w:r>
    </w:p>
    <w:p w14:paraId="3739F8A1"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4604133A"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20.</w:t>
      </w:r>
    </w:p>
    <w:p w14:paraId="256270A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Корисници система који су уговорне стране у уговорима о транспорту за неспојени капацитет на одговарајућим тачкама интерконекције настојаће да постигну споразум о спајању капацитета на уговорној основи (у даљем тексту: „споразум о спајању”) у складу са одредбама </w:t>
      </w:r>
      <w:r w:rsidR="0057783D" w:rsidRPr="002926E3">
        <w:rPr>
          <w:rFonts w:ascii="Times New Roman" w:hAnsi="Times New Roman" w:cs="Times New Roman"/>
          <w:sz w:val="24"/>
          <w:szCs w:val="24"/>
          <w:lang w:val="sr-Cyrl-CS"/>
        </w:rPr>
        <w:t>члана</w:t>
      </w:r>
      <w:r w:rsidRPr="002926E3">
        <w:rPr>
          <w:rFonts w:ascii="Times New Roman" w:hAnsi="Times New Roman" w:cs="Times New Roman"/>
          <w:sz w:val="24"/>
          <w:szCs w:val="24"/>
          <w:lang w:val="sr-Cyrl-CS"/>
        </w:rPr>
        <w:t xml:space="preserve"> 19. ове уредбе.</w:t>
      </w:r>
    </w:p>
    <w:p w14:paraId="4C87EB8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Корисници система из става 1. овог члана и оператор транспортног система обавештавају Агенцију о капацитетима из постојећих уговора о транспорту природног гаса које су договорили да користе као спојене капацитете</w:t>
      </w:r>
      <w:r w:rsidR="00F2180A" w:rsidRPr="002926E3">
        <w:rPr>
          <w:rFonts w:ascii="Times New Roman" w:hAnsi="Times New Roman" w:cs="Times New Roman"/>
          <w:sz w:val="24"/>
          <w:szCs w:val="24"/>
          <w:lang w:val="sr-Cyrl-CS"/>
        </w:rPr>
        <w:t xml:space="preserve"> до престанка уговора</w:t>
      </w:r>
      <w:r w:rsidRPr="002926E3">
        <w:rPr>
          <w:rFonts w:ascii="Times New Roman" w:hAnsi="Times New Roman" w:cs="Times New Roman"/>
          <w:sz w:val="24"/>
          <w:szCs w:val="24"/>
          <w:lang w:val="sr-Cyrl-CS"/>
        </w:rPr>
        <w:t>.</w:t>
      </w:r>
    </w:p>
    <w:p w14:paraId="1562F9A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система, на позив корисника система који су уговорне стране у већ закљученим уговорима о транспорту, могу да учествују у преговорима ради постизања споразума о спајању.</w:t>
      </w:r>
    </w:p>
    <w:p w14:paraId="111129B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корисници система постигну споразум о спајању, они без одлагања обавештавају операторе транспортног система на тој тачки интерконекције о свом споразуму како би се спровео пренос предметног капацитета у циљу спајања капацитета. </w:t>
      </w:r>
    </w:p>
    <w:p w14:paraId="5A79BFA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Споразум о спајању </w:t>
      </w:r>
      <w:r w:rsidR="00F2180A" w:rsidRPr="002926E3">
        <w:rPr>
          <w:rFonts w:ascii="Times New Roman" w:hAnsi="Times New Roman" w:cs="Times New Roman"/>
          <w:sz w:val="24"/>
          <w:szCs w:val="24"/>
          <w:lang w:val="sr-Cyrl-CS"/>
        </w:rPr>
        <w:t xml:space="preserve">извршава </w:t>
      </w:r>
      <w:r w:rsidRPr="002926E3">
        <w:rPr>
          <w:rFonts w:ascii="Times New Roman" w:hAnsi="Times New Roman" w:cs="Times New Roman"/>
          <w:sz w:val="24"/>
          <w:szCs w:val="24"/>
          <w:lang w:val="sr-Cyrl-CS"/>
        </w:rPr>
        <w:t xml:space="preserve">се у складу са закљученим уговорима о транспорту. </w:t>
      </w:r>
    </w:p>
    <w:p w14:paraId="0BBA144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Након </w:t>
      </w:r>
      <w:r w:rsidR="004A694F" w:rsidRPr="002926E3">
        <w:rPr>
          <w:rFonts w:ascii="Times New Roman" w:hAnsi="Times New Roman" w:cs="Times New Roman"/>
          <w:sz w:val="24"/>
          <w:szCs w:val="24"/>
          <w:lang w:val="sr-Cyrl-CS"/>
        </w:rPr>
        <w:t>извршеног</w:t>
      </w:r>
      <w:r w:rsidRPr="002926E3">
        <w:rPr>
          <w:rFonts w:ascii="Times New Roman" w:hAnsi="Times New Roman" w:cs="Times New Roman"/>
          <w:sz w:val="24"/>
          <w:szCs w:val="24"/>
          <w:lang w:val="sr-Cyrl-CS"/>
        </w:rPr>
        <w:t xml:space="preserve"> споразума о спајању, предметни капацитет се третира као спојени капацитет.</w:t>
      </w:r>
    </w:p>
    <w:p w14:paraId="7CA9B55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Капацитет спојен </w:t>
      </w:r>
      <w:r w:rsidR="004A694F" w:rsidRPr="002926E3">
        <w:rPr>
          <w:rFonts w:ascii="Times New Roman" w:hAnsi="Times New Roman" w:cs="Times New Roman"/>
          <w:sz w:val="24"/>
          <w:szCs w:val="24"/>
          <w:lang w:val="sr-Cyrl-CS"/>
        </w:rPr>
        <w:t>извршавањем</w:t>
      </w:r>
      <w:r w:rsidRPr="002926E3">
        <w:rPr>
          <w:rFonts w:ascii="Times New Roman" w:hAnsi="Times New Roman" w:cs="Times New Roman"/>
          <w:sz w:val="24"/>
          <w:szCs w:val="24"/>
          <w:lang w:val="sr-Cyrl-CS"/>
        </w:rPr>
        <w:t xml:space="preserve"> споразума о спајању сматра се уговореним у трајању не дужем од постојећих уговора о транспорту.</w:t>
      </w:r>
    </w:p>
    <w:p w14:paraId="159FF0D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Важење постојећих уговора о транспорту за неспојене капацитете не може бити продужено након датума истека нити се може закључити нови уговор. </w:t>
      </w:r>
    </w:p>
    <w:p w14:paraId="33E6BD7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Капацитети из става 8. овог члана постају расположиви капацитети од датума истека уговора о транспорту и предмет су спајања у складу са чланом 19. ове уредбе.</w:t>
      </w:r>
    </w:p>
    <w:p w14:paraId="35FF973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нуди услугу конверзије капацитета корисницима система који су на једној страни тачке интерконекције уговорили неспојени капацитет, а суседни оператор транспортног система на другој стране те тачке интерконекције не нуди количину неспојеног капацитета која би одговарала већ уговореној количини неспојеног капацитета сваког појединачног корисника система. </w:t>
      </w:r>
    </w:p>
    <w:p w14:paraId="2959AF3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Конверзијом капацитета из става 1. овог члана корисник система, уговарањем годишњих, кварталних односно месечних капацитетних производа за спојени непрекидни капацитет на тој тачки интерконекције, замењује свој неспојени капацитет за спојени капацитет који је уговорио.</w:t>
      </w:r>
    </w:p>
    <w:p w14:paraId="70A2AED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Услуга конверзије капацитета заснива се на моделу конверзије који је утврђен од стране ENTSO-G, нуди се на недискриминаторној основи и без наплате трошкова и накнада корисницима система осим евентуалне аукцијске премије.</w:t>
      </w:r>
    </w:p>
    <w:p w14:paraId="2C1A1EE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може услугу конверзије капацитета пружати преко платформе за резервацију капацитета из члана 35. ове уредбе.</w:t>
      </w:r>
    </w:p>
    <w:p w14:paraId="011FA789" w14:textId="77777777" w:rsidR="00E55B91" w:rsidRPr="002926E3" w:rsidRDefault="00E55B91" w:rsidP="00CD126E">
      <w:pPr>
        <w:spacing w:after="0" w:line="240" w:lineRule="auto"/>
        <w:ind w:firstLine="567"/>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 коришћењу ове услуге у претходној години обавештава се Агенција до 1. марта текуће године.</w:t>
      </w:r>
    </w:p>
    <w:p w14:paraId="366AE7AB" w14:textId="77777777" w:rsidR="004C260A" w:rsidRPr="002926E3" w:rsidRDefault="004C260A" w:rsidP="00037133">
      <w:pPr>
        <w:spacing w:after="0" w:line="240" w:lineRule="auto"/>
        <w:rPr>
          <w:rFonts w:ascii="Times New Roman" w:hAnsi="Times New Roman" w:cs="Times New Roman"/>
          <w:sz w:val="24"/>
          <w:szCs w:val="24"/>
          <w:lang w:val="sr-Cyrl-CS"/>
        </w:rPr>
      </w:pPr>
    </w:p>
    <w:p w14:paraId="3E466E1A" w14:textId="77777777" w:rsidR="00E55B91" w:rsidRPr="002926E3" w:rsidRDefault="00E55B91" w:rsidP="00037133">
      <w:pPr>
        <w:pStyle w:val="Heading1"/>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lastRenderedPageBreak/>
        <w:t>V</w:t>
      </w:r>
      <w:r w:rsidR="00C542C9" w:rsidRPr="002926E3">
        <w:rPr>
          <w:rFonts w:ascii="Times New Roman" w:hAnsi="Times New Roman" w:cs="Times New Roman"/>
          <w:b w:val="0"/>
          <w:sz w:val="24"/>
          <w:szCs w:val="24"/>
          <w:lang w:val="sr-Cyrl-CS"/>
        </w:rPr>
        <w:t xml:space="preserve">. </w:t>
      </w:r>
      <w:r w:rsidRPr="002926E3">
        <w:rPr>
          <w:rFonts w:ascii="Times New Roman" w:hAnsi="Times New Roman" w:cs="Times New Roman"/>
          <w:b w:val="0"/>
          <w:bCs/>
          <w:sz w:val="24"/>
          <w:szCs w:val="24"/>
          <w:lang w:val="sr-Cyrl-CS"/>
        </w:rPr>
        <w:t>ДОДАТНИ КАПАЦИТЕТ</w:t>
      </w:r>
    </w:p>
    <w:p w14:paraId="2EFABEBA" w14:textId="77777777" w:rsidR="000B3547" w:rsidRPr="002926E3" w:rsidRDefault="000B3547" w:rsidP="00037133">
      <w:pPr>
        <w:pStyle w:val="Heading2"/>
        <w:spacing w:before="0" w:line="240" w:lineRule="auto"/>
        <w:rPr>
          <w:rFonts w:ascii="Times New Roman" w:hAnsi="Times New Roman" w:cs="Times New Roman"/>
          <w:b w:val="0"/>
          <w:sz w:val="24"/>
          <w:szCs w:val="24"/>
          <w:lang w:val="sr-Cyrl-CS"/>
        </w:rPr>
      </w:pPr>
    </w:p>
    <w:p w14:paraId="6473B2E5"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Економски тест</w:t>
      </w:r>
    </w:p>
    <w:p w14:paraId="45A2E66A"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156E4794"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21.</w:t>
      </w:r>
    </w:p>
    <w:p w14:paraId="42BCAECA" w14:textId="77777777" w:rsidR="00E55B91" w:rsidRPr="002926E3" w:rsidRDefault="00F93FFA"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w:t>
      </w:r>
      <w:r w:rsidR="009E2195" w:rsidRPr="002926E3">
        <w:rPr>
          <w:rFonts w:ascii="Times New Roman" w:hAnsi="Times New Roman" w:cs="Times New Roman"/>
          <w:sz w:val="24"/>
          <w:szCs w:val="24"/>
          <w:lang w:val="sr-Cyrl-CS"/>
        </w:rPr>
        <w:t xml:space="preserve"> се</w:t>
      </w:r>
      <w:r w:rsidRPr="002926E3">
        <w:rPr>
          <w:rFonts w:ascii="Times New Roman" w:hAnsi="Times New Roman" w:cs="Times New Roman"/>
          <w:sz w:val="24"/>
          <w:szCs w:val="24"/>
          <w:lang w:val="sr-Cyrl-CS"/>
        </w:rPr>
        <w:t xml:space="preserve"> </w:t>
      </w:r>
      <w:r w:rsidR="00E55B91" w:rsidRPr="002926E3">
        <w:rPr>
          <w:rFonts w:ascii="Times New Roman" w:hAnsi="Times New Roman" w:cs="Times New Roman"/>
          <w:sz w:val="24"/>
          <w:szCs w:val="24"/>
          <w:lang w:val="sr-Cyrl-CS"/>
        </w:rPr>
        <w:t xml:space="preserve">операторима транспортног система који учествују у поступку за додатни капацитет корисници система обавежу на уговарање капацитета, спроводи </w:t>
      </w:r>
      <w:r w:rsidRPr="002926E3">
        <w:rPr>
          <w:rFonts w:ascii="Times New Roman" w:hAnsi="Times New Roman" w:cs="Times New Roman"/>
          <w:sz w:val="24"/>
          <w:szCs w:val="24"/>
          <w:lang w:val="sr-Cyrl-CS"/>
        </w:rPr>
        <w:t xml:space="preserve">се </w:t>
      </w:r>
      <w:r w:rsidR="00E55B91" w:rsidRPr="002926E3">
        <w:rPr>
          <w:rFonts w:ascii="Times New Roman" w:hAnsi="Times New Roman" w:cs="Times New Roman"/>
          <w:sz w:val="24"/>
          <w:szCs w:val="24"/>
          <w:lang w:val="sr-Cyrl-CS"/>
        </w:rPr>
        <w:t xml:space="preserve">економски тест </w:t>
      </w:r>
      <w:r w:rsidR="007E3C31" w:rsidRPr="002926E3">
        <w:rPr>
          <w:rFonts w:ascii="Times New Roman" w:hAnsi="Times New Roman" w:cs="Times New Roman"/>
          <w:sz w:val="24"/>
          <w:szCs w:val="24"/>
          <w:lang w:val="sr-Cyrl-CS"/>
        </w:rPr>
        <w:t xml:space="preserve">у складу са овим чланом </w:t>
      </w:r>
      <w:r w:rsidR="00E55B91" w:rsidRPr="002926E3">
        <w:rPr>
          <w:rFonts w:ascii="Times New Roman" w:hAnsi="Times New Roman" w:cs="Times New Roman"/>
          <w:sz w:val="24"/>
          <w:szCs w:val="24"/>
          <w:lang w:val="sr-Cyrl-CS"/>
        </w:rPr>
        <w:t>за сваки ниво понуде пројекта додатног капацитета, при чему се тај тест састоји од следећих параметара:</w:t>
      </w:r>
    </w:p>
    <w:p w14:paraId="5B8A53CC" w14:textId="77777777" w:rsidR="00E55B91" w:rsidRPr="002926E3" w:rsidRDefault="00E55B91" w:rsidP="002A246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садашња вредност преузетих обавеза корисника система за уговорени капацитет, која се обрачунава као дисконтовани збир следећих параметара:</w:t>
      </w:r>
    </w:p>
    <w:p w14:paraId="64BD9FD6" w14:textId="77777777" w:rsidR="00E55B91" w:rsidRPr="002926E3" w:rsidRDefault="00E55B91" w:rsidP="00A96A50">
      <w:pPr>
        <w:tabs>
          <w:tab w:val="left" w:pos="709"/>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00A96A50"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збир одговарајућих процењених референтних цена и могуће аукцијске премије и могуће обавезујуће минималне премије помножено са количином уговореног додатног капацитета;</w:t>
      </w:r>
    </w:p>
    <w:p w14:paraId="59A9AFB4" w14:textId="77777777" w:rsidR="00E55B91" w:rsidRPr="002926E3" w:rsidRDefault="00E55B91" w:rsidP="00A96A50">
      <w:pPr>
        <w:tabs>
          <w:tab w:val="left" w:pos="709"/>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00A96A50"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збир могуће аукцијске премије и могуће обавезујуће минималне премије помножен количином расположивог капацитета који је уговорен заједно са додатним капацитетом;</w:t>
      </w:r>
    </w:p>
    <w:p w14:paraId="5DC679DC" w14:textId="77777777" w:rsidR="00E55B91" w:rsidRPr="002926E3" w:rsidRDefault="00E55B91" w:rsidP="002A246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садашња вредност процењеног увећања дозвољеног односно циљаног прихода оператора транспортног система повезаног са додатним капацитетом укљученим у одговарајући ниво понуде, одобреним од стране Агенције у складу са чланом 27. став 5. ове уредбе;</w:t>
      </w:r>
    </w:p>
    <w:p w14:paraId="223DD539" w14:textId="77777777" w:rsidR="00E55B91" w:rsidRPr="002926E3" w:rsidRDefault="00E55B91" w:rsidP="002A246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фактор ф.</w:t>
      </w:r>
    </w:p>
    <w:p w14:paraId="3929BF8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Резултат економског теста је:</w:t>
      </w:r>
    </w:p>
    <w:p w14:paraId="11A667E1" w14:textId="77777777" w:rsidR="00E55B91" w:rsidRPr="002926E3" w:rsidRDefault="00E55B91" w:rsidP="002A246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 xml:space="preserve">позитиван ако је вредност параметра </w:t>
      </w:r>
      <w:r w:rsidR="00E161F2" w:rsidRPr="002926E3">
        <w:rPr>
          <w:rFonts w:ascii="Times New Roman" w:hAnsi="Times New Roman" w:cs="Times New Roman"/>
          <w:sz w:val="24"/>
          <w:szCs w:val="24"/>
          <w:lang w:val="sr-Cyrl-CS"/>
        </w:rPr>
        <w:t>из</w:t>
      </w:r>
      <w:r w:rsidRPr="002926E3">
        <w:rPr>
          <w:rFonts w:ascii="Times New Roman" w:hAnsi="Times New Roman" w:cs="Times New Roman"/>
          <w:sz w:val="24"/>
          <w:szCs w:val="24"/>
          <w:lang w:val="sr-Cyrl-CS"/>
        </w:rPr>
        <w:t xml:space="preserve"> </w:t>
      </w:r>
      <w:r w:rsidR="00E161F2" w:rsidRPr="002926E3">
        <w:rPr>
          <w:rFonts w:ascii="Times New Roman" w:hAnsi="Times New Roman" w:cs="Times New Roman"/>
          <w:sz w:val="24"/>
          <w:szCs w:val="24"/>
          <w:lang w:val="sr-Cyrl-CS"/>
        </w:rPr>
        <w:t xml:space="preserve">става </w:t>
      </w:r>
      <w:r w:rsidRPr="002926E3">
        <w:rPr>
          <w:rFonts w:ascii="Times New Roman" w:hAnsi="Times New Roman" w:cs="Times New Roman"/>
          <w:sz w:val="24"/>
          <w:szCs w:val="24"/>
          <w:lang w:val="sr-Cyrl-CS"/>
        </w:rPr>
        <w:t xml:space="preserve">1. тачка 1) овог члана најмање једнака уделу параметра </w:t>
      </w:r>
      <w:r w:rsidR="00E161F2" w:rsidRPr="002926E3">
        <w:rPr>
          <w:rFonts w:ascii="Times New Roman" w:hAnsi="Times New Roman" w:cs="Times New Roman"/>
          <w:sz w:val="24"/>
          <w:szCs w:val="24"/>
          <w:lang w:val="sr-Cyrl-CS"/>
        </w:rPr>
        <w:t>из</w:t>
      </w:r>
      <w:r w:rsidRPr="002926E3">
        <w:rPr>
          <w:rFonts w:ascii="Times New Roman" w:hAnsi="Times New Roman" w:cs="Times New Roman"/>
          <w:sz w:val="24"/>
          <w:szCs w:val="24"/>
          <w:lang w:val="sr-Cyrl-CS"/>
        </w:rPr>
        <w:t xml:space="preserve"> </w:t>
      </w:r>
      <w:r w:rsidR="00E161F2" w:rsidRPr="002926E3">
        <w:rPr>
          <w:rFonts w:ascii="Times New Roman" w:hAnsi="Times New Roman" w:cs="Times New Roman"/>
          <w:sz w:val="24"/>
          <w:szCs w:val="24"/>
          <w:lang w:val="sr-Cyrl-CS"/>
        </w:rPr>
        <w:t xml:space="preserve">става </w:t>
      </w:r>
      <w:r w:rsidRPr="002926E3">
        <w:rPr>
          <w:rFonts w:ascii="Times New Roman" w:hAnsi="Times New Roman" w:cs="Times New Roman"/>
          <w:sz w:val="24"/>
          <w:szCs w:val="24"/>
          <w:lang w:val="sr-Cyrl-CS"/>
        </w:rPr>
        <w:t>1. тачка 2) овог члана дефинисаног фактором ф;</w:t>
      </w:r>
    </w:p>
    <w:p w14:paraId="37EBEC8B" w14:textId="77777777" w:rsidR="00E55B91" w:rsidRPr="002926E3" w:rsidRDefault="00E55B91" w:rsidP="002A246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 xml:space="preserve">негативан ако је вредност параметра </w:t>
      </w:r>
      <w:r w:rsidR="00E161F2" w:rsidRPr="002926E3">
        <w:rPr>
          <w:rFonts w:ascii="Times New Roman" w:hAnsi="Times New Roman" w:cs="Times New Roman"/>
          <w:sz w:val="24"/>
          <w:szCs w:val="24"/>
          <w:lang w:val="sr-Cyrl-CS"/>
        </w:rPr>
        <w:t>из</w:t>
      </w:r>
      <w:r w:rsidRPr="002926E3">
        <w:rPr>
          <w:rFonts w:ascii="Times New Roman" w:hAnsi="Times New Roman" w:cs="Times New Roman"/>
          <w:sz w:val="24"/>
          <w:szCs w:val="24"/>
          <w:lang w:val="sr-Cyrl-CS"/>
        </w:rPr>
        <w:t xml:space="preserve"> </w:t>
      </w:r>
      <w:r w:rsidR="00E161F2" w:rsidRPr="002926E3">
        <w:rPr>
          <w:rFonts w:ascii="Times New Roman" w:hAnsi="Times New Roman" w:cs="Times New Roman"/>
          <w:sz w:val="24"/>
          <w:szCs w:val="24"/>
          <w:lang w:val="sr-Cyrl-CS"/>
        </w:rPr>
        <w:t xml:space="preserve">става </w:t>
      </w:r>
      <w:r w:rsidRPr="002926E3">
        <w:rPr>
          <w:rFonts w:ascii="Times New Roman" w:hAnsi="Times New Roman" w:cs="Times New Roman"/>
          <w:sz w:val="24"/>
          <w:szCs w:val="24"/>
          <w:lang w:val="sr-Cyrl-CS"/>
        </w:rPr>
        <w:t xml:space="preserve">1. тачка 1) овог члана мања од удела параметра </w:t>
      </w:r>
      <w:r w:rsidR="00E161F2" w:rsidRPr="002926E3">
        <w:rPr>
          <w:rFonts w:ascii="Times New Roman" w:hAnsi="Times New Roman" w:cs="Times New Roman"/>
          <w:sz w:val="24"/>
          <w:szCs w:val="24"/>
          <w:lang w:val="sr-Cyrl-CS"/>
        </w:rPr>
        <w:t>из</w:t>
      </w:r>
      <w:r w:rsidRPr="002926E3">
        <w:rPr>
          <w:rFonts w:ascii="Times New Roman" w:hAnsi="Times New Roman" w:cs="Times New Roman"/>
          <w:sz w:val="24"/>
          <w:szCs w:val="24"/>
          <w:lang w:val="sr-Cyrl-CS"/>
        </w:rPr>
        <w:t xml:space="preserve"> </w:t>
      </w:r>
      <w:r w:rsidR="00E161F2" w:rsidRPr="002926E3">
        <w:rPr>
          <w:rFonts w:ascii="Times New Roman" w:hAnsi="Times New Roman" w:cs="Times New Roman"/>
          <w:sz w:val="24"/>
          <w:szCs w:val="24"/>
          <w:lang w:val="sr-Cyrl-CS"/>
        </w:rPr>
        <w:t xml:space="preserve">става </w:t>
      </w:r>
      <w:r w:rsidRPr="002926E3">
        <w:rPr>
          <w:rFonts w:ascii="Times New Roman" w:hAnsi="Times New Roman" w:cs="Times New Roman"/>
          <w:sz w:val="24"/>
          <w:szCs w:val="24"/>
          <w:lang w:val="sr-Cyrl-CS"/>
        </w:rPr>
        <w:t>1. тачка 2) овог члана дефинисаног фактором ф.</w:t>
      </w:r>
    </w:p>
    <w:p w14:paraId="70DE671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Оператори транспортног система који учествују у </w:t>
      </w:r>
      <w:r w:rsidR="00361BF8" w:rsidRPr="002926E3">
        <w:rPr>
          <w:rFonts w:ascii="Times New Roman" w:hAnsi="Times New Roman" w:cs="Times New Roman"/>
          <w:sz w:val="24"/>
          <w:szCs w:val="24"/>
          <w:lang w:val="sr-Cyrl-CS"/>
        </w:rPr>
        <w:t>активности</w:t>
      </w:r>
      <w:r w:rsidRPr="002926E3">
        <w:rPr>
          <w:rFonts w:ascii="Times New Roman" w:hAnsi="Times New Roman" w:cs="Times New Roman"/>
          <w:sz w:val="24"/>
          <w:szCs w:val="24"/>
          <w:lang w:val="sr-Cyrl-CS"/>
        </w:rPr>
        <w:t xml:space="preserve"> додатног капацитета покрећу пројекат додатног капацитета ако је резултат економског теста позитиван на обе стране тачке интерконекције за </w:t>
      </w:r>
      <w:r w:rsidR="005B6940" w:rsidRPr="002926E3">
        <w:rPr>
          <w:rFonts w:ascii="Times New Roman" w:hAnsi="Times New Roman" w:cs="Times New Roman"/>
          <w:sz w:val="24"/>
          <w:szCs w:val="24"/>
          <w:lang w:val="sr-Cyrl-CS"/>
        </w:rPr>
        <w:t>најмање</w:t>
      </w:r>
      <w:r w:rsidRPr="002926E3">
        <w:rPr>
          <w:rFonts w:ascii="Times New Roman" w:hAnsi="Times New Roman" w:cs="Times New Roman"/>
          <w:sz w:val="24"/>
          <w:szCs w:val="24"/>
          <w:lang w:val="sr-Cyrl-CS"/>
        </w:rPr>
        <w:t xml:space="preserve"> један ниво понуде који укључује додатни капацитет.</w:t>
      </w:r>
    </w:p>
    <w:p w14:paraId="1F269C7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је резултат економског теста позитиван за више од једног нивоа понуде, оператори транспортног система који учествују у поступку додатног капацитета за наставак пројекта додатног капацитета до пуштања у погон употребљавају ниво понуде са највећом количином капацитета за коју је добијен позитиван резултат. </w:t>
      </w:r>
    </w:p>
    <w:p w14:paraId="274DBF2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Ако је резултат економског теста негативан за све нивое понуде, поступак за додатни капацитет се завршава.</w:t>
      </w:r>
    </w:p>
    <w:p w14:paraId="6CABE66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19B3F5EF"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Фактор ф</w:t>
      </w:r>
    </w:p>
    <w:p w14:paraId="27EEA1ED"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08C6BB3F"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22.</w:t>
      </w:r>
    </w:p>
    <w:p w14:paraId="4B0A119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Агенција одлуком утврђује ниво фактора ф за дати ниво понуде који се користи за економски тест из члана 21. ове уредбе, узимајући у обзир следеће:</w:t>
      </w:r>
    </w:p>
    <w:p w14:paraId="5C50AB8F" w14:textId="77777777" w:rsidR="00E55B91" w:rsidRPr="002926E3" w:rsidRDefault="00E55B91" w:rsidP="00A83DCF">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количину техничког капацитета</w:t>
      </w:r>
      <w:r w:rsidR="00615F78" w:rsidRPr="002926E3">
        <w:rPr>
          <w:rFonts w:ascii="Times New Roman" w:hAnsi="Times New Roman" w:cs="Times New Roman"/>
          <w:sz w:val="24"/>
          <w:szCs w:val="24"/>
          <w:lang w:val="sr-Cyrl-CS"/>
        </w:rPr>
        <w:t xml:space="preserve"> издвојену у складу са чланом 8</w:t>
      </w:r>
      <w:r w:rsidR="00AC2D07"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ст.</w:t>
      </w:r>
      <w:r w:rsidR="00AC2D07" w:rsidRPr="002926E3">
        <w:rPr>
          <w:rFonts w:ascii="Times New Roman" w:hAnsi="Times New Roman" w:cs="Times New Roman"/>
          <w:sz w:val="24"/>
          <w:szCs w:val="24"/>
          <w:lang w:val="sr-Cyrl-CS"/>
        </w:rPr>
        <w:t xml:space="preserve"> од</w:t>
      </w:r>
      <w:r w:rsidRPr="002926E3">
        <w:rPr>
          <w:rFonts w:ascii="Times New Roman" w:hAnsi="Times New Roman" w:cs="Times New Roman"/>
          <w:sz w:val="24"/>
          <w:szCs w:val="24"/>
          <w:lang w:val="sr-Cyrl-CS"/>
        </w:rPr>
        <w:t xml:space="preserve"> 12. до 15. ове уредбе;</w:t>
      </w:r>
    </w:p>
    <w:p w14:paraId="1DD27C85" w14:textId="77777777" w:rsidR="00E55B91" w:rsidRPr="002926E3" w:rsidRDefault="00E55B91" w:rsidP="00AC2D0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позитивне утицаје (екстерналије) пројекта додатног капацитета на тржиште односно транспортни систем или на оба;</w:t>
      </w:r>
    </w:p>
    <w:p w14:paraId="2EFFBF8D" w14:textId="77777777" w:rsidR="00E55B91" w:rsidRPr="002926E3" w:rsidRDefault="00E55B91" w:rsidP="00AC2D0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трајање преузетих обавеза корисника система за уговорени капацитет када се упореди са економским веком имовине;</w:t>
      </w:r>
    </w:p>
    <w:p w14:paraId="246457C5" w14:textId="77777777" w:rsidR="00E55B91" w:rsidRPr="002926E3" w:rsidRDefault="00E55B91" w:rsidP="00AC2D0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4)</w:t>
      </w:r>
      <w:r w:rsidRPr="002926E3">
        <w:rPr>
          <w:rFonts w:ascii="Times New Roman" w:hAnsi="Times New Roman" w:cs="Times New Roman"/>
          <w:sz w:val="24"/>
          <w:szCs w:val="24"/>
          <w:lang w:val="sr-Cyrl-CS"/>
        </w:rPr>
        <w:tab/>
        <w:t>у коликој се мери може очекивати да ће се потражња за капацитетом оствареним пројектом додатног капацитета продужити након временског оквира употребљеног у економском тесту.</w:t>
      </w:r>
    </w:p>
    <w:p w14:paraId="3887E85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Ако је резултат економског теста</w:t>
      </w:r>
      <w:r w:rsidR="007307DA" w:rsidRPr="002926E3">
        <w:rPr>
          <w:rFonts w:ascii="Times New Roman" w:hAnsi="Times New Roman" w:cs="Times New Roman"/>
          <w:sz w:val="24"/>
          <w:szCs w:val="24"/>
          <w:lang w:val="sr-Cyrl-CS"/>
        </w:rPr>
        <w:t xml:space="preserve"> позитиван, трошак инвестиције </w:t>
      </w:r>
      <w:r w:rsidRPr="002926E3">
        <w:rPr>
          <w:rFonts w:ascii="Times New Roman" w:hAnsi="Times New Roman" w:cs="Times New Roman"/>
          <w:sz w:val="24"/>
          <w:szCs w:val="24"/>
          <w:lang w:val="sr-Cyrl-CS"/>
        </w:rPr>
        <w:t>повезан са додатним капацитетом одражава се на повећање дозвољеног, односно циљаног прихода у складу са важећим прописима.</w:t>
      </w:r>
    </w:p>
    <w:p w14:paraId="50E9789F" w14:textId="77777777" w:rsidR="0029549D" w:rsidRPr="002926E3" w:rsidRDefault="0029549D" w:rsidP="00037133">
      <w:pPr>
        <w:pStyle w:val="Heading2"/>
        <w:spacing w:before="0" w:line="240" w:lineRule="auto"/>
        <w:rPr>
          <w:rFonts w:ascii="Times New Roman" w:hAnsi="Times New Roman" w:cs="Times New Roman"/>
          <w:b w:val="0"/>
          <w:sz w:val="24"/>
          <w:szCs w:val="24"/>
          <w:lang w:val="sr-Cyrl-CS"/>
        </w:rPr>
      </w:pPr>
    </w:p>
    <w:p w14:paraId="27C540E2"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Обједињавање у јединствени економски тест</w:t>
      </w:r>
    </w:p>
    <w:p w14:paraId="5556DEC4"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00ACD5AE"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23.</w:t>
      </w:r>
    </w:p>
    <w:p w14:paraId="018E2AD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Параметри појединачних економских тестова оператора транспортног система који учествују у поступку за додатни капацитет за дати ниво понуде могу се објединити у јединствени економски тест у циљу олакшаног нуђења производа спојеног капацитета.</w:t>
      </w:r>
    </w:p>
    <w:p w14:paraId="460E172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Економски тест из става 1.</w:t>
      </w:r>
      <w:r w:rsidR="00E178FF" w:rsidRPr="002926E3">
        <w:rPr>
          <w:rFonts w:ascii="Times New Roman" w:hAnsi="Times New Roman" w:cs="Times New Roman"/>
          <w:sz w:val="24"/>
          <w:szCs w:val="24"/>
          <w:lang w:val="sr-Cyrl-CS"/>
        </w:rPr>
        <w:t xml:space="preserve"> овог члана</w:t>
      </w:r>
      <w:r w:rsidRPr="002926E3">
        <w:rPr>
          <w:rFonts w:ascii="Times New Roman" w:hAnsi="Times New Roman" w:cs="Times New Roman"/>
          <w:sz w:val="24"/>
          <w:szCs w:val="24"/>
          <w:lang w:val="sr-Cyrl-CS"/>
        </w:rPr>
        <w:t xml:space="preserve"> састоји се од следећих параметара:</w:t>
      </w:r>
    </w:p>
    <w:p w14:paraId="259C10F8" w14:textId="77777777" w:rsidR="00E55B91" w:rsidRPr="002926E3" w:rsidRDefault="006A555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садашња вредност преузетих обавеза корисника система за уговорени спојени капацитет, која представља збир вредности утврђених у складу са чланом 21. став 1. тачка 1) ове уредбе свих оператора транспортног система који учествују у поступку за додатне капацитете;</w:t>
      </w:r>
    </w:p>
    <w:p w14:paraId="6F43CFBC" w14:textId="77777777" w:rsidR="00E55B91" w:rsidRPr="002926E3" w:rsidRDefault="006A555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збир појединачних садашњих вредности процењеног увећања дозвољеног односно циљаног прихода</w:t>
      </w:r>
      <w:r w:rsidR="00F93FFA" w:rsidRPr="002926E3">
        <w:rPr>
          <w:rFonts w:ascii="Times New Roman" w:hAnsi="Times New Roman" w:cs="Times New Roman"/>
          <w:sz w:val="24"/>
          <w:szCs w:val="24"/>
          <w:lang w:val="sr-Cyrl-CS"/>
        </w:rPr>
        <w:t>,</w:t>
      </w:r>
      <w:r w:rsidR="00E55B91" w:rsidRPr="002926E3">
        <w:rPr>
          <w:rFonts w:ascii="Times New Roman" w:hAnsi="Times New Roman" w:cs="Times New Roman"/>
          <w:sz w:val="24"/>
          <w:szCs w:val="24"/>
          <w:lang w:val="sr-Cyrl-CS"/>
        </w:rPr>
        <w:t xml:space="preserve"> оператора транспортног система који учествују у поступку за додатне капацитете</w:t>
      </w:r>
      <w:r w:rsidR="00F93FFA" w:rsidRPr="002926E3">
        <w:rPr>
          <w:rFonts w:ascii="Times New Roman" w:hAnsi="Times New Roman" w:cs="Times New Roman"/>
          <w:sz w:val="24"/>
          <w:szCs w:val="24"/>
          <w:lang w:val="sr-Cyrl-CS"/>
        </w:rPr>
        <w:t>, а</w:t>
      </w:r>
      <w:r w:rsidR="00E55B91" w:rsidRPr="002926E3">
        <w:rPr>
          <w:rFonts w:ascii="Times New Roman" w:hAnsi="Times New Roman" w:cs="Times New Roman"/>
          <w:sz w:val="24"/>
          <w:szCs w:val="24"/>
          <w:lang w:val="sr-Cyrl-CS"/>
        </w:rPr>
        <w:t xml:space="preserve"> који се односи на додатни капацитет одговарајућег нивоа понуде;</w:t>
      </w:r>
    </w:p>
    <w:p w14:paraId="178550BE" w14:textId="77777777" w:rsidR="00E55B91" w:rsidRPr="002926E3" w:rsidRDefault="006A555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3) </w:t>
      </w:r>
      <w:r w:rsidR="00E55B91" w:rsidRPr="002926E3">
        <w:rPr>
          <w:rFonts w:ascii="Times New Roman" w:hAnsi="Times New Roman" w:cs="Times New Roman"/>
          <w:sz w:val="24"/>
          <w:szCs w:val="24"/>
          <w:lang w:val="sr-Cyrl-CS"/>
        </w:rPr>
        <w:t xml:space="preserve">фактор ф који одређује удео параметра </w:t>
      </w:r>
      <w:r w:rsidR="00B678D6" w:rsidRPr="002926E3">
        <w:rPr>
          <w:rFonts w:ascii="Times New Roman" w:hAnsi="Times New Roman" w:cs="Times New Roman"/>
          <w:sz w:val="24"/>
          <w:szCs w:val="24"/>
          <w:lang w:val="sr-Cyrl-CS"/>
        </w:rPr>
        <w:t>из</w:t>
      </w:r>
      <w:r w:rsidR="00E55B91" w:rsidRPr="002926E3">
        <w:rPr>
          <w:rFonts w:ascii="Times New Roman" w:hAnsi="Times New Roman" w:cs="Times New Roman"/>
          <w:sz w:val="24"/>
          <w:szCs w:val="24"/>
          <w:lang w:val="sr-Cyrl-CS"/>
        </w:rPr>
        <w:t xml:space="preserve"> </w:t>
      </w:r>
      <w:r w:rsidR="00B678D6" w:rsidRPr="002926E3">
        <w:rPr>
          <w:rFonts w:ascii="Times New Roman" w:hAnsi="Times New Roman" w:cs="Times New Roman"/>
          <w:sz w:val="24"/>
          <w:szCs w:val="24"/>
          <w:lang w:val="sr-Cyrl-CS"/>
        </w:rPr>
        <w:t xml:space="preserve">става </w:t>
      </w:r>
      <w:r w:rsidR="00E55B91" w:rsidRPr="002926E3">
        <w:rPr>
          <w:rFonts w:ascii="Times New Roman" w:hAnsi="Times New Roman" w:cs="Times New Roman"/>
          <w:sz w:val="24"/>
          <w:szCs w:val="24"/>
          <w:lang w:val="sr-Cyrl-CS"/>
        </w:rPr>
        <w:t xml:space="preserve">2. тачка 2) овог члана који мора да буде покривен параметром </w:t>
      </w:r>
      <w:r w:rsidR="00B678D6" w:rsidRPr="002926E3">
        <w:rPr>
          <w:rFonts w:ascii="Times New Roman" w:hAnsi="Times New Roman" w:cs="Times New Roman"/>
          <w:sz w:val="24"/>
          <w:szCs w:val="24"/>
          <w:lang w:val="sr-Cyrl-CS"/>
        </w:rPr>
        <w:t>из</w:t>
      </w:r>
      <w:r w:rsidR="00E55B91" w:rsidRPr="002926E3">
        <w:rPr>
          <w:rFonts w:ascii="Times New Roman" w:hAnsi="Times New Roman" w:cs="Times New Roman"/>
          <w:sz w:val="24"/>
          <w:szCs w:val="24"/>
          <w:lang w:val="sr-Cyrl-CS"/>
        </w:rPr>
        <w:t xml:space="preserve"> </w:t>
      </w:r>
      <w:r w:rsidR="00B678D6" w:rsidRPr="002926E3">
        <w:rPr>
          <w:rFonts w:ascii="Times New Roman" w:hAnsi="Times New Roman" w:cs="Times New Roman"/>
          <w:sz w:val="24"/>
          <w:szCs w:val="24"/>
          <w:lang w:val="sr-Cyrl-CS"/>
        </w:rPr>
        <w:t xml:space="preserve">става </w:t>
      </w:r>
      <w:r w:rsidR="00E55B91" w:rsidRPr="002926E3">
        <w:rPr>
          <w:rFonts w:ascii="Times New Roman" w:hAnsi="Times New Roman" w:cs="Times New Roman"/>
          <w:sz w:val="24"/>
          <w:szCs w:val="24"/>
          <w:lang w:val="sr-Cyrl-CS"/>
        </w:rPr>
        <w:t>2. тачка 1) овог члана и који омогућава свим операторима транспортног система који учествују у поступку за додатне капацитете да појединачно</w:t>
      </w:r>
      <w:r w:rsidR="00E55B91" w:rsidRPr="002926E3">
        <w:rPr>
          <w:rFonts w:ascii="Times New Roman" w:hAnsi="Times New Roman" w:cs="Times New Roman"/>
          <w:b/>
          <w:color w:val="FF0000"/>
          <w:sz w:val="24"/>
          <w:szCs w:val="24"/>
          <w:lang w:val="sr-Cyrl-CS"/>
        </w:rPr>
        <w:t xml:space="preserve"> </w:t>
      </w:r>
      <w:r w:rsidR="00E55B91" w:rsidRPr="002926E3">
        <w:rPr>
          <w:rFonts w:ascii="Times New Roman" w:hAnsi="Times New Roman" w:cs="Times New Roman"/>
          <w:sz w:val="24"/>
          <w:szCs w:val="24"/>
          <w:lang w:val="sr-Cyrl-CS"/>
        </w:rPr>
        <w:t>покрију своје унапред дефинисане уделе у трошковима реализације пројекта додатног капацитета.</w:t>
      </w:r>
    </w:p>
    <w:p w14:paraId="70773CC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Резултат спровођења економског теста из става 1. овог члана је позитиван у случају када је позитиван резултат свих економских тестова из члана 21. ове уредбе, узимајући у обзир могућу прерасподелу прихода у складу са ст. 4. и 5. овог члана.</w:t>
      </w:r>
    </w:p>
    <w:p w14:paraId="29644BA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би прерасподела прихода могла да доведе до смањења нивоа преузетих обавеза корисника система за уговорени капацитет који је потребан за позитиван резултат економског теста из става 1. овог члана, оператори транспортног система могу да поднесу Агенцији и </w:t>
      </w:r>
      <w:r w:rsidR="00366C1F" w:rsidRPr="002926E3">
        <w:rPr>
          <w:rFonts w:ascii="Times New Roman" w:hAnsi="Times New Roman" w:cs="Times New Roman"/>
          <w:sz w:val="24"/>
          <w:szCs w:val="24"/>
          <w:lang w:val="sr-Cyrl-CS"/>
        </w:rPr>
        <w:t xml:space="preserve">суседним </w:t>
      </w:r>
      <w:r w:rsidRPr="002926E3">
        <w:rPr>
          <w:rFonts w:ascii="Times New Roman" w:hAnsi="Times New Roman" w:cs="Times New Roman"/>
          <w:sz w:val="24"/>
          <w:szCs w:val="24"/>
          <w:lang w:val="sr-Cyrl-CS"/>
        </w:rPr>
        <w:t xml:space="preserve">регулаторним телима надлежним </w:t>
      </w:r>
      <w:r w:rsidR="00366C1F" w:rsidRPr="002926E3">
        <w:rPr>
          <w:rFonts w:ascii="Times New Roman" w:hAnsi="Times New Roman" w:cs="Times New Roman"/>
          <w:sz w:val="24"/>
          <w:szCs w:val="24"/>
          <w:lang w:val="sr-Cyrl-CS"/>
        </w:rPr>
        <w:t xml:space="preserve">за </w:t>
      </w:r>
      <w:r w:rsidRPr="002926E3">
        <w:rPr>
          <w:rFonts w:ascii="Times New Roman" w:hAnsi="Times New Roman" w:cs="Times New Roman"/>
          <w:sz w:val="24"/>
          <w:szCs w:val="24"/>
          <w:lang w:val="sr-Cyrl-CS"/>
        </w:rPr>
        <w:t>операторе транспортн</w:t>
      </w:r>
      <w:r w:rsidR="00366C1F" w:rsidRPr="002926E3">
        <w:rPr>
          <w:rFonts w:ascii="Times New Roman" w:hAnsi="Times New Roman" w:cs="Times New Roman"/>
          <w:sz w:val="24"/>
          <w:szCs w:val="24"/>
          <w:lang w:val="sr-Cyrl-CS"/>
        </w:rPr>
        <w:t>их</w:t>
      </w:r>
      <w:r w:rsidRPr="002926E3">
        <w:rPr>
          <w:rFonts w:ascii="Times New Roman" w:hAnsi="Times New Roman" w:cs="Times New Roman"/>
          <w:sz w:val="24"/>
          <w:szCs w:val="24"/>
          <w:lang w:val="sr-Cyrl-CS"/>
        </w:rPr>
        <w:t xml:space="preserve"> система који учествују у пројекту додатног капацитета захтев за давање усаглашених одобрење механизама за прерасподелу прихода од додатног капацитета.</w:t>
      </w:r>
    </w:p>
    <w:p w14:paraId="07B7351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Прерасподела прихода може се спровести:</w:t>
      </w:r>
    </w:p>
    <w:p w14:paraId="1A7C6AA8" w14:textId="77777777" w:rsidR="00E55B91" w:rsidRPr="002926E3" w:rsidRDefault="000E722A"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током поступка обједињавања параметара појединачних економских тестова у један економски тест;</w:t>
      </w:r>
    </w:p>
    <w:p w14:paraId="32146475" w14:textId="77777777" w:rsidR="00E55B91" w:rsidRPr="002926E3" w:rsidRDefault="000E722A"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 xml:space="preserve">ако је резултат економског теста из става 1. овог члана негативан, док у исто време ниво преузетих обавеза корисника система за уговорене капацитете премашује минимум захтеван за покриће појединачне садашње вредности повећања дозвољеног односно циљаног прихода за </w:t>
      </w:r>
      <w:r w:rsidR="005B6940" w:rsidRPr="002926E3">
        <w:rPr>
          <w:rFonts w:ascii="Times New Roman" w:hAnsi="Times New Roman" w:cs="Times New Roman"/>
          <w:sz w:val="24"/>
          <w:szCs w:val="24"/>
          <w:lang w:val="sr-Cyrl-CS"/>
        </w:rPr>
        <w:t>најмање</w:t>
      </w:r>
      <w:r w:rsidR="00E55B91" w:rsidRPr="002926E3">
        <w:rPr>
          <w:rFonts w:ascii="Times New Roman" w:hAnsi="Times New Roman" w:cs="Times New Roman"/>
          <w:sz w:val="24"/>
          <w:szCs w:val="24"/>
          <w:lang w:val="sr-Cyrl-CS"/>
        </w:rPr>
        <w:t xml:space="preserve"> једног од оператора транспортног система који учествују у поступку за додатни капацитет.</w:t>
      </w:r>
    </w:p>
    <w:p w14:paraId="535EA38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70B4A019"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Обавезе у погледу објављивања које се односе на економски тест</w:t>
      </w:r>
    </w:p>
    <w:p w14:paraId="5C6EDD69"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2430E894"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24.</w:t>
      </w:r>
    </w:p>
    <w:p w14:paraId="03572AA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за пројекте додатног капацитета подноси Агенцији следеће информације за сваки ниво понуде:</w:t>
      </w:r>
    </w:p>
    <w:p w14:paraId="420C9EBD" w14:textId="77777777" w:rsidR="00E55B91" w:rsidRPr="002926E3" w:rsidRDefault="00564A93"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 xml:space="preserve">1) </w:t>
      </w:r>
      <w:r w:rsidR="00E55B91" w:rsidRPr="002926E3">
        <w:rPr>
          <w:rFonts w:ascii="Times New Roman" w:hAnsi="Times New Roman" w:cs="Times New Roman"/>
          <w:sz w:val="24"/>
          <w:szCs w:val="24"/>
          <w:lang w:val="sr-Cyrl-CS"/>
        </w:rPr>
        <w:t>референтне цене процењене за временски период почетне понуде за додатни капацитет а које се користе за обрачунавање параметара из члана 21. став 1. тачка 1) ове уредбе у случају примене појединачног економског теста, односно параметара из члана 23. став 2. тачка 1) ове уредбе у случају примене јединственог економског теста;</w:t>
      </w:r>
    </w:p>
    <w:p w14:paraId="79329079" w14:textId="77777777" w:rsidR="00E55B91" w:rsidRPr="002926E3" w:rsidRDefault="00564A93"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параметре утврђене у члану 21. став 1. тач. 2) и 3) ове уре</w:t>
      </w:r>
      <w:r w:rsidR="002926E3">
        <w:rPr>
          <w:rFonts w:ascii="Times New Roman" w:hAnsi="Times New Roman" w:cs="Times New Roman"/>
          <w:sz w:val="24"/>
          <w:szCs w:val="24"/>
          <w:lang w:val="sr-Cyrl-CS"/>
        </w:rPr>
        <w:t>д</w:t>
      </w:r>
      <w:r w:rsidR="00E55B91" w:rsidRPr="002926E3">
        <w:rPr>
          <w:rFonts w:ascii="Times New Roman" w:hAnsi="Times New Roman" w:cs="Times New Roman"/>
          <w:sz w:val="24"/>
          <w:szCs w:val="24"/>
          <w:lang w:val="sr-Cyrl-CS"/>
        </w:rPr>
        <w:t>бе, у случају примене појединачног економског теста, односно у члану 23. став 2. тач. 2) и 3) ове уредбе, у случају примене јединственог економског теста;</w:t>
      </w:r>
    </w:p>
    <w:p w14:paraId="23DD6DAA" w14:textId="77777777" w:rsidR="00E55B91" w:rsidRPr="002926E3" w:rsidRDefault="00564A93"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3) </w:t>
      </w:r>
      <w:r w:rsidR="00E55B91" w:rsidRPr="002926E3">
        <w:rPr>
          <w:rFonts w:ascii="Times New Roman" w:hAnsi="Times New Roman" w:cs="Times New Roman"/>
          <w:sz w:val="24"/>
          <w:szCs w:val="24"/>
          <w:lang w:val="sr-Cyrl-CS"/>
        </w:rPr>
        <w:t xml:space="preserve">ако је применљиво, распон нивоа обавезне минималне </w:t>
      </w:r>
      <w:r w:rsidR="00951241" w:rsidRPr="002926E3">
        <w:rPr>
          <w:rFonts w:ascii="Times New Roman" w:hAnsi="Times New Roman" w:cs="Times New Roman"/>
          <w:sz w:val="24"/>
          <w:szCs w:val="24"/>
          <w:lang w:val="sr-Cyrl-CS"/>
        </w:rPr>
        <w:t xml:space="preserve">у складу са одредбама прописа којим се уређују мрежна правила о </w:t>
      </w:r>
      <w:r w:rsidR="00E55B91" w:rsidRPr="002926E3">
        <w:rPr>
          <w:rFonts w:ascii="Times New Roman" w:hAnsi="Times New Roman" w:cs="Times New Roman"/>
          <w:sz w:val="24"/>
          <w:szCs w:val="24"/>
          <w:lang w:val="sr-Cyrl-CS"/>
        </w:rPr>
        <w:t xml:space="preserve">хармонизованим тарифама за транспорт природног гаса које уређују распон обавезне минималне премије за сваки ниво понуде и тачку интерконекције који се примењује на првој аукцији и евентуално на следећим аукцијама на којима се нуди додатни капацитет </w:t>
      </w:r>
      <w:r w:rsidR="00875C6E" w:rsidRPr="002926E3">
        <w:rPr>
          <w:rFonts w:ascii="Times New Roman" w:hAnsi="Times New Roman" w:cs="Times New Roman"/>
          <w:sz w:val="24"/>
          <w:szCs w:val="24"/>
          <w:lang w:val="sr-Cyrl-CS"/>
        </w:rPr>
        <w:t xml:space="preserve">у складу са одредбама прописа којим се уређују мрежна правила о хармонизованим тарифама за транспорт природног гаса </w:t>
      </w:r>
      <w:r w:rsidR="00E55B91" w:rsidRPr="002926E3">
        <w:rPr>
          <w:rFonts w:ascii="Times New Roman" w:hAnsi="Times New Roman" w:cs="Times New Roman"/>
          <w:sz w:val="24"/>
          <w:szCs w:val="24"/>
          <w:lang w:val="sr-Cyrl-CS"/>
        </w:rPr>
        <w:t>које уређују обавезну минималну премију.</w:t>
      </w:r>
    </w:p>
    <w:p w14:paraId="00C4E86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Након одобрења Агенције оператор транспортног система, у сарадњи са суседним оператором транспортног система, објављује информације утврђене у ставу 1. овог члана на начин предвиђен чланом 26</w:t>
      </w:r>
      <w:r w:rsid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став 3. ове уредбе.</w:t>
      </w:r>
    </w:p>
    <w:p w14:paraId="1D148280" w14:textId="77777777" w:rsidR="00E55B91" w:rsidRPr="002926E3" w:rsidRDefault="00E55B91" w:rsidP="00037133">
      <w:pPr>
        <w:spacing w:after="0" w:line="240" w:lineRule="auto"/>
        <w:jc w:val="center"/>
        <w:rPr>
          <w:rFonts w:ascii="Times New Roman" w:hAnsi="Times New Roman" w:cs="Times New Roman"/>
          <w:bCs/>
          <w:sz w:val="24"/>
          <w:szCs w:val="24"/>
          <w:lang w:val="sr-Cyrl-CS"/>
        </w:rPr>
      </w:pPr>
    </w:p>
    <w:p w14:paraId="36DF1C21"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Испитивање тржишне потражње</w:t>
      </w:r>
    </w:p>
    <w:p w14:paraId="2846E2BD"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4275260E"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25.</w:t>
      </w:r>
    </w:p>
    <w:p w14:paraId="2341C62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Оператори транспортног система, непосредно након почетка годишње аукције за годишњи капацитет најмање сваке непарне године, заједнички врше испитивање тржишне потражње за додатним капацитетом и спроводе техничке студије за пројекте додатних капацитета за њихове заједничке тачке интерконекције. </w:t>
      </w:r>
    </w:p>
    <w:p w14:paraId="2D5C4CB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у сарадњи са суседним оператором транспортног система, припрема заједнички извештај о испитивању тржишне потражње, најкасније осам недеља након почетка годишње аукције за годишњи капацитет у години у којој врши испитивање тржишне потражње.</w:t>
      </w:r>
    </w:p>
    <w:p w14:paraId="48F7F44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Извештај о испитивању тржишне потражње обухвата све тачке интерконекције најмање на једној граници улазно-излазног система и оцењује могућу потражњу за додатним капацитетом свих корисника система у складу са ставом 9. овог члана наводећи информацију о томе да ли се започиње са пројектом додатног капацитета.</w:t>
      </w:r>
    </w:p>
    <w:p w14:paraId="6B64166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дужан је да на својој интернет страници објави Извештај о испитивању тржишне потражње на српском језику и на енглеском језику, најкасније 16 недеља након почетка годишње аукције за годишњи капацитет у години у којој врши испитивање тржишне потражње.</w:t>
      </w:r>
    </w:p>
    <w:p w14:paraId="79BD0F0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у сарадњи са оператором транспортног система </w:t>
      </w:r>
      <w:r w:rsidR="00015063" w:rsidRPr="002926E3">
        <w:rPr>
          <w:rFonts w:ascii="Times New Roman" w:hAnsi="Times New Roman" w:cs="Times New Roman"/>
          <w:sz w:val="24"/>
          <w:szCs w:val="24"/>
          <w:lang w:val="sr-Cyrl-CS"/>
        </w:rPr>
        <w:t>Потписнице, односно Мађарске</w:t>
      </w:r>
      <w:r w:rsidRPr="002926E3">
        <w:rPr>
          <w:rFonts w:ascii="Times New Roman" w:hAnsi="Times New Roman" w:cs="Times New Roman"/>
          <w:sz w:val="24"/>
          <w:szCs w:val="24"/>
          <w:lang w:val="sr-Cyrl-CS"/>
        </w:rPr>
        <w:t xml:space="preserve">, припрема извештај о испитивању тржишне потражње коришћењем стандардног обрасца утврђеног од стране ENTSO-G. </w:t>
      </w:r>
    </w:p>
    <w:p w14:paraId="64F5E7F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Уколико корисници система искажу заинтересованост </w:t>
      </w:r>
      <w:r w:rsidR="00E34C45" w:rsidRPr="002926E3">
        <w:rPr>
          <w:rFonts w:ascii="Times New Roman" w:hAnsi="Times New Roman" w:cs="Times New Roman"/>
          <w:sz w:val="24"/>
          <w:szCs w:val="24"/>
          <w:lang w:val="sr-Cyrl-CS"/>
        </w:rPr>
        <w:t>за додатни капацитет у року од осам</w:t>
      </w:r>
      <w:r w:rsidRPr="002926E3">
        <w:rPr>
          <w:rFonts w:ascii="Times New Roman" w:hAnsi="Times New Roman" w:cs="Times New Roman"/>
          <w:sz w:val="24"/>
          <w:szCs w:val="24"/>
          <w:lang w:val="sr-Cyrl-CS"/>
        </w:rPr>
        <w:t xml:space="preserve"> недеља од почетка годишње аукције за годишње капацитете у парној години, оператори транспортног система, у сарадњи са оператором система </w:t>
      </w:r>
      <w:r w:rsidR="00015063" w:rsidRPr="002926E3">
        <w:rPr>
          <w:rFonts w:ascii="Times New Roman" w:hAnsi="Times New Roman" w:cs="Times New Roman"/>
          <w:sz w:val="24"/>
          <w:szCs w:val="24"/>
          <w:lang w:val="sr-Cyrl-CS"/>
        </w:rPr>
        <w:t>Потписнице, односно Мађарске</w:t>
      </w:r>
      <w:r w:rsidRPr="002926E3">
        <w:rPr>
          <w:rFonts w:ascii="Times New Roman" w:hAnsi="Times New Roman" w:cs="Times New Roman"/>
          <w:sz w:val="24"/>
          <w:szCs w:val="24"/>
          <w:lang w:val="sr-Cyrl-CS"/>
        </w:rPr>
        <w:t>, могу да се договоре да спроведу испитивање тржишне потражње и у парној години ако се:</w:t>
      </w:r>
    </w:p>
    <w:p w14:paraId="48CFDA26"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 xml:space="preserve">поступак прописан у чл. од 25. до 29. ове уредбе може завршити пре почетка следећег циклуса испитивања тржишне </w:t>
      </w:r>
      <w:r w:rsidR="000C25F2" w:rsidRPr="002926E3">
        <w:rPr>
          <w:rFonts w:ascii="Times New Roman" w:hAnsi="Times New Roman" w:cs="Times New Roman"/>
          <w:sz w:val="24"/>
          <w:szCs w:val="24"/>
          <w:lang w:val="sr-Cyrl-CS"/>
        </w:rPr>
        <w:t>потражње из става 1. овог члана</w:t>
      </w:r>
      <w:r w:rsidR="00E55B91" w:rsidRPr="002926E3">
        <w:rPr>
          <w:rFonts w:ascii="Times New Roman" w:hAnsi="Times New Roman" w:cs="Times New Roman"/>
          <w:sz w:val="24"/>
          <w:szCs w:val="24"/>
          <w:lang w:val="sr-Cyrl-CS"/>
        </w:rPr>
        <w:t xml:space="preserve"> и</w:t>
      </w:r>
    </w:p>
    <w:p w14:paraId="68F0B639"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поштује календар аукција.</w:t>
      </w:r>
    </w:p>
    <w:p w14:paraId="758BA16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Оператори транспортног система, у сарадњи са оператором система </w:t>
      </w:r>
      <w:r w:rsidR="00015063" w:rsidRPr="002926E3">
        <w:rPr>
          <w:rFonts w:ascii="Times New Roman" w:hAnsi="Times New Roman" w:cs="Times New Roman"/>
          <w:sz w:val="24"/>
          <w:szCs w:val="24"/>
          <w:lang w:val="sr-Cyrl-CS"/>
        </w:rPr>
        <w:t>Потписнице, односно Мађарске</w:t>
      </w:r>
      <w:r w:rsidRPr="002926E3">
        <w:rPr>
          <w:rFonts w:ascii="Times New Roman" w:hAnsi="Times New Roman" w:cs="Times New Roman"/>
          <w:sz w:val="24"/>
          <w:szCs w:val="24"/>
          <w:lang w:val="sr-Cyrl-CS"/>
        </w:rPr>
        <w:t xml:space="preserve">, током испитивања тржишне потражње, разматрају индикаторе </w:t>
      </w:r>
      <w:r w:rsidRPr="002926E3">
        <w:rPr>
          <w:rFonts w:ascii="Times New Roman" w:hAnsi="Times New Roman" w:cs="Times New Roman"/>
          <w:sz w:val="24"/>
          <w:szCs w:val="24"/>
          <w:lang w:val="sr-Cyrl-CS"/>
        </w:rPr>
        <w:lastRenderedPageBreak/>
        <w:t>необавезујуће потра</w:t>
      </w:r>
      <w:r w:rsidR="000C25F2" w:rsidRPr="002926E3">
        <w:rPr>
          <w:rFonts w:ascii="Times New Roman" w:hAnsi="Times New Roman" w:cs="Times New Roman"/>
          <w:sz w:val="24"/>
          <w:szCs w:val="24"/>
          <w:lang w:val="sr-Cyrl-CS"/>
        </w:rPr>
        <w:t>жње који су поднети најкасније осам</w:t>
      </w:r>
      <w:r w:rsidRPr="002926E3">
        <w:rPr>
          <w:rFonts w:ascii="Times New Roman" w:hAnsi="Times New Roman" w:cs="Times New Roman"/>
          <w:sz w:val="24"/>
          <w:szCs w:val="24"/>
          <w:lang w:val="sr-Cyrl-CS"/>
        </w:rPr>
        <w:t xml:space="preserve"> недеља након почетка годишње аукције за годишње капацитете.</w:t>
      </w:r>
    </w:p>
    <w:p w14:paraId="08BC514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система могу да, током испитивања тржишне потражње, размотре и индикаторе необавезујуће потражње који су поднети након ист</w:t>
      </w:r>
      <w:r w:rsidR="000C25F2" w:rsidRPr="002926E3">
        <w:rPr>
          <w:rFonts w:ascii="Times New Roman" w:hAnsi="Times New Roman" w:cs="Times New Roman"/>
          <w:sz w:val="24"/>
          <w:szCs w:val="24"/>
          <w:lang w:val="sr-Cyrl-CS"/>
        </w:rPr>
        <w:t>ека рока из става 7. овог члана</w:t>
      </w:r>
      <w:r w:rsidRPr="002926E3">
        <w:rPr>
          <w:rFonts w:ascii="Times New Roman" w:hAnsi="Times New Roman" w:cs="Times New Roman"/>
          <w:sz w:val="24"/>
          <w:szCs w:val="24"/>
          <w:lang w:val="sr-Cyrl-CS"/>
        </w:rPr>
        <w:t xml:space="preserve"> или да их укључе у следеће испитивање тржишне потражње. </w:t>
      </w:r>
    </w:p>
    <w:p w14:paraId="3B85D3E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Индикатори необавезујуће потражње из ст. 7. и 8. овог члана садрже нарочито следеће информације:</w:t>
      </w:r>
    </w:p>
    <w:p w14:paraId="181EFB9E"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два односно више суседних улазно-излазних система међу којима се исказује потражња за додатним капацитетима – на једној или обе стране тачке интерконекције – и захтевани смер транспорта гаса;</w:t>
      </w:r>
    </w:p>
    <w:p w14:paraId="77A7A6CD"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гасну годину (године) на коју се односи захтев за додатним капацитетом;</w:t>
      </w:r>
    </w:p>
    <w:p w14:paraId="75B6EE78"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3) </w:t>
      </w:r>
      <w:r w:rsidR="00E55B91" w:rsidRPr="002926E3">
        <w:rPr>
          <w:rFonts w:ascii="Times New Roman" w:hAnsi="Times New Roman" w:cs="Times New Roman"/>
          <w:sz w:val="24"/>
          <w:szCs w:val="24"/>
          <w:lang w:val="sr-Cyrl-CS"/>
        </w:rPr>
        <w:t>количину капацитета захтевану између одговарајућих улазно-излазних система;</w:t>
      </w:r>
    </w:p>
    <w:p w14:paraId="05E7764C"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4) </w:t>
      </w:r>
      <w:r w:rsidR="00E55B91" w:rsidRPr="002926E3">
        <w:rPr>
          <w:rFonts w:ascii="Times New Roman" w:hAnsi="Times New Roman" w:cs="Times New Roman"/>
          <w:sz w:val="24"/>
          <w:szCs w:val="24"/>
          <w:lang w:val="sr-Cyrl-CS"/>
        </w:rPr>
        <w:t>информације о индикаторима необавезујуће потражње кој</w:t>
      </w:r>
      <w:r w:rsidR="00754980" w:rsidRPr="002926E3">
        <w:rPr>
          <w:rFonts w:ascii="Times New Roman" w:hAnsi="Times New Roman" w:cs="Times New Roman"/>
          <w:sz w:val="24"/>
          <w:szCs w:val="24"/>
          <w:lang w:val="sr-Cyrl-CS"/>
        </w:rPr>
        <w:t>е</w:t>
      </w:r>
      <w:r w:rsidR="00E55B91" w:rsidRPr="002926E3">
        <w:rPr>
          <w:rFonts w:ascii="Times New Roman" w:hAnsi="Times New Roman" w:cs="Times New Roman"/>
          <w:sz w:val="24"/>
          <w:szCs w:val="24"/>
          <w:lang w:val="sr-Cyrl-CS"/>
        </w:rPr>
        <w:t xml:space="preserve"> су поднете односно које ће бити поднете другим операторима транспортног система у случају када су ти индикатори међусобно повезани као што је потражња за капацитетима на више повезаних тачака интерконекције.</w:t>
      </w:r>
    </w:p>
    <w:p w14:paraId="1BB1E91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Корисници система наводе да ли њихова потражња зависи од било ког услова у вези са информацијама из става 9. овог члана.</w:t>
      </w:r>
    </w:p>
    <w:p w14:paraId="1348335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одговара на индикаторе необавезујуће потражње у року од 16 недеља након почетка годишње аукције за годишњи капацитет односно у року од осам недеља од пријема индикатора потражње у складу са ставом 8. овог члана. Одговор садржи минимум следеће информације о томе:</w:t>
      </w:r>
    </w:p>
    <w:p w14:paraId="53E70AA4" w14:textId="77777777" w:rsidR="00E55B91" w:rsidRPr="002926E3" w:rsidRDefault="00D14E70" w:rsidP="00037133">
      <w:pPr>
        <w:spacing w:after="0" w:line="240" w:lineRule="auto"/>
        <w:ind w:firstLine="567"/>
        <w:contextualSpacing/>
        <w:jc w:val="both"/>
        <w:rPr>
          <w:rFonts w:ascii="Times New Roman" w:hAnsi="Times New Roman" w:cs="Times New Roman"/>
          <w:strike/>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да ли оператор транспортног система може да размотри исказану потражњу у текућем поступку;</w:t>
      </w:r>
      <w:r w:rsidR="00E55B91" w:rsidRPr="002926E3">
        <w:rPr>
          <w:rFonts w:ascii="Times New Roman" w:hAnsi="Times New Roman" w:cs="Times New Roman"/>
          <w:b/>
          <w:color w:val="FF0000"/>
          <w:sz w:val="24"/>
          <w:szCs w:val="24"/>
          <w:lang w:val="sr-Cyrl-CS"/>
        </w:rPr>
        <w:t xml:space="preserve"> </w:t>
      </w:r>
    </w:p>
    <w:p w14:paraId="61901496" w14:textId="77777777" w:rsidR="00E55B91" w:rsidRPr="002926E3" w:rsidRDefault="00D14E70" w:rsidP="00037133">
      <w:pPr>
        <w:spacing w:after="0" w:line="240" w:lineRule="auto"/>
        <w:ind w:firstLine="567"/>
        <w:contextualSpacing/>
        <w:jc w:val="both"/>
        <w:rPr>
          <w:rFonts w:ascii="Times New Roman" w:hAnsi="Times New Roman" w:cs="Times New Roman"/>
          <w:strike/>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 xml:space="preserve">ако је реч о индикаторима потражње из става 8. овог члана, да ли су ти индикатори потражње довољни за разматрање покретања поступка за додатни капацитет у складу са ставом 6. овог члана; </w:t>
      </w:r>
    </w:p>
    <w:p w14:paraId="6F72A49E"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3) </w:t>
      </w:r>
      <w:r w:rsidR="00E55B91" w:rsidRPr="002926E3">
        <w:rPr>
          <w:rFonts w:ascii="Times New Roman" w:hAnsi="Times New Roman" w:cs="Times New Roman"/>
          <w:sz w:val="24"/>
          <w:szCs w:val="24"/>
          <w:lang w:val="sr-Cyrl-CS"/>
        </w:rPr>
        <w:t>у ком се извештају о испитивању тржишне потражње, у складу са ставом 4. овог члана, исказана потражња процењује ако се исказана потражња не може размотрити на основу става 11. тач. 1) или 2) овог члана, при чему се разлози морају образложити.</w:t>
      </w:r>
    </w:p>
    <w:p w14:paraId="1C22315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по претходном одобрењу Агенције, има право да од корисника система наплати накнаду за нестандардну услугу у вези са директним трошковима повезаним са испитивањем индикатора необавезујуће потражње. </w:t>
      </w:r>
    </w:p>
    <w:p w14:paraId="66CBBED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Износ накнаде из става 12. овог члана оператор транспортног система објављује на својој интернет страници.</w:t>
      </w:r>
    </w:p>
    <w:p w14:paraId="3164BE4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износ накнаде из става 12. овог члана враћа кориснику система ако је економски тест позитиван за </w:t>
      </w:r>
      <w:r w:rsidR="005B6940" w:rsidRPr="002926E3">
        <w:rPr>
          <w:rFonts w:ascii="Times New Roman" w:hAnsi="Times New Roman" w:cs="Times New Roman"/>
          <w:sz w:val="24"/>
          <w:szCs w:val="24"/>
          <w:lang w:val="sr-Cyrl-CS"/>
        </w:rPr>
        <w:t>најмање</w:t>
      </w:r>
      <w:r w:rsidRPr="002926E3">
        <w:rPr>
          <w:rFonts w:ascii="Times New Roman" w:hAnsi="Times New Roman" w:cs="Times New Roman"/>
          <w:sz w:val="24"/>
          <w:szCs w:val="24"/>
          <w:lang w:val="sr-Cyrl-CS"/>
        </w:rPr>
        <w:t xml:space="preserve"> један ниво понуде који укључује додатни капацитет на одговарајућој тачки интерконекције.</w:t>
      </w:r>
    </w:p>
    <w:p w14:paraId="00E3AB6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извештају о испитивању тржишне потражње узимају се у обзир следећи критеријуми:</w:t>
      </w:r>
    </w:p>
    <w:p w14:paraId="3932E4C2"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да ли десетогодишњи план развоја транспортног система, када је примењиво, утврђује недостатак капацитета због којег нека регија неће бити у потпуности снабдевена у разумном сценарију највеће потражње и да ли би се нуђењем додатног капацитета на тој тачки интерконекције могао уклонити недостатак капацитета, односно да ли је у десетогодишњем плану развоја транспортног система утврђен конкретан и трајн</w:t>
      </w:r>
      <w:r w:rsidR="00B36102" w:rsidRPr="002926E3">
        <w:rPr>
          <w:rFonts w:ascii="Times New Roman" w:hAnsi="Times New Roman" w:cs="Times New Roman"/>
          <w:sz w:val="24"/>
          <w:szCs w:val="24"/>
          <w:lang w:val="sr-Cyrl-CS"/>
        </w:rPr>
        <w:t>и</w:t>
      </w:r>
      <w:r w:rsidR="00E55B91" w:rsidRPr="002926E3">
        <w:rPr>
          <w:rFonts w:ascii="Times New Roman" w:hAnsi="Times New Roman" w:cs="Times New Roman"/>
          <w:sz w:val="24"/>
          <w:szCs w:val="24"/>
          <w:lang w:val="sr-Cyrl-CS"/>
        </w:rPr>
        <w:t xml:space="preserve"> захтев за физичким транспортом;</w:t>
      </w:r>
    </w:p>
    <w:p w14:paraId="707EC09D"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FD113C" w:rsidRPr="002926E3">
        <w:rPr>
          <w:rFonts w:ascii="Times New Roman" w:hAnsi="Times New Roman" w:cs="Times New Roman"/>
          <w:sz w:val="24"/>
          <w:szCs w:val="24"/>
          <w:lang w:val="sr-Cyrl-CS"/>
        </w:rPr>
        <w:t>да ли</w:t>
      </w:r>
      <w:r w:rsidR="00E55B91" w:rsidRPr="002926E3">
        <w:rPr>
          <w:rFonts w:ascii="Times New Roman" w:hAnsi="Times New Roman" w:cs="Times New Roman"/>
          <w:sz w:val="24"/>
          <w:szCs w:val="24"/>
          <w:lang w:val="sr-Cyrl-CS"/>
        </w:rPr>
        <w:t xml:space="preserve">, </w:t>
      </w:r>
      <w:r w:rsidR="00FD113C" w:rsidRPr="002926E3">
        <w:rPr>
          <w:rFonts w:ascii="Times New Roman" w:hAnsi="Times New Roman" w:cs="Times New Roman"/>
          <w:sz w:val="24"/>
          <w:szCs w:val="24"/>
          <w:lang w:val="sr-Cyrl-CS"/>
        </w:rPr>
        <w:t>из разлога што</w:t>
      </w:r>
      <w:r w:rsidR="00E55B91" w:rsidRPr="002926E3">
        <w:rPr>
          <w:rFonts w:ascii="Times New Roman" w:hAnsi="Times New Roman" w:cs="Times New Roman"/>
          <w:sz w:val="24"/>
          <w:szCs w:val="24"/>
          <w:lang w:val="sr-Cyrl-CS"/>
        </w:rPr>
        <w:t xml:space="preserve"> су </w:t>
      </w:r>
      <w:r w:rsidR="00FD113C" w:rsidRPr="002926E3">
        <w:rPr>
          <w:rFonts w:ascii="Times New Roman" w:hAnsi="Times New Roman" w:cs="Times New Roman"/>
          <w:sz w:val="24"/>
          <w:szCs w:val="24"/>
          <w:lang w:val="sr-Cyrl-CS"/>
        </w:rPr>
        <w:t>сви капацитети уговорени,</w:t>
      </w:r>
      <w:r w:rsidR="00E55B91" w:rsidRPr="002926E3">
        <w:rPr>
          <w:rFonts w:ascii="Times New Roman" w:hAnsi="Times New Roman" w:cs="Times New Roman"/>
          <w:sz w:val="24"/>
          <w:szCs w:val="24"/>
          <w:lang w:val="sr-Cyrl-CS"/>
        </w:rPr>
        <w:t xml:space="preserve"> ниједан годишњи стандардни капацитетни производ који повезује два суседна улазно-излазна система није расположив на годишњој аукцији за годишњи капацитет за годину у којој би се додатни капацитет могао понудити први пут и за три следеће године;</w:t>
      </w:r>
    </w:p>
    <w:p w14:paraId="49B0400B"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 xml:space="preserve">3) </w:t>
      </w:r>
      <w:r w:rsidR="00E55B91" w:rsidRPr="002926E3">
        <w:rPr>
          <w:rFonts w:ascii="Times New Roman" w:hAnsi="Times New Roman" w:cs="Times New Roman"/>
          <w:sz w:val="24"/>
          <w:szCs w:val="24"/>
          <w:lang w:val="sr-Cyrl-CS"/>
        </w:rPr>
        <w:t>да ли су корисници система поднели индикаторе необавезујуће потражње којима су тражили додатни капацитет за непрекидан низ година, а сва друга економски ефикасна средства за максимизацију расположивости постојећег капацитета су исцрпљена.</w:t>
      </w:r>
    </w:p>
    <w:p w14:paraId="0995CD5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Извештај о испитивању тржишне потражње мора да садржи нарочито следеће информације:</w:t>
      </w:r>
    </w:p>
    <w:p w14:paraId="52F2AF22"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закључак о томе да се покреће пројек</w:t>
      </w:r>
      <w:r w:rsidR="00754980" w:rsidRPr="002926E3">
        <w:rPr>
          <w:rFonts w:ascii="Times New Roman" w:hAnsi="Times New Roman" w:cs="Times New Roman"/>
          <w:sz w:val="24"/>
          <w:szCs w:val="24"/>
          <w:lang w:val="sr-Cyrl-CS"/>
        </w:rPr>
        <w:t>а</w:t>
      </w:r>
      <w:r w:rsidR="00E55B91" w:rsidRPr="002926E3">
        <w:rPr>
          <w:rFonts w:ascii="Times New Roman" w:hAnsi="Times New Roman" w:cs="Times New Roman"/>
          <w:sz w:val="24"/>
          <w:szCs w:val="24"/>
          <w:lang w:val="sr-Cyrl-CS"/>
        </w:rPr>
        <w:t>т додатног капацитета;</w:t>
      </w:r>
    </w:p>
    <w:p w14:paraId="43359E37"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2) </w:t>
      </w:r>
      <w:r w:rsidR="00E55B91" w:rsidRPr="002926E3">
        <w:rPr>
          <w:rFonts w:ascii="Times New Roman" w:hAnsi="Times New Roman" w:cs="Times New Roman"/>
          <w:sz w:val="24"/>
          <w:szCs w:val="24"/>
          <w:lang w:val="sr-Cyrl-CS"/>
        </w:rPr>
        <w:t>збирне индикаторе необавезујуће потражње примљене најкасније осам недеља од почетка годишње аукције за годишњи капацитет у години објављивања одговарајућег извештаја о испитивању тржишне потражње;</w:t>
      </w:r>
    </w:p>
    <w:p w14:paraId="7B038F46"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3) </w:t>
      </w:r>
      <w:r w:rsidR="00E55B91" w:rsidRPr="002926E3">
        <w:rPr>
          <w:rFonts w:ascii="Times New Roman" w:hAnsi="Times New Roman" w:cs="Times New Roman"/>
          <w:sz w:val="24"/>
          <w:szCs w:val="24"/>
          <w:lang w:val="sr-Cyrl-CS"/>
        </w:rPr>
        <w:t>збирне индикаторе необавезујуће потражње који су поднети након рока из става 7. овог члана током претходног поступка за додатни капацитет, ако ти индикатори потражње нису били узети у обзир у претходном испитивању тржишне потражње;</w:t>
      </w:r>
    </w:p>
    <w:p w14:paraId="529C74D4"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4) </w:t>
      </w:r>
      <w:r w:rsidR="00E55B91" w:rsidRPr="002926E3">
        <w:rPr>
          <w:rFonts w:ascii="Times New Roman" w:hAnsi="Times New Roman" w:cs="Times New Roman"/>
          <w:sz w:val="24"/>
          <w:szCs w:val="24"/>
          <w:lang w:val="sr-Cyrl-CS"/>
        </w:rPr>
        <w:t>збирне индикаторе необавезујуће потражње који су поднети у складу са ставом 8. овог члана уколико су их оператори транспортног система узели у обзир у текућем испитивању тржишне потражње;</w:t>
      </w:r>
    </w:p>
    <w:p w14:paraId="573AC15B"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5) </w:t>
      </w:r>
      <w:r w:rsidR="00E55B91" w:rsidRPr="002926E3">
        <w:rPr>
          <w:rFonts w:ascii="Times New Roman" w:hAnsi="Times New Roman" w:cs="Times New Roman"/>
          <w:sz w:val="24"/>
          <w:szCs w:val="24"/>
          <w:lang w:val="sr-Cyrl-CS"/>
        </w:rPr>
        <w:t>процену очекиване количине, смера и дужине трајања потражње за додатним капацитетима на свим тачкама интерконекције са сваким улазно-излазним системом или интерконекторима;</w:t>
      </w:r>
    </w:p>
    <w:p w14:paraId="04189FD2"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6) </w:t>
      </w:r>
      <w:r w:rsidR="00F35ED1" w:rsidRPr="002926E3">
        <w:rPr>
          <w:rFonts w:ascii="Times New Roman" w:hAnsi="Times New Roman" w:cs="Times New Roman"/>
          <w:sz w:val="24"/>
          <w:szCs w:val="24"/>
          <w:lang w:val="sr-Cyrl-CS"/>
        </w:rPr>
        <w:t>закључак</w:t>
      </w:r>
      <w:r w:rsidR="00E55B91" w:rsidRPr="002926E3">
        <w:rPr>
          <w:rFonts w:ascii="Times New Roman" w:hAnsi="Times New Roman" w:cs="Times New Roman"/>
          <w:sz w:val="24"/>
          <w:szCs w:val="24"/>
          <w:lang w:val="sr-Cyrl-CS"/>
        </w:rPr>
        <w:t xml:space="preserve"> да ли ће бити припремљене техничке студије за пројекте додатног капацитета, уз навођење тачака интерконекције и очекиваних нивоа потражње на које се односе;</w:t>
      </w:r>
    </w:p>
    <w:p w14:paraId="3FB7F403"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7) </w:t>
      </w:r>
      <w:r w:rsidR="00E55B91" w:rsidRPr="002926E3">
        <w:rPr>
          <w:rFonts w:ascii="Times New Roman" w:hAnsi="Times New Roman" w:cs="Times New Roman"/>
          <w:sz w:val="24"/>
          <w:szCs w:val="24"/>
          <w:lang w:val="sr-Cyrl-CS"/>
        </w:rPr>
        <w:t>индикативне рокове за пројек</w:t>
      </w:r>
      <w:r w:rsidR="00754980" w:rsidRPr="002926E3">
        <w:rPr>
          <w:rFonts w:ascii="Times New Roman" w:hAnsi="Times New Roman" w:cs="Times New Roman"/>
          <w:sz w:val="24"/>
          <w:szCs w:val="24"/>
          <w:lang w:val="sr-Cyrl-CS"/>
        </w:rPr>
        <w:t>а</w:t>
      </w:r>
      <w:r w:rsidR="00E55B91" w:rsidRPr="002926E3">
        <w:rPr>
          <w:rFonts w:ascii="Times New Roman" w:hAnsi="Times New Roman" w:cs="Times New Roman"/>
          <w:sz w:val="24"/>
          <w:szCs w:val="24"/>
          <w:lang w:val="sr-Cyrl-CS"/>
        </w:rPr>
        <w:t>т додатног капацитета, техничке студије и консултације из члана 26. став 3. ове уредбе;</w:t>
      </w:r>
    </w:p>
    <w:p w14:paraId="0F18DDD3"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8) </w:t>
      </w:r>
      <w:r w:rsidR="00E55B91" w:rsidRPr="002926E3">
        <w:rPr>
          <w:rFonts w:ascii="Times New Roman" w:hAnsi="Times New Roman" w:cs="Times New Roman"/>
          <w:sz w:val="24"/>
          <w:szCs w:val="24"/>
          <w:lang w:val="sr-Cyrl-CS"/>
        </w:rPr>
        <w:t>закључак о томе које накнаде оператор транспортног система намерава да наплати, у складу са ставом 12. овог члана;</w:t>
      </w:r>
    </w:p>
    <w:p w14:paraId="4802AD1C"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9) </w:t>
      </w:r>
      <w:r w:rsidR="00E55B91" w:rsidRPr="002926E3">
        <w:rPr>
          <w:rFonts w:ascii="Times New Roman" w:hAnsi="Times New Roman" w:cs="Times New Roman"/>
          <w:sz w:val="24"/>
          <w:szCs w:val="24"/>
          <w:lang w:val="sr-Cyrl-CS"/>
        </w:rPr>
        <w:t>врсте и, ако су доступни, збир индикатора условне потражње у складу са ставом 10. овог члана;</w:t>
      </w:r>
    </w:p>
    <w:p w14:paraId="29B7F3A0" w14:textId="77777777" w:rsidR="00E55B91" w:rsidRPr="002926E3" w:rsidRDefault="00D14E70"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10) </w:t>
      </w:r>
      <w:r w:rsidR="00E55B91" w:rsidRPr="002926E3">
        <w:rPr>
          <w:rFonts w:ascii="Times New Roman" w:hAnsi="Times New Roman" w:cs="Times New Roman"/>
          <w:sz w:val="24"/>
          <w:szCs w:val="24"/>
          <w:lang w:val="sr-Cyrl-CS"/>
        </w:rPr>
        <w:t>начин на који оператори транспортног система намеравају да примене члан 11. став 3. ове уредбе у погледу ограничења броја година које се нуде на годишњој аукцији за годишњи капацитет током поступка додатних капацитета.</w:t>
      </w:r>
    </w:p>
    <w:p w14:paraId="1109FC8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w:t>
      </w:r>
      <w:r w:rsidR="00921B40" w:rsidRPr="002926E3">
        <w:rPr>
          <w:rFonts w:ascii="Times New Roman" w:hAnsi="Times New Roman" w:cs="Times New Roman"/>
          <w:sz w:val="24"/>
          <w:szCs w:val="24"/>
          <w:lang w:val="sr-Cyrl-CS"/>
        </w:rPr>
        <w:t xml:space="preserve">ма и Агенција објављују и редовно ажурирају податке </w:t>
      </w:r>
      <w:r w:rsidRPr="002926E3">
        <w:rPr>
          <w:rFonts w:ascii="Times New Roman" w:hAnsi="Times New Roman" w:cs="Times New Roman"/>
          <w:sz w:val="24"/>
          <w:szCs w:val="24"/>
          <w:lang w:val="sr-Cyrl-CS"/>
        </w:rPr>
        <w:t xml:space="preserve">о лицима за контакт у вези са покренутим пројектима додатног капацитета приликом објављивања извештаја о испитивању тржишне потражње </w:t>
      </w:r>
      <w:r w:rsidR="00921B40" w:rsidRPr="002926E3">
        <w:rPr>
          <w:rFonts w:ascii="Times New Roman" w:hAnsi="Times New Roman" w:cs="Times New Roman"/>
          <w:sz w:val="24"/>
          <w:szCs w:val="24"/>
          <w:lang w:val="sr-Cyrl-CS"/>
        </w:rPr>
        <w:t xml:space="preserve"> у периоду </w:t>
      </w:r>
      <w:r w:rsidRPr="002926E3">
        <w:rPr>
          <w:rFonts w:ascii="Times New Roman" w:hAnsi="Times New Roman" w:cs="Times New Roman"/>
          <w:sz w:val="24"/>
          <w:szCs w:val="24"/>
          <w:lang w:val="sr-Cyrl-CS"/>
        </w:rPr>
        <w:t>трајања пројекта.</w:t>
      </w:r>
    </w:p>
    <w:p w14:paraId="472A3BE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3A492433"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Фаза пројектовања</w:t>
      </w:r>
    </w:p>
    <w:p w14:paraId="22FE881A"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19B8238A"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26.</w:t>
      </w:r>
    </w:p>
    <w:p w14:paraId="483833A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Оператори транспортног система започињу фазу пројектовања дан након </w:t>
      </w:r>
      <w:r w:rsidR="00FF72B5" w:rsidRPr="002926E3">
        <w:rPr>
          <w:rFonts w:ascii="Times New Roman" w:hAnsi="Times New Roman" w:cs="Times New Roman"/>
          <w:sz w:val="24"/>
          <w:szCs w:val="24"/>
          <w:lang w:val="sr-Cyrl-CS"/>
        </w:rPr>
        <w:t>објављивања</w:t>
      </w:r>
      <w:r w:rsidRPr="002926E3">
        <w:rPr>
          <w:rFonts w:ascii="Times New Roman" w:hAnsi="Times New Roman" w:cs="Times New Roman"/>
          <w:sz w:val="24"/>
          <w:szCs w:val="24"/>
          <w:lang w:val="sr-Cyrl-CS"/>
        </w:rPr>
        <w:t xml:space="preserve"> извештаја о испитивању тржишне потражње под условом да се у извештају о испитивању тржишне потражње утврди потражња за додатним капацитетом. </w:t>
      </w:r>
    </w:p>
    <w:p w14:paraId="2F229BA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система активни на одговарајућој тачки интерконекције спроводе техничке студије за пројекте додатног капацитета у циљу израде пројекта додатног капацитета и усклађивања нивоа понуде на основу техничке изводљивости и извештаја о испитивању тржишне потражње.</w:t>
      </w:r>
    </w:p>
    <w:p w14:paraId="5DBA5DE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Оператори транспортног система који учествују у пројекту додатног капацитета, најкасније 12 недеља након почетка фазе пројектовања, спроводе заједничке јавне консултације о нацрту пројекта на српском </w:t>
      </w:r>
      <w:r w:rsidR="002F3710" w:rsidRPr="002926E3">
        <w:rPr>
          <w:rFonts w:ascii="Times New Roman" w:hAnsi="Times New Roman" w:cs="Times New Roman"/>
          <w:sz w:val="24"/>
          <w:szCs w:val="24"/>
          <w:lang w:val="sr-Cyrl-CS"/>
        </w:rPr>
        <w:t xml:space="preserve">и </w:t>
      </w:r>
      <w:r w:rsidRPr="002926E3">
        <w:rPr>
          <w:rFonts w:ascii="Times New Roman" w:hAnsi="Times New Roman" w:cs="Times New Roman"/>
          <w:sz w:val="24"/>
          <w:szCs w:val="24"/>
          <w:lang w:val="sr-Cyrl-CS"/>
        </w:rPr>
        <w:t>енглеском језику, у трајању од најмање једног месеца, а највише два месеца. У овом поступку оператори транспортног система предузимају све разумне кораке како би осигурали прекограничну координацију.</w:t>
      </w:r>
    </w:p>
    <w:p w14:paraId="51B0AFD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Консултације обухватају нарочито следеће елементе:</w:t>
      </w:r>
    </w:p>
    <w:p w14:paraId="0256DE45"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1)</w:t>
      </w:r>
      <w:r w:rsidRPr="002926E3">
        <w:rPr>
          <w:rFonts w:ascii="Times New Roman" w:hAnsi="Times New Roman" w:cs="Times New Roman"/>
          <w:sz w:val="24"/>
          <w:szCs w:val="24"/>
          <w:lang w:val="sr-Cyrl-CS"/>
        </w:rPr>
        <w:tab/>
        <w:t>опис пројекта додатног капацитета, укључујући процену трошкова;</w:t>
      </w:r>
    </w:p>
    <w:p w14:paraId="5999A6A6"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нивое понуде за производе спојеног капацитета на тачки интерконекције;</w:t>
      </w:r>
    </w:p>
    <w:p w14:paraId="769B273D"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према потреби, алтернативни механизам расподеле, који оператор транспортног система предлаже на основу примљених индикатора условне потражње, уз образложење за његову примену;</w:t>
      </w:r>
    </w:p>
    <w:p w14:paraId="393D4672"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ab/>
        <w:t>оквирни рокови за пројект додатног капацитета;</w:t>
      </w:r>
    </w:p>
    <w:p w14:paraId="7EC463D8"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5)</w:t>
      </w:r>
      <w:r w:rsidRPr="002926E3">
        <w:rPr>
          <w:rFonts w:ascii="Times New Roman" w:hAnsi="Times New Roman" w:cs="Times New Roman"/>
          <w:sz w:val="24"/>
          <w:szCs w:val="24"/>
          <w:lang w:val="sr-Cyrl-CS"/>
        </w:rPr>
        <w:tab/>
        <w:t>општи услови које корисници система морају да прихвате у циљу учествовања и приступа капацитету у обавезујућој фази расподеле капацитета у оквиру поступка за додатни капацитет, укључујући сва средства обезбеђења које су корисници система дужни да дају, као и уговорна решења за решавање могућих кашњења у обезбеђивању капацитета односно за догађаје који одлажу спровођење пројекта односно доводе до његове обуставе;</w:t>
      </w:r>
    </w:p>
    <w:p w14:paraId="4F374CE7"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6)</w:t>
      </w:r>
      <w:r w:rsidRPr="002926E3">
        <w:rPr>
          <w:rFonts w:ascii="Times New Roman" w:hAnsi="Times New Roman" w:cs="Times New Roman"/>
          <w:sz w:val="24"/>
          <w:szCs w:val="24"/>
          <w:lang w:val="sr-Cyrl-CS"/>
        </w:rPr>
        <w:tab/>
        <w:t>елементе IND</w:t>
      </w:r>
      <w:r w:rsidR="006577A3" w:rsidRPr="002926E3">
        <w:rPr>
          <w:rFonts w:ascii="Times New Roman" w:hAnsi="Times New Roman" w:cs="Times New Roman"/>
          <w:sz w:val="24"/>
          <w:szCs w:val="24"/>
          <w:lang w:val="sr-Cyrl-CS"/>
        </w:rPr>
        <w:t xml:space="preserve"> (однос вредности одабраног индекса у време коришћења и његове вредности у време кад се производ понуди на аукцији)</w:t>
      </w:r>
      <w:r w:rsidRPr="002926E3">
        <w:rPr>
          <w:rFonts w:ascii="Times New Roman" w:hAnsi="Times New Roman" w:cs="Times New Roman"/>
          <w:sz w:val="24"/>
          <w:szCs w:val="24"/>
          <w:lang w:val="sr-Cyrl-CS"/>
        </w:rPr>
        <w:t xml:space="preserve"> и RP </w:t>
      </w:r>
      <w:r w:rsidR="00E20DD1" w:rsidRPr="002926E3">
        <w:rPr>
          <w:rFonts w:ascii="Times New Roman" w:hAnsi="Times New Roman" w:cs="Times New Roman"/>
          <w:sz w:val="24"/>
          <w:szCs w:val="24"/>
          <w:lang w:val="sr-Cyrl-CS"/>
        </w:rPr>
        <w:t xml:space="preserve">(премија за ризик која одражава користи од извесности у погледу нивоа тарифа за транспорт, а која не сме бити мања од нула) </w:t>
      </w:r>
      <w:r w:rsidR="00F31A22" w:rsidRPr="002926E3">
        <w:rPr>
          <w:rFonts w:ascii="Times New Roman" w:hAnsi="Times New Roman" w:cs="Times New Roman"/>
          <w:sz w:val="24"/>
          <w:szCs w:val="24"/>
          <w:lang w:val="sr-Cyrl-CS"/>
        </w:rPr>
        <w:t>утврђене</w:t>
      </w:r>
      <w:r w:rsidRPr="002926E3">
        <w:rPr>
          <w:rFonts w:ascii="Times New Roman" w:hAnsi="Times New Roman" w:cs="Times New Roman"/>
          <w:sz w:val="24"/>
          <w:szCs w:val="24"/>
          <w:lang w:val="sr-Cyrl-CS"/>
        </w:rPr>
        <w:t xml:space="preserve"> </w:t>
      </w:r>
      <w:r w:rsidR="00F31A22" w:rsidRPr="002926E3">
        <w:rPr>
          <w:rFonts w:ascii="Times New Roman" w:hAnsi="Times New Roman" w:cs="Times New Roman"/>
          <w:sz w:val="24"/>
          <w:szCs w:val="24"/>
          <w:lang w:val="sr-Cyrl-CS"/>
        </w:rPr>
        <w:t>прописом</w:t>
      </w:r>
      <w:r w:rsidR="00AD19E8" w:rsidRPr="002926E3">
        <w:rPr>
          <w:rFonts w:ascii="Times New Roman" w:hAnsi="Times New Roman" w:cs="Times New Roman"/>
          <w:sz w:val="24"/>
          <w:szCs w:val="24"/>
          <w:lang w:val="sr-Cyrl-CS"/>
        </w:rPr>
        <w:t xml:space="preserve"> којим се уређују мрежна правила о</w:t>
      </w:r>
      <w:r w:rsidRPr="002926E3">
        <w:rPr>
          <w:rFonts w:ascii="Times New Roman" w:hAnsi="Times New Roman" w:cs="Times New Roman"/>
          <w:sz w:val="24"/>
          <w:szCs w:val="24"/>
          <w:lang w:val="sr-Cyrl-CS"/>
        </w:rPr>
        <w:t xml:space="preserve"> хармонизованим тарифама</w:t>
      </w:r>
      <w:r w:rsidR="00CA0C52" w:rsidRPr="002926E3">
        <w:rPr>
          <w:rFonts w:ascii="Times New Roman" w:hAnsi="Times New Roman" w:cs="Times New Roman"/>
          <w:sz w:val="24"/>
          <w:szCs w:val="24"/>
          <w:lang w:val="sr-Cyrl-CS"/>
        </w:rPr>
        <w:t xml:space="preserve"> за транспорт природног гаса ко</w:t>
      </w:r>
      <w:r w:rsidR="00832AB7" w:rsidRPr="002926E3">
        <w:rPr>
          <w:rFonts w:ascii="Times New Roman" w:hAnsi="Times New Roman" w:cs="Times New Roman"/>
          <w:sz w:val="24"/>
          <w:szCs w:val="24"/>
          <w:lang w:val="sr-Cyrl-CS"/>
        </w:rPr>
        <w:t>ј</w:t>
      </w:r>
      <w:r w:rsidR="00CA0C52" w:rsidRPr="002926E3">
        <w:rPr>
          <w:rFonts w:ascii="Times New Roman" w:hAnsi="Times New Roman" w:cs="Times New Roman"/>
          <w:sz w:val="24"/>
          <w:szCs w:val="24"/>
          <w:lang w:val="sr-Cyrl-CS"/>
        </w:rPr>
        <w:t>има се</w:t>
      </w:r>
      <w:r w:rsidRPr="002926E3">
        <w:rPr>
          <w:rFonts w:ascii="Times New Roman" w:hAnsi="Times New Roman" w:cs="Times New Roman"/>
          <w:sz w:val="24"/>
          <w:szCs w:val="24"/>
          <w:lang w:val="sr-Cyrl-CS"/>
        </w:rPr>
        <w:t xml:space="preserve"> уређуј</w:t>
      </w:r>
      <w:r w:rsidR="00CA0C52" w:rsidRPr="002926E3">
        <w:rPr>
          <w:rFonts w:ascii="Times New Roman" w:hAnsi="Times New Roman" w:cs="Times New Roman"/>
          <w:sz w:val="24"/>
          <w:szCs w:val="24"/>
          <w:lang w:val="sr-Cyrl-CS"/>
        </w:rPr>
        <w:t>е</w:t>
      </w:r>
      <w:r w:rsidRPr="002926E3">
        <w:rPr>
          <w:rFonts w:ascii="Times New Roman" w:hAnsi="Times New Roman" w:cs="Times New Roman"/>
          <w:sz w:val="24"/>
          <w:szCs w:val="24"/>
          <w:lang w:val="sr-Cyrl-CS"/>
        </w:rPr>
        <w:t xml:space="preserve"> обрачун цене која се плаћа на тачкама интерконекције ако се за пројект додатног капацитета примењује приступ фиксне цене која се плаћа;</w:t>
      </w:r>
    </w:p>
    <w:p w14:paraId="178E2871"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7)</w:t>
      </w:r>
      <w:r w:rsidRPr="002926E3">
        <w:rPr>
          <w:rFonts w:ascii="Times New Roman" w:hAnsi="Times New Roman" w:cs="Times New Roman"/>
          <w:sz w:val="24"/>
          <w:szCs w:val="24"/>
          <w:lang w:val="sr-Cyrl-CS"/>
        </w:rPr>
        <w:tab/>
        <w:t>ниво обавеза корисника система, исказан као процена фактора ф из члана 22. ове уредбе, који је, након консултација са оператором транспортног система, предложен и одобрен од стране Агенције;</w:t>
      </w:r>
    </w:p>
    <w:p w14:paraId="43B22774"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8)</w:t>
      </w:r>
      <w:r w:rsidRPr="002926E3">
        <w:rPr>
          <w:rFonts w:ascii="Times New Roman" w:hAnsi="Times New Roman" w:cs="Times New Roman"/>
          <w:sz w:val="24"/>
          <w:szCs w:val="24"/>
          <w:lang w:val="sr-Cyrl-CS"/>
        </w:rPr>
        <w:tab/>
        <w:t>било који додатни индикатор потражње примљен у складу с</w:t>
      </w:r>
      <w:r w:rsidR="00BF7B58"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чланом 25. став 8. ове уредбе;</w:t>
      </w:r>
    </w:p>
    <w:p w14:paraId="24A07405" w14:textId="77777777" w:rsidR="00E55B91" w:rsidRPr="002926E3" w:rsidRDefault="00E55B91" w:rsidP="00DD768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9)</w:t>
      </w:r>
      <w:r w:rsidRPr="002926E3">
        <w:rPr>
          <w:rFonts w:ascii="Times New Roman" w:hAnsi="Times New Roman" w:cs="Times New Roman"/>
          <w:sz w:val="24"/>
          <w:szCs w:val="24"/>
          <w:lang w:val="sr-Cyrl-CS"/>
        </w:rPr>
        <w:tab/>
        <w:t>да ли постоји вероватноћа да би додатни капацитет могао да узрокује трајан и значајан пад коришћења друге неамортизоване гасне инфраструктуре у истом улазно-излазном систему или суседним системима или дуж исте транспортне руте за природни гас.</w:t>
      </w:r>
    </w:p>
    <w:p w14:paraId="3A8FA65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сарађује са Агенцијом и операторима транспортног система који учествују у пројекту додатног капацитета и регулаторним телима надлежним за те операторе, у циљу утврђивања усклађених нивоа понуде како би се додатни капацитет нудио као производи спојеног капацитета.</w:t>
      </w:r>
    </w:p>
    <w:p w14:paraId="33EDAFE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Предлог пројекта и утврђени усклађени нивои понуде узимају у обзир резултате консултација из става 3. овог члана.</w:t>
      </w:r>
    </w:p>
    <w:p w14:paraId="4082D9C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76E9C0D1"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Одобрење и објављивање</w:t>
      </w:r>
    </w:p>
    <w:p w14:paraId="0097191A"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3FAAA1A2"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27.</w:t>
      </w:r>
    </w:p>
    <w:p w14:paraId="10079D9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Након консултација и завршетка фазе пројектовања за пројекат додатног капацитета у складу с</w:t>
      </w:r>
      <w:r w:rsidR="00ED2A26"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чланом 26. ове уредбе оператори транспортног система који су укључени у пројек</w:t>
      </w:r>
      <w:r w:rsidR="00172F13"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т подносе предлог пројекта за пројект додатног капацитета Агенцији.</w:t>
      </w:r>
    </w:p>
    <w:p w14:paraId="0F368C9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Агенција даје сагласност на предлог пројекта из става 1. овог члана након консултација са суседним регулаторним телом.</w:t>
      </w:r>
    </w:p>
    <w:p w14:paraId="3ABB6C2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система који су укључени у пројекат додатног капацитета објављују предлог пројекта на српском и енглеском језику.</w:t>
      </w:r>
    </w:p>
    <w:p w14:paraId="4331912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Предлог пројекта нарочито садржи следеће информације:</w:t>
      </w:r>
    </w:p>
    <w:p w14:paraId="5F995ADB" w14:textId="77777777" w:rsidR="00E55B91" w:rsidRPr="002926E3" w:rsidRDefault="00E55B91" w:rsidP="00B67BF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све нивое понуде, који одражавају распон очекиване потражње за додатним капацитетом на одговарајућим тачкама интерконекције, као рез</w:t>
      </w:r>
      <w:r w:rsidR="004D37FD" w:rsidRPr="002926E3">
        <w:rPr>
          <w:rFonts w:ascii="Times New Roman" w:hAnsi="Times New Roman" w:cs="Times New Roman"/>
          <w:sz w:val="24"/>
          <w:szCs w:val="24"/>
          <w:lang w:val="sr-Cyrl-CS"/>
        </w:rPr>
        <w:t>ултат поступака прописаних у члану</w:t>
      </w:r>
      <w:r w:rsidRPr="002926E3">
        <w:rPr>
          <w:rFonts w:ascii="Times New Roman" w:hAnsi="Times New Roman" w:cs="Times New Roman"/>
          <w:sz w:val="24"/>
          <w:szCs w:val="24"/>
          <w:lang w:val="sr-Cyrl-CS"/>
        </w:rPr>
        <w:t xml:space="preserve"> 25. и </w:t>
      </w:r>
      <w:r w:rsidR="004D37FD" w:rsidRPr="002926E3">
        <w:rPr>
          <w:rFonts w:ascii="Times New Roman" w:hAnsi="Times New Roman" w:cs="Times New Roman"/>
          <w:sz w:val="24"/>
          <w:szCs w:val="24"/>
          <w:lang w:val="sr-Cyrl-CS"/>
        </w:rPr>
        <w:t xml:space="preserve">члану </w:t>
      </w:r>
      <w:r w:rsidRPr="002926E3">
        <w:rPr>
          <w:rFonts w:ascii="Times New Roman" w:hAnsi="Times New Roman" w:cs="Times New Roman"/>
          <w:sz w:val="24"/>
          <w:szCs w:val="24"/>
          <w:lang w:val="sr-Cyrl-CS"/>
        </w:rPr>
        <w:t>26. став 3. ове уредбе и;</w:t>
      </w:r>
    </w:p>
    <w:p w14:paraId="193F626C" w14:textId="77777777" w:rsidR="00E55B91" w:rsidRPr="002926E3" w:rsidRDefault="00E55B91" w:rsidP="00B67BF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2)</w:t>
      </w:r>
      <w:r w:rsidRPr="002926E3">
        <w:rPr>
          <w:rFonts w:ascii="Times New Roman" w:hAnsi="Times New Roman" w:cs="Times New Roman"/>
          <w:sz w:val="24"/>
          <w:szCs w:val="24"/>
          <w:lang w:val="sr-Cyrl-CS"/>
        </w:rPr>
        <w:tab/>
        <w:t>опште услове које корисници система морају да прихвате у циљу учествовања и приступа капацитету у обавезујућој фази расподеле капацитета у оквиру поступка за додатни капацитет, укључујући сва средства обезбеђења које су корисници система дужни да дају, као и уговорна решења за решавање могућих кашњења у обезбеђивању капацитета односно за догађаје који одлажу спровођење пројекта односно доводе до његове обуставе;</w:t>
      </w:r>
    </w:p>
    <w:p w14:paraId="2FAF7B10" w14:textId="77777777" w:rsidR="00E55B91" w:rsidRPr="002926E3" w:rsidRDefault="00E55B91" w:rsidP="00B67BF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временски период за спровођење пројекта додатног капацитета, укључујући све измене након консултација из члана 26. става 3. ове уредбе и мере за спречавање кашњења и ублажавање утицаја кашњења;</w:t>
      </w:r>
    </w:p>
    <w:p w14:paraId="7A10E6A2" w14:textId="77777777" w:rsidR="00E55B91" w:rsidRPr="002926E3" w:rsidRDefault="00E55B91" w:rsidP="00B67BF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4)</w:t>
      </w:r>
      <w:r w:rsidRPr="002926E3">
        <w:rPr>
          <w:rFonts w:ascii="Times New Roman" w:hAnsi="Times New Roman" w:cs="Times New Roman"/>
          <w:sz w:val="24"/>
          <w:szCs w:val="24"/>
          <w:lang w:val="sr-Cyrl-CS"/>
        </w:rPr>
        <w:tab/>
        <w:t>параметре утврђене у члану 21. став 1. ове уредбе;</w:t>
      </w:r>
    </w:p>
    <w:p w14:paraId="756CBC2D" w14:textId="77777777" w:rsidR="00E55B91" w:rsidRPr="002926E3" w:rsidRDefault="008B27C8" w:rsidP="00B67BF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5)</w:t>
      </w:r>
      <w:r w:rsidRPr="002926E3">
        <w:rPr>
          <w:rFonts w:ascii="Times New Roman" w:hAnsi="Times New Roman" w:cs="Times New Roman"/>
          <w:sz w:val="24"/>
          <w:szCs w:val="24"/>
          <w:lang w:val="sr-Cyrl-CS"/>
        </w:rPr>
        <w:tab/>
        <w:t>да ли</w:t>
      </w:r>
      <w:r w:rsidR="00E55B91" w:rsidRPr="002926E3">
        <w:rPr>
          <w:rFonts w:ascii="Times New Roman" w:hAnsi="Times New Roman" w:cs="Times New Roman"/>
          <w:sz w:val="24"/>
          <w:szCs w:val="24"/>
          <w:lang w:val="sr-Cyrl-CS"/>
        </w:rPr>
        <w:t xml:space="preserve"> постоји потреба да се изузетно продужи временски период за уговарање капацитета за додатни период из члана 29. став 2. ове уредбе;</w:t>
      </w:r>
    </w:p>
    <w:p w14:paraId="677BF6C4" w14:textId="77777777" w:rsidR="00E55B91" w:rsidRPr="002926E3" w:rsidRDefault="00E55B91" w:rsidP="00B67BF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6)</w:t>
      </w:r>
      <w:r w:rsidRPr="002926E3">
        <w:rPr>
          <w:rFonts w:ascii="Times New Roman" w:hAnsi="Times New Roman" w:cs="Times New Roman"/>
          <w:sz w:val="24"/>
          <w:szCs w:val="24"/>
          <w:lang w:val="sr-Cyrl-CS"/>
        </w:rPr>
        <w:tab/>
        <w:t>према потреби, предложени алтернативни механизам расподеле уз образложење за његову примену у складу са чланом 29. став 3. ове уредбе</w:t>
      </w:r>
      <w:r w:rsidR="00693679"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као и услови одобрени од стране оператора транспортног система за обавезујућу фазу у складу са чланом 29. став 7. ове уредбе;</w:t>
      </w:r>
    </w:p>
    <w:p w14:paraId="19B6B71D" w14:textId="77777777" w:rsidR="00E55B91" w:rsidRPr="002926E3" w:rsidRDefault="00E55B91" w:rsidP="00B67BF7">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7)</w:t>
      </w:r>
      <w:r w:rsidRPr="002926E3">
        <w:rPr>
          <w:rFonts w:ascii="Times New Roman" w:hAnsi="Times New Roman" w:cs="Times New Roman"/>
          <w:sz w:val="24"/>
          <w:szCs w:val="24"/>
          <w:lang w:val="sr-Cyrl-CS"/>
        </w:rPr>
        <w:tab/>
        <w:t xml:space="preserve">елементе </w:t>
      </w:r>
      <w:r w:rsidR="00E93C07" w:rsidRPr="002926E3">
        <w:rPr>
          <w:rFonts w:ascii="Times New Roman" w:hAnsi="Times New Roman" w:cs="Times New Roman"/>
          <w:sz w:val="24"/>
          <w:szCs w:val="24"/>
          <w:lang w:val="sr-Cyrl-CS"/>
        </w:rPr>
        <w:t>утврђене</w:t>
      </w:r>
      <w:r w:rsidRPr="002926E3">
        <w:rPr>
          <w:rFonts w:ascii="Times New Roman" w:hAnsi="Times New Roman" w:cs="Times New Roman"/>
          <w:sz w:val="24"/>
          <w:szCs w:val="24"/>
          <w:lang w:val="sr-Cyrl-CS"/>
        </w:rPr>
        <w:t xml:space="preserve"> </w:t>
      </w:r>
      <w:r w:rsidR="00E93C07" w:rsidRPr="002926E3">
        <w:rPr>
          <w:rFonts w:ascii="Times New Roman" w:hAnsi="Times New Roman" w:cs="Times New Roman"/>
          <w:sz w:val="24"/>
          <w:szCs w:val="24"/>
          <w:lang w:val="sr-Cyrl-CS"/>
        </w:rPr>
        <w:t>прописом</w:t>
      </w:r>
      <w:r w:rsidR="00AD19E8" w:rsidRPr="002926E3">
        <w:rPr>
          <w:rFonts w:ascii="Times New Roman" w:hAnsi="Times New Roman" w:cs="Times New Roman"/>
          <w:sz w:val="24"/>
          <w:szCs w:val="24"/>
          <w:lang w:val="sr-Cyrl-CS"/>
        </w:rPr>
        <w:t xml:space="preserve"> којим се уређују мрежна правила о</w:t>
      </w:r>
      <w:r w:rsidRPr="002926E3">
        <w:rPr>
          <w:rFonts w:ascii="Times New Roman" w:hAnsi="Times New Roman" w:cs="Times New Roman"/>
          <w:sz w:val="24"/>
          <w:szCs w:val="24"/>
          <w:lang w:val="sr-Cyrl-CS"/>
        </w:rPr>
        <w:t xml:space="preserve"> </w:t>
      </w:r>
      <w:r w:rsidR="008E2979" w:rsidRPr="002926E3">
        <w:rPr>
          <w:rFonts w:ascii="Times New Roman" w:hAnsi="Times New Roman" w:cs="Times New Roman"/>
          <w:sz w:val="24"/>
          <w:szCs w:val="24"/>
          <w:lang w:val="sr-Cyrl-CS"/>
        </w:rPr>
        <w:t xml:space="preserve">хармонизованим тарифама за транспорт природног гаса </w:t>
      </w:r>
      <w:r w:rsidRPr="002926E3">
        <w:rPr>
          <w:rFonts w:ascii="Times New Roman" w:hAnsi="Times New Roman" w:cs="Times New Roman"/>
          <w:sz w:val="24"/>
          <w:szCs w:val="24"/>
          <w:lang w:val="sr-Cyrl-CS"/>
        </w:rPr>
        <w:t>кој</w:t>
      </w:r>
      <w:r w:rsidR="00172F13" w:rsidRPr="002926E3">
        <w:rPr>
          <w:rFonts w:ascii="Times New Roman" w:hAnsi="Times New Roman" w:cs="Times New Roman"/>
          <w:sz w:val="24"/>
          <w:szCs w:val="24"/>
          <w:lang w:val="sr-Cyrl-CS"/>
        </w:rPr>
        <w:t>има се</w:t>
      </w:r>
      <w:r w:rsidRPr="002926E3">
        <w:rPr>
          <w:rFonts w:ascii="Times New Roman" w:hAnsi="Times New Roman" w:cs="Times New Roman"/>
          <w:sz w:val="24"/>
          <w:szCs w:val="24"/>
          <w:lang w:val="sr-Cyrl-CS"/>
        </w:rPr>
        <w:t xml:space="preserve"> уређуј</w:t>
      </w:r>
      <w:r w:rsidR="00172F13" w:rsidRPr="002926E3">
        <w:rPr>
          <w:rFonts w:ascii="Times New Roman" w:hAnsi="Times New Roman" w:cs="Times New Roman"/>
          <w:sz w:val="24"/>
          <w:szCs w:val="24"/>
          <w:lang w:val="sr-Cyrl-CS"/>
        </w:rPr>
        <w:t>е</w:t>
      </w:r>
      <w:r w:rsidRPr="002926E3">
        <w:rPr>
          <w:rFonts w:ascii="Times New Roman" w:hAnsi="Times New Roman" w:cs="Times New Roman"/>
          <w:sz w:val="24"/>
          <w:szCs w:val="24"/>
          <w:lang w:val="sr-Cyrl-CS"/>
        </w:rPr>
        <w:t xml:space="preserve"> обрачун цене која се плаћа на тачкама интерконекције ако се за пројекат додатног капацитета примењује фиксна цена која се плаћа.</w:t>
      </w:r>
    </w:p>
    <w:p w14:paraId="119B9B5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року од шест месеци од пријема предлога комплетног пројекта од стране последњег надлежног регулаторног тела, Агенција у сарадњи са надлежним регулаторним телима објављује усаглашену одлуку о предлогу пројекта из става 1. овог члана са</w:t>
      </w:r>
      <w:r w:rsidR="000E0603" w:rsidRPr="002926E3">
        <w:rPr>
          <w:rFonts w:ascii="Times New Roman" w:hAnsi="Times New Roman" w:cs="Times New Roman"/>
          <w:sz w:val="24"/>
          <w:szCs w:val="24"/>
          <w:lang w:val="sr-Cyrl-CS"/>
        </w:rPr>
        <w:t xml:space="preserve"> образложењем на српском језику</w:t>
      </w:r>
      <w:r w:rsidRPr="002926E3">
        <w:rPr>
          <w:rFonts w:ascii="Times New Roman" w:hAnsi="Times New Roman" w:cs="Times New Roman"/>
          <w:sz w:val="24"/>
          <w:szCs w:val="24"/>
          <w:lang w:val="sr-Cyrl-CS"/>
        </w:rPr>
        <w:t xml:space="preserve"> и</w:t>
      </w:r>
      <w:r w:rsidR="000E0603"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уколико је могуће, на енглеском језику. Агенција и надлежна регулаторна тела међусобно информишу једна друге о пријему предлога пројекта и његовој потпуности у циљу утврђивања почетка шестомесечног периода.</w:t>
      </w:r>
    </w:p>
    <w:p w14:paraId="19A24CB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Пре доношења одлуке, Агенција размењује мишљења са суседним регулаторним телима, узимајући у обзир у највећој могућој мери негативне ефекте које додатни капацитет може да има на конкуренцију и функционисање слободног тржишта. </w:t>
      </w:r>
    </w:p>
    <w:p w14:paraId="0265DD9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Уколико се Агенција противи поднетом предлогу пројекта, о томе без одлагања обавештава друга надлежна регулаторна тела, како би сва надлежна регулаторна тела предузела све разумне кораке у циљу међусобне сарадње и постизања заједничког договора.</w:t>
      </w:r>
    </w:p>
    <w:p w14:paraId="18F31D9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Уколико Агенција и надлежна регулаторна тела не постигну договор о предложеном алтернативном механизму расподеле у року од шест месеци из става 5. овог члана, </w:t>
      </w:r>
      <w:r w:rsidR="00015063"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 xml:space="preserve">адлежно тело </w:t>
      </w:r>
      <w:r w:rsidR="000C3E62" w:rsidRPr="002926E3">
        <w:rPr>
          <w:rFonts w:ascii="Times New Roman" w:hAnsi="Times New Roman" w:cs="Times New Roman"/>
          <w:sz w:val="24"/>
          <w:szCs w:val="24"/>
          <w:lang w:val="sr-Cyrl-CS"/>
        </w:rPr>
        <w:t>у складу са чланом 76. став 2. Уговора о оснивању Енергетске заједнице</w:t>
      </w:r>
      <w:r w:rsidRPr="002926E3">
        <w:rPr>
          <w:rFonts w:ascii="Times New Roman" w:hAnsi="Times New Roman" w:cs="Times New Roman"/>
          <w:sz w:val="24"/>
          <w:szCs w:val="24"/>
          <w:lang w:val="sr-Cyrl-CS"/>
        </w:rPr>
        <w:t xml:space="preserve"> одлучује о томе који ће се алтернативни механизам расподеле применити, након примене поступка прописаног чланом 6. став 4. ове уредбе.</w:t>
      </w:r>
    </w:p>
    <w:p w14:paraId="41C3BA2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Након објављивања усаглашене одлуке из става 5. овог члана, а најкасније два месеца пре нуђења додатног капацитета на годишњој аукцији за годишњи капацитет, оператори транспортног система заједнички објављују обавештење на српском језику и енглеском језику које укључује нарочито следеће информације:</w:t>
      </w:r>
    </w:p>
    <w:p w14:paraId="0CC9116F" w14:textId="77777777" w:rsidR="00E55B91" w:rsidRPr="002926E3" w:rsidRDefault="00E55B91" w:rsidP="00356133">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 xml:space="preserve">информације из става 4. </w:t>
      </w:r>
      <w:r w:rsidR="00B30259" w:rsidRPr="002926E3">
        <w:rPr>
          <w:rFonts w:ascii="Times New Roman" w:hAnsi="Times New Roman" w:cs="Times New Roman"/>
          <w:sz w:val="24"/>
          <w:szCs w:val="24"/>
          <w:lang w:val="sr-Cyrl-CS"/>
        </w:rPr>
        <w:t xml:space="preserve">овог члана </w:t>
      </w:r>
      <w:r w:rsidRPr="002926E3">
        <w:rPr>
          <w:rFonts w:ascii="Times New Roman" w:hAnsi="Times New Roman" w:cs="Times New Roman"/>
          <w:sz w:val="24"/>
          <w:szCs w:val="24"/>
          <w:lang w:val="sr-Cyrl-CS"/>
        </w:rPr>
        <w:t>како су их одобрила надлежна регулаторна тела;</w:t>
      </w:r>
    </w:p>
    <w:p w14:paraId="18AE89B2" w14:textId="77777777" w:rsidR="00E55B91" w:rsidRPr="002926E3" w:rsidRDefault="00E55B91" w:rsidP="00356133">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модел уговора који се односи на понуђени капацитет.</w:t>
      </w:r>
    </w:p>
    <w:p w14:paraId="7AE5383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46ABA6C6"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lastRenderedPageBreak/>
        <w:t>Аукција додатног капацитета</w:t>
      </w:r>
    </w:p>
    <w:p w14:paraId="4229C455"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575DD8E1"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28.</w:t>
      </w:r>
    </w:p>
    <w:p w14:paraId="46560E1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система који учествују у поступку додатних капацитета, након предузимања корака из члана 26. ове уредбе, нуде додатни капацитет заједно са одговарајућим расположивим капацитетом, на годишњој аукцији за годишњи капацитет као стандардни производ спојених капацитета применом алгоритма аукција са сукцесивно растућим</w:t>
      </w:r>
      <w:r w:rsidR="00E37152" w:rsidRPr="002926E3">
        <w:rPr>
          <w:rFonts w:ascii="Times New Roman" w:hAnsi="Times New Roman" w:cs="Times New Roman"/>
          <w:sz w:val="24"/>
          <w:szCs w:val="24"/>
          <w:lang w:val="sr-Cyrl-CS"/>
        </w:rPr>
        <w:t xml:space="preserve"> ценама из члана 17. ове уредбе</w:t>
      </w:r>
      <w:r w:rsidRPr="002926E3">
        <w:rPr>
          <w:rFonts w:ascii="Times New Roman" w:hAnsi="Times New Roman" w:cs="Times New Roman"/>
          <w:sz w:val="24"/>
          <w:szCs w:val="24"/>
          <w:lang w:val="sr-Cyrl-CS"/>
        </w:rPr>
        <w:t xml:space="preserve"> и у складу са чланом 8. ст. </w:t>
      </w:r>
      <w:r w:rsidR="00E37152" w:rsidRPr="0021114D">
        <w:rPr>
          <w:rFonts w:ascii="Times New Roman" w:hAnsi="Times New Roman" w:cs="Times New Roman"/>
          <w:sz w:val="24"/>
          <w:szCs w:val="24"/>
          <w:lang w:val="sr-Cyrl-CS"/>
        </w:rPr>
        <w:t>од</w:t>
      </w:r>
      <w:r w:rsidR="00E37152"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12. до 14. ове уредбе и чланом 19. ове уредбе.</w:t>
      </w:r>
    </w:p>
    <w:p w14:paraId="6E66BCA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Аукције за одговарајуће нивое понуде се одржавају истовремено и међусобно независно, у складу с</w:t>
      </w:r>
      <w:r w:rsidR="00C8405A"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чланом 17. ове уредбе и узимајући у обзир члан 8. став 3. ове уредбе. На аукцији се нуде само усклађени нивои понуде.</w:t>
      </w:r>
    </w:p>
    <w:p w14:paraId="7661278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Како би се смањиле могуће аукцијске премије и добио позитиван резултат економског теста за највиши могући ниво понуде, нова аукција може се започети само једном и искључиво</w:t>
      </w:r>
      <w:r w:rsidR="009A3A26" w:rsidRPr="002926E3">
        <w:rPr>
          <w:rFonts w:ascii="Times New Roman" w:hAnsi="Times New Roman" w:cs="Times New Roman"/>
          <w:sz w:val="24"/>
          <w:szCs w:val="24"/>
          <w:lang w:val="sr-Cyrl-CS"/>
        </w:rPr>
        <w:t xml:space="preserve"> ако</w:t>
      </w:r>
      <w:r w:rsidRPr="002926E3">
        <w:rPr>
          <w:rFonts w:ascii="Times New Roman" w:hAnsi="Times New Roman" w:cs="Times New Roman"/>
          <w:sz w:val="24"/>
          <w:szCs w:val="24"/>
          <w:lang w:val="sr-Cyrl-CS"/>
        </w:rPr>
        <w:t>:</w:t>
      </w:r>
    </w:p>
    <w:p w14:paraId="0835D7BC" w14:textId="77777777" w:rsidR="00E55B91" w:rsidRPr="002926E3" w:rsidRDefault="009A3A26" w:rsidP="009A3A26">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1) </w:t>
      </w:r>
      <w:r w:rsidR="00E55B91" w:rsidRPr="002926E3">
        <w:rPr>
          <w:rFonts w:ascii="Times New Roman" w:hAnsi="Times New Roman" w:cs="Times New Roman"/>
          <w:sz w:val="24"/>
          <w:szCs w:val="24"/>
          <w:lang w:val="sr-Cyrl-CS"/>
        </w:rPr>
        <w:t xml:space="preserve"> су пре почетка аукција из става 2. овог члана постојала најмање два нивоа понуде које су утврдили оператори транспортног система; </w:t>
      </w:r>
    </w:p>
    <w:p w14:paraId="14A2069D" w14:textId="77777777" w:rsidR="00E55B91" w:rsidRPr="002926E3" w:rsidRDefault="009A3A26" w:rsidP="009A3A26">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00E55B91" w:rsidRPr="002926E3">
        <w:rPr>
          <w:rFonts w:ascii="Times New Roman" w:hAnsi="Times New Roman" w:cs="Times New Roman"/>
          <w:sz w:val="24"/>
          <w:szCs w:val="24"/>
          <w:lang w:val="sr-Cyrl-CS"/>
        </w:rPr>
        <w:t xml:space="preserve"> је </w:t>
      </w:r>
      <w:r w:rsidR="005B6940" w:rsidRPr="002926E3">
        <w:rPr>
          <w:rFonts w:ascii="Times New Roman" w:hAnsi="Times New Roman" w:cs="Times New Roman"/>
          <w:sz w:val="24"/>
          <w:szCs w:val="24"/>
          <w:lang w:val="sr-Cyrl-CS"/>
        </w:rPr>
        <w:t>најмање</w:t>
      </w:r>
      <w:r w:rsidR="00E55B91" w:rsidRPr="002926E3">
        <w:rPr>
          <w:rFonts w:ascii="Times New Roman" w:hAnsi="Times New Roman" w:cs="Times New Roman"/>
          <w:sz w:val="24"/>
          <w:szCs w:val="24"/>
          <w:lang w:val="sr-Cyrl-CS"/>
        </w:rPr>
        <w:t xml:space="preserve"> један ниво понуде био неуспешан и узроковао негативан резултат економског теста; </w:t>
      </w:r>
    </w:p>
    <w:p w14:paraId="26E47B2B" w14:textId="77777777" w:rsidR="00E55B91" w:rsidRPr="002926E3" w:rsidRDefault="009A3A26" w:rsidP="009A3A26">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00E55B91" w:rsidRPr="002926E3">
        <w:rPr>
          <w:rFonts w:ascii="Times New Roman" w:hAnsi="Times New Roman" w:cs="Times New Roman"/>
          <w:sz w:val="24"/>
          <w:szCs w:val="24"/>
          <w:lang w:val="sr-Cyrl-CS"/>
        </w:rPr>
        <w:t xml:space="preserve"> је на основу следећег нижег нивоа понуде у односу на најнижи неуспешни ниво понуде добијен позитиван резултат економског теста и аукција се завршила са аукцијском премијом најмање за један годишњи стандардни капацитетни производ.</w:t>
      </w:r>
    </w:p>
    <w:p w14:paraId="2655FB1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Уколико су услови из става 3. овог члана испуњени, нова аукција може бити покренута по најнижем неуспешном нивоу понуде из става 3. тачка 2) овог члана.</w:t>
      </w:r>
    </w:p>
    <w:p w14:paraId="4B8D518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Ако резултат економског теста нове аукције не буде позитиван, резултати расподеле аукције из става 3. тачка 3) овог члана имају предност у складу са чланом 17. ст. 20. и 21. ове уредбе.</w:t>
      </w:r>
    </w:p>
    <w:p w14:paraId="077CA0A7" w14:textId="77777777" w:rsidR="00E55B91" w:rsidRPr="002926E3" w:rsidRDefault="00E55B91" w:rsidP="00037133">
      <w:pPr>
        <w:spacing w:after="0" w:line="240" w:lineRule="auto"/>
        <w:jc w:val="center"/>
        <w:rPr>
          <w:rFonts w:ascii="Times New Roman" w:hAnsi="Times New Roman" w:cs="Times New Roman"/>
          <w:bCs/>
          <w:sz w:val="24"/>
          <w:szCs w:val="24"/>
          <w:lang w:val="sr-Cyrl-CS"/>
        </w:rPr>
      </w:pPr>
    </w:p>
    <w:p w14:paraId="532BD187"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Начела алтернативног механизма расподеле</w:t>
      </w:r>
    </w:p>
    <w:p w14:paraId="5311FDFC"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7449937F"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29.</w:t>
      </w:r>
    </w:p>
    <w:p w14:paraId="45AC5F0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Алтернативни механизам расподеле обухвата временски период од највише 15 година од почетка оперативног рада. </w:t>
      </w:r>
    </w:p>
    <w:p w14:paraId="00C58A8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Изузетно од става 1. овог члана, ако економски тест не даје позитиван резултат на основу уговарања капацитета за период од 15 година, Агенција може да продужи временски период из става 1. овог члана за највише пет година.</w:t>
      </w:r>
    </w:p>
    <w:p w14:paraId="3560E6E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Агенција даје сагласност на примену алтернативног механизма расподеле капацитета, након консултација са суседним регулаторним телима. </w:t>
      </w:r>
    </w:p>
    <w:p w14:paraId="61867DF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Агенција сагласност из става 3. овог члана даје у поступку давања сагласности на предлог пројекта из члана 27. став 5. ове уредбе, под условом да се, на основу испитивања тржишне потражње у складу са чланом 25. ове уредбе, односно на основу консултација из члана 26. став 3. ове уредбе може закључити да аукција са сукцесивн</w:t>
      </w:r>
      <w:r w:rsidR="008562DE" w:rsidRPr="002926E3">
        <w:rPr>
          <w:rFonts w:ascii="Times New Roman" w:hAnsi="Times New Roman" w:cs="Times New Roman"/>
          <w:sz w:val="24"/>
          <w:szCs w:val="24"/>
          <w:lang w:val="sr-Cyrl-CS"/>
        </w:rPr>
        <w:t>о растућом ценом није прикладна</w:t>
      </w:r>
      <w:r w:rsidRPr="002926E3">
        <w:rPr>
          <w:rFonts w:ascii="Times New Roman" w:hAnsi="Times New Roman" w:cs="Times New Roman"/>
          <w:sz w:val="24"/>
          <w:szCs w:val="24"/>
          <w:lang w:val="sr-Cyrl-CS"/>
        </w:rPr>
        <w:t xml:space="preserve"> и ако пројекат додатног капацитета испуњава следећа два услова:</w:t>
      </w:r>
    </w:p>
    <w:p w14:paraId="7F9C2AFC" w14:textId="77777777" w:rsidR="00E55B91" w:rsidRPr="002926E3" w:rsidRDefault="00E55B91" w:rsidP="008562DE">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пројект додатног капацитета обухвата више од два улазно-излазна система, а током поступка расподеле капацитета понуде су дате за неколико тачака интерконекције;</w:t>
      </w:r>
    </w:p>
    <w:p w14:paraId="252A066D" w14:textId="77777777" w:rsidR="00E55B91" w:rsidRPr="002926E3" w:rsidRDefault="00E55B91" w:rsidP="008562DE">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понуде су дате за капацитет са трајањем дужим од једне године.</w:t>
      </w:r>
    </w:p>
    <w:p w14:paraId="5845474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Механизам мора бити транспарентан и недискриминаторан</w:t>
      </w:r>
      <w:r w:rsidRPr="002926E3">
        <w:rPr>
          <w:rFonts w:ascii="Times New Roman" w:hAnsi="Times New Roman" w:cs="Times New Roman"/>
          <w:color w:val="0070C0"/>
          <w:sz w:val="24"/>
          <w:szCs w:val="24"/>
          <w:lang w:val="sr-Cyrl-CS"/>
        </w:rPr>
        <w:t>,</w:t>
      </w:r>
      <w:r w:rsidRPr="002926E3">
        <w:rPr>
          <w:rFonts w:ascii="Times New Roman" w:hAnsi="Times New Roman" w:cs="Times New Roman"/>
          <w:b/>
          <w:color w:val="0070C0"/>
          <w:sz w:val="24"/>
          <w:szCs w:val="24"/>
          <w:lang w:val="sr-Cyrl-CS"/>
        </w:rPr>
        <w:t xml:space="preserve"> </w:t>
      </w:r>
      <w:r w:rsidRPr="002926E3">
        <w:rPr>
          <w:rFonts w:ascii="Times New Roman" w:hAnsi="Times New Roman" w:cs="Times New Roman"/>
          <w:sz w:val="24"/>
          <w:szCs w:val="24"/>
          <w:lang w:val="sr-Cyrl-CS"/>
        </w:rPr>
        <w:t>али може да омогући давање предности по основу дужине трајања резервација или понуда за веће количине капацитета за годишњи стандардни капацитетни производ.</w:t>
      </w:r>
    </w:p>
    <w:p w14:paraId="74CB89A3" w14:textId="77777777" w:rsidR="00E55B91" w:rsidRPr="002926E3" w:rsidRDefault="00E55B91" w:rsidP="00037133">
      <w:pPr>
        <w:spacing w:after="0" w:line="240" w:lineRule="auto"/>
        <w:ind w:firstLine="567"/>
        <w:contextualSpacing/>
        <w:jc w:val="both"/>
        <w:rPr>
          <w:rFonts w:ascii="Times New Roman" w:hAnsi="Times New Roman" w:cs="Times New Roman"/>
          <w:bCs/>
          <w:sz w:val="24"/>
          <w:szCs w:val="24"/>
          <w:lang w:val="sr-Cyrl-CS"/>
        </w:rPr>
      </w:pPr>
      <w:r w:rsidRPr="002926E3">
        <w:rPr>
          <w:rFonts w:ascii="Times New Roman" w:hAnsi="Times New Roman" w:cs="Times New Roman"/>
          <w:sz w:val="24"/>
          <w:szCs w:val="24"/>
          <w:lang w:val="sr-Cyrl-CS"/>
        </w:rPr>
        <w:lastRenderedPageBreak/>
        <w:t xml:space="preserve">Ако се даје предност по основу дужине трајања резервација односно понуда за веће количине капацитета, Агенција, након консултација са суседним регулаторним телом, одлучује о издвајању капацитета једнаког најмање 10% и највише 20% техничког капацитета на свакој тачки интерконекције, </w:t>
      </w:r>
      <w:r w:rsidR="003B6FA9" w:rsidRPr="002926E3">
        <w:rPr>
          <w:rFonts w:ascii="Times New Roman" w:hAnsi="Times New Roman" w:cs="Times New Roman"/>
          <w:sz w:val="24"/>
          <w:szCs w:val="24"/>
          <w:lang w:val="sr-Cyrl-CS"/>
        </w:rPr>
        <w:t>у случају из</w:t>
      </w:r>
      <w:r w:rsidRPr="002926E3">
        <w:rPr>
          <w:rFonts w:ascii="Times New Roman" w:hAnsi="Times New Roman" w:cs="Times New Roman"/>
          <w:sz w:val="24"/>
          <w:szCs w:val="24"/>
          <w:lang w:val="sr-Cyrl-CS"/>
        </w:rPr>
        <w:t xml:space="preserve"> члана 8. став 12. ове уредбе. Тако издвојен капацитет нуди се у складу с</w:t>
      </w:r>
      <w:r w:rsidR="00621898" w:rsidRPr="002926E3">
        <w:rPr>
          <w:rFonts w:ascii="Times New Roman" w:hAnsi="Times New Roman" w:cs="Times New Roman"/>
          <w:sz w:val="24"/>
          <w:szCs w:val="24"/>
          <w:lang w:val="sr-Cyrl-CS"/>
        </w:rPr>
        <w:t>а</w:t>
      </w:r>
      <w:r w:rsidRPr="002926E3">
        <w:rPr>
          <w:rFonts w:ascii="Times New Roman" w:hAnsi="Times New Roman" w:cs="Times New Roman"/>
          <w:sz w:val="24"/>
          <w:szCs w:val="24"/>
          <w:lang w:val="sr-Cyrl-CS"/>
        </w:rPr>
        <w:t xml:space="preserve"> чланом 8. став 11. ове уредбе.</w:t>
      </w:r>
    </w:p>
    <w:p w14:paraId="3F6C2A2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алтернативног механизма расподеле, корисници система могу поднети обавезујуће условне понуде за уговарање капацитета које условљавају једним односно већим бројем услова које оператори транспортног система предвиде у одобреном предлогу пројекта у складу са чланом 27</w:t>
      </w:r>
      <w:r w:rsidR="00AF796E"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став 1. ове уредбе, при чему ти услови могу бити:</w:t>
      </w:r>
    </w:p>
    <w:p w14:paraId="339AD2D8" w14:textId="77777777" w:rsidR="00E55B91" w:rsidRPr="002926E3" w:rsidRDefault="00E55B91" w:rsidP="00AF796E">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повезивање обавеза по основу понуде са обавезама на другим тачкама интерконекције или искључивање таквих обавеза;</w:t>
      </w:r>
    </w:p>
    <w:p w14:paraId="559781C8" w14:textId="77777777" w:rsidR="00E55B91" w:rsidRPr="002926E3" w:rsidRDefault="00E55B91" w:rsidP="00AF796E">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обавезивање за низ различитих годишњих стандардних капацитетних производа на тачки интерконекције;</w:t>
      </w:r>
    </w:p>
    <w:p w14:paraId="305AC347" w14:textId="77777777" w:rsidR="00E55B91" w:rsidRPr="002926E3" w:rsidRDefault="00E55B91" w:rsidP="00AF796E">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расподела одређене или минималне количине капацитета.</w:t>
      </w:r>
    </w:p>
    <w:p w14:paraId="25024AA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Када се примењује алтернативни механизам расподеле капацитета</w:t>
      </w:r>
      <w:r w:rsidR="00F475BC" w:rsidRPr="002926E3">
        <w:rPr>
          <w:rFonts w:ascii="Times New Roman" w:hAnsi="Times New Roman" w:cs="Times New Roman"/>
          <w:sz w:val="24"/>
          <w:szCs w:val="24"/>
          <w:lang w:val="sr-Cyrl-CS"/>
        </w:rPr>
        <w:t xml:space="preserve"> не примењује</w:t>
      </w:r>
      <w:r w:rsidR="00C86B90" w:rsidRPr="002926E3">
        <w:rPr>
          <w:rFonts w:ascii="Times New Roman" w:hAnsi="Times New Roman" w:cs="Times New Roman"/>
          <w:sz w:val="24"/>
          <w:szCs w:val="24"/>
          <w:lang w:val="sr-Cyrl-CS"/>
        </w:rPr>
        <w:t xml:space="preserve"> се</w:t>
      </w:r>
      <w:r w:rsidRPr="002926E3">
        <w:rPr>
          <w:rFonts w:ascii="Times New Roman" w:hAnsi="Times New Roman" w:cs="Times New Roman"/>
          <w:sz w:val="24"/>
          <w:szCs w:val="24"/>
          <w:lang w:val="sr-Cyrl-CS"/>
        </w:rPr>
        <w:t xml:space="preserve"> члан 8. ст.</w:t>
      </w:r>
      <w:r w:rsidR="00F475BC" w:rsidRPr="002926E3">
        <w:rPr>
          <w:rFonts w:ascii="Times New Roman" w:hAnsi="Times New Roman" w:cs="Times New Roman"/>
          <w:sz w:val="24"/>
          <w:szCs w:val="24"/>
          <w:lang w:val="sr-Cyrl-CS"/>
        </w:rPr>
        <w:t xml:space="preserve"> од 1. до 11</w:t>
      </w:r>
      <w:r w:rsidRPr="002926E3">
        <w:rPr>
          <w:rFonts w:ascii="Times New Roman" w:hAnsi="Times New Roman" w:cs="Times New Roman"/>
          <w:sz w:val="24"/>
          <w:szCs w:val="24"/>
          <w:lang w:val="sr-Cyrl-CS"/>
        </w:rPr>
        <w:t xml:space="preserve">, чл. </w:t>
      </w:r>
      <w:r w:rsidR="00F475BC" w:rsidRPr="002926E3">
        <w:rPr>
          <w:rFonts w:ascii="Times New Roman" w:hAnsi="Times New Roman" w:cs="Times New Roman"/>
          <w:sz w:val="24"/>
          <w:szCs w:val="24"/>
          <w:lang w:val="sr-Cyrl-CS"/>
        </w:rPr>
        <w:t>од 11. до 18</w:t>
      </w:r>
      <w:r w:rsidRPr="002926E3">
        <w:rPr>
          <w:rFonts w:ascii="Times New Roman" w:hAnsi="Times New Roman" w:cs="Times New Roman"/>
          <w:sz w:val="24"/>
          <w:szCs w:val="24"/>
          <w:lang w:val="sr-Cyrl-CS"/>
        </w:rPr>
        <w:t>, члан 19. став 3. и члан 35. ове уредбе</w:t>
      </w:r>
      <w:r w:rsidR="00C86B90"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 xml:space="preserve">осим </w:t>
      </w:r>
      <w:r w:rsidR="00C86B90" w:rsidRPr="002926E3">
        <w:rPr>
          <w:rFonts w:ascii="Times New Roman" w:hAnsi="Times New Roman" w:cs="Times New Roman"/>
          <w:sz w:val="24"/>
          <w:szCs w:val="24"/>
          <w:lang w:val="sr-Cyrl-CS"/>
        </w:rPr>
        <w:t xml:space="preserve">ако Агенција у </w:t>
      </w:r>
      <w:r w:rsidRPr="002926E3">
        <w:rPr>
          <w:rFonts w:ascii="Times New Roman" w:hAnsi="Times New Roman" w:cs="Times New Roman"/>
          <w:sz w:val="24"/>
          <w:szCs w:val="24"/>
          <w:lang w:val="sr-Cyrl-CS"/>
        </w:rPr>
        <w:t>сарадњи са суседним регулаторним телом</w:t>
      </w:r>
      <w:r w:rsidR="00C86B90" w:rsidRPr="002926E3">
        <w:rPr>
          <w:rFonts w:ascii="Times New Roman" w:hAnsi="Times New Roman" w:cs="Times New Roman"/>
          <w:sz w:val="24"/>
          <w:szCs w:val="24"/>
          <w:lang w:val="sr-Cyrl-CS"/>
        </w:rPr>
        <w:t xml:space="preserve"> не захтева њихову примену.</w:t>
      </w:r>
    </w:p>
    <w:p w14:paraId="63F74DB9" w14:textId="77777777" w:rsidR="00864C63" w:rsidRPr="002926E3" w:rsidRDefault="00864C63" w:rsidP="00037133">
      <w:pPr>
        <w:spacing w:after="0" w:line="240" w:lineRule="auto"/>
        <w:contextualSpacing/>
        <w:jc w:val="both"/>
        <w:rPr>
          <w:rFonts w:ascii="Times New Roman" w:hAnsi="Times New Roman" w:cs="Times New Roman"/>
          <w:sz w:val="24"/>
          <w:szCs w:val="24"/>
          <w:lang w:val="sr-Cyrl-CS"/>
        </w:rPr>
      </w:pPr>
    </w:p>
    <w:p w14:paraId="216D969D" w14:textId="77777777" w:rsidR="00E55B91" w:rsidRPr="002926E3" w:rsidRDefault="00E55B91" w:rsidP="00037133">
      <w:pPr>
        <w:pStyle w:val="Heading1"/>
        <w:spacing w:before="0" w:line="240" w:lineRule="auto"/>
        <w:rPr>
          <w:rFonts w:ascii="Times New Roman" w:hAnsi="Times New Roman" w:cs="Times New Roman"/>
          <w:b w:val="0"/>
          <w:bCs/>
          <w:sz w:val="24"/>
          <w:szCs w:val="24"/>
          <w:lang w:val="sr-Cyrl-CS"/>
        </w:rPr>
      </w:pPr>
      <w:r w:rsidRPr="002926E3">
        <w:rPr>
          <w:rFonts w:ascii="Times New Roman" w:hAnsi="Times New Roman" w:cs="Times New Roman"/>
          <w:b w:val="0"/>
          <w:sz w:val="24"/>
          <w:szCs w:val="24"/>
          <w:lang w:val="sr-Cyrl-CS"/>
        </w:rPr>
        <w:t>V</w:t>
      </w:r>
      <w:r w:rsidR="000B3547" w:rsidRPr="002926E3">
        <w:rPr>
          <w:rFonts w:ascii="Times New Roman" w:hAnsi="Times New Roman" w:cs="Times New Roman"/>
          <w:b w:val="0"/>
          <w:sz w:val="24"/>
          <w:szCs w:val="24"/>
          <w:lang w:val="sr-Cyrl-CS"/>
        </w:rPr>
        <w:t>I</w:t>
      </w:r>
      <w:r w:rsidR="00C86B90" w:rsidRPr="002926E3">
        <w:rPr>
          <w:rFonts w:ascii="Times New Roman" w:hAnsi="Times New Roman" w:cs="Times New Roman"/>
          <w:b w:val="0"/>
          <w:sz w:val="24"/>
          <w:szCs w:val="24"/>
          <w:lang w:val="sr-Cyrl-CS"/>
        </w:rPr>
        <w:t xml:space="preserve">. </w:t>
      </w:r>
      <w:r w:rsidRPr="002926E3">
        <w:rPr>
          <w:rFonts w:ascii="Times New Roman" w:hAnsi="Times New Roman" w:cs="Times New Roman"/>
          <w:b w:val="0"/>
          <w:bCs/>
          <w:sz w:val="24"/>
          <w:szCs w:val="24"/>
          <w:lang w:val="sr-Cyrl-CS"/>
        </w:rPr>
        <w:t>ПРЕКИДНИ КАПАЦИТЕТ</w:t>
      </w:r>
    </w:p>
    <w:p w14:paraId="0437C7CD" w14:textId="77777777" w:rsidR="000B3547" w:rsidRPr="002926E3" w:rsidRDefault="000B3547" w:rsidP="00037133">
      <w:pPr>
        <w:pStyle w:val="Heading2"/>
        <w:spacing w:before="0" w:line="240" w:lineRule="auto"/>
        <w:rPr>
          <w:rFonts w:ascii="Times New Roman" w:hAnsi="Times New Roman" w:cs="Times New Roman"/>
          <w:b w:val="0"/>
          <w:sz w:val="24"/>
          <w:szCs w:val="24"/>
          <w:lang w:val="sr-Cyrl-CS"/>
        </w:rPr>
      </w:pPr>
    </w:p>
    <w:p w14:paraId="6AF8B0E0"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Расподела прекидних капацитета</w:t>
      </w:r>
    </w:p>
    <w:p w14:paraId="61A6846C"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4C331799"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30.</w:t>
      </w:r>
    </w:p>
    <w:p w14:paraId="5F1D25C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нуди стандардне капацитетне производе за прекидни капацитет у трајању дужем од једног дана само уколико је одговарајући месечни, квартални односно годишњи стандардни капацитетни производ за непрекидни капацитет био уговорен по аукцијској премији, односно ако је био распродат</w:t>
      </w:r>
      <w:r w:rsidR="0073439D"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односно ако није ни био понуђен.</w:t>
      </w:r>
    </w:p>
    <w:p w14:paraId="7C3FB51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нуди дневни капацитетни производ за прекидни капацитет у оба смера на тачкама интерконекције на којима је одговарајући стандардни капацитетни производ за непрекидни капацитет био распродат дан унапред односно када није ни био понуђен. На једносмерним тачкама интерконекције на којима се непрекидни капацитет нуди само у једном смеру оператор транспортног система нуди најмање дневни производ за прекидни капацитет у супротном смеру.</w:t>
      </w:r>
    </w:p>
    <w:p w14:paraId="3312ECC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Нуђење прекидног капацитета не сме негативно да утиче на количине непрекидног капацитета који се нуди. Оператор транспортног система не може да издвоји капацитет који се може понудити као непрекидни капацитет како би га нудио као прекидни капацитет.</w:t>
      </w:r>
    </w:p>
    <w:p w14:paraId="781160F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Ако се нуде и други прекидни капацитетни производи поред дневних, ти капацитетни производи се нуде у истој дужини трајања као и стандардни капацитетни производи за непрекидни капацитет.</w:t>
      </w:r>
    </w:p>
    <w:p w14:paraId="4DC2783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Прекидни капацитетни производи се нуде и расподељују применом поступка аукције.</w:t>
      </w:r>
    </w:p>
    <w:p w14:paraId="388AB9B6"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Изузетно од става 5. овог члана, унутар-дневни прекидни капацитет расподељује се применом прекомерних номинација.</w:t>
      </w:r>
    </w:p>
    <w:p w14:paraId="3D034BE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Унутар-дневни прекидни капацитет расподељује се само</w:t>
      </w:r>
      <w:r w:rsidR="006E0CB2" w:rsidRPr="002926E3">
        <w:rPr>
          <w:rFonts w:ascii="Times New Roman" w:hAnsi="Times New Roman" w:cs="Times New Roman"/>
          <w:sz w:val="24"/>
          <w:szCs w:val="24"/>
          <w:lang w:val="sr-Cyrl-CS"/>
        </w:rPr>
        <w:t xml:space="preserve"> уколико је непрекидни</w:t>
      </w:r>
      <w:r w:rsidRPr="002926E3">
        <w:rPr>
          <w:rFonts w:ascii="Times New Roman" w:hAnsi="Times New Roman" w:cs="Times New Roman"/>
          <w:sz w:val="24"/>
          <w:szCs w:val="24"/>
          <w:lang w:val="sr-Cyrl-CS"/>
        </w:rPr>
        <w:t xml:space="preserve"> </w:t>
      </w:r>
      <w:r w:rsidR="006E0CB2" w:rsidRPr="002926E3">
        <w:rPr>
          <w:rFonts w:ascii="Times New Roman" w:hAnsi="Times New Roman" w:cs="Times New Roman"/>
          <w:sz w:val="24"/>
          <w:szCs w:val="24"/>
          <w:lang w:val="sr-Cyrl-CS"/>
        </w:rPr>
        <w:t xml:space="preserve">технички или додатни капацитет </w:t>
      </w:r>
      <w:r w:rsidRPr="002926E3">
        <w:rPr>
          <w:rFonts w:ascii="Times New Roman" w:hAnsi="Times New Roman" w:cs="Times New Roman"/>
          <w:sz w:val="24"/>
          <w:szCs w:val="24"/>
          <w:lang w:val="sr-Cyrl-CS"/>
        </w:rPr>
        <w:t>распродат.</w:t>
      </w:r>
    </w:p>
    <w:p w14:paraId="42833C5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За годишње аукције за годишњи капацитет, све годишње аукције кварталног капацитета и све периодичне аукције месечног капацитета недељу дана пре почетка </w:t>
      </w:r>
      <w:r w:rsidRPr="002926E3">
        <w:rPr>
          <w:rFonts w:ascii="Times New Roman" w:hAnsi="Times New Roman" w:cs="Times New Roman"/>
          <w:sz w:val="24"/>
          <w:szCs w:val="24"/>
          <w:lang w:val="sr-Cyrl-CS"/>
        </w:rPr>
        <w:lastRenderedPageBreak/>
        <w:t xml:space="preserve">аукције оператор транспортног система обавештава кориснике система о количини прекидног капацитета која се нуди. </w:t>
      </w:r>
    </w:p>
    <w:p w14:paraId="3FAE157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Прекидни капацитет се расподељује у посебној аукцији након што је расподељен непрекидни капацитет исте дужине, а пре почетка аукције за непрекидни капацитет са краћим трајањем.</w:t>
      </w:r>
    </w:p>
    <w:p w14:paraId="147A63D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Аукције за прекидни капацитет се обављају у складу с истим принципима и временским распоредима који се примењују за непрекидни капацитет. </w:t>
      </w:r>
    </w:p>
    <w:p w14:paraId="3655721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Тачни датуми аукција за прекидне капацитете утврђују се у календару аукција. </w:t>
      </w:r>
    </w:p>
    <w:p w14:paraId="0705E825"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се аукција непрекидног капацитета не заврши на дан када је планиран почетак аукција прекидног капацитета, аукције прекидног капацитета почињу најкасније следећег радног дана након завршетка одговарајућих аукција непрекидног капацитета. </w:t>
      </w:r>
    </w:p>
    <w:p w14:paraId="08A7917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из става 12. овог члана оператор транспортног система објављује у складу са правилима о раду транспортног система сваку промену понуђених количина најмање 12 сати пре почетка одговарајуће аукције прекидног капацитета.</w:t>
      </w:r>
    </w:p>
    <w:p w14:paraId="1F8504CF"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4D164CF8"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Минимални рокови за најаву прекида</w:t>
      </w:r>
    </w:p>
    <w:p w14:paraId="6B93A2C7"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19D8A096"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31.</w:t>
      </w:r>
    </w:p>
    <w:p w14:paraId="26954A60"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Прекидни капацитети имају минималне рокове за најаву прекида које споразумно одређују суседни оператори транспортних система.</w:t>
      </w:r>
    </w:p>
    <w:p w14:paraId="4852FAF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Подразумевани минимални рок за најаву прекида за одређени гасни сат износи 45 минута од почетка циклуса реноминације за тај гасни сат. </w:t>
      </w:r>
    </w:p>
    <w:p w14:paraId="327301D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може да се споразуме са суседним оператором транспортног система да скрати стандардни минимални рок за најаву прекида.</w:t>
      </w:r>
    </w:p>
    <w:p w14:paraId="011A77B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Споразум из става </w:t>
      </w:r>
      <w:r w:rsidR="008324B4"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 овог члана закључује се уз сагласност Агенције која се даје након размене мишљења са суседним регулаторним телом.</w:t>
      </w:r>
    </w:p>
    <w:p w14:paraId="6F6F5C74"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1E3AB818"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Координација процеса прекида</w:t>
      </w:r>
    </w:p>
    <w:p w14:paraId="4DB52997" w14:textId="77777777" w:rsidR="00227DC1" w:rsidRPr="002926E3" w:rsidRDefault="00227DC1" w:rsidP="00037133">
      <w:pPr>
        <w:pStyle w:val="Heading3"/>
        <w:spacing w:before="0" w:line="240" w:lineRule="auto"/>
        <w:rPr>
          <w:rFonts w:ascii="Times New Roman" w:hAnsi="Times New Roman" w:cs="Times New Roman"/>
          <w:b w:val="0"/>
          <w:sz w:val="24"/>
          <w:lang w:val="sr-Cyrl-CS"/>
        </w:rPr>
      </w:pPr>
    </w:p>
    <w:p w14:paraId="3A095A86"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32.</w:t>
      </w:r>
    </w:p>
    <w:p w14:paraId="13E2AA4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који иницира прекид прекидног капацитета обавештава одговарајућег суседног оператора транспортног система. Суседни оператори транспортног система обавештавају без одлагања кориснике система на које овај прекид има утицај, водећи рачуна о поузданости података.</w:t>
      </w:r>
    </w:p>
    <w:p w14:paraId="79AA8F2C"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1F438C17"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Редослед прекида</w:t>
      </w:r>
    </w:p>
    <w:p w14:paraId="7D6200A1" w14:textId="77777777" w:rsidR="005517F7" w:rsidRPr="002926E3" w:rsidRDefault="005517F7" w:rsidP="00037133">
      <w:pPr>
        <w:pStyle w:val="Heading3"/>
        <w:spacing w:before="0" w:line="240" w:lineRule="auto"/>
        <w:rPr>
          <w:rFonts w:ascii="Times New Roman" w:hAnsi="Times New Roman" w:cs="Times New Roman"/>
          <w:b w:val="0"/>
          <w:sz w:val="24"/>
          <w:lang w:val="sr-Cyrl-CS"/>
        </w:rPr>
      </w:pPr>
    </w:p>
    <w:p w14:paraId="33BF1C1F"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33.</w:t>
      </w:r>
    </w:p>
    <w:p w14:paraId="45A6A00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Редослед прекида се одређује на основу тренутка закључења уговора о транспорту на прекидној основи, уколико укупне номинације превазилазе максималан проток природног гаса за одређену тачку интерконекције. </w:t>
      </w:r>
    </w:p>
    <w:p w14:paraId="2455694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прекида, уговор о транспорту по основу кога је пружање услуге транспорта почело касније се прекида пре уговора о транспорту по основу кога је пружање услуге транспорта почело раније.</w:t>
      </w:r>
    </w:p>
    <w:p w14:paraId="7BB3DE77" w14:textId="77777777" w:rsidR="00E55B91" w:rsidRPr="002926E3" w:rsidRDefault="006E6C5F"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w:t>
      </w:r>
      <w:r w:rsidR="00E573C8" w:rsidRPr="002926E3">
        <w:rPr>
          <w:rFonts w:ascii="Times New Roman" w:hAnsi="Times New Roman" w:cs="Times New Roman"/>
          <w:sz w:val="24"/>
          <w:szCs w:val="24"/>
          <w:lang w:val="sr-Cyrl-CS"/>
        </w:rPr>
        <w:t xml:space="preserve">су </w:t>
      </w:r>
      <w:r w:rsidRPr="002926E3">
        <w:rPr>
          <w:rFonts w:ascii="Times New Roman" w:hAnsi="Times New Roman" w:cs="Times New Roman"/>
          <w:sz w:val="24"/>
          <w:szCs w:val="24"/>
          <w:lang w:val="sr-Cyrl-CS"/>
        </w:rPr>
        <w:t xml:space="preserve">након </w:t>
      </w:r>
      <w:r w:rsidR="008324B4" w:rsidRPr="002926E3">
        <w:rPr>
          <w:rFonts w:ascii="Times New Roman" w:hAnsi="Times New Roman" w:cs="Times New Roman"/>
          <w:sz w:val="24"/>
          <w:szCs w:val="24"/>
          <w:lang w:val="sr-Cyrl-CS"/>
        </w:rPr>
        <w:t>активности</w:t>
      </w:r>
      <w:r w:rsidR="00E55B91" w:rsidRPr="002926E3">
        <w:rPr>
          <w:rFonts w:ascii="Times New Roman" w:hAnsi="Times New Roman" w:cs="Times New Roman"/>
          <w:sz w:val="24"/>
          <w:szCs w:val="24"/>
          <w:lang w:val="sr-Cyrl-CS"/>
        </w:rPr>
        <w:t xml:space="preserve"> </w:t>
      </w:r>
      <w:r w:rsidRPr="002926E3">
        <w:rPr>
          <w:rFonts w:ascii="Times New Roman" w:hAnsi="Times New Roman" w:cs="Times New Roman"/>
          <w:sz w:val="24"/>
          <w:szCs w:val="24"/>
          <w:lang w:val="sr-Cyrl-CS"/>
        </w:rPr>
        <w:t>из</w:t>
      </w:r>
      <w:r w:rsidR="00E55B91" w:rsidRPr="002926E3">
        <w:rPr>
          <w:rFonts w:ascii="Times New Roman" w:hAnsi="Times New Roman" w:cs="Times New Roman"/>
          <w:sz w:val="24"/>
          <w:szCs w:val="24"/>
          <w:lang w:val="sr-Cyrl-CS"/>
        </w:rPr>
        <w:t xml:space="preserve"> став</w:t>
      </w:r>
      <w:r w:rsidRPr="002926E3">
        <w:rPr>
          <w:rFonts w:ascii="Times New Roman" w:hAnsi="Times New Roman" w:cs="Times New Roman"/>
          <w:sz w:val="24"/>
          <w:szCs w:val="24"/>
          <w:lang w:val="sr-Cyrl-CS"/>
        </w:rPr>
        <w:t>а</w:t>
      </w:r>
      <w:r w:rsidR="00E55B91" w:rsidRPr="002926E3">
        <w:rPr>
          <w:rFonts w:ascii="Times New Roman" w:hAnsi="Times New Roman" w:cs="Times New Roman"/>
          <w:sz w:val="24"/>
          <w:szCs w:val="24"/>
          <w:lang w:val="sr-Cyrl-CS"/>
        </w:rPr>
        <w:t xml:space="preserve"> 2. овог члана две односно више номинација рангиране једнако у редоследу прекида, примениће се пропорционално умањење тих номинација.</w:t>
      </w:r>
    </w:p>
    <w:p w14:paraId="3E6A851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у сарадњи са суседним оператором транспортног система имплементира и координише заједничке </w:t>
      </w:r>
      <w:r w:rsidR="006E6C5F" w:rsidRPr="002926E3">
        <w:rPr>
          <w:rFonts w:ascii="Times New Roman" w:hAnsi="Times New Roman" w:cs="Times New Roman"/>
          <w:sz w:val="24"/>
          <w:szCs w:val="24"/>
          <w:lang w:val="sr-Cyrl-CS"/>
        </w:rPr>
        <w:t>активности</w:t>
      </w:r>
      <w:r w:rsidRPr="002926E3">
        <w:rPr>
          <w:rFonts w:ascii="Times New Roman" w:hAnsi="Times New Roman" w:cs="Times New Roman"/>
          <w:sz w:val="24"/>
          <w:szCs w:val="24"/>
          <w:lang w:val="sr-Cyrl-CS"/>
        </w:rPr>
        <w:t xml:space="preserve"> </w:t>
      </w:r>
      <w:r w:rsidR="00D315CF" w:rsidRPr="002926E3">
        <w:rPr>
          <w:rFonts w:ascii="Times New Roman" w:hAnsi="Times New Roman" w:cs="Times New Roman"/>
          <w:sz w:val="24"/>
          <w:szCs w:val="24"/>
          <w:lang w:val="sr-Cyrl-CS"/>
        </w:rPr>
        <w:t xml:space="preserve">и процедуре </w:t>
      </w:r>
      <w:r w:rsidRPr="002926E3">
        <w:rPr>
          <w:rFonts w:ascii="Times New Roman" w:hAnsi="Times New Roman" w:cs="Times New Roman"/>
          <w:sz w:val="24"/>
          <w:szCs w:val="24"/>
          <w:lang w:val="sr-Cyrl-CS"/>
        </w:rPr>
        <w:t xml:space="preserve">прописане у </w:t>
      </w:r>
      <w:r w:rsidRPr="002926E3">
        <w:rPr>
          <w:rFonts w:ascii="Times New Roman" w:hAnsi="Times New Roman" w:cs="Times New Roman"/>
          <w:sz w:val="24"/>
          <w:szCs w:val="24"/>
          <w:lang w:val="sr-Cyrl-CS"/>
        </w:rPr>
        <w:lastRenderedPageBreak/>
        <w:t>овом члану одвојено за сваку појединачну тачку интерконекције, како би се узеле у обзир разлике између различитих услуга прекидних капацитета унутар Енергетске заједнице.</w:t>
      </w:r>
    </w:p>
    <w:p w14:paraId="1780F25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48DCC5EC"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Разлози за прекиде</w:t>
      </w:r>
    </w:p>
    <w:p w14:paraId="58A1C6EC" w14:textId="77777777" w:rsidR="005517F7" w:rsidRPr="002926E3" w:rsidRDefault="005517F7" w:rsidP="00037133">
      <w:pPr>
        <w:pStyle w:val="Heading3"/>
        <w:spacing w:before="0" w:line="240" w:lineRule="auto"/>
        <w:rPr>
          <w:rFonts w:ascii="Times New Roman" w:hAnsi="Times New Roman" w:cs="Times New Roman"/>
          <w:b w:val="0"/>
          <w:sz w:val="24"/>
          <w:lang w:val="sr-Cyrl-CS"/>
        </w:rPr>
      </w:pPr>
    </w:p>
    <w:p w14:paraId="515943EB"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34.</w:t>
      </w:r>
    </w:p>
    <w:p w14:paraId="688F75B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утврђује разлоге за прекиде у правилима о раду транспортног система односно у уговору о транспорту прекидног капацитета. </w:t>
      </w:r>
    </w:p>
    <w:p w14:paraId="62A31A0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Разлози за прекиде нарочито укључују квалитет гаса, притисак, температуру, сценарије протока, коришћење уговора о транспорту за непрекидни капацитет, одржавање, узгасна или низгасна ограничења, обавезе према пружаоцима јавних услуга и управљање капацитетима који произлазе из поступака управљања загушењем.</w:t>
      </w:r>
    </w:p>
    <w:p w14:paraId="2629B19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288ED928" w14:textId="77777777" w:rsidR="00AE0FB7" w:rsidRPr="002926E3" w:rsidRDefault="00AE0FB7" w:rsidP="00037133">
      <w:pPr>
        <w:spacing w:after="0" w:line="240" w:lineRule="auto"/>
        <w:ind w:firstLine="567"/>
        <w:contextualSpacing/>
        <w:jc w:val="both"/>
        <w:rPr>
          <w:rFonts w:ascii="Times New Roman" w:hAnsi="Times New Roman" w:cs="Times New Roman"/>
          <w:sz w:val="24"/>
          <w:szCs w:val="24"/>
          <w:lang w:val="sr-Cyrl-CS"/>
        </w:rPr>
      </w:pPr>
    </w:p>
    <w:p w14:paraId="0B2D8B35" w14:textId="77777777" w:rsidR="00E55B91" w:rsidRPr="002926E3" w:rsidRDefault="00E55B91" w:rsidP="00037133">
      <w:pPr>
        <w:pStyle w:val="Heading1"/>
        <w:spacing w:before="0" w:line="240" w:lineRule="auto"/>
        <w:rPr>
          <w:rFonts w:ascii="Times New Roman" w:hAnsi="Times New Roman" w:cs="Times New Roman"/>
          <w:b w:val="0"/>
          <w:bCs/>
          <w:sz w:val="24"/>
          <w:szCs w:val="24"/>
          <w:lang w:val="sr-Cyrl-CS"/>
        </w:rPr>
      </w:pPr>
      <w:r w:rsidRPr="002926E3">
        <w:rPr>
          <w:rFonts w:ascii="Times New Roman" w:hAnsi="Times New Roman" w:cs="Times New Roman"/>
          <w:b w:val="0"/>
          <w:sz w:val="24"/>
          <w:szCs w:val="24"/>
          <w:lang w:val="sr-Cyrl-CS"/>
        </w:rPr>
        <w:t>VI</w:t>
      </w:r>
      <w:r w:rsidR="000B3547" w:rsidRPr="002926E3">
        <w:rPr>
          <w:rFonts w:ascii="Times New Roman" w:hAnsi="Times New Roman" w:cs="Times New Roman"/>
          <w:b w:val="0"/>
          <w:sz w:val="24"/>
          <w:szCs w:val="24"/>
          <w:lang w:val="sr-Cyrl-CS"/>
        </w:rPr>
        <w:t>I</w:t>
      </w:r>
      <w:r w:rsidR="00615F78" w:rsidRPr="002926E3">
        <w:rPr>
          <w:rFonts w:ascii="Times New Roman" w:hAnsi="Times New Roman" w:cs="Times New Roman"/>
          <w:b w:val="0"/>
          <w:sz w:val="24"/>
          <w:szCs w:val="24"/>
          <w:lang w:val="sr-Cyrl-CS"/>
        </w:rPr>
        <w:t xml:space="preserve">. </w:t>
      </w:r>
      <w:r w:rsidRPr="002926E3">
        <w:rPr>
          <w:rFonts w:ascii="Times New Roman" w:hAnsi="Times New Roman" w:cs="Times New Roman"/>
          <w:b w:val="0"/>
          <w:bCs/>
          <w:sz w:val="24"/>
          <w:szCs w:val="24"/>
          <w:lang w:val="sr-Cyrl-CS"/>
        </w:rPr>
        <w:t>ПЛАТФОРМЕ ЗА РЕЗЕРВАЦИЈУ КАПАЦИТЕТА</w:t>
      </w:r>
    </w:p>
    <w:p w14:paraId="6D422227" w14:textId="77777777" w:rsidR="000B3547" w:rsidRPr="002926E3" w:rsidRDefault="000B3547" w:rsidP="00037133">
      <w:pPr>
        <w:pStyle w:val="Heading2"/>
        <w:spacing w:before="0" w:line="240" w:lineRule="auto"/>
        <w:rPr>
          <w:rFonts w:ascii="Times New Roman" w:hAnsi="Times New Roman" w:cs="Times New Roman"/>
          <w:b w:val="0"/>
          <w:sz w:val="24"/>
          <w:szCs w:val="24"/>
          <w:lang w:val="sr-Cyrl-CS"/>
        </w:rPr>
      </w:pPr>
    </w:p>
    <w:p w14:paraId="1D253153" w14:textId="77777777" w:rsidR="00E55B91" w:rsidRPr="002926E3" w:rsidRDefault="00E55B91" w:rsidP="00037133">
      <w:pPr>
        <w:pStyle w:val="Heading2"/>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Платформе за резервацију капацитета</w:t>
      </w:r>
    </w:p>
    <w:p w14:paraId="36E1FA12" w14:textId="77777777" w:rsidR="005517F7" w:rsidRPr="002926E3" w:rsidRDefault="005517F7" w:rsidP="00037133">
      <w:pPr>
        <w:pStyle w:val="Heading4"/>
        <w:spacing w:before="0" w:line="240" w:lineRule="auto"/>
        <w:rPr>
          <w:rFonts w:ascii="Times New Roman" w:hAnsi="Times New Roman" w:cs="Times New Roman"/>
          <w:bCs/>
          <w:i w:val="0"/>
          <w:iCs w:val="0"/>
          <w:color w:val="auto"/>
          <w:sz w:val="24"/>
          <w:szCs w:val="24"/>
          <w:lang w:val="sr-Cyrl-CS"/>
        </w:rPr>
      </w:pPr>
    </w:p>
    <w:p w14:paraId="164351DE" w14:textId="77777777" w:rsidR="00E55B91" w:rsidRPr="002926E3" w:rsidRDefault="00E55B91" w:rsidP="00037133">
      <w:pPr>
        <w:pStyle w:val="Heading4"/>
        <w:spacing w:before="0" w:line="240" w:lineRule="auto"/>
        <w:rPr>
          <w:rFonts w:ascii="Times New Roman" w:hAnsi="Times New Roman" w:cs="Times New Roman"/>
          <w:bCs/>
          <w:i w:val="0"/>
          <w:iCs w:val="0"/>
          <w:color w:val="auto"/>
          <w:sz w:val="24"/>
          <w:szCs w:val="24"/>
          <w:lang w:val="sr-Cyrl-CS"/>
        </w:rPr>
      </w:pPr>
      <w:r w:rsidRPr="002926E3">
        <w:rPr>
          <w:rFonts w:ascii="Times New Roman" w:hAnsi="Times New Roman" w:cs="Times New Roman"/>
          <w:bCs/>
          <w:i w:val="0"/>
          <w:iCs w:val="0"/>
          <w:color w:val="auto"/>
          <w:sz w:val="24"/>
          <w:szCs w:val="24"/>
          <w:lang w:val="sr-Cyrl-CS"/>
        </w:rPr>
        <w:t>Члан 35.</w:t>
      </w:r>
    </w:p>
    <w:p w14:paraId="2FA87682"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система нуде капацитет путем једне односно ограниченог броја заједничких интернет платформи за резервацију/уговарање капацитета („плат</w:t>
      </w:r>
      <w:r w:rsidR="0052049C" w:rsidRPr="002926E3">
        <w:rPr>
          <w:rFonts w:ascii="Times New Roman" w:hAnsi="Times New Roman" w:cs="Times New Roman"/>
          <w:sz w:val="24"/>
          <w:szCs w:val="24"/>
          <w:lang w:val="sr-Cyrl-CS"/>
        </w:rPr>
        <w:t>форма за резервацију капацитета”</w:t>
      </w:r>
      <w:r w:rsidRPr="002926E3">
        <w:rPr>
          <w:rFonts w:ascii="Times New Roman" w:hAnsi="Times New Roman" w:cs="Times New Roman"/>
          <w:sz w:val="24"/>
          <w:szCs w:val="24"/>
          <w:lang w:val="sr-Cyrl-CS"/>
        </w:rPr>
        <w:t>).</w:t>
      </w:r>
    </w:p>
    <w:p w14:paraId="6CD7304A"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Платформом за резервацију капацитета из става 1. овог члана управљају оператори транспортног система односно оператор платформе. </w:t>
      </w:r>
    </w:p>
    <w:p w14:paraId="166489A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Када платформом за резервацију капацитета управља оператор платформе, она у односу према кориснику система поступа у име и за рачун оператора транспортног система. </w:t>
      </w:r>
    </w:p>
    <w:p w14:paraId="2A00E45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Заједничке платформе за резервацију капацитета из става 1. овог члана:</w:t>
      </w:r>
    </w:p>
    <w:p w14:paraId="7F44CB4C" w14:textId="77777777" w:rsidR="00E55B91" w:rsidRPr="002926E3" w:rsidRDefault="00E55B91" w:rsidP="00D9051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1)</w:t>
      </w:r>
      <w:r w:rsidRPr="002926E3">
        <w:rPr>
          <w:rFonts w:ascii="Times New Roman" w:hAnsi="Times New Roman" w:cs="Times New Roman"/>
          <w:sz w:val="24"/>
          <w:szCs w:val="24"/>
          <w:lang w:val="sr-Cyrl-CS"/>
        </w:rPr>
        <w:tab/>
        <w:t xml:space="preserve">примењују правила и процедуре за нуђење и расподелу капацитета из </w:t>
      </w:r>
      <w:r w:rsidR="008324B4" w:rsidRPr="002926E3">
        <w:rPr>
          <w:rFonts w:ascii="Times New Roman" w:hAnsi="Times New Roman" w:cs="Times New Roman"/>
          <w:sz w:val="24"/>
          <w:szCs w:val="24"/>
          <w:lang w:val="sr-Cyrl-CS"/>
        </w:rPr>
        <w:t>чл</w:t>
      </w:r>
      <w:r w:rsidR="001B7E2C" w:rsidRPr="002926E3">
        <w:rPr>
          <w:rFonts w:ascii="Times New Roman" w:hAnsi="Times New Roman" w:cs="Times New Roman"/>
          <w:sz w:val="24"/>
          <w:szCs w:val="24"/>
          <w:lang w:val="sr-Cyrl-CS"/>
        </w:rPr>
        <w:t xml:space="preserve">. </w:t>
      </w:r>
      <w:r w:rsidR="009D714E" w:rsidRPr="002926E3">
        <w:rPr>
          <w:rFonts w:ascii="Times New Roman" w:hAnsi="Times New Roman" w:cs="Times New Roman"/>
          <w:sz w:val="24"/>
          <w:szCs w:val="24"/>
          <w:lang w:val="sr-Cyrl-CS"/>
        </w:rPr>
        <w:t xml:space="preserve">од </w:t>
      </w:r>
      <w:r w:rsidR="001B7E2C" w:rsidRPr="002926E3">
        <w:rPr>
          <w:rFonts w:ascii="Times New Roman" w:hAnsi="Times New Roman" w:cs="Times New Roman"/>
          <w:sz w:val="24"/>
          <w:szCs w:val="24"/>
          <w:lang w:val="sr-Cyrl-CS"/>
        </w:rPr>
        <w:t xml:space="preserve">8. до 18. </w:t>
      </w:r>
      <w:r w:rsidRPr="002926E3">
        <w:rPr>
          <w:rFonts w:ascii="Times New Roman" w:hAnsi="Times New Roman" w:cs="Times New Roman"/>
          <w:sz w:val="24"/>
          <w:szCs w:val="24"/>
          <w:lang w:val="sr-Cyrl-CS"/>
        </w:rPr>
        <w:t>ове уредбе;</w:t>
      </w:r>
    </w:p>
    <w:p w14:paraId="0D381FD1" w14:textId="77777777" w:rsidR="00E55B91" w:rsidRPr="002926E3" w:rsidRDefault="00E55B91" w:rsidP="00D9051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2)</w:t>
      </w:r>
      <w:r w:rsidRPr="002926E3">
        <w:rPr>
          <w:rFonts w:ascii="Times New Roman" w:hAnsi="Times New Roman" w:cs="Times New Roman"/>
          <w:sz w:val="24"/>
          <w:szCs w:val="24"/>
          <w:lang w:val="sr-Cyrl-CS"/>
        </w:rPr>
        <w:tab/>
        <w:t xml:space="preserve">приоритетно успостављају процедуре потребне за нуђење непрекидног спојеног капацитета, у складу са </w:t>
      </w:r>
      <w:r w:rsidR="008324B4" w:rsidRPr="002926E3">
        <w:rPr>
          <w:rFonts w:ascii="Times New Roman" w:hAnsi="Times New Roman" w:cs="Times New Roman"/>
          <w:sz w:val="24"/>
          <w:szCs w:val="24"/>
          <w:lang w:val="sr-Cyrl-CS"/>
        </w:rPr>
        <w:t>чл</w:t>
      </w:r>
      <w:r w:rsidR="009D714E" w:rsidRPr="002926E3">
        <w:rPr>
          <w:rFonts w:ascii="Times New Roman" w:hAnsi="Times New Roman" w:cs="Times New Roman"/>
          <w:sz w:val="24"/>
          <w:szCs w:val="24"/>
          <w:lang w:val="sr-Cyrl-CS"/>
        </w:rPr>
        <w:t xml:space="preserve">. </w:t>
      </w:r>
      <w:r w:rsidR="001B7E2C" w:rsidRPr="002926E3">
        <w:rPr>
          <w:rFonts w:ascii="Times New Roman" w:hAnsi="Times New Roman" w:cs="Times New Roman"/>
          <w:sz w:val="24"/>
          <w:szCs w:val="24"/>
          <w:lang w:val="sr-Cyrl-CS"/>
        </w:rPr>
        <w:t>19</w:t>
      </w:r>
      <w:r w:rsidR="006267CA" w:rsidRPr="002926E3">
        <w:rPr>
          <w:rFonts w:ascii="Times New Roman" w:hAnsi="Times New Roman" w:cs="Times New Roman"/>
          <w:sz w:val="24"/>
          <w:szCs w:val="24"/>
          <w:lang w:val="sr-Cyrl-CS"/>
        </w:rPr>
        <w:t>.</w:t>
      </w:r>
      <w:r w:rsidR="009D714E" w:rsidRPr="002926E3">
        <w:rPr>
          <w:rFonts w:ascii="Times New Roman" w:hAnsi="Times New Roman" w:cs="Times New Roman"/>
          <w:sz w:val="24"/>
          <w:szCs w:val="24"/>
          <w:lang w:val="sr-Cyrl-CS"/>
        </w:rPr>
        <w:t xml:space="preserve"> и</w:t>
      </w:r>
      <w:r w:rsidR="001B7E2C" w:rsidRPr="002926E3">
        <w:rPr>
          <w:rFonts w:ascii="Times New Roman" w:hAnsi="Times New Roman" w:cs="Times New Roman"/>
          <w:sz w:val="24"/>
          <w:szCs w:val="24"/>
          <w:lang w:val="sr-Cyrl-CS"/>
        </w:rPr>
        <w:t xml:space="preserve"> 20. о</w:t>
      </w:r>
      <w:r w:rsidRPr="002926E3">
        <w:rPr>
          <w:rFonts w:ascii="Times New Roman" w:hAnsi="Times New Roman" w:cs="Times New Roman"/>
          <w:sz w:val="24"/>
          <w:szCs w:val="24"/>
          <w:lang w:val="sr-Cyrl-CS"/>
        </w:rPr>
        <w:t>ве уредбе;</w:t>
      </w:r>
    </w:p>
    <w:p w14:paraId="3D295C7C" w14:textId="77777777" w:rsidR="00E55B91" w:rsidRPr="002926E3" w:rsidRDefault="00E55B91" w:rsidP="00D9051C">
      <w:pPr>
        <w:tabs>
          <w:tab w:val="left" w:pos="851"/>
        </w:tabs>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3)</w:t>
      </w:r>
      <w:r w:rsidRPr="002926E3">
        <w:rPr>
          <w:rFonts w:ascii="Times New Roman" w:hAnsi="Times New Roman" w:cs="Times New Roman"/>
          <w:sz w:val="24"/>
          <w:szCs w:val="24"/>
          <w:lang w:val="sr-Cyrl-CS"/>
        </w:rPr>
        <w:tab/>
        <w:t>омогућавају корисницима система секундарну трговину капацитетима.</w:t>
      </w:r>
    </w:p>
    <w:p w14:paraId="76CDC66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Корисник система је дужан да закључи одговарајуће уговоре са оператором платформе и оператором транспортног система на основу којих, користећи услуге платформе за резервацију капацитета, уговара капацитет са оператором транспортног система односно врши секундарну трговину капацитетима. </w:t>
      </w:r>
    </w:p>
    <w:p w14:paraId="4F424B71"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Капацитет на једној тачки интерконекције или виртуелној тачки интерконекције нуди се искључиво на једној платформи за резервацију капацитета. </w:t>
      </w:r>
    </w:p>
    <w:p w14:paraId="3D55140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транспортног система може да понуди капацитет на различитим тачкама интерконекције односно виртуелним тачкама интерконекције путем различитих платформи за резервацију капацитета.</w:t>
      </w:r>
    </w:p>
    <w:p w14:paraId="03EE328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система су дужни да постигну споразум о коришћењу једне платформе за резервацију капацитета за нуђење капацитета на обе стране њихових одговарајућих тачака интерконекције односно ви</w:t>
      </w:r>
      <w:r w:rsidR="006D013D" w:rsidRPr="002926E3">
        <w:rPr>
          <w:rFonts w:ascii="Times New Roman" w:hAnsi="Times New Roman" w:cs="Times New Roman"/>
          <w:sz w:val="24"/>
          <w:szCs w:val="24"/>
          <w:lang w:val="sr-Cyrl-CS"/>
        </w:rPr>
        <w:t>ртуелних тачака интерконекције.</w:t>
      </w:r>
    </w:p>
    <w:p w14:paraId="6416152D"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Агенција, у сарадњи са суседним регулаторним телом, у року од шест месеци од дана обавештавања доноси одлуку о платформи за расподелу капацитета коју ће оператори транспортног система да користе најдуже три године. Уколико Агенција у сарадњи са суседним регулаторним телом не изабере једну платформу за резервацију </w:t>
      </w:r>
      <w:r w:rsidRPr="002926E3">
        <w:rPr>
          <w:rFonts w:ascii="Times New Roman" w:hAnsi="Times New Roman" w:cs="Times New Roman"/>
          <w:sz w:val="24"/>
          <w:szCs w:val="24"/>
          <w:lang w:val="sr-Cyrl-CS"/>
        </w:rPr>
        <w:lastRenderedPageBreak/>
        <w:t xml:space="preserve">капацитета у року од шест месеци од дана обавештења, примењује се члан 6. став </w:t>
      </w:r>
      <w:r w:rsidR="006D6EA4" w:rsidRPr="002926E3">
        <w:rPr>
          <w:rFonts w:ascii="Times New Roman" w:hAnsi="Times New Roman" w:cs="Times New Roman"/>
          <w:sz w:val="24"/>
          <w:szCs w:val="24"/>
          <w:lang w:val="sr-Cyrl-CS"/>
        </w:rPr>
        <w:t>5</w:t>
      </w:r>
      <w:r w:rsidRPr="002926E3">
        <w:rPr>
          <w:rFonts w:ascii="Times New Roman" w:hAnsi="Times New Roman" w:cs="Times New Roman"/>
          <w:sz w:val="24"/>
          <w:szCs w:val="24"/>
          <w:lang w:val="sr-Cyrl-CS"/>
        </w:rPr>
        <w:t xml:space="preserve">. ове уредбе. </w:t>
      </w:r>
    </w:p>
    <w:p w14:paraId="3E3743E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Платформу за резервацију капацитета </w:t>
      </w:r>
      <w:r w:rsidR="006267CA" w:rsidRPr="002926E3">
        <w:rPr>
          <w:rFonts w:ascii="Times New Roman" w:hAnsi="Times New Roman" w:cs="Times New Roman"/>
          <w:sz w:val="24"/>
          <w:szCs w:val="24"/>
          <w:lang w:val="sr-Cyrl-CS"/>
        </w:rPr>
        <w:t xml:space="preserve">коју у складу са ставом 9. овог члана одреди </w:t>
      </w:r>
      <w:r w:rsidR="00015063"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 xml:space="preserve">адлежно тело </w:t>
      </w:r>
      <w:r w:rsidR="006267CA" w:rsidRPr="002926E3">
        <w:rPr>
          <w:rFonts w:ascii="Times New Roman" w:hAnsi="Times New Roman" w:cs="Times New Roman"/>
          <w:sz w:val="24"/>
          <w:szCs w:val="24"/>
          <w:lang w:val="sr-Cyrl-CS"/>
        </w:rPr>
        <w:t xml:space="preserve">у складу са чланом 76. став 2. Уговора о оснивању Енергетске заједнице </w:t>
      </w:r>
      <w:r w:rsidRPr="002926E3">
        <w:rPr>
          <w:rFonts w:ascii="Times New Roman" w:hAnsi="Times New Roman" w:cs="Times New Roman"/>
          <w:sz w:val="24"/>
          <w:szCs w:val="24"/>
          <w:lang w:val="sr-Cyrl-CS"/>
        </w:rPr>
        <w:t>оператори транспортног система корист</w:t>
      </w:r>
      <w:r w:rsidR="006267CA" w:rsidRPr="002926E3">
        <w:rPr>
          <w:rFonts w:ascii="Times New Roman" w:hAnsi="Times New Roman" w:cs="Times New Roman"/>
          <w:sz w:val="24"/>
          <w:szCs w:val="24"/>
          <w:lang w:val="sr-Cyrl-CS"/>
        </w:rPr>
        <w:t>иће</w:t>
      </w:r>
      <w:r w:rsidRPr="002926E3">
        <w:rPr>
          <w:rFonts w:ascii="Times New Roman" w:hAnsi="Times New Roman" w:cs="Times New Roman"/>
          <w:sz w:val="24"/>
          <w:szCs w:val="24"/>
          <w:lang w:val="sr-Cyrl-CS"/>
        </w:rPr>
        <w:t xml:space="preserve"> најдуже три године на конкретној тачки интерконекције односно виртуелној тачки интерконекције.</w:t>
      </w:r>
    </w:p>
    <w:p w14:paraId="6934C59D" w14:textId="77777777" w:rsidR="00E55B91" w:rsidRPr="002926E3" w:rsidRDefault="00E470FB"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случају из става</w:t>
      </w:r>
      <w:r w:rsidR="00E55B91" w:rsidRPr="002926E3">
        <w:rPr>
          <w:rFonts w:ascii="Times New Roman" w:hAnsi="Times New Roman" w:cs="Times New Roman"/>
          <w:sz w:val="24"/>
          <w:szCs w:val="24"/>
          <w:lang w:val="sr-Cyrl-CS"/>
        </w:rPr>
        <w:t xml:space="preserve"> 8. односно </w:t>
      </w:r>
      <w:r w:rsidRPr="002926E3">
        <w:rPr>
          <w:rFonts w:ascii="Times New Roman" w:hAnsi="Times New Roman" w:cs="Times New Roman"/>
          <w:sz w:val="24"/>
          <w:szCs w:val="24"/>
          <w:lang w:val="sr-Cyrl-CS"/>
        </w:rPr>
        <w:t xml:space="preserve">става </w:t>
      </w:r>
      <w:r w:rsidR="00E55B91" w:rsidRPr="002926E3">
        <w:rPr>
          <w:rFonts w:ascii="Times New Roman" w:hAnsi="Times New Roman" w:cs="Times New Roman"/>
          <w:sz w:val="24"/>
          <w:szCs w:val="24"/>
          <w:lang w:val="sr-Cyrl-CS"/>
        </w:rPr>
        <w:t>12. овог члана оператори транспортног система ће постићи споразум о коришћењу платформе за резервацију капацитета најкасније до истека периода од три године, а у супротном оператор транспортног система обавештава о томе Агенцију у складу са ставом 8. овог члана, у ком случају се понавља поступак из ст. 9. и 10. овог члана.</w:t>
      </w:r>
    </w:p>
    <w:p w14:paraId="288E09E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Резултати расподеле додатног капацитета који настаје повећањем техничког капацитета објављују се на платформи за резервацију капацитета која се користи за аукције постојећих капацитета.</w:t>
      </w:r>
    </w:p>
    <w:p w14:paraId="6C1FA688"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Резултати расподеле додатног капацитета који настаје изградњом нових капацитета, објављују се на заједничкој платформи за резервацију капацитета коју су споразумно одредили оператори транспортног система у предлогу пројекта из члана 27. ове уредбе.</w:t>
      </w:r>
    </w:p>
    <w:p w14:paraId="15449CA8" w14:textId="77777777" w:rsidR="00E55B91" w:rsidRPr="002926E3" w:rsidRDefault="00E55B91" w:rsidP="00037133">
      <w:pPr>
        <w:pStyle w:val="Heading1"/>
        <w:spacing w:before="0" w:line="240" w:lineRule="auto"/>
        <w:rPr>
          <w:rFonts w:ascii="Times New Roman" w:hAnsi="Times New Roman" w:cs="Times New Roman"/>
          <w:b w:val="0"/>
          <w:sz w:val="24"/>
          <w:szCs w:val="24"/>
          <w:lang w:val="sr-Cyrl-CS"/>
        </w:rPr>
      </w:pPr>
    </w:p>
    <w:p w14:paraId="043A8638" w14:textId="77777777" w:rsidR="00E55B91" w:rsidRPr="002926E3" w:rsidRDefault="00E55B91" w:rsidP="00037133">
      <w:pPr>
        <w:pStyle w:val="Heading1"/>
        <w:spacing w:before="0" w:line="240" w:lineRule="auto"/>
        <w:rPr>
          <w:rFonts w:ascii="Times New Roman" w:hAnsi="Times New Roman" w:cs="Times New Roman"/>
          <w:b w:val="0"/>
          <w:sz w:val="24"/>
          <w:szCs w:val="24"/>
          <w:lang w:val="sr-Cyrl-CS"/>
        </w:rPr>
      </w:pPr>
      <w:r w:rsidRPr="002926E3">
        <w:rPr>
          <w:rFonts w:ascii="Times New Roman" w:hAnsi="Times New Roman" w:cs="Times New Roman"/>
          <w:b w:val="0"/>
          <w:sz w:val="24"/>
          <w:szCs w:val="24"/>
          <w:lang w:val="sr-Cyrl-CS"/>
        </w:rPr>
        <w:t>VII</w:t>
      </w:r>
      <w:r w:rsidR="00264C91" w:rsidRPr="002926E3">
        <w:rPr>
          <w:rFonts w:ascii="Times New Roman" w:hAnsi="Times New Roman" w:cs="Times New Roman"/>
          <w:b w:val="0"/>
          <w:sz w:val="24"/>
          <w:szCs w:val="24"/>
          <w:lang w:val="sr-Cyrl-CS"/>
        </w:rPr>
        <w:t>I</w:t>
      </w:r>
      <w:r w:rsidR="00615F78" w:rsidRPr="002926E3">
        <w:rPr>
          <w:rFonts w:ascii="Times New Roman" w:hAnsi="Times New Roman" w:cs="Times New Roman"/>
          <w:b w:val="0"/>
          <w:sz w:val="24"/>
          <w:szCs w:val="24"/>
          <w:lang w:val="sr-Cyrl-CS"/>
        </w:rPr>
        <w:t xml:space="preserve">. </w:t>
      </w:r>
      <w:r w:rsidR="00264C91" w:rsidRPr="002926E3">
        <w:rPr>
          <w:rFonts w:ascii="Times New Roman" w:hAnsi="Times New Roman" w:cs="Times New Roman"/>
          <w:b w:val="0"/>
          <w:sz w:val="24"/>
          <w:szCs w:val="24"/>
          <w:lang w:val="sr-Cyrl-CS"/>
        </w:rPr>
        <w:t xml:space="preserve">ПРЕЛАЗНЕ И </w:t>
      </w:r>
      <w:r w:rsidRPr="002926E3">
        <w:rPr>
          <w:rFonts w:ascii="Times New Roman" w:hAnsi="Times New Roman" w:cs="Times New Roman"/>
          <w:b w:val="0"/>
          <w:sz w:val="24"/>
          <w:szCs w:val="24"/>
          <w:lang w:val="sr-Cyrl-CS"/>
        </w:rPr>
        <w:t>ЗАВРШНЕ ОДРЕДБЕ</w:t>
      </w:r>
    </w:p>
    <w:p w14:paraId="543BB3C3" w14:textId="77777777" w:rsidR="00264C91" w:rsidRPr="002926E3" w:rsidRDefault="00264C91" w:rsidP="00037133">
      <w:pPr>
        <w:spacing w:after="0" w:line="240" w:lineRule="auto"/>
        <w:rPr>
          <w:rFonts w:ascii="Times New Roman" w:hAnsi="Times New Roman" w:cs="Times New Roman"/>
          <w:sz w:val="24"/>
          <w:szCs w:val="24"/>
          <w:lang w:val="sr-Cyrl-CS"/>
        </w:rPr>
      </w:pPr>
    </w:p>
    <w:p w14:paraId="116C1A22"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36.</w:t>
      </w:r>
    </w:p>
    <w:p w14:paraId="7B33391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 транс</w:t>
      </w:r>
      <w:r w:rsidR="000855F6" w:rsidRPr="002926E3">
        <w:rPr>
          <w:rFonts w:ascii="Times New Roman" w:hAnsi="Times New Roman" w:cs="Times New Roman"/>
          <w:sz w:val="24"/>
          <w:szCs w:val="24"/>
          <w:lang w:val="sr-Cyrl-CS"/>
        </w:rPr>
        <w:t>портног система који самостално</w:t>
      </w:r>
      <w:r w:rsidRPr="002926E3">
        <w:rPr>
          <w:rFonts w:ascii="Times New Roman" w:hAnsi="Times New Roman" w:cs="Times New Roman"/>
          <w:sz w:val="24"/>
          <w:szCs w:val="24"/>
          <w:lang w:val="sr-Cyrl-CS"/>
        </w:rPr>
        <w:t xml:space="preserve"> или на захтев Агенције, по спроведеној јавној консултацији у правилима о раду транспортног система</w:t>
      </w:r>
      <w:r w:rsidR="000855F6" w:rsidRPr="002926E3">
        <w:rPr>
          <w:rFonts w:ascii="Times New Roman" w:hAnsi="Times New Roman" w:cs="Times New Roman"/>
          <w:sz w:val="24"/>
          <w:szCs w:val="24"/>
          <w:lang w:val="sr-Cyrl-CS"/>
        </w:rPr>
        <w:t xml:space="preserve"> уреди</w:t>
      </w:r>
      <w:r w:rsidRPr="002926E3">
        <w:rPr>
          <w:rFonts w:ascii="Times New Roman" w:hAnsi="Times New Roman" w:cs="Times New Roman"/>
          <w:sz w:val="24"/>
          <w:szCs w:val="24"/>
          <w:lang w:val="sr-Cyrl-CS"/>
        </w:rPr>
        <w:t xml:space="preserve"> питања из ове уредбе за која је прописано да о њима претходно одлучује или даје сагласност Агенција у складу са Законом,</w:t>
      </w:r>
      <w:r w:rsidR="000855F6" w:rsidRPr="002926E3">
        <w:rPr>
          <w:rFonts w:ascii="Times New Roman" w:hAnsi="Times New Roman" w:cs="Times New Roman"/>
          <w:sz w:val="24"/>
          <w:szCs w:val="24"/>
          <w:lang w:val="sr-Cyrl-CS"/>
        </w:rPr>
        <w:t xml:space="preserve"> сматраће се да је Агенција о т</w:t>
      </w:r>
      <w:r w:rsidRPr="002926E3">
        <w:rPr>
          <w:rFonts w:ascii="Times New Roman" w:hAnsi="Times New Roman" w:cs="Times New Roman"/>
          <w:sz w:val="24"/>
          <w:szCs w:val="24"/>
          <w:lang w:val="sr-Cyrl-CS"/>
        </w:rPr>
        <w:t xml:space="preserve">им питањима </w:t>
      </w:r>
      <w:r w:rsidR="000855F6" w:rsidRPr="002926E3">
        <w:rPr>
          <w:rFonts w:ascii="Times New Roman" w:hAnsi="Times New Roman" w:cs="Times New Roman"/>
          <w:sz w:val="24"/>
          <w:szCs w:val="24"/>
          <w:lang w:val="sr-Cyrl-CS"/>
        </w:rPr>
        <w:t xml:space="preserve">одлучила односно дала сагласност </w:t>
      </w:r>
      <w:r w:rsidR="00E32573" w:rsidRPr="002926E3">
        <w:rPr>
          <w:rFonts w:ascii="Times New Roman" w:hAnsi="Times New Roman" w:cs="Times New Roman"/>
          <w:sz w:val="24"/>
          <w:szCs w:val="24"/>
          <w:lang w:val="sr-Cyrl-CS"/>
        </w:rPr>
        <w:t xml:space="preserve">на правила о раду транспортног система </w:t>
      </w:r>
      <w:r w:rsidRPr="002926E3">
        <w:rPr>
          <w:rFonts w:ascii="Times New Roman" w:hAnsi="Times New Roman" w:cs="Times New Roman"/>
          <w:sz w:val="24"/>
          <w:szCs w:val="24"/>
          <w:lang w:val="sr-Cyrl-CS"/>
        </w:rPr>
        <w:t>на дан у коме оператор транспортног система прибави сагласност Агенције.</w:t>
      </w:r>
    </w:p>
    <w:p w14:paraId="7722A7D5" w14:textId="77777777" w:rsidR="00264C91" w:rsidRPr="002926E3" w:rsidRDefault="00264C91" w:rsidP="00037133">
      <w:pPr>
        <w:spacing w:after="0" w:line="240" w:lineRule="auto"/>
        <w:ind w:firstLine="567"/>
        <w:contextualSpacing/>
        <w:jc w:val="both"/>
        <w:rPr>
          <w:rFonts w:ascii="Times New Roman" w:hAnsi="Times New Roman" w:cs="Times New Roman"/>
          <w:sz w:val="24"/>
          <w:szCs w:val="24"/>
          <w:lang w:val="sr-Cyrl-CS"/>
        </w:rPr>
      </w:pPr>
    </w:p>
    <w:p w14:paraId="078D8D4B"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37.</w:t>
      </w:r>
    </w:p>
    <w:p w14:paraId="5C7233E9"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Суседни оператори транспортног система су дужни да започну потребне анализе и успоставе функционалне виртуелне та</w:t>
      </w:r>
      <w:r w:rsidR="003F7438" w:rsidRPr="002926E3">
        <w:rPr>
          <w:rFonts w:ascii="Times New Roman" w:hAnsi="Times New Roman" w:cs="Times New Roman"/>
          <w:sz w:val="24"/>
          <w:szCs w:val="24"/>
          <w:lang w:val="sr-Cyrl-CS"/>
        </w:rPr>
        <w:t>чке интерконекције из члана 19.</w:t>
      </w:r>
      <w:r w:rsidRPr="002926E3">
        <w:rPr>
          <w:rFonts w:ascii="Times New Roman" w:hAnsi="Times New Roman" w:cs="Times New Roman"/>
          <w:sz w:val="24"/>
          <w:szCs w:val="24"/>
          <w:lang w:val="sr-Cyrl-CS"/>
        </w:rPr>
        <w:t xml:space="preserve"> ст. 10. и 11. ове уредбе најкасније до 1</w:t>
      </w:r>
      <w:r w:rsidR="003F7438"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октобра 2023. године.</w:t>
      </w:r>
    </w:p>
    <w:p w14:paraId="243E5E4B"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на захтев </w:t>
      </w:r>
      <w:r w:rsidR="00015063" w:rsidRPr="002926E3">
        <w:rPr>
          <w:rFonts w:ascii="Times New Roman" w:hAnsi="Times New Roman" w:cs="Times New Roman"/>
          <w:sz w:val="24"/>
          <w:szCs w:val="24"/>
          <w:lang w:val="sr-Cyrl-CS"/>
        </w:rPr>
        <w:t>Н</w:t>
      </w:r>
      <w:r w:rsidRPr="002926E3">
        <w:rPr>
          <w:rFonts w:ascii="Times New Roman" w:hAnsi="Times New Roman" w:cs="Times New Roman"/>
          <w:sz w:val="24"/>
          <w:szCs w:val="24"/>
          <w:lang w:val="sr-Cyrl-CS"/>
        </w:rPr>
        <w:t xml:space="preserve">адлежног тела </w:t>
      </w:r>
      <w:r w:rsidR="00B96BEF" w:rsidRPr="002926E3">
        <w:rPr>
          <w:rFonts w:ascii="Times New Roman" w:hAnsi="Times New Roman" w:cs="Times New Roman"/>
          <w:sz w:val="24"/>
          <w:szCs w:val="24"/>
          <w:lang w:val="sr-Cyrl-CS"/>
        </w:rPr>
        <w:t xml:space="preserve">у складу са чланом 76. став 2. Уговора о оснивању Енергетске заједнице </w:t>
      </w:r>
      <w:r w:rsidRPr="002926E3">
        <w:rPr>
          <w:rFonts w:ascii="Times New Roman" w:hAnsi="Times New Roman" w:cs="Times New Roman"/>
          <w:sz w:val="24"/>
          <w:szCs w:val="24"/>
          <w:lang w:val="sr-Cyrl-CS"/>
        </w:rPr>
        <w:t xml:space="preserve">доставиће </w:t>
      </w:r>
      <w:r w:rsidR="003F7438" w:rsidRPr="002926E3">
        <w:rPr>
          <w:rFonts w:ascii="Times New Roman" w:hAnsi="Times New Roman" w:cs="Times New Roman"/>
          <w:sz w:val="24"/>
          <w:szCs w:val="24"/>
          <w:lang w:val="sr-Cyrl-CS"/>
        </w:rPr>
        <w:t>тражене информације о примени</w:t>
      </w:r>
      <w:r w:rsidRPr="002926E3">
        <w:rPr>
          <w:rFonts w:ascii="Times New Roman" w:hAnsi="Times New Roman" w:cs="Times New Roman"/>
          <w:sz w:val="24"/>
          <w:szCs w:val="24"/>
          <w:lang w:val="sr-Cyrl-CS"/>
        </w:rPr>
        <w:t xml:space="preserve"> ове уредбе у року од девет месеци од дана доношења</w:t>
      </w:r>
      <w:r w:rsidR="0038151D" w:rsidRPr="002926E3">
        <w:rPr>
          <w:rFonts w:ascii="Times New Roman" w:hAnsi="Times New Roman" w:cs="Times New Roman"/>
          <w:sz w:val="24"/>
          <w:szCs w:val="24"/>
          <w:lang w:val="sr-Cyrl-CS"/>
        </w:rPr>
        <w:t xml:space="preserve"> ове уредбе</w:t>
      </w:r>
      <w:r w:rsidRPr="002926E3">
        <w:rPr>
          <w:rFonts w:ascii="Times New Roman" w:hAnsi="Times New Roman" w:cs="Times New Roman"/>
          <w:sz w:val="24"/>
          <w:szCs w:val="24"/>
          <w:lang w:val="sr-Cyrl-CS"/>
        </w:rPr>
        <w:t>.</w:t>
      </w:r>
    </w:p>
    <w:p w14:paraId="07B42543"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 транспортног система објављује податке преко централне платформе којом управља </w:t>
      </w:r>
      <w:r w:rsidR="00DA7EB2" w:rsidRPr="002926E3">
        <w:rPr>
          <w:rFonts w:ascii="Times New Roman" w:hAnsi="Times New Roman" w:cs="Times New Roman"/>
          <w:sz w:val="24"/>
          <w:szCs w:val="24"/>
          <w:lang w:val="sr-Cyrl-CS"/>
        </w:rPr>
        <w:t>ENTSO-G</w:t>
      </w:r>
      <w:r w:rsidRPr="002926E3">
        <w:rPr>
          <w:rFonts w:ascii="Times New Roman" w:hAnsi="Times New Roman" w:cs="Times New Roman"/>
          <w:sz w:val="24"/>
          <w:szCs w:val="24"/>
          <w:lang w:val="sr-Cyrl-CS"/>
        </w:rPr>
        <w:t xml:space="preserve"> најкасније од дана приступања удружењу </w:t>
      </w:r>
      <w:r w:rsidR="00DA7EB2" w:rsidRPr="002926E3">
        <w:rPr>
          <w:rFonts w:ascii="Times New Roman" w:hAnsi="Times New Roman" w:cs="Times New Roman"/>
          <w:sz w:val="24"/>
          <w:szCs w:val="24"/>
          <w:lang w:val="sr-Cyrl-CS"/>
        </w:rPr>
        <w:t>ENTSO-G</w:t>
      </w:r>
      <w:r w:rsidRPr="002926E3">
        <w:rPr>
          <w:rFonts w:ascii="Times New Roman" w:hAnsi="Times New Roman" w:cs="Times New Roman"/>
          <w:sz w:val="24"/>
          <w:szCs w:val="24"/>
          <w:lang w:val="sr-Cyrl-CS"/>
        </w:rPr>
        <w:t>.</w:t>
      </w:r>
    </w:p>
    <w:p w14:paraId="25062FCB" w14:textId="77777777" w:rsidR="00B96BEF" w:rsidRPr="002926E3" w:rsidRDefault="00B96BEF" w:rsidP="00037133">
      <w:pPr>
        <w:pStyle w:val="Heading3"/>
        <w:spacing w:before="0" w:line="240" w:lineRule="auto"/>
        <w:rPr>
          <w:rFonts w:ascii="Times New Roman" w:hAnsi="Times New Roman" w:cs="Times New Roman"/>
          <w:b w:val="0"/>
          <w:sz w:val="24"/>
          <w:lang w:val="sr-Cyrl-CS"/>
        </w:rPr>
      </w:pPr>
    </w:p>
    <w:p w14:paraId="796437EA"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39.</w:t>
      </w:r>
    </w:p>
    <w:p w14:paraId="14C1FC8E"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Оператори транспортног система прво испитивање тржишне потражње из члана 25. став 1. ове уредбе спроводе </w:t>
      </w:r>
      <w:r w:rsidR="00B96BEF" w:rsidRPr="002926E3">
        <w:rPr>
          <w:rFonts w:ascii="Times New Roman" w:hAnsi="Times New Roman" w:cs="Times New Roman"/>
          <w:sz w:val="24"/>
          <w:szCs w:val="24"/>
          <w:lang w:val="sr-Cyrl-CS"/>
        </w:rPr>
        <w:t xml:space="preserve">након објављивања прве аукције за непрекидне годишње капацитете за </w:t>
      </w:r>
      <w:r w:rsidRPr="002926E3">
        <w:rPr>
          <w:rFonts w:ascii="Times New Roman" w:hAnsi="Times New Roman" w:cs="Times New Roman"/>
          <w:sz w:val="24"/>
          <w:szCs w:val="24"/>
          <w:lang w:val="sr-Cyrl-CS"/>
        </w:rPr>
        <w:t>2023. годин</w:t>
      </w:r>
      <w:r w:rsidR="00B96BEF" w:rsidRPr="002926E3">
        <w:rPr>
          <w:rFonts w:ascii="Times New Roman" w:hAnsi="Times New Roman" w:cs="Times New Roman"/>
          <w:sz w:val="24"/>
          <w:szCs w:val="24"/>
          <w:lang w:val="sr-Cyrl-CS"/>
        </w:rPr>
        <w:t>у</w:t>
      </w:r>
      <w:r w:rsidRPr="002926E3">
        <w:rPr>
          <w:rFonts w:ascii="Times New Roman" w:hAnsi="Times New Roman" w:cs="Times New Roman"/>
          <w:sz w:val="24"/>
          <w:szCs w:val="24"/>
          <w:lang w:val="sr-Cyrl-CS"/>
        </w:rPr>
        <w:t>.</w:t>
      </w:r>
    </w:p>
    <w:p w14:paraId="71028077" w14:textId="77777777" w:rsidR="00E55B91"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p>
    <w:p w14:paraId="08074DDE"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40.</w:t>
      </w:r>
    </w:p>
    <w:p w14:paraId="1B430236" w14:textId="77777777" w:rsidR="00180E02" w:rsidRPr="002926E3" w:rsidRDefault="00180E02"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Ако оператор транспортног система </w:t>
      </w:r>
      <w:r w:rsidR="006105A3" w:rsidRPr="002926E3">
        <w:rPr>
          <w:rFonts w:ascii="Times New Roman" w:hAnsi="Times New Roman" w:cs="Times New Roman"/>
          <w:sz w:val="24"/>
          <w:szCs w:val="24"/>
          <w:lang w:val="sr-Cyrl-CS"/>
        </w:rPr>
        <w:t xml:space="preserve">са суседним оператором транспортног система </w:t>
      </w:r>
      <w:r w:rsidRPr="002926E3">
        <w:rPr>
          <w:rFonts w:ascii="Times New Roman" w:hAnsi="Times New Roman" w:cs="Times New Roman"/>
          <w:sz w:val="24"/>
          <w:szCs w:val="24"/>
          <w:lang w:val="sr-Cyrl-CS"/>
        </w:rPr>
        <w:t>не постигне споразум из члана 35. став 8.</w:t>
      </w:r>
      <w:r w:rsidR="00190D4D" w:rsidRPr="002926E3">
        <w:rPr>
          <w:rFonts w:ascii="Times New Roman" w:hAnsi="Times New Roman" w:cs="Times New Roman"/>
          <w:sz w:val="24"/>
          <w:szCs w:val="24"/>
          <w:lang w:val="sr-Cyrl-CS"/>
        </w:rPr>
        <w:t xml:space="preserve"> ове уредбе</w:t>
      </w:r>
      <w:r w:rsidRPr="002926E3">
        <w:rPr>
          <w:rFonts w:ascii="Times New Roman" w:hAnsi="Times New Roman" w:cs="Times New Roman"/>
          <w:sz w:val="24"/>
          <w:szCs w:val="24"/>
          <w:lang w:val="sr-Cyrl-CS"/>
        </w:rPr>
        <w:t xml:space="preserve"> у року од шест месеци од дан</w:t>
      </w:r>
      <w:r w:rsidR="00190D4D" w:rsidRPr="002926E3">
        <w:rPr>
          <w:rFonts w:ascii="Times New Roman" w:hAnsi="Times New Roman" w:cs="Times New Roman"/>
          <w:sz w:val="24"/>
          <w:szCs w:val="24"/>
          <w:lang w:val="sr-Cyrl-CS"/>
        </w:rPr>
        <w:t xml:space="preserve">а ступања на снагу ове уредбе, оператор транспортног система </w:t>
      </w:r>
      <w:r w:rsidRPr="002926E3">
        <w:rPr>
          <w:rFonts w:ascii="Times New Roman" w:hAnsi="Times New Roman" w:cs="Times New Roman"/>
          <w:sz w:val="24"/>
          <w:szCs w:val="24"/>
          <w:lang w:val="sr-Cyrl-CS"/>
        </w:rPr>
        <w:t>о томе без одлагања обавештава Агенцију.</w:t>
      </w:r>
    </w:p>
    <w:p w14:paraId="74B88CCF" w14:textId="77777777" w:rsidR="009A3A0E" w:rsidRPr="002926E3" w:rsidRDefault="009A3A0E" w:rsidP="00037133">
      <w:pPr>
        <w:spacing w:after="0" w:line="240" w:lineRule="auto"/>
        <w:ind w:firstLine="567"/>
        <w:contextualSpacing/>
        <w:jc w:val="both"/>
        <w:rPr>
          <w:rFonts w:ascii="Times New Roman" w:hAnsi="Times New Roman" w:cs="Times New Roman"/>
          <w:sz w:val="24"/>
          <w:szCs w:val="24"/>
          <w:lang w:val="sr-Cyrl-CS"/>
        </w:rPr>
      </w:pPr>
    </w:p>
    <w:p w14:paraId="66FECE11" w14:textId="77777777" w:rsidR="009A7BAE" w:rsidRPr="002926E3" w:rsidRDefault="009A7BAE" w:rsidP="00037133">
      <w:pPr>
        <w:spacing w:after="0" w:line="240" w:lineRule="auto"/>
        <w:contextualSpacing/>
        <w:jc w:val="center"/>
        <w:rPr>
          <w:rFonts w:ascii="Times New Roman" w:hAnsi="Times New Roman" w:cs="Times New Roman"/>
          <w:sz w:val="24"/>
          <w:szCs w:val="24"/>
          <w:lang w:val="sr-Cyrl-CS"/>
        </w:rPr>
      </w:pPr>
      <w:r w:rsidRPr="002926E3">
        <w:rPr>
          <w:rFonts w:ascii="Times New Roman" w:hAnsi="Times New Roman" w:cs="Times New Roman"/>
          <w:sz w:val="24"/>
          <w:szCs w:val="24"/>
          <w:lang w:val="sr-Cyrl-CS"/>
        </w:rPr>
        <w:lastRenderedPageBreak/>
        <w:t>Члан 41.</w:t>
      </w:r>
    </w:p>
    <w:p w14:paraId="58345F88" w14:textId="77777777" w:rsidR="00F354AD" w:rsidRPr="002926E3" w:rsidRDefault="009A7BAE"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Оператори транспортног сис</w:t>
      </w:r>
      <w:r w:rsidR="00C32DAE" w:rsidRPr="002926E3">
        <w:rPr>
          <w:rFonts w:ascii="Times New Roman" w:hAnsi="Times New Roman" w:cs="Times New Roman"/>
          <w:sz w:val="24"/>
          <w:szCs w:val="24"/>
          <w:lang w:val="sr-Cyrl-CS"/>
        </w:rPr>
        <w:t>тема</w:t>
      </w:r>
      <w:r w:rsidR="00F354AD" w:rsidRPr="002926E3">
        <w:rPr>
          <w:rFonts w:ascii="Times New Roman" w:hAnsi="Times New Roman" w:cs="Times New Roman"/>
          <w:sz w:val="24"/>
          <w:szCs w:val="24"/>
          <w:lang w:val="sr-Cyrl-CS"/>
        </w:rPr>
        <w:t xml:space="preserve"> </w:t>
      </w:r>
      <w:r w:rsidR="00092A05" w:rsidRPr="002926E3">
        <w:rPr>
          <w:rFonts w:ascii="Times New Roman" w:hAnsi="Times New Roman" w:cs="Times New Roman"/>
          <w:sz w:val="24"/>
          <w:szCs w:val="24"/>
          <w:lang w:val="sr-Cyrl-CS"/>
        </w:rPr>
        <w:t xml:space="preserve">ће </w:t>
      </w:r>
      <w:r w:rsidR="00F354AD" w:rsidRPr="002926E3">
        <w:rPr>
          <w:rFonts w:ascii="Times New Roman" w:hAnsi="Times New Roman" w:cs="Times New Roman"/>
          <w:sz w:val="24"/>
          <w:szCs w:val="24"/>
          <w:lang w:val="sr-Cyrl-CS"/>
        </w:rPr>
        <w:t>у року од шест месеци од дана ст</w:t>
      </w:r>
      <w:r w:rsidR="00092A05" w:rsidRPr="002926E3">
        <w:rPr>
          <w:rFonts w:ascii="Times New Roman" w:hAnsi="Times New Roman" w:cs="Times New Roman"/>
          <w:sz w:val="24"/>
          <w:szCs w:val="24"/>
          <w:lang w:val="sr-Cyrl-CS"/>
        </w:rPr>
        <w:t>упања на снагу ове уредбе донети</w:t>
      </w:r>
      <w:r w:rsidR="00F354AD" w:rsidRPr="002926E3">
        <w:rPr>
          <w:rFonts w:ascii="Times New Roman" w:hAnsi="Times New Roman" w:cs="Times New Roman"/>
          <w:sz w:val="24"/>
          <w:szCs w:val="24"/>
          <w:lang w:val="sr-Cyrl-CS"/>
        </w:rPr>
        <w:t xml:space="preserve"> правила о раду транспортног система у складу са овом уредбом</w:t>
      </w:r>
      <w:r w:rsidRPr="002926E3">
        <w:rPr>
          <w:rFonts w:ascii="Times New Roman" w:hAnsi="Times New Roman" w:cs="Times New Roman"/>
          <w:sz w:val="24"/>
          <w:szCs w:val="24"/>
          <w:lang w:val="sr-Cyrl-CS"/>
        </w:rPr>
        <w:t xml:space="preserve"> </w:t>
      </w:r>
      <w:r w:rsidR="00092A05" w:rsidRPr="002926E3">
        <w:rPr>
          <w:rFonts w:ascii="Times New Roman" w:hAnsi="Times New Roman" w:cs="Times New Roman"/>
          <w:sz w:val="24"/>
          <w:szCs w:val="24"/>
          <w:lang w:val="sr-Cyrl-CS"/>
        </w:rPr>
        <w:t xml:space="preserve">и </w:t>
      </w:r>
      <w:r w:rsidR="00082B72" w:rsidRPr="002926E3">
        <w:rPr>
          <w:rFonts w:ascii="Times New Roman" w:hAnsi="Times New Roman" w:cs="Times New Roman"/>
          <w:sz w:val="24"/>
          <w:szCs w:val="24"/>
          <w:lang w:val="sr-Cyrl-CS"/>
        </w:rPr>
        <w:t>доставити Агенцији на сагласност</w:t>
      </w:r>
      <w:r w:rsidR="00F354AD" w:rsidRPr="002926E3">
        <w:rPr>
          <w:rFonts w:ascii="Times New Roman" w:hAnsi="Times New Roman" w:cs="Times New Roman"/>
          <w:sz w:val="24"/>
          <w:szCs w:val="24"/>
          <w:lang w:val="sr-Cyrl-CS"/>
        </w:rPr>
        <w:t>.</w:t>
      </w:r>
    </w:p>
    <w:p w14:paraId="6C41B9D2" w14:textId="77777777" w:rsidR="005517F7" w:rsidRPr="002926E3" w:rsidRDefault="005517F7" w:rsidP="00037133">
      <w:pPr>
        <w:spacing w:after="0" w:line="240" w:lineRule="auto"/>
        <w:ind w:firstLine="567"/>
        <w:contextualSpacing/>
        <w:jc w:val="both"/>
        <w:rPr>
          <w:rFonts w:ascii="Times New Roman" w:hAnsi="Times New Roman" w:cs="Times New Roman"/>
          <w:sz w:val="24"/>
          <w:szCs w:val="24"/>
          <w:lang w:val="sr-Cyrl-CS"/>
        </w:rPr>
      </w:pPr>
    </w:p>
    <w:p w14:paraId="3082B031" w14:textId="77777777" w:rsidR="009A3A0E" w:rsidRPr="002926E3" w:rsidRDefault="009A3A0E" w:rsidP="00037133">
      <w:pPr>
        <w:spacing w:after="0" w:line="240" w:lineRule="auto"/>
        <w:ind w:firstLine="567"/>
        <w:contextualSpacing/>
        <w:jc w:val="both"/>
        <w:rPr>
          <w:rFonts w:ascii="Times New Roman" w:hAnsi="Times New Roman" w:cs="Times New Roman"/>
          <w:sz w:val="24"/>
          <w:szCs w:val="24"/>
          <w:lang w:val="sr-Cyrl-CS"/>
        </w:rPr>
      </w:pPr>
    </w:p>
    <w:p w14:paraId="20AE07DE" w14:textId="77777777" w:rsidR="00E55B91" w:rsidRPr="002926E3" w:rsidRDefault="00E55B91" w:rsidP="00037133">
      <w:pPr>
        <w:pStyle w:val="Heading3"/>
        <w:spacing w:before="0" w:line="240" w:lineRule="auto"/>
        <w:rPr>
          <w:rFonts w:ascii="Times New Roman" w:hAnsi="Times New Roman" w:cs="Times New Roman"/>
          <w:b w:val="0"/>
          <w:sz w:val="24"/>
          <w:lang w:val="sr-Cyrl-CS"/>
        </w:rPr>
      </w:pPr>
      <w:r w:rsidRPr="002926E3">
        <w:rPr>
          <w:rFonts w:ascii="Times New Roman" w:hAnsi="Times New Roman" w:cs="Times New Roman"/>
          <w:b w:val="0"/>
          <w:sz w:val="24"/>
          <w:lang w:val="sr-Cyrl-CS"/>
        </w:rPr>
        <w:t>Члан 4</w:t>
      </w:r>
      <w:r w:rsidR="009A7BAE" w:rsidRPr="002926E3">
        <w:rPr>
          <w:rFonts w:ascii="Times New Roman" w:hAnsi="Times New Roman" w:cs="Times New Roman"/>
          <w:b w:val="0"/>
          <w:sz w:val="24"/>
          <w:lang w:val="sr-Cyrl-CS"/>
        </w:rPr>
        <w:t>2</w:t>
      </w:r>
      <w:r w:rsidRPr="002926E3">
        <w:rPr>
          <w:rFonts w:ascii="Times New Roman" w:hAnsi="Times New Roman" w:cs="Times New Roman"/>
          <w:b w:val="0"/>
          <w:sz w:val="24"/>
          <w:lang w:val="sr-Cyrl-CS"/>
        </w:rPr>
        <w:t>.</w:t>
      </w:r>
    </w:p>
    <w:p w14:paraId="4F708EBD" w14:textId="77777777" w:rsidR="00414365" w:rsidRPr="002926E3" w:rsidRDefault="00E55B91" w:rsidP="00037133">
      <w:pPr>
        <w:spacing w:after="0" w:line="240" w:lineRule="auto"/>
        <w:ind w:firstLine="567"/>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 xml:space="preserve">Ова уредба ступа на снагу осмог дана од дана објављивања у </w:t>
      </w:r>
      <w:r w:rsidR="00C32DAE"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Службеном гласнику Републике Србије</w:t>
      </w:r>
      <w:r w:rsidR="00C32DAE" w:rsidRPr="002926E3">
        <w:rPr>
          <w:rFonts w:ascii="Times New Roman" w:hAnsi="Times New Roman" w:cs="Times New Roman"/>
          <w:sz w:val="24"/>
          <w:szCs w:val="24"/>
          <w:lang w:val="sr-Cyrl-CS"/>
        </w:rPr>
        <w:t>”</w:t>
      </w:r>
      <w:r w:rsidR="00B83C06" w:rsidRPr="002926E3">
        <w:rPr>
          <w:rFonts w:ascii="Times New Roman" w:hAnsi="Times New Roman" w:cs="Times New Roman"/>
          <w:sz w:val="24"/>
          <w:szCs w:val="24"/>
          <w:lang w:val="sr-Cyrl-CS"/>
        </w:rPr>
        <w:t>,</w:t>
      </w:r>
      <w:r w:rsidRPr="002926E3">
        <w:rPr>
          <w:rFonts w:ascii="Times New Roman" w:hAnsi="Times New Roman" w:cs="Times New Roman"/>
          <w:sz w:val="24"/>
          <w:szCs w:val="24"/>
          <w:lang w:val="sr-Cyrl-CS"/>
        </w:rPr>
        <w:t xml:space="preserve"> осим </w:t>
      </w:r>
      <w:r w:rsidR="00B83C06" w:rsidRPr="002926E3">
        <w:rPr>
          <w:rFonts w:ascii="Times New Roman" w:hAnsi="Times New Roman" w:cs="Times New Roman"/>
          <w:sz w:val="24"/>
          <w:szCs w:val="24"/>
          <w:lang w:val="sr-Cyrl-CS"/>
        </w:rPr>
        <w:t xml:space="preserve">одредаба </w:t>
      </w:r>
      <w:r w:rsidRPr="002926E3">
        <w:rPr>
          <w:rFonts w:ascii="Times New Roman" w:hAnsi="Times New Roman" w:cs="Times New Roman"/>
          <w:sz w:val="24"/>
          <w:szCs w:val="24"/>
          <w:lang w:val="sr-Cyrl-CS"/>
        </w:rPr>
        <w:t xml:space="preserve">члана </w:t>
      </w:r>
      <w:r w:rsidR="00B83C06" w:rsidRPr="002926E3">
        <w:rPr>
          <w:rFonts w:ascii="Times New Roman" w:hAnsi="Times New Roman" w:cs="Times New Roman"/>
          <w:sz w:val="24"/>
          <w:szCs w:val="24"/>
          <w:lang w:val="sr-Cyrl-CS"/>
        </w:rPr>
        <w:t xml:space="preserve">20. став </w:t>
      </w:r>
      <w:r w:rsidR="00180E02" w:rsidRPr="002926E3">
        <w:rPr>
          <w:rFonts w:ascii="Times New Roman" w:hAnsi="Times New Roman" w:cs="Times New Roman"/>
          <w:sz w:val="24"/>
          <w:szCs w:val="24"/>
          <w:lang w:val="sr-Cyrl-CS"/>
        </w:rPr>
        <w:t>12</w:t>
      </w:r>
      <w:r w:rsidR="00B83C06" w:rsidRPr="002926E3">
        <w:rPr>
          <w:rFonts w:ascii="Times New Roman" w:hAnsi="Times New Roman" w:cs="Times New Roman"/>
          <w:sz w:val="24"/>
          <w:szCs w:val="24"/>
          <w:lang w:val="sr-Cyrl-CS"/>
        </w:rPr>
        <w:t xml:space="preserve">. и члана </w:t>
      </w:r>
      <w:r w:rsidR="00C32DAE" w:rsidRPr="002926E3">
        <w:rPr>
          <w:rFonts w:ascii="Times New Roman" w:hAnsi="Times New Roman" w:cs="Times New Roman"/>
          <w:sz w:val="24"/>
          <w:szCs w:val="24"/>
          <w:lang w:val="sr-Cyrl-CS"/>
        </w:rPr>
        <w:t>30. став 1. ове уредбе које</w:t>
      </w:r>
      <w:r w:rsidRPr="002926E3">
        <w:rPr>
          <w:rFonts w:ascii="Times New Roman" w:hAnsi="Times New Roman" w:cs="Times New Roman"/>
          <w:sz w:val="24"/>
          <w:szCs w:val="24"/>
          <w:lang w:val="sr-Cyrl-CS"/>
        </w:rPr>
        <w:t xml:space="preserve"> ступа</w:t>
      </w:r>
      <w:r w:rsidR="00C32DAE" w:rsidRPr="002926E3">
        <w:rPr>
          <w:rFonts w:ascii="Times New Roman" w:hAnsi="Times New Roman" w:cs="Times New Roman"/>
          <w:sz w:val="24"/>
          <w:szCs w:val="24"/>
          <w:lang w:val="sr-Cyrl-CS"/>
        </w:rPr>
        <w:t>ју</w:t>
      </w:r>
      <w:r w:rsidRPr="002926E3">
        <w:rPr>
          <w:rFonts w:ascii="Times New Roman" w:hAnsi="Times New Roman" w:cs="Times New Roman"/>
          <w:sz w:val="24"/>
          <w:szCs w:val="24"/>
          <w:lang w:val="sr-Cyrl-CS"/>
        </w:rPr>
        <w:t xml:space="preserve"> на снагу у року од </w:t>
      </w:r>
      <w:r w:rsidR="00B83C06" w:rsidRPr="002926E3">
        <w:rPr>
          <w:rFonts w:ascii="Times New Roman" w:hAnsi="Times New Roman" w:cs="Times New Roman"/>
          <w:sz w:val="24"/>
          <w:szCs w:val="24"/>
          <w:lang w:val="sr-Cyrl-CS"/>
        </w:rPr>
        <w:t xml:space="preserve">девет </w:t>
      </w:r>
      <w:r w:rsidRPr="002926E3">
        <w:rPr>
          <w:rFonts w:ascii="Times New Roman" w:hAnsi="Times New Roman" w:cs="Times New Roman"/>
          <w:sz w:val="24"/>
          <w:szCs w:val="24"/>
          <w:lang w:val="sr-Cyrl-CS"/>
        </w:rPr>
        <w:t>месеци од дана ступања на снагу ове уредбе.</w:t>
      </w:r>
      <w:r w:rsidR="00931FBE" w:rsidRPr="002926E3">
        <w:rPr>
          <w:rFonts w:ascii="Times New Roman" w:hAnsi="Times New Roman" w:cs="Times New Roman"/>
          <w:sz w:val="24"/>
          <w:szCs w:val="24"/>
          <w:lang w:val="sr-Cyrl-CS"/>
        </w:rPr>
        <w:t xml:space="preserve"> </w:t>
      </w:r>
    </w:p>
    <w:p w14:paraId="2C20C041" w14:textId="77777777" w:rsidR="00A44B6E" w:rsidRPr="002926E3" w:rsidRDefault="00A44B6E" w:rsidP="00037133">
      <w:pPr>
        <w:spacing w:after="0" w:line="240" w:lineRule="auto"/>
        <w:contextualSpacing/>
        <w:jc w:val="both"/>
        <w:rPr>
          <w:rFonts w:ascii="Times New Roman" w:hAnsi="Times New Roman" w:cs="Times New Roman"/>
          <w:sz w:val="24"/>
          <w:szCs w:val="24"/>
          <w:lang w:val="sr-Cyrl-CS"/>
        </w:rPr>
      </w:pPr>
    </w:p>
    <w:p w14:paraId="7F7C3E0C" w14:textId="77777777" w:rsidR="005517F7" w:rsidRPr="002926E3" w:rsidRDefault="005517F7" w:rsidP="00037133">
      <w:pPr>
        <w:spacing w:after="0" w:line="240" w:lineRule="auto"/>
        <w:contextualSpacing/>
        <w:jc w:val="both"/>
        <w:rPr>
          <w:rFonts w:ascii="Times New Roman" w:hAnsi="Times New Roman" w:cs="Times New Roman"/>
          <w:sz w:val="24"/>
          <w:szCs w:val="24"/>
          <w:lang w:val="sr-Cyrl-CS"/>
        </w:rPr>
      </w:pPr>
    </w:p>
    <w:p w14:paraId="5C655AA7" w14:textId="77777777" w:rsidR="00A44B6E" w:rsidRPr="002926E3" w:rsidRDefault="009C6659" w:rsidP="00037133">
      <w:pPr>
        <w:spacing w:after="0" w:line="24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05 </w:t>
      </w:r>
      <w:r w:rsidR="00A44B6E" w:rsidRPr="002926E3">
        <w:rPr>
          <w:rFonts w:ascii="Times New Roman" w:hAnsi="Times New Roman" w:cs="Times New Roman"/>
          <w:sz w:val="24"/>
          <w:szCs w:val="24"/>
          <w:lang w:val="sr-Cyrl-CS"/>
        </w:rPr>
        <w:t>Број:</w:t>
      </w:r>
      <w:r>
        <w:rPr>
          <w:rFonts w:ascii="Times New Roman" w:hAnsi="Times New Roman" w:cs="Times New Roman"/>
          <w:sz w:val="24"/>
          <w:szCs w:val="24"/>
          <w:lang w:val="sr-Cyrl-CS"/>
        </w:rPr>
        <w:t xml:space="preserve"> 110-6386/2022-1</w:t>
      </w:r>
    </w:p>
    <w:p w14:paraId="3753A218" w14:textId="77777777" w:rsidR="00A44B6E" w:rsidRPr="002926E3" w:rsidRDefault="00A44B6E" w:rsidP="00037133">
      <w:pPr>
        <w:spacing w:after="0" w:line="240" w:lineRule="auto"/>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У Београду,</w:t>
      </w:r>
      <w:r w:rsidR="009C6659">
        <w:rPr>
          <w:rFonts w:ascii="Times New Roman" w:hAnsi="Times New Roman" w:cs="Times New Roman"/>
          <w:sz w:val="24"/>
          <w:szCs w:val="24"/>
          <w:lang w:val="sr-Cyrl-CS"/>
        </w:rPr>
        <w:t xml:space="preserve"> 6. октобра 2022. године</w:t>
      </w:r>
      <w:r w:rsidRPr="002926E3">
        <w:rPr>
          <w:rFonts w:ascii="Times New Roman" w:hAnsi="Times New Roman" w:cs="Times New Roman"/>
          <w:sz w:val="24"/>
          <w:szCs w:val="24"/>
          <w:lang w:val="sr-Cyrl-CS"/>
        </w:rPr>
        <w:t xml:space="preserve"> </w:t>
      </w:r>
    </w:p>
    <w:p w14:paraId="1E7E3C00" w14:textId="77777777" w:rsidR="00A44B6E" w:rsidRPr="002926E3" w:rsidRDefault="00A44B6E" w:rsidP="00037133">
      <w:pPr>
        <w:spacing w:after="0" w:line="240" w:lineRule="auto"/>
        <w:contextualSpacing/>
        <w:jc w:val="both"/>
        <w:rPr>
          <w:rFonts w:ascii="Times New Roman" w:hAnsi="Times New Roman" w:cs="Times New Roman"/>
          <w:sz w:val="24"/>
          <w:szCs w:val="24"/>
          <w:lang w:val="sr-Cyrl-CS"/>
        </w:rPr>
      </w:pPr>
    </w:p>
    <w:p w14:paraId="6BD09833" w14:textId="77777777" w:rsidR="00A44B6E" w:rsidRPr="002926E3" w:rsidRDefault="00A44B6E" w:rsidP="00037133">
      <w:pPr>
        <w:spacing w:after="0" w:line="240" w:lineRule="auto"/>
        <w:contextualSpacing/>
        <w:jc w:val="center"/>
        <w:rPr>
          <w:rFonts w:ascii="Times New Roman" w:hAnsi="Times New Roman" w:cs="Times New Roman"/>
          <w:sz w:val="24"/>
          <w:szCs w:val="24"/>
          <w:lang w:val="sr-Cyrl-CS"/>
        </w:rPr>
      </w:pPr>
      <w:r w:rsidRPr="002926E3">
        <w:rPr>
          <w:rFonts w:ascii="Times New Roman" w:hAnsi="Times New Roman" w:cs="Times New Roman"/>
          <w:sz w:val="24"/>
          <w:szCs w:val="24"/>
          <w:lang w:val="sr-Cyrl-CS"/>
        </w:rPr>
        <w:t>В Л А Д А</w:t>
      </w:r>
    </w:p>
    <w:p w14:paraId="3C6BD251" w14:textId="77777777" w:rsidR="00A44B6E" w:rsidRPr="002926E3" w:rsidRDefault="00A44B6E" w:rsidP="00037133">
      <w:pPr>
        <w:spacing w:after="0" w:line="240" w:lineRule="auto"/>
        <w:contextualSpacing/>
        <w:jc w:val="center"/>
        <w:rPr>
          <w:rFonts w:ascii="Times New Roman" w:hAnsi="Times New Roman" w:cs="Times New Roman"/>
          <w:sz w:val="24"/>
          <w:szCs w:val="24"/>
          <w:lang w:val="sr-Cyrl-CS"/>
        </w:rPr>
      </w:pPr>
    </w:p>
    <w:p w14:paraId="0F703596" w14:textId="77777777" w:rsidR="005517F7" w:rsidRPr="002926E3" w:rsidRDefault="005517F7" w:rsidP="00037133">
      <w:pPr>
        <w:spacing w:after="0" w:line="240" w:lineRule="auto"/>
        <w:contextualSpacing/>
        <w:jc w:val="center"/>
        <w:rPr>
          <w:rFonts w:ascii="Times New Roman" w:hAnsi="Times New Roman" w:cs="Times New Roman"/>
          <w:sz w:val="24"/>
          <w:szCs w:val="24"/>
          <w:lang w:val="sr-Cyrl-CS"/>
        </w:rPr>
      </w:pPr>
    </w:p>
    <w:p w14:paraId="5EC46BE5" w14:textId="77777777" w:rsidR="005517F7" w:rsidRPr="002926E3" w:rsidRDefault="005517F7" w:rsidP="00037133">
      <w:pPr>
        <w:spacing w:after="0" w:line="240" w:lineRule="auto"/>
        <w:contextualSpacing/>
        <w:jc w:val="center"/>
        <w:rPr>
          <w:rFonts w:ascii="Times New Roman" w:hAnsi="Times New Roman" w:cs="Times New Roman"/>
          <w:sz w:val="24"/>
          <w:szCs w:val="24"/>
          <w:lang w:val="sr-Cyrl-CS"/>
        </w:rPr>
      </w:pPr>
    </w:p>
    <w:p w14:paraId="306C1712" w14:textId="77777777" w:rsidR="00A44B6E" w:rsidRDefault="00A44B6E" w:rsidP="00037133">
      <w:pPr>
        <w:spacing w:after="0" w:line="240" w:lineRule="auto"/>
        <w:ind w:left="5664" w:firstLine="708"/>
        <w:contextualSpacing/>
        <w:jc w:val="both"/>
        <w:rPr>
          <w:rFonts w:ascii="Times New Roman" w:hAnsi="Times New Roman" w:cs="Times New Roman"/>
          <w:sz w:val="24"/>
          <w:szCs w:val="24"/>
          <w:lang w:val="sr-Cyrl-CS"/>
        </w:rPr>
      </w:pPr>
      <w:r w:rsidRPr="002926E3">
        <w:rPr>
          <w:rFonts w:ascii="Times New Roman" w:hAnsi="Times New Roman" w:cs="Times New Roman"/>
          <w:sz w:val="24"/>
          <w:szCs w:val="24"/>
          <w:lang w:val="sr-Cyrl-CS"/>
        </w:rPr>
        <w:t>ПРЕДСЕДНИК</w:t>
      </w:r>
    </w:p>
    <w:p w14:paraId="3DBDD013" w14:textId="77777777" w:rsidR="009C6659" w:rsidRPr="002926E3" w:rsidRDefault="009C6659" w:rsidP="00037133">
      <w:pPr>
        <w:spacing w:after="0" w:line="240" w:lineRule="auto"/>
        <w:ind w:left="5664" w:firstLine="708"/>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Ана Брнабић, с.р.</w:t>
      </w:r>
    </w:p>
    <w:sectPr w:rsidR="009C6659" w:rsidRPr="002926E3" w:rsidSect="00D1311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9E88E" w14:textId="77777777" w:rsidR="006E7B78" w:rsidRDefault="006E7B78" w:rsidP="00D13117">
      <w:pPr>
        <w:spacing w:after="0" w:line="240" w:lineRule="auto"/>
      </w:pPr>
      <w:r>
        <w:separator/>
      </w:r>
    </w:p>
  </w:endnote>
  <w:endnote w:type="continuationSeparator" w:id="0">
    <w:p w14:paraId="05B1B2FB" w14:textId="77777777" w:rsidR="006E7B78" w:rsidRDefault="006E7B78" w:rsidP="00D13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798759"/>
      <w:docPartObj>
        <w:docPartGallery w:val="Page Numbers (Bottom of Page)"/>
        <w:docPartUnique/>
      </w:docPartObj>
    </w:sdtPr>
    <w:sdtEndPr>
      <w:rPr>
        <w:noProof/>
      </w:rPr>
    </w:sdtEndPr>
    <w:sdtContent>
      <w:p w14:paraId="74AF32D6" w14:textId="77777777" w:rsidR="004713A8" w:rsidRDefault="004713A8">
        <w:pPr>
          <w:pStyle w:val="Footer"/>
          <w:jc w:val="right"/>
        </w:pPr>
        <w:r w:rsidRPr="002F6B22">
          <w:rPr>
            <w:rFonts w:ascii="Times New Roman" w:hAnsi="Times New Roman" w:cs="Times New Roman"/>
          </w:rPr>
          <w:fldChar w:fldCharType="begin"/>
        </w:r>
        <w:r w:rsidRPr="002F6B22">
          <w:rPr>
            <w:rFonts w:ascii="Times New Roman" w:hAnsi="Times New Roman" w:cs="Times New Roman"/>
          </w:rPr>
          <w:instrText xml:space="preserve"> PAGE   \* MERGEFORMAT </w:instrText>
        </w:r>
        <w:r w:rsidRPr="002F6B22">
          <w:rPr>
            <w:rFonts w:ascii="Times New Roman" w:hAnsi="Times New Roman" w:cs="Times New Roman"/>
          </w:rPr>
          <w:fldChar w:fldCharType="separate"/>
        </w:r>
        <w:r w:rsidR="0021114D">
          <w:rPr>
            <w:rFonts w:ascii="Times New Roman" w:hAnsi="Times New Roman" w:cs="Times New Roman"/>
            <w:noProof/>
          </w:rPr>
          <w:t>31</w:t>
        </w:r>
        <w:r w:rsidRPr="002F6B22">
          <w:rPr>
            <w:rFonts w:ascii="Times New Roman" w:hAnsi="Times New Roman" w:cs="Times New Roman"/>
            <w:noProof/>
          </w:rPr>
          <w:fldChar w:fldCharType="end"/>
        </w:r>
      </w:p>
    </w:sdtContent>
  </w:sdt>
  <w:p w14:paraId="003E2E03" w14:textId="77777777" w:rsidR="004713A8" w:rsidRDefault="00471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99CCC" w14:textId="77777777" w:rsidR="006E7B78" w:rsidRDefault="006E7B78" w:rsidP="00D13117">
      <w:pPr>
        <w:spacing w:after="0" w:line="240" w:lineRule="auto"/>
      </w:pPr>
      <w:r>
        <w:separator/>
      </w:r>
    </w:p>
  </w:footnote>
  <w:footnote w:type="continuationSeparator" w:id="0">
    <w:p w14:paraId="6CE14D91" w14:textId="77777777" w:rsidR="006E7B78" w:rsidRDefault="006E7B78" w:rsidP="00D131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B45A5"/>
    <w:multiLevelType w:val="hybridMultilevel"/>
    <w:tmpl w:val="203C1B46"/>
    <w:lvl w:ilvl="0" w:tplc="241A0011">
      <w:start w:val="1"/>
      <w:numFmt w:val="decimal"/>
      <w:lvlText w:val="%1)"/>
      <w:lvlJc w:val="left"/>
      <w:pPr>
        <w:ind w:left="2345"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1" w15:restartNumberingAfterBreak="0">
    <w:nsid w:val="26D1555C"/>
    <w:multiLevelType w:val="hybridMultilevel"/>
    <w:tmpl w:val="3D1CB19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86777C2"/>
    <w:multiLevelType w:val="hybridMultilevel"/>
    <w:tmpl w:val="5E1842BC"/>
    <w:lvl w:ilvl="0" w:tplc="A7AA9488">
      <w:start w:val="1"/>
      <w:numFmt w:val="decimal"/>
      <w:lvlText w:val="(%1)"/>
      <w:lvlJc w:val="left"/>
      <w:pPr>
        <w:ind w:left="2211" w:hanging="360"/>
      </w:pPr>
      <w:rPr>
        <w:rFonts w:hint="default"/>
      </w:rPr>
    </w:lvl>
    <w:lvl w:ilvl="1" w:tplc="241A0019" w:tentative="1">
      <w:start w:val="1"/>
      <w:numFmt w:val="lowerLetter"/>
      <w:lvlText w:val="%2."/>
      <w:lvlJc w:val="left"/>
      <w:pPr>
        <w:ind w:left="2931" w:hanging="360"/>
      </w:pPr>
    </w:lvl>
    <w:lvl w:ilvl="2" w:tplc="241A001B" w:tentative="1">
      <w:start w:val="1"/>
      <w:numFmt w:val="lowerRoman"/>
      <w:lvlText w:val="%3."/>
      <w:lvlJc w:val="right"/>
      <w:pPr>
        <w:ind w:left="3651" w:hanging="180"/>
      </w:pPr>
    </w:lvl>
    <w:lvl w:ilvl="3" w:tplc="241A000F" w:tentative="1">
      <w:start w:val="1"/>
      <w:numFmt w:val="decimal"/>
      <w:lvlText w:val="%4."/>
      <w:lvlJc w:val="left"/>
      <w:pPr>
        <w:ind w:left="4371" w:hanging="360"/>
      </w:pPr>
    </w:lvl>
    <w:lvl w:ilvl="4" w:tplc="241A0019" w:tentative="1">
      <w:start w:val="1"/>
      <w:numFmt w:val="lowerLetter"/>
      <w:lvlText w:val="%5."/>
      <w:lvlJc w:val="left"/>
      <w:pPr>
        <w:ind w:left="5091" w:hanging="360"/>
      </w:pPr>
    </w:lvl>
    <w:lvl w:ilvl="5" w:tplc="241A001B" w:tentative="1">
      <w:start w:val="1"/>
      <w:numFmt w:val="lowerRoman"/>
      <w:lvlText w:val="%6."/>
      <w:lvlJc w:val="right"/>
      <w:pPr>
        <w:ind w:left="5811" w:hanging="180"/>
      </w:pPr>
    </w:lvl>
    <w:lvl w:ilvl="6" w:tplc="241A000F" w:tentative="1">
      <w:start w:val="1"/>
      <w:numFmt w:val="decimal"/>
      <w:lvlText w:val="%7."/>
      <w:lvlJc w:val="left"/>
      <w:pPr>
        <w:ind w:left="6531" w:hanging="360"/>
      </w:pPr>
    </w:lvl>
    <w:lvl w:ilvl="7" w:tplc="241A0019" w:tentative="1">
      <w:start w:val="1"/>
      <w:numFmt w:val="lowerLetter"/>
      <w:lvlText w:val="%8."/>
      <w:lvlJc w:val="left"/>
      <w:pPr>
        <w:ind w:left="7251" w:hanging="360"/>
      </w:pPr>
    </w:lvl>
    <w:lvl w:ilvl="8" w:tplc="241A001B" w:tentative="1">
      <w:start w:val="1"/>
      <w:numFmt w:val="lowerRoman"/>
      <w:lvlText w:val="%9."/>
      <w:lvlJc w:val="right"/>
      <w:pPr>
        <w:ind w:left="7971" w:hanging="180"/>
      </w:pPr>
    </w:lvl>
  </w:abstractNum>
  <w:abstractNum w:abstractNumId="3" w15:restartNumberingAfterBreak="0">
    <w:nsid w:val="562D4FA0"/>
    <w:multiLevelType w:val="hybridMultilevel"/>
    <w:tmpl w:val="A4C477A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6A0E71E3"/>
    <w:multiLevelType w:val="hybridMultilevel"/>
    <w:tmpl w:val="A890266C"/>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74C04D72"/>
    <w:multiLevelType w:val="hybridMultilevel"/>
    <w:tmpl w:val="AF72272A"/>
    <w:lvl w:ilvl="0" w:tplc="A7AA9488">
      <w:start w:val="1"/>
      <w:numFmt w:val="decimal"/>
      <w:lvlText w:val="(%1)"/>
      <w:lvlJc w:val="left"/>
      <w:pPr>
        <w:ind w:left="1287" w:hanging="360"/>
      </w:pPr>
      <w:rPr>
        <w:rFonts w:hint="default"/>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num w:numId="1" w16cid:durableId="1028677989">
    <w:abstractNumId w:val="4"/>
  </w:num>
  <w:num w:numId="2" w16cid:durableId="489686117">
    <w:abstractNumId w:val="0"/>
  </w:num>
  <w:num w:numId="3" w16cid:durableId="722826092">
    <w:abstractNumId w:val="5"/>
  </w:num>
  <w:num w:numId="4" w16cid:durableId="1887402205">
    <w:abstractNumId w:val="2"/>
  </w:num>
  <w:num w:numId="5" w16cid:durableId="1971277059">
    <w:abstractNumId w:val="3"/>
  </w:num>
  <w:num w:numId="6" w16cid:durableId="62150121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B91"/>
    <w:rsid w:val="00015063"/>
    <w:rsid w:val="000331D2"/>
    <w:rsid w:val="00033267"/>
    <w:rsid w:val="00036141"/>
    <w:rsid w:val="00037133"/>
    <w:rsid w:val="00042049"/>
    <w:rsid w:val="00060FB1"/>
    <w:rsid w:val="000745B7"/>
    <w:rsid w:val="00082B72"/>
    <w:rsid w:val="00084F82"/>
    <w:rsid w:val="000855E3"/>
    <w:rsid w:val="000855F6"/>
    <w:rsid w:val="000858FD"/>
    <w:rsid w:val="00092A05"/>
    <w:rsid w:val="000B1268"/>
    <w:rsid w:val="000B3547"/>
    <w:rsid w:val="000B5EE2"/>
    <w:rsid w:val="000C25F2"/>
    <w:rsid w:val="000C39CB"/>
    <w:rsid w:val="000C3E62"/>
    <w:rsid w:val="000D5617"/>
    <w:rsid w:val="000E0603"/>
    <w:rsid w:val="000E6CBF"/>
    <w:rsid w:val="000E722A"/>
    <w:rsid w:val="000F11E3"/>
    <w:rsid w:val="000F1F14"/>
    <w:rsid w:val="000F6D8D"/>
    <w:rsid w:val="00103E87"/>
    <w:rsid w:val="00111B54"/>
    <w:rsid w:val="001143B7"/>
    <w:rsid w:val="0011729C"/>
    <w:rsid w:val="00125D87"/>
    <w:rsid w:val="00143B68"/>
    <w:rsid w:val="00144EE6"/>
    <w:rsid w:val="0015107A"/>
    <w:rsid w:val="00153475"/>
    <w:rsid w:val="0016719F"/>
    <w:rsid w:val="00172F13"/>
    <w:rsid w:val="001741D3"/>
    <w:rsid w:val="0017798D"/>
    <w:rsid w:val="00180E02"/>
    <w:rsid w:val="00190D4D"/>
    <w:rsid w:val="00194716"/>
    <w:rsid w:val="00194ADE"/>
    <w:rsid w:val="001A69E5"/>
    <w:rsid w:val="001B1194"/>
    <w:rsid w:val="001B7E2C"/>
    <w:rsid w:val="001E25EA"/>
    <w:rsid w:val="001E6278"/>
    <w:rsid w:val="001F3B7B"/>
    <w:rsid w:val="00203465"/>
    <w:rsid w:val="00206727"/>
    <w:rsid w:val="00206F3D"/>
    <w:rsid w:val="0021114D"/>
    <w:rsid w:val="00216EFF"/>
    <w:rsid w:val="00226B04"/>
    <w:rsid w:val="00227DC1"/>
    <w:rsid w:val="00231DD0"/>
    <w:rsid w:val="00247D35"/>
    <w:rsid w:val="0025621A"/>
    <w:rsid w:val="00264C91"/>
    <w:rsid w:val="002704DC"/>
    <w:rsid w:val="0028521E"/>
    <w:rsid w:val="002926E3"/>
    <w:rsid w:val="0029549D"/>
    <w:rsid w:val="00295BBF"/>
    <w:rsid w:val="00295BF8"/>
    <w:rsid w:val="002A246F"/>
    <w:rsid w:val="002A314E"/>
    <w:rsid w:val="002A5BC6"/>
    <w:rsid w:val="002B2717"/>
    <w:rsid w:val="002E561C"/>
    <w:rsid w:val="002F128F"/>
    <w:rsid w:val="002F347D"/>
    <w:rsid w:val="002F3710"/>
    <w:rsid w:val="002F6B22"/>
    <w:rsid w:val="00300A23"/>
    <w:rsid w:val="00301D21"/>
    <w:rsid w:val="0031081D"/>
    <w:rsid w:val="00310F42"/>
    <w:rsid w:val="00314B52"/>
    <w:rsid w:val="003313F8"/>
    <w:rsid w:val="0033386F"/>
    <w:rsid w:val="00335C3D"/>
    <w:rsid w:val="00341347"/>
    <w:rsid w:val="00346A4C"/>
    <w:rsid w:val="00347554"/>
    <w:rsid w:val="003553E8"/>
    <w:rsid w:val="00356133"/>
    <w:rsid w:val="00361206"/>
    <w:rsid w:val="00361BF8"/>
    <w:rsid w:val="0036291B"/>
    <w:rsid w:val="00366C1F"/>
    <w:rsid w:val="00376E42"/>
    <w:rsid w:val="0038151D"/>
    <w:rsid w:val="003824F0"/>
    <w:rsid w:val="00384E7F"/>
    <w:rsid w:val="00397F7F"/>
    <w:rsid w:val="003A379B"/>
    <w:rsid w:val="003A436A"/>
    <w:rsid w:val="003A5E63"/>
    <w:rsid w:val="003B6FA9"/>
    <w:rsid w:val="003C3220"/>
    <w:rsid w:val="003D45DD"/>
    <w:rsid w:val="003D6D99"/>
    <w:rsid w:val="003E24DD"/>
    <w:rsid w:val="003E5FEC"/>
    <w:rsid w:val="003F2BE0"/>
    <w:rsid w:val="003F7438"/>
    <w:rsid w:val="00400313"/>
    <w:rsid w:val="00401671"/>
    <w:rsid w:val="00414365"/>
    <w:rsid w:val="00416085"/>
    <w:rsid w:val="00420EE3"/>
    <w:rsid w:val="00421B6C"/>
    <w:rsid w:val="00424736"/>
    <w:rsid w:val="00425654"/>
    <w:rsid w:val="00426563"/>
    <w:rsid w:val="00431B9E"/>
    <w:rsid w:val="00450260"/>
    <w:rsid w:val="00467A0A"/>
    <w:rsid w:val="004713A8"/>
    <w:rsid w:val="00471E54"/>
    <w:rsid w:val="00490A49"/>
    <w:rsid w:val="00494A57"/>
    <w:rsid w:val="004A4E29"/>
    <w:rsid w:val="004A58C1"/>
    <w:rsid w:val="004A694F"/>
    <w:rsid w:val="004C260A"/>
    <w:rsid w:val="004C6BEB"/>
    <w:rsid w:val="004D37FD"/>
    <w:rsid w:val="004D39FC"/>
    <w:rsid w:val="004E3EB8"/>
    <w:rsid w:val="004E4A45"/>
    <w:rsid w:val="00500CD4"/>
    <w:rsid w:val="00513082"/>
    <w:rsid w:val="00515183"/>
    <w:rsid w:val="0052049C"/>
    <w:rsid w:val="0053094D"/>
    <w:rsid w:val="00530D56"/>
    <w:rsid w:val="005336A6"/>
    <w:rsid w:val="00535667"/>
    <w:rsid w:val="00536975"/>
    <w:rsid w:val="005517F7"/>
    <w:rsid w:val="00556203"/>
    <w:rsid w:val="00560030"/>
    <w:rsid w:val="00561748"/>
    <w:rsid w:val="00564A93"/>
    <w:rsid w:val="00572827"/>
    <w:rsid w:val="00575CED"/>
    <w:rsid w:val="0057783D"/>
    <w:rsid w:val="00590AD4"/>
    <w:rsid w:val="005A152F"/>
    <w:rsid w:val="005A34AD"/>
    <w:rsid w:val="005A62E5"/>
    <w:rsid w:val="005B6940"/>
    <w:rsid w:val="005C2131"/>
    <w:rsid w:val="005C6177"/>
    <w:rsid w:val="005D2245"/>
    <w:rsid w:val="005E2DEC"/>
    <w:rsid w:val="005E4E14"/>
    <w:rsid w:val="006105A3"/>
    <w:rsid w:val="00615F78"/>
    <w:rsid w:val="00621898"/>
    <w:rsid w:val="006266C2"/>
    <w:rsid w:val="006267CA"/>
    <w:rsid w:val="006333BF"/>
    <w:rsid w:val="00635F24"/>
    <w:rsid w:val="0063640B"/>
    <w:rsid w:val="00640966"/>
    <w:rsid w:val="00655938"/>
    <w:rsid w:val="006577A3"/>
    <w:rsid w:val="00670044"/>
    <w:rsid w:val="006702A5"/>
    <w:rsid w:val="00671163"/>
    <w:rsid w:val="00693679"/>
    <w:rsid w:val="00697889"/>
    <w:rsid w:val="006A5551"/>
    <w:rsid w:val="006A6BCE"/>
    <w:rsid w:val="006A6EB2"/>
    <w:rsid w:val="006A7E75"/>
    <w:rsid w:val="006B0C0F"/>
    <w:rsid w:val="006D013D"/>
    <w:rsid w:val="006D6EA4"/>
    <w:rsid w:val="006E0CB2"/>
    <w:rsid w:val="006E1E2D"/>
    <w:rsid w:val="006E3C97"/>
    <w:rsid w:val="006E3D0D"/>
    <w:rsid w:val="006E6C5F"/>
    <w:rsid w:val="006E7B78"/>
    <w:rsid w:val="0070082B"/>
    <w:rsid w:val="007024BA"/>
    <w:rsid w:val="00704578"/>
    <w:rsid w:val="007076E8"/>
    <w:rsid w:val="00715698"/>
    <w:rsid w:val="00716976"/>
    <w:rsid w:val="00727BBB"/>
    <w:rsid w:val="00727C0D"/>
    <w:rsid w:val="007307DA"/>
    <w:rsid w:val="007319EF"/>
    <w:rsid w:val="0073439D"/>
    <w:rsid w:val="00754980"/>
    <w:rsid w:val="00761BC5"/>
    <w:rsid w:val="00787360"/>
    <w:rsid w:val="00790110"/>
    <w:rsid w:val="00791EF3"/>
    <w:rsid w:val="007A2629"/>
    <w:rsid w:val="007A2DB6"/>
    <w:rsid w:val="007A7EBC"/>
    <w:rsid w:val="007B599D"/>
    <w:rsid w:val="007B6A9A"/>
    <w:rsid w:val="007C36C4"/>
    <w:rsid w:val="007C518E"/>
    <w:rsid w:val="007D76B4"/>
    <w:rsid w:val="007D78AF"/>
    <w:rsid w:val="007E272B"/>
    <w:rsid w:val="007E3C31"/>
    <w:rsid w:val="007F2615"/>
    <w:rsid w:val="007F2878"/>
    <w:rsid w:val="008123E5"/>
    <w:rsid w:val="00813B14"/>
    <w:rsid w:val="00823254"/>
    <w:rsid w:val="0082790C"/>
    <w:rsid w:val="00832436"/>
    <w:rsid w:val="008324B4"/>
    <w:rsid w:val="00832AB7"/>
    <w:rsid w:val="008562DE"/>
    <w:rsid w:val="008601E8"/>
    <w:rsid w:val="00864C63"/>
    <w:rsid w:val="008707A2"/>
    <w:rsid w:val="00872B20"/>
    <w:rsid w:val="00873CBF"/>
    <w:rsid w:val="00875C6E"/>
    <w:rsid w:val="00877648"/>
    <w:rsid w:val="0088714F"/>
    <w:rsid w:val="008929DC"/>
    <w:rsid w:val="00895845"/>
    <w:rsid w:val="00897F75"/>
    <w:rsid w:val="008A2953"/>
    <w:rsid w:val="008A5190"/>
    <w:rsid w:val="008B27C8"/>
    <w:rsid w:val="008B33DE"/>
    <w:rsid w:val="008C48E7"/>
    <w:rsid w:val="008D097D"/>
    <w:rsid w:val="008D5C5C"/>
    <w:rsid w:val="008D6B60"/>
    <w:rsid w:val="008E2979"/>
    <w:rsid w:val="008E3653"/>
    <w:rsid w:val="008E7F3F"/>
    <w:rsid w:val="008F0546"/>
    <w:rsid w:val="008F6E01"/>
    <w:rsid w:val="008F72AF"/>
    <w:rsid w:val="00904CFB"/>
    <w:rsid w:val="00914E37"/>
    <w:rsid w:val="00914F2A"/>
    <w:rsid w:val="00921B40"/>
    <w:rsid w:val="00931FBE"/>
    <w:rsid w:val="00951241"/>
    <w:rsid w:val="00953E84"/>
    <w:rsid w:val="00967F7E"/>
    <w:rsid w:val="00970AA1"/>
    <w:rsid w:val="009A3A0E"/>
    <w:rsid w:val="009A3A26"/>
    <w:rsid w:val="009A7142"/>
    <w:rsid w:val="009A7BAE"/>
    <w:rsid w:val="009B6C49"/>
    <w:rsid w:val="009C1B74"/>
    <w:rsid w:val="009C264E"/>
    <w:rsid w:val="009C5BD7"/>
    <w:rsid w:val="009C6659"/>
    <w:rsid w:val="009D714E"/>
    <w:rsid w:val="009E0438"/>
    <w:rsid w:val="009E2195"/>
    <w:rsid w:val="009E6991"/>
    <w:rsid w:val="009F0526"/>
    <w:rsid w:val="009F11D3"/>
    <w:rsid w:val="009F3530"/>
    <w:rsid w:val="009F4936"/>
    <w:rsid w:val="009F757D"/>
    <w:rsid w:val="00A0450D"/>
    <w:rsid w:val="00A0566D"/>
    <w:rsid w:val="00A066DD"/>
    <w:rsid w:val="00A1228B"/>
    <w:rsid w:val="00A135CA"/>
    <w:rsid w:val="00A21D35"/>
    <w:rsid w:val="00A21DE3"/>
    <w:rsid w:val="00A34643"/>
    <w:rsid w:val="00A44B6E"/>
    <w:rsid w:val="00A47433"/>
    <w:rsid w:val="00A519A1"/>
    <w:rsid w:val="00A5450F"/>
    <w:rsid w:val="00A55C7E"/>
    <w:rsid w:val="00A60F0F"/>
    <w:rsid w:val="00A63049"/>
    <w:rsid w:val="00A83DCF"/>
    <w:rsid w:val="00A93E88"/>
    <w:rsid w:val="00A96A50"/>
    <w:rsid w:val="00AA1E17"/>
    <w:rsid w:val="00AA2C81"/>
    <w:rsid w:val="00AA2CDA"/>
    <w:rsid w:val="00AB15EB"/>
    <w:rsid w:val="00AC1D5B"/>
    <w:rsid w:val="00AC2D07"/>
    <w:rsid w:val="00AD1070"/>
    <w:rsid w:val="00AD1404"/>
    <w:rsid w:val="00AD19E8"/>
    <w:rsid w:val="00AD6EF6"/>
    <w:rsid w:val="00AE0FB7"/>
    <w:rsid w:val="00AE5E5A"/>
    <w:rsid w:val="00AE7E91"/>
    <w:rsid w:val="00AF1C64"/>
    <w:rsid w:val="00AF796E"/>
    <w:rsid w:val="00B01D62"/>
    <w:rsid w:val="00B05772"/>
    <w:rsid w:val="00B06E97"/>
    <w:rsid w:val="00B17148"/>
    <w:rsid w:val="00B236AE"/>
    <w:rsid w:val="00B30259"/>
    <w:rsid w:val="00B35214"/>
    <w:rsid w:val="00B36102"/>
    <w:rsid w:val="00B37E0F"/>
    <w:rsid w:val="00B44B92"/>
    <w:rsid w:val="00B53FF3"/>
    <w:rsid w:val="00B678D6"/>
    <w:rsid w:val="00B67BF7"/>
    <w:rsid w:val="00B771D9"/>
    <w:rsid w:val="00B83C06"/>
    <w:rsid w:val="00B86DF8"/>
    <w:rsid w:val="00B87ECC"/>
    <w:rsid w:val="00B92F92"/>
    <w:rsid w:val="00B96BEF"/>
    <w:rsid w:val="00BA0A14"/>
    <w:rsid w:val="00BA0BC1"/>
    <w:rsid w:val="00BA2202"/>
    <w:rsid w:val="00BB0053"/>
    <w:rsid w:val="00BB58C4"/>
    <w:rsid w:val="00BD4568"/>
    <w:rsid w:val="00BD460C"/>
    <w:rsid w:val="00BF63CE"/>
    <w:rsid w:val="00BF7B58"/>
    <w:rsid w:val="00C14A53"/>
    <w:rsid w:val="00C166D4"/>
    <w:rsid w:val="00C20049"/>
    <w:rsid w:val="00C2028E"/>
    <w:rsid w:val="00C26C69"/>
    <w:rsid w:val="00C32DAE"/>
    <w:rsid w:val="00C33B42"/>
    <w:rsid w:val="00C542C9"/>
    <w:rsid w:val="00C6194D"/>
    <w:rsid w:val="00C738CD"/>
    <w:rsid w:val="00C81071"/>
    <w:rsid w:val="00C83A1B"/>
    <w:rsid w:val="00C8405A"/>
    <w:rsid w:val="00C86B90"/>
    <w:rsid w:val="00C87C07"/>
    <w:rsid w:val="00C92CE6"/>
    <w:rsid w:val="00CA0C52"/>
    <w:rsid w:val="00CB1A4B"/>
    <w:rsid w:val="00CC338C"/>
    <w:rsid w:val="00CD053E"/>
    <w:rsid w:val="00CD126E"/>
    <w:rsid w:val="00CD2B6A"/>
    <w:rsid w:val="00CD64F8"/>
    <w:rsid w:val="00CE209E"/>
    <w:rsid w:val="00CE5271"/>
    <w:rsid w:val="00CF108A"/>
    <w:rsid w:val="00CF1AA3"/>
    <w:rsid w:val="00D02B71"/>
    <w:rsid w:val="00D10977"/>
    <w:rsid w:val="00D13117"/>
    <w:rsid w:val="00D14E70"/>
    <w:rsid w:val="00D150AC"/>
    <w:rsid w:val="00D25A07"/>
    <w:rsid w:val="00D26D1F"/>
    <w:rsid w:val="00D315CF"/>
    <w:rsid w:val="00D36C84"/>
    <w:rsid w:val="00D40C9E"/>
    <w:rsid w:val="00D46DBE"/>
    <w:rsid w:val="00D50709"/>
    <w:rsid w:val="00D559BD"/>
    <w:rsid w:val="00D570DC"/>
    <w:rsid w:val="00D57C5E"/>
    <w:rsid w:val="00D62F6D"/>
    <w:rsid w:val="00D81DC3"/>
    <w:rsid w:val="00D866BB"/>
    <w:rsid w:val="00D86BFE"/>
    <w:rsid w:val="00D9051C"/>
    <w:rsid w:val="00D90D62"/>
    <w:rsid w:val="00D95010"/>
    <w:rsid w:val="00D97BA5"/>
    <w:rsid w:val="00DA7A8B"/>
    <w:rsid w:val="00DA7EB2"/>
    <w:rsid w:val="00DB458B"/>
    <w:rsid w:val="00DD0848"/>
    <w:rsid w:val="00DD768C"/>
    <w:rsid w:val="00DE6310"/>
    <w:rsid w:val="00DF326D"/>
    <w:rsid w:val="00DF3BFA"/>
    <w:rsid w:val="00DF426A"/>
    <w:rsid w:val="00E02F30"/>
    <w:rsid w:val="00E03DD2"/>
    <w:rsid w:val="00E0671F"/>
    <w:rsid w:val="00E124C4"/>
    <w:rsid w:val="00E161F2"/>
    <w:rsid w:val="00E178FF"/>
    <w:rsid w:val="00E20DD1"/>
    <w:rsid w:val="00E2658C"/>
    <w:rsid w:val="00E32573"/>
    <w:rsid w:val="00E34C45"/>
    <w:rsid w:val="00E37152"/>
    <w:rsid w:val="00E4086D"/>
    <w:rsid w:val="00E41E7B"/>
    <w:rsid w:val="00E43193"/>
    <w:rsid w:val="00E470FB"/>
    <w:rsid w:val="00E55B91"/>
    <w:rsid w:val="00E55F2C"/>
    <w:rsid w:val="00E573C8"/>
    <w:rsid w:val="00E6380B"/>
    <w:rsid w:val="00E63F71"/>
    <w:rsid w:val="00E66E36"/>
    <w:rsid w:val="00E70BAB"/>
    <w:rsid w:val="00E768BB"/>
    <w:rsid w:val="00E77A38"/>
    <w:rsid w:val="00E93C07"/>
    <w:rsid w:val="00EC477A"/>
    <w:rsid w:val="00EC72AE"/>
    <w:rsid w:val="00ED242B"/>
    <w:rsid w:val="00ED2A26"/>
    <w:rsid w:val="00ED2AAC"/>
    <w:rsid w:val="00EE3407"/>
    <w:rsid w:val="00EF0450"/>
    <w:rsid w:val="00EF0FA9"/>
    <w:rsid w:val="00EF151D"/>
    <w:rsid w:val="00EF351B"/>
    <w:rsid w:val="00F009DA"/>
    <w:rsid w:val="00F035B1"/>
    <w:rsid w:val="00F06AA6"/>
    <w:rsid w:val="00F1077D"/>
    <w:rsid w:val="00F12C9A"/>
    <w:rsid w:val="00F14461"/>
    <w:rsid w:val="00F2180A"/>
    <w:rsid w:val="00F31A22"/>
    <w:rsid w:val="00F354AD"/>
    <w:rsid w:val="00F35ED1"/>
    <w:rsid w:val="00F37B38"/>
    <w:rsid w:val="00F41A90"/>
    <w:rsid w:val="00F4229C"/>
    <w:rsid w:val="00F4478A"/>
    <w:rsid w:val="00F4491C"/>
    <w:rsid w:val="00F46E93"/>
    <w:rsid w:val="00F475BC"/>
    <w:rsid w:val="00F539B1"/>
    <w:rsid w:val="00F554AE"/>
    <w:rsid w:val="00F61B8F"/>
    <w:rsid w:val="00F6661E"/>
    <w:rsid w:val="00F80DD1"/>
    <w:rsid w:val="00F87D05"/>
    <w:rsid w:val="00F93FFA"/>
    <w:rsid w:val="00FA0AB8"/>
    <w:rsid w:val="00FA19E6"/>
    <w:rsid w:val="00FB0314"/>
    <w:rsid w:val="00FC1400"/>
    <w:rsid w:val="00FC2F37"/>
    <w:rsid w:val="00FC436B"/>
    <w:rsid w:val="00FC5249"/>
    <w:rsid w:val="00FD113C"/>
    <w:rsid w:val="00FD38B5"/>
    <w:rsid w:val="00FD5A3D"/>
    <w:rsid w:val="00FE02D4"/>
    <w:rsid w:val="00FE1379"/>
    <w:rsid w:val="00FE50FA"/>
    <w:rsid w:val="00FF3BFE"/>
    <w:rsid w:val="00FF63DD"/>
    <w:rsid w:val="00FF72B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95A02"/>
  <w15:chartTrackingRefBased/>
  <w15:docId w15:val="{E17C5986-7A0C-4E7B-85F1-62E9093B9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B91"/>
    <w:rPr>
      <w:lang w:val="en-US"/>
    </w:rPr>
  </w:style>
  <w:style w:type="paragraph" w:styleId="Heading1">
    <w:name w:val="heading 1"/>
    <w:basedOn w:val="Normal"/>
    <w:next w:val="Normal"/>
    <w:link w:val="Heading1Char"/>
    <w:uiPriority w:val="9"/>
    <w:qFormat/>
    <w:rsid w:val="00787360"/>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787360"/>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87360"/>
    <w:pPr>
      <w:keepNext/>
      <w:keepLines/>
      <w:spacing w:before="40" w:after="0"/>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55B91"/>
    <w:pPr>
      <w:keepNext/>
      <w:keepLines/>
      <w:spacing w:before="40" w:after="0"/>
      <w:jc w:val="center"/>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5B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5B91"/>
    <w:rPr>
      <w:rFonts w:ascii="Segoe UI" w:hAnsi="Segoe UI" w:cs="Segoe UI"/>
      <w:sz w:val="18"/>
      <w:szCs w:val="18"/>
      <w:lang w:val="en-US"/>
    </w:rPr>
  </w:style>
  <w:style w:type="character" w:styleId="CommentReference">
    <w:name w:val="annotation reference"/>
    <w:basedOn w:val="DefaultParagraphFont"/>
    <w:uiPriority w:val="99"/>
    <w:semiHidden/>
    <w:unhideWhenUsed/>
    <w:rsid w:val="00E55B91"/>
    <w:rPr>
      <w:sz w:val="16"/>
      <w:szCs w:val="16"/>
    </w:rPr>
  </w:style>
  <w:style w:type="paragraph" w:styleId="CommentText">
    <w:name w:val="annotation text"/>
    <w:basedOn w:val="Normal"/>
    <w:link w:val="CommentTextChar"/>
    <w:uiPriority w:val="99"/>
    <w:unhideWhenUsed/>
    <w:rsid w:val="00E55B91"/>
    <w:pPr>
      <w:spacing w:line="240" w:lineRule="auto"/>
    </w:pPr>
    <w:rPr>
      <w:sz w:val="20"/>
      <w:szCs w:val="20"/>
    </w:rPr>
  </w:style>
  <w:style w:type="character" w:customStyle="1" w:styleId="CommentTextChar">
    <w:name w:val="Comment Text Char"/>
    <w:basedOn w:val="DefaultParagraphFont"/>
    <w:link w:val="CommentText"/>
    <w:uiPriority w:val="99"/>
    <w:rsid w:val="00E55B91"/>
    <w:rPr>
      <w:sz w:val="20"/>
      <w:szCs w:val="20"/>
      <w:lang w:val="en-US"/>
    </w:rPr>
  </w:style>
  <w:style w:type="paragraph" w:styleId="CommentSubject">
    <w:name w:val="annotation subject"/>
    <w:basedOn w:val="CommentText"/>
    <w:next w:val="CommentText"/>
    <w:link w:val="CommentSubjectChar"/>
    <w:uiPriority w:val="99"/>
    <w:semiHidden/>
    <w:unhideWhenUsed/>
    <w:rsid w:val="00E55B91"/>
    <w:rPr>
      <w:b/>
      <w:bCs/>
    </w:rPr>
  </w:style>
  <w:style w:type="character" w:customStyle="1" w:styleId="CommentSubjectChar">
    <w:name w:val="Comment Subject Char"/>
    <w:basedOn w:val="CommentTextChar"/>
    <w:link w:val="CommentSubject"/>
    <w:uiPriority w:val="99"/>
    <w:semiHidden/>
    <w:rsid w:val="00E55B91"/>
    <w:rPr>
      <w:b/>
      <w:bCs/>
      <w:sz w:val="20"/>
      <w:szCs w:val="20"/>
      <w:lang w:val="en-US"/>
    </w:rPr>
  </w:style>
  <w:style w:type="paragraph" w:styleId="ListParagraph">
    <w:name w:val="List Paragraph"/>
    <w:basedOn w:val="Normal"/>
    <w:uiPriority w:val="34"/>
    <w:qFormat/>
    <w:rsid w:val="00E55B91"/>
    <w:pPr>
      <w:ind w:left="720"/>
      <w:contextualSpacing/>
    </w:pPr>
  </w:style>
  <w:style w:type="table" w:styleId="TableGrid">
    <w:name w:val="Table Grid"/>
    <w:basedOn w:val="TableNormal"/>
    <w:uiPriority w:val="39"/>
    <w:rsid w:val="00E55B9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87360"/>
    <w:rPr>
      <w:rFonts w:eastAsiaTheme="majorEastAsia" w:cstheme="majorBidi"/>
      <w:b/>
      <w:szCs w:val="32"/>
      <w:lang w:val="en-US"/>
    </w:rPr>
  </w:style>
  <w:style w:type="character" w:customStyle="1" w:styleId="Heading2Char">
    <w:name w:val="Heading 2 Char"/>
    <w:basedOn w:val="DefaultParagraphFont"/>
    <w:link w:val="Heading2"/>
    <w:uiPriority w:val="9"/>
    <w:rsid w:val="00787360"/>
    <w:rPr>
      <w:rFonts w:eastAsiaTheme="majorEastAsia" w:cstheme="majorBidi"/>
      <w:b/>
      <w:szCs w:val="26"/>
      <w:lang w:val="en-US"/>
    </w:rPr>
  </w:style>
  <w:style w:type="character" w:customStyle="1" w:styleId="Heading3Char">
    <w:name w:val="Heading 3 Char"/>
    <w:basedOn w:val="DefaultParagraphFont"/>
    <w:link w:val="Heading3"/>
    <w:uiPriority w:val="9"/>
    <w:rsid w:val="00787360"/>
    <w:rPr>
      <w:rFonts w:eastAsiaTheme="majorEastAsia" w:cstheme="majorBidi"/>
      <w:b/>
      <w:szCs w:val="24"/>
      <w:lang w:val="en-US"/>
    </w:rPr>
  </w:style>
  <w:style w:type="character" w:customStyle="1" w:styleId="Heading4Char">
    <w:name w:val="Heading 4 Char"/>
    <w:basedOn w:val="DefaultParagraphFont"/>
    <w:link w:val="Heading4"/>
    <w:uiPriority w:val="9"/>
    <w:rsid w:val="00E55B91"/>
    <w:rPr>
      <w:rFonts w:asciiTheme="majorHAnsi" w:eastAsiaTheme="majorEastAsia" w:hAnsiTheme="majorHAnsi" w:cstheme="majorBidi"/>
      <w:i/>
      <w:iCs/>
      <w:color w:val="2F5496" w:themeColor="accent1" w:themeShade="BF"/>
      <w:lang w:val="en-US"/>
    </w:rPr>
  </w:style>
  <w:style w:type="paragraph" w:styleId="TOCHeading">
    <w:name w:val="TOC Heading"/>
    <w:basedOn w:val="Heading1"/>
    <w:next w:val="Normal"/>
    <w:uiPriority w:val="39"/>
    <w:unhideWhenUsed/>
    <w:qFormat/>
    <w:rsid w:val="00E55B91"/>
    <w:pPr>
      <w:jc w:val="left"/>
      <w:outlineLvl w:val="9"/>
    </w:pPr>
  </w:style>
  <w:style w:type="paragraph" w:styleId="TOC1">
    <w:name w:val="toc 1"/>
    <w:basedOn w:val="Normal"/>
    <w:next w:val="Normal"/>
    <w:autoRedefine/>
    <w:uiPriority w:val="39"/>
    <w:unhideWhenUsed/>
    <w:rsid w:val="00E55B91"/>
    <w:pPr>
      <w:spacing w:after="100"/>
    </w:pPr>
  </w:style>
  <w:style w:type="paragraph" w:styleId="TOC2">
    <w:name w:val="toc 2"/>
    <w:basedOn w:val="Normal"/>
    <w:next w:val="Normal"/>
    <w:autoRedefine/>
    <w:uiPriority w:val="39"/>
    <w:unhideWhenUsed/>
    <w:rsid w:val="00E55B91"/>
    <w:pPr>
      <w:spacing w:after="100"/>
      <w:ind w:left="220"/>
    </w:pPr>
  </w:style>
  <w:style w:type="paragraph" w:styleId="TOC3">
    <w:name w:val="toc 3"/>
    <w:basedOn w:val="Normal"/>
    <w:next w:val="Normal"/>
    <w:autoRedefine/>
    <w:uiPriority w:val="39"/>
    <w:unhideWhenUsed/>
    <w:rsid w:val="00E55B91"/>
    <w:pPr>
      <w:spacing w:after="100"/>
      <w:ind w:left="440"/>
    </w:pPr>
  </w:style>
  <w:style w:type="character" w:styleId="Hyperlink">
    <w:name w:val="Hyperlink"/>
    <w:basedOn w:val="DefaultParagraphFont"/>
    <w:uiPriority w:val="99"/>
    <w:unhideWhenUsed/>
    <w:rsid w:val="00E55B91"/>
    <w:rPr>
      <w:color w:val="0563C1" w:themeColor="hyperlink"/>
      <w:u w:val="single"/>
    </w:rPr>
  </w:style>
  <w:style w:type="paragraph" w:styleId="Header">
    <w:name w:val="header"/>
    <w:basedOn w:val="Normal"/>
    <w:link w:val="HeaderChar"/>
    <w:uiPriority w:val="99"/>
    <w:unhideWhenUsed/>
    <w:rsid w:val="00D131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3117"/>
    <w:rPr>
      <w:lang w:val="en-US"/>
    </w:rPr>
  </w:style>
  <w:style w:type="paragraph" w:styleId="Footer">
    <w:name w:val="footer"/>
    <w:basedOn w:val="Normal"/>
    <w:link w:val="FooterChar"/>
    <w:uiPriority w:val="99"/>
    <w:unhideWhenUsed/>
    <w:rsid w:val="00D131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13117"/>
    <w:rPr>
      <w:lang w:val="en-US"/>
    </w:rPr>
  </w:style>
  <w:style w:type="paragraph" w:customStyle="1" w:styleId="a">
    <w:name w:val="Поднаслов"/>
    <w:basedOn w:val="Normal"/>
    <w:next w:val="Normal"/>
    <w:autoRedefine/>
    <w:qFormat/>
    <w:rsid w:val="00F354AD"/>
    <w:pPr>
      <w:keepNext/>
      <w:keepLines/>
      <w:spacing w:after="0" w:line="240" w:lineRule="auto"/>
      <w:jc w:val="center"/>
      <w:outlineLvl w:val="1"/>
    </w:pPr>
    <w:rPr>
      <w:rFonts w:ascii="Times New Roman" w:eastAsiaTheme="majorEastAsia" w:hAnsi="Times New Roman" w:cs="Times New Roman"/>
      <w:w w:val="95"/>
      <w:sz w:val="24"/>
      <w:szCs w:val="24"/>
      <w:lang w:val="sr-Cyrl-RS"/>
    </w:rPr>
  </w:style>
  <w:style w:type="paragraph" w:customStyle="1" w:styleId="Naslovglave">
    <w:name w:val="Naslov glave"/>
    <w:basedOn w:val="Normal"/>
    <w:next w:val="Normal"/>
    <w:autoRedefine/>
    <w:qFormat/>
    <w:rsid w:val="00F354AD"/>
    <w:pPr>
      <w:keepNext/>
      <w:keepLines/>
      <w:spacing w:before="60" w:after="240" w:line="276" w:lineRule="auto"/>
      <w:jc w:val="center"/>
      <w:outlineLvl w:val="0"/>
    </w:pPr>
    <w:rPr>
      <w:rFonts w:ascii="Times New Roman" w:eastAsiaTheme="majorEastAsia" w:hAnsi="Times New Roman" w:cstheme="majorBidi"/>
      <w:b/>
      <w:bCs/>
      <w:sz w:val="24"/>
      <w:szCs w:val="24"/>
      <w:lang w:val="sr-Cyrl-RS"/>
    </w:rPr>
  </w:style>
  <w:style w:type="paragraph" w:customStyle="1" w:styleId="a0">
    <w:name w:val="Члан"/>
    <w:basedOn w:val="Normal"/>
    <w:link w:val="Char"/>
    <w:uiPriority w:val="1"/>
    <w:qFormat/>
    <w:rsid w:val="00F354AD"/>
    <w:pPr>
      <w:widowControl w:val="0"/>
      <w:spacing w:after="120" w:line="240" w:lineRule="auto"/>
      <w:jc w:val="center"/>
    </w:pPr>
    <w:rPr>
      <w:rFonts w:ascii="Times New Roman" w:hAnsi="Times New Roman" w:cs="Times New Roman"/>
      <w:b/>
      <w:sz w:val="24"/>
      <w:szCs w:val="24"/>
      <w:lang w:val="sr-Cyrl-RS"/>
    </w:rPr>
  </w:style>
  <w:style w:type="character" w:customStyle="1" w:styleId="Char">
    <w:name w:val="Члан Char"/>
    <w:basedOn w:val="DefaultParagraphFont"/>
    <w:link w:val="a0"/>
    <w:uiPriority w:val="1"/>
    <w:rsid w:val="00F354AD"/>
    <w:rPr>
      <w:rFonts w:ascii="Times New Roman" w:hAnsi="Times New Roman" w:cs="Times New Roman"/>
      <w:b/>
      <w:sz w:val="24"/>
      <w:szCs w:val="24"/>
      <w:lang w:val="sr-Cyrl-RS"/>
    </w:rPr>
  </w:style>
  <w:style w:type="paragraph" w:styleId="EndnoteText">
    <w:name w:val="endnote text"/>
    <w:basedOn w:val="Normal"/>
    <w:link w:val="EndnoteTextChar"/>
    <w:uiPriority w:val="99"/>
    <w:semiHidden/>
    <w:unhideWhenUsed/>
    <w:rsid w:val="005B694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6940"/>
    <w:rPr>
      <w:sz w:val="20"/>
      <w:szCs w:val="20"/>
      <w:lang w:val="en-US"/>
    </w:rPr>
  </w:style>
  <w:style w:type="character" w:styleId="EndnoteReference">
    <w:name w:val="endnote reference"/>
    <w:basedOn w:val="DefaultParagraphFont"/>
    <w:uiPriority w:val="99"/>
    <w:semiHidden/>
    <w:unhideWhenUsed/>
    <w:rsid w:val="005B69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86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0026FF-EA5D-432B-96CD-370BCC9F8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14067</Words>
  <Characters>80187</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
    </vt:vector>
  </TitlesOfParts>
  <Company>Ministarstvo rudarstva i energetike</Company>
  <LinksUpToDate>false</LinksUpToDate>
  <CharactersWithSpaces>94066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Marčetić</dc:creator>
  <cp:keywords/>
  <dc:description/>
  <cp:lastModifiedBy>Ивана Војиновић</cp:lastModifiedBy>
  <cp:revision>2</cp:revision>
  <cp:lastPrinted>2022-10-10T05:25:00Z</cp:lastPrinted>
  <dcterms:created xsi:type="dcterms:W3CDTF">2022-10-10T09:52:00Z</dcterms:created>
  <dcterms:modified xsi:type="dcterms:W3CDTF">2022-10-10T09:52:00Z</dcterms:modified>
</cp:coreProperties>
</file>