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312" w:rsidRPr="00895C86" w:rsidRDefault="00612312" w:rsidP="00612312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Cs/>
          <w:sz w:val="24"/>
          <w:szCs w:val="24"/>
          <w:lang w:val="sr-Cyrl-CS"/>
        </w:rPr>
      </w:pPr>
      <w:r w:rsidRPr="00895C86">
        <w:rPr>
          <w:rFonts w:ascii="Times New Roman" w:hAnsi="Times New Roman"/>
          <w:bCs/>
          <w:sz w:val="24"/>
          <w:szCs w:val="24"/>
          <w:lang w:val="sr-Cyrl-CS"/>
        </w:rPr>
        <w:t>ПРИЛОГ II</w:t>
      </w:r>
    </w:p>
    <w:p w:rsidR="00612312" w:rsidRPr="00895C86" w:rsidRDefault="00612312" w:rsidP="00612312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w w:val="95"/>
          <w:sz w:val="24"/>
          <w:szCs w:val="24"/>
          <w:lang w:val="sr-Cyrl-CS"/>
        </w:rPr>
      </w:pPr>
      <w:r w:rsidRPr="00895C86">
        <w:rPr>
          <w:rFonts w:ascii="Times New Roman" w:eastAsia="Times New Roman" w:hAnsi="Times New Roman"/>
          <w:bCs/>
          <w:w w:val="95"/>
          <w:sz w:val="24"/>
          <w:szCs w:val="24"/>
          <w:lang w:val="sr-Cyrl-CS"/>
        </w:rPr>
        <w:t>Захтеви који се односе на фреквентни осетљив режим рада (ФООРР), фреквентни ограничен осетљив режим рада – надфреквентни (ФООРР-Н) и фреквентни ограничен осетљив режим рада – подфреквентни (ФООРР-П)</w:t>
      </w:r>
    </w:p>
    <w:p w:rsidR="00612312" w:rsidRPr="00895C86" w:rsidRDefault="00612312" w:rsidP="0061231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895C86">
        <w:rPr>
          <w:rFonts w:ascii="Times New Roman" w:hAnsi="Times New Roman"/>
          <w:sz w:val="24"/>
          <w:szCs w:val="24"/>
          <w:lang w:val="sr-Cyrl-CS"/>
        </w:rPr>
        <w:t>Фреквентни осетљив режим рада</w:t>
      </w:r>
    </w:p>
    <w:p w:rsidR="00612312" w:rsidRPr="00895C86" w:rsidRDefault="00612312" w:rsidP="00612312">
      <w:pPr>
        <w:spacing w:after="0" w:line="240" w:lineRule="auto"/>
        <w:ind w:left="288" w:firstLine="288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5C86">
        <w:rPr>
          <w:rFonts w:ascii="Times New Roman" w:hAnsi="Times New Roman"/>
          <w:sz w:val="24"/>
          <w:szCs w:val="24"/>
          <w:lang w:val="sr-Cyrl-CS"/>
        </w:rPr>
        <w:t>Када ради у фреквентни осетљивом режиму рада (ФООРР):</w:t>
      </w:r>
    </w:p>
    <w:p w:rsidR="00612312" w:rsidRPr="00895C86" w:rsidRDefault="00612312" w:rsidP="00612312">
      <w:pPr>
        <w:spacing w:after="0" w:line="240" w:lineRule="auto"/>
        <w:ind w:firstLine="576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5C86">
        <w:rPr>
          <w:rFonts w:ascii="Times New Roman" w:hAnsi="Times New Roman"/>
          <w:sz w:val="24"/>
          <w:szCs w:val="24"/>
          <w:lang w:val="sr-Cyrl-CS"/>
        </w:rPr>
        <w:t>1) ЈСВН систем треба да буде способан да се одазове на промене фреквенције у свакој наизменичној електричној мрежи са којом је електрично повезан, прилагођавањем вредности преноса активне снаге као што је назначено на Слици 1 и у складу са параметрима које одреди надлежни ОПС унутар опсега у Табели 2. О одређивању параметара  мора да се обавести Агенцију. Начин обавештавања треба да се одреди у складу са доступним националним регулаторним оквиром;</w:t>
      </w:r>
    </w:p>
    <w:p w:rsidR="00612312" w:rsidRPr="00895C86" w:rsidRDefault="00612312" w:rsidP="00612312">
      <w:pPr>
        <w:spacing w:after="0" w:line="240" w:lineRule="auto"/>
        <w:ind w:firstLine="576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5C86">
        <w:rPr>
          <w:rFonts w:ascii="Times New Roman" w:hAnsi="Times New Roman"/>
          <w:sz w:val="24"/>
          <w:szCs w:val="24"/>
          <w:lang w:val="sr-Cyrl-CS"/>
        </w:rPr>
        <w:t>2) прилагођавање одзива активна снага – фреквенција треба да буде ограничено минималном и максималном вредношћу преносне моћи активне снаге ЈСВН система (у оба смера);</w:t>
      </w:r>
    </w:p>
    <w:p w:rsidR="00612312" w:rsidRPr="00895C86" w:rsidRDefault="00612312" w:rsidP="0061231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895C86">
        <w:rPr>
          <w:rFonts w:ascii="Times New Roman" w:hAnsi="Times New Roman"/>
          <w:noProof/>
          <w:sz w:val="24"/>
          <w:szCs w:val="24"/>
          <w:lang w:val="sr-Cyrl-CS"/>
        </w:rPr>
        <w:drawing>
          <wp:inline distT="0" distB="0" distL="0" distR="0" wp14:anchorId="3FC5C373" wp14:editId="20E7EEA4">
            <wp:extent cx="3400425" cy="2335409"/>
            <wp:effectExtent l="19050" t="19050" r="9525" b="273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-f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0022" cy="2390076"/>
                    </a:xfrm>
                    <a:prstGeom prst="rect">
                      <a:avLst/>
                    </a:prstGeom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</w:p>
    <w:p w:rsidR="00612312" w:rsidRPr="00895C86" w:rsidRDefault="00612312" w:rsidP="006123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5C86">
        <w:rPr>
          <w:rFonts w:ascii="Times New Roman" w:hAnsi="Times New Roman"/>
          <w:sz w:val="24"/>
          <w:szCs w:val="24"/>
          <w:lang w:val="sr-Cyrl-CS"/>
        </w:rPr>
        <w:t>Слика 1: Одзив активна снага - фреквенција ЈСВН система у фреквентни осетљивом режиму рада, без мртве зоне и неосетљивости сa позитивном задатом вредношћу активне снаге (увозни режим). ΔΡ је промена излазне активне снаге ЈСВН система. f</w:t>
      </w:r>
      <w:r w:rsidRPr="00895C86">
        <w:rPr>
          <w:rFonts w:ascii="Times New Roman" w:hAnsi="Times New Roman"/>
          <w:sz w:val="24"/>
          <w:szCs w:val="24"/>
          <w:vertAlign w:val="subscript"/>
          <w:lang w:val="sr-Cyrl-CS"/>
        </w:rPr>
        <w:t>n</w:t>
      </w:r>
      <w:r w:rsidRPr="00895C86">
        <w:rPr>
          <w:rFonts w:ascii="Times New Roman" w:hAnsi="Times New Roman"/>
          <w:sz w:val="24"/>
          <w:szCs w:val="24"/>
          <w:lang w:val="sr-Cyrl-CS"/>
        </w:rPr>
        <w:t xml:space="preserve"> је циљана фреквенција у мрежи наизменичне струје којој се пружа услуга фреквентни осетљивог режима рада и Δf је одступање фреквенције у мрежи наизменичне струје којој се пружа услуга фреквентни осетљивог режима рада.</w:t>
      </w:r>
    </w:p>
    <w:tbl>
      <w:tblPr>
        <w:tblStyle w:val="TableGrid"/>
        <w:tblW w:w="9437" w:type="dxa"/>
        <w:tblLook w:val="04A0" w:firstRow="1" w:lastRow="0" w:firstColumn="1" w:lastColumn="0" w:noHBand="0" w:noVBand="1"/>
      </w:tblPr>
      <w:tblGrid>
        <w:gridCol w:w="4718"/>
        <w:gridCol w:w="4719"/>
      </w:tblGrid>
      <w:tr w:rsidR="00612312" w:rsidRPr="00895C86" w:rsidTr="00612312">
        <w:trPr>
          <w:trHeight w:val="253"/>
        </w:trPr>
        <w:tc>
          <w:tcPr>
            <w:tcW w:w="4718" w:type="dxa"/>
          </w:tcPr>
          <w:p w:rsidR="00612312" w:rsidRPr="00895C86" w:rsidRDefault="00612312" w:rsidP="006123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95C8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Параметри</w:t>
            </w:r>
          </w:p>
        </w:tc>
        <w:tc>
          <w:tcPr>
            <w:tcW w:w="4719" w:type="dxa"/>
          </w:tcPr>
          <w:p w:rsidR="00612312" w:rsidRPr="00895C86" w:rsidRDefault="00612312" w:rsidP="006123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95C8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Опсег</w:t>
            </w:r>
          </w:p>
        </w:tc>
      </w:tr>
      <w:tr w:rsidR="00612312" w:rsidRPr="00895C86" w:rsidTr="00612312">
        <w:trPr>
          <w:trHeight w:val="253"/>
        </w:trPr>
        <w:tc>
          <w:tcPr>
            <w:tcW w:w="4718" w:type="dxa"/>
          </w:tcPr>
          <w:p w:rsidR="00612312" w:rsidRPr="00895C86" w:rsidRDefault="00612312" w:rsidP="006123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95C8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/>
              </w:rPr>
              <w:t>Мртва зона фреквентног одзива</w:t>
            </w:r>
          </w:p>
        </w:tc>
        <w:tc>
          <w:tcPr>
            <w:tcW w:w="4719" w:type="dxa"/>
          </w:tcPr>
          <w:p w:rsidR="00612312" w:rsidRPr="00895C86" w:rsidRDefault="00612312" w:rsidP="006123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95C8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/>
              </w:rPr>
              <w:t>0 – ± 500 mHz</w:t>
            </w:r>
          </w:p>
        </w:tc>
      </w:tr>
      <w:tr w:rsidR="00612312" w:rsidRPr="00895C86" w:rsidTr="00612312">
        <w:trPr>
          <w:trHeight w:val="253"/>
        </w:trPr>
        <w:tc>
          <w:tcPr>
            <w:tcW w:w="4718" w:type="dxa"/>
          </w:tcPr>
          <w:p w:rsidR="00612312" w:rsidRPr="00895C86" w:rsidRDefault="00612312" w:rsidP="006123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95C8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/>
              </w:rPr>
              <w:t>Статизам </w:t>
            </w:r>
            <w:r w:rsidRPr="00895C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val="sr-Cyrl-CS"/>
              </w:rPr>
              <w:t>s</w:t>
            </w:r>
            <w:r w:rsidRPr="00895C86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val="sr-Cyrl-CS"/>
              </w:rPr>
              <w:t>1</w:t>
            </w:r>
            <w:r w:rsidRPr="00895C8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/>
              </w:rPr>
              <w:t> (регулација у смеру ка горе)</w:t>
            </w:r>
          </w:p>
        </w:tc>
        <w:tc>
          <w:tcPr>
            <w:tcW w:w="4719" w:type="dxa"/>
          </w:tcPr>
          <w:p w:rsidR="00612312" w:rsidRPr="00895C86" w:rsidRDefault="00612312" w:rsidP="006123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95C8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/>
              </w:rPr>
              <w:t>Најмање 0,1 %</w:t>
            </w:r>
          </w:p>
        </w:tc>
      </w:tr>
      <w:tr w:rsidR="00612312" w:rsidRPr="00895C86" w:rsidTr="00612312">
        <w:trPr>
          <w:trHeight w:val="253"/>
        </w:trPr>
        <w:tc>
          <w:tcPr>
            <w:tcW w:w="4718" w:type="dxa"/>
          </w:tcPr>
          <w:p w:rsidR="00612312" w:rsidRPr="00895C86" w:rsidRDefault="00612312" w:rsidP="006123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95C8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/>
              </w:rPr>
              <w:t>Статизам </w:t>
            </w:r>
            <w:r w:rsidRPr="00895C8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val="sr-Cyrl-CS"/>
              </w:rPr>
              <w:t>s</w:t>
            </w:r>
            <w:r w:rsidRPr="00895C86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val="sr-Cyrl-CS"/>
              </w:rPr>
              <w:t>2</w:t>
            </w:r>
            <w:r w:rsidRPr="00895C8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/>
              </w:rPr>
              <w:t> (регулација у смеру ка доле)</w:t>
            </w:r>
          </w:p>
        </w:tc>
        <w:tc>
          <w:tcPr>
            <w:tcW w:w="4719" w:type="dxa"/>
          </w:tcPr>
          <w:p w:rsidR="00612312" w:rsidRPr="00895C86" w:rsidRDefault="00612312" w:rsidP="006123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95C8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/>
              </w:rPr>
              <w:t>Најмање 0,1 %</w:t>
            </w:r>
          </w:p>
        </w:tc>
      </w:tr>
      <w:tr w:rsidR="00612312" w:rsidRPr="00895C86" w:rsidTr="00612312">
        <w:trPr>
          <w:trHeight w:val="253"/>
        </w:trPr>
        <w:tc>
          <w:tcPr>
            <w:tcW w:w="4718" w:type="dxa"/>
          </w:tcPr>
          <w:p w:rsidR="00612312" w:rsidRPr="00895C86" w:rsidRDefault="00612312" w:rsidP="006123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95C8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/>
              </w:rPr>
              <w:t>Неосетљивост фреквентног одзива</w:t>
            </w:r>
          </w:p>
        </w:tc>
        <w:tc>
          <w:tcPr>
            <w:tcW w:w="4719" w:type="dxa"/>
          </w:tcPr>
          <w:p w:rsidR="00612312" w:rsidRPr="00895C86" w:rsidRDefault="00612312" w:rsidP="006123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95C8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/>
              </w:rPr>
              <w:t>Највише 30 mHz</w:t>
            </w:r>
          </w:p>
        </w:tc>
      </w:tr>
    </w:tbl>
    <w:p w:rsidR="00612312" w:rsidRPr="00895C86" w:rsidRDefault="00612312" w:rsidP="006123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5C86">
        <w:rPr>
          <w:rFonts w:ascii="Times New Roman" w:hAnsi="Times New Roman"/>
          <w:sz w:val="24"/>
          <w:szCs w:val="24"/>
          <w:lang w:val="sr-Cyrl-CS"/>
        </w:rPr>
        <w:t xml:space="preserve">Табела 2: Параметри одзива активна снага - фреквенција </w:t>
      </w:r>
    </w:p>
    <w:p w:rsidR="00612312" w:rsidRPr="00895C86" w:rsidRDefault="007E3014" w:rsidP="007E3014">
      <w:pPr>
        <w:widowControl w:val="0"/>
        <w:spacing w:after="0" w:line="240" w:lineRule="auto"/>
        <w:ind w:firstLine="288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5C86">
        <w:rPr>
          <w:rFonts w:ascii="Times New Roman" w:hAnsi="Times New Roman"/>
          <w:sz w:val="24"/>
          <w:szCs w:val="24"/>
          <w:lang w:val="sr-Cyrl-CS"/>
        </w:rPr>
        <w:t xml:space="preserve">     3)  </w:t>
      </w:r>
      <w:r w:rsidR="00612312" w:rsidRPr="00895C86">
        <w:rPr>
          <w:rFonts w:ascii="Times New Roman" w:hAnsi="Times New Roman"/>
          <w:sz w:val="24"/>
          <w:szCs w:val="24"/>
          <w:lang w:val="sr-Cyrl-CS"/>
        </w:rPr>
        <w:t>након налога надлежног ОПС, ЈСВН систем мора бити способан да прилагоди статизме за регулацију у смеру ка горе и ка доле, мртву зону фреквентног одзива и опсег одступања унутар опсега активне снаге који је расположив за ФООРР, као што је дефинисано на слици 1 и уопште, унутар граница утврђених тачкама 1) и 2). О тим се вредностима обавештава Агенција. Начин обавештавања треба да се одреди у складу са доступним националним регулаторним оквиром;</w:t>
      </w:r>
    </w:p>
    <w:p w:rsidR="00612312" w:rsidRPr="00895C86" w:rsidRDefault="00612312" w:rsidP="00612312">
      <w:pPr>
        <w:spacing w:after="0" w:line="240" w:lineRule="auto"/>
        <w:ind w:firstLine="288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5C86">
        <w:rPr>
          <w:rFonts w:ascii="Times New Roman" w:hAnsi="Times New Roman"/>
          <w:sz w:val="24"/>
          <w:szCs w:val="24"/>
          <w:lang w:val="sr-Cyrl-CS"/>
        </w:rPr>
        <w:lastRenderedPageBreak/>
        <w:t xml:space="preserve">4) </w:t>
      </w:r>
      <w:r w:rsidRPr="00895C86">
        <w:rPr>
          <w:rFonts w:ascii="Times New Roman" w:hAnsi="Times New Roman"/>
          <w:sz w:val="24"/>
          <w:szCs w:val="24"/>
          <w:lang w:val="sr-Cyrl-CS"/>
        </w:rPr>
        <w:tab/>
        <w:t>због скоковите промене фреквенције ЈСВН систем мора бити способан да прилагоди вредност активне снаге према фреквентном одзиву активне снаге дефинисаном на слици 1. на начин да одзив буде:</w:t>
      </w:r>
    </w:p>
    <w:p w:rsidR="00612312" w:rsidRPr="00895C86" w:rsidRDefault="00612312" w:rsidP="00612312">
      <w:pPr>
        <w:spacing w:after="0" w:line="240" w:lineRule="auto"/>
        <w:ind w:left="288" w:firstLine="288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5C86">
        <w:rPr>
          <w:rFonts w:ascii="Times New Roman" w:hAnsi="Times New Roman"/>
          <w:sz w:val="24"/>
          <w:szCs w:val="24"/>
          <w:lang w:val="sr-Cyrl-CS"/>
        </w:rPr>
        <w:t>(1) брз онолико колико је то инхерентно технички могуће и</w:t>
      </w:r>
    </w:p>
    <w:p w:rsidR="00612312" w:rsidRPr="00895C86" w:rsidRDefault="00612312" w:rsidP="00612312">
      <w:pPr>
        <w:spacing w:after="0" w:line="240" w:lineRule="auto"/>
        <w:ind w:left="288" w:firstLine="288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5C86">
        <w:rPr>
          <w:rFonts w:ascii="Times New Roman" w:hAnsi="Times New Roman"/>
          <w:sz w:val="24"/>
          <w:szCs w:val="24"/>
          <w:lang w:val="sr-Cyrl-CS"/>
        </w:rPr>
        <w:t>(2) на нивоу или изнад пуне линије приказане на Слици 2. у складу с параметрима које је одредио сваки надлежни ОПС унутар опсега из Табеле 3:</w:t>
      </w:r>
    </w:p>
    <w:p w:rsidR="00612312" w:rsidRPr="00895C86" w:rsidRDefault="00612312" w:rsidP="00612312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5C86">
        <w:rPr>
          <w:rFonts w:ascii="Times New Roman" w:hAnsi="Times New Roman"/>
          <w:sz w:val="24"/>
          <w:szCs w:val="24"/>
          <w:lang w:val="sr-Cyrl-CS"/>
        </w:rPr>
        <w:t>ЈСВН систем мора бити способан да прилагоди вредност одате активне снаге ΔΡ до границе опсега активне снаге снаге коју захтева надлежни ОПС у складу са временима t</w:t>
      </w:r>
      <w:r w:rsidRPr="00895C86">
        <w:rPr>
          <w:rFonts w:ascii="Times New Roman" w:hAnsi="Times New Roman"/>
          <w:sz w:val="24"/>
          <w:szCs w:val="24"/>
          <w:vertAlign w:val="subscript"/>
          <w:lang w:val="sr-Cyrl-CS"/>
        </w:rPr>
        <w:t>1</w:t>
      </w:r>
      <w:r w:rsidRPr="00895C86">
        <w:rPr>
          <w:rFonts w:ascii="Times New Roman" w:hAnsi="Times New Roman"/>
          <w:sz w:val="24"/>
          <w:szCs w:val="24"/>
          <w:lang w:val="sr-Cyrl-CS"/>
        </w:rPr>
        <w:t xml:space="preserve"> и t</w:t>
      </w:r>
      <w:r w:rsidRPr="00895C86">
        <w:rPr>
          <w:rFonts w:ascii="Times New Roman" w:hAnsi="Times New Roman"/>
          <w:sz w:val="24"/>
          <w:szCs w:val="24"/>
          <w:vertAlign w:val="subscript"/>
          <w:lang w:val="sr-Cyrl-CS"/>
        </w:rPr>
        <w:t>2</w:t>
      </w:r>
      <w:r w:rsidRPr="00895C86">
        <w:rPr>
          <w:rFonts w:ascii="Times New Roman" w:hAnsi="Times New Roman"/>
          <w:sz w:val="24"/>
          <w:szCs w:val="24"/>
          <w:lang w:val="sr-Cyrl-CS"/>
        </w:rPr>
        <w:t xml:space="preserve"> у складу сa опсезима у Табели 3 при чему је t</w:t>
      </w:r>
      <w:r w:rsidRPr="00895C86">
        <w:rPr>
          <w:rFonts w:ascii="Times New Roman" w:hAnsi="Times New Roman"/>
          <w:sz w:val="24"/>
          <w:szCs w:val="24"/>
          <w:vertAlign w:val="subscript"/>
          <w:lang w:val="sr-Cyrl-CS"/>
        </w:rPr>
        <w:t>1</w:t>
      </w:r>
      <w:r w:rsidRPr="00895C86">
        <w:rPr>
          <w:rFonts w:ascii="Times New Roman" w:hAnsi="Times New Roman"/>
          <w:sz w:val="24"/>
          <w:szCs w:val="24"/>
          <w:lang w:val="sr-Cyrl-CS"/>
        </w:rPr>
        <w:t xml:space="preserve"> почетно кашњење и t</w:t>
      </w:r>
      <w:r w:rsidRPr="00895C86">
        <w:rPr>
          <w:rFonts w:ascii="Times New Roman" w:hAnsi="Times New Roman"/>
          <w:sz w:val="24"/>
          <w:szCs w:val="24"/>
          <w:vertAlign w:val="subscript"/>
          <w:lang w:val="sr-Cyrl-CS"/>
        </w:rPr>
        <w:t>2</w:t>
      </w:r>
      <w:r w:rsidRPr="00895C86">
        <w:rPr>
          <w:rFonts w:ascii="Times New Roman" w:hAnsi="Times New Roman"/>
          <w:sz w:val="24"/>
          <w:szCs w:val="24"/>
          <w:lang w:val="sr-Cyrl-CS"/>
        </w:rPr>
        <w:t xml:space="preserve"> време до пуне активације. Вредности t</w:t>
      </w:r>
      <w:r w:rsidRPr="00895C86">
        <w:rPr>
          <w:rFonts w:ascii="Times New Roman" w:hAnsi="Times New Roman"/>
          <w:sz w:val="24"/>
          <w:szCs w:val="24"/>
          <w:vertAlign w:val="subscript"/>
          <w:lang w:val="sr-Cyrl-CS"/>
        </w:rPr>
        <w:t>1</w:t>
      </w:r>
      <w:r w:rsidRPr="00895C86">
        <w:rPr>
          <w:rFonts w:ascii="Times New Roman" w:hAnsi="Times New Roman"/>
          <w:sz w:val="24"/>
          <w:szCs w:val="24"/>
          <w:lang w:val="sr-Cyrl-CS"/>
        </w:rPr>
        <w:t xml:space="preserve"> и t</w:t>
      </w:r>
      <w:r w:rsidRPr="00895C86">
        <w:rPr>
          <w:rFonts w:ascii="Times New Roman" w:hAnsi="Times New Roman"/>
          <w:sz w:val="24"/>
          <w:szCs w:val="24"/>
          <w:vertAlign w:val="subscript"/>
          <w:lang w:val="sr-Cyrl-CS"/>
        </w:rPr>
        <w:t>2</w:t>
      </w:r>
      <w:r w:rsidRPr="00895C86">
        <w:rPr>
          <w:rFonts w:ascii="Times New Roman" w:hAnsi="Times New Roman"/>
          <w:sz w:val="24"/>
          <w:szCs w:val="24"/>
          <w:lang w:val="sr-Cyrl-CS"/>
        </w:rPr>
        <w:t xml:space="preserve"> одређује надлежни ОПС и о томе обавештава Агенцију. Начин обавештавања треба да се одреди у складу са доступним националним регулаторним оквиром,</w:t>
      </w:r>
    </w:p>
    <w:p w:rsidR="00612312" w:rsidRPr="00895C86" w:rsidRDefault="00612312" w:rsidP="00612312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5C86">
        <w:rPr>
          <w:rFonts w:ascii="Times New Roman" w:hAnsi="Times New Roman"/>
          <w:sz w:val="24"/>
          <w:szCs w:val="24"/>
          <w:lang w:val="sr-Cyrl-CS"/>
        </w:rPr>
        <w:t>ако је почетно кашњење активације дуже од 0,5 секунди, власник ЈСВН система то мора детаљно оправдати релева</w:t>
      </w:r>
      <w:r w:rsidR="00895C86">
        <w:rPr>
          <w:rFonts w:ascii="Times New Roman" w:hAnsi="Times New Roman"/>
          <w:sz w:val="24"/>
          <w:szCs w:val="24"/>
          <w:lang w:val="sr-Cyrl-CS"/>
        </w:rPr>
        <w:t>н</w:t>
      </w:r>
      <w:r w:rsidRPr="00895C86">
        <w:rPr>
          <w:rFonts w:ascii="Times New Roman" w:hAnsi="Times New Roman"/>
          <w:sz w:val="24"/>
          <w:szCs w:val="24"/>
          <w:lang w:val="sr-Cyrl-CS"/>
        </w:rPr>
        <w:t>тном ОПС.</w:t>
      </w:r>
    </w:p>
    <w:p w:rsidR="00612312" w:rsidRPr="00895C86" w:rsidRDefault="00612312" w:rsidP="00612312">
      <w:pPr>
        <w:widowControl w:val="0"/>
        <w:spacing w:after="0" w:line="240" w:lineRule="auto"/>
        <w:ind w:left="645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612312" w:rsidRPr="00895C86" w:rsidRDefault="00612312" w:rsidP="00612312">
      <w:pPr>
        <w:widowControl w:val="0"/>
        <w:spacing w:after="0" w:line="240" w:lineRule="auto"/>
        <w:ind w:left="645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895C86">
        <w:rPr>
          <w:rFonts w:ascii="Times New Roman" w:eastAsia="Book Antiqua" w:hAnsi="Times New Roman"/>
          <w:noProof/>
          <w:sz w:val="24"/>
          <w:szCs w:val="24"/>
          <w:lang w:val="sr-Cyrl-CS"/>
        </w:rPr>
        <w:drawing>
          <wp:inline distT="0" distB="0" distL="0" distR="0" wp14:anchorId="7CBAD793" wp14:editId="26ED25FA">
            <wp:extent cx="4089999" cy="2598313"/>
            <wp:effectExtent l="19050" t="19050" r="25400" b="12065"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15782" cy="2614692"/>
                    </a:xfrm>
                    <a:prstGeom prst="rect">
                      <a:avLst/>
                    </a:prstGeom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</w:p>
    <w:p w:rsidR="00612312" w:rsidRPr="00895C86" w:rsidRDefault="00612312" w:rsidP="00612312">
      <w:pPr>
        <w:spacing w:after="0" w:line="240" w:lineRule="auto"/>
        <w:ind w:left="720" w:right="576"/>
        <w:contextualSpacing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612312" w:rsidRPr="00895C86" w:rsidRDefault="00612312" w:rsidP="007E3014">
      <w:pPr>
        <w:spacing w:after="0" w:line="240" w:lineRule="auto"/>
        <w:ind w:left="720" w:right="576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895C86">
        <w:rPr>
          <w:rFonts w:ascii="Times New Roman" w:hAnsi="Times New Roman"/>
          <w:sz w:val="24"/>
          <w:szCs w:val="24"/>
          <w:lang w:val="sr-Cyrl-CS"/>
        </w:rPr>
        <w:t>Слика 2:</w:t>
      </w:r>
      <w:r w:rsidRPr="00895C86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895C86">
        <w:rPr>
          <w:rFonts w:ascii="Times New Roman" w:hAnsi="Times New Roman"/>
          <w:sz w:val="24"/>
          <w:szCs w:val="24"/>
          <w:lang w:val="sr-Cyrl-CS"/>
        </w:rPr>
        <w:t>Способност</w:t>
      </w:r>
      <w:r w:rsidRPr="00895C86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895C86">
        <w:rPr>
          <w:rFonts w:ascii="Times New Roman" w:hAnsi="Times New Roman"/>
          <w:sz w:val="24"/>
          <w:szCs w:val="24"/>
          <w:lang w:val="sr-Cyrl-CS"/>
        </w:rPr>
        <w:t xml:space="preserve">одзива активна снага – фреквенција ЈСВН система. ΔΡ је промена излазне активне снаге проузрокована скоковитом променом фреквенције.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4"/>
        <w:gridCol w:w="2645"/>
      </w:tblGrid>
      <w:tr w:rsidR="00612312" w:rsidRPr="00895C86" w:rsidTr="00E50B24">
        <w:trPr>
          <w:trHeight w:val="283"/>
        </w:trPr>
        <w:tc>
          <w:tcPr>
            <w:tcW w:w="6374" w:type="dxa"/>
          </w:tcPr>
          <w:p w:rsidR="00612312" w:rsidRPr="00895C86" w:rsidRDefault="00612312" w:rsidP="006123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95C8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Параметри</w:t>
            </w:r>
          </w:p>
        </w:tc>
        <w:tc>
          <w:tcPr>
            <w:tcW w:w="2645" w:type="dxa"/>
          </w:tcPr>
          <w:p w:rsidR="00612312" w:rsidRPr="00895C86" w:rsidRDefault="00612312" w:rsidP="006123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95C8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Време</w:t>
            </w:r>
          </w:p>
        </w:tc>
      </w:tr>
      <w:tr w:rsidR="00612312" w:rsidRPr="00895C86" w:rsidTr="00E50B24">
        <w:trPr>
          <w:trHeight w:val="283"/>
        </w:trPr>
        <w:tc>
          <w:tcPr>
            <w:tcW w:w="6374" w:type="dxa"/>
          </w:tcPr>
          <w:p w:rsidR="00612312" w:rsidRPr="00895C86" w:rsidRDefault="00612312" w:rsidP="006123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bscript"/>
                <w:lang w:val="sr-Cyrl-CS"/>
              </w:rPr>
            </w:pPr>
            <w:r w:rsidRPr="00895C8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/>
              </w:rPr>
              <w:t>Максимално допуштено почетно кашњење t</w:t>
            </w:r>
            <w:r w:rsidRPr="00895C86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val="sr-Cyrl-CS"/>
              </w:rPr>
              <w:t>1</w:t>
            </w:r>
          </w:p>
        </w:tc>
        <w:tc>
          <w:tcPr>
            <w:tcW w:w="2645" w:type="dxa"/>
          </w:tcPr>
          <w:p w:rsidR="00612312" w:rsidRPr="00895C86" w:rsidRDefault="00612312" w:rsidP="006123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95C8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/>
              </w:rPr>
              <w:t>0,5 секунди</w:t>
            </w:r>
          </w:p>
        </w:tc>
      </w:tr>
      <w:tr w:rsidR="00612312" w:rsidRPr="00895C86" w:rsidTr="00E50B24">
        <w:trPr>
          <w:trHeight w:val="283"/>
        </w:trPr>
        <w:tc>
          <w:tcPr>
            <w:tcW w:w="6374" w:type="dxa"/>
          </w:tcPr>
          <w:p w:rsidR="00612312" w:rsidRPr="00895C86" w:rsidRDefault="00612312" w:rsidP="006123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95C8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/>
              </w:rPr>
              <w:t xml:space="preserve">Максимално допуштено време </w:t>
            </w:r>
            <w:r w:rsidRPr="00895C86">
              <w:rPr>
                <w:rFonts w:ascii="Times New Roman" w:hAnsi="Times New Roman"/>
                <w:sz w:val="24"/>
                <w:szCs w:val="24"/>
                <w:lang w:val="sr-Cyrl-CS"/>
              </w:rPr>
              <w:t>за пуну активацију t</w:t>
            </w:r>
            <w:r w:rsidRPr="00895C86">
              <w:rPr>
                <w:rFonts w:ascii="Times New Roman" w:hAnsi="Times New Roman"/>
                <w:sz w:val="24"/>
                <w:szCs w:val="24"/>
                <w:vertAlign w:val="subscript"/>
                <w:lang w:val="sr-Cyrl-CS"/>
              </w:rPr>
              <w:t>2</w:t>
            </w:r>
            <w:r w:rsidRPr="00895C86">
              <w:rPr>
                <w:rFonts w:ascii="Times New Roman" w:hAnsi="Times New Roman"/>
                <w:sz w:val="24"/>
                <w:szCs w:val="24"/>
                <w:lang w:val="sr-Cyrl-CS"/>
              </w:rPr>
              <w:t>, осим ако надлежни ОПС није одредио дужа времена активације</w:t>
            </w:r>
          </w:p>
        </w:tc>
        <w:tc>
          <w:tcPr>
            <w:tcW w:w="2645" w:type="dxa"/>
          </w:tcPr>
          <w:p w:rsidR="00612312" w:rsidRPr="00895C86" w:rsidRDefault="00612312" w:rsidP="006123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95C8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/>
              </w:rPr>
              <w:t>30 секунди</w:t>
            </w:r>
          </w:p>
        </w:tc>
      </w:tr>
    </w:tbl>
    <w:p w:rsidR="00612312" w:rsidRPr="00895C86" w:rsidRDefault="00612312" w:rsidP="007E3014">
      <w:pPr>
        <w:spacing w:after="0" w:line="240" w:lineRule="auto"/>
        <w:ind w:left="720" w:right="576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895C86">
        <w:rPr>
          <w:rFonts w:ascii="Times New Roman" w:hAnsi="Times New Roman"/>
          <w:sz w:val="24"/>
          <w:szCs w:val="24"/>
          <w:lang w:val="sr-Cyrl-CS"/>
        </w:rPr>
        <w:t>Табела 3:</w:t>
      </w:r>
      <w:r w:rsidRPr="00895C86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895C86">
        <w:rPr>
          <w:rFonts w:ascii="Times New Roman" w:hAnsi="Times New Roman"/>
          <w:sz w:val="24"/>
          <w:szCs w:val="24"/>
          <w:lang w:val="sr-Cyrl-CS"/>
        </w:rPr>
        <w:t xml:space="preserve">Параметри за пуну активацију одзива активна снага – фреквенција услед скоковите промене фреквенције. </w:t>
      </w:r>
    </w:p>
    <w:p w:rsidR="00612312" w:rsidRPr="00895C86" w:rsidRDefault="00612312" w:rsidP="00612312">
      <w:pPr>
        <w:spacing w:after="0" w:line="240" w:lineRule="auto"/>
        <w:ind w:firstLine="578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5C86">
        <w:rPr>
          <w:rFonts w:ascii="Times New Roman" w:hAnsi="Times New Roman"/>
          <w:sz w:val="24"/>
          <w:szCs w:val="24"/>
          <w:lang w:val="sr-Cyrl-CS"/>
        </w:rPr>
        <w:t>5</w:t>
      </w:r>
      <w:r w:rsidR="007E3014" w:rsidRPr="00895C86">
        <w:rPr>
          <w:rFonts w:ascii="Times New Roman" w:hAnsi="Times New Roman"/>
          <w:sz w:val="24"/>
          <w:szCs w:val="24"/>
          <w:lang w:val="sr-Cyrl-CS"/>
        </w:rPr>
        <w:t xml:space="preserve">) </w:t>
      </w:r>
      <w:r w:rsidRPr="00895C86">
        <w:rPr>
          <w:rFonts w:ascii="Times New Roman" w:hAnsi="Times New Roman"/>
          <w:sz w:val="24"/>
          <w:szCs w:val="24"/>
          <w:lang w:val="sr-Cyrl-CS"/>
        </w:rPr>
        <w:t>ЈСВН системи који повезују различите регулационе или синхроне области морају бити способни да у фреквентни осетљивом режиму рада, у било ком тренутку прилагоде пун фреквентни одзив активне снаге за континуалан временски период;</w:t>
      </w:r>
    </w:p>
    <w:p w:rsidR="00612312" w:rsidRPr="00895C86" w:rsidRDefault="00612312" w:rsidP="00612312">
      <w:pPr>
        <w:spacing w:after="0" w:line="240" w:lineRule="auto"/>
        <w:ind w:firstLine="578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5C86">
        <w:rPr>
          <w:rFonts w:ascii="Times New Roman" w:hAnsi="Times New Roman"/>
          <w:sz w:val="24"/>
          <w:szCs w:val="24"/>
          <w:lang w:val="sr-Cyrl-CS"/>
        </w:rPr>
        <w:t>6) током трајања одступања фреквенције, регулација активне снаге не сме имати штетан ефекат на одзив активна снага-фреквенција.</w:t>
      </w:r>
    </w:p>
    <w:p w:rsidR="00612312" w:rsidRPr="00895C86" w:rsidRDefault="00612312" w:rsidP="007E3014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612312" w:rsidRPr="00895C86" w:rsidRDefault="00612312" w:rsidP="0061231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895C86">
        <w:rPr>
          <w:rFonts w:ascii="Times New Roman" w:hAnsi="Times New Roman"/>
          <w:sz w:val="24"/>
          <w:szCs w:val="24"/>
          <w:lang w:val="sr-Cyrl-CS"/>
        </w:rPr>
        <w:lastRenderedPageBreak/>
        <w:t>Фреквентни ограничен осетљив режим рада – надфреквентни</w:t>
      </w:r>
    </w:p>
    <w:p w:rsidR="00612312" w:rsidRPr="00895C86" w:rsidRDefault="00612312" w:rsidP="0061231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612312" w:rsidRPr="00895C86" w:rsidRDefault="00612312" w:rsidP="00612312">
      <w:pPr>
        <w:spacing w:after="0" w:line="240" w:lineRule="auto"/>
        <w:ind w:firstLine="578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5C86">
        <w:rPr>
          <w:rFonts w:ascii="Times New Roman" w:hAnsi="Times New Roman"/>
          <w:sz w:val="24"/>
          <w:szCs w:val="24"/>
          <w:lang w:val="sr-Cyrl-CS"/>
        </w:rPr>
        <w:t>Осим одредби из члана 11. ове уредбе, следећи захтеви се примењују у погледу фреквентни ограниченог осетљивог режима рада – надфреквентни (ФООРР-Н):</w:t>
      </w:r>
    </w:p>
    <w:p w:rsidR="00612312" w:rsidRPr="00895C86" w:rsidRDefault="00612312" w:rsidP="00612312">
      <w:pPr>
        <w:spacing w:after="0" w:line="240" w:lineRule="auto"/>
        <w:ind w:firstLine="578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5C86">
        <w:rPr>
          <w:rFonts w:ascii="Times New Roman" w:hAnsi="Times New Roman"/>
          <w:sz w:val="24"/>
          <w:szCs w:val="24"/>
          <w:lang w:val="sr-Cyrl-CS"/>
        </w:rPr>
        <w:t>1) ЈСВН систем мора бити способан да прилагоди вредност размене активне снаге са електричним мрежама наизменичне струје током режима увоза и извоза у складу са Сликом 3 при прагу фреквенције f</w:t>
      </w:r>
      <w:r w:rsidRPr="00895C86">
        <w:rPr>
          <w:rFonts w:ascii="Times New Roman" w:hAnsi="Times New Roman"/>
          <w:sz w:val="24"/>
          <w:szCs w:val="24"/>
          <w:vertAlign w:val="subscript"/>
          <w:lang w:val="sr-Cyrl-CS"/>
        </w:rPr>
        <w:t>1</w:t>
      </w:r>
      <w:r w:rsidRPr="00895C86">
        <w:rPr>
          <w:rFonts w:ascii="Times New Roman" w:hAnsi="Times New Roman"/>
          <w:sz w:val="24"/>
          <w:szCs w:val="24"/>
          <w:lang w:val="sr-Cyrl-CS"/>
        </w:rPr>
        <w:t xml:space="preserve"> од 50,2 Hz до 50,5 Hz (укључујући и ове вредности) и вредности статизма s</w:t>
      </w:r>
      <w:r w:rsidRPr="00895C86">
        <w:rPr>
          <w:rFonts w:ascii="Times New Roman" w:hAnsi="Times New Roman"/>
          <w:sz w:val="24"/>
          <w:szCs w:val="24"/>
          <w:vertAlign w:val="subscript"/>
          <w:lang w:val="sr-Cyrl-CS"/>
        </w:rPr>
        <w:t xml:space="preserve">3 </w:t>
      </w:r>
      <w:r w:rsidRPr="00895C86">
        <w:rPr>
          <w:rFonts w:ascii="Times New Roman" w:hAnsi="Times New Roman"/>
          <w:sz w:val="24"/>
          <w:szCs w:val="24"/>
          <w:lang w:val="sr-Cyrl-CS"/>
        </w:rPr>
        <w:t>која може да се прилагођава од 0.1% и више;</w:t>
      </w:r>
    </w:p>
    <w:p w:rsidR="00612312" w:rsidRPr="00895C86" w:rsidRDefault="00612312" w:rsidP="00612312">
      <w:pPr>
        <w:spacing w:after="0" w:line="240" w:lineRule="auto"/>
        <w:ind w:firstLine="578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5C86">
        <w:rPr>
          <w:rFonts w:ascii="Times New Roman" w:hAnsi="Times New Roman"/>
          <w:sz w:val="24"/>
          <w:szCs w:val="24"/>
          <w:lang w:val="sr-Cyrl-CS"/>
        </w:rPr>
        <w:t>2) ЈСВН систем мора бити способан да прилагођава вредност активне снаге до своје минималне преносне моћи активне снаге;</w:t>
      </w:r>
    </w:p>
    <w:p w:rsidR="00612312" w:rsidRPr="00895C86" w:rsidRDefault="00612312" w:rsidP="00612312">
      <w:pPr>
        <w:spacing w:after="0" w:line="240" w:lineRule="auto"/>
        <w:ind w:firstLine="578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5C86">
        <w:rPr>
          <w:rFonts w:ascii="Times New Roman" w:hAnsi="Times New Roman"/>
          <w:sz w:val="24"/>
          <w:szCs w:val="24"/>
          <w:lang w:val="sr-Cyrl-CS"/>
        </w:rPr>
        <w:t>3) ЈСВН систем мора бити способан да прилагођава одзив активна снага - фреквенција најбрже колико је технички могуће, са почетним кашњењем и временом за пуну активацију одређеним од стране надлежног ОПС, а о којима је обавештена Агенција у складу са доступним регулаторним оквиром Републике Србије;</w:t>
      </w:r>
    </w:p>
    <w:p w:rsidR="00612312" w:rsidRPr="00895C86" w:rsidRDefault="00612312" w:rsidP="00612312">
      <w:pPr>
        <w:spacing w:after="0" w:line="240" w:lineRule="auto"/>
        <w:ind w:firstLine="578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5C86">
        <w:rPr>
          <w:rFonts w:ascii="Times New Roman" w:hAnsi="Times New Roman"/>
          <w:sz w:val="24"/>
          <w:szCs w:val="24"/>
          <w:lang w:val="sr-Cyrl-CS"/>
        </w:rPr>
        <w:t>4) ЈСВН систем мора бити способан да задржи стабилан рад током ФООРР-Н радног режима. Када је ФООРР-Н режим активан, хијерархија регулационих функција треба да буде организована у складу са чланом 35. ове уредбе.</w:t>
      </w:r>
    </w:p>
    <w:p w:rsidR="00612312" w:rsidRPr="00895C86" w:rsidRDefault="00612312" w:rsidP="00612312">
      <w:pPr>
        <w:spacing w:after="0" w:line="240" w:lineRule="auto"/>
        <w:ind w:firstLine="578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5C86">
        <w:rPr>
          <w:rFonts w:ascii="Times New Roman" w:hAnsi="Times New Roman"/>
          <w:sz w:val="24"/>
          <w:szCs w:val="24"/>
          <w:lang w:val="sr-Cyrl-CS"/>
        </w:rPr>
        <w:t>Вредности прага фреквенције и статизма који се помињу у тачки 1) става 1 треба да буду одређене од стране надлежног ОПС и о томе треба да буде обавештена Агенција у складу са доступним националним регулаторним оквиром.</w:t>
      </w:r>
    </w:p>
    <w:p w:rsidR="00612312" w:rsidRPr="00895C86" w:rsidRDefault="00612312" w:rsidP="0061231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895C86">
        <w:rPr>
          <w:rFonts w:ascii="Times New Roman" w:hAnsi="Times New Roman"/>
          <w:noProof/>
          <w:sz w:val="24"/>
          <w:szCs w:val="24"/>
          <w:lang w:val="sr-Cyrl-CS"/>
        </w:rPr>
        <w:drawing>
          <wp:inline distT="0" distB="0" distL="0" distR="0" wp14:anchorId="72D6C028" wp14:editId="3396C4A7">
            <wp:extent cx="3762375" cy="2578116"/>
            <wp:effectExtent l="19050" t="19050" r="9525" b="1270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fsmo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9933" cy="2651818"/>
                    </a:xfrm>
                    <a:prstGeom prst="rect">
                      <a:avLst/>
                    </a:prstGeom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</w:p>
    <w:p w:rsidR="00612312" w:rsidRPr="00895C86" w:rsidRDefault="00612312" w:rsidP="006123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5C86">
        <w:rPr>
          <w:rFonts w:ascii="Times New Roman" w:hAnsi="Times New Roman"/>
          <w:sz w:val="24"/>
          <w:szCs w:val="24"/>
          <w:lang w:val="sr-Cyrl-CS"/>
        </w:rPr>
        <w:t>Слика 3:</w:t>
      </w:r>
      <w:r w:rsidRPr="00895C86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895C86">
        <w:rPr>
          <w:rFonts w:ascii="Times New Roman" w:hAnsi="Times New Roman"/>
          <w:sz w:val="24"/>
          <w:szCs w:val="24"/>
          <w:lang w:val="sr-Cyrl-CS"/>
        </w:rPr>
        <w:t>Способност одзива активна снага – фреквенција ЈСВН система у режиму ФООРР-Н. ΔΡ je промена одате активне снаге из ЈСВН система и у зависности од оперативних услова, представља или смањење увоза или повећање извоза. f</w:t>
      </w:r>
      <w:r w:rsidRPr="00895C86">
        <w:rPr>
          <w:rFonts w:ascii="Times New Roman" w:hAnsi="Times New Roman"/>
          <w:sz w:val="24"/>
          <w:szCs w:val="24"/>
          <w:vertAlign w:val="subscript"/>
          <w:lang w:val="sr-Cyrl-CS"/>
        </w:rPr>
        <w:t xml:space="preserve">n  </w:t>
      </w:r>
      <w:r w:rsidRPr="00895C86">
        <w:rPr>
          <w:rFonts w:ascii="Times New Roman" w:hAnsi="Times New Roman"/>
          <w:sz w:val="24"/>
          <w:szCs w:val="24"/>
          <w:lang w:val="sr-Cyrl-CS"/>
        </w:rPr>
        <w:t>је називна фреквенција мреже наизменичне струје или електричне мреже на коју је прикључен ЈСВН систем. Δf је одступање фреквенције у мрежи наизменичне струје или мреже на коју је прикључен ЈСВН систем. При надфреквенцијама, када  је f изнад f</w:t>
      </w:r>
      <w:r w:rsidRPr="00895C86">
        <w:rPr>
          <w:rFonts w:ascii="Times New Roman" w:hAnsi="Times New Roman"/>
          <w:sz w:val="24"/>
          <w:szCs w:val="24"/>
          <w:vertAlign w:val="subscript"/>
          <w:lang w:val="sr-Cyrl-CS"/>
        </w:rPr>
        <w:t>1</w:t>
      </w:r>
      <w:r w:rsidRPr="00895C86">
        <w:rPr>
          <w:rFonts w:ascii="Times New Roman" w:hAnsi="Times New Roman"/>
          <w:sz w:val="24"/>
          <w:szCs w:val="24"/>
          <w:lang w:val="sr-Cyrl-CS"/>
        </w:rPr>
        <w:t xml:space="preserve">, ЈСВН систем мора да смањи активну снагу у складу са вредношћу статизма </w:t>
      </w:r>
      <w:r w:rsidRPr="00895C86">
        <w:rPr>
          <w:rFonts w:ascii="Times New Roman" w:hAnsi="Times New Roman"/>
          <w:i/>
          <w:sz w:val="24"/>
          <w:szCs w:val="24"/>
          <w:lang w:val="sr-Cyrl-CS"/>
        </w:rPr>
        <w:t>S</w:t>
      </w:r>
      <w:r w:rsidRPr="00895C86">
        <w:rPr>
          <w:rFonts w:ascii="Times New Roman" w:hAnsi="Times New Roman"/>
          <w:i/>
          <w:sz w:val="24"/>
          <w:szCs w:val="24"/>
          <w:vertAlign w:val="subscript"/>
          <w:lang w:val="sr-Cyrl-CS"/>
        </w:rPr>
        <w:t>3</w:t>
      </w:r>
      <w:r w:rsidRPr="00895C86">
        <w:rPr>
          <w:rFonts w:ascii="Times New Roman" w:hAnsi="Times New Roman"/>
          <w:sz w:val="24"/>
          <w:szCs w:val="24"/>
          <w:lang w:val="sr-Cyrl-CS"/>
        </w:rPr>
        <w:t>.</w:t>
      </w:r>
    </w:p>
    <w:p w:rsidR="00612312" w:rsidRPr="00895C86" w:rsidRDefault="00612312" w:rsidP="0061231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895C86">
        <w:rPr>
          <w:rFonts w:ascii="Times New Roman" w:hAnsi="Times New Roman"/>
          <w:sz w:val="24"/>
          <w:szCs w:val="24"/>
          <w:lang w:val="sr-Cyrl-CS"/>
        </w:rPr>
        <w:t>Фреквентни ограничен осетљив режим рада – подфреквентни</w:t>
      </w:r>
    </w:p>
    <w:p w:rsidR="00612312" w:rsidRPr="00895C86" w:rsidRDefault="00612312" w:rsidP="00612312">
      <w:pPr>
        <w:spacing w:after="0" w:line="240" w:lineRule="auto"/>
        <w:ind w:firstLine="578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5C86">
        <w:rPr>
          <w:rFonts w:ascii="Times New Roman" w:hAnsi="Times New Roman"/>
          <w:sz w:val="24"/>
          <w:szCs w:val="24"/>
          <w:lang w:val="sr-Cyrl-CS"/>
        </w:rPr>
        <w:t>Осим одредби из члана 11. ове уредбе, следећи захтеви се примењују у погледу фреквентни ограниченог осетљивог режима рада – подфреквентни (</w:t>
      </w:r>
      <w:bookmarkStart w:id="0" w:name="_Hlk110519366"/>
      <w:r w:rsidRPr="00895C86">
        <w:rPr>
          <w:rFonts w:ascii="Times New Roman" w:hAnsi="Times New Roman"/>
          <w:sz w:val="24"/>
          <w:szCs w:val="24"/>
          <w:lang w:val="sr-Cyrl-CS"/>
        </w:rPr>
        <w:t>ФООРР-П</w:t>
      </w:r>
      <w:bookmarkEnd w:id="0"/>
      <w:r w:rsidRPr="00895C86">
        <w:rPr>
          <w:rFonts w:ascii="Times New Roman" w:hAnsi="Times New Roman"/>
          <w:sz w:val="24"/>
          <w:szCs w:val="24"/>
          <w:lang w:val="sr-Cyrl-CS"/>
        </w:rPr>
        <w:t>):</w:t>
      </w:r>
    </w:p>
    <w:p w:rsidR="00612312" w:rsidRPr="00895C86" w:rsidRDefault="00612312" w:rsidP="00612312">
      <w:pPr>
        <w:spacing w:after="0" w:line="240" w:lineRule="auto"/>
        <w:ind w:firstLine="578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5C86">
        <w:rPr>
          <w:rFonts w:ascii="Times New Roman" w:hAnsi="Times New Roman"/>
          <w:sz w:val="24"/>
          <w:szCs w:val="24"/>
          <w:lang w:val="sr-Cyrl-CS"/>
        </w:rPr>
        <w:t>1) ЈСВН систем мора бити способан да прилагоди вредност размене активне снаге са електричним мрежама наизменичне струје током режима увоза и извоза у складу са</w:t>
      </w:r>
      <w:r w:rsidR="007E3014" w:rsidRPr="00895C86">
        <w:rPr>
          <w:rFonts w:ascii="Times New Roman" w:hAnsi="Times New Roman"/>
          <w:sz w:val="24"/>
          <w:szCs w:val="24"/>
          <w:lang w:val="sr-Cyrl-CS"/>
        </w:rPr>
        <w:t xml:space="preserve">   </w:t>
      </w:r>
      <w:r w:rsidRPr="00895C8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895C86">
        <w:rPr>
          <w:rFonts w:ascii="Times New Roman" w:hAnsi="Times New Roman"/>
          <w:sz w:val="24"/>
          <w:szCs w:val="24"/>
          <w:lang w:val="sr-Cyrl-CS"/>
        </w:rPr>
        <w:lastRenderedPageBreak/>
        <w:t>Сликом 4 при прагу фреквенције f</w:t>
      </w:r>
      <w:r w:rsidRPr="00895C86">
        <w:rPr>
          <w:rFonts w:ascii="Times New Roman" w:hAnsi="Times New Roman"/>
          <w:sz w:val="24"/>
          <w:szCs w:val="24"/>
          <w:vertAlign w:val="subscript"/>
          <w:lang w:val="sr-Cyrl-CS"/>
        </w:rPr>
        <w:t>2</w:t>
      </w:r>
      <w:r w:rsidRPr="00895C86">
        <w:rPr>
          <w:rFonts w:ascii="Times New Roman" w:hAnsi="Times New Roman"/>
          <w:sz w:val="24"/>
          <w:szCs w:val="24"/>
          <w:lang w:val="sr-Cyrl-CS"/>
        </w:rPr>
        <w:t xml:space="preserve"> од 49,8 Hz до 49,5 Hz (укључујући и ове вредности) и вредности статизма s</w:t>
      </w:r>
      <w:r w:rsidRPr="00895C86">
        <w:rPr>
          <w:rFonts w:ascii="Times New Roman" w:hAnsi="Times New Roman"/>
          <w:sz w:val="24"/>
          <w:szCs w:val="24"/>
          <w:vertAlign w:val="subscript"/>
          <w:lang w:val="sr-Cyrl-CS"/>
        </w:rPr>
        <w:t>4</w:t>
      </w:r>
      <w:r w:rsidRPr="00895C86">
        <w:rPr>
          <w:rFonts w:ascii="Times New Roman" w:hAnsi="Times New Roman"/>
          <w:sz w:val="24"/>
          <w:szCs w:val="24"/>
          <w:lang w:val="sr-Cyrl-CS"/>
        </w:rPr>
        <w:t xml:space="preserve"> која може да се прилагођава од 0,1% на више;</w:t>
      </w:r>
    </w:p>
    <w:p w:rsidR="00612312" w:rsidRPr="00895C86" w:rsidRDefault="00612312" w:rsidP="00612312">
      <w:pPr>
        <w:spacing w:after="0" w:line="240" w:lineRule="auto"/>
        <w:ind w:firstLine="578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5C86">
        <w:rPr>
          <w:rFonts w:ascii="Times New Roman" w:hAnsi="Times New Roman"/>
          <w:sz w:val="24"/>
          <w:szCs w:val="24"/>
          <w:lang w:val="sr-Cyrl-CS"/>
        </w:rPr>
        <w:t>2) током ФООРР-П режима рада, ЈСВН систем мора бити способан да прилагођава вредност активне снаге до своје максималне преносне моћи активне снаге;</w:t>
      </w:r>
    </w:p>
    <w:p w:rsidR="00612312" w:rsidRPr="00895C86" w:rsidRDefault="00612312" w:rsidP="00612312">
      <w:pPr>
        <w:spacing w:after="0" w:line="240" w:lineRule="auto"/>
        <w:ind w:firstLine="578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5C86">
        <w:rPr>
          <w:rFonts w:ascii="Times New Roman" w:hAnsi="Times New Roman"/>
          <w:sz w:val="24"/>
          <w:szCs w:val="24"/>
          <w:lang w:val="sr-Cyrl-CS"/>
        </w:rPr>
        <w:t>3) ЈСВН систем мора бити способан да прилагођава одзив активна снага - фреквенција најбрже колико је технички могуће, са почетним кашњење</w:t>
      </w:r>
      <w:bookmarkStart w:id="1" w:name="_GoBack"/>
      <w:bookmarkEnd w:id="1"/>
      <w:r w:rsidRPr="00895C86">
        <w:rPr>
          <w:rFonts w:ascii="Times New Roman" w:hAnsi="Times New Roman"/>
          <w:sz w:val="24"/>
          <w:szCs w:val="24"/>
          <w:lang w:val="sr-Cyrl-CS"/>
        </w:rPr>
        <w:t>м и временом за пуну активацију одређеним од стране надлежног ОПС, а о којима је обавештена Агенција у складу са доступним националним регулаторним оквиром;</w:t>
      </w:r>
    </w:p>
    <w:p w:rsidR="00612312" w:rsidRPr="00895C86" w:rsidRDefault="00612312" w:rsidP="00612312">
      <w:pPr>
        <w:spacing w:after="0" w:line="240" w:lineRule="auto"/>
        <w:ind w:firstLine="578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5C86">
        <w:rPr>
          <w:rFonts w:ascii="Times New Roman" w:hAnsi="Times New Roman"/>
          <w:sz w:val="24"/>
          <w:szCs w:val="24"/>
          <w:lang w:val="sr-Cyrl-CS"/>
        </w:rPr>
        <w:t>4) ЈСВН систем мора бити способан да задржи стабилан рад током ФООРР-П радног режима. Када је ФООРР-П режим активан, хијерархија регулационих функција треба да буде организована у складу са чланом 35. ове уредбе.</w:t>
      </w:r>
    </w:p>
    <w:p w:rsidR="00612312" w:rsidRPr="00895C86" w:rsidRDefault="00612312" w:rsidP="00612312">
      <w:pPr>
        <w:spacing w:after="0" w:line="240" w:lineRule="auto"/>
        <w:ind w:firstLine="578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5C86">
        <w:rPr>
          <w:rFonts w:ascii="Times New Roman" w:hAnsi="Times New Roman"/>
          <w:sz w:val="24"/>
          <w:szCs w:val="24"/>
          <w:lang w:val="sr-Cyrl-CS"/>
        </w:rPr>
        <w:t>Вредности прага фреквенције и статизма који се помињу у тачки 1) става 1 овог прилога треба да буду одређене од стране надлежног ОПС и о томе треба да буде обавештена Агенција у складу са регулаторним оквиром Републике Србије.</w:t>
      </w:r>
    </w:p>
    <w:p w:rsidR="00612312" w:rsidRPr="00895C86" w:rsidRDefault="00612312" w:rsidP="0061231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895C86">
        <w:rPr>
          <w:rFonts w:ascii="Times New Roman" w:hAnsi="Times New Roman"/>
          <w:b/>
          <w:noProof/>
          <w:sz w:val="24"/>
          <w:szCs w:val="24"/>
          <w:lang w:val="sr-Cyrl-CS"/>
        </w:rPr>
        <w:drawing>
          <wp:inline distT="0" distB="0" distL="0" distR="0" wp14:anchorId="3A0319E7" wp14:editId="24058797">
            <wp:extent cx="4480677" cy="2697637"/>
            <wp:effectExtent l="19050" t="19050" r="15240" b="266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fsmu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8136" cy="2708149"/>
                    </a:xfrm>
                    <a:prstGeom prst="rect">
                      <a:avLst/>
                    </a:prstGeom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</w:p>
    <w:p w:rsidR="00612312" w:rsidRPr="00895C86" w:rsidRDefault="00612312" w:rsidP="006123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5C86">
        <w:rPr>
          <w:rFonts w:ascii="Times New Roman" w:hAnsi="Times New Roman"/>
          <w:sz w:val="24"/>
          <w:szCs w:val="24"/>
          <w:lang w:val="sr-Cyrl-CS"/>
        </w:rPr>
        <w:t>Слика 4</w:t>
      </w:r>
      <w:r w:rsidRPr="00895C86">
        <w:rPr>
          <w:rFonts w:ascii="Times New Roman" w:hAnsi="Times New Roman"/>
          <w:b/>
          <w:sz w:val="24"/>
          <w:szCs w:val="24"/>
          <w:lang w:val="sr-Cyrl-CS"/>
        </w:rPr>
        <w:t xml:space="preserve">: </w:t>
      </w:r>
      <w:r w:rsidRPr="00895C86">
        <w:rPr>
          <w:rFonts w:ascii="Times New Roman" w:hAnsi="Times New Roman"/>
          <w:sz w:val="24"/>
          <w:szCs w:val="24"/>
          <w:lang w:val="sr-Cyrl-CS"/>
        </w:rPr>
        <w:t>Способност одзива активна снага – фреквенција ЈСВН система у режиму ФООРР-П. ΔΡ je промена одате активне снаге из ЈСВН система и у зависности од оперативних услова, представља или смањење увоза или повећање извоза. f</w:t>
      </w:r>
      <w:r w:rsidRPr="00895C86">
        <w:rPr>
          <w:rFonts w:ascii="Times New Roman" w:hAnsi="Times New Roman"/>
          <w:sz w:val="24"/>
          <w:szCs w:val="24"/>
          <w:vertAlign w:val="subscript"/>
          <w:lang w:val="sr-Cyrl-CS"/>
        </w:rPr>
        <w:t xml:space="preserve">n  </w:t>
      </w:r>
      <w:r w:rsidRPr="00895C86">
        <w:rPr>
          <w:rFonts w:ascii="Times New Roman" w:hAnsi="Times New Roman"/>
          <w:sz w:val="24"/>
          <w:szCs w:val="24"/>
          <w:lang w:val="sr-Cyrl-CS"/>
        </w:rPr>
        <w:t>је називна фреквенција мреже наизменичне струје или електричне мреже на коју је прикључен ЈСВН систем. Δf је одступање фреквенције у мрежи наизменичне струје или мреже на коју је прикључен ЈСВН систем. При подфреквенцијама, када  је f испод f</w:t>
      </w:r>
      <w:r w:rsidRPr="00895C86">
        <w:rPr>
          <w:rFonts w:ascii="Times New Roman" w:hAnsi="Times New Roman"/>
          <w:sz w:val="24"/>
          <w:szCs w:val="24"/>
          <w:vertAlign w:val="subscript"/>
          <w:lang w:val="sr-Cyrl-CS"/>
        </w:rPr>
        <w:t>2</w:t>
      </w:r>
      <w:r w:rsidRPr="00895C86">
        <w:rPr>
          <w:rFonts w:ascii="Times New Roman" w:hAnsi="Times New Roman"/>
          <w:sz w:val="24"/>
          <w:szCs w:val="24"/>
          <w:lang w:val="sr-Cyrl-CS"/>
        </w:rPr>
        <w:t xml:space="preserve">, ЈСВН систем мора да повећа активну снагу у складу са вредношћу статизма </w:t>
      </w:r>
      <w:r w:rsidRPr="00895C86">
        <w:rPr>
          <w:rFonts w:ascii="Times New Roman" w:hAnsi="Times New Roman"/>
          <w:i/>
          <w:sz w:val="24"/>
          <w:szCs w:val="24"/>
          <w:lang w:val="sr-Cyrl-CS"/>
        </w:rPr>
        <w:t>s</w:t>
      </w:r>
      <w:r w:rsidRPr="00895C86">
        <w:rPr>
          <w:rFonts w:ascii="Times New Roman" w:hAnsi="Times New Roman"/>
          <w:i/>
          <w:sz w:val="24"/>
          <w:szCs w:val="24"/>
          <w:vertAlign w:val="subscript"/>
          <w:lang w:val="sr-Cyrl-CS"/>
        </w:rPr>
        <w:t>4</w:t>
      </w:r>
      <w:r w:rsidRPr="00895C86">
        <w:rPr>
          <w:rFonts w:ascii="Times New Roman" w:hAnsi="Times New Roman"/>
          <w:sz w:val="24"/>
          <w:szCs w:val="24"/>
          <w:lang w:val="sr-Cyrl-CS"/>
        </w:rPr>
        <w:t>.</w:t>
      </w:r>
    </w:p>
    <w:p w:rsidR="00612312" w:rsidRPr="00895C86" w:rsidRDefault="00612312" w:rsidP="006123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0558B6" w:rsidRPr="00895C86" w:rsidRDefault="000558B6" w:rsidP="00612312">
      <w:pPr>
        <w:rPr>
          <w:lang w:val="sr-Cyrl-CS"/>
        </w:rPr>
      </w:pPr>
    </w:p>
    <w:sectPr w:rsidR="000558B6" w:rsidRPr="00895C86" w:rsidSect="00696616">
      <w:footerReference w:type="default" r:id="rId12"/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75C" w:rsidRDefault="005F175C" w:rsidP="00E86901">
      <w:pPr>
        <w:spacing w:after="0" w:line="240" w:lineRule="auto"/>
      </w:pPr>
      <w:r>
        <w:separator/>
      </w:r>
    </w:p>
  </w:endnote>
  <w:endnote w:type="continuationSeparator" w:id="0">
    <w:p w:rsidR="005F175C" w:rsidRDefault="005F175C" w:rsidP="00E86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295427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C2F05" w:rsidRDefault="009C2F0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5C8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96616" w:rsidRDefault="006966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F05" w:rsidRDefault="009C2F05">
    <w:pPr>
      <w:pStyle w:val="Footer"/>
      <w:jc w:val="center"/>
    </w:pPr>
  </w:p>
  <w:p w:rsidR="009C2F05" w:rsidRDefault="009C2F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75C" w:rsidRDefault="005F175C" w:rsidP="00E86901">
      <w:pPr>
        <w:spacing w:after="0" w:line="240" w:lineRule="auto"/>
      </w:pPr>
      <w:r>
        <w:separator/>
      </w:r>
    </w:p>
  </w:footnote>
  <w:footnote w:type="continuationSeparator" w:id="0">
    <w:p w:rsidR="005F175C" w:rsidRDefault="005F175C" w:rsidP="00E869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BA4A07"/>
    <w:multiLevelType w:val="hybridMultilevel"/>
    <w:tmpl w:val="ECB8D43C"/>
    <w:lvl w:ilvl="0" w:tplc="7116D70E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06" w:hanging="360"/>
      </w:pPr>
    </w:lvl>
    <w:lvl w:ilvl="2" w:tplc="241A001B" w:tentative="1">
      <w:start w:val="1"/>
      <w:numFmt w:val="lowerRoman"/>
      <w:lvlText w:val="%3."/>
      <w:lvlJc w:val="right"/>
      <w:pPr>
        <w:ind w:left="2226" w:hanging="180"/>
      </w:pPr>
    </w:lvl>
    <w:lvl w:ilvl="3" w:tplc="241A000F" w:tentative="1">
      <w:start w:val="1"/>
      <w:numFmt w:val="decimal"/>
      <w:lvlText w:val="%4."/>
      <w:lvlJc w:val="left"/>
      <w:pPr>
        <w:ind w:left="2946" w:hanging="360"/>
      </w:pPr>
    </w:lvl>
    <w:lvl w:ilvl="4" w:tplc="241A0019" w:tentative="1">
      <w:start w:val="1"/>
      <w:numFmt w:val="lowerLetter"/>
      <w:lvlText w:val="%5."/>
      <w:lvlJc w:val="left"/>
      <w:pPr>
        <w:ind w:left="3666" w:hanging="360"/>
      </w:pPr>
    </w:lvl>
    <w:lvl w:ilvl="5" w:tplc="241A001B" w:tentative="1">
      <w:start w:val="1"/>
      <w:numFmt w:val="lowerRoman"/>
      <w:lvlText w:val="%6."/>
      <w:lvlJc w:val="right"/>
      <w:pPr>
        <w:ind w:left="4386" w:hanging="180"/>
      </w:pPr>
    </w:lvl>
    <w:lvl w:ilvl="6" w:tplc="241A000F" w:tentative="1">
      <w:start w:val="1"/>
      <w:numFmt w:val="decimal"/>
      <w:lvlText w:val="%7."/>
      <w:lvlJc w:val="left"/>
      <w:pPr>
        <w:ind w:left="5106" w:hanging="360"/>
      </w:pPr>
    </w:lvl>
    <w:lvl w:ilvl="7" w:tplc="241A0019" w:tentative="1">
      <w:start w:val="1"/>
      <w:numFmt w:val="lowerLetter"/>
      <w:lvlText w:val="%8."/>
      <w:lvlJc w:val="left"/>
      <w:pPr>
        <w:ind w:left="5826" w:hanging="360"/>
      </w:pPr>
    </w:lvl>
    <w:lvl w:ilvl="8" w:tplc="2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BFE4601"/>
    <w:multiLevelType w:val="hybridMultilevel"/>
    <w:tmpl w:val="8FD09C1A"/>
    <w:lvl w:ilvl="0" w:tplc="0D6AEF5C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" w15:restartNumberingAfterBreak="0">
    <w:nsid w:val="62040F99"/>
    <w:multiLevelType w:val="hybridMultilevel"/>
    <w:tmpl w:val="5AD887C4"/>
    <w:lvl w:ilvl="0" w:tplc="99221D9C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901"/>
    <w:rsid w:val="000558B6"/>
    <w:rsid w:val="000D1C8B"/>
    <w:rsid w:val="003E009D"/>
    <w:rsid w:val="00420428"/>
    <w:rsid w:val="005F175C"/>
    <w:rsid w:val="00612312"/>
    <w:rsid w:val="00696616"/>
    <w:rsid w:val="007E3014"/>
    <w:rsid w:val="008215CD"/>
    <w:rsid w:val="00895C86"/>
    <w:rsid w:val="009961B3"/>
    <w:rsid w:val="009C2F05"/>
    <w:rsid w:val="00E86901"/>
    <w:rsid w:val="00F44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903298"/>
  <w15:chartTrackingRefBased/>
  <w15:docId w15:val="{9CA00097-C59D-4013-B08D-7C3953EAF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690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E86901"/>
    <w:pPr>
      <w:widowControl w:val="0"/>
      <w:spacing w:after="0" w:line="240" w:lineRule="auto"/>
    </w:pPr>
  </w:style>
  <w:style w:type="paragraph" w:customStyle="1" w:styleId="Naslovglave">
    <w:name w:val="Naslov glave"/>
    <w:basedOn w:val="Normal"/>
    <w:next w:val="Normal"/>
    <w:autoRedefine/>
    <w:qFormat/>
    <w:rsid w:val="00E86901"/>
    <w:pPr>
      <w:keepNext/>
      <w:keepLines/>
      <w:spacing w:before="60" w:after="240"/>
      <w:jc w:val="center"/>
      <w:outlineLvl w:val="0"/>
    </w:pPr>
    <w:rPr>
      <w:rFonts w:ascii="Times New Roman" w:hAnsi="Times New Roman" w:cstheme="majorBidi"/>
      <w:b/>
      <w:bCs/>
      <w:sz w:val="24"/>
      <w:szCs w:val="28"/>
      <w:lang w:val="sr-Cyrl-RS"/>
    </w:rPr>
  </w:style>
  <w:style w:type="paragraph" w:customStyle="1" w:styleId="Naslovpoglavlja">
    <w:name w:val="Naslov poglavlja"/>
    <w:basedOn w:val="Normal"/>
    <w:next w:val="Naslovglave"/>
    <w:autoRedefine/>
    <w:qFormat/>
    <w:rsid w:val="00E86901"/>
    <w:pPr>
      <w:keepNext/>
      <w:keepLines/>
      <w:spacing w:before="60"/>
      <w:jc w:val="center"/>
      <w:outlineLvl w:val="1"/>
    </w:pPr>
    <w:rPr>
      <w:rFonts w:ascii="Times New Roman" w:eastAsiaTheme="majorEastAsia" w:hAnsi="Times New Roman" w:cstheme="majorBidi"/>
      <w:b/>
      <w:bCs/>
      <w:w w:val="95"/>
      <w:sz w:val="24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E869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690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69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6901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6123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1231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5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C8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0234EF-E1C3-4BD2-84ED-86E798EF8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1155</Words>
  <Characters>6587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Jovana Ćorić</dc:creator>
  <cp:keywords/>
  <dc:description/>
  <cp:lastModifiedBy>Snezana Marinovic</cp:lastModifiedBy>
  <cp:revision>6</cp:revision>
  <cp:lastPrinted>2022-09-09T07:39:00Z</cp:lastPrinted>
  <dcterms:created xsi:type="dcterms:W3CDTF">2022-09-08T10:47:00Z</dcterms:created>
  <dcterms:modified xsi:type="dcterms:W3CDTF">2022-09-09T07:39:00Z</dcterms:modified>
</cp:coreProperties>
</file>