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50781" w14:textId="77777777" w:rsidR="002C53BF" w:rsidRPr="007801E2" w:rsidRDefault="002C53BF" w:rsidP="001345E0">
      <w:pPr>
        <w:spacing w:after="0" w:line="240" w:lineRule="auto"/>
        <w:jc w:val="right"/>
        <w:rPr>
          <w:rFonts w:ascii="Times New Roman" w:hAnsi="Times New Roman" w:cs="Times New Roman"/>
          <w:b/>
          <w:sz w:val="24"/>
          <w:szCs w:val="24"/>
          <w:lang w:val="sr-Cyrl-CS"/>
        </w:rPr>
      </w:pPr>
    </w:p>
    <w:p w14:paraId="7E6C4056" w14:textId="46E22077" w:rsidR="00AA79DD" w:rsidRPr="007801E2" w:rsidRDefault="00AA79DD" w:rsidP="00EE1F92">
      <w:pPr>
        <w:spacing w:after="0"/>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 основу члана 93а став 1. тачка 2) Закона о енергетици („Службени гласник РС”, бр. 145/14, 95/18 - др. закон </w:t>
      </w:r>
      <w:r w:rsidR="00A92C4B" w:rsidRPr="007801E2">
        <w:rPr>
          <w:rFonts w:ascii="Times New Roman" w:hAnsi="Times New Roman" w:cs="Times New Roman"/>
          <w:sz w:val="24"/>
          <w:szCs w:val="24"/>
          <w:lang w:val="sr-Cyrl-CS"/>
        </w:rPr>
        <w:t xml:space="preserve">и </w:t>
      </w:r>
      <w:r w:rsidRPr="007801E2">
        <w:rPr>
          <w:rFonts w:ascii="Times New Roman" w:hAnsi="Times New Roman" w:cs="Times New Roman"/>
          <w:sz w:val="24"/>
          <w:szCs w:val="24"/>
          <w:lang w:val="sr-Cyrl-CS"/>
        </w:rPr>
        <w:t>40/21)</w:t>
      </w:r>
      <w:r w:rsidR="00DC2DED"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016163" w:rsidRPr="007801E2">
        <w:rPr>
          <w:rFonts w:ascii="Times New Roman" w:hAnsi="Times New Roman" w:cs="Times New Roman"/>
          <w:sz w:val="24"/>
          <w:szCs w:val="24"/>
          <w:lang w:val="sr-Cyrl-CS"/>
        </w:rPr>
        <w:t xml:space="preserve">а у вези са Уговором o оснивању Енергетске заједнице између Европске </w:t>
      </w:r>
      <w:r w:rsidR="001D6567" w:rsidRPr="007801E2">
        <w:rPr>
          <w:rFonts w:ascii="Times New Roman" w:hAnsi="Times New Roman" w:cs="Times New Roman"/>
          <w:sz w:val="24"/>
          <w:szCs w:val="24"/>
          <w:lang w:val="sr-Cyrl-CS"/>
        </w:rPr>
        <w:t>з</w:t>
      </w:r>
      <w:r w:rsidR="00016163" w:rsidRPr="007801E2">
        <w:rPr>
          <w:rFonts w:ascii="Times New Roman" w:hAnsi="Times New Roman" w:cs="Times New Roman"/>
          <w:sz w:val="24"/>
          <w:szCs w:val="24"/>
          <w:lang w:val="sr-Cyrl-CS"/>
        </w:rPr>
        <w:t xml:space="preserve">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w:t>
      </w:r>
      <w:r w:rsidR="003605EA" w:rsidRPr="007801E2">
        <w:rPr>
          <w:rFonts w:ascii="Times New Roman" w:hAnsi="Times New Roman" w:cs="Times New Roman"/>
          <w:sz w:val="24"/>
          <w:szCs w:val="24"/>
          <w:lang w:val="sr-Cyrl-CS"/>
        </w:rPr>
        <w:t>М</w:t>
      </w:r>
      <w:r w:rsidR="00016163" w:rsidRPr="007801E2">
        <w:rPr>
          <w:rFonts w:ascii="Times New Roman" w:hAnsi="Times New Roman" w:cs="Times New Roman"/>
          <w:sz w:val="24"/>
          <w:szCs w:val="24"/>
          <w:lang w:val="sr-Cyrl-CS"/>
        </w:rPr>
        <w:t xml:space="preserve">исије Уједињених нација на Косову у складу са Резолуцијом 1244 Савета безбедности Уједињених нација („Службени гласник РС”, број 62/06) </w:t>
      </w:r>
      <w:r w:rsidRPr="007801E2">
        <w:rPr>
          <w:rFonts w:ascii="Times New Roman" w:hAnsi="Times New Roman" w:cs="Times New Roman"/>
          <w:sz w:val="24"/>
          <w:szCs w:val="24"/>
          <w:lang w:val="sr-Cyrl-CS"/>
        </w:rPr>
        <w:t>и </w:t>
      </w:r>
      <w:hyperlink r:id="rId8" w:anchor="c0042" w:history="1">
        <w:r w:rsidRPr="007801E2">
          <w:rPr>
            <w:rStyle w:val="Hyperlink"/>
            <w:rFonts w:ascii="Times New Roman" w:hAnsi="Times New Roman" w:cs="Times New Roman"/>
            <w:color w:val="auto"/>
            <w:sz w:val="24"/>
            <w:szCs w:val="24"/>
            <w:u w:val="none"/>
            <w:lang w:val="sr-Cyrl-CS"/>
          </w:rPr>
          <w:t>чл</w:t>
        </w:r>
        <w:r w:rsidR="00A92C4B" w:rsidRPr="007801E2">
          <w:rPr>
            <w:rStyle w:val="Hyperlink"/>
            <w:rFonts w:ascii="Times New Roman" w:hAnsi="Times New Roman" w:cs="Times New Roman"/>
            <w:color w:val="auto"/>
            <w:sz w:val="24"/>
            <w:szCs w:val="24"/>
            <w:u w:val="none"/>
            <w:lang w:val="sr-Cyrl-CS"/>
          </w:rPr>
          <w:t>ана</w:t>
        </w:r>
        <w:r w:rsidRPr="007801E2">
          <w:rPr>
            <w:rStyle w:val="Hyperlink"/>
            <w:rFonts w:ascii="Times New Roman" w:hAnsi="Times New Roman" w:cs="Times New Roman"/>
            <w:color w:val="auto"/>
            <w:sz w:val="24"/>
            <w:szCs w:val="24"/>
            <w:u w:val="none"/>
            <w:lang w:val="sr-Cyrl-CS"/>
          </w:rPr>
          <w:t xml:space="preserve"> 17. </w:t>
        </w:r>
        <w:r w:rsidR="009D6D02" w:rsidRPr="007801E2">
          <w:rPr>
            <w:rStyle w:val="Hyperlink"/>
            <w:rFonts w:ascii="Times New Roman" w:hAnsi="Times New Roman" w:cs="Times New Roman"/>
            <w:color w:val="auto"/>
            <w:sz w:val="24"/>
            <w:szCs w:val="24"/>
            <w:u w:val="none"/>
            <w:lang w:val="sr-Cyrl-CS"/>
          </w:rPr>
          <w:t xml:space="preserve">став 1. </w:t>
        </w:r>
        <w:r w:rsidRPr="007801E2">
          <w:rPr>
            <w:rStyle w:val="Hyperlink"/>
            <w:rFonts w:ascii="Times New Roman" w:hAnsi="Times New Roman" w:cs="Times New Roman"/>
            <w:color w:val="auto"/>
            <w:sz w:val="24"/>
            <w:szCs w:val="24"/>
            <w:u w:val="none"/>
            <w:lang w:val="sr-Cyrl-CS"/>
          </w:rPr>
          <w:t xml:space="preserve">и </w:t>
        </w:r>
        <w:r w:rsidR="00A92C4B" w:rsidRPr="007801E2">
          <w:rPr>
            <w:rStyle w:val="Hyperlink"/>
            <w:rFonts w:ascii="Times New Roman" w:hAnsi="Times New Roman" w:cs="Times New Roman"/>
            <w:color w:val="auto"/>
            <w:sz w:val="24"/>
            <w:szCs w:val="24"/>
            <w:u w:val="none"/>
            <w:lang w:val="sr-Cyrl-CS"/>
          </w:rPr>
          <w:t xml:space="preserve">члана </w:t>
        </w:r>
        <w:r w:rsidRPr="007801E2">
          <w:rPr>
            <w:rStyle w:val="Hyperlink"/>
            <w:rFonts w:ascii="Times New Roman" w:hAnsi="Times New Roman" w:cs="Times New Roman"/>
            <w:color w:val="auto"/>
            <w:sz w:val="24"/>
            <w:szCs w:val="24"/>
            <w:u w:val="none"/>
            <w:lang w:val="sr-Cyrl-CS"/>
          </w:rPr>
          <w:t>42.</w:t>
        </w:r>
      </w:hyperlink>
      <w:r w:rsidRPr="007801E2">
        <w:rPr>
          <w:rFonts w:ascii="Times New Roman" w:hAnsi="Times New Roman" w:cs="Times New Roman"/>
          <w:sz w:val="24"/>
          <w:szCs w:val="24"/>
          <w:lang w:val="sr-Cyrl-CS"/>
        </w:rPr>
        <w:t> с</w:t>
      </w:r>
      <w:r w:rsidR="00985CD1" w:rsidRPr="007801E2">
        <w:rPr>
          <w:rFonts w:ascii="Times New Roman" w:hAnsi="Times New Roman" w:cs="Times New Roman"/>
          <w:sz w:val="24"/>
          <w:szCs w:val="24"/>
          <w:lang w:val="sr-Cyrl-CS"/>
        </w:rPr>
        <w:t>тав 1. Закона о Влади („</w:t>
      </w:r>
      <w:r w:rsidRPr="007801E2">
        <w:rPr>
          <w:rFonts w:ascii="Times New Roman" w:hAnsi="Times New Roman" w:cs="Times New Roman"/>
          <w:sz w:val="24"/>
          <w:szCs w:val="24"/>
          <w:lang w:val="sr-Cyrl-CS"/>
        </w:rPr>
        <w:t>Службени гласник РС</w:t>
      </w:r>
      <w:r w:rsidR="00A92C4B" w:rsidRPr="007801E2">
        <w:rPr>
          <w:rFonts w:ascii="Times New Roman" w:hAnsi="Times New Roman" w:cs="Times New Roman"/>
          <w:sz w:val="24"/>
          <w:szCs w:val="24"/>
          <w:lang w:val="sr-Cyrl-CS"/>
        </w:rPr>
        <w:t>ˮ</w:t>
      </w:r>
      <w:r w:rsidRPr="007801E2">
        <w:rPr>
          <w:rFonts w:ascii="Times New Roman" w:hAnsi="Times New Roman" w:cs="Times New Roman"/>
          <w:sz w:val="24"/>
          <w:szCs w:val="24"/>
          <w:lang w:val="sr-Cyrl-CS"/>
        </w:rPr>
        <w:t>, бр. 55/05, 71/05 - исправка, 101/07, 65/08, 16/11, 68/12 - УС, 72/12, 7/14 - УС, 44/14 и 30/18 - др. закон),</w:t>
      </w:r>
    </w:p>
    <w:p w14:paraId="2FB1918C" w14:textId="77777777" w:rsidR="00EE1F92" w:rsidRPr="007801E2" w:rsidRDefault="00EE1F92" w:rsidP="00EE1F92">
      <w:pPr>
        <w:spacing w:after="0"/>
        <w:ind w:firstLine="720"/>
        <w:rPr>
          <w:rFonts w:ascii="Times New Roman" w:hAnsi="Times New Roman" w:cs="Times New Roman"/>
          <w:sz w:val="24"/>
          <w:szCs w:val="24"/>
          <w:lang w:val="sr-Cyrl-CS"/>
        </w:rPr>
      </w:pPr>
    </w:p>
    <w:p w14:paraId="19ED271E" w14:textId="66602243" w:rsidR="00AA79DD" w:rsidRPr="007801E2" w:rsidRDefault="00AA79DD" w:rsidP="00EE1F92">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Влада доноси</w:t>
      </w:r>
    </w:p>
    <w:p w14:paraId="110F45E6" w14:textId="77777777" w:rsidR="001345E0" w:rsidRPr="007801E2" w:rsidRDefault="001345E0" w:rsidP="001345E0">
      <w:pPr>
        <w:spacing w:after="0" w:line="240" w:lineRule="auto"/>
        <w:ind w:firstLine="720"/>
        <w:rPr>
          <w:rFonts w:ascii="Times New Roman" w:hAnsi="Times New Roman" w:cs="Times New Roman"/>
          <w:sz w:val="24"/>
          <w:szCs w:val="24"/>
          <w:lang w:val="sr-Cyrl-CS"/>
        </w:rPr>
      </w:pPr>
    </w:p>
    <w:p w14:paraId="3A0277C0" w14:textId="77777777" w:rsidR="00AA79DD" w:rsidRPr="007801E2" w:rsidRDefault="00AA79DD" w:rsidP="001345E0">
      <w:pPr>
        <w:pStyle w:val="Title"/>
        <w:spacing w:after="0"/>
        <w:rPr>
          <w:rFonts w:ascii="Times New Roman" w:hAnsi="Times New Roman" w:cs="Times New Roman"/>
          <w:szCs w:val="24"/>
          <w:lang w:val="sr-Cyrl-CS"/>
        </w:rPr>
      </w:pPr>
    </w:p>
    <w:p w14:paraId="0BB8D007" w14:textId="77777777" w:rsidR="00AA79DD" w:rsidRPr="007801E2" w:rsidRDefault="00AA79DD" w:rsidP="001345E0">
      <w:pPr>
        <w:pStyle w:val="Title"/>
        <w:spacing w:after="0"/>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Уредбу</w:t>
      </w:r>
    </w:p>
    <w:p w14:paraId="4C1156C3" w14:textId="49E5F5DE" w:rsidR="00AA79DD" w:rsidRPr="007801E2" w:rsidRDefault="00CB6BDD" w:rsidP="001345E0">
      <w:pPr>
        <w:pStyle w:val="Title"/>
        <w:spacing w:after="0"/>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 xml:space="preserve">о мрежним правилима </w:t>
      </w:r>
      <w:r w:rsidR="00AA79DD" w:rsidRPr="007801E2">
        <w:rPr>
          <w:rFonts w:ascii="Times New Roman" w:hAnsi="Times New Roman" w:cs="Times New Roman"/>
          <w:b w:val="0"/>
          <w:sz w:val="24"/>
          <w:szCs w:val="24"/>
          <w:lang w:val="sr-Cyrl-CS"/>
        </w:rPr>
        <w:t xml:space="preserve">којa се односе на прикључење на мрежу објеката КУПАЦА </w:t>
      </w:r>
    </w:p>
    <w:p w14:paraId="7BF945B0" w14:textId="77777777" w:rsidR="001345E0" w:rsidRPr="007801E2" w:rsidRDefault="001345E0" w:rsidP="001345E0">
      <w:pPr>
        <w:spacing w:after="0"/>
        <w:rPr>
          <w:lang w:val="sr-Cyrl-CS"/>
        </w:rPr>
      </w:pPr>
    </w:p>
    <w:p w14:paraId="03AA58DD" w14:textId="77777777" w:rsidR="00A425E7" w:rsidRPr="007801E2" w:rsidRDefault="00A425E7" w:rsidP="00C56643">
      <w:pPr>
        <w:pStyle w:val="a"/>
        <w:rPr>
          <w:lang w:val="sr-Cyrl-CS"/>
        </w:rPr>
      </w:pPr>
    </w:p>
    <w:p w14:paraId="67E25974" w14:textId="20CAE849" w:rsidR="00985CD1" w:rsidRPr="007801E2" w:rsidRDefault="009D6D02" w:rsidP="00C56643">
      <w:pPr>
        <w:pStyle w:val="a"/>
        <w:rPr>
          <w:lang w:val="sr-Cyrl-CS"/>
        </w:rPr>
      </w:pPr>
      <w:r w:rsidRPr="007801E2">
        <w:rPr>
          <w:lang w:val="sr-Cyrl-CS"/>
        </w:rPr>
        <w:t xml:space="preserve">I. </w:t>
      </w:r>
      <w:r w:rsidR="00A425E7" w:rsidRPr="007801E2">
        <w:rPr>
          <w:lang w:val="sr-Cyrl-CS"/>
        </w:rPr>
        <w:t>УВОДНЕ ОДРЕДБЕ</w:t>
      </w:r>
    </w:p>
    <w:p w14:paraId="233E0CE4" w14:textId="77777777" w:rsidR="001345E0" w:rsidRPr="007801E2" w:rsidRDefault="001345E0" w:rsidP="001345E0">
      <w:pPr>
        <w:spacing w:after="0"/>
        <w:rPr>
          <w:lang w:val="sr-Cyrl-CS"/>
        </w:rPr>
      </w:pPr>
    </w:p>
    <w:p w14:paraId="503A55D9" w14:textId="17A9BC4F" w:rsidR="00AA79DD" w:rsidRPr="007801E2" w:rsidRDefault="00AA79DD" w:rsidP="00C56643">
      <w:pPr>
        <w:pStyle w:val="a"/>
        <w:rPr>
          <w:lang w:val="sr-Cyrl-CS"/>
        </w:rPr>
      </w:pPr>
      <w:r w:rsidRPr="007801E2">
        <w:rPr>
          <w:lang w:val="sr-Cyrl-CS"/>
        </w:rPr>
        <w:t>Предмет</w:t>
      </w:r>
    </w:p>
    <w:p w14:paraId="65A9DD24" w14:textId="77777777" w:rsidR="001345E0" w:rsidRPr="007801E2" w:rsidRDefault="001345E0" w:rsidP="001345E0">
      <w:pPr>
        <w:spacing w:after="0"/>
        <w:rPr>
          <w:lang w:val="sr-Cyrl-CS"/>
        </w:rPr>
      </w:pPr>
    </w:p>
    <w:p w14:paraId="445E241D" w14:textId="7A316B7D" w:rsidR="00856AFA" w:rsidRPr="007801E2" w:rsidRDefault="00AA79DD" w:rsidP="001345E0">
      <w:pPr>
        <w:pStyle w:val="a0"/>
        <w:spacing w:after="0"/>
        <w:rPr>
          <w:b w:val="0"/>
          <w:lang w:val="sr-Cyrl-CS"/>
        </w:rPr>
      </w:pPr>
      <w:r w:rsidRPr="007801E2">
        <w:rPr>
          <w:b w:val="0"/>
          <w:lang w:val="sr-Cyrl-CS"/>
        </w:rPr>
        <w:t>Члан 1.</w:t>
      </w:r>
    </w:p>
    <w:p w14:paraId="31FAE5F3" w14:textId="70424CEF" w:rsidR="00AA79DD" w:rsidRPr="007801E2" w:rsidRDefault="00AA79DD" w:rsidP="001345E0">
      <w:pPr>
        <w:spacing w:after="0" w:line="240" w:lineRule="auto"/>
        <w:rPr>
          <w:rFonts w:ascii="Times New Roman" w:eastAsia="Times New Roman" w:hAnsi="Times New Roman" w:cs="Times New Roman"/>
          <w:noProof/>
          <w:sz w:val="24"/>
          <w:szCs w:val="24"/>
          <w:lang w:val="sr-Cyrl-CS"/>
        </w:rPr>
      </w:pPr>
      <w:r w:rsidRPr="007801E2">
        <w:rPr>
          <w:rFonts w:ascii="Times New Roman" w:eastAsia="Times New Roman" w:hAnsi="Times New Roman" w:cs="Times New Roman"/>
          <w:noProof/>
          <w:sz w:val="24"/>
          <w:szCs w:val="24"/>
          <w:lang w:val="sr-Cyrl-CS"/>
        </w:rPr>
        <w:tab/>
        <w:t>Овом уредбом се уређују мрежна правила којa се односе на прикључење на мрежу објеката купаца.</w:t>
      </w:r>
    </w:p>
    <w:p w14:paraId="3A8E52F4" w14:textId="6FD0C18E" w:rsidR="00CE5174" w:rsidRPr="007801E2" w:rsidRDefault="00FE6C0B" w:rsidP="001345E0">
      <w:pPr>
        <w:spacing w:after="0" w:line="240" w:lineRule="auto"/>
        <w:rPr>
          <w:rFonts w:ascii="Times New Roman" w:eastAsia="Times New Roman" w:hAnsi="Times New Roman" w:cs="Times New Roman"/>
          <w:strike/>
          <w:noProof/>
          <w:sz w:val="24"/>
          <w:szCs w:val="24"/>
          <w:lang w:val="sr-Cyrl-CS"/>
        </w:rPr>
      </w:pPr>
      <w:r w:rsidRPr="007801E2">
        <w:rPr>
          <w:rFonts w:ascii="Times New Roman" w:hAnsi="Times New Roman" w:cs="Times New Roman"/>
          <w:sz w:val="24"/>
          <w:szCs w:val="24"/>
          <w:lang w:val="sr-Cyrl-CS"/>
        </w:rPr>
        <w:tab/>
        <w:t xml:space="preserve">Мрежним правилима  </w:t>
      </w:r>
      <w:r w:rsidR="00A425E7" w:rsidRPr="007801E2">
        <w:rPr>
          <w:rFonts w:ascii="Times New Roman" w:hAnsi="Times New Roman" w:cs="Times New Roman"/>
          <w:sz w:val="24"/>
          <w:szCs w:val="24"/>
          <w:lang w:val="sr-Cyrl-CS"/>
        </w:rPr>
        <w:t xml:space="preserve">из става 1. </w:t>
      </w:r>
      <w:r w:rsidR="00030EEE" w:rsidRPr="007801E2">
        <w:rPr>
          <w:rFonts w:ascii="Times New Roman" w:hAnsi="Times New Roman" w:cs="Times New Roman"/>
          <w:sz w:val="24"/>
          <w:szCs w:val="24"/>
          <w:lang w:val="sr-Cyrl-CS"/>
        </w:rPr>
        <w:t xml:space="preserve">овог члана </w:t>
      </w:r>
      <w:r w:rsidRPr="007801E2">
        <w:rPr>
          <w:rFonts w:ascii="Times New Roman" w:hAnsi="Times New Roman" w:cs="Times New Roman"/>
          <w:sz w:val="24"/>
          <w:szCs w:val="24"/>
          <w:lang w:val="sr-Cyrl-CS"/>
        </w:rPr>
        <w:t xml:space="preserve">утврђују </w:t>
      </w:r>
      <w:r w:rsidR="0025174B" w:rsidRPr="007801E2">
        <w:rPr>
          <w:rFonts w:ascii="Times New Roman" w:hAnsi="Times New Roman" w:cs="Times New Roman"/>
          <w:sz w:val="24"/>
          <w:szCs w:val="24"/>
          <w:lang w:val="sr-Cyrl-CS"/>
        </w:rPr>
        <w:t xml:space="preserve">се </w:t>
      </w:r>
      <w:r w:rsidRPr="007801E2">
        <w:rPr>
          <w:rFonts w:ascii="Times New Roman" w:hAnsi="Times New Roman" w:cs="Times New Roman"/>
          <w:sz w:val="24"/>
          <w:szCs w:val="24"/>
          <w:lang w:val="sr-Cyrl-CS"/>
        </w:rPr>
        <w:t>захтеви за прикључење на мрежу објекта купца на преносни систем</w:t>
      </w:r>
      <w:r w:rsidR="00DF66DC"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објекта дистрибутивног система на преносни систем</w:t>
      </w:r>
      <w:r w:rsidR="00DF66DC"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дистрибутивних система, укључујући затворене дистрибутивне системе </w:t>
      </w:r>
      <w:r w:rsidR="00DF66DC" w:rsidRPr="007801E2">
        <w:rPr>
          <w:rFonts w:ascii="Times New Roman" w:hAnsi="Times New Roman" w:cs="Times New Roman"/>
          <w:sz w:val="24"/>
          <w:szCs w:val="24"/>
          <w:lang w:val="sr-Cyrl-CS"/>
        </w:rPr>
        <w:t xml:space="preserve">и </w:t>
      </w:r>
      <w:r w:rsidRPr="007801E2">
        <w:rPr>
          <w:rFonts w:ascii="Times New Roman" w:hAnsi="Times New Roman" w:cs="Times New Roman"/>
          <w:sz w:val="24"/>
          <w:szCs w:val="24"/>
          <w:lang w:val="sr-Cyrl-CS"/>
        </w:rPr>
        <w:t xml:space="preserve">елемената постројења купца </w:t>
      </w:r>
      <w:r w:rsidR="00DF66DC" w:rsidRPr="007801E2">
        <w:rPr>
          <w:rFonts w:ascii="Times New Roman" w:hAnsi="Times New Roman" w:cs="Times New Roman"/>
          <w:sz w:val="24"/>
          <w:szCs w:val="24"/>
          <w:lang w:val="sr-Cyrl-CS"/>
        </w:rPr>
        <w:t xml:space="preserve">које користи </w:t>
      </w:r>
      <w:r w:rsidRPr="007801E2">
        <w:rPr>
          <w:rFonts w:ascii="Times New Roman" w:hAnsi="Times New Roman" w:cs="Times New Roman"/>
          <w:sz w:val="24"/>
          <w:szCs w:val="24"/>
          <w:lang w:val="sr-Cyrl-CS"/>
        </w:rPr>
        <w:t>објек</w:t>
      </w:r>
      <w:r w:rsidR="00DF66DC"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т купца или </w:t>
      </w:r>
      <w:r w:rsidR="00985CD1" w:rsidRPr="007801E2">
        <w:rPr>
          <w:rFonts w:ascii="Times New Roman" w:hAnsi="Times New Roman" w:cs="Times New Roman"/>
          <w:sz w:val="24"/>
          <w:szCs w:val="24"/>
          <w:lang w:val="sr-Cyrl-CS"/>
        </w:rPr>
        <w:t>затворен</w:t>
      </w:r>
      <w:r w:rsidR="00DF66DC" w:rsidRPr="007801E2">
        <w:rPr>
          <w:rFonts w:ascii="Times New Roman" w:hAnsi="Times New Roman" w:cs="Times New Roman"/>
          <w:sz w:val="24"/>
          <w:szCs w:val="24"/>
          <w:lang w:val="sr-Cyrl-CS"/>
        </w:rPr>
        <w:t>и</w:t>
      </w:r>
      <w:r w:rsidR="00985CD1" w:rsidRPr="007801E2">
        <w:rPr>
          <w:rFonts w:ascii="Times New Roman" w:hAnsi="Times New Roman" w:cs="Times New Roman"/>
          <w:sz w:val="24"/>
          <w:szCs w:val="24"/>
          <w:lang w:val="sr-Cyrl-CS"/>
        </w:rPr>
        <w:t xml:space="preserve"> </w:t>
      </w:r>
      <w:r w:rsidR="00407149" w:rsidRPr="007801E2">
        <w:rPr>
          <w:rFonts w:ascii="Times New Roman" w:hAnsi="Times New Roman" w:cs="Times New Roman"/>
          <w:sz w:val="24"/>
          <w:szCs w:val="24"/>
          <w:lang w:val="sr-Cyrl-CS"/>
        </w:rPr>
        <w:t>дистрибутивн</w:t>
      </w:r>
      <w:r w:rsidR="00DF66DC" w:rsidRPr="007801E2">
        <w:rPr>
          <w:rFonts w:ascii="Times New Roman" w:hAnsi="Times New Roman" w:cs="Times New Roman"/>
          <w:sz w:val="24"/>
          <w:szCs w:val="24"/>
          <w:lang w:val="sr-Cyrl-CS"/>
        </w:rPr>
        <w:t>и</w:t>
      </w:r>
      <w:r w:rsidR="00407149" w:rsidRPr="007801E2">
        <w:rPr>
          <w:rFonts w:ascii="Times New Roman" w:hAnsi="Times New Roman" w:cs="Times New Roman"/>
          <w:sz w:val="24"/>
          <w:szCs w:val="24"/>
          <w:lang w:val="sr-Cyrl-CS"/>
        </w:rPr>
        <w:t xml:space="preserve"> систем</w:t>
      </w:r>
      <w:r w:rsidR="00856AFA"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како би се надлежним операторима система и надлежном оператору преносног система обезбедила услуга управљања потрошњом.</w:t>
      </w:r>
    </w:p>
    <w:p w14:paraId="6AA334EF" w14:textId="77777777" w:rsidR="00A425E7" w:rsidRPr="007801E2" w:rsidRDefault="00A425E7" w:rsidP="001345E0">
      <w:pPr>
        <w:pStyle w:val="Clan"/>
        <w:spacing w:before="0" w:line="240" w:lineRule="auto"/>
        <w:ind w:left="360"/>
        <w:jc w:val="center"/>
        <w:rPr>
          <w:rFonts w:ascii="Times New Roman" w:eastAsia="Times New Roman" w:hAnsi="Times New Roman" w:cs="Times New Roman"/>
          <w:noProof/>
          <w:color w:val="000000" w:themeColor="text1"/>
          <w:sz w:val="24"/>
          <w:szCs w:val="24"/>
          <w:lang w:val="sr-Cyrl-CS"/>
        </w:rPr>
      </w:pPr>
    </w:p>
    <w:p w14:paraId="7E130BEC" w14:textId="71EFD4C5" w:rsidR="00A425E7" w:rsidRPr="007801E2" w:rsidRDefault="002B2328" w:rsidP="001345E0">
      <w:pPr>
        <w:pStyle w:val="Clan"/>
        <w:spacing w:before="0" w:line="240" w:lineRule="auto"/>
        <w:ind w:left="360"/>
        <w:jc w:val="center"/>
        <w:rPr>
          <w:rFonts w:ascii="Times New Roman" w:eastAsia="Times New Roman" w:hAnsi="Times New Roman" w:cs="Times New Roman"/>
          <w:b w:val="0"/>
          <w:noProof/>
          <w:color w:val="000000" w:themeColor="text1"/>
          <w:sz w:val="24"/>
          <w:szCs w:val="24"/>
          <w:lang w:val="sr-Cyrl-CS"/>
        </w:rPr>
      </w:pPr>
      <w:r w:rsidRPr="007801E2">
        <w:rPr>
          <w:rFonts w:ascii="Times New Roman" w:eastAsia="Times New Roman" w:hAnsi="Times New Roman" w:cs="Times New Roman"/>
          <w:b w:val="0"/>
          <w:noProof/>
          <w:color w:val="000000" w:themeColor="text1"/>
          <w:sz w:val="24"/>
          <w:szCs w:val="24"/>
          <w:lang w:val="sr-Cyrl-CS"/>
        </w:rPr>
        <w:t>Значење израза</w:t>
      </w:r>
    </w:p>
    <w:p w14:paraId="608DA8EA" w14:textId="77777777" w:rsidR="001345E0" w:rsidRPr="007801E2" w:rsidRDefault="001345E0" w:rsidP="001345E0">
      <w:pPr>
        <w:pStyle w:val="Naslovclana"/>
        <w:spacing w:before="0" w:after="0"/>
        <w:rPr>
          <w:lang w:val="sr-Cyrl-CS"/>
        </w:rPr>
      </w:pPr>
    </w:p>
    <w:p w14:paraId="2CB80F48" w14:textId="250F94F3" w:rsidR="00301FC3" w:rsidRPr="007801E2" w:rsidRDefault="00A425E7" w:rsidP="001345E0">
      <w:pPr>
        <w:pStyle w:val="Clan"/>
        <w:spacing w:before="0" w:line="240" w:lineRule="auto"/>
        <w:ind w:left="360"/>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 xml:space="preserve"> Члан 2.</w:t>
      </w:r>
    </w:p>
    <w:p w14:paraId="1CF7DECE" w14:textId="0D6F4900" w:rsidR="00931223" w:rsidRPr="007801E2" w:rsidRDefault="007C2574" w:rsidP="001345E0">
      <w:pPr>
        <w:keepLines/>
        <w:spacing w:after="0" w:line="240" w:lineRule="auto"/>
        <w:rPr>
          <w:rFonts w:ascii="Times New Roman" w:eastAsia="Times New Roman" w:hAnsi="Times New Roman" w:cs="Times New Roman"/>
          <w:noProof/>
          <w:sz w:val="24"/>
          <w:szCs w:val="24"/>
          <w:lang w:val="sr-Cyrl-CS"/>
        </w:rPr>
      </w:pPr>
      <w:r w:rsidRPr="007801E2">
        <w:rPr>
          <w:rFonts w:ascii="Times New Roman" w:hAnsi="Times New Roman" w:cs="Times New Roman"/>
          <w:sz w:val="24"/>
          <w:szCs w:val="24"/>
          <w:lang w:val="sr-Cyrl-CS"/>
        </w:rPr>
        <w:tab/>
      </w:r>
      <w:r w:rsidR="002A7FE0" w:rsidRPr="007801E2">
        <w:rPr>
          <w:rFonts w:ascii="Times New Roman" w:hAnsi="Times New Roman" w:cs="Times New Roman"/>
          <w:sz w:val="24"/>
          <w:szCs w:val="24"/>
          <w:lang w:val="sr-Cyrl-CS"/>
        </w:rPr>
        <w:t>И</w:t>
      </w:r>
      <w:r w:rsidR="00931223" w:rsidRPr="007801E2">
        <w:rPr>
          <w:rFonts w:ascii="Times New Roman" w:hAnsi="Times New Roman" w:cs="Times New Roman"/>
          <w:sz w:val="24"/>
          <w:szCs w:val="24"/>
          <w:lang w:val="sr-Cyrl-CS"/>
        </w:rPr>
        <w:t>зрази употребљени у овој уредби имају следеће значење:</w:t>
      </w:r>
    </w:p>
    <w:p w14:paraId="2923496F" w14:textId="4C74D623"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објекат купца</w:t>
      </w:r>
      <w:r w:rsidRPr="007801E2">
        <w:rPr>
          <w:rFonts w:ascii="Times New Roman" w:hAnsi="Times New Roman" w:cs="Times New Roman"/>
          <w:sz w:val="24"/>
          <w:szCs w:val="24"/>
          <w:lang w:val="sr-Cyrl-CS"/>
        </w:rPr>
        <w:t xml:space="preserve"> означава објекат у којем се користи електрична енергија, а који је у </w:t>
      </w:r>
      <w:r w:rsidRPr="007801E2">
        <w:rPr>
          <w:rFonts w:ascii="Times New Roman" w:eastAsia="Times New Roman" w:hAnsi="Times New Roman" w:cs="Times New Roman"/>
          <w:noProof/>
          <w:sz w:val="24"/>
          <w:szCs w:val="24"/>
          <w:lang w:val="sr-Cyrl-CS"/>
        </w:rPr>
        <w:t>једној или више тачака прикључен на преносни или дистрибутивни систем.</w:t>
      </w:r>
      <w:r w:rsidRPr="007801E2">
        <w:rPr>
          <w:rFonts w:ascii="Times New Roman" w:hAnsi="Times New Roman" w:cs="Times New Roman"/>
          <w:sz w:val="24"/>
          <w:szCs w:val="24"/>
          <w:lang w:val="sr-Cyrl-CS"/>
        </w:rPr>
        <w:t xml:space="preserve"> Дистрибутивни систем и/или сопствена потрошња објеката за производњу електричне енергије не означавају објекте купаца</w:t>
      </w:r>
      <w:r w:rsidR="00301FC3" w:rsidRPr="007801E2">
        <w:rPr>
          <w:rFonts w:ascii="Times New Roman" w:hAnsi="Times New Roman" w:cs="Times New Roman"/>
          <w:sz w:val="24"/>
          <w:szCs w:val="24"/>
          <w:lang w:val="sr-Cyrl-CS"/>
        </w:rPr>
        <w:t>;</w:t>
      </w:r>
    </w:p>
    <w:p w14:paraId="21B14923" w14:textId="00AC86E1" w:rsidR="002B2328" w:rsidRPr="007801E2" w:rsidRDefault="00A425E7"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о</w:t>
      </w:r>
      <w:r w:rsidR="002B2328" w:rsidRPr="007801E2">
        <w:rPr>
          <w:rFonts w:ascii="Times New Roman" w:hAnsi="Times New Roman" w:cs="Times New Roman"/>
          <w:i/>
          <w:sz w:val="24"/>
          <w:szCs w:val="24"/>
          <w:lang w:val="sr-Cyrl-CS"/>
        </w:rPr>
        <w:t>бјекат купца прикључен на преносни систем</w:t>
      </w:r>
      <w:r w:rsidR="002B2328" w:rsidRPr="007801E2">
        <w:rPr>
          <w:rFonts w:ascii="Times New Roman" w:hAnsi="Times New Roman" w:cs="Times New Roman"/>
          <w:sz w:val="24"/>
          <w:szCs w:val="24"/>
          <w:lang w:val="sr-Cyrl-CS"/>
        </w:rPr>
        <w:t xml:space="preserve"> означава објекат купца који је у бар једној тачки прикључен на преносни систем</w:t>
      </w:r>
      <w:r w:rsidR="00301FC3" w:rsidRPr="007801E2">
        <w:rPr>
          <w:rFonts w:ascii="Times New Roman" w:hAnsi="Times New Roman" w:cs="Times New Roman"/>
          <w:sz w:val="24"/>
          <w:szCs w:val="24"/>
          <w:lang w:val="sr-Cyrl-CS"/>
        </w:rPr>
        <w:t>;</w:t>
      </w:r>
    </w:p>
    <w:p w14:paraId="69BEB769" w14:textId="3D4784C6"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дистрибутивни објекат прикључен на преносни систем</w:t>
      </w:r>
      <w:r w:rsidRPr="007801E2">
        <w:rPr>
          <w:rFonts w:ascii="Times New Roman" w:hAnsi="Times New Roman" w:cs="Times New Roman"/>
          <w:sz w:val="24"/>
          <w:szCs w:val="24"/>
          <w:lang w:val="sr-Cyrl-CS"/>
        </w:rPr>
        <w:t xml:space="preserve"> означава објекат дистрибутивног система који је прикључен на преносни систем или електрично постројење и опрему у тачки прикључења на преносни систем</w:t>
      </w:r>
      <w:r w:rsidR="00301FC3" w:rsidRPr="007801E2">
        <w:rPr>
          <w:rFonts w:ascii="Times New Roman" w:hAnsi="Times New Roman" w:cs="Times New Roman"/>
          <w:sz w:val="24"/>
          <w:szCs w:val="24"/>
          <w:lang w:val="sr-Cyrl-CS"/>
        </w:rPr>
        <w:t>;</w:t>
      </w:r>
    </w:p>
    <w:p w14:paraId="073E4CF9" w14:textId="0EE3C8B5"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lastRenderedPageBreak/>
        <w:t>постројење купца</w:t>
      </w:r>
      <w:r w:rsidRPr="007801E2">
        <w:rPr>
          <w:rFonts w:ascii="Times New Roman" w:hAnsi="Times New Roman" w:cs="Times New Roman"/>
          <w:sz w:val="24"/>
          <w:szCs w:val="24"/>
          <w:lang w:val="sr-Cyrl-CS"/>
        </w:rPr>
        <w:t xml:space="preserve"> означава недељиву електричну инсталацију која садржи опрему којом се може активно управљати појединачно од стране власника објекта купца или затвореног дистрибутивног система, или збирно, као делом обједињене потрошње којом управља трећа страна</w:t>
      </w:r>
      <w:r w:rsidR="00301FC3" w:rsidRPr="007801E2">
        <w:rPr>
          <w:rFonts w:ascii="Times New Roman" w:hAnsi="Times New Roman" w:cs="Times New Roman"/>
          <w:sz w:val="24"/>
          <w:szCs w:val="24"/>
          <w:lang w:val="sr-Cyrl-CS"/>
        </w:rPr>
        <w:t>;</w:t>
      </w:r>
      <w:r w:rsidR="00E52825" w:rsidRPr="007801E2">
        <w:rPr>
          <w:rFonts w:ascii="Times New Roman" w:hAnsi="Times New Roman" w:cs="Times New Roman"/>
          <w:sz w:val="24"/>
          <w:szCs w:val="24"/>
          <w:lang w:val="sr-Cyrl-CS"/>
        </w:rPr>
        <w:t xml:space="preserve">              </w:t>
      </w:r>
    </w:p>
    <w:p w14:paraId="51EC4CCF" w14:textId="01504BA9"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основна потрошачка опрема</w:t>
      </w:r>
      <w:r w:rsidR="00E52825" w:rsidRPr="007801E2">
        <w:rPr>
          <w:rFonts w:ascii="Times New Roman" w:hAnsi="Times New Roman" w:cs="Times New Roman"/>
          <w:i/>
          <w:sz w:val="24"/>
          <w:szCs w:val="24"/>
          <w:lang w:val="sr-Cyrl-CS"/>
        </w:rPr>
        <w:t xml:space="preserve"> су</w:t>
      </w:r>
      <w:r w:rsidRPr="007801E2">
        <w:rPr>
          <w:rFonts w:ascii="Times New Roman" w:hAnsi="Times New Roman" w:cs="Times New Roman"/>
          <w:sz w:val="24"/>
          <w:szCs w:val="24"/>
          <w:lang w:val="sr-Cyrl-CS"/>
        </w:rPr>
        <w:t xml:space="preserve"> мотори, трансформатори, високонапонска опрема у тачки прикључења која је укључена у производни процес који се обавља у објекту;</w:t>
      </w:r>
    </w:p>
    <w:p w14:paraId="77D01F65" w14:textId="6B6F3EF6"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дистрибутивни систем прикључен на преносни систем</w:t>
      </w:r>
      <w:r w:rsidRPr="007801E2">
        <w:rPr>
          <w:rFonts w:ascii="Times New Roman" w:hAnsi="Times New Roman" w:cs="Times New Roman"/>
          <w:sz w:val="24"/>
          <w:szCs w:val="24"/>
          <w:lang w:val="sr-Cyrl-CS"/>
        </w:rPr>
        <w:t xml:space="preserve"> означава дистрибутивни систем прикључен на преносни систем, укључујући и дистрибутивне објекте прикључене на преносни систем;</w:t>
      </w:r>
    </w:p>
    <w:p w14:paraId="7D1D8428" w14:textId="62F2DAAC"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максимална одобрена снага потрошње</w:t>
      </w:r>
      <w:r w:rsidRPr="007801E2">
        <w:rPr>
          <w:rFonts w:ascii="Times New Roman" w:hAnsi="Times New Roman" w:cs="Times New Roman"/>
          <w:sz w:val="24"/>
          <w:szCs w:val="24"/>
          <w:lang w:val="sr-Cyrl-CS"/>
        </w:rPr>
        <w:t xml:space="preserve"> означава максималну вредност активне снаге коју објекат купца или дистриб</w:t>
      </w:r>
      <w:r w:rsidR="001E481E"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т</w:t>
      </w:r>
      <w:r w:rsidR="001E481E"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вни објекат прикључен на преносни систем може континуирано да користи у тачки прикључења, што је дефинисано у акту којим се одобрава прикључење између надлежног оператора система на који је објекат прикључен и власника објекта купца или оператора дистрибутивног система чиј</w:t>
      </w:r>
      <w:r w:rsidR="009D5E18"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се објекат прикључује;</w:t>
      </w:r>
    </w:p>
    <w:p w14:paraId="45C2C3B3" w14:textId="585C03F2"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максимално одобрено и</w:t>
      </w:r>
      <w:r w:rsidR="00BC5404" w:rsidRPr="007801E2">
        <w:rPr>
          <w:rFonts w:ascii="Times New Roman" w:hAnsi="Times New Roman" w:cs="Times New Roman"/>
          <w:i/>
          <w:sz w:val="24"/>
          <w:szCs w:val="24"/>
          <w:lang w:val="sr-Cyrl-CS"/>
        </w:rPr>
        <w:t>нј</w:t>
      </w:r>
      <w:r w:rsidRPr="007801E2">
        <w:rPr>
          <w:rFonts w:ascii="Times New Roman" w:hAnsi="Times New Roman" w:cs="Times New Roman"/>
          <w:i/>
          <w:sz w:val="24"/>
          <w:szCs w:val="24"/>
          <w:lang w:val="sr-Cyrl-CS"/>
        </w:rPr>
        <w:t>ектирање</w:t>
      </w:r>
      <w:r w:rsidRPr="007801E2">
        <w:rPr>
          <w:rFonts w:ascii="Times New Roman" w:hAnsi="Times New Roman" w:cs="Times New Roman"/>
          <w:sz w:val="24"/>
          <w:szCs w:val="24"/>
          <w:lang w:val="sr-Cyrl-CS"/>
        </w:rPr>
        <w:t xml:space="preserve"> означава максималну вредност активне снаге коју објек</w:t>
      </w:r>
      <w:r w:rsidR="00E52825"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т купца или дистрибутивни објекат прикључен на преносни</w:t>
      </w:r>
      <w:r w:rsidR="007C2574" w:rsidRPr="007801E2">
        <w:rPr>
          <w:rFonts w:ascii="Times New Roman" w:hAnsi="Times New Roman" w:cs="Times New Roman"/>
          <w:sz w:val="24"/>
          <w:szCs w:val="24"/>
          <w:lang w:val="sr-Cyrl-CS"/>
        </w:rPr>
        <w:t xml:space="preserve"> систем може континуирано да и</w:t>
      </w:r>
      <w:r w:rsidR="00BC5404" w:rsidRPr="007801E2">
        <w:rPr>
          <w:rFonts w:ascii="Times New Roman" w:hAnsi="Times New Roman" w:cs="Times New Roman"/>
          <w:sz w:val="24"/>
          <w:szCs w:val="24"/>
          <w:lang w:val="sr-Cyrl-CS"/>
        </w:rPr>
        <w:t>нј</w:t>
      </w:r>
      <w:r w:rsidRPr="007801E2">
        <w:rPr>
          <w:rFonts w:ascii="Times New Roman" w:hAnsi="Times New Roman" w:cs="Times New Roman"/>
          <w:sz w:val="24"/>
          <w:szCs w:val="24"/>
          <w:lang w:val="sr-Cyrl-CS"/>
        </w:rPr>
        <w:t>ектира у систем у тачки прикључења, што је дефинисано у акту којим се одобрава прикључење  између надлежног оператора система на кој</w:t>
      </w:r>
      <w:r w:rsidR="004F7713"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је објекат прикључен и власника објекта купца или оператора дистрибутивног система чиј</w:t>
      </w:r>
      <w:r w:rsidR="004F7713"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се објекат прикључује;</w:t>
      </w:r>
    </w:p>
    <w:p w14:paraId="6B910FD5" w14:textId="5EE2D827"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подфреквентно растерећење</w:t>
      </w:r>
      <w:r w:rsidR="000872CF" w:rsidRPr="007801E2">
        <w:rPr>
          <w:rFonts w:ascii="Times New Roman" w:hAnsi="Times New Roman" w:cs="Times New Roman"/>
          <w:sz w:val="24"/>
          <w:szCs w:val="24"/>
          <w:lang w:val="sr-Cyrl-CS"/>
        </w:rPr>
        <w:t xml:space="preserve"> означава активност</w:t>
      </w:r>
      <w:r w:rsidRPr="007801E2">
        <w:rPr>
          <w:rFonts w:ascii="Times New Roman" w:hAnsi="Times New Roman" w:cs="Times New Roman"/>
          <w:sz w:val="24"/>
          <w:szCs w:val="24"/>
          <w:lang w:val="sr-Cyrl-CS"/>
        </w:rPr>
        <w:t xml:space="preserve"> током које се потрошња искључује за време догађаја у систему који доводе до пада фреквенције да би се уравнотежиле производња и потрошња у циљу поновног довођења фреквенције у прихватљиве границе;</w:t>
      </w:r>
    </w:p>
    <w:p w14:paraId="6068AD3D" w14:textId="0CC29DB2"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поднапонско растерећење</w:t>
      </w:r>
      <w:r w:rsidR="007C2574" w:rsidRPr="007801E2">
        <w:rPr>
          <w:rFonts w:ascii="Times New Roman" w:hAnsi="Times New Roman" w:cs="Times New Roman"/>
          <w:sz w:val="24"/>
          <w:szCs w:val="24"/>
          <w:lang w:val="sr-Cyrl-CS"/>
        </w:rPr>
        <w:t xml:space="preserve"> означава активност</w:t>
      </w:r>
      <w:r w:rsidRPr="007801E2">
        <w:rPr>
          <w:rFonts w:ascii="Times New Roman" w:hAnsi="Times New Roman" w:cs="Times New Roman"/>
          <w:sz w:val="24"/>
          <w:szCs w:val="24"/>
          <w:lang w:val="sr-Cyrl-CS"/>
        </w:rPr>
        <w:t xml:space="preserve"> током које се потрошња искључује за време догађаја у систему који доводе до недозвољено ниских напона, да би се успоставили напони до одрживог нивоа у оквиру прихватљивих граница;</w:t>
      </w:r>
    </w:p>
    <w:p w14:paraId="47BD1216" w14:textId="004B6F9F"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регулациона склопка за рад под оптерећењем</w:t>
      </w:r>
      <w:r w:rsidRPr="007801E2">
        <w:rPr>
          <w:rFonts w:ascii="Times New Roman" w:hAnsi="Times New Roman" w:cs="Times New Roman"/>
          <w:sz w:val="24"/>
          <w:szCs w:val="24"/>
          <w:lang w:val="sr-Cyrl-CS"/>
        </w:rPr>
        <w:t xml:space="preserve"> означава уређај за промену преносног односа трансформатора која може да се обавља док је трансформатор под напоном и оптерећен;</w:t>
      </w:r>
    </w:p>
    <w:p w14:paraId="2F255A74" w14:textId="7B3234C1"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блокада регулационе склопке у раду под оптерећењем</w:t>
      </w:r>
      <w:r w:rsidR="000872CF" w:rsidRPr="007801E2">
        <w:rPr>
          <w:rFonts w:ascii="Times New Roman" w:hAnsi="Times New Roman" w:cs="Times New Roman"/>
          <w:sz w:val="24"/>
          <w:szCs w:val="24"/>
          <w:lang w:val="sr-Cyrl-CS"/>
        </w:rPr>
        <w:t xml:space="preserve"> </w:t>
      </w:r>
      <w:r w:rsidR="00910CA5" w:rsidRPr="007801E2">
        <w:rPr>
          <w:rFonts w:ascii="Times New Roman" w:hAnsi="Times New Roman" w:cs="Times New Roman"/>
          <w:sz w:val="24"/>
          <w:szCs w:val="24"/>
          <w:lang w:val="sr-Cyrl-CS"/>
        </w:rPr>
        <w:t>је</w:t>
      </w:r>
      <w:r w:rsidR="000872C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бло</w:t>
      </w:r>
      <w:r w:rsidR="009E7E67" w:rsidRPr="007801E2">
        <w:rPr>
          <w:rFonts w:ascii="Times New Roman" w:hAnsi="Times New Roman" w:cs="Times New Roman"/>
          <w:sz w:val="24"/>
          <w:szCs w:val="24"/>
          <w:lang w:val="sr-Cyrl-CS"/>
        </w:rPr>
        <w:t>кирањ</w:t>
      </w:r>
      <w:r w:rsidR="00910CA5" w:rsidRPr="007801E2">
        <w:rPr>
          <w:rFonts w:ascii="Times New Roman" w:hAnsi="Times New Roman" w:cs="Times New Roman"/>
          <w:sz w:val="24"/>
          <w:szCs w:val="24"/>
          <w:lang w:val="sr-Cyrl-CS"/>
        </w:rPr>
        <w:t>е</w:t>
      </w:r>
      <w:r w:rsidR="009E7E67" w:rsidRPr="007801E2">
        <w:rPr>
          <w:rFonts w:ascii="Times New Roman" w:hAnsi="Times New Roman" w:cs="Times New Roman"/>
          <w:sz w:val="24"/>
          <w:szCs w:val="24"/>
          <w:lang w:val="sr-Cyrl-CS"/>
        </w:rPr>
        <w:t xml:space="preserve"> аутоматског рада</w:t>
      </w:r>
      <w:r w:rsidRPr="007801E2">
        <w:rPr>
          <w:rFonts w:ascii="Times New Roman" w:hAnsi="Times New Roman" w:cs="Times New Roman"/>
          <w:sz w:val="24"/>
          <w:szCs w:val="24"/>
          <w:lang w:val="sr-Cyrl-CS"/>
        </w:rPr>
        <w:t xml:space="preserve"> склопке за време догађаја у систему који доводе до недозвољено ниских напона, како би се </w:t>
      </w:r>
      <w:r w:rsidR="00D91033" w:rsidRPr="007801E2">
        <w:rPr>
          <w:rFonts w:ascii="Times New Roman" w:hAnsi="Times New Roman" w:cs="Times New Roman"/>
          <w:sz w:val="24"/>
          <w:szCs w:val="24"/>
          <w:lang w:val="sr-Cyrl-CS"/>
        </w:rPr>
        <w:t>спречиле</w:t>
      </w:r>
      <w:r w:rsidRPr="007801E2">
        <w:rPr>
          <w:rFonts w:ascii="Times New Roman" w:hAnsi="Times New Roman" w:cs="Times New Roman"/>
          <w:sz w:val="24"/>
          <w:szCs w:val="24"/>
          <w:lang w:val="sr-Cyrl-CS"/>
        </w:rPr>
        <w:t xml:space="preserve"> даље промене преносног односа трансформатора које подстичу даљи пад напона у мрежи која напаја трансформатор;</w:t>
      </w:r>
    </w:p>
    <w:p w14:paraId="2FFD64A0" w14:textId="01AB23C5"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центар управљања</w:t>
      </w:r>
      <w:r w:rsidRPr="007801E2">
        <w:rPr>
          <w:rFonts w:ascii="Times New Roman" w:hAnsi="Times New Roman" w:cs="Times New Roman"/>
          <w:sz w:val="24"/>
          <w:szCs w:val="24"/>
          <w:lang w:val="sr-Cyrl-CS"/>
        </w:rPr>
        <w:t xml:space="preserve"> означава центар који управља радом система оператора система;</w:t>
      </w:r>
    </w:p>
    <w:p w14:paraId="47A9CE92" w14:textId="552398C2"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степеновано оптерећење</w:t>
      </w:r>
      <w:r w:rsidRPr="007801E2">
        <w:rPr>
          <w:rFonts w:ascii="Times New Roman" w:hAnsi="Times New Roman" w:cs="Times New Roman"/>
          <w:sz w:val="24"/>
          <w:szCs w:val="24"/>
          <w:lang w:val="sr-Cyrl-CS"/>
        </w:rPr>
        <w:t xml:space="preserve"> означава максимални и</w:t>
      </w:r>
      <w:r w:rsidR="000E47E0" w:rsidRPr="007801E2">
        <w:rPr>
          <w:rFonts w:ascii="Times New Roman" w:hAnsi="Times New Roman" w:cs="Times New Roman"/>
          <w:sz w:val="24"/>
          <w:szCs w:val="24"/>
          <w:lang w:val="sr-Cyrl-CS"/>
        </w:rPr>
        <w:t>знос активне снаге потрошње који</w:t>
      </w:r>
      <w:r w:rsidRPr="007801E2">
        <w:rPr>
          <w:rFonts w:ascii="Times New Roman" w:hAnsi="Times New Roman" w:cs="Times New Roman"/>
          <w:sz w:val="24"/>
          <w:szCs w:val="24"/>
          <w:lang w:val="sr-Cyrl-CS"/>
        </w:rPr>
        <w:t xml:space="preserve"> се у једном кораку може поново напојити за време успостављања рада система после губитка напајања;</w:t>
      </w:r>
    </w:p>
    <w:p w14:paraId="73C22309" w14:textId="724DCD73"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управљиви део потрошње активне снаге</w:t>
      </w:r>
      <w:r w:rsidRPr="007801E2">
        <w:rPr>
          <w:rFonts w:ascii="Times New Roman" w:hAnsi="Times New Roman" w:cs="Times New Roman"/>
          <w:sz w:val="24"/>
          <w:szCs w:val="24"/>
          <w:lang w:val="sr-Cyrl-CS"/>
        </w:rPr>
        <w:t xml:space="preserve"> означава део потрошње објекта купца или </w:t>
      </w:r>
      <w:r w:rsidR="00230897" w:rsidRPr="007801E2">
        <w:rPr>
          <w:rFonts w:ascii="Times New Roman" w:hAnsi="Times New Roman" w:cs="Times New Roman"/>
          <w:sz w:val="24"/>
          <w:szCs w:val="24"/>
          <w:lang w:val="sr-Cyrl-CS"/>
        </w:rPr>
        <w:t>затворен</w:t>
      </w:r>
      <w:r w:rsidR="000E47E0" w:rsidRPr="007801E2">
        <w:rPr>
          <w:rFonts w:ascii="Times New Roman" w:hAnsi="Times New Roman" w:cs="Times New Roman"/>
          <w:sz w:val="24"/>
          <w:szCs w:val="24"/>
          <w:lang w:val="sr-Cyrl-CS"/>
        </w:rPr>
        <w:t>ог дистрибутивног</w:t>
      </w:r>
      <w:r w:rsidR="00230897" w:rsidRPr="007801E2">
        <w:rPr>
          <w:rFonts w:ascii="Times New Roman" w:hAnsi="Times New Roman" w:cs="Times New Roman"/>
          <w:sz w:val="24"/>
          <w:szCs w:val="24"/>
          <w:lang w:val="sr-Cyrl-CS"/>
        </w:rPr>
        <w:t xml:space="preserve"> систем</w:t>
      </w:r>
      <w:r w:rsidR="000E47E0"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који надлежни оператор система може да мења, а чија је последица проме</w:t>
      </w:r>
      <w:r w:rsidR="009E7E67" w:rsidRPr="007801E2">
        <w:rPr>
          <w:rFonts w:ascii="Times New Roman" w:hAnsi="Times New Roman" w:cs="Times New Roman"/>
          <w:sz w:val="24"/>
          <w:szCs w:val="24"/>
          <w:lang w:val="sr-Cyrl-CS"/>
        </w:rPr>
        <w:t>на активног оптерећења</w:t>
      </w:r>
      <w:r w:rsidRPr="007801E2">
        <w:rPr>
          <w:rFonts w:ascii="Times New Roman" w:hAnsi="Times New Roman" w:cs="Times New Roman"/>
          <w:sz w:val="24"/>
          <w:szCs w:val="24"/>
          <w:lang w:val="sr-Cyrl-CS"/>
        </w:rPr>
        <w:t xml:space="preserve"> објекта;</w:t>
      </w:r>
    </w:p>
    <w:p w14:paraId="61630B39" w14:textId="042739B7"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управљиви део потрошње реактивне снаге</w:t>
      </w:r>
      <w:r w:rsidRPr="007801E2">
        <w:rPr>
          <w:rFonts w:ascii="Times New Roman" w:hAnsi="Times New Roman" w:cs="Times New Roman"/>
          <w:sz w:val="24"/>
          <w:szCs w:val="24"/>
          <w:lang w:val="sr-Cyrl-CS"/>
        </w:rPr>
        <w:t xml:space="preserve"> означава реактивно оптерећење или уређаје за компензацију реактивне снаге у објекту купца или </w:t>
      </w:r>
      <w:r w:rsidR="000E47E0" w:rsidRPr="007801E2">
        <w:rPr>
          <w:rFonts w:ascii="Times New Roman" w:hAnsi="Times New Roman" w:cs="Times New Roman"/>
          <w:sz w:val="24"/>
          <w:szCs w:val="24"/>
          <w:lang w:val="sr-Cyrl-CS"/>
        </w:rPr>
        <w:t>затвореном дистрибутивном систему</w:t>
      </w:r>
      <w:r w:rsidRPr="007801E2">
        <w:rPr>
          <w:rFonts w:ascii="Times New Roman" w:hAnsi="Times New Roman" w:cs="Times New Roman"/>
          <w:sz w:val="24"/>
          <w:szCs w:val="24"/>
          <w:lang w:val="sr-Cyrl-CS"/>
        </w:rPr>
        <w:t xml:space="preserve"> који надлежни оператор система може да мења, ради одржавања параметара рада преносног система унутар унапред дефинисаних граница;</w:t>
      </w:r>
    </w:p>
    <w:p w14:paraId="6A4E3BC5" w14:textId="02528481"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lastRenderedPageBreak/>
        <w:t>хаваријско управљање потрошњом</w:t>
      </w:r>
      <w:r w:rsidRPr="007801E2">
        <w:rPr>
          <w:rFonts w:ascii="Times New Roman" w:hAnsi="Times New Roman" w:cs="Times New Roman"/>
          <w:sz w:val="24"/>
          <w:szCs w:val="24"/>
          <w:lang w:val="sr-Cyrl-CS"/>
        </w:rPr>
        <w:t xml:space="preserve"> означава део потрошње објекта купца или </w:t>
      </w:r>
      <w:r w:rsidR="000E47E0" w:rsidRPr="007801E2">
        <w:rPr>
          <w:rFonts w:ascii="Times New Roman" w:hAnsi="Times New Roman" w:cs="Times New Roman"/>
          <w:sz w:val="24"/>
          <w:szCs w:val="24"/>
          <w:lang w:val="sr-Cyrl-CS"/>
        </w:rPr>
        <w:t xml:space="preserve">затвореног дистрибутивног система </w:t>
      </w:r>
      <w:r w:rsidRPr="007801E2">
        <w:rPr>
          <w:rFonts w:ascii="Times New Roman" w:hAnsi="Times New Roman" w:cs="Times New Roman"/>
          <w:sz w:val="24"/>
          <w:szCs w:val="24"/>
          <w:lang w:val="sr-Cyrl-CS"/>
        </w:rPr>
        <w:t>који надлежни оператор система може да мења, ради одржавања параметара рада преносног система унутар унапред дефинисаних граница;</w:t>
      </w:r>
    </w:p>
    <w:p w14:paraId="04B55981" w14:textId="5D1033DA"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капацитет управљиве потрошње</w:t>
      </w:r>
      <w:r w:rsidRPr="007801E2">
        <w:rPr>
          <w:rFonts w:ascii="Times New Roman" w:hAnsi="Times New Roman" w:cs="Times New Roman"/>
          <w:sz w:val="24"/>
          <w:szCs w:val="24"/>
          <w:lang w:val="sr-Cyrl-CS"/>
        </w:rPr>
        <w:t xml:space="preserve"> означава скуп објеката купца или </w:t>
      </w:r>
      <w:r w:rsidR="000E47E0" w:rsidRPr="007801E2">
        <w:rPr>
          <w:rFonts w:ascii="Times New Roman" w:hAnsi="Times New Roman" w:cs="Times New Roman"/>
          <w:sz w:val="24"/>
          <w:szCs w:val="24"/>
          <w:lang w:val="sr-Cyrl-CS"/>
        </w:rPr>
        <w:t xml:space="preserve">затвореног дистрибутивног система </w:t>
      </w:r>
      <w:r w:rsidRPr="007801E2">
        <w:rPr>
          <w:rFonts w:ascii="Times New Roman" w:hAnsi="Times New Roman" w:cs="Times New Roman"/>
          <w:sz w:val="24"/>
          <w:szCs w:val="24"/>
          <w:lang w:val="sr-Cyrl-CS"/>
        </w:rPr>
        <w:t>којима се може управљати обједињено или кој</w:t>
      </w:r>
      <w:r w:rsidR="00590117"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се могу сматрати </w:t>
      </w:r>
      <w:r w:rsidR="000E47E0" w:rsidRPr="007801E2">
        <w:rPr>
          <w:rFonts w:ascii="Times New Roman" w:hAnsi="Times New Roman" w:cs="Times New Roman"/>
          <w:sz w:val="24"/>
          <w:szCs w:val="24"/>
          <w:lang w:val="sr-Cyrl-CS"/>
        </w:rPr>
        <w:t xml:space="preserve">затвореним дистрибутивним системом </w:t>
      </w:r>
      <w:r w:rsidRPr="007801E2">
        <w:rPr>
          <w:rFonts w:ascii="Times New Roman" w:hAnsi="Times New Roman" w:cs="Times New Roman"/>
          <w:sz w:val="24"/>
          <w:szCs w:val="24"/>
          <w:lang w:val="sr-Cyrl-CS"/>
        </w:rPr>
        <w:t>са гледишта управљања потрошњом ради понуде различитих услу</w:t>
      </w:r>
      <w:r w:rsidR="000E47E0" w:rsidRPr="007801E2">
        <w:rPr>
          <w:rFonts w:ascii="Times New Roman" w:hAnsi="Times New Roman" w:cs="Times New Roman"/>
          <w:sz w:val="24"/>
          <w:szCs w:val="24"/>
          <w:lang w:val="sr-Cyrl-CS"/>
        </w:rPr>
        <w:t>га управљања потрошњом оператору</w:t>
      </w:r>
      <w:r w:rsidRPr="007801E2">
        <w:rPr>
          <w:rFonts w:ascii="Times New Roman" w:hAnsi="Times New Roman" w:cs="Times New Roman"/>
          <w:sz w:val="24"/>
          <w:szCs w:val="24"/>
          <w:lang w:val="sr-Cyrl-CS"/>
        </w:rPr>
        <w:t xml:space="preserve"> система;</w:t>
      </w:r>
    </w:p>
    <w:p w14:paraId="33BC9C00" w14:textId="71D8F5FE"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управљање потрошњом ради регулисања фреквенције</w:t>
      </w:r>
      <w:r w:rsidRPr="007801E2">
        <w:rPr>
          <w:rFonts w:ascii="Times New Roman" w:hAnsi="Times New Roman" w:cs="Times New Roman"/>
          <w:sz w:val="24"/>
          <w:szCs w:val="24"/>
          <w:lang w:val="sr-Cyrl-CS"/>
        </w:rPr>
        <w:t xml:space="preserve"> означава део потрошње објекта купца или </w:t>
      </w:r>
      <w:r w:rsidR="000E47E0" w:rsidRPr="007801E2">
        <w:rPr>
          <w:rFonts w:ascii="Times New Roman" w:hAnsi="Times New Roman" w:cs="Times New Roman"/>
          <w:sz w:val="24"/>
          <w:szCs w:val="24"/>
          <w:lang w:val="sr-Cyrl-CS"/>
        </w:rPr>
        <w:t xml:space="preserve">затвореног дистрибутивног система </w:t>
      </w:r>
      <w:r w:rsidRPr="007801E2">
        <w:rPr>
          <w:rFonts w:ascii="Times New Roman" w:hAnsi="Times New Roman" w:cs="Times New Roman"/>
          <w:sz w:val="24"/>
          <w:szCs w:val="24"/>
          <w:lang w:val="sr-Cyrl-CS"/>
        </w:rPr>
        <w:t xml:space="preserve">који може да се смањује или повећава, да би се одговорило на промене фреквенције кроз аутоматизовану реакцију објекта купца или </w:t>
      </w:r>
      <w:r w:rsidR="0099351B" w:rsidRPr="007801E2">
        <w:rPr>
          <w:rFonts w:ascii="Times New Roman" w:hAnsi="Times New Roman" w:cs="Times New Roman"/>
          <w:sz w:val="24"/>
          <w:szCs w:val="24"/>
          <w:lang w:val="sr-Cyrl-CS"/>
        </w:rPr>
        <w:t>затвореног дистрибутивног система</w:t>
      </w:r>
      <w:r w:rsidRPr="007801E2">
        <w:rPr>
          <w:rFonts w:ascii="Times New Roman" w:hAnsi="Times New Roman" w:cs="Times New Roman"/>
          <w:sz w:val="24"/>
          <w:szCs w:val="24"/>
          <w:lang w:val="sr-Cyrl-CS"/>
        </w:rPr>
        <w:t xml:space="preserve"> и да би се те промене фреквенције смањиле;</w:t>
      </w:r>
    </w:p>
    <w:p w14:paraId="19F71347" w14:textId="089C38A5" w:rsidR="002B2328"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i/>
          <w:sz w:val="24"/>
          <w:szCs w:val="24"/>
          <w:lang w:val="sr-Cyrl-CS"/>
        </w:rPr>
        <w:t>брзо управљиви део потрошње активне снаге</w:t>
      </w:r>
      <w:r w:rsidRPr="007801E2">
        <w:rPr>
          <w:rFonts w:ascii="Times New Roman" w:hAnsi="Times New Roman" w:cs="Times New Roman"/>
          <w:sz w:val="24"/>
          <w:szCs w:val="24"/>
          <w:lang w:val="sr-Cyrl-CS"/>
        </w:rPr>
        <w:t xml:space="preserve"> означава део потрошње објекта купца или </w:t>
      </w:r>
      <w:r w:rsidR="0099351B" w:rsidRPr="007801E2">
        <w:rPr>
          <w:rFonts w:ascii="Times New Roman" w:hAnsi="Times New Roman" w:cs="Times New Roman"/>
          <w:sz w:val="24"/>
          <w:szCs w:val="24"/>
          <w:lang w:val="sr-Cyrl-CS"/>
        </w:rPr>
        <w:t xml:space="preserve">затвореног дистрибутивног система </w:t>
      </w:r>
      <w:r w:rsidRPr="007801E2">
        <w:rPr>
          <w:rFonts w:ascii="Times New Roman" w:hAnsi="Times New Roman" w:cs="Times New Roman"/>
          <w:sz w:val="24"/>
          <w:szCs w:val="24"/>
          <w:lang w:val="sr-Cyrl-CS"/>
        </w:rPr>
        <w:t>који може врло брзо да се подешава, што доводи до брзих проме</w:t>
      </w:r>
      <w:r w:rsidR="004F324F" w:rsidRPr="007801E2">
        <w:rPr>
          <w:rFonts w:ascii="Times New Roman" w:hAnsi="Times New Roman" w:cs="Times New Roman"/>
          <w:sz w:val="24"/>
          <w:szCs w:val="24"/>
          <w:lang w:val="sr-Cyrl-CS"/>
        </w:rPr>
        <w:t>на активног оптерећења</w:t>
      </w:r>
      <w:r w:rsidRPr="007801E2">
        <w:rPr>
          <w:rFonts w:ascii="Times New Roman" w:hAnsi="Times New Roman" w:cs="Times New Roman"/>
          <w:sz w:val="24"/>
          <w:szCs w:val="24"/>
          <w:lang w:val="sr-Cyrl-CS"/>
        </w:rPr>
        <w:t xml:space="preserve"> објекта;</w:t>
      </w:r>
    </w:p>
    <w:p w14:paraId="0B670254" w14:textId="54327EB8" w:rsidR="00931223" w:rsidRPr="007801E2" w:rsidRDefault="002B2328" w:rsidP="001345E0">
      <w:pPr>
        <w:pStyle w:val="ListParagraph"/>
        <w:keepLines/>
        <w:numPr>
          <w:ilvl w:val="0"/>
          <w:numId w:val="6"/>
        </w:numPr>
        <w:spacing w:after="0" w:line="240" w:lineRule="auto"/>
        <w:ind w:left="0" w:firstLine="720"/>
        <w:rPr>
          <w:rFonts w:ascii="Times New Roman" w:hAnsi="Times New Roman" w:cs="Times New Roman"/>
          <w:strike/>
          <w:sz w:val="24"/>
          <w:szCs w:val="24"/>
          <w:lang w:val="sr-Cyrl-CS"/>
        </w:rPr>
      </w:pPr>
      <w:r w:rsidRPr="007801E2">
        <w:rPr>
          <w:rFonts w:ascii="Times New Roman" w:hAnsi="Times New Roman" w:cs="Times New Roman"/>
          <w:i/>
          <w:sz w:val="24"/>
          <w:szCs w:val="24"/>
          <w:lang w:val="sr-Cyrl-CS"/>
        </w:rPr>
        <w:t>документ о усаглашености постројења купца</w:t>
      </w:r>
      <w:r w:rsidRPr="007801E2">
        <w:rPr>
          <w:rFonts w:ascii="Times New Roman" w:hAnsi="Times New Roman" w:cs="Times New Roman"/>
          <w:sz w:val="24"/>
          <w:szCs w:val="24"/>
          <w:lang w:val="sr-Cyrl-CS"/>
        </w:rPr>
        <w:t xml:space="preserve"> означава документ достављен од стране власника објекта купца или оператора </w:t>
      </w:r>
      <w:r w:rsidR="0099351B" w:rsidRPr="007801E2">
        <w:rPr>
          <w:rFonts w:ascii="Times New Roman" w:hAnsi="Times New Roman" w:cs="Times New Roman"/>
          <w:sz w:val="24"/>
          <w:szCs w:val="24"/>
          <w:lang w:val="sr-Cyrl-CS"/>
        </w:rPr>
        <w:t xml:space="preserve">затвореног дистрибутивног система </w:t>
      </w:r>
      <w:r w:rsidRPr="007801E2">
        <w:rPr>
          <w:rFonts w:ascii="Times New Roman" w:hAnsi="Times New Roman" w:cs="Times New Roman"/>
          <w:sz w:val="24"/>
          <w:szCs w:val="24"/>
          <w:lang w:val="sr-Cyrl-CS"/>
        </w:rPr>
        <w:t>надлежном оператору система који се односи на постројење купца, за управљање потрошњом прикљученом на напон већи од 1000 V, који</w:t>
      </w:r>
      <w:r w:rsidR="00EB7EFF" w:rsidRPr="007801E2">
        <w:rPr>
          <w:rFonts w:ascii="Times New Roman" w:hAnsi="Times New Roman" w:cs="Times New Roman"/>
          <w:sz w:val="24"/>
          <w:szCs w:val="24"/>
          <w:lang w:val="sr-Cyrl-CS"/>
        </w:rPr>
        <w:t>м се потврђује усаглашеност</w:t>
      </w:r>
      <w:r w:rsidRPr="007801E2">
        <w:rPr>
          <w:rFonts w:ascii="Times New Roman" w:hAnsi="Times New Roman" w:cs="Times New Roman"/>
          <w:sz w:val="24"/>
          <w:szCs w:val="24"/>
          <w:lang w:val="sr-Cyrl-CS"/>
        </w:rPr>
        <w:t xml:space="preserve"> постројења купца са</w:t>
      </w:r>
      <w:r w:rsidR="00EB7EFF" w:rsidRPr="007801E2">
        <w:rPr>
          <w:rFonts w:ascii="Times New Roman" w:hAnsi="Times New Roman" w:cs="Times New Roman"/>
          <w:sz w:val="24"/>
          <w:szCs w:val="24"/>
          <w:lang w:val="sr-Cyrl-CS"/>
        </w:rPr>
        <w:t xml:space="preserve"> техничким захтевима из ове</w:t>
      </w:r>
      <w:r w:rsidRPr="007801E2">
        <w:rPr>
          <w:rFonts w:ascii="Times New Roman" w:hAnsi="Times New Roman" w:cs="Times New Roman"/>
          <w:sz w:val="24"/>
          <w:szCs w:val="24"/>
          <w:lang w:val="sr-Cyrl-CS"/>
        </w:rPr>
        <w:t xml:space="preserve"> </w:t>
      </w:r>
      <w:r w:rsidR="0099351B" w:rsidRPr="007801E2">
        <w:rPr>
          <w:rFonts w:ascii="Times New Roman" w:hAnsi="Times New Roman" w:cs="Times New Roman"/>
          <w:sz w:val="24"/>
          <w:szCs w:val="24"/>
          <w:lang w:val="sr-Cyrl-CS"/>
        </w:rPr>
        <w:t>у</w:t>
      </w:r>
      <w:r w:rsidR="00EB7EFF" w:rsidRPr="007801E2">
        <w:rPr>
          <w:rFonts w:ascii="Times New Roman" w:hAnsi="Times New Roman" w:cs="Times New Roman"/>
          <w:sz w:val="24"/>
          <w:szCs w:val="24"/>
          <w:lang w:val="sr-Cyrl-CS"/>
        </w:rPr>
        <w:t>редбе</w:t>
      </w:r>
      <w:r w:rsidRPr="007801E2">
        <w:rPr>
          <w:rFonts w:ascii="Times New Roman" w:hAnsi="Times New Roman" w:cs="Times New Roman"/>
          <w:sz w:val="24"/>
          <w:szCs w:val="24"/>
          <w:lang w:val="sr-Cyrl-CS"/>
        </w:rPr>
        <w:t xml:space="preserve"> и који</w:t>
      </w:r>
      <w:r w:rsidR="00EB7EFF" w:rsidRPr="007801E2">
        <w:rPr>
          <w:rFonts w:ascii="Times New Roman" w:hAnsi="Times New Roman" w:cs="Times New Roman"/>
          <w:sz w:val="24"/>
          <w:szCs w:val="24"/>
          <w:lang w:val="sr-Cyrl-CS"/>
        </w:rPr>
        <w:t>м</w:t>
      </w:r>
      <w:r w:rsidRPr="007801E2">
        <w:rPr>
          <w:rFonts w:ascii="Times New Roman" w:hAnsi="Times New Roman" w:cs="Times New Roman"/>
          <w:sz w:val="24"/>
          <w:szCs w:val="24"/>
          <w:lang w:val="sr-Cyrl-CS"/>
        </w:rPr>
        <w:t xml:space="preserve"> се обезбеђују неопходни подаци и изјаве, укључујући изјаву о усаглашености</w:t>
      </w:r>
      <w:r w:rsidR="009477D8" w:rsidRPr="007801E2">
        <w:rPr>
          <w:rFonts w:ascii="Times New Roman" w:hAnsi="Times New Roman" w:cs="Times New Roman"/>
          <w:sz w:val="24"/>
          <w:szCs w:val="24"/>
          <w:lang w:val="sr-Cyrl-CS"/>
        </w:rPr>
        <w:t>.</w:t>
      </w:r>
      <w:r w:rsidR="00230897" w:rsidRPr="007801E2">
        <w:rPr>
          <w:rFonts w:ascii="Times New Roman" w:hAnsi="Times New Roman" w:cs="Times New Roman"/>
          <w:sz w:val="24"/>
          <w:szCs w:val="24"/>
          <w:lang w:val="sr-Cyrl-CS"/>
        </w:rPr>
        <w:tab/>
      </w:r>
    </w:p>
    <w:p w14:paraId="5A91051C" w14:textId="337D043B" w:rsidR="00931223" w:rsidRPr="007801E2" w:rsidRDefault="00334AEA" w:rsidP="001345E0">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Други изрази </w:t>
      </w:r>
      <w:r w:rsidR="00072883" w:rsidRPr="007801E2">
        <w:rPr>
          <w:rFonts w:ascii="Times New Roman" w:hAnsi="Times New Roman" w:cs="Times New Roman"/>
          <w:sz w:val="24"/>
          <w:szCs w:val="24"/>
          <w:lang w:val="sr-Cyrl-CS"/>
        </w:rPr>
        <w:t>употребљени</w:t>
      </w:r>
      <w:r w:rsidR="00931223" w:rsidRPr="007801E2">
        <w:rPr>
          <w:rFonts w:ascii="Times New Roman" w:hAnsi="Times New Roman" w:cs="Times New Roman"/>
          <w:sz w:val="24"/>
          <w:szCs w:val="24"/>
          <w:lang w:val="sr-Cyrl-CS"/>
        </w:rPr>
        <w:t xml:space="preserve"> у овој уредби, а </w:t>
      </w:r>
      <w:r w:rsidR="00104AF2" w:rsidRPr="007801E2">
        <w:rPr>
          <w:rFonts w:ascii="Times New Roman" w:hAnsi="Times New Roman" w:cs="Times New Roman"/>
          <w:sz w:val="24"/>
          <w:szCs w:val="24"/>
          <w:lang w:val="sr-Cyrl-CS"/>
        </w:rPr>
        <w:t xml:space="preserve">који </w:t>
      </w:r>
      <w:r w:rsidR="00931223" w:rsidRPr="007801E2">
        <w:rPr>
          <w:rFonts w:ascii="Times New Roman" w:hAnsi="Times New Roman" w:cs="Times New Roman"/>
          <w:sz w:val="24"/>
          <w:szCs w:val="24"/>
          <w:lang w:val="sr-Cyrl-CS"/>
        </w:rPr>
        <w:t>нису дефинисани у ставу 1. овог члана</w:t>
      </w:r>
      <w:r w:rsidR="002D45DB" w:rsidRPr="007801E2">
        <w:rPr>
          <w:rFonts w:ascii="Times New Roman" w:hAnsi="Times New Roman" w:cs="Times New Roman"/>
          <w:sz w:val="24"/>
          <w:szCs w:val="24"/>
          <w:lang w:val="sr-Cyrl-CS"/>
        </w:rPr>
        <w:t>,</w:t>
      </w:r>
      <w:r w:rsidR="00931223" w:rsidRPr="007801E2">
        <w:rPr>
          <w:rFonts w:ascii="Times New Roman" w:hAnsi="Times New Roman" w:cs="Times New Roman"/>
          <w:sz w:val="24"/>
          <w:szCs w:val="24"/>
          <w:lang w:val="sr-Cyrl-CS"/>
        </w:rPr>
        <w:t xml:space="preserve"> имају значење </w:t>
      </w:r>
      <w:r w:rsidR="00664AAA" w:rsidRPr="007801E2">
        <w:rPr>
          <w:rFonts w:ascii="Times New Roman" w:hAnsi="Times New Roman" w:cs="Times New Roman"/>
          <w:sz w:val="24"/>
          <w:szCs w:val="24"/>
          <w:lang w:val="sr-Cyrl-CS"/>
        </w:rPr>
        <w:t xml:space="preserve">одређено </w:t>
      </w:r>
      <w:r w:rsidR="00931223" w:rsidRPr="007801E2">
        <w:rPr>
          <w:rFonts w:ascii="Times New Roman" w:hAnsi="Times New Roman" w:cs="Times New Roman"/>
          <w:sz w:val="24"/>
          <w:szCs w:val="24"/>
          <w:lang w:val="sr-Cyrl-CS"/>
        </w:rPr>
        <w:t>законом којим се уређује енергетик</w:t>
      </w:r>
      <w:r w:rsidR="00664AAA" w:rsidRPr="007801E2">
        <w:rPr>
          <w:rFonts w:ascii="Times New Roman" w:hAnsi="Times New Roman" w:cs="Times New Roman"/>
          <w:sz w:val="24"/>
          <w:szCs w:val="24"/>
          <w:lang w:val="sr-Cyrl-CS"/>
        </w:rPr>
        <w:t>а</w:t>
      </w:r>
      <w:r w:rsidR="00353C36" w:rsidRPr="007801E2">
        <w:rPr>
          <w:rFonts w:ascii="Times New Roman" w:hAnsi="Times New Roman" w:cs="Times New Roman"/>
          <w:sz w:val="24"/>
          <w:szCs w:val="24"/>
          <w:lang w:val="sr-Cyrl-CS"/>
        </w:rPr>
        <w:t xml:space="preserve"> (у даљем тексту:</w:t>
      </w:r>
      <w:r w:rsidR="00664AAA" w:rsidRPr="007801E2">
        <w:rPr>
          <w:rFonts w:ascii="Times New Roman" w:hAnsi="Times New Roman" w:cs="Times New Roman"/>
          <w:sz w:val="24"/>
          <w:szCs w:val="24"/>
          <w:lang w:val="sr-Cyrl-CS"/>
        </w:rPr>
        <w:t xml:space="preserve"> </w:t>
      </w:r>
      <w:r w:rsidR="00353C36" w:rsidRPr="007801E2">
        <w:rPr>
          <w:rFonts w:ascii="Times New Roman" w:hAnsi="Times New Roman" w:cs="Times New Roman"/>
          <w:sz w:val="24"/>
          <w:szCs w:val="24"/>
          <w:lang w:val="sr-Cyrl-CS"/>
        </w:rPr>
        <w:t>Закон)</w:t>
      </w:r>
      <w:r w:rsidR="00931223" w:rsidRPr="007801E2">
        <w:rPr>
          <w:rFonts w:ascii="Times New Roman" w:hAnsi="Times New Roman" w:cs="Times New Roman"/>
          <w:sz w:val="24"/>
          <w:szCs w:val="24"/>
          <w:lang w:val="sr-Cyrl-CS"/>
        </w:rPr>
        <w:t xml:space="preserve"> и прописима донетим на основу </w:t>
      </w:r>
      <w:r w:rsidR="002D45DB" w:rsidRPr="007801E2">
        <w:rPr>
          <w:rFonts w:ascii="Times New Roman" w:hAnsi="Times New Roman" w:cs="Times New Roman"/>
          <w:sz w:val="24"/>
          <w:szCs w:val="24"/>
          <w:lang w:val="sr-Cyrl-CS"/>
        </w:rPr>
        <w:t>т</w:t>
      </w:r>
      <w:r w:rsidR="00931223" w:rsidRPr="007801E2">
        <w:rPr>
          <w:rFonts w:ascii="Times New Roman" w:hAnsi="Times New Roman" w:cs="Times New Roman"/>
          <w:sz w:val="24"/>
          <w:szCs w:val="24"/>
          <w:lang w:val="sr-Cyrl-CS"/>
        </w:rPr>
        <w:t>ог закона.</w:t>
      </w:r>
    </w:p>
    <w:p w14:paraId="77ACB2C4" w14:textId="77777777" w:rsidR="00931223" w:rsidRPr="007801E2" w:rsidRDefault="00931223" w:rsidP="001345E0">
      <w:pPr>
        <w:pStyle w:val="ListParagraph"/>
        <w:keepLines/>
        <w:spacing w:after="0" w:line="240" w:lineRule="auto"/>
        <w:rPr>
          <w:rFonts w:ascii="Times New Roman" w:hAnsi="Times New Roman" w:cs="Times New Roman"/>
          <w:strike/>
          <w:sz w:val="24"/>
          <w:szCs w:val="24"/>
          <w:lang w:val="sr-Cyrl-CS"/>
        </w:rPr>
      </w:pPr>
    </w:p>
    <w:p w14:paraId="7719C82B" w14:textId="650C67F7" w:rsidR="0099351B" w:rsidRPr="007801E2" w:rsidRDefault="0099351B" w:rsidP="001345E0">
      <w:pPr>
        <w:pStyle w:val="ListParagraph"/>
        <w:keepLines/>
        <w:spacing w:after="0" w:line="240" w:lineRule="auto"/>
        <w:ind w:left="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Област примене</w:t>
      </w:r>
    </w:p>
    <w:p w14:paraId="27FD5010" w14:textId="77777777" w:rsidR="001345E0" w:rsidRPr="007801E2" w:rsidRDefault="001345E0" w:rsidP="001345E0">
      <w:pPr>
        <w:pStyle w:val="ListParagraph"/>
        <w:keepLines/>
        <w:spacing w:after="0" w:line="240" w:lineRule="auto"/>
        <w:ind w:left="0"/>
        <w:jc w:val="center"/>
        <w:rPr>
          <w:rFonts w:ascii="Times New Roman" w:hAnsi="Times New Roman" w:cs="Times New Roman"/>
          <w:sz w:val="24"/>
          <w:szCs w:val="24"/>
          <w:lang w:val="sr-Cyrl-CS"/>
        </w:rPr>
      </w:pPr>
    </w:p>
    <w:p w14:paraId="5A77A83A" w14:textId="2650083C" w:rsidR="00A425E7" w:rsidRPr="007801E2" w:rsidRDefault="00A425E7" w:rsidP="001345E0">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3.</w:t>
      </w:r>
    </w:p>
    <w:p w14:paraId="533949E1" w14:textId="0CA1E978" w:rsidR="005D5492" w:rsidRPr="007801E2" w:rsidRDefault="005D5492" w:rsidP="001345E0">
      <w:pPr>
        <w:spacing w:after="0" w:line="240" w:lineRule="auto"/>
        <w:ind w:left="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Захтеви за прикључење утврђени у овој уредби примењују се на</w:t>
      </w:r>
      <w:r w:rsidR="0099351B" w:rsidRPr="007801E2">
        <w:rPr>
          <w:rFonts w:ascii="Times New Roman" w:hAnsi="Times New Roman" w:cs="Times New Roman"/>
          <w:sz w:val="24"/>
          <w:szCs w:val="24"/>
          <w:lang w:val="sr-Cyrl-CS"/>
        </w:rPr>
        <w:t>:</w:t>
      </w:r>
    </w:p>
    <w:p w14:paraId="3A106F61" w14:textId="3A8656B1" w:rsidR="002B2328" w:rsidRPr="007801E2" w:rsidRDefault="002B2328" w:rsidP="001345E0">
      <w:pPr>
        <w:keepNext/>
        <w:keepLines/>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 </w:t>
      </w:r>
      <w:r w:rsidR="0099351B" w:rsidRPr="007801E2">
        <w:rPr>
          <w:rFonts w:ascii="Times New Roman" w:hAnsi="Times New Roman" w:cs="Times New Roman"/>
          <w:sz w:val="24"/>
          <w:szCs w:val="24"/>
          <w:lang w:val="sr-Cyrl-CS"/>
        </w:rPr>
        <w:tab/>
      </w:r>
      <w:r w:rsidR="00A425E7" w:rsidRPr="007801E2">
        <w:rPr>
          <w:rFonts w:ascii="Times New Roman" w:hAnsi="Times New Roman" w:cs="Times New Roman"/>
          <w:sz w:val="24"/>
          <w:szCs w:val="24"/>
          <w:lang w:val="sr-Cyrl-CS"/>
        </w:rPr>
        <w:t>1)</w:t>
      </w:r>
      <w:r w:rsidR="005D5492"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нове објекте купца који се прикључују на преносни систем;</w:t>
      </w:r>
    </w:p>
    <w:p w14:paraId="238D9CD4" w14:textId="4DAC2765" w:rsidR="002B2328" w:rsidRPr="007801E2" w:rsidRDefault="0099351B" w:rsidP="001345E0">
      <w:pPr>
        <w:spacing w:after="0" w:line="240" w:lineRule="auto"/>
        <w:ind w:left="360"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A425E7" w:rsidRPr="007801E2">
        <w:rPr>
          <w:rFonts w:ascii="Times New Roman" w:hAnsi="Times New Roman" w:cs="Times New Roman"/>
          <w:sz w:val="24"/>
          <w:szCs w:val="24"/>
          <w:lang w:val="sr-Cyrl-CS"/>
        </w:rPr>
        <w:t>2)</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нове објекте дистрибутивног система који се прикључују  на преносни систем;</w:t>
      </w:r>
    </w:p>
    <w:p w14:paraId="0AC63A86" w14:textId="28B2B91D" w:rsidR="002B2328" w:rsidRPr="007801E2" w:rsidRDefault="0099351B" w:rsidP="001345E0">
      <w:pPr>
        <w:spacing w:after="0" w:line="240" w:lineRule="auto"/>
        <w:ind w:hanging="18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A425E7" w:rsidRPr="007801E2">
        <w:rPr>
          <w:rFonts w:ascii="Times New Roman" w:hAnsi="Times New Roman" w:cs="Times New Roman"/>
          <w:sz w:val="24"/>
          <w:szCs w:val="24"/>
          <w:lang w:val="sr-Cyrl-CS"/>
        </w:rPr>
        <w:t>3)</w:t>
      </w:r>
      <w:r w:rsidR="00FB4C9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нове дистрибутивне системе, укључујући и </w:t>
      </w:r>
      <w:r w:rsidRPr="007801E2">
        <w:rPr>
          <w:rFonts w:ascii="Times New Roman" w:hAnsi="Times New Roman" w:cs="Times New Roman"/>
          <w:sz w:val="24"/>
          <w:szCs w:val="24"/>
          <w:lang w:val="sr-Cyrl-CS"/>
        </w:rPr>
        <w:t>затворене дистрибутивне системе</w:t>
      </w:r>
      <w:r w:rsidR="002B2328" w:rsidRPr="007801E2">
        <w:rPr>
          <w:rFonts w:ascii="Times New Roman" w:hAnsi="Times New Roman" w:cs="Times New Roman"/>
          <w:sz w:val="24"/>
          <w:szCs w:val="24"/>
          <w:lang w:val="sr-Cyrl-CS"/>
        </w:rPr>
        <w:t>;</w:t>
      </w:r>
    </w:p>
    <w:p w14:paraId="5BBC87A4" w14:textId="10909C76" w:rsidR="0099351B" w:rsidRPr="007801E2" w:rsidRDefault="0099351B" w:rsidP="001345E0">
      <w:pPr>
        <w:spacing w:after="0" w:line="240" w:lineRule="auto"/>
        <w:ind w:left="-90" w:firstLine="9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A425E7" w:rsidRPr="007801E2">
        <w:rPr>
          <w:rFonts w:ascii="Times New Roman" w:hAnsi="Times New Roman" w:cs="Times New Roman"/>
          <w:sz w:val="24"/>
          <w:szCs w:val="24"/>
          <w:lang w:val="sr-Cyrl-CS"/>
        </w:rPr>
        <w:t>4</w:t>
      </w:r>
      <w:r w:rsidR="002B2328" w:rsidRPr="007801E2">
        <w:rPr>
          <w:rFonts w:ascii="Times New Roman" w:hAnsi="Times New Roman" w:cs="Times New Roman"/>
          <w:sz w:val="24"/>
          <w:szCs w:val="24"/>
          <w:lang w:val="sr-Cyrl-CS"/>
        </w:rPr>
        <w:t>)</w:t>
      </w:r>
      <w:r w:rsidR="00FC669A"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нов</w:t>
      </w:r>
      <w:r w:rsidR="00526EFF" w:rsidRPr="007801E2">
        <w:rPr>
          <w:rFonts w:ascii="Times New Roman" w:hAnsi="Times New Roman" w:cs="Times New Roman"/>
          <w:sz w:val="24"/>
          <w:szCs w:val="24"/>
          <w:lang w:val="sr-Cyrl-CS"/>
        </w:rPr>
        <w:t xml:space="preserve">е елементе </w:t>
      </w:r>
      <w:r w:rsidR="002B2328" w:rsidRPr="007801E2">
        <w:rPr>
          <w:rFonts w:ascii="Times New Roman" w:hAnsi="Times New Roman" w:cs="Times New Roman"/>
          <w:sz w:val="24"/>
          <w:szCs w:val="24"/>
          <w:lang w:val="sr-Cyrl-CS"/>
        </w:rPr>
        <w:t>постројења купца кој</w:t>
      </w:r>
      <w:r w:rsidR="001E481E" w:rsidRPr="007801E2">
        <w:rPr>
          <w:rFonts w:ascii="Times New Roman" w:hAnsi="Times New Roman" w:cs="Times New Roman"/>
          <w:sz w:val="24"/>
          <w:szCs w:val="24"/>
          <w:lang w:val="sr-Cyrl-CS"/>
        </w:rPr>
        <w:t>и се користе у</w:t>
      </w:r>
      <w:r w:rsidR="002B2328" w:rsidRPr="007801E2">
        <w:rPr>
          <w:rFonts w:ascii="Times New Roman" w:hAnsi="Times New Roman" w:cs="Times New Roman"/>
          <w:sz w:val="24"/>
          <w:szCs w:val="24"/>
          <w:lang w:val="sr-Cyrl-CS"/>
        </w:rPr>
        <w:t xml:space="preserve"> објект</w:t>
      </w:r>
      <w:r w:rsidR="001E481E"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 xml:space="preserve"> купца или </w:t>
      </w:r>
      <w:r w:rsidRPr="007801E2">
        <w:rPr>
          <w:rFonts w:ascii="Times New Roman" w:hAnsi="Times New Roman" w:cs="Times New Roman"/>
          <w:sz w:val="24"/>
          <w:szCs w:val="24"/>
          <w:lang w:val="sr-Cyrl-CS"/>
        </w:rPr>
        <w:t>затворен</w:t>
      </w:r>
      <w:r w:rsidR="001E481E" w:rsidRPr="007801E2">
        <w:rPr>
          <w:rFonts w:ascii="Times New Roman" w:hAnsi="Times New Roman" w:cs="Times New Roman"/>
          <w:sz w:val="24"/>
          <w:szCs w:val="24"/>
          <w:lang w:val="sr-Cyrl-CS"/>
        </w:rPr>
        <w:t>ом</w:t>
      </w:r>
      <w:r w:rsidRPr="007801E2">
        <w:rPr>
          <w:rFonts w:ascii="Times New Roman" w:hAnsi="Times New Roman" w:cs="Times New Roman"/>
          <w:sz w:val="24"/>
          <w:szCs w:val="24"/>
          <w:lang w:val="sr-Cyrl-CS"/>
        </w:rPr>
        <w:t xml:space="preserve"> дистрибутивн</w:t>
      </w:r>
      <w:r w:rsidR="001E481E" w:rsidRPr="007801E2">
        <w:rPr>
          <w:rFonts w:ascii="Times New Roman" w:hAnsi="Times New Roman" w:cs="Times New Roman"/>
          <w:sz w:val="24"/>
          <w:szCs w:val="24"/>
          <w:lang w:val="sr-Cyrl-CS"/>
        </w:rPr>
        <w:t>ом</w:t>
      </w:r>
      <w:r w:rsidRPr="007801E2">
        <w:rPr>
          <w:rFonts w:ascii="Times New Roman" w:hAnsi="Times New Roman" w:cs="Times New Roman"/>
          <w:sz w:val="24"/>
          <w:szCs w:val="24"/>
          <w:lang w:val="sr-Cyrl-CS"/>
        </w:rPr>
        <w:t xml:space="preserve"> систем</w:t>
      </w:r>
      <w:r w:rsidR="001E481E"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w:t>
      </w:r>
      <w:r w:rsidR="001E481E" w:rsidRPr="007801E2">
        <w:rPr>
          <w:rFonts w:ascii="Times New Roman" w:hAnsi="Times New Roman" w:cs="Times New Roman"/>
          <w:sz w:val="24"/>
          <w:szCs w:val="24"/>
          <w:lang w:val="sr-Cyrl-CS"/>
        </w:rPr>
        <w:t xml:space="preserve">за пружање услуга </w:t>
      </w:r>
      <w:r w:rsidR="002B2328" w:rsidRPr="007801E2">
        <w:rPr>
          <w:rFonts w:ascii="Times New Roman" w:hAnsi="Times New Roman" w:cs="Times New Roman"/>
          <w:sz w:val="24"/>
          <w:szCs w:val="24"/>
          <w:lang w:val="sr-Cyrl-CS"/>
        </w:rPr>
        <w:t>управљања потрошњом надлежним операторима система или надлежним</w:t>
      </w:r>
      <w:r w:rsidRPr="007801E2">
        <w:rPr>
          <w:rFonts w:ascii="Times New Roman" w:hAnsi="Times New Roman" w:cs="Times New Roman"/>
          <w:sz w:val="24"/>
          <w:szCs w:val="24"/>
          <w:lang w:val="sr-Cyrl-CS"/>
        </w:rPr>
        <w:t xml:space="preserve"> операторима преносних система. </w:t>
      </w:r>
    </w:p>
    <w:p w14:paraId="0611F184" w14:textId="4859CB06" w:rsidR="00092F3F" w:rsidRPr="007801E2" w:rsidRDefault="0099351B"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 xml:space="preserve">Надлежни оператор система </w:t>
      </w:r>
      <w:r w:rsidR="00334AEA" w:rsidRPr="007801E2">
        <w:rPr>
          <w:rFonts w:ascii="Times New Roman" w:hAnsi="Times New Roman" w:cs="Times New Roman"/>
          <w:sz w:val="24"/>
          <w:szCs w:val="24"/>
          <w:lang w:val="sr-Cyrl-CS"/>
        </w:rPr>
        <w:t xml:space="preserve">не може </w:t>
      </w:r>
      <w:r w:rsidR="002B2328" w:rsidRPr="007801E2">
        <w:rPr>
          <w:rFonts w:ascii="Times New Roman" w:hAnsi="Times New Roman" w:cs="Times New Roman"/>
          <w:sz w:val="24"/>
          <w:szCs w:val="24"/>
          <w:lang w:val="sr-Cyrl-CS"/>
        </w:rPr>
        <w:t>одобрити прикључење новог објекта купца на преносни систем, новог објекта дистрибутивног система на преносни систем или новог дистрибут</w:t>
      </w:r>
      <w:r w:rsidR="00334AEA" w:rsidRPr="007801E2">
        <w:rPr>
          <w:rFonts w:ascii="Times New Roman" w:hAnsi="Times New Roman" w:cs="Times New Roman"/>
          <w:sz w:val="24"/>
          <w:szCs w:val="24"/>
          <w:lang w:val="sr-Cyrl-CS"/>
        </w:rPr>
        <w:t>ивног система који не испуњава</w:t>
      </w:r>
      <w:r w:rsidR="009B221E" w:rsidRPr="007801E2">
        <w:rPr>
          <w:rFonts w:ascii="Times New Roman" w:hAnsi="Times New Roman" w:cs="Times New Roman"/>
          <w:sz w:val="24"/>
          <w:szCs w:val="24"/>
          <w:lang w:val="sr-Cyrl-CS"/>
        </w:rPr>
        <w:t>ју</w:t>
      </w:r>
      <w:r w:rsidR="002B2328" w:rsidRPr="007801E2">
        <w:rPr>
          <w:rFonts w:ascii="Times New Roman" w:hAnsi="Times New Roman" w:cs="Times New Roman"/>
          <w:sz w:val="24"/>
          <w:szCs w:val="24"/>
          <w:lang w:val="sr-Cyrl-CS"/>
        </w:rPr>
        <w:t xml:space="preserve"> захтеве утврђене овом </w:t>
      </w:r>
      <w:r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 xml:space="preserve">редбом и који нису </w:t>
      </w:r>
      <w:r w:rsidR="00E42F7A" w:rsidRPr="007801E2">
        <w:rPr>
          <w:rFonts w:ascii="Times New Roman" w:hAnsi="Times New Roman" w:cs="Times New Roman"/>
          <w:sz w:val="24"/>
          <w:szCs w:val="24"/>
          <w:lang w:val="sr-Cyrl-CS"/>
        </w:rPr>
        <w:t xml:space="preserve">обухваћени </w:t>
      </w:r>
      <w:r w:rsidR="002B2328" w:rsidRPr="007801E2">
        <w:rPr>
          <w:rFonts w:ascii="Times New Roman" w:hAnsi="Times New Roman" w:cs="Times New Roman"/>
          <w:sz w:val="24"/>
          <w:szCs w:val="24"/>
          <w:lang w:val="sr-Cyrl-CS"/>
        </w:rPr>
        <w:t xml:space="preserve">изузећем </w:t>
      </w:r>
      <w:r w:rsidR="009B221E" w:rsidRPr="007801E2">
        <w:rPr>
          <w:rFonts w:ascii="Times New Roman" w:hAnsi="Times New Roman" w:cs="Times New Roman"/>
          <w:sz w:val="24"/>
          <w:szCs w:val="24"/>
          <w:lang w:val="sr-Cyrl-CS"/>
        </w:rPr>
        <w:t>које је одобрила</w:t>
      </w:r>
      <w:r w:rsidR="00FB4C96" w:rsidRPr="007801E2">
        <w:rPr>
          <w:rFonts w:ascii="Times New Roman" w:hAnsi="Times New Roman" w:cs="Times New Roman"/>
          <w:sz w:val="24"/>
          <w:szCs w:val="24"/>
          <w:lang w:val="sr-Cyrl-CS"/>
        </w:rPr>
        <w:t xml:space="preserve"> Агенциј</w:t>
      </w:r>
      <w:r w:rsidR="009B221E" w:rsidRPr="007801E2">
        <w:rPr>
          <w:rFonts w:ascii="Times New Roman" w:hAnsi="Times New Roman" w:cs="Times New Roman"/>
          <w:sz w:val="24"/>
          <w:szCs w:val="24"/>
          <w:lang w:val="sr-Cyrl-CS"/>
        </w:rPr>
        <w:t>а</w:t>
      </w:r>
      <w:r w:rsidR="00FB4C96" w:rsidRPr="007801E2">
        <w:rPr>
          <w:rFonts w:ascii="Times New Roman" w:hAnsi="Times New Roman" w:cs="Times New Roman"/>
          <w:sz w:val="24"/>
          <w:szCs w:val="24"/>
          <w:lang w:val="sr-Cyrl-CS"/>
        </w:rPr>
        <w:t xml:space="preserve"> за енергетику Републике Србије (у даљем тексту: Агенција)</w:t>
      </w:r>
      <w:r w:rsidR="002B2328" w:rsidRPr="007801E2">
        <w:rPr>
          <w:rFonts w:ascii="Times New Roman" w:hAnsi="Times New Roman" w:cs="Times New Roman"/>
          <w:sz w:val="24"/>
          <w:szCs w:val="24"/>
          <w:lang w:val="sr-Cyrl-CS"/>
        </w:rPr>
        <w:t xml:space="preserve"> </w:t>
      </w:r>
      <w:r w:rsidR="009B221E" w:rsidRPr="007801E2">
        <w:rPr>
          <w:rFonts w:ascii="Times New Roman" w:hAnsi="Times New Roman" w:cs="Times New Roman"/>
          <w:sz w:val="24"/>
          <w:szCs w:val="24"/>
          <w:lang w:val="sr-Cyrl-CS"/>
        </w:rPr>
        <w:t>у складу са чланом</w:t>
      </w:r>
      <w:r w:rsidR="002B2328" w:rsidRPr="007801E2">
        <w:rPr>
          <w:rFonts w:ascii="Times New Roman" w:hAnsi="Times New Roman" w:cs="Times New Roman"/>
          <w:sz w:val="24"/>
          <w:szCs w:val="24"/>
          <w:lang w:val="sr-Cyrl-CS"/>
        </w:rPr>
        <w:t xml:space="preserve"> 5</w:t>
      </w:r>
      <w:r w:rsidR="00927F13" w:rsidRPr="007801E2">
        <w:rPr>
          <w:rFonts w:ascii="Times New Roman" w:hAnsi="Times New Roman" w:cs="Times New Roman"/>
          <w:sz w:val="24"/>
          <w:szCs w:val="24"/>
          <w:lang w:val="sr-Cyrl-CS"/>
        </w:rPr>
        <w:t>0</w:t>
      </w:r>
      <w:r w:rsidR="002B2328" w:rsidRPr="007801E2">
        <w:rPr>
          <w:rFonts w:ascii="Times New Roman" w:hAnsi="Times New Roman" w:cs="Times New Roman"/>
          <w:sz w:val="24"/>
          <w:szCs w:val="24"/>
          <w:lang w:val="sr-Cyrl-CS"/>
        </w:rPr>
        <w:t>.</w:t>
      </w:r>
      <w:r w:rsidR="00E42F7A"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ове уредбе.</w:t>
      </w:r>
      <w:r w:rsidR="002871AB"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Надлежни оператор система одлуку о одбијању </w:t>
      </w:r>
      <w:r w:rsidR="00855308" w:rsidRPr="007801E2">
        <w:rPr>
          <w:rFonts w:ascii="Times New Roman" w:hAnsi="Times New Roman" w:cs="Times New Roman"/>
          <w:sz w:val="24"/>
          <w:szCs w:val="24"/>
          <w:lang w:val="sr-Cyrl-CS"/>
        </w:rPr>
        <w:t xml:space="preserve">у писаном облику </w:t>
      </w:r>
      <w:r w:rsidR="00BD4AC5" w:rsidRPr="007801E2">
        <w:rPr>
          <w:rFonts w:ascii="Times New Roman" w:hAnsi="Times New Roman" w:cs="Times New Roman"/>
          <w:sz w:val="24"/>
          <w:szCs w:val="24"/>
          <w:lang w:val="sr-Cyrl-CS"/>
        </w:rPr>
        <w:t>доставља</w:t>
      </w:r>
      <w:r w:rsidR="002B2328" w:rsidRPr="007801E2">
        <w:rPr>
          <w:rFonts w:ascii="Times New Roman" w:hAnsi="Times New Roman" w:cs="Times New Roman"/>
          <w:sz w:val="24"/>
          <w:szCs w:val="24"/>
          <w:lang w:val="sr-Cyrl-CS"/>
        </w:rPr>
        <w:t xml:space="preserve"> власнику објекта купца, оператору дистрибутивног</w:t>
      </w:r>
      <w:r w:rsidR="00920656" w:rsidRPr="007801E2">
        <w:rPr>
          <w:rFonts w:ascii="Times New Roman" w:hAnsi="Times New Roman" w:cs="Times New Roman"/>
          <w:sz w:val="24"/>
          <w:szCs w:val="24"/>
          <w:lang w:val="sr-Cyrl-CS"/>
        </w:rPr>
        <w:t xml:space="preserve"> система</w:t>
      </w:r>
      <w:r w:rsidR="002B2328" w:rsidRPr="007801E2">
        <w:rPr>
          <w:rFonts w:ascii="Times New Roman" w:hAnsi="Times New Roman" w:cs="Times New Roman"/>
          <w:sz w:val="24"/>
          <w:szCs w:val="24"/>
          <w:lang w:val="sr-Cyrl-CS"/>
        </w:rPr>
        <w:t xml:space="preserve"> или оператору </w:t>
      </w:r>
      <w:r w:rsidR="002871AB" w:rsidRPr="007801E2">
        <w:rPr>
          <w:rFonts w:ascii="Times New Roman" w:hAnsi="Times New Roman" w:cs="Times New Roman"/>
          <w:sz w:val="24"/>
          <w:szCs w:val="24"/>
          <w:lang w:val="sr-Cyrl-CS"/>
        </w:rPr>
        <w:t xml:space="preserve">затвореног дистрибутивног система </w:t>
      </w:r>
      <w:r w:rsidR="008D4612" w:rsidRPr="007801E2">
        <w:rPr>
          <w:rFonts w:ascii="Times New Roman" w:hAnsi="Times New Roman" w:cs="Times New Roman"/>
          <w:sz w:val="24"/>
          <w:szCs w:val="24"/>
          <w:lang w:val="sr-Cyrl-CS"/>
        </w:rPr>
        <w:t>и Агенцији.</w:t>
      </w:r>
    </w:p>
    <w:p w14:paraId="37392756" w14:textId="56DE1202" w:rsidR="008D4612" w:rsidRPr="007801E2" w:rsidRDefault="002871AB" w:rsidP="001345E0">
      <w:pPr>
        <w:spacing w:after="0" w:line="240" w:lineRule="auto"/>
        <w:rPr>
          <w:rFonts w:ascii="Times New Roman" w:hAnsi="Times New Roman" w:cs="Times New Roman"/>
          <w:sz w:val="24"/>
          <w:szCs w:val="24"/>
          <w:lang w:val="sr-Cyrl-CS"/>
        </w:rPr>
      </w:pPr>
      <w:r w:rsidRPr="007801E2">
        <w:rPr>
          <w:rStyle w:val="q4iawc"/>
          <w:rFonts w:ascii="Times New Roman" w:hAnsi="Times New Roman" w:cs="Times New Roman"/>
          <w:sz w:val="24"/>
          <w:szCs w:val="24"/>
          <w:lang w:val="sr-Cyrl-CS"/>
        </w:rPr>
        <w:tab/>
      </w:r>
      <w:r w:rsidR="008D4612" w:rsidRPr="007801E2">
        <w:rPr>
          <w:rStyle w:val="q4iawc"/>
          <w:rFonts w:ascii="Times New Roman" w:hAnsi="Times New Roman" w:cs="Times New Roman"/>
          <w:sz w:val="24"/>
          <w:szCs w:val="24"/>
          <w:lang w:val="sr-Cyrl-CS"/>
        </w:rPr>
        <w:t xml:space="preserve">На основу праћења усаглашености </w:t>
      </w:r>
      <w:r w:rsidR="00334AEA" w:rsidRPr="007801E2">
        <w:rPr>
          <w:rStyle w:val="q4iawc"/>
          <w:rFonts w:ascii="Times New Roman" w:hAnsi="Times New Roman" w:cs="Times New Roman"/>
          <w:sz w:val="24"/>
          <w:szCs w:val="24"/>
          <w:lang w:val="sr-Cyrl-CS"/>
        </w:rPr>
        <w:t>у складу са чл. од</w:t>
      </w:r>
      <w:r w:rsidR="00297BCA" w:rsidRPr="007801E2">
        <w:rPr>
          <w:rStyle w:val="q4iawc"/>
          <w:rFonts w:ascii="Times New Roman" w:hAnsi="Times New Roman" w:cs="Times New Roman"/>
          <w:sz w:val="24"/>
          <w:szCs w:val="24"/>
          <w:lang w:val="sr-Cyrl-CS"/>
        </w:rPr>
        <w:t xml:space="preserve"> 36</w:t>
      </w:r>
      <w:r w:rsidR="00334AEA" w:rsidRPr="007801E2">
        <w:rPr>
          <w:rStyle w:val="q4iawc"/>
          <w:rFonts w:ascii="Times New Roman" w:hAnsi="Times New Roman" w:cs="Times New Roman"/>
          <w:sz w:val="24"/>
          <w:szCs w:val="24"/>
          <w:lang w:val="sr-Cyrl-CS"/>
        </w:rPr>
        <w:t>.</w:t>
      </w:r>
      <w:r w:rsidR="00297BCA" w:rsidRPr="007801E2">
        <w:rPr>
          <w:rStyle w:val="q4iawc"/>
          <w:rFonts w:ascii="Times New Roman" w:hAnsi="Times New Roman" w:cs="Times New Roman"/>
          <w:sz w:val="24"/>
          <w:szCs w:val="24"/>
          <w:lang w:val="sr-Cyrl-CS"/>
        </w:rPr>
        <w:t xml:space="preserve"> до 42.</w:t>
      </w:r>
      <w:r w:rsidRPr="007801E2">
        <w:rPr>
          <w:rStyle w:val="q4iawc"/>
          <w:rFonts w:ascii="Times New Roman" w:hAnsi="Times New Roman" w:cs="Times New Roman"/>
          <w:color w:val="FF0000"/>
          <w:sz w:val="24"/>
          <w:szCs w:val="24"/>
          <w:lang w:val="sr-Cyrl-CS"/>
        </w:rPr>
        <w:t xml:space="preserve"> </w:t>
      </w:r>
      <w:r w:rsidRPr="007801E2">
        <w:rPr>
          <w:rStyle w:val="q4iawc"/>
          <w:rFonts w:ascii="Times New Roman" w:hAnsi="Times New Roman" w:cs="Times New Roman"/>
          <w:sz w:val="24"/>
          <w:szCs w:val="24"/>
          <w:lang w:val="sr-Cyrl-CS"/>
        </w:rPr>
        <w:t>ове уредбе</w:t>
      </w:r>
      <w:r w:rsidR="008D4612" w:rsidRPr="007801E2">
        <w:rPr>
          <w:rStyle w:val="q4iawc"/>
          <w:rFonts w:ascii="Times New Roman" w:hAnsi="Times New Roman" w:cs="Times New Roman"/>
          <w:sz w:val="24"/>
          <w:szCs w:val="24"/>
          <w:lang w:val="sr-Cyrl-CS"/>
        </w:rPr>
        <w:t xml:space="preserve">, </w:t>
      </w:r>
      <w:r w:rsidR="00526EFF" w:rsidRPr="007801E2">
        <w:rPr>
          <w:rStyle w:val="q4iawc"/>
          <w:rFonts w:ascii="Times New Roman" w:hAnsi="Times New Roman" w:cs="Times New Roman"/>
          <w:sz w:val="24"/>
          <w:szCs w:val="24"/>
          <w:lang w:val="sr-Cyrl-CS"/>
        </w:rPr>
        <w:t>надлежни</w:t>
      </w:r>
      <w:r w:rsidR="008D4612" w:rsidRPr="007801E2">
        <w:rPr>
          <w:rStyle w:val="q4iawc"/>
          <w:rFonts w:ascii="Times New Roman" w:hAnsi="Times New Roman" w:cs="Times New Roman"/>
          <w:sz w:val="24"/>
          <w:szCs w:val="24"/>
          <w:lang w:val="sr-Cyrl-CS"/>
        </w:rPr>
        <w:t xml:space="preserve"> </w:t>
      </w:r>
      <w:r w:rsidR="00FB4C96" w:rsidRPr="007801E2">
        <w:rPr>
          <w:rStyle w:val="q4iawc"/>
          <w:rFonts w:ascii="Times New Roman" w:hAnsi="Times New Roman" w:cs="Times New Roman"/>
          <w:sz w:val="24"/>
          <w:szCs w:val="24"/>
          <w:lang w:val="sr-Cyrl-CS"/>
        </w:rPr>
        <w:t>оператор преносног система (у даљем тексту: ОПС)</w:t>
      </w:r>
      <w:r w:rsidR="008D4612" w:rsidRPr="007801E2">
        <w:rPr>
          <w:rStyle w:val="q4iawc"/>
          <w:rFonts w:ascii="Times New Roman" w:hAnsi="Times New Roman" w:cs="Times New Roman"/>
          <w:sz w:val="24"/>
          <w:szCs w:val="24"/>
          <w:lang w:val="sr-Cyrl-CS"/>
        </w:rPr>
        <w:t xml:space="preserve"> ће одбити услуге </w:t>
      </w:r>
      <w:r w:rsidR="00526EFF" w:rsidRPr="007801E2">
        <w:rPr>
          <w:rFonts w:ascii="Times New Roman" w:hAnsi="Times New Roman" w:cs="Times New Roman"/>
          <w:sz w:val="24"/>
          <w:szCs w:val="24"/>
          <w:lang w:val="sr-Cyrl-CS"/>
        </w:rPr>
        <w:t xml:space="preserve">управљања потрошњом </w:t>
      </w:r>
      <w:r w:rsidR="00920656" w:rsidRPr="007801E2">
        <w:rPr>
          <w:rStyle w:val="q4iawc"/>
          <w:rFonts w:ascii="Times New Roman" w:hAnsi="Times New Roman" w:cs="Times New Roman"/>
          <w:sz w:val="24"/>
          <w:szCs w:val="24"/>
          <w:lang w:val="sr-Cyrl-CS"/>
        </w:rPr>
        <w:t>сходно чл.</w:t>
      </w:r>
      <w:r w:rsidR="008D4612" w:rsidRPr="007801E2">
        <w:rPr>
          <w:rStyle w:val="q4iawc"/>
          <w:rFonts w:ascii="Times New Roman" w:hAnsi="Times New Roman" w:cs="Times New Roman"/>
          <w:sz w:val="24"/>
          <w:szCs w:val="24"/>
          <w:lang w:val="sr-Cyrl-CS"/>
        </w:rPr>
        <w:t xml:space="preserve"> </w:t>
      </w:r>
      <w:r w:rsidR="00890812" w:rsidRPr="007801E2">
        <w:rPr>
          <w:rStyle w:val="q4iawc"/>
          <w:rFonts w:ascii="Times New Roman" w:hAnsi="Times New Roman" w:cs="Times New Roman"/>
          <w:sz w:val="24"/>
          <w:szCs w:val="24"/>
          <w:lang w:val="sr-Cyrl-CS"/>
        </w:rPr>
        <w:t xml:space="preserve">од </w:t>
      </w:r>
      <w:r w:rsidR="007E0208" w:rsidRPr="007801E2">
        <w:rPr>
          <w:rStyle w:val="q4iawc"/>
          <w:rFonts w:ascii="Times New Roman" w:hAnsi="Times New Roman" w:cs="Times New Roman"/>
          <w:sz w:val="24"/>
          <w:szCs w:val="24"/>
          <w:lang w:val="sr-Cyrl-CS"/>
        </w:rPr>
        <w:t>27</w:t>
      </w:r>
      <w:r w:rsidR="007801E2">
        <w:rPr>
          <w:rStyle w:val="q4iawc"/>
          <w:rFonts w:ascii="Times New Roman" w:hAnsi="Times New Roman" w:cs="Times New Roman"/>
          <w:sz w:val="24"/>
          <w:szCs w:val="24"/>
          <w:lang w:val="sr-Cyrl-CS"/>
        </w:rPr>
        <w:t>.</w:t>
      </w:r>
      <w:r w:rsidR="007E0208" w:rsidRPr="007801E2">
        <w:rPr>
          <w:rStyle w:val="q4iawc"/>
          <w:rFonts w:ascii="Times New Roman" w:hAnsi="Times New Roman" w:cs="Times New Roman"/>
          <w:sz w:val="24"/>
          <w:szCs w:val="24"/>
          <w:lang w:val="sr-Cyrl-CS"/>
        </w:rPr>
        <w:t xml:space="preserve"> </w:t>
      </w:r>
      <w:r w:rsidR="00890812" w:rsidRPr="007801E2">
        <w:rPr>
          <w:rStyle w:val="q4iawc"/>
          <w:rFonts w:ascii="Times New Roman" w:hAnsi="Times New Roman" w:cs="Times New Roman"/>
          <w:sz w:val="24"/>
          <w:szCs w:val="24"/>
          <w:lang w:val="sr-Cyrl-CS"/>
        </w:rPr>
        <w:t>до</w:t>
      </w:r>
      <w:r w:rsidR="008D4612" w:rsidRPr="007801E2">
        <w:rPr>
          <w:rStyle w:val="q4iawc"/>
          <w:rFonts w:ascii="Times New Roman" w:hAnsi="Times New Roman" w:cs="Times New Roman"/>
          <w:sz w:val="24"/>
          <w:szCs w:val="24"/>
          <w:lang w:val="sr-Cyrl-CS"/>
        </w:rPr>
        <w:t xml:space="preserve"> 30. </w:t>
      </w:r>
      <w:r w:rsidR="00FB4C96" w:rsidRPr="007801E2">
        <w:rPr>
          <w:rStyle w:val="q4iawc"/>
          <w:rFonts w:ascii="Times New Roman" w:hAnsi="Times New Roman" w:cs="Times New Roman"/>
          <w:sz w:val="24"/>
          <w:szCs w:val="24"/>
          <w:lang w:val="sr-Cyrl-CS"/>
        </w:rPr>
        <w:t xml:space="preserve">ове уредбе </w:t>
      </w:r>
      <w:r w:rsidR="008D4612" w:rsidRPr="007801E2">
        <w:rPr>
          <w:rStyle w:val="q4iawc"/>
          <w:rFonts w:ascii="Times New Roman" w:hAnsi="Times New Roman" w:cs="Times New Roman"/>
          <w:sz w:val="24"/>
          <w:szCs w:val="24"/>
          <w:lang w:val="sr-Cyrl-CS"/>
        </w:rPr>
        <w:t xml:space="preserve">од нових </w:t>
      </w:r>
      <w:r w:rsidR="00526EFF" w:rsidRPr="007801E2">
        <w:rPr>
          <w:rStyle w:val="q4iawc"/>
          <w:rFonts w:ascii="Times New Roman" w:hAnsi="Times New Roman" w:cs="Times New Roman"/>
          <w:sz w:val="24"/>
          <w:szCs w:val="24"/>
          <w:lang w:val="sr-Cyrl-CS"/>
        </w:rPr>
        <w:t xml:space="preserve">елемената постројења купца </w:t>
      </w:r>
      <w:r w:rsidR="008D4612" w:rsidRPr="007801E2">
        <w:rPr>
          <w:rStyle w:val="q4iawc"/>
          <w:rFonts w:ascii="Times New Roman" w:hAnsi="Times New Roman" w:cs="Times New Roman"/>
          <w:sz w:val="24"/>
          <w:szCs w:val="24"/>
          <w:lang w:val="sr-Cyrl-CS"/>
        </w:rPr>
        <w:t>кој</w:t>
      </w:r>
      <w:r w:rsidR="00526EFF" w:rsidRPr="007801E2">
        <w:rPr>
          <w:rStyle w:val="q4iawc"/>
          <w:rFonts w:ascii="Times New Roman" w:hAnsi="Times New Roman" w:cs="Times New Roman"/>
          <w:sz w:val="24"/>
          <w:szCs w:val="24"/>
          <w:lang w:val="sr-Cyrl-CS"/>
        </w:rPr>
        <w:t>и</w:t>
      </w:r>
      <w:r w:rsidR="008D4612" w:rsidRPr="007801E2">
        <w:rPr>
          <w:rStyle w:val="q4iawc"/>
          <w:rFonts w:ascii="Times New Roman" w:hAnsi="Times New Roman" w:cs="Times New Roman"/>
          <w:sz w:val="24"/>
          <w:szCs w:val="24"/>
          <w:lang w:val="sr-Cyrl-CS"/>
        </w:rPr>
        <w:t xml:space="preserve"> не и</w:t>
      </w:r>
      <w:r w:rsidR="00FB4C96" w:rsidRPr="007801E2">
        <w:rPr>
          <w:rStyle w:val="q4iawc"/>
          <w:rFonts w:ascii="Times New Roman" w:hAnsi="Times New Roman" w:cs="Times New Roman"/>
          <w:sz w:val="24"/>
          <w:szCs w:val="24"/>
          <w:lang w:val="sr-Cyrl-CS"/>
        </w:rPr>
        <w:t>спуњавају услове утврђене овом у</w:t>
      </w:r>
      <w:r w:rsidR="008D4612" w:rsidRPr="007801E2">
        <w:rPr>
          <w:rStyle w:val="q4iawc"/>
          <w:rFonts w:ascii="Times New Roman" w:hAnsi="Times New Roman" w:cs="Times New Roman"/>
          <w:sz w:val="24"/>
          <w:szCs w:val="24"/>
          <w:lang w:val="sr-Cyrl-CS"/>
        </w:rPr>
        <w:t>редбом.</w:t>
      </w:r>
    </w:p>
    <w:p w14:paraId="3F05B6FD" w14:textId="5DC79B4E" w:rsidR="00092F3F" w:rsidRPr="007801E2" w:rsidRDefault="00FB4C96"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Ова уредба се не примењује на јединице за складиштење енергије осим пумпно</w:t>
      </w:r>
      <w:r w:rsidR="0092065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-акумулационих производних модула у складу са чланом </w:t>
      </w:r>
      <w:r w:rsidR="007D2642" w:rsidRPr="007801E2">
        <w:rPr>
          <w:rFonts w:ascii="Times New Roman" w:hAnsi="Times New Roman" w:cs="Times New Roman"/>
          <w:sz w:val="24"/>
          <w:szCs w:val="24"/>
          <w:lang w:val="sr-Cyrl-CS"/>
        </w:rPr>
        <w:t>5</w:t>
      </w:r>
      <w:r w:rsidR="002B2328" w:rsidRPr="007801E2">
        <w:rPr>
          <w:rFonts w:ascii="Times New Roman" w:hAnsi="Times New Roman" w:cs="Times New Roman"/>
          <w:sz w:val="24"/>
          <w:szCs w:val="24"/>
          <w:lang w:val="sr-Cyrl-CS"/>
        </w:rPr>
        <w:t xml:space="preserve">. став 2. </w:t>
      </w:r>
      <w:r w:rsidR="00E0731A" w:rsidRPr="007801E2">
        <w:rPr>
          <w:rFonts w:ascii="Times New Roman" w:hAnsi="Times New Roman" w:cs="Times New Roman"/>
          <w:sz w:val="24"/>
          <w:szCs w:val="24"/>
          <w:lang w:val="sr-Cyrl-CS"/>
        </w:rPr>
        <w:t>ове уредбе.</w:t>
      </w:r>
    </w:p>
    <w:p w14:paraId="38F3860A" w14:textId="71CFFCA7" w:rsidR="002B2328" w:rsidRPr="007801E2" w:rsidRDefault="00FB4C96"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ab/>
      </w:r>
      <w:r w:rsidR="002B2328" w:rsidRPr="007801E2">
        <w:rPr>
          <w:rFonts w:ascii="Times New Roman" w:hAnsi="Times New Roman" w:cs="Times New Roman"/>
          <w:sz w:val="24"/>
          <w:szCs w:val="24"/>
          <w:lang w:val="sr-Cyrl-CS"/>
        </w:rPr>
        <w:t>У случају објеката купца или затворених дистрибутивних система са више од једног постројења купца, ова постројења ће се сматрати као једно, уколико се њима не може управљати независно, или ако је разумно посматрати их као целину.</w:t>
      </w:r>
    </w:p>
    <w:p w14:paraId="2B62DC85" w14:textId="246078FC" w:rsidR="00AB2440" w:rsidRPr="007801E2" w:rsidRDefault="00AB2440" w:rsidP="001345E0">
      <w:pPr>
        <w:spacing w:after="0" w:line="240" w:lineRule="auto"/>
        <w:rPr>
          <w:rFonts w:ascii="Times New Roman" w:hAnsi="Times New Roman" w:cs="Times New Roman"/>
          <w:sz w:val="24"/>
          <w:szCs w:val="24"/>
          <w:lang w:val="sr-Cyrl-CS"/>
        </w:rPr>
      </w:pPr>
    </w:p>
    <w:p w14:paraId="240E2B59" w14:textId="4EA1B9F7" w:rsidR="00E0731A" w:rsidRPr="007801E2" w:rsidRDefault="00E0731A" w:rsidP="001345E0">
      <w:pPr>
        <w:spacing w:after="0" w:line="240" w:lineRule="auto"/>
        <w:rPr>
          <w:rFonts w:ascii="Times New Roman" w:hAnsi="Times New Roman" w:cs="Times New Roman"/>
          <w:sz w:val="24"/>
          <w:szCs w:val="24"/>
          <w:lang w:val="sr-Cyrl-CS"/>
        </w:rPr>
      </w:pPr>
    </w:p>
    <w:p w14:paraId="7169F629" w14:textId="10003959" w:rsidR="002B2328" w:rsidRPr="007801E2" w:rsidRDefault="002B2328"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Примена на постојеће објекте </w:t>
      </w:r>
    </w:p>
    <w:p w14:paraId="73A4B883" w14:textId="77777777" w:rsidR="001345E0" w:rsidRPr="007801E2" w:rsidRDefault="001345E0" w:rsidP="001345E0">
      <w:pPr>
        <w:spacing w:after="0" w:line="240" w:lineRule="auto"/>
        <w:jc w:val="center"/>
        <w:rPr>
          <w:rFonts w:ascii="Times New Roman" w:hAnsi="Times New Roman" w:cs="Times New Roman"/>
          <w:sz w:val="24"/>
          <w:szCs w:val="24"/>
          <w:lang w:val="sr-Cyrl-CS"/>
        </w:rPr>
      </w:pPr>
    </w:p>
    <w:p w14:paraId="63D096ED" w14:textId="66F7C665" w:rsidR="00E0731A" w:rsidRPr="007801E2" w:rsidRDefault="00A425E7"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w:t>
      </w:r>
    </w:p>
    <w:p w14:paraId="18563336" w14:textId="473626EC" w:rsidR="002B2328" w:rsidRPr="007801E2" w:rsidRDefault="0032738E"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t>Захтеви из ове уредбе не</w:t>
      </w:r>
      <w:r w:rsidR="00971655" w:rsidRPr="007801E2">
        <w:rPr>
          <w:rFonts w:ascii="Times New Roman" w:hAnsi="Times New Roman" w:cs="Times New Roman"/>
          <w:sz w:val="24"/>
          <w:szCs w:val="24"/>
          <w:lang w:val="sr-Cyrl-CS"/>
        </w:rPr>
        <w:t xml:space="preserve"> примењују</w:t>
      </w:r>
      <w:r w:rsidRPr="007801E2">
        <w:rPr>
          <w:rFonts w:ascii="Times New Roman" w:hAnsi="Times New Roman" w:cs="Times New Roman"/>
          <w:sz w:val="24"/>
          <w:szCs w:val="24"/>
          <w:lang w:val="sr-Cyrl-CS"/>
        </w:rPr>
        <w:t xml:space="preserve"> се на п</w:t>
      </w:r>
      <w:r w:rsidR="002B2328" w:rsidRPr="007801E2">
        <w:rPr>
          <w:rFonts w:ascii="Times New Roman" w:hAnsi="Times New Roman" w:cs="Times New Roman"/>
          <w:sz w:val="24"/>
          <w:szCs w:val="24"/>
          <w:lang w:val="sr-Cyrl-CS"/>
        </w:rPr>
        <w:t>остојећ</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објект</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купца прикључен</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на преносни систем, постојећ</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објект</w:t>
      </w:r>
      <w:r w:rsidRPr="007801E2">
        <w:rPr>
          <w:rFonts w:ascii="Times New Roman" w:hAnsi="Times New Roman" w:cs="Times New Roman"/>
          <w:sz w:val="24"/>
          <w:szCs w:val="24"/>
          <w:lang w:val="sr-Cyrl-CS"/>
        </w:rPr>
        <w:t xml:space="preserve">е </w:t>
      </w:r>
      <w:r w:rsidR="002B2328" w:rsidRPr="007801E2">
        <w:rPr>
          <w:rFonts w:ascii="Times New Roman" w:hAnsi="Times New Roman" w:cs="Times New Roman"/>
          <w:sz w:val="24"/>
          <w:szCs w:val="24"/>
          <w:lang w:val="sr-Cyrl-CS"/>
        </w:rPr>
        <w:t>дистрибутивног система прикључен</w:t>
      </w:r>
      <w:r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постојећ</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дистрибутивн</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систем</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и постојећ</w:t>
      </w:r>
      <w:r w:rsidRPr="007801E2">
        <w:rPr>
          <w:rFonts w:ascii="Times New Roman" w:hAnsi="Times New Roman" w:cs="Times New Roman"/>
          <w:sz w:val="24"/>
          <w:szCs w:val="24"/>
          <w:lang w:val="sr-Cyrl-CS"/>
        </w:rPr>
        <w:t>е</w:t>
      </w:r>
      <w:r w:rsidR="00DC39D8" w:rsidRPr="007801E2">
        <w:rPr>
          <w:rFonts w:ascii="Times New Roman" w:hAnsi="Times New Roman" w:cs="Times New Roman"/>
          <w:sz w:val="24"/>
          <w:szCs w:val="24"/>
          <w:lang w:val="sr-Cyrl-CS"/>
        </w:rPr>
        <w:t xml:space="preserve"> елемент</w:t>
      </w:r>
      <w:r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постројења купца кој</w:t>
      </w:r>
      <w:r w:rsidR="00DC39D8"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се користе за пружање услуга управљања потрошњом надлежном оператору система или надлежном ОПС, осим:</w:t>
      </w:r>
    </w:p>
    <w:p w14:paraId="453EC7E5" w14:textId="4F29DB29" w:rsidR="00E0731A" w:rsidRPr="007801E2" w:rsidRDefault="00E0731A"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 1) </w:t>
      </w:r>
      <w:r w:rsidR="00D61CDB" w:rsidRPr="007801E2">
        <w:rPr>
          <w:rFonts w:ascii="Times New Roman" w:hAnsi="Times New Roman" w:cs="Times New Roman"/>
          <w:sz w:val="24"/>
          <w:szCs w:val="24"/>
          <w:lang w:val="sr-Cyrl-CS"/>
        </w:rPr>
        <w:t xml:space="preserve">ако је </w:t>
      </w:r>
      <w:r w:rsidR="002B2328" w:rsidRPr="007801E2">
        <w:rPr>
          <w:rFonts w:ascii="Times New Roman" w:hAnsi="Times New Roman" w:cs="Times New Roman"/>
          <w:sz w:val="24"/>
          <w:szCs w:val="24"/>
          <w:lang w:val="sr-Cyrl-CS"/>
        </w:rPr>
        <w:t>постојећи објекат купца прикључен на преносни систем, постојећи дистрибутивни објекат прикључен на преносни систем, постојећи дистрибутивни систем или постојећ</w:t>
      </w:r>
      <w:r w:rsidR="00DC39D8" w:rsidRPr="007801E2">
        <w:rPr>
          <w:rFonts w:ascii="Times New Roman" w:hAnsi="Times New Roman" w:cs="Times New Roman"/>
          <w:sz w:val="24"/>
          <w:szCs w:val="24"/>
          <w:lang w:val="sr-Cyrl-CS"/>
        </w:rPr>
        <w:t>и елемент</w:t>
      </w:r>
      <w:r w:rsidR="002B2328" w:rsidRPr="007801E2">
        <w:rPr>
          <w:rFonts w:ascii="Times New Roman" w:hAnsi="Times New Roman" w:cs="Times New Roman"/>
          <w:sz w:val="24"/>
          <w:szCs w:val="24"/>
          <w:lang w:val="sr-Cyrl-CS"/>
        </w:rPr>
        <w:t xml:space="preserve"> постројењ</w:t>
      </w:r>
      <w:r w:rsidR="00CF4E7A"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купца кој</w:t>
      </w:r>
      <w:r w:rsidR="00CF4E7A"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је део објекта купца </w:t>
      </w:r>
      <w:r w:rsidR="00CF4E7A" w:rsidRPr="007801E2">
        <w:rPr>
          <w:rFonts w:ascii="Times New Roman" w:hAnsi="Times New Roman" w:cs="Times New Roman"/>
          <w:sz w:val="24"/>
          <w:szCs w:val="24"/>
          <w:lang w:val="sr-Cyrl-CS"/>
        </w:rPr>
        <w:t xml:space="preserve">прикључен на напонски ниво изнад 1000 V </w:t>
      </w:r>
      <w:r w:rsidR="002B2328" w:rsidRPr="007801E2">
        <w:rPr>
          <w:rFonts w:ascii="Times New Roman" w:hAnsi="Times New Roman" w:cs="Times New Roman"/>
          <w:sz w:val="24"/>
          <w:szCs w:val="24"/>
          <w:lang w:val="sr-Cyrl-CS"/>
        </w:rPr>
        <w:t>или затворен</w:t>
      </w:r>
      <w:r w:rsidR="00CF4E7A"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дистрибутивн</w:t>
      </w:r>
      <w:r w:rsidR="00CF4E7A"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систем прикључен</w:t>
      </w:r>
      <w:r w:rsidR="00CF4E7A" w:rsidRPr="007801E2">
        <w:rPr>
          <w:rFonts w:ascii="Times New Roman" w:hAnsi="Times New Roman" w:cs="Times New Roman"/>
          <w:sz w:val="24"/>
          <w:szCs w:val="24"/>
          <w:lang w:val="sr-Cyrl-CS"/>
        </w:rPr>
        <w:t xml:space="preserve"> на напонски ниво изнад 1000 V</w:t>
      </w:r>
      <w:r w:rsidR="002B2328" w:rsidRPr="007801E2">
        <w:rPr>
          <w:rFonts w:ascii="Times New Roman" w:hAnsi="Times New Roman" w:cs="Times New Roman"/>
          <w:sz w:val="24"/>
          <w:szCs w:val="24"/>
          <w:lang w:val="sr-Cyrl-CS"/>
        </w:rPr>
        <w:t>, измењен до те мере, да се акт</w:t>
      </w:r>
      <w:r w:rsidR="002564BA" w:rsidRPr="007801E2">
        <w:rPr>
          <w:rFonts w:ascii="Times New Roman" w:hAnsi="Times New Roman" w:cs="Times New Roman"/>
          <w:sz w:val="24"/>
          <w:szCs w:val="24"/>
          <w:lang w:val="sr-Cyrl-CS"/>
        </w:rPr>
        <w:t xml:space="preserve"> о прикључењу</w:t>
      </w:r>
      <w:r w:rsidR="002B2328" w:rsidRPr="007801E2">
        <w:rPr>
          <w:rFonts w:ascii="Times New Roman" w:hAnsi="Times New Roman" w:cs="Times New Roman"/>
          <w:sz w:val="24"/>
          <w:szCs w:val="24"/>
          <w:lang w:val="sr-Cyrl-CS"/>
        </w:rPr>
        <w:t xml:space="preserve"> мора преиспитати у складу са следећ</w:t>
      </w:r>
      <w:r w:rsidR="003950ED" w:rsidRPr="007801E2">
        <w:rPr>
          <w:rFonts w:ascii="Times New Roman" w:hAnsi="Times New Roman" w:cs="Times New Roman"/>
          <w:sz w:val="24"/>
          <w:szCs w:val="24"/>
          <w:lang w:val="sr-Cyrl-CS"/>
        </w:rPr>
        <w:t>им принципима:</w:t>
      </w:r>
    </w:p>
    <w:p w14:paraId="7EE84A1C" w14:textId="4A74D6B1" w:rsidR="00E0731A" w:rsidRPr="007801E2" w:rsidRDefault="00E0731A" w:rsidP="001345E0">
      <w:pPr>
        <w:keepLines/>
        <w:spacing w:after="0" w:line="240" w:lineRule="auto"/>
        <w:ind w:firstLine="720"/>
        <w:rPr>
          <w:rFonts w:ascii="Times New Roman" w:hAnsi="Times New Roman" w:cs="Times New Roman"/>
          <w:strike/>
          <w:sz w:val="24"/>
          <w:szCs w:val="24"/>
          <w:lang w:val="sr-Cyrl-CS"/>
        </w:rPr>
      </w:pPr>
      <w:r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власници објекта купца, оператор дистрибутивног система</w:t>
      </w:r>
      <w:r w:rsidRPr="007801E2">
        <w:rPr>
          <w:rFonts w:ascii="Times New Roman" w:hAnsi="Times New Roman" w:cs="Times New Roman"/>
          <w:sz w:val="24"/>
          <w:szCs w:val="24"/>
          <w:lang w:val="sr-Cyrl-CS"/>
        </w:rPr>
        <w:t xml:space="preserve"> (у даљем тексту: ОДС)</w:t>
      </w:r>
      <w:r w:rsidR="002B2328" w:rsidRPr="007801E2">
        <w:rPr>
          <w:rFonts w:ascii="Times New Roman" w:hAnsi="Times New Roman" w:cs="Times New Roman"/>
          <w:sz w:val="24"/>
          <w:szCs w:val="24"/>
          <w:lang w:val="sr-Cyrl-CS"/>
        </w:rPr>
        <w:t xml:space="preserve"> или </w:t>
      </w:r>
      <w:r w:rsidR="00CC7968" w:rsidRPr="007801E2">
        <w:rPr>
          <w:rFonts w:ascii="Times New Roman" w:hAnsi="Times New Roman" w:cs="Times New Roman"/>
          <w:sz w:val="24"/>
          <w:szCs w:val="24"/>
          <w:lang w:val="sr-Cyrl-CS"/>
        </w:rPr>
        <w:t xml:space="preserve">оператор затвореног дистрибутивног система (у даљем тексту: </w:t>
      </w:r>
      <w:r w:rsidR="00845C0C" w:rsidRPr="007801E2">
        <w:rPr>
          <w:rFonts w:ascii="Times New Roman" w:hAnsi="Times New Roman" w:cs="Times New Roman"/>
          <w:sz w:val="24"/>
          <w:szCs w:val="24"/>
          <w:lang w:val="sr-Cyrl-CS"/>
        </w:rPr>
        <w:t>ОЗДС</w:t>
      </w:r>
      <w:r w:rsidR="00CC7968" w:rsidRPr="007801E2">
        <w:rPr>
          <w:rFonts w:ascii="Times New Roman" w:hAnsi="Times New Roman" w:cs="Times New Roman"/>
          <w:sz w:val="24"/>
          <w:szCs w:val="24"/>
          <w:lang w:val="sr-Cyrl-CS"/>
        </w:rPr>
        <w:t>)</w:t>
      </w:r>
      <w:r w:rsidR="00CA6E7C"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који</w:t>
      </w:r>
      <w:r w:rsidR="002B2328" w:rsidRPr="007801E2">
        <w:rPr>
          <w:rFonts w:ascii="Times New Roman" w:hAnsi="Times New Roman" w:cs="Times New Roman"/>
          <w:strike/>
          <w:color w:val="FF0000"/>
          <w:sz w:val="24"/>
          <w:szCs w:val="24"/>
          <w:lang w:val="sr-Cyrl-CS"/>
        </w:rPr>
        <w:t xml:space="preserve"> </w:t>
      </w:r>
      <w:r w:rsidR="002564BA" w:rsidRPr="007801E2">
        <w:rPr>
          <w:rFonts w:ascii="Times New Roman" w:hAnsi="Times New Roman" w:cs="Times New Roman"/>
          <w:sz w:val="24"/>
          <w:szCs w:val="24"/>
          <w:lang w:val="sr-Cyrl-CS"/>
        </w:rPr>
        <w:t xml:space="preserve">намеравају </w:t>
      </w:r>
      <w:r w:rsidR="002B2328" w:rsidRPr="007801E2">
        <w:rPr>
          <w:rFonts w:ascii="Times New Roman" w:hAnsi="Times New Roman" w:cs="Times New Roman"/>
          <w:sz w:val="24"/>
          <w:szCs w:val="24"/>
          <w:lang w:val="sr-Cyrl-CS"/>
        </w:rPr>
        <w:t xml:space="preserve">да модернизују објекте или замене опрему која утиче на техничке могућности објекта купца прикљученог на преносни систем, </w:t>
      </w:r>
      <w:r w:rsidR="00CE3C4F" w:rsidRPr="007801E2">
        <w:rPr>
          <w:rFonts w:ascii="Times New Roman" w:hAnsi="Times New Roman" w:cs="Times New Roman"/>
          <w:sz w:val="24"/>
          <w:szCs w:val="24"/>
          <w:lang w:val="sr-Cyrl-CS"/>
        </w:rPr>
        <w:t xml:space="preserve">објекта </w:t>
      </w:r>
      <w:r w:rsidR="002B2328" w:rsidRPr="007801E2">
        <w:rPr>
          <w:rFonts w:ascii="Times New Roman" w:hAnsi="Times New Roman" w:cs="Times New Roman"/>
          <w:sz w:val="24"/>
          <w:szCs w:val="24"/>
          <w:lang w:val="sr-Cyrl-CS"/>
        </w:rPr>
        <w:t xml:space="preserve">дистрибутивног система или </w:t>
      </w:r>
      <w:r w:rsidR="00CE3C4F" w:rsidRPr="007801E2">
        <w:rPr>
          <w:rFonts w:ascii="Times New Roman" w:hAnsi="Times New Roman" w:cs="Times New Roman"/>
          <w:sz w:val="24"/>
          <w:szCs w:val="24"/>
          <w:lang w:val="sr-Cyrl-CS"/>
        </w:rPr>
        <w:t xml:space="preserve">елемента </w:t>
      </w:r>
      <w:r w:rsidR="002B2328" w:rsidRPr="007801E2">
        <w:rPr>
          <w:rFonts w:ascii="Times New Roman" w:hAnsi="Times New Roman" w:cs="Times New Roman"/>
          <w:sz w:val="24"/>
          <w:szCs w:val="24"/>
          <w:lang w:val="sr-Cyrl-CS"/>
        </w:rPr>
        <w:t xml:space="preserve">постројења купца морају </w:t>
      </w:r>
      <w:r w:rsidR="0032738E" w:rsidRPr="007801E2">
        <w:rPr>
          <w:rFonts w:ascii="Times New Roman" w:hAnsi="Times New Roman" w:cs="Times New Roman"/>
          <w:sz w:val="24"/>
          <w:szCs w:val="24"/>
          <w:lang w:val="sr-Cyrl-CS"/>
        </w:rPr>
        <w:t>унапред</w:t>
      </w:r>
      <w:r w:rsidR="003950ED" w:rsidRPr="007801E2">
        <w:rPr>
          <w:rFonts w:ascii="Times New Roman" w:hAnsi="Times New Roman" w:cs="Times New Roman"/>
          <w:sz w:val="24"/>
          <w:szCs w:val="24"/>
          <w:lang w:val="sr-Cyrl-CS"/>
        </w:rPr>
        <w:t xml:space="preserve"> своје планове</w:t>
      </w:r>
      <w:r w:rsidR="0032738E" w:rsidRPr="007801E2">
        <w:rPr>
          <w:rFonts w:ascii="Times New Roman" w:hAnsi="Times New Roman" w:cs="Times New Roman"/>
          <w:sz w:val="24"/>
          <w:szCs w:val="24"/>
          <w:lang w:val="sr-Cyrl-CS"/>
        </w:rPr>
        <w:t xml:space="preserve"> доставити </w:t>
      </w:r>
      <w:r w:rsidR="0032738E" w:rsidRPr="007801E2">
        <w:rPr>
          <w:rFonts w:ascii="Times New Roman" w:hAnsi="Times New Roman" w:cs="Times New Roman"/>
          <w:color w:val="FF0000"/>
          <w:sz w:val="24"/>
          <w:szCs w:val="24"/>
          <w:lang w:val="sr-Cyrl-CS"/>
        </w:rPr>
        <w:t xml:space="preserve"> </w:t>
      </w:r>
      <w:r w:rsidR="00CE3C4F" w:rsidRPr="007801E2">
        <w:rPr>
          <w:rFonts w:ascii="Times New Roman" w:hAnsi="Times New Roman" w:cs="Times New Roman"/>
          <w:sz w:val="24"/>
          <w:szCs w:val="24"/>
          <w:lang w:val="sr-Cyrl-CS"/>
        </w:rPr>
        <w:t>надлежном оператору система</w:t>
      </w:r>
      <w:r w:rsidR="00143258" w:rsidRPr="007801E2">
        <w:rPr>
          <w:rFonts w:ascii="Times New Roman" w:hAnsi="Times New Roman" w:cs="Times New Roman"/>
          <w:sz w:val="24"/>
          <w:szCs w:val="24"/>
          <w:lang w:val="sr-Cyrl-CS"/>
        </w:rPr>
        <w:t>;</w:t>
      </w:r>
      <w:r w:rsidR="00CE3C4F" w:rsidRPr="007801E2">
        <w:rPr>
          <w:rFonts w:ascii="Times New Roman" w:hAnsi="Times New Roman" w:cs="Times New Roman"/>
          <w:strike/>
          <w:sz w:val="24"/>
          <w:szCs w:val="24"/>
          <w:lang w:val="sr-Cyrl-CS"/>
        </w:rPr>
        <w:t xml:space="preserve"> </w:t>
      </w:r>
    </w:p>
    <w:p w14:paraId="5466519F" w14:textId="26A6A16A" w:rsidR="00E0731A" w:rsidRPr="007801E2" w:rsidRDefault="00E0731A"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2B2328" w:rsidRPr="007801E2">
        <w:rPr>
          <w:rFonts w:ascii="Times New Roman" w:hAnsi="Times New Roman" w:cs="Times New Roman"/>
          <w:sz w:val="24"/>
          <w:szCs w:val="24"/>
          <w:lang w:val="sr-Cyrl-CS"/>
        </w:rPr>
        <w:t xml:space="preserve">ако надлежни оператор система закључи да је ниво модернизације или замене опреме у објекту такав да је </w:t>
      </w:r>
      <w:r w:rsidR="003950ED" w:rsidRPr="007801E2">
        <w:rPr>
          <w:rFonts w:ascii="Times New Roman" w:hAnsi="Times New Roman" w:cs="Times New Roman"/>
          <w:sz w:val="24"/>
          <w:szCs w:val="24"/>
          <w:lang w:val="sr-Cyrl-CS"/>
        </w:rPr>
        <w:t>потребан</w:t>
      </w:r>
      <w:r w:rsidR="00CA6E7C"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нови акт којим се одобрава прикључење, о </w:t>
      </w:r>
      <w:r w:rsidR="00855308" w:rsidRPr="007801E2">
        <w:rPr>
          <w:rFonts w:ascii="Times New Roman" w:hAnsi="Times New Roman" w:cs="Times New Roman"/>
          <w:sz w:val="24"/>
          <w:szCs w:val="24"/>
          <w:lang w:val="sr-Cyrl-CS"/>
        </w:rPr>
        <w:t>томе</w:t>
      </w:r>
      <w:r w:rsidR="002B2328" w:rsidRPr="007801E2">
        <w:rPr>
          <w:rFonts w:ascii="Times New Roman" w:hAnsi="Times New Roman" w:cs="Times New Roman"/>
          <w:sz w:val="24"/>
          <w:szCs w:val="24"/>
          <w:lang w:val="sr-Cyrl-CS"/>
        </w:rPr>
        <w:t xml:space="preserve"> </w:t>
      </w:r>
      <w:r w:rsidR="009B1963" w:rsidRPr="007801E2">
        <w:rPr>
          <w:rFonts w:ascii="Times New Roman" w:hAnsi="Times New Roman" w:cs="Times New Roman"/>
          <w:sz w:val="24"/>
          <w:szCs w:val="24"/>
          <w:lang w:val="sr-Cyrl-CS"/>
        </w:rPr>
        <w:t>мора</w:t>
      </w:r>
      <w:r w:rsidR="002B2328" w:rsidRPr="007801E2">
        <w:rPr>
          <w:rFonts w:ascii="Times New Roman" w:hAnsi="Times New Roman" w:cs="Times New Roman"/>
          <w:sz w:val="24"/>
          <w:szCs w:val="24"/>
          <w:lang w:val="sr-Cyrl-CS"/>
        </w:rPr>
        <w:t xml:space="preserve"> да обавести Агенцију и</w:t>
      </w:r>
    </w:p>
    <w:p w14:paraId="7759F460" w14:textId="27A2BCC2" w:rsidR="002B2328" w:rsidRPr="007801E2" w:rsidRDefault="00E0731A"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2B2328" w:rsidRPr="007801E2">
        <w:rPr>
          <w:rFonts w:ascii="Times New Roman" w:hAnsi="Times New Roman" w:cs="Times New Roman"/>
          <w:sz w:val="24"/>
          <w:szCs w:val="24"/>
          <w:lang w:val="sr-Cyrl-CS"/>
        </w:rPr>
        <w:t xml:space="preserve">Агенција </w:t>
      </w:r>
      <w:r w:rsidRPr="007801E2">
        <w:rPr>
          <w:rFonts w:ascii="Times New Roman" w:hAnsi="Times New Roman" w:cs="Times New Roman"/>
          <w:sz w:val="24"/>
          <w:szCs w:val="24"/>
          <w:lang w:val="sr-Cyrl-CS"/>
        </w:rPr>
        <w:t>одлучује</w:t>
      </w:r>
      <w:r w:rsidR="002B2328" w:rsidRPr="007801E2">
        <w:rPr>
          <w:rFonts w:ascii="Times New Roman" w:hAnsi="Times New Roman" w:cs="Times New Roman"/>
          <w:sz w:val="24"/>
          <w:szCs w:val="24"/>
          <w:lang w:val="sr-Cyrl-CS"/>
        </w:rPr>
        <w:t xml:space="preserve"> да ли је постојећи акт којим се одобрава прикључење </w:t>
      </w:r>
      <w:r w:rsidR="00D61CDB" w:rsidRPr="007801E2">
        <w:rPr>
          <w:rFonts w:ascii="Times New Roman" w:hAnsi="Times New Roman" w:cs="Times New Roman"/>
          <w:sz w:val="24"/>
          <w:szCs w:val="24"/>
          <w:lang w:val="sr-Cyrl-CS"/>
        </w:rPr>
        <w:t xml:space="preserve">потребно изменити </w:t>
      </w:r>
      <w:r w:rsidR="002B2328" w:rsidRPr="007801E2">
        <w:rPr>
          <w:rFonts w:ascii="Times New Roman" w:hAnsi="Times New Roman" w:cs="Times New Roman"/>
          <w:sz w:val="24"/>
          <w:szCs w:val="24"/>
          <w:lang w:val="sr-Cyrl-CS"/>
        </w:rPr>
        <w:t xml:space="preserve">или је </w:t>
      </w:r>
      <w:r w:rsidR="00557793" w:rsidRPr="007801E2">
        <w:rPr>
          <w:rFonts w:ascii="Times New Roman" w:hAnsi="Times New Roman" w:cs="Times New Roman"/>
          <w:sz w:val="24"/>
          <w:szCs w:val="24"/>
          <w:lang w:val="sr-Cyrl-CS"/>
        </w:rPr>
        <w:t xml:space="preserve">потребан </w:t>
      </w:r>
      <w:r w:rsidR="002B2328" w:rsidRPr="007801E2">
        <w:rPr>
          <w:rFonts w:ascii="Times New Roman" w:hAnsi="Times New Roman" w:cs="Times New Roman"/>
          <w:sz w:val="24"/>
          <w:szCs w:val="24"/>
          <w:lang w:val="sr-Cyrl-CS"/>
        </w:rPr>
        <w:t>нови акт којим се одобрава прикљ</w:t>
      </w:r>
      <w:r w:rsidRPr="007801E2">
        <w:rPr>
          <w:rFonts w:ascii="Times New Roman" w:hAnsi="Times New Roman" w:cs="Times New Roman"/>
          <w:sz w:val="24"/>
          <w:szCs w:val="24"/>
          <w:lang w:val="sr-Cyrl-CS"/>
        </w:rPr>
        <w:t>учење</w:t>
      </w:r>
      <w:r w:rsidR="00BD3BC6" w:rsidRPr="007801E2">
        <w:rPr>
          <w:rFonts w:ascii="Times New Roman" w:hAnsi="Times New Roman" w:cs="Times New Roman"/>
          <w:sz w:val="24"/>
          <w:szCs w:val="24"/>
          <w:lang w:val="sr-Cyrl-CS"/>
        </w:rPr>
        <w:t xml:space="preserve"> као</w:t>
      </w:r>
      <w:r w:rsidR="002B2328" w:rsidRPr="007801E2">
        <w:rPr>
          <w:rFonts w:ascii="Times New Roman" w:hAnsi="Times New Roman" w:cs="Times New Roman"/>
          <w:sz w:val="24"/>
          <w:szCs w:val="24"/>
          <w:lang w:val="sr-Cyrl-CS"/>
        </w:rPr>
        <w:t xml:space="preserve"> и који се захтеви из ове </w:t>
      </w:r>
      <w:r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редбе примењују</w:t>
      </w:r>
      <w:r w:rsidR="00BD3BC6" w:rsidRPr="007801E2">
        <w:rPr>
          <w:rFonts w:ascii="Times New Roman" w:hAnsi="Times New Roman" w:cs="Times New Roman"/>
          <w:sz w:val="24"/>
          <w:szCs w:val="24"/>
          <w:lang w:val="sr-Cyrl-CS"/>
        </w:rPr>
        <w:t xml:space="preserve"> или</w:t>
      </w:r>
    </w:p>
    <w:p w14:paraId="5100FDDC" w14:textId="061CE950" w:rsidR="002B2328" w:rsidRPr="007801E2" w:rsidRDefault="00E0731A" w:rsidP="001345E0">
      <w:pPr>
        <w:keepLines/>
        <w:spacing w:after="0" w:line="240" w:lineRule="auto"/>
        <w:ind w:firstLine="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t xml:space="preserve">2) </w:t>
      </w:r>
      <w:r w:rsidR="00D61CDB" w:rsidRPr="007801E2">
        <w:rPr>
          <w:rFonts w:ascii="Times New Roman" w:hAnsi="Times New Roman" w:cs="Times New Roman"/>
          <w:sz w:val="24"/>
          <w:szCs w:val="24"/>
          <w:lang w:val="sr-Cyrl-CS"/>
        </w:rPr>
        <w:t xml:space="preserve">ако </w:t>
      </w:r>
      <w:r w:rsidR="002B2328" w:rsidRPr="007801E2">
        <w:rPr>
          <w:rFonts w:ascii="Times New Roman" w:hAnsi="Times New Roman" w:cs="Times New Roman"/>
          <w:sz w:val="24"/>
          <w:szCs w:val="24"/>
          <w:lang w:val="sr-Cyrl-CS"/>
        </w:rPr>
        <w:t>Агенција дон</w:t>
      </w:r>
      <w:r w:rsidR="00B6150C" w:rsidRPr="007801E2">
        <w:rPr>
          <w:rFonts w:ascii="Times New Roman" w:hAnsi="Times New Roman" w:cs="Times New Roman"/>
          <w:sz w:val="24"/>
          <w:szCs w:val="24"/>
          <w:lang w:val="sr-Cyrl-CS"/>
        </w:rPr>
        <w:t>е</w:t>
      </w:r>
      <w:r w:rsidR="001C4866" w:rsidRPr="007801E2">
        <w:rPr>
          <w:rFonts w:ascii="Times New Roman" w:hAnsi="Times New Roman" w:cs="Times New Roman"/>
          <w:sz w:val="24"/>
          <w:szCs w:val="24"/>
          <w:lang w:val="sr-Cyrl-CS"/>
        </w:rPr>
        <w:t>се</w:t>
      </w:r>
      <w:r w:rsidR="00B6150C"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одлуку да</w:t>
      </w:r>
      <w:r w:rsidR="002B2328" w:rsidRPr="007801E2">
        <w:rPr>
          <w:rFonts w:ascii="Times New Roman" w:hAnsi="Times New Roman" w:cs="Times New Roman"/>
          <w:color w:val="FF0000"/>
          <w:sz w:val="24"/>
          <w:szCs w:val="24"/>
          <w:lang w:val="sr-Cyrl-CS"/>
        </w:rPr>
        <w:t xml:space="preserve"> </w:t>
      </w:r>
      <w:r w:rsidR="002B2328" w:rsidRPr="007801E2">
        <w:rPr>
          <w:rFonts w:ascii="Times New Roman" w:hAnsi="Times New Roman" w:cs="Times New Roman"/>
          <w:sz w:val="24"/>
          <w:szCs w:val="24"/>
          <w:lang w:val="sr-Cyrl-CS"/>
        </w:rPr>
        <w:t>постојећи објекат купц</w:t>
      </w:r>
      <w:r w:rsidR="00BD3BC6" w:rsidRPr="007801E2">
        <w:rPr>
          <w:rFonts w:ascii="Times New Roman" w:hAnsi="Times New Roman" w:cs="Times New Roman"/>
          <w:sz w:val="24"/>
          <w:szCs w:val="24"/>
          <w:lang w:val="sr-Cyrl-CS"/>
        </w:rPr>
        <w:t>а прикључен на преносни систем,</w:t>
      </w:r>
      <w:r w:rsidR="002B2328" w:rsidRPr="007801E2">
        <w:rPr>
          <w:rFonts w:ascii="Times New Roman" w:hAnsi="Times New Roman" w:cs="Times New Roman"/>
          <w:sz w:val="24"/>
          <w:szCs w:val="24"/>
          <w:lang w:val="sr-Cyrl-CS"/>
        </w:rPr>
        <w:t xml:space="preserve"> постојећи дистрибутивни објека</w:t>
      </w:r>
      <w:r w:rsidR="00BD3BC6" w:rsidRPr="007801E2">
        <w:rPr>
          <w:rFonts w:ascii="Times New Roman" w:hAnsi="Times New Roman" w:cs="Times New Roman"/>
          <w:sz w:val="24"/>
          <w:szCs w:val="24"/>
          <w:lang w:val="sr-Cyrl-CS"/>
        </w:rPr>
        <w:t>т прикључен на преносни систем,</w:t>
      </w:r>
      <w:r w:rsidR="002B2328" w:rsidRPr="007801E2">
        <w:rPr>
          <w:rFonts w:ascii="Times New Roman" w:hAnsi="Times New Roman" w:cs="Times New Roman"/>
          <w:sz w:val="24"/>
          <w:szCs w:val="24"/>
          <w:lang w:val="sr-Cyrl-CS"/>
        </w:rPr>
        <w:t xml:space="preserve"> постојећи дистрибутивни систем или постојећ</w:t>
      </w:r>
      <w:r w:rsidR="00D61CDB" w:rsidRPr="007801E2">
        <w:rPr>
          <w:rFonts w:ascii="Times New Roman" w:hAnsi="Times New Roman" w:cs="Times New Roman"/>
          <w:sz w:val="24"/>
          <w:szCs w:val="24"/>
          <w:lang w:val="sr-Cyrl-CS"/>
        </w:rPr>
        <w:t>и елемент</w:t>
      </w:r>
      <w:r w:rsidR="002B2328" w:rsidRPr="007801E2">
        <w:rPr>
          <w:rFonts w:ascii="Times New Roman" w:hAnsi="Times New Roman" w:cs="Times New Roman"/>
          <w:sz w:val="24"/>
          <w:szCs w:val="24"/>
          <w:lang w:val="sr-Cyrl-CS"/>
        </w:rPr>
        <w:t xml:space="preserve"> постројењ</w:t>
      </w:r>
      <w:r w:rsidR="00D61CDB" w:rsidRPr="007801E2">
        <w:rPr>
          <w:rFonts w:ascii="Times New Roman" w:hAnsi="Times New Roman" w:cs="Times New Roman"/>
          <w:sz w:val="24"/>
          <w:szCs w:val="24"/>
          <w:lang w:val="sr-Cyrl-CS"/>
        </w:rPr>
        <w:t>а</w:t>
      </w:r>
      <w:r w:rsidR="001C4866" w:rsidRPr="007801E2">
        <w:rPr>
          <w:rFonts w:ascii="Times New Roman" w:hAnsi="Times New Roman" w:cs="Times New Roman"/>
          <w:sz w:val="24"/>
          <w:szCs w:val="24"/>
          <w:lang w:val="sr-Cyrl-CS"/>
        </w:rPr>
        <w:t xml:space="preserve"> купца мора да задовољи све или поједине захтеве</w:t>
      </w:r>
      <w:r w:rsidR="002B2328" w:rsidRPr="007801E2">
        <w:rPr>
          <w:rFonts w:ascii="Times New Roman" w:hAnsi="Times New Roman" w:cs="Times New Roman"/>
          <w:sz w:val="24"/>
          <w:szCs w:val="24"/>
          <w:lang w:val="sr-Cyrl-CS"/>
        </w:rPr>
        <w:t xml:space="preserve"> ове уредбе, након предлога надлежног </w:t>
      </w:r>
      <w:r w:rsidR="00D61CDB" w:rsidRPr="007801E2">
        <w:rPr>
          <w:rFonts w:ascii="Times New Roman" w:hAnsi="Times New Roman" w:cs="Times New Roman"/>
          <w:sz w:val="24"/>
          <w:szCs w:val="24"/>
          <w:lang w:val="sr-Cyrl-CS"/>
        </w:rPr>
        <w:t xml:space="preserve">ОПС </w:t>
      </w:r>
      <w:r w:rsidR="002B2328" w:rsidRPr="007801E2">
        <w:rPr>
          <w:rFonts w:ascii="Times New Roman" w:hAnsi="Times New Roman" w:cs="Times New Roman"/>
          <w:sz w:val="24"/>
          <w:szCs w:val="24"/>
          <w:lang w:val="sr-Cyrl-CS"/>
        </w:rPr>
        <w:t xml:space="preserve">у складу са ст. </w:t>
      </w:r>
      <w:r w:rsidR="00592F49" w:rsidRPr="007801E2">
        <w:rPr>
          <w:rFonts w:ascii="Times New Roman" w:hAnsi="Times New Roman" w:cs="Times New Roman"/>
          <w:sz w:val="24"/>
          <w:szCs w:val="24"/>
          <w:lang w:val="sr-Cyrl-CS"/>
        </w:rPr>
        <w:t xml:space="preserve">од </w:t>
      </w:r>
      <w:r w:rsidR="002B2328" w:rsidRPr="007801E2">
        <w:rPr>
          <w:rFonts w:ascii="Times New Roman" w:hAnsi="Times New Roman" w:cs="Times New Roman"/>
          <w:sz w:val="24"/>
          <w:szCs w:val="24"/>
          <w:lang w:val="sr-Cyrl-CS"/>
        </w:rPr>
        <w:t>3</w:t>
      </w:r>
      <w:r w:rsidR="00592F4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592F49" w:rsidRPr="007801E2">
        <w:rPr>
          <w:rFonts w:ascii="Times New Roman" w:hAnsi="Times New Roman" w:cs="Times New Roman"/>
          <w:sz w:val="24"/>
          <w:szCs w:val="24"/>
          <w:lang w:val="sr-Cyrl-CS"/>
        </w:rPr>
        <w:t>до</w:t>
      </w:r>
      <w:r w:rsidR="002B2328" w:rsidRPr="007801E2">
        <w:rPr>
          <w:rFonts w:ascii="Times New Roman" w:hAnsi="Times New Roman" w:cs="Times New Roman"/>
          <w:sz w:val="24"/>
          <w:szCs w:val="24"/>
          <w:lang w:val="sr-Cyrl-CS"/>
        </w:rPr>
        <w:t xml:space="preserve"> 5</w:t>
      </w:r>
      <w:r w:rsidR="00DA17DA"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овог члана.</w:t>
      </w:r>
    </w:p>
    <w:p w14:paraId="2E17CBD9" w14:textId="15E270F6" w:rsidR="002B2328" w:rsidRPr="007801E2" w:rsidRDefault="00E0731A" w:rsidP="001345E0">
      <w:pPr>
        <w:keepLines/>
        <w:spacing w:after="0" w:line="240" w:lineRule="auto"/>
        <w:ind w:firstLine="27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ab/>
      </w:r>
      <w:r w:rsidR="00A5439D" w:rsidRPr="007801E2">
        <w:rPr>
          <w:rFonts w:ascii="Times New Roman" w:hAnsi="Times New Roman" w:cs="Times New Roman"/>
          <w:sz w:val="24"/>
          <w:szCs w:val="24"/>
          <w:lang w:val="sr-Cyrl-CS"/>
        </w:rPr>
        <w:t>О</w:t>
      </w:r>
      <w:r w:rsidR="002B2328" w:rsidRPr="007801E2">
        <w:rPr>
          <w:rFonts w:ascii="Times New Roman" w:hAnsi="Times New Roman" w:cs="Times New Roman"/>
          <w:sz w:val="24"/>
          <w:szCs w:val="24"/>
          <w:lang w:val="sr-Cyrl-CS"/>
        </w:rPr>
        <w:t xml:space="preserve">бјекат купца прикључен на преносни систем, дистрибутивни објекат прикључен на преносни систем, дистрибутивни систем, или постројење купца које је, или може бити, део објекта купца или затвореног дистрибутивног система обезбеђујући услугу управљања потрошњом надлежном оператору система или </w:t>
      </w:r>
      <w:r w:rsidRPr="007801E2">
        <w:rPr>
          <w:rFonts w:ascii="Times New Roman" w:hAnsi="Times New Roman" w:cs="Times New Roman"/>
          <w:sz w:val="24"/>
          <w:szCs w:val="24"/>
          <w:lang w:val="sr-Cyrl-CS"/>
        </w:rPr>
        <w:t xml:space="preserve">надлежном </w:t>
      </w:r>
      <w:r w:rsidR="003F45C8" w:rsidRPr="007801E2">
        <w:rPr>
          <w:rFonts w:ascii="Times New Roman" w:hAnsi="Times New Roman" w:cs="Times New Roman"/>
          <w:sz w:val="24"/>
          <w:szCs w:val="24"/>
          <w:lang w:val="sr-Cyrl-CS"/>
        </w:rPr>
        <w:t>ОПС</w:t>
      </w:r>
      <w:r w:rsidR="002B2328" w:rsidRPr="007801E2">
        <w:rPr>
          <w:rFonts w:ascii="Times New Roman" w:hAnsi="Times New Roman" w:cs="Times New Roman"/>
          <w:sz w:val="24"/>
          <w:szCs w:val="24"/>
          <w:lang w:val="sr-Cyrl-CS"/>
        </w:rPr>
        <w:t>, сматраће се постојећим:</w:t>
      </w:r>
    </w:p>
    <w:p w14:paraId="61F3FF06" w14:textId="4E378348" w:rsidR="002B2328" w:rsidRPr="007801E2" w:rsidRDefault="00E0731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 xml:space="preserve">ако </w:t>
      </w:r>
      <w:r w:rsidR="005E43E0" w:rsidRPr="007801E2">
        <w:rPr>
          <w:rFonts w:ascii="Times New Roman" w:hAnsi="Times New Roman" w:cs="Times New Roman"/>
          <w:sz w:val="24"/>
          <w:szCs w:val="24"/>
          <w:lang w:val="sr-Cyrl-CS"/>
        </w:rPr>
        <w:t xml:space="preserve">je </w:t>
      </w:r>
      <w:r w:rsidR="000A66F3" w:rsidRPr="007801E2">
        <w:rPr>
          <w:rFonts w:ascii="Times New Roman" w:hAnsi="Times New Roman" w:cs="Times New Roman"/>
          <w:sz w:val="24"/>
          <w:szCs w:val="24"/>
          <w:lang w:val="sr-Cyrl-CS"/>
        </w:rPr>
        <w:t xml:space="preserve">на дан ступања на снагу ове уредбе </w:t>
      </w:r>
      <w:r w:rsidR="002B2328" w:rsidRPr="007801E2">
        <w:rPr>
          <w:rFonts w:ascii="Times New Roman" w:hAnsi="Times New Roman" w:cs="Times New Roman"/>
          <w:sz w:val="24"/>
          <w:szCs w:val="24"/>
          <w:lang w:val="sr-Cyrl-CS"/>
        </w:rPr>
        <w:t xml:space="preserve"> већ прикључен на мрежу или</w:t>
      </w:r>
    </w:p>
    <w:p w14:paraId="688B760C" w14:textId="08C83634" w:rsidR="002B2328" w:rsidRPr="007801E2" w:rsidRDefault="00E0731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845C0C"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ако власник објекта купца, </w:t>
      </w:r>
      <w:r w:rsidR="00845C0C" w:rsidRPr="007801E2">
        <w:rPr>
          <w:rFonts w:ascii="Times New Roman" w:hAnsi="Times New Roman" w:cs="Times New Roman"/>
          <w:sz w:val="24"/>
          <w:szCs w:val="24"/>
          <w:lang w:val="sr-Cyrl-CS"/>
        </w:rPr>
        <w:t>ОДС</w:t>
      </w:r>
      <w:r w:rsidR="002B2328" w:rsidRPr="007801E2">
        <w:rPr>
          <w:rFonts w:ascii="Times New Roman" w:hAnsi="Times New Roman" w:cs="Times New Roman"/>
          <w:sz w:val="24"/>
          <w:szCs w:val="24"/>
          <w:lang w:val="sr-Cyrl-CS"/>
        </w:rPr>
        <w:t xml:space="preserve"> или </w:t>
      </w:r>
      <w:r w:rsidR="00845C0C" w:rsidRPr="007801E2">
        <w:rPr>
          <w:rFonts w:ascii="Times New Roman" w:hAnsi="Times New Roman" w:cs="Times New Roman"/>
          <w:sz w:val="24"/>
          <w:szCs w:val="24"/>
          <w:lang w:val="sr-Cyrl-CS"/>
        </w:rPr>
        <w:t>ОЗДС</w:t>
      </w:r>
      <w:r w:rsidR="003F45C8"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закључи уговор о куповини опреме или постројења купца </w:t>
      </w:r>
      <w:r w:rsidR="000A66F3" w:rsidRPr="007801E2">
        <w:rPr>
          <w:rFonts w:ascii="Times New Roman" w:hAnsi="Times New Roman" w:cs="Times New Roman"/>
          <w:sz w:val="24"/>
          <w:szCs w:val="24"/>
          <w:lang w:val="sr-Cyrl-CS"/>
        </w:rPr>
        <w:t>у року утврђеном чланом 57</w:t>
      </w:r>
      <w:r w:rsidR="000779D8" w:rsidRPr="007801E2">
        <w:rPr>
          <w:rFonts w:ascii="Times New Roman" w:hAnsi="Times New Roman" w:cs="Times New Roman"/>
          <w:sz w:val="24"/>
          <w:szCs w:val="24"/>
          <w:lang w:val="sr-Cyrl-CS"/>
        </w:rPr>
        <w:t xml:space="preserve">. </w:t>
      </w:r>
      <w:r w:rsidR="000A66F3" w:rsidRPr="007801E2">
        <w:rPr>
          <w:rFonts w:ascii="Times New Roman" w:hAnsi="Times New Roman" w:cs="Times New Roman"/>
          <w:sz w:val="24"/>
          <w:szCs w:val="24"/>
          <w:lang w:val="sr-Cyrl-CS"/>
        </w:rPr>
        <w:t>став</w:t>
      </w:r>
      <w:r w:rsidR="00A63E16" w:rsidRPr="007801E2">
        <w:rPr>
          <w:rFonts w:ascii="Times New Roman" w:hAnsi="Times New Roman" w:cs="Times New Roman"/>
          <w:sz w:val="24"/>
          <w:szCs w:val="24"/>
          <w:lang w:val="sr-Cyrl-CS"/>
        </w:rPr>
        <w:t xml:space="preserve"> </w:t>
      </w:r>
      <w:r w:rsidR="00DA62E2" w:rsidRPr="007801E2">
        <w:rPr>
          <w:rFonts w:ascii="Times New Roman" w:hAnsi="Times New Roman" w:cs="Times New Roman"/>
          <w:sz w:val="24"/>
          <w:szCs w:val="24"/>
          <w:lang w:val="sr-Cyrl-CS"/>
        </w:rPr>
        <w:t>6</w:t>
      </w:r>
      <w:r w:rsidR="000A66F3" w:rsidRPr="007801E2">
        <w:rPr>
          <w:rFonts w:ascii="Times New Roman" w:hAnsi="Times New Roman" w:cs="Times New Roman"/>
          <w:sz w:val="24"/>
          <w:szCs w:val="24"/>
          <w:lang w:val="sr-Cyrl-CS"/>
        </w:rPr>
        <w:t>.</w:t>
      </w:r>
      <w:r w:rsidR="00143258" w:rsidRPr="007801E2">
        <w:rPr>
          <w:rFonts w:ascii="Times New Roman" w:hAnsi="Times New Roman" w:cs="Times New Roman"/>
          <w:sz w:val="24"/>
          <w:szCs w:val="24"/>
          <w:lang w:val="sr-Cyrl-CS"/>
        </w:rPr>
        <w:t xml:space="preserve"> </w:t>
      </w:r>
      <w:r w:rsidR="000A66F3" w:rsidRPr="007801E2">
        <w:rPr>
          <w:rFonts w:ascii="Times New Roman" w:hAnsi="Times New Roman" w:cs="Times New Roman"/>
          <w:sz w:val="24"/>
          <w:szCs w:val="24"/>
          <w:lang w:val="sr-Cyrl-CS"/>
        </w:rPr>
        <w:t>ове уредбе.</w:t>
      </w:r>
      <w:r w:rsidR="00845C0C" w:rsidRPr="007801E2">
        <w:rPr>
          <w:rFonts w:ascii="Times New Roman" w:hAnsi="Times New Roman" w:cs="Times New Roman"/>
          <w:sz w:val="24"/>
          <w:szCs w:val="24"/>
          <w:lang w:val="sr-Cyrl-CS"/>
        </w:rPr>
        <w:t xml:space="preserve"> </w:t>
      </w:r>
      <w:r w:rsidR="000A66F3" w:rsidRPr="007801E2">
        <w:rPr>
          <w:rFonts w:ascii="Times New Roman" w:hAnsi="Times New Roman" w:cs="Times New Roman"/>
          <w:sz w:val="24"/>
          <w:szCs w:val="24"/>
          <w:lang w:val="sr-Cyrl-CS"/>
        </w:rPr>
        <w:t>В</w:t>
      </w:r>
      <w:r w:rsidR="00DA17DA" w:rsidRPr="007801E2">
        <w:rPr>
          <w:rFonts w:ascii="Times New Roman" w:hAnsi="Times New Roman" w:cs="Times New Roman"/>
          <w:sz w:val="24"/>
          <w:szCs w:val="24"/>
          <w:lang w:val="sr-Cyrl-CS"/>
        </w:rPr>
        <w:t>ласник објекта купца, ОДС</w:t>
      </w:r>
      <w:r w:rsidR="00194742" w:rsidRPr="007801E2">
        <w:rPr>
          <w:rFonts w:ascii="Times New Roman" w:hAnsi="Times New Roman" w:cs="Times New Roman"/>
          <w:sz w:val="24"/>
          <w:szCs w:val="24"/>
          <w:lang w:val="sr-Cyrl-CS"/>
        </w:rPr>
        <w:t xml:space="preserve"> или ОЗДС </w:t>
      </w:r>
      <w:r w:rsidR="00026549" w:rsidRPr="007801E2">
        <w:rPr>
          <w:rFonts w:ascii="Times New Roman" w:hAnsi="Times New Roman" w:cs="Times New Roman"/>
          <w:sz w:val="24"/>
          <w:szCs w:val="24"/>
          <w:lang w:val="sr-Cyrl-CS"/>
        </w:rPr>
        <w:t xml:space="preserve">о закључењу уговора </w:t>
      </w:r>
      <w:r w:rsidR="002B2328" w:rsidRPr="007801E2">
        <w:rPr>
          <w:rFonts w:ascii="Times New Roman" w:hAnsi="Times New Roman" w:cs="Times New Roman"/>
          <w:sz w:val="24"/>
          <w:szCs w:val="24"/>
          <w:lang w:val="sr-Cyrl-CS"/>
        </w:rPr>
        <w:t xml:space="preserve"> </w:t>
      </w:r>
      <w:r w:rsidR="00F75AC9" w:rsidRPr="007801E2">
        <w:rPr>
          <w:rFonts w:ascii="Times New Roman" w:hAnsi="Times New Roman" w:cs="Times New Roman"/>
          <w:sz w:val="24"/>
          <w:szCs w:val="24"/>
          <w:lang w:val="sr-Cyrl-CS"/>
        </w:rPr>
        <w:t xml:space="preserve">мора да </w:t>
      </w:r>
      <w:r w:rsidR="002B2328" w:rsidRPr="007801E2">
        <w:rPr>
          <w:rFonts w:ascii="Times New Roman" w:hAnsi="Times New Roman" w:cs="Times New Roman"/>
          <w:sz w:val="24"/>
          <w:szCs w:val="24"/>
          <w:lang w:val="sr-Cyrl-CS"/>
        </w:rPr>
        <w:t>обаве</w:t>
      </w:r>
      <w:r w:rsidR="00F75AC9" w:rsidRPr="007801E2">
        <w:rPr>
          <w:rFonts w:ascii="Times New Roman" w:hAnsi="Times New Roman" w:cs="Times New Roman"/>
          <w:sz w:val="24"/>
          <w:szCs w:val="24"/>
          <w:lang w:val="sr-Cyrl-CS"/>
        </w:rPr>
        <w:t>сти</w:t>
      </w:r>
      <w:r w:rsidR="002B2328" w:rsidRPr="007801E2">
        <w:rPr>
          <w:rFonts w:ascii="Times New Roman" w:hAnsi="Times New Roman" w:cs="Times New Roman"/>
          <w:sz w:val="24"/>
          <w:szCs w:val="24"/>
          <w:lang w:val="sr-Cyrl-CS"/>
        </w:rPr>
        <w:t xml:space="preserve"> надлежног оператора система или надлежног ОПС у року </w:t>
      </w:r>
      <w:r w:rsidR="00F75AC9" w:rsidRPr="007801E2">
        <w:rPr>
          <w:rFonts w:ascii="Times New Roman" w:hAnsi="Times New Roman" w:cs="Times New Roman"/>
          <w:sz w:val="24"/>
          <w:szCs w:val="24"/>
          <w:lang w:val="sr-Cyrl-CS"/>
        </w:rPr>
        <w:t>утврђеном чланом 57. став</w:t>
      </w:r>
      <w:r w:rsidR="000779D8" w:rsidRPr="007801E2">
        <w:rPr>
          <w:rFonts w:ascii="Times New Roman" w:hAnsi="Times New Roman" w:cs="Times New Roman"/>
          <w:sz w:val="24"/>
          <w:szCs w:val="24"/>
          <w:lang w:val="sr-Cyrl-CS"/>
        </w:rPr>
        <w:t xml:space="preserve"> </w:t>
      </w:r>
      <w:r w:rsidR="00DA62E2" w:rsidRPr="007801E2">
        <w:rPr>
          <w:rFonts w:ascii="Times New Roman" w:hAnsi="Times New Roman" w:cs="Times New Roman"/>
          <w:sz w:val="24"/>
          <w:szCs w:val="24"/>
          <w:lang w:val="sr-Cyrl-CS"/>
        </w:rPr>
        <w:t>6</w:t>
      </w:r>
      <w:r w:rsidR="00F75AC9" w:rsidRPr="007801E2">
        <w:rPr>
          <w:rFonts w:ascii="Times New Roman" w:hAnsi="Times New Roman" w:cs="Times New Roman"/>
          <w:sz w:val="24"/>
          <w:szCs w:val="24"/>
          <w:lang w:val="sr-Cyrl-CS"/>
        </w:rPr>
        <w:t>.</w:t>
      </w:r>
      <w:r w:rsidR="000779D8" w:rsidRPr="007801E2">
        <w:rPr>
          <w:rFonts w:ascii="Times New Roman" w:hAnsi="Times New Roman" w:cs="Times New Roman"/>
          <w:sz w:val="24"/>
          <w:szCs w:val="24"/>
          <w:lang w:val="sr-Cyrl-CS"/>
        </w:rPr>
        <w:t xml:space="preserve"> </w:t>
      </w:r>
      <w:r w:rsidR="00F75AC9" w:rsidRPr="007801E2">
        <w:rPr>
          <w:rFonts w:ascii="Times New Roman" w:hAnsi="Times New Roman" w:cs="Times New Roman"/>
          <w:sz w:val="24"/>
          <w:szCs w:val="24"/>
          <w:lang w:val="sr-Cyrl-CS"/>
        </w:rPr>
        <w:t>ове уредбе</w:t>
      </w:r>
      <w:r w:rsidR="00CA6E7C" w:rsidRPr="007801E2">
        <w:rPr>
          <w:rFonts w:ascii="Times New Roman" w:hAnsi="Times New Roman" w:cs="Times New Roman"/>
          <w:sz w:val="24"/>
          <w:szCs w:val="24"/>
          <w:lang w:val="sr-Cyrl-CS"/>
        </w:rPr>
        <w:t>.</w:t>
      </w:r>
      <w:r w:rsidR="002746F4" w:rsidRPr="007801E2">
        <w:rPr>
          <w:rFonts w:ascii="Times New Roman" w:hAnsi="Times New Roman" w:cs="Times New Roman"/>
          <w:sz w:val="24"/>
          <w:szCs w:val="24"/>
          <w:lang w:val="sr-Cyrl-CS"/>
        </w:rPr>
        <w:t xml:space="preserve"> </w:t>
      </w:r>
      <w:r w:rsidR="00026549" w:rsidRPr="007801E2">
        <w:rPr>
          <w:rFonts w:ascii="Times New Roman" w:hAnsi="Times New Roman" w:cs="Times New Roman"/>
          <w:sz w:val="24"/>
          <w:szCs w:val="24"/>
          <w:lang w:val="sr-Cyrl-CS"/>
        </w:rPr>
        <w:t>Обавештење  садржи</w:t>
      </w:r>
      <w:r w:rsidR="002746F4" w:rsidRPr="007801E2">
        <w:rPr>
          <w:rFonts w:ascii="Times New Roman" w:hAnsi="Times New Roman" w:cs="Times New Roman"/>
          <w:sz w:val="24"/>
          <w:szCs w:val="24"/>
          <w:lang w:val="sr-Cyrl-CS"/>
        </w:rPr>
        <w:t xml:space="preserve"> наслов уговора, датум потписивања и датум ступања на снагу, као и спецификациј</w:t>
      </w:r>
      <w:r w:rsidR="00026549" w:rsidRPr="007801E2">
        <w:rPr>
          <w:rFonts w:ascii="Times New Roman" w:hAnsi="Times New Roman" w:cs="Times New Roman"/>
          <w:sz w:val="24"/>
          <w:szCs w:val="24"/>
          <w:lang w:val="sr-Cyrl-CS"/>
        </w:rPr>
        <w:t>у</w:t>
      </w:r>
      <w:r w:rsidR="002746F4" w:rsidRPr="007801E2">
        <w:rPr>
          <w:rFonts w:ascii="Times New Roman" w:hAnsi="Times New Roman" w:cs="Times New Roman"/>
          <w:sz w:val="24"/>
          <w:szCs w:val="24"/>
          <w:lang w:val="sr-Cyrl-CS"/>
        </w:rPr>
        <w:t xml:space="preserve"> главне опреме или елемената постројења купца које се гради, м</w:t>
      </w:r>
      <w:r w:rsidR="00256436" w:rsidRPr="007801E2">
        <w:rPr>
          <w:rFonts w:ascii="Times New Roman" w:hAnsi="Times New Roman" w:cs="Times New Roman"/>
          <w:sz w:val="24"/>
          <w:szCs w:val="24"/>
          <w:lang w:val="sr-Cyrl-CS"/>
        </w:rPr>
        <w:t>онтира или купује. Агенција утврђује</w:t>
      </w:r>
      <w:r w:rsidR="002746F4" w:rsidRPr="007801E2">
        <w:rPr>
          <w:rFonts w:ascii="Times New Roman" w:hAnsi="Times New Roman" w:cs="Times New Roman"/>
          <w:sz w:val="24"/>
          <w:szCs w:val="24"/>
          <w:lang w:val="sr-Cyrl-CS"/>
        </w:rPr>
        <w:t xml:space="preserve"> да ли се објекат купца прикључен на преносни систем, </w:t>
      </w:r>
      <w:r w:rsidR="002746F4" w:rsidRPr="007801E2">
        <w:rPr>
          <w:rFonts w:ascii="Times New Roman" w:hAnsi="Times New Roman" w:cs="Times New Roman"/>
          <w:sz w:val="24"/>
          <w:szCs w:val="24"/>
          <w:lang w:val="sr-Cyrl-CS"/>
        </w:rPr>
        <w:lastRenderedPageBreak/>
        <w:t>дистрибутивни објекат прикључен на преносни систем, дистрибутивни систем или елемент постројења купца може сматрати постојећим или новим.</w:t>
      </w:r>
    </w:p>
    <w:p w14:paraId="6518A633" w14:textId="444D7644" w:rsidR="002B2328" w:rsidRPr="007801E2" w:rsidRDefault="00845C0C" w:rsidP="001345E0">
      <w:pPr>
        <w:keepLines/>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Након јавног саветовања у складу са чланом 9</w:t>
      </w:r>
      <w:r w:rsidR="003F45C8"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w:t>
      </w:r>
      <w:r w:rsidR="002746F4" w:rsidRPr="007801E2">
        <w:rPr>
          <w:rFonts w:ascii="Times New Roman" w:hAnsi="Times New Roman" w:cs="Times New Roman"/>
          <w:sz w:val="24"/>
          <w:szCs w:val="24"/>
          <w:lang w:val="sr-Cyrl-CS"/>
        </w:rPr>
        <w:t xml:space="preserve">ове уредбе </w:t>
      </w:r>
      <w:r w:rsidR="002B2328" w:rsidRPr="007801E2">
        <w:rPr>
          <w:rFonts w:ascii="Times New Roman" w:hAnsi="Times New Roman" w:cs="Times New Roman"/>
          <w:sz w:val="24"/>
          <w:szCs w:val="24"/>
          <w:lang w:val="sr-Cyrl-CS"/>
        </w:rPr>
        <w:t>и како би се размотриле значајне чињеничне промене у околностима, попут повећања системских захтева, укључујући прикључење обновљивих извора енергије, паметне мреже, дистрибуирану производњу или управљање</w:t>
      </w:r>
      <w:r w:rsidR="009F2330" w:rsidRPr="007801E2">
        <w:rPr>
          <w:rFonts w:ascii="Times New Roman" w:hAnsi="Times New Roman" w:cs="Times New Roman"/>
          <w:sz w:val="24"/>
          <w:szCs w:val="24"/>
          <w:lang w:val="sr-Cyrl-CS"/>
        </w:rPr>
        <w:t xml:space="preserve"> потрошњом, надлежни ОПС може</w:t>
      </w:r>
      <w:r w:rsidR="002B2328" w:rsidRPr="007801E2">
        <w:rPr>
          <w:rFonts w:ascii="Times New Roman" w:hAnsi="Times New Roman" w:cs="Times New Roman"/>
          <w:sz w:val="24"/>
          <w:szCs w:val="24"/>
          <w:lang w:val="sr-Cyrl-CS"/>
        </w:rPr>
        <w:t xml:space="preserve"> предложи</w:t>
      </w:r>
      <w:r w:rsidR="009F2330" w:rsidRPr="007801E2">
        <w:rPr>
          <w:rFonts w:ascii="Times New Roman" w:hAnsi="Times New Roman" w:cs="Times New Roman"/>
          <w:sz w:val="24"/>
          <w:szCs w:val="24"/>
          <w:lang w:val="sr-Cyrl-CS"/>
        </w:rPr>
        <w:t xml:space="preserve">ти Агенцији </w:t>
      </w:r>
      <w:r w:rsidR="002017DB" w:rsidRPr="007801E2">
        <w:rPr>
          <w:rFonts w:ascii="Times New Roman" w:hAnsi="Times New Roman" w:cs="Times New Roman"/>
          <w:sz w:val="24"/>
          <w:szCs w:val="24"/>
          <w:lang w:val="sr-Cyrl-CS"/>
        </w:rPr>
        <w:t xml:space="preserve">да примени све или </w:t>
      </w:r>
      <w:r w:rsidR="001612CE" w:rsidRPr="007801E2">
        <w:rPr>
          <w:rFonts w:ascii="Times New Roman" w:hAnsi="Times New Roman" w:cs="Times New Roman"/>
          <w:sz w:val="24"/>
          <w:szCs w:val="24"/>
          <w:lang w:val="sr-Cyrl-CS"/>
        </w:rPr>
        <w:t>поједине</w:t>
      </w:r>
      <w:r w:rsidR="002017DB" w:rsidRPr="007801E2">
        <w:rPr>
          <w:rFonts w:ascii="Times New Roman" w:hAnsi="Times New Roman" w:cs="Times New Roman"/>
          <w:sz w:val="24"/>
          <w:szCs w:val="24"/>
          <w:lang w:val="sr-Cyrl-CS"/>
        </w:rPr>
        <w:t xml:space="preserve"> захтеве из </w:t>
      </w:r>
      <w:r w:rsidR="002B2328" w:rsidRPr="007801E2">
        <w:rPr>
          <w:rFonts w:ascii="Times New Roman" w:hAnsi="Times New Roman" w:cs="Times New Roman"/>
          <w:sz w:val="24"/>
          <w:szCs w:val="24"/>
          <w:lang w:val="sr-Cyrl-CS"/>
        </w:rPr>
        <w:t xml:space="preserve">ове уредбе на постојеће објекте купца </w:t>
      </w:r>
      <w:r w:rsidR="003F45C8" w:rsidRPr="007801E2">
        <w:rPr>
          <w:rFonts w:ascii="Times New Roman" w:hAnsi="Times New Roman" w:cs="Times New Roman"/>
          <w:sz w:val="24"/>
          <w:szCs w:val="24"/>
          <w:lang w:val="sr-Cyrl-CS"/>
        </w:rPr>
        <w:t xml:space="preserve">прикључене </w:t>
      </w:r>
      <w:r w:rsidR="002B2328" w:rsidRPr="007801E2">
        <w:rPr>
          <w:rFonts w:ascii="Times New Roman" w:hAnsi="Times New Roman" w:cs="Times New Roman"/>
          <w:sz w:val="24"/>
          <w:szCs w:val="24"/>
          <w:lang w:val="sr-Cyrl-CS"/>
        </w:rPr>
        <w:t xml:space="preserve">на преносни систем, постојеће објекте дистрибутивног система прикључене на преносни систем, постојеће дистрибутивне системе и постојеће </w:t>
      </w:r>
      <w:r w:rsidR="00346173" w:rsidRPr="007801E2">
        <w:rPr>
          <w:rFonts w:ascii="Times New Roman" w:hAnsi="Times New Roman" w:cs="Times New Roman"/>
          <w:sz w:val="24"/>
          <w:szCs w:val="24"/>
          <w:lang w:val="sr-Cyrl-CS"/>
        </w:rPr>
        <w:t xml:space="preserve">елементе </w:t>
      </w:r>
      <w:r w:rsidR="002B2328" w:rsidRPr="007801E2">
        <w:rPr>
          <w:rFonts w:ascii="Times New Roman" w:hAnsi="Times New Roman" w:cs="Times New Roman"/>
          <w:sz w:val="24"/>
          <w:szCs w:val="24"/>
          <w:lang w:val="sr-Cyrl-CS"/>
        </w:rPr>
        <w:t xml:space="preserve">постројење купца које се користе </w:t>
      </w:r>
      <w:r w:rsidR="002746F4" w:rsidRPr="007801E2">
        <w:rPr>
          <w:rFonts w:ascii="Times New Roman" w:hAnsi="Times New Roman" w:cs="Times New Roman"/>
          <w:sz w:val="24"/>
          <w:szCs w:val="24"/>
          <w:lang w:val="sr-Cyrl-CS"/>
        </w:rPr>
        <w:t>у пост</w:t>
      </w:r>
      <w:r w:rsidR="009F2330" w:rsidRPr="007801E2">
        <w:rPr>
          <w:rFonts w:ascii="Times New Roman" w:hAnsi="Times New Roman" w:cs="Times New Roman"/>
          <w:sz w:val="24"/>
          <w:szCs w:val="24"/>
          <w:lang w:val="sr-Cyrl-CS"/>
        </w:rPr>
        <w:t>р</w:t>
      </w:r>
      <w:r w:rsidR="002746F4" w:rsidRPr="007801E2">
        <w:rPr>
          <w:rFonts w:ascii="Times New Roman" w:hAnsi="Times New Roman" w:cs="Times New Roman"/>
          <w:sz w:val="24"/>
          <w:szCs w:val="24"/>
          <w:lang w:val="sr-Cyrl-CS"/>
        </w:rPr>
        <w:t xml:space="preserve">ојењу купца или затвореном дистрибутивном систему </w:t>
      </w:r>
      <w:r w:rsidR="002B2328" w:rsidRPr="007801E2">
        <w:rPr>
          <w:rFonts w:ascii="Times New Roman" w:hAnsi="Times New Roman" w:cs="Times New Roman"/>
          <w:sz w:val="24"/>
          <w:szCs w:val="24"/>
          <w:lang w:val="sr-Cyrl-CS"/>
        </w:rPr>
        <w:t>за пружање услуга управљања потрошњом надлежном оператору система</w:t>
      </w:r>
      <w:r w:rsidR="002746F4" w:rsidRPr="007801E2">
        <w:rPr>
          <w:rFonts w:ascii="Times New Roman" w:hAnsi="Times New Roman" w:cs="Times New Roman"/>
          <w:sz w:val="24"/>
          <w:szCs w:val="24"/>
          <w:lang w:val="sr-Cyrl-CS"/>
        </w:rPr>
        <w:t xml:space="preserve"> или надлежном ОПС</w:t>
      </w:r>
      <w:r w:rsidR="002B2328" w:rsidRPr="007801E2">
        <w:rPr>
          <w:rFonts w:ascii="Times New Roman" w:hAnsi="Times New Roman" w:cs="Times New Roman"/>
          <w:sz w:val="24"/>
          <w:szCs w:val="24"/>
          <w:lang w:val="sr-Cyrl-CS"/>
        </w:rPr>
        <w:t>.</w:t>
      </w:r>
    </w:p>
    <w:p w14:paraId="7DACD880" w14:textId="4A8C6483" w:rsidR="002B2328" w:rsidRPr="007801E2" w:rsidRDefault="00E93B46" w:rsidP="001345E0">
      <w:pPr>
        <w:keepNext/>
        <w:keepLines/>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9F2330" w:rsidRPr="007801E2">
        <w:rPr>
          <w:rFonts w:ascii="Times New Roman" w:hAnsi="Times New Roman" w:cs="Times New Roman"/>
          <w:sz w:val="24"/>
          <w:szCs w:val="24"/>
          <w:lang w:val="sr-Cyrl-CS"/>
        </w:rPr>
        <w:t>У случају из става 3. ов</w:t>
      </w:r>
      <w:r w:rsidR="004319ED" w:rsidRPr="007801E2">
        <w:rPr>
          <w:rFonts w:ascii="Times New Roman" w:hAnsi="Times New Roman" w:cs="Times New Roman"/>
          <w:sz w:val="24"/>
          <w:szCs w:val="24"/>
          <w:lang w:val="sr-Cyrl-CS"/>
        </w:rPr>
        <w:t>ог</w:t>
      </w:r>
      <w:r w:rsidR="009F2330" w:rsidRPr="007801E2">
        <w:rPr>
          <w:rFonts w:ascii="Times New Roman" w:hAnsi="Times New Roman" w:cs="Times New Roman"/>
          <w:sz w:val="24"/>
          <w:szCs w:val="24"/>
          <w:lang w:val="sr-Cyrl-CS"/>
        </w:rPr>
        <w:t xml:space="preserve"> </w:t>
      </w:r>
      <w:r w:rsidR="004319ED" w:rsidRPr="007801E2">
        <w:rPr>
          <w:rFonts w:ascii="Times New Roman" w:hAnsi="Times New Roman" w:cs="Times New Roman"/>
          <w:sz w:val="24"/>
          <w:szCs w:val="24"/>
          <w:lang w:val="sr-Cyrl-CS"/>
        </w:rPr>
        <w:t>члана</w:t>
      </w:r>
      <w:r w:rsidR="00922540" w:rsidRPr="007801E2">
        <w:rPr>
          <w:rFonts w:ascii="Times New Roman" w:hAnsi="Times New Roman" w:cs="Times New Roman"/>
          <w:sz w:val="24"/>
          <w:szCs w:val="24"/>
          <w:lang w:val="sr-Cyrl-CS"/>
        </w:rPr>
        <w:t>,</w:t>
      </w:r>
      <w:r w:rsidR="009F2330" w:rsidRPr="007801E2">
        <w:rPr>
          <w:rFonts w:ascii="Times New Roman" w:hAnsi="Times New Roman" w:cs="Times New Roman"/>
          <w:sz w:val="24"/>
          <w:szCs w:val="24"/>
          <w:lang w:val="sr-Cyrl-CS"/>
        </w:rPr>
        <w:t xml:space="preserve"> спров</w:t>
      </w:r>
      <w:r w:rsidR="00DD6A0A" w:rsidRPr="007801E2">
        <w:rPr>
          <w:rFonts w:ascii="Times New Roman" w:hAnsi="Times New Roman" w:cs="Times New Roman"/>
          <w:sz w:val="24"/>
          <w:szCs w:val="24"/>
          <w:lang w:val="sr-Cyrl-CS"/>
        </w:rPr>
        <w:t>оди се</w:t>
      </w:r>
      <w:r w:rsidR="009F2330" w:rsidRPr="007801E2">
        <w:rPr>
          <w:rFonts w:ascii="Times New Roman" w:hAnsi="Times New Roman" w:cs="Times New Roman"/>
          <w:sz w:val="24"/>
          <w:szCs w:val="24"/>
          <w:lang w:val="sr-Cyrl-CS"/>
        </w:rPr>
        <w:t xml:space="preserve"> темељн</w:t>
      </w:r>
      <w:r w:rsidR="00DD6A0A" w:rsidRPr="007801E2">
        <w:rPr>
          <w:rFonts w:ascii="Times New Roman" w:hAnsi="Times New Roman" w:cs="Times New Roman"/>
          <w:sz w:val="24"/>
          <w:szCs w:val="24"/>
          <w:lang w:val="sr-Cyrl-CS"/>
        </w:rPr>
        <w:t>а</w:t>
      </w:r>
      <w:r w:rsidR="009F2330" w:rsidRPr="007801E2">
        <w:rPr>
          <w:rFonts w:ascii="Times New Roman" w:hAnsi="Times New Roman" w:cs="Times New Roman"/>
          <w:sz w:val="24"/>
          <w:szCs w:val="24"/>
          <w:lang w:val="sr-Cyrl-CS"/>
        </w:rPr>
        <w:t xml:space="preserve"> и транспарентн</w:t>
      </w:r>
      <w:r w:rsidR="00DD6A0A"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квантитатив</w:t>
      </w:r>
      <w:r w:rsidR="009F2330" w:rsidRPr="007801E2">
        <w:rPr>
          <w:rFonts w:ascii="Times New Roman" w:hAnsi="Times New Roman" w:cs="Times New Roman"/>
          <w:sz w:val="24"/>
          <w:szCs w:val="24"/>
          <w:lang w:val="sr-Cyrl-CS"/>
        </w:rPr>
        <w:t>н</w:t>
      </w:r>
      <w:r w:rsidR="00DD6A0A" w:rsidRPr="007801E2">
        <w:rPr>
          <w:rFonts w:ascii="Times New Roman" w:hAnsi="Times New Roman" w:cs="Times New Roman"/>
          <w:sz w:val="24"/>
          <w:szCs w:val="24"/>
          <w:lang w:val="sr-Cyrl-CS"/>
        </w:rPr>
        <w:t>а</w:t>
      </w:r>
      <w:r w:rsidR="009F2330" w:rsidRPr="007801E2">
        <w:rPr>
          <w:rFonts w:ascii="Times New Roman" w:hAnsi="Times New Roman" w:cs="Times New Roman"/>
          <w:sz w:val="24"/>
          <w:szCs w:val="24"/>
          <w:lang w:val="sr-Cyrl-CS"/>
        </w:rPr>
        <w:t xml:space="preserve"> анализ</w:t>
      </w:r>
      <w:r w:rsidR="00DD6A0A"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трошкова</w:t>
      </w:r>
      <w:r w:rsidR="00336E84" w:rsidRPr="007801E2">
        <w:rPr>
          <w:rFonts w:ascii="Times New Roman" w:hAnsi="Times New Roman" w:cs="Times New Roman"/>
          <w:sz w:val="24"/>
          <w:szCs w:val="24"/>
          <w:lang w:val="sr-Cyrl-CS"/>
        </w:rPr>
        <w:t xml:space="preserve"> и користи у складу са чл.</w:t>
      </w:r>
      <w:r w:rsidR="002B2328" w:rsidRPr="007801E2">
        <w:rPr>
          <w:rFonts w:ascii="Times New Roman" w:hAnsi="Times New Roman" w:cs="Times New Roman"/>
          <w:sz w:val="24"/>
          <w:szCs w:val="24"/>
          <w:lang w:val="sr-Cyrl-CS"/>
        </w:rPr>
        <w:t xml:space="preserve"> 48</w:t>
      </w:r>
      <w:r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и 49.</w:t>
      </w:r>
      <w:r w:rsidR="00336E84" w:rsidRPr="007801E2">
        <w:rPr>
          <w:rFonts w:ascii="Times New Roman" w:hAnsi="Times New Roman" w:cs="Times New Roman"/>
          <w:sz w:val="24"/>
          <w:szCs w:val="24"/>
          <w:lang w:val="sr-Cyrl-CS"/>
        </w:rPr>
        <w:t xml:space="preserve"> ове уредбе.</w:t>
      </w:r>
      <w:r w:rsidR="002B2328" w:rsidRPr="007801E2">
        <w:rPr>
          <w:rFonts w:ascii="Times New Roman" w:hAnsi="Times New Roman" w:cs="Times New Roman"/>
          <w:sz w:val="24"/>
          <w:szCs w:val="24"/>
          <w:lang w:val="sr-Cyrl-CS"/>
        </w:rPr>
        <w:t xml:space="preserve"> Анализа мора да укаже на:</w:t>
      </w:r>
    </w:p>
    <w:p w14:paraId="6AFAAEDE" w14:textId="7DC0EE0B" w:rsidR="002B2328" w:rsidRPr="007801E2" w:rsidRDefault="00336E84" w:rsidP="001345E0">
      <w:pPr>
        <w:keepLines/>
        <w:spacing w:after="0" w:line="240" w:lineRule="auto"/>
        <w:ind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 xml:space="preserve">трошкове настале услед усклађивања са захтевима ове уредбе постојећих објеката купца прикључених на преносни систем, постојећих дистрибутивних објеката прикључених на преносни систем, постојећих дистрибутивних система и постојећих </w:t>
      </w:r>
      <w:r w:rsidR="00346173" w:rsidRPr="007801E2">
        <w:rPr>
          <w:rFonts w:ascii="Times New Roman" w:hAnsi="Times New Roman" w:cs="Times New Roman"/>
          <w:sz w:val="24"/>
          <w:szCs w:val="24"/>
          <w:lang w:val="sr-Cyrl-CS"/>
        </w:rPr>
        <w:t xml:space="preserve">елемената </w:t>
      </w:r>
      <w:r w:rsidR="002B2328" w:rsidRPr="007801E2">
        <w:rPr>
          <w:rFonts w:ascii="Times New Roman" w:hAnsi="Times New Roman" w:cs="Times New Roman"/>
          <w:sz w:val="24"/>
          <w:szCs w:val="24"/>
          <w:lang w:val="sr-Cyrl-CS"/>
        </w:rPr>
        <w:t>постројења купца;</w:t>
      </w:r>
    </w:p>
    <w:p w14:paraId="2E136AF8" w14:textId="79AB230F" w:rsidR="002B2328" w:rsidRPr="007801E2" w:rsidRDefault="00336E84" w:rsidP="001345E0">
      <w:pPr>
        <w:spacing w:after="0" w:line="240" w:lineRule="auto"/>
        <w:ind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2B2328" w:rsidRPr="007801E2">
        <w:rPr>
          <w:rFonts w:ascii="Times New Roman" w:hAnsi="Times New Roman" w:cs="Times New Roman"/>
          <w:sz w:val="24"/>
          <w:szCs w:val="24"/>
          <w:lang w:val="sr-Cyrl-CS"/>
        </w:rPr>
        <w:t>друштвено-економске користи које произлазе из примене захтева утврђених овом уредбом и</w:t>
      </w:r>
    </w:p>
    <w:p w14:paraId="631EC1DA" w14:textId="77777777" w:rsidR="00825146" w:rsidRPr="007801E2" w:rsidRDefault="00336E84" w:rsidP="001345E0">
      <w:pPr>
        <w:spacing w:after="0" w:line="240" w:lineRule="auto"/>
        <w:ind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2B2328" w:rsidRPr="007801E2">
        <w:rPr>
          <w:rFonts w:ascii="Times New Roman" w:hAnsi="Times New Roman" w:cs="Times New Roman"/>
          <w:sz w:val="24"/>
          <w:szCs w:val="24"/>
          <w:lang w:val="sr-Cyrl-CS"/>
        </w:rPr>
        <w:t>могуће алтернативне мере за пост</w:t>
      </w:r>
      <w:r w:rsidR="00825146" w:rsidRPr="007801E2">
        <w:rPr>
          <w:rFonts w:ascii="Times New Roman" w:hAnsi="Times New Roman" w:cs="Times New Roman"/>
          <w:sz w:val="24"/>
          <w:szCs w:val="24"/>
          <w:lang w:val="sr-Cyrl-CS"/>
        </w:rPr>
        <w:t>изање захтеваног радног учинка.</w:t>
      </w:r>
    </w:p>
    <w:p w14:paraId="7D2C2316" w14:textId="53D8BE49" w:rsidR="002B2328" w:rsidRPr="007801E2" w:rsidRDefault="002B2328" w:rsidP="001345E0">
      <w:pPr>
        <w:spacing w:after="0" w:line="240" w:lineRule="auto"/>
        <w:ind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Пре спровођења квантитативне анализе трошкова и користи из става 3</w:t>
      </w:r>
      <w:r w:rsidR="00825146" w:rsidRPr="007801E2">
        <w:rPr>
          <w:rFonts w:ascii="Times New Roman" w:hAnsi="Times New Roman" w:cs="Times New Roman"/>
          <w:sz w:val="24"/>
          <w:szCs w:val="24"/>
          <w:lang w:val="sr-Cyrl-CS"/>
        </w:rPr>
        <w:t>. овог члана</w:t>
      </w:r>
      <w:r w:rsidRPr="007801E2">
        <w:rPr>
          <w:rFonts w:ascii="Times New Roman" w:hAnsi="Times New Roman" w:cs="Times New Roman"/>
          <w:sz w:val="24"/>
          <w:szCs w:val="24"/>
          <w:lang w:val="sr-Cyrl-CS"/>
        </w:rPr>
        <w:t xml:space="preserve"> надлежни ОПС</w:t>
      </w:r>
      <w:r w:rsidR="008907AB" w:rsidRPr="007801E2">
        <w:rPr>
          <w:rFonts w:ascii="Times New Roman" w:hAnsi="Times New Roman" w:cs="Times New Roman"/>
          <w:sz w:val="24"/>
          <w:szCs w:val="24"/>
          <w:lang w:val="sr-Cyrl-CS"/>
        </w:rPr>
        <w:t xml:space="preserve"> мора</w:t>
      </w:r>
      <w:r w:rsidR="00D67A07" w:rsidRPr="007801E2">
        <w:rPr>
          <w:rFonts w:ascii="Times New Roman" w:hAnsi="Times New Roman" w:cs="Times New Roman"/>
          <w:sz w:val="24"/>
          <w:szCs w:val="24"/>
          <w:lang w:val="sr-Cyrl-CS"/>
        </w:rPr>
        <w:t xml:space="preserve"> да</w:t>
      </w:r>
      <w:r w:rsidRPr="007801E2">
        <w:rPr>
          <w:rFonts w:ascii="Times New Roman" w:hAnsi="Times New Roman" w:cs="Times New Roman"/>
          <w:sz w:val="24"/>
          <w:szCs w:val="24"/>
          <w:lang w:val="sr-Cyrl-CS"/>
        </w:rPr>
        <w:t>:</w:t>
      </w:r>
    </w:p>
    <w:p w14:paraId="214AF0C4" w14:textId="1E2F6068" w:rsidR="002B2328" w:rsidRPr="007801E2" w:rsidRDefault="00825146" w:rsidP="001345E0">
      <w:pPr>
        <w:spacing w:after="0" w:line="240" w:lineRule="auto"/>
        <w:ind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спров</w:t>
      </w:r>
      <w:r w:rsidR="00D67A07" w:rsidRPr="007801E2">
        <w:rPr>
          <w:rFonts w:ascii="Times New Roman" w:hAnsi="Times New Roman" w:cs="Times New Roman"/>
          <w:sz w:val="24"/>
          <w:szCs w:val="24"/>
          <w:lang w:val="sr-Cyrl-CS"/>
        </w:rPr>
        <w:t>еде</w:t>
      </w:r>
      <w:r w:rsidR="002B2328" w:rsidRPr="007801E2">
        <w:rPr>
          <w:rFonts w:ascii="Times New Roman" w:hAnsi="Times New Roman" w:cs="Times New Roman"/>
          <w:sz w:val="24"/>
          <w:szCs w:val="24"/>
          <w:lang w:val="sr-Cyrl-CS"/>
        </w:rPr>
        <w:t xml:space="preserve"> прелиминарну квалитативну упоредну анализу трошкова и користи;</w:t>
      </w:r>
    </w:p>
    <w:p w14:paraId="07CF16E6" w14:textId="1A922E0E" w:rsidR="00825146" w:rsidRPr="007801E2" w:rsidRDefault="00825146" w:rsidP="001345E0">
      <w:pPr>
        <w:spacing w:after="0" w:line="240" w:lineRule="auto"/>
        <w:ind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DD6A0A" w:rsidRPr="007801E2">
        <w:rPr>
          <w:rFonts w:ascii="Times New Roman" w:hAnsi="Times New Roman" w:cs="Times New Roman"/>
          <w:sz w:val="24"/>
          <w:szCs w:val="24"/>
          <w:lang w:val="sr-Cyrl-CS"/>
        </w:rPr>
        <w:t>прибави</w:t>
      </w:r>
      <w:r w:rsidR="002B2328" w:rsidRPr="007801E2">
        <w:rPr>
          <w:rFonts w:ascii="Times New Roman" w:hAnsi="Times New Roman" w:cs="Times New Roman"/>
          <w:sz w:val="24"/>
          <w:szCs w:val="24"/>
          <w:lang w:val="sr-Cyrl-CS"/>
        </w:rPr>
        <w:t xml:space="preserve"> одобрење од Агенције.</w:t>
      </w:r>
    </w:p>
    <w:p w14:paraId="15EB022F" w14:textId="78E4FA2F" w:rsidR="00825146" w:rsidRPr="007801E2" w:rsidRDefault="002B2328" w:rsidP="001345E0">
      <w:pPr>
        <w:spacing w:after="0" w:line="240" w:lineRule="auto"/>
        <w:ind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Агенција одлучује о  примен</w:t>
      </w:r>
      <w:r w:rsidR="00DD6A0A" w:rsidRPr="007801E2">
        <w:rPr>
          <w:rFonts w:ascii="Times New Roman" w:hAnsi="Times New Roman" w:cs="Times New Roman"/>
          <w:sz w:val="24"/>
          <w:szCs w:val="24"/>
          <w:lang w:val="sr-Cyrl-CS"/>
        </w:rPr>
        <w:t>и захтева из</w:t>
      </w:r>
      <w:r w:rsidRPr="007801E2">
        <w:rPr>
          <w:rFonts w:ascii="Times New Roman" w:hAnsi="Times New Roman" w:cs="Times New Roman"/>
          <w:sz w:val="24"/>
          <w:szCs w:val="24"/>
          <w:lang w:val="sr-Cyrl-CS"/>
        </w:rPr>
        <w:t xml:space="preserve"> ове уредбе на постојеће објекте купца прикључене на преносни систем, постојеће објекте дистрибутивног система прикључене на преносни систем, постојеће дистрибутивне системе, или постојеће</w:t>
      </w:r>
      <w:r w:rsidR="00AA7307" w:rsidRPr="007801E2">
        <w:rPr>
          <w:rFonts w:ascii="Times New Roman" w:hAnsi="Times New Roman" w:cs="Times New Roman"/>
          <w:sz w:val="24"/>
          <w:szCs w:val="24"/>
          <w:lang w:val="sr-Cyrl-CS"/>
        </w:rPr>
        <w:t xml:space="preserve"> елементе </w:t>
      </w:r>
      <w:r w:rsidRPr="007801E2">
        <w:rPr>
          <w:rFonts w:ascii="Times New Roman" w:hAnsi="Times New Roman" w:cs="Times New Roman"/>
          <w:sz w:val="24"/>
          <w:szCs w:val="24"/>
          <w:lang w:val="sr-Cyrl-CS"/>
        </w:rPr>
        <w:t xml:space="preserve"> постројења купца, у року од шест месеци од пријема извеш</w:t>
      </w:r>
      <w:r w:rsidR="00825146" w:rsidRPr="007801E2">
        <w:rPr>
          <w:rFonts w:ascii="Times New Roman" w:hAnsi="Times New Roman" w:cs="Times New Roman"/>
          <w:sz w:val="24"/>
          <w:szCs w:val="24"/>
          <w:lang w:val="sr-Cyrl-CS"/>
        </w:rPr>
        <w:t>таја и препоруке надлежног ОПС</w:t>
      </w:r>
      <w:r w:rsidRPr="007801E2">
        <w:rPr>
          <w:rFonts w:ascii="Times New Roman" w:hAnsi="Times New Roman" w:cs="Times New Roman"/>
          <w:sz w:val="24"/>
          <w:szCs w:val="24"/>
          <w:lang w:val="sr-Cyrl-CS"/>
        </w:rPr>
        <w:t xml:space="preserve"> у складу са чланом 48. став 4.</w:t>
      </w:r>
      <w:r w:rsidR="00825146" w:rsidRPr="007801E2">
        <w:rPr>
          <w:rFonts w:ascii="Times New Roman" w:hAnsi="Times New Roman" w:cs="Times New Roman"/>
          <w:sz w:val="24"/>
          <w:szCs w:val="24"/>
          <w:lang w:val="sr-Cyrl-CS"/>
        </w:rPr>
        <w:t xml:space="preserve"> ове уредбе.</w:t>
      </w:r>
      <w:r w:rsidRPr="007801E2">
        <w:rPr>
          <w:rFonts w:ascii="Times New Roman" w:hAnsi="Times New Roman" w:cs="Times New Roman"/>
          <w:sz w:val="24"/>
          <w:szCs w:val="24"/>
          <w:lang w:val="sr-Cyrl-CS"/>
        </w:rPr>
        <w:t xml:space="preserve"> Одлука Агенције мора бити објављена</w:t>
      </w:r>
      <w:r w:rsidR="00825146" w:rsidRPr="007801E2">
        <w:rPr>
          <w:rFonts w:ascii="Times New Roman" w:hAnsi="Times New Roman" w:cs="Times New Roman"/>
          <w:sz w:val="24"/>
          <w:szCs w:val="24"/>
          <w:lang w:val="sr-Cyrl-CS"/>
        </w:rPr>
        <w:t xml:space="preserve"> на интернет страници Агенције</w:t>
      </w:r>
      <w:r w:rsidRPr="007801E2">
        <w:rPr>
          <w:rFonts w:ascii="Times New Roman" w:hAnsi="Times New Roman" w:cs="Times New Roman"/>
          <w:sz w:val="24"/>
          <w:szCs w:val="24"/>
          <w:lang w:val="sr-Cyrl-CS"/>
        </w:rPr>
        <w:t>.</w:t>
      </w:r>
    </w:p>
    <w:p w14:paraId="34072E0D" w14:textId="6D5911CC" w:rsidR="00825146" w:rsidRPr="007801E2" w:rsidRDefault="002B2328" w:rsidP="001345E0">
      <w:pPr>
        <w:spacing w:after="0" w:line="240" w:lineRule="auto"/>
        <w:ind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w:t>
      </w:r>
      <w:r w:rsidR="00DD6A0A" w:rsidRPr="007801E2">
        <w:rPr>
          <w:rFonts w:ascii="Times New Roman" w:hAnsi="Times New Roman" w:cs="Times New Roman"/>
          <w:sz w:val="24"/>
          <w:szCs w:val="24"/>
          <w:lang w:val="sr-Cyrl-CS"/>
        </w:rPr>
        <w:t xml:space="preserve">приликом оцењивања примене ове уредбе на постојеће објекте купца прикључене на преносни систем, постојеће објекте дистрибутивног система прикључене на преносни систем, постојеће дистрибутивне системе, или постојеће елементе постројења купца </w:t>
      </w:r>
      <w:r w:rsidR="00825146" w:rsidRPr="007801E2">
        <w:rPr>
          <w:rFonts w:ascii="Times New Roman" w:hAnsi="Times New Roman" w:cs="Times New Roman"/>
          <w:sz w:val="24"/>
          <w:szCs w:val="24"/>
          <w:lang w:val="sr-Cyrl-CS"/>
        </w:rPr>
        <w:t>узима</w:t>
      </w:r>
      <w:r w:rsidR="00AA7307"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у обзир </w:t>
      </w:r>
      <w:r w:rsidR="00AA7307" w:rsidRPr="007801E2">
        <w:rPr>
          <w:rFonts w:ascii="Times New Roman" w:hAnsi="Times New Roman" w:cs="Times New Roman"/>
          <w:sz w:val="24"/>
          <w:szCs w:val="24"/>
          <w:lang w:val="sr-Cyrl-CS"/>
        </w:rPr>
        <w:t>оправдана</w:t>
      </w:r>
      <w:r w:rsidRPr="007801E2">
        <w:rPr>
          <w:rFonts w:ascii="Times New Roman" w:hAnsi="Times New Roman" w:cs="Times New Roman"/>
          <w:sz w:val="24"/>
          <w:szCs w:val="24"/>
          <w:lang w:val="sr-Cyrl-CS"/>
        </w:rPr>
        <w:t xml:space="preserve"> очекивања</w:t>
      </w:r>
      <w:r w:rsidR="00825146" w:rsidRPr="007801E2">
        <w:rPr>
          <w:rFonts w:ascii="Times New Roman" w:hAnsi="Times New Roman" w:cs="Times New Roman"/>
          <w:sz w:val="24"/>
          <w:szCs w:val="24"/>
          <w:lang w:val="sr-Cyrl-CS"/>
        </w:rPr>
        <w:t xml:space="preserve"> власника објеката купаца, ОДС и ОЗДС</w:t>
      </w:r>
      <w:r w:rsidR="00DD6A0A"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p>
    <w:p w14:paraId="622E9509" w14:textId="74FD925E" w:rsidR="002B2328" w:rsidRPr="007801E2" w:rsidRDefault="002B2328" w:rsidP="001345E0">
      <w:pPr>
        <w:spacing w:after="0" w:line="240" w:lineRule="auto"/>
        <w:ind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ОПС може процењивати ефекте примене неких или свих одредби ове уредбе на постојеће објекте купца прикључене на преносни систем, постојеће објекте дистрибутивног система прикључене на преносни систем, постојеће дистрибутивне системе, или постојеће</w:t>
      </w:r>
      <w:r w:rsidR="00825146" w:rsidRPr="007801E2">
        <w:rPr>
          <w:rFonts w:ascii="Times New Roman" w:hAnsi="Times New Roman" w:cs="Times New Roman"/>
          <w:sz w:val="24"/>
          <w:szCs w:val="24"/>
          <w:lang w:val="sr-Cyrl-CS"/>
        </w:rPr>
        <w:t xml:space="preserve"> </w:t>
      </w:r>
      <w:r w:rsidR="00D8751A" w:rsidRPr="007801E2">
        <w:rPr>
          <w:rFonts w:ascii="Times New Roman" w:hAnsi="Times New Roman" w:cs="Times New Roman"/>
          <w:sz w:val="24"/>
          <w:szCs w:val="24"/>
          <w:lang w:val="sr-Cyrl-CS"/>
        </w:rPr>
        <w:t xml:space="preserve">елементе </w:t>
      </w:r>
      <w:r w:rsidRPr="007801E2">
        <w:rPr>
          <w:rFonts w:ascii="Times New Roman" w:hAnsi="Times New Roman" w:cs="Times New Roman"/>
          <w:sz w:val="24"/>
          <w:szCs w:val="24"/>
          <w:lang w:val="sr-Cyrl-CS"/>
        </w:rPr>
        <w:t xml:space="preserve">постројења купца, на сваке три године у складу са захтевима и процесима наведеним у ст. </w:t>
      </w:r>
      <w:r w:rsidR="00D80077" w:rsidRPr="007801E2">
        <w:rPr>
          <w:rFonts w:ascii="Times New Roman" w:hAnsi="Times New Roman" w:cs="Times New Roman"/>
          <w:sz w:val="24"/>
          <w:szCs w:val="24"/>
          <w:lang w:val="sr-Cyrl-CS"/>
        </w:rPr>
        <w:t xml:space="preserve">од </w:t>
      </w:r>
      <w:r w:rsidRPr="007801E2">
        <w:rPr>
          <w:rFonts w:ascii="Times New Roman" w:hAnsi="Times New Roman" w:cs="Times New Roman"/>
          <w:sz w:val="24"/>
          <w:szCs w:val="24"/>
          <w:lang w:val="sr-Cyrl-CS"/>
        </w:rPr>
        <w:t xml:space="preserve">3. </w:t>
      </w:r>
      <w:r w:rsidR="00D80077" w:rsidRPr="007801E2">
        <w:rPr>
          <w:rFonts w:ascii="Times New Roman" w:hAnsi="Times New Roman" w:cs="Times New Roman"/>
          <w:sz w:val="24"/>
          <w:szCs w:val="24"/>
          <w:lang w:val="sr-Cyrl-CS"/>
        </w:rPr>
        <w:t>до</w:t>
      </w:r>
      <w:r w:rsidRPr="007801E2">
        <w:rPr>
          <w:rFonts w:ascii="Times New Roman" w:hAnsi="Times New Roman" w:cs="Times New Roman"/>
          <w:sz w:val="24"/>
          <w:szCs w:val="24"/>
          <w:lang w:val="sr-Cyrl-CS"/>
        </w:rPr>
        <w:t xml:space="preserve"> 5.</w:t>
      </w:r>
      <w:r w:rsidR="00825146" w:rsidRPr="007801E2">
        <w:rPr>
          <w:rFonts w:ascii="Times New Roman" w:hAnsi="Times New Roman" w:cs="Times New Roman"/>
          <w:sz w:val="24"/>
          <w:szCs w:val="24"/>
          <w:lang w:val="sr-Cyrl-CS"/>
        </w:rPr>
        <w:t xml:space="preserve"> овог члана.</w:t>
      </w:r>
    </w:p>
    <w:p w14:paraId="75AD259B" w14:textId="77777777" w:rsidR="00825146" w:rsidRPr="007801E2" w:rsidRDefault="00825146" w:rsidP="001345E0">
      <w:pPr>
        <w:spacing w:after="0" w:line="240" w:lineRule="auto"/>
        <w:ind w:firstLine="900"/>
        <w:rPr>
          <w:rFonts w:ascii="Times New Roman" w:hAnsi="Times New Roman" w:cs="Times New Roman"/>
          <w:sz w:val="24"/>
          <w:szCs w:val="24"/>
          <w:lang w:val="sr-Cyrl-CS"/>
        </w:rPr>
      </w:pPr>
    </w:p>
    <w:p w14:paraId="6E38400D" w14:textId="5016D045" w:rsidR="00825146" w:rsidRPr="007801E2" w:rsidRDefault="00825146" w:rsidP="001345E0">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Примена на пумпно-акумулационе објекте за производњу и индустријске објекте</w:t>
      </w:r>
    </w:p>
    <w:p w14:paraId="121DFAFC" w14:textId="77777777" w:rsidR="001345E0" w:rsidRPr="007801E2" w:rsidRDefault="001345E0" w:rsidP="001345E0">
      <w:pPr>
        <w:rPr>
          <w:lang w:val="sr-Cyrl-CS"/>
        </w:rPr>
      </w:pPr>
    </w:p>
    <w:p w14:paraId="69510435" w14:textId="32050E66" w:rsidR="00825146" w:rsidRPr="007801E2" w:rsidRDefault="00F56BEC" w:rsidP="001345E0">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5.</w:t>
      </w:r>
    </w:p>
    <w:p w14:paraId="4770FCF0" w14:textId="630F980C" w:rsidR="002B2328" w:rsidRPr="007801E2" w:rsidRDefault="004151C1"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 пумпно-акумулационе производне модуле који могу да раде у режиму производње и пумпања </w:t>
      </w:r>
      <w:r w:rsidR="002B6017" w:rsidRPr="007801E2">
        <w:rPr>
          <w:rFonts w:ascii="Times New Roman" w:hAnsi="Times New Roman" w:cs="Times New Roman"/>
          <w:sz w:val="24"/>
          <w:szCs w:val="24"/>
          <w:lang w:val="sr-Cyrl-CS"/>
        </w:rPr>
        <w:t>не примењују се захтеви из о</w:t>
      </w:r>
      <w:r w:rsidR="00441635" w:rsidRPr="007801E2">
        <w:rPr>
          <w:rFonts w:ascii="Times New Roman" w:hAnsi="Times New Roman" w:cs="Times New Roman"/>
          <w:sz w:val="24"/>
          <w:szCs w:val="24"/>
          <w:lang w:val="sr-Cyrl-CS"/>
        </w:rPr>
        <w:t>в</w:t>
      </w:r>
      <w:r w:rsidR="002B6017" w:rsidRPr="007801E2">
        <w:rPr>
          <w:rFonts w:ascii="Times New Roman" w:hAnsi="Times New Roman" w:cs="Times New Roman"/>
          <w:sz w:val="24"/>
          <w:szCs w:val="24"/>
          <w:lang w:val="sr-Cyrl-CS"/>
        </w:rPr>
        <w:t>е</w:t>
      </w:r>
      <w:r w:rsidR="00441635" w:rsidRPr="007801E2">
        <w:rPr>
          <w:rFonts w:ascii="Times New Roman" w:hAnsi="Times New Roman" w:cs="Times New Roman"/>
          <w:sz w:val="24"/>
          <w:szCs w:val="24"/>
          <w:lang w:val="sr-Cyrl-CS"/>
        </w:rPr>
        <w:t xml:space="preserve"> уредб</w:t>
      </w:r>
      <w:r w:rsidR="002B6017"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w:t>
      </w:r>
      <w:r w:rsidR="00441635" w:rsidRPr="007801E2">
        <w:rPr>
          <w:rFonts w:ascii="Times New Roman" w:hAnsi="Times New Roman" w:cs="Times New Roman"/>
          <w:sz w:val="24"/>
          <w:szCs w:val="24"/>
          <w:lang w:val="sr-Cyrl-CS"/>
        </w:rPr>
        <w:t xml:space="preserve"> </w:t>
      </w:r>
    </w:p>
    <w:p w14:paraId="3F699489" w14:textId="22C908CA" w:rsidR="002B2328" w:rsidRPr="007801E2" w:rsidRDefault="00C12008"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На п</w:t>
      </w:r>
      <w:r w:rsidR="002B2328" w:rsidRPr="007801E2">
        <w:rPr>
          <w:rFonts w:ascii="Times New Roman" w:hAnsi="Times New Roman" w:cs="Times New Roman"/>
          <w:sz w:val="24"/>
          <w:szCs w:val="24"/>
          <w:lang w:val="sr-Cyrl-CS"/>
        </w:rPr>
        <w:t>умпно постројење унутар пумпно</w:t>
      </w:r>
      <w:r w:rsidR="0082514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w:t>
      </w:r>
      <w:r w:rsidR="0082514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акумулационог производног модула, које ради само у пумпном режиму,</w:t>
      </w:r>
      <w:r w:rsidR="00B41776"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примењују се </w:t>
      </w:r>
      <w:r w:rsidR="004151C1" w:rsidRPr="007801E2">
        <w:rPr>
          <w:rFonts w:ascii="Times New Roman" w:hAnsi="Times New Roman" w:cs="Times New Roman"/>
          <w:sz w:val="24"/>
          <w:szCs w:val="24"/>
          <w:lang w:val="sr-Cyrl-CS"/>
        </w:rPr>
        <w:t xml:space="preserve">захтеви </w:t>
      </w:r>
      <w:r w:rsidRPr="007801E2">
        <w:rPr>
          <w:rFonts w:ascii="Times New Roman" w:hAnsi="Times New Roman" w:cs="Times New Roman"/>
          <w:sz w:val="24"/>
          <w:szCs w:val="24"/>
          <w:lang w:val="sr-Cyrl-CS"/>
        </w:rPr>
        <w:t xml:space="preserve">из </w:t>
      </w:r>
      <w:r w:rsidR="004151C1" w:rsidRPr="007801E2">
        <w:rPr>
          <w:rFonts w:ascii="Times New Roman" w:hAnsi="Times New Roman" w:cs="Times New Roman"/>
          <w:sz w:val="24"/>
          <w:szCs w:val="24"/>
          <w:lang w:val="sr-Cyrl-CS"/>
        </w:rPr>
        <w:t xml:space="preserve">ове уредбе и третираће се као </w:t>
      </w:r>
      <w:r w:rsidR="00B41776" w:rsidRPr="007801E2">
        <w:rPr>
          <w:rFonts w:ascii="Times New Roman" w:hAnsi="Times New Roman" w:cs="Times New Roman"/>
          <w:sz w:val="24"/>
          <w:szCs w:val="24"/>
          <w:lang w:val="sr-Cyrl-CS"/>
        </w:rPr>
        <w:t>објек</w:t>
      </w:r>
      <w:r w:rsidR="004151C1" w:rsidRPr="007801E2">
        <w:rPr>
          <w:rFonts w:ascii="Times New Roman" w:hAnsi="Times New Roman" w:cs="Times New Roman"/>
          <w:sz w:val="24"/>
          <w:szCs w:val="24"/>
          <w:lang w:val="sr-Cyrl-CS"/>
        </w:rPr>
        <w:t>а</w:t>
      </w:r>
      <w:r w:rsidR="00B41776" w:rsidRPr="007801E2">
        <w:rPr>
          <w:rFonts w:ascii="Times New Roman" w:hAnsi="Times New Roman" w:cs="Times New Roman"/>
          <w:sz w:val="24"/>
          <w:szCs w:val="24"/>
          <w:lang w:val="sr-Cyrl-CS"/>
        </w:rPr>
        <w:t>т купца</w:t>
      </w:r>
      <w:r w:rsidR="004151C1" w:rsidRPr="007801E2">
        <w:rPr>
          <w:rFonts w:ascii="Times New Roman" w:hAnsi="Times New Roman" w:cs="Times New Roman"/>
          <w:sz w:val="24"/>
          <w:szCs w:val="24"/>
          <w:lang w:val="sr-Cyrl-CS"/>
        </w:rPr>
        <w:t>.</w:t>
      </w:r>
      <w:r w:rsidR="00B41776" w:rsidRPr="007801E2">
        <w:rPr>
          <w:rFonts w:ascii="Times New Roman" w:hAnsi="Times New Roman" w:cs="Times New Roman"/>
          <w:sz w:val="24"/>
          <w:szCs w:val="24"/>
          <w:lang w:val="sr-Cyrl-CS"/>
        </w:rPr>
        <w:t xml:space="preserve"> </w:t>
      </w:r>
    </w:p>
    <w:p w14:paraId="13213FDB" w14:textId="163ED732" w:rsidR="002B2328" w:rsidRPr="007801E2" w:rsidRDefault="002B2328"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случају индустријских објеката кој</w:t>
      </w:r>
      <w:r w:rsidR="005216B6"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укључују агрегате за производњу електричне енергије, оператор система индустријског објекта, власник објекта купца,</w:t>
      </w:r>
      <w:r w:rsidR="00DB76C5" w:rsidRPr="007801E2">
        <w:rPr>
          <w:rFonts w:ascii="Times New Roman" w:hAnsi="Times New Roman" w:cs="Times New Roman"/>
          <w:sz w:val="24"/>
          <w:szCs w:val="24"/>
          <w:lang w:val="sr-Cyrl-CS"/>
        </w:rPr>
        <w:t xml:space="preserve"> произвођач</w:t>
      </w:r>
      <w:r w:rsidRPr="007801E2">
        <w:rPr>
          <w:rFonts w:ascii="Times New Roman" w:hAnsi="Times New Roman" w:cs="Times New Roman"/>
          <w:sz w:val="24"/>
          <w:szCs w:val="24"/>
          <w:lang w:val="sr-Cyrl-CS"/>
        </w:rPr>
        <w:t xml:space="preserve"> и надлежни оператор система на чији систем је индустријски објекат прикључен, у </w:t>
      </w:r>
      <w:r w:rsidR="00DB76C5" w:rsidRPr="007801E2">
        <w:rPr>
          <w:rFonts w:ascii="Times New Roman" w:hAnsi="Times New Roman" w:cs="Times New Roman"/>
          <w:sz w:val="24"/>
          <w:szCs w:val="24"/>
          <w:lang w:val="sr-Cyrl-CS"/>
        </w:rPr>
        <w:t>координацији са надлежним ОПС</w:t>
      </w:r>
      <w:r w:rsidRPr="007801E2">
        <w:rPr>
          <w:rFonts w:ascii="Times New Roman" w:hAnsi="Times New Roman" w:cs="Times New Roman"/>
          <w:sz w:val="24"/>
          <w:szCs w:val="24"/>
          <w:lang w:val="sr-Cyrl-CS"/>
        </w:rPr>
        <w:t>,</w:t>
      </w:r>
      <w:r w:rsidR="00A23810" w:rsidRPr="007801E2">
        <w:rPr>
          <w:rFonts w:ascii="Times New Roman" w:hAnsi="Times New Roman" w:cs="Times New Roman"/>
          <w:sz w:val="24"/>
          <w:szCs w:val="24"/>
          <w:lang w:val="sr-Cyrl-CS"/>
        </w:rPr>
        <w:t xml:space="preserve"> могу се споразумети </w:t>
      </w:r>
      <w:r w:rsidRPr="007801E2">
        <w:rPr>
          <w:rFonts w:ascii="Times New Roman" w:hAnsi="Times New Roman" w:cs="Times New Roman"/>
          <w:sz w:val="24"/>
          <w:szCs w:val="24"/>
          <w:lang w:val="sr-Cyrl-CS"/>
        </w:rPr>
        <w:t xml:space="preserve"> о условима за искључење критичних оптерећења у оквиру система за који су надлежни. </w:t>
      </w:r>
      <w:r w:rsidR="00982287" w:rsidRPr="007801E2">
        <w:rPr>
          <w:rFonts w:ascii="Times New Roman" w:hAnsi="Times New Roman" w:cs="Times New Roman"/>
          <w:sz w:val="24"/>
          <w:szCs w:val="24"/>
          <w:lang w:val="sr-Cyrl-CS"/>
        </w:rPr>
        <w:t>С</w:t>
      </w:r>
      <w:r w:rsidRPr="007801E2">
        <w:rPr>
          <w:rFonts w:ascii="Times New Roman" w:hAnsi="Times New Roman" w:cs="Times New Roman"/>
          <w:sz w:val="24"/>
          <w:szCs w:val="24"/>
          <w:lang w:val="sr-Cyrl-CS"/>
        </w:rPr>
        <w:t>поразум</w:t>
      </w:r>
      <w:r w:rsidR="00982287" w:rsidRPr="007801E2">
        <w:rPr>
          <w:rFonts w:ascii="Times New Roman" w:hAnsi="Times New Roman" w:cs="Times New Roman"/>
          <w:sz w:val="24"/>
          <w:szCs w:val="24"/>
          <w:lang w:val="sr-Cyrl-CS"/>
        </w:rPr>
        <w:t>ом</w:t>
      </w:r>
      <w:r w:rsidR="005C712C" w:rsidRPr="007801E2">
        <w:rPr>
          <w:rFonts w:ascii="Times New Roman" w:hAnsi="Times New Roman" w:cs="Times New Roman"/>
          <w:sz w:val="24"/>
          <w:szCs w:val="24"/>
          <w:lang w:val="sr-Cyrl-CS"/>
        </w:rPr>
        <w:t xml:space="preserve"> </w:t>
      </w:r>
      <w:r w:rsidR="008907AB" w:rsidRPr="007801E2">
        <w:rPr>
          <w:rFonts w:ascii="Times New Roman" w:hAnsi="Times New Roman" w:cs="Times New Roman"/>
          <w:sz w:val="24"/>
          <w:szCs w:val="24"/>
          <w:lang w:val="sr-Cyrl-CS"/>
        </w:rPr>
        <w:t xml:space="preserve">се обезбеђују </w:t>
      </w:r>
      <w:r w:rsidRPr="007801E2">
        <w:rPr>
          <w:rFonts w:ascii="Times New Roman" w:hAnsi="Times New Roman" w:cs="Times New Roman"/>
          <w:sz w:val="24"/>
          <w:szCs w:val="24"/>
          <w:lang w:val="sr-Cyrl-CS"/>
        </w:rPr>
        <w:t>производни процеси у оквиру индустријског објекта у случају поремећених услова у систему</w:t>
      </w:r>
      <w:r w:rsidR="00305093" w:rsidRPr="007801E2">
        <w:rPr>
          <w:rFonts w:ascii="Times New Roman" w:hAnsi="Times New Roman" w:cs="Times New Roman"/>
          <w:sz w:val="24"/>
          <w:szCs w:val="24"/>
          <w:lang w:val="sr-Cyrl-CS"/>
        </w:rPr>
        <w:t xml:space="preserve"> на који је индустријски објекат прикључен.</w:t>
      </w:r>
    </w:p>
    <w:p w14:paraId="6B135EC2" w14:textId="77777777" w:rsidR="00A23810" w:rsidRPr="007801E2" w:rsidRDefault="00A23810" w:rsidP="001345E0">
      <w:pPr>
        <w:pStyle w:val="ListParagraph"/>
        <w:spacing w:after="0" w:line="240" w:lineRule="auto"/>
        <w:ind w:left="0" w:firstLine="720"/>
        <w:rPr>
          <w:rFonts w:ascii="Times New Roman" w:hAnsi="Times New Roman" w:cs="Times New Roman"/>
          <w:sz w:val="24"/>
          <w:szCs w:val="24"/>
          <w:lang w:val="sr-Cyrl-CS"/>
        </w:rPr>
      </w:pPr>
    </w:p>
    <w:p w14:paraId="2C71FFE0" w14:textId="57444FD7" w:rsidR="00DB76C5" w:rsidRPr="007801E2" w:rsidRDefault="00DB76C5" w:rsidP="001345E0">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Регулаторни аспекти</w:t>
      </w:r>
    </w:p>
    <w:p w14:paraId="72B7C34B" w14:textId="77777777" w:rsidR="001345E0" w:rsidRPr="007801E2" w:rsidRDefault="001345E0" w:rsidP="001345E0">
      <w:pPr>
        <w:spacing w:after="0"/>
        <w:rPr>
          <w:lang w:val="sr-Cyrl-CS"/>
        </w:rPr>
      </w:pPr>
    </w:p>
    <w:p w14:paraId="2290C488" w14:textId="41A36571" w:rsidR="00906DDB" w:rsidRPr="007801E2" w:rsidRDefault="00F56BEC" w:rsidP="001345E0">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6.</w:t>
      </w:r>
    </w:p>
    <w:p w14:paraId="735544C5" w14:textId="74699E63" w:rsidR="002B2328" w:rsidRPr="007801E2" w:rsidRDefault="00906DDB"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eastAsiaTheme="majorEastAsia" w:hAnsi="Times New Roman" w:cs="Times New Roman"/>
          <w:bCs/>
          <w:sz w:val="24"/>
          <w:szCs w:val="24"/>
          <w:lang w:val="sr-Cyrl-CS"/>
        </w:rPr>
        <w:t>Захтеви за општу примену које утврђује надлежни оператор система или ОПС</w:t>
      </w:r>
      <w:r w:rsidR="00CA6E7C" w:rsidRPr="007801E2">
        <w:rPr>
          <w:rFonts w:ascii="Times New Roman" w:eastAsiaTheme="majorEastAsia" w:hAnsi="Times New Roman" w:cs="Times New Roman"/>
          <w:bCs/>
          <w:sz w:val="24"/>
          <w:szCs w:val="24"/>
          <w:lang w:val="sr-Cyrl-CS"/>
        </w:rPr>
        <w:t xml:space="preserve"> </w:t>
      </w:r>
      <w:r w:rsidRPr="007801E2">
        <w:rPr>
          <w:rFonts w:ascii="Times New Roman" w:eastAsiaTheme="majorEastAsia" w:hAnsi="Times New Roman" w:cs="Times New Roman"/>
          <w:bCs/>
          <w:sz w:val="24"/>
          <w:szCs w:val="24"/>
          <w:lang w:val="sr-Cyrl-CS"/>
        </w:rPr>
        <w:t>у складу са овом уредбом подлежу одобрењу Агенције и морају бити објављени.</w:t>
      </w:r>
      <w:r w:rsidR="000348DB" w:rsidRPr="007801E2">
        <w:rPr>
          <w:rFonts w:ascii="Times New Roman" w:eastAsiaTheme="majorEastAsia" w:hAnsi="Times New Roman" w:cs="Times New Roman"/>
          <w:bCs/>
          <w:sz w:val="24"/>
          <w:szCs w:val="24"/>
          <w:lang w:val="sr-Cyrl-CS"/>
        </w:rPr>
        <w:t xml:space="preserve"> </w:t>
      </w:r>
      <w:r w:rsidR="00114A58" w:rsidRPr="007801E2">
        <w:rPr>
          <w:rFonts w:ascii="Times New Roman" w:hAnsi="Times New Roman" w:cs="Times New Roman"/>
          <w:sz w:val="24"/>
          <w:szCs w:val="24"/>
          <w:lang w:val="sr-Cyrl-CS"/>
        </w:rPr>
        <w:t xml:space="preserve">За </w:t>
      </w:r>
      <w:r w:rsidRPr="007801E2">
        <w:rPr>
          <w:rFonts w:ascii="Times New Roman" w:hAnsi="Times New Roman" w:cs="Times New Roman"/>
          <w:sz w:val="24"/>
          <w:szCs w:val="24"/>
          <w:lang w:val="sr-Cyrl-CS"/>
        </w:rPr>
        <w:t xml:space="preserve">захтеве </w:t>
      </w:r>
      <w:r w:rsidR="00114A58" w:rsidRPr="007801E2">
        <w:rPr>
          <w:rFonts w:ascii="Times New Roman" w:hAnsi="Times New Roman" w:cs="Times New Roman"/>
          <w:sz w:val="24"/>
          <w:szCs w:val="24"/>
          <w:lang w:val="sr-Cyrl-CS"/>
        </w:rPr>
        <w:t>везане за специфичне случајеве које дефинише надлежни оператор система или ОПС на основу ове уредбе одобрење даје Агенција.</w:t>
      </w:r>
    </w:p>
    <w:p w14:paraId="293C228B" w14:textId="1EF51BD7" w:rsidR="002B2328" w:rsidRPr="007801E2" w:rsidRDefault="00051899"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w:t>
      </w:r>
      <w:r w:rsidR="002B2328" w:rsidRPr="007801E2">
        <w:rPr>
          <w:rFonts w:ascii="Times New Roman" w:hAnsi="Times New Roman" w:cs="Times New Roman"/>
          <w:sz w:val="24"/>
          <w:szCs w:val="24"/>
          <w:lang w:val="sr-Cyrl-CS"/>
        </w:rPr>
        <w:t xml:space="preserve">адлежни субјекти </w:t>
      </w:r>
      <w:r w:rsidR="00353C36" w:rsidRPr="007801E2">
        <w:rPr>
          <w:rFonts w:ascii="Times New Roman" w:hAnsi="Times New Roman" w:cs="Times New Roman"/>
          <w:sz w:val="24"/>
          <w:szCs w:val="24"/>
          <w:lang w:val="sr-Cyrl-CS"/>
        </w:rPr>
        <w:t>дужни су да</w:t>
      </w:r>
      <w:r w:rsidR="002B2328" w:rsidRPr="007801E2">
        <w:rPr>
          <w:rFonts w:ascii="Times New Roman" w:hAnsi="Times New Roman" w:cs="Times New Roman"/>
          <w:sz w:val="24"/>
          <w:szCs w:val="24"/>
          <w:lang w:val="sr-Cyrl-CS"/>
        </w:rPr>
        <w:t>:</w:t>
      </w:r>
    </w:p>
    <w:p w14:paraId="0305F469" w14:textId="035169C9" w:rsidR="002B2328" w:rsidRPr="007801E2" w:rsidRDefault="00FE1806"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DB76C5"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приме</w:t>
      </w:r>
      <w:r w:rsidR="00824EC9" w:rsidRPr="007801E2">
        <w:rPr>
          <w:rFonts w:ascii="Times New Roman" w:hAnsi="Times New Roman" w:cs="Times New Roman"/>
          <w:sz w:val="24"/>
          <w:szCs w:val="24"/>
          <w:lang w:val="sr-Cyrl-CS"/>
        </w:rPr>
        <w:t>н</w:t>
      </w:r>
      <w:r w:rsidR="005E43E0" w:rsidRPr="007801E2">
        <w:rPr>
          <w:rFonts w:ascii="Times New Roman" w:hAnsi="Times New Roman" w:cs="Times New Roman"/>
          <w:sz w:val="24"/>
          <w:szCs w:val="24"/>
          <w:lang w:val="sr-Cyrl-CS"/>
        </w:rPr>
        <w:t>e</w:t>
      </w:r>
      <w:r w:rsidR="002B2328" w:rsidRPr="007801E2">
        <w:rPr>
          <w:rFonts w:ascii="Times New Roman" w:hAnsi="Times New Roman" w:cs="Times New Roman"/>
          <w:sz w:val="24"/>
          <w:szCs w:val="24"/>
          <w:lang w:val="sr-Cyrl-CS"/>
        </w:rPr>
        <w:t xml:space="preserve"> принципе пропорционалности и недискриминације;</w:t>
      </w:r>
    </w:p>
    <w:p w14:paraId="167DFF51" w14:textId="5665C526" w:rsidR="002B2328" w:rsidRPr="007801E2" w:rsidRDefault="00FE1806"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DB76C5" w:rsidRPr="007801E2">
        <w:rPr>
          <w:rFonts w:ascii="Times New Roman" w:hAnsi="Times New Roman" w:cs="Times New Roman"/>
          <w:sz w:val="24"/>
          <w:szCs w:val="24"/>
          <w:lang w:val="sr-Cyrl-CS"/>
        </w:rPr>
        <w:t xml:space="preserve">2) </w:t>
      </w:r>
      <w:r w:rsidR="002B2328" w:rsidRPr="007801E2">
        <w:rPr>
          <w:rFonts w:ascii="Times New Roman" w:hAnsi="Times New Roman" w:cs="Times New Roman"/>
          <w:sz w:val="24"/>
          <w:szCs w:val="24"/>
          <w:lang w:val="sr-Cyrl-CS"/>
        </w:rPr>
        <w:t>обезбеде транспарентност;</w:t>
      </w:r>
    </w:p>
    <w:p w14:paraId="7AB88F7B" w14:textId="29D5CFCC" w:rsidR="002B2328" w:rsidRPr="007801E2" w:rsidRDefault="00FE1806"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DB76C5" w:rsidRPr="007801E2">
        <w:rPr>
          <w:rFonts w:ascii="Times New Roman" w:hAnsi="Times New Roman" w:cs="Times New Roman"/>
          <w:sz w:val="24"/>
          <w:szCs w:val="24"/>
          <w:lang w:val="sr-Cyrl-CS"/>
        </w:rPr>
        <w:t xml:space="preserve">3) </w:t>
      </w:r>
      <w:r w:rsidR="002B2328" w:rsidRPr="007801E2">
        <w:rPr>
          <w:rFonts w:ascii="Times New Roman" w:hAnsi="Times New Roman" w:cs="Times New Roman"/>
          <w:sz w:val="24"/>
          <w:szCs w:val="24"/>
          <w:lang w:val="sr-Cyrl-CS"/>
        </w:rPr>
        <w:t>приме</w:t>
      </w:r>
      <w:r w:rsidR="005E43E0" w:rsidRPr="007801E2">
        <w:rPr>
          <w:rFonts w:ascii="Times New Roman" w:hAnsi="Times New Roman" w:cs="Times New Roman"/>
          <w:sz w:val="24"/>
          <w:szCs w:val="24"/>
          <w:lang w:val="sr-Cyrl-CS"/>
        </w:rPr>
        <w:t>не</w:t>
      </w:r>
      <w:r w:rsidR="002B2328" w:rsidRPr="007801E2">
        <w:rPr>
          <w:rFonts w:ascii="Times New Roman" w:hAnsi="Times New Roman" w:cs="Times New Roman"/>
          <w:sz w:val="24"/>
          <w:szCs w:val="24"/>
          <w:lang w:val="sr-Cyrl-CS"/>
        </w:rPr>
        <w:t xml:space="preserve"> принцип оптимизације на однос највеће укупне ефикасности и најмањих укупних трошкова за све укључене стране;</w:t>
      </w:r>
    </w:p>
    <w:p w14:paraId="1565565A" w14:textId="3EE524B2" w:rsidR="002B2328" w:rsidRPr="007801E2" w:rsidRDefault="00FE1806"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DB76C5" w:rsidRPr="007801E2">
        <w:rPr>
          <w:rFonts w:ascii="Times New Roman" w:hAnsi="Times New Roman" w:cs="Times New Roman"/>
          <w:sz w:val="24"/>
          <w:szCs w:val="24"/>
          <w:lang w:val="sr-Cyrl-CS"/>
        </w:rPr>
        <w:t xml:space="preserve">4) </w:t>
      </w:r>
      <w:r w:rsidR="002B2328" w:rsidRPr="007801E2">
        <w:rPr>
          <w:rFonts w:ascii="Times New Roman" w:hAnsi="Times New Roman" w:cs="Times New Roman"/>
          <w:sz w:val="24"/>
          <w:szCs w:val="24"/>
          <w:lang w:val="sr-Cyrl-CS"/>
        </w:rPr>
        <w:t xml:space="preserve">поштују одговорност додељену надлежним ОПС ради одржавања сигурности система, укључујући и </w:t>
      </w:r>
      <w:r w:rsidR="00353C36" w:rsidRPr="007801E2">
        <w:rPr>
          <w:rFonts w:ascii="Times New Roman" w:hAnsi="Times New Roman" w:cs="Times New Roman"/>
          <w:sz w:val="24"/>
          <w:szCs w:val="24"/>
          <w:lang w:val="sr-Cyrl-CS"/>
        </w:rPr>
        <w:t>одговорност</w:t>
      </w:r>
      <w:r w:rsidR="00050936" w:rsidRPr="007801E2">
        <w:rPr>
          <w:rFonts w:ascii="Times New Roman" w:hAnsi="Times New Roman" w:cs="Times New Roman"/>
          <w:sz w:val="24"/>
          <w:szCs w:val="24"/>
          <w:lang w:val="sr-Cyrl-CS"/>
        </w:rPr>
        <w:t>и</w:t>
      </w:r>
      <w:r w:rsidR="00353C36" w:rsidRPr="007801E2">
        <w:rPr>
          <w:rFonts w:ascii="Times New Roman" w:hAnsi="Times New Roman" w:cs="Times New Roman"/>
          <w:sz w:val="24"/>
          <w:szCs w:val="24"/>
          <w:lang w:val="sr-Cyrl-CS"/>
        </w:rPr>
        <w:t xml:space="preserve"> у складу са Законом</w:t>
      </w:r>
      <w:r w:rsidR="006A35F9" w:rsidRPr="007801E2">
        <w:rPr>
          <w:rFonts w:ascii="Times New Roman" w:hAnsi="Times New Roman" w:cs="Times New Roman"/>
          <w:sz w:val="24"/>
          <w:szCs w:val="24"/>
          <w:lang w:val="sr-Cyrl-CS"/>
        </w:rPr>
        <w:t>;</w:t>
      </w:r>
      <w:r w:rsidR="00353C36" w:rsidRPr="007801E2">
        <w:rPr>
          <w:rFonts w:ascii="Times New Roman" w:hAnsi="Times New Roman" w:cs="Times New Roman"/>
          <w:sz w:val="24"/>
          <w:szCs w:val="24"/>
          <w:lang w:val="sr-Cyrl-CS"/>
        </w:rPr>
        <w:t xml:space="preserve"> </w:t>
      </w:r>
    </w:p>
    <w:p w14:paraId="6BAE6720" w14:textId="0D2B2753" w:rsidR="002B2328" w:rsidRPr="007801E2" w:rsidRDefault="00FE1806"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DB76C5" w:rsidRPr="007801E2">
        <w:rPr>
          <w:rFonts w:ascii="Times New Roman" w:hAnsi="Times New Roman" w:cs="Times New Roman"/>
          <w:sz w:val="24"/>
          <w:szCs w:val="24"/>
          <w:lang w:val="sr-Cyrl-CS"/>
        </w:rPr>
        <w:t>5) саветују се са надлежним ОДС</w:t>
      </w:r>
      <w:r w:rsidR="002B2328" w:rsidRPr="007801E2">
        <w:rPr>
          <w:rFonts w:ascii="Times New Roman" w:hAnsi="Times New Roman" w:cs="Times New Roman"/>
          <w:sz w:val="24"/>
          <w:szCs w:val="24"/>
          <w:lang w:val="sr-Cyrl-CS"/>
        </w:rPr>
        <w:t xml:space="preserve"> и узимају у обзир могуће утицаје на његов систем;</w:t>
      </w:r>
    </w:p>
    <w:p w14:paraId="537AB910" w14:textId="220CA839" w:rsidR="00884633" w:rsidRPr="007801E2" w:rsidRDefault="00FE1806"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DB76C5" w:rsidRPr="007801E2">
        <w:rPr>
          <w:rFonts w:ascii="Times New Roman" w:hAnsi="Times New Roman" w:cs="Times New Roman"/>
          <w:sz w:val="24"/>
          <w:szCs w:val="24"/>
          <w:lang w:val="sr-Cyrl-CS"/>
        </w:rPr>
        <w:t xml:space="preserve">6) </w:t>
      </w:r>
      <w:r w:rsidR="00884633" w:rsidRPr="007801E2">
        <w:rPr>
          <w:rFonts w:ascii="Times New Roman" w:hAnsi="Times New Roman" w:cs="Times New Roman"/>
          <w:sz w:val="24"/>
          <w:szCs w:val="24"/>
          <w:lang w:val="sr-Cyrl-CS"/>
        </w:rPr>
        <w:t>узму у обзир објављене српске</w:t>
      </w:r>
      <w:r w:rsidR="00DB76C5" w:rsidRPr="007801E2">
        <w:rPr>
          <w:rFonts w:ascii="Times New Roman" w:hAnsi="Times New Roman" w:cs="Times New Roman"/>
          <w:sz w:val="24"/>
          <w:szCs w:val="24"/>
          <w:lang w:val="sr-Cyrl-CS"/>
        </w:rPr>
        <w:t xml:space="preserve"> ста</w:t>
      </w:r>
      <w:r w:rsidR="00884633" w:rsidRPr="007801E2">
        <w:rPr>
          <w:rFonts w:ascii="Times New Roman" w:hAnsi="Times New Roman" w:cs="Times New Roman"/>
          <w:sz w:val="24"/>
          <w:szCs w:val="24"/>
          <w:lang w:val="sr-Cyrl-CS"/>
        </w:rPr>
        <w:t>ндарде</w:t>
      </w:r>
      <w:r w:rsidR="00DB76C5" w:rsidRPr="007801E2">
        <w:rPr>
          <w:rFonts w:ascii="Times New Roman" w:hAnsi="Times New Roman" w:cs="Times New Roman"/>
          <w:sz w:val="24"/>
          <w:szCs w:val="24"/>
          <w:lang w:val="sr-Cyrl-CS"/>
        </w:rPr>
        <w:t>,</w:t>
      </w:r>
      <w:r w:rsidR="00884633" w:rsidRPr="007801E2">
        <w:rPr>
          <w:rFonts w:ascii="Times New Roman" w:hAnsi="Times New Roman" w:cs="Times New Roman"/>
          <w:sz w:val="24"/>
          <w:szCs w:val="24"/>
          <w:lang w:val="sr-Cyrl-CS"/>
        </w:rPr>
        <w:t xml:space="preserve"> а уколико таквих стандарда нема</w:t>
      </w:r>
      <w:r w:rsidR="00DB76C5" w:rsidRPr="007801E2">
        <w:rPr>
          <w:rFonts w:ascii="Times New Roman" w:hAnsi="Times New Roman" w:cs="Times New Roman"/>
          <w:sz w:val="24"/>
          <w:szCs w:val="24"/>
          <w:lang w:val="sr-Cyrl-CS"/>
        </w:rPr>
        <w:t xml:space="preserve"> </w:t>
      </w:r>
      <w:r w:rsidR="00884633" w:rsidRPr="007801E2">
        <w:rPr>
          <w:rFonts w:ascii="Times New Roman" w:hAnsi="Times New Roman" w:cs="Times New Roman"/>
          <w:sz w:val="24"/>
          <w:szCs w:val="24"/>
          <w:lang w:val="sr-Cyrl-CS"/>
        </w:rPr>
        <w:t>могу</w:t>
      </w:r>
      <w:r w:rsidR="00DB76C5" w:rsidRPr="007801E2">
        <w:rPr>
          <w:rFonts w:ascii="Times New Roman" w:hAnsi="Times New Roman" w:cs="Times New Roman"/>
          <w:sz w:val="24"/>
          <w:szCs w:val="24"/>
          <w:lang w:val="sr-Cyrl-CS"/>
        </w:rPr>
        <w:t xml:space="preserve"> </w:t>
      </w:r>
      <w:r w:rsidR="00884633" w:rsidRPr="007801E2">
        <w:rPr>
          <w:rFonts w:ascii="Times New Roman" w:hAnsi="Times New Roman" w:cs="Times New Roman"/>
          <w:sz w:val="24"/>
          <w:szCs w:val="24"/>
          <w:lang w:val="sr-Cyrl-CS"/>
        </w:rPr>
        <w:t>узети у обзир усвојене европске</w:t>
      </w:r>
      <w:r w:rsidR="00DB76C5" w:rsidRPr="007801E2">
        <w:rPr>
          <w:rFonts w:ascii="Times New Roman" w:hAnsi="Times New Roman" w:cs="Times New Roman"/>
          <w:sz w:val="24"/>
          <w:szCs w:val="24"/>
          <w:lang w:val="sr-Cyrl-CS"/>
        </w:rPr>
        <w:t xml:space="preserve"> стандард</w:t>
      </w:r>
      <w:r w:rsidR="00884633" w:rsidRPr="007801E2">
        <w:rPr>
          <w:rFonts w:ascii="Times New Roman" w:hAnsi="Times New Roman" w:cs="Times New Roman"/>
          <w:sz w:val="24"/>
          <w:szCs w:val="24"/>
          <w:lang w:val="sr-Cyrl-CS"/>
        </w:rPr>
        <w:t>е</w:t>
      </w:r>
      <w:r w:rsidR="00DB76C5" w:rsidRPr="007801E2">
        <w:rPr>
          <w:rFonts w:ascii="Times New Roman" w:hAnsi="Times New Roman" w:cs="Times New Roman"/>
          <w:sz w:val="24"/>
          <w:szCs w:val="24"/>
          <w:lang w:val="sr-Cyrl-CS"/>
        </w:rPr>
        <w:t>.</w:t>
      </w:r>
    </w:p>
    <w:p w14:paraId="0CB88D71" w14:textId="657A9E33" w:rsidR="00A42F37" w:rsidRPr="007801E2" w:rsidRDefault="00884633"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A42F37" w:rsidRPr="007801E2">
        <w:rPr>
          <w:rFonts w:ascii="Times New Roman" w:hAnsi="Times New Roman" w:cs="Times New Roman"/>
          <w:sz w:val="24"/>
          <w:szCs w:val="24"/>
          <w:lang w:val="sr-Cyrl-CS"/>
        </w:rPr>
        <w:t>Надлежни оператор система или ОПС Агенцији</w:t>
      </w:r>
      <w:r w:rsidR="00A42F37" w:rsidRPr="007801E2">
        <w:rPr>
          <w:rStyle w:val="q4iawc"/>
          <w:rFonts w:ascii="Times New Roman" w:hAnsi="Times New Roman" w:cs="Times New Roman"/>
          <w:sz w:val="24"/>
          <w:szCs w:val="24"/>
          <w:lang w:val="sr-Cyrl-CS"/>
        </w:rPr>
        <w:t xml:space="preserve"> подноси на одобрење предлог захтева за општу примену или предлог методологије која се користи за њихово израчунавање или утврђивање. </w:t>
      </w:r>
    </w:p>
    <w:p w14:paraId="4480DFEF" w14:textId="3078939C" w:rsidR="002B2328" w:rsidRPr="007801E2" w:rsidRDefault="002B2328" w:rsidP="001345E0">
      <w:pPr>
        <w:pStyle w:val="ListParagraph"/>
        <w:keepLines/>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А</w:t>
      </w:r>
      <w:r w:rsidR="00884633" w:rsidRPr="007801E2">
        <w:rPr>
          <w:rFonts w:ascii="Times New Roman" w:hAnsi="Times New Roman" w:cs="Times New Roman"/>
          <w:sz w:val="24"/>
          <w:szCs w:val="24"/>
          <w:lang w:val="sr-Cyrl-CS"/>
        </w:rPr>
        <w:t xml:space="preserve">ко </w:t>
      </w:r>
      <w:r w:rsidR="000418D2" w:rsidRPr="007801E2">
        <w:rPr>
          <w:rFonts w:ascii="Times New Roman" w:hAnsi="Times New Roman" w:cs="Times New Roman"/>
          <w:sz w:val="24"/>
          <w:szCs w:val="24"/>
          <w:lang w:val="sr-Cyrl-CS"/>
        </w:rPr>
        <w:t xml:space="preserve">се </w:t>
      </w:r>
      <w:r w:rsidRPr="007801E2">
        <w:rPr>
          <w:rFonts w:ascii="Times New Roman" w:hAnsi="Times New Roman" w:cs="Times New Roman"/>
          <w:sz w:val="24"/>
          <w:szCs w:val="24"/>
          <w:lang w:val="sr-Cyrl-CS"/>
        </w:rPr>
        <w:t>од надлежног оп</w:t>
      </w:r>
      <w:r w:rsidR="00DB76C5" w:rsidRPr="007801E2">
        <w:rPr>
          <w:rFonts w:ascii="Times New Roman" w:hAnsi="Times New Roman" w:cs="Times New Roman"/>
          <w:sz w:val="24"/>
          <w:szCs w:val="24"/>
          <w:lang w:val="sr-Cyrl-CS"/>
        </w:rPr>
        <w:t>ератора система, надлежног ОПС</w:t>
      </w:r>
      <w:r w:rsidRPr="007801E2">
        <w:rPr>
          <w:rFonts w:ascii="Times New Roman" w:hAnsi="Times New Roman" w:cs="Times New Roman"/>
          <w:sz w:val="24"/>
          <w:szCs w:val="24"/>
          <w:lang w:val="sr-Cyrl-CS"/>
        </w:rPr>
        <w:t>, власника објекта купца,</w:t>
      </w:r>
      <w:r w:rsidR="00441635" w:rsidRPr="007801E2">
        <w:rPr>
          <w:rFonts w:ascii="Times New Roman" w:hAnsi="Times New Roman" w:cs="Times New Roman"/>
          <w:sz w:val="24"/>
          <w:szCs w:val="24"/>
          <w:lang w:val="sr-Cyrl-CS"/>
        </w:rPr>
        <w:t xml:space="preserve"> произвођача,</w:t>
      </w:r>
      <w:r w:rsidR="00DB76C5" w:rsidRPr="007801E2">
        <w:rPr>
          <w:rFonts w:ascii="Times New Roman" w:hAnsi="Times New Roman" w:cs="Times New Roman"/>
          <w:sz w:val="24"/>
          <w:szCs w:val="24"/>
          <w:lang w:val="sr-Cyrl-CS"/>
        </w:rPr>
        <w:t xml:space="preserve"> ОДС и/или ОЗДС</w:t>
      </w:r>
      <w:r w:rsidR="00FE7FC4" w:rsidRPr="007801E2">
        <w:rPr>
          <w:rFonts w:ascii="Times New Roman" w:hAnsi="Times New Roman" w:cs="Times New Roman"/>
          <w:sz w:val="24"/>
          <w:szCs w:val="24"/>
          <w:lang w:val="sr-Cyrl-CS"/>
        </w:rPr>
        <w:t xml:space="preserve"> захтева постизање споразума</w:t>
      </w:r>
      <w:r w:rsidRPr="007801E2">
        <w:rPr>
          <w:rFonts w:ascii="Times New Roman" w:hAnsi="Times New Roman" w:cs="Times New Roman"/>
          <w:sz w:val="24"/>
          <w:szCs w:val="24"/>
          <w:lang w:val="sr-Cyrl-CS"/>
        </w:rPr>
        <w:t xml:space="preserve">, </w:t>
      </w:r>
      <w:r w:rsidR="000418D2" w:rsidRPr="007801E2">
        <w:rPr>
          <w:rFonts w:ascii="Times New Roman" w:hAnsi="Times New Roman" w:cs="Times New Roman"/>
          <w:sz w:val="24"/>
          <w:szCs w:val="24"/>
          <w:lang w:val="sr-Cyrl-CS"/>
        </w:rPr>
        <w:t xml:space="preserve">споразум </w:t>
      </w:r>
      <w:r w:rsidR="004B305D" w:rsidRPr="007801E2">
        <w:rPr>
          <w:rFonts w:ascii="Times New Roman" w:hAnsi="Times New Roman" w:cs="Times New Roman"/>
          <w:sz w:val="24"/>
          <w:szCs w:val="24"/>
          <w:lang w:val="sr-Cyrl-CS"/>
        </w:rPr>
        <w:t>се мора</w:t>
      </w:r>
      <w:r w:rsidR="000418D2" w:rsidRPr="007801E2">
        <w:rPr>
          <w:rFonts w:ascii="Times New Roman" w:hAnsi="Times New Roman" w:cs="Times New Roman"/>
          <w:sz w:val="24"/>
          <w:szCs w:val="24"/>
          <w:lang w:val="sr-Cyrl-CS"/>
        </w:rPr>
        <w:t xml:space="preserve"> постићи </w:t>
      </w:r>
      <w:r w:rsidRPr="007801E2">
        <w:rPr>
          <w:rFonts w:ascii="Times New Roman" w:hAnsi="Times New Roman" w:cs="Times New Roman"/>
          <w:sz w:val="24"/>
          <w:szCs w:val="24"/>
          <w:lang w:val="sr-Cyrl-CS"/>
        </w:rPr>
        <w:t xml:space="preserve">у року од шест месеци након што једна страна </w:t>
      </w:r>
      <w:r w:rsidR="000418D2" w:rsidRPr="007801E2">
        <w:rPr>
          <w:rFonts w:ascii="Times New Roman" w:hAnsi="Times New Roman" w:cs="Times New Roman"/>
          <w:sz w:val="24"/>
          <w:szCs w:val="24"/>
          <w:lang w:val="sr-Cyrl-CS"/>
        </w:rPr>
        <w:t>поднесе први предлог</w:t>
      </w:r>
      <w:r w:rsidRPr="007801E2">
        <w:rPr>
          <w:rFonts w:ascii="Times New Roman" w:hAnsi="Times New Roman" w:cs="Times New Roman"/>
          <w:sz w:val="24"/>
          <w:szCs w:val="24"/>
          <w:lang w:val="sr-Cyrl-CS"/>
        </w:rPr>
        <w:t xml:space="preserve"> другим странама</w:t>
      </w:r>
      <w:r w:rsidR="00353C36" w:rsidRPr="007801E2">
        <w:rPr>
          <w:rFonts w:ascii="Times New Roman" w:hAnsi="Times New Roman" w:cs="Times New Roman"/>
          <w:sz w:val="24"/>
          <w:szCs w:val="24"/>
          <w:lang w:val="sr-Cyrl-CS"/>
        </w:rPr>
        <w:t xml:space="preserve">, а ако се </w:t>
      </w:r>
      <w:r w:rsidRPr="007801E2">
        <w:rPr>
          <w:rFonts w:ascii="Times New Roman" w:hAnsi="Times New Roman" w:cs="Times New Roman"/>
          <w:sz w:val="24"/>
          <w:szCs w:val="24"/>
          <w:lang w:val="sr-Cyrl-CS"/>
        </w:rPr>
        <w:t xml:space="preserve"> </w:t>
      </w:r>
      <w:r w:rsidR="000418D2" w:rsidRPr="007801E2">
        <w:rPr>
          <w:rFonts w:ascii="Times New Roman" w:hAnsi="Times New Roman" w:cs="Times New Roman"/>
          <w:sz w:val="24"/>
          <w:szCs w:val="24"/>
          <w:lang w:val="sr-Cyrl-CS"/>
        </w:rPr>
        <w:t xml:space="preserve">споразум </w:t>
      </w:r>
      <w:r w:rsidRPr="007801E2">
        <w:rPr>
          <w:rFonts w:ascii="Times New Roman" w:hAnsi="Times New Roman" w:cs="Times New Roman"/>
          <w:sz w:val="24"/>
          <w:szCs w:val="24"/>
          <w:lang w:val="sr-Cyrl-CS"/>
        </w:rPr>
        <w:t>не постигне у</w:t>
      </w:r>
      <w:r w:rsidR="004B305D" w:rsidRPr="007801E2">
        <w:rPr>
          <w:rFonts w:ascii="Times New Roman" w:hAnsi="Times New Roman" w:cs="Times New Roman"/>
          <w:sz w:val="24"/>
          <w:szCs w:val="24"/>
          <w:lang w:val="sr-Cyrl-CS"/>
        </w:rPr>
        <w:t xml:space="preserve"> </w:t>
      </w:r>
      <w:r w:rsidR="009057C9" w:rsidRPr="007801E2">
        <w:rPr>
          <w:rFonts w:ascii="Times New Roman" w:hAnsi="Times New Roman" w:cs="Times New Roman"/>
          <w:sz w:val="24"/>
          <w:szCs w:val="24"/>
          <w:lang w:val="sr-Cyrl-CS"/>
        </w:rPr>
        <w:t xml:space="preserve">том </w:t>
      </w:r>
      <w:r w:rsidRPr="007801E2">
        <w:rPr>
          <w:rFonts w:ascii="Times New Roman" w:hAnsi="Times New Roman" w:cs="Times New Roman"/>
          <w:sz w:val="24"/>
          <w:szCs w:val="24"/>
          <w:lang w:val="sr-Cyrl-CS"/>
        </w:rPr>
        <w:t>року, свака страна може да затражи од Агенције да донесе одлуку у року од шест месеци</w:t>
      </w:r>
      <w:r w:rsidR="00353C36" w:rsidRPr="007801E2">
        <w:rPr>
          <w:rFonts w:ascii="Times New Roman" w:hAnsi="Times New Roman" w:cs="Times New Roman"/>
          <w:sz w:val="24"/>
          <w:szCs w:val="24"/>
          <w:lang w:val="sr-Cyrl-CS"/>
        </w:rPr>
        <w:t xml:space="preserve"> од дана подношења захтева</w:t>
      </w:r>
      <w:r w:rsidRPr="007801E2">
        <w:rPr>
          <w:rFonts w:ascii="Times New Roman" w:hAnsi="Times New Roman" w:cs="Times New Roman"/>
          <w:sz w:val="24"/>
          <w:szCs w:val="24"/>
          <w:lang w:val="sr-Cyrl-CS"/>
        </w:rPr>
        <w:t>.</w:t>
      </w:r>
    </w:p>
    <w:p w14:paraId="049CFC07" w14:textId="3FCB8178" w:rsidR="002B2328" w:rsidRPr="007801E2" w:rsidRDefault="002B2328" w:rsidP="001345E0">
      <w:pPr>
        <w:pStyle w:val="ListParagraph"/>
        <w:keepLines/>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доноси одлуке о предлозима за </w:t>
      </w:r>
      <w:r w:rsidR="00D11612" w:rsidRPr="007801E2">
        <w:rPr>
          <w:rFonts w:ascii="Times New Roman" w:hAnsi="Times New Roman" w:cs="Times New Roman"/>
          <w:sz w:val="24"/>
          <w:szCs w:val="24"/>
          <w:lang w:val="sr-Cyrl-CS"/>
        </w:rPr>
        <w:t>услове</w:t>
      </w:r>
      <w:r w:rsidRPr="007801E2">
        <w:rPr>
          <w:rFonts w:ascii="Times New Roman" w:hAnsi="Times New Roman" w:cs="Times New Roman"/>
          <w:sz w:val="24"/>
          <w:szCs w:val="24"/>
          <w:lang w:val="sr-Cyrl-CS"/>
        </w:rPr>
        <w:t xml:space="preserve"> или методологије у року од ше</w:t>
      </w:r>
      <w:r w:rsidR="00D9264D" w:rsidRPr="007801E2">
        <w:rPr>
          <w:rFonts w:ascii="Times New Roman" w:hAnsi="Times New Roman" w:cs="Times New Roman"/>
          <w:sz w:val="24"/>
          <w:szCs w:val="24"/>
          <w:lang w:val="sr-Cyrl-CS"/>
        </w:rPr>
        <w:t>ст месеци од дана пријема</w:t>
      </w:r>
      <w:r w:rsidRPr="007801E2">
        <w:rPr>
          <w:rFonts w:ascii="Times New Roman" w:hAnsi="Times New Roman" w:cs="Times New Roman"/>
          <w:sz w:val="24"/>
          <w:szCs w:val="24"/>
          <w:lang w:val="sr-Cyrl-CS"/>
        </w:rPr>
        <w:t xml:space="preserve"> предлога.</w:t>
      </w:r>
    </w:p>
    <w:p w14:paraId="02E2CD1B" w14:textId="77BDA6F0" w:rsidR="002B2328" w:rsidRPr="007801E2" w:rsidRDefault="002B2328" w:rsidP="001345E0">
      <w:pPr>
        <w:pStyle w:val="ListParagraph"/>
        <w:keepLines/>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надлежни оператор система или ОПС сматра да је потребна измена </w:t>
      </w:r>
      <w:r w:rsidR="00D11612" w:rsidRPr="007801E2">
        <w:rPr>
          <w:rFonts w:ascii="Times New Roman" w:hAnsi="Times New Roman" w:cs="Times New Roman"/>
          <w:sz w:val="24"/>
          <w:szCs w:val="24"/>
          <w:lang w:val="sr-Cyrl-CS"/>
        </w:rPr>
        <w:t>услова</w:t>
      </w:r>
      <w:r w:rsidR="00E103D5" w:rsidRPr="007801E2">
        <w:rPr>
          <w:rFonts w:ascii="Times New Roman" w:hAnsi="Times New Roman" w:cs="Times New Roman"/>
          <w:sz w:val="24"/>
          <w:szCs w:val="24"/>
          <w:lang w:val="sr-Cyrl-CS"/>
        </w:rPr>
        <w:t xml:space="preserve"> из ст. 1. и 2. овог члана или методологије за израчунавање или дефинисање захтева</w:t>
      </w:r>
      <w:r w:rsidR="00F65628" w:rsidRPr="007801E2">
        <w:rPr>
          <w:rFonts w:ascii="Times New Roman" w:hAnsi="Times New Roman" w:cs="Times New Roman"/>
          <w:sz w:val="24"/>
          <w:szCs w:val="24"/>
          <w:lang w:val="sr-Cyrl-CS"/>
        </w:rPr>
        <w:t>,</w:t>
      </w:r>
      <w:r w:rsidR="00E103D5" w:rsidRPr="007801E2">
        <w:rPr>
          <w:rFonts w:ascii="Times New Roman" w:hAnsi="Times New Roman" w:cs="Times New Roman"/>
          <w:sz w:val="24"/>
          <w:szCs w:val="24"/>
          <w:lang w:val="sr-Cyrl-CS"/>
        </w:rPr>
        <w:t xml:space="preserve"> на предложене измене</w:t>
      </w:r>
      <w:r w:rsidRPr="007801E2">
        <w:rPr>
          <w:rFonts w:ascii="Times New Roman" w:hAnsi="Times New Roman" w:cs="Times New Roman"/>
          <w:sz w:val="24"/>
          <w:szCs w:val="24"/>
          <w:lang w:val="sr-Cyrl-CS"/>
        </w:rPr>
        <w:t xml:space="preserve"> се примењују захтеви </w:t>
      </w:r>
      <w:r w:rsidR="002B6017" w:rsidRPr="007801E2">
        <w:rPr>
          <w:rFonts w:ascii="Times New Roman" w:hAnsi="Times New Roman" w:cs="Times New Roman"/>
          <w:sz w:val="24"/>
          <w:szCs w:val="24"/>
          <w:lang w:val="sr-Cyrl-CS"/>
        </w:rPr>
        <w:t xml:space="preserve">из </w:t>
      </w:r>
      <w:r w:rsidR="00F47956"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ст. </w:t>
      </w:r>
      <w:r w:rsidR="00592F49" w:rsidRPr="007801E2">
        <w:rPr>
          <w:rFonts w:ascii="Times New Roman" w:hAnsi="Times New Roman" w:cs="Times New Roman"/>
          <w:sz w:val="24"/>
          <w:szCs w:val="24"/>
          <w:lang w:val="sr-Cyrl-CS"/>
        </w:rPr>
        <w:t xml:space="preserve">од </w:t>
      </w:r>
      <w:r w:rsidR="00F47956" w:rsidRPr="007801E2">
        <w:rPr>
          <w:rFonts w:ascii="Times New Roman" w:hAnsi="Times New Roman" w:cs="Times New Roman"/>
          <w:sz w:val="24"/>
          <w:szCs w:val="24"/>
          <w:lang w:val="sr-Cyrl-CS"/>
        </w:rPr>
        <w:t>3</w:t>
      </w:r>
      <w:r w:rsidRPr="007801E2">
        <w:rPr>
          <w:rFonts w:ascii="Times New Roman" w:hAnsi="Times New Roman" w:cs="Times New Roman"/>
          <w:sz w:val="24"/>
          <w:szCs w:val="24"/>
          <w:lang w:val="sr-Cyrl-CS"/>
        </w:rPr>
        <w:t xml:space="preserve">. </w:t>
      </w:r>
      <w:r w:rsidR="00592F49" w:rsidRPr="007801E2">
        <w:rPr>
          <w:rFonts w:ascii="Times New Roman" w:hAnsi="Times New Roman" w:cs="Times New Roman"/>
          <w:sz w:val="24"/>
          <w:szCs w:val="24"/>
          <w:lang w:val="sr-Cyrl-CS"/>
        </w:rPr>
        <w:t>до</w:t>
      </w:r>
      <w:r w:rsidRPr="007801E2">
        <w:rPr>
          <w:rFonts w:ascii="Times New Roman" w:hAnsi="Times New Roman" w:cs="Times New Roman"/>
          <w:sz w:val="24"/>
          <w:szCs w:val="24"/>
          <w:lang w:val="sr-Cyrl-CS"/>
        </w:rPr>
        <w:t xml:space="preserve"> </w:t>
      </w:r>
      <w:r w:rsidR="00F47956" w:rsidRPr="007801E2">
        <w:rPr>
          <w:rFonts w:ascii="Times New Roman" w:hAnsi="Times New Roman" w:cs="Times New Roman"/>
          <w:sz w:val="24"/>
          <w:szCs w:val="24"/>
          <w:lang w:val="sr-Cyrl-CS"/>
        </w:rPr>
        <w:t>8</w:t>
      </w:r>
      <w:r w:rsidRPr="007801E2">
        <w:rPr>
          <w:rFonts w:ascii="Times New Roman" w:hAnsi="Times New Roman" w:cs="Times New Roman"/>
          <w:sz w:val="24"/>
          <w:szCs w:val="24"/>
          <w:lang w:val="sr-Cyrl-CS"/>
        </w:rPr>
        <w:t xml:space="preserve">. </w:t>
      </w:r>
      <w:r w:rsidR="00F47956" w:rsidRPr="007801E2">
        <w:rPr>
          <w:rFonts w:ascii="Times New Roman" w:hAnsi="Times New Roman" w:cs="Times New Roman"/>
          <w:sz w:val="24"/>
          <w:szCs w:val="24"/>
          <w:lang w:val="sr-Cyrl-CS"/>
        </w:rPr>
        <w:t>овог члана</w:t>
      </w:r>
      <w:r w:rsidR="00E103D5" w:rsidRPr="007801E2">
        <w:rPr>
          <w:rFonts w:ascii="Times New Roman" w:hAnsi="Times New Roman" w:cs="Times New Roman"/>
          <w:sz w:val="24"/>
          <w:szCs w:val="24"/>
          <w:lang w:val="sr-Cyrl-CS"/>
        </w:rPr>
        <w:t>.</w:t>
      </w:r>
      <w:r w:rsidR="00F47956" w:rsidRPr="007801E2">
        <w:rPr>
          <w:rFonts w:ascii="Times New Roman" w:hAnsi="Times New Roman" w:cs="Times New Roman"/>
          <w:sz w:val="24"/>
          <w:szCs w:val="24"/>
          <w:lang w:val="sr-Cyrl-CS"/>
        </w:rPr>
        <w:t xml:space="preserve"> </w:t>
      </w:r>
      <w:r w:rsidR="00E103D5"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ператори система и ОПС који предлажу измену узим</w:t>
      </w:r>
      <w:r w:rsidR="00F47956" w:rsidRPr="007801E2">
        <w:rPr>
          <w:rFonts w:ascii="Times New Roman" w:hAnsi="Times New Roman" w:cs="Times New Roman"/>
          <w:sz w:val="24"/>
          <w:szCs w:val="24"/>
          <w:lang w:val="sr-Cyrl-CS"/>
        </w:rPr>
        <w:t>ају у обзир оправдана очекивања</w:t>
      </w:r>
      <w:r w:rsidR="004B305D" w:rsidRPr="007801E2">
        <w:rPr>
          <w:rFonts w:ascii="Times New Roman" w:hAnsi="Times New Roman" w:cs="Times New Roman"/>
          <w:sz w:val="24"/>
          <w:szCs w:val="24"/>
          <w:lang w:val="sr-Cyrl-CS"/>
        </w:rPr>
        <w:t>, ако постоје,</w:t>
      </w:r>
      <w:r w:rsidR="00F47956" w:rsidRPr="007801E2">
        <w:rPr>
          <w:rFonts w:ascii="Times New Roman" w:hAnsi="Times New Roman" w:cs="Times New Roman"/>
          <w:sz w:val="24"/>
          <w:szCs w:val="24"/>
          <w:lang w:val="sr-Cyrl-CS"/>
        </w:rPr>
        <w:t xml:space="preserve"> власника објекта купца, ОДС и ОЗДС</w:t>
      </w:r>
      <w:r w:rsidRPr="007801E2">
        <w:rPr>
          <w:rFonts w:ascii="Times New Roman" w:hAnsi="Times New Roman" w:cs="Times New Roman"/>
          <w:sz w:val="24"/>
          <w:szCs w:val="24"/>
          <w:lang w:val="sr-Cyrl-CS"/>
        </w:rPr>
        <w:t xml:space="preserve">, произвођача опреме и других заинтересованих страна на основу првобитно </w:t>
      </w:r>
      <w:r w:rsidR="00F83B07" w:rsidRPr="007801E2">
        <w:rPr>
          <w:rFonts w:ascii="Times New Roman" w:hAnsi="Times New Roman" w:cs="Times New Roman"/>
          <w:sz w:val="24"/>
          <w:szCs w:val="24"/>
          <w:lang w:val="sr-Cyrl-CS"/>
        </w:rPr>
        <w:t>одређених</w:t>
      </w:r>
      <w:r w:rsidRPr="007801E2">
        <w:rPr>
          <w:rFonts w:ascii="Times New Roman" w:hAnsi="Times New Roman" w:cs="Times New Roman"/>
          <w:sz w:val="24"/>
          <w:szCs w:val="24"/>
          <w:lang w:val="sr-Cyrl-CS"/>
        </w:rPr>
        <w:t xml:space="preserve"> или </w:t>
      </w:r>
      <w:r w:rsidR="00F83B07" w:rsidRPr="007801E2">
        <w:rPr>
          <w:rFonts w:ascii="Times New Roman" w:hAnsi="Times New Roman" w:cs="Times New Roman"/>
          <w:sz w:val="24"/>
          <w:szCs w:val="24"/>
          <w:lang w:val="sr-Cyrl-CS"/>
        </w:rPr>
        <w:t xml:space="preserve">споразумом одређених </w:t>
      </w:r>
      <w:r w:rsidRPr="007801E2">
        <w:rPr>
          <w:rFonts w:ascii="Times New Roman" w:hAnsi="Times New Roman" w:cs="Times New Roman"/>
          <w:sz w:val="24"/>
          <w:szCs w:val="24"/>
          <w:lang w:val="sr-Cyrl-CS"/>
        </w:rPr>
        <w:t>услова или методологија.</w:t>
      </w:r>
    </w:p>
    <w:p w14:paraId="13079050" w14:textId="4CA1B46C" w:rsidR="002B2328" w:rsidRPr="007801E2" w:rsidRDefault="002B2328" w:rsidP="001345E0">
      <w:pPr>
        <w:pStyle w:val="ListParagraph"/>
        <w:keepLines/>
        <w:spacing w:after="0" w:line="240" w:lineRule="auto"/>
        <w:ind w:left="0" w:firstLine="810"/>
        <w:rPr>
          <w:rFonts w:ascii="Times New Roman" w:hAnsi="Times New Roman" w:cs="Times New Roman"/>
          <w:strike/>
          <w:sz w:val="24"/>
          <w:szCs w:val="24"/>
          <w:lang w:val="sr-Cyrl-CS"/>
        </w:rPr>
      </w:pPr>
      <w:r w:rsidRPr="007801E2">
        <w:rPr>
          <w:rFonts w:ascii="Times New Roman" w:hAnsi="Times New Roman" w:cs="Times New Roman"/>
          <w:sz w:val="24"/>
          <w:szCs w:val="24"/>
          <w:lang w:val="sr-Cyrl-CS"/>
        </w:rPr>
        <w:lastRenderedPageBreak/>
        <w:t xml:space="preserve">Свака страна која има </w:t>
      </w:r>
      <w:r w:rsidR="00051899" w:rsidRPr="007801E2">
        <w:rPr>
          <w:rFonts w:ascii="Times New Roman" w:hAnsi="Times New Roman" w:cs="Times New Roman"/>
          <w:sz w:val="24"/>
          <w:szCs w:val="24"/>
          <w:lang w:val="sr-Cyrl-CS"/>
        </w:rPr>
        <w:t>при</w:t>
      </w:r>
      <w:r w:rsidR="0006796E" w:rsidRPr="007801E2">
        <w:rPr>
          <w:rFonts w:ascii="Times New Roman" w:hAnsi="Times New Roman" w:cs="Times New Roman"/>
          <w:sz w:val="24"/>
          <w:szCs w:val="24"/>
          <w:lang w:val="sr-Cyrl-CS"/>
        </w:rPr>
        <w:t xml:space="preserve">тужбу </w:t>
      </w:r>
      <w:r w:rsidRPr="007801E2">
        <w:rPr>
          <w:rFonts w:ascii="Times New Roman" w:hAnsi="Times New Roman" w:cs="Times New Roman"/>
          <w:sz w:val="24"/>
          <w:szCs w:val="24"/>
          <w:lang w:val="sr-Cyrl-CS"/>
        </w:rPr>
        <w:t>на надле</w:t>
      </w:r>
      <w:r w:rsidR="00F47956" w:rsidRPr="007801E2">
        <w:rPr>
          <w:rFonts w:ascii="Times New Roman" w:hAnsi="Times New Roman" w:cs="Times New Roman"/>
          <w:sz w:val="24"/>
          <w:szCs w:val="24"/>
          <w:lang w:val="sr-Cyrl-CS"/>
        </w:rPr>
        <w:t>жног оператора система или ОПС</w:t>
      </w:r>
      <w:r w:rsidRPr="007801E2">
        <w:rPr>
          <w:rFonts w:ascii="Times New Roman" w:hAnsi="Times New Roman" w:cs="Times New Roman"/>
          <w:sz w:val="24"/>
          <w:szCs w:val="24"/>
          <w:lang w:val="sr-Cyrl-CS"/>
        </w:rPr>
        <w:t xml:space="preserve"> у вези са обавезама тог надле</w:t>
      </w:r>
      <w:r w:rsidR="00F47956" w:rsidRPr="007801E2">
        <w:rPr>
          <w:rFonts w:ascii="Times New Roman" w:hAnsi="Times New Roman" w:cs="Times New Roman"/>
          <w:sz w:val="24"/>
          <w:szCs w:val="24"/>
          <w:lang w:val="sr-Cyrl-CS"/>
        </w:rPr>
        <w:t>жног оператора система или ОПС</w:t>
      </w:r>
      <w:r w:rsidRPr="007801E2">
        <w:rPr>
          <w:rFonts w:ascii="Times New Roman" w:hAnsi="Times New Roman" w:cs="Times New Roman"/>
          <w:sz w:val="24"/>
          <w:szCs w:val="24"/>
          <w:lang w:val="sr-Cyrl-CS"/>
        </w:rPr>
        <w:t xml:space="preserve"> </w:t>
      </w:r>
      <w:r w:rsidR="0015229F" w:rsidRPr="007801E2">
        <w:rPr>
          <w:rFonts w:ascii="Times New Roman" w:hAnsi="Times New Roman" w:cs="Times New Roman"/>
          <w:sz w:val="24"/>
          <w:szCs w:val="24"/>
          <w:lang w:val="sr-Cyrl-CS"/>
        </w:rPr>
        <w:t>из</w:t>
      </w:r>
      <w:r w:rsidRPr="007801E2">
        <w:rPr>
          <w:rFonts w:ascii="Times New Roman" w:hAnsi="Times New Roman" w:cs="Times New Roman"/>
          <w:sz w:val="24"/>
          <w:szCs w:val="24"/>
          <w:lang w:val="sr-Cyrl-CS"/>
        </w:rPr>
        <w:t xml:space="preserve"> ове уредбе може упутити </w:t>
      </w:r>
      <w:r w:rsidR="00D11612" w:rsidRPr="007801E2">
        <w:rPr>
          <w:rFonts w:ascii="Times New Roman" w:hAnsi="Times New Roman" w:cs="Times New Roman"/>
          <w:sz w:val="24"/>
          <w:szCs w:val="24"/>
          <w:lang w:val="sr-Cyrl-CS"/>
        </w:rPr>
        <w:t xml:space="preserve">поднесак </w:t>
      </w:r>
      <w:r w:rsidRPr="007801E2">
        <w:rPr>
          <w:rFonts w:ascii="Times New Roman" w:hAnsi="Times New Roman" w:cs="Times New Roman"/>
          <w:sz w:val="24"/>
          <w:szCs w:val="24"/>
          <w:lang w:val="sr-Cyrl-CS"/>
        </w:rPr>
        <w:t>Агенцији која, делујући  у складу са овлашћењима утврђеним</w:t>
      </w:r>
      <w:r w:rsidR="00353C36" w:rsidRPr="007801E2">
        <w:rPr>
          <w:rFonts w:ascii="Times New Roman" w:hAnsi="Times New Roman" w:cs="Times New Roman"/>
          <w:sz w:val="24"/>
          <w:szCs w:val="24"/>
          <w:lang w:val="sr-Cyrl-CS"/>
        </w:rPr>
        <w:t xml:space="preserve"> Законом</w:t>
      </w:r>
      <w:r w:rsidRPr="007801E2">
        <w:rPr>
          <w:rFonts w:ascii="Times New Roman" w:hAnsi="Times New Roman" w:cs="Times New Roman"/>
          <w:sz w:val="24"/>
          <w:szCs w:val="24"/>
          <w:lang w:val="sr-Cyrl-CS"/>
        </w:rPr>
        <w:t xml:space="preserve">, доноси одлуку у року од два месеца од </w:t>
      </w:r>
      <w:r w:rsidR="00D40049" w:rsidRPr="007801E2">
        <w:rPr>
          <w:rFonts w:ascii="Times New Roman" w:hAnsi="Times New Roman" w:cs="Times New Roman"/>
          <w:sz w:val="24"/>
          <w:szCs w:val="24"/>
          <w:lang w:val="sr-Cyrl-CS"/>
        </w:rPr>
        <w:t xml:space="preserve">дана </w:t>
      </w:r>
      <w:r w:rsidRPr="007801E2">
        <w:rPr>
          <w:rFonts w:ascii="Times New Roman" w:hAnsi="Times New Roman" w:cs="Times New Roman"/>
          <w:sz w:val="24"/>
          <w:szCs w:val="24"/>
          <w:lang w:val="sr-Cyrl-CS"/>
        </w:rPr>
        <w:t xml:space="preserve">пријема поднеска. </w:t>
      </w:r>
      <w:r w:rsidR="0015229F" w:rsidRPr="007801E2">
        <w:rPr>
          <w:rFonts w:ascii="Times New Roman" w:hAnsi="Times New Roman" w:cs="Times New Roman"/>
          <w:sz w:val="24"/>
          <w:szCs w:val="24"/>
          <w:lang w:val="sr-Cyrl-CS"/>
        </w:rPr>
        <w:t>П</w:t>
      </w:r>
      <w:r w:rsidRPr="007801E2">
        <w:rPr>
          <w:rFonts w:ascii="Times New Roman" w:hAnsi="Times New Roman" w:cs="Times New Roman"/>
          <w:sz w:val="24"/>
          <w:szCs w:val="24"/>
          <w:lang w:val="sr-Cyrl-CS"/>
        </w:rPr>
        <w:t xml:space="preserve">ериод </w:t>
      </w:r>
      <w:r w:rsidR="0015229F" w:rsidRPr="007801E2">
        <w:rPr>
          <w:rFonts w:ascii="Times New Roman" w:hAnsi="Times New Roman" w:cs="Times New Roman"/>
          <w:sz w:val="24"/>
          <w:szCs w:val="24"/>
          <w:lang w:val="sr-Cyrl-CS"/>
        </w:rPr>
        <w:t xml:space="preserve">од два месеца </w:t>
      </w:r>
      <w:r w:rsidRPr="007801E2">
        <w:rPr>
          <w:rFonts w:ascii="Times New Roman" w:hAnsi="Times New Roman" w:cs="Times New Roman"/>
          <w:sz w:val="24"/>
          <w:szCs w:val="24"/>
          <w:lang w:val="sr-Cyrl-CS"/>
        </w:rPr>
        <w:t xml:space="preserve">се може продужити за </w:t>
      </w:r>
      <w:r w:rsidR="0015229F" w:rsidRPr="007801E2">
        <w:rPr>
          <w:rFonts w:ascii="Times New Roman" w:hAnsi="Times New Roman" w:cs="Times New Roman"/>
          <w:sz w:val="24"/>
          <w:szCs w:val="24"/>
          <w:lang w:val="sr-Cyrl-CS"/>
        </w:rPr>
        <w:t xml:space="preserve">још </w:t>
      </w:r>
      <w:r w:rsidRPr="007801E2">
        <w:rPr>
          <w:rFonts w:ascii="Times New Roman" w:hAnsi="Times New Roman" w:cs="Times New Roman"/>
          <w:sz w:val="24"/>
          <w:szCs w:val="24"/>
          <w:lang w:val="sr-Cyrl-CS"/>
        </w:rPr>
        <w:t>два месеца ако Агенција затражи додатне информаци</w:t>
      </w:r>
      <w:r w:rsidR="00F47956" w:rsidRPr="007801E2">
        <w:rPr>
          <w:rFonts w:ascii="Times New Roman" w:hAnsi="Times New Roman" w:cs="Times New Roman"/>
          <w:sz w:val="24"/>
          <w:szCs w:val="24"/>
          <w:lang w:val="sr-Cyrl-CS"/>
        </w:rPr>
        <w:t xml:space="preserve">је. </w:t>
      </w:r>
      <w:r w:rsidR="0015229F" w:rsidRPr="007801E2">
        <w:rPr>
          <w:rFonts w:ascii="Times New Roman" w:hAnsi="Times New Roman" w:cs="Times New Roman"/>
          <w:sz w:val="24"/>
          <w:szCs w:val="24"/>
          <w:lang w:val="sr-Cyrl-CS"/>
        </w:rPr>
        <w:t>П</w:t>
      </w:r>
      <w:r w:rsidR="00F47956" w:rsidRPr="007801E2">
        <w:rPr>
          <w:rFonts w:ascii="Times New Roman" w:hAnsi="Times New Roman" w:cs="Times New Roman"/>
          <w:sz w:val="24"/>
          <w:szCs w:val="24"/>
          <w:lang w:val="sr-Cyrl-CS"/>
        </w:rPr>
        <w:t>родужени период</w:t>
      </w:r>
      <w:r w:rsidRPr="007801E2">
        <w:rPr>
          <w:rFonts w:ascii="Times New Roman" w:hAnsi="Times New Roman" w:cs="Times New Roman"/>
          <w:sz w:val="24"/>
          <w:szCs w:val="24"/>
          <w:lang w:val="sr-Cyrl-CS"/>
        </w:rPr>
        <w:t xml:space="preserve"> се може додатно продужити уз сагласност подносиоца поднеска. Одлука</w:t>
      </w:r>
      <w:r w:rsidR="00F47956" w:rsidRPr="007801E2">
        <w:rPr>
          <w:rFonts w:ascii="Times New Roman" w:hAnsi="Times New Roman" w:cs="Times New Roman"/>
          <w:sz w:val="24"/>
          <w:szCs w:val="24"/>
          <w:lang w:val="sr-Cyrl-CS"/>
        </w:rPr>
        <w:t xml:space="preserve"> Агенције је обавезујућа </w:t>
      </w:r>
      <w:r w:rsidR="00DC1AE4" w:rsidRPr="007801E2">
        <w:rPr>
          <w:rFonts w:ascii="Times New Roman" w:hAnsi="Times New Roman" w:cs="Times New Roman"/>
          <w:sz w:val="24"/>
          <w:szCs w:val="24"/>
          <w:lang w:val="sr-Cyrl-CS"/>
        </w:rPr>
        <w:t xml:space="preserve">осим </w:t>
      </w:r>
      <w:r w:rsidR="00F47956" w:rsidRPr="007801E2">
        <w:rPr>
          <w:rFonts w:ascii="Times New Roman" w:hAnsi="Times New Roman" w:cs="Times New Roman"/>
          <w:sz w:val="24"/>
          <w:szCs w:val="24"/>
          <w:lang w:val="sr-Cyrl-CS"/>
        </w:rPr>
        <w:t>ако се</w:t>
      </w:r>
      <w:r w:rsidR="00562986" w:rsidRPr="007801E2">
        <w:rPr>
          <w:rFonts w:ascii="Times New Roman" w:hAnsi="Times New Roman" w:cs="Times New Roman"/>
          <w:sz w:val="24"/>
          <w:szCs w:val="24"/>
          <w:lang w:val="sr-Cyrl-CS"/>
        </w:rPr>
        <w:t xml:space="preserve"> </w:t>
      </w:r>
      <w:r w:rsidR="008A2518" w:rsidRPr="007801E2">
        <w:rPr>
          <w:rFonts w:ascii="Times New Roman" w:hAnsi="Times New Roman" w:cs="Times New Roman"/>
          <w:sz w:val="24"/>
          <w:szCs w:val="24"/>
          <w:lang w:val="sr-Cyrl-CS"/>
        </w:rPr>
        <w:t>не укине због поднеска</w:t>
      </w:r>
      <w:r w:rsidR="00562986" w:rsidRPr="007801E2">
        <w:rPr>
          <w:rFonts w:ascii="Times New Roman" w:hAnsi="Times New Roman" w:cs="Times New Roman"/>
          <w:sz w:val="24"/>
          <w:szCs w:val="24"/>
          <w:lang w:val="sr-Cyrl-CS"/>
        </w:rPr>
        <w:t>.</w:t>
      </w:r>
    </w:p>
    <w:p w14:paraId="133A42A7" w14:textId="1D7D661E" w:rsidR="002B2328" w:rsidRPr="007801E2" w:rsidRDefault="002B2328" w:rsidP="001345E0">
      <w:pPr>
        <w:pStyle w:val="ListParagraph"/>
        <w:keepLines/>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захтеве из ове уредбе треба да утврди надлежни оператор система који није ОПС, </w:t>
      </w:r>
      <w:r w:rsidR="00D11612" w:rsidRPr="007801E2">
        <w:rPr>
          <w:rFonts w:ascii="Times New Roman" w:hAnsi="Times New Roman" w:cs="Times New Roman"/>
          <w:sz w:val="24"/>
          <w:szCs w:val="24"/>
          <w:lang w:val="sr-Cyrl-CS"/>
        </w:rPr>
        <w:t xml:space="preserve">Агенција </w:t>
      </w:r>
      <w:r w:rsidRPr="007801E2">
        <w:rPr>
          <w:rFonts w:ascii="Times New Roman" w:hAnsi="Times New Roman" w:cs="Times New Roman"/>
          <w:sz w:val="24"/>
          <w:szCs w:val="24"/>
          <w:lang w:val="sr-Cyrl-CS"/>
        </w:rPr>
        <w:t xml:space="preserve">може </w:t>
      </w:r>
      <w:r w:rsidR="00D11612" w:rsidRPr="007801E2">
        <w:rPr>
          <w:rFonts w:ascii="Times New Roman" w:hAnsi="Times New Roman" w:cs="Times New Roman"/>
          <w:sz w:val="24"/>
          <w:szCs w:val="24"/>
          <w:lang w:val="sr-Cyrl-CS"/>
        </w:rPr>
        <w:t xml:space="preserve">одлучити </w:t>
      </w:r>
      <w:r w:rsidRPr="007801E2">
        <w:rPr>
          <w:rFonts w:ascii="Times New Roman" w:hAnsi="Times New Roman" w:cs="Times New Roman"/>
          <w:sz w:val="24"/>
          <w:szCs w:val="24"/>
          <w:lang w:val="sr-Cyrl-CS"/>
        </w:rPr>
        <w:t xml:space="preserve">да </w:t>
      </w:r>
      <w:r w:rsidR="00DD5AE3" w:rsidRPr="007801E2">
        <w:rPr>
          <w:rFonts w:ascii="Times New Roman" w:hAnsi="Times New Roman" w:cs="Times New Roman"/>
          <w:sz w:val="24"/>
          <w:szCs w:val="24"/>
          <w:lang w:val="sr-Cyrl-CS"/>
        </w:rPr>
        <w:t xml:space="preserve">ОПС буде одговоран за утврђивање одговарајућих захтева </w:t>
      </w:r>
      <w:r w:rsidRPr="007801E2">
        <w:rPr>
          <w:rFonts w:ascii="Times New Roman" w:hAnsi="Times New Roman" w:cs="Times New Roman"/>
          <w:sz w:val="24"/>
          <w:szCs w:val="24"/>
          <w:lang w:val="sr-Cyrl-CS"/>
        </w:rPr>
        <w:t xml:space="preserve">уместо </w:t>
      </w:r>
      <w:r w:rsidR="008A2518" w:rsidRPr="007801E2">
        <w:rPr>
          <w:rFonts w:ascii="Times New Roman" w:hAnsi="Times New Roman" w:cs="Times New Roman"/>
          <w:sz w:val="24"/>
          <w:szCs w:val="24"/>
          <w:lang w:val="sr-Cyrl-CS"/>
        </w:rPr>
        <w:t>надлежног оператора система који није ОПС</w:t>
      </w:r>
      <w:r w:rsidRPr="007801E2">
        <w:rPr>
          <w:rFonts w:ascii="Times New Roman" w:hAnsi="Times New Roman" w:cs="Times New Roman"/>
          <w:sz w:val="24"/>
          <w:szCs w:val="24"/>
          <w:lang w:val="sr-Cyrl-CS"/>
        </w:rPr>
        <w:t>.</w:t>
      </w:r>
    </w:p>
    <w:p w14:paraId="2DE42F26" w14:textId="32F53746" w:rsidR="00F47956" w:rsidRPr="007801E2" w:rsidRDefault="00F47956" w:rsidP="001345E0">
      <w:pPr>
        <w:keepLines/>
        <w:spacing w:after="0" w:line="240" w:lineRule="auto"/>
        <w:rPr>
          <w:rFonts w:ascii="Times New Roman" w:hAnsi="Times New Roman" w:cs="Times New Roman"/>
          <w:sz w:val="24"/>
          <w:szCs w:val="24"/>
          <w:lang w:val="sr-Cyrl-CS"/>
        </w:rPr>
      </w:pPr>
    </w:p>
    <w:p w14:paraId="5C7FCA10" w14:textId="19F339B3" w:rsidR="00F47956" w:rsidRPr="007801E2" w:rsidRDefault="00F47956" w:rsidP="001345E0">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Више оператора преносног система</w:t>
      </w:r>
    </w:p>
    <w:p w14:paraId="22F95415" w14:textId="77777777" w:rsidR="001345E0" w:rsidRPr="007801E2" w:rsidRDefault="001345E0" w:rsidP="001345E0">
      <w:pPr>
        <w:spacing w:after="0"/>
        <w:rPr>
          <w:lang w:val="sr-Cyrl-CS"/>
        </w:rPr>
      </w:pPr>
    </w:p>
    <w:p w14:paraId="64460C0A" w14:textId="5374D3B9" w:rsidR="00F47956" w:rsidRPr="007801E2" w:rsidRDefault="00F56BEC" w:rsidP="001345E0">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7</w:t>
      </w:r>
      <w:r w:rsidR="00F47956" w:rsidRPr="007801E2">
        <w:rPr>
          <w:rFonts w:ascii="Times New Roman" w:hAnsi="Times New Roman" w:cs="Times New Roman"/>
          <w:b w:val="0"/>
          <w:sz w:val="24"/>
          <w:szCs w:val="24"/>
          <w:lang w:val="sr-Cyrl-CS"/>
        </w:rPr>
        <w:t>.</w:t>
      </w:r>
    </w:p>
    <w:p w14:paraId="44F2B81F" w14:textId="2E8E5B86" w:rsidR="0006796E" w:rsidRPr="007801E2" w:rsidRDefault="002B2328" w:rsidP="001345E0">
      <w:pPr>
        <w:pStyle w:val="ListParagraph"/>
        <w:keepLines/>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случају </w:t>
      </w:r>
      <w:r w:rsidR="00F47956" w:rsidRPr="007801E2">
        <w:rPr>
          <w:rFonts w:ascii="Times New Roman" w:hAnsi="Times New Roman" w:cs="Times New Roman"/>
          <w:sz w:val="24"/>
          <w:szCs w:val="24"/>
          <w:lang w:val="sr-Cyrl-CS"/>
        </w:rPr>
        <w:t>постој</w:t>
      </w:r>
      <w:r w:rsidR="0006796E" w:rsidRPr="007801E2">
        <w:rPr>
          <w:rFonts w:ascii="Times New Roman" w:hAnsi="Times New Roman" w:cs="Times New Roman"/>
          <w:sz w:val="24"/>
          <w:szCs w:val="24"/>
          <w:lang w:val="sr-Cyrl-CS"/>
        </w:rPr>
        <w:t>ања</w:t>
      </w:r>
      <w:r w:rsidR="00F47956" w:rsidRPr="007801E2">
        <w:rPr>
          <w:rFonts w:ascii="Times New Roman" w:hAnsi="Times New Roman" w:cs="Times New Roman"/>
          <w:sz w:val="24"/>
          <w:szCs w:val="24"/>
          <w:lang w:val="sr-Cyrl-CS"/>
        </w:rPr>
        <w:t xml:space="preserve"> више </w:t>
      </w:r>
      <w:r w:rsidR="0006796E" w:rsidRPr="007801E2">
        <w:rPr>
          <w:rFonts w:ascii="Times New Roman" w:hAnsi="Times New Roman" w:cs="Times New Roman"/>
          <w:sz w:val="24"/>
          <w:szCs w:val="24"/>
          <w:lang w:val="sr-Cyrl-CS"/>
        </w:rPr>
        <w:t>оператора преносног система, одредбе ове уредбе се примењују на све операторе преносног система.</w:t>
      </w:r>
    </w:p>
    <w:p w14:paraId="44C364F8" w14:textId="77777777" w:rsidR="00F47956" w:rsidRPr="007801E2" w:rsidRDefault="00F47956" w:rsidP="001345E0">
      <w:pPr>
        <w:pStyle w:val="ListParagraph"/>
        <w:keepLines/>
        <w:spacing w:after="0" w:line="240" w:lineRule="auto"/>
        <w:ind w:left="0" w:firstLine="810"/>
        <w:rPr>
          <w:rFonts w:ascii="Times New Roman" w:hAnsi="Times New Roman" w:cs="Times New Roman"/>
          <w:sz w:val="24"/>
          <w:szCs w:val="24"/>
          <w:lang w:val="sr-Cyrl-CS"/>
        </w:rPr>
      </w:pPr>
    </w:p>
    <w:p w14:paraId="7340C662" w14:textId="129534E0" w:rsidR="00F47956" w:rsidRPr="007801E2" w:rsidRDefault="00F47956" w:rsidP="001345E0">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Повраћај трошкова</w:t>
      </w:r>
    </w:p>
    <w:p w14:paraId="011A3F8F" w14:textId="77777777" w:rsidR="001345E0" w:rsidRPr="007801E2" w:rsidRDefault="001345E0" w:rsidP="001345E0">
      <w:pPr>
        <w:spacing w:after="0"/>
        <w:rPr>
          <w:lang w:val="sr-Cyrl-CS"/>
        </w:rPr>
      </w:pPr>
    </w:p>
    <w:p w14:paraId="65F71FE3" w14:textId="39BEC13E" w:rsidR="00FD2B93" w:rsidRPr="007801E2" w:rsidRDefault="00F56BEC" w:rsidP="001345E0">
      <w:pPr>
        <w:pStyle w:val="Clan"/>
        <w:spacing w:before="0" w:line="240" w:lineRule="auto"/>
        <w:ind w:left="360"/>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8.</w:t>
      </w:r>
    </w:p>
    <w:p w14:paraId="7CD45278" w14:textId="77777777" w:rsidR="00A90F27" w:rsidRPr="007801E2" w:rsidRDefault="00E05BC0" w:rsidP="001345E0">
      <w:pPr>
        <w:pStyle w:val="CommentText"/>
        <w:spacing w:after="0"/>
        <w:rPr>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 xml:space="preserve">Трошкове које сносе оператори система </w:t>
      </w:r>
      <w:r w:rsidR="00DD5AE3" w:rsidRPr="007801E2">
        <w:rPr>
          <w:rFonts w:ascii="Times New Roman" w:hAnsi="Times New Roman" w:cs="Times New Roman"/>
          <w:sz w:val="24"/>
          <w:szCs w:val="24"/>
          <w:lang w:val="sr-Cyrl-CS"/>
        </w:rPr>
        <w:t>на које се примењују прописи</w:t>
      </w:r>
      <w:r w:rsidR="00DD5AE3" w:rsidRPr="007801E2">
        <w:rPr>
          <w:lang w:val="sr-Cyrl-CS"/>
        </w:rPr>
        <w:t xml:space="preserve"> </w:t>
      </w:r>
      <w:r w:rsidR="002B2328" w:rsidRPr="007801E2">
        <w:rPr>
          <w:rFonts w:ascii="Times New Roman" w:hAnsi="Times New Roman" w:cs="Times New Roman"/>
          <w:sz w:val="24"/>
          <w:szCs w:val="24"/>
          <w:lang w:val="sr-Cyrl-CS"/>
        </w:rPr>
        <w:t xml:space="preserve">о </w:t>
      </w:r>
      <w:r w:rsidR="00E57C56" w:rsidRPr="007801E2">
        <w:rPr>
          <w:rFonts w:ascii="Times New Roman" w:hAnsi="Times New Roman" w:cs="Times New Roman"/>
          <w:sz w:val="24"/>
          <w:szCs w:val="24"/>
          <w:lang w:val="sr-Cyrl-CS"/>
        </w:rPr>
        <w:t>мрежној тарифи,</w:t>
      </w:r>
      <w:r w:rsidR="002B2328" w:rsidRPr="007801E2">
        <w:rPr>
          <w:rFonts w:ascii="Times New Roman" w:hAnsi="Times New Roman" w:cs="Times New Roman"/>
          <w:sz w:val="24"/>
          <w:szCs w:val="24"/>
          <w:lang w:val="sr-Cyrl-CS"/>
        </w:rPr>
        <w:t xml:space="preserve"> а који произлазе из обавеза утврђених у овој уредби, процењује Агенција.</w:t>
      </w:r>
      <w:r w:rsidR="002B2328" w:rsidRPr="007801E2">
        <w:rPr>
          <w:rFonts w:ascii="Times New Roman" w:hAnsi="Times New Roman" w:cs="Times New Roman"/>
          <w:color w:val="FF0000"/>
          <w:sz w:val="24"/>
          <w:szCs w:val="24"/>
          <w:lang w:val="sr-Cyrl-CS"/>
        </w:rPr>
        <w:t xml:space="preserve"> </w:t>
      </w:r>
      <w:r w:rsidR="002B2328" w:rsidRPr="007801E2">
        <w:rPr>
          <w:rFonts w:ascii="Times New Roman" w:hAnsi="Times New Roman" w:cs="Times New Roman"/>
          <w:sz w:val="24"/>
          <w:szCs w:val="24"/>
          <w:lang w:val="sr-Cyrl-CS"/>
        </w:rPr>
        <w:t xml:space="preserve">Трошкови који се процене као разумни, ефикасни и сразмерни враћају се у оквиру </w:t>
      </w:r>
      <w:r w:rsidR="00E57C56" w:rsidRPr="007801E2">
        <w:rPr>
          <w:rFonts w:ascii="Times New Roman" w:hAnsi="Times New Roman" w:cs="Times New Roman"/>
          <w:sz w:val="24"/>
          <w:szCs w:val="24"/>
          <w:lang w:val="sr-Cyrl-CS"/>
        </w:rPr>
        <w:t>мрежних тарифа</w:t>
      </w:r>
      <w:r w:rsidR="002B2328" w:rsidRPr="007801E2">
        <w:rPr>
          <w:rFonts w:ascii="Times New Roman" w:hAnsi="Times New Roman" w:cs="Times New Roman"/>
          <w:sz w:val="24"/>
          <w:szCs w:val="24"/>
          <w:lang w:val="sr-Cyrl-CS"/>
        </w:rPr>
        <w:t xml:space="preserve"> или других одговарајућих механизама.</w:t>
      </w:r>
      <w:r w:rsidRPr="007801E2">
        <w:rPr>
          <w:lang w:val="sr-Cyrl-CS"/>
        </w:rPr>
        <w:tab/>
      </w:r>
      <w:r w:rsidR="002E542B" w:rsidRPr="007801E2">
        <w:rPr>
          <w:lang w:val="sr-Cyrl-CS"/>
        </w:rPr>
        <w:t xml:space="preserve"> </w:t>
      </w:r>
    </w:p>
    <w:p w14:paraId="7B9A19CD" w14:textId="0070A771" w:rsidR="00E05BC0" w:rsidRPr="007801E2" w:rsidRDefault="00E05BC0" w:rsidP="00A90F27">
      <w:pPr>
        <w:pStyle w:val="CommentText"/>
        <w:spacing w:after="0"/>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Ако</w:t>
      </w:r>
      <w:r w:rsidR="002E542B"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то захтева Агенција, оператори система из става 1. овог члана, у року од три месеца од захтева Агенције морају доставити информације потребне да се олакша процена насталих трошкова.</w:t>
      </w:r>
    </w:p>
    <w:p w14:paraId="226A33A7" w14:textId="77777777" w:rsidR="00F56BEC" w:rsidRPr="007801E2" w:rsidRDefault="00F56BEC" w:rsidP="001345E0">
      <w:pPr>
        <w:pStyle w:val="ListParagraph"/>
        <w:spacing w:after="0" w:line="240" w:lineRule="auto"/>
        <w:rPr>
          <w:rFonts w:ascii="Times New Roman" w:hAnsi="Times New Roman" w:cs="Times New Roman"/>
          <w:sz w:val="24"/>
          <w:szCs w:val="24"/>
          <w:lang w:val="sr-Cyrl-CS"/>
        </w:rPr>
      </w:pPr>
    </w:p>
    <w:p w14:paraId="189734FE" w14:textId="3E1C9487" w:rsidR="005A5ACA" w:rsidRPr="007801E2" w:rsidRDefault="005A5ACA" w:rsidP="001345E0">
      <w:pPr>
        <w:keepLines/>
        <w:spacing w:after="0" w:line="240" w:lineRule="auto"/>
        <w:jc w:val="center"/>
        <w:rPr>
          <w:rFonts w:ascii="Times New Roman" w:hAnsi="Times New Roman" w:cs="Times New Roman"/>
          <w:b/>
          <w:sz w:val="24"/>
          <w:szCs w:val="24"/>
          <w:lang w:val="sr-Cyrl-CS"/>
        </w:rPr>
      </w:pPr>
      <w:r w:rsidRPr="007801E2">
        <w:rPr>
          <w:rFonts w:ascii="Times New Roman" w:hAnsi="Times New Roman" w:cs="Times New Roman"/>
          <w:sz w:val="24"/>
          <w:szCs w:val="24"/>
          <w:lang w:val="sr-Cyrl-CS"/>
        </w:rPr>
        <w:t>Јавно саветовање</w:t>
      </w:r>
      <w:r w:rsidRPr="007801E2">
        <w:rPr>
          <w:rFonts w:ascii="Times New Roman" w:hAnsi="Times New Roman" w:cs="Times New Roman"/>
          <w:b/>
          <w:sz w:val="24"/>
          <w:szCs w:val="24"/>
          <w:lang w:val="sr-Cyrl-CS"/>
        </w:rPr>
        <w:t xml:space="preserve"> </w:t>
      </w:r>
    </w:p>
    <w:p w14:paraId="697AD762" w14:textId="77777777" w:rsidR="001345E0" w:rsidRPr="007801E2" w:rsidRDefault="001345E0" w:rsidP="001345E0">
      <w:pPr>
        <w:keepLines/>
        <w:spacing w:after="0" w:line="240" w:lineRule="auto"/>
        <w:jc w:val="center"/>
        <w:rPr>
          <w:rFonts w:ascii="Times New Roman" w:hAnsi="Times New Roman" w:cs="Times New Roman"/>
          <w:b/>
          <w:sz w:val="24"/>
          <w:szCs w:val="24"/>
          <w:lang w:val="sr-Cyrl-CS"/>
        </w:rPr>
      </w:pPr>
    </w:p>
    <w:p w14:paraId="423DBBB2" w14:textId="15AAA0D5" w:rsidR="005A5ACA" w:rsidRPr="007801E2" w:rsidRDefault="00F56BEC" w:rsidP="001345E0">
      <w:pPr>
        <w:keepLines/>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9.</w:t>
      </w:r>
    </w:p>
    <w:p w14:paraId="2E5172EC" w14:textId="7ADBA8B0" w:rsidR="002B2328" w:rsidRPr="007801E2" w:rsidRDefault="005A5ACA" w:rsidP="001345E0">
      <w:pPr>
        <w:pStyle w:val="ListParagraph"/>
        <w:keepNext/>
        <w:keepLines/>
        <w:spacing w:after="0" w:line="240" w:lineRule="auto"/>
        <w:ind w:left="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Надлежни опер</w:t>
      </w:r>
      <w:r w:rsidRPr="007801E2">
        <w:rPr>
          <w:rFonts w:ascii="Times New Roman" w:hAnsi="Times New Roman" w:cs="Times New Roman"/>
          <w:sz w:val="24"/>
          <w:szCs w:val="24"/>
          <w:lang w:val="sr-Cyrl-CS"/>
        </w:rPr>
        <w:t>атори система и надлежни ОПС</w:t>
      </w:r>
      <w:r w:rsidR="002B2328" w:rsidRPr="007801E2">
        <w:rPr>
          <w:rFonts w:ascii="Times New Roman" w:hAnsi="Times New Roman" w:cs="Times New Roman"/>
          <w:sz w:val="24"/>
          <w:szCs w:val="24"/>
          <w:lang w:val="sr-Cyrl-CS"/>
        </w:rPr>
        <w:t xml:space="preserve"> </w:t>
      </w:r>
      <w:r w:rsidR="00332CB1" w:rsidRPr="007801E2">
        <w:rPr>
          <w:rFonts w:ascii="Times New Roman" w:hAnsi="Times New Roman" w:cs="Times New Roman"/>
          <w:sz w:val="24"/>
          <w:szCs w:val="24"/>
          <w:lang w:val="sr-Cyrl-CS"/>
        </w:rPr>
        <w:t xml:space="preserve">спроводе </w:t>
      </w:r>
      <w:r w:rsidR="002B2328" w:rsidRPr="007801E2">
        <w:rPr>
          <w:rFonts w:ascii="Times New Roman" w:hAnsi="Times New Roman" w:cs="Times New Roman"/>
          <w:sz w:val="24"/>
          <w:szCs w:val="24"/>
          <w:lang w:val="sr-Cyrl-CS"/>
        </w:rPr>
        <w:t>саветова</w:t>
      </w:r>
      <w:r w:rsidR="0063227F" w:rsidRPr="007801E2">
        <w:rPr>
          <w:rFonts w:ascii="Times New Roman" w:hAnsi="Times New Roman" w:cs="Times New Roman"/>
          <w:sz w:val="24"/>
          <w:szCs w:val="24"/>
          <w:lang w:val="sr-Cyrl-CS"/>
        </w:rPr>
        <w:t>ње са заинтересованим странама,</w:t>
      </w:r>
      <w:r w:rsidR="002B2328" w:rsidRPr="007801E2">
        <w:rPr>
          <w:rFonts w:ascii="Times New Roman" w:hAnsi="Times New Roman" w:cs="Times New Roman"/>
          <w:sz w:val="24"/>
          <w:szCs w:val="24"/>
          <w:lang w:val="sr-Cyrl-CS"/>
        </w:rPr>
        <w:t xml:space="preserve"> у вези са:</w:t>
      </w:r>
    </w:p>
    <w:p w14:paraId="05B282DB" w14:textId="74F346FC" w:rsidR="002B2328" w:rsidRPr="007801E2" w:rsidRDefault="00FD2B93" w:rsidP="001345E0">
      <w:pPr>
        <w:keepNext/>
        <w:keepLines/>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5A5ACA"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предлогом </w:t>
      </w:r>
      <w:r w:rsidR="00332CB1" w:rsidRPr="007801E2">
        <w:rPr>
          <w:rFonts w:ascii="Times New Roman" w:hAnsi="Times New Roman" w:cs="Times New Roman"/>
          <w:sz w:val="24"/>
          <w:szCs w:val="24"/>
          <w:lang w:val="sr-Cyrl-CS"/>
        </w:rPr>
        <w:t xml:space="preserve">за </w:t>
      </w:r>
      <w:r w:rsidR="00E05BC0" w:rsidRPr="007801E2">
        <w:rPr>
          <w:rFonts w:ascii="Times New Roman" w:hAnsi="Times New Roman" w:cs="Times New Roman"/>
          <w:sz w:val="24"/>
          <w:szCs w:val="24"/>
          <w:lang w:val="sr-Cyrl-CS"/>
        </w:rPr>
        <w:t>п</w:t>
      </w:r>
      <w:r w:rsidR="00E82968" w:rsidRPr="007801E2">
        <w:rPr>
          <w:rFonts w:ascii="Times New Roman" w:hAnsi="Times New Roman" w:cs="Times New Roman"/>
          <w:sz w:val="24"/>
          <w:szCs w:val="24"/>
          <w:lang w:val="sr-Cyrl-CS"/>
        </w:rPr>
        <w:t>римен</w:t>
      </w:r>
      <w:r w:rsidR="008A2518" w:rsidRPr="007801E2">
        <w:rPr>
          <w:rFonts w:ascii="Times New Roman" w:hAnsi="Times New Roman" w:cs="Times New Roman"/>
          <w:sz w:val="24"/>
          <w:szCs w:val="24"/>
          <w:lang w:val="sr-Cyrl-CS"/>
        </w:rPr>
        <w:t>у</w:t>
      </w:r>
      <w:r w:rsidR="00E82968" w:rsidRPr="007801E2">
        <w:rPr>
          <w:rFonts w:ascii="Times New Roman" w:hAnsi="Times New Roman" w:cs="Times New Roman"/>
          <w:sz w:val="24"/>
          <w:szCs w:val="24"/>
          <w:lang w:val="sr-Cyrl-CS"/>
        </w:rPr>
        <w:t xml:space="preserve"> </w:t>
      </w:r>
      <w:r w:rsidR="008A2518" w:rsidRPr="007801E2">
        <w:rPr>
          <w:rFonts w:ascii="Times New Roman" w:hAnsi="Times New Roman" w:cs="Times New Roman"/>
          <w:sz w:val="24"/>
          <w:szCs w:val="24"/>
          <w:lang w:val="sr-Cyrl-CS"/>
        </w:rPr>
        <w:t xml:space="preserve">захтева из </w:t>
      </w:r>
      <w:r w:rsidR="002B2328" w:rsidRPr="007801E2">
        <w:rPr>
          <w:rFonts w:ascii="Times New Roman" w:hAnsi="Times New Roman" w:cs="Times New Roman"/>
          <w:sz w:val="24"/>
          <w:szCs w:val="24"/>
          <w:lang w:val="sr-Cyrl-CS"/>
        </w:rPr>
        <w:t>ове уредбе на постојеће објекте купца прикључене на преносни систем, постојеће објекте дистрибутивног система прикључене на преносни систем, постојеће дистрибутивне системе и постојећ</w:t>
      </w:r>
      <w:r w:rsidR="00180835" w:rsidRPr="007801E2">
        <w:rPr>
          <w:rFonts w:ascii="Times New Roman" w:hAnsi="Times New Roman" w:cs="Times New Roman"/>
          <w:sz w:val="24"/>
          <w:szCs w:val="24"/>
          <w:lang w:val="sr-Cyrl-CS"/>
        </w:rPr>
        <w:t>е елементе</w:t>
      </w:r>
      <w:r w:rsidR="002B2328" w:rsidRPr="007801E2">
        <w:rPr>
          <w:rFonts w:ascii="Times New Roman" w:hAnsi="Times New Roman" w:cs="Times New Roman"/>
          <w:sz w:val="24"/>
          <w:szCs w:val="24"/>
          <w:lang w:val="sr-Cyrl-CS"/>
        </w:rPr>
        <w:t xml:space="preserve"> постројења купца у складу са чланом 4</w:t>
      </w:r>
      <w:r w:rsidR="00B5540D" w:rsidRPr="007801E2">
        <w:rPr>
          <w:rFonts w:ascii="Times New Roman" w:hAnsi="Times New Roman" w:cs="Times New Roman"/>
          <w:sz w:val="24"/>
          <w:szCs w:val="24"/>
          <w:lang w:val="sr-Cyrl-CS"/>
        </w:rPr>
        <w:t>.</w:t>
      </w:r>
      <w:r w:rsidR="0063227F" w:rsidRPr="007801E2">
        <w:rPr>
          <w:rFonts w:ascii="Times New Roman" w:hAnsi="Times New Roman" w:cs="Times New Roman"/>
          <w:sz w:val="24"/>
          <w:szCs w:val="24"/>
          <w:lang w:val="sr-Cyrl-CS"/>
        </w:rPr>
        <w:t xml:space="preserve"> </w:t>
      </w:r>
      <w:r w:rsidR="00180835" w:rsidRPr="007801E2">
        <w:rPr>
          <w:rFonts w:ascii="Times New Roman" w:hAnsi="Times New Roman" w:cs="Times New Roman"/>
          <w:sz w:val="24"/>
          <w:szCs w:val="24"/>
          <w:lang w:val="sr-Cyrl-CS"/>
        </w:rPr>
        <w:t xml:space="preserve">став </w:t>
      </w:r>
      <w:r w:rsidR="002B2328" w:rsidRPr="007801E2">
        <w:rPr>
          <w:rFonts w:ascii="Times New Roman" w:hAnsi="Times New Roman" w:cs="Times New Roman"/>
          <w:sz w:val="24"/>
          <w:szCs w:val="24"/>
          <w:lang w:val="sr-Cyrl-CS"/>
        </w:rPr>
        <w:t>3</w:t>
      </w:r>
      <w:r w:rsidR="0063227F" w:rsidRPr="007801E2">
        <w:rPr>
          <w:rFonts w:ascii="Times New Roman" w:hAnsi="Times New Roman" w:cs="Times New Roman"/>
          <w:sz w:val="24"/>
          <w:szCs w:val="24"/>
          <w:lang w:val="sr-Cyrl-CS"/>
        </w:rPr>
        <w:t>. ове уредбе</w:t>
      </w:r>
      <w:r w:rsidR="002B2328" w:rsidRPr="007801E2">
        <w:rPr>
          <w:rFonts w:ascii="Times New Roman" w:hAnsi="Times New Roman" w:cs="Times New Roman"/>
          <w:sz w:val="24"/>
          <w:szCs w:val="24"/>
          <w:lang w:val="sr-Cyrl-CS"/>
        </w:rPr>
        <w:t>;</w:t>
      </w:r>
    </w:p>
    <w:p w14:paraId="2C52CB19" w14:textId="2A399D5D" w:rsidR="002B2328" w:rsidRPr="007801E2" w:rsidRDefault="00FD2B93"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63227F"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извештајем </w:t>
      </w:r>
      <w:r w:rsidR="00332CB1" w:rsidRPr="007801E2">
        <w:rPr>
          <w:rFonts w:ascii="Times New Roman" w:hAnsi="Times New Roman" w:cs="Times New Roman"/>
          <w:sz w:val="24"/>
          <w:szCs w:val="24"/>
          <w:lang w:val="sr-Cyrl-CS"/>
        </w:rPr>
        <w:t>израђеним</w:t>
      </w:r>
      <w:r w:rsidR="002B2328" w:rsidRPr="007801E2">
        <w:rPr>
          <w:rFonts w:ascii="Times New Roman" w:hAnsi="Times New Roman" w:cs="Times New Roman"/>
          <w:sz w:val="24"/>
          <w:szCs w:val="24"/>
          <w:lang w:val="sr-Cyrl-CS"/>
        </w:rPr>
        <w:t xml:space="preserve"> у складу са чланом 48</w:t>
      </w:r>
      <w:r w:rsidR="00B5540D"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w:t>
      </w:r>
      <w:r w:rsidR="00180835" w:rsidRPr="007801E2">
        <w:rPr>
          <w:rFonts w:ascii="Times New Roman" w:hAnsi="Times New Roman" w:cs="Times New Roman"/>
          <w:sz w:val="24"/>
          <w:szCs w:val="24"/>
          <w:lang w:val="sr-Cyrl-CS"/>
        </w:rPr>
        <w:t>став 3</w:t>
      </w:r>
      <w:r w:rsidR="00A53C69" w:rsidRPr="007801E2">
        <w:rPr>
          <w:rFonts w:ascii="Times New Roman" w:hAnsi="Times New Roman" w:cs="Times New Roman"/>
          <w:sz w:val="24"/>
          <w:szCs w:val="24"/>
          <w:lang w:val="sr-Cyrl-CS"/>
        </w:rPr>
        <w:t>.</w:t>
      </w:r>
      <w:r w:rsidR="0063227F" w:rsidRPr="007801E2">
        <w:rPr>
          <w:rFonts w:ascii="Times New Roman" w:hAnsi="Times New Roman" w:cs="Times New Roman"/>
          <w:sz w:val="24"/>
          <w:szCs w:val="24"/>
          <w:lang w:val="sr-Cyrl-CS"/>
        </w:rPr>
        <w:t xml:space="preserve"> ове уредбе</w:t>
      </w:r>
      <w:r w:rsidR="002B2328" w:rsidRPr="007801E2">
        <w:rPr>
          <w:rFonts w:ascii="Times New Roman" w:hAnsi="Times New Roman" w:cs="Times New Roman"/>
          <w:sz w:val="24"/>
          <w:szCs w:val="24"/>
          <w:lang w:val="sr-Cyrl-CS"/>
        </w:rPr>
        <w:t>;</w:t>
      </w:r>
    </w:p>
    <w:p w14:paraId="7F46591E" w14:textId="41BA4311" w:rsidR="002B2328" w:rsidRPr="007801E2" w:rsidRDefault="00FD2B93" w:rsidP="001345E0">
      <w:pPr>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63227F" w:rsidRPr="007801E2">
        <w:rPr>
          <w:rFonts w:ascii="Times New Roman" w:hAnsi="Times New Roman" w:cs="Times New Roman"/>
          <w:sz w:val="24"/>
          <w:szCs w:val="24"/>
          <w:lang w:val="sr-Cyrl-CS"/>
        </w:rPr>
        <w:t>3</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анализом трошкова и користи </w:t>
      </w:r>
      <w:r w:rsidR="0070588F" w:rsidRPr="007801E2">
        <w:rPr>
          <w:rFonts w:ascii="Times New Roman" w:hAnsi="Times New Roman" w:cs="Times New Roman"/>
          <w:sz w:val="24"/>
          <w:szCs w:val="24"/>
          <w:lang w:val="sr-Cyrl-CS"/>
        </w:rPr>
        <w:t>спроведено</w:t>
      </w:r>
      <w:r w:rsidR="00B269E3" w:rsidRPr="007801E2">
        <w:rPr>
          <w:rFonts w:ascii="Times New Roman" w:hAnsi="Times New Roman" w:cs="Times New Roman"/>
          <w:sz w:val="24"/>
          <w:szCs w:val="24"/>
          <w:lang w:val="sr-Cyrl-CS"/>
        </w:rPr>
        <w:t>м</w:t>
      </w:r>
      <w:r w:rsidR="002B2328" w:rsidRPr="007801E2">
        <w:rPr>
          <w:rFonts w:ascii="Times New Roman" w:hAnsi="Times New Roman" w:cs="Times New Roman"/>
          <w:sz w:val="24"/>
          <w:szCs w:val="24"/>
          <w:lang w:val="sr-Cyrl-CS"/>
        </w:rPr>
        <w:t xml:space="preserve"> у складу са чланом 5</w:t>
      </w:r>
      <w:r w:rsidR="00180835" w:rsidRPr="007801E2">
        <w:rPr>
          <w:rFonts w:ascii="Times New Roman" w:hAnsi="Times New Roman" w:cs="Times New Roman"/>
          <w:sz w:val="24"/>
          <w:szCs w:val="24"/>
          <w:lang w:val="sr-Cyrl-CS"/>
        </w:rPr>
        <w:t>3</w:t>
      </w:r>
      <w:r w:rsidR="00B5540D" w:rsidRPr="007801E2">
        <w:rPr>
          <w:rFonts w:ascii="Times New Roman" w:hAnsi="Times New Roman" w:cs="Times New Roman"/>
          <w:sz w:val="24"/>
          <w:szCs w:val="24"/>
          <w:lang w:val="sr-Cyrl-CS"/>
        </w:rPr>
        <w:t>.</w:t>
      </w:r>
      <w:r w:rsidR="00180835" w:rsidRPr="007801E2">
        <w:rPr>
          <w:rFonts w:ascii="Times New Roman" w:hAnsi="Times New Roman" w:cs="Times New Roman"/>
          <w:sz w:val="24"/>
          <w:szCs w:val="24"/>
          <w:lang w:val="sr-Cyrl-CS"/>
        </w:rPr>
        <w:t xml:space="preserve"> став </w:t>
      </w:r>
      <w:r w:rsidR="002B2328" w:rsidRPr="007801E2">
        <w:rPr>
          <w:rFonts w:ascii="Times New Roman" w:hAnsi="Times New Roman" w:cs="Times New Roman"/>
          <w:sz w:val="24"/>
          <w:szCs w:val="24"/>
          <w:lang w:val="sr-Cyrl-CS"/>
        </w:rPr>
        <w:t>2</w:t>
      </w:r>
      <w:r w:rsidR="00A53C69" w:rsidRPr="007801E2">
        <w:rPr>
          <w:rFonts w:ascii="Times New Roman" w:hAnsi="Times New Roman" w:cs="Times New Roman"/>
          <w:sz w:val="24"/>
          <w:szCs w:val="24"/>
          <w:lang w:val="sr-Cyrl-CS"/>
        </w:rPr>
        <w:t>.</w:t>
      </w:r>
      <w:r w:rsidR="0063227F" w:rsidRPr="007801E2">
        <w:rPr>
          <w:rFonts w:ascii="Times New Roman" w:hAnsi="Times New Roman" w:cs="Times New Roman"/>
          <w:sz w:val="24"/>
          <w:szCs w:val="24"/>
          <w:lang w:val="sr-Cyrl-CS"/>
        </w:rPr>
        <w:t xml:space="preserve"> ове уредбе</w:t>
      </w:r>
      <w:r w:rsidR="002B2328" w:rsidRPr="007801E2">
        <w:rPr>
          <w:rFonts w:ascii="Times New Roman" w:hAnsi="Times New Roman" w:cs="Times New Roman"/>
          <w:sz w:val="24"/>
          <w:szCs w:val="24"/>
          <w:lang w:val="sr-Cyrl-CS"/>
        </w:rPr>
        <w:t>;</w:t>
      </w:r>
    </w:p>
    <w:p w14:paraId="48D5C856" w14:textId="3FB0CDE9" w:rsidR="002B2328" w:rsidRPr="007801E2" w:rsidRDefault="00FD2B93" w:rsidP="001345E0">
      <w:pPr>
        <w:keepNext/>
        <w:keepLines/>
        <w:spacing w:after="0" w:line="240" w:lineRule="auto"/>
        <w:ind w:hanging="357"/>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63227F" w:rsidRPr="007801E2">
        <w:rPr>
          <w:rFonts w:ascii="Times New Roman" w:hAnsi="Times New Roman" w:cs="Times New Roman"/>
          <w:sz w:val="24"/>
          <w:szCs w:val="24"/>
          <w:lang w:val="sr-Cyrl-CS"/>
        </w:rPr>
        <w:t>4</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условима за </w:t>
      </w:r>
      <w:r w:rsidR="00EA14FA" w:rsidRPr="007801E2">
        <w:rPr>
          <w:rFonts w:ascii="Times New Roman" w:hAnsi="Times New Roman" w:cs="Times New Roman"/>
          <w:sz w:val="24"/>
          <w:szCs w:val="24"/>
          <w:lang w:val="sr-Cyrl-CS"/>
        </w:rPr>
        <w:t xml:space="preserve">елементе </w:t>
      </w:r>
      <w:r w:rsidR="002B2328" w:rsidRPr="007801E2">
        <w:rPr>
          <w:rFonts w:ascii="Times New Roman" w:hAnsi="Times New Roman" w:cs="Times New Roman"/>
          <w:sz w:val="24"/>
          <w:szCs w:val="24"/>
          <w:lang w:val="sr-Cyrl-CS"/>
        </w:rPr>
        <w:t xml:space="preserve">постројења купца </w:t>
      </w:r>
      <w:r w:rsidR="0070588F" w:rsidRPr="007801E2">
        <w:rPr>
          <w:rFonts w:ascii="Times New Roman" w:hAnsi="Times New Roman" w:cs="Times New Roman"/>
          <w:sz w:val="24"/>
          <w:szCs w:val="24"/>
          <w:lang w:val="sr-Cyrl-CS"/>
        </w:rPr>
        <w:t>утврђеним</w:t>
      </w:r>
      <w:r w:rsidR="002B2328" w:rsidRPr="007801E2">
        <w:rPr>
          <w:rFonts w:ascii="Times New Roman" w:hAnsi="Times New Roman" w:cs="Times New Roman"/>
          <w:sz w:val="24"/>
          <w:szCs w:val="24"/>
          <w:lang w:val="sr-Cyrl-CS"/>
        </w:rPr>
        <w:t xml:space="preserve"> у складу са чланом 28</w:t>
      </w:r>
      <w:r w:rsidR="0063227F" w:rsidRPr="007801E2">
        <w:rPr>
          <w:rFonts w:ascii="Times New Roman" w:hAnsi="Times New Roman" w:cs="Times New Roman"/>
          <w:sz w:val="24"/>
          <w:szCs w:val="24"/>
          <w:lang w:val="sr-Cyrl-CS"/>
        </w:rPr>
        <w:t>.</w:t>
      </w:r>
      <w:r w:rsidR="00180835" w:rsidRPr="007801E2">
        <w:rPr>
          <w:rFonts w:ascii="Times New Roman" w:hAnsi="Times New Roman" w:cs="Times New Roman"/>
          <w:sz w:val="24"/>
          <w:szCs w:val="24"/>
          <w:lang w:val="sr-Cyrl-CS"/>
        </w:rPr>
        <w:t xml:space="preserve"> став </w:t>
      </w:r>
      <w:r w:rsidR="002B2328" w:rsidRPr="007801E2">
        <w:rPr>
          <w:rFonts w:ascii="Times New Roman" w:hAnsi="Times New Roman" w:cs="Times New Roman"/>
          <w:sz w:val="24"/>
          <w:szCs w:val="24"/>
          <w:lang w:val="sr-Cyrl-CS"/>
        </w:rPr>
        <w:t>2</w:t>
      </w:r>
      <w:r w:rsidR="00180835" w:rsidRPr="007801E2">
        <w:rPr>
          <w:rFonts w:ascii="Times New Roman" w:hAnsi="Times New Roman" w:cs="Times New Roman"/>
          <w:sz w:val="24"/>
          <w:szCs w:val="24"/>
          <w:lang w:val="sr-Cyrl-CS"/>
        </w:rPr>
        <w:t>.</w:t>
      </w:r>
      <w:r w:rsidR="0063227F" w:rsidRPr="007801E2">
        <w:rPr>
          <w:rFonts w:ascii="Times New Roman" w:hAnsi="Times New Roman" w:cs="Times New Roman"/>
          <w:sz w:val="24"/>
          <w:szCs w:val="24"/>
          <w:lang w:val="sr-Cyrl-CS"/>
        </w:rPr>
        <w:t xml:space="preserve"> </w:t>
      </w:r>
      <w:r w:rsidR="00180835" w:rsidRPr="007801E2">
        <w:rPr>
          <w:rFonts w:ascii="Times New Roman" w:hAnsi="Times New Roman" w:cs="Times New Roman"/>
          <w:sz w:val="24"/>
          <w:szCs w:val="24"/>
          <w:lang w:val="sr-Cyrl-CS"/>
        </w:rPr>
        <w:t>тач.</w:t>
      </w:r>
      <w:r w:rsidR="0063227F" w:rsidRPr="007801E2">
        <w:rPr>
          <w:rFonts w:ascii="Times New Roman" w:hAnsi="Times New Roman" w:cs="Times New Roman"/>
          <w:sz w:val="24"/>
          <w:szCs w:val="24"/>
          <w:lang w:val="sr-Cyrl-CS"/>
        </w:rPr>
        <w:t xml:space="preserve"> 3), 5), 6), 11) и 12</w:t>
      </w:r>
      <w:r w:rsidR="002B2328" w:rsidRPr="007801E2">
        <w:rPr>
          <w:rFonts w:ascii="Times New Roman" w:hAnsi="Times New Roman" w:cs="Times New Roman"/>
          <w:sz w:val="24"/>
          <w:szCs w:val="24"/>
          <w:lang w:val="sr-Cyrl-CS"/>
        </w:rPr>
        <w:t>) и чланом 29</w:t>
      </w:r>
      <w:r w:rsidR="0063227F"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w:t>
      </w:r>
      <w:r w:rsidR="00180835" w:rsidRPr="007801E2">
        <w:rPr>
          <w:rFonts w:ascii="Times New Roman" w:hAnsi="Times New Roman" w:cs="Times New Roman"/>
          <w:sz w:val="24"/>
          <w:szCs w:val="24"/>
          <w:lang w:val="sr-Cyrl-CS"/>
        </w:rPr>
        <w:t xml:space="preserve">став </w:t>
      </w:r>
      <w:r w:rsidR="002B2328" w:rsidRPr="007801E2">
        <w:rPr>
          <w:rFonts w:ascii="Times New Roman" w:hAnsi="Times New Roman" w:cs="Times New Roman"/>
          <w:sz w:val="24"/>
          <w:szCs w:val="24"/>
          <w:lang w:val="sr-Cyrl-CS"/>
        </w:rPr>
        <w:t>2</w:t>
      </w:r>
      <w:r w:rsidR="0063227F" w:rsidRPr="007801E2">
        <w:rPr>
          <w:rFonts w:ascii="Times New Roman" w:hAnsi="Times New Roman" w:cs="Times New Roman"/>
          <w:sz w:val="24"/>
          <w:szCs w:val="24"/>
          <w:lang w:val="sr-Cyrl-CS"/>
        </w:rPr>
        <w:t>. тач.</w:t>
      </w:r>
      <w:r w:rsidR="00180835" w:rsidRPr="007801E2">
        <w:rPr>
          <w:rFonts w:ascii="Times New Roman" w:hAnsi="Times New Roman" w:cs="Times New Roman"/>
          <w:sz w:val="24"/>
          <w:szCs w:val="24"/>
          <w:lang w:val="sr-Cyrl-CS"/>
        </w:rPr>
        <w:t xml:space="preserve"> </w:t>
      </w:r>
      <w:r w:rsidR="0063227F" w:rsidRPr="007801E2">
        <w:rPr>
          <w:rFonts w:ascii="Times New Roman" w:hAnsi="Times New Roman" w:cs="Times New Roman"/>
          <w:sz w:val="24"/>
          <w:szCs w:val="24"/>
          <w:lang w:val="sr-Cyrl-CS"/>
        </w:rPr>
        <w:t xml:space="preserve">3) </w:t>
      </w:r>
      <w:r w:rsidR="00E13487" w:rsidRPr="007801E2">
        <w:rPr>
          <w:rFonts w:ascii="Times New Roman" w:hAnsi="Times New Roman" w:cs="Times New Roman"/>
          <w:sz w:val="24"/>
          <w:szCs w:val="24"/>
          <w:lang w:val="sr-Cyrl-CS"/>
        </w:rPr>
        <w:t>и</w:t>
      </w:r>
      <w:r w:rsidR="0063227F" w:rsidRPr="007801E2">
        <w:rPr>
          <w:rFonts w:ascii="Times New Roman" w:hAnsi="Times New Roman" w:cs="Times New Roman"/>
          <w:sz w:val="24"/>
          <w:szCs w:val="24"/>
          <w:lang w:val="sr-Cyrl-CS"/>
        </w:rPr>
        <w:t xml:space="preserve"> 5</w:t>
      </w:r>
      <w:r w:rsidR="002B2328" w:rsidRPr="007801E2">
        <w:rPr>
          <w:rFonts w:ascii="Times New Roman" w:hAnsi="Times New Roman" w:cs="Times New Roman"/>
          <w:sz w:val="24"/>
          <w:szCs w:val="24"/>
          <w:lang w:val="sr-Cyrl-CS"/>
        </w:rPr>
        <w:t>)</w:t>
      </w:r>
      <w:r w:rsidR="00C16808" w:rsidRPr="007801E2">
        <w:rPr>
          <w:rFonts w:ascii="Times New Roman" w:hAnsi="Times New Roman" w:cs="Times New Roman"/>
          <w:sz w:val="24"/>
          <w:szCs w:val="24"/>
          <w:lang w:val="sr-Cyrl-CS"/>
        </w:rPr>
        <w:t xml:space="preserve"> ове уредбе</w:t>
      </w:r>
      <w:r w:rsidR="00B5540D" w:rsidRPr="007801E2">
        <w:rPr>
          <w:rFonts w:ascii="Times New Roman" w:hAnsi="Times New Roman" w:cs="Times New Roman"/>
          <w:sz w:val="24"/>
          <w:szCs w:val="24"/>
          <w:lang w:val="sr-Cyrl-CS"/>
        </w:rPr>
        <w:t>.</w:t>
      </w:r>
    </w:p>
    <w:p w14:paraId="038C1633" w14:textId="328B6D0E" w:rsidR="002B2328" w:rsidRPr="007801E2" w:rsidRDefault="0063227F" w:rsidP="001345E0">
      <w:pPr>
        <w:keepLines/>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 xml:space="preserve">Саветовање </w:t>
      </w:r>
      <w:r w:rsidR="00D87B14" w:rsidRPr="007801E2">
        <w:rPr>
          <w:rFonts w:ascii="Times New Roman" w:hAnsi="Times New Roman" w:cs="Times New Roman"/>
          <w:sz w:val="24"/>
          <w:szCs w:val="24"/>
          <w:lang w:val="sr-Cyrl-CS"/>
        </w:rPr>
        <w:t xml:space="preserve">из става 1. овог члана </w:t>
      </w:r>
      <w:r w:rsidR="002B2328" w:rsidRPr="007801E2">
        <w:rPr>
          <w:rFonts w:ascii="Times New Roman" w:hAnsi="Times New Roman" w:cs="Times New Roman"/>
          <w:sz w:val="24"/>
          <w:szCs w:val="24"/>
          <w:lang w:val="sr-Cyrl-CS"/>
        </w:rPr>
        <w:t>траје најмање месец дана.</w:t>
      </w:r>
    </w:p>
    <w:p w14:paraId="55C21CA8" w14:textId="21ABC303" w:rsidR="001B076B" w:rsidRPr="007801E2" w:rsidRDefault="002B2328" w:rsidP="001345E0">
      <w:pPr>
        <w:pStyle w:val="ListParagraph"/>
        <w:keepLines/>
        <w:spacing w:after="0" w:line="240" w:lineRule="auto"/>
        <w:ind w:left="0" w:firstLine="630"/>
        <w:rPr>
          <w:rFonts w:ascii="Times New Roman" w:hAnsi="Times New Roman" w:cs="Times New Roman"/>
          <w:b/>
          <w:sz w:val="24"/>
          <w:szCs w:val="24"/>
          <w:lang w:val="sr-Cyrl-CS"/>
        </w:rPr>
      </w:pPr>
      <w:r w:rsidRPr="007801E2">
        <w:rPr>
          <w:rFonts w:ascii="Times New Roman" w:hAnsi="Times New Roman" w:cs="Times New Roman"/>
          <w:sz w:val="24"/>
          <w:szCs w:val="24"/>
          <w:lang w:val="sr-Cyrl-CS"/>
        </w:rPr>
        <w:t>Пре него што с</w:t>
      </w:r>
      <w:r w:rsidR="0063227F" w:rsidRPr="007801E2">
        <w:rPr>
          <w:rFonts w:ascii="Times New Roman" w:hAnsi="Times New Roman" w:cs="Times New Roman"/>
          <w:sz w:val="24"/>
          <w:szCs w:val="24"/>
          <w:lang w:val="sr-Cyrl-CS"/>
        </w:rPr>
        <w:t xml:space="preserve">е Агенцији поднесу на одобрење </w:t>
      </w:r>
      <w:r w:rsidRPr="007801E2">
        <w:rPr>
          <w:rFonts w:ascii="Times New Roman" w:hAnsi="Times New Roman" w:cs="Times New Roman"/>
          <w:sz w:val="24"/>
          <w:szCs w:val="24"/>
          <w:lang w:val="sr-Cyrl-CS"/>
        </w:rPr>
        <w:t xml:space="preserve">нацрти предлога, извештаји, анализе трошкова и користи, или услова за </w:t>
      </w:r>
      <w:r w:rsidR="00180835" w:rsidRPr="007801E2">
        <w:rPr>
          <w:rFonts w:ascii="Times New Roman" w:hAnsi="Times New Roman" w:cs="Times New Roman"/>
          <w:sz w:val="24"/>
          <w:szCs w:val="24"/>
          <w:lang w:val="sr-Cyrl-CS"/>
        </w:rPr>
        <w:t xml:space="preserve">елементе </w:t>
      </w:r>
      <w:r w:rsidRPr="007801E2">
        <w:rPr>
          <w:rFonts w:ascii="Times New Roman" w:hAnsi="Times New Roman" w:cs="Times New Roman"/>
          <w:sz w:val="24"/>
          <w:szCs w:val="24"/>
          <w:lang w:val="sr-Cyrl-CS"/>
        </w:rPr>
        <w:t xml:space="preserve">постројења купца, надлежни оператори система или надлежни ОПС морају узети у обзир ставове заинтересованих страна који су резултат јавног саветовања. </w:t>
      </w:r>
      <w:r w:rsidR="001B076B" w:rsidRPr="007801E2">
        <w:rPr>
          <w:rFonts w:ascii="Times New Roman" w:hAnsi="Times New Roman" w:cs="Times New Roman"/>
          <w:sz w:val="24"/>
          <w:szCs w:val="24"/>
          <w:lang w:val="sr-Cyrl-CS"/>
        </w:rPr>
        <w:t xml:space="preserve">За прихватање или неприхватање ставова заинтересованих страна </w:t>
      </w:r>
      <w:r w:rsidRPr="007801E2">
        <w:rPr>
          <w:rFonts w:ascii="Times New Roman" w:hAnsi="Times New Roman" w:cs="Times New Roman"/>
          <w:sz w:val="24"/>
          <w:szCs w:val="24"/>
          <w:lang w:val="sr-Cyrl-CS"/>
        </w:rPr>
        <w:t>потребно је дати детаљно образложење</w:t>
      </w:r>
      <w:r w:rsidR="003735B7" w:rsidRPr="007801E2">
        <w:rPr>
          <w:rFonts w:ascii="Times New Roman" w:hAnsi="Times New Roman" w:cs="Times New Roman"/>
          <w:sz w:val="24"/>
          <w:szCs w:val="24"/>
          <w:lang w:val="sr-Cyrl-CS"/>
        </w:rPr>
        <w:t xml:space="preserve"> које се објављује пре</w:t>
      </w:r>
      <w:r w:rsidRPr="007801E2">
        <w:rPr>
          <w:rFonts w:ascii="Times New Roman" w:hAnsi="Times New Roman" w:cs="Times New Roman"/>
          <w:sz w:val="24"/>
          <w:szCs w:val="24"/>
          <w:lang w:val="sr-Cyrl-CS"/>
        </w:rPr>
        <w:t xml:space="preserve"> или истовремено са објављивањем предлога, извешт</w:t>
      </w:r>
      <w:r w:rsidR="0063227F" w:rsidRPr="007801E2">
        <w:rPr>
          <w:rFonts w:ascii="Times New Roman" w:hAnsi="Times New Roman" w:cs="Times New Roman"/>
          <w:sz w:val="24"/>
          <w:szCs w:val="24"/>
          <w:lang w:val="sr-Cyrl-CS"/>
        </w:rPr>
        <w:t>аја, анализе трошкова и користи</w:t>
      </w:r>
      <w:r w:rsidRPr="007801E2">
        <w:rPr>
          <w:rFonts w:ascii="Times New Roman" w:hAnsi="Times New Roman" w:cs="Times New Roman"/>
          <w:sz w:val="24"/>
          <w:szCs w:val="24"/>
          <w:lang w:val="sr-Cyrl-CS"/>
        </w:rPr>
        <w:t xml:space="preserve"> или услова за постројења купца дефинисаних у складу са чл. 28.</w:t>
      </w:r>
      <w:r w:rsidR="00B5540D" w:rsidRPr="007801E2">
        <w:rPr>
          <w:rFonts w:ascii="Times New Roman" w:hAnsi="Times New Roman" w:cs="Times New Roman"/>
          <w:sz w:val="24"/>
          <w:szCs w:val="24"/>
          <w:lang w:val="sr-Cyrl-CS"/>
        </w:rPr>
        <w:t xml:space="preserve"> и 29.</w:t>
      </w:r>
      <w:r w:rsidR="0063227F" w:rsidRPr="007801E2">
        <w:rPr>
          <w:rFonts w:ascii="Times New Roman" w:hAnsi="Times New Roman" w:cs="Times New Roman"/>
          <w:sz w:val="24"/>
          <w:szCs w:val="24"/>
          <w:lang w:val="sr-Cyrl-CS"/>
        </w:rPr>
        <w:t xml:space="preserve"> ове уре</w:t>
      </w:r>
      <w:r w:rsidR="003735B7" w:rsidRPr="007801E2">
        <w:rPr>
          <w:rFonts w:ascii="Times New Roman" w:hAnsi="Times New Roman" w:cs="Times New Roman"/>
          <w:sz w:val="24"/>
          <w:szCs w:val="24"/>
          <w:lang w:val="sr-Cyrl-CS"/>
        </w:rPr>
        <w:t>д</w:t>
      </w:r>
      <w:r w:rsidR="0063227F" w:rsidRPr="007801E2">
        <w:rPr>
          <w:rFonts w:ascii="Times New Roman" w:hAnsi="Times New Roman" w:cs="Times New Roman"/>
          <w:sz w:val="24"/>
          <w:szCs w:val="24"/>
          <w:lang w:val="sr-Cyrl-CS"/>
        </w:rPr>
        <w:t>бе</w:t>
      </w:r>
      <w:r w:rsidR="003735B7" w:rsidRPr="007801E2">
        <w:rPr>
          <w:rFonts w:ascii="Times New Roman" w:hAnsi="Times New Roman" w:cs="Times New Roman"/>
          <w:sz w:val="24"/>
          <w:szCs w:val="24"/>
          <w:lang w:val="sr-Cyrl-CS"/>
        </w:rPr>
        <w:t>.</w:t>
      </w:r>
    </w:p>
    <w:p w14:paraId="5493C85A" w14:textId="6C0C39D6" w:rsidR="003735B7" w:rsidRPr="007801E2" w:rsidRDefault="003735B7" w:rsidP="001345E0">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lastRenderedPageBreak/>
        <w:t>Учешће заинтересованих страна</w:t>
      </w:r>
    </w:p>
    <w:p w14:paraId="2C13B869" w14:textId="77777777" w:rsidR="001345E0" w:rsidRPr="007801E2" w:rsidRDefault="001345E0" w:rsidP="001345E0">
      <w:pPr>
        <w:spacing w:after="0"/>
        <w:rPr>
          <w:lang w:val="sr-Cyrl-CS"/>
        </w:rPr>
      </w:pPr>
    </w:p>
    <w:p w14:paraId="1A3D1BE1" w14:textId="2630F0D0" w:rsidR="003735B7" w:rsidRPr="007801E2" w:rsidRDefault="00F56BEC" w:rsidP="001345E0">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10.</w:t>
      </w:r>
    </w:p>
    <w:p w14:paraId="755DB448" w14:textId="2C581CE7" w:rsidR="006406CA" w:rsidRPr="007801E2" w:rsidRDefault="00917418" w:rsidP="001345E0">
      <w:pPr>
        <w:pStyle w:val="Naslovclana"/>
        <w:spacing w:before="0" w:after="0" w:line="240" w:lineRule="auto"/>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ab/>
      </w:r>
      <w:r w:rsidR="006406CA" w:rsidRPr="007801E2">
        <w:rPr>
          <w:rFonts w:ascii="Times New Roman" w:hAnsi="Times New Roman" w:cs="Times New Roman"/>
          <w:b w:val="0"/>
          <w:sz w:val="24"/>
          <w:szCs w:val="24"/>
          <w:lang w:val="sr-Cyrl-CS"/>
        </w:rPr>
        <w:t>Оператор преносног система</w:t>
      </w:r>
      <w:r w:rsidR="004C376B" w:rsidRPr="007801E2">
        <w:rPr>
          <w:rFonts w:ascii="Times New Roman" w:hAnsi="Times New Roman" w:cs="Times New Roman"/>
          <w:b w:val="0"/>
          <w:sz w:val="24"/>
          <w:szCs w:val="24"/>
          <w:lang w:val="sr-Cyrl-CS"/>
        </w:rPr>
        <w:t>, у складу са чланом 76. став 2.</w:t>
      </w:r>
      <w:r w:rsidR="006406CA" w:rsidRPr="007801E2">
        <w:rPr>
          <w:rFonts w:ascii="Times New Roman" w:hAnsi="Times New Roman" w:cs="Times New Roman"/>
          <w:b w:val="0"/>
          <w:sz w:val="24"/>
          <w:szCs w:val="24"/>
          <w:lang w:val="sr-Cyrl-CS"/>
        </w:rPr>
        <w:t xml:space="preserve"> </w:t>
      </w:r>
      <w:r w:rsidR="000371FA" w:rsidRPr="007801E2">
        <w:rPr>
          <w:rFonts w:ascii="Times New Roman" w:hAnsi="Times New Roman" w:cs="Times New Roman"/>
          <w:b w:val="0"/>
          <w:sz w:val="24"/>
          <w:szCs w:val="24"/>
          <w:lang w:val="sr-Cyrl-CS"/>
        </w:rPr>
        <w:t xml:space="preserve">Уговора o оснивању Енергетске заједнице између Европске </w:t>
      </w:r>
      <w:r w:rsidR="000A04F7" w:rsidRPr="007801E2">
        <w:rPr>
          <w:rFonts w:ascii="Times New Roman" w:hAnsi="Times New Roman" w:cs="Times New Roman"/>
          <w:b w:val="0"/>
          <w:sz w:val="24"/>
          <w:szCs w:val="24"/>
          <w:lang w:val="sr-Cyrl-CS"/>
        </w:rPr>
        <w:t>з</w:t>
      </w:r>
      <w:r w:rsidR="000371FA" w:rsidRPr="007801E2">
        <w:rPr>
          <w:rFonts w:ascii="Times New Roman" w:hAnsi="Times New Roman" w:cs="Times New Roman"/>
          <w:b w:val="0"/>
          <w:sz w:val="24"/>
          <w:szCs w:val="24"/>
          <w:lang w:val="sr-Cyrl-CS"/>
        </w:rPr>
        <w:t xml:space="preserve">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w:t>
      </w:r>
      <w:r w:rsidR="00F06171" w:rsidRPr="007801E2">
        <w:rPr>
          <w:rFonts w:ascii="Times New Roman" w:hAnsi="Times New Roman" w:cs="Times New Roman"/>
          <w:b w:val="0"/>
          <w:sz w:val="24"/>
          <w:szCs w:val="24"/>
          <w:lang w:val="sr-Cyrl-CS"/>
        </w:rPr>
        <w:t>М</w:t>
      </w:r>
      <w:r w:rsidR="000371FA" w:rsidRPr="007801E2">
        <w:rPr>
          <w:rFonts w:ascii="Times New Roman" w:hAnsi="Times New Roman" w:cs="Times New Roman"/>
          <w:b w:val="0"/>
          <w:sz w:val="24"/>
          <w:szCs w:val="24"/>
          <w:lang w:val="sr-Cyrl-CS"/>
        </w:rPr>
        <w:t>исије Уједињених нација на Косову у складу са Резолуцијом 1244 Савета безбедности Уједињених нација</w:t>
      </w:r>
      <w:r w:rsidR="006406CA" w:rsidRPr="007801E2">
        <w:rPr>
          <w:rFonts w:ascii="Times New Roman" w:hAnsi="Times New Roman" w:cs="Times New Roman"/>
          <w:b w:val="0"/>
          <w:sz w:val="24"/>
          <w:szCs w:val="24"/>
          <w:lang w:val="sr-Cyrl-CS"/>
        </w:rPr>
        <w:t xml:space="preserve"> </w:t>
      </w:r>
      <w:r w:rsidR="000371FA" w:rsidRPr="007801E2">
        <w:rPr>
          <w:rFonts w:ascii="Times New Roman" w:hAnsi="Times New Roman" w:cs="Times New Roman"/>
          <w:b w:val="0"/>
          <w:sz w:val="24"/>
          <w:szCs w:val="24"/>
          <w:lang w:val="sr-Cyrl-CS"/>
        </w:rPr>
        <w:t>(у даљем тексту: Уговор o оснивању Енергетске заједнице)</w:t>
      </w:r>
      <w:r w:rsidR="000371FA" w:rsidRPr="007801E2">
        <w:rPr>
          <w:rFonts w:ascii="Times New Roman" w:hAnsi="Times New Roman" w:cs="Times New Roman"/>
          <w:sz w:val="24"/>
          <w:szCs w:val="24"/>
          <w:lang w:val="sr-Cyrl-CS"/>
        </w:rPr>
        <w:t xml:space="preserve"> </w:t>
      </w:r>
      <w:r w:rsidR="006406CA" w:rsidRPr="007801E2">
        <w:rPr>
          <w:rFonts w:ascii="Times New Roman" w:hAnsi="Times New Roman" w:cs="Times New Roman"/>
          <w:b w:val="0"/>
          <w:sz w:val="24"/>
          <w:szCs w:val="24"/>
          <w:lang w:val="sr-Cyrl-CS"/>
        </w:rPr>
        <w:t xml:space="preserve">учествује на састанцима које надлежно тело у складу са чланом 2. тачка 42) Закона о енергетици (у даљем тексту: Надлежно тело) </w:t>
      </w:r>
      <w:r w:rsidR="00E75464" w:rsidRPr="007801E2">
        <w:rPr>
          <w:rFonts w:ascii="Times New Roman" w:hAnsi="Times New Roman" w:cs="Times New Roman"/>
          <w:b w:val="0"/>
          <w:sz w:val="24"/>
          <w:szCs w:val="24"/>
          <w:lang w:val="sr-Cyrl-CS"/>
        </w:rPr>
        <w:t>организује</w:t>
      </w:r>
      <w:r w:rsidR="00E05BC0" w:rsidRPr="007801E2">
        <w:rPr>
          <w:rFonts w:ascii="Times New Roman" w:hAnsi="Times New Roman" w:cs="Times New Roman"/>
          <w:b w:val="0"/>
          <w:sz w:val="24"/>
          <w:szCs w:val="24"/>
          <w:lang w:val="sr-Cyrl-CS"/>
        </w:rPr>
        <w:t xml:space="preserve"> </w:t>
      </w:r>
      <w:r w:rsidR="006406CA" w:rsidRPr="007801E2">
        <w:rPr>
          <w:rFonts w:ascii="Times New Roman" w:hAnsi="Times New Roman" w:cs="Times New Roman"/>
          <w:b w:val="0"/>
          <w:sz w:val="24"/>
          <w:szCs w:val="24"/>
          <w:lang w:val="sr-Cyrl-CS"/>
        </w:rPr>
        <w:t>у блиској сарадњи с Европском мрежом ОПС за електричну енергију (у даљем тексту: ENTSO-Е) у погледу захтева за прикључење производних модула на мрежу и других аспеката спровођења ове уредбе</w:t>
      </w:r>
      <w:r w:rsidR="006406CA" w:rsidRPr="007801E2">
        <w:rPr>
          <w:b w:val="0"/>
          <w:lang w:val="sr-Cyrl-CS"/>
        </w:rPr>
        <w:t xml:space="preserve"> </w:t>
      </w:r>
      <w:r w:rsidR="006406CA" w:rsidRPr="007801E2">
        <w:rPr>
          <w:rFonts w:ascii="Times New Roman" w:hAnsi="Times New Roman" w:cs="Times New Roman"/>
          <w:b w:val="0"/>
          <w:sz w:val="24"/>
          <w:szCs w:val="24"/>
          <w:lang w:val="sr-Cyrl-CS"/>
        </w:rPr>
        <w:t>ради утврђивања стања и предлагања побољшања кој</w:t>
      </w:r>
      <w:r w:rsidR="001A7884" w:rsidRPr="007801E2">
        <w:rPr>
          <w:rFonts w:ascii="Times New Roman" w:hAnsi="Times New Roman" w:cs="Times New Roman"/>
          <w:b w:val="0"/>
          <w:sz w:val="24"/>
          <w:szCs w:val="24"/>
          <w:lang w:val="sr-Cyrl-CS"/>
        </w:rPr>
        <w:t>а</w:t>
      </w:r>
      <w:r w:rsidR="006406CA" w:rsidRPr="007801E2">
        <w:rPr>
          <w:rFonts w:ascii="Times New Roman" w:hAnsi="Times New Roman" w:cs="Times New Roman"/>
          <w:b w:val="0"/>
          <w:sz w:val="24"/>
          <w:szCs w:val="24"/>
          <w:lang w:val="sr-Cyrl-CS"/>
        </w:rPr>
        <w:t xml:space="preserve"> се односе на захтеве за прикључење производних модула на мрежу.</w:t>
      </w:r>
    </w:p>
    <w:p w14:paraId="3D8BB96B" w14:textId="77777777" w:rsidR="006406CA" w:rsidRPr="007801E2" w:rsidRDefault="006406CA" w:rsidP="001345E0">
      <w:pPr>
        <w:pStyle w:val="Naslovclana"/>
        <w:spacing w:before="0" w:after="0" w:line="240" w:lineRule="auto"/>
        <w:rPr>
          <w:rFonts w:ascii="Times New Roman" w:hAnsi="Times New Roman" w:cs="Times New Roman"/>
          <w:b w:val="0"/>
          <w:sz w:val="24"/>
          <w:szCs w:val="24"/>
          <w:lang w:val="sr-Cyrl-CS"/>
        </w:rPr>
      </w:pPr>
    </w:p>
    <w:p w14:paraId="752D5C52" w14:textId="6B5D5D8B" w:rsidR="003735B7" w:rsidRPr="007801E2" w:rsidRDefault="003735B7" w:rsidP="001345E0">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Обавезе поверљивости</w:t>
      </w:r>
    </w:p>
    <w:p w14:paraId="77DA911B" w14:textId="77777777" w:rsidR="001345E0" w:rsidRPr="007801E2" w:rsidRDefault="001345E0" w:rsidP="001345E0">
      <w:pPr>
        <w:spacing w:after="0"/>
        <w:rPr>
          <w:lang w:val="sr-Cyrl-CS"/>
        </w:rPr>
      </w:pPr>
    </w:p>
    <w:p w14:paraId="0793639E" w14:textId="54387523" w:rsidR="00A53C69" w:rsidRPr="007801E2" w:rsidRDefault="00F56BEC" w:rsidP="001345E0">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11.</w:t>
      </w:r>
    </w:p>
    <w:p w14:paraId="52A4FB9E" w14:textId="4B59887C" w:rsidR="00CB2FEE" w:rsidRPr="007801E2" w:rsidRDefault="00DC494A" w:rsidP="001345E0">
      <w:pPr>
        <w:spacing w:after="0" w:line="240" w:lineRule="auto"/>
        <w:rPr>
          <w:lang w:val="sr-Cyrl-CS"/>
        </w:rPr>
      </w:pPr>
      <w:r w:rsidRPr="007801E2">
        <w:rPr>
          <w:rFonts w:ascii="Times New Roman" w:hAnsi="Times New Roman" w:cs="Times New Roman"/>
          <w:sz w:val="24"/>
          <w:szCs w:val="24"/>
          <w:lang w:val="sr-Cyrl-CS"/>
        </w:rPr>
        <w:tab/>
      </w:r>
      <w:r w:rsidR="00CB2FEE" w:rsidRPr="007801E2">
        <w:rPr>
          <w:rFonts w:ascii="Times New Roman" w:hAnsi="Times New Roman" w:cs="Times New Roman"/>
          <w:sz w:val="24"/>
          <w:szCs w:val="24"/>
          <w:lang w:val="sr-Cyrl-CS"/>
        </w:rPr>
        <w:t xml:space="preserve">На поверљиве информације које су примљене, размењене или прослеђене у складу са овом уредбом, примењују се услови чувања пословне тајне из ст. </w:t>
      </w:r>
      <w:r w:rsidR="00592F49" w:rsidRPr="007801E2">
        <w:rPr>
          <w:rFonts w:ascii="Times New Roman" w:hAnsi="Times New Roman" w:cs="Times New Roman"/>
          <w:sz w:val="24"/>
          <w:szCs w:val="24"/>
          <w:lang w:val="sr-Cyrl-CS"/>
        </w:rPr>
        <w:t xml:space="preserve">од </w:t>
      </w:r>
      <w:r w:rsidR="00CB2FEE" w:rsidRPr="007801E2">
        <w:rPr>
          <w:rFonts w:ascii="Times New Roman" w:hAnsi="Times New Roman" w:cs="Times New Roman"/>
          <w:sz w:val="24"/>
          <w:szCs w:val="24"/>
          <w:lang w:val="sr-Cyrl-CS"/>
        </w:rPr>
        <w:t>2</w:t>
      </w:r>
      <w:r w:rsidR="00592F49" w:rsidRPr="007801E2">
        <w:rPr>
          <w:rFonts w:ascii="Times New Roman" w:hAnsi="Times New Roman" w:cs="Times New Roman"/>
          <w:sz w:val="24"/>
          <w:szCs w:val="24"/>
          <w:lang w:val="sr-Cyrl-CS"/>
        </w:rPr>
        <w:t>.</w:t>
      </w:r>
      <w:r w:rsidR="00CB2FEE" w:rsidRPr="007801E2">
        <w:rPr>
          <w:rFonts w:ascii="Times New Roman" w:hAnsi="Times New Roman" w:cs="Times New Roman"/>
          <w:sz w:val="24"/>
          <w:szCs w:val="24"/>
          <w:lang w:val="sr-Cyrl-CS"/>
        </w:rPr>
        <w:t xml:space="preserve"> </w:t>
      </w:r>
      <w:r w:rsidR="00592F49" w:rsidRPr="007801E2">
        <w:rPr>
          <w:rFonts w:ascii="Times New Roman" w:hAnsi="Times New Roman" w:cs="Times New Roman"/>
          <w:sz w:val="24"/>
          <w:szCs w:val="24"/>
          <w:lang w:val="sr-Cyrl-CS"/>
        </w:rPr>
        <w:t>до</w:t>
      </w:r>
      <w:r w:rsidR="00CB2FEE" w:rsidRPr="007801E2">
        <w:rPr>
          <w:rFonts w:ascii="Times New Roman" w:hAnsi="Times New Roman" w:cs="Times New Roman"/>
          <w:sz w:val="24"/>
          <w:szCs w:val="24"/>
          <w:lang w:val="sr-Cyrl-CS"/>
        </w:rPr>
        <w:t xml:space="preserve"> 4. овог члана</w:t>
      </w:r>
      <w:r w:rsidR="00CB2FEE" w:rsidRPr="007801E2">
        <w:rPr>
          <w:lang w:val="sr-Cyrl-CS"/>
        </w:rPr>
        <w:t>.</w:t>
      </w:r>
    </w:p>
    <w:p w14:paraId="6B495C86" w14:textId="141D3949" w:rsidR="00CB2FEE" w:rsidRPr="007801E2" w:rsidRDefault="002B2328" w:rsidP="00184AFC">
      <w:pPr>
        <w:pStyle w:val="CommentText"/>
        <w:spacing w:after="0"/>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Обавеза чувања пословне тајне примењује се на сва лица,</w:t>
      </w:r>
      <w:r w:rsidR="003735B7" w:rsidRPr="007801E2">
        <w:rPr>
          <w:rFonts w:ascii="Times New Roman" w:hAnsi="Times New Roman" w:cs="Times New Roman"/>
          <w:sz w:val="24"/>
          <w:szCs w:val="24"/>
          <w:lang w:val="sr-Cyrl-CS"/>
        </w:rPr>
        <w:t xml:space="preserve"> </w:t>
      </w:r>
      <w:r w:rsidR="00E443E0" w:rsidRPr="007801E2">
        <w:rPr>
          <w:rFonts w:ascii="Times New Roman" w:hAnsi="Times New Roman" w:cs="Times New Roman"/>
          <w:sz w:val="24"/>
          <w:szCs w:val="24"/>
          <w:lang w:val="sr-Cyrl-CS"/>
        </w:rPr>
        <w:t>Агенцију или субјекте</w:t>
      </w:r>
      <w:r w:rsidR="00CB2FEE" w:rsidRPr="007801E2">
        <w:rPr>
          <w:lang w:val="sr-Cyrl-CS"/>
        </w:rPr>
        <w:t xml:space="preserve"> </w:t>
      </w:r>
      <w:r w:rsidR="00CB2FEE" w:rsidRPr="007801E2">
        <w:rPr>
          <w:rFonts w:ascii="Times New Roman" w:hAnsi="Times New Roman" w:cs="Times New Roman"/>
          <w:sz w:val="24"/>
          <w:szCs w:val="24"/>
          <w:lang w:val="sr-Cyrl-CS"/>
        </w:rPr>
        <w:t>на које се примењују одредбе ове уредбе</w:t>
      </w:r>
      <w:r w:rsidR="00DD7127" w:rsidRPr="007801E2">
        <w:rPr>
          <w:rFonts w:ascii="Times New Roman" w:hAnsi="Times New Roman" w:cs="Times New Roman"/>
          <w:sz w:val="24"/>
          <w:szCs w:val="24"/>
          <w:lang w:val="sr-Cyrl-CS"/>
        </w:rPr>
        <w:t>.</w:t>
      </w:r>
    </w:p>
    <w:p w14:paraId="5FACEC23" w14:textId="090B96BB" w:rsidR="002B2328" w:rsidRPr="007801E2" w:rsidRDefault="00051899"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П</w:t>
      </w:r>
      <w:r w:rsidR="002B2328" w:rsidRPr="007801E2">
        <w:rPr>
          <w:rFonts w:ascii="Times New Roman" w:hAnsi="Times New Roman" w:cs="Times New Roman"/>
          <w:sz w:val="24"/>
          <w:szCs w:val="24"/>
          <w:lang w:val="sr-Cyrl-CS"/>
        </w:rPr>
        <w:t xml:space="preserve">оверљиве информације које приме лица, </w:t>
      </w:r>
      <w:r w:rsidR="00E443E0" w:rsidRPr="007801E2">
        <w:rPr>
          <w:rFonts w:ascii="Times New Roman" w:hAnsi="Times New Roman" w:cs="Times New Roman"/>
          <w:sz w:val="24"/>
          <w:szCs w:val="24"/>
          <w:lang w:val="sr-Cyrl-CS"/>
        </w:rPr>
        <w:t>Агенција</w:t>
      </w:r>
      <w:r w:rsidR="002B2328" w:rsidRPr="007801E2">
        <w:rPr>
          <w:rFonts w:ascii="Times New Roman" w:hAnsi="Times New Roman" w:cs="Times New Roman"/>
          <w:sz w:val="24"/>
          <w:szCs w:val="24"/>
          <w:lang w:val="sr-Cyrl-CS"/>
        </w:rPr>
        <w:t xml:space="preserve"> или субјекти из става 2.</w:t>
      </w:r>
      <w:r w:rsidR="003735B7" w:rsidRPr="007801E2">
        <w:rPr>
          <w:rFonts w:ascii="Times New Roman" w:hAnsi="Times New Roman" w:cs="Times New Roman"/>
          <w:sz w:val="24"/>
          <w:szCs w:val="24"/>
          <w:lang w:val="sr-Cyrl-CS"/>
        </w:rPr>
        <w:t xml:space="preserve"> овог члана</w:t>
      </w:r>
      <w:r w:rsidR="002B2328" w:rsidRPr="007801E2">
        <w:rPr>
          <w:rFonts w:ascii="Times New Roman" w:hAnsi="Times New Roman" w:cs="Times New Roman"/>
          <w:sz w:val="24"/>
          <w:szCs w:val="24"/>
          <w:lang w:val="sr-Cyrl-CS"/>
        </w:rPr>
        <w:t xml:space="preserve"> током обављања својих дужности не смеју </w:t>
      </w:r>
      <w:r w:rsidR="00E443E0" w:rsidRPr="007801E2">
        <w:rPr>
          <w:rFonts w:ascii="Times New Roman" w:hAnsi="Times New Roman" w:cs="Times New Roman"/>
          <w:sz w:val="24"/>
          <w:szCs w:val="24"/>
          <w:lang w:val="sr-Cyrl-CS"/>
        </w:rPr>
        <w:t>бити</w:t>
      </w:r>
      <w:r w:rsidR="002B2328" w:rsidRPr="007801E2">
        <w:rPr>
          <w:rFonts w:ascii="Times New Roman" w:hAnsi="Times New Roman" w:cs="Times New Roman"/>
          <w:sz w:val="24"/>
          <w:szCs w:val="24"/>
          <w:lang w:val="sr-Cyrl-CS"/>
        </w:rPr>
        <w:t xml:space="preserve"> откри</w:t>
      </w:r>
      <w:r w:rsidR="00E443E0" w:rsidRPr="007801E2">
        <w:rPr>
          <w:rFonts w:ascii="Times New Roman" w:hAnsi="Times New Roman" w:cs="Times New Roman"/>
          <w:sz w:val="24"/>
          <w:szCs w:val="24"/>
          <w:lang w:val="sr-Cyrl-CS"/>
        </w:rPr>
        <w:t>вене</w:t>
      </w:r>
      <w:r w:rsidR="002B2328" w:rsidRPr="007801E2">
        <w:rPr>
          <w:rFonts w:ascii="Times New Roman" w:hAnsi="Times New Roman" w:cs="Times New Roman"/>
          <w:sz w:val="24"/>
          <w:szCs w:val="24"/>
          <w:lang w:val="sr-Cyrl-CS"/>
        </w:rPr>
        <w:t xml:space="preserve"> ниједном другом лицу или телу.</w:t>
      </w:r>
    </w:p>
    <w:p w14:paraId="727C2803" w14:textId="72372561" w:rsidR="00A53C69" w:rsidRPr="007801E2" w:rsidRDefault="00E443E0"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Агенција,</w:t>
      </w:r>
      <w:r w:rsidR="002B2328" w:rsidRPr="007801E2">
        <w:rPr>
          <w:rFonts w:ascii="Times New Roman" w:hAnsi="Times New Roman" w:cs="Times New Roman"/>
          <w:sz w:val="24"/>
          <w:szCs w:val="24"/>
          <w:lang w:val="sr-Cyrl-CS"/>
        </w:rPr>
        <w:t xml:space="preserve"> субјекти или лица које примају поверљиве информације у складу са овом уредбом могу да их користе само за потребе обављања својих дужности у складу са овом уредбом</w:t>
      </w:r>
      <w:r w:rsidRPr="007801E2">
        <w:rPr>
          <w:rFonts w:ascii="Times New Roman" w:hAnsi="Times New Roman" w:cs="Times New Roman"/>
          <w:sz w:val="24"/>
          <w:szCs w:val="24"/>
          <w:lang w:val="sr-Cyrl-CS"/>
        </w:rPr>
        <w:t>.</w:t>
      </w:r>
    </w:p>
    <w:p w14:paraId="4F9DC59F" w14:textId="2D14F753" w:rsidR="00A53C69" w:rsidRPr="007801E2" w:rsidRDefault="00A53C69" w:rsidP="001345E0">
      <w:pPr>
        <w:pStyle w:val="ListParagraph"/>
        <w:spacing w:after="0" w:line="240" w:lineRule="auto"/>
        <w:ind w:left="0" w:firstLine="720"/>
        <w:rPr>
          <w:rFonts w:ascii="Times New Roman" w:hAnsi="Times New Roman" w:cs="Times New Roman"/>
          <w:sz w:val="24"/>
          <w:szCs w:val="24"/>
          <w:lang w:val="sr-Cyrl-CS"/>
        </w:rPr>
      </w:pPr>
    </w:p>
    <w:p w14:paraId="1860F8DB" w14:textId="5B37AAE5" w:rsidR="00FB765A" w:rsidRPr="007801E2" w:rsidRDefault="00FB765A" w:rsidP="001345E0">
      <w:pPr>
        <w:pStyle w:val="ListParagraph"/>
        <w:spacing w:after="0" w:line="240" w:lineRule="auto"/>
        <w:ind w:left="0" w:firstLine="720"/>
        <w:rPr>
          <w:rFonts w:ascii="Times New Roman" w:hAnsi="Times New Roman" w:cs="Times New Roman"/>
          <w:sz w:val="24"/>
          <w:szCs w:val="24"/>
          <w:lang w:val="sr-Cyrl-CS"/>
        </w:rPr>
      </w:pPr>
    </w:p>
    <w:p w14:paraId="35755108" w14:textId="20194EE5" w:rsidR="00A53C69" w:rsidRPr="007801E2" w:rsidRDefault="002B2328" w:rsidP="001345E0">
      <w:pPr>
        <w:pStyle w:val="ListParagraph"/>
        <w:spacing w:after="0" w:line="240" w:lineRule="auto"/>
        <w:ind w:left="0" w:firstLine="72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II</w:t>
      </w:r>
      <w:r w:rsidR="003735B7" w:rsidRPr="007801E2">
        <w:rPr>
          <w:rFonts w:ascii="Times New Roman" w:hAnsi="Times New Roman" w:cs="Times New Roman"/>
          <w:sz w:val="24"/>
          <w:szCs w:val="24"/>
          <w:lang w:val="sr-Cyrl-CS"/>
        </w:rPr>
        <w:t xml:space="preserve">. </w:t>
      </w:r>
      <w:r w:rsidR="00255783" w:rsidRPr="007801E2">
        <w:rPr>
          <w:rFonts w:ascii="Times New Roman" w:hAnsi="Times New Roman" w:cs="Times New Roman"/>
          <w:sz w:val="24"/>
          <w:szCs w:val="24"/>
          <w:lang w:val="sr-Cyrl-CS"/>
        </w:rPr>
        <w:t xml:space="preserve">УСЛОВИ ЗА </w:t>
      </w:r>
      <w:r w:rsidR="003735B7" w:rsidRPr="007801E2">
        <w:rPr>
          <w:rFonts w:ascii="Times New Roman" w:hAnsi="Times New Roman" w:cs="Times New Roman"/>
          <w:sz w:val="24"/>
          <w:szCs w:val="24"/>
          <w:lang w:val="sr-Cyrl-CS"/>
        </w:rPr>
        <w:t xml:space="preserve">ПРИКЉУЧЕЊЕ ОБЈЕКАТА </w:t>
      </w:r>
    </w:p>
    <w:p w14:paraId="05F464C9" w14:textId="3A3E5455" w:rsidR="001345E0" w:rsidRPr="007801E2" w:rsidRDefault="001345E0" w:rsidP="001345E0">
      <w:pPr>
        <w:pStyle w:val="ListParagraph"/>
        <w:spacing w:after="0" w:line="240" w:lineRule="auto"/>
        <w:ind w:left="0" w:firstLine="720"/>
        <w:jc w:val="center"/>
        <w:rPr>
          <w:rFonts w:ascii="Times New Roman" w:hAnsi="Times New Roman" w:cs="Times New Roman"/>
          <w:sz w:val="24"/>
          <w:szCs w:val="24"/>
          <w:lang w:val="sr-Cyrl-CS"/>
        </w:rPr>
      </w:pPr>
    </w:p>
    <w:p w14:paraId="04361EEB" w14:textId="77777777" w:rsidR="001345E0" w:rsidRPr="007801E2" w:rsidRDefault="001345E0" w:rsidP="001345E0">
      <w:pPr>
        <w:pStyle w:val="ListParagraph"/>
        <w:spacing w:after="0" w:line="240" w:lineRule="auto"/>
        <w:ind w:left="0" w:firstLine="720"/>
        <w:jc w:val="center"/>
        <w:rPr>
          <w:rFonts w:ascii="Times New Roman" w:hAnsi="Times New Roman" w:cs="Times New Roman"/>
          <w:sz w:val="24"/>
          <w:szCs w:val="24"/>
          <w:lang w:val="sr-Cyrl-CS"/>
        </w:rPr>
      </w:pPr>
    </w:p>
    <w:p w14:paraId="1A735A2E" w14:textId="28772B18" w:rsidR="00A53C69" w:rsidRPr="007801E2" w:rsidRDefault="003735B7" w:rsidP="001345E0">
      <w:pPr>
        <w:pStyle w:val="ListParagraph"/>
        <w:spacing w:after="0" w:line="240" w:lineRule="auto"/>
        <w:ind w:left="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Општи захтеви за фреквенцију</w:t>
      </w:r>
    </w:p>
    <w:p w14:paraId="7EBCFD8C" w14:textId="77777777" w:rsidR="001345E0" w:rsidRPr="007801E2" w:rsidRDefault="001345E0" w:rsidP="001345E0">
      <w:pPr>
        <w:pStyle w:val="ListParagraph"/>
        <w:spacing w:after="0" w:line="240" w:lineRule="auto"/>
        <w:ind w:left="0"/>
        <w:jc w:val="center"/>
        <w:rPr>
          <w:rFonts w:ascii="Times New Roman" w:hAnsi="Times New Roman" w:cs="Times New Roman"/>
          <w:sz w:val="24"/>
          <w:szCs w:val="24"/>
          <w:lang w:val="sr-Cyrl-CS"/>
        </w:rPr>
      </w:pPr>
    </w:p>
    <w:p w14:paraId="2972581D" w14:textId="29A35EE0" w:rsidR="00A53C69" w:rsidRPr="007801E2" w:rsidRDefault="00F56BEC" w:rsidP="001345E0">
      <w:pPr>
        <w:pStyle w:val="ListParagraph"/>
        <w:spacing w:after="0" w:line="240" w:lineRule="auto"/>
        <w:ind w:left="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12.</w:t>
      </w:r>
    </w:p>
    <w:p w14:paraId="22AB1AB7" w14:textId="2E6D23E5" w:rsidR="00A53C69" w:rsidRPr="007801E2" w:rsidRDefault="00A53C69" w:rsidP="001345E0">
      <w:pPr>
        <w:pStyle w:val="Clan"/>
        <w:spacing w:before="0" w:line="240" w:lineRule="auto"/>
        <w:rPr>
          <w:rFonts w:ascii="Times New Roman" w:hAnsi="Times New Roman" w:cs="Times New Roman"/>
          <w:b w:val="0"/>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b w:val="0"/>
          <w:sz w:val="24"/>
          <w:szCs w:val="24"/>
          <w:lang w:val="sr-Cyrl-CS"/>
        </w:rPr>
        <w:t xml:space="preserve">Објекти купца прикључени на преносни систем, дистрибутивни објекти прикључени на преносни систем и дистрибутивни системи </w:t>
      </w:r>
      <w:r w:rsidR="00EB59AF" w:rsidRPr="007801E2">
        <w:rPr>
          <w:rFonts w:ascii="Times New Roman" w:hAnsi="Times New Roman" w:cs="Times New Roman"/>
          <w:b w:val="0"/>
          <w:sz w:val="24"/>
          <w:szCs w:val="24"/>
          <w:lang w:val="sr-Cyrl-CS"/>
        </w:rPr>
        <w:t xml:space="preserve">морају </w:t>
      </w:r>
      <w:r w:rsidR="00437308" w:rsidRPr="007801E2">
        <w:rPr>
          <w:rFonts w:ascii="Times New Roman" w:hAnsi="Times New Roman" w:cs="Times New Roman"/>
          <w:b w:val="0"/>
          <w:sz w:val="24"/>
          <w:szCs w:val="24"/>
          <w:lang w:val="sr-Cyrl-CS"/>
        </w:rPr>
        <w:t>бити</w:t>
      </w:r>
      <w:r w:rsidR="00C10DF8" w:rsidRPr="007801E2">
        <w:rPr>
          <w:rFonts w:ascii="Times New Roman" w:hAnsi="Times New Roman" w:cs="Times New Roman"/>
          <w:b w:val="0"/>
          <w:sz w:val="24"/>
          <w:szCs w:val="24"/>
          <w:lang w:val="sr-Cyrl-CS"/>
        </w:rPr>
        <w:t xml:space="preserve"> </w:t>
      </w:r>
      <w:r w:rsidR="00EB59AF" w:rsidRPr="007801E2">
        <w:rPr>
          <w:rFonts w:ascii="Times New Roman" w:hAnsi="Times New Roman" w:cs="Times New Roman"/>
          <w:b w:val="0"/>
          <w:sz w:val="24"/>
          <w:szCs w:val="24"/>
          <w:lang w:val="sr-Cyrl-CS"/>
        </w:rPr>
        <w:t xml:space="preserve">способни </w:t>
      </w:r>
      <w:r w:rsidRPr="007801E2">
        <w:rPr>
          <w:rFonts w:ascii="Times New Roman" w:hAnsi="Times New Roman" w:cs="Times New Roman"/>
          <w:b w:val="0"/>
          <w:sz w:val="24"/>
          <w:szCs w:val="24"/>
          <w:lang w:val="sr-Cyrl-CS"/>
        </w:rPr>
        <w:t xml:space="preserve">да остану прикључени на мрежу и </w:t>
      </w:r>
      <w:r w:rsidR="00255783" w:rsidRPr="007801E2">
        <w:rPr>
          <w:rFonts w:ascii="Times New Roman" w:hAnsi="Times New Roman" w:cs="Times New Roman"/>
          <w:b w:val="0"/>
          <w:sz w:val="24"/>
          <w:szCs w:val="24"/>
          <w:lang w:val="sr-Cyrl-CS"/>
        </w:rPr>
        <w:t xml:space="preserve">да </w:t>
      </w:r>
      <w:r w:rsidRPr="007801E2">
        <w:rPr>
          <w:rFonts w:ascii="Times New Roman" w:hAnsi="Times New Roman" w:cs="Times New Roman"/>
          <w:b w:val="0"/>
          <w:sz w:val="24"/>
          <w:szCs w:val="24"/>
          <w:lang w:val="sr-Cyrl-CS"/>
        </w:rPr>
        <w:t>раде у опсезима фреквенције и временским интервалима који су прописани у Табели 1.</w:t>
      </w:r>
    </w:p>
    <w:p w14:paraId="709764A5" w14:textId="7AFD0F1D" w:rsidR="00A53C69" w:rsidRPr="007801E2" w:rsidRDefault="00A53C69" w:rsidP="001345E0">
      <w:pPr>
        <w:pStyle w:val="ListParagraph"/>
        <w:spacing w:after="0" w:line="240" w:lineRule="auto"/>
        <w:ind w:left="0" w:firstLine="720"/>
        <w:rPr>
          <w:rFonts w:ascii="Times New Roman" w:hAnsi="Times New Roman" w:cs="Times New Roman"/>
          <w:b/>
          <w:sz w:val="24"/>
          <w:szCs w:val="24"/>
          <w:lang w:val="sr-Cyrl-CS"/>
        </w:rPr>
      </w:pPr>
    </w:p>
    <w:p w14:paraId="1C1912DE" w14:textId="36883B73" w:rsidR="00C11F9C" w:rsidRPr="007801E2" w:rsidRDefault="00C11F9C" w:rsidP="00F65968">
      <w:pPr>
        <w:pStyle w:val="Clan"/>
        <w:spacing w:before="0" w:line="240" w:lineRule="auto"/>
        <w:rPr>
          <w:rFonts w:ascii="Times New Roman" w:hAnsi="Times New Roman" w:cs="Times New Roman"/>
          <w:b w:val="0"/>
          <w:sz w:val="24"/>
          <w:lang w:val="sr-Cyrl-CS"/>
        </w:rPr>
      </w:pPr>
    </w:p>
    <w:p w14:paraId="235D7183" w14:textId="77777777" w:rsidR="00C11F9C" w:rsidRPr="007801E2" w:rsidRDefault="00C11F9C" w:rsidP="001345E0">
      <w:pPr>
        <w:pStyle w:val="Naslovclana"/>
        <w:spacing w:before="0" w:after="0"/>
        <w:rPr>
          <w:lang w:val="sr-Cyrl-CS"/>
        </w:rPr>
      </w:pPr>
    </w:p>
    <w:p w14:paraId="51876984" w14:textId="77777777" w:rsidR="00C11F9C" w:rsidRPr="007801E2" w:rsidRDefault="00C11F9C" w:rsidP="001345E0">
      <w:pPr>
        <w:pStyle w:val="Clan"/>
        <w:spacing w:before="0" w:line="240" w:lineRule="auto"/>
        <w:jc w:val="right"/>
        <w:rPr>
          <w:rFonts w:ascii="Times New Roman" w:hAnsi="Times New Roman" w:cs="Times New Roman"/>
          <w:b w:val="0"/>
          <w:sz w:val="24"/>
          <w:lang w:val="sr-Cyrl-CS"/>
        </w:rPr>
      </w:pPr>
    </w:p>
    <w:p w14:paraId="2088AE02" w14:textId="77777777" w:rsidR="00C11F9C" w:rsidRPr="007801E2" w:rsidRDefault="00C11F9C" w:rsidP="001345E0">
      <w:pPr>
        <w:pStyle w:val="Clan"/>
        <w:spacing w:before="0" w:line="240" w:lineRule="auto"/>
        <w:jc w:val="right"/>
        <w:rPr>
          <w:rFonts w:ascii="Times New Roman" w:hAnsi="Times New Roman" w:cs="Times New Roman"/>
          <w:b w:val="0"/>
          <w:sz w:val="24"/>
          <w:lang w:val="sr-Cyrl-CS"/>
        </w:rPr>
      </w:pPr>
    </w:p>
    <w:p w14:paraId="6739F683" w14:textId="52E7C54B" w:rsidR="00F56BEC" w:rsidRPr="007801E2" w:rsidRDefault="003735B7" w:rsidP="001345E0">
      <w:pPr>
        <w:pStyle w:val="Clan"/>
        <w:spacing w:before="0" w:line="240" w:lineRule="auto"/>
        <w:jc w:val="right"/>
        <w:rPr>
          <w:rFonts w:ascii="Times New Roman" w:hAnsi="Times New Roman" w:cs="Times New Roman"/>
          <w:b w:val="0"/>
          <w:sz w:val="24"/>
          <w:lang w:val="sr-Cyrl-CS"/>
        </w:rPr>
      </w:pPr>
      <w:r w:rsidRPr="007801E2">
        <w:rPr>
          <w:rFonts w:ascii="Times New Roman" w:hAnsi="Times New Roman" w:cs="Times New Roman"/>
          <w:b w:val="0"/>
          <w:sz w:val="24"/>
          <w:lang w:val="sr-Cyrl-CS"/>
        </w:rPr>
        <w:t>Табела 1</w:t>
      </w:r>
    </w:p>
    <w:p w14:paraId="1447B5F4" w14:textId="21285657" w:rsidR="007D6A9B" w:rsidRPr="007801E2" w:rsidRDefault="007D6A9B" w:rsidP="001345E0">
      <w:pPr>
        <w:pStyle w:val="Subtitle"/>
        <w:keepNext/>
        <w:keepLines/>
        <w:spacing w:after="0" w:line="240" w:lineRule="auto"/>
        <w:rPr>
          <w:rFonts w:ascii="Times New Roman" w:hAnsi="Times New Roman" w:cs="Times New Roman"/>
          <w:b w:val="0"/>
          <w:sz w:val="24"/>
          <w:lang w:val="sr-Cyrl-CS"/>
        </w:rPr>
      </w:pPr>
      <w:r w:rsidRPr="007801E2">
        <w:rPr>
          <w:rFonts w:ascii="Times New Roman" w:hAnsi="Times New Roman" w:cs="Times New Roman"/>
          <w:b w:val="0"/>
          <w:sz w:val="24"/>
          <w:lang w:val="sr-Cyrl-CS"/>
        </w:rPr>
        <w:t xml:space="preserve">Опсези фреквенције и временских периода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1980"/>
        <w:gridCol w:w="5220"/>
      </w:tblGrid>
      <w:tr w:rsidR="007D6A9B" w:rsidRPr="007801E2" w14:paraId="155A6F54" w14:textId="77777777" w:rsidTr="007D6A9B">
        <w:trPr>
          <w:trHeight w:hRule="exact" w:val="730"/>
          <w:jc w:val="center"/>
        </w:trPr>
        <w:tc>
          <w:tcPr>
            <w:tcW w:w="1795" w:type="dxa"/>
            <w:tcBorders>
              <w:top w:val="single" w:sz="4" w:space="0" w:color="auto"/>
              <w:left w:val="single" w:sz="4" w:space="0" w:color="auto"/>
              <w:bottom w:val="single" w:sz="4" w:space="0" w:color="auto"/>
            </w:tcBorders>
            <w:shd w:val="clear" w:color="auto" w:fill="FFFFFF"/>
            <w:vAlign w:val="center"/>
          </w:tcPr>
          <w:p w14:paraId="1E1C08DD" w14:textId="77777777" w:rsidR="007D6A9B" w:rsidRPr="007801E2" w:rsidRDefault="007D6A9B"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Синхрона област</w:t>
            </w:r>
          </w:p>
        </w:tc>
        <w:tc>
          <w:tcPr>
            <w:tcW w:w="1980" w:type="dxa"/>
            <w:tcBorders>
              <w:top w:val="single" w:sz="4" w:space="0" w:color="auto"/>
              <w:left w:val="single" w:sz="4" w:space="0" w:color="auto"/>
              <w:bottom w:val="single" w:sz="4" w:space="0" w:color="auto"/>
            </w:tcBorders>
            <w:shd w:val="clear" w:color="auto" w:fill="FFFFFF"/>
            <w:vAlign w:val="center"/>
          </w:tcPr>
          <w:p w14:paraId="348CDB1B" w14:textId="77777777" w:rsidR="007D6A9B" w:rsidRPr="007801E2" w:rsidRDefault="007D6A9B"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Опсег фреквенције</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14:paraId="1ABE65F7" w14:textId="77777777" w:rsidR="007D6A9B" w:rsidRPr="007801E2" w:rsidRDefault="007D6A9B"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Период рада</w:t>
            </w:r>
          </w:p>
        </w:tc>
      </w:tr>
      <w:tr w:rsidR="007D6A9B" w:rsidRPr="007801E2" w14:paraId="7DE0A105" w14:textId="77777777" w:rsidTr="007D6A9B">
        <w:trPr>
          <w:trHeight w:hRule="exact" w:val="403"/>
          <w:jc w:val="center"/>
        </w:trPr>
        <w:tc>
          <w:tcPr>
            <w:tcW w:w="1795" w:type="dxa"/>
            <w:vMerge w:val="restart"/>
            <w:tcBorders>
              <w:top w:val="single" w:sz="4" w:space="0" w:color="auto"/>
              <w:left w:val="single" w:sz="4" w:space="0" w:color="auto"/>
            </w:tcBorders>
            <w:shd w:val="clear" w:color="auto" w:fill="FFFFFF"/>
            <w:vAlign w:val="center"/>
          </w:tcPr>
          <w:p w14:paraId="496D9EA4" w14:textId="5F37DFEB" w:rsidR="007D6A9B" w:rsidRPr="007801E2" w:rsidRDefault="007D6A9B" w:rsidP="001345E0">
            <w:pPr>
              <w:spacing w:after="0" w:line="240" w:lineRule="auto"/>
              <w:jc w:val="left"/>
              <w:rPr>
                <w:rFonts w:ascii="Times New Roman" w:hAnsi="Times New Roman" w:cs="Times New Roman"/>
                <w:sz w:val="24"/>
                <w:szCs w:val="24"/>
                <w:lang w:val="sr-Cyrl-CS"/>
              </w:rPr>
            </w:pPr>
            <w:r w:rsidRPr="007801E2">
              <w:rPr>
                <w:rFonts w:ascii="Times New Roman" w:hAnsi="Times New Roman" w:cs="Times New Roman"/>
                <w:sz w:val="24"/>
                <w:szCs w:val="24"/>
                <w:lang w:val="sr-Cyrl-CS"/>
              </w:rPr>
              <w:t>Континентална Европа</w:t>
            </w:r>
          </w:p>
        </w:tc>
        <w:tc>
          <w:tcPr>
            <w:tcW w:w="1980" w:type="dxa"/>
            <w:tcBorders>
              <w:top w:val="single" w:sz="4" w:space="0" w:color="auto"/>
              <w:left w:val="single" w:sz="4" w:space="0" w:color="auto"/>
            </w:tcBorders>
            <w:shd w:val="clear" w:color="auto" w:fill="FFFFFF"/>
            <w:vAlign w:val="center"/>
          </w:tcPr>
          <w:p w14:paraId="0D6BCB1B" w14:textId="77777777"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47,5 Hz - 48,5 Hz</w:t>
            </w:r>
          </w:p>
        </w:tc>
        <w:tc>
          <w:tcPr>
            <w:tcW w:w="5220" w:type="dxa"/>
            <w:tcBorders>
              <w:top w:val="single" w:sz="4" w:space="0" w:color="auto"/>
              <w:left w:val="single" w:sz="4" w:space="0" w:color="auto"/>
              <w:right w:val="single" w:sz="4" w:space="0" w:color="auto"/>
            </w:tcBorders>
            <w:shd w:val="clear" w:color="auto" w:fill="FFFFFF"/>
            <w:vAlign w:val="center"/>
          </w:tcPr>
          <w:p w14:paraId="7B5B6FE5" w14:textId="270C8358"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Одређује ОПС, али не мање од 30 минута</w:t>
            </w:r>
          </w:p>
        </w:tc>
      </w:tr>
      <w:tr w:rsidR="007D6A9B" w:rsidRPr="007801E2" w14:paraId="489856D9" w14:textId="77777777" w:rsidTr="007D6A9B">
        <w:trPr>
          <w:trHeight w:hRule="exact" w:val="1072"/>
          <w:jc w:val="center"/>
        </w:trPr>
        <w:tc>
          <w:tcPr>
            <w:tcW w:w="1795" w:type="dxa"/>
            <w:vMerge/>
            <w:tcBorders>
              <w:left w:val="single" w:sz="4" w:space="0" w:color="auto"/>
            </w:tcBorders>
            <w:shd w:val="clear" w:color="auto" w:fill="FFFFFF"/>
            <w:vAlign w:val="center"/>
          </w:tcPr>
          <w:p w14:paraId="2D8E2E56" w14:textId="77777777" w:rsidR="007D6A9B" w:rsidRPr="007801E2" w:rsidRDefault="007D6A9B" w:rsidP="001345E0">
            <w:pPr>
              <w:spacing w:after="0" w:line="240" w:lineRule="auto"/>
              <w:jc w:val="left"/>
              <w:rPr>
                <w:rFonts w:ascii="Times New Roman" w:hAnsi="Times New Roman" w:cs="Times New Roman"/>
                <w:sz w:val="24"/>
                <w:szCs w:val="24"/>
                <w:lang w:val="sr-Cyrl-CS"/>
              </w:rPr>
            </w:pPr>
          </w:p>
        </w:tc>
        <w:tc>
          <w:tcPr>
            <w:tcW w:w="1980" w:type="dxa"/>
            <w:tcBorders>
              <w:top w:val="single" w:sz="4" w:space="0" w:color="auto"/>
              <w:left w:val="single" w:sz="4" w:space="0" w:color="auto"/>
            </w:tcBorders>
            <w:shd w:val="clear" w:color="auto" w:fill="FFFFFF"/>
            <w:vAlign w:val="center"/>
          </w:tcPr>
          <w:p w14:paraId="429453E9" w14:textId="77777777"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48,5 Hz - 49,0 Hz</w:t>
            </w:r>
          </w:p>
        </w:tc>
        <w:tc>
          <w:tcPr>
            <w:tcW w:w="5220" w:type="dxa"/>
            <w:tcBorders>
              <w:top w:val="single" w:sz="4" w:space="0" w:color="auto"/>
              <w:left w:val="single" w:sz="4" w:space="0" w:color="auto"/>
              <w:right w:val="single" w:sz="4" w:space="0" w:color="auto"/>
            </w:tcBorders>
            <w:shd w:val="clear" w:color="auto" w:fill="FFFFFF"/>
            <w:vAlign w:val="center"/>
          </w:tcPr>
          <w:p w14:paraId="4F63F41A" w14:textId="1F64BDD8"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Одређује ОПС, али не краће од периода за 47,5 Hz - 48,5 Hz</w:t>
            </w:r>
          </w:p>
        </w:tc>
      </w:tr>
      <w:tr w:rsidR="007D6A9B" w:rsidRPr="007801E2" w14:paraId="4E04150B" w14:textId="77777777" w:rsidTr="007D6A9B">
        <w:trPr>
          <w:trHeight w:hRule="exact" w:val="413"/>
          <w:jc w:val="center"/>
        </w:trPr>
        <w:tc>
          <w:tcPr>
            <w:tcW w:w="1795" w:type="dxa"/>
            <w:vMerge/>
            <w:tcBorders>
              <w:left w:val="single" w:sz="4" w:space="0" w:color="auto"/>
            </w:tcBorders>
            <w:shd w:val="clear" w:color="auto" w:fill="FFFFFF"/>
            <w:vAlign w:val="center"/>
          </w:tcPr>
          <w:p w14:paraId="17488EAA" w14:textId="77777777" w:rsidR="007D6A9B" w:rsidRPr="007801E2" w:rsidRDefault="007D6A9B" w:rsidP="001345E0">
            <w:pPr>
              <w:spacing w:after="0" w:line="240" w:lineRule="auto"/>
              <w:jc w:val="left"/>
              <w:rPr>
                <w:rFonts w:ascii="Times New Roman" w:hAnsi="Times New Roman" w:cs="Times New Roman"/>
                <w:sz w:val="24"/>
                <w:szCs w:val="24"/>
                <w:lang w:val="sr-Cyrl-CS"/>
              </w:rPr>
            </w:pPr>
          </w:p>
        </w:tc>
        <w:tc>
          <w:tcPr>
            <w:tcW w:w="1980" w:type="dxa"/>
            <w:tcBorders>
              <w:top w:val="single" w:sz="4" w:space="0" w:color="auto"/>
              <w:left w:val="single" w:sz="4" w:space="0" w:color="auto"/>
            </w:tcBorders>
            <w:shd w:val="clear" w:color="auto" w:fill="FFFFFF"/>
            <w:vAlign w:val="center"/>
          </w:tcPr>
          <w:p w14:paraId="5595BC57" w14:textId="77777777"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49,0 Hz - 51,0 Hz</w:t>
            </w:r>
          </w:p>
        </w:tc>
        <w:tc>
          <w:tcPr>
            <w:tcW w:w="5220" w:type="dxa"/>
            <w:tcBorders>
              <w:top w:val="single" w:sz="4" w:space="0" w:color="auto"/>
              <w:left w:val="single" w:sz="4" w:space="0" w:color="auto"/>
              <w:right w:val="single" w:sz="4" w:space="0" w:color="auto"/>
            </w:tcBorders>
            <w:shd w:val="clear" w:color="auto" w:fill="FFFFFF"/>
            <w:vAlign w:val="center"/>
          </w:tcPr>
          <w:p w14:paraId="6C67325D" w14:textId="77777777"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Неограничено</w:t>
            </w:r>
          </w:p>
        </w:tc>
      </w:tr>
      <w:tr w:rsidR="007D6A9B" w:rsidRPr="007801E2" w14:paraId="3C171B19" w14:textId="77777777" w:rsidTr="007D6A9B">
        <w:trPr>
          <w:trHeight w:hRule="exact" w:val="413"/>
          <w:jc w:val="center"/>
        </w:trPr>
        <w:tc>
          <w:tcPr>
            <w:tcW w:w="1795" w:type="dxa"/>
            <w:vMerge/>
            <w:tcBorders>
              <w:left w:val="single" w:sz="4" w:space="0" w:color="auto"/>
              <w:bottom w:val="single" w:sz="4" w:space="0" w:color="auto"/>
            </w:tcBorders>
            <w:shd w:val="clear" w:color="auto" w:fill="FFFFFF"/>
            <w:vAlign w:val="center"/>
          </w:tcPr>
          <w:p w14:paraId="0DA81932" w14:textId="77777777" w:rsidR="007D6A9B" w:rsidRPr="007801E2" w:rsidRDefault="007D6A9B" w:rsidP="001345E0">
            <w:pPr>
              <w:spacing w:after="0" w:line="240" w:lineRule="auto"/>
              <w:jc w:val="left"/>
              <w:rPr>
                <w:rFonts w:ascii="Times New Roman" w:hAnsi="Times New Roman" w:cs="Times New Roman"/>
                <w:sz w:val="24"/>
                <w:szCs w:val="24"/>
                <w:lang w:val="sr-Cyrl-CS"/>
              </w:rPr>
            </w:pPr>
          </w:p>
        </w:tc>
        <w:tc>
          <w:tcPr>
            <w:tcW w:w="1980" w:type="dxa"/>
            <w:tcBorders>
              <w:top w:val="single" w:sz="4" w:space="0" w:color="auto"/>
              <w:left w:val="single" w:sz="4" w:space="0" w:color="auto"/>
              <w:bottom w:val="single" w:sz="4" w:space="0" w:color="auto"/>
            </w:tcBorders>
            <w:shd w:val="clear" w:color="auto" w:fill="FFFFFF"/>
            <w:vAlign w:val="center"/>
          </w:tcPr>
          <w:p w14:paraId="04DB509C" w14:textId="77777777"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51,0 Hz - 51,5 Hz</w:t>
            </w:r>
          </w:p>
        </w:tc>
        <w:tc>
          <w:tcPr>
            <w:tcW w:w="5220" w:type="dxa"/>
            <w:tcBorders>
              <w:top w:val="single" w:sz="4" w:space="0" w:color="auto"/>
              <w:left w:val="single" w:sz="4" w:space="0" w:color="auto"/>
              <w:bottom w:val="single" w:sz="4" w:space="0" w:color="auto"/>
              <w:right w:val="single" w:sz="4" w:space="0" w:color="auto"/>
            </w:tcBorders>
            <w:shd w:val="clear" w:color="auto" w:fill="FFFFFF"/>
            <w:vAlign w:val="center"/>
          </w:tcPr>
          <w:p w14:paraId="6CB0220C" w14:textId="77777777" w:rsidR="007D6A9B" w:rsidRPr="007801E2" w:rsidRDefault="007D6A9B"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30 минута</w:t>
            </w:r>
          </w:p>
        </w:tc>
      </w:tr>
    </w:tbl>
    <w:p w14:paraId="5AA7BB40" w14:textId="44D5CA39" w:rsidR="00B03EA8" w:rsidRPr="007801E2" w:rsidRDefault="00F67F15"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w:t>
      </w:r>
      <w:r w:rsidR="00B03EA8" w:rsidRPr="007801E2">
        <w:rPr>
          <w:rFonts w:ascii="Times New Roman" w:hAnsi="Times New Roman" w:cs="Times New Roman"/>
          <w:sz w:val="24"/>
          <w:szCs w:val="24"/>
          <w:lang w:val="sr-Cyrl-CS"/>
        </w:rPr>
        <w:t>Табели 1 наведени су минимални периоди током којих објекат купца прикључен на преносни систем, дистрибутивни објекат прикључен на преносни систем или дистрибутивни систем мора б</w:t>
      </w:r>
      <w:r w:rsidR="00922836" w:rsidRPr="007801E2">
        <w:rPr>
          <w:rFonts w:ascii="Times New Roman" w:hAnsi="Times New Roman" w:cs="Times New Roman"/>
          <w:sz w:val="24"/>
          <w:szCs w:val="24"/>
          <w:lang w:val="sr-Cyrl-CS"/>
        </w:rPr>
        <w:t>ити</w:t>
      </w:r>
      <w:r w:rsidR="00B03EA8" w:rsidRPr="007801E2">
        <w:rPr>
          <w:rFonts w:ascii="Times New Roman" w:hAnsi="Times New Roman" w:cs="Times New Roman"/>
          <w:sz w:val="24"/>
          <w:szCs w:val="24"/>
          <w:lang w:val="sr-Cyrl-CS"/>
        </w:rPr>
        <w:t xml:space="preserve"> </w:t>
      </w:r>
      <w:r w:rsidR="00BB35E8" w:rsidRPr="007801E2">
        <w:rPr>
          <w:rFonts w:ascii="Times New Roman" w:hAnsi="Times New Roman" w:cs="Times New Roman"/>
          <w:sz w:val="24"/>
          <w:szCs w:val="24"/>
          <w:lang w:val="sr-Cyrl-CS"/>
        </w:rPr>
        <w:t>способ</w:t>
      </w:r>
      <w:r w:rsidR="000F6B1A" w:rsidRPr="007801E2">
        <w:rPr>
          <w:rFonts w:ascii="Times New Roman" w:hAnsi="Times New Roman" w:cs="Times New Roman"/>
          <w:sz w:val="24"/>
          <w:szCs w:val="24"/>
          <w:lang w:val="sr-Cyrl-CS"/>
        </w:rPr>
        <w:t>ан</w:t>
      </w:r>
      <w:r w:rsidR="00BB35E8" w:rsidRPr="007801E2">
        <w:rPr>
          <w:rFonts w:ascii="Times New Roman" w:hAnsi="Times New Roman" w:cs="Times New Roman"/>
          <w:sz w:val="24"/>
          <w:szCs w:val="24"/>
          <w:lang w:val="sr-Cyrl-CS"/>
        </w:rPr>
        <w:t xml:space="preserve"> да </w:t>
      </w:r>
      <w:r w:rsidR="00B03EA8" w:rsidRPr="007801E2">
        <w:rPr>
          <w:rFonts w:ascii="Times New Roman" w:hAnsi="Times New Roman" w:cs="Times New Roman"/>
          <w:sz w:val="24"/>
          <w:szCs w:val="24"/>
          <w:lang w:val="sr-Cyrl-CS"/>
        </w:rPr>
        <w:t>рад</w:t>
      </w:r>
      <w:r w:rsidR="00922836" w:rsidRPr="007801E2">
        <w:rPr>
          <w:rFonts w:ascii="Times New Roman" w:hAnsi="Times New Roman" w:cs="Times New Roman"/>
          <w:sz w:val="24"/>
          <w:szCs w:val="24"/>
          <w:lang w:val="sr-Cyrl-CS"/>
        </w:rPr>
        <w:t>и</w:t>
      </w:r>
      <w:r w:rsidR="00B03EA8" w:rsidRPr="007801E2">
        <w:rPr>
          <w:rFonts w:ascii="Times New Roman" w:hAnsi="Times New Roman" w:cs="Times New Roman"/>
          <w:sz w:val="24"/>
          <w:szCs w:val="24"/>
          <w:lang w:val="sr-Cyrl-CS"/>
        </w:rPr>
        <w:t xml:space="preserve"> са фреквенцијом различитом од номиналне</w:t>
      </w:r>
      <w:r w:rsidR="00BB35E8" w:rsidRPr="007801E2">
        <w:rPr>
          <w:rFonts w:ascii="Times New Roman" w:hAnsi="Times New Roman" w:cs="Times New Roman"/>
          <w:sz w:val="24"/>
          <w:szCs w:val="24"/>
          <w:lang w:val="sr-Cyrl-CS"/>
        </w:rPr>
        <w:t xml:space="preserve"> а да не дође до искључења са мреже</w:t>
      </w:r>
      <w:r w:rsidR="00B03EA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w:t>
      </w:r>
    </w:p>
    <w:p w14:paraId="3C540573" w14:textId="77777777" w:rsidR="00F67F15" w:rsidRPr="007801E2" w:rsidRDefault="00F67F15" w:rsidP="001345E0">
      <w:pPr>
        <w:spacing w:after="0" w:line="240" w:lineRule="auto"/>
        <w:rPr>
          <w:rFonts w:ascii="Times New Roman" w:hAnsi="Times New Roman" w:cs="Times New Roman"/>
          <w:sz w:val="24"/>
          <w:szCs w:val="24"/>
          <w:lang w:val="sr-Cyrl-CS"/>
        </w:rPr>
      </w:pPr>
    </w:p>
    <w:p w14:paraId="6F7676D5" w14:textId="065E5393" w:rsidR="009F38A9" w:rsidRPr="007801E2" w:rsidRDefault="00F67F15" w:rsidP="00F65968">
      <w:pPr>
        <w:pStyle w:val="ListParagraph"/>
        <w:tabs>
          <w:tab w:val="left" w:pos="0"/>
        </w:tabs>
        <w:spacing w:after="0" w:line="240" w:lineRule="auto"/>
        <w:ind w:left="0" w:firstLine="630"/>
        <w:rPr>
          <w:rFonts w:ascii="Times New Roman" w:hAnsi="Times New Roman" w:cs="Times New Roman"/>
          <w:strike/>
          <w:sz w:val="24"/>
          <w:szCs w:val="24"/>
          <w:lang w:val="sr-Cyrl-CS"/>
        </w:rPr>
      </w:pPr>
      <w:r w:rsidRPr="007801E2">
        <w:rPr>
          <w:rFonts w:ascii="Times New Roman" w:hAnsi="Times New Roman" w:cs="Times New Roman"/>
          <w:sz w:val="24"/>
          <w:szCs w:val="24"/>
          <w:lang w:val="sr-Cyrl-CS"/>
        </w:rPr>
        <w:t>Власник објекта купца прикљученог</w:t>
      </w:r>
      <w:r w:rsidR="002B2328" w:rsidRPr="007801E2">
        <w:rPr>
          <w:rFonts w:ascii="Times New Roman" w:hAnsi="Times New Roman" w:cs="Times New Roman"/>
          <w:sz w:val="24"/>
          <w:szCs w:val="24"/>
          <w:lang w:val="sr-Cyrl-CS"/>
        </w:rPr>
        <w:t xml:space="preserve"> на преносни систем или ОДС</w:t>
      </w:r>
      <w:r w:rsidR="00D27F3A" w:rsidRPr="007801E2">
        <w:rPr>
          <w:rFonts w:ascii="Times New Roman" w:hAnsi="Times New Roman" w:cs="Times New Roman"/>
          <w:sz w:val="24"/>
          <w:szCs w:val="24"/>
          <w:lang w:val="sr-Cyrl-CS"/>
        </w:rPr>
        <w:t xml:space="preserve"> мо</w:t>
      </w:r>
      <w:r w:rsidR="00BB35E8" w:rsidRPr="007801E2">
        <w:rPr>
          <w:rFonts w:ascii="Times New Roman" w:hAnsi="Times New Roman" w:cs="Times New Roman"/>
          <w:sz w:val="24"/>
          <w:szCs w:val="24"/>
          <w:lang w:val="sr-Cyrl-CS"/>
        </w:rPr>
        <w:t>же</w:t>
      </w:r>
      <w:r w:rsidR="002B2328" w:rsidRPr="007801E2">
        <w:rPr>
          <w:rFonts w:ascii="Times New Roman" w:hAnsi="Times New Roman" w:cs="Times New Roman"/>
          <w:sz w:val="24"/>
          <w:szCs w:val="24"/>
          <w:lang w:val="sr-Cyrl-CS"/>
        </w:rPr>
        <w:t xml:space="preserve"> у </w:t>
      </w:r>
      <w:r w:rsidR="00D83769" w:rsidRPr="007801E2">
        <w:rPr>
          <w:rFonts w:ascii="Times New Roman" w:hAnsi="Times New Roman" w:cs="Times New Roman"/>
          <w:sz w:val="24"/>
          <w:szCs w:val="24"/>
          <w:lang w:val="sr-Cyrl-CS"/>
        </w:rPr>
        <w:t>договору</w:t>
      </w:r>
      <w:r w:rsidRPr="007801E2">
        <w:rPr>
          <w:rFonts w:ascii="Times New Roman" w:hAnsi="Times New Roman" w:cs="Times New Roman"/>
          <w:sz w:val="24"/>
          <w:szCs w:val="24"/>
          <w:lang w:val="sr-Cyrl-CS"/>
        </w:rPr>
        <w:t xml:space="preserve"> са ОПС</w:t>
      </w:r>
      <w:r w:rsidR="002B2328" w:rsidRPr="007801E2">
        <w:rPr>
          <w:rFonts w:ascii="Times New Roman" w:hAnsi="Times New Roman" w:cs="Times New Roman"/>
          <w:sz w:val="24"/>
          <w:szCs w:val="24"/>
          <w:lang w:val="sr-Cyrl-CS"/>
        </w:rPr>
        <w:t xml:space="preserve"> усвојити и шире опсеге фреквенције или дужа минимална времена останка у погону. Уколико су шири опсези фреквенција и дужа минимална времена останка у погону технички оствар</w:t>
      </w:r>
      <w:r w:rsidR="00255783" w:rsidRPr="007801E2">
        <w:rPr>
          <w:rFonts w:ascii="Times New Roman" w:hAnsi="Times New Roman" w:cs="Times New Roman"/>
          <w:sz w:val="24"/>
          <w:szCs w:val="24"/>
          <w:lang w:val="sr-Cyrl-CS"/>
        </w:rPr>
        <w:t>љива</w:t>
      </w:r>
      <w:r w:rsidR="002B2328" w:rsidRPr="007801E2">
        <w:rPr>
          <w:rFonts w:ascii="Times New Roman" w:hAnsi="Times New Roman" w:cs="Times New Roman"/>
          <w:sz w:val="24"/>
          <w:szCs w:val="24"/>
          <w:lang w:val="sr-Cyrl-CS"/>
        </w:rPr>
        <w:t xml:space="preserve">, </w:t>
      </w:r>
      <w:r w:rsidR="00255783" w:rsidRPr="007801E2">
        <w:rPr>
          <w:rFonts w:ascii="Times New Roman" w:hAnsi="Times New Roman" w:cs="Times New Roman"/>
          <w:sz w:val="24"/>
          <w:szCs w:val="24"/>
          <w:lang w:val="sr-Cyrl-CS"/>
        </w:rPr>
        <w:t>власник објекта купца прикљученог на преносни систем или ОДС не</w:t>
      </w:r>
      <w:r w:rsidR="00820BAD" w:rsidRPr="007801E2">
        <w:rPr>
          <w:rFonts w:ascii="Times New Roman" w:hAnsi="Times New Roman" w:cs="Times New Roman"/>
          <w:sz w:val="24"/>
          <w:szCs w:val="24"/>
          <w:lang w:val="sr-Cyrl-CS"/>
        </w:rPr>
        <w:t xml:space="preserve">мају основ да не прихвате </w:t>
      </w:r>
      <w:r w:rsidR="00D83769" w:rsidRPr="007801E2">
        <w:rPr>
          <w:rFonts w:ascii="Times New Roman" w:hAnsi="Times New Roman" w:cs="Times New Roman"/>
          <w:sz w:val="24"/>
          <w:szCs w:val="24"/>
          <w:lang w:val="sr-Cyrl-CS"/>
        </w:rPr>
        <w:t>договор</w:t>
      </w:r>
      <w:r w:rsidR="00DC494A" w:rsidRPr="007801E2">
        <w:rPr>
          <w:rFonts w:ascii="Times New Roman" w:hAnsi="Times New Roman" w:cs="Times New Roman"/>
          <w:sz w:val="24"/>
          <w:szCs w:val="24"/>
          <w:lang w:val="sr-Cyrl-CS"/>
        </w:rPr>
        <w:t>.</w:t>
      </w:r>
      <w:r w:rsidR="00255783" w:rsidRPr="007801E2">
        <w:rPr>
          <w:rFonts w:ascii="Times New Roman" w:hAnsi="Times New Roman" w:cs="Times New Roman"/>
          <w:sz w:val="24"/>
          <w:szCs w:val="24"/>
          <w:lang w:val="sr-Cyrl-CS"/>
        </w:rPr>
        <w:t xml:space="preserve"> </w:t>
      </w:r>
    </w:p>
    <w:p w14:paraId="528775B2" w14:textId="77777777" w:rsidR="009F38A9" w:rsidRPr="007801E2" w:rsidRDefault="009F38A9" w:rsidP="001345E0">
      <w:pPr>
        <w:tabs>
          <w:tab w:val="left" w:pos="0"/>
        </w:tabs>
        <w:spacing w:after="0" w:line="240" w:lineRule="auto"/>
        <w:jc w:val="center"/>
        <w:rPr>
          <w:rFonts w:ascii="Times New Roman" w:hAnsi="Times New Roman" w:cs="Times New Roman"/>
          <w:sz w:val="24"/>
          <w:szCs w:val="24"/>
          <w:lang w:val="sr-Cyrl-CS"/>
        </w:rPr>
      </w:pPr>
    </w:p>
    <w:p w14:paraId="5700C706" w14:textId="1CC05430" w:rsidR="00F56BEC" w:rsidRPr="007801E2" w:rsidRDefault="00F67F15" w:rsidP="001345E0">
      <w:pPr>
        <w:tabs>
          <w:tab w:val="left" w:pos="0"/>
        </w:tabs>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Општи захтеви за напон</w:t>
      </w:r>
    </w:p>
    <w:p w14:paraId="196A74E8" w14:textId="77777777" w:rsidR="00F65968" w:rsidRPr="007801E2" w:rsidRDefault="00F65968" w:rsidP="001345E0">
      <w:pPr>
        <w:tabs>
          <w:tab w:val="left" w:pos="0"/>
        </w:tabs>
        <w:spacing w:after="0" w:line="240" w:lineRule="auto"/>
        <w:jc w:val="center"/>
        <w:rPr>
          <w:rFonts w:ascii="Times New Roman" w:hAnsi="Times New Roman" w:cs="Times New Roman"/>
          <w:sz w:val="24"/>
          <w:szCs w:val="24"/>
          <w:lang w:val="sr-Cyrl-CS"/>
        </w:rPr>
      </w:pPr>
    </w:p>
    <w:p w14:paraId="504B05DA" w14:textId="66D129A1" w:rsidR="002B2328" w:rsidRPr="007801E2" w:rsidRDefault="00F56BEC" w:rsidP="00F65968">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13.</w:t>
      </w:r>
    </w:p>
    <w:p w14:paraId="6B33426C" w14:textId="2D8B950A" w:rsidR="002B2328" w:rsidRPr="007801E2" w:rsidRDefault="002B2328" w:rsidP="001345E0">
      <w:pPr>
        <w:pStyle w:val="ListParagraph"/>
        <w:tabs>
          <w:tab w:val="left" w:pos="0"/>
        </w:tabs>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Објекти купаца прикључени на преносни систем, дистрибутивни објекти прикључени на преносни систем и дистрибутивни системи </w:t>
      </w:r>
      <w:r w:rsidR="00662D30" w:rsidRPr="007801E2">
        <w:rPr>
          <w:rFonts w:ascii="Times New Roman" w:hAnsi="Times New Roman" w:cs="Times New Roman"/>
          <w:sz w:val="24"/>
          <w:szCs w:val="24"/>
          <w:lang w:val="sr-Cyrl-CS"/>
        </w:rPr>
        <w:t xml:space="preserve">прикључени на преносни систем </w:t>
      </w:r>
      <w:r w:rsidRPr="007801E2">
        <w:rPr>
          <w:rFonts w:ascii="Times New Roman" w:hAnsi="Times New Roman" w:cs="Times New Roman"/>
          <w:sz w:val="24"/>
          <w:szCs w:val="24"/>
          <w:lang w:val="sr-Cyrl-CS"/>
        </w:rPr>
        <w:t>морају бити способни да остану прикључени на мрежу и раде у опсезима напона и временским интервалима који су прописани у</w:t>
      </w:r>
      <w:r w:rsidR="004B7259" w:rsidRPr="007801E2">
        <w:rPr>
          <w:rFonts w:ascii="Times New Roman" w:hAnsi="Times New Roman" w:cs="Times New Roman"/>
          <w:sz w:val="24"/>
          <w:szCs w:val="24"/>
          <w:lang w:val="sr-Cyrl-CS"/>
        </w:rPr>
        <w:t xml:space="preserve"> Табели 2.</w:t>
      </w:r>
    </w:p>
    <w:p w14:paraId="31D031A3" w14:textId="6475CF29" w:rsidR="00143E7A" w:rsidRPr="007801E2" w:rsidRDefault="002B2328" w:rsidP="001345E0">
      <w:pPr>
        <w:pStyle w:val="ListParagraph"/>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Опрема дистрибутивних система која је прикључена на напонски ниво места прикључења на преносни систем </w:t>
      </w:r>
      <w:r w:rsidR="007B7CF3" w:rsidRPr="007801E2">
        <w:rPr>
          <w:rFonts w:ascii="Times New Roman" w:hAnsi="Times New Roman" w:cs="Times New Roman"/>
          <w:sz w:val="24"/>
          <w:szCs w:val="24"/>
          <w:lang w:val="sr-Cyrl-CS"/>
        </w:rPr>
        <w:t>мора</w:t>
      </w:r>
      <w:r w:rsidRPr="007801E2">
        <w:rPr>
          <w:rFonts w:ascii="Times New Roman" w:hAnsi="Times New Roman" w:cs="Times New Roman"/>
          <w:sz w:val="24"/>
          <w:szCs w:val="24"/>
          <w:lang w:val="sr-Cyrl-CS"/>
        </w:rPr>
        <w:t xml:space="preserve"> да остане прикључена на мрежу у опсезима напона и временским интервалима који су прописани у </w:t>
      </w:r>
      <w:r w:rsidR="00143E7A" w:rsidRPr="007801E2">
        <w:rPr>
          <w:rFonts w:ascii="Times New Roman" w:hAnsi="Times New Roman" w:cs="Times New Roman"/>
          <w:sz w:val="24"/>
          <w:szCs w:val="24"/>
          <w:lang w:val="sr-Cyrl-CS"/>
        </w:rPr>
        <w:t xml:space="preserve">Табели </w:t>
      </w:r>
      <w:r w:rsidR="00A97486" w:rsidRPr="007801E2">
        <w:rPr>
          <w:rFonts w:ascii="Times New Roman" w:hAnsi="Times New Roman" w:cs="Times New Roman"/>
          <w:sz w:val="24"/>
          <w:szCs w:val="24"/>
          <w:lang w:val="sr-Cyrl-CS"/>
        </w:rPr>
        <w:t>2.</w:t>
      </w:r>
    </w:p>
    <w:p w14:paraId="52DF6C91" w14:textId="21B69F16" w:rsidR="002B2328" w:rsidRPr="007801E2" w:rsidRDefault="002B2328" w:rsidP="001345E0">
      <w:pPr>
        <w:pStyle w:val="ListParagraph"/>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Опсег напона у месту прикључења </w:t>
      </w:r>
      <w:r w:rsidR="00C72A1C" w:rsidRPr="007801E2">
        <w:rPr>
          <w:rFonts w:ascii="Times New Roman" w:hAnsi="Times New Roman" w:cs="Times New Roman"/>
          <w:sz w:val="24"/>
          <w:szCs w:val="24"/>
          <w:lang w:val="sr-Cyrl-CS"/>
        </w:rPr>
        <w:t xml:space="preserve">мора бити </w:t>
      </w:r>
      <w:r w:rsidRPr="007801E2">
        <w:rPr>
          <w:rFonts w:ascii="Times New Roman" w:hAnsi="Times New Roman" w:cs="Times New Roman"/>
          <w:sz w:val="24"/>
          <w:szCs w:val="24"/>
          <w:lang w:val="sr-Cyrl-CS"/>
        </w:rPr>
        <w:t>изражен у релативним јединицама (р.ј.) у односу на номинални напон тачке прикључења. За мрежу напонског нивоа 400 kV (која се другачије означава и као мрежа напонског нивоа 380 kV), референтна вредност 1 р.ј. напона је 400 kV, док за друге напонске нивое, референтна вредност 1 р.ј. напона може да буде различита за различите операторе система у истој синхроној зони.</w:t>
      </w:r>
    </w:p>
    <w:p w14:paraId="329EF4CE" w14:textId="58BBC9FE" w:rsidR="002B2328" w:rsidRPr="007801E2" w:rsidRDefault="00507179" w:rsidP="001345E0">
      <w:pPr>
        <w:pStyle w:val="ListParagraph"/>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случају потребе, н</w:t>
      </w:r>
      <w:r w:rsidR="002B2328" w:rsidRPr="007801E2">
        <w:rPr>
          <w:rFonts w:ascii="Times New Roman" w:hAnsi="Times New Roman" w:cs="Times New Roman"/>
          <w:sz w:val="24"/>
          <w:szCs w:val="24"/>
          <w:lang w:val="sr-Cyrl-CS"/>
        </w:rPr>
        <w:t xml:space="preserve">адлежни ОПС може захтевати </w:t>
      </w:r>
      <w:r w:rsidR="004C6430" w:rsidRPr="007801E2">
        <w:rPr>
          <w:rFonts w:ascii="Times New Roman" w:hAnsi="Times New Roman" w:cs="Times New Roman"/>
          <w:sz w:val="24"/>
          <w:szCs w:val="24"/>
          <w:lang w:val="sr-Cyrl-CS"/>
        </w:rPr>
        <w:t>да</w:t>
      </w:r>
      <w:r w:rsidR="002B2328" w:rsidRPr="007801E2">
        <w:rPr>
          <w:rFonts w:ascii="Times New Roman" w:hAnsi="Times New Roman" w:cs="Times New Roman"/>
          <w:sz w:val="24"/>
          <w:szCs w:val="24"/>
          <w:lang w:val="sr-Cyrl-CS"/>
        </w:rPr>
        <w:t xml:space="preserve"> објек</w:t>
      </w:r>
      <w:r w:rsidR="004C6430" w:rsidRPr="007801E2">
        <w:rPr>
          <w:rFonts w:ascii="Times New Roman" w:hAnsi="Times New Roman" w:cs="Times New Roman"/>
          <w:sz w:val="24"/>
          <w:szCs w:val="24"/>
          <w:lang w:val="sr-Cyrl-CS"/>
        </w:rPr>
        <w:t>a</w:t>
      </w:r>
      <w:r w:rsidR="002B2328" w:rsidRPr="007801E2">
        <w:rPr>
          <w:rFonts w:ascii="Times New Roman" w:hAnsi="Times New Roman" w:cs="Times New Roman"/>
          <w:sz w:val="24"/>
          <w:szCs w:val="24"/>
          <w:lang w:val="sr-Cyrl-CS"/>
        </w:rPr>
        <w:t>т купца прикључен на преносни систем, дистрибутивни објекат прикључен на преносни систем и дистрибутивни систем прикључен на преносни систем</w:t>
      </w:r>
      <w:r w:rsidR="004C6430" w:rsidRPr="007801E2">
        <w:rPr>
          <w:rFonts w:ascii="Times New Roman" w:hAnsi="Times New Roman" w:cs="Times New Roman"/>
          <w:sz w:val="24"/>
          <w:szCs w:val="24"/>
          <w:lang w:val="sr-Cyrl-CS"/>
        </w:rPr>
        <w:t xml:space="preserve"> има</w:t>
      </w:r>
      <w:r w:rsidR="002B2328" w:rsidRPr="007801E2">
        <w:rPr>
          <w:rFonts w:ascii="Times New Roman" w:hAnsi="Times New Roman" w:cs="Times New Roman"/>
          <w:sz w:val="24"/>
          <w:szCs w:val="24"/>
          <w:lang w:val="sr-Cyrl-CS"/>
        </w:rPr>
        <w:t xml:space="preserve"> аутоматско искључење при дефинисаном напону. Услови и подешење </w:t>
      </w:r>
      <w:r w:rsidR="004C6430" w:rsidRPr="007801E2">
        <w:rPr>
          <w:rFonts w:ascii="Times New Roman" w:hAnsi="Times New Roman" w:cs="Times New Roman"/>
          <w:sz w:val="24"/>
          <w:szCs w:val="24"/>
          <w:lang w:val="sr-Cyrl-CS"/>
        </w:rPr>
        <w:t xml:space="preserve">за </w:t>
      </w:r>
      <w:r w:rsidR="002B2328" w:rsidRPr="007801E2">
        <w:rPr>
          <w:rFonts w:ascii="Times New Roman" w:hAnsi="Times New Roman" w:cs="Times New Roman"/>
          <w:sz w:val="24"/>
          <w:szCs w:val="24"/>
          <w:lang w:val="sr-Cyrl-CS"/>
        </w:rPr>
        <w:t>аутоматско искључењ</w:t>
      </w:r>
      <w:r w:rsidR="004C6430"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морају бити </w:t>
      </w:r>
      <w:r w:rsidR="002B2328" w:rsidRPr="007801E2">
        <w:rPr>
          <w:rFonts w:ascii="Times New Roman" w:hAnsi="Times New Roman" w:cs="Times New Roman"/>
          <w:sz w:val="24"/>
          <w:szCs w:val="24"/>
          <w:lang w:val="sr-Cyrl-CS"/>
        </w:rPr>
        <w:t>у</w:t>
      </w:r>
      <w:r w:rsidR="00F67F15" w:rsidRPr="007801E2">
        <w:rPr>
          <w:rFonts w:ascii="Times New Roman" w:hAnsi="Times New Roman" w:cs="Times New Roman"/>
          <w:sz w:val="24"/>
          <w:szCs w:val="24"/>
          <w:lang w:val="sr-Cyrl-CS"/>
        </w:rPr>
        <w:t>саглашени између надлежног ОПС</w:t>
      </w:r>
      <w:r w:rsidR="002B2328" w:rsidRPr="007801E2">
        <w:rPr>
          <w:rFonts w:ascii="Times New Roman" w:hAnsi="Times New Roman" w:cs="Times New Roman"/>
          <w:sz w:val="24"/>
          <w:szCs w:val="24"/>
          <w:lang w:val="sr-Cyrl-CS"/>
        </w:rPr>
        <w:t xml:space="preserve"> и </w:t>
      </w:r>
      <w:r w:rsidR="00F67F15" w:rsidRPr="007801E2">
        <w:rPr>
          <w:rFonts w:ascii="Times New Roman" w:hAnsi="Times New Roman" w:cs="Times New Roman"/>
          <w:sz w:val="24"/>
          <w:szCs w:val="24"/>
          <w:lang w:val="sr-Cyrl-CS"/>
        </w:rPr>
        <w:t>власника објекта купца или ОДС</w:t>
      </w:r>
      <w:r w:rsidR="002B2328" w:rsidRPr="007801E2">
        <w:rPr>
          <w:rFonts w:ascii="Times New Roman" w:hAnsi="Times New Roman" w:cs="Times New Roman"/>
          <w:sz w:val="24"/>
          <w:szCs w:val="24"/>
          <w:lang w:val="sr-Cyrl-CS"/>
        </w:rPr>
        <w:t>.</w:t>
      </w:r>
    </w:p>
    <w:p w14:paraId="1A86DED4" w14:textId="425CDD9A" w:rsidR="002B2328" w:rsidRPr="007801E2" w:rsidRDefault="002B2328" w:rsidP="001345E0">
      <w:pPr>
        <w:pStyle w:val="ListParagraph"/>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За преносне системе са напоном нижим од 110 kV, надлежни ОПС одређује опсег напона у тачки прикључења за који дистрибутивни систем везан на тај преносни систем мора бити пројектован. ОДС </w:t>
      </w:r>
      <w:r w:rsidR="00507179" w:rsidRPr="007801E2">
        <w:rPr>
          <w:rFonts w:ascii="Times New Roman" w:hAnsi="Times New Roman" w:cs="Times New Roman"/>
          <w:sz w:val="24"/>
          <w:szCs w:val="24"/>
          <w:lang w:val="sr-Cyrl-CS"/>
        </w:rPr>
        <w:t>мора</w:t>
      </w:r>
      <w:r w:rsidRPr="007801E2">
        <w:rPr>
          <w:rFonts w:ascii="Times New Roman" w:hAnsi="Times New Roman" w:cs="Times New Roman"/>
          <w:sz w:val="24"/>
          <w:szCs w:val="24"/>
          <w:lang w:val="sr-Cyrl-CS"/>
        </w:rPr>
        <w:t xml:space="preserve"> да </w:t>
      </w:r>
      <w:r w:rsidR="00820BAD" w:rsidRPr="007801E2">
        <w:rPr>
          <w:rFonts w:ascii="Times New Roman" w:hAnsi="Times New Roman" w:cs="Times New Roman"/>
          <w:sz w:val="24"/>
          <w:szCs w:val="24"/>
          <w:lang w:val="sr-Cyrl-CS"/>
        </w:rPr>
        <w:t xml:space="preserve">пројектује </w:t>
      </w:r>
      <w:r w:rsidR="004C6430" w:rsidRPr="007801E2">
        <w:rPr>
          <w:rFonts w:ascii="Times New Roman" w:hAnsi="Times New Roman" w:cs="Times New Roman"/>
          <w:sz w:val="24"/>
          <w:szCs w:val="24"/>
          <w:lang w:val="sr-Cyrl-CS"/>
        </w:rPr>
        <w:t>способност</w:t>
      </w:r>
      <w:r w:rsidRPr="007801E2">
        <w:rPr>
          <w:rFonts w:ascii="Times New Roman" w:hAnsi="Times New Roman" w:cs="Times New Roman"/>
          <w:sz w:val="24"/>
          <w:szCs w:val="24"/>
          <w:lang w:val="sr-Cyrl-CS"/>
        </w:rPr>
        <w:t xml:space="preserve"> опрем</w:t>
      </w:r>
      <w:r w:rsidR="004C6430"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за напоне у опсегу који је дефинисан за напон у месту прикључења на преносни систем.</w:t>
      </w:r>
    </w:p>
    <w:p w14:paraId="0D087C87" w14:textId="77777777" w:rsidR="003C0F59" w:rsidRPr="007801E2" w:rsidRDefault="003C0F59" w:rsidP="001345E0">
      <w:pPr>
        <w:pStyle w:val="ListParagraph"/>
        <w:spacing w:after="0" w:line="240" w:lineRule="auto"/>
        <w:ind w:left="0" w:firstLine="900"/>
        <w:rPr>
          <w:rFonts w:ascii="Times New Roman" w:hAnsi="Times New Roman" w:cs="Times New Roman"/>
          <w:sz w:val="24"/>
          <w:szCs w:val="24"/>
          <w:lang w:val="sr-Cyrl-CS"/>
        </w:rPr>
      </w:pPr>
    </w:p>
    <w:p w14:paraId="34BFA8CC" w14:textId="3740F495" w:rsidR="003C0F59" w:rsidRPr="007801E2" w:rsidRDefault="003C0F59" w:rsidP="00184AFC">
      <w:pPr>
        <w:pStyle w:val="ListParagraph"/>
        <w:spacing w:after="0" w:line="240" w:lineRule="auto"/>
        <w:jc w:val="right"/>
        <w:rPr>
          <w:rFonts w:ascii="Times New Roman" w:hAnsi="Times New Roman" w:cs="Times New Roman"/>
          <w:sz w:val="24"/>
          <w:szCs w:val="24"/>
          <w:lang w:val="sr-Cyrl-CS"/>
        </w:rPr>
      </w:pPr>
      <w:r w:rsidRPr="007801E2">
        <w:rPr>
          <w:rFonts w:ascii="Times New Roman" w:hAnsi="Times New Roman" w:cs="Times New Roman"/>
          <w:sz w:val="24"/>
          <w:szCs w:val="24"/>
          <w:lang w:val="sr-Cyrl-CS"/>
        </w:rPr>
        <w:t>Табела 2</w:t>
      </w:r>
      <w:r w:rsidR="00A97486" w:rsidRPr="007801E2">
        <w:rPr>
          <w:rFonts w:ascii="Times New Roman" w:hAnsi="Times New Roman" w:cs="Times New Roman"/>
          <w:sz w:val="24"/>
          <w:szCs w:val="24"/>
          <w:lang w:val="sr-Cyrl-CS"/>
        </w:rPr>
        <w:t xml:space="preserve"> </w:t>
      </w:r>
    </w:p>
    <w:p w14:paraId="37BB57C7" w14:textId="77777777" w:rsidR="003C0F59" w:rsidRPr="007801E2" w:rsidRDefault="003C0F59" w:rsidP="001345E0">
      <w:pPr>
        <w:pStyle w:val="Subtitle"/>
        <w:numPr>
          <w:ilvl w:val="0"/>
          <w:numId w:val="0"/>
        </w:numPr>
        <w:spacing w:after="0" w:line="240" w:lineRule="auto"/>
        <w:ind w:left="1620"/>
        <w:rPr>
          <w:rFonts w:ascii="Times New Roman" w:hAnsi="Times New Roman" w:cs="Times New Roman"/>
          <w:b w:val="0"/>
          <w:sz w:val="24"/>
          <w:lang w:val="sr-Cyrl-CS"/>
        </w:rPr>
      </w:pPr>
      <w:r w:rsidRPr="007801E2">
        <w:rPr>
          <w:rFonts w:ascii="Times New Roman" w:hAnsi="Times New Roman" w:cs="Times New Roman"/>
          <w:b w:val="0"/>
          <w:sz w:val="24"/>
          <w:lang w:val="sr-Cyrl-CS"/>
        </w:rPr>
        <w:t>Опсези напона и временски периоди</w:t>
      </w:r>
    </w:p>
    <w:tbl>
      <w:tblPr>
        <w:tblOverlap w:val="never"/>
        <w:tblW w:w="9345" w:type="dxa"/>
        <w:tblInd w:w="10" w:type="dxa"/>
        <w:tblLayout w:type="fixed"/>
        <w:tblCellMar>
          <w:left w:w="10" w:type="dxa"/>
          <w:right w:w="10" w:type="dxa"/>
        </w:tblCellMar>
        <w:tblLook w:val="0000" w:firstRow="0" w:lastRow="0" w:firstColumn="0" w:lastColumn="0" w:noHBand="0" w:noVBand="0"/>
      </w:tblPr>
      <w:tblGrid>
        <w:gridCol w:w="2127"/>
        <w:gridCol w:w="2693"/>
        <w:gridCol w:w="4525"/>
      </w:tblGrid>
      <w:tr w:rsidR="003C0F59" w:rsidRPr="007801E2" w14:paraId="0FA86A58" w14:textId="77777777" w:rsidTr="00A425E7">
        <w:trPr>
          <w:trHeight w:hRule="exact" w:val="428"/>
        </w:trPr>
        <w:tc>
          <w:tcPr>
            <w:tcW w:w="2127" w:type="dxa"/>
            <w:tcBorders>
              <w:top w:val="single" w:sz="4" w:space="0" w:color="auto"/>
              <w:left w:val="single" w:sz="4" w:space="0" w:color="auto"/>
              <w:bottom w:val="single" w:sz="4" w:space="0" w:color="auto"/>
            </w:tcBorders>
            <w:shd w:val="clear" w:color="auto" w:fill="FFFFFF"/>
            <w:vAlign w:val="center"/>
          </w:tcPr>
          <w:p w14:paraId="29233394" w14:textId="77777777" w:rsidR="003C0F59" w:rsidRPr="007801E2" w:rsidRDefault="003C0F59" w:rsidP="001345E0">
            <w:pPr>
              <w:spacing w:after="0" w:line="240" w:lineRule="auto"/>
              <w:jc w:val="center"/>
              <w:rPr>
                <w:rFonts w:ascii="Times New Roman" w:hAnsi="Times New Roman" w:cs="Times New Roman"/>
                <w:sz w:val="24"/>
                <w:szCs w:val="24"/>
                <w:lang w:val="sr-Cyrl-CS"/>
              </w:rPr>
            </w:pPr>
            <w:r w:rsidRPr="007801E2">
              <w:rPr>
                <w:rFonts w:ascii="Times New Roman" w:eastAsia="Arial" w:hAnsi="Times New Roman" w:cs="Times New Roman"/>
                <w:sz w:val="24"/>
                <w:szCs w:val="24"/>
                <w:lang w:val="sr-Cyrl-CS"/>
              </w:rPr>
              <w:t>Синхрона област</w:t>
            </w:r>
          </w:p>
        </w:tc>
        <w:tc>
          <w:tcPr>
            <w:tcW w:w="2693" w:type="dxa"/>
            <w:tcBorders>
              <w:top w:val="single" w:sz="4" w:space="0" w:color="auto"/>
              <w:left w:val="single" w:sz="4" w:space="0" w:color="auto"/>
              <w:bottom w:val="single" w:sz="4" w:space="0" w:color="auto"/>
            </w:tcBorders>
            <w:shd w:val="clear" w:color="auto" w:fill="FFFFFF"/>
            <w:vAlign w:val="center"/>
          </w:tcPr>
          <w:p w14:paraId="467E76C7" w14:textId="77777777" w:rsidR="003C0F59" w:rsidRPr="007801E2" w:rsidRDefault="003C0F5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Опсег напона</w:t>
            </w:r>
          </w:p>
        </w:tc>
        <w:tc>
          <w:tcPr>
            <w:tcW w:w="4525" w:type="dxa"/>
            <w:tcBorders>
              <w:top w:val="single" w:sz="4" w:space="0" w:color="auto"/>
              <w:left w:val="single" w:sz="4" w:space="0" w:color="auto"/>
              <w:bottom w:val="single" w:sz="4" w:space="0" w:color="auto"/>
              <w:right w:val="single" w:sz="4" w:space="0" w:color="auto"/>
            </w:tcBorders>
            <w:shd w:val="clear" w:color="auto" w:fill="FFFFFF"/>
            <w:vAlign w:val="center"/>
          </w:tcPr>
          <w:p w14:paraId="7C9F8B1A" w14:textId="77777777" w:rsidR="003C0F59" w:rsidRPr="007801E2" w:rsidRDefault="003C0F5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Период рада</w:t>
            </w:r>
          </w:p>
        </w:tc>
      </w:tr>
      <w:tr w:rsidR="003C0F59" w:rsidRPr="007801E2" w14:paraId="1C198478" w14:textId="77777777" w:rsidTr="00A425E7">
        <w:trPr>
          <w:trHeight w:hRule="exact" w:val="419"/>
        </w:trPr>
        <w:tc>
          <w:tcPr>
            <w:tcW w:w="2127" w:type="dxa"/>
            <w:vMerge w:val="restart"/>
            <w:tcBorders>
              <w:top w:val="single" w:sz="4" w:space="0" w:color="auto"/>
              <w:left w:val="single" w:sz="4" w:space="0" w:color="auto"/>
            </w:tcBorders>
            <w:shd w:val="clear" w:color="auto" w:fill="FFFFFF"/>
            <w:vAlign w:val="center"/>
          </w:tcPr>
          <w:p w14:paraId="4B047C39" w14:textId="77777777" w:rsidR="003C0F59" w:rsidRPr="007801E2" w:rsidRDefault="003C0F59"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Континентална Европа</w:t>
            </w:r>
          </w:p>
        </w:tc>
        <w:tc>
          <w:tcPr>
            <w:tcW w:w="2693" w:type="dxa"/>
            <w:tcBorders>
              <w:top w:val="single" w:sz="4" w:space="0" w:color="auto"/>
              <w:left w:val="single" w:sz="4" w:space="0" w:color="auto"/>
            </w:tcBorders>
            <w:shd w:val="clear" w:color="auto" w:fill="FFFFFF"/>
            <w:vAlign w:val="center"/>
          </w:tcPr>
          <w:p w14:paraId="061E70C6"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0,90 р.ј – 1,118 р.ј.</w:t>
            </w:r>
          </w:p>
        </w:tc>
        <w:tc>
          <w:tcPr>
            <w:tcW w:w="4525" w:type="dxa"/>
            <w:tcBorders>
              <w:top w:val="single" w:sz="4" w:space="0" w:color="auto"/>
              <w:left w:val="single" w:sz="4" w:space="0" w:color="auto"/>
              <w:right w:val="single" w:sz="4" w:space="0" w:color="auto"/>
            </w:tcBorders>
            <w:shd w:val="clear" w:color="auto" w:fill="FFFFFF"/>
            <w:vAlign w:val="center"/>
          </w:tcPr>
          <w:p w14:paraId="58D91C24"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Неограничено</w:t>
            </w:r>
          </w:p>
        </w:tc>
      </w:tr>
      <w:tr w:rsidR="003C0F59" w:rsidRPr="007801E2" w14:paraId="7A380661" w14:textId="77777777" w:rsidTr="00A425E7">
        <w:trPr>
          <w:trHeight w:hRule="exact" w:val="748"/>
        </w:trPr>
        <w:tc>
          <w:tcPr>
            <w:tcW w:w="2127" w:type="dxa"/>
            <w:vMerge/>
            <w:tcBorders>
              <w:left w:val="single" w:sz="4" w:space="0" w:color="auto"/>
              <w:bottom w:val="single" w:sz="4" w:space="0" w:color="auto"/>
            </w:tcBorders>
            <w:shd w:val="clear" w:color="auto" w:fill="FFFFFF"/>
            <w:vAlign w:val="center"/>
          </w:tcPr>
          <w:p w14:paraId="19FBBEF2" w14:textId="77777777" w:rsidR="003C0F59" w:rsidRPr="007801E2" w:rsidRDefault="003C0F59" w:rsidP="001345E0">
            <w:pPr>
              <w:spacing w:after="0" w:line="240" w:lineRule="auto"/>
              <w:jc w:val="left"/>
              <w:rPr>
                <w:rFonts w:ascii="Times New Roman" w:hAnsi="Times New Roman" w:cs="Times New Roman"/>
                <w:sz w:val="24"/>
                <w:szCs w:val="24"/>
                <w:lang w:val="sr-Cyrl-CS"/>
              </w:rPr>
            </w:pPr>
          </w:p>
        </w:tc>
        <w:tc>
          <w:tcPr>
            <w:tcW w:w="2693" w:type="dxa"/>
            <w:tcBorders>
              <w:top w:val="single" w:sz="4" w:space="0" w:color="auto"/>
              <w:left w:val="single" w:sz="4" w:space="0" w:color="auto"/>
              <w:bottom w:val="single" w:sz="4" w:space="0" w:color="auto"/>
            </w:tcBorders>
            <w:shd w:val="clear" w:color="auto" w:fill="FFFFFF"/>
            <w:vAlign w:val="center"/>
          </w:tcPr>
          <w:p w14:paraId="69D90B19"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1,118 р.ј – 1,15 р.ј.</w:t>
            </w:r>
          </w:p>
        </w:tc>
        <w:tc>
          <w:tcPr>
            <w:tcW w:w="4525" w:type="dxa"/>
            <w:tcBorders>
              <w:top w:val="single" w:sz="4" w:space="0" w:color="auto"/>
              <w:left w:val="single" w:sz="4" w:space="0" w:color="auto"/>
              <w:bottom w:val="single" w:sz="4" w:space="0" w:color="auto"/>
              <w:right w:val="single" w:sz="4" w:space="0" w:color="auto"/>
            </w:tcBorders>
            <w:shd w:val="clear" w:color="auto" w:fill="FFFFFF"/>
            <w:vAlign w:val="center"/>
          </w:tcPr>
          <w:p w14:paraId="468BBF55"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Одређује ОПС, али не краће од 20 минута и не дуже од 60 минута</w:t>
            </w:r>
          </w:p>
        </w:tc>
      </w:tr>
    </w:tbl>
    <w:p w14:paraId="5259A3A9" w14:textId="69125825" w:rsidR="003C0F59" w:rsidRPr="007801E2" w:rsidRDefault="00F67F15"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w:t>
      </w:r>
      <w:r w:rsidR="003C0F59" w:rsidRPr="007801E2">
        <w:rPr>
          <w:rFonts w:ascii="Times New Roman" w:hAnsi="Times New Roman" w:cs="Times New Roman"/>
          <w:sz w:val="24"/>
          <w:szCs w:val="24"/>
          <w:lang w:val="sr-Cyrl-CS"/>
        </w:rPr>
        <w:t xml:space="preserve">У табели </w:t>
      </w:r>
      <w:r w:rsidR="00CB7475" w:rsidRPr="007801E2">
        <w:rPr>
          <w:rFonts w:ascii="Times New Roman" w:hAnsi="Times New Roman" w:cs="Times New Roman"/>
          <w:sz w:val="24"/>
          <w:szCs w:val="24"/>
          <w:lang w:val="sr-Cyrl-CS"/>
        </w:rPr>
        <w:t>су</w:t>
      </w:r>
      <w:r w:rsidR="003C0F59" w:rsidRPr="007801E2">
        <w:rPr>
          <w:rFonts w:ascii="Times New Roman" w:hAnsi="Times New Roman" w:cs="Times New Roman"/>
          <w:sz w:val="24"/>
          <w:szCs w:val="24"/>
          <w:lang w:val="sr-Cyrl-CS"/>
        </w:rPr>
        <w:t xml:space="preserve"> наведени минимални периоди током којих објекат купца прикључен на преносни систем, дистрибутивни објекат прикључен на преносни систем или дистрибутивни систем прикључен на преносни систем морају да буду способни да без искључења са мреже раде при напонима који одступају од номиналне вредности у месту прикључења, за базне вредности напона од 110 kV до 300 kV (не укључујући 300 kV)</w:t>
      </w:r>
      <w:r w:rsidRPr="007801E2">
        <w:rPr>
          <w:rFonts w:ascii="Times New Roman" w:hAnsi="Times New Roman" w:cs="Times New Roman"/>
          <w:sz w:val="24"/>
          <w:szCs w:val="24"/>
          <w:lang w:val="sr-Cyrl-CS"/>
        </w:rPr>
        <w:t>)</w:t>
      </w:r>
      <w:r w:rsidR="003C0F59" w:rsidRPr="007801E2">
        <w:rPr>
          <w:rFonts w:ascii="Times New Roman" w:hAnsi="Times New Roman" w:cs="Times New Roman"/>
          <w:sz w:val="24"/>
          <w:szCs w:val="24"/>
          <w:lang w:val="sr-Cyrl-CS"/>
        </w:rPr>
        <w:t xml:space="preserve">. </w:t>
      </w:r>
    </w:p>
    <w:p w14:paraId="465BD22C" w14:textId="77777777" w:rsidR="003C0F59" w:rsidRPr="007801E2" w:rsidRDefault="003C0F59" w:rsidP="001345E0">
      <w:pPr>
        <w:pStyle w:val="ListParagraph"/>
        <w:spacing w:after="0" w:line="240" w:lineRule="auto"/>
        <w:rPr>
          <w:rFonts w:ascii="Times New Roman" w:hAnsi="Times New Roman" w:cs="Times New Roman"/>
          <w:sz w:val="24"/>
          <w:szCs w:val="24"/>
          <w:lang w:val="sr-Cyrl-CS"/>
        </w:rPr>
      </w:pPr>
    </w:p>
    <w:tbl>
      <w:tblPr>
        <w:tblW w:w="9270" w:type="dxa"/>
        <w:tblInd w:w="85" w:type="dxa"/>
        <w:tblLayout w:type="fixed"/>
        <w:tblCellMar>
          <w:left w:w="10" w:type="dxa"/>
          <w:right w:w="10" w:type="dxa"/>
        </w:tblCellMar>
        <w:tblLook w:val="0000" w:firstRow="0" w:lastRow="0" w:firstColumn="0" w:lastColumn="0" w:noHBand="0" w:noVBand="0"/>
      </w:tblPr>
      <w:tblGrid>
        <w:gridCol w:w="2052"/>
        <w:gridCol w:w="2693"/>
        <w:gridCol w:w="4525"/>
      </w:tblGrid>
      <w:tr w:rsidR="003C0F59" w:rsidRPr="007801E2" w14:paraId="3B7714CF" w14:textId="77777777" w:rsidTr="00F67F15">
        <w:trPr>
          <w:cantSplit/>
          <w:trHeight w:hRule="exact" w:val="459"/>
        </w:trPr>
        <w:tc>
          <w:tcPr>
            <w:tcW w:w="2052" w:type="dxa"/>
            <w:tcBorders>
              <w:top w:val="single" w:sz="4" w:space="0" w:color="auto"/>
              <w:left w:val="single" w:sz="4" w:space="0" w:color="auto"/>
              <w:bottom w:val="single" w:sz="4" w:space="0" w:color="auto"/>
            </w:tcBorders>
            <w:shd w:val="clear" w:color="auto" w:fill="FFFFFF"/>
            <w:vAlign w:val="center"/>
          </w:tcPr>
          <w:p w14:paraId="0941498B" w14:textId="77777777" w:rsidR="003C0F59" w:rsidRPr="007801E2" w:rsidRDefault="003C0F5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Синхрона област</w:t>
            </w:r>
          </w:p>
        </w:tc>
        <w:tc>
          <w:tcPr>
            <w:tcW w:w="2693" w:type="dxa"/>
            <w:tcBorders>
              <w:top w:val="single" w:sz="4" w:space="0" w:color="auto"/>
              <w:left w:val="single" w:sz="4" w:space="0" w:color="auto"/>
              <w:bottom w:val="single" w:sz="4" w:space="0" w:color="auto"/>
            </w:tcBorders>
            <w:shd w:val="clear" w:color="auto" w:fill="FFFFFF"/>
            <w:vAlign w:val="center"/>
          </w:tcPr>
          <w:p w14:paraId="28AF1F2E" w14:textId="77777777" w:rsidR="003C0F59" w:rsidRPr="007801E2" w:rsidRDefault="003C0F5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Опсег напона</w:t>
            </w:r>
          </w:p>
        </w:tc>
        <w:tc>
          <w:tcPr>
            <w:tcW w:w="4525" w:type="dxa"/>
            <w:tcBorders>
              <w:top w:val="single" w:sz="4" w:space="0" w:color="auto"/>
              <w:left w:val="single" w:sz="4" w:space="0" w:color="auto"/>
              <w:bottom w:val="single" w:sz="4" w:space="0" w:color="auto"/>
              <w:right w:val="single" w:sz="4" w:space="0" w:color="auto"/>
            </w:tcBorders>
            <w:shd w:val="clear" w:color="auto" w:fill="FFFFFF"/>
            <w:vAlign w:val="center"/>
          </w:tcPr>
          <w:p w14:paraId="614BFEB3" w14:textId="77777777" w:rsidR="003C0F59" w:rsidRPr="007801E2" w:rsidRDefault="003C0F5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Период рада</w:t>
            </w:r>
          </w:p>
        </w:tc>
      </w:tr>
      <w:tr w:rsidR="003C0F59" w:rsidRPr="007801E2" w14:paraId="5D850218" w14:textId="77777777" w:rsidTr="00F67F15">
        <w:trPr>
          <w:cantSplit/>
          <w:trHeight w:hRule="exact" w:val="409"/>
        </w:trPr>
        <w:tc>
          <w:tcPr>
            <w:tcW w:w="2052" w:type="dxa"/>
            <w:vMerge w:val="restart"/>
            <w:tcBorders>
              <w:top w:val="single" w:sz="4" w:space="0" w:color="auto"/>
              <w:left w:val="single" w:sz="4" w:space="0" w:color="auto"/>
            </w:tcBorders>
            <w:shd w:val="clear" w:color="auto" w:fill="FFFFFF"/>
            <w:vAlign w:val="center"/>
          </w:tcPr>
          <w:p w14:paraId="626625BC" w14:textId="77777777" w:rsidR="003C0F59" w:rsidRPr="007801E2" w:rsidRDefault="003C0F59" w:rsidP="001345E0">
            <w:pPr>
              <w:spacing w:after="0" w:line="240" w:lineRule="auto"/>
              <w:rPr>
                <w:rFonts w:ascii="Times New Roman" w:hAnsi="Times New Roman" w:cs="Times New Roman"/>
                <w:sz w:val="24"/>
                <w:szCs w:val="24"/>
                <w:lang w:val="sr-Cyrl-CS"/>
              </w:rPr>
            </w:pPr>
            <w:r w:rsidRPr="007801E2">
              <w:rPr>
                <w:rFonts w:ascii="Times New Roman" w:eastAsia="Arial" w:hAnsi="Times New Roman" w:cs="Times New Roman"/>
                <w:sz w:val="24"/>
                <w:szCs w:val="24"/>
                <w:lang w:val="sr-Cyrl-CS"/>
              </w:rPr>
              <w:t>Континентална Европа</w:t>
            </w:r>
          </w:p>
        </w:tc>
        <w:tc>
          <w:tcPr>
            <w:tcW w:w="2693" w:type="dxa"/>
            <w:tcBorders>
              <w:top w:val="single" w:sz="4" w:space="0" w:color="auto"/>
              <w:left w:val="single" w:sz="4" w:space="0" w:color="auto"/>
            </w:tcBorders>
            <w:shd w:val="clear" w:color="auto" w:fill="FFFFFF"/>
            <w:vAlign w:val="center"/>
          </w:tcPr>
          <w:p w14:paraId="03C283A7"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0,90 р.ј - 1,05 р.ј.</w:t>
            </w:r>
          </w:p>
        </w:tc>
        <w:tc>
          <w:tcPr>
            <w:tcW w:w="4525" w:type="dxa"/>
            <w:tcBorders>
              <w:top w:val="single" w:sz="4" w:space="0" w:color="auto"/>
              <w:left w:val="single" w:sz="4" w:space="0" w:color="auto"/>
              <w:right w:val="single" w:sz="4" w:space="0" w:color="auto"/>
            </w:tcBorders>
            <w:shd w:val="clear" w:color="auto" w:fill="FFFFFF"/>
            <w:vAlign w:val="center"/>
          </w:tcPr>
          <w:p w14:paraId="584155CA"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Неограничено</w:t>
            </w:r>
          </w:p>
        </w:tc>
      </w:tr>
      <w:tr w:rsidR="003C0F59" w:rsidRPr="007801E2" w14:paraId="1E557476" w14:textId="77777777" w:rsidTr="00F67F15">
        <w:trPr>
          <w:cantSplit/>
          <w:trHeight w:hRule="exact" w:val="1018"/>
        </w:trPr>
        <w:tc>
          <w:tcPr>
            <w:tcW w:w="2052" w:type="dxa"/>
            <w:vMerge/>
            <w:tcBorders>
              <w:left w:val="single" w:sz="4" w:space="0" w:color="auto"/>
              <w:bottom w:val="single" w:sz="4" w:space="0" w:color="auto"/>
            </w:tcBorders>
            <w:shd w:val="clear" w:color="auto" w:fill="FFFFFF"/>
            <w:vAlign w:val="center"/>
          </w:tcPr>
          <w:p w14:paraId="52AE3925" w14:textId="77777777" w:rsidR="003C0F59" w:rsidRPr="007801E2" w:rsidRDefault="003C0F59" w:rsidP="001345E0">
            <w:pPr>
              <w:spacing w:after="0" w:line="240" w:lineRule="auto"/>
              <w:jc w:val="left"/>
              <w:rPr>
                <w:rFonts w:ascii="Times New Roman" w:hAnsi="Times New Roman" w:cs="Times New Roman"/>
                <w:b/>
                <w:sz w:val="24"/>
                <w:szCs w:val="24"/>
                <w:lang w:val="sr-Cyrl-CS"/>
              </w:rPr>
            </w:pPr>
          </w:p>
        </w:tc>
        <w:tc>
          <w:tcPr>
            <w:tcW w:w="2693" w:type="dxa"/>
            <w:tcBorders>
              <w:top w:val="single" w:sz="4" w:space="0" w:color="auto"/>
              <w:left w:val="single" w:sz="4" w:space="0" w:color="auto"/>
              <w:bottom w:val="single" w:sz="4" w:space="0" w:color="auto"/>
            </w:tcBorders>
            <w:shd w:val="clear" w:color="auto" w:fill="FFFFFF"/>
            <w:vAlign w:val="center"/>
          </w:tcPr>
          <w:p w14:paraId="00D325E6"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1,05 р.ј - 1,10 р.ј.</w:t>
            </w:r>
          </w:p>
        </w:tc>
        <w:tc>
          <w:tcPr>
            <w:tcW w:w="4525" w:type="dxa"/>
            <w:tcBorders>
              <w:top w:val="single" w:sz="4" w:space="0" w:color="auto"/>
              <w:left w:val="single" w:sz="4" w:space="0" w:color="auto"/>
              <w:bottom w:val="single" w:sz="4" w:space="0" w:color="auto"/>
              <w:right w:val="single" w:sz="4" w:space="0" w:color="auto"/>
            </w:tcBorders>
            <w:shd w:val="clear" w:color="auto" w:fill="FFFFFF"/>
            <w:vAlign w:val="center"/>
          </w:tcPr>
          <w:p w14:paraId="3F6199C8" w14:textId="77777777" w:rsidR="003C0F59" w:rsidRPr="007801E2" w:rsidRDefault="003C0F59" w:rsidP="001345E0">
            <w:pPr>
              <w:spacing w:after="0" w:line="240" w:lineRule="auto"/>
              <w:ind w:left="113"/>
              <w:rPr>
                <w:rFonts w:ascii="Times New Roman" w:hAnsi="Times New Roman" w:cs="Times New Roman"/>
                <w:sz w:val="24"/>
                <w:szCs w:val="24"/>
                <w:lang w:val="sr-Cyrl-CS"/>
              </w:rPr>
            </w:pPr>
            <w:r w:rsidRPr="007801E2">
              <w:rPr>
                <w:rFonts w:ascii="Times New Roman" w:hAnsi="Times New Roman" w:cs="Times New Roman"/>
                <w:sz w:val="24"/>
                <w:szCs w:val="24"/>
                <w:lang w:val="sr-Cyrl-CS"/>
              </w:rPr>
              <w:t>Одређује ОПС, али не мање од 20 минута и не више од 60 минута</w:t>
            </w:r>
          </w:p>
        </w:tc>
      </w:tr>
    </w:tbl>
    <w:p w14:paraId="4F6199E6" w14:textId="7F2E6CE8" w:rsidR="003C0F59" w:rsidRPr="007801E2" w:rsidRDefault="00CB7475"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w:t>
      </w:r>
      <w:r w:rsidR="003C0F59" w:rsidRPr="007801E2">
        <w:rPr>
          <w:rFonts w:ascii="Times New Roman" w:hAnsi="Times New Roman" w:cs="Times New Roman"/>
          <w:sz w:val="24"/>
          <w:szCs w:val="24"/>
          <w:lang w:val="sr-Cyrl-CS"/>
        </w:rPr>
        <w:t xml:space="preserve">У </w:t>
      </w:r>
      <w:r w:rsidRPr="007801E2">
        <w:rPr>
          <w:rFonts w:ascii="Times New Roman" w:hAnsi="Times New Roman" w:cs="Times New Roman"/>
          <w:sz w:val="24"/>
          <w:szCs w:val="24"/>
          <w:lang w:val="sr-Cyrl-CS"/>
        </w:rPr>
        <w:t>т</w:t>
      </w:r>
      <w:r w:rsidR="003C0F59" w:rsidRPr="007801E2">
        <w:rPr>
          <w:rFonts w:ascii="Times New Roman" w:hAnsi="Times New Roman" w:cs="Times New Roman"/>
          <w:sz w:val="24"/>
          <w:szCs w:val="24"/>
          <w:lang w:val="sr-Cyrl-CS"/>
        </w:rPr>
        <w:t xml:space="preserve">абели </w:t>
      </w:r>
      <w:r w:rsidR="002A2AEF" w:rsidRPr="007801E2">
        <w:rPr>
          <w:rFonts w:ascii="Times New Roman" w:hAnsi="Times New Roman" w:cs="Times New Roman"/>
          <w:sz w:val="24"/>
          <w:szCs w:val="24"/>
          <w:lang w:val="sr-Cyrl-CS"/>
        </w:rPr>
        <w:t xml:space="preserve">су </w:t>
      </w:r>
      <w:r w:rsidR="003C0F59" w:rsidRPr="007801E2">
        <w:rPr>
          <w:rFonts w:ascii="Times New Roman" w:hAnsi="Times New Roman" w:cs="Times New Roman"/>
          <w:sz w:val="24"/>
          <w:szCs w:val="24"/>
          <w:lang w:val="sr-Cyrl-CS"/>
        </w:rPr>
        <w:t>наведени минимални периоди током којих објекти купца прикључени на преносни систем, дистрибутивни објекат прикључен на преносни систем, дистрибутивни систем и постојећа постројења купца морају да буду у стању да без искључења раде при напонима који одступају од номиналне вредности у месту прикључења, за базне вредности напона од 300 kV до 500 kV (укључујући и 500 kV)</w:t>
      </w:r>
      <w:r w:rsidRPr="007801E2">
        <w:rPr>
          <w:rFonts w:ascii="Times New Roman" w:hAnsi="Times New Roman" w:cs="Times New Roman"/>
          <w:sz w:val="24"/>
          <w:szCs w:val="24"/>
          <w:lang w:val="sr-Cyrl-CS"/>
        </w:rPr>
        <w:t>)</w:t>
      </w:r>
      <w:r w:rsidR="003C0F59" w:rsidRPr="007801E2">
        <w:rPr>
          <w:rFonts w:ascii="Times New Roman" w:hAnsi="Times New Roman" w:cs="Times New Roman"/>
          <w:sz w:val="24"/>
          <w:szCs w:val="24"/>
          <w:lang w:val="sr-Cyrl-CS"/>
        </w:rPr>
        <w:t>.</w:t>
      </w:r>
    </w:p>
    <w:p w14:paraId="015EE5C0" w14:textId="77777777" w:rsidR="00CB7475" w:rsidRPr="007801E2" w:rsidRDefault="00CB7475" w:rsidP="001345E0">
      <w:pPr>
        <w:spacing w:after="0" w:line="240" w:lineRule="auto"/>
        <w:rPr>
          <w:rFonts w:ascii="Times New Roman" w:hAnsi="Times New Roman" w:cs="Times New Roman"/>
          <w:sz w:val="24"/>
          <w:szCs w:val="24"/>
          <w:lang w:val="sr-Cyrl-CS"/>
        </w:rPr>
      </w:pPr>
    </w:p>
    <w:p w14:paraId="3C2FFF4D" w14:textId="455B21E5" w:rsidR="00CB7475" w:rsidRPr="007801E2" w:rsidRDefault="00CB7475" w:rsidP="00A75A77">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Захтеви у погледу кратких спојева</w:t>
      </w:r>
    </w:p>
    <w:p w14:paraId="54302841" w14:textId="77777777" w:rsidR="00A75A77" w:rsidRPr="007801E2" w:rsidRDefault="00A75A77" w:rsidP="00A75A77">
      <w:pPr>
        <w:spacing w:after="0"/>
        <w:rPr>
          <w:lang w:val="sr-Cyrl-CS"/>
        </w:rPr>
      </w:pPr>
    </w:p>
    <w:p w14:paraId="1EBDA419" w14:textId="3F5AF164" w:rsidR="00CB7475" w:rsidRPr="007801E2" w:rsidRDefault="005959B1" w:rsidP="00A75A77">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14.</w:t>
      </w:r>
    </w:p>
    <w:p w14:paraId="0819C4DB" w14:textId="70E3E535" w:rsidR="002B2328" w:rsidRPr="007801E2" w:rsidRDefault="002B2328" w:rsidP="00A75A77">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 основу пројектоване вредности струје кратког споја елемента преносне мреже, надлежни ОПС </w:t>
      </w:r>
      <w:r w:rsidR="00564222" w:rsidRPr="007801E2">
        <w:rPr>
          <w:rFonts w:ascii="Times New Roman" w:hAnsi="Times New Roman" w:cs="Times New Roman"/>
          <w:sz w:val="24"/>
          <w:szCs w:val="24"/>
          <w:lang w:val="sr-Cyrl-CS"/>
        </w:rPr>
        <w:t>одређује</w:t>
      </w:r>
      <w:r w:rsidRPr="007801E2">
        <w:rPr>
          <w:rFonts w:ascii="Times New Roman" w:hAnsi="Times New Roman" w:cs="Times New Roman"/>
          <w:sz w:val="24"/>
          <w:szCs w:val="24"/>
          <w:lang w:val="sr-Cyrl-CS"/>
        </w:rPr>
        <w:t xml:space="preserve"> максималну струју кратког споја у месту прикључења за коју </w:t>
      </w:r>
      <w:r w:rsidR="00C93141" w:rsidRPr="007801E2">
        <w:rPr>
          <w:rFonts w:ascii="Times New Roman" w:hAnsi="Times New Roman" w:cs="Times New Roman"/>
          <w:sz w:val="24"/>
          <w:szCs w:val="24"/>
          <w:lang w:val="sr-Cyrl-CS"/>
        </w:rPr>
        <w:t xml:space="preserve">мора </w:t>
      </w:r>
      <w:r w:rsidR="00564222" w:rsidRPr="007801E2">
        <w:rPr>
          <w:rFonts w:ascii="Times New Roman" w:hAnsi="Times New Roman" w:cs="Times New Roman"/>
          <w:sz w:val="24"/>
          <w:szCs w:val="24"/>
          <w:lang w:val="sr-Cyrl-CS"/>
        </w:rPr>
        <w:t>да буде</w:t>
      </w:r>
      <w:r w:rsidR="00C93141"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пројектована опрема у објекту купца или дистрибутивном објекту прикљученом на преносни систем.</w:t>
      </w:r>
    </w:p>
    <w:p w14:paraId="5D3E1DAB" w14:textId="06EA6DF9" w:rsidR="002B2328" w:rsidRPr="007801E2" w:rsidRDefault="002B2328"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ОПС достав</w:t>
      </w:r>
      <w:r w:rsidR="00F84E51" w:rsidRPr="007801E2">
        <w:rPr>
          <w:rFonts w:ascii="Times New Roman" w:hAnsi="Times New Roman" w:cs="Times New Roman"/>
          <w:sz w:val="24"/>
          <w:szCs w:val="24"/>
          <w:lang w:val="sr-Cyrl-CS"/>
        </w:rPr>
        <w:t>ља</w:t>
      </w:r>
      <w:r w:rsidRPr="007801E2">
        <w:rPr>
          <w:rFonts w:ascii="Times New Roman" w:hAnsi="Times New Roman" w:cs="Times New Roman"/>
          <w:sz w:val="24"/>
          <w:szCs w:val="24"/>
          <w:lang w:val="sr-Cyrl-CS"/>
        </w:rPr>
        <w:t xml:space="preserve"> власнику објекта купца прикључе</w:t>
      </w:r>
      <w:r w:rsidR="00CB7475" w:rsidRPr="007801E2">
        <w:rPr>
          <w:rFonts w:ascii="Times New Roman" w:hAnsi="Times New Roman" w:cs="Times New Roman"/>
          <w:sz w:val="24"/>
          <w:szCs w:val="24"/>
          <w:lang w:val="sr-Cyrl-CS"/>
        </w:rPr>
        <w:t>но</w:t>
      </w:r>
      <w:r w:rsidR="00F84E51" w:rsidRPr="007801E2">
        <w:rPr>
          <w:rFonts w:ascii="Times New Roman" w:hAnsi="Times New Roman" w:cs="Times New Roman"/>
          <w:sz w:val="24"/>
          <w:szCs w:val="24"/>
          <w:lang w:val="sr-Cyrl-CS"/>
        </w:rPr>
        <w:t>г</w:t>
      </w:r>
      <w:r w:rsidR="00CB7475" w:rsidRPr="007801E2">
        <w:rPr>
          <w:rFonts w:ascii="Times New Roman" w:hAnsi="Times New Roman" w:cs="Times New Roman"/>
          <w:sz w:val="24"/>
          <w:szCs w:val="24"/>
          <w:lang w:val="sr-Cyrl-CS"/>
        </w:rPr>
        <w:t xml:space="preserve"> на преносни систем или ОДС</w:t>
      </w:r>
      <w:r w:rsidRPr="007801E2">
        <w:rPr>
          <w:rFonts w:ascii="Times New Roman" w:hAnsi="Times New Roman" w:cs="Times New Roman"/>
          <w:sz w:val="24"/>
          <w:szCs w:val="24"/>
          <w:lang w:val="sr-Cyrl-CS"/>
        </w:rPr>
        <w:t xml:space="preserve"> прикључено</w:t>
      </w:r>
      <w:r w:rsidR="00F84E51" w:rsidRPr="007801E2">
        <w:rPr>
          <w:rFonts w:ascii="Times New Roman" w:hAnsi="Times New Roman" w:cs="Times New Roman"/>
          <w:sz w:val="24"/>
          <w:szCs w:val="24"/>
          <w:lang w:val="sr-Cyrl-CS"/>
        </w:rPr>
        <w:t>г</w:t>
      </w:r>
      <w:r w:rsidRPr="007801E2">
        <w:rPr>
          <w:rFonts w:ascii="Times New Roman" w:hAnsi="Times New Roman" w:cs="Times New Roman"/>
          <w:sz w:val="24"/>
          <w:szCs w:val="24"/>
          <w:lang w:val="sr-Cyrl-CS"/>
        </w:rPr>
        <w:t xml:space="preserve"> на преносни систем проце</w:t>
      </w:r>
      <w:r w:rsidR="004749C6" w:rsidRPr="007801E2">
        <w:rPr>
          <w:rFonts w:ascii="Times New Roman" w:hAnsi="Times New Roman" w:cs="Times New Roman"/>
          <w:sz w:val="24"/>
          <w:szCs w:val="24"/>
          <w:lang w:val="sr-Cyrl-CS"/>
        </w:rPr>
        <w:t>ну</w:t>
      </w:r>
      <w:r w:rsidRPr="007801E2">
        <w:rPr>
          <w:rFonts w:ascii="Times New Roman" w:hAnsi="Times New Roman" w:cs="Times New Roman"/>
          <w:sz w:val="24"/>
          <w:szCs w:val="24"/>
          <w:lang w:val="sr-Cyrl-CS"/>
        </w:rPr>
        <w:t xml:space="preserve"> минималне и максималне вредности струја кратког споја, кој</w:t>
      </w:r>
      <w:r w:rsidR="004749C6"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се </w:t>
      </w:r>
      <w:r w:rsidR="00F84E51" w:rsidRPr="007801E2">
        <w:rPr>
          <w:rFonts w:ascii="Times New Roman" w:hAnsi="Times New Roman" w:cs="Times New Roman"/>
          <w:sz w:val="24"/>
          <w:szCs w:val="24"/>
          <w:lang w:val="sr-Cyrl-CS"/>
        </w:rPr>
        <w:t>мо</w:t>
      </w:r>
      <w:r w:rsidR="004749C6" w:rsidRPr="007801E2">
        <w:rPr>
          <w:rFonts w:ascii="Times New Roman" w:hAnsi="Times New Roman" w:cs="Times New Roman"/>
          <w:sz w:val="24"/>
          <w:szCs w:val="24"/>
          <w:lang w:val="sr-Cyrl-CS"/>
        </w:rPr>
        <w:t>же о</w:t>
      </w:r>
      <w:r w:rsidRPr="007801E2">
        <w:rPr>
          <w:rFonts w:ascii="Times New Roman" w:hAnsi="Times New Roman" w:cs="Times New Roman"/>
          <w:sz w:val="24"/>
          <w:szCs w:val="24"/>
          <w:lang w:val="sr-Cyrl-CS"/>
        </w:rPr>
        <w:t>чек</w:t>
      </w:r>
      <w:r w:rsidR="00F84E51" w:rsidRPr="007801E2">
        <w:rPr>
          <w:rFonts w:ascii="Times New Roman" w:hAnsi="Times New Roman" w:cs="Times New Roman"/>
          <w:sz w:val="24"/>
          <w:szCs w:val="24"/>
          <w:lang w:val="sr-Cyrl-CS"/>
        </w:rPr>
        <w:t xml:space="preserve">ивати </w:t>
      </w:r>
      <w:r w:rsidRPr="007801E2">
        <w:rPr>
          <w:rFonts w:ascii="Times New Roman" w:hAnsi="Times New Roman" w:cs="Times New Roman"/>
          <w:sz w:val="24"/>
          <w:szCs w:val="24"/>
          <w:lang w:val="sr-Cyrl-CS"/>
        </w:rPr>
        <w:t>у тачки прикључења</w:t>
      </w:r>
      <w:r w:rsidR="00850D7D" w:rsidRPr="007801E2">
        <w:rPr>
          <w:rFonts w:ascii="Times New Roman" w:hAnsi="Times New Roman" w:cs="Times New Roman"/>
          <w:sz w:val="24"/>
          <w:szCs w:val="24"/>
          <w:lang w:val="sr-Cyrl-CS"/>
        </w:rPr>
        <w:t xml:space="preserve"> као еквивалента мреже</w:t>
      </w:r>
      <w:r w:rsidRPr="007801E2">
        <w:rPr>
          <w:rFonts w:ascii="Times New Roman" w:hAnsi="Times New Roman" w:cs="Times New Roman"/>
          <w:sz w:val="24"/>
          <w:szCs w:val="24"/>
          <w:lang w:val="sr-Cyrl-CS"/>
        </w:rPr>
        <w:t>.</w:t>
      </w:r>
    </w:p>
    <w:p w14:paraId="654EE682" w14:textId="155B18FA" w:rsidR="002B2328" w:rsidRPr="007801E2" w:rsidRDefault="0018767D"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Н</w:t>
      </w:r>
      <w:r w:rsidR="002B2328" w:rsidRPr="007801E2">
        <w:rPr>
          <w:rFonts w:ascii="Times New Roman" w:hAnsi="Times New Roman" w:cs="Times New Roman"/>
          <w:sz w:val="24"/>
          <w:szCs w:val="24"/>
          <w:lang w:val="sr-Cyrl-CS"/>
        </w:rPr>
        <w:t xml:space="preserve">адлежни ОПС </w:t>
      </w:r>
      <w:r w:rsidR="00850D7D" w:rsidRPr="007801E2">
        <w:rPr>
          <w:rFonts w:ascii="Times New Roman" w:hAnsi="Times New Roman" w:cs="Times New Roman"/>
          <w:sz w:val="24"/>
          <w:szCs w:val="24"/>
          <w:lang w:val="sr-Cyrl-CS"/>
        </w:rPr>
        <w:t>мора да,</w:t>
      </w:r>
      <w:r w:rsidR="002B2328" w:rsidRPr="007801E2">
        <w:rPr>
          <w:rFonts w:ascii="Times New Roman" w:hAnsi="Times New Roman" w:cs="Times New Roman"/>
          <w:sz w:val="24"/>
          <w:szCs w:val="24"/>
          <w:lang w:val="sr-Cyrl-CS"/>
        </w:rPr>
        <w:t xml:space="preserve"> што је </w:t>
      </w:r>
      <w:r w:rsidR="00850D7D" w:rsidRPr="007801E2">
        <w:rPr>
          <w:rFonts w:ascii="Times New Roman" w:hAnsi="Times New Roman" w:cs="Times New Roman"/>
          <w:sz w:val="24"/>
          <w:szCs w:val="24"/>
          <w:lang w:val="sr-Cyrl-CS"/>
        </w:rPr>
        <w:t xml:space="preserve">раније </w:t>
      </w:r>
      <w:r w:rsidR="002B2328" w:rsidRPr="007801E2">
        <w:rPr>
          <w:rFonts w:ascii="Times New Roman" w:hAnsi="Times New Roman" w:cs="Times New Roman"/>
          <w:sz w:val="24"/>
          <w:szCs w:val="24"/>
          <w:lang w:val="sr-Cyrl-CS"/>
        </w:rPr>
        <w:t>могуће, а најкасније у року од недељу дана након непланираног догађаја обавести</w:t>
      </w:r>
      <w:r w:rsidR="004749C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 власника уг</w:t>
      </w:r>
      <w:r w:rsidR="00BC6E5D" w:rsidRPr="007801E2">
        <w:rPr>
          <w:rFonts w:ascii="Times New Roman" w:hAnsi="Times New Roman" w:cs="Times New Roman"/>
          <w:sz w:val="24"/>
          <w:szCs w:val="24"/>
          <w:lang w:val="sr-Cyrl-CS"/>
        </w:rPr>
        <w:t xml:space="preserve">роженог објекта купца или ОДС </w:t>
      </w:r>
      <w:r w:rsidR="002B2328" w:rsidRPr="007801E2">
        <w:rPr>
          <w:rFonts w:ascii="Times New Roman" w:hAnsi="Times New Roman" w:cs="Times New Roman"/>
          <w:sz w:val="24"/>
          <w:szCs w:val="24"/>
          <w:lang w:val="sr-Cyrl-CS"/>
        </w:rPr>
        <w:t>прикљученог на преносни систем о променама максималних струја кратког споја изнад границе</w:t>
      </w:r>
      <w:r w:rsidR="004749C6" w:rsidRPr="007801E2">
        <w:rPr>
          <w:rFonts w:ascii="Times New Roman" w:hAnsi="Times New Roman" w:cs="Times New Roman"/>
          <w:sz w:val="24"/>
          <w:szCs w:val="24"/>
          <w:lang w:val="sr-Cyrl-CS"/>
        </w:rPr>
        <w:t xml:space="preserve"> за</w:t>
      </w:r>
      <w:r w:rsidR="002B2328" w:rsidRPr="007801E2">
        <w:rPr>
          <w:rFonts w:ascii="Times New Roman" w:hAnsi="Times New Roman" w:cs="Times New Roman"/>
          <w:sz w:val="24"/>
          <w:szCs w:val="24"/>
          <w:lang w:val="sr-Cyrl-CS"/>
        </w:rPr>
        <w:t xml:space="preserve"> који </w:t>
      </w:r>
      <w:r w:rsidR="004749C6" w:rsidRPr="007801E2">
        <w:rPr>
          <w:rFonts w:ascii="Times New Roman" w:hAnsi="Times New Roman" w:cs="Times New Roman"/>
          <w:sz w:val="24"/>
          <w:szCs w:val="24"/>
          <w:lang w:val="sr-Cyrl-CS"/>
        </w:rPr>
        <w:t xml:space="preserve">је </w:t>
      </w:r>
      <w:r w:rsidR="002B2328" w:rsidRPr="007801E2">
        <w:rPr>
          <w:rFonts w:ascii="Times New Roman" w:hAnsi="Times New Roman" w:cs="Times New Roman"/>
          <w:sz w:val="24"/>
          <w:szCs w:val="24"/>
          <w:lang w:val="sr-Cyrl-CS"/>
        </w:rPr>
        <w:t xml:space="preserve"> угрожен</w:t>
      </w:r>
      <w:r w:rsidR="00CB7475" w:rsidRPr="007801E2">
        <w:rPr>
          <w:rFonts w:ascii="Times New Roman" w:hAnsi="Times New Roman" w:cs="Times New Roman"/>
          <w:sz w:val="24"/>
          <w:szCs w:val="24"/>
          <w:lang w:val="sr-Cyrl-CS"/>
        </w:rPr>
        <w:t xml:space="preserve"> објекат куп</w:t>
      </w:r>
      <w:r w:rsidR="004749C6" w:rsidRPr="007801E2">
        <w:rPr>
          <w:rFonts w:ascii="Times New Roman" w:hAnsi="Times New Roman" w:cs="Times New Roman"/>
          <w:sz w:val="24"/>
          <w:szCs w:val="24"/>
          <w:lang w:val="sr-Cyrl-CS"/>
        </w:rPr>
        <w:t>а</w:t>
      </w:r>
      <w:r w:rsidR="00CB7475" w:rsidRPr="007801E2">
        <w:rPr>
          <w:rFonts w:ascii="Times New Roman" w:hAnsi="Times New Roman" w:cs="Times New Roman"/>
          <w:sz w:val="24"/>
          <w:szCs w:val="24"/>
          <w:lang w:val="sr-Cyrl-CS"/>
        </w:rPr>
        <w:t>ц или објекат ОДС</w:t>
      </w:r>
      <w:r w:rsidR="002B2328" w:rsidRPr="007801E2">
        <w:rPr>
          <w:rFonts w:ascii="Times New Roman" w:hAnsi="Times New Roman" w:cs="Times New Roman"/>
          <w:sz w:val="24"/>
          <w:szCs w:val="24"/>
          <w:lang w:val="sr-Cyrl-CS"/>
        </w:rPr>
        <w:t xml:space="preserve"> пројектован у складу са ставом 1.</w:t>
      </w:r>
      <w:r w:rsidR="00CB7475" w:rsidRPr="007801E2">
        <w:rPr>
          <w:rFonts w:ascii="Times New Roman" w:hAnsi="Times New Roman" w:cs="Times New Roman"/>
          <w:sz w:val="24"/>
          <w:szCs w:val="24"/>
          <w:lang w:val="sr-Cyrl-CS"/>
        </w:rPr>
        <w:t xml:space="preserve"> овог члана.</w:t>
      </w:r>
    </w:p>
    <w:p w14:paraId="28F0208C" w14:textId="3DA0BF26" w:rsidR="002B2328" w:rsidRPr="007801E2" w:rsidRDefault="002B2328"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Границ</w:t>
      </w:r>
      <w:r w:rsidR="004749C6"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из става 3</w:t>
      </w:r>
      <w:r w:rsidR="00CB7475" w:rsidRPr="007801E2">
        <w:rPr>
          <w:rFonts w:ascii="Times New Roman" w:hAnsi="Times New Roman" w:cs="Times New Roman"/>
          <w:sz w:val="24"/>
          <w:szCs w:val="24"/>
          <w:lang w:val="sr-Cyrl-CS"/>
        </w:rPr>
        <w:t>. овог члана</w:t>
      </w:r>
      <w:r w:rsidRPr="007801E2">
        <w:rPr>
          <w:rFonts w:ascii="Times New Roman" w:hAnsi="Times New Roman" w:cs="Times New Roman"/>
          <w:sz w:val="24"/>
          <w:szCs w:val="24"/>
          <w:lang w:val="sr-Cyrl-CS"/>
        </w:rPr>
        <w:t xml:space="preserve"> </w:t>
      </w:r>
      <w:r w:rsidR="004749C6" w:rsidRPr="007801E2">
        <w:rPr>
          <w:rFonts w:ascii="Times New Roman" w:hAnsi="Times New Roman" w:cs="Times New Roman"/>
          <w:sz w:val="24"/>
          <w:szCs w:val="24"/>
          <w:lang w:val="sr-Cyrl-CS"/>
        </w:rPr>
        <w:t>одређује</w:t>
      </w:r>
      <w:r w:rsidRPr="007801E2">
        <w:rPr>
          <w:rFonts w:ascii="Times New Roman" w:hAnsi="Times New Roman" w:cs="Times New Roman"/>
          <w:sz w:val="24"/>
          <w:szCs w:val="24"/>
          <w:lang w:val="sr-Cyrl-CS"/>
        </w:rPr>
        <w:t xml:space="preserve"> власник објекта купца прикљученог на преносни систем, за </w:t>
      </w:r>
      <w:r w:rsidR="00601243" w:rsidRPr="007801E2">
        <w:rPr>
          <w:rFonts w:ascii="Times New Roman" w:hAnsi="Times New Roman" w:cs="Times New Roman"/>
          <w:sz w:val="24"/>
          <w:szCs w:val="24"/>
          <w:lang w:val="sr-Cyrl-CS"/>
        </w:rPr>
        <w:t>своје</w:t>
      </w:r>
      <w:r w:rsidR="00CB7475" w:rsidRPr="007801E2">
        <w:rPr>
          <w:rFonts w:ascii="Times New Roman" w:hAnsi="Times New Roman" w:cs="Times New Roman"/>
          <w:sz w:val="24"/>
          <w:szCs w:val="24"/>
          <w:lang w:val="sr-Cyrl-CS"/>
        </w:rPr>
        <w:t xml:space="preserve"> објекте, или ОДС </w:t>
      </w:r>
      <w:r w:rsidRPr="007801E2">
        <w:rPr>
          <w:rFonts w:ascii="Times New Roman" w:hAnsi="Times New Roman" w:cs="Times New Roman"/>
          <w:sz w:val="24"/>
          <w:szCs w:val="24"/>
          <w:lang w:val="sr-Cyrl-CS"/>
        </w:rPr>
        <w:t xml:space="preserve">прикљученог на преносни систем, за </w:t>
      </w:r>
      <w:r w:rsidR="00601243" w:rsidRPr="007801E2">
        <w:rPr>
          <w:rFonts w:ascii="Times New Roman" w:hAnsi="Times New Roman" w:cs="Times New Roman"/>
          <w:sz w:val="24"/>
          <w:szCs w:val="24"/>
          <w:lang w:val="sr-Cyrl-CS"/>
        </w:rPr>
        <w:t>своју</w:t>
      </w:r>
      <w:r w:rsidRPr="007801E2">
        <w:rPr>
          <w:rFonts w:ascii="Times New Roman" w:hAnsi="Times New Roman" w:cs="Times New Roman"/>
          <w:sz w:val="24"/>
          <w:szCs w:val="24"/>
          <w:lang w:val="sr-Cyrl-CS"/>
        </w:rPr>
        <w:t xml:space="preserve"> мрежу.</w:t>
      </w:r>
    </w:p>
    <w:p w14:paraId="430822C4" w14:textId="17F304DF" w:rsidR="002B2328" w:rsidRPr="007801E2" w:rsidRDefault="00454CCB"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Пре планираног догађаја н</w:t>
      </w:r>
      <w:r w:rsidR="002B2328" w:rsidRPr="007801E2">
        <w:rPr>
          <w:rFonts w:ascii="Times New Roman" w:hAnsi="Times New Roman" w:cs="Times New Roman"/>
          <w:sz w:val="24"/>
          <w:szCs w:val="24"/>
          <w:lang w:val="sr-Cyrl-CS"/>
        </w:rPr>
        <w:t xml:space="preserve">адлежни ОПС </w:t>
      </w:r>
      <w:r w:rsidRPr="007801E2">
        <w:rPr>
          <w:rFonts w:ascii="Times New Roman" w:hAnsi="Times New Roman" w:cs="Times New Roman"/>
          <w:sz w:val="24"/>
          <w:szCs w:val="24"/>
          <w:lang w:val="sr-Cyrl-CS"/>
        </w:rPr>
        <w:t>обавештава</w:t>
      </w:r>
      <w:r w:rsidR="00A71EC8"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што је раније могуће, али </w:t>
      </w:r>
      <w:r w:rsidR="005959B1" w:rsidRPr="007801E2">
        <w:rPr>
          <w:rFonts w:ascii="Times New Roman" w:hAnsi="Times New Roman" w:cs="Times New Roman"/>
          <w:sz w:val="24"/>
          <w:szCs w:val="24"/>
          <w:lang w:val="sr-Cyrl-CS"/>
        </w:rPr>
        <w:t>најкасније у року од недељу дана</w:t>
      </w:r>
      <w:r w:rsidR="002B2328" w:rsidRPr="007801E2">
        <w:rPr>
          <w:rFonts w:ascii="Times New Roman" w:hAnsi="Times New Roman" w:cs="Times New Roman"/>
          <w:sz w:val="24"/>
          <w:szCs w:val="24"/>
          <w:lang w:val="sr-Cyrl-CS"/>
        </w:rPr>
        <w:t xml:space="preserve"> </w:t>
      </w:r>
      <w:r w:rsidR="00314B1E" w:rsidRPr="007801E2">
        <w:rPr>
          <w:rFonts w:ascii="Times New Roman" w:hAnsi="Times New Roman" w:cs="Times New Roman"/>
          <w:sz w:val="24"/>
          <w:szCs w:val="24"/>
          <w:lang w:val="sr-Cyrl-CS"/>
        </w:rPr>
        <w:t xml:space="preserve"> пре планираног догађаја </w:t>
      </w:r>
      <w:r w:rsidR="002B2328" w:rsidRPr="007801E2">
        <w:rPr>
          <w:rFonts w:ascii="Times New Roman" w:hAnsi="Times New Roman" w:cs="Times New Roman"/>
          <w:sz w:val="24"/>
          <w:szCs w:val="24"/>
          <w:lang w:val="sr-Cyrl-CS"/>
        </w:rPr>
        <w:t>власника угроженог објекта купца или дистрибутивног система прикљученог на преносни систем о променама максималних струја кратког споја изнад границе за који је објекат купца или дистрибутивни објекат пројектован у складу са ставом 1.</w:t>
      </w:r>
      <w:r w:rsidR="00B5540D" w:rsidRPr="007801E2">
        <w:rPr>
          <w:rFonts w:ascii="Times New Roman" w:hAnsi="Times New Roman" w:cs="Times New Roman"/>
          <w:sz w:val="24"/>
          <w:szCs w:val="24"/>
          <w:lang w:val="sr-Cyrl-CS"/>
        </w:rPr>
        <w:t xml:space="preserve"> овог члана.</w:t>
      </w:r>
    </w:p>
    <w:p w14:paraId="3F9CB00E" w14:textId="09CE6EF8" w:rsidR="002B2328" w:rsidRPr="007801E2" w:rsidRDefault="002B2328"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Границ</w:t>
      </w:r>
      <w:r w:rsidR="00454CCB"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из става 5.</w:t>
      </w:r>
      <w:r w:rsidR="00B5540D" w:rsidRPr="007801E2">
        <w:rPr>
          <w:rFonts w:ascii="Times New Roman" w:hAnsi="Times New Roman" w:cs="Times New Roman"/>
          <w:sz w:val="24"/>
          <w:szCs w:val="24"/>
          <w:lang w:val="sr-Cyrl-CS"/>
        </w:rPr>
        <w:t xml:space="preserve"> овог члана</w:t>
      </w:r>
      <w:r w:rsidRPr="007801E2">
        <w:rPr>
          <w:rFonts w:ascii="Times New Roman" w:hAnsi="Times New Roman" w:cs="Times New Roman"/>
          <w:sz w:val="24"/>
          <w:szCs w:val="24"/>
          <w:lang w:val="sr-Cyrl-CS"/>
        </w:rPr>
        <w:t xml:space="preserve"> </w:t>
      </w:r>
      <w:r w:rsidR="00454CCB" w:rsidRPr="007801E2">
        <w:rPr>
          <w:rFonts w:ascii="Times New Roman" w:hAnsi="Times New Roman" w:cs="Times New Roman"/>
          <w:sz w:val="24"/>
          <w:szCs w:val="24"/>
          <w:lang w:val="sr-Cyrl-CS"/>
        </w:rPr>
        <w:t xml:space="preserve">одређује </w:t>
      </w:r>
      <w:r w:rsidRPr="007801E2">
        <w:rPr>
          <w:rFonts w:ascii="Times New Roman" w:hAnsi="Times New Roman" w:cs="Times New Roman"/>
          <w:sz w:val="24"/>
          <w:szCs w:val="24"/>
          <w:lang w:val="sr-Cyrl-CS"/>
        </w:rPr>
        <w:t xml:space="preserve">власник објекта купца прикљученог на преносни систем, за </w:t>
      </w:r>
      <w:r w:rsidR="00454CCB" w:rsidRPr="007801E2">
        <w:rPr>
          <w:rFonts w:ascii="Times New Roman" w:hAnsi="Times New Roman" w:cs="Times New Roman"/>
          <w:sz w:val="24"/>
          <w:szCs w:val="24"/>
          <w:lang w:val="sr-Cyrl-CS"/>
        </w:rPr>
        <w:t>своје</w:t>
      </w:r>
      <w:r w:rsidR="00CB7475" w:rsidRPr="007801E2">
        <w:rPr>
          <w:rFonts w:ascii="Times New Roman" w:hAnsi="Times New Roman" w:cs="Times New Roman"/>
          <w:sz w:val="24"/>
          <w:szCs w:val="24"/>
          <w:lang w:val="sr-Cyrl-CS"/>
        </w:rPr>
        <w:t xml:space="preserve"> објекте, или ОДС </w:t>
      </w:r>
      <w:r w:rsidRPr="007801E2">
        <w:rPr>
          <w:rFonts w:ascii="Times New Roman" w:hAnsi="Times New Roman" w:cs="Times New Roman"/>
          <w:sz w:val="24"/>
          <w:szCs w:val="24"/>
          <w:lang w:val="sr-Cyrl-CS"/>
        </w:rPr>
        <w:t xml:space="preserve">прикљученог на преносни систем, за </w:t>
      </w:r>
      <w:r w:rsidR="00454CCB" w:rsidRPr="007801E2">
        <w:rPr>
          <w:rFonts w:ascii="Times New Roman" w:hAnsi="Times New Roman" w:cs="Times New Roman"/>
          <w:sz w:val="24"/>
          <w:szCs w:val="24"/>
          <w:lang w:val="sr-Cyrl-CS"/>
        </w:rPr>
        <w:t>своју</w:t>
      </w:r>
      <w:r w:rsidRPr="007801E2">
        <w:rPr>
          <w:rFonts w:ascii="Times New Roman" w:hAnsi="Times New Roman" w:cs="Times New Roman"/>
          <w:sz w:val="24"/>
          <w:szCs w:val="24"/>
          <w:lang w:val="sr-Cyrl-CS"/>
        </w:rPr>
        <w:t xml:space="preserve"> мрежу.</w:t>
      </w:r>
    </w:p>
    <w:p w14:paraId="16A319BB" w14:textId="48B6EB34" w:rsidR="002B2328" w:rsidRPr="007801E2" w:rsidRDefault="002B2328"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w:t>
      </w:r>
      <w:r w:rsidR="00454CCB" w:rsidRPr="007801E2">
        <w:rPr>
          <w:rFonts w:ascii="Times New Roman" w:hAnsi="Times New Roman" w:cs="Times New Roman"/>
          <w:sz w:val="24"/>
          <w:szCs w:val="24"/>
          <w:lang w:val="sr-Cyrl-CS"/>
        </w:rPr>
        <w:t xml:space="preserve">мора </w:t>
      </w:r>
      <w:r w:rsidRPr="007801E2">
        <w:rPr>
          <w:rFonts w:ascii="Times New Roman" w:hAnsi="Times New Roman" w:cs="Times New Roman"/>
          <w:sz w:val="24"/>
          <w:szCs w:val="24"/>
          <w:lang w:val="sr-Cyrl-CS"/>
        </w:rPr>
        <w:t>од в</w:t>
      </w:r>
      <w:r w:rsidR="00CB7475" w:rsidRPr="007801E2">
        <w:rPr>
          <w:rFonts w:ascii="Times New Roman" w:hAnsi="Times New Roman" w:cs="Times New Roman"/>
          <w:sz w:val="24"/>
          <w:szCs w:val="24"/>
          <w:lang w:val="sr-Cyrl-CS"/>
        </w:rPr>
        <w:t>ласника објеката купца</w:t>
      </w:r>
      <w:r w:rsidR="00454CCB" w:rsidRPr="007801E2">
        <w:rPr>
          <w:rFonts w:ascii="Times New Roman" w:hAnsi="Times New Roman" w:cs="Times New Roman"/>
          <w:sz w:val="24"/>
          <w:szCs w:val="24"/>
          <w:lang w:val="sr-Cyrl-CS"/>
        </w:rPr>
        <w:t xml:space="preserve"> прикљученог на преносни систем</w:t>
      </w:r>
      <w:r w:rsidR="00CB7475" w:rsidRPr="007801E2">
        <w:rPr>
          <w:rFonts w:ascii="Times New Roman" w:hAnsi="Times New Roman" w:cs="Times New Roman"/>
          <w:sz w:val="24"/>
          <w:szCs w:val="24"/>
          <w:lang w:val="sr-Cyrl-CS"/>
        </w:rPr>
        <w:t xml:space="preserve"> или ОДС</w:t>
      </w:r>
      <w:r w:rsidRPr="007801E2">
        <w:rPr>
          <w:rFonts w:ascii="Times New Roman" w:hAnsi="Times New Roman" w:cs="Times New Roman"/>
          <w:sz w:val="24"/>
          <w:szCs w:val="24"/>
          <w:lang w:val="sr-Cyrl-CS"/>
        </w:rPr>
        <w:t xml:space="preserve"> прикљученог на преносни систем </w:t>
      </w:r>
      <w:r w:rsidR="00454CCB" w:rsidRPr="007801E2">
        <w:rPr>
          <w:rFonts w:ascii="Times New Roman" w:hAnsi="Times New Roman" w:cs="Times New Roman"/>
          <w:sz w:val="24"/>
          <w:szCs w:val="24"/>
          <w:lang w:val="sr-Cyrl-CS"/>
        </w:rPr>
        <w:t xml:space="preserve">да затражи </w:t>
      </w:r>
      <w:r w:rsidRPr="007801E2">
        <w:rPr>
          <w:rFonts w:ascii="Times New Roman" w:hAnsi="Times New Roman" w:cs="Times New Roman"/>
          <w:sz w:val="24"/>
          <w:szCs w:val="24"/>
          <w:lang w:val="sr-Cyrl-CS"/>
        </w:rPr>
        <w:t xml:space="preserve">информације о доприносу струји кратког споја који потиче од тог објекта или мреже. Минимално </w:t>
      </w:r>
      <w:r w:rsidR="00EC0D0D" w:rsidRPr="007801E2">
        <w:rPr>
          <w:rFonts w:ascii="Times New Roman" w:hAnsi="Times New Roman" w:cs="Times New Roman"/>
          <w:sz w:val="24"/>
          <w:szCs w:val="24"/>
          <w:lang w:val="sr-Cyrl-CS"/>
        </w:rPr>
        <w:t>еквивале</w:t>
      </w:r>
      <w:r w:rsidR="008C779E" w:rsidRPr="007801E2">
        <w:rPr>
          <w:rFonts w:ascii="Times New Roman" w:hAnsi="Times New Roman" w:cs="Times New Roman"/>
          <w:sz w:val="24"/>
          <w:szCs w:val="24"/>
          <w:lang w:val="sr-Cyrl-CS"/>
        </w:rPr>
        <w:t>н</w:t>
      </w:r>
      <w:r w:rsidR="00EC0D0D" w:rsidRPr="007801E2">
        <w:rPr>
          <w:rFonts w:ascii="Times New Roman" w:hAnsi="Times New Roman" w:cs="Times New Roman"/>
          <w:sz w:val="24"/>
          <w:szCs w:val="24"/>
          <w:lang w:val="sr-Cyrl-CS"/>
        </w:rPr>
        <w:t xml:space="preserve">ти модула </w:t>
      </w:r>
      <w:r w:rsidRPr="007801E2">
        <w:rPr>
          <w:rFonts w:ascii="Times New Roman" w:hAnsi="Times New Roman" w:cs="Times New Roman"/>
          <w:sz w:val="24"/>
          <w:szCs w:val="24"/>
          <w:lang w:val="sr-Cyrl-CS"/>
        </w:rPr>
        <w:t xml:space="preserve">мреже </w:t>
      </w:r>
      <w:r w:rsidR="00EC0D0D" w:rsidRPr="007801E2">
        <w:rPr>
          <w:rFonts w:ascii="Times New Roman" w:hAnsi="Times New Roman" w:cs="Times New Roman"/>
          <w:sz w:val="24"/>
          <w:szCs w:val="24"/>
          <w:lang w:val="sr-Cyrl-CS"/>
        </w:rPr>
        <w:t xml:space="preserve">достављају се и приказују </w:t>
      </w:r>
      <w:r w:rsidRPr="007801E2">
        <w:rPr>
          <w:rFonts w:ascii="Times New Roman" w:hAnsi="Times New Roman" w:cs="Times New Roman"/>
          <w:sz w:val="24"/>
          <w:szCs w:val="24"/>
          <w:lang w:val="sr-Cyrl-CS"/>
        </w:rPr>
        <w:t>за нулте, директне и инверзне компоненте.</w:t>
      </w:r>
    </w:p>
    <w:p w14:paraId="5C62927C" w14:textId="4A02D4EC" w:rsidR="002B2328" w:rsidRPr="007801E2" w:rsidRDefault="00454CCB"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Након непланираног догађаја в</w:t>
      </w:r>
      <w:r w:rsidR="002B2328" w:rsidRPr="007801E2">
        <w:rPr>
          <w:rFonts w:ascii="Times New Roman" w:hAnsi="Times New Roman" w:cs="Times New Roman"/>
          <w:sz w:val="24"/>
          <w:szCs w:val="24"/>
          <w:lang w:val="sr-Cyrl-CS"/>
        </w:rPr>
        <w:t xml:space="preserve">ласник објекта купца </w:t>
      </w:r>
      <w:r w:rsidR="00A50551" w:rsidRPr="007801E2">
        <w:rPr>
          <w:rFonts w:ascii="Times New Roman" w:hAnsi="Times New Roman" w:cs="Times New Roman"/>
          <w:sz w:val="24"/>
          <w:szCs w:val="24"/>
          <w:lang w:val="sr-Cyrl-CS"/>
        </w:rPr>
        <w:t>п</w:t>
      </w:r>
      <w:r w:rsidRPr="007801E2">
        <w:rPr>
          <w:rFonts w:ascii="Times New Roman" w:hAnsi="Times New Roman" w:cs="Times New Roman"/>
          <w:sz w:val="24"/>
          <w:szCs w:val="24"/>
          <w:lang w:val="sr-Cyrl-CS"/>
        </w:rPr>
        <w:t xml:space="preserve">рикљученог на преносни систем </w:t>
      </w:r>
      <w:r w:rsidR="002B2328" w:rsidRPr="007801E2">
        <w:rPr>
          <w:rFonts w:ascii="Times New Roman" w:hAnsi="Times New Roman" w:cs="Times New Roman"/>
          <w:sz w:val="24"/>
          <w:szCs w:val="24"/>
          <w:lang w:val="sr-Cyrl-CS"/>
        </w:rPr>
        <w:t>или ОДС прикључен</w:t>
      </w:r>
      <w:r w:rsidR="003E3A96"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што је раније могуће, а најкасније у року од недељу дана</w:t>
      </w:r>
      <w:r w:rsidR="00314B1E" w:rsidRPr="007801E2">
        <w:rPr>
          <w:rFonts w:ascii="Times New Roman" w:hAnsi="Times New Roman" w:cs="Times New Roman"/>
          <w:sz w:val="24"/>
          <w:szCs w:val="24"/>
          <w:lang w:val="sr-Cyrl-CS"/>
        </w:rPr>
        <w:t xml:space="preserve"> од дана непланираног догађаја</w:t>
      </w:r>
      <w:r w:rsidR="002B2328" w:rsidRPr="007801E2">
        <w:rPr>
          <w:rFonts w:ascii="Times New Roman" w:hAnsi="Times New Roman" w:cs="Times New Roman"/>
          <w:sz w:val="24"/>
          <w:szCs w:val="24"/>
          <w:lang w:val="sr-Cyrl-CS"/>
        </w:rPr>
        <w:t>, обаве</w:t>
      </w:r>
      <w:r w:rsidR="00A50551" w:rsidRPr="007801E2">
        <w:rPr>
          <w:rFonts w:ascii="Times New Roman" w:hAnsi="Times New Roman" w:cs="Times New Roman"/>
          <w:sz w:val="24"/>
          <w:szCs w:val="24"/>
          <w:lang w:val="sr-Cyrl-CS"/>
        </w:rPr>
        <w:t>штавају</w:t>
      </w:r>
      <w:r w:rsidR="002B2328" w:rsidRPr="007801E2">
        <w:rPr>
          <w:rFonts w:ascii="Times New Roman" w:hAnsi="Times New Roman" w:cs="Times New Roman"/>
          <w:sz w:val="24"/>
          <w:szCs w:val="24"/>
          <w:lang w:val="sr-Cyrl-CS"/>
        </w:rPr>
        <w:t xml:space="preserve"> надлежн</w:t>
      </w:r>
      <w:r w:rsidR="00A50551"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ОПС о променама допринос</w:t>
      </w:r>
      <w:r w:rsidR="00A50551"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свог објекта струјама кратког споја изнад границе </w:t>
      </w:r>
      <w:r w:rsidR="00A50551" w:rsidRPr="007801E2">
        <w:rPr>
          <w:rFonts w:ascii="Times New Roman" w:hAnsi="Times New Roman" w:cs="Times New Roman"/>
          <w:sz w:val="24"/>
          <w:szCs w:val="24"/>
          <w:lang w:val="sr-Cyrl-CS"/>
        </w:rPr>
        <w:t xml:space="preserve"> коју је одредио</w:t>
      </w:r>
      <w:r w:rsidR="008B124F" w:rsidRPr="007801E2">
        <w:rPr>
          <w:rFonts w:ascii="Times New Roman" w:hAnsi="Times New Roman" w:cs="Times New Roman"/>
          <w:sz w:val="24"/>
          <w:szCs w:val="24"/>
          <w:lang w:val="sr-Cyrl-CS"/>
        </w:rPr>
        <w:t xml:space="preserve"> надлежн</w:t>
      </w:r>
      <w:r w:rsidR="00A50551" w:rsidRPr="007801E2">
        <w:rPr>
          <w:rFonts w:ascii="Times New Roman" w:hAnsi="Times New Roman" w:cs="Times New Roman"/>
          <w:sz w:val="24"/>
          <w:szCs w:val="24"/>
          <w:lang w:val="sr-Cyrl-CS"/>
        </w:rPr>
        <w:t>и</w:t>
      </w:r>
      <w:r w:rsidR="008B124F" w:rsidRPr="007801E2">
        <w:rPr>
          <w:rFonts w:ascii="Times New Roman" w:hAnsi="Times New Roman" w:cs="Times New Roman"/>
          <w:sz w:val="24"/>
          <w:szCs w:val="24"/>
          <w:lang w:val="sr-Cyrl-CS"/>
        </w:rPr>
        <w:t xml:space="preserve"> ОПС</w:t>
      </w:r>
      <w:r w:rsidR="002B2328" w:rsidRPr="007801E2">
        <w:rPr>
          <w:rFonts w:ascii="Times New Roman" w:hAnsi="Times New Roman" w:cs="Times New Roman"/>
          <w:sz w:val="24"/>
          <w:szCs w:val="24"/>
          <w:lang w:val="sr-Cyrl-CS"/>
        </w:rPr>
        <w:t>.</w:t>
      </w:r>
    </w:p>
    <w:p w14:paraId="6D4A4141" w14:textId="44918952" w:rsidR="008B124F" w:rsidRPr="007801E2" w:rsidRDefault="00A50551" w:rsidP="001345E0">
      <w:pPr>
        <w:pStyle w:val="ListParagraph"/>
        <w:spacing w:after="0" w:line="240" w:lineRule="auto"/>
        <w:ind w:left="0" w:firstLine="81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Пре планираног догађаја в</w:t>
      </w:r>
      <w:r w:rsidR="002B2328" w:rsidRPr="007801E2">
        <w:rPr>
          <w:rFonts w:ascii="Times New Roman" w:hAnsi="Times New Roman" w:cs="Times New Roman"/>
          <w:sz w:val="24"/>
          <w:szCs w:val="24"/>
          <w:lang w:val="sr-Cyrl-CS"/>
        </w:rPr>
        <w:t xml:space="preserve">ласник објекта купца </w:t>
      </w:r>
      <w:r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ОДС прикљученог на преносни систем што је раније могуће, а најкасније у року од недељу дана пре планираног догађаја </w:t>
      </w:r>
      <w:r w:rsidRPr="007801E2">
        <w:rPr>
          <w:rFonts w:ascii="Times New Roman" w:hAnsi="Times New Roman" w:cs="Times New Roman"/>
          <w:sz w:val="24"/>
          <w:szCs w:val="24"/>
          <w:lang w:val="sr-Cyrl-CS"/>
        </w:rPr>
        <w:t>обавештавају</w:t>
      </w:r>
      <w:r w:rsidR="002B2328" w:rsidRPr="007801E2">
        <w:rPr>
          <w:rFonts w:ascii="Times New Roman" w:hAnsi="Times New Roman" w:cs="Times New Roman"/>
          <w:sz w:val="24"/>
          <w:szCs w:val="24"/>
          <w:lang w:val="sr-Cyrl-CS"/>
        </w:rPr>
        <w:t xml:space="preserve"> надлежн</w:t>
      </w:r>
      <w:r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ОПС о променама у доприносу свог објекта струјама кратког споја изнад границе </w:t>
      </w:r>
      <w:r w:rsidRPr="007801E2">
        <w:rPr>
          <w:rFonts w:ascii="Times New Roman" w:hAnsi="Times New Roman" w:cs="Times New Roman"/>
          <w:sz w:val="24"/>
          <w:szCs w:val="24"/>
          <w:lang w:val="sr-Cyrl-CS"/>
        </w:rPr>
        <w:t>коју је одредио</w:t>
      </w:r>
      <w:r w:rsidR="008B124F" w:rsidRPr="007801E2">
        <w:rPr>
          <w:rFonts w:ascii="Times New Roman" w:hAnsi="Times New Roman" w:cs="Times New Roman"/>
          <w:sz w:val="24"/>
          <w:szCs w:val="24"/>
          <w:lang w:val="sr-Cyrl-CS"/>
        </w:rPr>
        <w:t xml:space="preserve"> надлежн</w:t>
      </w:r>
      <w:r w:rsidRPr="007801E2">
        <w:rPr>
          <w:rFonts w:ascii="Times New Roman" w:hAnsi="Times New Roman" w:cs="Times New Roman"/>
          <w:sz w:val="24"/>
          <w:szCs w:val="24"/>
          <w:lang w:val="sr-Cyrl-CS"/>
        </w:rPr>
        <w:t>и</w:t>
      </w:r>
      <w:r w:rsidR="008B124F" w:rsidRPr="007801E2">
        <w:rPr>
          <w:rFonts w:ascii="Times New Roman" w:hAnsi="Times New Roman" w:cs="Times New Roman"/>
          <w:sz w:val="24"/>
          <w:szCs w:val="24"/>
          <w:lang w:val="sr-Cyrl-CS"/>
        </w:rPr>
        <w:t xml:space="preserve"> ОПС</w:t>
      </w:r>
      <w:r w:rsidR="002B2328" w:rsidRPr="007801E2">
        <w:rPr>
          <w:rFonts w:ascii="Times New Roman" w:hAnsi="Times New Roman" w:cs="Times New Roman"/>
          <w:sz w:val="24"/>
          <w:szCs w:val="24"/>
          <w:lang w:val="sr-Cyrl-CS"/>
        </w:rPr>
        <w:t>.</w:t>
      </w:r>
    </w:p>
    <w:p w14:paraId="54A8B7F6" w14:textId="77777777" w:rsidR="008B124F" w:rsidRPr="007801E2" w:rsidRDefault="008B124F" w:rsidP="001345E0">
      <w:pPr>
        <w:pStyle w:val="ListParagraph"/>
        <w:spacing w:after="0" w:line="240" w:lineRule="auto"/>
        <w:ind w:left="0" w:firstLine="810"/>
        <w:rPr>
          <w:rFonts w:ascii="Times New Roman" w:hAnsi="Times New Roman" w:cs="Times New Roman"/>
          <w:sz w:val="24"/>
          <w:szCs w:val="24"/>
          <w:lang w:val="sr-Cyrl-CS"/>
        </w:rPr>
      </w:pPr>
    </w:p>
    <w:p w14:paraId="445C3E10" w14:textId="7CCCB80F" w:rsidR="007153C9" w:rsidRPr="007801E2" w:rsidRDefault="008B124F" w:rsidP="001345E0">
      <w:pPr>
        <w:pStyle w:val="ListParagraph"/>
        <w:spacing w:after="0" w:line="240" w:lineRule="auto"/>
        <w:ind w:left="0" w:firstLine="9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Захтеви у вези са реактивном </w:t>
      </w:r>
      <w:r w:rsidR="00406C67" w:rsidRPr="007801E2">
        <w:rPr>
          <w:rFonts w:ascii="Times New Roman" w:hAnsi="Times New Roman" w:cs="Times New Roman"/>
          <w:sz w:val="24"/>
          <w:szCs w:val="24"/>
          <w:lang w:val="sr-Cyrl-CS"/>
        </w:rPr>
        <w:t>снагом</w:t>
      </w:r>
    </w:p>
    <w:p w14:paraId="54BE0DFC" w14:textId="77777777" w:rsidR="00A75A77" w:rsidRPr="007801E2" w:rsidRDefault="00A75A77" w:rsidP="001345E0">
      <w:pPr>
        <w:pStyle w:val="ListParagraph"/>
        <w:spacing w:after="0" w:line="240" w:lineRule="auto"/>
        <w:ind w:left="0" w:firstLine="90"/>
        <w:jc w:val="center"/>
        <w:rPr>
          <w:rFonts w:ascii="Times New Roman" w:hAnsi="Times New Roman" w:cs="Times New Roman"/>
          <w:sz w:val="24"/>
          <w:szCs w:val="24"/>
          <w:lang w:val="sr-Cyrl-CS"/>
        </w:rPr>
      </w:pPr>
    </w:p>
    <w:p w14:paraId="1A57CCDE" w14:textId="6C679BF0" w:rsidR="002B2328" w:rsidRPr="007801E2" w:rsidRDefault="001C0357" w:rsidP="00A75A77">
      <w:pPr>
        <w:pStyle w:val="Clan"/>
        <w:spacing w:before="0" w:line="240" w:lineRule="auto"/>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ab/>
      </w:r>
      <w:r w:rsidRPr="007801E2">
        <w:rPr>
          <w:rFonts w:ascii="Times New Roman" w:hAnsi="Times New Roman" w:cs="Times New Roman"/>
          <w:b w:val="0"/>
          <w:sz w:val="24"/>
          <w:szCs w:val="24"/>
          <w:lang w:val="sr-Cyrl-CS"/>
        </w:rPr>
        <w:tab/>
      </w:r>
      <w:r w:rsidRPr="007801E2">
        <w:rPr>
          <w:rFonts w:ascii="Times New Roman" w:hAnsi="Times New Roman" w:cs="Times New Roman"/>
          <w:b w:val="0"/>
          <w:sz w:val="24"/>
          <w:szCs w:val="24"/>
          <w:lang w:val="sr-Cyrl-CS"/>
        </w:rPr>
        <w:tab/>
      </w:r>
      <w:r w:rsidRPr="007801E2">
        <w:rPr>
          <w:rFonts w:ascii="Times New Roman" w:hAnsi="Times New Roman" w:cs="Times New Roman"/>
          <w:b w:val="0"/>
          <w:sz w:val="24"/>
          <w:szCs w:val="24"/>
          <w:lang w:val="sr-Cyrl-CS"/>
        </w:rPr>
        <w:tab/>
      </w:r>
      <w:r w:rsidRPr="007801E2">
        <w:rPr>
          <w:rFonts w:ascii="Times New Roman" w:hAnsi="Times New Roman" w:cs="Times New Roman"/>
          <w:b w:val="0"/>
          <w:sz w:val="24"/>
          <w:szCs w:val="24"/>
          <w:lang w:val="sr-Cyrl-CS"/>
        </w:rPr>
        <w:tab/>
      </w:r>
      <w:r w:rsidRPr="007801E2">
        <w:rPr>
          <w:rFonts w:ascii="Times New Roman" w:hAnsi="Times New Roman" w:cs="Times New Roman"/>
          <w:b w:val="0"/>
          <w:sz w:val="24"/>
          <w:szCs w:val="24"/>
          <w:lang w:val="sr-Cyrl-CS"/>
        </w:rPr>
        <w:tab/>
        <w:t>Члан 15.</w:t>
      </w:r>
    </w:p>
    <w:p w14:paraId="05F41533" w14:textId="6A899A4F" w:rsidR="002B2328" w:rsidRPr="007801E2" w:rsidRDefault="008B124F" w:rsidP="001345E0">
      <w:pPr>
        <w:pStyle w:val="ListParagraph"/>
        <w:spacing w:after="0" w:line="240" w:lineRule="auto"/>
        <w:ind w:left="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 xml:space="preserve">Објекат купца прикључен на преносни систем или дистрибутивни систем прикључен на преносни систем </w:t>
      </w:r>
      <w:r w:rsidR="00845469" w:rsidRPr="007801E2">
        <w:rPr>
          <w:rFonts w:ascii="Times New Roman" w:hAnsi="Times New Roman" w:cs="Times New Roman"/>
          <w:sz w:val="24"/>
          <w:szCs w:val="24"/>
          <w:lang w:val="sr-Cyrl-CS"/>
        </w:rPr>
        <w:t>мора бити</w:t>
      </w:r>
      <w:r w:rsidR="002B2328" w:rsidRPr="007801E2">
        <w:rPr>
          <w:rFonts w:ascii="Times New Roman" w:hAnsi="Times New Roman" w:cs="Times New Roman"/>
          <w:sz w:val="24"/>
          <w:szCs w:val="24"/>
          <w:lang w:val="sr-Cyrl-CS"/>
        </w:rPr>
        <w:t xml:space="preserve"> способ</w:t>
      </w:r>
      <w:r w:rsidR="00FA1225" w:rsidRPr="007801E2">
        <w:rPr>
          <w:rFonts w:ascii="Times New Roman" w:hAnsi="Times New Roman" w:cs="Times New Roman"/>
          <w:sz w:val="24"/>
          <w:szCs w:val="24"/>
          <w:lang w:val="sr-Cyrl-CS"/>
        </w:rPr>
        <w:t>ан</w:t>
      </w:r>
      <w:r w:rsidR="002B2328" w:rsidRPr="007801E2">
        <w:rPr>
          <w:rFonts w:ascii="Times New Roman" w:hAnsi="Times New Roman" w:cs="Times New Roman"/>
          <w:sz w:val="24"/>
          <w:szCs w:val="24"/>
          <w:lang w:val="sr-Cyrl-CS"/>
        </w:rPr>
        <w:t xml:space="preserve"> да одрж</w:t>
      </w:r>
      <w:r w:rsidR="00FA1225"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свој стабилан рад у месту прикључења у оквиру опсега реактивне снаге </w:t>
      </w:r>
      <w:r w:rsidR="00845469" w:rsidRPr="007801E2">
        <w:rPr>
          <w:rFonts w:ascii="Times New Roman" w:hAnsi="Times New Roman" w:cs="Times New Roman"/>
          <w:sz w:val="24"/>
          <w:szCs w:val="24"/>
          <w:lang w:val="sr-Cyrl-CS"/>
        </w:rPr>
        <w:t>који одреди</w:t>
      </w:r>
      <w:r w:rsidR="002B2328" w:rsidRPr="007801E2">
        <w:rPr>
          <w:rFonts w:ascii="Times New Roman" w:hAnsi="Times New Roman" w:cs="Times New Roman"/>
          <w:sz w:val="24"/>
          <w:szCs w:val="24"/>
          <w:lang w:val="sr-Cyrl-CS"/>
        </w:rPr>
        <w:t xml:space="preserve"> надлежн</w:t>
      </w:r>
      <w:r w:rsidR="00845469"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ОПС, </w:t>
      </w:r>
      <w:r w:rsidR="00FA1225" w:rsidRPr="007801E2">
        <w:rPr>
          <w:rFonts w:ascii="Times New Roman" w:hAnsi="Times New Roman" w:cs="Times New Roman"/>
          <w:sz w:val="24"/>
          <w:szCs w:val="24"/>
          <w:lang w:val="sr-Cyrl-CS"/>
        </w:rPr>
        <w:t xml:space="preserve">у складу са </w:t>
      </w:r>
      <w:r w:rsidR="002B2328" w:rsidRPr="007801E2">
        <w:rPr>
          <w:rFonts w:ascii="Times New Roman" w:hAnsi="Times New Roman" w:cs="Times New Roman"/>
          <w:sz w:val="24"/>
          <w:szCs w:val="24"/>
          <w:lang w:val="sr-Cyrl-CS"/>
        </w:rPr>
        <w:t xml:space="preserve"> следећим условима:</w:t>
      </w:r>
    </w:p>
    <w:p w14:paraId="7FDE06B6" w14:textId="38CD928C" w:rsidR="002B2328" w:rsidRPr="007801E2" w:rsidRDefault="00F8495C" w:rsidP="001345E0">
      <w:pPr>
        <w:keepNext/>
        <w:keepLines/>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8B124F"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за објекат купца прикључен на преносни систем, </w:t>
      </w:r>
      <w:r w:rsidRPr="007801E2">
        <w:rPr>
          <w:rFonts w:ascii="Times New Roman" w:hAnsi="Times New Roman" w:cs="Times New Roman"/>
          <w:sz w:val="24"/>
          <w:szCs w:val="24"/>
          <w:lang w:val="sr-Cyrl-CS"/>
        </w:rPr>
        <w:t xml:space="preserve">стварни опсег реактивне снаге који одреди надлежни ОПС за потрошњу и испоруку реактивне снаге </w:t>
      </w:r>
      <w:r w:rsidR="00012940" w:rsidRPr="007801E2">
        <w:rPr>
          <w:rFonts w:ascii="Times New Roman" w:hAnsi="Times New Roman" w:cs="Times New Roman"/>
          <w:sz w:val="24"/>
          <w:szCs w:val="24"/>
          <w:lang w:val="sr-Cyrl-CS"/>
        </w:rPr>
        <w:t xml:space="preserve">не може </w:t>
      </w:r>
      <w:r w:rsidRPr="007801E2">
        <w:rPr>
          <w:rFonts w:ascii="Times New Roman" w:hAnsi="Times New Roman" w:cs="Times New Roman"/>
          <w:sz w:val="24"/>
          <w:szCs w:val="24"/>
          <w:lang w:val="sr-Cyrl-CS"/>
        </w:rPr>
        <w:t>да буде већи од 48% од највеће способности потрошње или највеће способности испоруке, зависно шта је веће (фактор снаге 0,9 за потрошњу или испоруку активне снаге) осим у случају да за постројења купца прикључена на преносни систем, власник постројења купца прикљученог на преносни систем докаже техничке или финансијске користи за сис</w:t>
      </w:r>
      <w:r w:rsidR="00BC6E5D" w:rsidRPr="007801E2">
        <w:rPr>
          <w:rFonts w:ascii="Times New Roman" w:hAnsi="Times New Roman" w:cs="Times New Roman"/>
          <w:sz w:val="24"/>
          <w:szCs w:val="24"/>
          <w:lang w:val="sr-Cyrl-CS"/>
        </w:rPr>
        <w:t>тем а надлежни ОПС их прихвати;</w:t>
      </w:r>
    </w:p>
    <w:p w14:paraId="03B4755F" w14:textId="31E54441" w:rsidR="002B2328" w:rsidRPr="007801E2" w:rsidRDefault="00F8495C" w:rsidP="001345E0">
      <w:pPr>
        <w:keepNext/>
        <w:keepLines/>
        <w:spacing w:after="0" w:line="240" w:lineRule="auto"/>
        <w:ind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8B124F"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A2401D" w:rsidRPr="007801E2">
        <w:rPr>
          <w:rFonts w:ascii="Times New Roman" w:hAnsi="Times New Roman" w:cs="Times New Roman"/>
          <w:sz w:val="24"/>
          <w:szCs w:val="24"/>
          <w:lang w:val="sr-Cyrl-CS"/>
        </w:rPr>
        <w:t xml:space="preserve"> </w:t>
      </w:r>
      <w:r w:rsidR="008B124F" w:rsidRPr="007801E2">
        <w:rPr>
          <w:rFonts w:ascii="Times New Roman" w:hAnsi="Times New Roman" w:cs="Times New Roman"/>
          <w:sz w:val="24"/>
          <w:szCs w:val="24"/>
          <w:lang w:val="sr-Cyrl-CS"/>
        </w:rPr>
        <w:t>за</w:t>
      </w:r>
      <w:r w:rsidR="002B2328" w:rsidRPr="007801E2">
        <w:rPr>
          <w:rFonts w:ascii="Times New Roman" w:hAnsi="Times New Roman" w:cs="Times New Roman"/>
          <w:sz w:val="24"/>
          <w:szCs w:val="24"/>
          <w:lang w:val="sr-Cyrl-CS"/>
        </w:rPr>
        <w:t xml:space="preserve"> дистрибутивн</w:t>
      </w:r>
      <w:r w:rsidR="00A2401D"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систем</w:t>
      </w:r>
      <w:r w:rsidR="00A2401D"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прикључен</w:t>
      </w:r>
      <w:r w:rsidR="00A2401D"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на преносни систем, </w:t>
      </w:r>
      <w:r w:rsidR="00A2401D" w:rsidRPr="007801E2">
        <w:rPr>
          <w:rFonts w:ascii="Times New Roman" w:hAnsi="Times New Roman" w:cs="Times New Roman"/>
          <w:sz w:val="24"/>
          <w:szCs w:val="24"/>
          <w:lang w:val="sr-Cyrl-CS"/>
        </w:rPr>
        <w:t xml:space="preserve">стварни </w:t>
      </w:r>
      <w:r w:rsidR="002B2328" w:rsidRPr="007801E2">
        <w:rPr>
          <w:rFonts w:ascii="Times New Roman" w:hAnsi="Times New Roman" w:cs="Times New Roman"/>
          <w:sz w:val="24"/>
          <w:szCs w:val="24"/>
          <w:lang w:val="sr-Cyrl-CS"/>
        </w:rPr>
        <w:t xml:space="preserve">опсег </w:t>
      </w:r>
      <w:r w:rsidR="00A2401D" w:rsidRPr="007801E2">
        <w:rPr>
          <w:rFonts w:ascii="Times New Roman" w:hAnsi="Times New Roman" w:cs="Times New Roman"/>
          <w:sz w:val="24"/>
          <w:szCs w:val="24"/>
          <w:lang w:val="sr-Cyrl-CS"/>
        </w:rPr>
        <w:t xml:space="preserve">реактивне снаге који одреди надлежни ОПС за потрошњу и испоруку реактивне снаге неће </w:t>
      </w:r>
      <w:r w:rsidR="00CA49EA" w:rsidRPr="007801E2">
        <w:rPr>
          <w:rFonts w:ascii="Times New Roman" w:hAnsi="Times New Roman" w:cs="Times New Roman"/>
          <w:sz w:val="24"/>
          <w:szCs w:val="24"/>
          <w:lang w:val="sr-Cyrl-CS"/>
        </w:rPr>
        <w:t>прелазити вредност</w:t>
      </w:r>
      <w:r w:rsidR="00A2401D" w:rsidRPr="007801E2">
        <w:rPr>
          <w:rFonts w:ascii="Times New Roman" w:hAnsi="Times New Roman" w:cs="Times New Roman"/>
          <w:sz w:val="24"/>
          <w:szCs w:val="24"/>
          <w:lang w:val="sr-Cyrl-CS"/>
        </w:rPr>
        <w:t xml:space="preserve"> од: </w:t>
      </w:r>
    </w:p>
    <w:p w14:paraId="7FB4E473" w14:textId="4CB5A1C7" w:rsidR="00A2401D" w:rsidRPr="007801E2" w:rsidRDefault="00A2401D" w:rsidP="001345E0">
      <w:pPr>
        <w:pStyle w:val="ListParagraph"/>
        <w:numPr>
          <w:ilvl w:val="0"/>
          <w:numId w:val="2"/>
        </w:numPr>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48% (</w:t>
      </w:r>
      <w:r w:rsidR="005C7FAD" w:rsidRPr="007801E2">
        <w:rPr>
          <w:rFonts w:ascii="Times New Roman" w:hAnsi="Times New Roman" w:cs="Times New Roman"/>
          <w:sz w:val="24"/>
          <w:szCs w:val="24"/>
          <w:lang w:val="sr-Cyrl-CS"/>
        </w:rPr>
        <w:t>т</w:t>
      </w:r>
      <w:r w:rsidR="00877D7E" w:rsidRPr="007801E2">
        <w:rPr>
          <w:rFonts w:ascii="Times New Roman" w:hAnsi="Times New Roman" w:cs="Times New Roman"/>
          <w:sz w:val="24"/>
          <w:szCs w:val="24"/>
          <w:lang w:val="sr-Cyrl-CS"/>
        </w:rPr>
        <w:t>ј</w:t>
      </w:r>
      <w:r w:rsidR="008732E7" w:rsidRPr="007801E2">
        <w:rPr>
          <w:rFonts w:ascii="Times New Roman" w:hAnsi="Times New Roman" w:cs="Times New Roman"/>
          <w:sz w:val="24"/>
          <w:szCs w:val="24"/>
          <w:lang w:val="sr-Cyrl-CS"/>
        </w:rPr>
        <w:t>.</w:t>
      </w:r>
      <w:r w:rsidR="005C7FAD"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фактор снаге 0,9) највеће способности потрошње или највеће способности испоруке током потрошње реактивне снаге (потрошња)</w:t>
      </w:r>
      <w:r w:rsidR="008B124F"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EA246D" w:rsidRPr="007801E2">
        <w:rPr>
          <w:rFonts w:ascii="Times New Roman" w:hAnsi="Times New Roman" w:cs="Times New Roman"/>
          <w:sz w:val="24"/>
          <w:szCs w:val="24"/>
          <w:lang w:val="sr-Cyrl-CS"/>
        </w:rPr>
        <w:t xml:space="preserve">у </w:t>
      </w:r>
      <w:r w:rsidRPr="007801E2">
        <w:rPr>
          <w:rFonts w:ascii="Times New Roman" w:hAnsi="Times New Roman" w:cs="Times New Roman"/>
          <w:sz w:val="24"/>
          <w:szCs w:val="24"/>
          <w:lang w:val="sr-Cyrl-CS"/>
        </w:rPr>
        <w:t>зависно</w:t>
      </w:r>
      <w:r w:rsidR="00EA246D" w:rsidRPr="007801E2">
        <w:rPr>
          <w:rFonts w:ascii="Times New Roman" w:hAnsi="Times New Roman" w:cs="Times New Roman"/>
          <w:sz w:val="24"/>
          <w:szCs w:val="24"/>
          <w:lang w:val="sr-Cyrl-CS"/>
        </w:rPr>
        <w:t>сти</w:t>
      </w:r>
      <w:r w:rsidRPr="007801E2">
        <w:rPr>
          <w:rFonts w:ascii="Times New Roman" w:hAnsi="Times New Roman" w:cs="Times New Roman"/>
          <w:sz w:val="24"/>
          <w:szCs w:val="24"/>
          <w:lang w:val="sr-Cyrl-CS"/>
        </w:rPr>
        <w:t xml:space="preserve"> шта је веће</w:t>
      </w:r>
      <w:r w:rsidR="002B2328" w:rsidRPr="007801E2">
        <w:rPr>
          <w:rFonts w:ascii="Times New Roman" w:hAnsi="Times New Roman" w:cs="Times New Roman"/>
          <w:sz w:val="24"/>
          <w:szCs w:val="24"/>
          <w:lang w:val="sr-Cyrl-CS"/>
        </w:rPr>
        <w:t xml:space="preserve"> и</w:t>
      </w:r>
      <w:r w:rsidRPr="007801E2">
        <w:rPr>
          <w:rFonts w:ascii="Times New Roman" w:hAnsi="Times New Roman" w:cs="Times New Roman"/>
          <w:sz w:val="24"/>
          <w:szCs w:val="24"/>
          <w:lang w:val="sr-Cyrl-CS"/>
        </w:rPr>
        <w:t xml:space="preserve"> </w:t>
      </w:r>
    </w:p>
    <w:p w14:paraId="3E628EBD" w14:textId="3BF1B306" w:rsidR="006575D9" w:rsidRPr="007801E2" w:rsidRDefault="008732E7" w:rsidP="001345E0">
      <w:pPr>
        <w:pStyle w:val="ListParagraph"/>
        <w:spacing w:after="0" w:line="240" w:lineRule="auto"/>
        <w:ind w:left="0" w:firstLine="90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A2401D" w:rsidRPr="007801E2">
        <w:rPr>
          <w:rFonts w:ascii="Times New Roman" w:hAnsi="Times New Roman" w:cs="Times New Roman"/>
          <w:sz w:val="24"/>
          <w:szCs w:val="24"/>
          <w:lang w:val="sr-Cyrl-CS"/>
        </w:rPr>
        <w:t>48% (</w:t>
      </w:r>
      <w:r w:rsidR="005C7FAD" w:rsidRPr="007801E2">
        <w:rPr>
          <w:rFonts w:ascii="Times New Roman" w:hAnsi="Times New Roman" w:cs="Times New Roman"/>
          <w:sz w:val="24"/>
          <w:szCs w:val="24"/>
          <w:lang w:val="sr-Cyrl-CS"/>
        </w:rPr>
        <w:t>т</w:t>
      </w:r>
      <w:r w:rsidR="001C2F37" w:rsidRPr="007801E2">
        <w:rPr>
          <w:rFonts w:ascii="Times New Roman" w:hAnsi="Times New Roman" w:cs="Times New Roman"/>
          <w:sz w:val="24"/>
          <w:szCs w:val="24"/>
          <w:lang w:val="sr-Cyrl-CS"/>
        </w:rPr>
        <w:t>ј.</w:t>
      </w:r>
      <w:r w:rsidR="005C7FAD" w:rsidRPr="007801E2">
        <w:rPr>
          <w:rFonts w:ascii="Times New Roman" w:hAnsi="Times New Roman" w:cs="Times New Roman"/>
          <w:sz w:val="24"/>
          <w:szCs w:val="24"/>
          <w:lang w:val="sr-Cyrl-CS"/>
        </w:rPr>
        <w:t xml:space="preserve"> </w:t>
      </w:r>
      <w:r w:rsidR="008B124F" w:rsidRPr="007801E2">
        <w:rPr>
          <w:rFonts w:ascii="Times New Roman" w:hAnsi="Times New Roman" w:cs="Times New Roman"/>
          <w:sz w:val="24"/>
          <w:szCs w:val="24"/>
          <w:lang w:val="sr-Cyrl-CS"/>
        </w:rPr>
        <w:t xml:space="preserve"> </w:t>
      </w:r>
      <w:r w:rsidR="00A2401D" w:rsidRPr="007801E2">
        <w:rPr>
          <w:rFonts w:ascii="Times New Roman" w:hAnsi="Times New Roman" w:cs="Times New Roman"/>
          <w:sz w:val="24"/>
          <w:szCs w:val="24"/>
          <w:lang w:val="sr-Cyrl-CS"/>
        </w:rPr>
        <w:t>фактор снаге 0,9) највеће способности потрошње или највеће способности испоруке током испоруке реактивне снаге (производњ</w:t>
      </w:r>
      <w:r w:rsidR="005115D2" w:rsidRPr="007801E2">
        <w:rPr>
          <w:rFonts w:ascii="Times New Roman" w:hAnsi="Times New Roman" w:cs="Times New Roman"/>
          <w:sz w:val="24"/>
          <w:szCs w:val="24"/>
          <w:lang w:val="sr-Cyrl-CS"/>
        </w:rPr>
        <w:t>е</w:t>
      </w:r>
      <w:r w:rsidR="00A2401D" w:rsidRPr="007801E2">
        <w:rPr>
          <w:rFonts w:ascii="Times New Roman" w:hAnsi="Times New Roman" w:cs="Times New Roman"/>
          <w:sz w:val="24"/>
          <w:szCs w:val="24"/>
          <w:lang w:val="sr-Cyrl-CS"/>
        </w:rPr>
        <w:t>)</w:t>
      </w:r>
      <w:r w:rsidR="008B124F" w:rsidRPr="007801E2">
        <w:rPr>
          <w:rFonts w:ascii="Times New Roman" w:hAnsi="Times New Roman" w:cs="Times New Roman"/>
          <w:sz w:val="24"/>
          <w:szCs w:val="24"/>
          <w:lang w:val="sr-Cyrl-CS"/>
        </w:rPr>
        <w:t>,</w:t>
      </w:r>
      <w:r w:rsidR="00A2401D" w:rsidRPr="007801E2">
        <w:rPr>
          <w:rFonts w:ascii="Times New Roman" w:hAnsi="Times New Roman" w:cs="Times New Roman"/>
          <w:sz w:val="24"/>
          <w:szCs w:val="24"/>
          <w:lang w:val="sr-Cyrl-CS"/>
        </w:rPr>
        <w:t xml:space="preserve"> </w:t>
      </w:r>
      <w:r w:rsidR="005115D2" w:rsidRPr="007801E2">
        <w:rPr>
          <w:rFonts w:ascii="Times New Roman" w:hAnsi="Times New Roman" w:cs="Times New Roman"/>
          <w:sz w:val="24"/>
          <w:szCs w:val="24"/>
          <w:lang w:val="sr-Cyrl-CS"/>
        </w:rPr>
        <w:t xml:space="preserve">у зависности </w:t>
      </w:r>
      <w:r w:rsidR="00A2401D" w:rsidRPr="007801E2">
        <w:rPr>
          <w:rFonts w:ascii="Times New Roman" w:hAnsi="Times New Roman" w:cs="Times New Roman"/>
          <w:sz w:val="24"/>
          <w:szCs w:val="24"/>
          <w:lang w:val="sr-Cyrl-CS"/>
        </w:rPr>
        <w:t xml:space="preserve"> шта је веће</w:t>
      </w:r>
      <w:r w:rsidR="008B124F" w:rsidRPr="007801E2">
        <w:rPr>
          <w:rFonts w:ascii="Times New Roman" w:hAnsi="Times New Roman" w:cs="Times New Roman"/>
          <w:sz w:val="24"/>
          <w:szCs w:val="24"/>
          <w:lang w:val="sr-Cyrl-CS"/>
        </w:rPr>
        <w:t xml:space="preserve">. </w:t>
      </w:r>
      <w:r w:rsidR="00E00758" w:rsidRPr="007801E2">
        <w:rPr>
          <w:rFonts w:ascii="Times New Roman" w:hAnsi="Times New Roman" w:cs="Times New Roman"/>
          <w:sz w:val="24"/>
          <w:szCs w:val="24"/>
          <w:lang w:val="sr-Cyrl-CS"/>
        </w:rPr>
        <w:t>Ова подтачка и подтачка 1</w:t>
      </w:r>
      <w:r w:rsidR="007D7E2A" w:rsidRPr="007801E2">
        <w:rPr>
          <w:rFonts w:ascii="Times New Roman" w:hAnsi="Times New Roman" w:cs="Times New Roman"/>
          <w:sz w:val="24"/>
          <w:szCs w:val="24"/>
          <w:lang w:val="sr-Cyrl-CS"/>
        </w:rPr>
        <w:t>)</w:t>
      </w:r>
      <w:r w:rsidR="00E00758" w:rsidRPr="007801E2">
        <w:rPr>
          <w:rFonts w:ascii="Times New Roman" w:hAnsi="Times New Roman" w:cs="Times New Roman"/>
          <w:sz w:val="24"/>
          <w:szCs w:val="24"/>
          <w:lang w:val="sr-Cyrl-CS"/>
        </w:rPr>
        <w:t xml:space="preserve"> ове тачке не примењују у случају да надлежни ОПС </w:t>
      </w:r>
      <w:r w:rsidR="00E00758" w:rsidRPr="007801E2">
        <w:rPr>
          <w:rFonts w:ascii="Times New Roman" w:hAnsi="Times New Roman" w:cs="Times New Roman"/>
          <w:sz w:val="24"/>
          <w:szCs w:val="24"/>
          <w:lang w:val="sr-Cyrl-CS"/>
        </w:rPr>
        <w:lastRenderedPageBreak/>
        <w:t>и оператор дистрибутивног система прикљученог на преносни систем заједничком анализом докажу техничку или финансијску корист за систем;</w:t>
      </w:r>
    </w:p>
    <w:p w14:paraId="6040A929" w14:textId="426DBD5A" w:rsidR="008B124F" w:rsidRPr="007801E2" w:rsidRDefault="008B124F" w:rsidP="001345E0">
      <w:pPr>
        <w:pStyle w:val="ListParagraph"/>
        <w:spacing w:after="0" w:line="240" w:lineRule="auto"/>
        <w:ind w:left="9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6A35F9" w:rsidRPr="007801E2">
        <w:rPr>
          <w:rFonts w:ascii="Times New Roman" w:hAnsi="Times New Roman" w:cs="Times New Roman"/>
          <w:sz w:val="24"/>
          <w:szCs w:val="24"/>
          <w:lang w:val="sr-Cyrl-CS"/>
        </w:rPr>
        <w:t>н</w:t>
      </w:r>
      <w:r w:rsidR="00526D4E" w:rsidRPr="007801E2">
        <w:rPr>
          <w:rFonts w:ascii="Times New Roman" w:hAnsi="Times New Roman" w:cs="Times New Roman"/>
          <w:sz w:val="24"/>
          <w:szCs w:val="24"/>
          <w:lang w:val="sr-Cyrl-CS"/>
        </w:rPr>
        <w:t xml:space="preserve">адлежни </w:t>
      </w:r>
      <w:r w:rsidR="002B2328" w:rsidRPr="007801E2">
        <w:rPr>
          <w:rFonts w:ascii="Times New Roman" w:hAnsi="Times New Roman" w:cs="Times New Roman"/>
          <w:sz w:val="24"/>
          <w:szCs w:val="24"/>
          <w:lang w:val="sr-Cyrl-CS"/>
        </w:rPr>
        <w:t>ОПС и ОДС прикључен</w:t>
      </w:r>
      <w:r w:rsidR="00526D4E"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усагла</w:t>
      </w:r>
      <w:r w:rsidR="00526D4E" w:rsidRPr="007801E2">
        <w:rPr>
          <w:rFonts w:ascii="Times New Roman" w:hAnsi="Times New Roman" w:cs="Times New Roman"/>
          <w:sz w:val="24"/>
          <w:szCs w:val="24"/>
          <w:lang w:val="sr-Cyrl-CS"/>
        </w:rPr>
        <w:t>шавају</w:t>
      </w:r>
      <w:r w:rsidR="002B2328" w:rsidRPr="007801E2">
        <w:rPr>
          <w:rFonts w:ascii="Times New Roman" w:hAnsi="Times New Roman" w:cs="Times New Roman"/>
          <w:sz w:val="24"/>
          <w:szCs w:val="24"/>
          <w:lang w:val="sr-Cyrl-CS"/>
        </w:rPr>
        <w:t xml:space="preserve"> обим анализе кој</w:t>
      </w:r>
      <w:r w:rsidR="00007AD1" w:rsidRPr="007801E2">
        <w:rPr>
          <w:rFonts w:ascii="Times New Roman" w:hAnsi="Times New Roman" w:cs="Times New Roman"/>
          <w:sz w:val="24"/>
          <w:szCs w:val="24"/>
          <w:lang w:val="sr-Cyrl-CS"/>
        </w:rPr>
        <w:t>ом ће се размотрити</w:t>
      </w:r>
      <w:r w:rsidR="002B2328" w:rsidRPr="007801E2">
        <w:rPr>
          <w:rFonts w:ascii="Times New Roman" w:hAnsi="Times New Roman" w:cs="Times New Roman"/>
          <w:sz w:val="24"/>
          <w:szCs w:val="24"/>
          <w:lang w:val="sr-Cyrl-CS"/>
        </w:rPr>
        <w:t xml:space="preserve"> могућа решења и </w:t>
      </w:r>
      <w:r w:rsidR="00007AD1" w:rsidRPr="007801E2">
        <w:rPr>
          <w:rFonts w:ascii="Times New Roman" w:hAnsi="Times New Roman" w:cs="Times New Roman"/>
          <w:sz w:val="24"/>
          <w:szCs w:val="24"/>
          <w:lang w:val="sr-Cyrl-CS"/>
        </w:rPr>
        <w:t>утврдити</w:t>
      </w:r>
      <w:r w:rsidR="002B2328" w:rsidRPr="007801E2">
        <w:rPr>
          <w:rFonts w:ascii="Times New Roman" w:hAnsi="Times New Roman" w:cs="Times New Roman"/>
          <w:sz w:val="24"/>
          <w:szCs w:val="24"/>
          <w:lang w:val="sr-Cyrl-CS"/>
        </w:rPr>
        <w:t xml:space="preserve"> оптимал</w:t>
      </w:r>
      <w:r w:rsidR="00007AD1" w:rsidRPr="007801E2">
        <w:rPr>
          <w:rFonts w:ascii="Times New Roman" w:hAnsi="Times New Roman" w:cs="Times New Roman"/>
          <w:sz w:val="24"/>
          <w:szCs w:val="24"/>
          <w:lang w:val="sr-Cyrl-CS"/>
        </w:rPr>
        <w:t>на</w:t>
      </w:r>
      <w:r w:rsidR="002B2328" w:rsidRPr="007801E2">
        <w:rPr>
          <w:rFonts w:ascii="Times New Roman" w:hAnsi="Times New Roman" w:cs="Times New Roman"/>
          <w:sz w:val="24"/>
          <w:szCs w:val="24"/>
          <w:lang w:val="sr-Cyrl-CS"/>
        </w:rPr>
        <w:t xml:space="preserve"> решењ</w:t>
      </w:r>
      <w:r w:rsidRPr="007801E2">
        <w:rPr>
          <w:rFonts w:ascii="Times New Roman" w:hAnsi="Times New Roman" w:cs="Times New Roman"/>
          <w:sz w:val="24"/>
          <w:szCs w:val="24"/>
          <w:lang w:val="sr-Cyrl-CS"/>
        </w:rPr>
        <w:t xml:space="preserve">а </w:t>
      </w:r>
      <w:r w:rsidR="00007AD1" w:rsidRPr="007801E2">
        <w:rPr>
          <w:rFonts w:ascii="Times New Roman" w:hAnsi="Times New Roman" w:cs="Times New Roman"/>
          <w:sz w:val="24"/>
          <w:szCs w:val="24"/>
          <w:lang w:val="sr-Cyrl-CS"/>
        </w:rPr>
        <w:t>за</w:t>
      </w:r>
      <w:r w:rsidR="002B2328" w:rsidRPr="007801E2">
        <w:rPr>
          <w:rFonts w:ascii="Times New Roman" w:hAnsi="Times New Roman" w:cs="Times New Roman"/>
          <w:sz w:val="24"/>
          <w:szCs w:val="24"/>
          <w:lang w:val="sr-Cyrl-CS"/>
        </w:rPr>
        <w:t xml:space="preserve"> размен</w:t>
      </w:r>
      <w:r w:rsidR="00007AD1"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 xml:space="preserve"> реактивне </w:t>
      </w:r>
      <w:r w:rsidR="00007AD1" w:rsidRPr="007801E2">
        <w:rPr>
          <w:rFonts w:ascii="Times New Roman" w:hAnsi="Times New Roman" w:cs="Times New Roman"/>
          <w:sz w:val="24"/>
          <w:szCs w:val="24"/>
          <w:lang w:val="sr-Cyrl-CS"/>
        </w:rPr>
        <w:t>снаге</w:t>
      </w:r>
      <w:r w:rsidR="002B2328" w:rsidRPr="007801E2">
        <w:rPr>
          <w:rFonts w:ascii="Times New Roman" w:hAnsi="Times New Roman" w:cs="Times New Roman"/>
          <w:sz w:val="24"/>
          <w:szCs w:val="24"/>
          <w:lang w:val="sr-Cyrl-CS"/>
        </w:rPr>
        <w:t xml:space="preserve"> између </w:t>
      </w:r>
      <w:r w:rsidR="00227946" w:rsidRPr="007801E2">
        <w:rPr>
          <w:rFonts w:ascii="Times New Roman" w:hAnsi="Times New Roman" w:cs="Times New Roman"/>
          <w:sz w:val="24"/>
          <w:szCs w:val="24"/>
          <w:lang w:val="sr-Cyrl-CS"/>
        </w:rPr>
        <w:t xml:space="preserve">њихових </w:t>
      </w:r>
      <w:r w:rsidR="002B2328" w:rsidRPr="007801E2">
        <w:rPr>
          <w:rFonts w:ascii="Times New Roman" w:hAnsi="Times New Roman" w:cs="Times New Roman"/>
          <w:sz w:val="24"/>
          <w:szCs w:val="24"/>
          <w:lang w:val="sr-Cyrl-CS"/>
        </w:rPr>
        <w:t xml:space="preserve">система, узимајући у обзир специфичне карактеристике система, променљиву структуру размене </w:t>
      </w:r>
      <w:r w:rsidR="00227946" w:rsidRPr="007801E2">
        <w:rPr>
          <w:rFonts w:ascii="Times New Roman" w:hAnsi="Times New Roman" w:cs="Times New Roman"/>
          <w:sz w:val="24"/>
          <w:szCs w:val="24"/>
          <w:lang w:val="sr-Cyrl-CS"/>
        </w:rPr>
        <w:t>снаге</w:t>
      </w:r>
      <w:r w:rsidR="002B2328" w:rsidRPr="007801E2">
        <w:rPr>
          <w:rFonts w:ascii="Times New Roman" w:hAnsi="Times New Roman" w:cs="Times New Roman"/>
          <w:sz w:val="24"/>
          <w:szCs w:val="24"/>
          <w:lang w:val="sr-Cyrl-CS"/>
        </w:rPr>
        <w:t xml:space="preserve">, двосмерне токове, као и </w:t>
      </w:r>
      <w:r w:rsidR="00227946" w:rsidRPr="007801E2">
        <w:rPr>
          <w:rFonts w:ascii="Times New Roman" w:hAnsi="Times New Roman" w:cs="Times New Roman"/>
          <w:sz w:val="24"/>
          <w:szCs w:val="24"/>
          <w:lang w:val="sr-Cyrl-CS"/>
        </w:rPr>
        <w:t>способност за производњу реактивне снаге у дистрибутивном систему</w:t>
      </w:r>
      <w:r w:rsidR="002B2328" w:rsidRPr="007801E2">
        <w:rPr>
          <w:rFonts w:ascii="Times New Roman" w:hAnsi="Times New Roman" w:cs="Times New Roman"/>
          <w:sz w:val="24"/>
          <w:szCs w:val="24"/>
          <w:lang w:val="sr-Cyrl-CS"/>
        </w:rPr>
        <w:t>;</w:t>
      </w:r>
    </w:p>
    <w:p w14:paraId="38933B36" w14:textId="51FE2B30" w:rsidR="002B2328" w:rsidRPr="007801E2" w:rsidRDefault="008B124F" w:rsidP="001345E0">
      <w:pPr>
        <w:keepNext/>
        <w:keepLines/>
        <w:spacing w:after="0" w:line="240" w:lineRule="auto"/>
        <w:ind w:left="90" w:hanging="36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t xml:space="preserve">4) </w:t>
      </w:r>
      <w:r w:rsidR="00257E4C" w:rsidRPr="007801E2">
        <w:rPr>
          <w:rFonts w:ascii="Times New Roman" w:hAnsi="Times New Roman" w:cs="Times New Roman"/>
          <w:sz w:val="24"/>
          <w:szCs w:val="24"/>
          <w:lang w:val="sr-Cyrl-CS"/>
        </w:rPr>
        <w:t xml:space="preserve">надлежни ОПС може да </w:t>
      </w:r>
      <w:r w:rsidR="00C64FCA" w:rsidRPr="007801E2">
        <w:rPr>
          <w:rFonts w:ascii="Times New Roman" w:hAnsi="Times New Roman" w:cs="Times New Roman"/>
          <w:sz w:val="24"/>
          <w:szCs w:val="24"/>
          <w:lang w:val="sr-Cyrl-CS"/>
        </w:rPr>
        <w:t xml:space="preserve">користи </w:t>
      </w:r>
      <w:r w:rsidR="00257E4C" w:rsidRPr="007801E2">
        <w:rPr>
          <w:rFonts w:ascii="Times New Roman" w:hAnsi="Times New Roman" w:cs="Times New Roman"/>
          <w:sz w:val="24"/>
          <w:szCs w:val="24"/>
          <w:lang w:val="sr-Cyrl-CS"/>
        </w:rPr>
        <w:t>друг</w:t>
      </w:r>
      <w:r w:rsidR="00C64FCA" w:rsidRPr="007801E2">
        <w:rPr>
          <w:rFonts w:ascii="Times New Roman" w:hAnsi="Times New Roman" w:cs="Times New Roman"/>
          <w:sz w:val="24"/>
          <w:szCs w:val="24"/>
          <w:lang w:val="sr-Cyrl-CS"/>
        </w:rPr>
        <w:t>а</w:t>
      </w:r>
      <w:r w:rsidR="00257E4C" w:rsidRPr="007801E2">
        <w:rPr>
          <w:rFonts w:ascii="Times New Roman" w:hAnsi="Times New Roman" w:cs="Times New Roman"/>
          <w:sz w:val="24"/>
          <w:szCs w:val="24"/>
          <w:lang w:val="sr-Cyrl-CS"/>
        </w:rPr>
        <w:t xml:space="preserve"> мерења уместо фактора снаге за утврђивање еквивалентних опсега способности за производњу  реактивне</w:t>
      </w:r>
      <w:r w:rsidR="00406C67" w:rsidRPr="007801E2">
        <w:rPr>
          <w:rFonts w:ascii="Times New Roman" w:hAnsi="Times New Roman" w:cs="Times New Roman"/>
          <w:sz w:val="24"/>
          <w:szCs w:val="24"/>
          <w:lang w:val="sr-Cyrl-CS"/>
        </w:rPr>
        <w:t xml:space="preserve"> снаге</w:t>
      </w:r>
      <w:r w:rsidRPr="007801E2">
        <w:rPr>
          <w:rFonts w:ascii="Times New Roman" w:hAnsi="Times New Roman" w:cs="Times New Roman"/>
          <w:sz w:val="24"/>
          <w:szCs w:val="24"/>
          <w:lang w:val="sr-Cyrl-CS"/>
        </w:rPr>
        <w:t>;</w:t>
      </w:r>
      <w:r w:rsidR="00257E4C" w:rsidRPr="007801E2">
        <w:rPr>
          <w:rFonts w:ascii="Times New Roman" w:hAnsi="Times New Roman" w:cs="Times New Roman"/>
          <w:sz w:val="24"/>
          <w:szCs w:val="24"/>
          <w:lang w:val="sr-Cyrl-CS"/>
        </w:rPr>
        <w:t xml:space="preserve"> </w:t>
      </w:r>
    </w:p>
    <w:p w14:paraId="03535A2B" w14:textId="1E763136" w:rsidR="002B2328" w:rsidRPr="007801E2" w:rsidRDefault="008B124F" w:rsidP="001345E0">
      <w:pPr>
        <w:keepNext/>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5) </w:t>
      </w:r>
      <w:r w:rsidR="000A354B" w:rsidRPr="007801E2">
        <w:rPr>
          <w:rFonts w:ascii="Times New Roman" w:hAnsi="Times New Roman" w:cs="Times New Roman"/>
          <w:sz w:val="24"/>
          <w:szCs w:val="24"/>
          <w:lang w:val="sr-Cyrl-CS"/>
        </w:rPr>
        <w:t>захтев</w:t>
      </w:r>
      <w:r w:rsidR="00C64FCA" w:rsidRPr="007801E2">
        <w:rPr>
          <w:rFonts w:ascii="Times New Roman" w:hAnsi="Times New Roman" w:cs="Times New Roman"/>
          <w:sz w:val="24"/>
          <w:szCs w:val="24"/>
          <w:lang w:val="sr-Cyrl-CS"/>
        </w:rPr>
        <w:t>ане</w:t>
      </w:r>
      <w:r w:rsidR="000A354B" w:rsidRPr="007801E2">
        <w:rPr>
          <w:rFonts w:ascii="Times New Roman" w:hAnsi="Times New Roman" w:cs="Times New Roman"/>
          <w:sz w:val="24"/>
          <w:szCs w:val="24"/>
          <w:lang w:val="sr-Cyrl-CS"/>
        </w:rPr>
        <w:t xml:space="preserve"> вредност</w:t>
      </w:r>
      <w:r w:rsidR="00C64FCA" w:rsidRPr="007801E2">
        <w:rPr>
          <w:rFonts w:ascii="Times New Roman" w:hAnsi="Times New Roman" w:cs="Times New Roman"/>
          <w:sz w:val="24"/>
          <w:szCs w:val="24"/>
          <w:lang w:val="sr-Cyrl-CS"/>
        </w:rPr>
        <w:t>и</w:t>
      </w:r>
      <w:r w:rsidR="000A354B" w:rsidRPr="007801E2">
        <w:rPr>
          <w:rFonts w:ascii="Times New Roman" w:hAnsi="Times New Roman" w:cs="Times New Roman"/>
          <w:sz w:val="24"/>
          <w:szCs w:val="24"/>
          <w:lang w:val="sr-Cyrl-CS"/>
        </w:rPr>
        <w:t xml:space="preserve"> опсега реактивне снаге </w:t>
      </w:r>
      <w:r w:rsidR="00D932E4" w:rsidRPr="007801E2">
        <w:rPr>
          <w:rFonts w:ascii="Times New Roman" w:hAnsi="Times New Roman" w:cs="Times New Roman"/>
          <w:sz w:val="24"/>
          <w:szCs w:val="24"/>
          <w:lang w:val="sr-Cyrl-CS"/>
        </w:rPr>
        <w:t>морају бити</w:t>
      </w:r>
      <w:r w:rsidR="002B2328" w:rsidRPr="007801E2">
        <w:rPr>
          <w:rFonts w:ascii="Times New Roman" w:hAnsi="Times New Roman" w:cs="Times New Roman"/>
          <w:sz w:val="24"/>
          <w:szCs w:val="24"/>
          <w:lang w:val="sr-Cyrl-CS"/>
        </w:rPr>
        <w:t xml:space="preserve"> испуњ</w:t>
      </w:r>
      <w:r w:rsidR="00D932E4" w:rsidRPr="007801E2">
        <w:rPr>
          <w:rFonts w:ascii="Times New Roman" w:hAnsi="Times New Roman" w:cs="Times New Roman"/>
          <w:sz w:val="24"/>
          <w:szCs w:val="24"/>
          <w:lang w:val="sr-Cyrl-CS"/>
        </w:rPr>
        <w:t>ене</w:t>
      </w:r>
      <w:r w:rsidR="000A354B" w:rsidRPr="007801E2">
        <w:rPr>
          <w:rFonts w:ascii="Times New Roman" w:hAnsi="Times New Roman" w:cs="Times New Roman"/>
          <w:sz w:val="24"/>
          <w:szCs w:val="24"/>
          <w:lang w:val="sr-Cyrl-CS"/>
        </w:rPr>
        <w:t xml:space="preserve"> </w:t>
      </w:r>
      <w:r w:rsidR="00406C67" w:rsidRPr="007801E2">
        <w:rPr>
          <w:rFonts w:ascii="Times New Roman" w:hAnsi="Times New Roman" w:cs="Times New Roman"/>
          <w:sz w:val="24"/>
          <w:szCs w:val="24"/>
          <w:lang w:val="sr-Cyrl-CS"/>
        </w:rPr>
        <w:t xml:space="preserve"> у месту прикључења;</w:t>
      </w:r>
    </w:p>
    <w:p w14:paraId="42776801" w14:textId="07060D2D" w:rsidR="00526D4E" w:rsidRPr="007801E2" w:rsidRDefault="00526D4E" w:rsidP="001345E0">
      <w:pPr>
        <w:spacing w:after="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8B124F" w:rsidRPr="007801E2">
        <w:rPr>
          <w:rFonts w:ascii="Times New Roman" w:hAnsi="Times New Roman" w:cs="Times New Roman"/>
          <w:sz w:val="24"/>
          <w:szCs w:val="24"/>
          <w:lang w:val="sr-Cyrl-CS"/>
        </w:rPr>
        <w:t>6</w:t>
      </w:r>
      <w:r w:rsidR="002B2328" w:rsidRPr="007801E2">
        <w:rPr>
          <w:rFonts w:ascii="Times New Roman" w:hAnsi="Times New Roman" w:cs="Times New Roman"/>
          <w:sz w:val="24"/>
          <w:szCs w:val="24"/>
          <w:lang w:val="sr-Cyrl-CS"/>
        </w:rPr>
        <w:t>)</w:t>
      </w:r>
      <w:r w:rsidR="00CC593C" w:rsidRPr="007801E2">
        <w:rPr>
          <w:rFonts w:ascii="Times New Roman" w:hAnsi="Times New Roman" w:cs="Times New Roman"/>
          <w:sz w:val="24"/>
          <w:szCs w:val="24"/>
          <w:lang w:val="sr-Cyrl-CS"/>
        </w:rPr>
        <w:t xml:space="preserve"> изузимајући </w:t>
      </w:r>
      <w:r w:rsidR="002B2328" w:rsidRPr="007801E2">
        <w:rPr>
          <w:rFonts w:ascii="Times New Roman" w:hAnsi="Times New Roman" w:cs="Times New Roman"/>
          <w:sz w:val="24"/>
          <w:szCs w:val="24"/>
          <w:lang w:val="sr-Cyrl-CS"/>
        </w:rPr>
        <w:t xml:space="preserve"> </w:t>
      </w:r>
      <w:r w:rsidR="00CC593C" w:rsidRPr="007801E2">
        <w:rPr>
          <w:rFonts w:ascii="Times New Roman" w:hAnsi="Times New Roman" w:cs="Times New Roman"/>
          <w:sz w:val="24"/>
          <w:szCs w:val="24"/>
          <w:lang w:val="sr-Cyrl-CS"/>
        </w:rPr>
        <w:t xml:space="preserve">услов </w:t>
      </w:r>
      <w:r w:rsidR="009F5309" w:rsidRPr="007801E2">
        <w:rPr>
          <w:rFonts w:ascii="Times New Roman" w:hAnsi="Times New Roman" w:cs="Times New Roman"/>
          <w:sz w:val="24"/>
          <w:szCs w:val="24"/>
          <w:lang w:val="sr-Cyrl-CS"/>
        </w:rPr>
        <w:t>из</w:t>
      </w:r>
      <w:r w:rsidR="000A354B"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тачк</w:t>
      </w:r>
      <w:r w:rsidR="009F5309"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w:t>
      </w:r>
      <w:r w:rsidR="00406C67" w:rsidRPr="007801E2">
        <w:rPr>
          <w:rFonts w:ascii="Times New Roman" w:hAnsi="Times New Roman" w:cs="Times New Roman"/>
          <w:sz w:val="24"/>
          <w:szCs w:val="24"/>
          <w:lang w:val="sr-Cyrl-CS"/>
        </w:rPr>
        <w:t>5</w:t>
      </w:r>
      <w:r w:rsidR="002B2328" w:rsidRPr="007801E2">
        <w:rPr>
          <w:rFonts w:ascii="Times New Roman" w:hAnsi="Times New Roman" w:cs="Times New Roman"/>
          <w:sz w:val="24"/>
          <w:szCs w:val="24"/>
          <w:lang w:val="sr-Cyrl-CS"/>
        </w:rPr>
        <w:t xml:space="preserve">) </w:t>
      </w:r>
      <w:r w:rsidR="00406C67" w:rsidRPr="007801E2">
        <w:rPr>
          <w:rFonts w:ascii="Times New Roman" w:hAnsi="Times New Roman" w:cs="Times New Roman"/>
          <w:sz w:val="24"/>
          <w:szCs w:val="24"/>
          <w:lang w:val="sr-Cyrl-CS"/>
        </w:rPr>
        <w:t>овог става</w:t>
      </w:r>
      <w:r w:rsidR="009F5309" w:rsidRPr="007801E2">
        <w:rPr>
          <w:rFonts w:ascii="Times New Roman" w:hAnsi="Times New Roman" w:cs="Times New Roman"/>
          <w:sz w:val="24"/>
          <w:szCs w:val="24"/>
          <w:lang w:val="sr-Cyrl-CS"/>
        </w:rPr>
        <w:t>,</w:t>
      </w:r>
      <w:r w:rsidR="00406C67" w:rsidRPr="007801E2">
        <w:rPr>
          <w:rFonts w:ascii="Times New Roman" w:hAnsi="Times New Roman" w:cs="Times New Roman"/>
          <w:sz w:val="24"/>
          <w:szCs w:val="24"/>
          <w:lang w:val="sr-Cyrl-CS"/>
        </w:rPr>
        <w:t xml:space="preserve"> </w:t>
      </w:r>
      <w:r w:rsidR="000A41E0" w:rsidRPr="007801E2">
        <w:rPr>
          <w:rFonts w:ascii="Times New Roman" w:hAnsi="Times New Roman" w:cs="Times New Roman"/>
          <w:sz w:val="24"/>
          <w:szCs w:val="24"/>
          <w:lang w:val="sr-Cyrl-CS"/>
        </w:rPr>
        <w:t>ако</w:t>
      </w:r>
      <w:r w:rsidR="002B2328" w:rsidRPr="007801E2">
        <w:rPr>
          <w:rFonts w:ascii="Times New Roman" w:hAnsi="Times New Roman" w:cs="Times New Roman"/>
          <w:sz w:val="24"/>
          <w:szCs w:val="24"/>
          <w:lang w:val="sr-Cyrl-CS"/>
        </w:rPr>
        <w:t xml:space="preserve"> производни модул и постројење купца</w:t>
      </w:r>
      <w:r w:rsidR="000A41E0" w:rsidRPr="007801E2">
        <w:rPr>
          <w:rFonts w:ascii="Times New Roman" w:hAnsi="Times New Roman" w:cs="Times New Roman"/>
          <w:sz w:val="24"/>
          <w:szCs w:val="24"/>
          <w:lang w:val="sr-Cyrl-CS"/>
        </w:rPr>
        <w:t xml:space="preserve"> деле исто место прикључења</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одговарајући </w:t>
      </w:r>
      <w:r w:rsidR="002B2328" w:rsidRPr="007801E2">
        <w:rPr>
          <w:rFonts w:ascii="Times New Roman" w:hAnsi="Times New Roman" w:cs="Times New Roman"/>
          <w:sz w:val="24"/>
          <w:szCs w:val="24"/>
          <w:lang w:val="sr-Cyrl-CS"/>
        </w:rPr>
        <w:t>захтев</w:t>
      </w:r>
      <w:r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ће бити испуњени у тачки утврђеној </w:t>
      </w:r>
      <w:r w:rsidR="00C64FCA" w:rsidRPr="007801E2">
        <w:rPr>
          <w:rFonts w:ascii="Times New Roman" w:hAnsi="Times New Roman" w:cs="Times New Roman"/>
          <w:sz w:val="24"/>
          <w:szCs w:val="24"/>
          <w:lang w:val="sr-Cyrl-CS"/>
        </w:rPr>
        <w:t>споразум</w:t>
      </w:r>
      <w:r w:rsidR="00A77718" w:rsidRPr="007801E2">
        <w:rPr>
          <w:rFonts w:ascii="Times New Roman" w:hAnsi="Times New Roman" w:cs="Times New Roman"/>
          <w:sz w:val="24"/>
          <w:szCs w:val="24"/>
          <w:lang w:val="sr-Cyrl-CS"/>
        </w:rPr>
        <w:t>ом</w:t>
      </w:r>
      <w:r w:rsidR="00C64FCA" w:rsidRPr="007801E2">
        <w:rPr>
          <w:rFonts w:ascii="Times New Roman" w:hAnsi="Times New Roman" w:cs="Times New Roman"/>
          <w:sz w:val="24"/>
          <w:szCs w:val="24"/>
          <w:lang w:val="sr-Cyrl-CS"/>
        </w:rPr>
        <w:t xml:space="preserve"> или прописима.</w:t>
      </w:r>
    </w:p>
    <w:p w14:paraId="11B1EAED" w14:textId="5C56DCDD" w:rsidR="002B2328" w:rsidRPr="007801E2" w:rsidRDefault="009F5309"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w:t>
      </w:r>
      <w:r w:rsidR="002B2328" w:rsidRPr="007801E2">
        <w:rPr>
          <w:rFonts w:ascii="Times New Roman" w:hAnsi="Times New Roman" w:cs="Times New Roman"/>
          <w:sz w:val="24"/>
          <w:szCs w:val="24"/>
          <w:lang w:val="sr-Cyrl-CS"/>
        </w:rPr>
        <w:t xml:space="preserve">може захтевати да дистрибутивни </w:t>
      </w:r>
      <w:r w:rsidR="000A41E0" w:rsidRPr="007801E2">
        <w:rPr>
          <w:rFonts w:ascii="Times New Roman" w:hAnsi="Times New Roman" w:cs="Times New Roman"/>
          <w:sz w:val="24"/>
          <w:szCs w:val="24"/>
          <w:lang w:val="sr-Cyrl-CS"/>
        </w:rPr>
        <w:t>системи</w:t>
      </w:r>
      <w:r w:rsidR="002B2328" w:rsidRPr="007801E2">
        <w:rPr>
          <w:rFonts w:ascii="Times New Roman" w:hAnsi="Times New Roman" w:cs="Times New Roman"/>
          <w:sz w:val="24"/>
          <w:szCs w:val="24"/>
          <w:lang w:val="sr-Cyrl-CS"/>
        </w:rPr>
        <w:t xml:space="preserve"> прикључен</w:t>
      </w:r>
      <w:r w:rsidR="000A41E0"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на преносни систем </w:t>
      </w:r>
      <w:r w:rsidR="000A41E0" w:rsidRPr="007801E2">
        <w:rPr>
          <w:rFonts w:ascii="Times New Roman" w:hAnsi="Times New Roman" w:cs="Times New Roman"/>
          <w:sz w:val="24"/>
          <w:szCs w:val="24"/>
          <w:lang w:val="sr-Cyrl-CS"/>
        </w:rPr>
        <w:t xml:space="preserve">имају способност да не испоручују реактивну снагу </w:t>
      </w:r>
      <w:r w:rsidR="002B2328" w:rsidRPr="007801E2">
        <w:rPr>
          <w:rFonts w:ascii="Times New Roman" w:hAnsi="Times New Roman" w:cs="Times New Roman"/>
          <w:sz w:val="24"/>
          <w:szCs w:val="24"/>
          <w:lang w:val="sr-Cyrl-CS"/>
        </w:rPr>
        <w:t>(при референтном напону од 1 р.ј.)</w:t>
      </w:r>
      <w:r w:rsidR="000A41E0" w:rsidRPr="007801E2">
        <w:rPr>
          <w:rFonts w:ascii="Times New Roman" w:hAnsi="Times New Roman" w:cs="Times New Roman"/>
          <w:sz w:val="24"/>
          <w:szCs w:val="24"/>
          <w:lang w:val="sr-Cyrl-CS"/>
        </w:rPr>
        <w:t xml:space="preserve"> на месту прикључења </w:t>
      </w:r>
      <w:r w:rsidR="002B2328" w:rsidRPr="007801E2">
        <w:rPr>
          <w:rFonts w:ascii="Times New Roman" w:hAnsi="Times New Roman" w:cs="Times New Roman"/>
          <w:sz w:val="24"/>
          <w:szCs w:val="24"/>
          <w:lang w:val="sr-Cyrl-CS"/>
        </w:rPr>
        <w:t xml:space="preserve"> када је ток активне снаге мањи од 25% </w:t>
      </w:r>
      <w:r w:rsidR="000A41E0" w:rsidRPr="007801E2">
        <w:rPr>
          <w:rFonts w:ascii="Times New Roman" w:hAnsi="Times New Roman" w:cs="Times New Roman"/>
          <w:sz w:val="24"/>
          <w:szCs w:val="24"/>
          <w:lang w:val="sr-Cyrl-CS"/>
        </w:rPr>
        <w:t>од највеће способности потрошње.</w:t>
      </w:r>
      <w:r w:rsidR="00406C67" w:rsidRPr="007801E2">
        <w:rPr>
          <w:rFonts w:ascii="Times New Roman" w:hAnsi="Times New Roman" w:cs="Times New Roman"/>
          <w:sz w:val="24"/>
          <w:szCs w:val="24"/>
          <w:lang w:val="sr-Cyrl-CS"/>
        </w:rPr>
        <w:t xml:space="preserve"> </w:t>
      </w:r>
      <w:r w:rsidR="00EF6F04" w:rsidRPr="007801E2">
        <w:rPr>
          <w:rFonts w:ascii="Times New Roman" w:hAnsi="Times New Roman" w:cs="Times New Roman"/>
          <w:sz w:val="24"/>
          <w:szCs w:val="24"/>
          <w:lang w:val="sr-Cyrl-CS"/>
        </w:rPr>
        <w:t>У случају потребе од надлежног ОПС</w:t>
      </w:r>
      <w:r w:rsidR="000A41E0" w:rsidRPr="007801E2">
        <w:rPr>
          <w:rFonts w:ascii="Times New Roman" w:hAnsi="Times New Roman" w:cs="Times New Roman"/>
          <w:sz w:val="24"/>
          <w:szCs w:val="24"/>
          <w:lang w:val="sr-Cyrl-CS"/>
        </w:rPr>
        <w:t xml:space="preserve"> може </w:t>
      </w:r>
      <w:r w:rsidR="00EF6F04" w:rsidRPr="007801E2">
        <w:rPr>
          <w:rFonts w:ascii="Times New Roman" w:hAnsi="Times New Roman" w:cs="Times New Roman"/>
          <w:sz w:val="24"/>
          <w:szCs w:val="24"/>
          <w:lang w:val="sr-Cyrl-CS"/>
        </w:rPr>
        <w:t>да се з</w:t>
      </w:r>
      <w:r w:rsidR="000A41E0" w:rsidRPr="007801E2">
        <w:rPr>
          <w:rFonts w:ascii="Times New Roman" w:hAnsi="Times New Roman" w:cs="Times New Roman"/>
          <w:sz w:val="24"/>
          <w:szCs w:val="24"/>
          <w:lang w:val="sr-Cyrl-CS"/>
        </w:rPr>
        <w:t xml:space="preserve">ахтева да образложи свој захтев </w:t>
      </w:r>
      <w:r w:rsidR="00EF6F04" w:rsidRPr="007801E2">
        <w:rPr>
          <w:rFonts w:ascii="Times New Roman" w:hAnsi="Times New Roman" w:cs="Times New Roman"/>
          <w:sz w:val="24"/>
          <w:szCs w:val="24"/>
          <w:lang w:val="sr-Cyrl-CS"/>
        </w:rPr>
        <w:t>заједничком анализом са ОДС прикљученим на преносни систем.</w:t>
      </w:r>
      <w:r w:rsidRPr="007801E2">
        <w:rPr>
          <w:rFonts w:ascii="Times New Roman" w:hAnsi="Times New Roman" w:cs="Times New Roman"/>
          <w:sz w:val="24"/>
          <w:szCs w:val="24"/>
          <w:lang w:val="sr-Cyrl-CS"/>
        </w:rPr>
        <w:t xml:space="preserve"> </w:t>
      </w:r>
      <w:r w:rsidR="000A41E0" w:rsidRPr="007801E2">
        <w:rPr>
          <w:rFonts w:ascii="Times New Roman" w:hAnsi="Times New Roman" w:cs="Times New Roman"/>
          <w:sz w:val="24"/>
          <w:szCs w:val="24"/>
          <w:lang w:val="sr-Cyrl-CS"/>
        </w:rPr>
        <w:t>Ако</w:t>
      </w:r>
      <w:r w:rsidR="00A23DFF" w:rsidRPr="007801E2">
        <w:rPr>
          <w:rFonts w:ascii="Times New Roman" w:hAnsi="Times New Roman" w:cs="Times New Roman"/>
          <w:sz w:val="24"/>
          <w:szCs w:val="24"/>
          <w:lang w:val="sr-Cyrl-CS"/>
        </w:rPr>
        <w:t xml:space="preserve"> </w:t>
      </w:r>
      <w:r w:rsidR="000A41E0" w:rsidRPr="007801E2">
        <w:rPr>
          <w:rFonts w:ascii="Times New Roman" w:hAnsi="Times New Roman" w:cs="Times New Roman"/>
          <w:sz w:val="24"/>
          <w:szCs w:val="24"/>
          <w:lang w:val="sr-Cyrl-CS"/>
        </w:rPr>
        <w:t xml:space="preserve"> захтев </w:t>
      </w:r>
      <w:r w:rsidR="00A23DFF" w:rsidRPr="007801E2">
        <w:rPr>
          <w:rFonts w:ascii="Times New Roman" w:hAnsi="Times New Roman" w:cs="Times New Roman"/>
          <w:sz w:val="24"/>
          <w:szCs w:val="24"/>
          <w:lang w:val="sr-Cyrl-CS"/>
        </w:rPr>
        <w:t>није оправдан на основу заједничке анализе</w:t>
      </w:r>
      <w:r w:rsidR="000A41E0" w:rsidRPr="007801E2">
        <w:rPr>
          <w:rFonts w:ascii="Times New Roman" w:hAnsi="Times New Roman" w:cs="Times New Roman"/>
          <w:sz w:val="24"/>
          <w:szCs w:val="24"/>
          <w:lang w:val="sr-Cyrl-CS"/>
        </w:rPr>
        <w:t>, надлежни ОПС и ОДС</w:t>
      </w:r>
      <w:r w:rsidR="00406C67" w:rsidRPr="007801E2">
        <w:rPr>
          <w:rFonts w:ascii="Times New Roman" w:hAnsi="Times New Roman" w:cs="Times New Roman"/>
          <w:sz w:val="24"/>
          <w:szCs w:val="24"/>
          <w:lang w:val="sr-Cyrl-CS"/>
        </w:rPr>
        <w:t xml:space="preserve"> који је прикључен на преносни систем</w:t>
      </w:r>
      <w:r w:rsidR="000A41E0" w:rsidRPr="007801E2">
        <w:rPr>
          <w:rFonts w:ascii="Times New Roman" w:hAnsi="Times New Roman" w:cs="Times New Roman"/>
          <w:sz w:val="24"/>
          <w:szCs w:val="24"/>
          <w:lang w:val="sr-Cyrl-CS"/>
        </w:rPr>
        <w:t xml:space="preserve"> </w:t>
      </w:r>
      <w:r w:rsidR="00A23DFF" w:rsidRPr="007801E2">
        <w:rPr>
          <w:rFonts w:ascii="Times New Roman" w:hAnsi="Times New Roman" w:cs="Times New Roman"/>
          <w:sz w:val="24"/>
          <w:szCs w:val="24"/>
          <w:lang w:val="sr-Cyrl-CS"/>
        </w:rPr>
        <w:t>могу се усагласити о</w:t>
      </w:r>
      <w:r w:rsidR="000A41E0" w:rsidRPr="007801E2">
        <w:rPr>
          <w:rFonts w:ascii="Times New Roman" w:hAnsi="Times New Roman" w:cs="Times New Roman"/>
          <w:sz w:val="24"/>
          <w:szCs w:val="24"/>
          <w:lang w:val="sr-Cyrl-CS"/>
        </w:rPr>
        <w:t xml:space="preserve"> неопходним захтевима према резултатима заједничке анализе.</w:t>
      </w:r>
      <w:r w:rsidR="002B2328" w:rsidRPr="007801E2">
        <w:rPr>
          <w:rFonts w:ascii="Times New Roman" w:hAnsi="Times New Roman" w:cs="Times New Roman"/>
          <w:sz w:val="24"/>
          <w:szCs w:val="24"/>
          <w:lang w:val="sr-Cyrl-CS"/>
        </w:rPr>
        <w:t xml:space="preserve"> </w:t>
      </w:r>
    </w:p>
    <w:p w14:paraId="7B00EE84" w14:textId="2099B37A" w:rsidR="002B2328" w:rsidRPr="007801E2" w:rsidRDefault="00534085"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w:t>
      </w:r>
      <w:r w:rsidR="002B2328" w:rsidRPr="007801E2">
        <w:rPr>
          <w:rFonts w:ascii="Times New Roman" w:hAnsi="Times New Roman" w:cs="Times New Roman"/>
          <w:sz w:val="24"/>
          <w:szCs w:val="24"/>
          <w:lang w:val="sr-Cyrl-CS"/>
        </w:rPr>
        <w:t xml:space="preserve">адлежни ОПС може захтевати да </w:t>
      </w:r>
      <w:r w:rsidRPr="007801E2">
        <w:rPr>
          <w:rFonts w:ascii="Times New Roman" w:hAnsi="Times New Roman" w:cs="Times New Roman"/>
          <w:sz w:val="24"/>
          <w:szCs w:val="24"/>
          <w:lang w:val="sr-Cyrl-CS"/>
        </w:rPr>
        <w:t>дистрибутивни систем</w:t>
      </w:r>
      <w:r w:rsidR="002B2328" w:rsidRPr="007801E2">
        <w:rPr>
          <w:rFonts w:ascii="Times New Roman" w:hAnsi="Times New Roman" w:cs="Times New Roman"/>
          <w:sz w:val="24"/>
          <w:szCs w:val="24"/>
          <w:lang w:val="sr-Cyrl-CS"/>
        </w:rPr>
        <w:t xml:space="preserve"> прикључен на преносни систем активно </w:t>
      </w:r>
      <w:r w:rsidR="00B239D6" w:rsidRPr="007801E2">
        <w:rPr>
          <w:rFonts w:ascii="Times New Roman" w:hAnsi="Times New Roman" w:cs="Times New Roman"/>
          <w:sz w:val="24"/>
          <w:szCs w:val="24"/>
          <w:lang w:val="sr-Cyrl-CS"/>
        </w:rPr>
        <w:t>контролише</w:t>
      </w:r>
      <w:r w:rsidR="002B2328" w:rsidRPr="007801E2">
        <w:rPr>
          <w:rFonts w:ascii="Times New Roman" w:hAnsi="Times New Roman" w:cs="Times New Roman"/>
          <w:sz w:val="24"/>
          <w:szCs w:val="24"/>
          <w:lang w:val="sr-Cyrl-CS"/>
        </w:rPr>
        <w:t xml:space="preserve"> размен</w:t>
      </w:r>
      <w:r w:rsidR="00B239D6"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 xml:space="preserve"> реактивне </w:t>
      </w:r>
      <w:r w:rsidRPr="007801E2">
        <w:rPr>
          <w:rFonts w:ascii="Times New Roman" w:hAnsi="Times New Roman" w:cs="Times New Roman"/>
          <w:sz w:val="24"/>
          <w:szCs w:val="24"/>
          <w:lang w:val="sr-Cyrl-CS"/>
        </w:rPr>
        <w:t>снаге</w:t>
      </w:r>
      <w:r w:rsidR="002B2328" w:rsidRPr="007801E2">
        <w:rPr>
          <w:rFonts w:ascii="Times New Roman" w:hAnsi="Times New Roman" w:cs="Times New Roman"/>
          <w:sz w:val="24"/>
          <w:szCs w:val="24"/>
          <w:lang w:val="sr-Cyrl-CS"/>
        </w:rPr>
        <w:t xml:space="preserve"> у месту прикључења ради обезбеђивања користи за цео систем. Надлежни ОПС и ОДС прикључен</w:t>
      </w:r>
      <w:r w:rsidR="008670FD"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w:t>
      </w:r>
      <w:r w:rsidR="00525288" w:rsidRPr="007801E2">
        <w:rPr>
          <w:rFonts w:ascii="Times New Roman" w:hAnsi="Times New Roman" w:cs="Times New Roman"/>
          <w:sz w:val="24"/>
          <w:szCs w:val="24"/>
          <w:lang w:val="sr-Cyrl-CS"/>
        </w:rPr>
        <w:t xml:space="preserve">договарају </w:t>
      </w:r>
      <w:r w:rsidR="002B2328" w:rsidRPr="007801E2">
        <w:rPr>
          <w:rFonts w:ascii="Times New Roman" w:hAnsi="Times New Roman" w:cs="Times New Roman"/>
          <w:sz w:val="24"/>
          <w:szCs w:val="24"/>
          <w:lang w:val="sr-Cyrl-CS"/>
        </w:rPr>
        <w:t xml:space="preserve">начин </w:t>
      </w:r>
      <w:r w:rsidR="005B3D23" w:rsidRPr="007801E2">
        <w:rPr>
          <w:rFonts w:ascii="Times New Roman" w:hAnsi="Times New Roman" w:cs="Times New Roman"/>
          <w:sz w:val="24"/>
          <w:szCs w:val="24"/>
          <w:lang w:val="sr-Cyrl-CS"/>
        </w:rPr>
        <w:t>вршења контроле</w:t>
      </w:r>
      <w:r w:rsidR="002B2328" w:rsidRPr="007801E2">
        <w:rPr>
          <w:rFonts w:ascii="Times New Roman" w:hAnsi="Times New Roman" w:cs="Times New Roman"/>
          <w:sz w:val="24"/>
          <w:szCs w:val="24"/>
          <w:lang w:val="sr-Cyrl-CS"/>
        </w:rPr>
        <w:t xml:space="preserve"> како би се осигурао оправдани ниво сигурности напајања обе стране</w:t>
      </w:r>
      <w:r w:rsidR="00F059E4" w:rsidRPr="007801E2">
        <w:rPr>
          <w:rFonts w:ascii="Times New Roman" w:hAnsi="Times New Roman" w:cs="Times New Roman"/>
          <w:sz w:val="24"/>
          <w:szCs w:val="24"/>
          <w:lang w:val="sr-Cyrl-CS"/>
        </w:rPr>
        <w:t xml:space="preserve">. </w:t>
      </w:r>
      <w:r w:rsidR="00525288" w:rsidRPr="007801E2">
        <w:rPr>
          <w:rFonts w:ascii="Times New Roman" w:hAnsi="Times New Roman" w:cs="Times New Roman"/>
          <w:sz w:val="24"/>
          <w:szCs w:val="24"/>
          <w:lang w:val="sr-Cyrl-CS"/>
        </w:rPr>
        <w:t>Договорени начин</w:t>
      </w:r>
      <w:r w:rsidR="00406C67" w:rsidRPr="007801E2">
        <w:rPr>
          <w:rFonts w:ascii="Times New Roman" w:hAnsi="Times New Roman" w:cs="Times New Roman"/>
          <w:sz w:val="24"/>
          <w:szCs w:val="24"/>
          <w:lang w:val="sr-Cyrl-CS"/>
        </w:rPr>
        <w:t xml:space="preserve"> </w:t>
      </w:r>
      <w:r w:rsidR="00D740A0" w:rsidRPr="007801E2">
        <w:rPr>
          <w:rFonts w:ascii="Times New Roman" w:hAnsi="Times New Roman" w:cs="Times New Roman"/>
          <w:sz w:val="24"/>
          <w:szCs w:val="24"/>
          <w:lang w:val="sr-Cyrl-CS"/>
        </w:rPr>
        <w:t xml:space="preserve">вршења контроле </w:t>
      </w:r>
      <w:r w:rsidR="00525288" w:rsidRPr="007801E2">
        <w:rPr>
          <w:rFonts w:ascii="Times New Roman" w:hAnsi="Times New Roman" w:cs="Times New Roman"/>
          <w:sz w:val="24"/>
          <w:szCs w:val="24"/>
          <w:lang w:val="sr-Cyrl-CS"/>
        </w:rPr>
        <w:t xml:space="preserve">обухвата </w:t>
      </w:r>
      <w:r w:rsidR="00F35387" w:rsidRPr="007801E2">
        <w:rPr>
          <w:rFonts w:ascii="Times New Roman" w:hAnsi="Times New Roman" w:cs="Times New Roman"/>
          <w:sz w:val="24"/>
          <w:szCs w:val="24"/>
          <w:lang w:val="sr-Cyrl-CS"/>
        </w:rPr>
        <w:t>план са наведеним корацима и</w:t>
      </w:r>
      <w:r w:rsidR="002B2328" w:rsidRPr="007801E2">
        <w:rPr>
          <w:rFonts w:ascii="Times New Roman" w:hAnsi="Times New Roman" w:cs="Times New Roman"/>
          <w:sz w:val="24"/>
          <w:szCs w:val="24"/>
          <w:lang w:val="sr-Cyrl-CS"/>
        </w:rPr>
        <w:t xml:space="preserve"> рокови</w:t>
      </w:r>
      <w:r w:rsidR="00F35387" w:rsidRPr="007801E2">
        <w:rPr>
          <w:rFonts w:ascii="Times New Roman" w:hAnsi="Times New Roman" w:cs="Times New Roman"/>
          <w:sz w:val="24"/>
          <w:szCs w:val="24"/>
          <w:lang w:val="sr-Cyrl-CS"/>
        </w:rPr>
        <w:t>ма</w:t>
      </w:r>
      <w:r w:rsidR="002B2328" w:rsidRPr="007801E2">
        <w:rPr>
          <w:rFonts w:ascii="Times New Roman" w:hAnsi="Times New Roman" w:cs="Times New Roman"/>
          <w:sz w:val="24"/>
          <w:szCs w:val="24"/>
          <w:lang w:val="sr-Cyrl-CS"/>
        </w:rPr>
        <w:t xml:space="preserve"> за испуњење постављених захтева.</w:t>
      </w:r>
    </w:p>
    <w:p w14:paraId="28DE2914" w14:textId="1E5F2B17" w:rsidR="00406C67" w:rsidRPr="007801E2" w:rsidRDefault="00406C67"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складу са ставом 3. овог члана</w:t>
      </w:r>
      <w:r w:rsidR="009F5309" w:rsidRPr="007801E2">
        <w:rPr>
          <w:rFonts w:ascii="Times New Roman" w:hAnsi="Times New Roman" w:cs="Times New Roman"/>
          <w:sz w:val="24"/>
          <w:szCs w:val="24"/>
          <w:lang w:val="sr-Cyrl-CS"/>
        </w:rPr>
        <w:t>,</w:t>
      </w:r>
      <w:r w:rsidR="003E3A96" w:rsidRPr="007801E2">
        <w:rPr>
          <w:rFonts w:ascii="Times New Roman" w:hAnsi="Times New Roman" w:cs="Times New Roman"/>
          <w:sz w:val="24"/>
          <w:szCs w:val="24"/>
          <w:lang w:val="sr-Cyrl-CS"/>
        </w:rPr>
        <w:t xml:space="preserve"> ОДС</w:t>
      </w:r>
      <w:r w:rsidR="002B2328" w:rsidRPr="007801E2">
        <w:rPr>
          <w:rFonts w:ascii="Times New Roman" w:hAnsi="Times New Roman" w:cs="Times New Roman"/>
          <w:sz w:val="24"/>
          <w:szCs w:val="24"/>
          <w:lang w:val="sr-Cyrl-CS"/>
        </w:rPr>
        <w:t xml:space="preserve"> прикључен</w:t>
      </w:r>
      <w:r w:rsidR="008670FD"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w:t>
      </w:r>
      <w:r w:rsidRPr="007801E2">
        <w:rPr>
          <w:rFonts w:ascii="Times New Roman" w:hAnsi="Times New Roman" w:cs="Times New Roman"/>
          <w:sz w:val="24"/>
          <w:szCs w:val="24"/>
          <w:lang w:val="sr-Cyrl-CS"/>
        </w:rPr>
        <w:t>и систем може захтевати од ОПС</w:t>
      </w:r>
      <w:r w:rsidR="002B2328" w:rsidRPr="007801E2">
        <w:rPr>
          <w:rFonts w:ascii="Times New Roman" w:hAnsi="Times New Roman" w:cs="Times New Roman"/>
          <w:sz w:val="24"/>
          <w:szCs w:val="24"/>
          <w:lang w:val="sr-Cyrl-CS"/>
        </w:rPr>
        <w:t xml:space="preserve"> да размотри могућност коришћења дистрибутивних објеката за потребе управљања реактивном снагом.</w:t>
      </w:r>
    </w:p>
    <w:p w14:paraId="53EFD382" w14:textId="77777777" w:rsidR="00406C67" w:rsidRPr="007801E2" w:rsidRDefault="00406C67" w:rsidP="001345E0">
      <w:pPr>
        <w:pStyle w:val="ListParagraph"/>
        <w:spacing w:after="0" w:line="240" w:lineRule="auto"/>
        <w:ind w:left="0" w:firstLine="720"/>
        <w:rPr>
          <w:rFonts w:ascii="Times New Roman" w:hAnsi="Times New Roman" w:cs="Times New Roman"/>
          <w:sz w:val="24"/>
          <w:szCs w:val="24"/>
          <w:lang w:val="sr-Cyrl-CS"/>
        </w:rPr>
      </w:pPr>
    </w:p>
    <w:p w14:paraId="186D495F" w14:textId="122E5FA5" w:rsidR="00534085" w:rsidRPr="007801E2" w:rsidRDefault="00406C67" w:rsidP="001345E0">
      <w:pPr>
        <w:pStyle w:val="ListParagraph"/>
        <w:spacing w:after="0" w:line="240" w:lineRule="auto"/>
        <w:ind w:left="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Захтеви у вези са заштитом</w:t>
      </w:r>
    </w:p>
    <w:p w14:paraId="18180267" w14:textId="77777777" w:rsidR="00A75A77" w:rsidRPr="007801E2" w:rsidRDefault="00A75A77" w:rsidP="001345E0">
      <w:pPr>
        <w:pStyle w:val="ListParagraph"/>
        <w:spacing w:after="0" w:line="240" w:lineRule="auto"/>
        <w:ind w:left="0"/>
        <w:jc w:val="center"/>
        <w:rPr>
          <w:rFonts w:ascii="Times New Roman" w:hAnsi="Times New Roman" w:cs="Times New Roman"/>
          <w:sz w:val="24"/>
          <w:szCs w:val="24"/>
          <w:lang w:val="sr-Cyrl-CS"/>
        </w:rPr>
      </w:pPr>
    </w:p>
    <w:p w14:paraId="00586E7A" w14:textId="278F11E9" w:rsidR="002B2328" w:rsidRPr="007801E2" w:rsidRDefault="00534085" w:rsidP="00A75A77">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16</w:t>
      </w:r>
      <w:r w:rsidR="00D50117" w:rsidRPr="007801E2">
        <w:rPr>
          <w:rFonts w:ascii="Times New Roman" w:hAnsi="Times New Roman" w:cs="Times New Roman"/>
          <w:b w:val="0"/>
          <w:sz w:val="24"/>
          <w:szCs w:val="24"/>
          <w:lang w:val="sr-Cyrl-CS"/>
        </w:rPr>
        <w:t>.</w:t>
      </w:r>
    </w:p>
    <w:p w14:paraId="281DFD30" w14:textId="509CD661" w:rsidR="00085F59" w:rsidRPr="007801E2" w:rsidRDefault="002B2328" w:rsidP="001345E0">
      <w:pPr>
        <w:pStyle w:val="ListParagraph"/>
        <w:spacing w:after="0" w:line="240" w:lineRule="auto"/>
        <w:ind w:left="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w:t>
      </w:r>
      <w:r w:rsidR="00E007F0" w:rsidRPr="007801E2">
        <w:rPr>
          <w:rFonts w:ascii="Times New Roman" w:hAnsi="Times New Roman" w:cs="Times New Roman"/>
          <w:sz w:val="24"/>
          <w:szCs w:val="24"/>
          <w:lang w:val="sr-Cyrl-CS"/>
        </w:rPr>
        <w:t xml:space="preserve">одређује </w:t>
      </w:r>
      <w:r w:rsidRPr="007801E2">
        <w:rPr>
          <w:rFonts w:ascii="Times New Roman" w:hAnsi="Times New Roman" w:cs="Times New Roman"/>
          <w:sz w:val="24"/>
          <w:szCs w:val="24"/>
          <w:lang w:val="sr-Cyrl-CS"/>
        </w:rPr>
        <w:t xml:space="preserve">уређаје и подешења заштите </w:t>
      </w:r>
      <w:r w:rsidR="00085F59" w:rsidRPr="007801E2">
        <w:rPr>
          <w:rFonts w:ascii="Times New Roman" w:hAnsi="Times New Roman" w:cs="Times New Roman"/>
          <w:sz w:val="24"/>
          <w:szCs w:val="24"/>
          <w:lang w:val="sr-Cyrl-CS"/>
        </w:rPr>
        <w:t>потребне за заштиту преносног</w:t>
      </w:r>
      <w:r w:rsidRPr="007801E2">
        <w:rPr>
          <w:rFonts w:ascii="Times New Roman" w:hAnsi="Times New Roman" w:cs="Times New Roman"/>
          <w:sz w:val="24"/>
          <w:szCs w:val="24"/>
          <w:lang w:val="sr-Cyrl-CS"/>
        </w:rPr>
        <w:t xml:space="preserve"> систем</w:t>
      </w:r>
      <w:r w:rsidR="00085F59"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у складу са карактеристикама објекта купца </w:t>
      </w:r>
      <w:r w:rsidR="00085F59"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 xml:space="preserve">или </w:t>
      </w:r>
      <w:r w:rsidR="00085F59" w:rsidRPr="007801E2">
        <w:rPr>
          <w:rFonts w:ascii="Times New Roman" w:hAnsi="Times New Roman" w:cs="Times New Roman"/>
          <w:sz w:val="24"/>
          <w:szCs w:val="24"/>
          <w:lang w:val="sr-Cyrl-CS"/>
        </w:rPr>
        <w:t>дистрибутивн</w:t>
      </w:r>
      <w:r w:rsidR="00E007F0" w:rsidRPr="007801E2">
        <w:rPr>
          <w:rFonts w:ascii="Times New Roman" w:hAnsi="Times New Roman" w:cs="Times New Roman"/>
          <w:sz w:val="24"/>
          <w:szCs w:val="24"/>
          <w:lang w:val="sr-Cyrl-CS"/>
        </w:rPr>
        <w:t>ог</w:t>
      </w:r>
      <w:r w:rsidR="00085F59" w:rsidRPr="007801E2">
        <w:rPr>
          <w:rFonts w:ascii="Times New Roman" w:hAnsi="Times New Roman" w:cs="Times New Roman"/>
          <w:sz w:val="24"/>
          <w:szCs w:val="24"/>
          <w:lang w:val="sr-Cyrl-CS"/>
        </w:rPr>
        <w:t xml:space="preserve"> систем</w:t>
      </w:r>
      <w:r w:rsidR="00E007F0" w:rsidRPr="007801E2">
        <w:rPr>
          <w:rFonts w:ascii="Times New Roman" w:hAnsi="Times New Roman" w:cs="Times New Roman"/>
          <w:sz w:val="24"/>
          <w:szCs w:val="24"/>
          <w:lang w:val="sr-Cyrl-CS"/>
        </w:rPr>
        <w:t>а</w:t>
      </w:r>
      <w:r w:rsidR="00085F59" w:rsidRPr="007801E2">
        <w:rPr>
          <w:rFonts w:ascii="Times New Roman" w:hAnsi="Times New Roman" w:cs="Times New Roman"/>
          <w:sz w:val="24"/>
          <w:szCs w:val="24"/>
          <w:lang w:val="sr-Cyrl-CS"/>
        </w:rPr>
        <w:t xml:space="preserve"> прикључен</w:t>
      </w:r>
      <w:r w:rsidR="00E007F0" w:rsidRPr="007801E2">
        <w:rPr>
          <w:rFonts w:ascii="Times New Roman" w:hAnsi="Times New Roman" w:cs="Times New Roman"/>
          <w:sz w:val="24"/>
          <w:szCs w:val="24"/>
          <w:lang w:val="sr-Cyrl-CS"/>
        </w:rPr>
        <w:t>ог</w:t>
      </w:r>
      <w:r w:rsidR="00085F59" w:rsidRPr="007801E2">
        <w:rPr>
          <w:rFonts w:ascii="Times New Roman" w:hAnsi="Times New Roman" w:cs="Times New Roman"/>
          <w:sz w:val="24"/>
          <w:szCs w:val="24"/>
          <w:lang w:val="sr-Cyrl-CS"/>
        </w:rPr>
        <w:t xml:space="preserve"> на преносни систем.</w:t>
      </w:r>
    </w:p>
    <w:p w14:paraId="2D78A61F" w14:textId="7349D172" w:rsidR="002B2328" w:rsidRPr="007801E2" w:rsidRDefault="002B2328" w:rsidP="001345E0">
      <w:pPr>
        <w:pStyle w:val="ListParagraph"/>
        <w:spacing w:after="0" w:line="240" w:lineRule="auto"/>
        <w:ind w:left="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ОПС и</w:t>
      </w:r>
      <w:r w:rsidR="00085F59" w:rsidRPr="007801E2">
        <w:rPr>
          <w:rFonts w:ascii="Times New Roman" w:hAnsi="Times New Roman" w:cs="Times New Roman"/>
          <w:sz w:val="24"/>
          <w:szCs w:val="24"/>
          <w:lang w:val="sr-Cyrl-CS"/>
        </w:rPr>
        <w:t xml:space="preserve"> власник објекта купца прикљученог на преносни систем или ОДС</w:t>
      </w:r>
      <w:r w:rsidRPr="007801E2">
        <w:rPr>
          <w:rFonts w:ascii="Times New Roman" w:hAnsi="Times New Roman" w:cs="Times New Roman"/>
          <w:sz w:val="24"/>
          <w:szCs w:val="24"/>
          <w:lang w:val="sr-Cyrl-CS"/>
        </w:rPr>
        <w:t xml:space="preserve"> прикључен</w:t>
      </w:r>
      <w:r w:rsidR="00E007F0"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 </w:t>
      </w:r>
      <w:r w:rsidR="00525288" w:rsidRPr="007801E2">
        <w:rPr>
          <w:rFonts w:ascii="Times New Roman" w:hAnsi="Times New Roman" w:cs="Times New Roman"/>
          <w:sz w:val="24"/>
          <w:szCs w:val="24"/>
          <w:lang w:val="sr-Cyrl-CS"/>
        </w:rPr>
        <w:t>договарају</w:t>
      </w:r>
      <w:r w:rsidR="00E007F0" w:rsidRPr="007801E2">
        <w:rPr>
          <w:rFonts w:ascii="Times New Roman" w:hAnsi="Times New Roman" w:cs="Times New Roman"/>
          <w:sz w:val="24"/>
          <w:szCs w:val="24"/>
          <w:lang w:val="sr-Cyrl-CS"/>
        </w:rPr>
        <w:t xml:space="preserve"> се око</w:t>
      </w:r>
      <w:r w:rsidRPr="007801E2">
        <w:rPr>
          <w:rFonts w:ascii="Times New Roman" w:hAnsi="Times New Roman" w:cs="Times New Roman"/>
          <w:sz w:val="24"/>
          <w:szCs w:val="24"/>
          <w:lang w:val="sr-Cyrl-CS"/>
        </w:rPr>
        <w:t xml:space="preserve"> шема и подешења заштита релевантних за објекат купца </w:t>
      </w:r>
      <w:r w:rsidR="00085F59" w:rsidRPr="007801E2">
        <w:rPr>
          <w:rFonts w:ascii="Times New Roman" w:hAnsi="Times New Roman" w:cs="Times New Roman"/>
          <w:sz w:val="24"/>
          <w:szCs w:val="24"/>
          <w:lang w:val="sr-Cyrl-CS"/>
        </w:rPr>
        <w:t>прикљученог на преносни систем или дистрибутивни</w:t>
      </w:r>
      <w:r w:rsidRPr="007801E2">
        <w:rPr>
          <w:rFonts w:ascii="Times New Roman" w:hAnsi="Times New Roman" w:cs="Times New Roman"/>
          <w:sz w:val="24"/>
          <w:szCs w:val="24"/>
          <w:lang w:val="sr-Cyrl-CS"/>
        </w:rPr>
        <w:t xml:space="preserve"> </w:t>
      </w:r>
      <w:r w:rsidR="00085F59" w:rsidRPr="007801E2">
        <w:rPr>
          <w:rFonts w:ascii="Times New Roman" w:hAnsi="Times New Roman" w:cs="Times New Roman"/>
          <w:sz w:val="24"/>
          <w:szCs w:val="24"/>
          <w:lang w:val="sr-Cyrl-CS"/>
        </w:rPr>
        <w:t>систем прикључен на преносни систем</w:t>
      </w:r>
      <w:r w:rsidRPr="007801E2">
        <w:rPr>
          <w:rFonts w:ascii="Times New Roman" w:hAnsi="Times New Roman" w:cs="Times New Roman"/>
          <w:sz w:val="24"/>
          <w:szCs w:val="24"/>
          <w:lang w:val="sr-Cyrl-CS"/>
        </w:rPr>
        <w:t>.</w:t>
      </w:r>
    </w:p>
    <w:p w14:paraId="2A0F8A4D" w14:textId="75F07BEA" w:rsidR="002B2328" w:rsidRPr="007801E2" w:rsidRDefault="002B2328" w:rsidP="001345E0">
      <w:pPr>
        <w:pStyle w:val="ListParagraph"/>
        <w:spacing w:after="0" w:line="240" w:lineRule="auto"/>
        <w:ind w:left="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Електрична заштита објекта купца </w:t>
      </w:r>
      <w:r w:rsidR="00085F59"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 xml:space="preserve">или дистрибутивног система прикљученог на преносни систем има предност над оперативним управљањем </w:t>
      </w:r>
      <w:r w:rsidR="00CF1F0D" w:rsidRPr="007801E2">
        <w:rPr>
          <w:rFonts w:ascii="Times New Roman" w:hAnsi="Times New Roman" w:cs="Times New Roman"/>
          <w:sz w:val="24"/>
          <w:szCs w:val="24"/>
          <w:lang w:val="sr-Cyrl-CS"/>
        </w:rPr>
        <w:t>узимајући у обзир</w:t>
      </w:r>
      <w:r w:rsidRPr="007801E2">
        <w:rPr>
          <w:rFonts w:ascii="Times New Roman" w:hAnsi="Times New Roman" w:cs="Times New Roman"/>
          <w:sz w:val="24"/>
          <w:szCs w:val="24"/>
          <w:lang w:val="sr-Cyrl-CS"/>
        </w:rPr>
        <w:t xml:space="preserve"> сигурност система, здравље и безбедност запослених и јавности.</w:t>
      </w:r>
    </w:p>
    <w:p w14:paraId="01F2A63D" w14:textId="388EDF4E" w:rsidR="002B2328" w:rsidRPr="007801E2" w:rsidRDefault="002B2328" w:rsidP="001345E0">
      <w:pPr>
        <w:pStyle w:val="ListParagraph"/>
        <w:keepNext/>
        <w:spacing w:after="0" w:line="240" w:lineRule="auto"/>
        <w:ind w:left="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Системи заштите</w:t>
      </w:r>
      <w:r w:rsidR="00525288" w:rsidRPr="007801E2">
        <w:rPr>
          <w:rFonts w:ascii="Times New Roman" w:hAnsi="Times New Roman" w:cs="Times New Roman"/>
          <w:sz w:val="24"/>
          <w:szCs w:val="24"/>
          <w:lang w:val="sr-Cyrl-CS"/>
        </w:rPr>
        <w:t xml:space="preserve"> могу да обухвате следеће</w:t>
      </w:r>
      <w:r w:rsidRPr="007801E2">
        <w:rPr>
          <w:rFonts w:ascii="Times New Roman" w:hAnsi="Times New Roman" w:cs="Times New Roman"/>
          <w:sz w:val="24"/>
          <w:szCs w:val="24"/>
          <w:lang w:val="sr-Cyrl-CS"/>
        </w:rPr>
        <w:t>:</w:t>
      </w:r>
    </w:p>
    <w:p w14:paraId="54E01287" w14:textId="3B01E0E9" w:rsidR="002B2328" w:rsidRPr="007801E2" w:rsidRDefault="00875625"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85214"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00F22854"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спољашње и унутрашње кратке спојеве;</w:t>
      </w:r>
    </w:p>
    <w:p w14:paraId="3333B0DE" w14:textId="41F538DC" w:rsidR="002B2328" w:rsidRPr="007801E2" w:rsidRDefault="00875625"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85214"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F22854"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прениске и превисоке напоне у месту прикључења на преносни систем;</w:t>
      </w:r>
    </w:p>
    <w:p w14:paraId="61150DBD" w14:textId="51808757" w:rsidR="002B2328" w:rsidRPr="007801E2" w:rsidRDefault="00875625"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85214" w:rsidRPr="007801E2">
        <w:rPr>
          <w:rFonts w:ascii="Times New Roman" w:hAnsi="Times New Roman" w:cs="Times New Roman"/>
          <w:sz w:val="24"/>
          <w:szCs w:val="24"/>
          <w:lang w:val="sr-Cyrl-CS"/>
        </w:rPr>
        <w:t>3</w:t>
      </w:r>
      <w:r w:rsidR="00F22854"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прениску и превисоку фреквенцију;</w:t>
      </w:r>
    </w:p>
    <w:p w14:paraId="7FBCE45F" w14:textId="7CB77250" w:rsidR="002B2328" w:rsidRPr="007801E2" w:rsidRDefault="00875625" w:rsidP="001345E0">
      <w:pPr>
        <w:spacing w:after="0" w:line="240" w:lineRule="auto"/>
        <w:ind w:firstLine="630"/>
        <w:rPr>
          <w:rFonts w:ascii="Times New Roman" w:hAnsi="Times New Roman" w:cs="Times New Roman"/>
          <w:strike/>
          <w:sz w:val="24"/>
          <w:szCs w:val="24"/>
          <w:lang w:val="sr-Cyrl-CS"/>
        </w:rPr>
      </w:pPr>
      <w:r w:rsidRPr="007801E2">
        <w:rPr>
          <w:rFonts w:ascii="Times New Roman" w:hAnsi="Times New Roman" w:cs="Times New Roman"/>
          <w:sz w:val="24"/>
          <w:szCs w:val="24"/>
          <w:lang w:val="sr-Cyrl-CS"/>
        </w:rPr>
        <w:lastRenderedPageBreak/>
        <w:tab/>
      </w:r>
      <w:r w:rsidR="00285214" w:rsidRPr="007801E2">
        <w:rPr>
          <w:rFonts w:ascii="Times New Roman" w:hAnsi="Times New Roman" w:cs="Times New Roman"/>
          <w:sz w:val="24"/>
          <w:szCs w:val="24"/>
          <w:lang w:val="sr-Cyrl-CS"/>
        </w:rPr>
        <w:t>4</w:t>
      </w:r>
      <w:r w:rsidR="00F22854"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заштиту </w:t>
      </w:r>
      <w:r w:rsidR="007B3CCD" w:rsidRPr="007801E2">
        <w:rPr>
          <w:rFonts w:ascii="Times New Roman" w:hAnsi="Times New Roman" w:cs="Times New Roman"/>
          <w:sz w:val="24"/>
          <w:szCs w:val="24"/>
          <w:lang w:val="sr-Cyrl-CS"/>
        </w:rPr>
        <w:t>струјних кругова потрошње;</w:t>
      </w:r>
    </w:p>
    <w:p w14:paraId="0C92131D" w14:textId="796D624A" w:rsidR="002B2328" w:rsidRPr="007801E2" w:rsidRDefault="00875625"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85214" w:rsidRPr="007801E2">
        <w:rPr>
          <w:rFonts w:ascii="Times New Roman" w:hAnsi="Times New Roman" w:cs="Times New Roman"/>
          <w:sz w:val="24"/>
          <w:szCs w:val="24"/>
          <w:lang w:val="sr-Cyrl-CS"/>
        </w:rPr>
        <w:t>5</w:t>
      </w:r>
      <w:r w:rsidR="00F22854" w:rsidRPr="007801E2">
        <w:rPr>
          <w:rFonts w:ascii="Times New Roman" w:hAnsi="Times New Roman" w:cs="Times New Roman"/>
          <w:sz w:val="24"/>
          <w:szCs w:val="24"/>
          <w:lang w:val="sr-Cyrl-CS"/>
        </w:rPr>
        <w:t xml:space="preserve">) </w:t>
      </w:r>
      <w:r w:rsidR="00285214"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заштиту трансформатора;</w:t>
      </w:r>
    </w:p>
    <w:p w14:paraId="5AF40A16" w14:textId="3E67077F" w:rsidR="002B2328" w:rsidRPr="007801E2" w:rsidRDefault="00875625"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85214" w:rsidRPr="007801E2">
        <w:rPr>
          <w:rFonts w:ascii="Times New Roman" w:hAnsi="Times New Roman" w:cs="Times New Roman"/>
          <w:sz w:val="24"/>
          <w:szCs w:val="24"/>
          <w:lang w:val="sr-Cyrl-CS"/>
        </w:rPr>
        <w:t>6</w:t>
      </w:r>
      <w:r w:rsidR="00F22854"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резерву у случају отказа заштите и расклопне опреме.</w:t>
      </w:r>
      <w:r w:rsidR="002B2328" w:rsidRPr="007801E2" w:rsidDel="00562AD5">
        <w:rPr>
          <w:rFonts w:ascii="Times New Roman" w:hAnsi="Times New Roman" w:cs="Times New Roman"/>
          <w:sz w:val="24"/>
          <w:szCs w:val="24"/>
          <w:lang w:val="sr-Cyrl-CS"/>
        </w:rPr>
        <w:t xml:space="preserve"> </w:t>
      </w:r>
    </w:p>
    <w:p w14:paraId="02108A88" w14:textId="205795F7" w:rsidR="003A3D75" w:rsidRPr="007801E2" w:rsidRDefault="002B2328" w:rsidP="00226DAF">
      <w:pPr>
        <w:pStyle w:val="ListParagraph"/>
        <w:spacing w:after="0" w:line="240" w:lineRule="auto"/>
        <w:ind w:left="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и власник објекта купца </w:t>
      </w:r>
      <w:r w:rsidR="00986651" w:rsidRPr="007801E2">
        <w:rPr>
          <w:rFonts w:ascii="Times New Roman" w:hAnsi="Times New Roman" w:cs="Times New Roman"/>
          <w:sz w:val="24"/>
          <w:szCs w:val="24"/>
          <w:lang w:val="sr-Cyrl-CS"/>
        </w:rPr>
        <w:t>прикључен</w:t>
      </w:r>
      <w:r w:rsidR="00285214" w:rsidRPr="007801E2">
        <w:rPr>
          <w:rFonts w:ascii="Times New Roman" w:hAnsi="Times New Roman" w:cs="Times New Roman"/>
          <w:sz w:val="24"/>
          <w:szCs w:val="24"/>
          <w:lang w:val="sr-Cyrl-CS"/>
        </w:rPr>
        <w:t>ог</w:t>
      </w:r>
      <w:r w:rsidR="00986651" w:rsidRPr="007801E2">
        <w:rPr>
          <w:rFonts w:ascii="Times New Roman" w:hAnsi="Times New Roman" w:cs="Times New Roman"/>
          <w:sz w:val="24"/>
          <w:szCs w:val="24"/>
          <w:lang w:val="sr-Cyrl-CS"/>
        </w:rPr>
        <w:t xml:space="preserve"> на преносни систем </w:t>
      </w:r>
      <w:r w:rsidR="00285214" w:rsidRPr="007801E2">
        <w:rPr>
          <w:rFonts w:ascii="Times New Roman" w:hAnsi="Times New Roman" w:cs="Times New Roman"/>
          <w:sz w:val="24"/>
          <w:szCs w:val="24"/>
          <w:lang w:val="sr-Cyrl-CS"/>
        </w:rPr>
        <w:t xml:space="preserve">или ОДС </w:t>
      </w:r>
      <w:r w:rsidRPr="007801E2">
        <w:rPr>
          <w:rFonts w:ascii="Times New Roman" w:hAnsi="Times New Roman" w:cs="Times New Roman"/>
          <w:sz w:val="24"/>
          <w:szCs w:val="24"/>
          <w:lang w:val="sr-Cyrl-CS"/>
        </w:rPr>
        <w:t>прикључен</w:t>
      </w:r>
      <w:r w:rsidR="00285214"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 </w:t>
      </w:r>
      <w:r w:rsidR="003A3D75" w:rsidRPr="007801E2">
        <w:rPr>
          <w:rFonts w:ascii="Times New Roman" w:hAnsi="Times New Roman" w:cs="Times New Roman"/>
          <w:sz w:val="24"/>
          <w:szCs w:val="24"/>
          <w:lang w:val="sr-Cyrl-CS"/>
        </w:rPr>
        <w:t>усаглашавају се о свим</w:t>
      </w:r>
      <w:r w:rsidRPr="007801E2">
        <w:rPr>
          <w:rFonts w:ascii="Times New Roman" w:hAnsi="Times New Roman" w:cs="Times New Roman"/>
          <w:sz w:val="24"/>
          <w:szCs w:val="24"/>
          <w:lang w:val="sr-Cyrl-CS"/>
        </w:rPr>
        <w:t xml:space="preserve"> измен</w:t>
      </w:r>
      <w:r w:rsidR="003A3D75" w:rsidRPr="007801E2">
        <w:rPr>
          <w:rFonts w:ascii="Times New Roman" w:hAnsi="Times New Roman" w:cs="Times New Roman"/>
          <w:sz w:val="24"/>
          <w:szCs w:val="24"/>
          <w:lang w:val="sr-Cyrl-CS"/>
        </w:rPr>
        <w:t>ама</w:t>
      </w:r>
      <w:r w:rsidRPr="007801E2">
        <w:rPr>
          <w:rFonts w:ascii="Times New Roman" w:hAnsi="Times New Roman" w:cs="Times New Roman"/>
          <w:sz w:val="24"/>
          <w:szCs w:val="24"/>
          <w:lang w:val="sr-Cyrl-CS"/>
        </w:rPr>
        <w:t xml:space="preserve"> у шемама заштите које су од значаја за објекат купца </w:t>
      </w:r>
      <w:r w:rsidR="00285214" w:rsidRPr="007801E2">
        <w:rPr>
          <w:rFonts w:ascii="Times New Roman" w:hAnsi="Times New Roman" w:cs="Times New Roman"/>
          <w:sz w:val="24"/>
          <w:szCs w:val="24"/>
          <w:lang w:val="sr-Cyrl-CS"/>
        </w:rPr>
        <w:t xml:space="preserve">прикључен на преносни систем </w:t>
      </w:r>
      <w:r w:rsidRPr="007801E2">
        <w:rPr>
          <w:rFonts w:ascii="Times New Roman" w:hAnsi="Times New Roman" w:cs="Times New Roman"/>
          <w:sz w:val="24"/>
          <w:szCs w:val="24"/>
          <w:lang w:val="sr-Cyrl-CS"/>
        </w:rPr>
        <w:t xml:space="preserve">или </w:t>
      </w:r>
      <w:r w:rsidR="00285214" w:rsidRPr="007801E2">
        <w:rPr>
          <w:rFonts w:ascii="Times New Roman" w:hAnsi="Times New Roman" w:cs="Times New Roman"/>
          <w:sz w:val="24"/>
          <w:szCs w:val="24"/>
          <w:lang w:val="sr-Cyrl-CS"/>
        </w:rPr>
        <w:t>дистрибутивни систем прикључен</w:t>
      </w:r>
      <w:r w:rsidRPr="007801E2">
        <w:rPr>
          <w:rFonts w:ascii="Times New Roman" w:hAnsi="Times New Roman" w:cs="Times New Roman"/>
          <w:sz w:val="24"/>
          <w:szCs w:val="24"/>
          <w:lang w:val="sr-Cyrl-CS"/>
        </w:rPr>
        <w:t xml:space="preserve"> на преносни систем, као и шемама заштите у мрежи објекта купца </w:t>
      </w:r>
      <w:r w:rsidR="004D1861"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или дистрибутивног система прикљученог на преносни систем.</w:t>
      </w:r>
    </w:p>
    <w:p w14:paraId="6416FFAE" w14:textId="77777777" w:rsidR="00621AB7" w:rsidRPr="007801E2" w:rsidRDefault="00621AB7" w:rsidP="001345E0">
      <w:pPr>
        <w:spacing w:after="0" w:line="240" w:lineRule="auto"/>
        <w:rPr>
          <w:rFonts w:ascii="Times New Roman" w:hAnsi="Times New Roman" w:cs="Times New Roman"/>
          <w:sz w:val="24"/>
          <w:szCs w:val="24"/>
          <w:lang w:val="sr-Cyrl-CS"/>
        </w:rPr>
      </w:pPr>
    </w:p>
    <w:p w14:paraId="7EB3F6E4" w14:textId="08AB4032" w:rsidR="00F338AC" w:rsidRPr="007801E2" w:rsidRDefault="00621AB7"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Захтеви у вези са управљањем</w:t>
      </w:r>
    </w:p>
    <w:p w14:paraId="2CCA668D" w14:textId="77777777" w:rsidR="00226DAF" w:rsidRPr="007801E2" w:rsidRDefault="00226DAF" w:rsidP="001345E0">
      <w:pPr>
        <w:spacing w:after="0" w:line="240" w:lineRule="auto"/>
        <w:jc w:val="center"/>
        <w:rPr>
          <w:rFonts w:ascii="Times New Roman" w:hAnsi="Times New Roman" w:cs="Times New Roman"/>
          <w:sz w:val="24"/>
          <w:szCs w:val="24"/>
          <w:lang w:val="sr-Cyrl-CS"/>
        </w:rPr>
      </w:pPr>
    </w:p>
    <w:p w14:paraId="64BBF78D" w14:textId="70F9C9EB" w:rsidR="002B2328" w:rsidRPr="007801E2" w:rsidRDefault="00F338AC" w:rsidP="00226DAF">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17</w:t>
      </w:r>
      <w:r w:rsidR="00D50117" w:rsidRPr="007801E2">
        <w:rPr>
          <w:rFonts w:ascii="Times New Roman" w:hAnsi="Times New Roman" w:cs="Times New Roman"/>
          <w:b w:val="0"/>
          <w:sz w:val="24"/>
          <w:szCs w:val="24"/>
          <w:lang w:val="sr-Cyrl-CS"/>
        </w:rPr>
        <w:t>.</w:t>
      </w:r>
    </w:p>
    <w:p w14:paraId="2BA706CD" w14:textId="0A2E68AB" w:rsidR="002B2328" w:rsidRPr="007801E2" w:rsidRDefault="002B2328"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и власник објекта купца </w:t>
      </w:r>
      <w:r w:rsidR="00621AB7"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или ОДС прикључен</w:t>
      </w:r>
      <w:r w:rsidR="00621AB7"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 </w:t>
      </w:r>
      <w:r w:rsidR="00525288" w:rsidRPr="007801E2">
        <w:rPr>
          <w:rFonts w:ascii="Times New Roman" w:hAnsi="Times New Roman" w:cs="Times New Roman"/>
          <w:sz w:val="24"/>
          <w:szCs w:val="24"/>
          <w:lang w:val="sr-Cyrl-CS"/>
        </w:rPr>
        <w:t>договарају</w:t>
      </w:r>
      <w:r w:rsidR="003A3D75" w:rsidRPr="007801E2">
        <w:rPr>
          <w:rFonts w:ascii="Times New Roman" w:hAnsi="Times New Roman" w:cs="Times New Roman"/>
          <w:sz w:val="24"/>
          <w:szCs w:val="24"/>
          <w:lang w:val="sr-Cyrl-CS"/>
        </w:rPr>
        <w:t xml:space="preserve"> се </w:t>
      </w:r>
      <w:r w:rsidRPr="007801E2">
        <w:rPr>
          <w:rFonts w:ascii="Times New Roman" w:hAnsi="Times New Roman" w:cs="Times New Roman"/>
          <w:sz w:val="24"/>
          <w:szCs w:val="24"/>
          <w:lang w:val="sr-Cyrl-CS"/>
        </w:rPr>
        <w:t xml:space="preserve">око шема и подешења различитих управљачких уређаја у оквиру објекта купца </w:t>
      </w:r>
      <w:r w:rsidR="00621AB7"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 xml:space="preserve">или дистрибутивног објекта прикљученог на преносни систем који су </w:t>
      </w:r>
      <w:r w:rsidR="00436FB2" w:rsidRPr="007801E2">
        <w:rPr>
          <w:rFonts w:ascii="Times New Roman" w:hAnsi="Times New Roman" w:cs="Times New Roman"/>
          <w:sz w:val="24"/>
          <w:szCs w:val="24"/>
          <w:lang w:val="sr-Cyrl-CS"/>
        </w:rPr>
        <w:t xml:space="preserve">од значаја </w:t>
      </w:r>
      <w:r w:rsidRPr="007801E2">
        <w:rPr>
          <w:rFonts w:ascii="Times New Roman" w:hAnsi="Times New Roman" w:cs="Times New Roman"/>
          <w:sz w:val="24"/>
          <w:szCs w:val="24"/>
          <w:lang w:val="sr-Cyrl-CS"/>
        </w:rPr>
        <w:t xml:space="preserve"> за сигурност система.</w:t>
      </w:r>
    </w:p>
    <w:p w14:paraId="7C9E631C" w14:textId="510542CC" w:rsidR="002B2328" w:rsidRPr="007801E2" w:rsidRDefault="00525288"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Договор </w:t>
      </w:r>
      <w:r w:rsidR="00621AB7" w:rsidRPr="007801E2">
        <w:rPr>
          <w:rFonts w:ascii="Times New Roman" w:hAnsi="Times New Roman" w:cs="Times New Roman"/>
          <w:sz w:val="24"/>
          <w:szCs w:val="24"/>
          <w:lang w:val="sr-Cyrl-CS"/>
        </w:rPr>
        <w:t>из става 1. овог члана обухвата</w:t>
      </w:r>
      <w:r w:rsidR="00D50117" w:rsidRPr="007801E2">
        <w:rPr>
          <w:rFonts w:ascii="Times New Roman" w:hAnsi="Times New Roman" w:cs="Times New Roman"/>
          <w:sz w:val="24"/>
          <w:szCs w:val="24"/>
          <w:lang w:val="sr-Cyrl-CS"/>
        </w:rPr>
        <w:t>:</w:t>
      </w:r>
    </w:p>
    <w:p w14:paraId="634D15F7" w14:textId="323D4000" w:rsidR="002B2328" w:rsidRPr="007801E2" w:rsidRDefault="00621AB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острвски рад мреже;</w:t>
      </w:r>
    </w:p>
    <w:p w14:paraId="1F509B0B" w14:textId="348A0F93" w:rsidR="002B2328" w:rsidRPr="007801E2" w:rsidRDefault="00621AB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2B2328" w:rsidRPr="007801E2">
        <w:rPr>
          <w:rFonts w:ascii="Times New Roman" w:hAnsi="Times New Roman" w:cs="Times New Roman"/>
          <w:sz w:val="24"/>
          <w:szCs w:val="24"/>
          <w:lang w:val="sr-Cyrl-CS"/>
        </w:rPr>
        <w:t>пригушење осцилација;</w:t>
      </w:r>
    </w:p>
    <w:p w14:paraId="7258C790" w14:textId="054A4EE8" w:rsidR="002B2328" w:rsidRPr="007801E2" w:rsidRDefault="00621AB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2B2328" w:rsidRPr="007801E2">
        <w:rPr>
          <w:rFonts w:ascii="Times New Roman" w:hAnsi="Times New Roman" w:cs="Times New Roman"/>
          <w:sz w:val="24"/>
          <w:szCs w:val="24"/>
          <w:lang w:val="sr-Cyrl-CS"/>
        </w:rPr>
        <w:t>поремећаје у преносној мрежи;</w:t>
      </w:r>
    </w:p>
    <w:p w14:paraId="52ECE5F5" w14:textId="4709C3F0" w:rsidR="002B2328" w:rsidRPr="007801E2" w:rsidRDefault="00621AB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4) </w:t>
      </w:r>
      <w:r w:rsidR="002B2328" w:rsidRPr="007801E2">
        <w:rPr>
          <w:rFonts w:ascii="Times New Roman" w:hAnsi="Times New Roman" w:cs="Times New Roman"/>
          <w:sz w:val="24"/>
          <w:szCs w:val="24"/>
          <w:lang w:val="sr-Cyrl-CS"/>
        </w:rPr>
        <w:t>аутоматски прелазак у хаваријски режим напајања и повратак у нормалнo уклопно стање;</w:t>
      </w:r>
    </w:p>
    <w:p w14:paraId="653ED193" w14:textId="0EDD52A6" w:rsidR="002B2328" w:rsidRPr="007801E2" w:rsidRDefault="00621AB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5) </w:t>
      </w:r>
      <w:r w:rsidR="002B2328" w:rsidRPr="007801E2">
        <w:rPr>
          <w:rFonts w:ascii="Times New Roman" w:hAnsi="Times New Roman" w:cs="Times New Roman"/>
          <w:sz w:val="24"/>
          <w:szCs w:val="24"/>
          <w:lang w:val="sr-Cyrl-CS"/>
        </w:rPr>
        <w:t>аутоматско поновно у</w:t>
      </w:r>
      <w:r w:rsidRPr="007801E2">
        <w:rPr>
          <w:rFonts w:ascii="Times New Roman" w:hAnsi="Times New Roman" w:cs="Times New Roman"/>
          <w:sz w:val="24"/>
          <w:szCs w:val="24"/>
          <w:lang w:val="sr-Cyrl-CS"/>
        </w:rPr>
        <w:t>кључење (за једнофазне кварове).</w:t>
      </w:r>
    </w:p>
    <w:p w14:paraId="35FAF1FC" w14:textId="271E9F30" w:rsidR="002B2328" w:rsidRPr="007801E2" w:rsidRDefault="002B2328"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и власник објекта купца </w:t>
      </w:r>
      <w:r w:rsidR="00621AB7"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или ОДС прикључен</w:t>
      </w:r>
      <w:r w:rsidR="00621AB7"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 </w:t>
      </w:r>
      <w:r w:rsidR="00525288" w:rsidRPr="007801E2">
        <w:rPr>
          <w:rFonts w:ascii="Times New Roman" w:hAnsi="Times New Roman" w:cs="Times New Roman"/>
          <w:sz w:val="24"/>
          <w:szCs w:val="24"/>
          <w:lang w:val="sr-Cyrl-CS"/>
        </w:rPr>
        <w:t xml:space="preserve">договарају </w:t>
      </w:r>
      <w:r w:rsidR="00304D5E" w:rsidRPr="007801E2">
        <w:rPr>
          <w:rFonts w:ascii="Times New Roman" w:hAnsi="Times New Roman" w:cs="Times New Roman"/>
          <w:sz w:val="24"/>
          <w:szCs w:val="24"/>
          <w:lang w:val="sr-Cyrl-CS"/>
        </w:rPr>
        <w:t xml:space="preserve">се о свим изменама </w:t>
      </w:r>
      <w:r w:rsidRPr="007801E2">
        <w:rPr>
          <w:rFonts w:ascii="Times New Roman" w:hAnsi="Times New Roman" w:cs="Times New Roman"/>
          <w:sz w:val="24"/>
          <w:szCs w:val="24"/>
          <w:lang w:val="sr-Cyrl-CS"/>
        </w:rPr>
        <w:t xml:space="preserve">у шемама управљачких уређаја које су од значаја за објекат купца </w:t>
      </w:r>
      <w:r w:rsidR="00621AB7"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или дистрибутивн</w:t>
      </w:r>
      <w:r w:rsidR="002509E5"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w:t>
      </w:r>
      <w:r w:rsidR="00621AB7" w:rsidRPr="007801E2">
        <w:rPr>
          <w:rFonts w:ascii="Times New Roman" w:hAnsi="Times New Roman" w:cs="Times New Roman"/>
          <w:sz w:val="24"/>
          <w:szCs w:val="24"/>
          <w:lang w:val="sr-Cyrl-CS"/>
        </w:rPr>
        <w:t>систем</w:t>
      </w:r>
      <w:r w:rsidR="002509E5"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прикључен</w:t>
      </w:r>
      <w:r w:rsidR="002509E5"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w:t>
      </w:r>
      <w:r w:rsidR="00621AB7"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са аспекта сигурности система.</w:t>
      </w:r>
    </w:p>
    <w:p w14:paraId="71798F66" w14:textId="68B025F2" w:rsidR="002B2328" w:rsidRPr="007801E2" w:rsidRDefault="00621AB7"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погледу одређивања заштите и управљања</w:t>
      </w:r>
      <w:r w:rsidR="004F0D87"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власник објекта купца </w:t>
      </w:r>
      <w:r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или ОДС прикључен</w:t>
      </w:r>
      <w:r w:rsidR="00527F91"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w:t>
      </w:r>
      <w:r w:rsidR="004F0D87" w:rsidRPr="007801E2">
        <w:rPr>
          <w:rFonts w:ascii="Times New Roman" w:hAnsi="Times New Roman" w:cs="Times New Roman"/>
          <w:sz w:val="24"/>
          <w:szCs w:val="24"/>
          <w:lang w:val="sr-Cyrl-CS"/>
        </w:rPr>
        <w:t>подешавају</w:t>
      </w:r>
      <w:r w:rsidR="002B2328" w:rsidRPr="007801E2">
        <w:rPr>
          <w:rFonts w:ascii="Times New Roman" w:hAnsi="Times New Roman" w:cs="Times New Roman"/>
          <w:sz w:val="24"/>
          <w:szCs w:val="24"/>
          <w:lang w:val="sr-Cyrl-CS"/>
        </w:rPr>
        <w:t xml:space="preserve"> своје уређаје за заштиту и управљањ</w:t>
      </w:r>
      <w:r w:rsidR="004F0D87"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у складу са следећим </w:t>
      </w:r>
      <w:r w:rsidR="00527F91" w:rsidRPr="007801E2">
        <w:rPr>
          <w:rFonts w:ascii="Times New Roman" w:hAnsi="Times New Roman" w:cs="Times New Roman"/>
          <w:sz w:val="24"/>
          <w:szCs w:val="24"/>
          <w:lang w:val="sr-Cyrl-CS"/>
        </w:rPr>
        <w:t xml:space="preserve">редоследом </w:t>
      </w:r>
      <w:r w:rsidR="002B2328" w:rsidRPr="007801E2">
        <w:rPr>
          <w:rFonts w:ascii="Times New Roman" w:hAnsi="Times New Roman" w:cs="Times New Roman"/>
          <w:sz w:val="24"/>
          <w:szCs w:val="24"/>
          <w:lang w:val="sr-Cyrl-CS"/>
        </w:rPr>
        <w:t>важности:</w:t>
      </w:r>
    </w:p>
    <w:p w14:paraId="5F7F23AE" w14:textId="43CC5B58" w:rsidR="002B2328" w:rsidRPr="007801E2" w:rsidRDefault="00D50117"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4F0D87" w:rsidRPr="007801E2">
        <w:rPr>
          <w:rFonts w:ascii="Times New Roman" w:hAnsi="Times New Roman" w:cs="Times New Roman"/>
          <w:sz w:val="24"/>
          <w:szCs w:val="24"/>
          <w:lang w:val="sr-Cyrl-CS"/>
        </w:rPr>
        <w:t>1</w:t>
      </w:r>
      <w:r w:rsidR="00621AB7"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заштита преносне мреже;</w:t>
      </w:r>
    </w:p>
    <w:p w14:paraId="2B88AC25" w14:textId="3FCF852E" w:rsidR="002B2328" w:rsidRPr="007801E2" w:rsidRDefault="00D50117"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4F0D87" w:rsidRPr="007801E2">
        <w:rPr>
          <w:rFonts w:ascii="Times New Roman" w:hAnsi="Times New Roman" w:cs="Times New Roman"/>
          <w:sz w:val="24"/>
          <w:szCs w:val="24"/>
          <w:lang w:val="sr-Cyrl-CS"/>
        </w:rPr>
        <w:t>2</w:t>
      </w:r>
      <w:r w:rsidR="00621AB7"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заштита објекта купца </w:t>
      </w:r>
      <w:r w:rsidR="004F0D87"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дистрибутивног </w:t>
      </w:r>
      <w:r w:rsidR="004F0D87" w:rsidRPr="007801E2">
        <w:rPr>
          <w:rFonts w:ascii="Times New Roman" w:hAnsi="Times New Roman" w:cs="Times New Roman"/>
          <w:sz w:val="24"/>
          <w:szCs w:val="24"/>
          <w:lang w:val="sr-Cyrl-CS"/>
        </w:rPr>
        <w:t>система</w:t>
      </w:r>
      <w:r w:rsidR="002B2328" w:rsidRPr="007801E2">
        <w:rPr>
          <w:rFonts w:ascii="Times New Roman" w:hAnsi="Times New Roman" w:cs="Times New Roman"/>
          <w:sz w:val="24"/>
          <w:szCs w:val="24"/>
          <w:lang w:val="sr-Cyrl-CS"/>
        </w:rPr>
        <w:t xml:space="preserve"> прикључен</w:t>
      </w:r>
      <w:r w:rsidR="004F0D87"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w:t>
      </w:r>
    </w:p>
    <w:p w14:paraId="3540CA6E" w14:textId="2C4F7606" w:rsidR="002B2328" w:rsidRPr="007801E2" w:rsidRDefault="00D50117"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4F0D87" w:rsidRPr="007801E2">
        <w:rPr>
          <w:rFonts w:ascii="Times New Roman" w:hAnsi="Times New Roman" w:cs="Times New Roman"/>
          <w:sz w:val="24"/>
          <w:szCs w:val="24"/>
          <w:lang w:val="sr-Cyrl-CS"/>
        </w:rPr>
        <w:t>3</w:t>
      </w:r>
      <w:r w:rsidR="00621AB7"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регулација фреквенције (подешењем активне снаге);</w:t>
      </w:r>
    </w:p>
    <w:p w14:paraId="11626584" w14:textId="5F9E01E4" w:rsidR="00527F91" w:rsidRPr="007801E2" w:rsidRDefault="00D50117" w:rsidP="00405E77">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4F0D87" w:rsidRPr="007801E2">
        <w:rPr>
          <w:rFonts w:ascii="Times New Roman" w:hAnsi="Times New Roman" w:cs="Times New Roman"/>
          <w:sz w:val="24"/>
          <w:szCs w:val="24"/>
          <w:lang w:val="sr-Cyrl-CS"/>
        </w:rPr>
        <w:t>4</w:t>
      </w:r>
      <w:r w:rsidR="00621AB7"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ограничење</w:t>
      </w:r>
      <w:r w:rsidR="002B2328" w:rsidRPr="007801E2">
        <w:rPr>
          <w:rFonts w:ascii="Times New Roman" w:hAnsi="Times New Roman" w:cs="Times New Roman"/>
          <w:sz w:val="24"/>
          <w:szCs w:val="24"/>
          <w:lang w:val="sr-Cyrl-CS"/>
        </w:rPr>
        <w:t xml:space="preserve"> снаге.</w:t>
      </w:r>
    </w:p>
    <w:p w14:paraId="2774DA32" w14:textId="77777777" w:rsidR="009F5309" w:rsidRPr="007801E2" w:rsidRDefault="009F5309" w:rsidP="00405E77">
      <w:pPr>
        <w:pStyle w:val="Clan"/>
        <w:spacing w:before="0" w:line="240" w:lineRule="auto"/>
        <w:jc w:val="center"/>
        <w:rPr>
          <w:rFonts w:ascii="Times New Roman" w:hAnsi="Times New Roman" w:cs="Times New Roman"/>
          <w:b w:val="0"/>
          <w:sz w:val="24"/>
          <w:szCs w:val="24"/>
          <w:lang w:val="sr-Cyrl-CS"/>
        </w:rPr>
      </w:pPr>
    </w:p>
    <w:p w14:paraId="4BA41E26" w14:textId="51E3E957" w:rsidR="004F0D87" w:rsidRPr="007801E2" w:rsidRDefault="004F0D87" w:rsidP="00405E77">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Размена информација</w:t>
      </w:r>
    </w:p>
    <w:p w14:paraId="2F7B7CC2" w14:textId="77777777" w:rsidR="00405E77" w:rsidRPr="007801E2" w:rsidRDefault="00405E77" w:rsidP="00405E77">
      <w:pPr>
        <w:pStyle w:val="Naslovclana"/>
        <w:spacing w:before="0" w:after="0"/>
        <w:rPr>
          <w:lang w:val="sr-Cyrl-CS"/>
        </w:rPr>
      </w:pPr>
    </w:p>
    <w:p w14:paraId="6C9B5B5C" w14:textId="35B9A0CE" w:rsidR="00D50117" w:rsidRPr="007801E2" w:rsidRDefault="00D50117" w:rsidP="00405E77">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18</w:t>
      </w:r>
      <w:r w:rsidR="004F0D87" w:rsidRPr="007801E2">
        <w:rPr>
          <w:rFonts w:ascii="Times New Roman" w:hAnsi="Times New Roman" w:cs="Times New Roman"/>
          <w:b w:val="0"/>
          <w:sz w:val="24"/>
          <w:szCs w:val="24"/>
          <w:lang w:val="sr-Cyrl-CS"/>
        </w:rPr>
        <w:t>.</w:t>
      </w:r>
    </w:p>
    <w:p w14:paraId="5C4F9AEF" w14:textId="5D610C40" w:rsidR="002B2328" w:rsidRPr="007801E2" w:rsidRDefault="004F0D87" w:rsidP="00405E77">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Објект</w:t>
      </w:r>
      <w:r w:rsidR="00E42F22"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купца прикључен</w:t>
      </w:r>
      <w:r w:rsidR="00E42F22"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на преносни систем </w:t>
      </w:r>
      <w:r w:rsidR="00436FB2" w:rsidRPr="007801E2">
        <w:rPr>
          <w:rFonts w:ascii="Times New Roman" w:hAnsi="Times New Roman" w:cs="Times New Roman"/>
          <w:sz w:val="24"/>
          <w:szCs w:val="24"/>
          <w:lang w:val="sr-Cyrl-CS"/>
        </w:rPr>
        <w:t xml:space="preserve">опремају се у складу са </w:t>
      </w:r>
      <w:r w:rsidRPr="007801E2">
        <w:rPr>
          <w:rFonts w:ascii="Times New Roman" w:hAnsi="Times New Roman" w:cs="Times New Roman"/>
          <w:sz w:val="24"/>
          <w:szCs w:val="24"/>
          <w:lang w:val="sr-Cyrl-CS"/>
        </w:rPr>
        <w:t xml:space="preserve">стандардима које </w:t>
      </w:r>
      <w:r w:rsidR="00436FB2" w:rsidRPr="007801E2">
        <w:rPr>
          <w:rFonts w:ascii="Times New Roman" w:hAnsi="Times New Roman" w:cs="Times New Roman"/>
          <w:sz w:val="24"/>
          <w:szCs w:val="24"/>
          <w:lang w:val="sr-Cyrl-CS"/>
        </w:rPr>
        <w:t>одреди надлежни</w:t>
      </w:r>
      <w:r w:rsidRPr="007801E2">
        <w:rPr>
          <w:rFonts w:ascii="Times New Roman" w:hAnsi="Times New Roman" w:cs="Times New Roman"/>
          <w:sz w:val="24"/>
          <w:szCs w:val="24"/>
          <w:lang w:val="sr-Cyrl-CS"/>
        </w:rPr>
        <w:t xml:space="preserve"> ОПС</w:t>
      </w:r>
      <w:r w:rsidR="00E42F22"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ради размене информација </w:t>
      </w:r>
      <w:r w:rsidR="001F3099" w:rsidRPr="007801E2">
        <w:rPr>
          <w:rFonts w:ascii="Times New Roman" w:hAnsi="Times New Roman" w:cs="Times New Roman"/>
          <w:sz w:val="24"/>
          <w:szCs w:val="24"/>
          <w:lang w:val="sr-Cyrl-CS"/>
        </w:rPr>
        <w:t>између надлежног</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ОПС</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и објекта </w:t>
      </w:r>
      <w:r w:rsidR="001F3099" w:rsidRPr="007801E2">
        <w:rPr>
          <w:rFonts w:ascii="Times New Roman" w:hAnsi="Times New Roman" w:cs="Times New Roman"/>
          <w:sz w:val="24"/>
          <w:szCs w:val="24"/>
          <w:lang w:val="sr-Cyrl-CS"/>
        </w:rPr>
        <w:t>купца</w:t>
      </w:r>
      <w:r w:rsidRPr="007801E2">
        <w:rPr>
          <w:rFonts w:ascii="Times New Roman" w:hAnsi="Times New Roman" w:cs="Times New Roman"/>
          <w:sz w:val="24"/>
          <w:szCs w:val="24"/>
          <w:lang w:val="sr-Cyrl-CS"/>
        </w:rPr>
        <w:t xml:space="preserve"> </w:t>
      </w:r>
      <w:r w:rsidR="001F3099"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у</w:t>
      </w:r>
      <w:r w:rsidR="00E42F22" w:rsidRPr="007801E2">
        <w:rPr>
          <w:rFonts w:ascii="Times New Roman" w:hAnsi="Times New Roman" w:cs="Times New Roman"/>
          <w:sz w:val="24"/>
          <w:szCs w:val="24"/>
          <w:lang w:val="sr-Cyrl-CS"/>
        </w:rPr>
        <w:t xml:space="preserve"> прописаним</w:t>
      </w:r>
      <w:r w:rsidR="002B2328" w:rsidRPr="007801E2">
        <w:rPr>
          <w:rFonts w:ascii="Times New Roman" w:hAnsi="Times New Roman" w:cs="Times New Roman"/>
          <w:sz w:val="24"/>
          <w:szCs w:val="24"/>
          <w:lang w:val="sr-Cyrl-CS"/>
        </w:rPr>
        <w:t xml:space="preserve"> временским интервалима. </w:t>
      </w:r>
      <w:r w:rsidR="00E42F22" w:rsidRPr="007801E2">
        <w:rPr>
          <w:rFonts w:ascii="Times New Roman" w:hAnsi="Times New Roman" w:cs="Times New Roman"/>
          <w:sz w:val="24"/>
          <w:szCs w:val="24"/>
          <w:lang w:val="sr-Cyrl-CS"/>
        </w:rPr>
        <w:t xml:space="preserve">Стандарди које </w:t>
      </w:r>
      <w:r w:rsidR="00436FB2" w:rsidRPr="007801E2">
        <w:rPr>
          <w:rFonts w:ascii="Times New Roman" w:hAnsi="Times New Roman" w:cs="Times New Roman"/>
          <w:sz w:val="24"/>
          <w:szCs w:val="24"/>
          <w:lang w:val="sr-Cyrl-CS"/>
        </w:rPr>
        <w:t xml:space="preserve">одреди </w:t>
      </w:r>
      <w:r w:rsidR="00E42F22" w:rsidRPr="007801E2">
        <w:rPr>
          <w:rFonts w:ascii="Times New Roman" w:hAnsi="Times New Roman" w:cs="Times New Roman"/>
          <w:sz w:val="24"/>
          <w:szCs w:val="24"/>
          <w:lang w:val="sr-Cyrl-CS"/>
        </w:rPr>
        <w:t xml:space="preserve">ОПС </w:t>
      </w:r>
      <w:r w:rsidR="002B2328" w:rsidRPr="007801E2">
        <w:rPr>
          <w:rFonts w:ascii="Times New Roman" w:hAnsi="Times New Roman" w:cs="Times New Roman"/>
          <w:sz w:val="24"/>
          <w:szCs w:val="24"/>
          <w:lang w:val="sr-Cyrl-CS"/>
        </w:rPr>
        <w:t>мора</w:t>
      </w:r>
      <w:r w:rsidR="00E42F22" w:rsidRPr="007801E2">
        <w:rPr>
          <w:rFonts w:ascii="Times New Roman" w:hAnsi="Times New Roman" w:cs="Times New Roman"/>
          <w:sz w:val="24"/>
          <w:szCs w:val="24"/>
          <w:lang w:val="sr-Cyrl-CS"/>
        </w:rPr>
        <w:t>ју се објавити</w:t>
      </w:r>
      <w:r w:rsidR="002B2328" w:rsidRPr="007801E2">
        <w:rPr>
          <w:rFonts w:ascii="Times New Roman" w:hAnsi="Times New Roman" w:cs="Times New Roman"/>
          <w:sz w:val="24"/>
          <w:szCs w:val="24"/>
          <w:lang w:val="sr-Cyrl-CS"/>
        </w:rPr>
        <w:t>.</w:t>
      </w:r>
    </w:p>
    <w:p w14:paraId="5CE2992A" w14:textId="6749CCE6" w:rsidR="002B2328" w:rsidRPr="007801E2" w:rsidRDefault="001F3099" w:rsidP="001345E0">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Дистрибутивни систем</w:t>
      </w:r>
      <w:r w:rsidR="00436FB2"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прикључен</w:t>
      </w:r>
      <w:r w:rsidR="00436FB2"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на преносни систем </w:t>
      </w:r>
      <w:r w:rsidR="00436FB2" w:rsidRPr="007801E2">
        <w:rPr>
          <w:rFonts w:ascii="Times New Roman" w:hAnsi="Times New Roman" w:cs="Times New Roman"/>
          <w:sz w:val="24"/>
          <w:szCs w:val="24"/>
          <w:lang w:val="sr-Cyrl-CS"/>
        </w:rPr>
        <w:t>опремају се</w:t>
      </w:r>
      <w:r w:rsidR="00622F60" w:rsidRPr="007801E2">
        <w:rPr>
          <w:rFonts w:ascii="Times New Roman" w:hAnsi="Times New Roman" w:cs="Times New Roman"/>
          <w:sz w:val="24"/>
          <w:szCs w:val="24"/>
          <w:lang w:val="sr-Cyrl-CS"/>
        </w:rPr>
        <w:t xml:space="preserve"> </w:t>
      </w:r>
      <w:r w:rsidR="00436FB2" w:rsidRPr="007801E2">
        <w:rPr>
          <w:rFonts w:ascii="Times New Roman" w:hAnsi="Times New Roman" w:cs="Times New Roman"/>
          <w:sz w:val="24"/>
          <w:szCs w:val="24"/>
          <w:lang w:val="sr-Cyrl-CS"/>
        </w:rPr>
        <w:t xml:space="preserve">у складу са </w:t>
      </w:r>
      <w:r w:rsidRPr="007801E2">
        <w:rPr>
          <w:rFonts w:ascii="Times New Roman" w:hAnsi="Times New Roman" w:cs="Times New Roman"/>
          <w:sz w:val="24"/>
          <w:szCs w:val="24"/>
          <w:lang w:val="sr-Cyrl-CS"/>
        </w:rPr>
        <w:t xml:space="preserve"> стандардима које </w:t>
      </w:r>
      <w:r w:rsidR="00436FB2" w:rsidRPr="007801E2">
        <w:rPr>
          <w:rFonts w:ascii="Times New Roman" w:hAnsi="Times New Roman" w:cs="Times New Roman"/>
          <w:sz w:val="24"/>
          <w:szCs w:val="24"/>
          <w:lang w:val="sr-Cyrl-CS"/>
        </w:rPr>
        <w:t xml:space="preserve">одреди </w:t>
      </w:r>
      <w:r w:rsidRPr="007801E2">
        <w:rPr>
          <w:rFonts w:ascii="Times New Roman" w:hAnsi="Times New Roman" w:cs="Times New Roman"/>
          <w:sz w:val="24"/>
          <w:szCs w:val="24"/>
          <w:lang w:val="sr-Cyrl-CS"/>
        </w:rPr>
        <w:t>надлежни ОПС ради размене информација између ОПС</w:t>
      </w:r>
      <w:r w:rsidR="009F5309"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и дистрибутивног система прикљученог на преносни систем, у </w:t>
      </w:r>
      <w:r w:rsidR="00E42F22" w:rsidRPr="007801E2">
        <w:rPr>
          <w:rFonts w:ascii="Times New Roman" w:hAnsi="Times New Roman" w:cs="Times New Roman"/>
          <w:sz w:val="24"/>
          <w:szCs w:val="24"/>
          <w:lang w:val="sr-Cyrl-CS"/>
        </w:rPr>
        <w:t>прописаним</w:t>
      </w:r>
      <w:r w:rsidRPr="007801E2">
        <w:rPr>
          <w:rFonts w:ascii="Times New Roman" w:hAnsi="Times New Roman" w:cs="Times New Roman"/>
          <w:sz w:val="24"/>
          <w:szCs w:val="24"/>
          <w:lang w:val="sr-Cyrl-CS"/>
        </w:rPr>
        <w:t xml:space="preserve"> временским интервалима. </w:t>
      </w:r>
      <w:r w:rsidR="00E42F22" w:rsidRPr="007801E2">
        <w:rPr>
          <w:rFonts w:ascii="Times New Roman" w:hAnsi="Times New Roman" w:cs="Times New Roman"/>
          <w:sz w:val="24"/>
          <w:szCs w:val="24"/>
          <w:lang w:val="sr-Cyrl-CS"/>
        </w:rPr>
        <w:t xml:space="preserve">Стандарди које </w:t>
      </w:r>
      <w:r w:rsidR="00436FB2" w:rsidRPr="007801E2">
        <w:rPr>
          <w:rFonts w:ascii="Times New Roman" w:hAnsi="Times New Roman" w:cs="Times New Roman"/>
          <w:sz w:val="24"/>
          <w:szCs w:val="24"/>
          <w:lang w:val="sr-Cyrl-CS"/>
        </w:rPr>
        <w:t xml:space="preserve">одреди </w:t>
      </w:r>
      <w:r w:rsidR="00E42F22" w:rsidRPr="007801E2">
        <w:rPr>
          <w:rFonts w:ascii="Times New Roman" w:hAnsi="Times New Roman" w:cs="Times New Roman"/>
          <w:sz w:val="24"/>
          <w:szCs w:val="24"/>
          <w:lang w:val="sr-Cyrl-CS"/>
        </w:rPr>
        <w:t xml:space="preserve"> ОПС морају се објавити. </w:t>
      </w:r>
    </w:p>
    <w:p w14:paraId="2D476A5F" w14:textId="6A906E44" w:rsidR="002B2328" w:rsidRPr="007801E2" w:rsidRDefault="002B2328" w:rsidP="00405E77">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Надлежни ОПС </w:t>
      </w:r>
      <w:r w:rsidR="00E42F22" w:rsidRPr="007801E2">
        <w:rPr>
          <w:rFonts w:ascii="Times New Roman" w:hAnsi="Times New Roman" w:cs="Times New Roman"/>
          <w:sz w:val="24"/>
          <w:szCs w:val="24"/>
          <w:lang w:val="sr-Cyrl-CS"/>
        </w:rPr>
        <w:t>одре</w:t>
      </w:r>
      <w:r w:rsidR="00F816C6" w:rsidRPr="007801E2">
        <w:rPr>
          <w:rFonts w:ascii="Times New Roman" w:hAnsi="Times New Roman" w:cs="Times New Roman"/>
          <w:sz w:val="24"/>
          <w:szCs w:val="24"/>
          <w:lang w:val="sr-Cyrl-CS"/>
        </w:rPr>
        <w:t>ђује</w:t>
      </w:r>
      <w:r w:rsidRPr="007801E2">
        <w:rPr>
          <w:rFonts w:ascii="Times New Roman" w:hAnsi="Times New Roman" w:cs="Times New Roman"/>
          <w:sz w:val="24"/>
          <w:szCs w:val="24"/>
          <w:lang w:val="sr-Cyrl-CS"/>
        </w:rPr>
        <w:t xml:space="preserve"> стандарде за размену информација. Надлежни ОПС дужан је да детаљну листу потребних података учини јавно доступном.</w:t>
      </w:r>
    </w:p>
    <w:p w14:paraId="13F2448A" w14:textId="77777777" w:rsidR="003B5D53" w:rsidRPr="007801E2" w:rsidRDefault="003B5D53" w:rsidP="00405E77">
      <w:pPr>
        <w:pStyle w:val="ListParagraph"/>
        <w:spacing w:after="0" w:line="240" w:lineRule="auto"/>
        <w:rPr>
          <w:rFonts w:ascii="Times New Roman" w:hAnsi="Times New Roman" w:cs="Times New Roman"/>
          <w:sz w:val="24"/>
          <w:szCs w:val="24"/>
          <w:lang w:val="sr-Cyrl-CS"/>
        </w:rPr>
      </w:pPr>
    </w:p>
    <w:p w14:paraId="5B5EE548" w14:textId="6AC240F8" w:rsidR="001F3099" w:rsidRPr="007801E2" w:rsidRDefault="001F3099" w:rsidP="00405E77">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Искључења и поновна укључења потрошње</w:t>
      </w:r>
    </w:p>
    <w:p w14:paraId="39436880" w14:textId="77777777" w:rsidR="00405E77" w:rsidRPr="007801E2" w:rsidRDefault="00405E77" w:rsidP="00405E77">
      <w:pPr>
        <w:spacing w:after="0"/>
        <w:rPr>
          <w:lang w:val="sr-Cyrl-CS"/>
        </w:rPr>
      </w:pPr>
    </w:p>
    <w:p w14:paraId="5CF6F39C" w14:textId="7E2535E7" w:rsidR="001F3099" w:rsidRPr="007801E2" w:rsidRDefault="003B5D53" w:rsidP="00405E77">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19</w:t>
      </w:r>
      <w:r w:rsidR="001F3099" w:rsidRPr="007801E2">
        <w:rPr>
          <w:rFonts w:ascii="Times New Roman" w:hAnsi="Times New Roman" w:cs="Times New Roman"/>
          <w:b w:val="0"/>
          <w:sz w:val="24"/>
          <w:szCs w:val="24"/>
          <w:lang w:val="sr-Cyrl-CS"/>
        </w:rPr>
        <w:t>.</w:t>
      </w:r>
    </w:p>
    <w:p w14:paraId="0121ECC7" w14:textId="6DD59893" w:rsidR="002B2328" w:rsidRPr="007801E2" w:rsidRDefault="000D352D" w:rsidP="00405E77">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О</w:t>
      </w:r>
      <w:r w:rsidR="002B2328" w:rsidRPr="007801E2">
        <w:rPr>
          <w:rFonts w:ascii="Times New Roman" w:hAnsi="Times New Roman" w:cs="Times New Roman"/>
          <w:sz w:val="24"/>
          <w:szCs w:val="24"/>
          <w:lang w:val="sr-Cyrl-CS"/>
        </w:rPr>
        <w:t xml:space="preserve">бјекти купца </w:t>
      </w:r>
      <w:r w:rsidR="001F3099" w:rsidRPr="007801E2">
        <w:rPr>
          <w:rFonts w:ascii="Times New Roman" w:hAnsi="Times New Roman" w:cs="Times New Roman"/>
          <w:sz w:val="24"/>
          <w:szCs w:val="24"/>
          <w:lang w:val="sr-Cyrl-CS"/>
        </w:rPr>
        <w:t xml:space="preserve">прикључени на преносни систем </w:t>
      </w:r>
      <w:r w:rsidR="002B2328" w:rsidRPr="007801E2">
        <w:rPr>
          <w:rFonts w:ascii="Times New Roman" w:hAnsi="Times New Roman" w:cs="Times New Roman"/>
          <w:sz w:val="24"/>
          <w:szCs w:val="24"/>
          <w:lang w:val="sr-Cyrl-CS"/>
        </w:rPr>
        <w:t xml:space="preserve">и дистрибутивни </w:t>
      </w:r>
      <w:r w:rsidRPr="007801E2">
        <w:rPr>
          <w:rFonts w:ascii="Times New Roman" w:hAnsi="Times New Roman" w:cs="Times New Roman"/>
          <w:sz w:val="24"/>
          <w:szCs w:val="24"/>
          <w:lang w:val="sr-Cyrl-CS"/>
        </w:rPr>
        <w:t>системи</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прикључени на преносни систем </w:t>
      </w:r>
      <w:r w:rsidR="00B83B75" w:rsidRPr="007801E2">
        <w:rPr>
          <w:rFonts w:ascii="Times New Roman" w:hAnsi="Times New Roman" w:cs="Times New Roman"/>
          <w:sz w:val="24"/>
          <w:szCs w:val="24"/>
          <w:lang w:val="sr-Cyrl-CS"/>
        </w:rPr>
        <w:t xml:space="preserve">морају </w:t>
      </w:r>
      <w:r w:rsidR="002B2328" w:rsidRPr="007801E2">
        <w:rPr>
          <w:rFonts w:ascii="Times New Roman" w:hAnsi="Times New Roman" w:cs="Times New Roman"/>
          <w:sz w:val="24"/>
          <w:szCs w:val="24"/>
          <w:lang w:val="sr-Cyrl-CS"/>
        </w:rPr>
        <w:t xml:space="preserve"> да испуне следеће функционалне захтеве везане за функцију подфреквентног растерећења:</w:t>
      </w:r>
    </w:p>
    <w:p w14:paraId="0D852DC4" w14:textId="0E3424E8" w:rsidR="002B2328" w:rsidRPr="007801E2" w:rsidRDefault="001F3099" w:rsidP="001345E0">
      <w:pPr>
        <w:keepNext/>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0D352D" w:rsidRPr="007801E2">
        <w:rPr>
          <w:rFonts w:ascii="Times New Roman" w:hAnsi="Times New Roman" w:cs="Times New Roman"/>
          <w:sz w:val="24"/>
          <w:szCs w:val="24"/>
          <w:lang w:val="sr-Cyrl-CS"/>
        </w:rPr>
        <w:t xml:space="preserve">) </w:t>
      </w:r>
      <w:r w:rsidR="003B6F3F" w:rsidRPr="007801E2">
        <w:rPr>
          <w:rFonts w:ascii="Times New Roman" w:hAnsi="Times New Roman" w:cs="Times New Roman"/>
          <w:sz w:val="24"/>
          <w:szCs w:val="24"/>
          <w:lang w:val="sr-Cyrl-CS"/>
        </w:rPr>
        <w:t>с</w:t>
      </w:r>
      <w:r w:rsidR="00B83B75" w:rsidRPr="007801E2">
        <w:rPr>
          <w:rFonts w:ascii="Times New Roman" w:hAnsi="Times New Roman" w:cs="Times New Roman"/>
          <w:sz w:val="24"/>
          <w:szCs w:val="24"/>
          <w:lang w:val="sr-Cyrl-CS"/>
        </w:rPr>
        <w:t xml:space="preserve">ваки </w:t>
      </w:r>
      <w:r w:rsidR="002B2328" w:rsidRPr="007801E2">
        <w:rPr>
          <w:rFonts w:ascii="Times New Roman" w:hAnsi="Times New Roman" w:cs="Times New Roman"/>
          <w:sz w:val="24"/>
          <w:szCs w:val="24"/>
          <w:lang w:val="sr-Cyrl-CS"/>
        </w:rPr>
        <w:t xml:space="preserve">ОДС прикључен на преносни систем и, уколико то захтева ОПС, власник објекта купца прикључен на преносни систем, </w:t>
      </w:r>
      <w:r w:rsidR="00F71D67" w:rsidRPr="007801E2">
        <w:rPr>
          <w:rFonts w:ascii="Times New Roman" w:hAnsi="Times New Roman" w:cs="Times New Roman"/>
          <w:sz w:val="24"/>
          <w:szCs w:val="24"/>
          <w:lang w:val="sr-Cyrl-CS"/>
        </w:rPr>
        <w:t>мора</w:t>
      </w:r>
      <w:r w:rsidR="002B2328" w:rsidRPr="007801E2">
        <w:rPr>
          <w:rFonts w:ascii="Times New Roman" w:hAnsi="Times New Roman" w:cs="Times New Roman"/>
          <w:sz w:val="24"/>
          <w:szCs w:val="24"/>
          <w:lang w:val="sr-Cyrl-CS"/>
        </w:rPr>
        <w:t xml:space="preserve"> да омогући аутоматско подфреквентно искључење одређеног дела своје потрошње. Надлежни ОПС</w:t>
      </w:r>
      <w:r w:rsidR="00B83B75" w:rsidRPr="007801E2">
        <w:rPr>
          <w:rFonts w:ascii="Times New Roman" w:hAnsi="Times New Roman" w:cs="Times New Roman"/>
          <w:sz w:val="24"/>
          <w:szCs w:val="24"/>
          <w:lang w:val="sr-Cyrl-CS"/>
        </w:rPr>
        <w:t xml:space="preserve"> може </w:t>
      </w:r>
      <w:r w:rsidR="00513DE7" w:rsidRPr="007801E2">
        <w:rPr>
          <w:rFonts w:ascii="Times New Roman" w:hAnsi="Times New Roman" w:cs="Times New Roman"/>
          <w:sz w:val="24"/>
          <w:szCs w:val="24"/>
          <w:lang w:val="sr-Cyrl-CS"/>
        </w:rPr>
        <w:t>одредити</w:t>
      </w:r>
      <w:r w:rsidR="002B2328" w:rsidRPr="007801E2">
        <w:rPr>
          <w:rFonts w:ascii="Times New Roman" w:hAnsi="Times New Roman" w:cs="Times New Roman"/>
          <w:sz w:val="24"/>
          <w:szCs w:val="24"/>
          <w:lang w:val="sr-Cyrl-CS"/>
        </w:rPr>
        <w:t xml:space="preserve"> услов за искључење на основу нивоа фреквенције и брзине промене фреквенције;</w:t>
      </w:r>
    </w:p>
    <w:p w14:paraId="493976C5" w14:textId="0AED7F26" w:rsidR="002B2328" w:rsidRPr="007801E2" w:rsidRDefault="001F3099" w:rsidP="001345E0">
      <w:pPr>
        <w:keepNext/>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0D352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функци</w:t>
      </w:r>
      <w:r w:rsidR="00F71D67" w:rsidRPr="007801E2">
        <w:rPr>
          <w:rFonts w:ascii="Times New Roman" w:hAnsi="Times New Roman" w:cs="Times New Roman"/>
          <w:sz w:val="24"/>
          <w:szCs w:val="24"/>
          <w:lang w:val="sr-Cyrl-CS"/>
        </w:rPr>
        <w:t>ја</w:t>
      </w:r>
      <w:r w:rsidR="00B83B75"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подфреквентног искључења потрошње </w:t>
      </w:r>
      <w:r w:rsidR="00B83B75" w:rsidRPr="007801E2">
        <w:rPr>
          <w:rFonts w:ascii="Times New Roman" w:hAnsi="Times New Roman" w:cs="Times New Roman"/>
          <w:sz w:val="24"/>
          <w:szCs w:val="24"/>
          <w:lang w:val="sr-Cyrl-CS"/>
        </w:rPr>
        <w:t>мора омогућити</w:t>
      </w:r>
      <w:r w:rsidR="002B2328" w:rsidRPr="007801E2">
        <w:rPr>
          <w:rFonts w:ascii="Times New Roman" w:hAnsi="Times New Roman" w:cs="Times New Roman"/>
          <w:sz w:val="24"/>
          <w:szCs w:val="24"/>
          <w:lang w:val="sr-Cyrl-CS"/>
        </w:rPr>
        <w:t xml:space="preserve"> искључењ</w:t>
      </w:r>
      <w:r w:rsidR="00B83B75"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потрошње по степенима у оквиру опсега радних фреквенција;</w:t>
      </w:r>
    </w:p>
    <w:p w14:paraId="3C8E3C3F" w14:textId="67376755" w:rsidR="002B2328" w:rsidRPr="007801E2" w:rsidRDefault="001F3099" w:rsidP="001345E0">
      <w:pPr>
        <w:keepNext/>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2B2328" w:rsidRPr="007801E2">
        <w:rPr>
          <w:rFonts w:ascii="Times New Roman" w:hAnsi="Times New Roman" w:cs="Times New Roman"/>
          <w:sz w:val="24"/>
          <w:szCs w:val="24"/>
          <w:lang w:val="sr-Cyrl-CS"/>
        </w:rPr>
        <w:t>)</w:t>
      </w:r>
      <w:r w:rsidR="00513DCF"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могућност подфреквентног искључења потрошње </w:t>
      </w:r>
      <w:r w:rsidR="003208AC" w:rsidRPr="007801E2">
        <w:rPr>
          <w:rFonts w:ascii="Times New Roman" w:hAnsi="Times New Roman" w:cs="Times New Roman"/>
          <w:sz w:val="24"/>
          <w:szCs w:val="24"/>
          <w:lang w:val="sr-Cyrl-CS"/>
        </w:rPr>
        <w:t xml:space="preserve">мора </w:t>
      </w:r>
      <w:r w:rsidR="00F71D67" w:rsidRPr="007801E2">
        <w:rPr>
          <w:rFonts w:ascii="Times New Roman" w:hAnsi="Times New Roman" w:cs="Times New Roman"/>
          <w:sz w:val="24"/>
          <w:szCs w:val="24"/>
          <w:lang w:val="sr-Cyrl-CS"/>
        </w:rPr>
        <w:t xml:space="preserve">да буде прилагођена да </w:t>
      </w:r>
      <w:r w:rsidR="002B2328" w:rsidRPr="007801E2">
        <w:rPr>
          <w:rFonts w:ascii="Times New Roman" w:hAnsi="Times New Roman" w:cs="Times New Roman"/>
          <w:sz w:val="24"/>
          <w:szCs w:val="24"/>
          <w:lang w:val="sr-Cyrl-CS"/>
        </w:rPr>
        <w:t>рад</w:t>
      </w:r>
      <w:r w:rsidR="00F71D67"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са улазом номиналне наизменичне струје,</w:t>
      </w:r>
      <w:r w:rsidR="00513DE7" w:rsidRPr="007801E2">
        <w:rPr>
          <w:rFonts w:ascii="Times New Roman" w:hAnsi="Times New Roman" w:cs="Times New Roman"/>
          <w:sz w:val="24"/>
          <w:szCs w:val="24"/>
          <w:lang w:val="sr-Cyrl-CS"/>
        </w:rPr>
        <w:t xml:space="preserve"> </w:t>
      </w:r>
      <w:r w:rsidR="00820AF2" w:rsidRPr="007801E2">
        <w:rPr>
          <w:rFonts w:ascii="Times New Roman" w:hAnsi="Times New Roman" w:cs="Times New Roman"/>
          <w:sz w:val="24"/>
          <w:szCs w:val="24"/>
          <w:lang w:val="sr-Cyrl-CS"/>
        </w:rPr>
        <w:t>коју одреди</w:t>
      </w:r>
      <w:r w:rsidR="009F5309" w:rsidRPr="007801E2">
        <w:rPr>
          <w:rFonts w:ascii="Times New Roman" w:hAnsi="Times New Roman" w:cs="Times New Roman"/>
          <w:sz w:val="24"/>
          <w:szCs w:val="24"/>
          <w:lang w:val="sr-Cyrl-CS"/>
        </w:rPr>
        <w:t xml:space="preserve"> надлежн</w:t>
      </w:r>
      <w:r w:rsidR="00820AF2" w:rsidRPr="007801E2">
        <w:rPr>
          <w:rFonts w:ascii="Times New Roman" w:hAnsi="Times New Roman" w:cs="Times New Roman"/>
          <w:sz w:val="24"/>
          <w:szCs w:val="24"/>
          <w:lang w:val="sr-Cyrl-CS"/>
        </w:rPr>
        <w:t>и</w:t>
      </w:r>
      <w:r w:rsidR="009F5309" w:rsidRPr="007801E2">
        <w:rPr>
          <w:rFonts w:ascii="Times New Roman" w:hAnsi="Times New Roman" w:cs="Times New Roman"/>
          <w:sz w:val="24"/>
          <w:szCs w:val="24"/>
          <w:lang w:val="sr-Cyrl-CS"/>
        </w:rPr>
        <w:t xml:space="preserve"> ОПС</w:t>
      </w:r>
      <w:r w:rsidR="002B2328" w:rsidRPr="007801E2">
        <w:rPr>
          <w:rFonts w:ascii="Times New Roman" w:hAnsi="Times New Roman" w:cs="Times New Roman"/>
          <w:sz w:val="24"/>
          <w:szCs w:val="24"/>
          <w:lang w:val="sr-Cyrl-CS"/>
        </w:rPr>
        <w:t>, и да испуни следеће захтеве:</w:t>
      </w:r>
    </w:p>
    <w:p w14:paraId="37AA026C" w14:textId="01789C8C" w:rsidR="002B2328" w:rsidRPr="007801E2" w:rsidRDefault="002B2328" w:rsidP="001345E0">
      <w:pPr>
        <w:pStyle w:val="ListParagraph"/>
        <w:numPr>
          <w:ilvl w:val="0"/>
          <w:numId w:val="3"/>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опсег фреквенције: најмање  између </w:t>
      </w:r>
      <w:r w:rsidR="009F5309" w:rsidRPr="007801E2">
        <w:rPr>
          <w:rFonts w:ascii="Times New Roman" w:hAnsi="Times New Roman" w:cs="Times New Roman"/>
          <w:sz w:val="24"/>
          <w:szCs w:val="24"/>
          <w:lang w:val="sr-Cyrl-CS"/>
        </w:rPr>
        <w:t>47-50 Hz, у корацима од 0,05 Hz</w:t>
      </w:r>
      <w:r w:rsidR="009B26BE" w:rsidRPr="007801E2">
        <w:rPr>
          <w:rFonts w:ascii="Times New Roman" w:hAnsi="Times New Roman" w:cs="Times New Roman"/>
          <w:sz w:val="24"/>
          <w:szCs w:val="24"/>
          <w:lang w:val="sr-Cyrl-CS"/>
        </w:rPr>
        <w:t>;</w:t>
      </w:r>
    </w:p>
    <w:p w14:paraId="77639E8A" w14:textId="0B1A462F" w:rsidR="002B2328" w:rsidRPr="007801E2" w:rsidRDefault="002B2328" w:rsidP="001345E0">
      <w:pPr>
        <w:pStyle w:val="ListParagraph"/>
        <w:numPr>
          <w:ilvl w:val="0"/>
          <w:numId w:val="3"/>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време реаговања: не дуже од 150 ms од задавања</w:t>
      </w:r>
      <w:r w:rsidR="002A3EC6"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вредности </w:t>
      </w:r>
      <w:r w:rsidR="009F5309" w:rsidRPr="007801E2">
        <w:rPr>
          <w:rFonts w:ascii="Times New Roman" w:hAnsi="Times New Roman" w:cs="Times New Roman"/>
          <w:sz w:val="24"/>
          <w:szCs w:val="24"/>
          <w:lang w:val="sr-Cyrl-CS"/>
        </w:rPr>
        <w:t>фреквенције</w:t>
      </w:r>
      <w:r w:rsidR="009B26BE" w:rsidRPr="007801E2">
        <w:rPr>
          <w:rFonts w:ascii="Times New Roman" w:hAnsi="Times New Roman" w:cs="Times New Roman"/>
          <w:sz w:val="24"/>
          <w:szCs w:val="24"/>
          <w:lang w:val="sr-Cyrl-CS"/>
        </w:rPr>
        <w:t>;</w:t>
      </w:r>
    </w:p>
    <w:p w14:paraId="77E66985" w14:textId="0A0329B5" w:rsidR="00B522E9" w:rsidRPr="007801E2" w:rsidRDefault="002B2328" w:rsidP="001345E0">
      <w:pPr>
        <w:pStyle w:val="ListParagraph"/>
        <w:keepLines/>
        <w:numPr>
          <w:ilvl w:val="0"/>
          <w:numId w:val="3"/>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 функција напонског блокирања могућа</w:t>
      </w:r>
      <w:r w:rsidR="00513DE7" w:rsidRPr="007801E2">
        <w:rPr>
          <w:rFonts w:ascii="Times New Roman" w:hAnsi="Times New Roman" w:cs="Times New Roman"/>
          <w:sz w:val="24"/>
          <w:szCs w:val="24"/>
          <w:lang w:val="sr-Cyrl-CS"/>
        </w:rPr>
        <w:t xml:space="preserve"> је </w:t>
      </w:r>
      <w:r w:rsidRPr="007801E2">
        <w:rPr>
          <w:rFonts w:ascii="Times New Roman" w:hAnsi="Times New Roman" w:cs="Times New Roman"/>
          <w:sz w:val="24"/>
          <w:szCs w:val="24"/>
          <w:lang w:val="sr-Cyrl-CS"/>
        </w:rPr>
        <w:t xml:space="preserve"> у случају да је напон у опс</w:t>
      </w:r>
      <w:r w:rsidR="009F5309" w:rsidRPr="007801E2">
        <w:rPr>
          <w:rFonts w:ascii="Times New Roman" w:hAnsi="Times New Roman" w:cs="Times New Roman"/>
          <w:sz w:val="24"/>
          <w:szCs w:val="24"/>
          <w:lang w:val="sr-Cyrl-CS"/>
        </w:rPr>
        <w:t>егу 30</w:t>
      </w:r>
      <w:r w:rsidR="00A56239" w:rsidRPr="007801E2">
        <w:rPr>
          <w:rFonts w:ascii="Times New Roman" w:hAnsi="Times New Roman" w:cs="Times New Roman"/>
          <w:sz w:val="24"/>
          <w:szCs w:val="24"/>
          <w:lang w:val="sr-Cyrl-CS"/>
        </w:rPr>
        <w:t>%</w:t>
      </w:r>
      <w:r w:rsidR="009F5309" w:rsidRPr="007801E2">
        <w:rPr>
          <w:rFonts w:ascii="Times New Roman" w:hAnsi="Times New Roman" w:cs="Times New Roman"/>
          <w:sz w:val="24"/>
          <w:szCs w:val="24"/>
          <w:lang w:val="sr-Cyrl-CS"/>
        </w:rPr>
        <w:t xml:space="preserve"> до 90% номиналног напона</w:t>
      </w:r>
      <w:r w:rsidR="009B26BE" w:rsidRPr="007801E2">
        <w:rPr>
          <w:rFonts w:ascii="Times New Roman" w:hAnsi="Times New Roman" w:cs="Times New Roman"/>
          <w:sz w:val="24"/>
          <w:szCs w:val="24"/>
          <w:lang w:val="sr-Cyrl-CS"/>
        </w:rPr>
        <w:t>;</w:t>
      </w:r>
      <w:r w:rsidR="00B522E9" w:rsidRPr="007801E2">
        <w:rPr>
          <w:rFonts w:ascii="Times New Roman" w:hAnsi="Times New Roman" w:cs="Times New Roman"/>
          <w:sz w:val="24"/>
          <w:szCs w:val="24"/>
          <w:lang w:val="sr-Cyrl-CS"/>
        </w:rPr>
        <w:t xml:space="preserve"> </w:t>
      </w:r>
    </w:p>
    <w:p w14:paraId="6AE9013D" w14:textId="1F5F9C94" w:rsidR="0067170A" w:rsidRPr="007801E2" w:rsidRDefault="00B522E9" w:rsidP="001345E0">
      <w:pPr>
        <w:pStyle w:val="ListParagraph"/>
        <w:keepLines/>
        <w:numPr>
          <w:ilvl w:val="0"/>
          <w:numId w:val="3"/>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навођење смера тока а</w:t>
      </w:r>
      <w:r w:rsidR="009F5309" w:rsidRPr="007801E2">
        <w:rPr>
          <w:rFonts w:ascii="Times New Roman" w:hAnsi="Times New Roman" w:cs="Times New Roman"/>
          <w:sz w:val="24"/>
          <w:szCs w:val="24"/>
          <w:lang w:val="sr-Cyrl-CS"/>
        </w:rPr>
        <w:t>ктивне снаге на месту искључења</w:t>
      </w:r>
      <w:r w:rsidRPr="007801E2">
        <w:rPr>
          <w:rFonts w:ascii="Times New Roman" w:hAnsi="Times New Roman" w:cs="Times New Roman"/>
          <w:sz w:val="24"/>
          <w:szCs w:val="24"/>
          <w:lang w:val="sr-Cyrl-CS"/>
        </w:rPr>
        <w:t>;</w:t>
      </w:r>
    </w:p>
    <w:p w14:paraId="5150192C" w14:textId="2DC9B6E2" w:rsidR="008611E7" w:rsidRPr="007801E2" w:rsidRDefault="001F3099"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2B2328" w:rsidRPr="007801E2">
        <w:rPr>
          <w:rFonts w:ascii="Times New Roman" w:hAnsi="Times New Roman" w:cs="Times New Roman"/>
          <w:sz w:val="24"/>
          <w:szCs w:val="24"/>
          <w:lang w:val="sr-Cyrl-CS"/>
        </w:rPr>
        <w:t>)</w:t>
      </w:r>
      <w:r w:rsidR="000D352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извор наизменичног напојног напона за подфреквентну заштиту </w:t>
      </w:r>
      <w:r w:rsidR="004B13B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обезбеђ</w:t>
      </w:r>
      <w:r w:rsidR="00D849D9" w:rsidRPr="007801E2">
        <w:rPr>
          <w:rFonts w:ascii="Times New Roman" w:hAnsi="Times New Roman" w:cs="Times New Roman"/>
          <w:sz w:val="24"/>
          <w:szCs w:val="24"/>
          <w:lang w:val="sr-Cyrl-CS"/>
        </w:rPr>
        <w:t xml:space="preserve">ује се </w:t>
      </w:r>
      <w:r w:rsidR="002B2328" w:rsidRPr="007801E2">
        <w:rPr>
          <w:rFonts w:ascii="Times New Roman" w:hAnsi="Times New Roman" w:cs="Times New Roman"/>
          <w:sz w:val="24"/>
          <w:szCs w:val="24"/>
          <w:lang w:val="sr-Cyrl-CS"/>
        </w:rPr>
        <w:t xml:space="preserve"> из мреже, на месту мерења фреквенције, </w:t>
      </w:r>
      <w:r w:rsidR="00D849D9" w:rsidRPr="007801E2">
        <w:rPr>
          <w:rFonts w:ascii="Times New Roman" w:hAnsi="Times New Roman" w:cs="Times New Roman"/>
          <w:sz w:val="24"/>
          <w:szCs w:val="24"/>
          <w:lang w:val="sr-Cyrl-CS"/>
        </w:rPr>
        <w:t xml:space="preserve">у складу са </w:t>
      </w:r>
      <w:r w:rsidR="00DA011B" w:rsidRPr="007801E2">
        <w:rPr>
          <w:rFonts w:ascii="Times New Roman" w:hAnsi="Times New Roman" w:cs="Times New Roman"/>
          <w:sz w:val="24"/>
          <w:szCs w:val="24"/>
          <w:lang w:val="sr-Cyrl-CS"/>
        </w:rPr>
        <w:t>тачк</w:t>
      </w:r>
      <w:r w:rsidR="004B1B96" w:rsidRPr="007801E2">
        <w:rPr>
          <w:rFonts w:ascii="Times New Roman" w:hAnsi="Times New Roman" w:cs="Times New Roman"/>
          <w:sz w:val="24"/>
          <w:szCs w:val="24"/>
          <w:lang w:val="sr-Cyrl-CS"/>
        </w:rPr>
        <w:t>ом</w:t>
      </w:r>
      <w:r w:rsidR="00DA011B" w:rsidRPr="007801E2">
        <w:rPr>
          <w:rFonts w:ascii="Times New Roman" w:hAnsi="Times New Roman" w:cs="Times New Roman"/>
          <w:sz w:val="24"/>
          <w:szCs w:val="24"/>
          <w:lang w:val="sr-Cyrl-CS"/>
        </w:rPr>
        <w:t xml:space="preserve"> 3</w:t>
      </w:r>
      <w:r w:rsidR="004B1B96" w:rsidRPr="007801E2">
        <w:rPr>
          <w:rFonts w:ascii="Times New Roman" w:hAnsi="Times New Roman" w:cs="Times New Roman"/>
          <w:sz w:val="24"/>
          <w:szCs w:val="24"/>
          <w:lang w:val="sr-Cyrl-CS"/>
        </w:rPr>
        <w:t>)</w:t>
      </w:r>
      <w:r w:rsidR="00DA011B" w:rsidRPr="007801E2">
        <w:rPr>
          <w:rFonts w:ascii="Times New Roman" w:hAnsi="Times New Roman" w:cs="Times New Roman"/>
          <w:sz w:val="24"/>
          <w:szCs w:val="24"/>
          <w:lang w:val="sr-Cyrl-CS"/>
        </w:rPr>
        <w:t xml:space="preserve"> овог </w:t>
      </w:r>
      <w:r w:rsidR="004B1B96" w:rsidRPr="007801E2">
        <w:rPr>
          <w:rFonts w:ascii="Times New Roman" w:hAnsi="Times New Roman" w:cs="Times New Roman"/>
          <w:sz w:val="24"/>
          <w:szCs w:val="24"/>
          <w:lang w:val="sr-Cyrl-CS"/>
        </w:rPr>
        <w:t>става</w:t>
      </w:r>
      <w:r w:rsidR="002B2328" w:rsidRPr="007801E2">
        <w:rPr>
          <w:rFonts w:ascii="Times New Roman" w:hAnsi="Times New Roman" w:cs="Times New Roman"/>
          <w:sz w:val="24"/>
          <w:szCs w:val="24"/>
          <w:lang w:val="sr-Cyrl-CS"/>
        </w:rPr>
        <w:t>, тако да фреквенција напајања подфреквентне заштите буде иста као и фреквенција мреже.</w:t>
      </w:r>
    </w:p>
    <w:p w14:paraId="1C2393B6" w14:textId="532F86F1" w:rsidR="002B2328" w:rsidRPr="007801E2" w:rsidRDefault="00D849D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погледу</w:t>
      </w:r>
      <w:r w:rsidR="002B2328" w:rsidRPr="007801E2">
        <w:rPr>
          <w:rFonts w:ascii="Times New Roman" w:hAnsi="Times New Roman" w:cs="Times New Roman"/>
          <w:sz w:val="24"/>
          <w:szCs w:val="24"/>
          <w:lang w:val="sr-Cyrl-CS"/>
        </w:rPr>
        <w:t xml:space="preserve"> функционалних захтева за поднапонско искључење потрошње, потребно је да се испуне следећи услови:</w:t>
      </w:r>
    </w:p>
    <w:p w14:paraId="1BE66B4F" w14:textId="7748BC4D"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00C046C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надлежни ОПС у координацији са ОДС</w:t>
      </w:r>
      <w:r w:rsidR="00B9029B" w:rsidRPr="007801E2">
        <w:rPr>
          <w:rFonts w:ascii="Times New Roman" w:hAnsi="Times New Roman" w:cs="Times New Roman"/>
          <w:sz w:val="24"/>
          <w:szCs w:val="24"/>
          <w:lang w:val="sr-Cyrl-CS"/>
        </w:rPr>
        <w:t xml:space="preserve"> прикључен</w:t>
      </w:r>
      <w:r w:rsidR="00F816C6" w:rsidRPr="007801E2">
        <w:rPr>
          <w:rFonts w:ascii="Times New Roman" w:hAnsi="Times New Roman" w:cs="Times New Roman"/>
          <w:sz w:val="24"/>
          <w:szCs w:val="24"/>
          <w:lang w:val="sr-Cyrl-CS"/>
        </w:rPr>
        <w:t>ог</w:t>
      </w:r>
      <w:r w:rsidR="00B9029B" w:rsidRPr="007801E2">
        <w:rPr>
          <w:rFonts w:ascii="Times New Roman" w:hAnsi="Times New Roman" w:cs="Times New Roman"/>
          <w:sz w:val="24"/>
          <w:szCs w:val="24"/>
          <w:lang w:val="sr-Cyrl-CS"/>
        </w:rPr>
        <w:t xml:space="preserve"> на преносни систем може да одреди</w:t>
      </w:r>
      <w:r w:rsidR="002B2328" w:rsidRPr="007801E2">
        <w:rPr>
          <w:rFonts w:ascii="Times New Roman" w:hAnsi="Times New Roman" w:cs="Times New Roman"/>
          <w:sz w:val="24"/>
          <w:szCs w:val="24"/>
          <w:lang w:val="sr-Cyrl-CS"/>
        </w:rPr>
        <w:t xml:space="preserve"> функционалне захтеве за поднапонско искључење потрошње</w:t>
      </w:r>
      <w:r w:rsidR="00B9029B"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у дистрибутивном објекту прикљученом на преносни систем;</w:t>
      </w:r>
    </w:p>
    <w:p w14:paraId="71AF8665" w14:textId="1C688C01"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C046C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надлежни ОПС може, у координацији са власником објект</w:t>
      </w:r>
      <w:r w:rsidR="00E2232A"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купца</w:t>
      </w:r>
      <w:r w:rsidR="00B9029B" w:rsidRPr="007801E2">
        <w:rPr>
          <w:rFonts w:ascii="Times New Roman" w:hAnsi="Times New Roman" w:cs="Times New Roman"/>
          <w:sz w:val="24"/>
          <w:szCs w:val="24"/>
          <w:lang w:val="sr-Cyrl-CS"/>
        </w:rPr>
        <w:t xml:space="preserve"> прикљученог на преносни систем да одреди</w:t>
      </w:r>
      <w:r w:rsidR="002B2328" w:rsidRPr="007801E2">
        <w:rPr>
          <w:rFonts w:ascii="Times New Roman" w:hAnsi="Times New Roman" w:cs="Times New Roman"/>
          <w:sz w:val="24"/>
          <w:szCs w:val="24"/>
          <w:lang w:val="sr-Cyrl-CS"/>
        </w:rPr>
        <w:t xml:space="preserve"> функционалне захтеве за поднапонско искључење потрошње у објекту купца прикљученог на преносни систем;</w:t>
      </w:r>
    </w:p>
    <w:p w14:paraId="75C3C294" w14:textId="3663BF50"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2B2328" w:rsidRPr="007801E2">
        <w:rPr>
          <w:rFonts w:ascii="Times New Roman" w:hAnsi="Times New Roman" w:cs="Times New Roman"/>
          <w:sz w:val="24"/>
          <w:szCs w:val="24"/>
          <w:lang w:val="sr-Cyrl-CS"/>
        </w:rPr>
        <w:t>)</w:t>
      </w:r>
      <w:r w:rsidR="00C046C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функција блокирања рада регулационе склопке у раду под оптерећењем, као и поднапонско искључење потрошње </w:t>
      </w:r>
      <w:r w:rsidR="00E2232A" w:rsidRPr="007801E2">
        <w:rPr>
          <w:rFonts w:ascii="Times New Roman" w:hAnsi="Times New Roman" w:cs="Times New Roman"/>
          <w:sz w:val="24"/>
          <w:szCs w:val="24"/>
          <w:lang w:val="sr-Cyrl-CS"/>
        </w:rPr>
        <w:t xml:space="preserve">је </w:t>
      </w:r>
      <w:r w:rsidR="002B2328" w:rsidRPr="007801E2">
        <w:rPr>
          <w:rFonts w:ascii="Times New Roman" w:hAnsi="Times New Roman" w:cs="Times New Roman"/>
          <w:sz w:val="24"/>
          <w:szCs w:val="24"/>
          <w:lang w:val="sr-Cyrl-CS"/>
        </w:rPr>
        <w:t>обавезујућ</w:t>
      </w:r>
      <w:r w:rsidR="00392B70"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за ОДС прикључен на преносни систем, на основу процене сигурности система ОПС;</w:t>
      </w:r>
    </w:p>
    <w:p w14:paraId="720CAB90" w14:textId="2BAF24E3"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2B2328" w:rsidRPr="007801E2">
        <w:rPr>
          <w:rFonts w:ascii="Times New Roman" w:hAnsi="Times New Roman" w:cs="Times New Roman"/>
          <w:sz w:val="24"/>
          <w:szCs w:val="24"/>
          <w:lang w:val="sr-Cyrl-CS"/>
        </w:rPr>
        <w:t>)</w:t>
      </w:r>
      <w:r w:rsidR="00C046C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ако надлежни ОПС одлучи да уведе блокирање рада регулационе склопке у раду под оптерећењем, као и поднапонско искључење потрошње, опрема за обе функције </w:t>
      </w:r>
      <w:r w:rsidR="006A273D" w:rsidRPr="007801E2">
        <w:rPr>
          <w:rFonts w:ascii="Times New Roman" w:hAnsi="Times New Roman" w:cs="Times New Roman"/>
          <w:sz w:val="24"/>
          <w:szCs w:val="24"/>
          <w:lang w:val="sr-Cyrl-CS"/>
        </w:rPr>
        <w:t xml:space="preserve">мора бити </w:t>
      </w:r>
      <w:r w:rsidR="002B2328" w:rsidRPr="007801E2">
        <w:rPr>
          <w:rFonts w:ascii="Times New Roman" w:hAnsi="Times New Roman" w:cs="Times New Roman"/>
          <w:sz w:val="24"/>
          <w:szCs w:val="24"/>
          <w:lang w:val="sr-Cyrl-CS"/>
        </w:rPr>
        <w:t>инсталирана у координацији са надлежним ОПС;</w:t>
      </w:r>
    </w:p>
    <w:p w14:paraId="6B1EA0A1" w14:textId="51EA57AF"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2B2328" w:rsidRPr="007801E2">
        <w:rPr>
          <w:rFonts w:ascii="Times New Roman" w:hAnsi="Times New Roman" w:cs="Times New Roman"/>
          <w:sz w:val="24"/>
          <w:szCs w:val="24"/>
          <w:lang w:val="sr-Cyrl-CS"/>
        </w:rPr>
        <w:t>)</w:t>
      </w:r>
      <w:r w:rsidR="00C046C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активирање поднапонског искључења потрошње реализује</w:t>
      </w:r>
      <w:r w:rsidR="004215BE" w:rsidRPr="007801E2">
        <w:rPr>
          <w:rFonts w:ascii="Times New Roman" w:hAnsi="Times New Roman" w:cs="Times New Roman"/>
          <w:sz w:val="24"/>
          <w:szCs w:val="24"/>
          <w:lang w:val="sr-Cyrl-CS"/>
        </w:rPr>
        <w:t xml:space="preserve"> се</w:t>
      </w:r>
      <w:r w:rsidR="002B2328" w:rsidRPr="007801E2">
        <w:rPr>
          <w:rFonts w:ascii="Times New Roman" w:hAnsi="Times New Roman" w:cs="Times New Roman"/>
          <w:sz w:val="24"/>
          <w:szCs w:val="24"/>
          <w:lang w:val="sr-Cyrl-CS"/>
        </w:rPr>
        <w:t xml:space="preserve"> посредством релејне заштите или из центра управљања;</w:t>
      </w:r>
    </w:p>
    <w:p w14:paraId="1105414B" w14:textId="3E22C46E"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6</w:t>
      </w:r>
      <w:r w:rsidR="002B2328" w:rsidRPr="007801E2">
        <w:rPr>
          <w:rFonts w:ascii="Times New Roman" w:hAnsi="Times New Roman" w:cs="Times New Roman"/>
          <w:sz w:val="24"/>
          <w:szCs w:val="24"/>
          <w:lang w:val="sr-Cyrl-CS"/>
        </w:rPr>
        <w:t>)</w:t>
      </w:r>
      <w:r w:rsidR="00C046CD"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поднапонско искључење потрошње </w:t>
      </w:r>
      <w:r w:rsidR="005E7F19" w:rsidRPr="007801E2">
        <w:rPr>
          <w:rFonts w:ascii="Times New Roman" w:hAnsi="Times New Roman" w:cs="Times New Roman"/>
          <w:sz w:val="24"/>
          <w:szCs w:val="24"/>
          <w:lang w:val="sr-Cyrl-CS"/>
        </w:rPr>
        <w:t>мора</w:t>
      </w:r>
      <w:r w:rsidR="002B2328" w:rsidRPr="007801E2">
        <w:rPr>
          <w:rFonts w:ascii="Times New Roman" w:hAnsi="Times New Roman" w:cs="Times New Roman"/>
          <w:sz w:val="24"/>
          <w:szCs w:val="24"/>
          <w:lang w:val="sr-Cyrl-CS"/>
        </w:rPr>
        <w:t xml:space="preserve"> да задовољи следеће функционалне захтеве:</w:t>
      </w:r>
    </w:p>
    <w:p w14:paraId="11A69704" w14:textId="7926D8E6" w:rsidR="002B2328" w:rsidRPr="007801E2" w:rsidRDefault="002B2328" w:rsidP="001345E0">
      <w:pPr>
        <w:pStyle w:val="ListParagraph"/>
        <w:numPr>
          <w:ilvl w:val="0"/>
          <w:numId w:val="1"/>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поднапонско искључење потрошње </w:t>
      </w:r>
      <w:r w:rsidR="005E7F19" w:rsidRPr="007801E2">
        <w:rPr>
          <w:rFonts w:ascii="Times New Roman" w:hAnsi="Times New Roman" w:cs="Times New Roman"/>
          <w:sz w:val="24"/>
          <w:szCs w:val="24"/>
          <w:lang w:val="sr-Cyrl-CS"/>
        </w:rPr>
        <w:t>мора</w:t>
      </w:r>
      <w:r w:rsidRPr="007801E2">
        <w:rPr>
          <w:rFonts w:ascii="Times New Roman" w:hAnsi="Times New Roman" w:cs="Times New Roman"/>
          <w:sz w:val="24"/>
          <w:szCs w:val="24"/>
          <w:lang w:val="sr-Cyrl-CS"/>
        </w:rPr>
        <w:t xml:space="preserve"> да прат</w:t>
      </w:r>
      <w:r w:rsidR="009F5309" w:rsidRPr="007801E2">
        <w:rPr>
          <w:rFonts w:ascii="Times New Roman" w:hAnsi="Times New Roman" w:cs="Times New Roman"/>
          <w:sz w:val="24"/>
          <w:szCs w:val="24"/>
          <w:lang w:val="sr-Cyrl-CS"/>
        </w:rPr>
        <w:t>и напон мерењем на све три фазе</w:t>
      </w:r>
      <w:r w:rsidR="000E3287" w:rsidRPr="007801E2">
        <w:rPr>
          <w:rFonts w:ascii="Times New Roman" w:hAnsi="Times New Roman" w:cs="Times New Roman"/>
          <w:sz w:val="24"/>
          <w:szCs w:val="24"/>
          <w:lang w:val="sr-Cyrl-CS"/>
        </w:rPr>
        <w:t>;</w:t>
      </w:r>
    </w:p>
    <w:p w14:paraId="45E3D751" w14:textId="0B70A67C" w:rsidR="001F3099" w:rsidRPr="007801E2" w:rsidRDefault="002B2328" w:rsidP="001345E0">
      <w:pPr>
        <w:pStyle w:val="ListParagraph"/>
        <w:numPr>
          <w:ilvl w:val="0"/>
          <w:numId w:val="1"/>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блокирање рада релеја </w:t>
      </w:r>
      <w:r w:rsidR="001F1A5B" w:rsidRPr="007801E2">
        <w:rPr>
          <w:rFonts w:ascii="Times New Roman" w:hAnsi="Times New Roman" w:cs="Times New Roman"/>
          <w:sz w:val="24"/>
          <w:szCs w:val="24"/>
          <w:lang w:val="sr-Cyrl-CS"/>
        </w:rPr>
        <w:t xml:space="preserve">мора бити </w:t>
      </w:r>
      <w:r w:rsidRPr="007801E2">
        <w:rPr>
          <w:rFonts w:ascii="Times New Roman" w:hAnsi="Times New Roman" w:cs="Times New Roman"/>
          <w:sz w:val="24"/>
          <w:szCs w:val="24"/>
          <w:lang w:val="sr-Cyrl-CS"/>
        </w:rPr>
        <w:t>реализовано на основу смера тока активне, односно реактивне снаге.</w:t>
      </w:r>
    </w:p>
    <w:p w14:paraId="3BD631B1" w14:textId="6E4E4932" w:rsidR="00796AB7" w:rsidRPr="007801E2" w:rsidRDefault="007532A9" w:rsidP="001345E0">
      <w:pPr>
        <w:spacing w:after="0" w:line="240" w:lineRule="auto"/>
        <w:ind w:firstLine="634"/>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При </w:t>
      </w:r>
      <w:r w:rsidR="002B2328" w:rsidRPr="007801E2">
        <w:rPr>
          <w:rFonts w:ascii="Times New Roman" w:hAnsi="Times New Roman" w:cs="Times New Roman"/>
          <w:sz w:val="24"/>
          <w:szCs w:val="24"/>
          <w:lang w:val="sr-Cyrl-CS"/>
        </w:rPr>
        <w:t>блокирањ</w:t>
      </w:r>
      <w:r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 xml:space="preserve"> рада регулацион</w:t>
      </w:r>
      <w:r w:rsidRPr="007801E2">
        <w:rPr>
          <w:rFonts w:ascii="Times New Roman" w:hAnsi="Times New Roman" w:cs="Times New Roman"/>
          <w:sz w:val="24"/>
          <w:szCs w:val="24"/>
          <w:lang w:val="sr-Cyrl-CS"/>
        </w:rPr>
        <w:t>их</w:t>
      </w:r>
      <w:r w:rsidR="002B2328" w:rsidRPr="007801E2">
        <w:rPr>
          <w:rFonts w:ascii="Times New Roman" w:hAnsi="Times New Roman" w:cs="Times New Roman"/>
          <w:sz w:val="24"/>
          <w:szCs w:val="24"/>
          <w:lang w:val="sr-Cyrl-CS"/>
        </w:rPr>
        <w:t xml:space="preserve"> склопк</w:t>
      </w:r>
      <w:r w:rsidRPr="007801E2">
        <w:rPr>
          <w:rFonts w:ascii="Times New Roman" w:hAnsi="Times New Roman" w:cs="Times New Roman"/>
          <w:sz w:val="24"/>
          <w:szCs w:val="24"/>
          <w:lang w:val="sr-Cyrl-CS"/>
        </w:rPr>
        <w:t>и у раду под оптерећењем</w:t>
      </w:r>
      <w:r w:rsidR="00903590" w:rsidRPr="007801E2">
        <w:rPr>
          <w:rFonts w:ascii="Times New Roman" w:hAnsi="Times New Roman" w:cs="Times New Roman"/>
          <w:sz w:val="24"/>
          <w:szCs w:val="24"/>
          <w:lang w:val="sr-Cyrl-CS"/>
        </w:rPr>
        <w:t xml:space="preserve"> примењуј</w:t>
      </w:r>
      <w:r w:rsidR="00EA6C5A" w:rsidRPr="007801E2">
        <w:rPr>
          <w:rFonts w:ascii="Times New Roman" w:hAnsi="Times New Roman" w:cs="Times New Roman"/>
          <w:sz w:val="24"/>
          <w:szCs w:val="24"/>
          <w:lang w:val="sr-Cyrl-CS"/>
        </w:rPr>
        <w:t>у</w:t>
      </w:r>
      <w:r w:rsidR="00903590" w:rsidRPr="007801E2">
        <w:rPr>
          <w:rFonts w:ascii="Times New Roman" w:hAnsi="Times New Roman" w:cs="Times New Roman"/>
          <w:sz w:val="24"/>
          <w:szCs w:val="24"/>
          <w:lang w:val="sr-Cyrl-CS"/>
        </w:rPr>
        <w:t xml:space="preserve"> се</w:t>
      </w:r>
      <w:r w:rsidR="00EA6C5A" w:rsidRPr="007801E2">
        <w:rPr>
          <w:rFonts w:ascii="Times New Roman" w:hAnsi="Times New Roman" w:cs="Times New Roman"/>
          <w:sz w:val="24"/>
          <w:szCs w:val="24"/>
          <w:lang w:val="sr-Cyrl-CS"/>
        </w:rPr>
        <w:t xml:space="preserve"> следећи захтеви</w:t>
      </w:r>
      <w:r w:rsidR="00903590" w:rsidRPr="007801E2">
        <w:rPr>
          <w:rFonts w:ascii="Times New Roman" w:hAnsi="Times New Roman" w:cs="Times New Roman"/>
          <w:sz w:val="24"/>
          <w:szCs w:val="24"/>
          <w:lang w:val="sr-Cyrl-CS"/>
        </w:rPr>
        <w:t>:</w:t>
      </w:r>
    </w:p>
    <w:p w14:paraId="63674276" w14:textId="0381F8D9" w:rsidR="002B2328" w:rsidRPr="007801E2" w:rsidRDefault="001F3099" w:rsidP="001345E0">
      <w:pPr>
        <w:spacing w:after="0" w:line="240" w:lineRule="auto"/>
        <w:ind w:firstLine="634"/>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00796AB7" w:rsidRPr="007801E2">
        <w:rPr>
          <w:rFonts w:ascii="Times New Roman" w:hAnsi="Times New Roman" w:cs="Times New Roman"/>
          <w:sz w:val="24"/>
          <w:szCs w:val="24"/>
          <w:lang w:val="sr-Cyrl-CS"/>
        </w:rPr>
        <w:t xml:space="preserve"> </w:t>
      </w:r>
      <w:r w:rsidR="00F74634" w:rsidRPr="007801E2">
        <w:rPr>
          <w:rFonts w:ascii="Times New Roman" w:hAnsi="Times New Roman" w:cs="Times New Roman"/>
          <w:sz w:val="24"/>
          <w:szCs w:val="24"/>
          <w:lang w:val="sr-Cyrl-CS"/>
        </w:rPr>
        <w:t xml:space="preserve">ако то </w:t>
      </w:r>
      <w:r w:rsidR="002B2328" w:rsidRPr="007801E2">
        <w:rPr>
          <w:rFonts w:ascii="Times New Roman" w:hAnsi="Times New Roman" w:cs="Times New Roman"/>
          <w:sz w:val="24"/>
          <w:szCs w:val="24"/>
          <w:lang w:val="sr-Cyrl-CS"/>
        </w:rPr>
        <w:t xml:space="preserve">захтева надлежни ОПС, </w:t>
      </w:r>
      <w:r w:rsidR="00F74634" w:rsidRPr="007801E2">
        <w:rPr>
          <w:rFonts w:ascii="Times New Roman" w:hAnsi="Times New Roman" w:cs="Times New Roman"/>
          <w:sz w:val="24"/>
          <w:szCs w:val="24"/>
          <w:lang w:val="sr-Cyrl-CS"/>
        </w:rPr>
        <w:t xml:space="preserve">трансформатор у оквиру </w:t>
      </w:r>
      <w:r w:rsidR="002B2328" w:rsidRPr="007801E2">
        <w:rPr>
          <w:rFonts w:ascii="Times New Roman" w:hAnsi="Times New Roman" w:cs="Times New Roman"/>
          <w:sz w:val="24"/>
          <w:szCs w:val="24"/>
          <w:lang w:val="sr-Cyrl-CS"/>
        </w:rPr>
        <w:t>дистрибутивн</w:t>
      </w:r>
      <w:r w:rsidR="00F74634"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објект</w:t>
      </w:r>
      <w:r w:rsidR="00F74634"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прикључен</w:t>
      </w:r>
      <w:r w:rsidR="00F74634"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w:t>
      </w:r>
      <w:r w:rsidR="00EA6C5A" w:rsidRPr="007801E2">
        <w:rPr>
          <w:rFonts w:ascii="Times New Roman" w:hAnsi="Times New Roman" w:cs="Times New Roman"/>
          <w:sz w:val="24"/>
          <w:szCs w:val="24"/>
          <w:lang w:val="sr-Cyrl-CS"/>
        </w:rPr>
        <w:t>мора</w:t>
      </w:r>
      <w:r w:rsidR="002B2328" w:rsidRPr="007801E2">
        <w:rPr>
          <w:rFonts w:ascii="Times New Roman" w:hAnsi="Times New Roman" w:cs="Times New Roman"/>
          <w:sz w:val="24"/>
          <w:szCs w:val="24"/>
          <w:lang w:val="sr-Cyrl-CS"/>
        </w:rPr>
        <w:t xml:space="preserve"> да има могућност аутоматског или ручног блокирања рада регулационе склопке у раду под оптерећењем;</w:t>
      </w:r>
    </w:p>
    <w:p w14:paraId="0B6DA70D" w14:textId="41A9CB77" w:rsidR="002B2328" w:rsidRPr="007801E2" w:rsidRDefault="001F3099" w:rsidP="001345E0">
      <w:pPr>
        <w:spacing w:after="0" w:line="240" w:lineRule="auto"/>
        <w:ind w:firstLine="634"/>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796AB7"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надлежни ОПС </w:t>
      </w:r>
      <w:r w:rsidR="007762F2" w:rsidRPr="007801E2">
        <w:rPr>
          <w:rFonts w:ascii="Times New Roman" w:hAnsi="Times New Roman" w:cs="Times New Roman"/>
          <w:sz w:val="24"/>
          <w:szCs w:val="24"/>
          <w:lang w:val="sr-Cyrl-CS"/>
        </w:rPr>
        <w:t>одре</w:t>
      </w:r>
      <w:r w:rsidR="00EA6C5A" w:rsidRPr="007801E2">
        <w:rPr>
          <w:rFonts w:ascii="Times New Roman" w:hAnsi="Times New Roman" w:cs="Times New Roman"/>
          <w:sz w:val="24"/>
          <w:szCs w:val="24"/>
          <w:lang w:val="sr-Cyrl-CS"/>
        </w:rPr>
        <w:t>ђује</w:t>
      </w:r>
      <w:r w:rsidR="007762F2"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функционалне захтеве аутоматског блокирања рада регулационе склопке у раду под оптерећењем.</w:t>
      </w:r>
    </w:p>
    <w:p w14:paraId="08AE4CB5" w14:textId="400025AF" w:rsidR="002B2328" w:rsidRPr="007801E2" w:rsidRDefault="004640EF" w:rsidP="001345E0">
      <w:pPr>
        <w:spacing w:after="0" w:line="240" w:lineRule="auto"/>
        <w:ind w:firstLine="634"/>
        <w:rPr>
          <w:rFonts w:ascii="Times New Roman" w:hAnsi="Times New Roman" w:cs="Times New Roman"/>
          <w:sz w:val="24"/>
          <w:szCs w:val="24"/>
          <w:lang w:val="sr-Cyrl-CS"/>
        </w:rPr>
      </w:pPr>
      <w:r w:rsidRPr="007801E2">
        <w:rPr>
          <w:rFonts w:ascii="Times New Roman" w:hAnsi="Times New Roman" w:cs="Times New Roman"/>
          <w:sz w:val="24"/>
          <w:szCs w:val="24"/>
          <w:lang w:val="sr-Cyrl-CS"/>
        </w:rPr>
        <w:t>О</w:t>
      </w:r>
      <w:r w:rsidR="002B2328" w:rsidRPr="007801E2">
        <w:rPr>
          <w:rFonts w:ascii="Times New Roman" w:hAnsi="Times New Roman" w:cs="Times New Roman"/>
          <w:sz w:val="24"/>
          <w:szCs w:val="24"/>
          <w:lang w:val="sr-Cyrl-CS"/>
        </w:rPr>
        <w:t xml:space="preserve">бјекти купца </w:t>
      </w:r>
      <w:r w:rsidR="007762F2" w:rsidRPr="007801E2">
        <w:rPr>
          <w:rFonts w:ascii="Times New Roman" w:hAnsi="Times New Roman" w:cs="Times New Roman"/>
          <w:sz w:val="24"/>
          <w:szCs w:val="24"/>
          <w:lang w:val="sr-Cyrl-CS"/>
        </w:rPr>
        <w:t xml:space="preserve">прикључени на преносни систем </w:t>
      </w:r>
      <w:r w:rsidR="002B2328" w:rsidRPr="007801E2">
        <w:rPr>
          <w:rFonts w:ascii="Times New Roman" w:hAnsi="Times New Roman" w:cs="Times New Roman"/>
          <w:sz w:val="24"/>
          <w:szCs w:val="24"/>
          <w:lang w:val="sr-Cyrl-CS"/>
        </w:rPr>
        <w:t xml:space="preserve">и дистрибутивни </w:t>
      </w:r>
      <w:r w:rsidR="007762F2" w:rsidRPr="007801E2">
        <w:rPr>
          <w:rFonts w:ascii="Times New Roman" w:hAnsi="Times New Roman" w:cs="Times New Roman"/>
          <w:sz w:val="24"/>
          <w:szCs w:val="24"/>
          <w:lang w:val="sr-Cyrl-CS"/>
        </w:rPr>
        <w:t xml:space="preserve">системи </w:t>
      </w:r>
      <w:r w:rsidR="002B2328" w:rsidRPr="007801E2">
        <w:rPr>
          <w:rFonts w:ascii="Times New Roman" w:hAnsi="Times New Roman" w:cs="Times New Roman"/>
          <w:sz w:val="24"/>
          <w:szCs w:val="24"/>
          <w:lang w:val="sr-Cyrl-CS"/>
        </w:rPr>
        <w:t xml:space="preserve">прикључени на преносни систем </w:t>
      </w:r>
      <w:r w:rsidR="00EA6C5A" w:rsidRPr="007801E2">
        <w:rPr>
          <w:rFonts w:ascii="Times New Roman" w:hAnsi="Times New Roman" w:cs="Times New Roman"/>
          <w:sz w:val="24"/>
          <w:szCs w:val="24"/>
          <w:lang w:val="sr-Cyrl-CS"/>
        </w:rPr>
        <w:t xml:space="preserve">у вези са </w:t>
      </w:r>
      <w:r w:rsidR="002B2328" w:rsidRPr="007801E2">
        <w:rPr>
          <w:rFonts w:ascii="Times New Roman" w:hAnsi="Times New Roman" w:cs="Times New Roman"/>
          <w:sz w:val="24"/>
          <w:szCs w:val="24"/>
          <w:lang w:val="sr-Cyrl-CS"/>
        </w:rPr>
        <w:t xml:space="preserve"> искључење</w:t>
      </w:r>
      <w:r w:rsidR="00EA6C5A" w:rsidRPr="007801E2">
        <w:rPr>
          <w:rFonts w:ascii="Times New Roman" w:hAnsi="Times New Roman" w:cs="Times New Roman"/>
          <w:sz w:val="24"/>
          <w:szCs w:val="24"/>
          <w:lang w:val="sr-Cyrl-CS"/>
        </w:rPr>
        <w:t>м</w:t>
      </w:r>
      <w:r w:rsidR="002B2328" w:rsidRPr="007801E2">
        <w:rPr>
          <w:rFonts w:ascii="Times New Roman" w:hAnsi="Times New Roman" w:cs="Times New Roman"/>
          <w:sz w:val="24"/>
          <w:szCs w:val="24"/>
          <w:lang w:val="sr-Cyrl-CS"/>
        </w:rPr>
        <w:t xml:space="preserve"> и</w:t>
      </w:r>
      <w:r w:rsidR="007762F2" w:rsidRPr="007801E2">
        <w:rPr>
          <w:rFonts w:ascii="Times New Roman" w:hAnsi="Times New Roman" w:cs="Times New Roman"/>
          <w:sz w:val="24"/>
          <w:szCs w:val="24"/>
          <w:lang w:val="sr-Cyrl-CS"/>
        </w:rPr>
        <w:t>ли</w:t>
      </w:r>
      <w:r w:rsidR="002B2328" w:rsidRPr="007801E2">
        <w:rPr>
          <w:rFonts w:ascii="Times New Roman" w:hAnsi="Times New Roman" w:cs="Times New Roman"/>
          <w:sz w:val="24"/>
          <w:szCs w:val="24"/>
          <w:lang w:val="sr-Cyrl-CS"/>
        </w:rPr>
        <w:t xml:space="preserve"> поновн</w:t>
      </w:r>
      <w:r w:rsidR="00EA6C5A" w:rsidRPr="007801E2">
        <w:rPr>
          <w:rFonts w:ascii="Times New Roman" w:hAnsi="Times New Roman" w:cs="Times New Roman"/>
          <w:sz w:val="24"/>
          <w:szCs w:val="24"/>
          <w:lang w:val="sr-Cyrl-CS"/>
        </w:rPr>
        <w:t>им</w:t>
      </w:r>
      <w:r w:rsidR="002B2328" w:rsidRPr="007801E2">
        <w:rPr>
          <w:rFonts w:ascii="Times New Roman" w:hAnsi="Times New Roman" w:cs="Times New Roman"/>
          <w:sz w:val="24"/>
          <w:szCs w:val="24"/>
          <w:lang w:val="sr-Cyrl-CS"/>
        </w:rPr>
        <w:t xml:space="preserve"> укључење</w:t>
      </w:r>
      <w:r w:rsidR="00EA6C5A" w:rsidRPr="007801E2">
        <w:rPr>
          <w:rFonts w:ascii="Times New Roman" w:hAnsi="Times New Roman" w:cs="Times New Roman"/>
          <w:sz w:val="24"/>
          <w:szCs w:val="24"/>
          <w:lang w:val="sr-Cyrl-CS"/>
        </w:rPr>
        <w:t>м</w:t>
      </w:r>
      <w:r w:rsidR="002B2328" w:rsidRPr="007801E2">
        <w:rPr>
          <w:rFonts w:ascii="Times New Roman" w:hAnsi="Times New Roman" w:cs="Times New Roman"/>
          <w:sz w:val="24"/>
          <w:szCs w:val="24"/>
          <w:lang w:val="sr-Cyrl-CS"/>
        </w:rPr>
        <w:t xml:space="preserve"> објекта</w:t>
      </w:r>
      <w:r w:rsidRPr="007801E2">
        <w:rPr>
          <w:rFonts w:ascii="Times New Roman" w:hAnsi="Times New Roman" w:cs="Times New Roman"/>
          <w:sz w:val="24"/>
          <w:szCs w:val="24"/>
          <w:lang w:val="sr-Cyrl-CS"/>
        </w:rPr>
        <w:t xml:space="preserve"> купца прикљученог на преносни систем и дистрибутивног система прикљученог на преносни систем морају да испуне следеће захтеве</w:t>
      </w:r>
      <w:r w:rsidR="002B2328" w:rsidRPr="007801E2">
        <w:rPr>
          <w:rFonts w:ascii="Times New Roman" w:hAnsi="Times New Roman" w:cs="Times New Roman"/>
          <w:sz w:val="24"/>
          <w:szCs w:val="24"/>
          <w:lang w:val="sr-Cyrl-CS"/>
        </w:rPr>
        <w:t>:</w:t>
      </w:r>
    </w:p>
    <w:p w14:paraId="21C16AF6" w14:textId="74BE22B8"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00796AB7" w:rsidRPr="007801E2">
        <w:rPr>
          <w:rFonts w:ascii="Times New Roman" w:hAnsi="Times New Roman" w:cs="Times New Roman"/>
          <w:sz w:val="24"/>
          <w:szCs w:val="24"/>
          <w:lang w:val="sr-Cyrl-CS"/>
        </w:rPr>
        <w:t xml:space="preserve"> </w:t>
      </w:r>
      <w:r w:rsidR="0012687E" w:rsidRPr="007801E2">
        <w:rPr>
          <w:rFonts w:ascii="Times New Roman" w:hAnsi="Times New Roman" w:cs="Times New Roman"/>
          <w:sz w:val="24"/>
          <w:szCs w:val="24"/>
          <w:lang w:val="sr-Cyrl-CS"/>
        </w:rPr>
        <w:t xml:space="preserve">у погледу </w:t>
      </w:r>
      <w:r w:rsidR="002B2328" w:rsidRPr="007801E2">
        <w:rPr>
          <w:rFonts w:ascii="Times New Roman" w:hAnsi="Times New Roman" w:cs="Times New Roman"/>
          <w:sz w:val="24"/>
          <w:szCs w:val="24"/>
          <w:lang w:val="sr-Cyrl-CS"/>
        </w:rPr>
        <w:t xml:space="preserve">поновног укључења након искључења, надлежни ОПС </w:t>
      </w:r>
      <w:r w:rsidR="0012687E" w:rsidRPr="007801E2">
        <w:rPr>
          <w:rFonts w:ascii="Times New Roman" w:hAnsi="Times New Roman" w:cs="Times New Roman"/>
          <w:sz w:val="24"/>
          <w:szCs w:val="24"/>
          <w:lang w:val="sr-Cyrl-CS"/>
        </w:rPr>
        <w:t xml:space="preserve">наводи </w:t>
      </w:r>
      <w:r w:rsidR="002B2328" w:rsidRPr="007801E2">
        <w:rPr>
          <w:rFonts w:ascii="Times New Roman" w:hAnsi="Times New Roman" w:cs="Times New Roman"/>
          <w:sz w:val="24"/>
          <w:szCs w:val="24"/>
          <w:lang w:val="sr-Cyrl-CS"/>
        </w:rPr>
        <w:t xml:space="preserve">услове под којима се може поново укључити напајање објекта купца </w:t>
      </w:r>
      <w:r w:rsidR="00030F20"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или дистрибутивног објекта</w:t>
      </w:r>
      <w:r w:rsidR="00030F20" w:rsidRPr="007801E2">
        <w:rPr>
          <w:rFonts w:ascii="Times New Roman" w:hAnsi="Times New Roman" w:cs="Times New Roman"/>
          <w:sz w:val="24"/>
          <w:szCs w:val="24"/>
          <w:lang w:val="sr-Cyrl-CS"/>
        </w:rPr>
        <w:t xml:space="preserve"> прикљученог</w:t>
      </w:r>
      <w:r w:rsidR="002B2328" w:rsidRPr="007801E2">
        <w:rPr>
          <w:rFonts w:ascii="Times New Roman" w:hAnsi="Times New Roman" w:cs="Times New Roman"/>
          <w:sz w:val="24"/>
          <w:szCs w:val="24"/>
          <w:lang w:val="sr-Cyrl-CS"/>
        </w:rPr>
        <w:t xml:space="preserve"> на преносни систем. </w:t>
      </w:r>
      <w:r w:rsidR="0012687E" w:rsidRPr="007801E2">
        <w:rPr>
          <w:rFonts w:ascii="Times New Roman" w:hAnsi="Times New Roman" w:cs="Times New Roman"/>
          <w:sz w:val="24"/>
          <w:szCs w:val="24"/>
          <w:lang w:val="sr-Cyrl-CS"/>
        </w:rPr>
        <w:t>За у</w:t>
      </w:r>
      <w:r w:rsidR="002B2328" w:rsidRPr="007801E2">
        <w:rPr>
          <w:rFonts w:ascii="Times New Roman" w:hAnsi="Times New Roman" w:cs="Times New Roman"/>
          <w:sz w:val="24"/>
          <w:szCs w:val="24"/>
          <w:lang w:val="sr-Cyrl-CS"/>
        </w:rPr>
        <w:t xml:space="preserve">вођење система аутоматског поновног укључења </w:t>
      </w:r>
      <w:r w:rsidR="0012687E" w:rsidRPr="007801E2">
        <w:rPr>
          <w:rFonts w:ascii="Times New Roman" w:hAnsi="Times New Roman" w:cs="Times New Roman"/>
          <w:sz w:val="24"/>
          <w:szCs w:val="24"/>
          <w:lang w:val="sr-Cyrl-CS"/>
        </w:rPr>
        <w:t xml:space="preserve">потребно је </w:t>
      </w:r>
      <w:r w:rsidR="002B2328" w:rsidRPr="007801E2">
        <w:rPr>
          <w:rFonts w:ascii="Times New Roman" w:hAnsi="Times New Roman" w:cs="Times New Roman"/>
          <w:sz w:val="24"/>
          <w:szCs w:val="24"/>
          <w:lang w:val="sr-Cyrl-CS"/>
        </w:rPr>
        <w:t>претходно одобрењ</w:t>
      </w:r>
      <w:r w:rsidR="0012687E"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надлежног ОПС;</w:t>
      </w:r>
    </w:p>
    <w:p w14:paraId="1431237B" w14:textId="4AD93B68"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796AB7"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објекат купца </w:t>
      </w:r>
      <w:r w:rsidR="00030F20" w:rsidRPr="007801E2">
        <w:rPr>
          <w:rFonts w:ascii="Times New Roman" w:hAnsi="Times New Roman" w:cs="Times New Roman"/>
          <w:sz w:val="24"/>
          <w:szCs w:val="24"/>
          <w:lang w:val="sr-Cyrl-CS"/>
        </w:rPr>
        <w:t xml:space="preserve">прикључен на преносни систем </w:t>
      </w:r>
      <w:r w:rsidR="002B2328" w:rsidRPr="007801E2">
        <w:rPr>
          <w:rFonts w:ascii="Times New Roman" w:hAnsi="Times New Roman" w:cs="Times New Roman"/>
          <w:sz w:val="24"/>
          <w:szCs w:val="24"/>
          <w:lang w:val="sr-Cyrl-CS"/>
        </w:rPr>
        <w:t xml:space="preserve">или дистрибутивни </w:t>
      </w:r>
      <w:r w:rsidR="00030F20" w:rsidRPr="007801E2">
        <w:rPr>
          <w:rFonts w:ascii="Times New Roman" w:hAnsi="Times New Roman" w:cs="Times New Roman"/>
          <w:sz w:val="24"/>
          <w:szCs w:val="24"/>
          <w:lang w:val="sr-Cyrl-CS"/>
        </w:rPr>
        <w:t>систем</w:t>
      </w:r>
      <w:r w:rsidR="002B2328" w:rsidRPr="007801E2">
        <w:rPr>
          <w:rFonts w:ascii="Times New Roman" w:hAnsi="Times New Roman" w:cs="Times New Roman"/>
          <w:sz w:val="24"/>
          <w:szCs w:val="24"/>
          <w:lang w:val="sr-Cyrl-CS"/>
        </w:rPr>
        <w:t xml:space="preserve"> прикључен на преносни систем </w:t>
      </w:r>
      <w:r w:rsidR="009F1DA1" w:rsidRPr="007801E2">
        <w:rPr>
          <w:rFonts w:ascii="Times New Roman" w:hAnsi="Times New Roman" w:cs="Times New Roman"/>
          <w:sz w:val="24"/>
          <w:szCs w:val="24"/>
          <w:lang w:val="sr-Cyrl-CS"/>
        </w:rPr>
        <w:t>морају бити способни за</w:t>
      </w:r>
      <w:r w:rsidR="002B2328" w:rsidRPr="007801E2">
        <w:rPr>
          <w:rFonts w:ascii="Times New Roman" w:hAnsi="Times New Roman" w:cs="Times New Roman"/>
          <w:sz w:val="24"/>
          <w:szCs w:val="24"/>
          <w:lang w:val="sr-Cyrl-CS"/>
        </w:rPr>
        <w:t xml:space="preserve"> синхрониз</w:t>
      </w:r>
      <w:r w:rsidR="009F1DA1" w:rsidRPr="007801E2">
        <w:rPr>
          <w:rFonts w:ascii="Times New Roman" w:hAnsi="Times New Roman" w:cs="Times New Roman"/>
          <w:sz w:val="24"/>
          <w:szCs w:val="24"/>
          <w:lang w:val="sr-Cyrl-CS"/>
        </w:rPr>
        <w:t>ацију</w:t>
      </w:r>
      <w:r w:rsidR="002B2328" w:rsidRPr="007801E2">
        <w:rPr>
          <w:rFonts w:ascii="Times New Roman" w:hAnsi="Times New Roman" w:cs="Times New Roman"/>
          <w:sz w:val="24"/>
          <w:szCs w:val="24"/>
          <w:lang w:val="sr-Cyrl-CS"/>
        </w:rPr>
        <w:t xml:space="preserve"> у опсегу фреквенција дефинисаном у члану 12. </w:t>
      </w:r>
      <w:r w:rsidR="008611E7" w:rsidRPr="007801E2">
        <w:rPr>
          <w:rFonts w:ascii="Times New Roman" w:hAnsi="Times New Roman" w:cs="Times New Roman"/>
          <w:sz w:val="24"/>
          <w:szCs w:val="24"/>
          <w:lang w:val="sr-Cyrl-CS"/>
        </w:rPr>
        <w:t>ове уредбе</w:t>
      </w:r>
      <w:r w:rsidR="009F1DA1"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Пре прикључења објекта купца или дистрибутивног објекта прикљученог на преносни систем, надлежни ОПС и власник објекта купца или ОДС прикључен</w:t>
      </w:r>
      <w:r w:rsidR="00823378"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усагла</w:t>
      </w:r>
      <w:r w:rsidR="00D512CF" w:rsidRPr="007801E2">
        <w:rPr>
          <w:rFonts w:ascii="Times New Roman" w:hAnsi="Times New Roman" w:cs="Times New Roman"/>
          <w:sz w:val="24"/>
          <w:szCs w:val="24"/>
          <w:lang w:val="sr-Cyrl-CS"/>
        </w:rPr>
        <w:t xml:space="preserve">шавају се </w:t>
      </w:r>
      <w:r w:rsidR="002B2328" w:rsidRPr="007801E2">
        <w:rPr>
          <w:rFonts w:ascii="Times New Roman" w:hAnsi="Times New Roman" w:cs="Times New Roman"/>
          <w:sz w:val="24"/>
          <w:szCs w:val="24"/>
          <w:lang w:val="sr-Cyrl-CS"/>
        </w:rPr>
        <w:t xml:space="preserve"> око подешења уређаја за синхронизацију укључујући подешења напона, фреквенције, опсега фазног угла и одступања напона и фреквенције;</w:t>
      </w:r>
    </w:p>
    <w:p w14:paraId="3C2ADD6E" w14:textId="625BF7D9" w:rsidR="002B2328" w:rsidRPr="007801E2" w:rsidRDefault="001F309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2B2328" w:rsidRPr="007801E2">
        <w:rPr>
          <w:rFonts w:ascii="Times New Roman" w:hAnsi="Times New Roman" w:cs="Times New Roman"/>
          <w:sz w:val="24"/>
          <w:szCs w:val="24"/>
          <w:lang w:val="sr-Cyrl-CS"/>
        </w:rPr>
        <w:t>)</w:t>
      </w:r>
      <w:r w:rsidR="00796AB7" w:rsidRPr="007801E2">
        <w:rPr>
          <w:rFonts w:ascii="Times New Roman" w:hAnsi="Times New Roman" w:cs="Times New Roman"/>
          <w:sz w:val="24"/>
          <w:szCs w:val="24"/>
          <w:lang w:val="sr-Cyrl-CS"/>
        </w:rPr>
        <w:t xml:space="preserve"> </w:t>
      </w:r>
      <w:r w:rsidR="004640EF" w:rsidRPr="007801E2">
        <w:rPr>
          <w:rFonts w:ascii="Times New Roman" w:hAnsi="Times New Roman" w:cs="Times New Roman"/>
          <w:sz w:val="24"/>
          <w:szCs w:val="24"/>
          <w:lang w:val="sr-Cyrl-CS"/>
        </w:rPr>
        <w:t xml:space="preserve">да </w:t>
      </w:r>
      <w:r w:rsidR="002B2328" w:rsidRPr="007801E2">
        <w:rPr>
          <w:rFonts w:ascii="Times New Roman" w:hAnsi="Times New Roman" w:cs="Times New Roman"/>
          <w:sz w:val="24"/>
          <w:szCs w:val="24"/>
          <w:lang w:val="sr-Cyrl-CS"/>
        </w:rPr>
        <w:t xml:space="preserve">објекат купца </w:t>
      </w:r>
      <w:r w:rsidR="00030F20" w:rsidRPr="007801E2">
        <w:rPr>
          <w:rFonts w:ascii="Times New Roman" w:hAnsi="Times New Roman" w:cs="Times New Roman"/>
          <w:sz w:val="24"/>
          <w:szCs w:val="24"/>
          <w:lang w:val="sr-Cyrl-CS"/>
        </w:rPr>
        <w:t xml:space="preserve">прикључен на преносни систем </w:t>
      </w:r>
      <w:r w:rsidR="002B2328" w:rsidRPr="007801E2">
        <w:rPr>
          <w:rFonts w:ascii="Times New Roman" w:hAnsi="Times New Roman" w:cs="Times New Roman"/>
          <w:sz w:val="24"/>
          <w:szCs w:val="24"/>
          <w:lang w:val="sr-Cyrl-CS"/>
        </w:rPr>
        <w:t>или дистрибутивни објекат прикључен на преносни систем има могућност даљинског искључења са преносне мреже</w:t>
      </w:r>
      <w:r w:rsidR="004640EF" w:rsidRPr="007801E2">
        <w:rPr>
          <w:rFonts w:ascii="Times New Roman" w:hAnsi="Times New Roman" w:cs="Times New Roman"/>
          <w:sz w:val="24"/>
          <w:szCs w:val="24"/>
          <w:lang w:val="sr-Cyrl-CS"/>
        </w:rPr>
        <w:t>, ако то захтева надлежни ОПС.</w:t>
      </w:r>
      <w:r w:rsidR="002B2328" w:rsidRPr="007801E2">
        <w:rPr>
          <w:rFonts w:ascii="Times New Roman" w:hAnsi="Times New Roman" w:cs="Times New Roman"/>
          <w:sz w:val="24"/>
          <w:szCs w:val="24"/>
          <w:lang w:val="sr-Cyrl-CS"/>
        </w:rPr>
        <w:t xml:space="preserve"> Надлежни ОПС </w:t>
      </w:r>
      <w:r w:rsidR="00083DC2" w:rsidRPr="007801E2">
        <w:rPr>
          <w:rFonts w:ascii="Times New Roman" w:hAnsi="Times New Roman" w:cs="Times New Roman"/>
          <w:sz w:val="24"/>
          <w:szCs w:val="24"/>
          <w:lang w:val="sr-Cyrl-CS"/>
        </w:rPr>
        <w:t xml:space="preserve">ће </w:t>
      </w:r>
      <w:r w:rsidR="00F816C6" w:rsidRPr="007801E2">
        <w:rPr>
          <w:rFonts w:ascii="Times New Roman" w:hAnsi="Times New Roman" w:cs="Times New Roman"/>
          <w:sz w:val="24"/>
          <w:szCs w:val="24"/>
          <w:lang w:val="sr-Cyrl-CS"/>
        </w:rPr>
        <w:t>ако је потребно</w:t>
      </w:r>
      <w:r w:rsidR="002B2328" w:rsidRPr="007801E2">
        <w:rPr>
          <w:rFonts w:ascii="Times New Roman" w:hAnsi="Times New Roman" w:cs="Times New Roman"/>
          <w:sz w:val="24"/>
          <w:szCs w:val="24"/>
          <w:lang w:val="sr-Cyrl-CS"/>
        </w:rPr>
        <w:t xml:space="preserve"> </w:t>
      </w:r>
      <w:r w:rsidR="004640EF" w:rsidRPr="007801E2">
        <w:rPr>
          <w:rFonts w:ascii="Times New Roman" w:hAnsi="Times New Roman" w:cs="Times New Roman"/>
          <w:sz w:val="24"/>
          <w:szCs w:val="24"/>
          <w:lang w:val="sr-Cyrl-CS"/>
        </w:rPr>
        <w:t>одреди</w:t>
      </w:r>
      <w:r w:rsidR="00E20511" w:rsidRPr="007801E2">
        <w:rPr>
          <w:rFonts w:ascii="Times New Roman" w:hAnsi="Times New Roman" w:cs="Times New Roman"/>
          <w:sz w:val="24"/>
          <w:szCs w:val="24"/>
          <w:lang w:val="sr-Cyrl-CS"/>
        </w:rPr>
        <w:t>ти</w:t>
      </w:r>
      <w:r w:rsidR="002B2328" w:rsidRPr="007801E2">
        <w:rPr>
          <w:rFonts w:ascii="Times New Roman" w:hAnsi="Times New Roman" w:cs="Times New Roman"/>
          <w:sz w:val="24"/>
          <w:szCs w:val="24"/>
          <w:lang w:val="sr-Cyrl-CS"/>
        </w:rPr>
        <w:t xml:space="preserve"> опрему за аутоматску реконфигурацију система при припреми степенастог оптерећивања. Надлежни ОПС </w:t>
      </w:r>
      <w:r w:rsidR="00E20511" w:rsidRPr="007801E2">
        <w:rPr>
          <w:rFonts w:ascii="Times New Roman" w:hAnsi="Times New Roman" w:cs="Times New Roman"/>
          <w:sz w:val="24"/>
          <w:szCs w:val="24"/>
          <w:lang w:val="sr-Cyrl-CS"/>
        </w:rPr>
        <w:t xml:space="preserve">одредиће </w:t>
      </w:r>
      <w:r w:rsidR="002B2328" w:rsidRPr="007801E2">
        <w:rPr>
          <w:rFonts w:ascii="Times New Roman" w:hAnsi="Times New Roman" w:cs="Times New Roman"/>
          <w:sz w:val="24"/>
          <w:szCs w:val="24"/>
          <w:lang w:val="sr-Cyrl-CS"/>
        </w:rPr>
        <w:t>време потребно за даљинско искључење.</w:t>
      </w:r>
    </w:p>
    <w:p w14:paraId="65B6B3F6" w14:textId="77777777" w:rsidR="002A6362" w:rsidRPr="007801E2" w:rsidRDefault="002A6362" w:rsidP="001345E0">
      <w:pPr>
        <w:spacing w:after="0" w:line="240" w:lineRule="auto"/>
        <w:rPr>
          <w:rFonts w:ascii="Times New Roman" w:hAnsi="Times New Roman" w:cs="Times New Roman"/>
          <w:sz w:val="24"/>
          <w:szCs w:val="24"/>
          <w:lang w:val="sr-Cyrl-CS"/>
        </w:rPr>
      </w:pPr>
    </w:p>
    <w:p w14:paraId="28F644F3" w14:textId="2FF1E0E9" w:rsidR="002A6362" w:rsidRPr="007801E2" w:rsidRDefault="002A6362"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Квалитет електричне енергије</w:t>
      </w:r>
    </w:p>
    <w:p w14:paraId="6D4E0EFA" w14:textId="77777777" w:rsidR="0021219F" w:rsidRPr="007801E2" w:rsidRDefault="0021219F" w:rsidP="001345E0">
      <w:pPr>
        <w:spacing w:after="0" w:line="240" w:lineRule="auto"/>
        <w:jc w:val="center"/>
        <w:rPr>
          <w:rFonts w:ascii="Times New Roman" w:hAnsi="Times New Roman" w:cs="Times New Roman"/>
          <w:sz w:val="24"/>
          <w:szCs w:val="24"/>
          <w:lang w:val="sr-Cyrl-CS"/>
        </w:rPr>
      </w:pPr>
    </w:p>
    <w:p w14:paraId="537DA432" w14:textId="5F66DCB7" w:rsidR="002B2328" w:rsidRPr="007801E2" w:rsidRDefault="00D208B8" w:rsidP="0021219F">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20.</w:t>
      </w:r>
    </w:p>
    <w:p w14:paraId="21745CF6" w14:textId="552FB3A0" w:rsidR="002B2328" w:rsidRPr="007801E2" w:rsidRDefault="002B2328"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Власници објек</w:t>
      </w:r>
      <w:r w:rsidR="0041628F"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та купца </w:t>
      </w:r>
      <w:r w:rsidR="0099720E" w:rsidRPr="007801E2">
        <w:rPr>
          <w:rFonts w:ascii="Times New Roman" w:hAnsi="Times New Roman" w:cs="Times New Roman"/>
          <w:sz w:val="24"/>
          <w:szCs w:val="24"/>
          <w:lang w:val="sr-Cyrl-CS"/>
        </w:rPr>
        <w:t xml:space="preserve">прикључених на преносни систем </w:t>
      </w:r>
      <w:r w:rsidRPr="007801E2">
        <w:rPr>
          <w:rFonts w:ascii="Times New Roman" w:hAnsi="Times New Roman" w:cs="Times New Roman"/>
          <w:sz w:val="24"/>
          <w:szCs w:val="24"/>
          <w:lang w:val="sr-Cyrl-CS"/>
        </w:rPr>
        <w:t>и ОДС прикључен</w:t>
      </w:r>
      <w:r w:rsidR="0099720E"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на преносни систем </w:t>
      </w:r>
      <w:r w:rsidR="00AF0C0C" w:rsidRPr="007801E2">
        <w:rPr>
          <w:rFonts w:ascii="Times New Roman" w:hAnsi="Times New Roman" w:cs="Times New Roman"/>
          <w:sz w:val="24"/>
          <w:szCs w:val="24"/>
          <w:lang w:val="sr-Cyrl-CS"/>
        </w:rPr>
        <w:t xml:space="preserve">морају </w:t>
      </w:r>
      <w:r w:rsidR="0041628F" w:rsidRPr="007801E2">
        <w:rPr>
          <w:rFonts w:ascii="Times New Roman" w:hAnsi="Times New Roman" w:cs="Times New Roman"/>
          <w:sz w:val="24"/>
          <w:szCs w:val="24"/>
          <w:lang w:val="sr-Cyrl-CS"/>
        </w:rPr>
        <w:t xml:space="preserve">обезбедити </w:t>
      </w:r>
      <w:r w:rsidRPr="007801E2">
        <w:rPr>
          <w:rFonts w:ascii="Times New Roman" w:hAnsi="Times New Roman" w:cs="Times New Roman"/>
          <w:sz w:val="24"/>
          <w:szCs w:val="24"/>
          <w:lang w:val="sr-Cyrl-CS"/>
        </w:rPr>
        <w:t xml:space="preserve"> да њихово прикључење на </w:t>
      </w:r>
      <w:r w:rsidR="0099720E" w:rsidRPr="007801E2">
        <w:rPr>
          <w:rFonts w:ascii="Times New Roman" w:hAnsi="Times New Roman" w:cs="Times New Roman"/>
          <w:sz w:val="24"/>
          <w:szCs w:val="24"/>
          <w:lang w:val="sr-Cyrl-CS"/>
        </w:rPr>
        <w:t>мрежу</w:t>
      </w:r>
      <w:r w:rsidRPr="007801E2">
        <w:rPr>
          <w:rFonts w:ascii="Times New Roman" w:hAnsi="Times New Roman" w:cs="Times New Roman"/>
          <w:sz w:val="24"/>
          <w:szCs w:val="24"/>
          <w:lang w:val="sr-Cyrl-CS"/>
        </w:rPr>
        <w:t xml:space="preserve"> не </w:t>
      </w:r>
      <w:r w:rsidR="0041628F" w:rsidRPr="007801E2">
        <w:rPr>
          <w:rFonts w:ascii="Times New Roman" w:hAnsi="Times New Roman" w:cs="Times New Roman"/>
          <w:sz w:val="24"/>
          <w:szCs w:val="24"/>
          <w:lang w:val="sr-Cyrl-CS"/>
        </w:rPr>
        <w:t xml:space="preserve">доводи до утврђеног </w:t>
      </w:r>
      <w:r w:rsidRPr="007801E2">
        <w:rPr>
          <w:rFonts w:ascii="Times New Roman" w:hAnsi="Times New Roman" w:cs="Times New Roman"/>
          <w:sz w:val="24"/>
          <w:szCs w:val="24"/>
          <w:lang w:val="sr-Cyrl-CS"/>
        </w:rPr>
        <w:t xml:space="preserve"> нив</w:t>
      </w:r>
      <w:r w:rsidR="0041628F" w:rsidRPr="007801E2">
        <w:rPr>
          <w:rFonts w:ascii="Times New Roman" w:hAnsi="Times New Roman" w:cs="Times New Roman"/>
          <w:sz w:val="24"/>
          <w:szCs w:val="24"/>
          <w:lang w:val="sr-Cyrl-CS"/>
        </w:rPr>
        <w:t>оа</w:t>
      </w:r>
      <w:r w:rsidRPr="007801E2">
        <w:rPr>
          <w:rFonts w:ascii="Times New Roman" w:hAnsi="Times New Roman" w:cs="Times New Roman"/>
          <w:sz w:val="24"/>
          <w:szCs w:val="24"/>
          <w:lang w:val="sr-Cyrl-CS"/>
        </w:rPr>
        <w:t xml:space="preserve"> д</w:t>
      </w:r>
      <w:r w:rsidR="00AF0C0C" w:rsidRPr="007801E2">
        <w:rPr>
          <w:rFonts w:ascii="Times New Roman" w:hAnsi="Times New Roman" w:cs="Times New Roman"/>
          <w:sz w:val="24"/>
          <w:szCs w:val="24"/>
          <w:lang w:val="sr-Cyrl-CS"/>
        </w:rPr>
        <w:t>еформације</w:t>
      </w:r>
      <w:r w:rsidRPr="007801E2">
        <w:rPr>
          <w:rFonts w:ascii="Times New Roman" w:hAnsi="Times New Roman" w:cs="Times New Roman"/>
          <w:sz w:val="24"/>
          <w:szCs w:val="24"/>
          <w:lang w:val="sr-Cyrl-CS"/>
        </w:rPr>
        <w:t xml:space="preserve"> и флуктуације напона напајања </w:t>
      </w:r>
      <w:r w:rsidR="0099720E" w:rsidRPr="007801E2">
        <w:rPr>
          <w:rFonts w:ascii="Times New Roman" w:hAnsi="Times New Roman" w:cs="Times New Roman"/>
          <w:sz w:val="24"/>
          <w:szCs w:val="24"/>
          <w:lang w:val="sr-Cyrl-CS"/>
        </w:rPr>
        <w:t>на мреж</w:t>
      </w:r>
      <w:r w:rsidR="001952ED" w:rsidRPr="007801E2">
        <w:rPr>
          <w:rFonts w:ascii="Times New Roman" w:hAnsi="Times New Roman" w:cs="Times New Roman"/>
          <w:sz w:val="24"/>
          <w:szCs w:val="24"/>
          <w:lang w:val="sr-Cyrl-CS"/>
        </w:rPr>
        <w:t>и</w:t>
      </w:r>
      <w:r w:rsidR="0099720E" w:rsidRPr="007801E2">
        <w:rPr>
          <w:rFonts w:ascii="Times New Roman" w:hAnsi="Times New Roman" w:cs="Times New Roman"/>
          <w:sz w:val="24"/>
          <w:szCs w:val="24"/>
          <w:lang w:val="sr-Cyrl-CS"/>
        </w:rPr>
        <w:t xml:space="preserve"> </w:t>
      </w:r>
      <w:r w:rsidR="001952ED" w:rsidRPr="007801E2">
        <w:rPr>
          <w:rFonts w:ascii="Times New Roman" w:hAnsi="Times New Roman" w:cs="Times New Roman"/>
          <w:sz w:val="24"/>
          <w:szCs w:val="24"/>
          <w:lang w:val="sr-Cyrl-CS"/>
        </w:rPr>
        <w:t>на</w:t>
      </w:r>
      <w:r w:rsidRPr="007801E2">
        <w:rPr>
          <w:rFonts w:ascii="Times New Roman" w:hAnsi="Times New Roman" w:cs="Times New Roman"/>
          <w:sz w:val="24"/>
          <w:szCs w:val="24"/>
          <w:lang w:val="sr-Cyrl-CS"/>
        </w:rPr>
        <w:t xml:space="preserve"> месту прикључења. Ниво д</w:t>
      </w:r>
      <w:r w:rsidR="00AF0C0C" w:rsidRPr="007801E2">
        <w:rPr>
          <w:rFonts w:ascii="Times New Roman" w:hAnsi="Times New Roman" w:cs="Times New Roman"/>
          <w:sz w:val="24"/>
          <w:szCs w:val="24"/>
          <w:lang w:val="sr-Cyrl-CS"/>
        </w:rPr>
        <w:t>еформације</w:t>
      </w:r>
      <w:r w:rsidRPr="007801E2">
        <w:rPr>
          <w:rFonts w:ascii="Times New Roman" w:hAnsi="Times New Roman" w:cs="Times New Roman"/>
          <w:sz w:val="24"/>
          <w:szCs w:val="24"/>
          <w:lang w:val="sr-Cyrl-CS"/>
        </w:rPr>
        <w:t xml:space="preserve"> не сме да пре</w:t>
      </w:r>
      <w:r w:rsidR="00AF0C0C" w:rsidRPr="007801E2">
        <w:rPr>
          <w:rFonts w:ascii="Times New Roman" w:hAnsi="Times New Roman" w:cs="Times New Roman"/>
          <w:sz w:val="24"/>
          <w:szCs w:val="24"/>
          <w:lang w:val="sr-Cyrl-CS"/>
        </w:rPr>
        <w:t>ђе</w:t>
      </w:r>
      <w:r w:rsidRPr="007801E2">
        <w:rPr>
          <w:rFonts w:ascii="Times New Roman" w:hAnsi="Times New Roman" w:cs="Times New Roman"/>
          <w:sz w:val="24"/>
          <w:szCs w:val="24"/>
          <w:lang w:val="sr-Cyrl-CS"/>
        </w:rPr>
        <w:t xml:space="preserve"> дозвољену вредност </w:t>
      </w:r>
      <w:r w:rsidR="00AF0C0C" w:rsidRPr="007801E2">
        <w:rPr>
          <w:rFonts w:ascii="Times New Roman" w:hAnsi="Times New Roman" w:cs="Times New Roman"/>
          <w:sz w:val="24"/>
          <w:szCs w:val="24"/>
          <w:lang w:val="sr-Cyrl-CS"/>
        </w:rPr>
        <w:t xml:space="preserve">коју је </w:t>
      </w:r>
      <w:r w:rsidRPr="007801E2">
        <w:rPr>
          <w:rFonts w:ascii="Times New Roman" w:hAnsi="Times New Roman" w:cs="Times New Roman"/>
          <w:sz w:val="24"/>
          <w:szCs w:val="24"/>
          <w:lang w:val="sr-Cyrl-CS"/>
        </w:rPr>
        <w:t>од</w:t>
      </w:r>
      <w:r w:rsidR="00AF0C0C" w:rsidRPr="007801E2">
        <w:rPr>
          <w:rFonts w:ascii="Times New Roman" w:hAnsi="Times New Roman" w:cs="Times New Roman"/>
          <w:sz w:val="24"/>
          <w:szCs w:val="24"/>
          <w:lang w:val="sr-Cyrl-CS"/>
        </w:rPr>
        <w:t>редио</w:t>
      </w:r>
      <w:r w:rsidRPr="007801E2">
        <w:rPr>
          <w:rFonts w:ascii="Times New Roman" w:hAnsi="Times New Roman" w:cs="Times New Roman"/>
          <w:sz w:val="24"/>
          <w:szCs w:val="24"/>
          <w:lang w:val="sr-Cyrl-CS"/>
        </w:rPr>
        <w:t xml:space="preserve"> </w:t>
      </w:r>
      <w:r w:rsidR="0099720E" w:rsidRPr="007801E2">
        <w:rPr>
          <w:rFonts w:ascii="Times New Roman" w:hAnsi="Times New Roman" w:cs="Times New Roman"/>
          <w:sz w:val="24"/>
          <w:szCs w:val="24"/>
          <w:lang w:val="sr-Cyrl-CS"/>
        </w:rPr>
        <w:t>надлежн</w:t>
      </w:r>
      <w:r w:rsidR="00AF0C0C" w:rsidRPr="007801E2">
        <w:rPr>
          <w:rFonts w:ascii="Times New Roman" w:hAnsi="Times New Roman" w:cs="Times New Roman"/>
          <w:sz w:val="24"/>
          <w:szCs w:val="24"/>
          <w:lang w:val="sr-Cyrl-CS"/>
        </w:rPr>
        <w:t>и</w:t>
      </w:r>
      <w:r w:rsidR="0099720E" w:rsidRPr="007801E2">
        <w:rPr>
          <w:rFonts w:ascii="Times New Roman" w:hAnsi="Times New Roman" w:cs="Times New Roman"/>
          <w:sz w:val="24"/>
          <w:szCs w:val="24"/>
          <w:lang w:val="sr-Cyrl-CS"/>
        </w:rPr>
        <w:t xml:space="preserve"> </w:t>
      </w:r>
      <w:r w:rsidR="00762F87" w:rsidRPr="007801E2">
        <w:rPr>
          <w:rFonts w:ascii="Times New Roman" w:hAnsi="Times New Roman" w:cs="Times New Roman"/>
          <w:sz w:val="24"/>
          <w:szCs w:val="24"/>
          <w:lang w:val="sr-Cyrl-CS"/>
        </w:rPr>
        <w:t>ОПС</w:t>
      </w:r>
      <w:r w:rsidRPr="007801E2">
        <w:rPr>
          <w:rFonts w:ascii="Times New Roman" w:hAnsi="Times New Roman" w:cs="Times New Roman"/>
          <w:sz w:val="24"/>
          <w:szCs w:val="24"/>
          <w:lang w:val="sr-Cyrl-CS"/>
        </w:rPr>
        <w:t>. О</w:t>
      </w:r>
      <w:r w:rsidR="0099720E" w:rsidRPr="007801E2">
        <w:rPr>
          <w:rFonts w:ascii="Times New Roman" w:hAnsi="Times New Roman" w:cs="Times New Roman"/>
          <w:sz w:val="24"/>
          <w:szCs w:val="24"/>
          <w:lang w:val="sr-Cyrl-CS"/>
        </w:rPr>
        <w:t>ПС</w:t>
      </w:r>
      <w:r w:rsidRPr="007801E2">
        <w:rPr>
          <w:rFonts w:ascii="Times New Roman" w:hAnsi="Times New Roman" w:cs="Times New Roman"/>
          <w:sz w:val="24"/>
          <w:szCs w:val="24"/>
          <w:lang w:val="sr-Cyrl-CS"/>
        </w:rPr>
        <w:t xml:space="preserve"> </w:t>
      </w:r>
      <w:r w:rsidR="00AF0C0C" w:rsidRPr="007801E2">
        <w:rPr>
          <w:rFonts w:ascii="Times New Roman" w:hAnsi="Times New Roman" w:cs="Times New Roman"/>
          <w:sz w:val="24"/>
          <w:szCs w:val="24"/>
          <w:lang w:val="sr-Cyrl-CS"/>
        </w:rPr>
        <w:t xml:space="preserve">своје захтеве у погледу квалитета електричне енергије усклађују са захтевима </w:t>
      </w:r>
      <w:r w:rsidR="00486641" w:rsidRPr="007801E2">
        <w:rPr>
          <w:rFonts w:ascii="Times New Roman" w:hAnsi="Times New Roman" w:cs="Times New Roman"/>
          <w:sz w:val="24"/>
          <w:szCs w:val="24"/>
          <w:lang w:val="sr-Cyrl-CS"/>
        </w:rPr>
        <w:t>суседних</w:t>
      </w:r>
      <w:r w:rsidRPr="007801E2">
        <w:rPr>
          <w:rFonts w:ascii="Times New Roman" w:hAnsi="Times New Roman" w:cs="Times New Roman"/>
          <w:sz w:val="24"/>
          <w:szCs w:val="24"/>
          <w:lang w:val="sr-Cyrl-CS"/>
        </w:rPr>
        <w:t xml:space="preserve"> </w:t>
      </w:r>
      <w:r w:rsidR="001952ED" w:rsidRPr="007801E2">
        <w:rPr>
          <w:rFonts w:ascii="Times New Roman" w:hAnsi="Times New Roman" w:cs="Times New Roman"/>
          <w:sz w:val="24"/>
          <w:szCs w:val="24"/>
          <w:lang w:val="sr-Cyrl-CS"/>
        </w:rPr>
        <w:t>ОПС</w:t>
      </w:r>
      <w:r w:rsidRPr="007801E2">
        <w:rPr>
          <w:rFonts w:ascii="Times New Roman" w:hAnsi="Times New Roman" w:cs="Times New Roman"/>
          <w:sz w:val="24"/>
          <w:szCs w:val="24"/>
          <w:lang w:val="sr-Cyrl-CS"/>
        </w:rPr>
        <w:t>.</w:t>
      </w:r>
    </w:p>
    <w:p w14:paraId="2088D75B" w14:textId="77777777" w:rsidR="00762F87" w:rsidRPr="007801E2" w:rsidRDefault="00762F87" w:rsidP="001345E0">
      <w:pPr>
        <w:spacing w:after="0" w:line="240" w:lineRule="auto"/>
        <w:ind w:firstLine="630"/>
        <w:rPr>
          <w:rFonts w:ascii="Times New Roman" w:hAnsi="Times New Roman" w:cs="Times New Roman"/>
          <w:sz w:val="24"/>
          <w:szCs w:val="24"/>
          <w:lang w:val="sr-Cyrl-CS"/>
        </w:rPr>
      </w:pPr>
    </w:p>
    <w:p w14:paraId="0E670070" w14:textId="71F541A1" w:rsidR="008C1EC7" w:rsidRPr="007801E2" w:rsidRDefault="008C1EC7"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Симулациони модели</w:t>
      </w:r>
    </w:p>
    <w:p w14:paraId="68E3A3B0" w14:textId="77777777" w:rsidR="0021219F" w:rsidRPr="007801E2" w:rsidRDefault="0021219F" w:rsidP="001345E0">
      <w:pPr>
        <w:spacing w:after="0" w:line="240" w:lineRule="auto"/>
        <w:jc w:val="center"/>
        <w:rPr>
          <w:rFonts w:ascii="Times New Roman" w:hAnsi="Times New Roman" w:cs="Times New Roman"/>
          <w:sz w:val="24"/>
          <w:szCs w:val="24"/>
          <w:lang w:val="sr-Cyrl-CS"/>
        </w:rPr>
      </w:pPr>
    </w:p>
    <w:p w14:paraId="4E58E05B" w14:textId="6AD527DC" w:rsidR="0053528A" w:rsidRPr="007801E2" w:rsidRDefault="0053528A"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21.</w:t>
      </w:r>
    </w:p>
    <w:p w14:paraId="425F560E" w14:textId="5B3AE9C6" w:rsidR="002B2328" w:rsidRPr="007801E2" w:rsidRDefault="002B2328"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Објекти купца </w:t>
      </w:r>
      <w:r w:rsidR="00A829B0" w:rsidRPr="007801E2">
        <w:rPr>
          <w:rFonts w:ascii="Times New Roman" w:hAnsi="Times New Roman" w:cs="Times New Roman"/>
          <w:sz w:val="24"/>
          <w:szCs w:val="24"/>
          <w:lang w:val="sr-Cyrl-CS"/>
        </w:rPr>
        <w:t xml:space="preserve">прикључени на преносни систем </w:t>
      </w:r>
      <w:r w:rsidRPr="007801E2">
        <w:rPr>
          <w:rFonts w:ascii="Times New Roman" w:hAnsi="Times New Roman" w:cs="Times New Roman"/>
          <w:sz w:val="24"/>
          <w:szCs w:val="24"/>
          <w:lang w:val="sr-Cyrl-CS"/>
        </w:rPr>
        <w:t xml:space="preserve">или дистрибутивни системи прикључени на преносни систем </w:t>
      </w:r>
      <w:r w:rsidR="00A96D3C" w:rsidRPr="007801E2">
        <w:rPr>
          <w:rFonts w:ascii="Times New Roman" w:hAnsi="Times New Roman" w:cs="Times New Roman"/>
          <w:sz w:val="24"/>
          <w:szCs w:val="24"/>
          <w:lang w:val="sr-Cyrl-CS"/>
        </w:rPr>
        <w:t>морају</w:t>
      </w:r>
      <w:r w:rsidR="008D732C"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да испуне захтеве из </w:t>
      </w:r>
      <w:r w:rsidR="008535F1" w:rsidRPr="007801E2">
        <w:rPr>
          <w:rFonts w:ascii="Times New Roman" w:hAnsi="Times New Roman" w:cs="Times New Roman"/>
          <w:sz w:val="24"/>
          <w:szCs w:val="24"/>
          <w:lang w:val="sr-Cyrl-CS"/>
        </w:rPr>
        <w:t>ст.</w:t>
      </w:r>
      <w:r w:rsidRPr="007801E2">
        <w:rPr>
          <w:rFonts w:ascii="Times New Roman" w:hAnsi="Times New Roman" w:cs="Times New Roman"/>
          <w:sz w:val="24"/>
          <w:szCs w:val="24"/>
          <w:lang w:val="sr-Cyrl-CS"/>
        </w:rPr>
        <w:t xml:space="preserve"> 3</w:t>
      </w:r>
      <w:r w:rsidR="008535F1"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и 4</w:t>
      </w:r>
      <w:r w:rsidR="008535F1" w:rsidRPr="007801E2">
        <w:rPr>
          <w:rFonts w:ascii="Times New Roman" w:hAnsi="Times New Roman" w:cs="Times New Roman"/>
          <w:sz w:val="24"/>
          <w:szCs w:val="24"/>
          <w:lang w:val="sr-Cyrl-CS"/>
        </w:rPr>
        <w:t xml:space="preserve">. </w:t>
      </w:r>
      <w:r w:rsidR="00A829B0" w:rsidRPr="007801E2">
        <w:rPr>
          <w:rFonts w:ascii="Times New Roman" w:hAnsi="Times New Roman" w:cs="Times New Roman"/>
          <w:sz w:val="24"/>
          <w:szCs w:val="24"/>
          <w:lang w:val="sr-Cyrl-CS"/>
        </w:rPr>
        <w:t xml:space="preserve">овог члана </w:t>
      </w:r>
      <w:r w:rsidRPr="007801E2">
        <w:rPr>
          <w:rFonts w:ascii="Times New Roman" w:hAnsi="Times New Roman" w:cs="Times New Roman"/>
          <w:sz w:val="24"/>
          <w:szCs w:val="24"/>
          <w:lang w:val="sr-Cyrl-CS"/>
        </w:rPr>
        <w:t>који се односе на симулационе моделе или одговарајуће информације.</w:t>
      </w:r>
    </w:p>
    <w:p w14:paraId="4F2819AF" w14:textId="1DB5D3FC" w:rsidR="002B2328" w:rsidRPr="007801E2" w:rsidRDefault="002B2328"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ОПС може захтевати израду симулационих модела или одговарајућих информација који приказују понашање објекта купца </w:t>
      </w:r>
      <w:r w:rsidR="00A829B0"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и/или дистрибутивн</w:t>
      </w:r>
      <w:r w:rsidR="00A829B0" w:rsidRPr="007801E2">
        <w:rPr>
          <w:rFonts w:ascii="Times New Roman" w:hAnsi="Times New Roman" w:cs="Times New Roman"/>
          <w:sz w:val="24"/>
          <w:szCs w:val="24"/>
          <w:lang w:val="sr-Cyrl-CS"/>
        </w:rPr>
        <w:t>ог система</w:t>
      </w:r>
      <w:r w:rsidRPr="007801E2">
        <w:rPr>
          <w:rFonts w:ascii="Times New Roman" w:hAnsi="Times New Roman" w:cs="Times New Roman"/>
          <w:sz w:val="24"/>
          <w:szCs w:val="24"/>
          <w:lang w:val="sr-Cyrl-CS"/>
        </w:rPr>
        <w:t xml:space="preserve"> прикључен</w:t>
      </w:r>
      <w:r w:rsidR="00110985"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w:t>
      </w:r>
      <w:r w:rsidR="00BC13C5"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у стационарн</w:t>
      </w:r>
      <w:r w:rsidR="0023124A" w:rsidRPr="007801E2">
        <w:rPr>
          <w:rFonts w:ascii="Times New Roman" w:hAnsi="Times New Roman" w:cs="Times New Roman"/>
          <w:sz w:val="24"/>
          <w:szCs w:val="24"/>
          <w:lang w:val="sr-Cyrl-CS"/>
        </w:rPr>
        <w:t>ом</w:t>
      </w:r>
      <w:r w:rsidRPr="007801E2">
        <w:rPr>
          <w:rFonts w:ascii="Times New Roman" w:hAnsi="Times New Roman" w:cs="Times New Roman"/>
          <w:sz w:val="24"/>
          <w:szCs w:val="24"/>
          <w:lang w:val="sr-Cyrl-CS"/>
        </w:rPr>
        <w:t xml:space="preserve"> и динамичк</w:t>
      </w:r>
      <w:r w:rsidR="0023124A" w:rsidRPr="007801E2">
        <w:rPr>
          <w:rFonts w:ascii="Times New Roman" w:hAnsi="Times New Roman" w:cs="Times New Roman"/>
          <w:sz w:val="24"/>
          <w:szCs w:val="24"/>
          <w:lang w:val="sr-Cyrl-CS"/>
        </w:rPr>
        <w:t>ом</w:t>
      </w:r>
      <w:r w:rsidRPr="007801E2">
        <w:rPr>
          <w:rFonts w:ascii="Times New Roman" w:hAnsi="Times New Roman" w:cs="Times New Roman"/>
          <w:sz w:val="24"/>
          <w:szCs w:val="24"/>
          <w:lang w:val="sr-Cyrl-CS"/>
        </w:rPr>
        <w:t xml:space="preserve"> стањ</w:t>
      </w:r>
      <w:r w:rsidR="0023124A"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w:t>
      </w:r>
    </w:p>
    <w:p w14:paraId="301F1901" w14:textId="7D402941" w:rsidR="002B2328" w:rsidRPr="007801E2" w:rsidRDefault="002B2328"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ОПС </w:t>
      </w:r>
      <w:r w:rsidR="004D07B4" w:rsidRPr="007801E2">
        <w:rPr>
          <w:rFonts w:ascii="Times New Roman" w:hAnsi="Times New Roman" w:cs="Times New Roman"/>
          <w:sz w:val="24"/>
          <w:szCs w:val="24"/>
          <w:lang w:val="sr-Cyrl-CS"/>
        </w:rPr>
        <w:t>утврђује</w:t>
      </w:r>
      <w:r w:rsidR="00643540"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oбим и форму симулационих модела или одговарајућих информација</w:t>
      </w:r>
      <w:r w:rsidR="004D07B4" w:rsidRPr="007801E2">
        <w:rPr>
          <w:rFonts w:ascii="Times New Roman" w:hAnsi="Times New Roman" w:cs="Times New Roman"/>
          <w:sz w:val="24"/>
          <w:szCs w:val="24"/>
          <w:lang w:val="sr-Cyrl-CS"/>
        </w:rPr>
        <w:t xml:space="preserve"> из става 2. овог члана</w:t>
      </w:r>
      <w:r w:rsidR="00792F57" w:rsidRPr="007801E2">
        <w:rPr>
          <w:rFonts w:ascii="Times New Roman" w:hAnsi="Times New Roman" w:cs="Times New Roman"/>
          <w:sz w:val="24"/>
          <w:szCs w:val="24"/>
          <w:lang w:val="sr-Cyrl-CS"/>
        </w:rPr>
        <w:t>,</w:t>
      </w:r>
      <w:r w:rsidR="004D07B4" w:rsidRPr="007801E2">
        <w:rPr>
          <w:rFonts w:ascii="Times New Roman" w:hAnsi="Times New Roman" w:cs="Times New Roman"/>
          <w:sz w:val="24"/>
          <w:szCs w:val="24"/>
          <w:lang w:val="sr-Cyrl-CS"/>
        </w:rPr>
        <w:t xml:space="preserve"> који укључују:</w:t>
      </w:r>
    </w:p>
    <w:p w14:paraId="340F0C5D" w14:textId="5EC0537F" w:rsidR="002B2328" w:rsidRPr="007801E2" w:rsidRDefault="008C1EC7"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00917ECA"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стационарна и динамичка стања, укључујући 50 Hz компоненту;</w:t>
      </w:r>
    </w:p>
    <w:p w14:paraId="405A0CD3" w14:textId="0388CD10" w:rsidR="002B2328" w:rsidRPr="007801E2" w:rsidRDefault="008C1EC7"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00917ECA"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симулације електромагнетних транзијентних процеса у тачки прикључења;</w:t>
      </w:r>
    </w:p>
    <w:p w14:paraId="59AAC79A" w14:textId="768AF0EA" w:rsidR="002B2328" w:rsidRPr="007801E2" w:rsidRDefault="008C1EC7"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2B2328" w:rsidRPr="007801E2">
        <w:rPr>
          <w:rFonts w:ascii="Times New Roman" w:hAnsi="Times New Roman" w:cs="Times New Roman"/>
          <w:sz w:val="24"/>
          <w:szCs w:val="24"/>
          <w:lang w:val="sr-Cyrl-CS"/>
        </w:rPr>
        <w:t>)</w:t>
      </w:r>
      <w:r w:rsidR="00917ECA"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структуру и блок дијаграм</w:t>
      </w:r>
      <w:r w:rsidR="00A829B0" w:rsidRPr="007801E2">
        <w:rPr>
          <w:rFonts w:ascii="Times New Roman" w:hAnsi="Times New Roman" w:cs="Times New Roman"/>
          <w:sz w:val="24"/>
          <w:szCs w:val="24"/>
          <w:lang w:val="sr-Cyrl-CS"/>
        </w:rPr>
        <w:t>.</w:t>
      </w:r>
      <w:r w:rsidR="00BC13C5" w:rsidRPr="007801E2">
        <w:rPr>
          <w:rFonts w:ascii="Times New Roman" w:hAnsi="Times New Roman" w:cs="Times New Roman"/>
          <w:sz w:val="24"/>
          <w:szCs w:val="24"/>
          <w:lang w:val="sr-Cyrl-CS"/>
        </w:rPr>
        <w:t xml:space="preserve">  </w:t>
      </w:r>
    </w:p>
    <w:p w14:paraId="07B84DB1" w14:textId="63C09C94" w:rsidR="002B2328" w:rsidRPr="007801E2" w:rsidRDefault="002B2328"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 потребе динамичких симулација, симулациони модел или одговарајућа информација захтевана у ставу 3</w:t>
      </w:r>
      <w:r w:rsidR="00A829B0" w:rsidRPr="007801E2">
        <w:rPr>
          <w:rFonts w:ascii="Times New Roman" w:hAnsi="Times New Roman" w:cs="Times New Roman"/>
          <w:sz w:val="24"/>
          <w:szCs w:val="24"/>
          <w:lang w:val="sr-Cyrl-CS"/>
        </w:rPr>
        <w:t>. тачка 1</w:t>
      </w:r>
      <w:r w:rsidRPr="007801E2">
        <w:rPr>
          <w:rFonts w:ascii="Times New Roman" w:hAnsi="Times New Roman" w:cs="Times New Roman"/>
          <w:sz w:val="24"/>
          <w:szCs w:val="24"/>
          <w:lang w:val="sr-Cyrl-CS"/>
        </w:rPr>
        <w:t>)</w:t>
      </w:r>
      <w:r w:rsidR="00A829B0" w:rsidRPr="007801E2">
        <w:rPr>
          <w:rFonts w:ascii="Times New Roman" w:hAnsi="Times New Roman" w:cs="Times New Roman"/>
          <w:sz w:val="24"/>
          <w:szCs w:val="24"/>
          <w:lang w:val="sr-Cyrl-CS"/>
        </w:rPr>
        <w:t xml:space="preserve"> овог члана</w:t>
      </w:r>
      <w:r w:rsidR="00355A0A" w:rsidRPr="007801E2">
        <w:rPr>
          <w:rFonts w:ascii="Times New Roman" w:hAnsi="Times New Roman" w:cs="Times New Roman"/>
          <w:sz w:val="24"/>
          <w:szCs w:val="24"/>
          <w:lang w:val="sr-Cyrl-CS"/>
        </w:rPr>
        <w:t xml:space="preserve"> </w:t>
      </w:r>
      <w:r w:rsidR="00A829B0" w:rsidRPr="007801E2">
        <w:rPr>
          <w:rFonts w:ascii="Times New Roman" w:hAnsi="Times New Roman" w:cs="Times New Roman"/>
          <w:sz w:val="24"/>
          <w:szCs w:val="24"/>
          <w:lang w:val="sr-Cyrl-CS"/>
        </w:rPr>
        <w:t>садрже и следеће подмоделе</w:t>
      </w:r>
      <w:r w:rsidRPr="007801E2">
        <w:rPr>
          <w:rFonts w:ascii="Times New Roman" w:hAnsi="Times New Roman" w:cs="Times New Roman"/>
          <w:sz w:val="24"/>
          <w:szCs w:val="24"/>
          <w:lang w:val="sr-Cyrl-CS"/>
        </w:rPr>
        <w:t xml:space="preserve"> или одговарајуће информације:</w:t>
      </w:r>
    </w:p>
    <w:p w14:paraId="4489449C" w14:textId="22AA2B50" w:rsidR="002B2328" w:rsidRPr="007801E2" w:rsidRDefault="00917ECA"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управљање снагом;</w:t>
      </w:r>
    </w:p>
    <w:p w14:paraId="6119EF2F" w14:textId="106566D4" w:rsidR="002B2328" w:rsidRPr="007801E2" w:rsidRDefault="00917ECA"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управљање напоном;</w:t>
      </w:r>
    </w:p>
    <w:p w14:paraId="3AF9C819" w14:textId="70D06483" w:rsidR="002B2328" w:rsidRPr="007801E2" w:rsidRDefault="00917ECA"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2B2328" w:rsidRPr="007801E2">
        <w:rPr>
          <w:rFonts w:ascii="Times New Roman" w:hAnsi="Times New Roman" w:cs="Times New Roman"/>
          <w:sz w:val="24"/>
          <w:szCs w:val="24"/>
          <w:lang w:val="sr-Cyrl-CS"/>
        </w:rPr>
        <w:t>)</w:t>
      </w:r>
      <w:r w:rsidR="00A829B0"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моделе система заштите објекaтa куп</w:t>
      </w:r>
      <w:r w:rsidR="00A829B0" w:rsidRPr="007801E2">
        <w:rPr>
          <w:rFonts w:ascii="Times New Roman" w:hAnsi="Times New Roman" w:cs="Times New Roman"/>
          <w:sz w:val="24"/>
          <w:szCs w:val="24"/>
          <w:lang w:val="sr-Cyrl-CS"/>
        </w:rPr>
        <w:t>ца</w:t>
      </w:r>
      <w:r w:rsidR="002B2328" w:rsidRPr="007801E2">
        <w:rPr>
          <w:rFonts w:ascii="Times New Roman" w:hAnsi="Times New Roman" w:cs="Times New Roman"/>
          <w:sz w:val="24"/>
          <w:szCs w:val="24"/>
          <w:lang w:val="sr-Cyrl-CS"/>
        </w:rPr>
        <w:t xml:space="preserve"> </w:t>
      </w:r>
      <w:r w:rsidR="00A829B0"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или дистрибутивног система прикљученог на преносни систе</w:t>
      </w:r>
      <w:r w:rsidR="00A829B0" w:rsidRPr="007801E2">
        <w:rPr>
          <w:rFonts w:ascii="Times New Roman" w:hAnsi="Times New Roman" w:cs="Times New Roman"/>
          <w:sz w:val="24"/>
          <w:szCs w:val="24"/>
          <w:lang w:val="sr-Cyrl-CS"/>
        </w:rPr>
        <w:t>м;</w:t>
      </w:r>
    </w:p>
    <w:p w14:paraId="1B7E41BF" w14:textId="217B9242" w:rsidR="002B2328" w:rsidRPr="007801E2" w:rsidRDefault="00917ECA"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различите типове потрошње, односно електрот</w:t>
      </w:r>
      <w:r w:rsidR="00A829B0" w:rsidRPr="007801E2">
        <w:rPr>
          <w:rFonts w:ascii="Times New Roman" w:hAnsi="Times New Roman" w:cs="Times New Roman"/>
          <w:sz w:val="24"/>
          <w:szCs w:val="24"/>
          <w:lang w:val="sr-Cyrl-CS"/>
        </w:rPr>
        <w:t>ехничке карактеристике потрошње</w:t>
      </w:r>
      <w:r w:rsidR="002B2328" w:rsidRPr="007801E2">
        <w:rPr>
          <w:rFonts w:ascii="Times New Roman" w:hAnsi="Times New Roman" w:cs="Times New Roman"/>
          <w:sz w:val="24"/>
          <w:szCs w:val="24"/>
          <w:lang w:val="sr-Cyrl-CS"/>
        </w:rPr>
        <w:t xml:space="preserve"> и</w:t>
      </w:r>
    </w:p>
    <w:p w14:paraId="55AD0DFC" w14:textId="7A4AE7BA" w:rsidR="002B2328" w:rsidRPr="007801E2" w:rsidRDefault="00917ECA"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BC13C5"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моделе претварача.</w:t>
      </w:r>
    </w:p>
    <w:p w14:paraId="6AFE4EF7" w14:textId="66CE761F" w:rsidR="002B2328" w:rsidRPr="007801E2" w:rsidRDefault="004D07B4" w:rsidP="00BA6EB2">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Н</w:t>
      </w:r>
      <w:r w:rsidR="002B2328" w:rsidRPr="007801E2">
        <w:rPr>
          <w:rFonts w:ascii="Times New Roman" w:hAnsi="Times New Roman" w:cs="Times New Roman"/>
          <w:sz w:val="24"/>
          <w:szCs w:val="24"/>
          <w:lang w:val="sr-Cyrl-CS"/>
        </w:rPr>
        <w:t xml:space="preserve">адлежни оператор система или надлежни ОПС </w:t>
      </w:r>
      <w:r w:rsidR="00973752" w:rsidRPr="007801E2">
        <w:rPr>
          <w:rFonts w:ascii="Times New Roman" w:hAnsi="Times New Roman" w:cs="Times New Roman"/>
          <w:sz w:val="24"/>
          <w:szCs w:val="24"/>
          <w:lang w:val="sr-Cyrl-CS"/>
        </w:rPr>
        <w:t xml:space="preserve">одређују </w:t>
      </w:r>
      <w:r w:rsidR="002B2328" w:rsidRPr="007801E2">
        <w:rPr>
          <w:rFonts w:ascii="Times New Roman" w:hAnsi="Times New Roman" w:cs="Times New Roman"/>
          <w:sz w:val="24"/>
          <w:szCs w:val="24"/>
          <w:lang w:val="sr-Cyrl-CS"/>
        </w:rPr>
        <w:t xml:space="preserve">форму снимања понашања објекта купца </w:t>
      </w:r>
      <w:r w:rsidR="00A829B0" w:rsidRPr="007801E2">
        <w:rPr>
          <w:rFonts w:ascii="Times New Roman" w:hAnsi="Times New Roman" w:cs="Times New Roman"/>
          <w:sz w:val="24"/>
          <w:szCs w:val="24"/>
          <w:lang w:val="sr-Cyrl-CS"/>
        </w:rPr>
        <w:t>прикљученог на преносни систем и/</w:t>
      </w:r>
      <w:r w:rsidR="002B2328" w:rsidRPr="007801E2">
        <w:rPr>
          <w:rFonts w:ascii="Times New Roman" w:hAnsi="Times New Roman" w:cs="Times New Roman"/>
          <w:sz w:val="24"/>
          <w:szCs w:val="24"/>
          <w:lang w:val="sr-Cyrl-CS"/>
        </w:rPr>
        <w:t>или дистрибутивн</w:t>
      </w:r>
      <w:r w:rsidR="00A829B0" w:rsidRPr="007801E2">
        <w:rPr>
          <w:rFonts w:ascii="Times New Roman" w:hAnsi="Times New Roman" w:cs="Times New Roman"/>
          <w:sz w:val="24"/>
          <w:szCs w:val="24"/>
          <w:lang w:val="sr-Cyrl-CS"/>
        </w:rPr>
        <w:t>ог објекта прикљученог</w:t>
      </w:r>
      <w:r w:rsidR="002B2328" w:rsidRPr="007801E2">
        <w:rPr>
          <w:rFonts w:ascii="Times New Roman" w:hAnsi="Times New Roman" w:cs="Times New Roman"/>
          <w:sz w:val="24"/>
          <w:szCs w:val="24"/>
          <w:lang w:val="sr-Cyrl-CS"/>
        </w:rPr>
        <w:t xml:space="preserve"> на преносни систем, како би се поредио одзив модела са снимљеним понашањем система.</w:t>
      </w:r>
    </w:p>
    <w:p w14:paraId="5B9877CC" w14:textId="77777777" w:rsidR="00CD46EA" w:rsidRPr="007801E2" w:rsidRDefault="00CD46EA" w:rsidP="00BA6EB2">
      <w:pPr>
        <w:spacing w:after="0" w:line="240" w:lineRule="auto"/>
        <w:rPr>
          <w:rFonts w:ascii="Times New Roman" w:hAnsi="Times New Roman" w:cs="Times New Roman"/>
          <w:sz w:val="24"/>
          <w:szCs w:val="24"/>
          <w:lang w:val="sr-Cyrl-CS"/>
        </w:rPr>
      </w:pPr>
    </w:p>
    <w:p w14:paraId="27FAF127" w14:textId="1A637F7D" w:rsidR="00A829B0" w:rsidRPr="007801E2" w:rsidRDefault="00A829B0" w:rsidP="00BA6EB2">
      <w:pPr>
        <w:pStyle w:val="Naslovpoglavlja"/>
        <w:spacing w:before="0" w:after="0" w:line="240" w:lineRule="auto"/>
        <w:jc w:val="center"/>
        <w:rPr>
          <w:rFonts w:ascii="Times New Roman" w:hAnsi="Times New Roman" w:cs="Times New Roman"/>
          <w:b w:val="0"/>
          <w:szCs w:val="24"/>
          <w:lang w:val="sr-Cyrl-CS"/>
        </w:rPr>
      </w:pPr>
      <w:r w:rsidRPr="007801E2">
        <w:rPr>
          <w:rFonts w:ascii="Times New Roman" w:hAnsi="Times New Roman" w:cs="Times New Roman"/>
          <w:b w:val="0"/>
          <w:szCs w:val="24"/>
          <w:lang w:val="sr-Cyrl-CS"/>
        </w:rPr>
        <w:t>Добијање сагласности за прикључење</w:t>
      </w:r>
    </w:p>
    <w:p w14:paraId="761EA3F1" w14:textId="77777777" w:rsidR="00BA6EB2" w:rsidRPr="007801E2" w:rsidRDefault="00BA6EB2" w:rsidP="00BA6EB2">
      <w:pPr>
        <w:pStyle w:val="Clan"/>
        <w:spacing w:before="0"/>
        <w:rPr>
          <w:lang w:val="sr-Cyrl-CS"/>
        </w:rPr>
      </w:pPr>
    </w:p>
    <w:p w14:paraId="13A0ABAB" w14:textId="0676F883" w:rsidR="00A829B0" w:rsidRPr="007801E2" w:rsidRDefault="006565A5" w:rsidP="00BA6EB2">
      <w:pPr>
        <w:pStyle w:val="Naslovpoglavlja"/>
        <w:spacing w:before="0" w:after="0" w:line="240" w:lineRule="auto"/>
        <w:jc w:val="center"/>
        <w:rPr>
          <w:rFonts w:ascii="Times New Roman" w:hAnsi="Times New Roman" w:cs="Times New Roman"/>
          <w:b w:val="0"/>
          <w:szCs w:val="24"/>
          <w:lang w:val="sr-Cyrl-CS"/>
        </w:rPr>
      </w:pPr>
      <w:r w:rsidRPr="007801E2">
        <w:rPr>
          <w:rFonts w:ascii="Times New Roman" w:hAnsi="Times New Roman" w:cs="Times New Roman"/>
          <w:b w:val="0"/>
          <w:szCs w:val="24"/>
          <w:lang w:val="sr-Cyrl-CS"/>
        </w:rPr>
        <w:t>Чл</w:t>
      </w:r>
      <w:r w:rsidR="00BC13C5" w:rsidRPr="007801E2">
        <w:rPr>
          <w:rFonts w:ascii="Times New Roman" w:hAnsi="Times New Roman" w:cs="Times New Roman"/>
          <w:b w:val="0"/>
          <w:szCs w:val="24"/>
          <w:lang w:val="sr-Cyrl-CS"/>
        </w:rPr>
        <w:t>ан 22.</w:t>
      </w:r>
    </w:p>
    <w:p w14:paraId="104D1320" w14:textId="1CA6BA55" w:rsidR="002B2328" w:rsidRPr="007801E2" w:rsidRDefault="009F38A9" w:rsidP="00BA6EB2">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Д</w:t>
      </w:r>
      <w:r w:rsidR="006565A5" w:rsidRPr="007801E2">
        <w:rPr>
          <w:rFonts w:ascii="Times New Roman" w:hAnsi="Times New Roman" w:cs="Times New Roman"/>
          <w:sz w:val="24"/>
          <w:szCs w:val="24"/>
          <w:lang w:val="sr-Cyrl-CS"/>
        </w:rPr>
        <w:t xml:space="preserve">обијање сагласности за прикључење </w:t>
      </w:r>
      <w:r w:rsidR="002B2328" w:rsidRPr="007801E2">
        <w:rPr>
          <w:rFonts w:ascii="Times New Roman" w:hAnsi="Times New Roman" w:cs="Times New Roman"/>
          <w:sz w:val="24"/>
          <w:szCs w:val="24"/>
          <w:lang w:val="sr-Cyrl-CS"/>
        </w:rPr>
        <w:t>новог објекта купца</w:t>
      </w:r>
      <w:r w:rsidR="00577AB1" w:rsidRPr="007801E2">
        <w:rPr>
          <w:rFonts w:ascii="Times New Roman" w:hAnsi="Times New Roman" w:cs="Times New Roman"/>
          <w:sz w:val="24"/>
          <w:szCs w:val="24"/>
          <w:lang w:val="sr-Cyrl-CS"/>
        </w:rPr>
        <w:t xml:space="preserve"> прикљученог на преносни систем</w:t>
      </w:r>
      <w:r w:rsidR="002B2328" w:rsidRPr="007801E2">
        <w:rPr>
          <w:rFonts w:ascii="Times New Roman" w:hAnsi="Times New Roman" w:cs="Times New Roman"/>
          <w:sz w:val="24"/>
          <w:szCs w:val="24"/>
          <w:lang w:val="sr-Cyrl-CS"/>
        </w:rPr>
        <w:t xml:space="preserve">, </w:t>
      </w:r>
      <w:r w:rsidR="00577AB1" w:rsidRPr="007801E2">
        <w:rPr>
          <w:rFonts w:ascii="Times New Roman" w:hAnsi="Times New Roman" w:cs="Times New Roman"/>
          <w:sz w:val="24"/>
          <w:szCs w:val="24"/>
          <w:lang w:val="sr-Cyrl-CS"/>
        </w:rPr>
        <w:t xml:space="preserve">новог </w:t>
      </w:r>
      <w:r w:rsidR="002B2328" w:rsidRPr="007801E2">
        <w:rPr>
          <w:rFonts w:ascii="Times New Roman" w:hAnsi="Times New Roman" w:cs="Times New Roman"/>
          <w:sz w:val="24"/>
          <w:szCs w:val="24"/>
          <w:lang w:val="sr-Cyrl-CS"/>
        </w:rPr>
        <w:t xml:space="preserve">дистрибутивног објекта </w:t>
      </w:r>
      <w:r w:rsidR="00A829B0"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w:t>
      </w:r>
      <w:r w:rsidR="00577AB1" w:rsidRPr="007801E2">
        <w:rPr>
          <w:rFonts w:ascii="Times New Roman" w:hAnsi="Times New Roman" w:cs="Times New Roman"/>
          <w:sz w:val="24"/>
          <w:szCs w:val="24"/>
          <w:lang w:val="sr-Cyrl-CS"/>
        </w:rPr>
        <w:t xml:space="preserve">новог </w:t>
      </w:r>
      <w:r w:rsidR="002B2328" w:rsidRPr="007801E2">
        <w:rPr>
          <w:rFonts w:ascii="Times New Roman" w:hAnsi="Times New Roman" w:cs="Times New Roman"/>
          <w:sz w:val="24"/>
          <w:szCs w:val="24"/>
          <w:lang w:val="sr-Cyrl-CS"/>
        </w:rPr>
        <w:t>дистрибутивног система прикљученог на преносни систем обухват</w:t>
      </w:r>
      <w:r w:rsidR="00554449"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w:t>
      </w:r>
    </w:p>
    <w:p w14:paraId="77E36FFD" w14:textId="66D4B08E" w:rsidR="002B2328" w:rsidRPr="007801E2" w:rsidRDefault="00BC13C5"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A829B0" w:rsidRPr="007801E2">
        <w:rPr>
          <w:rFonts w:ascii="Times New Roman" w:hAnsi="Times New Roman" w:cs="Times New Roman"/>
          <w:sz w:val="24"/>
          <w:szCs w:val="24"/>
          <w:lang w:val="sr-Cyrl-CS"/>
        </w:rPr>
        <w:t xml:space="preserve">1) </w:t>
      </w:r>
      <w:r w:rsidR="009A03C2" w:rsidRPr="007801E2">
        <w:rPr>
          <w:rFonts w:ascii="Times New Roman" w:hAnsi="Times New Roman" w:cs="Times New Roman"/>
          <w:sz w:val="24"/>
          <w:szCs w:val="24"/>
          <w:lang w:val="sr-Cyrl-CS"/>
        </w:rPr>
        <w:t xml:space="preserve">сагласност за </w:t>
      </w:r>
      <w:r w:rsidR="002B2328" w:rsidRPr="007801E2">
        <w:rPr>
          <w:rFonts w:ascii="Times New Roman" w:hAnsi="Times New Roman" w:cs="Times New Roman"/>
          <w:sz w:val="24"/>
          <w:szCs w:val="24"/>
          <w:lang w:val="sr-Cyrl-CS"/>
        </w:rPr>
        <w:t>стављањ</w:t>
      </w:r>
      <w:r w:rsidR="009A03C2"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 xml:space="preserve"> под напон;</w:t>
      </w:r>
    </w:p>
    <w:p w14:paraId="6B4C340B" w14:textId="1AD00ED7" w:rsidR="002B2328" w:rsidRPr="007801E2" w:rsidRDefault="00BC13C5"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A829B0" w:rsidRPr="007801E2">
        <w:rPr>
          <w:rFonts w:ascii="Times New Roman" w:hAnsi="Times New Roman" w:cs="Times New Roman"/>
          <w:sz w:val="24"/>
          <w:szCs w:val="24"/>
          <w:lang w:val="sr-Cyrl-CS"/>
        </w:rPr>
        <w:t xml:space="preserve">2) </w:t>
      </w:r>
      <w:r w:rsidR="009A03C2" w:rsidRPr="007801E2">
        <w:rPr>
          <w:rFonts w:ascii="Times New Roman" w:hAnsi="Times New Roman" w:cs="Times New Roman"/>
          <w:sz w:val="24"/>
          <w:szCs w:val="24"/>
          <w:lang w:val="sr-Cyrl-CS"/>
        </w:rPr>
        <w:t xml:space="preserve">сагласност за </w:t>
      </w:r>
      <w:r w:rsidR="002B2328" w:rsidRPr="007801E2">
        <w:rPr>
          <w:rFonts w:ascii="Times New Roman" w:hAnsi="Times New Roman" w:cs="Times New Roman"/>
          <w:sz w:val="24"/>
          <w:szCs w:val="24"/>
          <w:lang w:val="sr-Cyrl-CS"/>
        </w:rPr>
        <w:t xml:space="preserve">привремено </w:t>
      </w:r>
      <w:r w:rsidR="0041781E" w:rsidRPr="007801E2">
        <w:rPr>
          <w:rFonts w:ascii="Times New Roman" w:hAnsi="Times New Roman" w:cs="Times New Roman"/>
          <w:sz w:val="24"/>
          <w:szCs w:val="24"/>
          <w:lang w:val="sr-Cyrl-CS"/>
        </w:rPr>
        <w:t>прикључењ</w:t>
      </w:r>
      <w:r w:rsidR="009A03C2"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w:t>
      </w:r>
    </w:p>
    <w:p w14:paraId="65758301" w14:textId="41C4E33F" w:rsidR="002B2328" w:rsidRPr="007801E2" w:rsidRDefault="00BC13C5"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A829B0" w:rsidRPr="007801E2">
        <w:rPr>
          <w:rFonts w:ascii="Times New Roman" w:hAnsi="Times New Roman" w:cs="Times New Roman"/>
          <w:sz w:val="24"/>
          <w:szCs w:val="24"/>
          <w:lang w:val="sr-Cyrl-CS"/>
        </w:rPr>
        <w:t xml:space="preserve">3) </w:t>
      </w:r>
      <w:r w:rsidR="009A03C2" w:rsidRPr="007801E2">
        <w:rPr>
          <w:rFonts w:ascii="Times New Roman" w:hAnsi="Times New Roman" w:cs="Times New Roman"/>
          <w:sz w:val="24"/>
          <w:szCs w:val="24"/>
          <w:lang w:val="sr-Cyrl-CS"/>
        </w:rPr>
        <w:t>сагласност за</w:t>
      </w:r>
      <w:r w:rsidR="002B2328" w:rsidRPr="007801E2">
        <w:rPr>
          <w:rFonts w:ascii="Times New Roman" w:hAnsi="Times New Roman" w:cs="Times New Roman"/>
          <w:sz w:val="24"/>
          <w:szCs w:val="24"/>
          <w:lang w:val="sr-Cyrl-CS"/>
        </w:rPr>
        <w:t xml:space="preserve"> трајно прикључењ</w:t>
      </w:r>
      <w:r w:rsidR="009A03C2" w:rsidRPr="007801E2">
        <w:rPr>
          <w:rFonts w:ascii="Times New Roman" w:hAnsi="Times New Roman" w:cs="Times New Roman"/>
          <w:sz w:val="24"/>
          <w:szCs w:val="24"/>
          <w:lang w:val="sr-Cyrl-CS"/>
        </w:rPr>
        <w:t>е</w:t>
      </w:r>
      <w:r w:rsidR="002B2328"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p>
    <w:p w14:paraId="682FA4B0" w14:textId="2056729E" w:rsidR="002B2328" w:rsidRPr="007801E2" w:rsidRDefault="003604BB"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w:t>
      </w:r>
      <w:r w:rsidR="002B2328" w:rsidRPr="007801E2">
        <w:rPr>
          <w:rFonts w:ascii="Times New Roman" w:hAnsi="Times New Roman" w:cs="Times New Roman"/>
          <w:sz w:val="24"/>
          <w:szCs w:val="24"/>
          <w:lang w:val="sr-Cyrl-CS"/>
        </w:rPr>
        <w:t xml:space="preserve">ласник објекта купца </w:t>
      </w:r>
      <w:r w:rsidR="00D13FC5"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или ОДС прикључен</w:t>
      </w:r>
      <w:r w:rsidR="00D13FC5"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w:t>
      </w:r>
      <w:r w:rsidR="001E3C23"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на који се </w:t>
      </w:r>
      <w:r w:rsidR="00CF5DB7" w:rsidRPr="007801E2">
        <w:rPr>
          <w:rFonts w:ascii="Times New Roman" w:hAnsi="Times New Roman" w:cs="Times New Roman"/>
          <w:sz w:val="24"/>
          <w:szCs w:val="24"/>
          <w:lang w:val="sr-Cyrl-CS"/>
        </w:rPr>
        <w:t>примењује најмање</w:t>
      </w:r>
      <w:r w:rsidR="002B2328" w:rsidRPr="007801E2">
        <w:rPr>
          <w:rFonts w:ascii="Times New Roman" w:hAnsi="Times New Roman" w:cs="Times New Roman"/>
          <w:sz w:val="24"/>
          <w:szCs w:val="24"/>
          <w:lang w:val="sr-Cyrl-CS"/>
        </w:rPr>
        <w:t xml:space="preserve"> један или више захтева из</w:t>
      </w:r>
      <w:r w:rsidR="00CC1C24" w:rsidRPr="007801E2">
        <w:rPr>
          <w:rFonts w:ascii="Times New Roman" w:hAnsi="Times New Roman" w:cs="Times New Roman"/>
          <w:sz w:val="24"/>
          <w:szCs w:val="24"/>
          <w:lang w:val="sr-Cyrl-CS"/>
        </w:rPr>
        <w:t xml:space="preserve"> чл. од 12. до 26.</w:t>
      </w:r>
      <w:r w:rsidR="002B2328" w:rsidRPr="007801E2">
        <w:rPr>
          <w:rFonts w:ascii="Times New Roman" w:hAnsi="Times New Roman" w:cs="Times New Roman"/>
          <w:sz w:val="24"/>
          <w:szCs w:val="24"/>
          <w:lang w:val="sr-Cyrl-CS"/>
        </w:rPr>
        <w:t xml:space="preserve"> </w:t>
      </w:r>
      <w:r w:rsidR="00A829B0" w:rsidRPr="007801E2">
        <w:rPr>
          <w:rFonts w:ascii="Times New Roman" w:hAnsi="Times New Roman" w:cs="Times New Roman"/>
          <w:sz w:val="24"/>
          <w:szCs w:val="24"/>
          <w:lang w:val="sr-Cyrl-CS"/>
        </w:rPr>
        <w:t>ове уредбе</w:t>
      </w:r>
      <w:r w:rsidR="001E3C23" w:rsidRPr="007801E2">
        <w:rPr>
          <w:rFonts w:ascii="Times New Roman" w:hAnsi="Times New Roman" w:cs="Times New Roman"/>
          <w:sz w:val="24"/>
          <w:szCs w:val="24"/>
          <w:lang w:val="sr-Cyrl-CS"/>
        </w:rPr>
        <w:t>,</w:t>
      </w:r>
      <w:r w:rsidR="00A829B0" w:rsidRPr="007801E2">
        <w:rPr>
          <w:rFonts w:ascii="Times New Roman" w:hAnsi="Times New Roman" w:cs="Times New Roman"/>
          <w:sz w:val="24"/>
          <w:szCs w:val="24"/>
          <w:lang w:val="sr-Cyrl-CS"/>
        </w:rPr>
        <w:t xml:space="preserve"> </w:t>
      </w:r>
      <w:r w:rsidR="00CF5DB7" w:rsidRPr="007801E2">
        <w:rPr>
          <w:rFonts w:ascii="Times New Roman" w:hAnsi="Times New Roman" w:cs="Times New Roman"/>
          <w:sz w:val="24"/>
          <w:szCs w:val="24"/>
          <w:lang w:val="sr-Cyrl-CS"/>
        </w:rPr>
        <w:t>потврђује</w:t>
      </w:r>
      <w:r w:rsidR="00512ADB" w:rsidRPr="007801E2">
        <w:rPr>
          <w:rFonts w:ascii="Times New Roman" w:hAnsi="Times New Roman" w:cs="Times New Roman"/>
          <w:sz w:val="24"/>
          <w:szCs w:val="24"/>
          <w:lang w:val="sr-Cyrl-CS"/>
        </w:rPr>
        <w:t xml:space="preserve"> надлежном ОПС</w:t>
      </w:r>
      <w:r w:rsidR="002B2328" w:rsidRPr="007801E2">
        <w:rPr>
          <w:rFonts w:ascii="Times New Roman" w:hAnsi="Times New Roman" w:cs="Times New Roman"/>
          <w:sz w:val="24"/>
          <w:szCs w:val="24"/>
          <w:lang w:val="sr-Cyrl-CS"/>
        </w:rPr>
        <w:t xml:space="preserve"> да је </w:t>
      </w:r>
      <w:r w:rsidR="00CF5DB7" w:rsidRPr="007801E2">
        <w:rPr>
          <w:rFonts w:ascii="Times New Roman" w:hAnsi="Times New Roman" w:cs="Times New Roman"/>
          <w:sz w:val="24"/>
          <w:szCs w:val="24"/>
          <w:lang w:val="sr-Cyrl-CS"/>
        </w:rPr>
        <w:t>испунио те</w:t>
      </w:r>
      <w:r w:rsidR="002B2328" w:rsidRPr="007801E2">
        <w:rPr>
          <w:rFonts w:ascii="Times New Roman" w:hAnsi="Times New Roman" w:cs="Times New Roman"/>
          <w:sz w:val="24"/>
          <w:szCs w:val="24"/>
          <w:lang w:val="sr-Cyrl-CS"/>
        </w:rPr>
        <w:t xml:space="preserve"> захтеве</w:t>
      </w:r>
      <w:r w:rsidR="00512ADB" w:rsidRPr="007801E2">
        <w:rPr>
          <w:rFonts w:ascii="Times New Roman" w:hAnsi="Times New Roman" w:cs="Times New Roman"/>
          <w:sz w:val="24"/>
          <w:szCs w:val="24"/>
          <w:lang w:val="sr-Cyrl-CS"/>
        </w:rPr>
        <w:t xml:space="preserve"> </w:t>
      </w:r>
      <w:r w:rsidR="00D13FC5" w:rsidRPr="007801E2">
        <w:rPr>
          <w:rFonts w:ascii="Times New Roman" w:hAnsi="Times New Roman" w:cs="Times New Roman"/>
          <w:sz w:val="24"/>
          <w:szCs w:val="24"/>
          <w:lang w:val="sr-Cyrl-CS"/>
        </w:rPr>
        <w:t>добијање</w:t>
      </w:r>
      <w:r w:rsidR="00CF5DB7" w:rsidRPr="007801E2">
        <w:rPr>
          <w:rFonts w:ascii="Times New Roman" w:hAnsi="Times New Roman" w:cs="Times New Roman"/>
          <w:sz w:val="24"/>
          <w:szCs w:val="24"/>
          <w:lang w:val="sr-Cyrl-CS"/>
        </w:rPr>
        <w:t>м</w:t>
      </w:r>
      <w:r w:rsidR="00981D82" w:rsidRPr="007801E2">
        <w:rPr>
          <w:lang w:val="sr-Cyrl-CS"/>
        </w:rPr>
        <w:t xml:space="preserve"> </w:t>
      </w:r>
      <w:r w:rsidR="002B2328" w:rsidRPr="007801E2">
        <w:rPr>
          <w:rFonts w:ascii="Times New Roman" w:hAnsi="Times New Roman" w:cs="Times New Roman"/>
          <w:sz w:val="24"/>
          <w:szCs w:val="24"/>
          <w:lang w:val="sr-Cyrl-CS"/>
        </w:rPr>
        <w:t>сагласности</w:t>
      </w:r>
      <w:r w:rsidR="00512ADB" w:rsidRPr="007801E2">
        <w:rPr>
          <w:rFonts w:ascii="Times New Roman" w:hAnsi="Times New Roman" w:cs="Times New Roman"/>
          <w:sz w:val="24"/>
          <w:szCs w:val="24"/>
          <w:lang w:val="sr-Cyrl-CS"/>
        </w:rPr>
        <w:t xml:space="preserve"> за прикључење објекта</w:t>
      </w:r>
      <w:r w:rsidR="002B2328" w:rsidRPr="007801E2">
        <w:rPr>
          <w:rFonts w:ascii="Times New Roman" w:hAnsi="Times New Roman" w:cs="Times New Roman"/>
          <w:sz w:val="24"/>
          <w:szCs w:val="24"/>
          <w:lang w:val="sr-Cyrl-CS"/>
        </w:rPr>
        <w:t xml:space="preserve"> купца</w:t>
      </w:r>
      <w:r w:rsidR="00512ADB" w:rsidRPr="007801E2">
        <w:rPr>
          <w:rFonts w:ascii="Times New Roman" w:hAnsi="Times New Roman" w:cs="Times New Roman"/>
          <w:sz w:val="24"/>
          <w:szCs w:val="24"/>
          <w:lang w:val="sr-Cyrl-CS"/>
        </w:rPr>
        <w:t xml:space="preserve"> прикљученог на преносни систем</w:t>
      </w:r>
      <w:r w:rsidR="002B2328" w:rsidRPr="007801E2">
        <w:rPr>
          <w:rFonts w:ascii="Times New Roman" w:hAnsi="Times New Roman" w:cs="Times New Roman"/>
          <w:sz w:val="24"/>
          <w:szCs w:val="24"/>
          <w:lang w:val="sr-Cyrl-CS"/>
        </w:rPr>
        <w:t xml:space="preserve">, дистрибутивног објекта </w:t>
      </w:r>
      <w:r w:rsidR="00512ADB"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 дистрибутивног система прикљученог на прен</w:t>
      </w:r>
      <w:r w:rsidR="00981D82" w:rsidRPr="007801E2">
        <w:rPr>
          <w:rFonts w:ascii="Times New Roman" w:hAnsi="Times New Roman" w:cs="Times New Roman"/>
          <w:sz w:val="24"/>
          <w:szCs w:val="24"/>
          <w:lang w:val="sr-Cyrl-CS"/>
        </w:rPr>
        <w:t xml:space="preserve">осни систем, </w:t>
      </w:r>
      <w:r w:rsidR="00512ADB" w:rsidRPr="007801E2">
        <w:rPr>
          <w:rFonts w:ascii="Times New Roman" w:hAnsi="Times New Roman" w:cs="Times New Roman"/>
          <w:sz w:val="24"/>
          <w:szCs w:val="24"/>
          <w:lang w:val="sr-Cyrl-CS"/>
        </w:rPr>
        <w:t>у складу</w:t>
      </w:r>
      <w:r w:rsidR="00981D82" w:rsidRPr="007801E2">
        <w:rPr>
          <w:rFonts w:ascii="Times New Roman" w:hAnsi="Times New Roman" w:cs="Times New Roman"/>
          <w:sz w:val="24"/>
          <w:szCs w:val="24"/>
          <w:lang w:val="sr-Cyrl-CS"/>
        </w:rPr>
        <w:t xml:space="preserve"> </w:t>
      </w:r>
      <w:r w:rsidR="009C0F60" w:rsidRPr="007801E2">
        <w:rPr>
          <w:rFonts w:ascii="Times New Roman" w:hAnsi="Times New Roman" w:cs="Times New Roman"/>
          <w:sz w:val="24"/>
          <w:szCs w:val="24"/>
          <w:lang w:val="sr-Cyrl-CS"/>
        </w:rPr>
        <w:t>са</w:t>
      </w:r>
      <w:r w:rsidR="00981D82" w:rsidRPr="007801E2">
        <w:rPr>
          <w:rFonts w:ascii="Times New Roman" w:hAnsi="Times New Roman" w:cs="Times New Roman"/>
          <w:sz w:val="24"/>
          <w:szCs w:val="24"/>
          <w:lang w:val="sr-Cyrl-CS"/>
        </w:rPr>
        <w:t xml:space="preserve"> чл. </w:t>
      </w:r>
      <w:r w:rsidR="003F7F46" w:rsidRPr="007801E2">
        <w:rPr>
          <w:rFonts w:ascii="Times New Roman" w:hAnsi="Times New Roman" w:cs="Times New Roman"/>
          <w:sz w:val="24"/>
          <w:szCs w:val="24"/>
          <w:lang w:val="sr-Cyrl-CS"/>
        </w:rPr>
        <w:t xml:space="preserve">од </w:t>
      </w:r>
      <w:r w:rsidR="00981D82" w:rsidRPr="007801E2">
        <w:rPr>
          <w:rFonts w:ascii="Times New Roman" w:hAnsi="Times New Roman" w:cs="Times New Roman"/>
          <w:sz w:val="24"/>
          <w:szCs w:val="24"/>
          <w:lang w:val="sr-Cyrl-CS"/>
        </w:rPr>
        <w:t>23</w:t>
      </w:r>
      <w:r w:rsidR="003F7F46" w:rsidRPr="007801E2">
        <w:rPr>
          <w:rFonts w:ascii="Times New Roman" w:hAnsi="Times New Roman" w:cs="Times New Roman"/>
          <w:sz w:val="24"/>
          <w:szCs w:val="24"/>
          <w:lang w:val="sr-Cyrl-CS"/>
        </w:rPr>
        <w:t>. до</w:t>
      </w:r>
      <w:r w:rsidR="002B2328" w:rsidRPr="007801E2">
        <w:rPr>
          <w:rFonts w:ascii="Times New Roman" w:hAnsi="Times New Roman" w:cs="Times New Roman"/>
          <w:sz w:val="24"/>
          <w:szCs w:val="24"/>
          <w:lang w:val="sr-Cyrl-CS"/>
        </w:rPr>
        <w:t xml:space="preserve"> 26</w:t>
      </w:r>
      <w:r w:rsidR="00981D82" w:rsidRPr="007801E2">
        <w:rPr>
          <w:rFonts w:ascii="Times New Roman" w:hAnsi="Times New Roman" w:cs="Times New Roman"/>
          <w:sz w:val="24"/>
          <w:szCs w:val="24"/>
          <w:lang w:val="sr-Cyrl-CS"/>
        </w:rPr>
        <w:t>. ове уредбе</w:t>
      </w:r>
      <w:r w:rsidR="002B2328" w:rsidRPr="007801E2">
        <w:rPr>
          <w:rFonts w:ascii="Times New Roman" w:hAnsi="Times New Roman" w:cs="Times New Roman"/>
          <w:sz w:val="24"/>
          <w:szCs w:val="24"/>
          <w:lang w:val="sr-Cyrl-CS"/>
        </w:rPr>
        <w:t>.</w:t>
      </w:r>
    </w:p>
    <w:p w14:paraId="23221D06" w14:textId="78616EA7" w:rsidR="002B2328" w:rsidRPr="007801E2" w:rsidRDefault="002B2328" w:rsidP="002F7EBD">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w:t>
      </w:r>
      <w:r w:rsidR="00512ADB" w:rsidRPr="007801E2">
        <w:rPr>
          <w:rFonts w:ascii="Times New Roman" w:hAnsi="Times New Roman" w:cs="Times New Roman"/>
          <w:sz w:val="24"/>
          <w:szCs w:val="24"/>
          <w:lang w:val="sr-Cyrl-CS"/>
        </w:rPr>
        <w:t xml:space="preserve">ОПС </w:t>
      </w:r>
      <w:r w:rsidR="00D13FC5" w:rsidRPr="007801E2">
        <w:rPr>
          <w:rFonts w:ascii="Times New Roman" w:hAnsi="Times New Roman" w:cs="Times New Roman"/>
          <w:sz w:val="24"/>
          <w:szCs w:val="24"/>
          <w:lang w:val="sr-Cyrl-CS"/>
        </w:rPr>
        <w:t>утврђује и објављује</w:t>
      </w:r>
      <w:r w:rsidRPr="007801E2">
        <w:rPr>
          <w:rFonts w:ascii="Times New Roman" w:hAnsi="Times New Roman" w:cs="Times New Roman"/>
          <w:sz w:val="24"/>
          <w:szCs w:val="24"/>
          <w:lang w:val="sr-Cyrl-CS"/>
        </w:rPr>
        <w:t xml:space="preserve"> д</w:t>
      </w:r>
      <w:r w:rsidR="00D13FC5" w:rsidRPr="007801E2">
        <w:rPr>
          <w:rFonts w:ascii="Times New Roman" w:hAnsi="Times New Roman" w:cs="Times New Roman"/>
          <w:sz w:val="24"/>
          <w:szCs w:val="24"/>
          <w:lang w:val="sr-Cyrl-CS"/>
        </w:rPr>
        <w:t>одатн</w:t>
      </w:r>
      <w:r w:rsidR="004635D7" w:rsidRPr="007801E2">
        <w:rPr>
          <w:rFonts w:ascii="Times New Roman" w:hAnsi="Times New Roman" w:cs="Times New Roman"/>
          <w:sz w:val="24"/>
          <w:szCs w:val="24"/>
          <w:lang w:val="sr-Cyrl-CS"/>
        </w:rPr>
        <w:t>а упутства</w:t>
      </w:r>
      <w:r w:rsidRPr="007801E2">
        <w:rPr>
          <w:rFonts w:ascii="Times New Roman" w:hAnsi="Times New Roman" w:cs="Times New Roman"/>
          <w:sz w:val="24"/>
          <w:szCs w:val="24"/>
          <w:lang w:val="sr-Cyrl-CS"/>
        </w:rPr>
        <w:t xml:space="preserve"> </w:t>
      </w:r>
      <w:r w:rsidR="00CF5DB7" w:rsidRPr="007801E2">
        <w:rPr>
          <w:rFonts w:ascii="Times New Roman" w:hAnsi="Times New Roman" w:cs="Times New Roman"/>
          <w:sz w:val="24"/>
          <w:szCs w:val="24"/>
          <w:lang w:val="sr-Cyrl-CS"/>
        </w:rPr>
        <w:t xml:space="preserve">у вези са </w:t>
      </w:r>
      <w:r w:rsidR="00D13FC5" w:rsidRPr="007801E2">
        <w:rPr>
          <w:rFonts w:ascii="Times New Roman" w:hAnsi="Times New Roman" w:cs="Times New Roman"/>
          <w:sz w:val="24"/>
          <w:szCs w:val="24"/>
          <w:lang w:val="sr-Cyrl-CS"/>
        </w:rPr>
        <w:t>добијање</w:t>
      </w:r>
      <w:r w:rsidR="00E84A6E" w:rsidRPr="007801E2">
        <w:rPr>
          <w:rFonts w:ascii="Times New Roman" w:hAnsi="Times New Roman" w:cs="Times New Roman"/>
          <w:sz w:val="24"/>
          <w:szCs w:val="24"/>
          <w:lang w:val="sr-Cyrl-CS"/>
        </w:rPr>
        <w:t>м</w:t>
      </w:r>
      <w:r w:rsidR="00D13FC5"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сагласности</w:t>
      </w:r>
      <w:r w:rsidR="00D13FC5" w:rsidRPr="007801E2">
        <w:rPr>
          <w:rFonts w:ascii="Times New Roman" w:hAnsi="Times New Roman" w:cs="Times New Roman"/>
          <w:sz w:val="24"/>
          <w:szCs w:val="24"/>
          <w:lang w:val="sr-Cyrl-CS"/>
        </w:rPr>
        <w:t xml:space="preserve"> за прикључење</w:t>
      </w:r>
      <w:r w:rsidRPr="007801E2">
        <w:rPr>
          <w:rFonts w:ascii="Times New Roman" w:hAnsi="Times New Roman" w:cs="Times New Roman"/>
          <w:sz w:val="24"/>
          <w:szCs w:val="24"/>
          <w:lang w:val="sr-Cyrl-CS"/>
        </w:rPr>
        <w:t>.</w:t>
      </w:r>
    </w:p>
    <w:p w14:paraId="4CDEEBC9" w14:textId="77777777" w:rsidR="001B2F4E" w:rsidRPr="007801E2" w:rsidRDefault="001B2F4E" w:rsidP="002F7EBD">
      <w:pPr>
        <w:pStyle w:val="ListParagraph"/>
        <w:spacing w:after="0" w:line="240" w:lineRule="auto"/>
        <w:ind w:left="0" w:firstLine="720"/>
        <w:rPr>
          <w:rFonts w:ascii="Times New Roman" w:hAnsi="Times New Roman" w:cs="Times New Roman"/>
          <w:sz w:val="24"/>
          <w:szCs w:val="24"/>
          <w:lang w:val="sr-Cyrl-CS"/>
        </w:rPr>
      </w:pPr>
    </w:p>
    <w:p w14:paraId="5025CBD1" w14:textId="016C6C3F" w:rsidR="00F82FB6" w:rsidRPr="007801E2" w:rsidRDefault="00F82FB6" w:rsidP="002F7EBD">
      <w:pPr>
        <w:pStyle w:val="Naslovclana"/>
        <w:spacing w:before="0" w:after="0" w:line="240" w:lineRule="auto"/>
        <w:ind w:left="1077"/>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Сагласност за стављање под напон</w:t>
      </w:r>
    </w:p>
    <w:p w14:paraId="378169F4" w14:textId="77777777" w:rsidR="002F7EBD" w:rsidRPr="007801E2" w:rsidRDefault="002F7EBD" w:rsidP="002F7EBD">
      <w:pPr>
        <w:spacing w:after="0"/>
        <w:rPr>
          <w:lang w:val="sr-Cyrl-CS"/>
        </w:rPr>
      </w:pPr>
    </w:p>
    <w:p w14:paraId="5062C70D" w14:textId="2598A1E7" w:rsidR="00F82FB6" w:rsidRPr="007801E2" w:rsidRDefault="00F82FB6" w:rsidP="002F7EBD">
      <w:pPr>
        <w:pStyle w:val="Clan"/>
        <w:spacing w:before="0" w:line="240" w:lineRule="auto"/>
        <w:ind w:left="717"/>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23.</w:t>
      </w:r>
    </w:p>
    <w:p w14:paraId="2C95FA39" w14:textId="1CA243DA" w:rsidR="00F82FB6" w:rsidRPr="007801E2" w:rsidRDefault="005508B4" w:rsidP="002F7EBD">
      <w:pPr>
        <w:pStyle w:val="ListParagraph"/>
        <w:keepNext/>
        <w:keepLines/>
        <w:spacing w:after="0" w:line="240" w:lineRule="auto"/>
        <w:ind w:left="0" w:firstLine="720"/>
        <w:rPr>
          <w:lang w:val="sr-Cyrl-CS"/>
        </w:rPr>
      </w:pPr>
      <w:r w:rsidRPr="007801E2">
        <w:rPr>
          <w:rFonts w:ascii="Times New Roman" w:hAnsi="Times New Roman" w:cs="Times New Roman"/>
          <w:sz w:val="24"/>
          <w:szCs w:val="24"/>
          <w:lang w:val="sr-Cyrl-CS"/>
        </w:rPr>
        <w:t>На основу сагласности за стављање</w:t>
      </w:r>
      <w:r w:rsidRPr="007801E2">
        <w:rPr>
          <w:rFonts w:ascii="Times New Roman" w:hAnsi="Times New Roman" w:cs="Times New Roman"/>
          <w:b/>
          <w:sz w:val="24"/>
          <w:szCs w:val="24"/>
          <w:lang w:val="sr-Cyrl-CS"/>
        </w:rPr>
        <w:t xml:space="preserve"> </w:t>
      </w:r>
      <w:r w:rsidR="00F82FB6" w:rsidRPr="007801E2">
        <w:rPr>
          <w:rFonts w:ascii="Times New Roman" w:hAnsi="Times New Roman" w:cs="Times New Roman"/>
          <w:sz w:val="24"/>
          <w:szCs w:val="24"/>
          <w:lang w:val="sr-Cyrl-CS"/>
        </w:rPr>
        <w:t xml:space="preserve">под напон власник објекта купца прикљученог на преносни систем или ОДС прикљученог на преносни систем </w:t>
      </w:r>
      <w:r w:rsidRPr="007801E2">
        <w:rPr>
          <w:rFonts w:ascii="Times New Roman" w:hAnsi="Times New Roman" w:cs="Times New Roman"/>
          <w:sz w:val="24"/>
          <w:szCs w:val="24"/>
          <w:lang w:val="sr-Cyrl-CS"/>
        </w:rPr>
        <w:t>је овлаш</w:t>
      </w:r>
      <w:r w:rsidR="006C2A61" w:rsidRPr="007801E2">
        <w:rPr>
          <w:rFonts w:ascii="Times New Roman" w:hAnsi="Times New Roman" w:cs="Times New Roman"/>
          <w:sz w:val="24"/>
          <w:szCs w:val="24"/>
          <w:lang w:val="sr-Cyrl-CS"/>
        </w:rPr>
        <w:t>ћ</w:t>
      </w:r>
      <w:r w:rsidRPr="007801E2">
        <w:rPr>
          <w:rFonts w:ascii="Times New Roman" w:hAnsi="Times New Roman" w:cs="Times New Roman"/>
          <w:sz w:val="24"/>
          <w:szCs w:val="24"/>
          <w:lang w:val="sr-Cyrl-CS"/>
        </w:rPr>
        <w:t xml:space="preserve">ен </w:t>
      </w:r>
      <w:r w:rsidR="00F82FB6" w:rsidRPr="007801E2">
        <w:rPr>
          <w:rFonts w:ascii="Times New Roman" w:hAnsi="Times New Roman" w:cs="Times New Roman"/>
          <w:sz w:val="24"/>
          <w:szCs w:val="24"/>
          <w:lang w:val="sr-Cyrl-CS"/>
        </w:rPr>
        <w:t xml:space="preserve">да своју унутрашњу мрежу и помоћне уређаје стави под напон служећи се мрежним прикључком одређеним за место прикључења. </w:t>
      </w:r>
    </w:p>
    <w:p w14:paraId="57DA6E44" w14:textId="59BE20E4" w:rsidR="00F82FB6" w:rsidRPr="007801E2" w:rsidRDefault="00622F48"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Сагласност за стављање под напон </w:t>
      </w:r>
      <w:r w:rsidR="001D7530" w:rsidRPr="007801E2">
        <w:rPr>
          <w:rFonts w:ascii="Times New Roman" w:hAnsi="Times New Roman" w:cs="Times New Roman"/>
          <w:sz w:val="24"/>
          <w:szCs w:val="24"/>
          <w:lang w:val="sr-Cyrl-CS"/>
        </w:rPr>
        <w:t xml:space="preserve">ће издати </w:t>
      </w:r>
      <w:r w:rsidR="00F82FB6" w:rsidRPr="007801E2">
        <w:rPr>
          <w:rFonts w:ascii="Times New Roman" w:hAnsi="Times New Roman" w:cs="Times New Roman"/>
          <w:sz w:val="24"/>
          <w:szCs w:val="24"/>
          <w:lang w:val="sr-Cyrl-CS"/>
        </w:rPr>
        <w:t xml:space="preserve"> надлежни ОПС </w:t>
      </w:r>
      <w:r w:rsidR="00CF1FF7" w:rsidRPr="007801E2">
        <w:rPr>
          <w:rFonts w:ascii="Times New Roman" w:hAnsi="Times New Roman" w:cs="Times New Roman"/>
          <w:sz w:val="24"/>
          <w:szCs w:val="24"/>
          <w:lang w:val="sr-Cyrl-CS"/>
        </w:rPr>
        <w:t xml:space="preserve">под условом да се </w:t>
      </w:r>
      <w:r w:rsidR="00F82FB6" w:rsidRPr="007801E2">
        <w:rPr>
          <w:rFonts w:ascii="Times New Roman" w:hAnsi="Times New Roman" w:cs="Times New Roman"/>
          <w:sz w:val="24"/>
          <w:szCs w:val="24"/>
          <w:lang w:val="sr-Cyrl-CS"/>
        </w:rPr>
        <w:t xml:space="preserve"> заврше</w:t>
      </w:r>
      <w:r w:rsidR="001D7530" w:rsidRPr="007801E2">
        <w:rPr>
          <w:rFonts w:ascii="Times New Roman" w:hAnsi="Times New Roman" w:cs="Times New Roman"/>
          <w:sz w:val="24"/>
          <w:szCs w:val="24"/>
          <w:lang w:val="sr-Cyrl-CS"/>
        </w:rPr>
        <w:t xml:space="preserve"> </w:t>
      </w:r>
      <w:r w:rsidR="00F82FB6" w:rsidRPr="007801E2">
        <w:rPr>
          <w:rFonts w:ascii="Times New Roman" w:hAnsi="Times New Roman" w:cs="Times New Roman"/>
          <w:sz w:val="24"/>
          <w:szCs w:val="24"/>
          <w:lang w:val="sr-Cyrl-CS"/>
        </w:rPr>
        <w:t>припрем</w:t>
      </w:r>
      <w:r w:rsidR="001D7530" w:rsidRPr="007801E2">
        <w:rPr>
          <w:rFonts w:ascii="Times New Roman" w:hAnsi="Times New Roman" w:cs="Times New Roman"/>
          <w:sz w:val="24"/>
          <w:szCs w:val="24"/>
          <w:lang w:val="sr-Cyrl-CS"/>
        </w:rPr>
        <w:t>e</w:t>
      </w:r>
      <w:r w:rsidR="00F82FB6" w:rsidRPr="007801E2">
        <w:rPr>
          <w:rFonts w:ascii="Times New Roman" w:hAnsi="Times New Roman" w:cs="Times New Roman"/>
          <w:sz w:val="24"/>
          <w:szCs w:val="24"/>
          <w:lang w:val="sr-Cyrl-CS"/>
        </w:rPr>
        <w:t xml:space="preserve">, укључујући договор </w:t>
      </w:r>
      <w:r w:rsidR="003C03A8" w:rsidRPr="007801E2">
        <w:rPr>
          <w:rFonts w:ascii="Times New Roman" w:hAnsi="Times New Roman" w:cs="Times New Roman"/>
          <w:sz w:val="24"/>
          <w:szCs w:val="24"/>
          <w:lang w:val="sr-Cyrl-CS"/>
        </w:rPr>
        <w:t xml:space="preserve">о подешењу заштите и управљања који су значајни за место прикључења између </w:t>
      </w:r>
      <w:r w:rsidR="00F82FB6" w:rsidRPr="007801E2">
        <w:rPr>
          <w:rFonts w:ascii="Times New Roman" w:hAnsi="Times New Roman" w:cs="Times New Roman"/>
          <w:sz w:val="24"/>
          <w:szCs w:val="24"/>
          <w:lang w:val="sr-Cyrl-CS"/>
        </w:rPr>
        <w:t>надлежног ОПС и власника објекта купца  прикљученог на преносни систем или ОДС прикљученог на преносни систем</w:t>
      </w:r>
      <w:r w:rsidR="003C03A8" w:rsidRPr="007801E2">
        <w:rPr>
          <w:rFonts w:ascii="Times New Roman" w:hAnsi="Times New Roman" w:cs="Times New Roman"/>
          <w:sz w:val="24"/>
          <w:szCs w:val="24"/>
          <w:lang w:val="sr-Cyrl-CS"/>
        </w:rPr>
        <w:t>.</w:t>
      </w:r>
      <w:r w:rsidR="00F82FB6" w:rsidRPr="007801E2">
        <w:rPr>
          <w:rFonts w:ascii="Times New Roman" w:hAnsi="Times New Roman" w:cs="Times New Roman"/>
          <w:sz w:val="24"/>
          <w:szCs w:val="24"/>
          <w:lang w:val="sr-Cyrl-CS"/>
        </w:rPr>
        <w:t xml:space="preserve"> </w:t>
      </w:r>
    </w:p>
    <w:p w14:paraId="5EC4F988" w14:textId="77777777" w:rsidR="00F82FB6" w:rsidRPr="007801E2" w:rsidRDefault="00F82FB6" w:rsidP="001345E0">
      <w:pPr>
        <w:pStyle w:val="ListParagraph"/>
        <w:spacing w:after="0" w:line="240" w:lineRule="auto"/>
        <w:ind w:left="0" w:firstLine="720"/>
        <w:rPr>
          <w:rFonts w:ascii="Times New Roman" w:hAnsi="Times New Roman" w:cs="Times New Roman"/>
          <w:sz w:val="24"/>
          <w:szCs w:val="24"/>
          <w:lang w:val="sr-Cyrl-CS"/>
        </w:rPr>
      </w:pPr>
    </w:p>
    <w:p w14:paraId="71BA3C9C" w14:textId="0C8AC1BB" w:rsidR="00310E0A" w:rsidRPr="007801E2" w:rsidRDefault="00310E0A" w:rsidP="00951F6B">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lastRenderedPageBreak/>
        <w:t>Сагласност за привремено прикључење</w:t>
      </w:r>
    </w:p>
    <w:p w14:paraId="4236DD87" w14:textId="77777777" w:rsidR="00951F6B" w:rsidRPr="007801E2" w:rsidRDefault="00951F6B" w:rsidP="00951F6B">
      <w:pPr>
        <w:pStyle w:val="Naslovclana"/>
        <w:spacing w:before="0" w:after="0"/>
        <w:rPr>
          <w:lang w:val="sr-Cyrl-CS"/>
        </w:rPr>
      </w:pPr>
    </w:p>
    <w:p w14:paraId="413370BA" w14:textId="77EF0185" w:rsidR="00512ADB" w:rsidRPr="007801E2" w:rsidRDefault="00185625" w:rsidP="00184AFC">
      <w:pPr>
        <w:pStyle w:val="Naslovclana"/>
        <w:spacing w:before="0" w:after="0"/>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24.</w:t>
      </w:r>
    </w:p>
    <w:p w14:paraId="100F832E" w14:textId="60619B2F" w:rsidR="002B2328" w:rsidRPr="007801E2" w:rsidRDefault="00250E1F" w:rsidP="00951F6B">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 основу сагласности за привремено прикључење </w:t>
      </w:r>
      <w:r w:rsidR="002B2328" w:rsidRPr="007801E2">
        <w:rPr>
          <w:rFonts w:ascii="Times New Roman" w:hAnsi="Times New Roman" w:cs="Times New Roman"/>
          <w:sz w:val="24"/>
          <w:szCs w:val="24"/>
          <w:lang w:val="sr-Cyrl-CS"/>
        </w:rPr>
        <w:t xml:space="preserve">власник објекта купца </w:t>
      </w:r>
      <w:r w:rsidR="00512ADB"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или ОДС прикљученог на преносни систем</w:t>
      </w:r>
      <w:r w:rsidR="003C03A8" w:rsidRPr="007801E2">
        <w:rPr>
          <w:rFonts w:ascii="Times New Roman" w:hAnsi="Times New Roman" w:cs="Times New Roman"/>
          <w:sz w:val="24"/>
          <w:szCs w:val="24"/>
          <w:lang w:val="sr-Cyrl-CS"/>
        </w:rPr>
        <w:t xml:space="preserve"> је овлашћен </w:t>
      </w:r>
      <w:r w:rsidR="002B2328" w:rsidRPr="007801E2">
        <w:rPr>
          <w:rFonts w:ascii="Times New Roman" w:hAnsi="Times New Roman" w:cs="Times New Roman"/>
          <w:sz w:val="24"/>
          <w:szCs w:val="24"/>
          <w:lang w:val="sr-Cyrl-CS"/>
        </w:rPr>
        <w:t xml:space="preserve"> да напаја објекат купца</w:t>
      </w:r>
      <w:r w:rsidR="00512ADB" w:rsidRPr="007801E2">
        <w:rPr>
          <w:rFonts w:ascii="Times New Roman" w:hAnsi="Times New Roman" w:cs="Times New Roman"/>
          <w:sz w:val="24"/>
          <w:szCs w:val="24"/>
          <w:lang w:val="sr-Cyrl-CS"/>
        </w:rPr>
        <w:t xml:space="preserve"> прикључен на преносни систем</w:t>
      </w:r>
      <w:r w:rsidR="002B2328" w:rsidRPr="007801E2">
        <w:rPr>
          <w:rFonts w:ascii="Times New Roman" w:hAnsi="Times New Roman" w:cs="Times New Roman"/>
          <w:sz w:val="24"/>
          <w:szCs w:val="24"/>
          <w:lang w:val="sr-Cyrl-CS"/>
        </w:rPr>
        <w:t xml:space="preserve">, дистрибутивни објекат </w:t>
      </w:r>
      <w:r w:rsidR="00512ADB" w:rsidRPr="007801E2">
        <w:rPr>
          <w:rFonts w:ascii="Times New Roman" w:hAnsi="Times New Roman" w:cs="Times New Roman"/>
          <w:sz w:val="24"/>
          <w:szCs w:val="24"/>
          <w:lang w:val="sr-Cyrl-CS"/>
        </w:rPr>
        <w:t xml:space="preserve">прикључен на преносни систем </w:t>
      </w:r>
      <w:r w:rsidR="002B2328" w:rsidRPr="007801E2">
        <w:rPr>
          <w:rFonts w:ascii="Times New Roman" w:hAnsi="Times New Roman" w:cs="Times New Roman"/>
          <w:sz w:val="24"/>
          <w:szCs w:val="24"/>
          <w:lang w:val="sr-Cyrl-CS"/>
        </w:rPr>
        <w:t xml:space="preserve">или дистрибутивни систем </w:t>
      </w:r>
      <w:r w:rsidR="00512ADB" w:rsidRPr="007801E2">
        <w:rPr>
          <w:rFonts w:ascii="Times New Roman" w:hAnsi="Times New Roman" w:cs="Times New Roman"/>
          <w:sz w:val="24"/>
          <w:szCs w:val="24"/>
          <w:lang w:val="sr-Cyrl-CS"/>
        </w:rPr>
        <w:t xml:space="preserve">прикључен на преносни систем, </w:t>
      </w:r>
      <w:r w:rsidR="002B2328" w:rsidRPr="007801E2">
        <w:rPr>
          <w:rFonts w:ascii="Times New Roman" w:hAnsi="Times New Roman" w:cs="Times New Roman"/>
          <w:sz w:val="24"/>
          <w:szCs w:val="24"/>
          <w:lang w:val="sr-Cyrl-CS"/>
        </w:rPr>
        <w:t>на ограничени временски период.</w:t>
      </w:r>
    </w:p>
    <w:p w14:paraId="27D7C867" w14:textId="3B69B788" w:rsidR="002B2328" w:rsidRPr="007801E2" w:rsidRDefault="00C91A31"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Сагласност за привремено прикључење </w:t>
      </w:r>
      <w:r w:rsidR="001D7530" w:rsidRPr="007801E2">
        <w:rPr>
          <w:rFonts w:ascii="Times New Roman" w:hAnsi="Times New Roman" w:cs="Times New Roman"/>
          <w:sz w:val="24"/>
          <w:szCs w:val="24"/>
          <w:lang w:val="sr-Cyrl-CS"/>
        </w:rPr>
        <w:t xml:space="preserve">ће издати </w:t>
      </w:r>
      <w:r w:rsidRPr="007801E2">
        <w:rPr>
          <w:rFonts w:ascii="Times New Roman" w:hAnsi="Times New Roman" w:cs="Times New Roman"/>
          <w:sz w:val="24"/>
          <w:szCs w:val="24"/>
          <w:lang w:val="sr-Cyrl-CS"/>
        </w:rPr>
        <w:t xml:space="preserve"> н</w:t>
      </w:r>
      <w:r w:rsidR="002B2328" w:rsidRPr="007801E2">
        <w:rPr>
          <w:rFonts w:ascii="Times New Roman" w:hAnsi="Times New Roman" w:cs="Times New Roman"/>
          <w:sz w:val="24"/>
          <w:szCs w:val="24"/>
          <w:lang w:val="sr-Cyrl-CS"/>
        </w:rPr>
        <w:t>адлежни ОПС</w:t>
      </w:r>
      <w:r w:rsidRPr="007801E2">
        <w:rPr>
          <w:rFonts w:ascii="Times New Roman" w:hAnsi="Times New Roman" w:cs="Times New Roman"/>
          <w:sz w:val="24"/>
          <w:szCs w:val="24"/>
          <w:lang w:val="sr-Cyrl-CS"/>
        </w:rPr>
        <w:t>,</w:t>
      </w:r>
      <w:r w:rsidR="00871B0C" w:rsidRPr="007801E2">
        <w:rPr>
          <w:rFonts w:ascii="Times New Roman" w:hAnsi="Times New Roman" w:cs="Times New Roman"/>
          <w:sz w:val="24"/>
          <w:szCs w:val="24"/>
          <w:lang w:val="sr-Cyrl-CS"/>
        </w:rPr>
        <w:t xml:space="preserve"> </w:t>
      </w:r>
      <w:r w:rsidR="001D7530" w:rsidRPr="007801E2">
        <w:rPr>
          <w:rFonts w:ascii="Times New Roman" w:hAnsi="Times New Roman" w:cs="Times New Roman"/>
          <w:sz w:val="24"/>
          <w:szCs w:val="24"/>
          <w:lang w:val="sr-Cyrl-CS"/>
        </w:rPr>
        <w:t xml:space="preserve">под условом да се </w:t>
      </w:r>
      <w:r w:rsidR="00871B0C" w:rsidRPr="007801E2">
        <w:rPr>
          <w:rFonts w:ascii="Times New Roman" w:hAnsi="Times New Roman" w:cs="Times New Roman"/>
          <w:sz w:val="24"/>
          <w:szCs w:val="24"/>
          <w:lang w:val="sr-Cyrl-CS"/>
        </w:rPr>
        <w:t xml:space="preserve"> заврш</w:t>
      </w:r>
      <w:r w:rsidR="001D7530" w:rsidRPr="007801E2">
        <w:rPr>
          <w:rFonts w:ascii="Times New Roman" w:hAnsi="Times New Roman" w:cs="Times New Roman"/>
          <w:sz w:val="24"/>
          <w:szCs w:val="24"/>
          <w:lang w:val="sr-Cyrl-CS"/>
        </w:rPr>
        <w:t>и</w:t>
      </w:r>
      <w:r w:rsidR="00871B0C" w:rsidRPr="007801E2">
        <w:rPr>
          <w:rFonts w:ascii="Times New Roman" w:hAnsi="Times New Roman" w:cs="Times New Roman"/>
          <w:sz w:val="24"/>
          <w:szCs w:val="24"/>
          <w:lang w:val="sr-Cyrl-CS"/>
        </w:rPr>
        <w:t xml:space="preserve"> преглед података и </w:t>
      </w:r>
      <w:r w:rsidR="002B2328" w:rsidRPr="007801E2">
        <w:rPr>
          <w:rFonts w:ascii="Times New Roman" w:hAnsi="Times New Roman" w:cs="Times New Roman"/>
          <w:sz w:val="24"/>
          <w:szCs w:val="24"/>
          <w:lang w:val="sr-Cyrl-CS"/>
        </w:rPr>
        <w:t xml:space="preserve"> студиј</w:t>
      </w:r>
      <w:r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у складу са овим чланом.</w:t>
      </w:r>
    </w:p>
    <w:p w14:paraId="73FCDD07" w14:textId="5BB7678E" w:rsidR="002B2328" w:rsidRPr="007801E2" w:rsidRDefault="00C91A31"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ради </w:t>
      </w:r>
      <w:r w:rsidR="0002003C" w:rsidRPr="007801E2">
        <w:rPr>
          <w:rFonts w:ascii="Times New Roman" w:hAnsi="Times New Roman" w:cs="Times New Roman"/>
          <w:sz w:val="24"/>
          <w:szCs w:val="24"/>
          <w:lang w:val="sr-Cyrl-CS"/>
        </w:rPr>
        <w:t xml:space="preserve">прегледа података </w:t>
      </w:r>
      <w:r w:rsidR="002B2328" w:rsidRPr="007801E2">
        <w:rPr>
          <w:rFonts w:ascii="Times New Roman" w:hAnsi="Times New Roman" w:cs="Times New Roman"/>
          <w:sz w:val="24"/>
          <w:szCs w:val="24"/>
          <w:lang w:val="sr-Cyrl-CS"/>
        </w:rPr>
        <w:t xml:space="preserve">и студије, има право да захтева од власника објекта купца </w:t>
      </w:r>
      <w:r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ОДС прикљученог на преносни систем да </w:t>
      </w:r>
      <w:r w:rsidR="0002003C" w:rsidRPr="007801E2">
        <w:rPr>
          <w:rFonts w:ascii="Times New Roman" w:hAnsi="Times New Roman" w:cs="Times New Roman"/>
          <w:sz w:val="24"/>
          <w:szCs w:val="24"/>
          <w:lang w:val="sr-Cyrl-CS"/>
        </w:rPr>
        <w:t>достави</w:t>
      </w:r>
      <w:r w:rsidR="002B2328" w:rsidRPr="007801E2">
        <w:rPr>
          <w:rFonts w:ascii="Times New Roman" w:hAnsi="Times New Roman" w:cs="Times New Roman"/>
          <w:sz w:val="24"/>
          <w:szCs w:val="24"/>
          <w:lang w:val="sr-Cyrl-CS"/>
        </w:rPr>
        <w:t xml:space="preserve"> следеће:</w:t>
      </w:r>
    </w:p>
    <w:p w14:paraId="46B85200" w14:textId="4ABEBFE8" w:rsidR="002B2328" w:rsidRPr="007801E2" w:rsidRDefault="00512ADB"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440786" w:rsidRPr="007801E2">
        <w:rPr>
          <w:rFonts w:ascii="Times New Roman" w:hAnsi="Times New Roman" w:cs="Times New Roman"/>
          <w:sz w:val="24"/>
          <w:szCs w:val="24"/>
          <w:lang w:val="sr-Cyrl-CS"/>
        </w:rPr>
        <w:t xml:space="preserve">) </w:t>
      </w:r>
      <w:r w:rsidR="0002003C" w:rsidRPr="007801E2">
        <w:rPr>
          <w:rFonts w:ascii="Times New Roman" w:hAnsi="Times New Roman" w:cs="Times New Roman"/>
          <w:sz w:val="24"/>
          <w:szCs w:val="24"/>
          <w:lang w:val="sr-Cyrl-CS"/>
        </w:rPr>
        <w:t>детаљн</w:t>
      </w:r>
      <w:r w:rsidR="00C91A31" w:rsidRPr="007801E2">
        <w:rPr>
          <w:rFonts w:ascii="Times New Roman" w:hAnsi="Times New Roman" w:cs="Times New Roman"/>
          <w:sz w:val="24"/>
          <w:szCs w:val="24"/>
          <w:lang w:val="sr-Cyrl-CS"/>
        </w:rPr>
        <w:t>о</w:t>
      </w:r>
      <w:r w:rsidR="0002003C" w:rsidRPr="007801E2">
        <w:rPr>
          <w:rFonts w:ascii="Times New Roman" w:hAnsi="Times New Roman" w:cs="Times New Roman"/>
          <w:sz w:val="24"/>
          <w:szCs w:val="24"/>
          <w:lang w:val="sr-Cyrl-CS"/>
        </w:rPr>
        <w:t xml:space="preserve"> сачињену </w:t>
      </w:r>
      <w:r w:rsidR="00440786" w:rsidRPr="007801E2">
        <w:rPr>
          <w:rFonts w:ascii="Times New Roman" w:hAnsi="Times New Roman" w:cs="Times New Roman"/>
          <w:sz w:val="24"/>
          <w:szCs w:val="24"/>
          <w:lang w:val="sr-Cyrl-CS"/>
        </w:rPr>
        <w:t>изјаву о усаглашености</w:t>
      </w:r>
      <w:r w:rsidR="002B2328" w:rsidRPr="007801E2">
        <w:rPr>
          <w:rFonts w:ascii="Times New Roman" w:hAnsi="Times New Roman" w:cs="Times New Roman"/>
          <w:sz w:val="24"/>
          <w:szCs w:val="24"/>
          <w:lang w:val="sr-Cyrl-CS"/>
        </w:rPr>
        <w:t>;</w:t>
      </w:r>
    </w:p>
    <w:p w14:paraId="282E989A" w14:textId="75CA2CC7" w:rsidR="002B2328" w:rsidRPr="007801E2" w:rsidRDefault="00512AD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44078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детаљне техничке податке о објекту купца</w:t>
      </w:r>
      <w:r w:rsidR="00440786" w:rsidRPr="007801E2">
        <w:rPr>
          <w:rFonts w:ascii="Times New Roman" w:hAnsi="Times New Roman" w:cs="Times New Roman"/>
          <w:sz w:val="24"/>
          <w:szCs w:val="24"/>
          <w:lang w:val="sr-Cyrl-CS"/>
        </w:rPr>
        <w:t xml:space="preserve"> прикљученом на преносни систем</w:t>
      </w:r>
      <w:r w:rsidR="002B2328" w:rsidRPr="007801E2">
        <w:rPr>
          <w:rFonts w:ascii="Times New Roman" w:hAnsi="Times New Roman" w:cs="Times New Roman"/>
          <w:sz w:val="24"/>
          <w:szCs w:val="24"/>
          <w:lang w:val="sr-Cyrl-CS"/>
        </w:rPr>
        <w:t xml:space="preserve">, дистрибутивном објекту </w:t>
      </w:r>
      <w:r w:rsidR="00440786" w:rsidRPr="007801E2">
        <w:rPr>
          <w:rFonts w:ascii="Times New Roman" w:hAnsi="Times New Roman" w:cs="Times New Roman"/>
          <w:sz w:val="24"/>
          <w:szCs w:val="24"/>
          <w:lang w:val="sr-Cyrl-CS"/>
        </w:rPr>
        <w:t xml:space="preserve">прикљученом на преносни систем </w:t>
      </w:r>
      <w:r w:rsidR="002B2328" w:rsidRPr="007801E2">
        <w:rPr>
          <w:rFonts w:ascii="Times New Roman" w:hAnsi="Times New Roman" w:cs="Times New Roman"/>
          <w:sz w:val="24"/>
          <w:szCs w:val="24"/>
          <w:lang w:val="sr-Cyrl-CS"/>
        </w:rPr>
        <w:t>или дистрибутивном систему прикљученом на преносни систем</w:t>
      </w:r>
      <w:r w:rsidR="00440786"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који су </w:t>
      </w:r>
      <w:r w:rsidR="00C91A31" w:rsidRPr="007801E2">
        <w:rPr>
          <w:rFonts w:ascii="Times New Roman" w:hAnsi="Times New Roman" w:cs="Times New Roman"/>
          <w:sz w:val="24"/>
          <w:szCs w:val="24"/>
          <w:lang w:val="sr-Cyrl-CS"/>
        </w:rPr>
        <w:t>значајни</w:t>
      </w:r>
      <w:r w:rsidR="002B2328" w:rsidRPr="007801E2">
        <w:rPr>
          <w:rFonts w:ascii="Times New Roman" w:hAnsi="Times New Roman" w:cs="Times New Roman"/>
          <w:sz w:val="24"/>
          <w:szCs w:val="24"/>
          <w:lang w:val="sr-Cyrl-CS"/>
        </w:rPr>
        <w:t xml:space="preserve"> за прикључење на мрежу, а које </w:t>
      </w:r>
      <w:r w:rsidR="00C91A31" w:rsidRPr="007801E2">
        <w:rPr>
          <w:rFonts w:ascii="Times New Roman" w:hAnsi="Times New Roman" w:cs="Times New Roman"/>
          <w:sz w:val="24"/>
          <w:szCs w:val="24"/>
          <w:lang w:val="sr-Cyrl-CS"/>
        </w:rPr>
        <w:t>одређује</w:t>
      </w:r>
      <w:r w:rsidR="002B2328" w:rsidRPr="007801E2">
        <w:rPr>
          <w:rFonts w:ascii="Times New Roman" w:hAnsi="Times New Roman" w:cs="Times New Roman"/>
          <w:sz w:val="24"/>
          <w:szCs w:val="24"/>
          <w:lang w:val="sr-Cyrl-CS"/>
        </w:rPr>
        <w:t xml:space="preserve"> надлежни ОПС;</w:t>
      </w:r>
    </w:p>
    <w:p w14:paraId="1EA1142E" w14:textId="304EB8E0" w:rsidR="002B2328" w:rsidRPr="007801E2" w:rsidRDefault="00512AD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44078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сертификате опреме, </w:t>
      </w:r>
      <w:r w:rsidR="00A46404" w:rsidRPr="007801E2">
        <w:rPr>
          <w:rFonts w:ascii="Times New Roman" w:hAnsi="Times New Roman" w:cs="Times New Roman"/>
          <w:sz w:val="24"/>
          <w:szCs w:val="24"/>
          <w:lang w:val="sr-Cyrl-CS"/>
        </w:rPr>
        <w:t>изда</w:t>
      </w:r>
      <w:r w:rsidR="005F6F7F" w:rsidRPr="007801E2">
        <w:rPr>
          <w:rFonts w:ascii="Times New Roman" w:hAnsi="Times New Roman" w:cs="Times New Roman"/>
          <w:sz w:val="24"/>
          <w:szCs w:val="24"/>
          <w:lang w:val="sr-Cyrl-CS"/>
        </w:rPr>
        <w:t xml:space="preserve">те од </w:t>
      </w:r>
      <w:r w:rsidR="00A46404" w:rsidRPr="007801E2">
        <w:rPr>
          <w:rFonts w:ascii="Times New Roman" w:hAnsi="Times New Roman" w:cs="Times New Roman"/>
          <w:sz w:val="24"/>
          <w:szCs w:val="24"/>
          <w:lang w:val="sr-Cyrl-CS"/>
        </w:rPr>
        <w:t xml:space="preserve"> овлашћено</w:t>
      </w:r>
      <w:r w:rsidR="005F6F7F" w:rsidRPr="007801E2">
        <w:rPr>
          <w:rFonts w:ascii="Times New Roman" w:hAnsi="Times New Roman" w:cs="Times New Roman"/>
          <w:sz w:val="24"/>
          <w:szCs w:val="24"/>
          <w:lang w:val="sr-Cyrl-CS"/>
        </w:rPr>
        <w:t>г</w:t>
      </w:r>
      <w:r w:rsidR="00A46404" w:rsidRPr="007801E2">
        <w:rPr>
          <w:rFonts w:ascii="Times New Roman" w:hAnsi="Times New Roman" w:cs="Times New Roman"/>
          <w:sz w:val="24"/>
          <w:szCs w:val="24"/>
          <w:lang w:val="sr-Cyrl-CS"/>
        </w:rPr>
        <w:t xml:space="preserve"> сертификационо</w:t>
      </w:r>
      <w:r w:rsidR="005F6F7F" w:rsidRPr="007801E2">
        <w:rPr>
          <w:rFonts w:ascii="Times New Roman" w:hAnsi="Times New Roman" w:cs="Times New Roman"/>
          <w:sz w:val="24"/>
          <w:szCs w:val="24"/>
          <w:lang w:val="sr-Cyrl-CS"/>
        </w:rPr>
        <w:t>г</w:t>
      </w:r>
      <w:r w:rsidR="00A46404" w:rsidRPr="007801E2">
        <w:rPr>
          <w:rFonts w:ascii="Times New Roman" w:hAnsi="Times New Roman" w:cs="Times New Roman"/>
          <w:sz w:val="24"/>
          <w:szCs w:val="24"/>
          <w:lang w:val="sr-Cyrl-CS"/>
        </w:rPr>
        <w:t xml:space="preserve"> тел</w:t>
      </w:r>
      <w:r w:rsidR="005F6F7F" w:rsidRPr="007801E2">
        <w:rPr>
          <w:rFonts w:ascii="Times New Roman" w:hAnsi="Times New Roman" w:cs="Times New Roman"/>
          <w:sz w:val="24"/>
          <w:szCs w:val="24"/>
          <w:lang w:val="sr-Cyrl-CS"/>
        </w:rPr>
        <w:t xml:space="preserve">а а у вези са </w:t>
      </w:r>
      <w:r w:rsidR="002B2328" w:rsidRPr="007801E2">
        <w:rPr>
          <w:rFonts w:ascii="Times New Roman" w:hAnsi="Times New Roman" w:cs="Times New Roman"/>
          <w:sz w:val="24"/>
          <w:szCs w:val="24"/>
          <w:lang w:val="sr-Cyrl-CS"/>
        </w:rPr>
        <w:t>објект</w:t>
      </w:r>
      <w:r w:rsidR="005F6F7F" w:rsidRPr="007801E2">
        <w:rPr>
          <w:rFonts w:ascii="Times New Roman" w:hAnsi="Times New Roman" w:cs="Times New Roman"/>
          <w:sz w:val="24"/>
          <w:szCs w:val="24"/>
          <w:lang w:val="sr-Cyrl-CS"/>
        </w:rPr>
        <w:t>има</w:t>
      </w:r>
      <w:r w:rsidR="002B2328" w:rsidRPr="007801E2">
        <w:rPr>
          <w:rFonts w:ascii="Times New Roman" w:hAnsi="Times New Roman" w:cs="Times New Roman"/>
          <w:sz w:val="24"/>
          <w:szCs w:val="24"/>
          <w:lang w:val="sr-Cyrl-CS"/>
        </w:rPr>
        <w:t xml:space="preserve"> купца</w:t>
      </w:r>
      <w:r w:rsidR="00A46404" w:rsidRPr="007801E2">
        <w:rPr>
          <w:rFonts w:ascii="Times New Roman" w:hAnsi="Times New Roman" w:cs="Times New Roman"/>
          <w:sz w:val="24"/>
          <w:szCs w:val="24"/>
          <w:lang w:val="sr-Cyrl-CS"/>
        </w:rPr>
        <w:t xml:space="preserve"> прикључен</w:t>
      </w:r>
      <w:r w:rsidR="005F6F7F" w:rsidRPr="007801E2">
        <w:rPr>
          <w:rFonts w:ascii="Times New Roman" w:hAnsi="Times New Roman" w:cs="Times New Roman"/>
          <w:sz w:val="24"/>
          <w:szCs w:val="24"/>
          <w:lang w:val="sr-Cyrl-CS"/>
        </w:rPr>
        <w:t>им</w:t>
      </w:r>
      <w:r w:rsidR="00A46404" w:rsidRPr="007801E2">
        <w:rPr>
          <w:rFonts w:ascii="Times New Roman" w:hAnsi="Times New Roman" w:cs="Times New Roman"/>
          <w:sz w:val="24"/>
          <w:szCs w:val="24"/>
          <w:lang w:val="sr-Cyrl-CS"/>
        </w:rPr>
        <w:t xml:space="preserve"> на преносни систем</w:t>
      </w:r>
      <w:r w:rsidR="002B2328" w:rsidRPr="007801E2">
        <w:rPr>
          <w:rFonts w:ascii="Times New Roman" w:hAnsi="Times New Roman" w:cs="Times New Roman"/>
          <w:sz w:val="24"/>
          <w:szCs w:val="24"/>
          <w:lang w:val="sr-Cyrl-CS"/>
        </w:rPr>
        <w:t>, дистрибутивни</w:t>
      </w:r>
      <w:r w:rsidR="005F6F7F" w:rsidRPr="007801E2">
        <w:rPr>
          <w:rFonts w:ascii="Times New Roman" w:hAnsi="Times New Roman" w:cs="Times New Roman"/>
          <w:sz w:val="24"/>
          <w:szCs w:val="24"/>
          <w:lang w:val="sr-Cyrl-CS"/>
        </w:rPr>
        <w:t>м</w:t>
      </w:r>
      <w:r w:rsidR="002B2328" w:rsidRPr="007801E2">
        <w:rPr>
          <w:rFonts w:ascii="Times New Roman" w:hAnsi="Times New Roman" w:cs="Times New Roman"/>
          <w:sz w:val="24"/>
          <w:szCs w:val="24"/>
          <w:lang w:val="sr-Cyrl-CS"/>
        </w:rPr>
        <w:t xml:space="preserve"> објек</w:t>
      </w:r>
      <w:r w:rsidR="005F6F7F" w:rsidRPr="007801E2">
        <w:rPr>
          <w:rFonts w:ascii="Times New Roman" w:hAnsi="Times New Roman" w:cs="Times New Roman"/>
          <w:sz w:val="24"/>
          <w:szCs w:val="24"/>
          <w:lang w:val="sr-Cyrl-CS"/>
        </w:rPr>
        <w:t>тима</w:t>
      </w:r>
      <w:r w:rsidR="002B2328" w:rsidRPr="007801E2">
        <w:rPr>
          <w:rFonts w:ascii="Times New Roman" w:hAnsi="Times New Roman" w:cs="Times New Roman"/>
          <w:sz w:val="24"/>
          <w:szCs w:val="24"/>
          <w:lang w:val="sr-Cyrl-CS"/>
        </w:rPr>
        <w:t xml:space="preserve"> </w:t>
      </w:r>
      <w:r w:rsidR="00A46404" w:rsidRPr="007801E2">
        <w:rPr>
          <w:rFonts w:ascii="Times New Roman" w:hAnsi="Times New Roman" w:cs="Times New Roman"/>
          <w:sz w:val="24"/>
          <w:szCs w:val="24"/>
          <w:lang w:val="sr-Cyrl-CS"/>
        </w:rPr>
        <w:t>прикључен</w:t>
      </w:r>
      <w:r w:rsidR="005F6F7F" w:rsidRPr="007801E2">
        <w:rPr>
          <w:rFonts w:ascii="Times New Roman" w:hAnsi="Times New Roman" w:cs="Times New Roman"/>
          <w:sz w:val="24"/>
          <w:szCs w:val="24"/>
          <w:lang w:val="sr-Cyrl-CS"/>
        </w:rPr>
        <w:t>им</w:t>
      </w:r>
      <w:r w:rsidR="00A46404" w:rsidRPr="007801E2">
        <w:rPr>
          <w:rFonts w:ascii="Times New Roman" w:hAnsi="Times New Roman" w:cs="Times New Roman"/>
          <w:sz w:val="24"/>
          <w:szCs w:val="24"/>
          <w:lang w:val="sr-Cyrl-CS"/>
        </w:rPr>
        <w:t xml:space="preserve"> на преносни систем </w:t>
      </w:r>
      <w:r w:rsidR="002B2328" w:rsidRPr="007801E2">
        <w:rPr>
          <w:rFonts w:ascii="Times New Roman" w:hAnsi="Times New Roman" w:cs="Times New Roman"/>
          <w:sz w:val="24"/>
          <w:szCs w:val="24"/>
          <w:lang w:val="sr-Cyrl-CS"/>
        </w:rPr>
        <w:t>или дистрибутивни</w:t>
      </w:r>
      <w:r w:rsidR="005F6F7F" w:rsidRPr="007801E2">
        <w:rPr>
          <w:rFonts w:ascii="Times New Roman" w:hAnsi="Times New Roman" w:cs="Times New Roman"/>
          <w:sz w:val="24"/>
          <w:szCs w:val="24"/>
          <w:lang w:val="sr-Cyrl-CS"/>
        </w:rPr>
        <w:t>м</w:t>
      </w:r>
      <w:r w:rsidR="002B2328" w:rsidRPr="007801E2">
        <w:rPr>
          <w:rFonts w:ascii="Times New Roman" w:hAnsi="Times New Roman" w:cs="Times New Roman"/>
          <w:sz w:val="24"/>
          <w:szCs w:val="24"/>
          <w:lang w:val="sr-Cyrl-CS"/>
        </w:rPr>
        <w:t xml:space="preserve"> систем</w:t>
      </w:r>
      <w:r w:rsidR="005F6F7F" w:rsidRPr="007801E2">
        <w:rPr>
          <w:rFonts w:ascii="Times New Roman" w:hAnsi="Times New Roman" w:cs="Times New Roman"/>
          <w:sz w:val="24"/>
          <w:szCs w:val="24"/>
          <w:lang w:val="sr-Cyrl-CS"/>
        </w:rPr>
        <w:t>ом</w:t>
      </w:r>
      <w:r w:rsidR="002B2328" w:rsidRPr="007801E2">
        <w:rPr>
          <w:rFonts w:ascii="Times New Roman" w:hAnsi="Times New Roman" w:cs="Times New Roman"/>
          <w:sz w:val="24"/>
          <w:szCs w:val="24"/>
          <w:lang w:val="sr-Cyrl-CS"/>
        </w:rPr>
        <w:t xml:space="preserve"> прикључен</w:t>
      </w:r>
      <w:r w:rsidR="005F6F7F" w:rsidRPr="007801E2">
        <w:rPr>
          <w:rFonts w:ascii="Times New Roman" w:hAnsi="Times New Roman" w:cs="Times New Roman"/>
          <w:sz w:val="24"/>
          <w:szCs w:val="24"/>
          <w:lang w:val="sr-Cyrl-CS"/>
        </w:rPr>
        <w:t>им</w:t>
      </w:r>
      <w:r w:rsidR="002B2328" w:rsidRPr="007801E2">
        <w:rPr>
          <w:rFonts w:ascii="Times New Roman" w:hAnsi="Times New Roman" w:cs="Times New Roman"/>
          <w:sz w:val="24"/>
          <w:szCs w:val="24"/>
          <w:lang w:val="sr-Cyrl-CS"/>
        </w:rPr>
        <w:t xml:space="preserve"> на преносни систем,</w:t>
      </w:r>
      <w:r w:rsidR="00A46404" w:rsidRPr="007801E2">
        <w:rPr>
          <w:rFonts w:ascii="Times New Roman" w:hAnsi="Times New Roman" w:cs="Times New Roman"/>
          <w:sz w:val="24"/>
          <w:szCs w:val="24"/>
          <w:lang w:val="sr-Cyrl-CS"/>
        </w:rPr>
        <w:t xml:space="preserve"> </w:t>
      </w:r>
      <w:r w:rsidR="00182575" w:rsidRPr="007801E2">
        <w:rPr>
          <w:rFonts w:ascii="Times New Roman" w:hAnsi="Times New Roman" w:cs="Times New Roman"/>
          <w:sz w:val="24"/>
          <w:szCs w:val="24"/>
          <w:lang w:val="sr-Cyrl-CS"/>
        </w:rPr>
        <w:t xml:space="preserve">када </w:t>
      </w:r>
      <w:r w:rsidR="005F6F7F" w:rsidRPr="007801E2">
        <w:rPr>
          <w:rFonts w:ascii="Times New Roman" w:hAnsi="Times New Roman" w:cs="Times New Roman"/>
          <w:sz w:val="24"/>
          <w:szCs w:val="24"/>
          <w:lang w:val="sr-Cyrl-CS"/>
        </w:rPr>
        <w:t xml:space="preserve">сертификати </w:t>
      </w:r>
      <w:r w:rsidR="00182575" w:rsidRPr="007801E2">
        <w:rPr>
          <w:rFonts w:ascii="Times New Roman" w:hAnsi="Times New Roman" w:cs="Times New Roman"/>
          <w:sz w:val="24"/>
          <w:szCs w:val="24"/>
          <w:lang w:val="sr-Cyrl-CS"/>
        </w:rPr>
        <w:t xml:space="preserve">могу </w:t>
      </w:r>
      <w:r w:rsidR="001D7530" w:rsidRPr="007801E2">
        <w:rPr>
          <w:rFonts w:ascii="Times New Roman" w:hAnsi="Times New Roman" w:cs="Times New Roman"/>
          <w:sz w:val="24"/>
          <w:szCs w:val="24"/>
          <w:lang w:val="sr-Cyrl-CS"/>
        </w:rPr>
        <w:t xml:space="preserve">да се користе као део </w:t>
      </w:r>
      <w:r w:rsidR="00A46404" w:rsidRPr="007801E2">
        <w:rPr>
          <w:rFonts w:ascii="Times New Roman" w:hAnsi="Times New Roman" w:cs="Times New Roman"/>
          <w:sz w:val="24"/>
          <w:szCs w:val="24"/>
          <w:lang w:val="sr-Cyrl-CS"/>
        </w:rPr>
        <w:t>доказа о усаглашености</w:t>
      </w:r>
      <w:r w:rsidR="002B2328" w:rsidRPr="007801E2">
        <w:rPr>
          <w:rFonts w:ascii="Times New Roman" w:hAnsi="Times New Roman" w:cs="Times New Roman"/>
          <w:sz w:val="24"/>
          <w:szCs w:val="24"/>
          <w:lang w:val="sr-Cyrl-CS"/>
        </w:rPr>
        <w:t>;</w:t>
      </w:r>
    </w:p>
    <w:p w14:paraId="248FE016" w14:textId="74F5BC30" w:rsidR="002B2328" w:rsidRPr="007801E2" w:rsidRDefault="00512AD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44078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симулационе моделе, </w:t>
      </w:r>
      <w:r w:rsidR="00E7274E" w:rsidRPr="007801E2">
        <w:rPr>
          <w:rFonts w:ascii="Times New Roman" w:hAnsi="Times New Roman" w:cs="Times New Roman"/>
          <w:sz w:val="24"/>
          <w:szCs w:val="24"/>
          <w:lang w:val="sr-Cyrl-CS"/>
        </w:rPr>
        <w:t>у складу са чланом</w:t>
      </w:r>
      <w:r w:rsidR="002B2328" w:rsidRPr="007801E2">
        <w:rPr>
          <w:rFonts w:ascii="Times New Roman" w:hAnsi="Times New Roman" w:cs="Times New Roman"/>
          <w:sz w:val="24"/>
          <w:szCs w:val="24"/>
          <w:lang w:val="sr-Cyrl-CS"/>
        </w:rPr>
        <w:t xml:space="preserve"> 21. ове уредбе</w:t>
      </w:r>
      <w:r w:rsidR="006450B9"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w:t>
      </w:r>
      <w:r w:rsidR="00444D08" w:rsidRPr="007801E2">
        <w:rPr>
          <w:rFonts w:ascii="Times New Roman" w:hAnsi="Times New Roman" w:cs="Times New Roman"/>
          <w:sz w:val="24"/>
          <w:szCs w:val="24"/>
          <w:lang w:val="sr-Cyrl-CS"/>
        </w:rPr>
        <w:t>које је одредио</w:t>
      </w:r>
      <w:r w:rsidR="002832CB" w:rsidRPr="007801E2">
        <w:rPr>
          <w:rFonts w:ascii="Times New Roman" w:hAnsi="Times New Roman" w:cs="Times New Roman"/>
          <w:sz w:val="24"/>
          <w:szCs w:val="24"/>
          <w:lang w:val="sr-Cyrl-CS"/>
        </w:rPr>
        <w:t xml:space="preserve"> ОПС</w:t>
      </w:r>
      <w:r w:rsidR="002B2328" w:rsidRPr="007801E2">
        <w:rPr>
          <w:rFonts w:ascii="Times New Roman" w:hAnsi="Times New Roman" w:cs="Times New Roman"/>
          <w:sz w:val="24"/>
          <w:szCs w:val="24"/>
          <w:lang w:val="sr-Cyrl-CS"/>
        </w:rPr>
        <w:t>;</w:t>
      </w:r>
    </w:p>
    <w:p w14:paraId="3E946863" w14:textId="5C10B1D2" w:rsidR="002B2328" w:rsidRPr="007801E2" w:rsidRDefault="00512AD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44078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студије кој</w:t>
      </w:r>
      <w:r w:rsidR="00E7274E" w:rsidRPr="007801E2">
        <w:rPr>
          <w:rFonts w:ascii="Times New Roman" w:hAnsi="Times New Roman" w:cs="Times New Roman"/>
          <w:sz w:val="24"/>
          <w:szCs w:val="24"/>
          <w:lang w:val="sr-Cyrl-CS"/>
        </w:rPr>
        <w:t xml:space="preserve">е показују </w:t>
      </w:r>
      <w:r w:rsidR="005C4814" w:rsidRPr="007801E2">
        <w:rPr>
          <w:rFonts w:ascii="Times New Roman" w:hAnsi="Times New Roman" w:cs="Times New Roman"/>
          <w:sz w:val="24"/>
          <w:szCs w:val="24"/>
          <w:lang w:val="sr-Cyrl-CS"/>
        </w:rPr>
        <w:t>очекивани радни учинак у</w:t>
      </w:r>
      <w:r w:rsidR="002B2328" w:rsidRPr="007801E2">
        <w:rPr>
          <w:rFonts w:ascii="Times New Roman" w:hAnsi="Times New Roman" w:cs="Times New Roman"/>
          <w:sz w:val="24"/>
          <w:szCs w:val="24"/>
          <w:lang w:val="sr-Cyrl-CS"/>
        </w:rPr>
        <w:t xml:space="preserve"> стационарно</w:t>
      </w:r>
      <w:r w:rsidR="005C4814" w:rsidRPr="007801E2">
        <w:rPr>
          <w:rFonts w:ascii="Times New Roman" w:hAnsi="Times New Roman" w:cs="Times New Roman"/>
          <w:sz w:val="24"/>
          <w:szCs w:val="24"/>
          <w:lang w:val="sr-Cyrl-CS"/>
        </w:rPr>
        <w:t xml:space="preserve">м и динамичком стању </w:t>
      </w:r>
      <w:r w:rsidR="002B2328" w:rsidRPr="007801E2">
        <w:rPr>
          <w:rFonts w:ascii="Times New Roman" w:hAnsi="Times New Roman" w:cs="Times New Roman"/>
          <w:sz w:val="24"/>
          <w:szCs w:val="24"/>
          <w:lang w:val="sr-Cyrl-CS"/>
        </w:rPr>
        <w:t xml:space="preserve"> у</w:t>
      </w:r>
      <w:r w:rsidR="005C4814" w:rsidRPr="007801E2">
        <w:rPr>
          <w:rFonts w:ascii="Times New Roman" w:hAnsi="Times New Roman" w:cs="Times New Roman"/>
          <w:sz w:val="24"/>
          <w:szCs w:val="24"/>
          <w:lang w:val="sr-Cyrl-CS"/>
        </w:rPr>
        <w:t xml:space="preserve"> складу са </w:t>
      </w:r>
      <w:r w:rsidR="002B2328" w:rsidRPr="007801E2">
        <w:rPr>
          <w:rFonts w:ascii="Times New Roman" w:hAnsi="Times New Roman" w:cs="Times New Roman"/>
          <w:sz w:val="24"/>
          <w:szCs w:val="24"/>
          <w:lang w:val="sr-Cyrl-CS"/>
        </w:rPr>
        <w:t xml:space="preserve"> </w:t>
      </w:r>
      <w:r w:rsidR="002832CB" w:rsidRPr="007801E2">
        <w:rPr>
          <w:rFonts w:ascii="Times New Roman" w:hAnsi="Times New Roman" w:cs="Times New Roman"/>
          <w:sz w:val="24"/>
          <w:szCs w:val="24"/>
          <w:lang w:val="sr-Cyrl-CS"/>
        </w:rPr>
        <w:t>чл.</w:t>
      </w:r>
      <w:r w:rsidR="002B2328" w:rsidRPr="007801E2">
        <w:rPr>
          <w:rFonts w:ascii="Times New Roman" w:hAnsi="Times New Roman" w:cs="Times New Roman"/>
          <w:sz w:val="24"/>
          <w:szCs w:val="24"/>
          <w:lang w:val="sr-Cyrl-CS"/>
        </w:rPr>
        <w:t xml:space="preserve"> 43, 46</w:t>
      </w:r>
      <w:r w:rsidR="002832CB"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и 47</w:t>
      </w:r>
      <w:r w:rsidR="002832CB" w:rsidRPr="007801E2">
        <w:rPr>
          <w:rFonts w:ascii="Times New Roman" w:hAnsi="Times New Roman" w:cs="Times New Roman"/>
          <w:sz w:val="24"/>
          <w:szCs w:val="24"/>
          <w:lang w:val="sr-Cyrl-CS"/>
        </w:rPr>
        <w:t>.</w:t>
      </w:r>
      <w:r w:rsidR="00440786" w:rsidRPr="007801E2">
        <w:rPr>
          <w:rFonts w:ascii="Times New Roman" w:hAnsi="Times New Roman" w:cs="Times New Roman"/>
          <w:sz w:val="24"/>
          <w:szCs w:val="24"/>
          <w:lang w:val="sr-Cyrl-CS"/>
        </w:rPr>
        <w:t xml:space="preserve"> ове уредбе</w:t>
      </w:r>
      <w:r w:rsidR="002B2328" w:rsidRPr="007801E2">
        <w:rPr>
          <w:rFonts w:ascii="Times New Roman" w:hAnsi="Times New Roman" w:cs="Times New Roman"/>
          <w:sz w:val="24"/>
          <w:szCs w:val="24"/>
          <w:lang w:val="sr-Cyrl-CS"/>
        </w:rPr>
        <w:t>;</w:t>
      </w:r>
    </w:p>
    <w:p w14:paraId="3985DF46" w14:textId="12418057" w:rsidR="00F72BAC" w:rsidRPr="007801E2" w:rsidRDefault="00512AD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6</w:t>
      </w:r>
      <w:r w:rsidR="00440786"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детаље о практичној примени методе тестирања за проверу усаглашености, дефинисане</w:t>
      </w:r>
      <w:r w:rsidR="00E7274E" w:rsidRPr="007801E2">
        <w:rPr>
          <w:rFonts w:ascii="Times New Roman" w:hAnsi="Times New Roman" w:cs="Times New Roman"/>
          <w:sz w:val="24"/>
          <w:szCs w:val="24"/>
          <w:lang w:val="sr-Cyrl-CS"/>
        </w:rPr>
        <w:t xml:space="preserve"> </w:t>
      </w:r>
      <w:r w:rsidR="00E712DE" w:rsidRPr="007801E2">
        <w:rPr>
          <w:rFonts w:ascii="Times New Roman" w:hAnsi="Times New Roman" w:cs="Times New Roman"/>
          <w:sz w:val="24"/>
          <w:szCs w:val="24"/>
          <w:lang w:val="sr-Cyrl-CS"/>
        </w:rPr>
        <w:t>у</w:t>
      </w:r>
      <w:r w:rsidR="00440786" w:rsidRPr="007801E2">
        <w:rPr>
          <w:rFonts w:ascii="Times New Roman" w:hAnsi="Times New Roman" w:cs="Times New Roman"/>
          <w:sz w:val="24"/>
          <w:szCs w:val="24"/>
          <w:lang w:val="sr-Cyrl-CS"/>
        </w:rPr>
        <w:t xml:space="preserve"> чл</w:t>
      </w:r>
      <w:r w:rsidR="002B2328" w:rsidRPr="007801E2">
        <w:rPr>
          <w:rFonts w:ascii="Times New Roman" w:hAnsi="Times New Roman" w:cs="Times New Roman"/>
          <w:sz w:val="24"/>
          <w:szCs w:val="24"/>
          <w:lang w:val="sr-Cyrl-CS"/>
        </w:rPr>
        <w:t>.</w:t>
      </w:r>
      <w:r w:rsidR="00440786" w:rsidRPr="007801E2">
        <w:rPr>
          <w:rFonts w:ascii="Times New Roman" w:hAnsi="Times New Roman" w:cs="Times New Roman"/>
          <w:sz w:val="24"/>
          <w:szCs w:val="24"/>
          <w:lang w:val="sr-Cyrl-CS"/>
        </w:rPr>
        <w:t xml:space="preserve"> </w:t>
      </w:r>
      <w:r w:rsidR="00DE2121" w:rsidRPr="007801E2">
        <w:rPr>
          <w:rFonts w:ascii="Times New Roman" w:hAnsi="Times New Roman" w:cs="Times New Roman"/>
          <w:sz w:val="24"/>
          <w:szCs w:val="24"/>
          <w:lang w:val="sr-Cyrl-CS"/>
        </w:rPr>
        <w:t xml:space="preserve">од </w:t>
      </w:r>
      <w:r w:rsidR="00440786" w:rsidRPr="007801E2">
        <w:rPr>
          <w:rFonts w:ascii="Times New Roman" w:hAnsi="Times New Roman" w:cs="Times New Roman"/>
          <w:sz w:val="24"/>
          <w:szCs w:val="24"/>
          <w:lang w:val="sr-Cyrl-CS"/>
        </w:rPr>
        <w:t>3</w:t>
      </w:r>
      <w:r w:rsidR="00F82FB6" w:rsidRPr="007801E2">
        <w:rPr>
          <w:rFonts w:ascii="Times New Roman" w:hAnsi="Times New Roman" w:cs="Times New Roman"/>
          <w:sz w:val="24"/>
          <w:szCs w:val="24"/>
          <w:lang w:val="sr-Cyrl-CS"/>
        </w:rPr>
        <w:t>6</w:t>
      </w:r>
      <w:r w:rsidR="00440786" w:rsidRPr="007801E2">
        <w:rPr>
          <w:rFonts w:ascii="Times New Roman" w:hAnsi="Times New Roman" w:cs="Times New Roman"/>
          <w:sz w:val="24"/>
          <w:szCs w:val="24"/>
          <w:lang w:val="sr-Cyrl-CS"/>
        </w:rPr>
        <w:t xml:space="preserve"> </w:t>
      </w:r>
      <w:r w:rsidR="00DE2121" w:rsidRPr="007801E2">
        <w:rPr>
          <w:rFonts w:ascii="Times New Roman" w:hAnsi="Times New Roman" w:cs="Times New Roman"/>
          <w:sz w:val="24"/>
          <w:szCs w:val="24"/>
          <w:lang w:val="sr-Cyrl-CS"/>
        </w:rPr>
        <w:t>до</w:t>
      </w:r>
      <w:r w:rsidR="00440786" w:rsidRPr="007801E2">
        <w:rPr>
          <w:rFonts w:ascii="Times New Roman" w:hAnsi="Times New Roman" w:cs="Times New Roman"/>
          <w:sz w:val="24"/>
          <w:szCs w:val="24"/>
          <w:lang w:val="sr-Cyrl-CS"/>
        </w:rPr>
        <w:t xml:space="preserve"> 41. ове уредбе. </w:t>
      </w:r>
    </w:p>
    <w:p w14:paraId="2F40F9F6" w14:textId="5ABB226A" w:rsidR="00F72BAC" w:rsidRPr="007801E2" w:rsidRDefault="00E7274E"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Власнику објекта купца прикљученог на преносни систем или оператору дистрибутивног </w:t>
      </w:r>
      <w:r w:rsidR="007569E1" w:rsidRPr="007801E2">
        <w:rPr>
          <w:rFonts w:ascii="Times New Roman" w:hAnsi="Times New Roman" w:cs="Times New Roman"/>
          <w:sz w:val="24"/>
          <w:szCs w:val="24"/>
          <w:lang w:val="sr-Cyrl-CS"/>
        </w:rPr>
        <w:t xml:space="preserve">система прикљученог на преносни систем сагласност за привремено прикључење </w:t>
      </w:r>
      <w:r w:rsidR="00F72BAC" w:rsidRPr="007801E2">
        <w:rPr>
          <w:rFonts w:ascii="Times New Roman" w:hAnsi="Times New Roman" w:cs="Times New Roman"/>
          <w:sz w:val="24"/>
          <w:szCs w:val="24"/>
          <w:lang w:val="sr-Cyrl-CS"/>
        </w:rPr>
        <w:t xml:space="preserve">може да </w:t>
      </w:r>
      <w:r w:rsidR="007569E1" w:rsidRPr="007801E2">
        <w:rPr>
          <w:rFonts w:ascii="Times New Roman" w:hAnsi="Times New Roman" w:cs="Times New Roman"/>
          <w:sz w:val="24"/>
          <w:szCs w:val="24"/>
          <w:lang w:val="sr-Cyrl-CS"/>
        </w:rPr>
        <w:t xml:space="preserve">важи </w:t>
      </w:r>
      <w:r w:rsidR="006C3E53" w:rsidRPr="007801E2">
        <w:rPr>
          <w:rFonts w:ascii="Times New Roman" w:hAnsi="Times New Roman" w:cs="Times New Roman"/>
          <w:sz w:val="24"/>
          <w:szCs w:val="24"/>
          <w:lang w:val="sr-Cyrl-CS"/>
        </w:rPr>
        <w:t xml:space="preserve">максимално </w:t>
      </w:r>
      <w:r w:rsidR="007569E1" w:rsidRPr="007801E2">
        <w:rPr>
          <w:rFonts w:ascii="Times New Roman" w:hAnsi="Times New Roman" w:cs="Times New Roman"/>
          <w:sz w:val="24"/>
          <w:szCs w:val="24"/>
          <w:lang w:val="sr-Cyrl-CS"/>
        </w:rPr>
        <w:t>24 месеца.</w:t>
      </w:r>
    </w:p>
    <w:p w14:paraId="17C689F7" w14:textId="19FE666D" w:rsidR="00F72BAC" w:rsidRPr="007801E2" w:rsidRDefault="00966B0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w:t>
      </w:r>
      <w:r w:rsidR="002B2328" w:rsidRPr="007801E2">
        <w:rPr>
          <w:rFonts w:ascii="Times New Roman" w:hAnsi="Times New Roman" w:cs="Times New Roman"/>
          <w:sz w:val="24"/>
          <w:szCs w:val="24"/>
          <w:lang w:val="sr-Cyrl-CS"/>
        </w:rPr>
        <w:t xml:space="preserve">ОПС може одредити и краћи период важења </w:t>
      </w:r>
      <w:r w:rsidR="008E4430" w:rsidRPr="007801E2">
        <w:rPr>
          <w:rFonts w:ascii="Times New Roman" w:hAnsi="Times New Roman" w:cs="Times New Roman"/>
          <w:sz w:val="24"/>
          <w:szCs w:val="24"/>
          <w:lang w:val="sr-Cyrl-CS"/>
        </w:rPr>
        <w:t>сагласности за привремено прикључење</w:t>
      </w:r>
      <w:r w:rsidR="00322C54" w:rsidRPr="007801E2">
        <w:rPr>
          <w:rFonts w:ascii="Times New Roman" w:hAnsi="Times New Roman" w:cs="Times New Roman"/>
          <w:sz w:val="24"/>
          <w:szCs w:val="24"/>
          <w:lang w:val="sr-Cyrl-CS"/>
        </w:rPr>
        <w:t xml:space="preserve"> од периода из става 4. овог члана</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Продужење периода </w:t>
      </w:r>
      <w:r w:rsidR="002B2328" w:rsidRPr="007801E2">
        <w:rPr>
          <w:rFonts w:ascii="Times New Roman" w:hAnsi="Times New Roman" w:cs="Times New Roman"/>
          <w:sz w:val="24"/>
          <w:szCs w:val="24"/>
          <w:lang w:val="sr-Cyrl-CS"/>
        </w:rPr>
        <w:t xml:space="preserve">важења </w:t>
      </w:r>
      <w:r w:rsidR="008E4430" w:rsidRPr="007801E2">
        <w:rPr>
          <w:rFonts w:ascii="Times New Roman" w:hAnsi="Times New Roman" w:cs="Times New Roman"/>
          <w:sz w:val="24"/>
          <w:szCs w:val="24"/>
          <w:lang w:val="sr-Cyrl-CS"/>
        </w:rPr>
        <w:t>сагласности за привремено прикључење</w:t>
      </w:r>
      <w:r w:rsidR="002B2328" w:rsidRPr="007801E2">
        <w:rPr>
          <w:rFonts w:ascii="Times New Roman" w:hAnsi="Times New Roman" w:cs="Times New Roman"/>
          <w:sz w:val="24"/>
          <w:szCs w:val="24"/>
          <w:lang w:val="sr-Cyrl-CS"/>
        </w:rPr>
        <w:t xml:space="preserve"> се може одобрити само ако је власник објекта купца </w:t>
      </w:r>
      <w:r w:rsidR="005D29E2"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ОДС прикљученог на преносни систем остварио значајан напредак ка потпуној усаглашености. </w:t>
      </w:r>
    </w:p>
    <w:p w14:paraId="5C5CA4A3" w14:textId="6D7B17E8" w:rsidR="006C3E53" w:rsidRPr="007801E2" w:rsidRDefault="006C3E53" w:rsidP="00FD06A2">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Продужење периода током којег в</w:t>
      </w:r>
      <w:r w:rsidR="002B2328" w:rsidRPr="007801E2">
        <w:rPr>
          <w:rFonts w:ascii="Times New Roman" w:hAnsi="Times New Roman" w:cs="Times New Roman"/>
          <w:sz w:val="24"/>
          <w:szCs w:val="24"/>
          <w:lang w:val="sr-Cyrl-CS"/>
        </w:rPr>
        <w:t xml:space="preserve">ласник објекта купца </w:t>
      </w:r>
      <w:r w:rsidR="005D29E2"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ОДС прикљученог на преносни систем може </w:t>
      </w:r>
      <w:r w:rsidRPr="007801E2">
        <w:rPr>
          <w:rFonts w:ascii="Times New Roman" w:hAnsi="Times New Roman" w:cs="Times New Roman"/>
          <w:sz w:val="24"/>
          <w:szCs w:val="24"/>
          <w:lang w:val="sr-Cyrl-CS"/>
        </w:rPr>
        <w:t xml:space="preserve">да задржи </w:t>
      </w:r>
      <w:r w:rsidR="002B2328" w:rsidRPr="007801E2">
        <w:rPr>
          <w:rFonts w:ascii="Times New Roman" w:hAnsi="Times New Roman" w:cs="Times New Roman"/>
          <w:sz w:val="24"/>
          <w:szCs w:val="24"/>
          <w:lang w:val="sr-Cyrl-CS"/>
        </w:rPr>
        <w:t xml:space="preserve"> статус из </w:t>
      </w:r>
      <w:r w:rsidR="008E4430" w:rsidRPr="007801E2">
        <w:rPr>
          <w:rFonts w:ascii="Times New Roman" w:hAnsi="Times New Roman" w:cs="Times New Roman"/>
          <w:sz w:val="24"/>
          <w:szCs w:val="24"/>
          <w:lang w:val="sr-Cyrl-CS"/>
        </w:rPr>
        <w:t xml:space="preserve">сагласности за привремено прикључење </w:t>
      </w:r>
      <w:r w:rsidRPr="007801E2">
        <w:rPr>
          <w:rFonts w:ascii="Times New Roman" w:hAnsi="Times New Roman" w:cs="Times New Roman"/>
          <w:sz w:val="24"/>
          <w:szCs w:val="24"/>
          <w:lang w:val="sr-Cyrl-CS"/>
        </w:rPr>
        <w:t xml:space="preserve">након периода утврђеног </w:t>
      </w:r>
      <w:r w:rsidR="002832CB" w:rsidRPr="007801E2">
        <w:rPr>
          <w:rFonts w:ascii="Times New Roman" w:hAnsi="Times New Roman" w:cs="Times New Roman"/>
          <w:sz w:val="24"/>
          <w:szCs w:val="24"/>
          <w:lang w:val="sr-Cyrl-CS"/>
        </w:rPr>
        <w:t xml:space="preserve">у ставу 4. овог члана </w:t>
      </w:r>
      <w:r w:rsidRPr="007801E2">
        <w:rPr>
          <w:rFonts w:ascii="Times New Roman" w:hAnsi="Times New Roman" w:cs="Times New Roman"/>
          <w:sz w:val="24"/>
          <w:szCs w:val="24"/>
          <w:lang w:val="sr-Cyrl-CS"/>
        </w:rPr>
        <w:t xml:space="preserve">може се одобрити </w:t>
      </w:r>
      <w:r w:rsidR="002B2328" w:rsidRPr="007801E2">
        <w:rPr>
          <w:rFonts w:ascii="Times New Roman" w:hAnsi="Times New Roman" w:cs="Times New Roman"/>
          <w:sz w:val="24"/>
          <w:szCs w:val="24"/>
          <w:lang w:val="sr-Cyrl-CS"/>
        </w:rPr>
        <w:t xml:space="preserve">ако </w:t>
      </w:r>
      <w:r w:rsidRPr="007801E2">
        <w:rPr>
          <w:rFonts w:ascii="Times New Roman" w:hAnsi="Times New Roman" w:cs="Times New Roman"/>
          <w:sz w:val="24"/>
          <w:szCs w:val="24"/>
          <w:lang w:val="sr-Cyrl-CS"/>
        </w:rPr>
        <w:t>се</w:t>
      </w:r>
      <w:r w:rsidR="002B2328" w:rsidRPr="007801E2">
        <w:rPr>
          <w:rFonts w:ascii="Times New Roman" w:hAnsi="Times New Roman" w:cs="Times New Roman"/>
          <w:sz w:val="24"/>
          <w:szCs w:val="24"/>
          <w:lang w:val="sr-Cyrl-CS"/>
        </w:rPr>
        <w:t xml:space="preserve"> захтев за изузеће п</w:t>
      </w:r>
      <w:r w:rsidRPr="007801E2">
        <w:rPr>
          <w:rFonts w:ascii="Times New Roman" w:hAnsi="Times New Roman" w:cs="Times New Roman"/>
          <w:sz w:val="24"/>
          <w:szCs w:val="24"/>
          <w:lang w:val="sr-Cyrl-CS"/>
        </w:rPr>
        <w:t>однесе</w:t>
      </w:r>
      <w:r w:rsidR="002B2328" w:rsidRPr="007801E2">
        <w:rPr>
          <w:rFonts w:ascii="Times New Roman" w:hAnsi="Times New Roman" w:cs="Times New Roman"/>
          <w:sz w:val="24"/>
          <w:szCs w:val="24"/>
          <w:lang w:val="sr-Cyrl-CS"/>
        </w:rPr>
        <w:t xml:space="preserve"> надлежном ОПС пре истека</w:t>
      </w:r>
      <w:r w:rsidRPr="007801E2">
        <w:rPr>
          <w:rFonts w:ascii="Times New Roman" w:hAnsi="Times New Roman" w:cs="Times New Roman"/>
          <w:sz w:val="24"/>
          <w:szCs w:val="24"/>
          <w:lang w:val="sr-Cyrl-CS"/>
        </w:rPr>
        <w:t xml:space="preserve"> тог периода у складу са</w:t>
      </w:r>
      <w:r w:rsidR="00BC6F6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одредбама о из</w:t>
      </w:r>
      <w:r w:rsidR="00BC6F6F" w:rsidRPr="007801E2">
        <w:rPr>
          <w:rFonts w:ascii="Times New Roman" w:hAnsi="Times New Roman" w:cs="Times New Roman"/>
          <w:sz w:val="24"/>
          <w:szCs w:val="24"/>
          <w:lang w:val="sr-Cyrl-CS"/>
        </w:rPr>
        <w:t>уз</w:t>
      </w:r>
      <w:r w:rsidRPr="007801E2">
        <w:rPr>
          <w:rFonts w:ascii="Times New Roman" w:hAnsi="Times New Roman" w:cs="Times New Roman"/>
          <w:sz w:val="24"/>
          <w:szCs w:val="24"/>
          <w:lang w:val="sr-Cyrl-CS"/>
        </w:rPr>
        <w:t xml:space="preserve">ећу </w:t>
      </w:r>
      <w:r w:rsidR="002B2328" w:rsidRPr="007801E2">
        <w:rPr>
          <w:rFonts w:ascii="Times New Roman" w:hAnsi="Times New Roman" w:cs="Times New Roman"/>
          <w:sz w:val="24"/>
          <w:szCs w:val="24"/>
          <w:lang w:val="sr-Cyrl-CS"/>
        </w:rPr>
        <w:t>из члана 50.</w:t>
      </w:r>
      <w:r w:rsidR="005D29E2" w:rsidRPr="007801E2">
        <w:rPr>
          <w:rFonts w:ascii="Times New Roman" w:hAnsi="Times New Roman" w:cs="Times New Roman"/>
          <w:sz w:val="24"/>
          <w:szCs w:val="24"/>
          <w:lang w:val="sr-Cyrl-CS"/>
        </w:rPr>
        <w:t xml:space="preserve"> ове уредбе.</w:t>
      </w:r>
      <w:r w:rsidR="002832CB" w:rsidRPr="007801E2">
        <w:rPr>
          <w:rFonts w:ascii="Times New Roman" w:hAnsi="Times New Roman" w:cs="Times New Roman"/>
          <w:sz w:val="24"/>
          <w:szCs w:val="24"/>
          <w:lang w:val="sr-Cyrl-CS"/>
        </w:rPr>
        <w:t xml:space="preserve"> </w:t>
      </w:r>
    </w:p>
    <w:p w14:paraId="75B384AB" w14:textId="77777777" w:rsidR="006C3E53" w:rsidRPr="007801E2" w:rsidRDefault="006C3E53" w:rsidP="001345E0">
      <w:pPr>
        <w:keepLines/>
        <w:spacing w:after="0" w:line="240" w:lineRule="auto"/>
        <w:ind w:firstLine="720"/>
        <w:rPr>
          <w:rFonts w:ascii="Times New Roman" w:hAnsi="Times New Roman" w:cs="Times New Roman"/>
          <w:sz w:val="24"/>
          <w:szCs w:val="24"/>
          <w:lang w:val="sr-Cyrl-CS"/>
        </w:rPr>
      </w:pPr>
    </w:p>
    <w:p w14:paraId="125590A9" w14:textId="77777777" w:rsidR="00FD06A2" w:rsidRPr="007801E2" w:rsidRDefault="00FD06A2" w:rsidP="00FD06A2">
      <w:pPr>
        <w:pStyle w:val="Naslovclana"/>
        <w:spacing w:before="0" w:after="0" w:line="240" w:lineRule="auto"/>
        <w:jc w:val="center"/>
        <w:rPr>
          <w:rFonts w:ascii="Times New Roman" w:hAnsi="Times New Roman" w:cs="Times New Roman"/>
          <w:b w:val="0"/>
          <w:sz w:val="24"/>
          <w:szCs w:val="24"/>
          <w:lang w:val="sr-Cyrl-CS"/>
        </w:rPr>
      </w:pPr>
    </w:p>
    <w:p w14:paraId="1CB77777" w14:textId="77777777" w:rsidR="00FD06A2" w:rsidRPr="007801E2" w:rsidRDefault="00FD06A2" w:rsidP="00FD06A2">
      <w:pPr>
        <w:pStyle w:val="Naslovclana"/>
        <w:spacing w:before="0" w:after="0" w:line="240" w:lineRule="auto"/>
        <w:jc w:val="center"/>
        <w:rPr>
          <w:rFonts w:ascii="Times New Roman" w:hAnsi="Times New Roman" w:cs="Times New Roman"/>
          <w:b w:val="0"/>
          <w:sz w:val="24"/>
          <w:szCs w:val="24"/>
          <w:lang w:val="sr-Cyrl-CS"/>
        </w:rPr>
      </w:pPr>
    </w:p>
    <w:p w14:paraId="493D9380" w14:textId="77777777" w:rsidR="00FD06A2" w:rsidRPr="007801E2" w:rsidRDefault="00FD06A2" w:rsidP="00FD06A2">
      <w:pPr>
        <w:pStyle w:val="Naslovclana"/>
        <w:spacing w:before="0" w:after="0" w:line="240" w:lineRule="auto"/>
        <w:jc w:val="center"/>
        <w:rPr>
          <w:rFonts w:ascii="Times New Roman" w:hAnsi="Times New Roman" w:cs="Times New Roman"/>
          <w:b w:val="0"/>
          <w:sz w:val="24"/>
          <w:szCs w:val="24"/>
          <w:lang w:val="sr-Cyrl-CS"/>
        </w:rPr>
      </w:pPr>
    </w:p>
    <w:p w14:paraId="0FB295B6" w14:textId="77777777" w:rsidR="00FD06A2" w:rsidRPr="007801E2" w:rsidRDefault="00FD06A2" w:rsidP="00FD06A2">
      <w:pPr>
        <w:pStyle w:val="Naslovclana"/>
        <w:spacing w:before="0" w:after="0" w:line="240" w:lineRule="auto"/>
        <w:jc w:val="center"/>
        <w:rPr>
          <w:rFonts w:ascii="Times New Roman" w:hAnsi="Times New Roman" w:cs="Times New Roman"/>
          <w:b w:val="0"/>
          <w:sz w:val="24"/>
          <w:szCs w:val="24"/>
          <w:lang w:val="sr-Cyrl-CS"/>
        </w:rPr>
      </w:pPr>
    </w:p>
    <w:p w14:paraId="6B074C04" w14:textId="28762199" w:rsidR="00FD06A2" w:rsidRPr="007801E2" w:rsidRDefault="00FD06A2" w:rsidP="00FD06A2">
      <w:pPr>
        <w:pStyle w:val="Naslovclana"/>
        <w:spacing w:before="0" w:after="0" w:line="240" w:lineRule="auto"/>
        <w:jc w:val="center"/>
        <w:rPr>
          <w:rFonts w:ascii="Times New Roman" w:hAnsi="Times New Roman" w:cs="Times New Roman"/>
          <w:b w:val="0"/>
          <w:sz w:val="24"/>
          <w:szCs w:val="24"/>
          <w:lang w:val="sr-Cyrl-CS"/>
        </w:rPr>
      </w:pPr>
    </w:p>
    <w:p w14:paraId="56F3A254" w14:textId="77777777" w:rsidR="00FD06A2" w:rsidRPr="007801E2" w:rsidRDefault="00FD06A2" w:rsidP="00FD06A2">
      <w:pPr>
        <w:rPr>
          <w:lang w:val="sr-Cyrl-CS"/>
        </w:rPr>
      </w:pPr>
    </w:p>
    <w:p w14:paraId="75123D82" w14:textId="77777777" w:rsidR="00FD06A2" w:rsidRPr="007801E2" w:rsidRDefault="00FD06A2" w:rsidP="00D06F51">
      <w:pPr>
        <w:pStyle w:val="Naslovclana"/>
        <w:spacing w:before="0" w:after="0" w:line="240" w:lineRule="auto"/>
        <w:rPr>
          <w:rFonts w:ascii="Times New Roman" w:hAnsi="Times New Roman" w:cs="Times New Roman"/>
          <w:b w:val="0"/>
          <w:sz w:val="24"/>
          <w:szCs w:val="24"/>
          <w:lang w:val="sr-Cyrl-CS"/>
        </w:rPr>
      </w:pPr>
    </w:p>
    <w:p w14:paraId="76AAA580" w14:textId="2ABECEDA" w:rsidR="005D29E2" w:rsidRPr="007801E2" w:rsidRDefault="005D29E2" w:rsidP="00FD06A2">
      <w:pPr>
        <w:pStyle w:val="Naslovclana"/>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Сагласност за трајно прикључење</w:t>
      </w:r>
    </w:p>
    <w:p w14:paraId="5BC73A10" w14:textId="77777777" w:rsidR="00FD06A2" w:rsidRPr="007801E2" w:rsidRDefault="00FD06A2" w:rsidP="00FD06A2">
      <w:pPr>
        <w:spacing w:after="0"/>
        <w:rPr>
          <w:lang w:val="sr-Cyrl-CS"/>
        </w:rPr>
      </w:pPr>
    </w:p>
    <w:p w14:paraId="00A400B1" w14:textId="6096FFC4" w:rsidR="005D29E2" w:rsidRPr="007801E2" w:rsidRDefault="003E4652" w:rsidP="00FD06A2">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25.</w:t>
      </w:r>
    </w:p>
    <w:p w14:paraId="05CEE0D7" w14:textId="75E549AB" w:rsidR="002B2328" w:rsidRPr="007801E2" w:rsidRDefault="002B77EB" w:rsidP="00FD06A2">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 основу сагласности</w:t>
      </w:r>
      <w:r w:rsidR="002B2328" w:rsidRPr="007801E2">
        <w:rPr>
          <w:rFonts w:ascii="Times New Roman" w:hAnsi="Times New Roman" w:cs="Times New Roman"/>
          <w:sz w:val="24"/>
          <w:szCs w:val="24"/>
          <w:lang w:val="sr-Cyrl-CS"/>
        </w:rPr>
        <w:t xml:space="preserve"> за трајно прикључење власник објекта купца</w:t>
      </w:r>
      <w:r w:rsidR="00231E09"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прикљученог на преносни систем </w:t>
      </w:r>
      <w:r w:rsidR="00231E09" w:rsidRPr="007801E2">
        <w:rPr>
          <w:rFonts w:ascii="Times New Roman" w:hAnsi="Times New Roman" w:cs="Times New Roman"/>
          <w:sz w:val="24"/>
          <w:szCs w:val="24"/>
          <w:lang w:val="sr-Cyrl-CS"/>
        </w:rPr>
        <w:t>или ОДС</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прикљученог на преносни систем </w:t>
      </w:r>
      <w:r w:rsidR="00F72BAC" w:rsidRPr="007801E2">
        <w:rPr>
          <w:rFonts w:ascii="Times New Roman" w:hAnsi="Times New Roman" w:cs="Times New Roman"/>
          <w:sz w:val="24"/>
          <w:szCs w:val="24"/>
          <w:lang w:val="sr-Cyrl-CS"/>
        </w:rPr>
        <w:t xml:space="preserve">овлашћен је </w:t>
      </w:r>
      <w:r w:rsidR="002B2328" w:rsidRPr="007801E2">
        <w:rPr>
          <w:rFonts w:ascii="Times New Roman" w:hAnsi="Times New Roman" w:cs="Times New Roman"/>
          <w:sz w:val="24"/>
          <w:szCs w:val="24"/>
          <w:lang w:val="sr-Cyrl-CS"/>
        </w:rPr>
        <w:t>да напаја објекат купца</w:t>
      </w:r>
      <w:r w:rsidRPr="007801E2">
        <w:rPr>
          <w:rFonts w:ascii="Times New Roman" w:hAnsi="Times New Roman" w:cs="Times New Roman"/>
          <w:sz w:val="24"/>
          <w:szCs w:val="24"/>
          <w:lang w:val="sr-Cyrl-CS"/>
        </w:rPr>
        <w:t xml:space="preserve"> прикључен на преносни систем</w:t>
      </w:r>
      <w:r w:rsidR="002B2328" w:rsidRPr="007801E2">
        <w:rPr>
          <w:rFonts w:ascii="Times New Roman" w:hAnsi="Times New Roman" w:cs="Times New Roman"/>
          <w:sz w:val="24"/>
          <w:szCs w:val="24"/>
          <w:lang w:val="sr-Cyrl-CS"/>
        </w:rPr>
        <w:t xml:space="preserve">, дистрибутивни објекат </w:t>
      </w:r>
      <w:r w:rsidRPr="007801E2">
        <w:rPr>
          <w:rFonts w:ascii="Times New Roman" w:hAnsi="Times New Roman" w:cs="Times New Roman"/>
          <w:sz w:val="24"/>
          <w:szCs w:val="24"/>
          <w:lang w:val="sr-Cyrl-CS"/>
        </w:rPr>
        <w:t xml:space="preserve">прикључен на преносни систем </w:t>
      </w:r>
      <w:r w:rsidR="002B2328" w:rsidRPr="007801E2">
        <w:rPr>
          <w:rFonts w:ascii="Times New Roman" w:hAnsi="Times New Roman" w:cs="Times New Roman"/>
          <w:sz w:val="24"/>
          <w:szCs w:val="24"/>
          <w:lang w:val="sr-Cyrl-CS"/>
        </w:rPr>
        <w:t xml:space="preserve">или дистрибутивни систем </w:t>
      </w:r>
      <w:r w:rsidRPr="007801E2">
        <w:rPr>
          <w:rFonts w:ascii="Times New Roman" w:hAnsi="Times New Roman" w:cs="Times New Roman"/>
          <w:sz w:val="24"/>
          <w:szCs w:val="24"/>
          <w:lang w:val="sr-Cyrl-CS"/>
        </w:rPr>
        <w:t xml:space="preserve">прикључен на преносни систем </w:t>
      </w:r>
      <w:r w:rsidR="003E4652" w:rsidRPr="007801E2">
        <w:rPr>
          <w:rFonts w:ascii="Times New Roman" w:hAnsi="Times New Roman" w:cs="Times New Roman"/>
          <w:sz w:val="24"/>
          <w:szCs w:val="24"/>
          <w:lang w:val="sr-Cyrl-CS"/>
        </w:rPr>
        <w:t>служећи се мрежним прикључком.</w:t>
      </w:r>
    </w:p>
    <w:p w14:paraId="0E3BBACA" w14:textId="7478DC11" w:rsidR="002B2328" w:rsidRPr="007801E2" w:rsidRDefault="00D141C9"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w:t>
      </w:r>
      <w:r w:rsidR="00B318FA" w:rsidRPr="007801E2">
        <w:rPr>
          <w:rFonts w:ascii="Times New Roman" w:hAnsi="Times New Roman" w:cs="Times New Roman"/>
          <w:sz w:val="24"/>
          <w:szCs w:val="24"/>
          <w:lang w:val="sr-Cyrl-CS"/>
        </w:rPr>
        <w:t xml:space="preserve">агласност за трајно прикључење </w:t>
      </w:r>
      <w:r w:rsidRPr="007801E2">
        <w:rPr>
          <w:rFonts w:ascii="Times New Roman" w:hAnsi="Times New Roman" w:cs="Times New Roman"/>
          <w:sz w:val="24"/>
          <w:szCs w:val="24"/>
          <w:lang w:val="sr-Cyrl-CS"/>
        </w:rPr>
        <w:t xml:space="preserve">издаје надлежни ОПС </w:t>
      </w:r>
      <w:r w:rsidR="002B2328" w:rsidRPr="007801E2">
        <w:rPr>
          <w:rFonts w:ascii="Times New Roman" w:hAnsi="Times New Roman" w:cs="Times New Roman"/>
          <w:sz w:val="24"/>
          <w:szCs w:val="24"/>
          <w:lang w:val="sr-Cyrl-CS"/>
        </w:rPr>
        <w:t xml:space="preserve">након </w:t>
      </w:r>
      <w:r w:rsidR="00B318FA" w:rsidRPr="007801E2">
        <w:rPr>
          <w:rFonts w:ascii="Times New Roman" w:hAnsi="Times New Roman" w:cs="Times New Roman"/>
          <w:sz w:val="24"/>
          <w:szCs w:val="24"/>
          <w:lang w:val="sr-Cyrl-CS"/>
        </w:rPr>
        <w:t>што се отклоне</w:t>
      </w:r>
      <w:r w:rsidR="002B2328" w:rsidRPr="007801E2">
        <w:rPr>
          <w:rFonts w:ascii="Times New Roman" w:hAnsi="Times New Roman" w:cs="Times New Roman"/>
          <w:sz w:val="24"/>
          <w:szCs w:val="24"/>
          <w:lang w:val="sr-Cyrl-CS"/>
        </w:rPr>
        <w:t xml:space="preserve">  </w:t>
      </w:r>
      <w:r w:rsidR="00034B9E" w:rsidRPr="007801E2">
        <w:rPr>
          <w:rFonts w:ascii="Times New Roman" w:hAnsi="Times New Roman" w:cs="Times New Roman"/>
          <w:sz w:val="24"/>
          <w:szCs w:val="24"/>
          <w:lang w:val="sr-Cyrl-CS"/>
        </w:rPr>
        <w:t xml:space="preserve">неусаглашености </w:t>
      </w:r>
      <w:r w:rsidR="00B318FA" w:rsidRPr="007801E2">
        <w:rPr>
          <w:rFonts w:ascii="Times New Roman" w:hAnsi="Times New Roman" w:cs="Times New Roman"/>
          <w:sz w:val="24"/>
          <w:szCs w:val="24"/>
          <w:lang w:val="sr-Cyrl-CS"/>
        </w:rPr>
        <w:t>утврђене ради издавања сагласн</w:t>
      </w:r>
      <w:r w:rsidR="002F2EAD" w:rsidRPr="007801E2">
        <w:rPr>
          <w:rFonts w:ascii="Times New Roman" w:hAnsi="Times New Roman" w:cs="Times New Roman"/>
          <w:sz w:val="24"/>
          <w:szCs w:val="24"/>
          <w:lang w:val="sr-Cyrl-CS"/>
        </w:rPr>
        <w:t>ости за привремено прикључење и</w:t>
      </w:r>
      <w:r w:rsidR="002B2328" w:rsidRPr="007801E2">
        <w:rPr>
          <w:rFonts w:ascii="Times New Roman" w:hAnsi="Times New Roman" w:cs="Times New Roman"/>
          <w:sz w:val="24"/>
          <w:szCs w:val="24"/>
          <w:lang w:val="sr-Cyrl-CS"/>
        </w:rPr>
        <w:t xml:space="preserve"> заврш</w:t>
      </w:r>
      <w:r w:rsidR="00FF03DB"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 xml:space="preserve"> пр</w:t>
      </w:r>
      <w:r w:rsidR="00B318FA" w:rsidRPr="007801E2">
        <w:rPr>
          <w:rFonts w:ascii="Times New Roman" w:hAnsi="Times New Roman" w:cs="Times New Roman"/>
          <w:sz w:val="24"/>
          <w:szCs w:val="24"/>
          <w:lang w:val="sr-Cyrl-CS"/>
        </w:rPr>
        <w:t xml:space="preserve">еглед података и студије </w:t>
      </w:r>
      <w:r w:rsidR="002B2328" w:rsidRPr="007801E2">
        <w:rPr>
          <w:rFonts w:ascii="Times New Roman" w:hAnsi="Times New Roman" w:cs="Times New Roman"/>
          <w:sz w:val="24"/>
          <w:szCs w:val="24"/>
          <w:lang w:val="sr-Cyrl-CS"/>
        </w:rPr>
        <w:t>у складу са овим чланом.</w:t>
      </w:r>
      <w:r w:rsidR="00FF03DB" w:rsidRPr="007801E2">
        <w:rPr>
          <w:rStyle w:val="Heading1Char"/>
          <w:rFonts w:ascii="Times New Roman" w:hAnsi="Times New Roman" w:cs="Times New Roman"/>
          <w:sz w:val="24"/>
          <w:szCs w:val="24"/>
          <w:lang w:val="sr-Cyrl-CS"/>
        </w:rPr>
        <w:t xml:space="preserve"> </w:t>
      </w:r>
    </w:p>
    <w:p w14:paraId="6740DB0A" w14:textId="78480A92" w:rsidR="002B2328" w:rsidRPr="007801E2" w:rsidRDefault="00FF03DB" w:rsidP="001345E0">
      <w:pPr>
        <w:spacing w:after="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B318FA" w:rsidRPr="007801E2">
        <w:rPr>
          <w:rFonts w:ascii="Times New Roman" w:hAnsi="Times New Roman" w:cs="Times New Roman"/>
          <w:sz w:val="24"/>
          <w:szCs w:val="24"/>
          <w:lang w:val="sr-Cyrl-CS"/>
        </w:rPr>
        <w:t>За потребе прегледа</w:t>
      </w:r>
      <w:r w:rsidR="002B2328" w:rsidRPr="007801E2">
        <w:rPr>
          <w:rFonts w:ascii="Times New Roman" w:hAnsi="Times New Roman" w:cs="Times New Roman"/>
          <w:sz w:val="24"/>
          <w:szCs w:val="24"/>
          <w:lang w:val="sr-Cyrl-CS"/>
        </w:rPr>
        <w:t xml:space="preserve"> података и </w:t>
      </w:r>
      <w:r w:rsidR="00B318FA" w:rsidRPr="007801E2">
        <w:rPr>
          <w:rFonts w:ascii="Times New Roman" w:hAnsi="Times New Roman" w:cs="Times New Roman"/>
          <w:sz w:val="24"/>
          <w:szCs w:val="24"/>
          <w:lang w:val="sr-Cyrl-CS"/>
        </w:rPr>
        <w:t>студије</w:t>
      </w:r>
      <w:r w:rsidR="002B232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власник објекта купца прикљученог на преносни систем или оператор дистрибутивног система прикљученог на преносни систем  мора надлежном ОПС доставити </w:t>
      </w:r>
      <w:r w:rsidR="002B2328" w:rsidRPr="007801E2">
        <w:rPr>
          <w:rFonts w:ascii="Times New Roman" w:hAnsi="Times New Roman" w:cs="Times New Roman"/>
          <w:sz w:val="24"/>
          <w:szCs w:val="24"/>
          <w:lang w:val="sr-Cyrl-CS"/>
        </w:rPr>
        <w:t>следеће:</w:t>
      </w:r>
    </w:p>
    <w:p w14:paraId="3E1FF19D" w14:textId="264FAE8C" w:rsidR="002B2328" w:rsidRPr="007801E2" w:rsidRDefault="005D29E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F92417" w:rsidRPr="007801E2">
        <w:rPr>
          <w:rFonts w:ascii="Times New Roman" w:hAnsi="Times New Roman" w:cs="Times New Roman"/>
          <w:sz w:val="24"/>
          <w:szCs w:val="24"/>
          <w:lang w:val="sr-Cyrl-CS"/>
        </w:rPr>
        <w:t xml:space="preserve">) </w:t>
      </w:r>
      <w:r w:rsidR="00B318FA" w:rsidRPr="007801E2">
        <w:rPr>
          <w:rFonts w:ascii="Times New Roman" w:hAnsi="Times New Roman" w:cs="Times New Roman"/>
          <w:sz w:val="24"/>
          <w:szCs w:val="24"/>
          <w:lang w:val="sr-Cyrl-CS"/>
        </w:rPr>
        <w:t xml:space="preserve">детаљно сачињену </w:t>
      </w:r>
      <w:r w:rsidR="002B77EB" w:rsidRPr="007801E2">
        <w:rPr>
          <w:rFonts w:ascii="Times New Roman" w:hAnsi="Times New Roman" w:cs="Times New Roman"/>
          <w:sz w:val="24"/>
          <w:szCs w:val="24"/>
          <w:lang w:val="sr-Cyrl-CS"/>
        </w:rPr>
        <w:t>изјаву о усаглашености</w:t>
      </w:r>
      <w:r w:rsidR="0005087D" w:rsidRPr="007801E2">
        <w:rPr>
          <w:rFonts w:ascii="Times New Roman" w:hAnsi="Times New Roman" w:cs="Times New Roman"/>
          <w:sz w:val="24"/>
          <w:szCs w:val="24"/>
          <w:lang w:val="sr-Cyrl-CS"/>
        </w:rPr>
        <w:t xml:space="preserve"> </w:t>
      </w:r>
      <w:r w:rsidR="00D14C0C" w:rsidRPr="007801E2">
        <w:rPr>
          <w:rFonts w:ascii="Times New Roman" w:hAnsi="Times New Roman" w:cs="Times New Roman"/>
          <w:sz w:val="24"/>
          <w:szCs w:val="24"/>
          <w:lang w:val="sr-Cyrl-CS"/>
        </w:rPr>
        <w:t>и</w:t>
      </w:r>
    </w:p>
    <w:p w14:paraId="7EDA8E8C" w14:textId="7ECA8124" w:rsidR="002B77EB" w:rsidRPr="007801E2" w:rsidRDefault="005D29E2"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F92417"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ажуриране техничке податке, симулационе моделе и </w:t>
      </w:r>
      <w:r w:rsidR="009D3A78" w:rsidRPr="007801E2">
        <w:rPr>
          <w:rFonts w:ascii="Times New Roman" w:hAnsi="Times New Roman" w:cs="Times New Roman"/>
          <w:sz w:val="24"/>
          <w:szCs w:val="24"/>
          <w:lang w:val="sr-Cyrl-CS"/>
        </w:rPr>
        <w:t xml:space="preserve">студије </w:t>
      </w:r>
      <w:r w:rsidR="00B318FA" w:rsidRPr="007801E2">
        <w:rPr>
          <w:rFonts w:ascii="Times New Roman" w:hAnsi="Times New Roman" w:cs="Times New Roman"/>
          <w:sz w:val="24"/>
          <w:szCs w:val="24"/>
          <w:lang w:val="sr-Cyrl-CS"/>
        </w:rPr>
        <w:t>из члана 24</w:t>
      </w:r>
      <w:r w:rsidR="002B77EB" w:rsidRPr="007801E2">
        <w:rPr>
          <w:rFonts w:ascii="Times New Roman" w:hAnsi="Times New Roman" w:cs="Times New Roman"/>
          <w:sz w:val="24"/>
          <w:szCs w:val="24"/>
          <w:lang w:val="sr-Cyrl-CS"/>
        </w:rPr>
        <w:t xml:space="preserve">. став </w:t>
      </w:r>
      <w:r w:rsidR="00B318FA" w:rsidRPr="007801E2">
        <w:rPr>
          <w:rFonts w:ascii="Times New Roman" w:hAnsi="Times New Roman" w:cs="Times New Roman"/>
          <w:sz w:val="24"/>
          <w:szCs w:val="24"/>
          <w:lang w:val="sr-Cyrl-CS"/>
        </w:rPr>
        <w:t>3</w:t>
      </w:r>
      <w:r w:rsidR="002B77EB"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тач</w:t>
      </w:r>
      <w:r w:rsidR="00B318FA" w:rsidRPr="007801E2">
        <w:rPr>
          <w:rFonts w:ascii="Times New Roman" w:hAnsi="Times New Roman" w:cs="Times New Roman"/>
          <w:sz w:val="24"/>
          <w:szCs w:val="24"/>
          <w:lang w:val="sr-Cyrl-CS"/>
        </w:rPr>
        <w:t>.</w:t>
      </w:r>
      <w:r w:rsidR="002B77EB" w:rsidRPr="007801E2">
        <w:rPr>
          <w:rFonts w:ascii="Times New Roman" w:hAnsi="Times New Roman" w:cs="Times New Roman"/>
          <w:sz w:val="24"/>
          <w:szCs w:val="24"/>
          <w:lang w:val="sr-Cyrl-CS"/>
        </w:rPr>
        <w:t xml:space="preserve"> 2), 4) и 5</w:t>
      </w:r>
      <w:r w:rsidR="002B2328" w:rsidRPr="007801E2">
        <w:rPr>
          <w:rFonts w:ascii="Times New Roman" w:hAnsi="Times New Roman" w:cs="Times New Roman"/>
          <w:sz w:val="24"/>
          <w:szCs w:val="24"/>
          <w:lang w:val="sr-Cyrl-CS"/>
        </w:rPr>
        <w:t>)</w:t>
      </w:r>
      <w:r w:rsidR="002F2EAD" w:rsidRPr="007801E2">
        <w:rPr>
          <w:rFonts w:ascii="Times New Roman" w:hAnsi="Times New Roman" w:cs="Times New Roman"/>
          <w:sz w:val="24"/>
          <w:szCs w:val="24"/>
          <w:lang w:val="sr-Cyrl-CS"/>
        </w:rPr>
        <w:t xml:space="preserve"> ове уредбе,</w:t>
      </w:r>
      <w:r w:rsidR="002B2328" w:rsidRPr="007801E2">
        <w:rPr>
          <w:rFonts w:ascii="Times New Roman" w:hAnsi="Times New Roman" w:cs="Times New Roman"/>
          <w:sz w:val="24"/>
          <w:szCs w:val="24"/>
          <w:lang w:val="sr-Cyrl-CS"/>
        </w:rPr>
        <w:t xml:space="preserve"> укључујући коришћење стварн</w:t>
      </w:r>
      <w:r w:rsidR="00F31FDF" w:rsidRPr="007801E2">
        <w:rPr>
          <w:rFonts w:ascii="Times New Roman" w:hAnsi="Times New Roman" w:cs="Times New Roman"/>
          <w:sz w:val="24"/>
          <w:szCs w:val="24"/>
          <w:lang w:val="sr-Cyrl-CS"/>
        </w:rPr>
        <w:t>о</w:t>
      </w:r>
      <w:r w:rsidR="002B2328" w:rsidRPr="007801E2">
        <w:rPr>
          <w:rFonts w:ascii="Times New Roman" w:hAnsi="Times New Roman" w:cs="Times New Roman"/>
          <w:sz w:val="24"/>
          <w:szCs w:val="24"/>
          <w:lang w:val="sr-Cyrl-CS"/>
        </w:rPr>
        <w:t xml:space="preserve"> измерених вредности током </w:t>
      </w:r>
      <w:r w:rsidR="00BC451E" w:rsidRPr="007801E2">
        <w:rPr>
          <w:rFonts w:ascii="Times New Roman" w:hAnsi="Times New Roman" w:cs="Times New Roman"/>
          <w:sz w:val="24"/>
          <w:szCs w:val="24"/>
          <w:lang w:val="sr-Cyrl-CS"/>
        </w:rPr>
        <w:t>испитивања</w:t>
      </w:r>
      <w:r w:rsidR="002B2328" w:rsidRPr="007801E2">
        <w:rPr>
          <w:rFonts w:ascii="Times New Roman" w:hAnsi="Times New Roman" w:cs="Times New Roman"/>
          <w:sz w:val="24"/>
          <w:szCs w:val="24"/>
          <w:lang w:val="sr-Cyrl-CS"/>
        </w:rPr>
        <w:t xml:space="preserve">. </w:t>
      </w:r>
    </w:p>
    <w:p w14:paraId="144473C7" w14:textId="2CB4BFE5" w:rsidR="002B77EB" w:rsidRPr="007801E2" w:rsidRDefault="002B2328"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w:t>
      </w:r>
      <w:r w:rsidR="002F2EAD" w:rsidRPr="007801E2">
        <w:rPr>
          <w:rFonts w:ascii="Times New Roman" w:hAnsi="Times New Roman" w:cs="Times New Roman"/>
          <w:sz w:val="24"/>
          <w:szCs w:val="24"/>
          <w:lang w:val="sr-Cyrl-CS"/>
        </w:rPr>
        <w:t xml:space="preserve">се утврди </w:t>
      </w:r>
      <w:r w:rsidR="004A2C0B" w:rsidRPr="007801E2">
        <w:rPr>
          <w:rFonts w:ascii="Times New Roman" w:hAnsi="Times New Roman" w:cs="Times New Roman"/>
          <w:sz w:val="24"/>
          <w:szCs w:val="24"/>
          <w:lang w:val="sr-Cyrl-CS"/>
        </w:rPr>
        <w:t>неусаглашеност</w:t>
      </w:r>
      <w:r w:rsidR="002F2EAD" w:rsidRPr="007801E2">
        <w:rPr>
          <w:rFonts w:ascii="Times New Roman" w:hAnsi="Times New Roman" w:cs="Times New Roman"/>
          <w:sz w:val="24"/>
          <w:szCs w:val="24"/>
          <w:lang w:val="sr-Cyrl-CS"/>
        </w:rPr>
        <w:t xml:space="preserve"> у</w:t>
      </w:r>
      <w:r w:rsidRPr="007801E2">
        <w:rPr>
          <w:rFonts w:ascii="Times New Roman" w:hAnsi="Times New Roman" w:cs="Times New Roman"/>
          <w:sz w:val="24"/>
          <w:szCs w:val="24"/>
          <w:lang w:val="sr-Cyrl-CS"/>
        </w:rPr>
        <w:t xml:space="preserve"> вези са издавањем </w:t>
      </w:r>
      <w:r w:rsidR="000628E5" w:rsidRPr="007801E2">
        <w:rPr>
          <w:rFonts w:ascii="Times New Roman" w:hAnsi="Times New Roman" w:cs="Times New Roman"/>
          <w:sz w:val="24"/>
          <w:szCs w:val="24"/>
          <w:lang w:val="sr-Cyrl-CS"/>
        </w:rPr>
        <w:t>сагласности за трајно прикључење</w:t>
      </w:r>
      <w:r w:rsidRPr="007801E2">
        <w:rPr>
          <w:rFonts w:ascii="Times New Roman" w:hAnsi="Times New Roman" w:cs="Times New Roman"/>
          <w:sz w:val="24"/>
          <w:szCs w:val="24"/>
          <w:lang w:val="sr-Cyrl-CS"/>
        </w:rPr>
        <w:t xml:space="preserve">, </w:t>
      </w:r>
      <w:r w:rsidR="000628E5" w:rsidRPr="007801E2">
        <w:rPr>
          <w:rFonts w:ascii="Times New Roman" w:hAnsi="Times New Roman" w:cs="Times New Roman"/>
          <w:sz w:val="24"/>
          <w:szCs w:val="24"/>
          <w:lang w:val="sr-Cyrl-CS"/>
        </w:rPr>
        <w:t xml:space="preserve">може се одобрити </w:t>
      </w:r>
      <w:r w:rsidRPr="007801E2">
        <w:rPr>
          <w:rFonts w:ascii="Times New Roman" w:hAnsi="Times New Roman" w:cs="Times New Roman"/>
          <w:sz w:val="24"/>
          <w:szCs w:val="24"/>
          <w:lang w:val="sr-Cyrl-CS"/>
        </w:rPr>
        <w:t>изузеће на</w:t>
      </w:r>
      <w:r w:rsidR="009D3A78" w:rsidRPr="007801E2">
        <w:rPr>
          <w:rFonts w:ascii="Times New Roman" w:hAnsi="Times New Roman" w:cs="Times New Roman"/>
          <w:sz w:val="24"/>
          <w:szCs w:val="24"/>
          <w:lang w:val="sr-Cyrl-CS"/>
        </w:rPr>
        <w:t>кон</w:t>
      </w:r>
      <w:r w:rsidRPr="007801E2">
        <w:rPr>
          <w:rFonts w:ascii="Times New Roman" w:hAnsi="Times New Roman" w:cs="Times New Roman"/>
          <w:sz w:val="24"/>
          <w:szCs w:val="24"/>
          <w:lang w:val="sr-Cyrl-CS"/>
        </w:rPr>
        <w:t xml:space="preserve"> захтев</w:t>
      </w:r>
      <w:r w:rsidR="009D3A78"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надлежном ОПС у складу</w:t>
      </w:r>
      <w:r w:rsidR="009D3A78" w:rsidRPr="007801E2">
        <w:rPr>
          <w:rFonts w:ascii="Times New Roman" w:hAnsi="Times New Roman" w:cs="Times New Roman"/>
          <w:sz w:val="24"/>
          <w:szCs w:val="24"/>
          <w:lang w:val="sr-Cyrl-CS"/>
        </w:rPr>
        <w:t xml:space="preserve"> са</w:t>
      </w:r>
      <w:r w:rsidR="002B77EB" w:rsidRPr="007801E2">
        <w:rPr>
          <w:rFonts w:ascii="Times New Roman" w:hAnsi="Times New Roman" w:cs="Times New Roman"/>
          <w:sz w:val="24"/>
          <w:szCs w:val="24"/>
          <w:lang w:val="sr-Cyrl-CS"/>
        </w:rPr>
        <w:t xml:space="preserve"> </w:t>
      </w:r>
      <w:r w:rsidR="002F2EAD" w:rsidRPr="007801E2">
        <w:rPr>
          <w:rFonts w:ascii="Times New Roman" w:hAnsi="Times New Roman" w:cs="Times New Roman"/>
          <w:sz w:val="24"/>
          <w:szCs w:val="24"/>
          <w:lang w:val="sr-Cyrl-CS"/>
        </w:rPr>
        <w:t xml:space="preserve">чл. </w:t>
      </w:r>
      <w:r w:rsidR="00D86118" w:rsidRPr="007801E2">
        <w:rPr>
          <w:rFonts w:ascii="Times New Roman" w:hAnsi="Times New Roman" w:cs="Times New Roman"/>
          <w:sz w:val="24"/>
          <w:szCs w:val="24"/>
          <w:lang w:val="sr-Cyrl-CS"/>
        </w:rPr>
        <w:t xml:space="preserve">од </w:t>
      </w:r>
      <w:r w:rsidR="002F2EAD" w:rsidRPr="007801E2">
        <w:rPr>
          <w:rFonts w:ascii="Times New Roman" w:hAnsi="Times New Roman" w:cs="Times New Roman"/>
          <w:sz w:val="24"/>
          <w:szCs w:val="24"/>
          <w:lang w:val="sr-Cyrl-CS"/>
        </w:rPr>
        <w:t>50</w:t>
      </w:r>
      <w:r w:rsidR="00D86118" w:rsidRPr="007801E2">
        <w:rPr>
          <w:rFonts w:ascii="Times New Roman" w:hAnsi="Times New Roman" w:cs="Times New Roman"/>
          <w:sz w:val="24"/>
          <w:szCs w:val="24"/>
          <w:lang w:val="sr-Cyrl-CS"/>
        </w:rPr>
        <w:t xml:space="preserve">. до </w:t>
      </w:r>
      <w:r w:rsidR="002B77EB" w:rsidRPr="007801E2">
        <w:rPr>
          <w:rFonts w:ascii="Times New Roman" w:hAnsi="Times New Roman" w:cs="Times New Roman"/>
          <w:sz w:val="24"/>
          <w:szCs w:val="24"/>
          <w:lang w:val="sr-Cyrl-CS"/>
        </w:rPr>
        <w:t xml:space="preserve">55. ове уредбе. </w:t>
      </w:r>
      <w:r w:rsidRPr="007801E2">
        <w:rPr>
          <w:rFonts w:ascii="Times New Roman" w:hAnsi="Times New Roman" w:cs="Times New Roman"/>
          <w:sz w:val="24"/>
          <w:szCs w:val="24"/>
          <w:lang w:val="sr-Cyrl-CS"/>
        </w:rPr>
        <w:t xml:space="preserve"> Надлежни ОПС изда</w:t>
      </w:r>
      <w:r w:rsidR="00D63449" w:rsidRPr="007801E2">
        <w:rPr>
          <w:rFonts w:ascii="Times New Roman" w:hAnsi="Times New Roman" w:cs="Times New Roman"/>
          <w:sz w:val="24"/>
          <w:szCs w:val="24"/>
          <w:lang w:val="sr-Cyrl-CS"/>
        </w:rPr>
        <w:t>је сагласност за трајно прикључење</w:t>
      </w:r>
      <w:r w:rsidRPr="007801E2">
        <w:rPr>
          <w:rFonts w:ascii="Times New Roman" w:hAnsi="Times New Roman" w:cs="Times New Roman"/>
          <w:sz w:val="24"/>
          <w:szCs w:val="24"/>
          <w:lang w:val="sr-Cyrl-CS"/>
        </w:rPr>
        <w:t xml:space="preserve"> ако објек</w:t>
      </w:r>
      <w:r w:rsidR="00994DB7" w:rsidRPr="007801E2">
        <w:rPr>
          <w:rFonts w:ascii="Times New Roman" w:hAnsi="Times New Roman" w:cs="Times New Roman"/>
          <w:sz w:val="24"/>
          <w:szCs w:val="24"/>
          <w:lang w:val="sr-Cyrl-CS"/>
        </w:rPr>
        <w:t>ат</w:t>
      </w:r>
      <w:r w:rsidRPr="007801E2">
        <w:rPr>
          <w:rFonts w:ascii="Times New Roman" w:hAnsi="Times New Roman" w:cs="Times New Roman"/>
          <w:sz w:val="24"/>
          <w:szCs w:val="24"/>
          <w:lang w:val="sr-Cyrl-CS"/>
        </w:rPr>
        <w:t xml:space="preserve"> купца</w:t>
      </w:r>
      <w:r w:rsidR="00D63449" w:rsidRPr="007801E2">
        <w:rPr>
          <w:rFonts w:ascii="Times New Roman" w:hAnsi="Times New Roman" w:cs="Times New Roman"/>
          <w:sz w:val="24"/>
          <w:szCs w:val="24"/>
          <w:lang w:val="sr-Cyrl-CS"/>
        </w:rPr>
        <w:t xml:space="preserve"> прикључен на преносни систем</w:t>
      </w:r>
      <w:r w:rsidRPr="007801E2">
        <w:rPr>
          <w:rFonts w:ascii="Times New Roman" w:hAnsi="Times New Roman" w:cs="Times New Roman"/>
          <w:sz w:val="24"/>
          <w:szCs w:val="24"/>
          <w:lang w:val="sr-Cyrl-CS"/>
        </w:rPr>
        <w:t xml:space="preserve">, дистрибутивни објекат </w:t>
      </w:r>
      <w:r w:rsidR="00D63449" w:rsidRPr="007801E2">
        <w:rPr>
          <w:rFonts w:ascii="Times New Roman" w:hAnsi="Times New Roman" w:cs="Times New Roman"/>
          <w:sz w:val="24"/>
          <w:szCs w:val="24"/>
          <w:lang w:val="sr-Cyrl-CS"/>
        </w:rPr>
        <w:t xml:space="preserve">прикључен на преносни систем </w:t>
      </w:r>
      <w:r w:rsidRPr="007801E2">
        <w:rPr>
          <w:rFonts w:ascii="Times New Roman" w:hAnsi="Times New Roman" w:cs="Times New Roman"/>
          <w:sz w:val="24"/>
          <w:szCs w:val="24"/>
          <w:lang w:val="sr-Cyrl-CS"/>
        </w:rPr>
        <w:t xml:space="preserve">или дистрибутивни систем прикључен на преносни систем </w:t>
      </w:r>
      <w:r w:rsidR="00D71252" w:rsidRPr="007801E2">
        <w:rPr>
          <w:rFonts w:ascii="Times New Roman" w:hAnsi="Times New Roman" w:cs="Times New Roman"/>
          <w:sz w:val="24"/>
          <w:szCs w:val="24"/>
          <w:lang w:val="sr-Cyrl-CS"/>
        </w:rPr>
        <w:t xml:space="preserve">испуњава услове </w:t>
      </w:r>
      <w:r w:rsidR="00A50033" w:rsidRPr="007801E2">
        <w:rPr>
          <w:rFonts w:ascii="Times New Roman" w:hAnsi="Times New Roman" w:cs="Times New Roman"/>
          <w:sz w:val="24"/>
          <w:szCs w:val="24"/>
          <w:lang w:val="sr-Cyrl-CS"/>
        </w:rPr>
        <w:t>из</w:t>
      </w:r>
      <w:r w:rsidRPr="007801E2">
        <w:rPr>
          <w:rFonts w:ascii="Times New Roman" w:hAnsi="Times New Roman" w:cs="Times New Roman"/>
          <w:sz w:val="24"/>
          <w:szCs w:val="24"/>
          <w:lang w:val="sr-Cyrl-CS"/>
        </w:rPr>
        <w:t xml:space="preserve">  од</w:t>
      </w:r>
      <w:r w:rsidR="00994DB7" w:rsidRPr="007801E2">
        <w:rPr>
          <w:rFonts w:ascii="Times New Roman" w:hAnsi="Times New Roman" w:cs="Times New Roman"/>
          <w:sz w:val="24"/>
          <w:szCs w:val="24"/>
          <w:lang w:val="sr-Cyrl-CS"/>
        </w:rPr>
        <w:t>ре</w:t>
      </w:r>
      <w:r w:rsidR="00A50033" w:rsidRPr="007801E2">
        <w:rPr>
          <w:rFonts w:ascii="Times New Roman" w:hAnsi="Times New Roman" w:cs="Times New Roman"/>
          <w:sz w:val="24"/>
          <w:szCs w:val="24"/>
          <w:lang w:val="sr-Cyrl-CS"/>
        </w:rPr>
        <w:t>дби о</w:t>
      </w:r>
      <w:r w:rsidR="004A2C0B" w:rsidRPr="007801E2">
        <w:rPr>
          <w:rFonts w:ascii="Times New Roman" w:hAnsi="Times New Roman" w:cs="Times New Roman"/>
          <w:sz w:val="24"/>
          <w:szCs w:val="24"/>
          <w:lang w:val="sr-Cyrl-CS"/>
        </w:rPr>
        <w:t>ве уредбе</w:t>
      </w:r>
      <w:r w:rsidR="00B424D5" w:rsidRPr="007801E2">
        <w:rPr>
          <w:rFonts w:ascii="Times New Roman" w:hAnsi="Times New Roman" w:cs="Times New Roman"/>
          <w:sz w:val="24"/>
          <w:szCs w:val="24"/>
          <w:lang w:val="sr-Cyrl-CS"/>
        </w:rPr>
        <w:t xml:space="preserve"> о  изузећу</w:t>
      </w:r>
      <w:r w:rsidRPr="007801E2">
        <w:rPr>
          <w:rFonts w:ascii="Times New Roman" w:hAnsi="Times New Roman" w:cs="Times New Roman"/>
          <w:sz w:val="24"/>
          <w:szCs w:val="24"/>
          <w:lang w:val="sr-Cyrl-CS"/>
        </w:rPr>
        <w:t>.</w:t>
      </w:r>
    </w:p>
    <w:p w14:paraId="4470C6DD" w14:textId="31062793" w:rsidR="002B77EB" w:rsidRPr="007801E2" w:rsidRDefault="00F20010"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је </w:t>
      </w:r>
      <w:r w:rsidR="002B2328" w:rsidRPr="007801E2">
        <w:rPr>
          <w:rFonts w:ascii="Times New Roman" w:hAnsi="Times New Roman" w:cs="Times New Roman"/>
          <w:sz w:val="24"/>
          <w:szCs w:val="24"/>
          <w:lang w:val="sr-Cyrl-CS"/>
        </w:rPr>
        <w:t xml:space="preserve"> захтев за изузеће одбијен, надлежни ОПС </w:t>
      </w:r>
      <w:r w:rsidR="00847830" w:rsidRPr="007801E2">
        <w:rPr>
          <w:rFonts w:ascii="Times New Roman" w:hAnsi="Times New Roman" w:cs="Times New Roman"/>
          <w:sz w:val="24"/>
          <w:szCs w:val="24"/>
          <w:lang w:val="sr-Cyrl-CS"/>
        </w:rPr>
        <w:t>може да не допусти</w:t>
      </w:r>
      <w:r w:rsidR="002B2328" w:rsidRPr="007801E2">
        <w:rPr>
          <w:rFonts w:ascii="Times New Roman" w:hAnsi="Times New Roman" w:cs="Times New Roman"/>
          <w:sz w:val="24"/>
          <w:szCs w:val="24"/>
          <w:lang w:val="sr-Cyrl-CS"/>
        </w:rPr>
        <w:t xml:space="preserve"> рад објекта купца</w:t>
      </w:r>
      <w:r w:rsidR="002B77EB" w:rsidRPr="007801E2">
        <w:rPr>
          <w:rFonts w:ascii="Times New Roman" w:hAnsi="Times New Roman" w:cs="Times New Roman"/>
          <w:sz w:val="24"/>
          <w:szCs w:val="24"/>
          <w:lang w:val="sr-Cyrl-CS"/>
        </w:rPr>
        <w:t xml:space="preserve"> прикљученог на преносни систем</w:t>
      </w:r>
      <w:r w:rsidR="002B2328" w:rsidRPr="007801E2">
        <w:rPr>
          <w:rFonts w:ascii="Times New Roman" w:hAnsi="Times New Roman" w:cs="Times New Roman"/>
          <w:sz w:val="24"/>
          <w:szCs w:val="24"/>
          <w:lang w:val="sr-Cyrl-CS"/>
        </w:rPr>
        <w:t xml:space="preserve">, дистрибутивног објекта </w:t>
      </w:r>
      <w:r w:rsidR="002B77EB"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дистрибутивног система прикљученог на преносни систем док власник објекта купца </w:t>
      </w:r>
      <w:r w:rsidR="002B77EB"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 xml:space="preserve">или ОДС </w:t>
      </w:r>
      <w:r w:rsidR="002B77EB" w:rsidRPr="007801E2">
        <w:rPr>
          <w:rFonts w:ascii="Times New Roman" w:hAnsi="Times New Roman" w:cs="Times New Roman"/>
          <w:sz w:val="24"/>
          <w:szCs w:val="24"/>
          <w:lang w:val="sr-Cyrl-CS"/>
        </w:rPr>
        <w:t xml:space="preserve">прикљученог на преносни систем </w:t>
      </w:r>
      <w:r w:rsidR="00722436" w:rsidRPr="007801E2">
        <w:rPr>
          <w:rFonts w:ascii="Times New Roman" w:hAnsi="Times New Roman" w:cs="Times New Roman"/>
          <w:sz w:val="24"/>
          <w:szCs w:val="24"/>
          <w:lang w:val="sr-Cyrl-CS"/>
        </w:rPr>
        <w:t xml:space="preserve">и надлежни ОПС </w:t>
      </w:r>
      <w:r w:rsidR="002B2328" w:rsidRPr="007801E2">
        <w:rPr>
          <w:rFonts w:ascii="Times New Roman" w:hAnsi="Times New Roman" w:cs="Times New Roman"/>
          <w:sz w:val="24"/>
          <w:szCs w:val="24"/>
          <w:lang w:val="sr-Cyrl-CS"/>
        </w:rPr>
        <w:t>не реше неус</w:t>
      </w:r>
      <w:r w:rsidR="007136AC" w:rsidRPr="007801E2">
        <w:rPr>
          <w:rFonts w:ascii="Times New Roman" w:hAnsi="Times New Roman" w:cs="Times New Roman"/>
          <w:sz w:val="24"/>
          <w:szCs w:val="24"/>
          <w:lang w:val="sr-Cyrl-CS"/>
        </w:rPr>
        <w:t>клађеност</w:t>
      </w:r>
      <w:r w:rsidR="002B2328" w:rsidRPr="007801E2">
        <w:rPr>
          <w:rFonts w:ascii="Times New Roman" w:hAnsi="Times New Roman" w:cs="Times New Roman"/>
          <w:sz w:val="24"/>
          <w:szCs w:val="24"/>
          <w:lang w:val="sr-Cyrl-CS"/>
        </w:rPr>
        <w:t xml:space="preserve"> и док надлежни ОПС не утврди да је објекат купца</w:t>
      </w:r>
      <w:r w:rsidR="009C19BF" w:rsidRPr="007801E2">
        <w:rPr>
          <w:rFonts w:ascii="Times New Roman" w:hAnsi="Times New Roman" w:cs="Times New Roman"/>
          <w:sz w:val="24"/>
          <w:szCs w:val="24"/>
          <w:lang w:val="sr-Cyrl-CS"/>
        </w:rPr>
        <w:t xml:space="preserve"> прикључен на преносни систем</w:t>
      </w:r>
      <w:r w:rsidR="002B2328" w:rsidRPr="007801E2">
        <w:rPr>
          <w:rFonts w:ascii="Times New Roman" w:hAnsi="Times New Roman" w:cs="Times New Roman"/>
          <w:sz w:val="24"/>
          <w:szCs w:val="24"/>
          <w:lang w:val="sr-Cyrl-CS"/>
        </w:rPr>
        <w:t xml:space="preserve">, дистрибутивни објекат </w:t>
      </w:r>
      <w:r w:rsidR="009C19BF" w:rsidRPr="007801E2">
        <w:rPr>
          <w:rFonts w:ascii="Times New Roman" w:hAnsi="Times New Roman" w:cs="Times New Roman"/>
          <w:sz w:val="24"/>
          <w:szCs w:val="24"/>
          <w:lang w:val="sr-Cyrl-CS"/>
        </w:rPr>
        <w:t xml:space="preserve">прикључен на преносни систем </w:t>
      </w:r>
      <w:r w:rsidR="002B2328" w:rsidRPr="007801E2">
        <w:rPr>
          <w:rFonts w:ascii="Times New Roman" w:hAnsi="Times New Roman" w:cs="Times New Roman"/>
          <w:sz w:val="24"/>
          <w:szCs w:val="24"/>
          <w:lang w:val="sr-Cyrl-CS"/>
        </w:rPr>
        <w:t xml:space="preserve">или дистрибутивни систем </w:t>
      </w:r>
      <w:r w:rsidR="009C19BF" w:rsidRPr="007801E2">
        <w:rPr>
          <w:rFonts w:ascii="Times New Roman" w:hAnsi="Times New Roman" w:cs="Times New Roman"/>
          <w:sz w:val="24"/>
          <w:szCs w:val="24"/>
          <w:lang w:val="sr-Cyrl-CS"/>
        </w:rPr>
        <w:t>прикључен на преносни систем у складу са одредбама ове у</w:t>
      </w:r>
      <w:r w:rsidR="002B2328" w:rsidRPr="007801E2">
        <w:rPr>
          <w:rFonts w:ascii="Times New Roman" w:hAnsi="Times New Roman" w:cs="Times New Roman"/>
          <w:sz w:val="24"/>
          <w:szCs w:val="24"/>
          <w:lang w:val="sr-Cyrl-CS"/>
        </w:rPr>
        <w:t>редбе.</w:t>
      </w:r>
    </w:p>
    <w:p w14:paraId="7B306B7F" w14:textId="1AF366CB" w:rsidR="002B2328" w:rsidRPr="007801E2" w:rsidRDefault="00583DD5" w:rsidP="0007622F">
      <w:pPr>
        <w:spacing w:after="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 xml:space="preserve">Ако </w:t>
      </w:r>
      <w:r w:rsidR="00847830" w:rsidRPr="007801E2">
        <w:rPr>
          <w:rFonts w:ascii="Times New Roman" w:hAnsi="Times New Roman" w:cs="Times New Roman"/>
          <w:sz w:val="24"/>
          <w:szCs w:val="24"/>
          <w:lang w:val="sr-Cyrl-CS"/>
        </w:rPr>
        <w:t xml:space="preserve">надлежни </w:t>
      </w:r>
      <w:r w:rsidR="002B2328" w:rsidRPr="007801E2">
        <w:rPr>
          <w:rFonts w:ascii="Times New Roman" w:hAnsi="Times New Roman" w:cs="Times New Roman"/>
          <w:sz w:val="24"/>
          <w:szCs w:val="24"/>
          <w:lang w:val="sr-Cyrl-CS"/>
        </w:rPr>
        <w:t xml:space="preserve">ОПС и власник објекта купца </w:t>
      </w:r>
      <w:r w:rsidR="009C19BF" w:rsidRPr="007801E2">
        <w:rPr>
          <w:rFonts w:ascii="Times New Roman" w:hAnsi="Times New Roman" w:cs="Times New Roman"/>
          <w:sz w:val="24"/>
          <w:szCs w:val="24"/>
          <w:lang w:val="sr-Cyrl-CS"/>
        </w:rPr>
        <w:t>прикључен</w:t>
      </w:r>
      <w:r w:rsidR="00847830" w:rsidRPr="007801E2">
        <w:rPr>
          <w:rFonts w:ascii="Times New Roman" w:hAnsi="Times New Roman" w:cs="Times New Roman"/>
          <w:sz w:val="24"/>
          <w:szCs w:val="24"/>
          <w:lang w:val="sr-Cyrl-CS"/>
        </w:rPr>
        <w:t>ог</w:t>
      </w:r>
      <w:r w:rsidR="009C19BF" w:rsidRPr="007801E2">
        <w:rPr>
          <w:rFonts w:ascii="Times New Roman" w:hAnsi="Times New Roman" w:cs="Times New Roman"/>
          <w:sz w:val="24"/>
          <w:szCs w:val="24"/>
          <w:lang w:val="sr-Cyrl-CS"/>
        </w:rPr>
        <w:t xml:space="preserve"> на преносни систем </w:t>
      </w:r>
      <w:r w:rsidR="002B2328" w:rsidRPr="007801E2">
        <w:rPr>
          <w:rFonts w:ascii="Times New Roman" w:hAnsi="Times New Roman" w:cs="Times New Roman"/>
          <w:sz w:val="24"/>
          <w:szCs w:val="24"/>
          <w:lang w:val="sr-Cyrl-CS"/>
        </w:rPr>
        <w:t xml:space="preserve">или ОДС </w:t>
      </w:r>
      <w:r w:rsidR="009C19BF" w:rsidRPr="007801E2">
        <w:rPr>
          <w:rFonts w:ascii="Times New Roman" w:hAnsi="Times New Roman" w:cs="Times New Roman"/>
          <w:sz w:val="24"/>
          <w:szCs w:val="24"/>
          <w:lang w:val="sr-Cyrl-CS"/>
        </w:rPr>
        <w:t>прикључен</w:t>
      </w:r>
      <w:r w:rsidR="00847830" w:rsidRPr="007801E2">
        <w:rPr>
          <w:rFonts w:ascii="Times New Roman" w:hAnsi="Times New Roman" w:cs="Times New Roman"/>
          <w:sz w:val="24"/>
          <w:szCs w:val="24"/>
          <w:lang w:val="sr-Cyrl-CS"/>
        </w:rPr>
        <w:t>ог</w:t>
      </w:r>
      <w:r w:rsidR="009C19BF" w:rsidRPr="007801E2">
        <w:rPr>
          <w:rFonts w:ascii="Times New Roman" w:hAnsi="Times New Roman" w:cs="Times New Roman"/>
          <w:sz w:val="24"/>
          <w:szCs w:val="24"/>
          <w:lang w:val="sr-Cyrl-CS"/>
        </w:rPr>
        <w:t xml:space="preserve"> на преносни систем </w:t>
      </w:r>
      <w:r w:rsidR="004A2C0B" w:rsidRPr="007801E2">
        <w:rPr>
          <w:rFonts w:ascii="Times New Roman" w:hAnsi="Times New Roman" w:cs="Times New Roman"/>
          <w:sz w:val="24"/>
          <w:szCs w:val="24"/>
          <w:lang w:val="sr-Cyrl-CS"/>
        </w:rPr>
        <w:t xml:space="preserve">се </w:t>
      </w:r>
      <w:r w:rsidR="002B2328" w:rsidRPr="007801E2">
        <w:rPr>
          <w:rFonts w:ascii="Times New Roman" w:hAnsi="Times New Roman" w:cs="Times New Roman"/>
          <w:sz w:val="24"/>
          <w:szCs w:val="24"/>
          <w:lang w:val="sr-Cyrl-CS"/>
        </w:rPr>
        <w:t xml:space="preserve">не </w:t>
      </w:r>
      <w:r w:rsidR="004A2C0B" w:rsidRPr="007801E2">
        <w:rPr>
          <w:rFonts w:ascii="Times New Roman" w:hAnsi="Times New Roman" w:cs="Times New Roman"/>
          <w:sz w:val="24"/>
          <w:szCs w:val="24"/>
          <w:lang w:val="sr-Cyrl-CS"/>
        </w:rPr>
        <w:t xml:space="preserve">усагласе </w:t>
      </w:r>
      <w:r w:rsidR="002B2328" w:rsidRPr="007801E2">
        <w:rPr>
          <w:rFonts w:ascii="Times New Roman" w:hAnsi="Times New Roman" w:cs="Times New Roman"/>
          <w:sz w:val="24"/>
          <w:szCs w:val="24"/>
          <w:lang w:val="sr-Cyrl-CS"/>
        </w:rPr>
        <w:t xml:space="preserve">у разумном року, а најкасније </w:t>
      </w:r>
      <w:r w:rsidR="00847830" w:rsidRPr="007801E2">
        <w:rPr>
          <w:rFonts w:ascii="Times New Roman" w:hAnsi="Times New Roman" w:cs="Times New Roman"/>
          <w:sz w:val="24"/>
          <w:szCs w:val="24"/>
          <w:lang w:val="sr-Cyrl-CS"/>
        </w:rPr>
        <w:t xml:space="preserve">у року од </w:t>
      </w:r>
      <w:r w:rsidR="002B2328" w:rsidRPr="007801E2">
        <w:rPr>
          <w:rFonts w:ascii="Times New Roman" w:hAnsi="Times New Roman" w:cs="Times New Roman"/>
          <w:sz w:val="24"/>
          <w:szCs w:val="24"/>
          <w:lang w:val="sr-Cyrl-CS"/>
        </w:rPr>
        <w:t xml:space="preserve">шест месеци након обавештавања о одбијању захтева за изузеће, свака страна </w:t>
      </w:r>
      <w:r w:rsidR="00847830" w:rsidRPr="007801E2">
        <w:rPr>
          <w:rFonts w:ascii="Times New Roman" w:hAnsi="Times New Roman" w:cs="Times New Roman"/>
          <w:sz w:val="24"/>
          <w:szCs w:val="24"/>
          <w:lang w:val="sr-Cyrl-CS"/>
        </w:rPr>
        <w:t xml:space="preserve">може </w:t>
      </w:r>
      <w:r w:rsidR="001B7955" w:rsidRPr="007801E2">
        <w:rPr>
          <w:rFonts w:ascii="Times New Roman" w:hAnsi="Times New Roman" w:cs="Times New Roman"/>
          <w:sz w:val="24"/>
          <w:szCs w:val="24"/>
          <w:lang w:val="sr-Cyrl-CS"/>
        </w:rPr>
        <w:t>спорно</w:t>
      </w:r>
      <w:r w:rsidR="00847830" w:rsidRPr="007801E2">
        <w:rPr>
          <w:rFonts w:ascii="Times New Roman" w:hAnsi="Times New Roman" w:cs="Times New Roman"/>
          <w:sz w:val="24"/>
          <w:szCs w:val="24"/>
          <w:lang w:val="sr-Cyrl-CS"/>
        </w:rPr>
        <w:t xml:space="preserve"> </w:t>
      </w:r>
      <w:r w:rsidR="004B1679" w:rsidRPr="007801E2">
        <w:rPr>
          <w:rFonts w:ascii="Times New Roman" w:hAnsi="Times New Roman" w:cs="Times New Roman"/>
          <w:sz w:val="24"/>
          <w:szCs w:val="24"/>
          <w:lang w:val="sr-Cyrl-CS"/>
        </w:rPr>
        <w:t xml:space="preserve">питање </w:t>
      </w:r>
      <w:r w:rsidR="001B7955" w:rsidRPr="007801E2">
        <w:rPr>
          <w:rFonts w:ascii="Times New Roman" w:hAnsi="Times New Roman" w:cs="Times New Roman"/>
          <w:sz w:val="24"/>
          <w:szCs w:val="24"/>
          <w:lang w:val="sr-Cyrl-CS"/>
        </w:rPr>
        <w:t xml:space="preserve"> упутити </w:t>
      </w:r>
      <w:r w:rsidR="002B2328" w:rsidRPr="007801E2">
        <w:rPr>
          <w:rFonts w:ascii="Times New Roman" w:hAnsi="Times New Roman" w:cs="Times New Roman"/>
          <w:sz w:val="24"/>
          <w:szCs w:val="24"/>
          <w:lang w:val="sr-Cyrl-CS"/>
        </w:rPr>
        <w:t xml:space="preserve"> </w:t>
      </w:r>
      <w:r w:rsidR="00847830" w:rsidRPr="007801E2">
        <w:rPr>
          <w:rFonts w:ascii="Times New Roman" w:hAnsi="Times New Roman" w:cs="Times New Roman"/>
          <w:sz w:val="24"/>
          <w:szCs w:val="24"/>
          <w:lang w:val="sr-Cyrl-CS"/>
        </w:rPr>
        <w:t xml:space="preserve">на одлучивање </w:t>
      </w:r>
      <w:r w:rsidR="002B2328" w:rsidRPr="007801E2">
        <w:rPr>
          <w:rFonts w:ascii="Times New Roman" w:hAnsi="Times New Roman" w:cs="Times New Roman"/>
          <w:sz w:val="24"/>
          <w:szCs w:val="24"/>
          <w:lang w:val="sr-Cyrl-CS"/>
        </w:rPr>
        <w:t>Агенциј</w:t>
      </w:r>
      <w:r w:rsidR="004B1679" w:rsidRPr="007801E2">
        <w:rPr>
          <w:rFonts w:ascii="Times New Roman" w:hAnsi="Times New Roman" w:cs="Times New Roman"/>
          <w:sz w:val="24"/>
          <w:szCs w:val="24"/>
          <w:lang w:val="sr-Cyrl-CS"/>
        </w:rPr>
        <w:t>и</w:t>
      </w:r>
      <w:r w:rsidR="002B2328" w:rsidRPr="007801E2">
        <w:rPr>
          <w:rFonts w:ascii="Times New Roman" w:hAnsi="Times New Roman" w:cs="Times New Roman"/>
          <w:sz w:val="24"/>
          <w:szCs w:val="24"/>
          <w:lang w:val="sr-Cyrl-CS"/>
        </w:rPr>
        <w:t>.</w:t>
      </w:r>
      <w:r w:rsidR="00847830" w:rsidRPr="007801E2">
        <w:rPr>
          <w:rFonts w:ascii="Times New Roman" w:hAnsi="Times New Roman" w:cs="Times New Roman"/>
          <w:sz w:val="24"/>
          <w:szCs w:val="24"/>
          <w:lang w:val="sr-Cyrl-CS"/>
        </w:rPr>
        <w:t xml:space="preserve"> </w:t>
      </w:r>
    </w:p>
    <w:p w14:paraId="07951923" w14:textId="77777777" w:rsidR="009C19BF" w:rsidRPr="007801E2" w:rsidRDefault="009C19BF" w:rsidP="001345E0">
      <w:pPr>
        <w:keepLines/>
        <w:spacing w:after="0" w:line="240" w:lineRule="auto"/>
        <w:ind w:firstLine="720"/>
        <w:rPr>
          <w:rFonts w:ascii="Times New Roman" w:hAnsi="Times New Roman" w:cs="Times New Roman"/>
          <w:sz w:val="24"/>
          <w:szCs w:val="24"/>
          <w:lang w:val="sr-Cyrl-CS"/>
        </w:rPr>
      </w:pPr>
    </w:p>
    <w:p w14:paraId="685546DE" w14:textId="47BAE947" w:rsidR="009F07B8" w:rsidRPr="007801E2" w:rsidRDefault="009C19BF" w:rsidP="001345E0">
      <w:pPr>
        <w:keepNext/>
        <w:keepLines/>
        <w:spacing w:after="0" w:line="240" w:lineRule="auto"/>
        <w:ind w:left="36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Сагласност за ограничен погон</w:t>
      </w:r>
    </w:p>
    <w:p w14:paraId="68943630" w14:textId="77777777" w:rsidR="0007622F" w:rsidRPr="007801E2" w:rsidRDefault="0007622F" w:rsidP="001345E0">
      <w:pPr>
        <w:keepNext/>
        <w:keepLines/>
        <w:spacing w:after="0" w:line="240" w:lineRule="auto"/>
        <w:ind w:left="360"/>
        <w:jc w:val="center"/>
        <w:rPr>
          <w:rFonts w:ascii="Times New Roman" w:hAnsi="Times New Roman" w:cs="Times New Roman"/>
          <w:sz w:val="24"/>
          <w:szCs w:val="24"/>
          <w:lang w:val="sr-Cyrl-CS"/>
        </w:rPr>
      </w:pPr>
    </w:p>
    <w:p w14:paraId="0B98EB9D" w14:textId="58DE5CEC" w:rsidR="002B2328" w:rsidRPr="007801E2" w:rsidRDefault="009F07B8" w:rsidP="0007622F">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26</w:t>
      </w:r>
      <w:r w:rsidR="009C19BF" w:rsidRPr="007801E2">
        <w:rPr>
          <w:rFonts w:ascii="Times New Roman" w:hAnsi="Times New Roman" w:cs="Times New Roman"/>
          <w:b w:val="0"/>
          <w:sz w:val="24"/>
          <w:szCs w:val="24"/>
          <w:lang w:val="sr-Cyrl-CS"/>
        </w:rPr>
        <w:t>.</w:t>
      </w:r>
    </w:p>
    <w:p w14:paraId="019893DC" w14:textId="723F9427" w:rsidR="002B2328" w:rsidRPr="007801E2" w:rsidRDefault="002B2328"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Власници објек</w:t>
      </w:r>
      <w:r w:rsidR="00583DD5"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та купца </w:t>
      </w:r>
      <w:r w:rsidR="009F07B8" w:rsidRPr="007801E2">
        <w:rPr>
          <w:rFonts w:ascii="Times New Roman" w:hAnsi="Times New Roman" w:cs="Times New Roman"/>
          <w:sz w:val="24"/>
          <w:szCs w:val="24"/>
          <w:lang w:val="sr-Cyrl-CS"/>
        </w:rPr>
        <w:t xml:space="preserve">прикључених на преносни систем </w:t>
      </w:r>
      <w:r w:rsidRPr="007801E2">
        <w:rPr>
          <w:rFonts w:ascii="Times New Roman" w:hAnsi="Times New Roman" w:cs="Times New Roman"/>
          <w:sz w:val="24"/>
          <w:szCs w:val="24"/>
          <w:lang w:val="sr-Cyrl-CS"/>
        </w:rPr>
        <w:t>или ОДС прикључен</w:t>
      </w:r>
      <w:r w:rsidR="009F07B8"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на преносни систем којима је издата </w:t>
      </w:r>
      <w:r w:rsidR="009F07B8" w:rsidRPr="007801E2">
        <w:rPr>
          <w:rFonts w:ascii="Times New Roman" w:hAnsi="Times New Roman" w:cs="Times New Roman"/>
          <w:sz w:val="24"/>
          <w:szCs w:val="24"/>
          <w:lang w:val="sr-Cyrl-CS"/>
        </w:rPr>
        <w:t xml:space="preserve">сагласност за трајно прикључење </w:t>
      </w:r>
      <w:r w:rsidRPr="007801E2">
        <w:rPr>
          <w:rFonts w:ascii="Times New Roman" w:hAnsi="Times New Roman" w:cs="Times New Roman"/>
          <w:sz w:val="24"/>
          <w:szCs w:val="24"/>
          <w:lang w:val="sr-Cyrl-CS"/>
        </w:rPr>
        <w:t xml:space="preserve"> </w:t>
      </w:r>
      <w:r w:rsidR="009C19BF" w:rsidRPr="007801E2">
        <w:rPr>
          <w:rFonts w:ascii="Times New Roman" w:hAnsi="Times New Roman" w:cs="Times New Roman"/>
          <w:sz w:val="24"/>
          <w:szCs w:val="24"/>
          <w:lang w:val="sr-Cyrl-CS"/>
        </w:rPr>
        <w:t xml:space="preserve">најкасније у року од 24 часа </w:t>
      </w:r>
      <w:r w:rsidR="009F07B8" w:rsidRPr="007801E2">
        <w:rPr>
          <w:rFonts w:ascii="Times New Roman" w:hAnsi="Times New Roman" w:cs="Times New Roman"/>
          <w:sz w:val="24"/>
          <w:szCs w:val="24"/>
          <w:lang w:val="sr-Cyrl-CS"/>
        </w:rPr>
        <w:t xml:space="preserve">након непланираног погонског догађаја </w:t>
      </w:r>
      <w:r w:rsidRPr="007801E2">
        <w:rPr>
          <w:rFonts w:ascii="Times New Roman" w:hAnsi="Times New Roman" w:cs="Times New Roman"/>
          <w:sz w:val="24"/>
          <w:szCs w:val="24"/>
          <w:lang w:val="sr-Cyrl-CS"/>
        </w:rPr>
        <w:t>обаве</w:t>
      </w:r>
      <w:r w:rsidR="009F07B8" w:rsidRPr="007801E2">
        <w:rPr>
          <w:rFonts w:ascii="Times New Roman" w:hAnsi="Times New Roman" w:cs="Times New Roman"/>
          <w:sz w:val="24"/>
          <w:szCs w:val="24"/>
          <w:lang w:val="sr-Cyrl-CS"/>
        </w:rPr>
        <w:t>штавају</w:t>
      </w:r>
      <w:r w:rsidR="00722436" w:rsidRPr="007801E2">
        <w:rPr>
          <w:rFonts w:ascii="Times New Roman" w:hAnsi="Times New Roman" w:cs="Times New Roman"/>
          <w:sz w:val="24"/>
          <w:szCs w:val="24"/>
          <w:lang w:val="sr-Cyrl-CS"/>
        </w:rPr>
        <w:t xml:space="preserve"> надлежни</w:t>
      </w:r>
      <w:r w:rsidRPr="007801E2">
        <w:rPr>
          <w:rFonts w:ascii="Times New Roman" w:hAnsi="Times New Roman" w:cs="Times New Roman"/>
          <w:sz w:val="24"/>
          <w:szCs w:val="24"/>
          <w:lang w:val="sr-Cyrl-CS"/>
        </w:rPr>
        <w:t xml:space="preserve"> ОПС </w:t>
      </w:r>
      <w:r w:rsidR="009F07B8" w:rsidRPr="007801E2">
        <w:rPr>
          <w:rFonts w:ascii="Times New Roman" w:hAnsi="Times New Roman" w:cs="Times New Roman"/>
          <w:sz w:val="24"/>
          <w:szCs w:val="24"/>
          <w:lang w:val="sr-Cyrl-CS"/>
        </w:rPr>
        <w:t>о следећем</w:t>
      </w:r>
      <w:r w:rsidRPr="007801E2">
        <w:rPr>
          <w:rFonts w:ascii="Times New Roman" w:hAnsi="Times New Roman" w:cs="Times New Roman"/>
          <w:sz w:val="24"/>
          <w:szCs w:val="24"/>
          <w:lang w:val="sr-Cyrl-CS"/>
        </w:rPr>
        <w:t>:</w:t>
      </w:r>
    </w:p>
    <w:p w14:paraId="556D21C2" w14:textId="7D9FBD2E" w:rsidR="002B2328" w:rsidRPr="007801E2" w:rsidRDefault="009C19BF"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1) </w:t>
      </w:r>
      <w:r w:rsidR="009F07B8" w:rsidRPr="007801E2">
        <w:rPr>
          <w:rFonts w:ascii="Times New Roman" w:hAnsi="Times New Roman" w:cs="Times New Roman"/>
          <w:sz w:val="24"/>
          <w:szCs w:val="24"/>
          <w:lang w:val="sr-Cyrl-CS"/>
        </w:rPr>
        <w:t xml:space="preserve">да ли је </w:t>
      </w:r>
      <w:r w:rsidRPr="007801E2">
        <w:rPr>
          <w:rFonts w:ascii="Times New Roman" w:hAnsi="Times New Roman" w:cs="Times New Roman"/>
          <w:sz w:val="24"/>
          <w:szCs w:val="24"/>
          <w:lang w:val="sr-Cyrl-CS"/>
        </w:rPr>
        <w:t>објекат</w:t>
      </w:r>
      <w:r w:rsidR="002B2328" w:rsidRPr="007801E2">
        <w:rPr>
          <w:rFonts w:ascii="Times New Roman" w:hAnsi="Times New Roman" w:cs="Times New Roman"/>
          <w:sz w:val="24"/>
          <w:szCs w:val="24"/>
          <w:lang w:val="sr-Cyrl-CS"/>
        </w:rPr>
        <w:t xml:space="preserve"> привремено подлегао значајним променама или губитку функционалности </w:t>
      </w:r>
      <w:r w:rsidR="009F07B8" w:rsidRPr="007801E2">
        <w:rPr>
          <w:rFonts w:ascii="Times New Roman" w:hAnsi="Times New Roman" w:cs="Times New Roman"/>
          <w:sz w:val="24"/>
          <w:szCs w:val="24"/>
          <w:lang w:val="sr-Cyrl-CS"/>
        </w:rPr>
        <w:t>што</w:t>
      </w:r>
      <w:r w:rsidRPr="007801E2">
        <w:rPr>
          <w:rFonts w:ascii="Times New Roman" w:hAnsi="Times New Roman" w:cs="Times New Roman"/>
          <w:sz w:val="24"/>
          <w:szCs w:val="24"/>
          <w:lang w:val="sr-Cyrl-CS"/>
        </w:rPr>
        <w:t xml:space="preserve"> утиче на његове перформансе</w:t>
      </w:r>
      <w:r w:rsidR="002B2328" w:rsidRPr="007801E2">
        <w:rPr>
          <w:rFonts w:ascii="Times New Roman" w:hAnsi="Times New Roman" w:cs="Times New Roman"/>
          <w:sz w:val="24"/>
          <w:szCs w:val="24"/>
          <w:lang w:val="sr-Cyrl-CS"/>
        </w:rPr>
        <w:t xml:space="preserve"> или</w:t>
      </w:r>
    </w:p>
    <w:p w14:paraId="56B4EA37" w14:textId="72775007" w:rsidR="002B2328" w:rsidRPr="007801E2" w:rsidRDefault="009C19BF"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E772BC" w:rsidRPr="007801E2">
        <w:rPr>
          <w:rFonts w:ascii="Times New Roman" w:hAnsi="Times New Roman" w:cs="Times New Roman"/>
          <w:sz w:val="24"/>
          <w:szCs w:val="24"/>
          <w:lang w:val="sr-Cyrl-CS"/>
        </w:rPr>
        <w:t xml:space="preserve">o </w:t>
      </w:r>
      <w:r w:rsidR="009F07B8" w:rsidRPr="007801E2">
        <w:rPr>
          <w:rFonts w:ascii="Times New Roman" w:hAnsi="Times New Roman" w:cs="Times New Roman"/>
          <w:sz w:val="24"/>
          <w:szCs w:val="24"/>
          <w:lang w:val="sr-Cyrl-CS"/>
        </w:rPr>
        <w:t xml:space="preserve">престанку рада опреме </w:t>
      </w:r>
      <w:r w:rsidR="00031A67" w:rsidRPr="007801E2">
        <w:rPr>
          <w:rFonts w:ascii="Times New Roman" w:hAnsi="Times New Roman" w:cs="Times New Roman"/>
          <w:sz w:val="24"/>
          <w:szCs w:val="24"/>
          <w:lang w:val="sr-Cyrl-CS"/>
        </w:rPr>
        <w:t>која доводи до неусаглашености</w:t>
      </w:r>
      <w:r w:rsidR="001669FB" w:rsidRPr="007801E2">
        <w:rPr>
          <w:rFonts w:ascii="Times New Roman" w:hAnsi="Times New Roman" w:cs="Times New Roman"/>
          <w:sz w:val="24"/>
          <w:szCs w:val="24"/>
          <w:lang w:val="sr-Cyrl-CS"/>
        </w:rPr>
        <w:t xml:space="preserve"> </w:t>
      </w:r>
      <w:r w:rsidR="009F07B8" w:rsidRPr="007801E2">
        <w:rPr>
          <w:rFonts w:ascii="Times New Roman" w:hAnsi="Times New Roman" w:cs="Times New Roman"/>
          <w:sz w:val="24"/>
          <w:szCs w:val="24"/>
          <w:lang w:val="sr-Cyrl-CS"/>
        </w:rPr>
        <w:t xml:space="preserve">са одређеним </w:t>
      </w:r>
      <w:r w:rsidR="001669FB" w:rsidRPr="007801E2">
        <w:rPr>
          <w:rFonts w:ascii="Times New Roman" w:hAnsi="Times New Roman" w:cs="Times New Roman"/>
          <w:sz w:val="24"/>
          <w:szCs w:val="24"/>
          <w:lang w:val="sr-Cyrl-CS"/>
        </w:rPr>
        <w:t xml:space="preserve">релевантним </w:t>
      </w:r>
      <w:r w:rsidR="002B2328" w:rsidRPr="007801E2">
        <w:rPr>
          <w:rFonts w:ascii="Times New Roman" w:hAnsi="Times New Roman" w:cs="Times New Roman"/>
          <w:sz w:val="24"/>
          <w:szCs w:val="24"/>
          <w:lang w:val="sr-Cyrl-CS"/>
        </w:rPr>
        <w:t>захтевима.</w:t>
      </w:r>
    </w:p>
    <w:p w14:paraId="6CC7AAB5" w14:textId="77777777" w:rsidR="00034B9E" w:rsidRPr="007801E2" w:rsidRDefault="001669FB" w:rsidP="001345E0">
      <w:pPr>
        <w:pStyle w:val="CommentText"/>
        <w:spacing w:after="0"/>
        <w:rPr>
          <w:rStyle w:val="q4iawc"/>
          <w:rFonts w:ascii="Times New Roman" w:hAnsi="Times New Roman" w:cs="Times New Roman"/>
          <w:sz w:val="24"/>
          <w:szCs w:val="24"/>
          <w:lang w:val="sr-Cyrl-CS"/>
        </w:rPr>
      </w:pPr>
      <w:r w:rsidRPr="007801E2">
        <w:rPr>
          <w:rStyle w:val="q4iawc"/>
          <w:lang w:val="sr-Cyrl-CS"/>
        </w:rPr>
        <w:lastRenderedPageBreak/>
        <w:tab/>
      </w:r>
      <w:r w:rsidRPr="007801E2">
        <w:rPr>
          <w:rStyle w:val="q4iawc"/>
          <w:rFonts w:ascii="Times New Roman" w:hAnsi="Times New Roman" w:cs="Times New Roman"/>
          <w:sz w:val="24"/>
          <w:szCs w:val="24"/>
          <w:lang w:val="sr-Cyrl-CS"/>
        </w:rPr>
        <w:t>Дужи временски период за обавештавање надлежног ОПС може се договорити са власником објекта купца прикљученог на пренос или оператором дистрибутивног система прикљученог на пренос у зависности од природе промена</w:t>
      </w:r>
      <w:r w:rsidR="003D3BAD" w:rsidRPr="007801E2">
        <w:rPr>
          <w:rStyle w:val="q4iawc"/>
          <w:rFonts w:ascii="Times New Roman" w:hAnsi="Times New Roman" w:cs="Times New Roman"/>
          <w:sz w:val="24"/>
          <w:szCs w:val="24"/>
          <w:lang w:val="sr-Cyrl-CS"/>
        </w:rPr>
        <w:t xml:space="preserve"> из става 1. тачка 1) овог члана.</w:t>
      </w:r>
    </w:p>
    <w:p w14:paraId="66B22804" w14:textId="42ECCACE" w:rsidR="002B2328" w:rsidRPr="007801E2" w:rsidRDefault="00034B9E" w:rsidP="001345E0">
      <w:pPr>
        <w:pStyle w:val="CommentText"/>
        <w:spacing w:after="0"/>
        <w:rPr>
          <w:rFonts w:ascii="Times New Roman" w:hAnsi="Times New Roman" w:cs="Times New Roman"/>
          <w:sz w:val="24"/>
          <w:szCs w:val="24"/>
          <w:lang w:val="sr-Cyrl-CS"/>
        </w:rPr>
      </w:pPr>
      <w:r w:rsidRPr="007801E2">
        <w:rPr>
          <w:rStyle w:val="q4iawc"/>
          <w:rFonts w:ascii="Times New Roman" w:hAnsi="Times New Roman" w:cs="Times New Roman"/>
          <w:sz w:val="24"/>
          <w:szCs w:val="24"/>
          <w:lang w:val="sr-Cyrl-CS"/>
        </w:rPr>
        <w:tab/>
      </w:r>
      <w:r w:rsidR="002B2328" w:rsidRPr="007801E2">
        <w:rPr>
          <w:rFonts w:ascii="Times New Roman" w:hAnsi="Times New Roman" w:cs="Times New Roman"/>
          <w:sz w:val="24"/>
          <w:szCs w:val="24"/>
          <w:lang w:val="sr-Cyrl-CS"/>
        </w:rPr>
        <w:t>Власник објекта купца</w:t>
      </w:r>
      <w:r w:rsidR="00B6430D" w:rsidRPr="007801E2">
        <w:rPr>
          <w:rFonts w:ascii="Times New Roman" w:hAnsi="Times New Roman" w:cs="Times New Roman"/>
          <w:sz w:val="24"/>
          <w:szCs w:val="24"/>
          <w:lang w:val="sr-Cyrl-CS"/>
        </w:rPr>
        <w:t xml:space="preserve"> прикљученог на преносни систем</w:t>
      </w:r>
      <w:r w:rsidR="002B2328" w:rsidRPr="007801E2">
        <w:rPr>
          <w:rFonts w:ascii="Times New Roman" w:hAnsi="Times New Roman" w:cs="Times New Roman"/>
          <w:sz w:val="24"/>
          <w:szCs w:val="24"/>
          <w:lang w:val="sr-Cyrl-CS"/>
        </w:rPr>
        <w:t xml:space="preserve"> или ОДС прикључен</w:t>
      </w:r>
      <w:r w:rsidR="00B6430D" w:rsidRPr="007801E2">
        <w:rPr>
          <w:rFonts w:ascii="Times New Roman" w:hAnsi="Times New Roman" w:cs="Times New Roman"/>
          <w:sz w:val="24"/>
          <w:szCs w:val="24"/>
          <w:lang w:val="sr-Cyrl-CS"/>
        </w:rPr>
        <w:t>ог</w:t>
      </w:r>
      <w:r w:rsidR="002B2328" w:rsidRPr="007801E2">
        <w:rPr>
          <w:rFonts w:ascii="Times New Roman" w:hAnsi="Times New Roman" w:cs="Times New Roman"/>
          <w:sz w:val="24"/>
          <w:szCs w:val="24"/>
          <w:lang w:val="sr-Cyrl-CS"/>
        </w:rPr>
        <w:t xml:space="preserve"> на преносни систем </w:t>
      </w:r>
      <w:r w:rsidR="009C19BF" w:rsidRPr="007801E2">
        <w:rPr>
          <w:rFonts w:ascii="Times New Roman" w:hAnsi="Times New Roman" w:cs="Times New Roman"/>
          <w:sz w:val="24"/>
          <w:szCs w:val="24"/>
          <w:lang w:val="sr-Cyrl-CS"/>
        </w:rPr>
        <w:t>тражи</w:t>
      </w:r>
      <w:r w:rsidR="002B2328" w:rsidRPr="007801E2">
        <w:rPr>
          <w:rFonts w:ascii="Times New Roman" w:hAnsi="Times New Roman" w:cs="Times New Roman"/>
          <w:sz w:val="24"/>
          <w:szCs w:val="24"/>
          <w:lang w:val="sr-Cyrl-CS"/>
        </w:rPr>
        <w:t xml:space="preserve"> од</w:t>
      </w:r>
      <w:r w:rsidR="00B6430D" w:rsidRPr="007801E2">
        <w:rPr>
          <w:rFonts w:ascii="Times New Roman" w:hAnsi="Times New Roman" w:cs="Times New Roman"/>
          <w:sz w:val="24"/>
          <w:szCs w:val="24"/>
          <w:lang w:val="sr-Cyrl-CS"/>
        </w:rPr>
        <w:t xml:space="preserve"> надлежног</w:t>
      </w:r>
      <w:r w:rsidR="002B2328" w:rsidRPr="007801E2">
        <w:rPr>
          <w:rFonts w:ascii="Times New Roman" w:hAnsi="Times New Roman" w:cs="Times New Roman"/>
          <w:sz w:val="24"/>
          <w:szCs w:val="24"/>
          <w:lang w:val="sr-Cyrl-CS"/>
        </w:rPr>
        <w:t xml:space="preserve"> ОПС </w:t>
      </w:r>
      <w:r w:rsidR="00B6430D" w:rsidRPr="007801E2">
        <w:rPr>
          <w:rFonts w:ascii="Times New Roman" w:hAnsi="Times New Roman" w:cs="Times New Roman"/>
          <w:sz w:val="24"/>
          <w:szCs w:val="24"/>
          <w:lang w:val="sr-Cyrl-CS"/>
        </w:rPr>
        <w:t>с</w:t>
      </w:r>
      <w:r w:rsidR="002B2328" w:rsidRPr="007801E2">
        <w:rPr>
          <w:rFonts w:ascii="Times New Roman" w:hAnsi="Times New Roman" w:cs="Times New Roman"/>
          <w:sz w:val="24"/>
          <w:szCs w:val="24"/>
          <w:lang w:val="sr-Cyrl-CS"/>
        </w:rPr>
        <w:t xml:space="preserve">агласност за ограничен погон </w:t>
      </w:r>
      <w:r w:rsidR="00B6430D" w:rsidRPr="007801E2">
        <w:rPr>
          <w:rFonts w:ascii="Times New Roman" w:hAnsi="Times New Roman" w:cs="Times New Roman"/>
          <w:sz w:val="24"/>
          <w:szCs w:val="24"/>
          <w:lang w:val="sr-Cyrl-CS"/>
        </w:rPr>
        <w:t>ако очекује да ће околности из става 1</w:t>
      </w:r>
      <w:r w:rsidR="00C4660D" w:rsidRPr="007801E2">
        <w:rPr>
          <w:rFonts w:ascii="Times New Roman" w:hAnsi="Times New Roman" w:cs="Times New Roman"/>
          <w:sz w:val="24"/>
          <w:szCs w:val="24"/>
          <w:lang w:val="sr-Cyrl-CS"/>
        </w:rPr>
        <w:t>. овог члана</w:t>
      </w:r>
      <w:r w:rsidR="00B6430D" w:rsidRPr="007801E2">
        <w:rPr>
          <w:rFonts w:ascii="Times New Roman" w:hAnsi="Times New Roman" w:cs="Times New Roman"/>
          <w:sz w:val="24"/>
          <w:szCs w:val="24"/>
          <w:lang w:val="sr-Cyrl-CS"/>
        </w:rPr>
        <w:t xml:space="preserve"> трајати дуже од три месеца.  </w:t>
      </w:r>
    </w:p>
    <w:p w14:paraId="5BB61F1B" w14:textId="3BF1FD78" w:rsidR="002B2328" w:rsidRPr="007801E2" w:rsidRDefault="002B2328" w:rsidP="001345E0">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ОПС изда</w:t>
      </w:r>
      <w:r w:rsidR="00B6430D" w:rsidRPr="007801E2">
        <w:rPr>
          <w:rFonts w:ascii="Times New Roman" w:hAnsi="Times New Roman" w:cs="Times New Roman"/>
          <w:sz w:val="24"/>
          <w:szCs w:val="24"/>
          <w:lang w:val="sr-Cyrl-CS"/>
        </w:rPr>
        <w:t>је сагласност за ограничен погон која садржи следеће</w:t>
      </w:r>
      <w:r w:rsidRPr="007801E2">
        <w:rPr>
          <w:rFonts w:ascii="Times New Roman" w:hAnsi="Times New Roman" w:cs="Times New Roman"/>
          <w:sz w:val="24"/>
          <w:szCs w:val="24"/>
          <w:lang w:val="sr-Cyrl-CS"/>
        </w:rPr>
        <w:t xml:space="preserve"> информације:</w:t>
      </w:r>
    </w:p>
    <w:p w14:paraId="74D44019" w14:textId="117A29DE" w:rsidR="002B2328" w:rsidRPr="007801E2" w:rsidRDefault="009C19BF"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1) </w:t>
      </w:r>
      <w:r w:rsidR="002B2328" w:rsidRPr="007801E2">
        <w:rPr>
          <w:rFonts w:ascii="Times New Roman" w:hAnsi="Times New Roman" w:cs="Times New Roman"/>
          <w:sz w:val="24"/>
          <w:szCs w:val="24"/>
          <w:lang w:val="sr-Cyrl-CS"/>
        </w:rPr>
        <w:t xml:space="preserve">нерешена питања која оправдавају издавање </w:t>
      </w:r>
      <w:r w:rsidR="00C4660D" w:rsidRPr="007801E2">
        <w:rPr>
          <w:rFonts w:ascii="Times New Roman" w:hAnsi="Times New Roman" w:cs="Times New Roman"/>
          <w:sz w:val="24"/>
          <w:szCs w:val="24"/>
          <w:lang w:val="sr-Cyrl-CS"/>
        </w:rPr>
        <w:t>с</w:t>
      </w:r>
      <w:r w:rsidR="00B6430D" w:rsidRPr="007801E2">
        <w:rPr>
          <w:rFonts w:ascii="Times New Roman" w:hAnsi="Times New Roman" w:cs="Times New Roman"/>
          <w:sz w:val="24"/>
          <w:szCs w:val="24"/>
          <w:lang w:val="sr-Cyrl-CS"/>
        </w:rPr>
        <w:t>агласности за ограничен погон</w:t>
      </w:r>
      <w:r w:rsidR="002B2328" w:rsidRPr="007801E2">
        <w:rPr>
          <w:rFonts w:ascii="Times New Roman" w:hAnsi="Times New Roman" w:cs="Times New Roman"/>
          <w:sz w:val="24"/>
          <w:szCs w:val="24"/>
          <w:lang w:val="sr-Cyrl-CS"/>
        </w:rPr>
        <w:t>;</w:t>
      </w:r>
    </w:p>
    <w:p w14:paraId="0DABF180" w14:textId="13599A76" w:rsidR="002B2328" w:rsidRPr="007801E2" w:rsidRDefault="009C19BF" w:rsidP="001345E0">
      <w:pPr>
        <w:spacing w:after="0" w:line="240" w:lineRule="auto"/>
        <w:ind w:firstLine="720"/>
        <w:rPr>
          <w:rFonts w:ascii="Times New Roman" w:hAnsi="Times New Roman" w:cs="Times New Roman"/>
          <w:b/>
          <w:sz w:val="24"/>
          <w:szCs w:val="24"/>
          <w:lang w:val="sr-Cyrl-CS"/>
        </w:rPr>
      </w:pPr>
      <w:r w:rsidRPr="007801E2">
        <w:rPr>
          <w:rFonts w:ascii="Times New Roman" w:hAnsi="Times New Roman" w:cs="Times New Roman"/>
          <w:sz w:val="24"/>
          <w:szCs w:val="24"/>
          <w:lang w:val="sr-Cyrl-CS"/>
        </w:rPr>
        <w:t xml:space="preserve">2) </w:t>
      </w:r>
      <w:r w:rsidR="002B2328" w:rsidRPr="007801E2">
        <w:rPr>
          <w:rFonts w:ascii="Times New Roman" w:hAnsi="Times New Roman" w:cs="Times New Roman"/>
          <w:sz w:val="24"/>
          <w:szCs w:val="24"/>
          <w:lang w:val="sr-Cyrl-CS"/>
        </w:rPr>
        <w:t>одговорности и ро</w:t>
      </w:r>
      <w:r w:rsidR="00C4660D" w:rsidRPr="007801E2">
        <w:rPr>
          <w:rFonts w:ascii="Times New Roman" w:hAnsi="Times New Roman" w:cs="Times New Roman"/>
          <w:sz w:val="24"/>
          <w:szCs w:val="24"/>
          <w:lang w:val="sr-Cyrl-CS"/>
        </w:rPr>
        <w:t>ков</w:t>
      </w:r>
      <w:r w:rsidR="00212409" w:rsidRPr="007801E2">
        <w:rPr>
          <w:rFonts w:ascii="Times New Roman" w:hAnsi="Times New Roman" w:cs="Times New Roman"/>
          <w:sz w:val="24"/>
          <w:szCs w:val="24"/>
          <w:lang w:val="sr-Cyrl-CS"/>
        </w:rPr>
        <w:t>е</w:t>
      </w:r>
      <w:r w:rsidR="00C4660D" w:rsidRPr="007801E2">
        <w:rPr>
          <w:rFonts w:ascii="Times New Roman" w:hAnsi="Times New Roman" w:cs="Times New Roman"/>
          <w:sz w:val="24"/>
          <w:szCs w:val="24"/>
          <w:lang w:val="sr-Cyrl-CS"/>
        </w:rPr>
        <w:t xml:space="preserve"> у којима се очекује решење</w:t>
      </w:r>
      <w:r w:rsidR="002B2328" w:rsidRPr="007801E2">
        <w:rPr>
          <w:rFonts w:ascii="Times New Roman" w:hAnsi="Times New Roman" w:cs="Times New Roman"/>
          <w:sz w:val="24"/>
          <w:szCs w:val="24"/>
          <w:lang w:val="sr-Cyrl-CS"/>
        </w:rPr>
        <w:t xml:space="preserve"> и</w:t>
      </w:r>
    </w:p>
    <w:p w14:paraId="55165E36" w14:textId="2D32923A" w:rsidR="00C4660D" w:rsidRPr="007801E2" w:rsidRDefault="009C19BF"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2B2328" w:rsidRPr="007801E2">
        <w:rPr>
          <w:rFonts w:ascii="Times New Roman" w:hAnsi="Times New Roman" w:cs="Times New Roman"/>
          <w:sz w:val="24"/>
          <w:szCs w:val="24"/>
          <w:lang w:val="sr-Cyrl-CS"/>
        </w:rPr>
        <w:t>рок важења</w:t>
      </w:r>
      <w:r w:rsidR="00DA5C3C" w:rsidRPr="007801E2">
        <w:rPr>
          <w:rFonts w:ascii="Times New Roman" w:hAnsi="Times New Roman" w:cs="Times New Roman"/>
          <w:sz w:val="24"/>
          <w:szCs w:val="24"/>
          <w:lang w:val="sr-Cyrl-CS"/>
        </w:rPr>
        <w:t>,</w:t>
      </w:r>
      <w:r w:rsidR="002B2328" w:rsidRPr="007801E2">
        <w:rPr>
          <w:rFonts w:ascii="Times New Roman" w:hAnsi="Times New Roman" w:cs="Times New Roman"/>
          <w:sz w:val="24"/>
          <w:szCs w:val="24"/>
          <w:lang w:val="sr-Cyrl-CS"/>
        </w:rPr>
        <w:t xml:space="preserve"> који </w:t>
      </w:r>
      <w:r w:rsidR="006A273D" w:rsidRPr="007801E2">
        <w:rPr>
          <w:rFonts w:ascii="Times New Roman" w:hAnsi="Times New Roman" w:cs="Times New Roman"/>
          <w:sz w:val="24"/>
          <w:szCs w:val="24"/>
          <w:lang w:val="sr-Cyrl-CS"/>
        </w:rPr>
        <w:t xml:space="preserve">не може бити </w:t>
      </w:r>
      <w:r w:rsidR="002B2328" w:rsidRPr="007801E2">
        <w:rPr>
          <w:rFonts w:ascii="Times New Roman" w:hAnsi="Times New Roman" w:cs="Times New Roman"/>
          <w:sz w:val="24"/>
          <w:szCs w:val="24"/>
          <w:lang w:val="sr-Cyrl-CS"/>
        </w:rPr>
        <w:t xml:space="preserve">дужи од </w:t>
      </w:r>
      <w:r w:rsidR="00DA5C3C" w:rsidRPr="007801E2">
        <w:rPr>
          <w:rFonts w:ascii="Times New Roman" w:hAnsi="Times New Roman" w:cs="Times New Roman"/>
          <w:sz w:val="24"/>
          <w:szCs w:val="24"/>
          <w:lang w:val="sr-Cyrl-CS"/>
        </w:rPr>
        <w:t>12</w:t>
      </w:r>
      <w:r w:rsidR="002B2328" w:rsidRPr="007801E2">
        <w:rPr>
          <w:rFonts w:ascii="Times New Roman" w:hAnsi="Times New Roman" w:cs="Times New Roman"/>
          <w:sz w:val="24"/>
          <w:szCs w:val="24"/>
          <w:lang w:val="sr-Cyrl-CS"/>
        </w:rPr>
        <w:t xml:space="preserve"> месеци. Првобитно </w:t>
      </w:r>
      <w:r w:rsidR="00583DD5" w:rsidRPr="007801E2">
        <w:rPr>
          <w:rFonts w:ascii="Times New Roman" w:hAnsi="Times New Roman" w:cs="Times New Roman"/>
          <w:sz w:val="24"/>
          <w:szCs w:val="24"/>
          <w:lang w:val="sr-Cyrl-CS"/>
        </w:rPr>
        <w:t xml:space="preserve">одобрени </w:t>
      </w:r>
      <w:r w:rsidR="002B2328" w:rsidRPr="007801E2">
        <w:rPr>
          <w:rFonts w:ascii="Times New Roman" w:hAnsi="Times New Roman" w:cs="Times New Roman"/>
          <w:sz w:val="24"/>
          <w:szCs w:val="24"/>
          <w:lang w:val="sr-Cyrl-CS"/>
        </w:rPr>
        <w:t xml:space="preserve">рок може бити краћи, </w:t>
      </w:r>
      <w:r w:rsidR="00583DD5" w:rsidRPr="007801E2">
        <w:rPr>
          <w:rFonts w:ascii="Times New Roman" w:hAnsi="Times New Roman" w:cs="Times New Roman"/>
          <w:sz w:val="24"/>
          <w:szCs w:val="24"/>
          <w:lang w:val="sr-Cyrl-CS"/>
        </w:rPr>
        <w:t>уз</w:t>
      </w:r>
      <w:r w:rsidR="002B2328" w:rsidRPr="007801E2">
        <w:rPr>
          <w:rFonts w:ascii="Times New Roman" w:hAnsi="Times New Roman" w:cs="Times New Roman"/>
          <w:sz w:val="24"/>
          <w:szCs w:val="24"/>
          <w:lang w:val="sr-Cyrl-CS"/>
        </w:rPr>
        <w:t xml:space="preserve"> могућно</w:t>
      </w:r>
      <w:r w:rsidR="00583DD5" w:rsidRPr="007801E2">
        <w:rPr>
          <w:rFonts w:ascii="Times New Roman" w:hAnsi="Times New Roman" w:cs="Times New Roman"/>
          <w:sz w:val="24"/>
          <w:szCs w:val="24"/>
          <w:lang w:val="sr-Cyrl-CS"/>
        </w:rPr>
        <w:t>ст</w:t>
      </w:r>
      <w:r w:rsidR="002B2328" w:rsidRPr="007801E2">
        <w:rPr>
          <w:rFonts w:ascii="Times New Roman" w:hAnsi="Times New Roman" w:cs="Times New Roman"/>
          <w:sz w:val="24"/>
          <w:szCs w:val="24"/>
          <w:lang w:val="sr-Cyrl-CS"/>
        </w:rPr>
        <w:t xml:space="preserve"> продуже</w:t>
      </w:r>
      <w:r w:rsidR="00583DD5" w:rsidRPr="007801E2">
        <w:rPr>
          <w:rFonts w:ascii="Times New Roman" w:hAnsi="Times New Roman" w:cs="Times New Roman"/>
          <w:sz w:val="24"/>
          <w:szCs w:val="24"/>
          <w:lang w:val="sr-Cyrl-CS"/>
        </w:rPr>
        <w:t>ња</w:t>
      </w:r>
      <w:r w:rsidR="002B2328" w:rsidRPr="007801E2">
        <w:rPr>
          <w:rFonts w:ascii="Times New Roman" w:hAnsi="Times New Roman" w:cs="Times New Roman"/>
          <w:sz w:val="24"/>
          <w:szCs w:val="24"/>
          <w:lang w:val="sr-Cyrl-CS"/>
        </w:rPr>
        <w:t xml:space="preserve"> </w:t>
      </w:r>
      <w:r w:rsidR="00B6430D" w:rsidRPr="007801E2">
        <w:rPr>
          <w:rFonts w:ascii="Times New Roman" w:hAnsi="Times New Roman" w:cs="Times New Roman"/>
          <w:sz w:val="24"/>
          <w:szCs w:val="24"/>
          <w:lang w:val="sr-Cyrl-CS"/>
        </w:rPr>
        <w:t xml:space="preserve">ако </w:t>
      </w:r>
      <w:r w:rsidR="002B2328" w:rsidRPr="007801E2">
        <w:rPr>
          <w:rFonts w:ascii="Times New Roman" w:hAnsi="Times New Roman" w:cs="Times New Roman"/>
          <w:sz w:val="24"/>
          <w:szCs w:val="24"/>
          <w:lang w:val="sr-Cyrl-CS"/>
        </w:rPr>
        <w:t>се</w:t>
      </w:r>
      <w:r w:rsidR="00B6430D" w:rsidRPr="007801E2">
        <w:rPr>
          <w:rFonts w:ascii="Times New Roman" w:hAnsi="Times New Roman" w:cs="Times New Roman"/>
          <w:sz w:val="24"/>
          <w:szCs w:val="24"/>
          <w:lang w:val="sr-Cyrl-CS"/>
        </w:rPr>
        <w:t xml:space="preserve"> надлежном</w:t>
      </w:r>
      <w:r w:rsidR="002B2328" w:rsidRPr="007801E2">
        <w:rPr>
          <w:rFonts w:ascii="Times New Roman" w:hAnsi="Times New Roman" w:cs="Times New Roman"/>
          <w:sz w:val="24"/>
          <w:szCs w:val="24"/>
          <w:lang w:val="sr-Cyrl-CS"/>
        </w:rPr>
        <w:t xml:space="preserve"> ОПС </w:t>
      </w:r>
      <w:r w:rsidR="00583DD5" w:rsidRPr="007801E2">
        <w:rPr>
          <w:rFonts w:ascii="Times New Roman" w:hAnsi="Times New Roman" w:cs="Times New Roman"/>
          <w:sz w:val="24"/>
          <w:szCs w:val="24"/>
          <w:lang w:val="sr-Cyrl-CS"/>
        </w:rPr>
        <w:t>доставе</w:t>
      </w:r>
      <w:r w:rsidR="002B2328" w:rsidRPr="007801E2">
        <w:rPr>
          <w:rFonts w:ascii="Times New Roman" w:hAnsi="Times New Roman" w:cs="Times New Roman"/>
          <w:sz w:val="24"/>
          <w:szCs w:val="24"/>
          <w:lang w:val="sr-Cyrl-CS"/>
        </w:rPr>
        <w:t xml:space="preserve"> докази </w:t>
      </w:r>
      <w:r w:rsidR="00C05D13" w:rsidRPr="007801E2">
        <w:rPr>
          <w:rFonts w:ascii="Times New Roman" w:hAnsi="Times New Roman" w:cs="Times New Roman"/>
          <w:sz w:val="24"/>
          <w:szCs w:val="24"/>
          <w:lang w:val="sr-Cyrl-CS"/>
        </w:rPr>
        <w:t xml:space="preserve">да је </w:t>
      </w:r>
      <w:r w:rsidR="00583DD5" w:rsidRPr="007801E2">
        <w:rPr>
          <w:rFonts w:ascii="Times New Roman" w:hAnsi="Times New Roman" w:cs="Times New Roman"/>
          <w:sz w:val="24"/>
          <w:szCs w:val="24"/>
          <w:lang w:val="sr-Cyrl-CS"/>
        </w:rPr>
        <w:t xml:space="preserve"> остваре</w:t>
      </w:r>
      <w:r w:rsidR="00C05D13" w:rsidRPr="007801E2">
        <w:rPr>
          <w:rFonts w:ascii="Times New Roman" w:hAnsi="Times New Roman" w:cs="Times New Roman"/>
          <w:sz w:val="24"/>
          <w:szCs w:val="24"/>
          <w:lang w:val="sr-Cyrl-CS"/>
        </w:rPr>
        <w:t>н</w:t>
      </w:r>
      <w:r w:rsidR="002B2328" w:rsidRPr="007801E2">
        <w:rPr>
          <w:rFonts w:ascii="Times New Roman" w:hAnsi="Times New Roman" w:cs="Times New Roman"/>
          <w:sz w:val="24"/>
          <w:szCs w:val="24"/>
          <w:lang w:val="sr-Cyrl-CS"/>
        </w:rPr>
        <w:t xml:space="preserve"> значај</w:t>
      </w:r>
      <w:r w:rsidR="00C05D13" w:rsidRPr="007801E2">
        <w:rPr>
          <w:rFonts w:ascii="Times New Roman" w:hAnsi="Times New Roman" w:cs="Times New Roman"/>
          <w:sz w:val="24"/>
          <w:szCs w:val="24"/>
          <w:lang w:val="sr-Cyrl-CS"/>
        </w:rPr>
        <w:t>ан</w:t>
      </w:r>
      <w:r w:rsidR="002B2328" w:rsidRPr="007801E2">
        <w:rPr>
          <w:rFonts w:ascii="Times New Roman" w:hAnsi="Times New Roman" w:cs="Times New Roman"/>
          <w:sz w:val="24"/>
          <w:szCs w:val="24"/>
          <w:lang w:val="sr-Cyrl-CS"/>
        </w:rPr>
        <w:t xml:space="preserve"> напред</w:t>
      </w:r>
      <w:r w:rsidR="00C05D13"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к</w:t>
      </w:r>
      <w:r w:rsidR="00583DD5" w:rsidRPr="007801E2">
        <w:rPr>
          <w:rFonts w:ascii="Times New Roman" w:hAnsi="Times New Roman" w:cs="Times New Roman"/>
          <w:sz w:val="24"/>
          <w:szCs w:val="24"/>
          <w:lang w:val="sr-Cyrl-CS"/>
        </w:rPr>
        <w:t xml:space="preserve"> </w:t>
      </w:r>
      <w:r w:rsidR="002B2328" w:rsidRPr="007801E2">
        <w:rPr>
          <w:rFonts w:ascii="Times New Roman" w:hAnsi="Times New Roman" w:cs="Times New Roman"/>
          <w:sz w:val="24"/>
          <w:szCs w:val="24"/>
          <w:lang w:val="sr-Cyrl-CS"/>
        </w:rPr>
        <w:t xml:space="preserve"> </w:t>
      </w:r>
      <w:r w:rsidR="00583DD5" w:rsidRPr="007801E2">
        <w:rPr>
          <w:rFonts w:ascii="Times New Roman" w:hAnsi="Times New Roman" w:cs="Times New Roman"/>
          <w:sz w:val="24"/>
          <w:szCs w:val="24"/>
          <w:lang w:val="sr-Cyrl-CS"/>
        </w:rPr>
        <w:t>према</w:t>
      </w:r>
      <w:r w:rsidR="002B2328" w:rsidRPr="007801E2">
        <w:rPr>
          <w:rFonts w:ascii="Times New Roman" w:hAnsi="Times New Roman" w:cs="Times New Roman"/>
          <w:sz w:val="24"/>
          <w:szCs w:val="24"/>
          <w:lang w:val="sr-Cyrl-CS"/>
        </w:rPr>
        <w:t xml:space="preserve"> постизањ</w:t>
      </w:r>
      <w:r w:rsidR="00583DD5" w:rsidRPr="007801E2">
        <w:rPr>
          <w:rFonts w:ascii="Times New Roman" w:hAnsi="Times New Roman" w:cs="Times New Roman"/>
          <w:sz w:val="24"/>
          <w:szCs w:val="24"/>
          <w:lang w:val="sr-Cyrl-CS"/>
        </w:rPr>
        <w:t>у</w:t>
      </w:r>
      <w:r w:rsidR="002B2328" w:rsidRPr="007801E2">
        <w:rPr>
          <w:rFonts w:ascii="Times New Roman" w:hAnsi="Times New Roman" w:cs="Times New Roman"/>
          <w:sz w:val="24"/>
          <w:szCs w:val="24"/>
          <w:lang w:val="sr-Cyrl-CS"/>
        </w:rPr>
        <w:t xml:space="preserve"> п</w:t>
      </w:r>
      <w:r w:rsidR="00583DD5" w:rsidRPr="007801E2">
        <w:rPr>
          <w:rFonts w:ascii="Times New Roman" w:hAnsi="Times New Roman" w:cs="Times New Roman"/>
          <w:sz w:val="24"/>
          <w:szCs w:val="24"/>
          <w:lang w:val="sr-Cyrl-CS"/>
        </w:rPr>
        <w:t>отпуне</w:t>
      </w:r>
      <w:r w:rsidR="002B2328" w:rsidRPr="007801E2">
        <w:rPr>
          <w:rFonts w:ascii="Times New Roman" w:hAnsi="Times New Roman" w:cs="Times New Roman"/>
          <w:sz w:val="24"/>
          <w:szCs w:val="24"/>
          <w:lang w:val="sr-Cyrl-CS"/>
        </w:rPr>
        <w:t xml:space="preserve"> ус</w:t>
      </w:r>
      <w:r w:rsidR="00C05D13" w:rsidRPr="007801E2">
        <w:rPr>
          <w:rFonts w:ascii="Times New Roman" w:hAnsi="Times New Roman" w:cs="Times New Roman"/>
          <w:sz w:val="24"/>
          <w:szCs w:val="24"/>
          <w:lang w:val="sr-Cyrl-CS"/>
        </w:rPr>
        <w:t>аглашености</w:t>
      </w:r>
      <w:r w:rsidR="0008625B" w:rsidRPr="007801E2">
        <w:rPr>
          <w:rFonts w:ascii="Times New Roman" w:hAnsi="Times New Roman" w:cs="Times New Roman"/>
          <w:sz w:val="24"/>
          <w:szCs w:val="24"/>
          <w:lang w:val="sr-Cyrl-CS"/>
        </w:rPr>
        <w:t>.</w:t>
      </w:r>
    </w:p>
    <w:p w14:paraId="2172873A" w14:textId="08209357" w:rsidR="0087180C" w:rsidRPr="007801E2" w:rsidRDefault="006A2EEB"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w:t>
      </w:r>
      <w:r w:rsidR="00CC0D11" w:rsidRPr="007801E2">
        <w:rPr>
          <w:rFonts w:ascii="Times New Roman" w:hAnsi="Times New Roman" w:cs="Times New Roman"/>
          <w:sz w:val="24"/>
          <w:szCs w:val="24"/>
          <w:lang w:val="sr-Cyrl-CS"/>
        </w:rPr>
        <w:t>агласност за трајно прикључење</w:t>
      </w:r>
      <w:r w:rsidR="008E3ED7" w:rsidRPr="007801E2">
        <w:rPr>
          <w:rFonts w:ascii="Times New Roman" w:hAnsi="Times New Roman" w:cs="Times New Roman"/>
          <w:sz w:val="24"/>
          <w:szCs w:val="24"/>
          <w:lang w:val="sr-Cyrl-CS"/>
        </w:rPr>
        <w:t xml:space="preserve"> привремено престаје да важи</w:t>
      </w:r>
      <w:r w:rsidR="0087180C" w:rsidRPr="007801E2">
        <w:rPr>
          <w:rFonts w:ascii="Times New Roman" w:hAnsi="Times New Roman" w:cs="Times New Roman"/>
          <w:sz w:val="24"/>
          <w:szCs w:val="24"/>
          <w:lang w:val="sr-Cyrl-CS"/>
        </w:rPr>
        <w:t xml:space="preserve"> </w:t>
      </w:r>
      <w:r w:rsidR="008E3ED7" w:rsidRPr="007801E2">
        <w:rPr>
          <w:rFonts w:ascii="Times New Roman" w:hAnsi="Times New Roman" w:cs="Times New Roman"/>
          <w:sz w:val="24"/>
          <w:szCs w:val="24"/>
          <w:lang w:val="sr-Cyrl-CS"/>
        </w:rPr>
        <w:t>током периода важења сагласности за ограничен погон у делу за кој</w:t>
      </w:r>
      <w:r w:rsidR="00A656C8" w:rsidRPr="007801E2">
        <w:rPr>
          <w:rFonts w:ascii="Times New Roman" w:hAnsi="Times New Roman" w:cs="Times New Roman"/>
          <w:sz w:val="24"/>
          <w:szCs w:val="24"/>
          <w:lang w:val="sr-Cyrl-CS"/>
        </w:rPr>
        <w:t>и</w:t>
      </w:r>
      <w:r w:rsidR="008E3ED7" w:rsidRPr="007801E2">
        <w:rPr>
          <w:rFonts w:ascii="Times New Roman" w:hAnsi="Times New Roman" w:cs="Times New Roman"/>
          <w:sz w:val="24"/>
          <w:szCs w:val="24"/>
          <w:lang w:val="sr-Cyrl-CS"/>
        </w:rPr>
        <w:t xml:space="preserve"> је издата сагласност за ограничен погон.</w:t>
      </w:r>
    </w:p>
    <w:p w14:paraId="282622F8" w14:textId="6069CD1C" w:rsidR="00C4660D" w:rsidRPr="007801E2" w:rsidRDefault="0000036A" w:rsidP="001345E0">
      <w:pPr>
        <w:keepLines/>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t xml:space="preserve"> </w:t>
      </w:r>
      <w:r w:rsidR="002B2328" w:rsidRPr="007801E2">
        <w:rPr>
          <w:rFonts w:ascii="Times New Roman" w:hAnsi="Times New Roman" w:cs="Times New Roman"/>
          <w:sz w:val="24"/>
          <w:szCs w:val="24"/>
          <w:lang w:val="sr-Cyrl-CS"/>
        </w:rPr>
        <w:t xml:space="preserve">Даље продужење важења </w:t>
      </w:r>
      <w:r w:rsidR="00214B13" w:rsidRPr="007801E2">
        <w:rPr>
          <w:rFonts w:ascii="Times New Roman" w:hAnsi="Times New Roman" w:cs="Times New Roman"/>
          <w:sz w:val="24"/>
          <w:szCs w:val="24"/>
          <w:lang w:val="sr-Cyrl-CS"/>
        </w:rPr>
        <w:t xml:space="preserve">сагласности за ограничен погон </w:t>
      </w:r>
      <w:r w:rsidR="002B2328" w:rsidRPr="007801E2">
        <w:rPr>
          <w:rFonts w:ascii="Times New Roman" w:hAnsi="Times New Roman" w:cs="Times New Roman"/>
          <w:sz w:val="24"/>
          <w:szCs w:val="24"/>
          <w:lang w:val="sr-Cyrl-CS"/>
        </w:rPr>
        <w:t xml:space="preserve">може </w:t>
      </w:r>
      <w:r w:rsidR="001F34EC" w:rsidRPr="007801E2">
        <w:rPr>
          <w:rFonts w:ascii="Times New Roman" w:hAnsi="Times New Roman" w:cs="Times New Roman"/>
          <w:sz w:val="24"/>
          <w:szCs w:val="24"/>
          <w:lang w:val="sr-Cyrl-CS"/>
        </w:rPr>
        <w:t>да се изда</w:t>
      </w:r>
      <w:r w:rsidR="002B2328" w:rsidRPr="007801E2">
        <w:rPr>
          <w:rFonts w:ascii="Times New Roman" w:hAnsi="Times New Roman" w:cs="Times New Roman"/>
          <w:sz w:val="24"/>
          <w:szCs w:val="24"/>
          <w:lang w:val="sr-Cyrl-CS"/>
        </w:rPr>
        <w:t xml:space="preserve"> </w:t>
      </w:r>
      <w:r w:rsidR="001F34EC" w:rsidRPr="007801E2">
        <w:rPr>
          <w:rFonts w:ascii="Times New Roman" w:hAnsi="Times New Roman" w:cs="Times New Roman"/>
          <w:sz w:val="24"/>
          <w:szCs w:val="24"/>
          <w:lang w:val="sr-Cyrl-CS"/>
        </w:rPr>
        <w:t xml:space="preserve">на основу </w:t>
      </w:r>
      <w:r w:rsidR="002B2328" w:rsidRPr="007801E2">
        <w:rPr>
          <w:rFonts w:ascii="Times New Roman" w:hAnsi="Times New Roman" w:cs="Times New Roman"/>
          <w:sz w:val="24"/>
          <w:szCs w:val="24"/>
          <w:lang w:val="sr-Cyrl-CS"/>
        </w:rPr>
        <w:t>захтев</w:t>
      </w:r>
      <w:r w:rsidR="001F34EC"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за изузеће</w:t>
      </w:r>
      <w:r w:rsidR="001F34EC" w:rsidRPr="007801E2">
        <w:rPr>
          <w:rFonts w:ascii="Times New Roman" w:hAnsi="Times New Roman" w:cs="Times New Roman"/>
          <w:sz w:val="24"/>
          <w:szCs w:val="24"/>
          <w:lang w:val="sr-Cyrl-CS"/>
        </w:rPr>
        <w:t xml:space="preserve"> </w:t>
      </w:r>
      <w:r w:rsidR="002F5F16" w:rsidRPr="007801E2">
        <w:rPr>
          <w:rFonts w:ascii="Times New Roman" w:hAnsi="Times New Roman" w:cs="Times New Roman"/>
          <w:sz w:val="24"/>
          <w:szCs w:val="24"/>
          <w:lang w:val="sr-Cyrl-CS"/>
        </w:rPr>
        <w:t>који је поднет</w:t>
      </w:r>
      <w:r w:rsidR="002B2328" w:rsidRPr="007801E2">
        <w:rPr>
          <w:rFonts w:ascii="Times New Roman" w:hAnsi="Times New Roman" w:cs="Times New Roman"/>
          <w:sz w:val="24"/>
          <w:szCs w:val="24"/>
          <w:lang w:val="sr-Cyrl-CS"/>
        </w:rPr>
        <w:t xml:space="preserve"> надлежном ОПС</w:t>
      </w:r>
      <w:r w:rsidR="001F34EC" w:rsidRPr="007801E2">
        <w:rPr>
          <w:rFonts w:ascii="Times New Roman" w:hAnsi="Times New Roman" w:cs="Times New Roman"/>
          <w:sz w:val="24"/>
          <w:szCs w:val="24"/>
          <w:lang w:val="sr-Cyrl-CS"/>
        </w:rPr>
        <w:t xml:space="preserve"> пре истека </w:t>
      </w:r>
      <w:r w:rsidR="006A2EEB" w:rsidRPr="007801E2">
        <w:rPr>
          <w:rFonts w:ascii="Times New Roman" w:hAnsi="Times New Roman" w:cs="Times New Roman"/>
          <w:sz w:val="24"/>
          <w:szCs w:val="24"/>
          <w:lang w:val="sr-Cyrl-CS"/>
        </w:rPr>
        <w:t xml:space="preserve">периода </w:t>
      </w:r>
      <w:r w:rsidR="006D15E5" w:rsidRPr="007801E2">
        <w:rPr>
          <w:rFonts w:ascii="Times New Roman" w:hAnsi="Times New Roman" w:cs="Times New Roman"/>
          <w:sz w:val="24"/>
          <w:szCs w:val="24"/>
          <w:lang w:val="sr-Cyrl-CS"/>
        </w:rPr>
        <w:t xml:space="preserve">важења, </w:t>
      </w:r>
      <w:r w:rsidR="002B2328" w:rsidRPr="007801E2">
        <w:rPr>
          <w:rFonts w:ascii="Times New Roman" w:hAnsi="Times New Roman" w:cs="Times New Roman"/>
          <w:sz w:val="24"/>
          <w:szCs w:val="24"/>
          <w:lang w:val="sr-Cyrl-CS"/>
        </w:rPr>
        <w:t xml:space="preserve">у складу са </w:t>
      </w:r>
      <w:r w:rsidRPr="007801E2">
        <w:rPr>
          <w:rFonts w:ascii="Times New Roman" w:hAnsi="Times New Roman" w:cs="Times New Roman"/>
          <w:sz w:val="24"/>
          <w:szCs w:val="24"/>
          <w:lang w:val="sr-Cyrl-CS"/>
        </w:rPr>
        <w:t xml:space="preserve">одредбама о изузећу </w:t>
      </w:r>
      <w:r w:rsidR="003974BC" w:rsidRPr="007801E2">
        <w:rPr>
          <w:rFonts w:ascii="Times New Roman" w:hAnsi="Times New Roman" w:cs="Times New Roman"/>
          <w:sz w:val="24"/>
          <w:szCs w:val="24"/>
          <w:lang w:val="sr-Cyrl-CS"/>
        </w:rPr>
        <w:t xml:space="preserve">из </w:t>
      </w:r>
      <w:r w:rsidR="00722436" w:rsidRPr="007801E2">
        <w:rPr>
          <w:rFonts w:ascii="Times New Roman" w:hAnsi="Times New Roman" w:cs="Times New Roman"/>
          <w:sz w:val="24"/>
          <w:szCs w:val="24"/>
          <w:lang w:val="sr-Cyrl-CS"/>
        </w:rPr>
        <w:t xml:space="preserve">чл. </w:t>
      </w:r>
      <w:r w:rsidR="00C9434E" w:rsidRPr="007801E2">
        <w:rPr>
          <w:rFonts w:ascii="Times New Roman" w:hAnsi="Times New Roman" w:cs="Times New Roman"/>
          <w:sz w:val="24"/>
          <w:szCs w:val="24"/>
          <w:lang w:val="sr-Cyrl-CS"/>
        </w:rPr>
        <w:t xml:space="preserve">од </w:t>
      </w:r>
      <w:r w:rsidR="00722436" w:rsidRPr="007801E2">
        <w:rPr>
          <w:rFonts w:ascii="Times New Roman" w:hAnsi="Times New Roman" w:cs="Times New Roman"/>
          <w:sz w:val="24"/>
          <w:szCs w:val="24"/>
          <w:lang w:val="sr-Cyrl-CS"/>
        </w:rPr>
        <w:t>50</w:t>
      </w:r>
      <w:r w:rsidR="00C4660D" w:rsidRPr="007801E2">
        <w:rPr>
          <w:rFonts w:ascii="Times New Roman" w:hAnsi="Times New Roman" w:cs="Times New Roman"/>
          <w:sz w:val="24"/>
          <w:szCs w:val="24"/>
          <w:lang w:val="sr-Cyrl-CS"/>
        </w:rPr>
        <w:t xml:space="preserve"> </w:t>
      </w:r>
      <w:r w:rsidR="00C9434E" w:rsidRPr="007801E2">
        <w:rPr>
          <w:rFonts w:ascii="Times New Roman" w:hAnsi="Times New Roman" w:cs="Times New Roman"/>
          <w:sz w:val="24"/>
          <w:szCs w:val="24"/>
          <w:lang w:val="sr-Cyrl-CS"/>
        </w:rPr>
        <w:t>до</w:t>
      </w:r>
      <w:r w:rsidR="00C4660D" w:rsidRPr="007801E2">
        <w:rPr>
          <w:rFonts w:ascii="Times New Roman" w:hAnsi="Times New Roman" w:cs="Times New Roman"/>
          <w:sz w:val="24"/>
          <w:szCs w:val="24"/>
          <w:lang w:val="sr-Cyrl-CS"/>
        </w:rPr>
        <w:t xml:space="preserve"> 55. ове уредбе.</w:t>
      </w:r>
    </w:p>
    <w:p w14:paraId="3320198C" w14:textId="05630588" w:rsidR="00C4660D" w:rsidRPr="007801E2" w:rsidRDefault="002F5F16"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w:t>
      </w:r>
      <w:r w:rsidR="002B2328" w:rsidRPr="007801E2">
        <w:rPr>
          <w:rFonts w:ascii="Times New Roman" w:hAnsi="Times New Roman" w:cs="Times New Roman"/>
          <w:sz w:val="24"/>
          <w:szCs w:val="24"/>
          <w:lang w:val="sr-Cyrl-CS"/>
        </w:rPr>
        <w:t xml:space="preserve">адлежни ОПС  </w:t>
      </w:r>
      <w:r w:rsidRPr="007801E2">
        <w:rPr>
          <w:rFonts w:ascii="Times New Roman" w:hAnsi="Times New Roman" w:cs="Times New Roman"/>
          <w:sz w:val="24"/>
          <w:szCs w:val="24"/>
          <w:lang w:val="sr-Cyrl-CS"/>
        </w:rPr>
        <w:t xml:space="preserve">може </w:t>
      </w:r>
      <w:r w:rsidR="002B2328" w:rsidRPr="007801E2">
        <w:rPr>
          <w:rFonts w:ascii="Times New Roman" w:hAnsi="Times New Roman" w:cs="Times New Roman"/>
          <w:sz w:val="24"/>
          <w:szCs w:val="24"/>
          <w:lang w:val="sr-Cyrl-CS"/>
        </w:rPr>
        <w:t xml:space="preserve"> да не дозволи рад објект</w:t>
      </w:r>
      <w:r w:rsidRPr="007801E2">
        <w:rPr>
          <w:rFonts w:ascii="Times New Roman" w:hAnsi="Times New Roman" w:cs="Times New Roman"/>
          <w:sz w:val="24"/>
          <w:szCs w:val="24"/>
          <w:lang w:val="sr-Cyrl-CS"/>
        </w:rPr>
        <w:t>а</w:t>
      </w:r>
      <w:r w:rsidR="002B2328" w:rsidRPr="007801E2">
        <w:rPr>
          <w:rFonts w:ascii="Times New Roman" w:hAnsi="Times New Roman" w:cs="Times New Roman"/>
          <w:sz w:val="24"/>
          <w:szCs w:val="24"/>
          <w:lang w:val="sr-Cyrl-CS"/>
        </w:rPr>
        <w:t xml:space="preserve"> купца</w:t>
      </w:r>
      <w:r w:rsidR="00C13267" w:rsidRPr="007801E2">
        <w:rPr>
          <w:rFonts w:ascii="Times New Roman" w:hAnsi="Times New Roman" w:cs="Times New Roman"/>
          <w:sz w:val="24"/>
          <w:szCs w:val="24"/>
          <w:lang w:val="sr-Cyrl-CS"/>
        </w:rPr>
        <w:t xml:space="preserve"> прикљученог на преносни систем</w:t>
      </w:r>
      <w:r w:rsidR="002B2328" w:rsidRPr="007801E2">
        <w:rPr>
          <w:rFonts w:ascii="Times New Roman" w:hAnsi="Times New Roman" w:cs="Times New Roman"/>
          <w:sz w:val="24"/>
          <w:szCs w:val="24"/>
          <w:lang w:val="sr-Cyrl-CS"/>
        </w:rPr>
        <w:t xml:space="preserve">, дистрибутивног објекта </w:t>
      </w:r>
      <w:r w:rsidR="00C13267" w:rsidRPr="007801E2">
        <w:rPr>
          <w:rFonts w:ascii="Times New Roman" w:hAnsi="Times New Roman" w:cs="Times New Roman"/>
          <w:sz w:val="24"/>
          <w:szCs w:val="24"/>
          <w:lang w:val="sr-Cyrl-CS"/>
        </w:rPr>
        <w:t xml:space="preserve">прикљученог на преносни систем </w:t>
      </w:r>
      <w:r w:rsidR="002B2328" w:rsidRPr="007801E2">
        <w:rPr>
          <w:rFonts w:ascii="Times New Roman" w:hAnsi="Times New Roman" w:cs="Times New Roman"/>
          <w:sz w:val="24"/>
          <w:szCs w:val="24"/>
          <w:lang w:val="sr-Cyrl-CS"/>
        </w:rPr>
        <w:t>или дистрибутивног система прикљученог на преносни систем</w:t>
      </w:r>
      <w:r w:rsidRPr="007801E2">
        <w:rPr>
          <w:rFonts w:ascii="Times New Roman" w:hAnsi="Times New Roman" w:cs="Times New Roman"/>
          <w:sz w:val="24"/>
          <w:szCs w:val="24"/>
          <w:lang w:val="sr-Cyrl-CS"/>
        </w:rPr>
        <w:t>, након што сагласност за ограничен погон престане да важи, у ком случају с</w:t>
      </w:r>
      <w:r w:rsidR="001F34EC" w:rsidRPr="007801E2">
        <w:rPr>
          <w:rFonts w:ascii="Times New Roman" w:hAnsi="Times New Roman" w:cs="Times New Roman"/>
          <w:sz w:val="24"/>
          <w:szCs w:val="24"/>
          <w:lang w:val="sr-Cyrl-CS"/>
        </w:rPr>
        <w:t>агласност за трајно прикључење</w:t>
      </w:r>
      <w:r w:rsidR="002B2328" w:rsidRPr="007801E2">
        <w:rPr>
          <w:rFonts w:ascii="Times New Roman" w:hAnsi="Times New Roman" w:cs="Times New Roman"/>
          <w:sz w:val="24"/>
          <w:szCs w:val="24"/>
          <w:lang w:val="sr-Cyrl-CS"/>
        </w:rPr>
        <w:t xml:space="preserve"> аутоматски преста</w:t>
      </w:r>
      <w:r w:rsidR="001F34EC" w:rsidRPr="007801E2">
        <w:rPr>
          <w:rFonts w:ascii="Times New Roman" w:hAnsi="Times New Roman" w:cs="Times New Roman"/>
          <w:sz w:val="24"/>
          <w:szCs w:val="24"/>
          <w:lang w:val="sr-Cyrl-CS"/>
        </w:rPr>
        <w:t>је</w:t>
      </w:r>
      <w:r w:rsidR="002B2328" w:rsidRPr="007801E2">
        <w:rPr>
          <w:rFonts w:ascii="Times New Roman" w:hAnsi="Times New Roman" w:cs="Times New Roman"/>
          <w:sz w:val="24"/>
          <w:szCs w:val="24"/>
          <w:lang w:val="sr-Cyrl-CS"/>
        </w:rPr>
        <w:t xml:space="preserve"> да важи.</w:t>
      </w:r>
    </w:p>
    <w:p w14:paraId="6A241BB2" w14:textId="6D7CB160" w:rsidR="002B2328" w:rsidRPr="007801E2" w:rsidRDefault="002B2328" w:rsidP="001345E0">
      <w:pPr>
        <w:keepLines/>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w:t>
      </w:r>
      <w:r w:rsidR="00675F77" w:rsidRPr="007801E2">
        <w:rPr>
          <w:rFonts w:ascii="Times New Roman" w:hAnsi="Times New Roman" w:cs="Times New Roman"/>
          <w:sz w:val="24"/>
          <w:szCs w:val="24"/>
          <w:lang w:val="sr-Cyrl-CS"/>
        </w:rPr>
        <w:t xml:space="preserve">надлежни </w:t>
      </w:r>
      <w:r w:rsidRPr="007801E2">
        <w:rPr>
          <w:rFonts w:ascii="Times New Roman" w:hAnsi="Times New Roman" w:cs="Times New Roman"/>
          <w:sz w:val="24"/>
          <w:szCs w:val="24"/>
          <w:lang w:val="sr-Cyrl-CS"/>
        </w:rPr>
        <w:t xml:space="preserve">оператор система не одобри продужење </w:t>
      </w:r>
      <w:r w:rsidR="002F5F16" w:rsidRPr="007801E2">
        <w:rPr>
          <w:rFonts w:ascii="Times New Roman" w:hAnsi="Times New Roman" w:cs="Times New Roman"/>
          <w:sz w:val="24"/>
          <w:szCs w:val="24"/>
          <w:lang w:val="sr-Cyrl-CS"/>
        </w:rPr>
        <w:t xml:space="preserve">рока </w:t>
      </w:r>
      <w:r w:rsidRPr="007801E2">
        <w:rPr>
          <w:rFonts w:ascii="Times New Roman" w:hAnsi="Times New Roman" w:cs="Times New Roman"/>
          <w:sz w:val="24"/>
          <w:szCs w:val="24"/>
          <w:lang w:val="sr-Cyrl-CS"/>
        </w:rPr>
        <w:t xml:space="preserve">важења </w:t>
      </w:r>
      <w:r w:rsidR="00675F77" w:rsidRPr="007801E2">
        <w:rPr>
          <w:rFonts w:ascii="Times New Roman" w:hAnsi="Times New Roman" w:cs="Times New Roman"/>
          <w:sz w:val="24"/>
          <w:szCs w:val="24"/>
          <w:lang w:val="sr-Cyrl-CS"/>
        </w:rPr>
        <w:t xml:space="preserve">сагласности за ограничен погон </w:t>
      </w:r>
      <w:r w:rsidRPr="007801E2">
        <w:rPr>
          <w:rFonts w:ascii="Times New Roman" w:hAnsi="Times New Roman" w:cs="Times New Roman"/>
          <w:sz w:val="24"/>
          <w:szCs w:val="24"/>
          <w:lang w:val="sr-Cyrl-CS"/>
        </w:rPr>
        <w:t xml:space="preserve">у складу са ставом </w:t>
      </w:r>
      <w:r w:rsidR="00230471" w:rsidRPr="007801E2">
        <w:rPr>
          <w:rFonts w:ascii="Times New Roman" w:hAnsi="Times New Roman" w:cs="Times New Roman"/>
          <w:sz w:val="24"/>
          <w:szCs w:val="24"/>
          <w:lang w:val="sr-Cyrl-CS"/>
        </w:rPr>
        <w:t>6</w:t>
      </w:r>
      <w:r w:rsidRPr="007801E2">
        <w:rPr>
          <w:rFonts w:ascii="Times New Roman" w:hAnsi="Times New Roman" w:cs="Times New Roman"/>
          <w:sz w:val="24"/>
          <w:szCs w:val="24"/>
          <w:lang w:val="sr-Cyrl-CS"/>
        </w:rPr>
        <w:t xml:space="preserve">. </w:t>
      </w:r>
      <w:r w:rsidR="00C13267" w:rsidRPr="007801E2">
        <w:rPr>
          <w:rFonts w:ascii="Times New Roman" w:hAnsi="Times New Roman" w:cs="Times New Roman"/>
          <w:sz w:val="24"/>
          <w:szCs w:val="24"/>
          <w:lang w:val="sr-Cyrl-CS"/>
        </w:rPr>
        <w:t xml:space="preserve">овог члана </w:t>
      </w:r>
      <w:r w:rsidRPr="007801E2">
        <w:rPr>
          <w:rFonts w:ascii="Times New Roman" w:hAnsi="Times New Roman" w:cs="Times New Roman"/>
          <w:sz w:val="24"/>
          <w:szCs w:val="24"/>
          <w:lang w:val="sr-Cyrl-CS"/>
        </w:rPr>
        <w:t xml:space="preserve">или </w:t>
      </w:r>
      <w:r w:rsidR="006A2EEB" w:rsidRPr="007801E2">
        <w:rPr>
          <w:rFonts w:ascii="Times New Roman" w:hAnsi="Times New Roman" w:cs="Times New Roman"/>
          <w:sz w:val="24"/>
          <w:szCs w:val="24"/>
          <w:lang w:val="sr-Cyrl-CS"/>
        </w:rPr>
        <w:t xml:space="preserve">ако одбије да </w:t>
      </w:r>
      <w:r w:rsidRPr="007801E2">
        <w:rPr>
          <w:rFonts w:ascii="Times New Roman" w:hAnsi="Times New Roman" w:cs="Times New Roman"/>
          <w:sz w:val="24"/>
          <w:szCs w:val="24"/>
          <w:lang w:val="sr-Cyrl-CS"/>
        </w:rPr>
        <w:t>дозволи рад објекта купца</w:t>
      </w:r>
      <w:r w:rsidR="00C13267" w:rsidRPr="007801E2">
        <w:rPr>
          <w:rFonts w:ascii="Times New Roman" w:hAnsi="Times New Roman" w:cs="Times New Roman"/>
          <w:sz w:val="24"/>
          <w:szCs w:val="24"/>
          <w:lang w:val="sr-Cyrl-CS"/>
        </w:rPr>
        <w:t xml:space="preserve"> прикљученог на преносни систем</w:t>
      </w:r>
      <w:r w:rsidRPr="007801E2">
        <w:rPr>
          <w:rFonts w:ascii="Times New Roman" w:hAnsi="Times New Roman" w:cs="Times New Roman"/>
          <w:sz w:val="24"/>
          <w:szCs w:val="24"/>
          <w:lang w:val="sr-Cyrl-CS"/>
        </w:rPr>
        <w:t xml:space="preserve">, дистрибутивног објекта </w:t>
      </w:r>
      <w:r w:rsidR="00C13267"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или дистрибутивног система прикљученог на преносни систем</w:t>
      </w:r>
      <w:r w:rsidR="000F4D69" w:rsidRPr="007801E2">
        <w:rPr>
          <w:rFonts w:ascii="Times New Roman" w:hAnsi="Times New Roman" w:cs="Times New Roman"/>
          <w:sz w:val="24"/>
          <w:szCs w:val="24"/>
          <w:lang w:val="sr-Cyrl-CS"/>
        </w:rPr>
        <w:t xml:space="preserve"> </w:t>
      </w:r>
      <w:r w:rsidR="002F5F16" w:rsidRPr="007801E2">
        <w:rPr>
          <w:rFonts w:ascii="Times New Roman" w:hAnsi="Times New Roman" w:cs="Times New Roman"/>
          <w:sz w:val="24"/>
          <w:szCs w:val="24"/>
          <w:lang w:val="sr-Cyrl-CS"/>
        </w:rPr>
        <w:t xml:space="preserve">након </w:t>
      </w:r>
      <w:r w:rsidRPr="007801E2">
        <w:rPr>
          <w:rFonts w:ascii="Times New Roman" w:hAnsi="Times New Roman" w:cs="Times New Roman"/>
          <w:sz w:val="24"/>
          <w:szCs w:val="24"/>
          <w:lang w:val="sr-Cyrl-CS"/>
        </w:rPr>
        <w:t>истек</w:t>
      </w:r>
      <w:r w:rsidR="002F5F16"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важења </w:t>
      </w:r>
      <w:r w:rsidR="00675F77" w:rsidRPr="007801E2">
        <w:rPr>
          <w:rFonts w:ascii="Times New Roman" w:hAnsi="Times New Roman" w:cs="Times New Roman"/>
          <w:sz w:val="24"/>
          <w:szCs w:val="24"/>
          <w:lang w:val="sr-Cyrl-CS"/>
        </w:rPr>
        <w:t xml:space="preserve">сагласности за ограничен погон </w:t>
      </w:r>
      <w:r w:rsidR="00C13267" w:rsidRPr="007801E2">
        <w:rPr>
          <w:rFonts w:ascii="Times New Roman" w:hAnsi="Times New Roman" w:cs="Times New Roman"/>
          <w:sz w:val="24"/>
          <w:szCs w:val="24"/>
          <w:lang w:val="sr-Cyrl-CS"/>
        </w:rPr>
        <w:t xml:space="preserve"> у складу са ставом </w:t>
      </w:r>
      <w:r w:rsidR="00230471" w:rsidRPr="007801E2">
        <w:rPr>
          <w:rFonts w:ascii="Times New Roman" w:hAnsi="Times New Roman" w:cs="Times New Roman"/>
          <w:sz w:val="24"/>
          <w:szCs w:val="24"/>
          <w:lang w:val="sr-Cyrl-CS"/>
        </w:rPr>
        <w:t>7</w:t>
      </w:r>
      <w:r w:rsidR="00C13267" w:rsidRPr="007801E2">
        <w:rPr>
          <w:rFonts w:ascii="Times New Roman" w:hAnsi="Times New Roman" w:cs="Times New Roman"/>
          <w:sz w:val="24"/>
          <w:szCs w:val="24"/>
          <w:lang w:val="sr-Cyrl-CS"/>
        </w:rPr>
        <w:t>. овог члана,</w:t>
      </w:r>
      <w:r w:rsidRPr="007801E2">
        <w:rPr>
          <w:rFonts w:ascii="Times New Roman" w:hAnsi="Times New Roman" w:cs="Times New Roman"/>
          <w:sz w:val="24"/>
          <w:szCs w:val="24"/>
          <w:lang w:val="sr-Cyrl-CS"/>
        </w:rPr>
        <w:t xml:space="preserve"> власник објекта купца </w:t>
      </w:r>
      <w:r w:rsidR="00C13267" w:rsidRPr="007801E2">
        <w:rPr>
          <w:rFonts w:ascii="Times New Roman" w:hAnsi="Times New Roman" w:cs="Times New Roman"/>
          <w:sz w:val="24"/>
          <w:szCs w:val="24"/>
          <w:lang w:val="sr-Cyrl-CS"/>
        </w:rPr>
        <w:t xml:space="preserve">прикљученог на преносни систем </w:t>
      </w:r>
      <w:r w:rsidRPr="007801E2">
        <w:rPr>
          <w:rFonts w:ascii="Times New Roman" w:hAnsi="Times New Roman" w:cs="Times New Roman"/>
          <w:sz w:val="24"/>
          <w:szCs w:val="24"/>
          <w:lang w:val="sr-Cyrl-CS"/>
        </w:rPr>
        <w:t>или ОДС прикључен</w:t>
      </w:r>
      <w:r w:rsidR="002F5F16" w:rsidRPr="007801E2">
        <w:rPr>
          <w:rFonts w:ascii="Times New Roman" w:hAnsi="Times New Roman" w:cs="Times New Roman"/>
          <w:sz w:val="24"/>
          <w:szCs w:val="24"/>
          <w:lang w:val="sr-Cyrl-CS"/>
        </w:rPr>
        <w:t xml:space="preserve">ог </w:t>
      </w:r>
      <w:r w:rsidRPr="007801E2">
        <w:rPr>
          <w:rFonts w:ascii="Times New Roman" w:hAnsi="Times New Roman" w:cs="Times New Roman"/>
          <w:sz w:val="24"/>
          <w:szCs w:val="24"/>
          <w:lang w:val="sr-Cyrl-CS"/>
        </w:rPr>
        <w:t xml:space="preserve">на преносни систем може </w:t>
      </w:r>
      <w:r w:rsidR="00B75023" w:rsidRPr="007801E2">
        <w:rPr>
          <w:rFonts w:ascii="Times New Roman" w:hAnsi="Times New Roman" w:cs="Times New Roman"/>
          <w:sz w:val="24"/>
          <w:szCs w:val="24"/>
          <w:lang w:val="sr-Cyrl-CS"/>
        </w:rPr>
        <w:t xml:space="preserve">поднети захтев </w:t>
      </w:r>
      <w:r w:rsidR="00675F77" w:rsidRPr="007801E2">
        <w:rPr>
          <w:rFonts w:ascii="Times New Roman" w:hAnsi="Times New Roman" w:cs="Times New Roman"/>
          <w:sz w:val="24"/>
          <w:szCs w:val="24"/>
          <w:lang w:val="sr-Cyrl-CS"/>
        </w:rPr>
        <w:t xml:space="preserve"> </w:t>
      </w:r>
      <w:r w:rsidR="00B75023" w:rsidRPr="007801E2">
        <w:rPr>
          <w:rFonts w:ascii="Times New Roman" w:hAnsi="Times New Roman" w:cs="Times New Roman"/>
          <w:sz w:val="24"/>
          <w:szCs w:val="24"/>
          <w:lang w:val="sr-Cyrl-CS"/>
        </w:rPr>
        <w:t>з</w:t>
      </w:r>
      <w:r w:rsidR="00675F77" w:rsidRPr="007801E2">
        <w:rPr>
          <w:rFonts w:ascii="Times New Roman" w:hAnsi="Times New Roman" w:cs="Times New Roman"/>
          <w:sz w:val="24"/>
          <w:szCs w:val="24"/>
          <w:lang w:val="sr-Cyrl-CS"/>
        </w:rPr>
        <w:t xml:space="preserve">а одлучивање </w:t>
      </w:r>
      <w:r w:rsidRPr="007801E2">
        <w:rPr>
          <w:rFonts w:ascii="Times New Roman" w:hAnsi="Times New Roman" w:cs="Times New Roman"/>
          <w:sz w:val="24"/>
          <w:szCs w:val="24"/>
          <w:lang w:val="sr-Cyrl-CS"/>
        </w:rPr>
        <w:t>Агенциј</w:t>
      </w:r>
      <w:r w:rsidR="00675F77"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најкасније шест месеци </w:t>
      </w:r>
      <w:r w:rsidR="00577AA5" w:rsidRPr="007801E2">
        <w:rPr>
          <w:rFonts w:ascii="Times New Roman" w:hAnsi="Times New Roman" w:cs="Times New Roman"/>
          <w:sz w:val="24"/>
          <w:szCs w:val="24"/>
          <w:lang w:val="sr-Cyrl-CS"/>
        </w:rPr>
        <w:t xml:space="preserve">од дана </w:t>
      </w:r>
      <w:r w:rsidR="00727F70" w:rsidRPr="007801E2">
        <w:rPr>
          <w:rFonts w:ascii="Times New Roman" w:hAnsi="Times New Roman" w:cs="Times New Roman"/>
          <w:sz w:val="24"/>
          <w:szCs w:val="24"/>
          <w:lang w:val="sr-Cyrl-CS"/>
        </w:rPr>
        <w:t xml:space="preserve">пријема </w:t>
      </w:r>
      <w:r w:rsidRPr="007801E2">
        <w:rPr>
          <w:rFonts w:ascii="Times New Roman" w:hAnsi="Times New Roman" w:cs="Times New Roman"/>
          <w:sz w:val="24"/>
          <w:szCs w:val="24"/>
          <w:lang w:val="sr-Cyrl-CS"/>
        </w:rPr>
        <w:t xml:space="preserve">обавештења о одлуци надлежног </w:t>
      </w:r>
      <w:r w:rsidR="00B75023" w:rsidRPr="007801E2">
        <w:rPr>
          <w:rFonts w:ascii="Times New Roman" w:hAnsi="Times New Roman" w:cs="Times New Roman"/>
          <w:sz w:val="24"/>
          <w:szCs w:val="24"/>
          <w:lang w:val="sr-Cyrl-CS"/>
        </w:rPr>
        <w:t>ОПС.</w:t>
      </w:r>
    </w:p>
    <w:p w14:paraId="43021B3A" w14:textId="01417E54" w:rsidR="009C19BF" w:rsidRPr="007801E2" w:rsidRDefault="009C19BF" w:rsidP="001345E0">
      <w:pPr>
        <w:pStyle w:val="ListParagraph"/>
        <w:keepNext/>
        <w:keepLines/>
        <w:spacing w:after="0" w:line="240" w:lineRule="auto"/>
        <w:ind w:left="0" w:firstLine="720"/>
        <w:rPr>
          <w:rFonts w:ascii="Times New Roman" w:hAnsi="Times New Roman" w:cs="Times New Roman"/>
          <w:sz w:val="24"/>
          <w:szCs w:val="24"/>
          <w:lang w:val="sr-Cyrl-CS"/>
        </w:rPr>
      </w:pPr>
    </w:p>
    <w:p w14:paraId="48980726" w14:textId="77777777" w:rsidR="00277E25" w:rsidRPr="007801E2" w:rsidRDefault="00277E25" w:rsidP="001345E0">
      <w:pPr>
        <w:pStyle w:val="ListParagraph"/>
        <w:keepNext/>
        <w:keepLines/>
        <w:spacing w:after="0" w:line="240" w:lineRule="auto"/>
        <w:ind w:left="0" w:firstLine="720"/>
        <w:rPr>
          <w:rFonts w:ascii="Times New Roman" w:hAnsi="Times New Roman" w:cs="Times New Roman"/>
          <w:sz w:val="24"/>
          <w:szCs w:val="24"/>
          <w:lang w:val="sr-Cyrl-CS"/>
        </w:rPr>
      </w:pPr>
    </w:p>
    <w:p w14:paraId="42A79DCF" w14:textId="39DF7EE6" w:rsidR="009C19BF" w:rsidRPr="007801E2" w:rsidRDefault="002B2328" w:rsidP="00277E25">
      <w:pPr>
        <w:pStyle w:val="Naslovglave"/>
        <w:spacing w:before="0" w:after="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III</w:t>
      </w:r>
      <w:r w:rsidR="009C19BF" w:rsidRPr="007801E2">
        <w:rPr>
          <w:rFonts w:ascii="Times New Roman" w:hAnsi="Times New Roman" w:cs="Times New Roman"/>
          <w:b w:val="0"/>
          <w:sz w:val="24"/>
          <w:szCs w:val="24"/>
          <w:lang w:val="sr-Cyrl-CS"/>
        </w:rPr>
        <w:t xml:space="preserve">. ПРИКЉУЧЕЊЕ ЕЛЕМЕНАТА ПОСТРОЈЕЊА КУПЦА </w:t>
      </w:r>
      <w:r w:rsidR="00573D55" w:rsidRPr="007801E2">
        <w:rPr>
          <w:rFonts w:ascii="Times New Roman" w:hAnsi="Times New Roman" w:cs="Times New Roman"/>
          <w:b w:val="0"/>
          <w:sz w:val="24"/>
          <w:szCs w:val="24"/>
          <w:lang w:val="sr-Cyrl-CS"/>
        </w:rPr>
        <w:t>КОЈЕ КОРИСТИ</w:t>
      </w:r>
      <w:r w:rsidR="009C19BF" w:rsidRPr="007801E2">
        <w:rPr>
          <w:rFonts w:ascii="Times New Roman" w:hAnsi="Times New Roman" w:cs="Times New Roman"/>
          <w:b w:val="0"/>
          <w:sz w:val="24"/>
          <w:szCs w:val="24"/>
          <w:lang w:val="sr-Cyrl-CS"/>
        </w:rPr>
        <w:t xml:space="preserve"> ОБЈЕК</w:t>
      </w:r>
      <w:r w:rsidR="00573D55" w:rsidRPr="007801E2">
        <w:rPr>
          <w:rFonts w:ascii="Times New Roman" w:hAnsi="Times New Roman" w:cs="Times New Roman"/>
          <w:b w:val="0"/>
          <w:sz w:val="24"/>
          <w:szCs w:val="24"/>
          <w:lang w:val="sr-Cyrl-CS"/>
        </w:rPr>
        <w:t>А</w:t>
      </w:r>
      <w:r w:rsidR="009C19BF" w:rsidRPr="007801E2">
        <w:rPr>
          <w:rFonts w:ascii="Times New Roman" w:hAnsi="Times New Roman" w:cs="Times New Roman"/>
          <w:b w:val="0"/>
          <w:sz w:val="24"/>
          <w:szCs w:val="24"/>
          <w:lang w:val="sr-Cyrl-CS"/>
        </w:rPr>
        <w:t>Т КУПЦА ИЛИ ЗАТВОРЕН</w:t>
      </w:r>
      <w:r w:rsidR="00573D55" w:rsidRPr="007801E2">
        <w:rPr>
          <w:rFonts w:ascii="Times New Roman" w:hAnsi="Times New Roman" w:cs="Times New Roman"/>
          <w:b w:val="0"/>
          <w:sz w:val="24"/>
          <w:szCs w:val="24"/>
          <w:lang w:val="sr-Cyrl-CS"/>
        </w:rPr>
        <w:t>И</w:t>
      </w:r>
      <w:r w:rsidR="009C19BF" w:rsidRPr="007801E2">
        <w:rPr>
          <w:rFonts w:ascii="Times New Roman" w:hAnsi="Times New Roman" w:cs="Times New Roman"/>
          <w:b w:val="0"/>
          <w:sz w:val="24"/>
          <w:szCs w:val="24"/>
          <w:lang w:val="sr-Cyrl-CS"/>
        </w:rPr>
        <w:t xml:space="preserve"> ДИСТРИБУТИВН</w:t>
      </w:r>
      <w:r w:rsidR="00573D55" w:rsidRPr="007801E2">
        <w:rPr>
          <w:rFonts w:ascii="Times New Roman" w:hAnsi="Times New Roman" w:cs="Times New Roman"/>
          <w:b w:val="0"/>
          <w:sz w:val="24"/>
          <w:szCs w:val="24"/>
          <w:lang w:val="sr-Cyrl-CS"/>
        </w:rPr>
        <w:t>И</w:t>
      </w:r>
      <w:r w:rsidR="009C19BF" w:rsidRPr="007801E2">
        <w:rPr>
          <w:rFonts w:ascii="Times New Roman" w:hAnsi="Times New Roman" w:cs="Times New Roman"/>
          <w:b w:val="0"/>
          <w:sz w:val="24"/>
          <w:szCs w:val="24"/>
          <w:lang w:val="sr-Cyrl-CS"/>
        </w:rPr>
        <w:t xml:space="preserve"> СИСТЕМ РАДИ ОБЕЗБЕЂИВАЊА УСЛУГЕ УПРАВЉАЊА ПОТРОШЊОМ ОПЕРАТОРИМА СИСТЕМА</w:t>
      </w:r>
    </w:p>
    <w:p w14:paraId="4E141D2A" w14:textId="77777777" w:rsidR="00277E25" w:rsidRPr="007801E2" w:rsidRDefault="00277E25" w:rsidP="00277E25">
      <w:pPr>
        <w:pStyle w:val="Poglavlje"/>
        <w:spacing w:before="0"/>
        <w:rPr>
          <w:lang w:val="sr-Cyrl-CS"/>
        </w:rPr>
      </w:pPr>
    </w:p>
    <w:p w14:paraId="06476B76" w14:textId="366C10F3" w:rsidR="002B2328" w:rsidRPr="007801E2" w:rsidRDefault="002B2328" w:rsidP="00277E25">
      <w:pPr>
        <w:pStyle w:val="Glava"/>
        <w:spacing w:before="0" w:line="240" w:lineRule="auto"/>
        <w:jc w:val="center"/>
        <w:rPr>
          <w:rFonts w:ascii="Times New Roman" w:hAnsi="Times New Roman" w:cs="Times New Roman"/>
          <w:sz w:val="24"/>
          <w:szCs w:val="24"/>
          <w:lang w:val="sr-Cyrl-CS"/>
        </w:rPr>
      </w:pPr>
    </w:p>
    <w:p w14:paraId="36EAA91B" w14:textId="79B7CF4F" w:rsidR="00210805" w:rsidRPr="007801E2" w:rsidRDefault="00BC16BD" w:rsidP="00277E25">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Категорије у</w:t>
      </w:r>
      <w:r w:rsidR="00210805" w:rsidRPr="007801E2">
        <w:rPr>
          <w:rFonts w:ascii="Times New Roman" w:hAnsi="Times New Roman" w:cs="Times New Roman"/>
          <w:b w:val="0"/>
          <w:sz w:val="24"/>
          <w:szCs w:val="24"/>
          <w:lang w:val="sr-Cyrl-CS"/>
        </w:rPr>
        <w:t>слуг</w:t>
      </w:r>
      <w:r w:rsidRPr="007801E2">
        <w:rPr>
          <w:rFonts w:ascii="Times New Roman" w:hAnsi="Times New Roman" w:cs="Times New Roman"/>
          <w:b w:val="0"/>
          <w:sz w:val="24"/>
          <w:szCs w:val="24"/>
          <w:lang w:val="sr-Cyrl-CS"/>
        </w:rPr>
        <w:t>а</w:t>
      </w:r>
      <w:r w:rsidR="00210805" w:rsidRPr="007801E2">
        <w:rPr>
          <w:rFonts w:ascii="Times New Roman" w:hAnsi="Times New Roman" w:cs="Times New Roman"/>
          <w:b w:val="0"/>
          <w:sz w:val="24"/>
          <w:szCs w:val="24"/>
          <w:lang w:val="sr-Cyrl-CS"/>
        </w:rPr>
        <w:t xml:space="preserve"> управљања потрошњом</w:t>
      </w:r>
    </w:p>
    <w:p w14:paraId="1B98F872" w14:textId="77777777" w:rsidR="00277E25" w:rsidRPr="007801E2" w:rsidRDefault="00277E25" w:rsidP="00277E25">
      <w:pPr>
        <w:pStyle w:val="Naslovclana"/>
        <w:spacing w:before="0" w:after="0"/>
        <w:rPr>
          <w:lang w:val="sr-Cyrl-CS"/>
        </w:rPr>
      </w:pPr>
    </w:p>
    <w:p w14:paraId="49EA0944" w14:textId="7DAD6754" w:rsidR="002B2328" w:rsidRPr="007801E2" w:rsidRDefault="009426ED" w:rsidP="00277E25">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27.</w:t>
      </w:r>
    </w:p>
    <w:p w14:paraId="3272534A" w14:textId="2D76515E" w:rsidR="002B2328" w:rsidRPr="007801E2" w:rsidRDefault="002B2328" w:rsidP="00277E25">
      <w:pPr>
        <w:pStyle w:val="ListParagraph"/>
        <w:keepNext/>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Услуге управљања потрошњом </w:t>
      </w:r>
      <w:r w:rsidR="00F47312" w:rsidRPr="007801E2">
        <w:rPr>
          <w:rFonts w:ascii="Times New Roman" w:hAnsi="Times New Roman" w:cs="Times New Roman"/>
          <w:sz w:val="24"/>
          <w:szCs w:val="24"/>
          <w:lang w:val="sr-Cyrl-CS"/>
        </w:rPr>
        <w:t>које се пружају</w:t>
      </w:r>
      <w:r w:rsidR="009426ED"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операторима система </w:t>
      </w:r>
      <w:r w:rsidR="00577AA5" w:rsidRPr="007801E2">
        <w:rPr>
          <w:rFonts w:ascii="Times New Roman" w:hAnsi="Times New Roman" w:cs="Times New Roman"/>
          <w:sz w:val="24"/>
          <w:szCs w:val="24"/>
          <w:lang w:val="sr-Cyrl-CS"/>
        </w:rPr>
        <w:t>класификују се  у</w:t>
      </w:r>
      <w:r w:rsidR="009426ED"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следећ</w:t>
      </w:r>
      <w:r w:rsidR="00577AA5"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категориј</w:t>
      </w:r>
      <w:r w:rsidR="00577AA5"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w:t>
      </w:r>
    </w:p>
    <w:p w14:paraId="66F212B3" w14:textId="4D067B85" w:rsidR="002B2328" w:rsidRPr="007801E2" w:rsidRDefault="002B2328" w:rsidP="001345E0">
      <w:pPr>
        <w:pStyle w:val="ListParagraph"/>
        <w:numPr>
          <w:ilvl w:val="0"/>
          <w:numId w:val="7"/>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даљинск</w:t>
      </w:r>
      <w:r w:rsidR="009426ED"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 управља</w:t>
      </w:r>
      <w:r w:rsidR="009426ED" w:rsidRPr="007801E2">
        <w:rPr>
          <w:rFonts w:ascii="Times New Roman" w:hAnsi="Times New Roman" w:cs="Times New Roman"/>
          <w:sz w:val="24"/>
          <w:szCs w:val="24"/>
          <w:lang w:val="sr-Cyrl-CS"/>
        </w:rPr>
        <w:t>ње</w:t>
      </w:r>
      <w:r w:rsidRPr="007801E2">
        <w:rPr>
          <w:rFonts w:ascii="Times New Roman" w:hAnsi="Times New Roman" w:cs="Times New Roman"/>
          <w:sz w:val="24"/>
          <w:szCs w:val="24"/>
          <w:lang w:val="sr-Cyrl-CS"/>
        </w:rPr>
        <w:t>:</w:t>
      </w:r>
    </w:p>
    <w:p w14:paraId="6FC44E8B" w14:textId="55EE97E4" w:rsidR="002B2328" w:rsidRPr="007801E2" w:rsidRDefault="002B2328" w:rsidP="001345E0">
      <w:pPr>
        <w:pStyle w:val="ListParagraph"/>
        <w:numPr>
          <w:ilvl w:val="0"/>
          <w:numId w:val="4"/>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управљ</w:t>
      </w:r>
      <w:r w:rsidR="009426ED" w:rsidRPr="007801E2">
        <w:rPr>
          <w:rFonts w:ascii="Times New Roman" w:hAnsi="Times New Roman" w:cs="Times New Roman"/>
          <w:sz w:val="24"/>
          <w:szCs w:val="24"/>
          <w:lang w:val="sr-Cyrl-CS"/>
        </w:rPr>
        <w:t>ање</w:t>
      </w:r>
      <w:r w:rsidRPr="007801E2">
        <w:rPr>
          <w:rFonts w:ascii="Times New Roman" w:hAnsi="Times New Roman" w:cs="Times New Roman"/>
          <w:sz w:val="24"/>
          <w:szCs w:val="24"/>
          <w:lang w:val="sr-Cyrl-CS"/>
        </w:rPr>
        <w:t xml:space="preserve"> потрошњ</w:t>
      </w:r>
      <w:r w:rsidR="009426ED" w:rsidRPr="007801E2">
        <w:rPr>
          <w:rFonts w:ascii="Times New Roman" w:hAnsi="Times New Roman" w:cs="Times New Roman"/>
          <w:sz w:val="24"/>
          <w:szCs w:val="24"/>
          <w:lang w:val="sr-Cyrl-CS"/>
        </w:rPr>
        <w:t xml:space="preserve">ом са циљем промене </w:t>
      </w:r>
      <w:r w:rsidR="00210805" w:rsidRPr="007801E2">
        <w:rPr>
          <w:rFonts w:ascii="Times New Roman" w:hAnsi="Times New Roman" w:cs="Times New Roman"/>
          <w:sz w:val="24"/>
          <w:szCs w:val="24"/>
          <w:lang w:val="sr-Cyrl-CS"/>
        </w:rPr>
        <w:t>активне снаге</w:t>
      </w:r>
      <w:r w:rsidR="00C04E6A" w:rsidRPr="007801E2">
        <w:rPr>
          <w:rFonts w:ascii="Times New Roman" w:hAnsi="Times New Roman" w:cs="Times New Roman"/>
          <w:sz w:val="24"/>
          <w:szCs w:val="24"/>
          <w:lang w:val="sr-Cyrl-CS"/>
        </w:rPr>
        <w:t>;</w:t>
      </w:r>
    </w:p>
    <w:p w14:paraId="57F23CC7" w14:textId="3D45F52C" w:rsidR="002B2328" w:rsidRPr="007801E2" w:rsidRDefault="009426ED" w:rsidP="001345E0">
      <w:pPr>
        <w:pStyle w:val="ListParagraph"/>
        <w:numPr>
          <w:ilvl w:val="0"/>
          <w:numId w:val="4"/>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 управљање потрошњом са циљем промене </w:t>
      </w:r>
      <w:r w:rsidR="00210805" w:rsidRPr="007801E2">
        <w:rPr>
          <w:rFonts w:ascii="Times New Roman" w:hAnsi="Times New Roman" w:cs="Times New Roman"/>
          <w:sz w:val="24"/>
          <w:szCs w:val="24"/>
          <w:lang w:val="sr-Cyrl-CS"/>
        </w:rPr>
        <w:t>реактивне снаге</w:t>
      </w:r>
      <w:r w:rsidR="00C04E6A" w:rsidRPr="007801E2">
        <w:rPr>
          <w:rFonts w:ascii="Times New Roman" w:hAnsi="Times New Roman" w:cs="Times New Roman"/>
          <w:sz w:val="24"/>
          <w:szCs w:val="24"/>
          <w:lang w:val="sr-Cyrl-CS"/>
        </w:rPr>
        <w:t>;</w:t>
      </w:r>
    </w:p>
    <w:p w14:paraId="776F1852" w14:textId="4A02E983" w:rsidR="002B2328" w:rsidRPr="007801E2" w:rsidRDefault="009426ED" w:rsidP="001345E0">
      <w:pPr>
        <w:pStyle w:val="ListParagraph"/>
        <w:numPr>
          <w:ilvl w:val="0"/>
          <w:numId w:val="4"/>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 управљање потрошњом са циљем управљања ограничењима у преносној мрежи</w:t>
      </w:r>
      <w:r w:rsidR="00210805"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p>
    <w:p w14:paraId="7C04FF5E" w14:textId="20372D9F" w:rsidR="002B2328" w:rsidRPr="007801E2" w:rsidRDefault="002B2328" w:rsidP="001345E0">
      <w:pPr>
        <w:pStyle w:val="ListParagraph"/>
        <w:numPr>
          <w:ilvl w:val="0"/>
          <w:numId w:val="7"/>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независно управља</w:t>
      </w:r>
      <w:r w:rsidR="006A1C18" w:rsidRPr="007801E2">
        <w:rPr>
          <w:rFonts w:ascii="Times New Roman" w:hAnsi="Times New Roman" w:cs="Times New Roman"/>
          <w:sz w:val="24"/>
          <w:szCs w:val="24"/>
          <w:lang w:val="sr-Cyrl-CS"/>
        </w:rPr>
        <w:t>ње</w:t>
      </w:r>
      <w:r w:rsidRPr="007801E2">
        <w:rPr>
          <w:rFonts w:ascii="Times New Roman" w:hAnsi="Times New Roman" w:cs="Times New Roman"/>
          <w:sz w:val="24"/>
          <w:szCs w:val="24"/>
          <w:lang w:val="sr-Cyrl-CS"/>
        </w:rPr>
        <w:t>:</w:t>
      </w:r>
    </w:p>
    <w:p w14:paraId="66C5BA8C" w14:textId="3FDB6FAD" w:rsidR="002B2328" w:rsidRPr="007801E2" w:rsidRDefault="002B2328" w:rsidP="001345E0">
      <w:pPr>
        <w:pStyle w:val="ListParagraph"/>
        <w:numPr>
          <w:ilvl w:val="0"/>
          <w:numId w:val="5"/>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управљање потрошњом </w:t>
      </w:r>
      <w:r w:rsidR="006A1C18" w:rsidRPr="007801E2">
        <w:rPr>
          <w:rFonts w:ascii="Times New Roman" w:hAnsi="Times New Roman" w:cs="Times New Roman"/>
          <w:sz w:val="24"/>
          <w:szCs w:val="24"/>
          <w:lang w:val="sr-Cyrl-CS"/>
        </w:rPr>
        <w:t>са циљем промене</w:t>
      </w:r>
      <w:r w:rsidRPr="007801E2">
        <w:rPr>
          <w:rFonts w:ascii="Times New Roman" w:hAnsi="Times New Roman" w:cs="Times New Roman"/>
          <w:sz w:val="24"/>
          <w:szCs w:val="24"/>
          <w:lang w:val="sr-Cyrl-CS"/>
        </w:rPr>
        <w:t xml:space="preserve"> фреквенције</w:t>
      </w:r>
      <w:r w:rsidR="006A1C18" w:rsidRPr="007801E2">
        <w:rPr>
          <w:rFonts w:ascii="Times New Roman" w:hAnsi="Times New Roman" w:cs="Times New Roman"/>
          <w:sz w:val="24"/>
          <w:szCs w:val="24"/>
          <w:lang w:val="sr-Cyrl-CS"/>
        </w:rPr>
        <w:t xml:space="preserve"> система</w:t>
      </w:r>
      <w:r w:rsidR="00C04E6A" w:rsidRPr="007801E2">
        <w:rPr>
          <w:rFonts w:ascii="Times New Roman" w:hAnsi="Times New Roman" w:cs="Times New Roman"/>
          <w:sz w:val="24"/>
          <w:szCs w:val="24"/>
          <w:lang w:val="sr-Cyrl-CS"/>
        </w:rPr>
        <w:t>;</w:t>
      </w:r>
    </w:p>
    <w:p w14:paraId="717A04A8" w14:textId="3EEDA44F" w:rsidR="002B2328" w:rsidRPr="007801E2" w:rsidRDefault="006A1C18" w:rsidP="001345E0">
      <w:pPr>
        <w:pStyle w:val="ListParagraph"/>
        <w:numPr>
          <w:ilvl w:val="0"/>
          <w:numId w:val="5"/>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управљање потрошњом са циљем врло </w:t>
      </w:r>
      <w:r w:rsidR="002B2328" w:rsidRPr="007801E2">
        <w:rPr>
          <w:rFonts w:ascii="Times New Roman" w:hAnsi="Times New Roman" w:cs="Times New Roman"/>
          <w:sz w:val="24"/>
          <w:szCs w:val="24"/>
          <w:lang w:val="sr-Cyrl-CS"/>
        </w:rPr>
        <w:t>брз</w:t>
      </w:r>
      <w:r w:rsidRPr="007801E2">
        <w:rPr>
          <w:rFonts w:ascii="Times New Roman" w:hAnsi="Times New Roman" w:cs="Times New Roman"/>
          <w:sz w:val="24"/>
          <w:szCs w:val="24"/>
          <w:lang w:val="sr-Cyrl-CS"/>
        </w:rPr>
        <w:t>е промене</w:t>
      </w:r>
      <w:r w:rsidR="002B2328" w:rsidRPr="007801E2">
        <w:rPr>
          <w:rFonts w:ascii="Times New Roman" w:hAnsi="Times New Roman" w:cs="Times New Roman"/>
          <w:sz w:val="24"/>
          <w:szCs w:val="24"/>
          <w:lang w:val="sr-Cyrl-CS"/>
        </w:rPr>
        <w:t xml:space="preserve"> активне снаге.</w:t>
      </w:r>
    </w:p>
    <w:p w14:paraId="4AED9D5B" w14:textId="414E8874" w:rsidR="002B2328" w:rsidRPr="007801E2" w:rsidRDefault="002B2328" w:rsidP="001345E0">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Објекти купца и затворени дистрибутивни системи могу </w:t>
      </w:r>
      <w:r w:rsidR="00B965D6" w:rsidRPr="007801E2">
        <w:rPr>
          <w:rFonts w:ascii="Times New Roman" w:hAnsi="Times New Roman" w:cs="Times New Roman"/>
          <w:sz w:val="24"/>
          <w:szCs w:val="24"/>
          <w:lang w:val="sr-Cyrl-CS"/>
        </w:rPr>
        <w:t xml:space="preserve">пружати </w:t>
      </w:r>
      <w:r w:rsidRPr="007801E2">
        <w:rPr>
          <w:rFonts w:ascii="Times New Roman" w:hAnsi="Times New Roman" w:cs="Times New Roman"/>
          <w:sz w:val="24"/>
          <w:szCs w:val="24"/>
          <w:lang w:val="sr-Cyrl-CS"/>
        </w:rPr>
        <w:t xml:space="preserve">услуге </w:t>
      </w:r>
      <w:r w:rsidR="00B965D6" w:rsidRPr="007801E2">
        <w:rPr>
          <w:rFonts w:ascii="Times New Roman" w:hAnsi="Times New Roman" w:cs="Times New Roman"/>
          <w:sz w:val="24"/>
          <w:szCs w:val="24"/>
          <w:lang w:val="sr-Cyrl-CS"/>
        </w:rPr>
        <w:t>управљања</w:t>
      </w:r>
      <w:r w:rsidRPr="007801E2">
        <w:rPr>
          <w:rFonts w:ascii="Times New Roman" w:hAnsi="Times New Roman" w:cs="Times New Roman"/>
          <w:sz w:val="24"/>
          <w:szCs w:val="24"/>
          <w:lang w:val="sr-Cyrl-CS"/>
        </w:rPr>
        <w:t xml:space="preserve"> потрошњом надлежним операторима система и надлежним </w:t>
      </w:r>
      <w:r w:rsidR="00210805" w:rsidRPr="007801E2">
        <w:rPr>
          <w:rFonts w:ascii="Times New Roman" w:hAnsi="Times New Roman" w:cs="Times New Roman"/>
          <w:sz w:val="24"/>
          <w:szCs w:val="24"/>
          <w:lang w:val="sr-Cyrl-CS"/>
        </w:rPr>
        <w:t>ОПС</w:t>
      </w:r>
      <w:r w:rsidRPr="007801E2">
        <w:rPr>
          <w:rFonts w:ascii="Times New Roman" w:hAnsi="Times New Roman" w:cs="Times New Roman"/>
          <w:sz w:val="24"/>
          <w:szCs w:val="24"/>
          <w:lang w:val="sr-Cyrl-CS"/>
        </w:rPr>
        <w:t>. Услуге управљањ</w:t>
      </w:r>
      <w:r w:rsidR="00A13EDC"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потрошњом могу укључивати, заједно или одвојено, повећање или смањење потрошње.</w:t>
      </w:r>
    </w:p>
    <w:p w14:paraId="4E32C87C" w14:textId="228E7AE9" w:rsidR="00A13EDC" w:rsidRPr="007801E2" w:rsidRDefault="002B2328" w:rsidP="00DF6516">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Категорије </w:t>
      </w:r>
      <w:r w:rsidR="003E145D" w:rsidRPr="007801E2">
        <w:rPr>
          <w:rFonts w:ascii="Times New Roman" w:hAnsi="Times New Roman" w:cs="Times New Roman"/>
          <w:sz w:val="24"/>
          <w:szCs w:val="24"/>
          <w:lang w:val="sr-Cyrl-CS"/>
        </w:rPr>
        <w:t>из става</w:t>
      </w:r>
      <w:r w:rsidRPr="007801E2">
        <w:rPr>
          <w:rFonts w:ascii="Times New Roman" w:hAnsi="Times New Roman" w:cs="Times New Roman"/>
          <w:sz w:val="24"/>
          <w:szCs w:val="24"/>
          <w:lang w:val="sr-Cyrl-CS"/>
        </w:rPr>
        <w:t xml:space="preserve"> 1</w:t>
      </w:r>
      <w:r w:rsidR="00C441BC" w:rsidRPr="007801E2">
        <w:rPr>
          <w:rFonts w:ascii="Times New Roman" w:hAnsi="Times New Roman" w:cs="Times New Roman"/>
          <w:sz w:val="24"/>
          <w:szCs w:val="24"/>
          <w:lang w:val="sr-Cyrl-CS"/>
        </w:rPr>
        <w:t>. овог члана</w:t>
      </w:r>
      <w:r w:rsidRPr="007801E2">
        <w:rPr>
          <w:rFonts w:ascii="Times New Roman" w:hAnsi="Times New Roman" w:cs="Times New Roman"/>
          <w:sz w:val="24"/>
          <w:szCs w:val="24"/>
          <w:lang w:val="sr-Cyrl-CS"/>
        </w:rPr>
        <w:t xml:space="preserve"> нису искључиве и </w:t>
      </w:r>
      <w:r w:rsidR="003C3ADD" w:rsidRPr="007801E2">
        <w:rPr>
          <w:rFonts w:ascii="Times New Roman" w:hAnsi="Times New Roman" w:cs="Times New Roman"/>
          <w:sz w:val="24"/>
          <w:szCs w:val="24"/>
          <w:lang w:val="sr-Cyrl-CS"/>
        </w:rPr>
        <w:t>могу постојати и друге категорије.</w:t>
      </w:r>
      <w:r w:rsidR="00210805" w:rsidRPr="007801E2">
        <w:rPr>
          <w:rFonts w:ascii="Times New Roman" w:hAnsi="Times New Roman" w:cs="Times New Roman"/>
          <w:sz w:val="24"/>
          <w:szCs w:val="24"/>
          <w:lang w:val="sr-Cyrl-CS"/>
        </w:rPr>
        <w:t xml:space="preserve"> </w:t>
      </w:r>
    </w:p>
    <w:p w14:paraId="600CF5AA" w14:textId="4D24C6D1" w:rsidR="003B6573" w:rsidRPr="007801E2" w:rsidRDefault="003B6573" w:rsidP="001345E0">
      <w:pPr>
        <w:pStyle w:val="ListParagraph"/>
        <w:spacing w:after="0" w:line="240" w:lineRule="auto"/>
        <w:ind w:left="0" w:firstLine="720"/>
        <w:rPr>
          <w:rFonts w:ascii="Times New Roman" w:hAnsi="Times New Roman" w:cs="Times New Roman"/>
          <w:sz w:val="24"/>
          <w:szCs w:val="24"/>
          <w:lang w:val="sr-Cyrl-CS"/>
        </w:rPr>
      </w:pPr>
    </w:p>
    <w:p w14:paraId="5A6AD7F4" w14:textId="17629A6B" w:rsidR="00BC16BD" w:rsidRPr="007801E2" w:rsidRDefault="00BC16BD"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Елементи </w:t>
      </w:r>
      <w:r w:rsidR="001A25A5" w:rsidRPr="007801E2">
        <w:rPr>
          <w:rFonts w:ascii="Times New Roman" w:hAnsi="Times New Roman" w:cs="Times New Roman"/>
          <w:sz w:val="24"/>
          <w:szCs w:val="24"/>
          <w:lang w:val="sr-Cyrl-CS"/>
        </w:rPr>
        <w:t xml:space="preserve">објекта </w:t>
      </w:r>
      <w:r w:rsidRPr="007801E2">
        <w:rPr>
          <w:rFonts w:ascii="Times New Roman" w:hAnsi="Times New Roman" w:cs="Times New Roman"/>
          <w:sz w:val="24"/>
          <w:szCs w:val="24"/>
          <w:lang w:val="sr-Cyrl-CS"/>
        </w:rPr>
        <w:t xml:space="preserve">постројења купца за  управљање потрошњом </w:t>
      </w:r>
    </w:p>
    <w:p w14:paraId="19FF41C4" w14:textId="77777777" w:rsidR="00BC16BD" w:rsidRPr="007801E2" w:rsidRDefault="00BC16BD" w:rsidP="001345E0">
      <w:pPr>
        <w:spacing w:after="0" w:line="240" w:lineRule="auto"/>
        <w:jc w:val="center"/>
        <w:rPr>
          <w:rFonts w:ascii="Times New Roman" w:hAnsi="Times New Roman" w:cs="Times New Roman"/>
          <w:sz w:val="24"/>
          <w:szCs w:val="24"/>
          <w:lang w:val="sr-Cyrl-CS"/>
        </w:rPr>
      </w:pPr>
    </w:p>
    <w:p w14:paraId="5BC6405E" w14:textId="4327EF7B" w:rsidR="00B30A99" w:rsidRPr="007801E2" w:rsidRDefault="00B30A99" w:rsidP="00DF6516">
      <w:pPr>
        <w:pStyle w:val="Clan"/>
        <w:spacing w:before="0" w:line="240" w:lineRule="auto"/>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28</w:t>
      </w:r>
      <w:r w:rsidR="00722436" w:rsidRPr="007801E2">
        <w:rPr>
          <w:rFonts w:ascii="Times New Roman" w:hAnsi="Times New Roman" w:cs="Times New Roman"/>
          <w:b w:val="0"/>
          <w:sz w:val="24"/>
          <w:szCs w:val="24"/>
          <w:lang w:val="sr-Cyrl-CS"/>
        </w:rPr>
        <w:t>.</w:t>
      </w:r>
    </w:p>
    <w:p w14:paraId="5FA04258" w14:textId="1CDE1DF4" w:rsidR="00B30A99" w:rsidRPr="007801E2" w:rsidRDefault="00B30A99" w:rsidP="001345E0">
      <w:pPr>
        <w:pStyle w:val="ListParagraph"/>
        <w:keepLines/>
        <w:spacing w:after="0" w:line="240" w:lineRule="auto"/>
        <w:ind w:left="0" w:firstLine="720"/>
        <w:rPr>
          <w:lang w:val="sr-Cyrl-CS"/>
        </w:rPr>
      </w:pPr>
      <w:r w:rsidRPr="007801E2">
        <w:rPr>
          <w:rFonts w:ascii="Times New Roman" w:hAnsi="Times New Roman" w:cs="Times New Roman"/>
          <w:sz w:val="24"/>
          <w:szCs w:val="24"/>
          <w:lang w:val="sr-Cyrl-CS"/>
        </w:rPr>
        <w:t>Објекти купца и затворени дистрибутивни системи могу да понуде услуге управљања потрошњом са циљем промене активне снаге, управљања потрошњом са циљем промене реактивне снаге или управљања потрошњом с</w:t>
      </w:r>
      <w:r w:rsidR="00C80D36"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циљем управљања ограничењима у преносној мрежи надлежним операторима система и надлежним ОПС. </w:t>
      </w:r>
    </w:p>
    <w:p w14:paraId="77E626F1" w14:textId="3C9E6AAE" w:rsidR="00B30A99" w:rsidRPr="007801E2" w:rsidRDefault="00B8464F" w:rsidP="001345E0">
      <w:pPr>
        <w:pStyle w:val="ListParagraph"/>
        <w:keepLines/>
        <w:spacing w:after="0" w:line="240" w:lineRule="auto"/>
        <w:ind w:left="0"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Елементи постројења </w:t>
      </w:r>
      <w:r w:rsidR="00B30A99" w:rsidRPr="007801E2">
        <w:rPr>
          <w:rFonts w:ascii="Times New Roman" w:hAnsi="Times New Roman" w:cs="Times New Roman"/>
          <w:sz w:val="24"/>
          <w:szCs w:val="24"/>
          <w:lang w:val="sr-Cyrl-CS"/>
        </w:rPr>
        <w:t>купца са управљањем потрошњом са циљем промене активне снаге, управљањем потрошњом са циљем промене реактивне снаге или управљањем потрошњом с</w:t>
      </w:r>
      <w:r w:rsidR="00785937"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циљем управљања ограничењима у преносној мрежи, појединачно или</w:t>
      </w:r>
      <w:r w:rsidR="00A3196A"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w:t>
      </w:r>
      <w:r w:rsidR="00A55FC2" w:rsidRPr="007801E2">
        <w:rPr>
          <w:rFonts w:ascii="Times New Roman" w:hAnsi="Times New Roman" w:cs="Times New Roman"/>
          <w:sz w:val="24"/>
          <w:szCs w:val="24"/>
          <w:lang w:val="sr-Cyrl-CS"/>
        </w:rPr>
        <w:t xml:space="preserve">ако елемент није део објекта купца прикљученог на преносни систем, </w:t>
      </w:r>
      <w:r w:rsidR="00B30A99" w:rsidRPr="007801E2">
        <w:rPr>
          <w:rFonts w:ascii="Times New Roman" w:hAnsi="Times New Roman" w:cs="Times New Roman"/>
          <w:sz w:val="24"/>
          <w:szCs w:val="24"/>
          <w:lang w:val="sr-Cyrl-CS"/>
        </w:rPr>
        <w:t>заједн</w:t>
      </w:r>
      <w:r w:rsidR="00A55FC2" w:rsidRPr="007801E2">
        <w:rPr>
          <w:rFonts w:ascii="Times New Roman" w:hAnsi="Times New Roman" w:cs="Times New Roman"/>
          <w:sz w:val="24"/>
          <w:szCs w:val="24"/>
          <w:lang w:val="sr-Cyrl-CS"/>
        </w:rPr>
        <w:t>ички</w:t>
      </w:r>
      <w:r w:rsidR="00B30A99" w:rsidRPr="007801E2">
        <w:rPr>
          <w:rFonts w:ascii="Times New Roman" w:hAnsi="Times New Roman" w:cs="Times New Roman"/>
          <w:sz w:val="24"/>
          <w:szCs w:val="24"/>
          <w:lang w:val="sr-Cyrl-CS"/>
        </w:rPr>
        <w:t>, као део капацитета за управљање потрошњом преко трећег лица морају да:</w:t>
      </w:r>
    </w:p>
    <w:p w14:paraId="5370DE7D" w14:textId="248D5293" w:rsidR="00B30A99" w:rsidRPr="007801E2" w:rsidRDefault="00EB571C"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xml:space="preserve">) </w:t>
      </w:r>
      <w:r w:rsidR="003E4832"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 xml:space="preserve">за рад у границама фреквенцијских опсега </w:t>
      </w:r>
      <w:r w:rsidR="00785937" w:rsidRPr="007801E2">
        <w:rPr>
          <w:rFonts w:ascii="Times New Roman" w:hAnsi="Times New Roman" w:cs="Times New Roman"/>
          <w:sz w:val="24"/>
          <w:szCs w:val="24"/>
          <w:lang w:val="sr-Cyrl-CS"/>
        </w:rPr>
        <w:t>из члана</w:t>
      </w:r>
      <w:r w:rsidR="00B30A99" w:rsidRPr="007801E2">
        <w:rPr>
          <w:rFonts w:ascii="Times New Roman" w:hAnsi="Times New Roman" w:cs="Times New Roman"/>
          <w:sz w:val="24"/>
          <w:szCs w:val="24"/>
          <w:lang w:val="sr-Cyrl-CS"/>
        </w:rPr>
        <w:t xml:space="preserve"> 12</w:t>
      </w:r>
      <w:r w:rsidRPr="007801E2">
        <w:rPr>
          <w:rFonts w:ascii="Times New Roman" w:hAnsi="Times New Roman" w:cs="Times New Roman"/>
          <w:sz w:val="24"/>
          <w:szCs w:val="24"/>
          <w:lang w:val="sr-Cyrl-CS"/>
        </w:rPr>
        <w:t>. став 1. ове уредбе</w:t>
      </w:r>
      <w:r w:rsidR="00B30A99" w:rsidRPr="007801E2">
        <w:rPr>
          <w:rFonts w:ascii="Times New Roman" w:hAnsi="Times New Roman" w:cs="Times New Roman"/>
          <w:sz w:val="24"/>
          <w:szCs w:val="24"/>
          <w:lang w:val="sr-Cyrl-CS"/>
        </w:rPr>
        <w:t xml:space="preserve"> и проширеног опсега </w:t>
      </w:r>
      <w:r w:rsidR="00785937" w:rsidRPr="007801E2">
        <w:rPr>
          <w:rFonts w:ascii="Times New Roman" w:hAnsi="Times New Roman" w:cs="Times New Roman"/>
          <w:sz w:val="24"/>
          <w:szCs w:val="24"/>
          <w:lang w:val="sr-Cyrl-CS"/>
        </w:rPr>
        <w:t>из члана</w:t>
      </w:r>
      <w:r w:rsidR="00B30A99" w:rsidRPr="007801E2">
        <w:rPr>
          <w:rFonts w:ascii="Times New Roman" w:hAnsi="Times New Roman" w:cs="Times New Roman"/>
          <w:sz w:val="24"/>
          <w:szCs w:val="24"/>
          <w:lang w:val="sr-Cyrl-CS"/>
        </w:rPr>
        <w:t xml:space="preserve"> 12</w:t>
      </w:r>
      <w:r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2</w:t>
      </w:r>
      <w:r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w:t>
      </w:r>
    </w:p>
    <w:p w14:paraId="2C1453D4" w14:textId="58349763" w:rsidR="00B30A99" w:rsidRPr="007801E2" w:rsidRDefault="00EB571C"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w:t>
      </w:r>
      <w:r w:rsidR="003E4832"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 xml:space="preserve">за рад у границама напонских опсега </w:t>
      </w:r>
      <w:r w:rsidR="00785937" w:rsidRPr="007801E2">
        <w:rPr>
          <w:rFonts w:ascii="Times New Roman" w:hAnsi="Times New Roman" w:cs="Times New Roman"/>
          <w:sz w:val="24"/>
          <w:szCs w:val="24"/>
          <w:lang w:val="sr-Cyrl-CS"/>
        </w:rPr>
        <w:t>из члана</w:t>
      </w:r>
      <w:r w:rsidR="00B30A99" w:rsidRPr="007801E2">
        <w:rPr>
          <w:rFonts w:ascii="Times New Roman" w:hAnsi="Times New Roman" w:cs="Times New Roman"/>
          <w:sz w:val="24"/>
          <w:szCs w:val="24"/>
          <w:lang w:val="sr-Cyrl-CS"/>
        </w:rPr>
        <w:t xml:space="preserve"> 13. </w:t>
      </w:r>
      <w:r w:rsidRPr="007801E2">
        <w:rPr>
          <w:rFonts w:ascii="Times New Roman" w:hAnsi="Times New Roman" w:cs="Times New Roman"/>
          <w:sz w:val="24"/>
          <w:szCs w:val="24"/>
          <w:lang w:val="sr-Cyrl-CS"/>
        </w:rPr>
        <w:t xml:space="preserve">ове уредбе </w:t>
      </w:r>
      <w:r w:rsidR="00B30A99" w:rsidRPr="007801E2">
        <w:rPr>
          <w:rFonts w:ascii="Times New Roman" w:hAnsi="Times New Roman" w:cs="Times New Roman"/>
          <w:sz w:val="24"/>
          <w:szCs w:val="24"/>
          <w:lang w:val="sr-Cyrl-CS"/>
        </w:rPr>
        <w:t>ако су прикључен</w:t>
      </w:r>
      <w:r w:rsidR="00614544"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на напонском нивоу</w:t>
      </w:r>
      <w:r w:rsidR="00C77CF1" w:rsidRPr="007801E2">
        <w:rPr>
          <w:rFonts w:ascii="Times New Roman" w:hAnsi="Times New Roman" w:cs="Times New Roman"/>
          <w:sz w:val="24"/>
          <w:szCs w:val="24"/>
          <w:lang w:val="sr-Cyrl-CS"/>
        </w:rPr>
        <w:t xml:space="preserve"> </w:t>
      </w:r>
      <w:r w:rsidR="00A55FC2" w:rsidRPr="007801E2">
        <w:rPr>
          <w:rFonts w:ascii="Times New Roman" w:hAnsi="Times New Roman" w:cs="Times New Roman"/>
          <w:sz w:val="24"/>
          <w:szCs w:val="24"/>
          <w:lang w:val="sr-Cyrl-CS"/>
        </w:rPr>
        <w:t xml:space="preserve">од </w:t>
      </w:r>
      <w:r w:rsidR="00B30A99" w:rsidRPr="007801E2">
        <w:rPr>
          <w:rFonts w:ascii="Times New Roman" w:hAnsi="Times New Roman" w:cs="Times New Roman"/>
          <w:sz w:val="24"/>
          <w:szCs w:val="24"/>
          <w:lang w:val="sr-Cyrl-CS"/>
        </w:rPr>
        <w:t>110</w:t>
      </w:r>
      <w:r w:rsidR="009E336F"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kV</w:t>
      </w:r>
      <w:r w:rsidR="00614544" w:rsidRPr="007801E2">
        <w:rPr>
          <w:rFonts w:ascii="Times New Roman" w:hAnsi="Times New Roman" w:cs="Times New Roman"/>
          <w:sz w:val="24"/>
          <w:szCs w:val="24"/>
          <w:lang w:val="sr-Cyrl-CS"/>
        </w:rPr>
        <w:t xml:space="preserve"> или више</w:t>
      </w:r>
      <w:r w:rsidR="00B30A99" w:rsidRPr="007801E2">
        <w:rPr>
          <w:rFonts w:ascii="Times New Roman" w:hAnsi="Times New Roman" w:cs="Times New Roman"/>
          <w:sz w:val="24"/>
          <w:szCs w:val="24"/>
          <w:lang w:val="sr-Cyrl-CS"/>
        </w:rPr>
        <w:t>;</w:t>
      </w:r>
    </w:p>
    <w:p w14:paraId="22E0AD81" w14:textId="0A067EF1"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xml:space="preserve">) </w:t>
      </w:r>
      <w:r w:rsidR="003E4832" w:rsidRPr="007801E2">
        <w:rPr>
          <w:rFonts w:ascii="Times New Roman" w:hAnsi="Times New Roman" w:cs="Times New Roman"/>
          <w:sz w:val="24"/>
          <w:szCs w:val="24"/>
          <w:lang w:val="sr-Cyrl-CS"/>
        </w:rPr>
        <w:t>буду способни з</w:t>
      </w:r>
      <w:r w:rsidR="00B30A99" w:rsidRPr="007801E2">
        <w:rPr>
          <w:rFonts w:ascii="Times New Roman" w:hAnsi="Times New Roman" w:cs="Times New Roman"/>
          <w:sz w:val="24"/>
          <w:szCs w:val="24"/>
          <w:lang w:val="sr-Cyrl-CS"/>
        </w:rPr>
        <w:t>а рад у границама нормалног радног напона система у месту прикључења, кој</w:t>
      </w:r>
      <w:r w:rsidR="00F737E3"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одре</w:t>
      </w:r>
      <w:r w:rsidR="00F737E3" w:rsidRPr="007801E2">
        <w:rPr>
          <w:rFonts w:ascii="Times New Roman" w:hAnsi="Times New Roman" w:cs="Times New Roman"/>
          <w:sz w:val="24"/>
          <w:szCs w:val="24"/>
          <w:lang w:val="sr-Cyrl-CS"/>
        </w:rPr>
        <w:t xml:space="preserve">ђује </w:t>
      </w:r>
      <w:r w:rsidR="00B30A99" w:rsidRPr="007801E2">
        <w:rPr>
          <w:rFonts w:ascii="Times New Roman" w:hAnsi="Times New Roman" w:cs="Times New Roman"/>
          <w:sz w:val="24"/>
          <w:szCs w:val="24"/>
          <w:lang w:val="sr-Cyrl-CS"/>
        </w:rPr>
        <w:t xml:space="preserve">надлежни оператор система, ако су прикључени на напонски ниво </w:t>
      </w:r>
      <w:r w:rsidR="009A07AC" w:rsidRPr="007801E2">
        <w:rPr>
          <w:rFonts w:ascii="Times New Roman" w:hAnsi="Times New Roman" w:cs="Times New Roman"/>
          <w:sz w:val="24"/>
          <w:szCs w:val="24"/>
          <w:lang w:val="sr-Cyrl-CS"/>
        </w:rPr>
        <w:t>испод</w:t>
      </w:r>
      <w:r w:rsidR="00F737E3"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110</w:t>
      </w:r>
      <w:r w:rsidR="009E336F"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kV. </w:t>
      </w:r>
      <w:r w:rsidR="00833148" w:rsidRPr="007801E2">
        <w:rPr>
          <w:rFonts w:ascii="Times New Roman" w:hAnsi="Times New Roman" w:cs="Times New Roman"/>
          <w:sz w:val="24"/>
          <w:szCs w:val="24"/>
          <w:lang w:val="sr-Cyrl-CS"/>
        </w:rPr>
        <w:t xml:space="preserve"> </w:t>
      </w:r>
      <w:r w:rsidR="004D1845" w:rsidRPr="007801E2">
        <w:rPr>
          <w:rFonts w:ascii="Times New Roman" w:hAnsi="Times New Roman" w:cs="Times New Roman"/>
          <w:sz w:val="24"/>
          <w:szCs w:val="24"/>
          <w:lang w:val="sr-Cyrl-CS"/>
        </w:rPr>
        <w:t>Опсег</w:t>
      </w:r>
      <w:r w:rsidR="00833148" w:rsidRPr="007801E2">
        <w:rPr>
          <w:rFonts w:ascii="Times New Roman" w:hAnsi="Times New Roman" w:cs="Times New Roman"/>
          <w:sz w:val="24"/>
          <w:szCs w:val="24"/>
          <w:lang w:val="sr-Cyrl-CS"/>
        </w:rPr>
        <w:t xml:space="preserve">ом се  </w:t>
      </w:r>
      <w:r w:rsidR="00B30A99" w:rsidRPr="007801E2">
        <w:rPr>
          <w:rFonts w:ascii="Times New Roman" w:hAnsi="Times New Roman" w:cs="Times New Roman"/>
          <w:sz w:val="24"/>
          <w:szCs w:val="24"/>
          <w:lang w:val="sr-Cyrl-CS"/>
        </w:rPr>
        <w:t>уз</w:t>
      </w:r>
      <w:r w:rsidR="00833148" w:rsidRPr="007801E2">
        <w:rPr>
          <w:rFonts w:ascii="Times New Roman" w:hAnsi="Times New Roman" w:cs="Times New Roman"/>
          <w:sz w:val="24"/>
          <w:szCs w:val="24"/>
          <w:lang w:val="sr-Cyrl-CS"/>
        </w:rPr>
        <w:t xml:space="preserve">имају </w:t>
      </w:r>
      <w:r w:rsidR="00B30A99" w:rsidRPr="007801E2">
        <w:rPr>
          <w:rFonts w:ascii="Times New Roman" w:hAnsi="Times New Roman" w:cs="Times New Roman"/>
          <w:sz w:val="24"/>
          <w:szCs w:val="24"/>
          <w:lang w:val="sr-Cyrl-CS"/>
        </w:rPr>
        <w:t xml:space="preserve"> у обзир постојећи стандарди, </w:t>
      </w:r>
      <w:r w:rsidR="004B7924" w:rsidRPr="007801E2">
        <w:rPr>
          <w:rFonts w:ascii="Times New Roman" w:hAnsi="Times New Roman" w:cs="Times New Roman"/>
          <w:sz w:val="24"/>
          <w:szCs w:val="24"/>
          <w:lang w:val="sr-Cyrl-CS"/>
        </w:rPr>
        <w:t xml:space="preserve">а </w:t>
      </w:r>
      <w:r w:rsidR="00B30A99" w:rsidRPr="007801E2">
        <w:rPr>
          <w:rFonts w:ascii="Times New Roman" w:hAnsi="Times New Roman" w:cs="Times New Roman"/>
          <w:sz w:val="24"/>
          <w:szCs w:val="24"/>
          <w:lang w:val="sr-Cyrl-CS"/>
        </w:rPr>
        <w:t>пре одобравања у складу са чланом 6. ове уредбе</w:t>
      </w:r>
      <w:r w:rsidR="004B7924" w:rsidRPr="007801E2">
        <w:rPr>
          <w:rFonts w:ascii="Times New Roman" w:hAnsi="Times New Roman" w:cs="Times New Roman"/>
          <w:sz w:val="24"/>
          <w:szCs w:val="24"/>
          <w:lang w:val="sr-Cyrl-CS"/>
        </w:rPr>
        <w:t xml:space="preserve"> треба спровести јавно саветовање са заинтересованим странама у складу са чланом 9. став 1. ове уредбе</w:t>
      </w:r>
      <w:r w:rsidR="005D3949" w:rsidRPr="007801E2">
        <w:rPr>
          <w:rFonts w:ascii="Times New Roman" w:hAnsi="Times New Roman" w:cs="Times New Roman"/>
          <w:sz w:val="24"/>
          <w:szCs w:val="24"/>
          <w:lang w:val="sr-Cyrl-CS"/>
        </w:rPr>
        <w:t>;</w:t>
      </w:r>
      <w:r w:rsidR="00B30A99" w:rsidRPr="007801E2">
        <w:rPr>
          <w:rFonts w:ascii="Times New Roman" w:hAnsi="Times New Roman" w:cs="Times New Roman"/>
          <w:strike/>
          <w:sz w:val="24"/>
          <w:szCs w:val="24"/>
          <w:lang w:val="sr-Cyrl-CS"/>
        </w:rPr>
        <w:t xml:space="preserve"> </w:t>
      </w:r>
    </w:p>
    <w:p w14:paraId="206CFE43" w14:textId="668A1DBD"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3E4832"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 xml:space="preserve">да контролишу потрошњу енергије из мреже у опсегу који је једнак </w:t>
      </w:r>
      <w:r w:rsidR="00D00B36" w:rsidRPr="007801E2">
        <w:rPr>
          <w:rFonts w:ascii="Times New Roman" w:hAnsi="Times New Roman" w:cs="Times New Roman"/>
          <w:sz w:val="24"/>
          <w:szCs w:val="24"/>
          <w:lang w:val="sr-Cyrl-CS"/>
        </w:rPr>
        <w:t xml:space="preserve">опсегу који је уговорио надлежни ОПС </w:t>
      </w:r>
      <w:r w:rsidR="00B30A99" w:rsidRPr="007801E2">
        <w:rPr>
          <w:rFonts w:ascii="Times New Roman" w:hAnsi="Times New Roman" w:cs="Times New Roman"/>
          <w:sz w:val="24"/>
          <w:szCs w:val="24"/>
          <w:lang w:val="sr-Cyrl-CS"/>
        </w:rPr>
        <w:t>директно, или индиректно преко трећег лица;</w:t>
      </w:r>
    </w:p>
    <w:p w14:paraId="1063265C" w14:textId="29A43286"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B30A99" w:rsidRPr="007801E2">
        <w:rPr>
          <w:rFonts w:ascii="Times New Roman" w:hAnsi="Times New Roman" w:cs="Times New Roman"/>
          <w:sz w:val="24"/>
          <w:szCs w:val="24"/>
          <w:lang w:val="sr-Cyrl-CS"/>
        </w:rPr>
        <w:t>)</w:t>
      </w:r>
      <w:r w:rsidR="00D524A4" w:rsidRPr="007801E2">
        <w:rPr>
          <w:rFonts w:ascii="Times New Roman" w:hAnsi="Times New Roman" w:cs="Times New Roman"/>
          <w:sz w:val="24"/>
          <w:szCs w:val="24"/>
          <w:lang w:val="sr-Cyrl-CS"/>
        </w:rPr>
        <w:t xml:space="preserve"> </w:t>
      </w:r>
      <w:r w:rsidR="003E4832" w:rsidRPr="007801E2">
        <w:rPr>
          <w:rFonts w:ascii="Times New Roman" w:hAnsi="Times New Roman" w:cs="Times New Roman"/>
          <w:sz w:val="24"/>
          <w:szCs w:val="24"/>
          <w:lang w:val="sr-Cyrl-CS"/>
        </w:rPr>
        <w:t>буду</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опремљен</w:t>
      </w:r>
      <w:r w:rsidR="00D00B36"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w:t>
      </w:r>
      <w:r w:rsidR="00D00B36" w:rsidRPr="007801E2">
        <w:rPr>
          <w:rFonts w:ascii="Times New Roman" w:hAnsi="Times New Roman" w:cs="Times New Roman"/>
          <w:sz w:val="24"/>
          <w:szCs w:val="24"/>
          <w:lang w:val="sr-Cyrl-CS"/>
        </w:rPr>
        <w:t>за</w:t>
      </w:r>
      <w:r w:rsidR="00B30A99" w:rsidRPr="007801E2">
        <w:rPr>
          <w:rFonts w:ascii="Times New Roman" w:hAnsi="Times New Roman" w:cs="Times New Roman"/>
          <w:sz w:val="24"/>
          <w:szCs w:val="24"/>
          <w:lang w:val="sr-Cyrl-CS"/>
        </w:rPr>
        <w:t xml:space="preserve"> прима</w:t>
      </w:r>
      <w:r w:rsidR="00D00B36" w:rsidRPr="007801E2">
        <w:rPr>
          <w:rFonts w:ascii="Times New Roman" w:hAnsi="Times New Roman" w:cs="Times New Roman"/>
          <w:sz w:val="24"/>
          <w:szCs w:val="24"/>
          <w:lang w:val="sr-Cyrl-CS"/>
        </w:rPr>
        <w:t>ње</w:t>
      </w:r>
      <w:r w:rsidR="00B30A99" w:rsidRPr="007801E2">
        <w:rPr>
          <w:rFonts w:ascii="Times New Roman" w:hAnsi="Times New Roman" w:cs="Times New Roman"/>
          <w:sz w:val="24"/>
          <w:szCs w:val="24"/>
          <w:lang w:val="sr-Cyrl-CS"/>
        </w:rPr>
        <w:t xml:space="preserve"> инструкциј</w:t>
      </w:r>
      <w:r w:rsidR="00D00B36" w:rsidRPr="007801E2">
        <w:rPr>
          <w:rFonts w:ascii="Times New Roman" w:hAnsi="Times New Roman" w:cs="Times New Roman"/>
          <w:sz w:val="24"/>
          <w:szCs w:val="24"/>
          <w:lang w:val="sr-Cyrl-CS"/>
        </w:rPr>
        <w:t>а од надлежног оператора система или надлежног ОПС</w:t>
      </w:r>
      <w:r w:rsidR="00B30A99" w:rsidRPr="007801E2">
        <w:rPr>
          <w:rFonts w:ascii="Times New Roman" w:hAnsi="Times New Roman" w:cs="Times New Roman"/>
          <w:sz w:val="24"/>
          <w:szCs w:val="24"/>
          <w:lang w:val="sr-Cyrl-CS"/>
        </w:rPr>
        <w:t xml:space="preserve">, директно или индиректно преко трећег лица, </w:t>
      </w:r>
      <w:r w:rsidR="00D00B36" w:rsidRPr="007801E2">
        <w:rPr>
          <w:rFonts w:ascii="Times New Roman" w:hAnsi="Times New Roman" w:cs="Times New Roman"/>
          <w:sz w:val="24"/>
          <w:szCs w:val="24"/>
          <w:lang w:val="sr-Cyrl-CS"/>
        </w:rPr>
        <w:t>да</w:t>
      </w:r>
      <w:r w:rsidR="00B30A99" w:rsidRPr="007801E2">
        <w:rPr>
          <w:rFonts w:ascii="Times New Roman" w:hAnsi="Times New Roman" w:cs="Times New Roman"/>
          <w:sz w:val="24"/>
          <w:szCs w:val="24"/>
          <w:lang w:val="sr-Cyrl-CS"/>
        </w:rPr>
        <w:t xml:space="preserve"> </w:t>
      </w:r>
      <w:r w:rsidR="00E07C83" w:rsidRPr="007801E2">
        <w:rPr>
          <w:rFonts w:ascii="Times New Roman" w:hAnsi="Times New Roman" w:cs="Times New Roman"/>
          <w:sz w:val="24"/>
          <w:szCs w:val="24"/>
          <w:lang w:val="sr-Cyrl-CS"/>
        </w:rPr>
        <w:t>прилагоде</w:t>
      </w:r>
      <w:r w:rsidR="00B30A99" w:rsidRPr="007801E2">
        <w:rPr>
          <w:rFonts w:ascii="Times New Roman" w:hAnsi="Times New Roman" w:cs="Times New Roman"/>
          <w:sz w:val="24"/>
          <w:szCs w:val="24"/>
          <w:lang w:val="sr-Cyrl-CS"/>
        </w:rPr>
        <w:t xml:space="preserve"> потрошњу и да пренесу потребне информације. Надлежни оператор система </w:t>
      </w:r>
      <w:r w:rsidR="00E07C83" w:rsidRPr="007801E2">
        <w:rPr>
          <w:rFonts w:ascii="Times New Roman" w:hAnsi="Times New Roman" w:cs="Times New Roman"/>
          <w:sz w:val="24"/>
          <w:szCs w:val="24"/>
          <w:lang w:val="sr-Cyrl-CS"/>
        </w:rPr>
        <w:t xml:space="preserve">објављује </w:t>
      </w:r>
      <w:r w:rsidR="00B30A99" w:rsidRPr="007801E2">
        <w:rPr>
          <w:rFonts w:ascii="Times New Roman" w:hAnsi="Times New Roman" w:cs="Times New Roman"/>
          <w:sz w:val="24"/>
          <w:szCs w:val="24"/>
          <w:lang w:val="sr-Cyrl-CS"/>
        </w:rPr>
        <w:t xml:space="preserve">техничке спецификације </w:t>
      </w:r>
      <w:r w:rsidR="00E07C83" w:rsidRPr="007801E2">
        <w:rPr>
          <w:rFonts w:ascii="Times New Roman" w:hAnsi="Times New Roman" w:cs="Times New Roman"/>
          <w:sz w:val="24"/>
          <w:szCs w:val="24"/>
          <w:lang w:val="sr-Cyrl-CS"/>
        </w:rPr>
        <w:t xml:space="preserve">којима се омогућава </w:t>
      </w:r>
      <w:r w:rsidR="00B30A99" w:rsidRPr="007801E2">
        <w:rPr>
          <w:rFonts w:ascii="Times New Roman" w:hAnsi="Times New Roman" w:cs="Times New Roman"/>
          <w:sz w:val="24"/>
          <w:szCs w:val="24"/>
          <w:lang w:val="sr-Cyrl-CS"/>
        </w:rPr>
        <w:t xml:space="preserve">овај пренос информација. За </w:t>
      </w:r>
      <w:r w:rsidR="00787A4D" w:rsidRPr="007801E2">
        <w:rPr>
          <w:rFonts w:ascii="Times New Roman" w:hAnsi="Times New Roman" w:cs="Times New Roman"/>
          <w:sz w:val="24"/>
          <w:szCs w:val="24"/>
          <w:lang w:val="sr-Cyrl-CS"/>
        </w:rPr>
        <w:t xml:space="preserve">елементе </w:t>
      </w:r>
      <w:r w:rsidR="00B30A99" w:rsidRPr="007801E2">
        <w:rPr>
          <w:rFonts w:ascii="Times New Roman" w:hAnsi="Times New Roman" w:cs="Times New Roman"/>
          <w:sz w:val="24"/>
          <w:szCs w:val="24"/>
          <w:lang w:val="sr-Cyrl-CS"/>
        </w:rPr>
        <w:t>постројења купца прикључен</w:t>
      </w:r>
      <w:r w:rsidR="00787A4D"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напонски ниво </w:t>
      </w:r>
      <w:r w:rsidR="009A07AC" w:rsidRPr="007801E2">
        <w:rPr>
          <w:rFonts w:ascii="Times New Roman" w:hAnsi="Times New Roman" w:cs="Times New Roman"/>
          <w:sz w:val="24"/>
          <w:szCs w:val="24"/>
          <w:lang w:val="sr-Cyrl-CS"/>
        </w:rPr>
        <w:t>испод</w:t>
      </w:r>
      <w:r w:rsidR="0024237F"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110 kV, </w:t>
      </w:r>
      <w:r w:rsidR="00787A4D" w:rsidRPr="007801E2">
        <w:rPr>
          <w:rFonts w:ascii="Times New Roman" w:hAnsi="Times New Roman" w:cs="Times New Roman"/>
          <w:sz w:val="24"/>
          <w:szCs w:val="24"/>
          <w:lang w:val="sr-Cyrl-CS"/>
        </w:rPr>
        <w:t xml:space="preserve">за одобравање </w:t>
      </w:r>
      <w:r w:rsidR="00B30A99" w:rsidRPr="007801E2">
        <w:rPr>
          <w:rFonts w:ascii="Times New Roman" w:hAnsi="Times New Roman" w:cs="Times New Roman"/>
          <w:sz w:val="24"/>
          <w:szCs w:val="24"/>
          <w:lang w:val="sr-Cyrl-CS"/>
        </w:rPr>
        <w:t>спецификација у складу са чланом 6</w:t>
      </w:r>
      <w:r w:rsidR="00EB571C"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спров</w:t>
      </w:r>
      <w:r w:rsidR="00540F2A" w:rsidRPr="007801E2">
        <w:rPr>
          <w:rFonts w:ascii="Times New Roman" w:hAnsi="Times New Roman" w:cs="Times New Roman"/>
          <w:sz w:val="24"/>
          <w:szCs w:val="24"/>
          <w:lang w:val="sr-Cyrl-CS"/>
        </w:rPr>
        <w:t xml:space="preserve">оди се </w:t>
      </w:r>
      <w:r w:rsidR="00B30A99" w:rsidRPr="007801E2">
        <w:rPr>
          <w:rFonts w:ascii="Times New Roman" w:hAnsi="Times New Roman" w:cs="Times New Roman"/>
          <w:sz w:val="24"/>
          <w:szCs w:val="24"/>
          <w:lang w:val="sr-Cyrl-CS"/>
        </w:rPr>
        <w:t xml:space="preserve"> јавно саветовање са заинтересованим </w:t>
      </w:r>
      <w:r w:rsidR="00787A4D" w:rsidRPr="007801E2">
        <w:rPr>
          <w:rFonts w:ascii="Times New Roman" w:hAnsi="Times New Roman" w:cs="Times New Roman"/>
          <w:sz w:val="24"/>
          <w:szCs w:val="24"/>
          <w:lang w:val="sr-Cyrl-CS"/>
        </w:rPr>
        <w:t>странама</w:t>
      </w:r>
      <w:r w:rsidR="00B30A99" w:rsidRPr="007801E2">
        <w:rPr>
          <w:rFonts w:ascii="Times New Roman" w:hAnsi="Times New Roman" w:cs="Times New Roman"/>
          <w:sz w:val="24"/>
          <w:szCs w:val="24"/>
          <w:lang w:val="sr-Cyrl-CS"/>
        </w:rPr>
        <w:t xml:space="preserve"> </w:t>
      </w:r>
      <w:r w:rsidR="00EB571C" w:rsidRPr="007801E2">
        <w:rPr>
          <w:rFonts w:ascii="Times New Roman" w:hAnsi="Times New Roman" w:cs="Times New Roman"/>
          <w:sz w:val="24"/>
          <w:szCs w:val="24"/>
          <w:lang w:val="sr-Cyrl-CS"/>
        </w:rPr>
        <w:t xml:space="preserve">у складу са чланом 9. став </w:t>
      </w:r>
      <w:r w:rsidR="00B30A99" w:rsidRPr="007801E2">
        <w:rPr>
          <w:rFonts w:ascii="Times New Roman" w:hAnsi="Times New Roman" w:cs="Times New Roman"/>
          <w:sz w:val="24"/>
          <w:szCs w:val="24"/>
          <w:lang w:val="sr-Cyrl-CS"/>
        </w:rPr>
        <w:t>1</w:t>
      </w:r>
      <w:r w:rsidR="00EB571C" w:rsidRPr="007801E2">
        <w:rPr>
          <w:rFonts w:ascii="Times New Roman" w:hAnsi="Times New Roman" w:cs="Times New Roman"/>
          <w:sz w:val="24"/>
          <w:szCs w:val="24"/>
          <w:lang w:val="sr-Cyrl-CS"/>
        </w:rPr>
        <w:t>. ове уредбе</w:t>
      </w:r>
      <w:r w:rsidR="005D3949" w:rsidRPr="007801E2">
        <w:rPr>
          <w:rFonts w:ascii="Times New Roman" w:hAnsi="Times New Roman" w:cs="Times New Roman"/>
          <w:sz w:val="24"/>
          <w:szCs w:val="24"/>
          <w:lang w:val="sr-Cyrl-CS"/>
        </w:rPr>
        <w:t>;</w:t>
      </w:r>
      <w:r w:rsidR="00B30A99" w:rsidRPr="007801E2">
        <w:rPr>
          <w:rFonts w:ascii="Times New Roman" w:hAnsi="Times New Roman" w:cs="Times New Roman"/>
          <w:strike/>
          <w:sz w:val="24"/>
          <w:szCs w:val="24"/>
          <w:lang w:val="sr-Cyrl-CS"/>
        </w:rPr>
        <w:t xml:space="preserve"> </w:t>
      </w:r>
    </w:p>
    <w:p w14:paraId="46C35EFA" w14:textId="5CA4BDCE"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6</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3E4832" w:rsidRPr="007801E2">
        <w:rPr>
          <w:rFonts w:ascii="Times New Roman" w:hAnsi="Times New Roman" w:cs="Times New Roman"/>
          <w:sz w:val="24"/>
          <w:szCs w:val="24"/>
          <w:lang w:val="sr-Cyrl-CS"/>
        </w:rPr>
        <w:t>буду способни з</w:t>
      </w:r>
      <w:r w:rsidR="00C77CF1" w:rsidRPr="007801E2">
        <w:rPr>
          <w:rFonts w:ascii="Times New Roman" w:hAnsi="Times New Roman" w:cs="Times New Roman"/>
          <w:sz w:val="24"/>
          <w:szCs w:val="24"/>
          <w:lang w:val="sr-Cyrl-CS"/>
        </w:rPr>
        <w:t>а прилаго</w:t>
      </w:r>
      <w:r w:rsidR="003E4832" w:rsidRPr="007801E2">
        <w:rPr>
          <w:rFonts w:ascii="Times New Roman" w:hAnsi="Times New Roman" w:cs="Times New Roman"/>
          <w:sz w:val="24"/>
          <w:szCs w:val="24"/>
          <w:lang w:val="sr-Cyrl-CS"/>
        </w:rPr>
        <w:t>ђавање</w:t>
      </w:r>
      <w:r w:rsidR="00B30A99" w:rsidRPr="007801E2">
        <w:rPr>
          <w:rFonts w:ascii="Times New Roman" w:hAnsi="Times New Roman" w:cs="Times New Roman"/>
          <w:sz w:val="24"/>
          <w:szCs w:val="24"/>
          <w:lang w:val="sr-Cyrl-CS"/>
        </w:rPr>
        <w:t xml:space="preserve"> потрошњ</w:t>
      </w:r>
      <w:r w:rsidR="00982EC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енергије у  периоду </w:t>
      </w:r>
      <w:r w:rsidR="00E07C83" w:rsidRPr="007801E2">
        <w:rPr>
          <w:rFonts w:ascii="Times New Roman" w:hAnsi="Times New Roman" w:cs="Times New Roman"/>
          <w:sz w:val="24"/>
          <w:szCs w:val="24"/>
          <w:lang w:val="sr-Cyrl-CS"/>
        </w:rPr>
        <w:t>који утврди</w:t>
      </w:r>
      <w:r w:rsidR="00B30A99" w:rsidRPr="007801E2">
        <w:rPr>
          <w:rFonts w:ascii="Times New Roman" w:hAnsi="Times New Roman" w:cs="Times New Roman"/>
          <w:sz w:val="24"/>
          <w:szCs w:val="24"/>
          <w:lang w:val="sr-Cyrl-CS"/>
        </w:rPr>
        <w:t xml:space="preserve"> надлежн</w:t>
      </w:r>
      <w:r w:rsidR="00E07C83"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оператор система или надлежн</w:t>
      </w:r>
      <w:r w:rsidR="00E07C83"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ОПС. За </w:t>
      </w:r>
      <w:r w:rsidR="005D3949" w:rsidRPr="007801E2">
        <w:rPr>
          <w:rFonts w:ascii="Times New Roman" w:hAnsi="Times New Roman" w:cs="Times New Roman"/>
          <w:sz w:val="24"/>
          <w:szCs w:val="24"/>
          <w:lang w:val="sr-Cyrl-CS"/>
        </w:rPr>
        <w:t xml:space="preserve">елементе </w:t>
      </w:r>
      <w:r w:rsidR="00B30A99" w:rsidRPr="007801E2">
        <w:rPr>
          <w:rFonts w:ascii="Times New Roman" w:hAnsi="Times New Roman" w:cs="Times New Roman"/>
          <w:sz w:val="24"/>
          <w:szCs w:val="24"/>
          <w:lang w:val="sr-Cyrl-CS"/>
        </w:rPr>
        <w:t>постројења купца прикључен</w:t>
      </w:r>
      <w:r w:rsidR="00E07C83"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напонски ниво </w:t>
      </w:r>
      <w:r w:rsidR="00C77CF1" w:rsidRPr="007801E2">
        <w:rPr>
          <w:rFonts w:ascii="Times New Roman" w:hAnsi="Times New Roman" w:cs="Times New Roman"/>
          <w:sz w:val="24"/>
          <w:szCs w:val="24"/>
          <w:lang w:val="sr-Cyrl-CS"/>
        </w:rPr>
        <w:t xml:space="preserve">испод </w:t>
      </w:r>
      <w:r w:rsidR="00B30A99" w:rsidRPr="007801E2">
        <w:rPr>
          <w:rFonts w:ascii="Times New Roman" w:hAnsi="Times New Roman" w:cs="Times New Roman"/>
          <w:sz w:val="24"/>
          <w:szCs w:val="24"/>
          <w:lang w:val="sr-Cyrl-CS"/>
        </w:rPr>
        <w:t>110 kV, за одобравање спецификација у складу са чланом 6</w:t>
      </w:r>
      <w:r w:rsidR="00EB571C"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спров</w:t>
      </w:r>
      <w:r w:rsidR="00540F2A" w:rsidRPr="007801E2">
        <w:rPr>
          <w:rFonts w:ascii="Times New Roman" w:hAnsi="Times New Roman" w:cs="Times New Roman"/>
          <w:sz w:val="24"/>
          <w:szCs w:val="24"/>
          <w:lang w:val="sr-Cyrl-CS"/>
        </w:rPr>
        <w:t>оди се</w:t>
      </w:r>
      <w:r w:rsidR="00B30A99" w:rsidRPr="007801E2">
        <w:rPr>
          <w:rFonts w:ascii="Times New Roman" w:hAnsi="Times New Roman" w:cs="Times New Roman"/>
          <w:sz w:val="24"/>
          <w:szCs w:val="24"/>
          <w:lang w:val="sr-Cyrl-CS"/>
        </w:rPr>
        <w:t xml:space="preserve"> јавно саветовање са заинтересованим </w:t>
      </w:r>
      <w:r w:rsidR="005D3949" w:rsidRPr="007801E2">
        <w:rPr>
          <w:rFonts w:ascii="Times New Roman" w:hAnsi="Times New Roman" w:cs="Times New Roman"/>
          <w:sz w:val="24"/>
          <w:szCs w:val="24"/>
          <w:lang w:val="sr-Cyrl-CS"/>
        </w:rPr>
        <w:t xml:space="preserve">странама </w:t>
      </w:r>
      <w:r w:rsidR="00B30A99" w:rsidRPr="007801E2">
        <w:rPr>
          <w:rFonts w:ascii="Times New Roman" w:hAnsi="Times New Roman" w:cs="Times New Roman"/>
          <w:sz w:val="24"/>
          <w:szCs w:val="24"/>
          <w:lang w:val="sr-Cyrl-CS"/>
        </w:rPr>
        <w:t>у складу са чланом 9</w:t>
      </w:r>
      <w:r w:rsidR="00EB571C"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1</w:t>
      </w:r>
      <w:r w:rsidR="00EB571C" w:rsidRPr="007801E2">
        <w:rPr>
          <w:rFonts w:ascii="Times New Roman" w:hAnsi="Times New Roman" w:cs="Times New Roman"/>
          <w:sz w:val="24"/>
          <w:szCs w:val="24"/>
          <w:lang w:val="sr-Cyrl-CS"/>
        </w:rPr>
        <w:t>. ове уредбе</w:t>
      </w:r>
      <w:r w:rsidR="005D3949" w:rsidRPr="007801E2">
        <w:rPr>
          <w:rFonts w:ascii="Times New Roman" w:hAnsi="Times New Roman" w:cs="Times New Roman"/>
          <w:sz w:val="24"/>
          <w:szCs w:val="24"/>
          <w:lang w:val="sr-Cyrl-CS"/>
        </w:rPr>
        <w:t>;</w:t>
      </w:r>
    </w:p>
    <w:p w14:paraId="501F8891" w14:textId="0A217439"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7</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0821ED"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за потпуно извршење инструкција надлежног оператора система или надлежног ОПС, да прилагод</w:t>
      </w:r>
      <w:r w:rsidR="00AD12A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своју потрошњу електричне енергије до граница подешења електричних заштита, осим ако није успостављена метода за замену њиховог доприноса (укључујући допринос удружених објеката купаца преко треће особе)</w:t>
      </w:r>
      <w:r w:rsidR="002E6A39"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уговорена са надлежним оператором система или надлежним ОПС;</w:t>
      </w:r>
    </w:p>
    <w:p w14:paraId="64C70428" w14:textId="40745D3D"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8</w:t>
      </w:r>
      <w:r w:rsidR="00B30A99" w:rsidRPr="007801E2">
        <w:rPr>
          <w:rFonts w:ascii="Times New Roman" w:hAnsi="Times New Roman" w:cs="Times New Roman"/>
          <w:sz w:val="24"/>
          <w:szCs w:val="24"/>
          <w:lang w:val="sr-Cyrl-CS"/>
        </w:rPr>
        <w:t>)</w:t>
      </w:r>
      <w:r w:rsidR="00E07C83" w:rsidRPr="007801E2">
        <w:rPr>
          <w:rFonts w:ascii="Times New Roman" w:hAnsi="Times New Roman" w:cs="Times New Roman"/>
          <w:sz w:val="24"/>
          <w:szCs w:val="24"/>
          <w:lang w:val="sr-Cyrl-CS"/>
        </w:rPr>
        <w:t xml:space="preserve"> </w:t>
      </w:r>
      <w:r w:rsidR="00141A67" w:rsidRPr="007801E2">
        <w:rPr>
          <w:rFonts w:ascii="Times New Roman" w:hAnsi="Times New Roman" w:cs="Times New Roman"/>
          <w:sz w:val="24"/>
          <w:szCs w:val="24"/>
          <w:lang w:val="sr-Cyrl-CS"/>
        </w:rPr>
        <w:t>након прилагођавања</w:t>
      </w:r>
      <w:r w:rsidR="00B30A99" w:rsidRPr="007801E2">
        <w:rPr>
          <w:rFonts w:ascii="Times New Roman" w:hAnsi="Times New Roman" w:cs="Times New Roman"/>
          <w:sz w:val="24"/>
          <w:szCs w:val="24"/>
          <w:lang w:val="sr-Cyrl-CS"/>
        </w:rPr>
        <w:t xml:space="preserve"> потрошње ен</w:t>
      </w:r>
      <w:r w:rsidR="00141A67" w:rsidRPr="007801E2">
        <w:rPr>
          <w:rFonts w:ascii="Times New Roman" w:hAnsi="Times New Roman" w:cs="Times New Roman"/>
          <w:sz w:val="24"/>
          <w:szCs w:val="24"/>
          <w:lang w:val="sr-Cyrl-CS"/>
        </w:rPr>
        <w:t xml:space="preserve">ергије, </w:t>
      </w:r>
      <w:r w:rsidR="002608DC" w:rsidRPr="007801E2">
        <w:rPr>
          <w:rFonts w:ascii="Times New Roman" w:hAnsi="Times New Roman" w:cs="Times New Roman"/>
          <w:sz w:val="24"/>
          <w:szCs w:val="24"/>
          <w:lang w:val="sr-Cyrl-CS"/>
        </w:rPr>
        <w:t xml:space="preserve">као и </w:t>
      </w:r>
      <w:r w:rsidR="00141A67" w:rsidRPr="007801E2">
        <w:rPr>
          <w:rFonts w:ascii="Times New Roman" w:hAnsi="Times New Roman" w:cs="Times New Roman"/>
          <w:sz w:val="24"/>
          <w:szCs w:val="24"/>
          <w:lang w:val="sr-Cyrl-CS"/>
        </w:rPr>
        <w:t>за време трајања траженог</w:t>
      </w:r>
      <w:r w:rsidR="00B30A99" w:rsidRPr="007801E2">
        <w:rPr>
          <w:rFonts w:ascii="Times New Roman" w:hAnsi="Times New Roman" w:cs="Times New Roman"/>
          <w:sz w:val="24"/>
          <w:szCs w:val="24"/>
          <w:lang w:val="sr-Cyrl-CS"/>
        </w:rPr>
        <w:t xml:space="preserve"> </w:t>
      </w:r>
      <w:r w:rsidR="00141A67" w:rsidRPr="007801E2">
        <w:rPr>
          <w:rFonts w:ascii="Times New Roman" w:hAnsi="Times New Roman" w:cs="Times New Roman"/>
          <w:sz w:val="24"/>
          <w:szCs w:val="24"/>
          <w:lang w:val="sr-Cyrl-CS"/>
        </w:rPr>
        <w:t>прилагођавања</w:t>
      </w:r>
      <w:r w:rsidR="00B30A99" w:rsidRPr="007801E2">
        <w:rPr>
          <w:rFonts w:ascii="Times New Roman" w:hAnsi="Times New Roman" w:cs="Times New Roman"/>
          <w:sz w:val="24"/>
          <w:szCs w:val="24"/>
          <w:lang w:val="sr-Cyrl-CS"/>
        </w:rPr>
        <w:t xml:space="preserve">, </w:t>
      </w:r>
      <w:r w:rsidR="00141A67" w:rsidRPr="007801E2">
        <w:rPr>
          <w:rFonts w:ascii="Times New Roman" w:hAnsi="Times New Roman" w:cs="Times New Roman"/>
          <w:sz w:val="24"/>
          <w:szCs w:val="24"/>
          <w:lang w:val="sr-Cyrl-CS"/>
        </w:rPr>
        <w:t>прилагођава</w:t>
      </w:r>
      <w:r w:rsidR="002608DC" w:rsidRPr="007801E2">
        <w:rPr>
          <w:rFonts w:ascii="Times New Roman" w:hAnsi="Times New Roman" w:cs="Times New Roman"/>
          <w:sz w:val="24"/>
          <w:szCs w:val="24"/>
          <w:lang w:val="sr-Cyrl-CS"/>
        </w:rPr>
        <w:t>ју</w:t>
      </w:r>
      <w:r w:rsidR="00141A6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само потрошњу </w:t>
      </w:r>
      <w:r w:rsidR="002608DC" w:rsidRPr="007801E2">
        <w:rPr>
          <w:rFonts w:ascii="Times New Roman" w:hAnsi="Times New Roman" w:cs="Times New Roman"/>
          <w:sz w:val="24"/>
          <w:szCs w:val="24"/>
          <w:lang w:val="sr-Cyrl-CS"/>
        </w:rPr>
        <w:t xml:space="preserve">која се употребљава за </w:t>
      </w:r>
      <w:r w:rsidR="00B30A99" w:rsidRPr="007801E2">
        <w:rPr>
          <w:rFonts w:ascii="Times New Roman" w:hAnsi="Times New Roman" w:cs="Times New Roman"/>
          <w:sz w:val="24"/>
          <w:szCs w:val="24"/>
          <w:lang w:val="sr-Cyrl-CS"/>
        </w:rPr>
        <w:t xml:space="preserve"> пружање услуге </w:t>
      </w:r>
      <w:r w:rsidR="002608DC" w:rsidRPr="007801E2">
        <w:rPr>
          <w:rFonts w:ascii="Times New Roman" w:hAnsi="Times New Roman" w:cs="Times New Roman"/>
          <w:sz w:val="24"/>
          <w:szCs w:val="24"/>
          <w:lang w:val="sr-Cyrl-CS"/>
        </w:rPr>
        <w:t xml:space="preserve">до граница подешења електричних заштита, </w:t>
      </w:r>
      <w:r w:rsidR="00B30A99" w:rsidRPr="007801E2">
        <w:rPr>
          <w:rFonts w:ascii="Times New Roman" w:hAnsi="Times New Roman" w:cs="Times New Roman"/>
          <w:sz w:val="24"/>
          <w:szCs w:val="24"/>
          <w:lang w:val="sr-Cyrl-CS"/>
        </w:rPr>
        <w:t>ако т</w:t>
      </w:r>
      <w:r w:rsidR="002608DC" w:rsidRPr="007801E2">
        <w:rPr>
          <w:rFonts w:ascii="Times New Roman" w:hAnsi="Times New Roman" w:cs="Times New Roman"/>
          <w:sz w:val="24"/>
          <w:szCs w:val="24"/>
          <w:lang w:val="sr-Cyrl-CS"/>
        </w:rPr>
        <w:t>ако</w:t>
      </w:r>
      <w:r w:rsidR="00B30A99" w:rsidRPr="007801E2">
        <w:rPr>
          <w:rFonts w:ascii="Times New Roman" w:hAnsi="Times New Roman" w:cs="Times New Roman"/>
          <w:sz w:val="24"/>
          <w:szCs w:val="24"/>
          <w:lang w:val="sr-Cyrl-CS"/>
        </w:rPr>
        <w:t xml:space="preserve"> за</w:t>
      </w:r>
      <w:r w:rsidR="002608DC" w:rsidRPr="007801E2">
        <w:rPr>
          <w:rFonts w:ascii="Times New Roman" w:hAnsi="Times New Roman" w:cs="Times New Roman"/>
          <w:sz w:val="24"/>
          <w:szCs w:val="24"/>
          <w:lang w:val="sr-Cyrl-CS"/>
        </w:rPr>
        <w:t>тражи</w:t>
      </w:r>
      <w:r w:rsidR="00B30A99" w:rsidRPr="007801E2">
        <w:rPr>
          <w:rFonts w:ascii="Times New Roman" w:hAnsi="Times New Roman" w:cs="Times New Roman"/>
          <w:sz w:val="24"/>
          <w:szCs w:val="24"/>
          <w:lang w:val="sr-Cyrl-CS"/>
        </w:rPr>
        <w:t xml:space="preserve"> надлежни оператор система или надлежни ОПС, осим </w:t>
      </w:r>
      <w:r w:rsidR="002608DC" w:rsidRPr="007801E2">
        <w:rPr>
          <w:rFonts w:ascii="Times New Roman" w:hAnsi="Times New Roman" w:cs="Times New Roman"/>
          <w:sz w:val="24"/>
          <w:szCs w:val="24"/>
          <w:lang w:val="sr-Cyrl-CS"/>
        </w:rPr>
        <w:t>ако није успостављена</w:t>
      </w:r>
      <w:r w:rsidR="00B30A99" w:rsidRPr="007801E2">
        <w:rPr>
          <w:rFonts w:ascii="Times New Roman" w:hAnsi="Times New Roman" w:cs="Times New Roman"/>
          <w:sz w:val="24"/>
          <w:szCs w:val="24"/>
          <w:lang w:val="sr-Cyrl-CS"/>
        </w:rPr>
        <w:t xml:space="preserve"> метода </w:t>
      </w:r>
      <w:r w:rsidR="002608DC" w:rsidRPr="007801E2">
        <w:rPr>
          <w:rFonts w:ascii="Times New Roman" w:hAnsi="Times New Roman" w:cs="Times New Roman"/>
          <w:sz w:val="24"/>
          <w:szCs w:val="24"/>
          <w:lang w:val="sr-Cyrl-CS"/>
        </w:rPr>
        <w:t xml:space="preserve">за замену њиховог доприноса (укључујући допринос удружених објеката купаца преко трећег лица) која је уговорена </w:t>
      </w:r>
      <w:r w:rsidR="00B30A99" w:rsidRPr="007801E2">
        <w:rPr>
          <w:rFonts w:ascii="Times New Roman" w:hAnsi="Times New Roman" w:cs="Times New Roman"/>
          <w:sz w:val="24"/>
          <w:szCs w:val="24"/>
          <w:lang w:val="sr-Cyrl-CS"/>
        </w:rPr>
        <w:t>са надлежним оператором система или надлежним ОПС</w:t>
      </w:r>
      <w:r w:rsidR="002608DC"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Инструкције за промену потрошње енергије могу имати тренутне или одложене ефекте;</w:t>
      </w:r>
    </w:p>
    <w:p w14:paraId="41F7586F" w14:textId="607107EB"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9</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608DC" w:rsidRPr="007801E2">
        <w:rPr>
          <w:rFonts w:ascii="Times New Roman" w:hAnsi="Times New Roman" w:cs="Times New Roman"/>
          <w:sz w:val="24"/>
          <w:szCs w:val="24"/>
          <w:lang w:val="sr-Cyrl-CS"/>
        </w:rPr>
        <w:t>доставе обавешт</w:t>
      </w:r>
      <w:r w:rsidR="00683D9C" w:rsidRPr="007801E2">
        <w:rPr>
          <w:rFonts w:ascii="Times New Roman" w:hAnsi="Times New Roman" w:cs="Times New Roman"/>
          <w:sz w:val="24"/>
          <w:szCs w:val="24"/>
          <w:lang w:val="sr-Cyrl-CS"/>
        </w:rPr>
        <w:t>е</w:t>
      </w:r>
      <w:r w:rsidR="002608DC" w:rsidRPr="007801E2">
        <w:rPr>
          <w:rFonts w:ascii="Times New Roman" w:hAnsi="Times New Roman" w:cs="Times New Roman"/>
          <w:sz w:val="24"/>
          <w:szCs w:val="24"/>
          <w:lang w:val="sr-Cyrl-CS"/>
        </w:rPr>
        <w:t>ње</w:t>
      </w:r>
      <w:r w:rsidR="00B30A99" w:rsidRPr="007801E2">
        <w:rPr>
          <w:rFonts w:ascii="Times New Roman" w:hAnsi="Times New Roman" w:cs="Times New Roman"/>
          <w:sz w:val="24"/>
          <w:szCs w:val="24"/>
          <w:lang w:val="sr-Cyrl-CS"/>
        </w:rPr>
        <w:t xml:space="preserve"> надлежно</w:t>
      </w:r>
      <w:r w:rsidR="002608DC" w:rsidRPr="007801E2">
        <w:rPr>
          <w:rFonts w:ascii="Times New Roman" w:hAnsi="Times New Roman" w:cs="Times New Roman"/>
          <w:sz w:val="24"/>
          <w:szCs w:val="24"/>
          <w:lang w:val="sr-Cyrl-CS"/>
        </w:rPr>
        <w:t>м</w:t>
      </w:r>
      <w:r w:rsidR="00B30A99" w:rsidRPr="007801E2">
        <w:rPr>
          <w:rFonts w:ascii="Times New Roman" w:hAnsi="Times New Roman" w:cs="Times New Roman"/>
          <w:sz w:val="24"/>
          <w:szCs w:val="24"/>
          <w:lang w:val="sr-Cyrl-CS"/>
        </w:rPr>
        <w:t xml:space="preserve"> </w:t>
      </w:r>
      <w:r w:rsidR="002E6A39" w:rsidRPr="007801E2">
        <w:rPr>
          <w:rFonts w:ascii="Times New Roman" w:hAnsi="Times New Roman" w:cs="Times New Roman"/>
          <w:sz w:val="24"/>
          <w:szCs w:val="24"/>
          <w:lang w:val="sr-Cyrl-CS"/>
        </w:rPr>
        <w:t>оператор</w:t>
      </w:r>
      <w:r w:rsidR="002608DC" w:rsidRPr="007801E2">
        <w:rPr>
          <w:rFonts w:ascii="Times New Roman" w:hAnsi="Times New Roman" w:cs="Times New Roman"/>
          <w:sz w:val="24"/>
          <w:szCs w:val="24"/>
          <w:lang w:val="sr-Cyrl-CS"/>
        </w:rPr>
        <w:t>у</w:t>
      </w:r>
      <w:r w:rsidR="002E6A39" w:rsidRPr="007801E2">
        <w:rPr>
          <w:rFonts w:ascii="Times New Roman" w:hAnsi="Times New Roman" w:cs="Times New Roman"/>
          <w:sz w:val="24"/>
          <w:szCs w:val="24"/>
          <w:lang w:val="sr-Cyrl-CS"/>
        </w:rPr>
        <w:t xml:space="preserve"> система или надлежн</w:t>
      </w:r>
      <w:r w:rsidR="002608DC"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ОПС о </w:t>
      </w:r>
      <w:r w:rsidR="00DE5ACB" w:rsidRPr="007801E2">
        <w:rPr>
          <w:rFonts w:ascii="Times New Roman" w:hAnsi="Times New Roman" w:cs="Times New Roman"/>
          <w:sz w:val="24"/>
          <w:szCs w:val="24"/>
          <w:lang w:val="sr-Cyrl-CS"/>
        </w:rPr>
        <w:t>прилагођ</w:t>
      </w:r>
      <w:r w:rsidR="002608DC" w:rsidRPr="007801E2">
        <w:rPr>
          <w:rFonts w:ascii="Times New Roman" w:hAnsi="Times New Roman" w:cs="Times New Roman"/>
          <w:sz w:val="24"/>
          <w:szCs w:val="24"/>
          <w:lang w:val="sr-Cyrl-CS"/>
        </w:rPr>
        <w:t>авању</w:t>
      </w:r>
      <w:r w:rsidR="00DE5AC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капацитета управљања потрошњом. Надлежни оператор система или надлежни ОПС </w:t>
      </w:r>
      <w:r w:rsidR="002608DC" w:rsidRPr="007801E2">
        <w:rPr>
          <w:rFonts w:ascii="Times New Roman" w:hAnsi="Times New Roman" w:cs="Times New Roman"/>
          <w:sz w:val="24"/>
          <w:szCs w:val="24"/>
          <w:lang w:val="sr-Cyrl-CS"/>
        </w:rPr>
        <w:t xml:space="preserve">утврђује </w:t>
      </w:r>
      <w:r w:rsidR="00B30A99" w:rsidRPr="007801E2">
        <w:rPr>
          <w:rFonts w:ascii="Times New Roman" w:hAnsi="Times New Roman" w:cs="Times New Roman"/>
          <w:sz w:val="24"/>
          <w:szCs w:val="24"/>
          <w:lang w:val="sr-Cyrl-CS"/>
        </w:rPr>
        <w:t>начин обавештавања;</w:t>
      </w:r>
    </w:p>
    <w:p w14:paraId="4908755D" w14:textId="1B9C09FF" w:rsidR="00B30A99" w:rsidRPr="007801E2" w:rsidRDefault="00B96965" w:rsidP="001345E0">
      <w:pPr>
        <w:keepLines/>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10</w:t>
      </w:r>
      <w:r w:rsidR="00B30A99" w:rsidRPr="007801E2">
        <w:rPr>
          <w:rFonts w:ascii="Times New Roman" w:hAnsi="Times New Roman" w:cs="Times New Roman"/>
          <w:sz w:val="24"/>
          <w:szCs w:val="24"/>
          <w:lang w:val="sr-Cyrl-CS"/>
        </w:rPr>
        <w:t xml:space="preserve">) </w:t>
      </w:r>
      <w:r w:rsidR="002E542B" w:rsidRPr="007801E2">
        <w:rPr>
          <w:rFonts w:ascii="Times New Roman" w:hAnsi="Times New Roman" w:cs="Times New Roman"/>
          <w:sz w:val="24"/>
          <w:szCs w:val="24"/>
          <w:lang w:val="sr-Cyrl-CS"/>
        </w:rPr>
        <w:t xml:space="preserve"> </w:t>
      </w:r>
      <w:r w:rsidR="00683D9C" w:rsidRPr="007801E2">
        <w:rPr>
          <w:rFonts w:ascii="Times New Roman" w:hAnsi="Times New Roman" w:cs="Times New Roman"/>
          <w:sz w:val="24"/>
          <w:szCs w:val="24"/>
          <w:lang w:val="sr-Cyrl-CS"/>
        </w:rPr>
        <w:t xml:space="preserve">ако </w:t>
      </w:r>
      <w:r w:rsidR="00B30A99" w:rsidRPr="007801E2">
        <w:rPr>
          <w:rFonts w:ascii="Times New Roman" w:hAnsi="Times New Roman" w:cs="Times New Roman"/>
          <w:sz w:val="24"/>
          <w:szCs w:val="24"/>
          <w:lang w:val="sr-Cyrl-CS"/>
        </w:rPr>
        <w:t xml:space="preserve"> надлежни оператор система или надлежни ОПС директно или индиректно преко трећ</w:t>
      </w:r>
      <w:r w:rsidR="00683D9C" w:rsidRPr="007801E2">
        <w:rPr>
          <w:rFonts w:ascii="Times New Roman" w:hAnsi="Times New Roman" w:cs="Times New Roman"/>
          <w:sz w:val="24"/>
          <w:szCs w:val="24"/>
          <w:lang w:val="sr-Cyrl-CS"/>
        </w:rPr>
        <w:t>их лица</w:t>
      </w:r>
      <w:r w:rsidR="00B30A99" w:rsidRPr="007801E2">
        <w:rPr>
          <w:rFonts w:ascii="Times New Roman" w:hAnsi="Times New Roman" w:cs="Times New Roman"/>
          <w:sz w:val="24"/>
          <w:szCs w:val="24"/>
          <w:lang w:val="sr-Cyrl-CS"/>
        </w:rPr>
        <w:t xml:space="preserve"> наложи прилагођавање потрошње електричне енергије, власник објекта купца или ОЗДС </w:t>
      </w:r>
      <w:r w:rsidR="00683D9C" w:rsidRPr="007801E2">
        <w:rPr>
          <w:rFonts w:ascii="Times New Roman" w:hAnsi="Times New Roman" w:cs="Times New Roman"/>
          <w:sz w:val="24"/>
          <w:szCs w:val="24"/>
          <w:lang w:val="sr-Cyrl-CS"/>
        </w:rPr>
        <w:t>мора д</w:t>
      </w:r>
      <w:r w:rsidR="00B30A99" w:rsidRPr="007801E2">
        <w:rPr>
          <w:rFonts w:ascii="Times New Roman" w:hAnsi="Times New Roman" w:cs="Times New Roman"/>
          <w:sz w:val="24"/>
          <w:szCs w:val="24"/>
          <w:lang w:val="sr-Cyrl-CS"/>
        </w:rPr>
        <w:t>а омогућ</w:t>
      </w:r>
      <w:r w:rsidR="00683D9C"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прилагођавање дела своје потрошње као одговор на налог надлежног оператора система или надлежног ОПС у границама договореним са власником објекта купца или ОЗДС и у складу са поде</w:t>
      </w:r>
      <w:r w:rsidR="00887023" w:rsidRPr="007801E2">
        <w:rPr>
          <w:rFonts w:ascii="Times New Roman" w:hAnsi="Times New Roman" w:cs="Times New Roman"/>
          <w:sz w:val="24"/>
          <w:szCs w:val="24"/>
          <w:lang w:val="sr-Cyrl-CS"/>
        </w:rPr>
        <w:t xml:space="preserve">шењима </w:t>
      </w:r>
      <w:r w:rsidR="007C0719" w:rsidRPr="007801E2">
        <w:rPr>
          <w:rFonts w:ascii="Times New Roman" w:hAnsi="Times New Roman" w:cs="Times New Roman"/>
          <w:sz w:val="24"/>
          <w:szCs w:val="24"/>
          <w:lang w:val="sr-Cyrl-CS"/>
        </w:rPr>
        <w:t xml:space="preserve">елемената </w:t>
      </w:r>
      <w:r w:rsidR="00887023" w:rsidRPr="007801E2">
        <w:rPr>
          <w:rFonts w:ascii="Times New Roman" w:hAnsi="Times New Roman" w:cs="Times New Roman"/>
          <w:sz w:val="24"/>
          <w:szCs w:val="24"/>
          <w:lang w:val="sr-Cyrl-CS"/>
        </w:rPr>
        <w:t>постројења</w:t>
      </w:r>
      <w:r w:rsidR="007C0719" w:rsidRPr="007801E2">
        <w:rPr>
          <w:rFonts w:ascii="Times New Roman" w:hAnsi="Times New Roman" w:cs="Times New Roman"/>
          <w:sz w:val="24"/>
          <w:szCs w:val="24"/>
          <w:lang w:val="sr-Cyrl-CS"/>
        </w:rPr>
        <w:t xml:space="preserve"> купца;</w:t>
      </w:r>
    </w:p>
    <w:p w14:paraId="4D13442D" w14:textId="60581FC1" w:rsidR="009E336F" w:rsidRPr="007801E2" w:rsidRDefault="00B96965" w:rsidP="001345E0">
      <w:pPr>
        <w:spacing w:after="0" w:line="240" w:lineRule="auto"/>
        <w:ind w:firstLine="630"/>
        <w:rPr>
          <w:rFonts w:ascii="Times New Roman" w:hAnsi="Times New Roman" w:cs="Times New Roman"/>
          <w:strike/>
          <w:sz w:val="24"/>
          <w:szCs w:val="24"/>
          <w:lang w:val="sr-Cyrl-CS"/>
        </w:rPr>
      </w:pPr>
      <w:r w:rsidRPr="007801E2">
        <w:rPr>
          <w:rFonts w:ascii="Times New Roman" w:hAnsi="Times New Roman" w:cs="Times New Roman"/>
          <w:sz w:val="24"/>
          <w:szCs w:val="24"/>
          <w:lang w:val="sr-Cyrl-CS"/>
        </w:rPr>
        <w:t>11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0821ED" w:rsidRPr="007801E2">
        <w:rPr>
          <w:rFonts w:ascii="Times New Roman" w:hAnsi="Times New Roman" w:cs="Times New Roman"/>
          <w:sz w:val="24"/>
          <w:szCs w:val="24"/>
          <w:lang w:val="sr-Cyrl-CS"/>
        </w:rPr>
        <w:t>имају способност</w:t>
      </w:r>
      <w:r w:rsidR="00D524A4" w:rsidRPr="007801E2">
        <w:rPr>
          <w:rFonts w:ascii="Times New Roman" w:hAnsi="Times New Roman" w:cs="Times New Roman"/>
          <w:sz w:val="24"/>
          <w:szCs w:val="24"/>
          <w:lang w:val="sr-Cyrl-CS"/>
        </w:rPr>
        <w:t xml:space="preserve"> </w:t>
      </w:r>
      <w:r w:rsidR="00C7139B" w:rsidRPr="007801E2">
        <w:rPr>
          <w:rFonts w:ascii="Times New Roman" w:hAnsi="Times New Roman" w:cs="Times New Roman"/>
          <w:sz w:val="24"/>
          <w:szCs w:val="24"/>
          <w:lang w:val="sr-Cyrl-CS"/>
        </w:rPr>
        <w:t>спречавањ</w:t>
      </w:r>
      <w:r w:rsidR="000821ED"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искључе</w:t>
      </w:r>
      <w:r w:rsidR="00C7139B" w:rsidRPr="007801E2">
        <w:rPr>
          <w:rFonts w:ascii="Times New Roman" w:hAnsi="Times New Roman" w:cs="Times New Roman"/>
          <w:sz w:val="24"/>
          <w:szCs w:val="24"/>
          <w:lang w:val="sr-Cyrl-CS"/>
        </w:rPr>
        <w:t>ња</w:t>
      </w:r>
      <w:r w:rsidR="00B30A99" w:rsidRPr="007801E2">
        <w:rPr>
          <w:rFonts w:ascii="Times New Roman" w:hAnsi="Times New Roman" w:cs="Times New Roman"/>
          <w:sz w:val="24"/>
          <w:szCs w:val="24"/>
          <w:lang w:val="sr-Cyrl-CS"/>
        </w:rPr>
        <w:t xml:space="preserve"> са мреже због брзине промене фреквенције све до вредности </w:t>
      </w:r>
      <w:r w:rsidR="00B02803" w:rsidRPr="007801E2">
        <w:rPr>
          <w:rFonts w:ascii="Times New Roman" w:hAnsi="Times New Roman" w:cs="Times New Roman"/>
          <w:sz w:val="24"/>
          <w:szCs w:val="24"/>
          <w:lang w:val="sr-Cyrl-CS"/>
        </w:rPr>
        <w:t xml:space="preserve">коју утврди </w:t>
      </w:r>
      <w:r w:rsidR="00B30A99" w:rsidRPr="007801E2">
        <w:rPr>
          <w:rFonts w:ascii="Times New Roman" w:hAnsi="Times New Roman" w:cs="Times New Roman"/>
          <w:sz w:val="24"/>
          <w:szCs w:val="24"/>
          <w:lang w:val="sr-Cyrl-CS"/>
        </w:rPr>
        <w:t>надлежн</w:t>
      </w:r>
      <w:r w:rsidR="00C7139B"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ОПС. </w:t>
      </w:r>
      <w:r w:rsidR="00C7139B" w:rsidRPr="007801E2">
        <w:rPr>
          <w:rFonts w:ascii="Times New Roman" w:hAnsi="Times New Roman" w:cs="Times New Roman"/>
          <w:sz w:val="24"/>
          <w:szCs w:val="24"/>
          <w:lang w:val="sr-Cyrl-CS"/>
        </w:rPr>
        <w:t>У односу на способност спречавања искључе</w:t>
      </w:r>
      <w:r w:rsidR="00F46423" w:rsidRPr="007801E2">
        <w:rPr>
          <w:rFonts w:ascii="Times New Roman" w:hAnsi="Times New Roman" w:cs="Times New Roman"/>
          <w:sz w:val="24"/>
          <w:szCs w:val="24"/>
          <w:lang w:val="sr-Cyrl-CS"/>
        </w:rPr>
        <w:t>њ</w:t>
      </w:r>
      <w:r w:rsidR="00C7139B" w:rsidRPr="007801E2">
        <w:rPr>
          <w:rFonts w:ascii="Times New Roman" w:hAnsi="Times New Roman" w:cs="Times New Roman"/>
          <w:sz w:val="24"/>
          <w:szCs w:val="24"/>
          <w:lang w:val="sr-Cyrl-CS"/>
        </w:rPr>
        <w:t xml:space="preserve">а са мреже </w:t>
      </w:r>
      <w:r w:rsidR="00540F2A" w:rsidRPr="007801E2">
        <w:rPr>
          <w:rFonts w:ascii="Times New Roman" w:hAnsi="Times New Roman" w:cs="Times New Roman"/>
          <w:sz w:val="24"/>
          <w:szCs w:val="24"/>
          <w:lang w:val="sr-Cyrl-CS"/>
        </w:rPr>
        <w:t>в</w:t>
      </w:r>
      <w:r w:rsidR="00B30A99" w:rsidRPr="007801E2">
        <w:rPr>
          <w:rFonts w:ascii="Times New Roman" w:hAnsi="Times New Roman" w:cs="Times New Roman"/>
          <w:sz w:val="24"/>
          <w:szCs w:val="24"/>
          <w:lang w:val="sr-Cyrl-CS"/>
        </w:rPr>
        <w:t>редност брзине промене фреквенције рачуна</w:t>
      </w:r>
      <w:r w:rsidR="00C7139B" w:rsidRPr="007801E2">
        <w:rPr>
          <w:rFonts w:ascii="Times New Roman" w:hAnsi="Times New Roman" w:cs="Times New Roman"/>
          <w:sz w:val="24"/>
          <w:szCs w:val="24"/>
          <w:lang w:val="sr-Cyrl-CS"/>
        </w:rPr>
        <w:t xml:space="preserve"> се </w:t>
      </w:r>
      <w:r w:rsidR="00540F2A" w:rsidRPr="007801E2">
        <w:rPr>
          <w:rFonts w:ascii="Times New Roman" w:hAnsi="Times New Roman" w:cs="Times New Roman"/>
          <w:sz w:val="24"/>
          <w:szCs w:val="24"/>
          <w:lang w:val="sr-Cyrl-CS"/>
        </w:rPr>
        <w:t>у периоду</w:t>
      </w:r>
      <w:r w:rsidR="00B30A99" w:rsidRPr="007801E2">
        <w:rPr>
          <w:rFonts w:ascii="Times New Roman" w:hAnsi="Times New Roman" w:cs="Times New Roman"/>
          <w:sz w:val="24"/>
          <w:szCs w:val="24"/>
          <w:lang w:val="sr-Cyrl-CS"/>
        </w:rPr>
        <w:t xml:space="preserve"> од 500 ms. За елементе постројења купца прикључен</w:t>
      </w:r>
      <w:r w:rsidR="00540F2A"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напонск</w:t>
      </w:r>
      <w:r w:rsidR="00540F2A"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ниво </w:t>
      </w:r>
      <w:r w:rsidR="00C7139B" w:rsidRPr="007801E2">
        <w:rPr>
          <w:rFonts w:ascii="Times New Roman" w:hAnsi="Times New Roman" w:cs="Times New Roman"/>
          <w:sz w:val="24"/>
          <w:szCs w:val="24"/>
          <w:lang w:val="sr-Cyrl-CS"/>
        </w:rPr>
        <w:t>ниж</w:t>
      </w:r>
      <w:r w:rsidR="00540F2A" w:rsidRPr="007801E2">
        <w:rPr>
          <w:rFonts w:ascii="Times New Roman" w:hAnsi="Times New Roman" w:cs="Times New Roman"/>
          <w:sz w:val="24"/>
          <w:szCs w:val="24"/>
          <w:lang w:val="sr-Cyrl-CS"/>
        </w:rPr>
        <w:t>и</w:t>
      </w:r>
      <w:r w:rsidR="00C7139B" w:rsidRPr="007801E2">
        <w:rPr>
          <w:rFonts w:ascii="Times New Roman" w:hAnsi="Times New Roman" w:cs="Times New Roman"/>
          <w:sz w:val="24"/>
          <w:szCs w:val="24"/>
          <w:lang w:val="sr-Cyrl-CS"/>
        </w:rPr>
        <w:t xml:space="preserve"> од</w:t>
      </w:r>
      <w:r w:rsidR="00B30A99" w:rsidRPr="007801E2">
        <w:rPr>
          <w:rFonts w:ascii="Times New Roman" w:hAnsi="Times New Roman" w:cs="Times New Roman"/>
          <w:sz w:val="24"/>
          <w:szCs w:val="24"/>
          <w:lang w:val="sr-Cyrl-CS"/>
        </w:rPr>
        <w:t xml:space="preserve"> 110 kV, за одобравање спецификација у складу са чланом 6</w:t>
      </w:r>
      <w:r w:rsidR="00EB571C"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спров</w:t>
      </w:r>
      <w:r w:rsidR="00EB0036" w:rsidRPr="007801E2">
        <w:rPr>
          <w:rFonts w:ascii="Times New Roman" w:hAnsi="Times New Roman" w:cs="Times New Roman"/>
          <w:sz w:val="24"/>
          <w:szCs w:val="24"/>
          <w:lang w:val="sr-Cyrl-CS"/>
        </w:rPr>
        <w:t xml:space="preserve">оди се </w:t>
      </w:r>
      <w:r w:rsidR="00B30A99" w:rsidRPr="007801E2">
        <w:rPr>
          <w:rFonts w:ascii="Times New Roman" w:hAnsi="Times New Roman" w:cs="Times New Roman"/>
          <w:sz w:val="24"/>
          <w:szCs w:val="24"/>
          <w:lang w:val="sr-Cyrl-CS"/>
        </w:rPr>
        <w:t xml:space="preserve"> јавно саветовање са заинтересованим </w:t>
      </w:r>
      <w:r w:rsidR="001176D3" w:rsidRPr="007801E2">
        <w:rPr>
          <w:rFonts w:ascii="Times New Roman" w:hAnsi="Times New Roman" w:cs="Times New Roman"/>
          <w:sz w:val="24"/>
          <w:szCs w:val="24"/>
          <w:lang w:val="sr-Cyrl-CS"/>
        </w:rPr>
        <w:t xml:space="preserve">странама </w:t>
      </w:r>
      <w:r w:rsidR="00B30A99" w:rsidRPr="007801E2">
        <w:rPr>
          <w:rFonts w:ascii="Times New Roman" w:hAnsi="Times New Roman" w:cs="Times New Roman"/>
          <w:sz w:val="24"/>
          <w:szCs w:val="24"/>
          <w:lang w:val="sr-Cyrl-CS"/>
        </w:rPr>
        <w:t>у складу са чланом 9</w:t>
      </w:r>
      <w:r w:rsidR="00EB571C" w:rsidRPr="007801E2">
        <w:rPr>
          <w:rFonts w:ascii="Times New Roman" w:hAnsi="Times New Roman" w:cs="Times New Roman"/>
          <w:sz w:val="24"/>
          <w:szCs w:val="24"/>
          <w:lang w:val="sr-Cyrl-CS"/>
        </w:rPr>
        <w:t>. став 1. ове уредбе</w:t>
      </w:r>
      <w:r w:rsidR="007C0719" w:rsidRPr="007801E2">
        <w:rPr>
          <w:rFonts w:ascii="Times New Roman" w:hAnsi="Times New Roman" w:cs="Times New Roman"/>
          <w:sz w:val="24"/>
          <w:szCs w:val="24"/>
          <w:lang w:val="sr-Cyrl-CS"/>
        </w:rPr>
        <w:t>;</w:t>
      </w:r>
    </w:p>
    <w:p w14:paraId="4CF7621A" w14:textId="2FC71C23" w:rsidR="00B30A99" w:rsidRPr="007801E2" w:rsidRDefault="00B96965"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0821ED" w:rsidRPr="007801E2">
        <w:rPr>
          <w:rFonts w:ascii="Times New Roman" w:hAnsi="Times New Roman" w:cs="Times New Roman"/>
          <w:sz w:val="24"/>
          <w:szCs w:val="24"/>
          <w:lang w:val="sr-Cyrl-CS"/>
        </w:rPr>
        <w:t>буду</w:t>
      </w:r>
      <w:r w:rsidR="000348DB" w:rsidRPr="007801E2">
        <w:rPr>
          <w:rFonts w:ascii="Times New Roman" w:hAnsi="Times New Roman" w:cs="Times New Roman"/>
          <w:sz w:val="24"/>
          <w:szCs w:val="24"/>
          <w:lang w:val="sr-Cyrl-CS"/>
        </w:rPr>
        <w:t xml:space="preserve"> </w:t>
      </w:r>
      <w:r w:rsidR="002E6A39" w:rsidRPr="007801E2">
        <w:rPr>
          <w:rFonts w:ascii="Times New Roman" w:hAnsi="Times New Roman" w:cs="Times New Roman"/>
          <w:sz w:val="24"/>
          <w:szCs w:val="24"/>
          <w:lang w:val="sr-Cyrl-CS"/>
        </w:rPr>
        <w:t>опремљен</w:t>
      </w:r>
      <w:r w:rsidR="00EB0036"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w:t>
      </w:r>
      <w:r w:rsidR="00EB0036"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прим</w:t>
      </w:r>
      <w:r w:rsidR="00EB0036" w:rsidRPr="007801E2">
        <w:rPr>
          <w:rFonts w:ascii="Times New Roman" w:hAnsi="Times New Roman" w:cs="Times New Roman"/>
          <w:sz w:val="24"/>
          <w:szCs w:val="24"/>
          <w:lang w:val="sr-Cyrl-CS"/>
        </w:rPr>
        <w:t xml:space="preserve">ање, </w:t>
      </w:r>
      <w:r w:rsidR="00B30A99" w:rsidRPr="007801E2">
        <w:rPr>
          <w:rFonts w:ascii="Times New Roman" w:hAnsi="Times New Roman" w:cs="Times New Roman"/>
          <w:sz w:val="24"/>
          <w:szCs w:val="24"/>
          <w:lang w:val="sr-Cyrl-CS"/>
        </w:rPr>
        <w:t>директно, или индиректно, преко трећ</w:t>
      </w:r>
      <w:r w:rsidR="00EB0036" w:rsidRPr="007801E2">
        <w:rPr>
          <w:rFonts w:ascii="Times New Roman" w:hAnsi="Times New Roman" w:cs="Times New Roman"/>
          <w:sz w:val="24"/>
          <w:szCs w:val="24"/>
          <w:lang w:val="sr-Cyrl-CS"/>
        </w:rPr>
        <w:t>их</w:t>
      </w:r>
      <w:r w:rsidR="00B30A99" w:rsidRPr="007801E2">
        <w:rPr>
          <w:rFonts w:ascii="Times New Roman" w:hAnsi="Times New Roman" w:cs="Times New Roman"/>
          <w:sz w:val="24"/>
          <w:szCs w:val="24"/>
          <w:lang w:val="sr-Cyrl-CS"/>
        </w:rPr>
        <w:t xml:space="preserve"> лица, упутст</w:t>
      </w:r>
      <w:r w:rsidR="00EB0036"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ва надлежног опер</w:t>
      </w:r>
      <w:r w:rsidR="0094107C" w:rsidRPr="007801E2">
        <w:rPr>
          <w:rFonts w:ascii="Times New Roman" w:hAnsi="Times New Roman" w:cs="Times New Roman"/>
          <w:sz w:val="24"/>
          <w:szCs w:val="24"/>
          <w:lang w:val="sr-Cyrl-CS"/>
        </w:rPr>
        <w:t>атора система или надлежног ОП</w:t>
      </w:r>
      <w:r w:rsidR="002E6A39" w:rsidRPr="007801E2">
        <w:rPr>
          <w:rFonts w:ascii="Times New Roman" w:hAnsi="Times New Roman" w:cs="Times New Roman"/>
          <w:sz w:val="24"/>
          <w:szCs w:val="24"/>
          <w:lang w:val="sr-Cyrl-CS"/>
        </w:rPr>
        <w:t>С</w:t>
      </w:r>
      <w:r w:rsidR="00B30A99" w:rsidRPr="007801E2">
        <w:rPr>
          <w:rFonts w:ascii="Times New Roman" w:hAnsi="Times New Roman" w:cs="Times New Roman"/>
          <w:sz w:val="24"/>
          <w:szCs w:val="24"/>
          <w:lang w:val="sr-Cyrl-CS"/>
        </w:rPr>
        <w:t xml:space="preserve">, </w:t>
      </w:r>
      <w:r w:rsidR="00EB0036" w:rsidRPr="007801E2">
        <w:rPr>
          <w:rFonts w:ascii="Times New Roman" w:hAnsi="Times New Roman" w:cs="Times New Roman"/>
          <w:sz w:val="24"/>
          <w:szCs w:val="24"/>
          <w:lang w:val="sr-Cyrl-CS"/>
        </w:rPr>
        <w:t xml:space="preserve">за мерење </w:t>
      </w:r>
      <w:r w:rsidR="00B30A99" w:rsidRPr="007801E2">
        <w:rPr>
          <w:rFonts w:ascii="Times New Roman" w:hAnsi="Times New Roman" w:cs="Times New Roman"/>
          <w:sz w:val="24"/>
          <w:szCs w:val="24"/>
          <w:lang w:val="sr-Cyrl-CS"/>
        </w:rPr>
        <w:t>вредност</w:t>
      </w:r>
      <w:r w:rsidR="00EB0036"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фреквенције </w:t>
      </w:r>
      <w:r w:rsidR="00EB0036"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или напона, </w:t>
      </w:r>
      <w:r w:rsidR="00EB0036" w:rsidRPr="007801E2">
        <w:rPr>
          <w:rFonts w:ascii="Times New Roman" w:hAnsi="Times New Roman" w:cs="Times New Roman"/>
          <w:sz w:val="24"/>
          <w:szCs w:val="24"/>
          <w:lang w:val="sr-Cyrl-CS"/>
        </w:rPr>
        <w:t xml:space="preserve">активирање </w:t>
      </w:r>
      <w:r w:rsidR="00B30A99" w:rsidRPr="007801E2">
        <w:rPr>
          <w:rFonts w:ascii="Times New Roman" w:hAnsi="Times New Roman" w:cs="Times New Roman"/>
          <w:sz w:val="24"/>
          <w:szCs w:val="24"/>
          <w:lang w:val="sr-Cyrl-CS"/>
        </w:rPr>
        <w:t>искључењ</w:t>
      </w:r>
      <w:r w:rsidR="00EB0036"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потрошње и прен</w:t>
      </w:r>
      <w:r w:rsidR="00EB0036" w:rsidRPr="007801E2">
        <w:rPr>
          <w:rFonts w:ascii="Times New Roman" w:hAnsi="Times New Roman" w:cs="Times New Roman"/>
          <w:sz w:val="24"/>
          <w:szCs w:val="24"/>
          <w:lang w:val="sr-Cyrl-CS"/>
        </w:rPr>
        <w:t>ос</w:t>
      </w:r>
      <w:r w:rsidR="00B30A99" w:rsidRPr="007801E2">
        <w:rPr>
          <w:rFonts w:ascii="Times New Roman" w:hAnsi="Times New Roman" w:cs="Times New Roman"/>
          <w:sz w:val="24"/>
          <w:szCs w:val="24"/>
          <w:lang w:val="sr-Cyrl-CS"/>
        </w:rPr>
        <w:t xml:space="preserve"> информациј</w:t>
      </w:r>
      <w:r w:rsidR="00EB0036"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Надлежни оператор система дефинише и објав</w:t>
      </w:r>
      <w:r w:rsidR="00C77CF1" w:rsidRPr="007801E2">
        <w:rPr>
          <w:rFonts w:ascii="Times New Roman" w:hAnsi="Times New Roman" w:cs="Times New Roman"/>
          <w:sz w:val="24"/>
          <w:szCs w:val="24"/>
          <w:lang w:val="sr-Cyrl-CS"/>
        </w:rPr>
        <w:t xml:space="preserve">љује </w:t>
      </w:r>
      <w:r w:rsidR="00B30A99" w:rsidRPr="007801E2">
        <w:rPr>
          <w:rFonts w:ascii="Times New Roman" w:hAnsi="Times New Roman" w:cs="Times New Roman"/>
          <w:sz w:val="24"/>
          <w:szCs w:val="24"/>
          <w:lang w:val="sr-Cyrl-CS"/>
        </w:rPr>
        <w:t xml:space="preserve"> техничке спецификације </w:t>
      </w:r>
      <w:r w:rsidR="00C77CF1" w:rsidRPr="007801E2">
        <w:rPr>
          <w:rFonts w:ascii="Times New Roman" w:hAnsi="Times New Roman" w:cs="Times New Roman"/>
          <w:sz w:val="24"/>
          <w:szCs w:val="24"/>
          <w:lang w:val="sr-Cyrl-CS"/>
        </w:rPr>
        <w:t>којима се омогућава овај пренос информација</w:t>
      </w:r>
      <w:r w:rsidR="000348DB" w:rsidRPr="007801E2">
        <w:rPr>
          <w:rFonts w:ascii="Times New Roman" w:hAnsi="Times New Roman" w:cs="Times New Roman"/>
          <w:sz w:val="24"/>
          <w:szCs w:val="24"/>
          <w:lang w:val="sr-Cyrl-CS"/>
        </w:rPr>
        <w:t>.</w:t>
      </w:r>
      <w:r w:rsidR="00C77CF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За елементе постројења купца прикључене на напонски ниво </w:t>
      </w:r>
      <w:r w:rsidR="009A07AC" w:rsidRPr="007801E2">
        <w:rPr>
          <w:rFonts w:ascii="Times New Roman" w:hAnsi="Times New Roman" w:cs="Times New Roman"/>
          <w:sz w:val="24"/>
          <w:szCs w:val="24"/>
          <w:lang w:val="sr-Cyrl-CS"/>
        </w:rPr>
        <w:t xml:space="preserve">испод </w:t>
      </w:r>
      <w:r w:rsidR="00B30A99" w:rsidRPr="007801E2">
        <w:rPr>
          <w:rFonts w:ascii="Times New Roman" w:hAnsi="Times New Roman" w:cs="Times New Roman"/>
          <w:sz w:val="24"/>
          <w:szCs w:val="24"/>
          <w:lang w:val="sr-Cyrl-CS"/>
        </w:rPr>
        <w:t>110</w:t>
      </w:r>
      <w:r w:rsidR="0094107C"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kV, за одобравање спецификација у складу са чланом 6</w:t>
      </w:r>
      <w:r w:rsidR="00EB571C"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xml:space="preserve">, </w:t>
      </w:r>
      <w:r w:rsidR="003617E9" w:rsidRPr="007801E2">
        <w:rPr>
          <w:rFonts w:ascii="Times New Roman" w:hAnsi="Times New Roman" w:cs="Times New Roman"/>
          <w:sz w:val="24"/>
          <w:szCs w:val="24"/>
          <w:lang w:val="sr-Cyrl-CS"/>
        </w:rPr>
        <w:t xml:space="preserve">спроводи се  </w:t>
      </w:r>
      <w:r w:rsidR="00B30A99" w:rsidRPr="007801E2">
        <w:rPr>
          <w:rFonts w:ascii="Times New Roman" w:hAnsi="Times New Roman" w:cs="Times New Roman"/>
          <w:sz w:val="24"/>
          <w:szCs w:val="24"/>
          <w:lang w:val="sr-Cyrl-CS"/>
        </w:rPr>
        <w:t xml:space="preserve">јавно саветовање са заинтересованим </w:t>
      </w:r>
      <w:r w:rsidR="0094107C" w:rsidRPr="007801E2">
        <w:rPr>
          <w:rFonts w:ascii="Times New Roman" w:hAnsi="Times New Roman" w:cs="Times New Roman"/>
          <w:sz w:val="24"/>
          <w:szCs w:val="24"/>
          <w:lang w:val="sr-Cyrl-CS"/>
        </w:rPr>
        <w:t xml:space="preserve">странама </w:t>
      </w:r>
      <w:r w:rsidR="00B30A99" w:rsidRPr="007801E2">
        <w:rPr>
          <w:rFonts w:ascii="Times New Roman" w:hAnsi="Times New Roman" w:cs="Times New Roman"/>
          <w:sz w:val="24"/>
          <w:szCs w:val="24"/>
          <w:lang w:val="sr-Cyrl-CS"/>
        </w:rPr>
        <w:t>у складу са чланом 9</w:t>
      </w:r>
      <w:r w:rsidR="00EB571C"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1</w:t>
      </w:r>
      <w:r w:rsidR="00EB571C"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w:t>
      </w:r>
    </w:p>
    <w:p w14:paraId="16299F64" w14:textId="4FC4285E" w:rsidR="008E3C99" w:rsidRPr="007801E2" w:rsidRDefault="00B30A99" w:rsidP="00DF6516">
      <w:pPr>
        <w:pStyle w:val="ListParagraph"/>
        <w:keepLines/>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За регулацију напона са искључењем или поновним укључењем објеката за статичку компензацију, сваки објекат купца прикључен на преносни систем или затворени дистрибутивни систем прикључен на преносни систем </w:t>
      </w:r>
      <w:r w:rsidR="00654E40" w:rsidRPr="007801E2">
        <w:rPr>
          <w:rFonts w:ascii="Times New Roman" w:hAnsi="Times New Roman" w:cs="Times New Roman"/>
          <w:sz w:val="24"/>
          <w:szCs w:val="24"/>
          <w:lang w:val="sr-Cyrl-CS"/>
        </w:rPr>
        <w:t xml:space="preserve">мора </w:t>
      </w:r>
      <w:r w:rsidRPr="007801E2">
        <w:rPr>
          <w:rFonts w:ascii="Times New Roman" w:hAnsi="Times New Roman" w:cs="Times New Roman"/>
          <w:sz w:val="24"/>
          <w:szCs w:val="24"/>
          <w:lang w:val="sr-Cyrl-CS"/>
        </w:rPr>
        <w:t>укључи</w:t>
      </w:r>
      <w:r w:rsidR="003617E9" w:rsidRPr="007801E2">
        <w:rPr>
          <w:rFonts w:ascii="Times New Roman" w:hAnsi="Times New Roman" w:cs="Times New Roman"/>
          <w:sz w:val="24"/>
          <w:szCs w:val="24"/>
          <w:lang w:val="sr-Cyrl-CS"/>
        </w:rPr>
        <w:t>ти</w:t>
      </w:r>
      <w:r w:rsidRPr="007801E2">
        <w:rPr>
          <w:rFonts w:ascii="Times New Roman" w:hAnsi="Times New Roman" w:cs="Times New Roman"/>
          <w:sz w:val="24"/>
          <w:szCs w:val="24"/>
          <w:lang w:val="sr-Cyrl-CS"/>
        </w:rPr>
        <w:t xml:space="preserve"> или искључи</w:t>
      </w:r>
      <w:r w:rsidR="003617E9" w:rsidRPr="007801E2">
        <w:rPr>
          <w:rFonts w:ascii="Times New Roman" w:hAnsi="Times New Roman" w:cs="Times New Roman"/>
          <w:sz w:val="24"/>
          <w:szCs w:val="24"/>
          <w:lang w:val="sr-Cyrl-CS"/>
        </w:rPr>
        <w:t>ти</w:t>
      </w:r>
      <w:r w:rsidRPr="007801E2">
        <w:rPr>
          <w:rFonts w:ascii="Times New Roman" w:hAnsi="Times New Roman" w:cs="Times New Roman"/>
          <w:sz w:val="24"/>
          <w:szCs w:val="24"/>
          <w:lang w:val="sr-Cyrl-CS"/>
        </w:rPr>
        <w:t xml:space="preserve"> своје објекте за статичку компензацију, </w:t>
      </w:r>
      <w:r w:rsidR="003617E9" w:rsidRPr="007801E2">
        <w:rPr>
          <w:rFonts w:ascii="Times New Roman" w:hAnsi="Times New Roman" w:cs="Times New Roman"/>
          <w:sz w:val="24"/>
          <w:szCs w:val="24"/>
          <w:lang w:val="sr-Cyrl-CS"/>
        </w:rPr>
        <w:t>појединачно ии заједно</w:t>
      </w:r>
      <w:r w:rsidRPr="007801E2">
        <w:rPr>
          <w:rFonts w:ascii="Times New Roman" w:hAnsi="Times New Roman" w:cs="Times New Roman"/>
          <w:sz w:val="24"/>
          <w:szCs w:val="24"/>
          <w:lang w:val="sr-Cyrl-CS"/>
        </w:rPr>
        <w:t>, као део капацитета за управљање потрошњом преко трећ</w:t>
      </w:r>
      <w:r w:rsidR="003617E9"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лица, </w:t>
      </w:r>
      <w:r w:rsidR="003617E9" w:rsidRPr="007801E2">
        <w:rPr>
          <w:rFonts w:ascii="Times New Roman" w:hAnsi="Times New Roman" w:cs="Times New Roman"/>
          <w:sz w:val="24"/>
          <w:szCs w:val="24"/>
          <w:lang w:val="sr-Cyrl-CS"/>
        </w:rPr>
        <w:t>н</w:t>
      </w:r>
      <w:r w:rsidRPr="007801E2">
        <w:rPr>
          <w:rFonts w:ascii="Times New Roman" w:hAnsi="Times New Roman" w:cs="Times New Roman"/>
          <w:sz w:val="24"/>
          <w:szCs w:val="24"/>
          <w:lang w:val="sr-Cyrl-CS"/>
        </w:rPr>
        <w:t xml:space="preserve">а </w:t>
      </w:r>
      <w:r w:rsidR="003617E9" w:rsidRPr="007801E2">
        <w:rPr>
          <w:rFonts w:ascii="Times New Roman" w:hAnsi="Times New Roman" w:cs="Times New Roman"/>
          <w:sz w:val="24"/>
          <w:szCs w:val="24"/>
          <w:lang w:val="sr-Cyrl-CS"/>
        </w:rPr>
        <w:t xml:space="preserve">основу </w:t>
      </w:r>
      <w:r w:rsidRPr="007801E2">
        <w:rPr>
          <w:rFonts w:ascii="Times New Roman" w:hAnsi="Times New Roman" w:cs="Times New Roman"/>
          <w:sz w:val="24"/>
          <w:szCs w:val="24"/>
          <w:lang w:val="sr-Cyrl-CS"/>
        </w:rPr>
        <w:t>упутств</w:t>
      </w:r>
      <w:r w:rsidR="003617E9"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w:t>
      </w:r>
      <w:r w:rsidR="00271481" w:rsidRPr="007801E2">
        <w:rPr>
          <w:rFonts w:ascii="Times New Roman" w:hAnsi="Times New Roman" w:cs="Times New Roman"/>
          <w:sz w:val="24"/>
          <w:szCs w:val="24"/>
          <w:lang w:val="sr-Cyrl-CS"/>
        </w:rPr>
        <w:t>које је дао</w:t>
      </w:r>
      <w:r w:rsidRPr="007801E2">
        <w:rPr>
          <w:rFonts w:ascii="Times New Roman" w:hAnsi="Times New Roman" w:cs="Times New Roman"/>
          <w:sz w:val="24"/>
          <w:szCs w:val="24"/>
          <w:lang w:val="sr-Cyrl-CS"/>
        </w:rPr>
        <w:t xml:space="preserve"> надлежн</w:t>
      </w:r>
      <w:r w:rsidR="00271481"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ОПС, или </w:t>
      </w:r>
      <w:r w:rsidR="00340EF4" w:rsidRPr="007801E2">
        <w:rPr>
          <w:rFonts w:ascii="Times New Roman" w:hAnsi="Times New Roman" w:cs="Times New Roman"/>
          <w:sz w:val="24"/>
          <w:szCs w:val="24"/>
          <w:lang w:val="sr-Cyrl-CS"/>
        </w:rPr>
        <w:t xml:space="preserve">по условима наведеним </w:t>
      </w:r>
      <w:r w:rsidR="008E3C99"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уговор</w:t>
      </w:r>
      <w:r w:rsidR="008E3C99"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између надлежног ОПС и власника објекта купца или ОЗДС.</w:t>
      </w:r>
    </w:p>
    <w:p w14:paraId="61568523" w14:textId="42BF0A10" w:rsidR="00DF6516" w:rsidRPr="007801E2" w:rsidRDefault="00DF6516" w:rsidP="00DF6516">
      <w:pPr>
        <w:spacing w:after="0" w:line="240" w:lineRule="auto"/>
        <w:rPr>
          <w:rFonts w:ascii="Times New Roman" w:hAnsi="Times New Roman" w:cs="Times New Roman"/>
          <w:sz w:val="24"/>
          <w:szCs w:val="24"/>
          <w:lang w:val="sr-Cyrl-CS"/>
        </w:rPr>
      </w:pPr>
    </w:p>
    <w:p w14:paraId="057069DB" w14:textId="34C76ABC" w:rsidR="008976A4" w:rsidRPr="007801E2" w:rsidRDefault="001A25A5" w:rsidP="00DF6516">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Елементи постројења објекта купца за у</w:t>
      </w:r>
      <w:r w:rsidR="003C3ADD" w:rsidRPr="007801E2">
        <w:rPr>
          <w:rFonts w:ascii="Times New Roman" w:hAnsi="Times New Roman" w:cs="Times New Roman"/>
          <w:sz w:val="24"/>
          <w:szCs w:val="24"/>
          <w:lang w:val="sr-Cyrl-CS"/>
        </w:rPr>
        <w:t xml:space="preserve">прављање потрошњом са циљем промене </w:t>
      </w:r>
      <w:r w:rsidR="008976A4" w:rsidRPr="007801E2">
        <w:rPr>
          <w:rFonts w:ascii="Times New Roman" w:hAnsi="Times New Roman" w:cs="Times New Roman"/>
          <w:sz w:val="24"/>
          <w:szCs w:val="24"/>
          <w:lang w:val="sr-Cyrl-CS"/>
        </w:rPr>
        <w:t>фреквенције система</w:t>
      </w:r>
    </w:p>
    <w:p w14:paraId="1B14EE47" w14:textId="77777777" w:rsidR="001A25A5" w:rsidRPr="007801E2" w:rsidRDefault="001A25A5" w:rsidP="00DF6516">
      <w:pPr>
        <w:spacing w:after="0" w:line="240" w:lineRule="auto"/>
        <w:jc w:val="center"/>
        <w:rPr>
          <w:rFonts w:ascii="Times New Roman" w:hAnsi="Times New Roman" w:cs="Times New Roman"/>
          <w:sz w:val="24"/>
          <w:szCs w:val="24"/>
          <w:lang w:val="sr-Cyrl-CS"/>
        </w:rPr>
      </w:pPr>
    </w:p>
    <w:p w14:paraId="0A3AFD7E" w14:textId="55CEE1F5" w:rsidR="00F116A9" w:rsidRPr="007801E2" w:rsidRDefault="00B30A99" w:rsidP="00DF6516">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29.</w:t>
      </w:r>
    </w:p>
    <w:p w14:paraId="7CC79F9A" w14:textId="27367D08" w:rsidR="00B30A99" w:rsidRPr="007801E2" w:rsidRDefault="00B30A99" w:rsidP="00DF6516">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Објекти купца и затворени дистрибутивни системи могу да понуде управљање потрошњом са циљем промене фреквенције система надлежним операторима система и надлежним ОПС.</w:t>
      </w:r>
    </w:p>
    <w:p w14:paraId="1142C4DE" w14:textId="137A7A13"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Елементи постројења купца за управљање потрошњом са циљем промене  фреквенције система, појединачно или</w:t>
      </w:r>
      <w:r w:rsidR="00F748CD"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8E3C99" w:rsidRPr="007801E2">
        <w:rPr>
          <w:rFonts w:ascii="Times New Roman" w:hAnsi="Times New Roman" w:cs="Times New Roman"/>
          <w:sz w:val="24"/>
          <w:szCs w:val="24"/>
          <w:lang w:val="sr-Cyrl-CS"/>
        </w:rPr>
        <w:t xml:space="preserve">ако елемент није </w:t>
      </w:r>
      <w:r w:rsidRPr="007801E2">
        <w:rPr>
          <w:rFonts w:ascii="Times New Roman" w:hAnsi="Times New Roman" w:cs="Times New Roman"/>
          <w:sz w:val="24"/>
          <w:szCs w:val="24"/>
          <w:lang w:val="sr-Cyrl-CS"/>
        </w:rPr>
        <w:t xml:space="preserve">део </w:t>
      </w:r>
      <w:r w:rsidR="008E3C99" w:rsidRPr="007801E2">
        <w:rPr>
          <w:rFonts w:ascii="Times New Roman" w:hAnsi="Times New Roman" w:cs="Times New Roman"/>
          <w:sz w:val="24"/>
          <w:szCs w:val="24"/>
          <w:lang w:val="sr-Cyrl-CS"/>
        </w:rPr>
        <w:t xml:space="preserve">објекта купца прикљученог на преносни систем, заједнички као део </w:t>
      </w:r>
      <w:r w:rsidRPr="007801E2">
        <w:rPr>
          <w:rFonts w:ascii="Times New Roman" w:hAnsi="Times New Roman" w:cs="Times New Roman"/>
          <w:sz w:val="24"/>
          <w:szCs w:val="24"/>
          <w:lang w:val="sr-Cyrl-CS"/>
        </w:rPr>
        <w:t>капацитета за управљање потрошњом преко трећег лица морају да:</w:t>
      </w:r>
    </w:p>
    <w:p w14:paraId="49873E1B" w14:textId="2B66D036" w:rsidR="00B30A99"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xml:space="preserve">) </w:t>
      </w:r>
      <w:r w:rsidR="0084772E"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 xml:space="preserve">за рад у границама фреквенцијских опсега </w:t>
      </w:r>
      <w:r w:rsidR="008E3C99"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члан</w:t>
      </w:r>
      <w:r w:rsidR="008E3C99"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12</w:t>
      </w:r>
      <w:r w:rsidR="002B6337"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1</w:t>
      </w:r>
      <w:r w:rsidR="002B6337"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xml:space="preserve"> и проширен</w:t>
      </w:r>
      <w:r w:rsidR="008E3C99" w:rsidRPr="007801E2">
        <w:rPr>
          <w:rFonts w:ascii="Times New Roman" w:hAnsi="Times New Roman" w:cs="Times New Roman"/>
          <w:sz w:val="24"/>
          <w:szCs w:val="24"/>
          <w:lang w:val="sr-Cyrl-CS"/>
        </w:rPr>
        <w:t>им</w:t>
      </w:r>
      <w:r w:rsidR="00B30A99" w:rsidRPr="007801E2">
        <w:rPr>
          <w:rFonts w:ascii="Times New Roman" w:hAnsi="Times New Roman" w:cs="Times New Roman"/>
          <w:sz w:val="24"/>
          <w:szCs w:val="24"/>
          <w:lang w:val="sr-Cyrl-CS"/>
        </w:rPr>
        <w:t xml:space="preserve"> опсе</w:t>
      </w:r>
      <w:r w:rsidR="008E3C99" w:rsidRPr="007801E2">
        <w:rPr>
          <w:rFonts w:ascii="Times New Roman" w:hAnsi="Times New Roman" w:cs="Times New Roman"/>
          <w:sz w:val="24"/>
          <w:szCs w:val="24"/>
          <w:lang w:val="sr-Cyrl-CS"/>
        </w:rPr>
        <w:t xml:space="preserve">зима </w:t>
      </w:r>
      <w:r w:rsidR="00B30A99" w:rsidRPr="007801E2">
        <w:rPr>
          <w:rFonts w:ascii="Times New Roman" w:hAnsi="Times New Roman" w:cs="Times New Roman"/>
          <w:sz w:val="24"/>
          <w:szCs w:val="24"/>
          <w:lang w:val="sr-Cyrl-CS"/>
        </w:rPr>
        <w:t xml:space="preserve"> у </w:t>
      </w:r>
      <w:r w:rsidR="00B2231B" w:rsidRPr="007801E2">
        <w:rPr>
          <w:rFonts w:ascii="Times New Roman" w:hAnsi="Times New Roman" w:cs="Times New Roman"/>
          <w:sz w:val="24"/>
          <w:szCs w:val="24"/>
          <w:lang w:val="sr-Cyrl-CS"/>
        </w:rPr>
        <w:t xml:space="preserve">складу са </w:t>
      </w:r>
      <w:r w:rsidR="00B30A99" w:rsidRPr="007801E2">
        <w:rPr>
          <w:rFonts w:ascii="Times New Roman" w:hAnsi="Times New Roman" w:cs="Times New Roman"/>
          <w:sz w:val="24"/>
          <w:szCs w:val="24"/>
          <w:lang w:val="sr-Cyrl-CS"/>
        </w:rPr>
        <w:t>члан</w:t>
      </w:r>
      <w:r w:rsidR="00B2231B"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12</w:t>
      </w:r>
      <w:r w:rsidR="002B6337"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2</w:t>
      </w:r>
      <w:r w:rsidR="002B6337"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w:t>
      </w:r>
    </w:p>
    <w:p w14:paraId="64667A42" w14:textId="3833BDE7" w:rsidR="00B30A99"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w:t>
      </w:r>
      <w:r w:rsidR="0084772E"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 xml:space="preserve">за рад у границама напонских опсега </w:t>
      </w:r>
      <w:r w:rsidR="00B2231B" w:rsidRPr="007801E2">
        <w:rPr>
          <w:rFonts w:ascii="Times New Roman" w:hAnsi="Times New Roman" w:cs="Times New Roman"/>
          <w:sz w:val="24"/>
          <w:szCs w:val="24"/>
          <w:lang w:val="sr-Cyrl-CS"/>
        </w:rPr>
        <w:t>из члана</w:t>
      </w:r>
      <w:r w:rsidR="00B30A99" w:rsidRPr="007801E2">
        <w:rPr>
          <w:rFonts w:ascii="Times New Roman" w:hAnsi="Times New Roman" w:cs="Times New Roman"/>
          <w:sz w:val="24"/>
          <w:szCs w:val="24"/>
          <w:lang w:val="sr-Cyrl-CS"/>
        </w:rPr>
        <w:t xml:space="preserve"> 13.</w:t>
      </w:r>
      <w:r w:rsidR="00342D7C" w:rsidRPr="007801E2">
        <w:rPr>
          <w:rFonts w:ascii="Times New Roman" w:hAnsi="Times New Roman" w:cs="Times New Roman"/>
          <w:sz w:val="24"/>
          <w:szCs w:val="24"/>
          <w:lang w:val="sr-Cyrl-CS"/>
        </w:rPr>
        <w:t xml:space="preserve"> ове уредбе</w:t>
      </w:r>
      <w:r w:rsidR="00B30A99" w:rsidRPr="007801E2">
        <w:rPr>
          <w:rFonts w:ascii="Times New Roman" w:hAnsi="Times New Roman" w:cs="Times New Roman"/>
          <w:sz w:val="24"/>
          <w:szCs w:val="24"/>
          <w:lang w:val="sr-Cyrl-CS"/>
        </w:rPr>
        <w:t xml:space="preserve"> ако су прикључен</w:t>
      </w:r>
      <w:r w:rsidR="00B2231B"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на напонск</w:t>
      </w:r>
      <w:r w:rsidR="00B2231B"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ниво </w:t>
      </w:r>
      <w:r w:rsidR="00B2231B" w:rsidRPr="007801E2">
        <w:rPr>
          <w:rFonts w:ascii="Times New Roman" w:hAnsi="Times New Roman" w:cs="Times New Roman"/>
          <w:sz w:val="24"/>
          <w:szCs w:val="24"/>
          <w:lang w:val="sr-Cyrl-CS"/>
        </w:rPr>
        <w:t xml:space="preserve">од 110 kV </w:t>
      </w:r>
      <w:r w:rsidR="00B30A99" w:rsidRPr="007801E2">
        <w:rPr>
          <w:rFonts w:ascii="Times New Roman" w:hAnsi="Times New Roman" w:cs="Times New Roman"/>
          <w:sz w:val="24"/>
          <w:szCs w:val="24"/>
          <w:lang w:val="sr-Cyrl-CS"/>
        </w:rPr>
        <w:t xml:space="preserve">или </w:t>
      </w:r>
      <w:r w:rsidR="00B2231B" w:rsidRPr="007801E2">
        <w:rPr>
          <w:rFonts w:ascii="Times New Roman" w:hAnsi="Times New Roman" w:cs="Times New Roman"/>
          <w:sz w:val="24"/>
          <w:szCs w:val="24"/>
          <w:lang w:val="sr-Cyrl-CS"/>
        </w:rPr>
        <w:t>више</w:t>
      </w:r>
      <w:r w:rsidR="00B30A99" w:rsidRPr="007801E2">
        <w:rPr>
          <w:rFonts w:ascii="Times New Roman" w:hAnsi="Times New Roman" w:cs="Times New Roman"/>
          <w:sz w:val="24"/>
          <w:szCs w:val="24"/>
          <w:lang w:val="sr-Cyrl-CS"/>
        </w:rPr>
        <w:t>;</w:t>
      </w:r>
    </w:p>
    <w:p w14:paraId="007E6E3B" w14:textId="3C7FC7EA" w:rsidR="00C77CF1"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xml:space="preserve">) </w:t>
      </w:r>
      <w:r w:rsidR="0084772E" w:rsidRPr="007801E2">
        <w:rPr>
          <w:rFonts w:ascii="Times New Roman" w:hAnsi="Times New Roman" w:cs="Times New Roman"/>
          <w:sz w:val="24"/>
          <w:szCs w:val="24"/>
          <w:lang w:val="sr-Cyrl-CS"/>
        </w:rPr>
        <w:t xml:space="preserve">буду способни </w:t>
      </w:r>
      <w:r w:rsidR="00B30A99" w:rsidRPr="007801E2">
        <w:rPr>
          <w:rFonts w:ascii="Times New Roman" w:hAnsi="Times New Roman" w:cs="Times New Roman"/>
          <w:sz w:val="24"/>
          <w:szCs w:val="24"/>
          <w:lang w:val="sr-Cyrl-CS"/>
        </w:rPr>
        <w:t xml:space="preserve">за рад у границама нормалног радног напона система у месту прикључења, које одреди надлежни оператор система, ако су прикључени на напонски ниво </w:t>
      </w:r>
      <w:r w:rsidR="006800EE" w:rsidRPr="007801E2">
        <w:rPr>
          <w:rFonts w:ascii="Times New Roman" w:hAnsi="Times New Roman" w:cs="Times New Roman"/>
          <w:sz w:val="24"/>
          <w:szCs w:val="24"/>
          <w:lang w:val="sr-Cyrl-CS"/>
        </w:rPr>
        <w:t>испод</w:t>
      </w:r>
      <w:r w:rsidR="00B30A99" w:rsidRPr="007801E2">
        <w:rPr>
          <w:rFonts w:ascii="Times New Roman" w:hAnsi="Times New Roman" w:cs="Times New Roman"/>
          <w:sz w:val="24"/>
          <w:szCs w:val="24"/>
          <w:lang w:val="sr-Cyrl-CS"/>
        </w:rPr>
        <w:t xml:space="preserve"> 110</w:t>
      </w:r>
      <w:r w:rsidR="0043122F"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kV. </w:t>
      </w:r>
      <w:r w:rsidR="004B7924"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 xml:space="preserve">псегом </w:t>
      </w:r>
      <w:r w:rsidR="004B7924" w:rsidRPr="007801E2">
        <w:rPr>
          <w:rFonts w:ascii="Times New Roman" w:hAnsi="Times New Roman" w:cs="Times New Roman"/>
          <w:sz w:val="24"/>
          <w:szCs w:val="24"/>
          <w:lang w:val="sr-Cyrl-CS"/>
        </w:rPr>
        <w:t xml:space="preserve">се </w:t>
      </w:r>
      <w:r w:rsidR="00B30A99" w:rsidRPr="007801E2">
        <w:rPr>
          <w:rFonts w:ascii="Times New Roman" w:hAnsi="Times New Roman" w:cs="Times New Roman"/>
          <w:sz w:val="24"/>
          <w:szCs w:val="24"/>
          <w:lang w:val="sr-Cyrl-CS"/>
        </w:rPr>
        <w:t xml:space="preserve">узимају у обзир постојећи стандарди, а </w:t>
      </w:r>
      <w:r w:rsidR="009C6120" w:rsidRPr="007801E2">
        <w:rPr>
          <w:rFonts w:ascii="Times New Roman" w:hAnsi="Times New Roman" w:cs="Times New Roman"/>
          <w:sz w:val="24"/>
          <w:szCs w:val="24"/>
          <w:lang w:val="sr-Cyrl-CS"/>
        </w:rPr>
        <w:t>пре одобр</w:t>
      </w:r>
      <w:r w:rsidR="004B7924" w:rsidRPr="007801E2">
        <w:rPr>
          <w:rFonts w:ascii="Times New Roman" w:hAnsi="Times New Roman" w:cs="Times New Roman"/>
          <w:sz w:val="24"/>
          <w:szCs w:val="24"/>
          <w:lang w:val="sr-Cyrl-CS"/>
        </w:rPr>
        <w:t>авања</w:t>
      </w:r>
      <w:r w:rsidR="00B30A99" w:rsidRPr="007801E2">
        <w:rPr>
          <w:rFonts w:ascii="Times New Roman" w:hAnsi="Times New Roman" w:cs="Times New Roman"/>
          <w:sz w:val="24"/>
          <w:szCs w:val="24"/>
          <w:lang w:val="sr-Cyrl-CS"/>
        </w:rPr>
        <w:t xml:space="preserve"> у складу са чланом 6.</w:t>
      </w:r>
      <w:r w:rsidR="0043122F" w:rsidRPr="007801E2">
        <w:rPr>
          <w:rFonts w:ascii="Times New Roman" w:hAnsi="Times New Roman" w:cs="Times New Roman"/>
          <w:sz w:val="24"/>
          <w:szCs w:val="24"/>
          <w:lang w:val="sr-Cyrl-CS"/>
        </w:rPr>
        <w:t xml:space="preserve"> ове уредбе</w:t>
      </w:r>
      <w:r w:rsidR="00B30A99" w:rsidRPr="007801E2">
        <w:rPr>
          <w:rFonts w:ascii="Times New Roman" w:hAnsi="Times New Roman" w:cs="Times New Roman"/>
          <w:sz w:val="24"/>
          <w:szCs w:val="24"/>
          <w:lang w:val="sr-Cyrl-CS"/>
        </w:rPr>
        <w:t xml:space="preserve">, </w:t>
      </w:r>
      <w:r w:rsidR="00C77CF1" w:rsidRPr="007801E2">
        <w:rPr>
          <w:rFonts w:ascii="Times New Roman" w:hAnsi="Times New Roman" w:cs="Times New Roman"/>
          <w:sz w:val="24"/>
          <w:szCs w:val="24"/>
          <w:lang w:val="sr-Cyrl-CS"/>
        </w:rPr>
        <w:t xml:space="preserve"> спроводи се јавно саветовање са заинтересованим странама у складу са чланом 9. став 1. ове уредбе</w:t>
      </w:r>
      <w:r w:rsidR="005F4933" w:rsidRPr="007801E2">
        <w:rPr>
          <w:rFonts w:ascii="Times New Roman" w:hAnsi="Times New Roman" w:cs="Times New Roman"/>
          <w:sz w:val="24"/>
          <w:szCs w:val="24"/>
          <w:lang w:val="sr-Cyrl-CS"/>
        </w:rPr>
        <w:t>;</w:t>
      </w:r>
    </w:p>
    <w:p w14:paraId="563548E3" w14:textId="6BC953CD" w:rsidR="00B30A99"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 xml:space="preserve">) </w:t>
      </w:r>
      <w:r w:rsidR="0084772E" w:rsidRPr="007801E2">
        <w:rPr>
          <w:rFonts w:ascii="Times New Roman" w:hAnsi="Times New Roman" w:cs="Times New Roman"/>
          <w:sz w:val="24"/>
          <w:szCs w:val="24"/>
          <w:lang w:val="sr-Cyrl-CS"/>
        </w:rPr>
        <w:t>буду</w:t>
      </w:r>
      <w:r w:rsidR="000348D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опремљени регулационим системом управљања који није осетљив унутар зоне око номиналне фреквенције система од 50</w:t>
      </w:r>
      <w:r w:rsidR="00C6019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Hz, чију ширину одређује надлежни</w:t>
      </w:r>
      <w:r w:rsidR="009C6120" w:rsidRPr="007801E2">
        <w:rPr>
          <w:rFonts w:ascii="Times New Roman" w:hAnsi="Times New Roman" w:cs="Times New Roman"/>
          <w:sz w:val="24"/>
          <w:szCs w:val="24"/>
          <w:lang w:val="sr-Cyrl-CS"/>
        </w:rPr>
        <w:t xml:space="preserve"> ОПС</w:t>
      </w:r>
      <w:r w:rsidR="00B30A99" w:rsidRPr="007801E2">
        <w:rPr>
          <w:rFonts w:ascii="Times New Roman" w:hAnsi="Times New Roman" w:cs="Times New Roman"/>
          <w:sz w:val="24"/>
          <w:szCs w:val="24"/>
          <w:lang w:val="sr-Cyrl-CS"/>
        </w:rPr>
        <w:t xml:space="preserve"> у договору са </w:t>
      </w:r>
      <w:r w:rsidR="00C60199" w:rsidRPr="007801E2">
        <w:rPr>
          <w:rFonts w:ascii="Times New Roman" w:hAnsi="Times New Roman" w:cs="Times New Roman"/>
          <w:sz w:val="24"/>
          <w:szCs w:val="24"/>
          <w:lang w:val="sr-Cyrl-CS"/>
        </w:rPr>
        <w:t>ОПС</w:t>
      </w:r>
      <w:r w:rsidR="00B30A99" w:rsidRPr="007801E2">
        <w:rPr>
          <w:rFonts w:ascii="Times New Roman" w:hAnsi="Times New Roman" w:cs="Times New Roman"/>
          <w:sz w:val="24"/>
          <w:szCs w:val="24"/>
          <w:lang w:val="sr-Cyrl-CS"/>
        </w:rPr>
        <w:t xml:space="preserve"> у истој синхроној зони. За елементе постројења купца прикључене на напонски ниво </w:t>
      </w:r>
      <w:r w:rsidR="00E27555" w:rsidRPr="007801E2">
        <w:rPr>
          <w:rFonts w:ascii="Times New Roman" w:hAnsi="Times New Roman" w:cs="Times New Roman"/>
          <w:sz w:val="24"/>
          <w:szCs w:val="24"/>
          <w:lang w:val="sr-Cyrl-CS"/>
        </w:rPr>
        <w:t>испод</w:t>
      </w:r>
      <w:r w:rsidR="00B30A99" w:rsidRPr="007801E2">
        <w:rPr>
          <w:rFonts w:ascii="Times New Roman" w:hAnsi="Times New Roman" w:cs="Times New Roman"/>
          <w:sz w:val="24"/>
          <w:szCs w:val="24"/>
          <w:lang w:val="sr-Cyrl-CS"/>
        </w:rPr>
        <w:t xml:space="preserve"> 110</w:t>
      </w:r>
      <w:r w:rsidR="00CD7E7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kV, за спецификације </w:t>
      </w:r>
      <w:r w:rsidR="008D24B1" w:rsidRPr="007801E2">
        <w:rPr>
          <w:rFonts w:ascii="Times New Roman" w:hAnsi="Times New Roman" w:cs="Times New Roman"/>
          <w:sz w:val="24"/>
          <w:szCs w:val="24"/>
          <w:lang w:val="sr-Cyrl-CS"/>
        </w:rPr>
        <w:t xml:space="preserve">се, </w:t>
      </w:r>
      <w:r w:rsidR="00B30A99" w:rsidRPr="007801E2">
        <w:rPr>
          <w:rFonts w:ascii="Times New Roman" w:hAnsi="Times New Roman" w:cs="Times New Roman"/>
          <w:sz w:val="24"/>
          <w:szCs w:val="24"/>
          <w:lang w:val="sr-Cyrl-CS"/>
        </w:rPr>
        <w:t>пре одобравања у складу са чланом 6.</w:t>
      </w:r>
      <w:r w:rsidR="00342D7C" w:rsidRPr="007801E2">
        <w:rPr>
          <w:rFonts w:ascii="Times New Roman" w:hAnsi="Times New Roman" w:cs="Times New Roman"/>
          <w:sz w:val="24"/>
          <w:szCs w:val="24"/>
          <w:lang w:val="sr-Cyrl-CS"/>
        </w:rPr>
        <w:t xml:space="preserve"> ове уредбе</w:t>
      </w:r>
      <w:r w:rsidR="00B30A99" w:rsidRPr="007801E2">
        <w:rPr>
          <w:rFonts w:ascii="Times New Roman" w:hAnsi="Times New Roman" w:cs="Times New Roman"/>
          <w:sz w:val="24"/>
          <w:szCs w:val="24"/>
          <w:lang w:val="sr-Cyrl-CS"/>
        </w:rPr>
        <w:t>, спров</w:t>
      </w:r>
      <w:r w:rsidR="00C77CF1" w:rsidRPr="007801E2">
        <w:rPr>
          <w:rFonts w:ascii="Times New Roman" w:hAnsi="Times New Roman" w:cs="Times New Roman"/>
          <w:sz w:val="24"/>
          <w:szCs w:val="24"/>
          <w:lang w:val="sr-Cyrl-CS"/>
        </w:rPr>
        <w:t xml:space="preserve">оди </w:t>
      </w:r>
      <w:r w:rsidR="00B30A99" w:rsidRPr="007801E2">
        <w:rPr>
          <w:rFonts w:ascii="Times New Roman" w:hAnsi="Times New Roman" w:cs="Times New Roman"/>
          <w:sz w:val="24"/>
          <w:szCs w:val="24"/>
          <w:lang w:val="sr-Cyrl-CS"/>
        </w:rPr>
        <w:t xml:space="preserve">јавно саветовање са заинтересованим </w:t>
      </w:r>
      <w:r w:rsidR="002B6337" w:rsidRPr="007801E2">
        <w:rPr>
          <w:rFonts w:ascii="Times New Roman" w:hAnsi="Times New Roman" w:cs="Times New Roman"/>
          <w:sz w:val="24"/>
          <w:szCs w:val="24"/>
          <w:lang w:val="sr-Cyrl-CS"/>
        </w:rPr>
        <w:t xml:space="preserve">странама </w:t>
      </w:r>
      <w:r w:rsidR="00B30A99" w:rsidRPr="007801E2">
        <w:rPr>
          <w:rFonts w:ascii="Times New Roman" w:hAnsi="Times New Roman" w:cs="Times New Roman"/>
          <w:sz w:val="24"/>
          <w:szCs w:val="24"/>
          <w:lang w:val="sr-Cyrl-CS"/>
        </w:rPr>
        <w:t>у складу са чланом 9</w:t>
      </w:r>
      <w:r w:rsidR="002B6337" w:rsidRPr="007801E2">
        <w:rPr>
          <w:rFonts w:ascii="Times New Roman" w:hAnsi="Times New Roman" w:cs="Times New Roman"/>
          <w:sz w:val="24"/>
          <w:szCs w:val="24"/>
          <w:lang w:val="sr-Cyrl-CS"/>
        </w:rPr>
        <w:t>. став 1. ове уредбе</w:t>
      </w:r>
      <w:r w:rsidR="00B30A99" w:rsidRPr="007801E2">
        <w:rPr>
          <w:rFonts w:ascii="Times New Roman" w:hAnsi="Times New Roman" w:cs="Times New Roman"/>
          <w:sz w:val="24"/>
          <w:szCs w:val="24"/>
          <w:lang w:val="sr-Cyrl-CS"/>
        </w:rPr>
        <w:t>;</w:t>
      </w:r>
    </w:p>
    <w:p w14:paraId="7DF47C70" w14:textId="309D9477" w:rsidR="00B30A99"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B30A99" w:rsidRPr="007801E2">
        <w:rPr>
          <w:rFonts w:ascii="Times New Roman" w:hAnsi="Times New Roman" w:cs="Times New Roman"/>
          <w:sz w:val="24"/>
          <w:szCs w:val="24"/>
          <w:lang w:val="sr-Cyrl-CS"/>
        </w:rPr>
        <w:t xml:space="preserve">) </w:t>
      </w:r>
      <w:r w:rsidR="0084772E" w:rsidRPr="007801E2">
        <w:rPr>
          <w:rFonts w:ascii="Times New Roman" w:hAnsi="Times New Roman" w:cs="Times New Roman"/>
          <w:sz w:val="24"/>
          <w:szCs w:val="24"/>
          <w:lang w:val="sr-Cyrl-CS"/>
        </w:rPr>
        <w:t xml:space="preserve">буду способни </w:t>
      </w:r>
      <w:r w:rsidR="004B7924"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поврат</w:t>
      </w:r>
      <w:r w:rsidR="004B7924"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к</w:t>
      </w:r>
      <w:r w:rsidR="004B7924" w:rsidRPr="007801E2">
        <w:rPr>
          <w:rFonts w:ascii="Times New Roman" w:hAnsi="Times New Roman" w:cs="Times New Roman"/>
          <w:sz w:val="24"/>
          <w:szCs w:val="24"/>
          <w:lang w:val="sr-Cyrl-CS"/>
        </w:rPr>
        <w:t xml:space="preserve"> на</w:t>
      </w:r>
      <w:r w:rsidR="00B30A99" w:rsidRPr="007801E2">
        <w:rPr>
          <w:rFonts w:ascii="Times New Roman" w:hAnsi="Times New Roman" w:cs="Times New Roman"/>
          <w:sz w:val="24"/>
          <w:szCs w:val="24"/>
          <w:lang w:val="sr-Cyrl-CS"/>
        </w:rPr>
        <w:t xml:space="preserve"> фреквенциј</w:t>
      </w:r>
      <w:r w:rsidR="004B7924"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унутар зоне неосетљивости</w:t>
      </w:r>
      <w:r w:rsidR="00302AA0" w:rsidRPr="007801E2">
        <w:rPr>
          <w:rFonts w:ascii="Times New Roman" w:hAnsi="Times New Roman" w:cs="Times New Roman"/>
          <w:sz w:val="24"/>
          <w:szCs w:val="24"/>
          <w:lang w:val="sr-Cyrl-CS"/>
        </w:rPr>
        <w:t xml:space="preserve"> </w:t>
      </w:r>
      <w:r w:rsidR="00A756CC" w:rsidRPr="007801E2">
        <w:rPr>
          <w:rFonts w:ascii="Times New Roman" w:hAnsi="Times New Roman" w:cs="Times New Roman"/>
          <w:sz w:val="24"/>
          <w:szCs w:val="24"/>
          <w:lang w:val="sr-Cyrl-CS"/>
        </w:rPr>
        <w:t>из</w:t>
      </w:r>
      <w:r w:rsidR="00302AA0" w:rsidRPr="007801E2">
        <w:rPr>
          <w:rFonts w:ascii="Times New Roman" w:hAnsi="Times New Roman" w:cs="Times New Roman"/>
          <w:sz w:val="24"/>
          <w:szCs w:val="24"/>
          <w:lang w:val="sr-Cyrl-CS"/>
        </w:rPr>
        <w:t xml:space="preserve"> </w:t>
      </w:r>
      <w:r w:rsidR="002B6337" w:rsidRPr="007801E2">
        <w:rPr>
          <w:rFonts w:ascii="Times New Roman" w:hAnsi="Times New Roman" w:cs="Times New Roman"/>
          <w:sz w:val="24"/>
          <w:szCs w:val="24"/>
          <w:lang w:val="sr-Cyrl-CS"/>
        </w:rPr>
        <w:t>тачке 4</w:t>
      </w:r>
      <w:r w:rsidR="00B30A99" w:rsidRPr="007801E2">
        <w:rPr>
          <w:rFonts w:ascii="Times New Roman" w:hAnsi="Times New Roman" w:cs="Times New Roman"/>
          <w:sz w:val="24"/>
          <w:szCs w:val="24"/>
          <w:lang w:val="sr-Cyrl-CS"/>
        </w:rPr>
        <w:t xml:space="preserve">) овог </w:t>
      </w:r>
      <w:r w:rsidR="00E95583" w:rsidRPr="007801E2">
        <w:rPr>
          <w:rFonts w:ascii="Times New Roman" w:hAnsi="Times New Roman" w:cs="Times New Roman"/>
          <w:sz w:val="24"/>
          <w:szCs w:val="24"/>
          <w:lang w:val="sr-Cyrl-CS"/>
        </w:rPr>
        <w:t>става</w:t>
      </w:r>
      <w:r w:rsidR="0017488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 </w:t>
      </w:r>
      <w:r w:rsidR="004B7924" w:rsidRPr="007801E2">
        <w:rPr>
          <w:rFonts w:ascii="Times New Roman" w:hAnsi="Times New Roman" w:cs="Times New Roman"/>
          <w:sz w:val="24"/>
          <w:szCs w:val="24"/>
          <w:lang w:val="sr-Cyrl-CS"/>
        </w:rPr>
        <w:t xml:space="preserve">активирањем </w:t>
      </w:r>
      <w:r w:rsidR="00532969" w:rsidRPr="007801E2">
        <w:rPr>
          <w:rFonts w:ascii="Times New Roman" w:hAnsi="Times New Roman" w:cs="Times New Roman"/>
          <w:sz w:val="24"/>
          <w:szCs w:val="24"/>
          <w:lang w:val="sr-Cyrl-CS"/>
        </w:rPr>
        <w:t xml:space="preserve">слободно одабраног </w:t>
      </w:r>
      <w:r w:rsidR="00B30A99" w:rsidRPr="007801E2">
        <w:rPr>
          <w:rFonts w:ascii="Times New Roman" w:hAnsi="Times New Roman" w:cs="Times New Roman"/>
          <w:sz w:val="24"/>
          <w:szCs w:val="24"/>
          <w:lang w:val="sr-Cyrl-CS"/>
        </w:rPr>
        <w:t>време</w:t>
      </w:r>
      <w:r w:rsidR="00532969" w:rsidRPr="007801E2">
        <w:rPr>
          <w:rFonts w:ascii="Times New Roman" w:hAnsi="Times New Roman" w:cs="Times New Roman"/>
          <w:sz w:val="24"/>
          <w:szCs w:val="24"/>
          <w:lang w:val="sr-Cyrl-CS"/>
        </w:rPr>
        <w:t>на</w:t>
      </w:r>
      <w:r w:rsidR="00B30A99" w:rsidRPr="007801E2">
        <w:rPr>
          <w:rFonts w:ascii="Times New Roman" w:hAnsi="Times New Roman" w:cs="Times New Roman"/>
          <w:sz w:val="24"/>
          <w:szCs w:val="24"/>
          <w:lang w:val="sr-Cyrl-CS"/>
        </w:rPr>
        <w:t xml:space="preserve"> кашњења до 5 min пре настав</w:t>
      </w:r>
      <w:r w:rsidR="00532969" w:rsidRPr="007801E2">
        <w:rPr>
          <w:rFonts w:ascii="Times New Roman" w:hAnsi="Times New Roman" w:cs="Times New Roman"/>
          <w:sz w:val="24"/>
          <w:szCs w:val="24"/>
          <w:lang w:val="sr-Cyrl-CS"/>
        </w:rPr>
        <w:t xml:space="preserve">ка  </w:t>
      </w:r>
      <w:r w:rsidR="00B30A99" w:rsidRPr="007801E2">
        <w:rPr>
          <w:rFonts w:ascii="Times New Roman" w:hAnsi="Times New Roman" w:cs="Times New Roman"/>
          <w:sz w:val="24"/>
          <w:szCs w:val="24"/>
          <w:lang w:val="sr-Cyrl-CS"/>
        </w:rPr>
        <w:t>нормалн</w:t>
      </w:r>
      <w:r w:rsidR="00532969" w:rsidRPr="007801E2">
        <w:rPr>
          <w:rFonts w:ascii="Times New Roman" w:hAnsi="Times New Roman" w:cs="Times New Roman"/>
          <w:sz w:val="24"/>
          <w:szCs w:val="24"/>
          <w:lang w:val="sr-Cyrl-CS"/>
        </w:rPr>
        <w:t>ог</w:t>
      </w:r>
      <w:r w:rsidR="00B30A99" w:rsidRPr="007801E2">
        <w:rPr>
          <w:rFonts w:ascii="Times New Roman" w:hAnsi="Times New Roman" w:cs="Times New Roman"/>
          <w:sz w:val="24"/>
          <w:szCs w:val="24"/>
          <w:lang w:val="sr-Cyrl-CS"/>
        </w:rPr>
        <w:t xml:space="preserve"> рад</w:t>
      </w:r>
      <w:r w:rsidR="00532969"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Максимално одступање фреквенције од номиналне вредности од 50</w:t>
      </w:r>
      <w:r w:rsidR="00CD7E7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Hz </w:t>
      </w:r>
      <w:r w:rsidR="00C817D4" w:rsidRPr="007801E2">
        <w:rPr>
          <w:rFonts w:ascii="Times New Roman" w:hAnsi="Times New Roman" w:cs="Times New Roman"/>
          <w:sz w:val="24"/>
          <w:szCs w:val="24"/>
          <w:lang w:val="sr-Cyrl-CS"/>
        </w:rPr>
        <w:t xml:space="preserve">за одзив </w:t>
      </w:r>
      <w:r w:rsidR="00532969" w:rsidRPr="007801E2">
        <w:rPr>
          <w:rFonts w:ascii="Times New Roman" w:hAnsi="Times New Roman" w:cs="Times New Roman"/>
          <w:sz w:val="24"/>
          <w:szCs w:val="24"/>
          <w:lang w:val="sr-Cyrl-CS"/>
        </w:rPr>
        <w:t xml:space="preserve">одређује </w:t>
      </w:r>
      <w:r w:rsidR="00B30A99" w:rsidRPr="007801E2">
        <w:rPr>
          <w:rFonts w:ascii="Times New Roman" w:hAnsi="Times New Roman" w:cs="Times New Roman"/>
          <w:sz w:val="24"/>
          <w:szCs w:val="24"/>
          <w:lang w:val="sr-Cyrl-CS"/>
        </w:rPr>
        <w:t xml:space="preserve"> надлежн</w:t>
      </w:r>
      <w:r w:rsidR="00532969"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ОПС у сарадњи са </w:t>
      </w:r>
      <w:r w:rsidR="00CD7E78" w:rsidRPr="007801E2">
        <w:rPr>
          <w:rFonts w:ascii="Times New Roman" w:hAnsi="Times New Roman" w:cs="Times New Roman"/>
          <w:sz w:val="24"/>
          <w:szCs w:val="24"/>
          <w:lang w:val="sr-Cyrl-CS"/>
        </w:rPr>
        <w:t>ОПС</w:t>
      </w:r>
      <w:r w:rsidR="00B30A99" w:rsidRPr="007801E2">
        <w:rPr>
          <w:rFonts w:ascii="Times New Roman" w:hAnsi="Times New Roman" w:cs="Times New Roman"/>
          <w:sz w:val="24"/>
          <w:szCs w:val="24"/>
          <w:lang w:val="sr-Cyrl-CS"/>
        </w:rPr>
        <w:t xml:space="preserve"> у синхроној зони. За елементе постројења купца прикључене на напонски ниво </w:t>
      </w:r>
      <w:r w:rsidR="00E27555" w:rsidRPr="007801E2">
        <w:rPr>
          <w:rFonts w:ascii="Times New Roman" w:hAnsi="Times New Roman" w:cs="Times New Roman"/>
          <w:sz w:val="24"/>
          <w:szCs w:val="24"/>
          <w:lang w:val="sr-Cyrl-CS"/>
        </w:rPr>
        <w:t>испод</w:t>
      </w:r>
      <w:r w:rsidR="00B30A99" w:rsidRPr="007801E2">
        <w:rPr>
          <w:rFonts w:ascii="Times New Roman" w:hAnsi="Times New Roman" w:cs="Times New Roman"/>
          <w:sz w:val="24"/>
          <w:szCs w:val="24"/>
          <w:lang w:val="sr-Cyrl-CS"/>
        </w:rPr>
        <w:t xml:space="preserve"> 110</w:t>
      </w:r>
      <w:r w:rsidR="000627D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kV, за спецификације </w:t>
      </w:r>
      <w:r w:rsidR="00541931" w:rsidRPr="007801E2">
        <w:rPr>
          <w:rFonts w:ascii="Times New Roman" w:hAnsi="Times New Roman" w:cs="Times New Roman"/>
          <w:sz w:val="24"/>
          <w:szCs w:val="24"/>
          <w:lang w:val="sr-Cyrl-CS"/>
        </w:rPr>
        <w:t xml:space="preserve">се, </w:t>
      </w:r>
      <w:r w:rsidR="00B30A99" w:rsidRPr="007801E2">
        <w:rPr>
          <w:rFonts w:ascii="Times New Roman" w:hAnsi="Times New Roman" w:cs="Times New Roman"/>
          <w:sz w:val="24"/>
          <w:szCs w:val="24"/>
          <w:lang w:val="sr-Cyrl-CS"/>
        </w:rPr>
        <w:t>пре одобравања у складу са чланом 6.</w:t>
      </w:r>
      <w:r w:rsidR="000627DB" w:rsidRPr="007801E2">
        <w:rPr>
          <w:rFonts w:ascii="Times New Roman" w:hAnsi="Times New Roman" w:cs="Times New Roman"/>
          <w:sz w:val="24"/>
          <w:szCs w:val="24"/>
          <w:lang w:val="sr-Cyrl-CS"/>
        </w:rPr>
        <w:t xml:space="preserve"> ове уредбе</w:t>
      </w:r>
      <w:r w:rsidR="00B30A99" w:rsidRPr="007801E2">
        <w:rPr>
          <w:rFonts w:ascii="Times New Roman" w:hAnsi="Times New Roman" w:cs="Times New Roman"/>
          <w:sz w:val="24"/>
          <w:szCs w:val="24"/>
          <w:lang w:val="sr-Cyrl-CS"/>
        </w:rPr>
        <w:t>, спров</w:t>
      </w:r>
      <w:r w:rsidR="00C77CF1" w:rsidRPr="007801E2">
        <w:rPr>
          <w:rFonts w:ascii="Times New Roman" w:hAnsi="Times New Roman" w:cs="Times New Roman"/>
          <w:sz w:val="24"/>
          <w:szCs w:val="24"/>
          <w:lang w:val="sr-Cyrl-CS"/>
        </w:rPr>
        <w:t xml:space="preserve">оди </w:t>
      </w:r>
      <w:r w:rsidR="00B30A99" w:rsidRPr="007801E2">
        <w:rPr>
          <w:rFonts w:ascii="Times New Roman" w:hAnsi="Times New Roman" w:cs="Times New Roman"/>
          <w:sz w:val="24"/>
          <w:szCs w:val="24"/>
          <w:lang w:val="sr-Cyrl-CS"/>
        </w:rPr>
        <w:t xml:space="preserve">јавно саветовање са заинтересованим </w:t>
      </w:r>
      <w:r w:rsidR="000627DB" w:rsidRPr="007801E2">
        <w:rPr>
          <w:rFonts w:ascii="Times New Roman" w:hAnsi="Times New Roman" w:cs="Times New Roman"/>
          <w:sz w:val="24"/>
          <w:szCs w:val="24"/>
          <w:lang w:val="sr-Cyrl-CS"/>
        </w:rPr>
        <w:t xml:space="preserve">странама </w:t>
      </w:r>
      <w:r w:rsidR="00B30A99" w:rsidRPr="007801E2">
        <w:rPr>
          <w:rFonts w:ascii="Times New Roman" w:hAnsi="Times New Roman" w:cs="Times New Roman"/>
          <w:sz w:val="24"/>
          <w:szCs w:val="24"/>
          <w:lang w:val="sr-Cyrl-CS"/>
        </w:rPr>
        <w:t>у складу са чланом 9</w:t>
      </w:r>
      <w:r w:rsidR="002B6337"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1</w:t>
      </w:r>
      <w:r w:rsidR="002B6337" w:rsidRPr="007801E2">
        <w:rPr>
          <w:rFonts w:ascii="Times New Roman" w:hAnsi="Times New Roman" w:cs="Times New Roman"/>
          <w:sz w:val="24"/>
          <w:szCs w:val="24"/>
          <w:lang w:val="sr-Cyrl-CS"/>
        </w:rPr>
        <w:t>. ове уредбе</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Потрошња се повећава или смањује када је  фреквенција система нижа односно виша од зоне неосетљивости називне фреквенције (50</w:t>
      </w:r>
      <w:r w:rsidR="000627D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Hz)</w:t>
      </w:r>
      <w:r w:rsidRPr="007801E2">
        <w:rPr>
          <w:rFonts w:ascii="Times New Roman" w:hAnsi="Times New Roman" w:cs="Times New Roman"/>
          <w:sz w:val="24"/>
          <w:szCs w:val="24"/>
          <w:lang w:val="sr-Cyrl-CS"/>
        </w:rPr>
        <w:t>;</w:t>
      </w:r>
    </w:p>
    <w:p w14:paraId="2756C994" w14:textId="6FD1FF96" w:rsidR="00B30A99"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6</w:t>
      </w:r>
      <w:r w:rsidR="00B30A99" w:rsidRPr="007801E2">
        <w:rPr>
          <w:rFonts w:ascii="Times New Roman" w:hAnsi="Times New Roman" w:cs="Times New Roman"/>
          <w:sz w:val="24"/>
          <w:szCs w:val="24"/>
          <w:lang w:val="sr-Cyrl-CS"/>
        </w:rPr>
        <w:t xml:space="preserve">) </w:t>
      </w:r>
      <w:r w:rsidR="0084772E" w:rsidRPr="007801E2">
        <w:rPr>
          <w:rFonts w:ascii="Times New Roman" w:hAnsi="Times New Roman" w:cs="Times New Roman"/>
          <w:sz w:val="24"/>
          <w:szCs w:val="24"/>
          <w:lang w:val="sr-Cyrl-CS"/>
        </w:rPr>
        <w:t>буду</w:t>
      </w:r>
      <w:r w:rsidR="00B30A99" w:rsidRPr="007801E2">
        <w:rPr>
          <w:rFonts w:ascii="Times New Roman" w:hAnsi="Times New Roman" w:cs="Times New Roman"/>
          <w:sz w:val="24"/>
          <w:szCs w:val="24"/>
          <w:lang w:val="sr-Cyrl-CS"/>
        </w:rPr>
        <w:t xml:space="preserve"> опремљен</w:t>
      </w:r>
      <w:r w:rsidR="00C817D4"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регулатором којим се мери </w:t>
      </w:r>
      <w:r w:rsidR="002A4562">
        <w:rPr>
          <w:rFonts w:ascii="Times New Roman" w:hAnsi="Times New Roman" w:cs="Times New Roman"/>
          <w:sz w:val="24"/>
          <w:szCs w:val="24"/>
          <w:lang w:val="sr-Cyrl-CS"/>
        </w:rPr>
        <w:t>ст</w:t>
      </w:r>
      <w:r w:rsidR="00C817D4" w:rsidRPr="007801E2">
        <w:rPr>
          <w:rFonts w:ascii="Times New Roman" w:hAnsi="Times New Roman" w:cs="Times New Roman"/>
          <w:sz w:val="24"/>
          <w:szCs w:val="24"/>
          <w:lang w:val="sr-Cyrl-CS"/>
        </w:rPr>
        <w:t>варна</w:t>
      </w:r>
      <w:r w:rsidR="00B30A99" w:rsidRPr="007801E2">
        <w:rPr>
          <w:rFonts w:ascii="Times New Roman" w:hAnsi="Times New Roman" w:cs="Times New Roman"/>
          <w:sz w:val="24"/>
          <w:szCs w:val="24"/>
          <w:lang w:val="sr-Cyrl-CS"/>
        </w:rPr>
        <w:t xml:space="preserve"> фреквенција система. Мерења се ажурирају најмање на сваких 0,2 s;</w:t>
      </w:r>
    </w:p>
    <w:p w14:paraId="477FF407" w14:textId="7ADF6A2E" w:rsidR="00B30A99" w:rsidRPr="007801E2" w:rsidRDefault="00F116A9" w:rsidP="001345E0">
      <w:pPr>
        <w:spacing w:after="0" w:line="240" w:lineRule="auto"/>
        <w:ind w:firstLine="630"/>
        <w:rPr>
          <w:rFonts w:ascii="Times New Roman" w:hAnsi="Times New Roman" w:cs="Times New Roman"/>
          <w:sz w:val="24"/>
          <w:szCs w:val="24"/>
          <w:lang w:val="sr-Cyrl-CS"/>
        </w:rPr>
      </w:pPr>
      <w:r w:rsidRPr="007801E2">
        <w:rPr>
          <w:rFonts w:ascii="Times New Roman" w:hAnsi="Times New Roman" w:cs="Times New Roman"/>
          <w:sz w:val="24"/>
          <w:szCs w:val="24"/>
          <w:lang w:val="sr-Cyrl-CS"/>
        </w:rPr>
        <w:t>7</w:t>
      </w:r>
      <w:r w:rsidR="00B30A99" w:rsidRPr="007801E2">
        <w:rPr>
          <w:rFonts w:ascii="Times New Roman" w:hAnsi="Times New Roman" w:cs="Times New Roman"/>
          <w:sz w:val="24"/>
          <w:szCs w:val="24"/>
          <w:lang w:val="sr-Cyrl-CS"/>
        </w:rPr>
        <w:t>)</w:t>
      </w:r>
      <w:r w:rsidR="000348D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имају способност да открију </w:t>
      </w:r>
      <w:r w:rsidR="00B462E1" w:rsidRPr="007801E2">
        <w:rPr>
          <w:rFonts w:ascii="Times New Roman" w:hAnsi="Times New Roman" w:cs="Times New Roman"/>
          <w:sz w:val="24"/>
          <w:szCs w:val="24"/>
          <w:lang w:val="sr-Cyrl-CS"/>
        </w:rPr>
        <w:t xml:space="preserve">промену фреквенције од 0,01 </w:t>
      </w:r>
      <w:r w:rsidR="00B30A99" w:rsidRPr="007801E2">
        <w:rPr>
          <w:rFonts w:ascii="Times New Roman" w:hAnsi="Times New Roman" w:cs="Times New Roman"/>
          <w:sz w:val="24"/>
          <w:szCs w:val="24"/>
          <w:lang w:val="sr-Cyrl-CS"/>
        </w:rPr>
        <w:t xml:space="preserve">Hz, како би се </w:t>
      </w:r>
      <w:r w:rsidR="00410AC2" w:rsidRPr="007801E2">
        <w:rPr>
          <w:rFonts w:ascii="Times New Roman" w:hAnsi="Times New Roman" w:cs="Times New Roman"/>
          <w:sz w:val="24"/>
          <w:szCs w:val="24"/>
          <w:lang w:val="sr-Cyrl-CS"/>
        </w:rPr>
        <w:t>омогућио</w:t>
      </w:r>
      <w:r w:rsidR="00B30A99" w:rsidRPr="007801E2">
        <w:rPr>
          <w:rFonts w:ascii="Times New Roman" w:hAnsi="Times New Roman" w:cs="Times New Roman"/>
          <w:sz w:val="24"/>
          <w:szCs w:val="24"/>
          <w:lang w:val="sr-Cyrl-CS"/>
        </w:rPr>
        <w:t xml:space="preserve"> </w:t>
      </w:r>
      <w:r w:rsidR="00410AC2" w:rsidRPr="007801E2">
        <w:rPr>
          <w:rFonts w:ascii="Times New Roman" w:hAnsi="Times New Roman" w:cs="Times New Roman"/>
          <w:sz w:val="24"/>
          <w:szCs w:val="24"/>
          <w:lang w:val="sr-Cyrl-CS"/>
        </w:rPr>
        <w:t>целокупни</w:t>
      </w:r>
      <w:r w:rsidR="00B30A99" w:rsidRPr="007801E2">
        <w:rPr>
          <w:rFonts w:ascii="Times New Roman" w:hAnsi="Times New Roman" w:cs="Times New Roman"/>
          <w:sz w:val="24"/>
          <w:szCs w:val="24"/>
          <w:lang w:val="sr-Cyrl-CS"/>
        </w:rPr>
        <w:t xml:space="preserve"> линеарно </w:t>
      </w:r>
      <w:r w:rsidR="00410AC2" w:rsidRPr="007801E2">
        <w:rPr>
          <w:rFonts w:ascii="Times New Roman" w:hAnsi="Times New Roman" w:cs="Times New Roman"/>
          <w:sz w:val="24"/>
          <w:szCs w:val="24"/>
          <w:lang w:val="sr-Cyrl-CS"/>
        </w:rPr>
        <w:t xml:space="preserve">пропорционални </w:t>
      </w:r>
      <w:r w:rsidR="00B30A99" w:rsidRPr="007801E2">
        <w:rPr>
          <w:rFonts w:ascii="Times New Roman" w:hAnsi="Times New Roman" w:cs="Times New Roman"/>
          <w:sz w:val="24"/>
          <w:szCs w:val="24"/>
          <w:lang w:val="sr-Cyrl-CS"/>
        </w:rPr>
        <w:t xml:space="preserve">одзив система, у односу на  осетљивост управљања потрошњом </w:t>
      </w:r>
      <w:r w:rsidR="00410AC2"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циљ</w:t>
      </w:r>
      <w:r w:rsidR="00410AC2"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промене фреквенције система, прецизност мерења фреквенције и </w:t>
      </w:r>
      <w:r w:rsidR="00410AC2" w:rsidRPr="007801E2">
        <w:rPr>
          <w:rFonts w:ascii="Times New Roman" w:hAnsi="Times New Roman" w:cs="Times New Roman"/>
          <w:sz w:val="24"/>
          <w:szCs w:val="24"/>
          <w:lang w:val="sr-Cyrl-CS"/>
        </w:rPr>
        <w:t xml:space="preserve">последично прилагођавање </w:t>
      </w:r>
      <w:r w:rsidR="00B30A99" w:rsidRPr="007801E2">
        <w:rPr>
          <w:rFonts w:ascii="Times New Roman" w:hAnsi="Times New Roman" w:cs="Times New Roman"/>
          <w:sz w:val="24"/>
          <w:szCs w:val="24"/>
          <w:lang w:val="sr-Cyrl-CS"/>
        </w:rPr>
        <w:t xml:space="preserve"> потрошње</w:t>
      </w:r>
      <w:r w:rsidR="00410AC2"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Елемент постројења купца мора да има способност </w:t>
      </w:r>
      <w:r w:rsidR="00410AC2"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 xml:space="preserve">брзо </w:t>
      </w:r>
      <w:r w:rsidR="00410AC2" w:rsidRPr="007801E2">
        <w:rPr>
          <w:rFonts w:ascii="Times New Roman" w:hAnsi="Times New Roman" w:cs="Times New Roman"/>
          <w:sz w:val="24"/>
          <w:szCs w:val="24"/>
          <w:lang w:val="sr-Cyrl-CS"/>
        </w:rPr>
        <w:t>откривање</w:t>
      </w:r>
      <w:r w:rsidR="00B30A99" w:rsidRPr="007801E2">
        <w:rPr>
          <w:rFonts w:ascii="Times New Roman" w:hAnsi="Times New Roman" w:cs="Times New Roman"/>
          <w:sz w:val="24"/>
          <w:szCs w:val="24"/>
          <w:lang w:val="sr-Cyrl-CS"/>
        </w:rPr>
        <w:t xml:space="preserve"> и реаг</w:t>
      </w:r>
      <w:r w:rsidR="00410AC2" w:rsidRPr="007801E2">
        <w:rPr>
          <w:rFonts w:ascii="Times New Roman" w:hAnsi="Times New Roman" w:cs="Times New Roman"/>
          <w:sz w:val="24"/>
          <w:szCs w:val="24"/>
          <w:lang w:val="sr-Cyrl-CS"/>
        </w:rPr>
        <w:t>овање</w:t>
      </w:r>
      <w:r w:rsidR="00B30A99" w:rsidRPr="007801E2">
        <w:rPr>
          <w:rFonts w:ascii="Times New Roman" w:hAnsi="Times New Roman" w:cs="Times New Roman"/>
          <w:sz w:val="24"/>
          <w:szCs w:val="24"/>
          <w:lang w:val="sr-Cyrl-CS"/>
        </w:rPr>
        <w:t xml:space="preserve"> на промене фреквенције у систему </w:t>
      </w:r>
      <w:r w:rsidR="00410AC2" w:rsidRPr="007801E2">
        <w:rPr>
          <w:rFonts w:ascii="Times New Roman" w:hAnsi="Times New Roman" w:cs="Times New Roman"/>
          <w:sz w:val="24"/>
          <w:szCs w:val="24"/>
          <w:lang w:val="sr-Cyrl-CS"/>
        </w:rPr>
        <w:t>које одреди</w:t>
      </w:r>
      <w:r w:rsidR="00B30A99" w:rsidRPr="007801E2">
        <w:rPr>
          <w:rFonts w:ascii="Times New Roman" w:hAnsi="Times New Roman" w:cs="Times New Roman"/>
          <w:sz w:val="24"/>
          <w:szCs w:val="24"/>
          <w:lang w:val="sr-Cyrl-CS"/>
        </w:rPr>
        <w:t xml:space="preserve"> надлежни ОПС у сарадњи са ОПС у синхроној зони. Прихватљиво одступање мерења фреквенције у стабилном стању </w:t>
      </w:r>
      <w:r w:rsidR="001F2539" w:rsidRPr="007801E2">
        <w:rPr>
          <w:rFonts w:ascii="Times New Roman" w:hAnsi="Times New Roman" w:cs="Times New Roman"/>
          <w:sz w:val="24"/>
          <w:szCs w:val="24"/>
          <w:lang w:val="sr-Cyrl-CS"/>
        </w:rPr>
        <w:t xml:space="preserve">је </w:t>
      </w:r>
      <w:r w:rsidR="00B30A99" w:rsidRPr="007801E2">
        <w:rPr>
          <w:rFonts w:ascii="Times New Roman" w:hAnsi="Times New Roman" w:cs="Times New Roman"/>
          <w:sz w:val="24"/>
          <w:szCs w:val="24"/>
          <w:lang w:val="sr-Cyrl-CS"/>
        </w:rPr>
        <w:t>до 0,05</w:t>
      </w:r>
      <w:r w:rsidR="00B462E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Hz.</w:t>
      </w:r>
    </w:p>
    <w:p w14:paraId="12C19267" w14:textId="7F1E5CB7" w:rsidR="00B30A99" w:rsidRPr="007801E2" w:rsidRDefault="00B30A99" w:rsidP="001345E0">
      <w:pPr>
        <w:spacing w:after="0" w:line="240" w:lineRule="auto"/>
        <w:rPr>
          <w:rFonts w:ascii="Times New Roman" w:hAnsi="Times New Roman" w:cs="Times New Roman"/>
          <w:sz w:val="24"/>
          <w:szCs w:val="24"/>
          <w:lang w:val="sr-Cyrl-CS"/>
        </w:rPr>
      </w:pPr>
    </w:p>
    <w:p w14:paraId="0C11562C" w14:textId="5106003A" w:rsidR="008976A4" w:rsidRPr="007801E2" w:rsidRDefault="001354B3" w:rsidP="001345E0">
      <w:pPr>
        <w:spacing w:after="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Елементи објекта купца за у</w:t>
      </w:r>
      <w:r w:rsidR="003C3ADD" w:rsidRPr="007801E2">
        <w:rPr>
          <w:rFonts w:ascii="Times New Roman" w:hAnsi="Times New Roman" w:cs="Times New Roman"/>
          <w:sz w:val="24"/>
          <w:szCs w:val="24"/>
          <w:lang w:val="sr-Cyrl-CS"/>
        </w:rPr>
        <w:t>прављање потрошњом са циљем в</w:t>
      </w:r>
      <w:r w:rsidR="008976A4" w:rsidRPr="007801E2">
        <w:rPr>
          <w:rFonts w:ascii="Times New Roman" w:hAnsi="Times New Roman" w:cs="Times New Roman"/>
          <w:sz w:val="24"/>
          <w:szCs w:val="24"/>
          <w:lang w:val="sr-Cyrl-CS"/>
        </w:rPr>
        <w:t>рло брзе промене активне снаге</w:t>
      </w:r>
    </w:p>
    <w:p w14:paraId="6E437EEB" w14:textId="77777777" w:rsidR="0048663E" w:rsidRPr="007801E2" w:rsidRDefault="0048663E" w:rsidP="001345E0">
      <w:pPr>
        <w:spacing w:after="0"/>
        <w:jc w:val="center"/>
        <w:rPr>
          <w:lang w:val="sr-Cyrl-CS"/>
        </w:rPr>
      </w:pPr>
    </w:p>
    <w:p w14:paraId="6FBD0535" w14:textId="25A832A2" w:rsidR="00B30A99" w:rsidRPr="007801E2" w:rsidRDefault="00B30A99" w:rsidP="0048663E">
      <w:pPr>
        <w:pStyle w:val="Clan"/>
        <w:spacing w:before="0"/>
        <w:jc w:val="center"/>
        <w:rPr>
          <w:rFonts w:ascii="Times New Roman" w:hAnsi="Times New Roman" w:cs="Times New Roman"/>
          <w:b w:val="0"/>
          <w:sz w:val="24"/>
          <w:szCs w:val="24"/>
          <w:lang w:val="sr-Cyrl-CS"/>
        </w:rPr>
      </w:pPr>
      <w:r w:rsidRPr="007801E2">
        <w:rPr>
          <w:rFonts w:ascii="Times New Roman" w:hAnsi="Times New Roman" w:cs="Times New Roman"/>
          <w:b w:val="0"/>
          <w:sz w:val="24"/>
          <w:szCs w:val="24"/>
          <w:lang w:val="sr-Cyrl-CS"/>
        </w:rPr>
        <w:t>Члан 30.</w:t>
      </w:r>
    </w:p>
    <w:p w14:paraId="417DBB30" w14:textId="285569A1"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у сарадњи са надлежним оператором система може са власником објекта купца или ОЗДС </w:t>
      </w:r>
      <w:r w:rsidR="00B462E1" w:rsidRPr="007801E2">
        <w:rPr>
          <w:rFonts w:ascii="Times New Roman" w:hAnsi="Times New Roman" w:cs="Times New Roman"/>
          <w:sz w:val="24"/>
          <w:szCs w:val="24"/>
          <w:lang w:val="sr-Cyrl-CS"/>
        </w:rPr>
        <w:t>(</w:t>
      </w:r>
      <w:r w:rsidR="00C0164B" w:rsidRPr="007801E2">
        <w:rPr>
          <w:rFonts w:ascii="Times New Roman" w:hAnsi="Times New Roman" w:cs="Times New Roman"/>
          <w:sz w:val="24"/>
          <w:szCs w:val="24"/>
          <w:lang w:val="sr-Cyrl-CS"/>
        </w:rPr>
        <w:t xml:space="preserve">директно или индиректно </w:t>
      </w:r>
      <w:r w:rsidRPr="007801E2">
        <w:rPr>
          <w:rFonts w:ascii="Times New Roman" w:hAnsi="Times New Roman" w:cs="Times New Roman"/>
          <w:sz w:val="24"/>
          <w:szCs w:val="24"/>
          <w:lang w:val="sr-Cyrl-CS"/>
        </w:rPr>
        <w:t>преко трећ</w:t>
      </w:r>
      <w:r w:rsidR="001354B3"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лица)</w:t>
      </w:r>
      <w:r w:rsidR="009C6120"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закључити уговор о пружању услуга управљања потрошњом са циљем врло брзе промене акт</w:t>
      </w:r>
      <w:r w:rsidR="009C6120"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вне снаге.</w:t>
      </w:r>
    </w:p>
    <w:p w14:paraId="2FC53C16" w14:textId="508AE0FD" w:rsidR="00B30A99" w:rsidRPr="007801E2" w:rsidRDefault="005E61BB"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w:t>
      </w:r>
      <w:r w:rsidR="001354B3" w:rsidRPr="007801E2">
        <w:rPr>
          <w:rFonts w:ascii="Times New Roman" w:hAnsi="Times New Roman" w:cs="Times New Roman"/>
          <w:sz w:val="24"/>
          <w:szCs w:val="24"/>
          <w:lang w:val="sr-Cyrl-CS"/>
        </w:rPr>
        <w:t xml:space="preserve">говором </w:t>
      </w:r>
      <w:r w:rsidRPr="007801E2">
        <w:rPr>
          <w:rFonts w:ascii="Times New Roman" w:hAnsi="Times New Roman" w:cs="Times New Roman"/>
          <w:sz w:val="24"/>
          <w:szCs w:val="24"/>
          <w:lang w:val="sr-Cyrl-CS"/>
        </w:rPr>
        <w:t xml:space="preserve">из става 1. овог члана </w:t>
      </w:r>
      <w:r w:rsidR="001354B3" w:rsidRPr="007801E2">
        <w:rPr>
          <w:rFonts w:ascii="Times New Roman" w:hAnsi="Times New Roman" w:cs="Times New Roman"/>
          <w:sz w:val="24"/>
          <w:szCs w:val="24"/>
          <w:lang w:val="sr-Cyrl-CS"/>
        </w:rPr>
        <w:t>утврђује</w:t>
      </w:r>
      <w:r w:rsidRPr="007801E2">
        <w:rPr>
          <w:rFonts w:ascii="Times New Roman" w:hAnsi="Times New Roman" w:cs="Times New Roman"/>
          <w:sz w:val="24"/>
          <w:szCs w:val="24"/>
          <w:lang w:val="sr-Cyrl-CS"/>
        </w:rPr>
        <w:t xml:space="preserve"> се</w:t>
      </w:r>
      <w:r w:rsidR="001354B3" w:rsidRPr="007801E2">
        <w:rPr>
          <w:rFonts w:ascii="Times New Roman" w:hAnsi="Times New Roman" w:cs="Times New Roman"/>
          <w:sz w:val="24"/>
          <w:szCs w:val="24"/>
          <w:lang w:val="sr-Cyrl-CS"/>
        </w:rPr>
        <w:t>:</w:t>
      </w:r>
    </w:p>
    <w:p w14:paraId="3C9EE000" w14:textId="19E34389" w:rsidR="00B30A99" w:rsidRPr="007801E2" w:rsidRDefault="00342D7C" w:rsidP="00034DAC">
      <w:pPr>
        <w:spacing w:after="0" w:line="240" w:lineRule="auto"/>
        <w:ind w:firstLine="709"/>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промен</w:t>
      </w:r>
      <w:r w:rsidR="001354B3"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активне снаге </w:t>
      </w:r>
      <w:r w:rsidR="001354B3" w:rsidRPr="007801E2">
        <w:rPr>
          <w:rFonts w:ascii="Times New Roman" w:hAnsi="Times New Roman" w:cs="Times New Roman"/>
          <w:sz w:val="24"/>
          <w:szCs w:val="24"/>
          <w:lang w:val="sr-Cyrl-CS"/>
        </w:rPr>
        <w:t>одређена</w:t>
      </w:r>
      <w:r w:rsidR="00B30A99" w:rsidRPr="007801E2">
        <w:rPr>
          <w:rFonts w:ascii="Times New Roman" w:hAnsi="Times New Roman" w:cs="Times New Roman"/>
          <w:sz w:val="24"/>
          <w:szCs w:val="24"/>
          <w:lang w:val="sr-Cyrl-CS"/>
        </w:rPr>
        <w:t xml:space="preserve"> тако да одговара брзини промене фреквенције за тај део промене потрошње;</w:t>
      </w:r>
    </w:p>
    <w:p w14:paraId="360428D5" w14:textId="04A611C9" w:rsidR="00B30A99" w:rsidRPr="007801E2" w:rsidRDefault="00342D7C" w:rsidP="00034DAC">
      <w:pPr>
        <w:spacing w:after="0" w:line="240" w:lineRule="auto"/>
        <w:ind w:firstLine="709"/>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принцип рада </w:t>
      </w:r>
      <w:r w:rsidR="001354B3" w:rsidRPr="007801E2">
        <w:rPr>
          <w:rFonts w:ascii="Times New Roman" w:hAnsi="Times New Roman" w:cs="Times New Roman"/>
          <w:sz w:val="24"/>
          <w:szCs w:val="24"/>
          <w:lang w:val="sr-Cyrl-CS"/>
        </w:rPr>
        <w:t>регулационог</w:t>
      </w:r>
      <w:r w:rsidR="00B30A99" w:rsidRPr="007801E2">
        <w:rPr>
          <w:rFonts w:ascii="Times New Roman" w:hAnsi="Times New Roman" w:cs="Times New Roman"/>
          <w:sz w:val="24"/>
          <w:szCs w:val="24"/>
          <w:lang w:val="sr-Cyrl-CS"/>
        </w:rPr>
        <w:t xml:space="preserve"> система управљања и одговарајућ</w:t>
      </w:r>
      <w:r w:rsidR="00173B1B"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параметр</w:t>
      </w:r>
      <w:r w:rsidR="00173B1B"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који утичу на његове карактеристике;</w:t>
      </w:r>
    </w:p>
    <w:p w14:paraId="589F3C22" w14:textId="10C8DE1A" w:rsidR="00B30A99" w:rsidRPr="007801E2" w:rsidRDefault="00342D7C" w:rsidP="00034DAC">
      <w:pPr>
        <w:spacing w:after="0" w:line="240" w:lineRule="auto"/>
        <w:ind w:firstLine="709"/>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време одзива за врло брзу промену активне снаге, које</w:t>
      </w:r>
      <w:r w:rsidR="00654E40" w:rsidRPr="007801E2">
        <w:rPr>
          <w:rFonts w:ascii="Times New Roman" w:hAnsi="Times New Roman" w:cs="Times New Roman"/>
          <w:sz w:val="24"/>
          <w:szCs w:val="24"/>
          <w:lang w:val="sr-Cyrl-CS"/>
        </w:rPr>
        <w:t xml:space="preserve"> не може бити</w:t>
      </w:r>
      <w:r w:rsidR="00B30A99" w:rsidRPr="007801E2">
        <w:rPr>
          <w:rFonts w:ascii="Times New Roman" w:hAnsi="Times New Roman" w:cs="Times New Roman"/>
          <w:sz w:val="24"/>
          <w:szCs w:val="24"/>
          <w:lang w:val="sr-Cyrl-CS"/>
        </w:rPr>
        <w:t xml:space="preserve"> дуже од 2</w:t>
      </w:r>
      <w:r w:rsidR="00B462E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s.</w:t>
      </w:r>
    </w:p>
    <w:p w14:paraId="24140A91" w14:textId="77777777" w:rsidR="00B462E1" w:rsidRPr="007801E2" w:rsidRDefault="00B462E1" w:rsidP="00034DAC">
      <w:pPr>
        <w:spacing w:after="0"/>
        <w:ind w:firstLine="709"/>
        <w:rPr>
          <w:rFonts w:ascii="Times New Roman" w:hAnsi="Times New Roman" w:cs="Times New Roman"/>
          <w:sz w:val="24"/>
          <w:szCs w:val="24"/>
          <w:lang w:val="sr-Cyrl-CS"/>
        </w:rPr>
      </w:pPr>
    </w:p>
    <w:p w14:paraId="5ACE0F89" w14:textId="25864C18" w:rsidR="00B30A99" w:rsidRPr="007801E2" w:rsidRDefault="008425C3" w:rsidP="001345E0">
      <w:pPr>
        <w:spacing w:after="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Добијање</w:t>
      </w:r>
      <w:r w:rsidR="00B031F0"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с</w:t>
      </w:r>
      <w:r w:rsidR="00B30A99" w:rsidRPr="007801E2">
        <w:rPr>
          <w:rFonts w:ascii="Times New Roman" w:hAnsi="Times New Roman" w:cs="Times New Roman"/>
          <w:sz w:val="24"/>
          <w:szCs w:val="24"/>
          <w:lang w:val="sr-Cyrl-CS"/>
        </w:rPr>
        <w:t>агласности за прикључење</w:t>
      </w:r>
    </w:p>
    <w:p w14:paraId="2C21F60F" w14:textId="77777777" w:rsidR="00B86972" w:rsidRPr="007801E2" w:rsidRDefault="00B86972" w:rsidP="001345E0">
      <w:pPr>
        <w:spacing w:after="0"/>
        <w:jc w:val="center"/>
        <w:rPr>
          <w:rFonts w:ascii="Times New Roman" w:hAnsi="Times New Roman" w:cs="Times New Roman"/>
          <w:sz w:val="24"/>
          <w:szCs w:val="24"/>
          <w:lang w:val="sr-Cyrl-CS"/>
        </w:rPr>
      </w:pPr>
    </w:p>
    <w:p w14:paraId="154313B7" w14:textId="6A4DD629" w:rsidR="00B462E1" w:rsidRPr="007801E2" w:rsidRDefault="00B30A99" w:rsidP="00B86972">
      <w:pPr>
        <w:spacing w:after="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31.</w:t>
      </w:r>
    </w:p>
    <w:p w14:paraId="65083FB3" w14:textId="7205117A" w:rsidR="00B30A99" w:rsidRPr="007801E2" w:rsidRDefault="005837D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w:t>
      </w:r>
      <w:r w:rsidR="00B30A99" w:rsidRPr="007801E2">
        <w:rPr>
          <w:rFonts w:ascii="Times New Roman" w:hAnsi="Times New Roman" w:cs="Times New Roman"/>
          <w:sz w:val="24"/>
          <w:szCs w:val="24"/>
          <w:lang w:val="sr-Cyrl-CS"/>
        </w:rPr>
        <w:t>агласност за прикључење елемен</w:t>
      </w:r>
      <w:r w:rsidR="009D0897"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та постројења</w:t>
      </w:r>
      <w:r w:rsidR="00534534" w:rsidRPr="007801E2">
        <w:rPr>
          <w:rFonts w:ascii="Times New Roman" w:hAnsi="Times New Roman" w:cs="Times New Roman"/>
          <w:color w:val="FF0000"/>
          <w:sz w:val="24"/>
          <w:szCs w:val="24"/>
          <w:lang w:val="sr-Cyrl-CS"/>
        </w:rPr>
        <w:t xml:space="preserve"> </w:t>
      </w:r>
      <w:r w:rsidR="00B30A99" w:rsidRPr="007801E2">
        <w:rPr>
          <w:rFonts w:ascii="Times New Roman" w:hAnsi="Times New Roman" w:cs="Times New Roman"/>
          <w:sz w:val="24"/>
          <w:szCs w:val="24"/>
          <w:lang w:val="sr-Cyrl-CS"/>
        </w:rPr>
        <w:t>купца,</w:t>
      </w:r>
      <w:r w:rsidR="009D0897" w:rsidRPr="007801E2">
        <w:rPr>
          <w:lang w:val="sr-Cyrl-CS"/>
        </w:rPr>
        <w:t xml:space="preserve"> </w:t>
      </w:r>
      <w:r w:rsidR="009D0897" w:rsidRPr="007801E2">
        <w:rPr>
          <w:rFonts w:ascii="Times New Roman" w:hAnsi="Times New Roman" w:cs="Times New Roman"/>
          <w:sz w:val="24"/>
          <w:szCs w:val="24"/>
          <w:lang w:val="sr-Cyrl-CS"/>
        </w:rPr>
        <w:t>који се користе у објекту купца или затвореном дистрибутивном систему</w:t>
      </w:r>
      <w:r w:rsidR="00B30A99" w:rsidRPr="007801E2">
        <w:rPr>
          <w:rFonts w:ascii="Times New Roman" w:hAnsi="Times New Roman" w:cs="Times New Roman"/>
          <w:sz w:val="24"/>
          <w:szCs w:val="24"/>
          <w:lang w:val="sr-Cyrl-CS"/>
        </w:rPr>
        <w:t xml:space="preserve"> </w:t>
      </w:r>
      <w:r w:rsidR="009D0897" w:rsidRPr="007801E2">
        <w:rPr>
          <w:rFonts w:ascii="Times New Roman" w:hAnsi="Times New Roman" w:cs="Times New Roman"/>
          <w:sz w:val="24"/>
          <w:szCs w:val="24"/>
          <w:lang w:val="sr-Cyrl-CS"/>
        </w:rPr>
        <w:t xml:space="preserve">како би се операторима система </w:t>
      </w:r>
      <w:r w:rsidR="00B30A99" w:rsidRPr="007801E2">
        <w:rPr>
          <w:rFonts w:ascii="Times New Roman" w:hAnsi="Times New Roman" w:cs="Times New Roman"/>
          <w:sz w:val="24"/>
          <w:szCs w:val="24"/>
          <w:lang w:val="sr-Cyrl-CS"/>
        </w:rPr>
        <w:t xml:space="preserve"> </w:t>
      </w:r>
      <w:r w:rsidR="00A4063B" w:rsidRPr="007801E2">
        <w:rPr>
          <w:rFonts w:ascii="Times New Roman" w:hAnsi="Times New Roman" w:cs="Times New Roman"/>
          <w:sz w:val="24"/>
          <w:szCs w:val="24"/>
          <w:lang w:val="sr-Cyrl-CS"/>
        </w:rPr>
        <w:t>омогућило пружање о</w:t>
      </w:r>
      <w:r w:rsidR="00B30A99" w:rsidRPr="007801E2">
        <w:rPr>
          <w:rFonts w:ascii="Times New Roman" w:hAnsi="Times New Roman" w:cs="Times New Roman"/>
          <w:sz w:val="24"/>
          <w:szCs w:val="24"/>
          <w:lang w:val="sr-Cyrl-CS"/>
        </w:rPr>
        <w:t xml:space="preserve"> услуге управљања потрошњом, </w:t>
      </w:r>
      <w:r w:rsidR="00A473E1" w:rsidRPr="007801E2">
        <w:rPr>
          <w:rFonts w:ascii="Times New Roman" w:hAnsi="Times New Roman" w:cs="Times New Roman"/>
          <w:sz w:val="24"/>
          <w:szCs w:val="24"/>
          <w:lang w:val="sr-Cyrl-CS"/>
        </w:rPr>
        <w:t>разликује се за</w:t>
      </w:r>
      <w:r w:rsidR="00B30A99" w:rsidRPr="007801E2">
        <w:rPr>
          <w:rFonts w:ascii="Times New Roman" w:hAnsi="Times New Roman" w:cs="Times New Roman"/>
          <w:sz w:val="24"/>
          <w:szCs w:val="24"/>
          <w:lang w:val="sr-Cyrl-CS"/>
        </w:rPr>
        <w:t>:</w:t>
      </w:r>
    </w:p>
    <w:p w14:paraId="08809FE8" w14:textId="477C5DC5" w:rsidR="00B30A99" w:rsidRPr="007801E2" w:rsidRDefault="00B462E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елементе постројења купца унутар објекта купца или затвореног дистрибутивног система прикључен</w:t>
      </w:r>
      <w:r w:rsidR="00695DFC"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напонск</w:t>
      </w:r>
      <w:r w:rsidR="00695DFC"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ниво</w:t>
      </w:r>
      <w:r w:rsidR="00695DFC" w:rsidRPr="007801E2">
        <w:rPr>
          <w:rFonts w:ascii="Times New Roman" w:hAnsi="Times New Roman" w:cs="Times New Roman"/>
          <w:sz w:val="24"/>
          <w:szCs w:val="24"/>
          <w:lang w:val="sr-Cyrl-CS"/>
        </w:rPr>
        <w:t xml:space="preserve"> од  </w:t>
      </w:r>
      <w:r w:rsidR="00B30A99" w:rsidRPr="007801E2">
        <w:rPr>
          <w:rFonts w:ascii="Times New Roman" w:hAnsi="Times New Roman" w:cs="Times New Roman"/>
          <w:sz w:val="24"/>
          <w:szCs w:val="24"/>
          <w:lang w:val="sr-Cyrl-CS"/>
        </w:rPr>
        <w:t>1000</w:t>
      </w:r>
      <w:r w:rsidR="00E557D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V или ниж</w:t>
      </w:r>
      <w:r w:rsidR="004C34EB"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w:t>
      </w:r>
    </w:p>
    <w:p w14:paraId="49832DA5" w14:textId="0CBC1CE1" w:rsidR="00B30A99" w:rsidRPr="007801E2" w:rsidRDefault="00B462E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елементе постројења купца унутар објекта купца или затвореног дистрибутивног система прикључене на напонском нивоу </w:t>
      </w:r>
      <w:r w:rsidR="009D0897" w:rsidRPr="007801E2">
        <w:rPr>
          <w:rFonts w:ascii="Times New Roman" w:hAnsi="Times New Roman" w:cs="Times New Roman"/>
          <w:sz w:val="24"/>
          <w:szCs w:val="24"/>
          <w:lang w:val="sr-Cyrl-CS"/>
        </w:rPr>
        <w:t xml:space="preserve">изнад </w:t>
      </w:r>
      <w:r w:rsidR="00695DFC"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1000</w:t>
      </w:r>
      <w:r w:rsidR="00E557D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V.</w:t>
      </w:r>
    </w:p>
    <w:p w14:paraId="2EDA8654" w14:textId="09263080" w:rsidR="00B30A99" w:rsidRPr="007801E2" w:rsidRDefault="00A4063B"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w:t>
      </w:r>
      <w:r w:rsidR="00B30A99" w:rsidRPr="007801E2">
        <w:rPr>
          <w:rFonts w:ascii="Times New Roman" w:hAnsi="Times New Roman" w:cs="Times New Roman"/>
          <w:sz w:val="24"/>
          <w:szCs w:val="24"/>
          <w:lang w:val="sr-Cyrl-CS"/>
        </w:rPr>
        <w:t>ласник објекта купца или ОЗДС, који пружа услуге управљања потрошњом надлежном оператору сист</w:t>
      </w:r>
      <w:r w:rsidR="009C6120" w:rsidRPr="007801E2">
        <w:rPr>
          <w:rFonts w:ascii="Times New Roman" w:hAnsi="Times New Roman" w:cs="Times New Roman"/>
          <w:sz w:val="24"/>
          <w:szCs w:val="24"/>
          <w:lang w:val="sr-Cyrl-CS"/>
        </w:rPr>
        <w:t>ема или надлежном ОПС, директно</w:t>
      </w:r>
      <w:r w:rsidR="00B30A99" w:rsidRPr="007801E2">
        <w:rPr>
          <w:rFonts w:ascii="Times New Roman" w:hAnsi="Times New Roman" w:cs="Times New Roman"/>
          <w:sz w:val="24"/>
          <w:szCs w:val="24"/>
          <w:lang w:val="sr-Cyrl-CS"/>
        </w:rPr>
        <w:t xml:space="preserve"> или индиректно преко трећег лица </w:t>
      </w:r>
      <w:r w:rsidRPr="007801E2">
        <w:rPr>
          <w:rFonts w:ascii="Times New Roman" w:hAnsi="Times New Roman" w:cs="Times New Roman"/>
          <w:sz w:val="24"/>
          <w:szCs w:val="24"/>
          <w:lang w:val="sr-Cyrl-CS"/>
        </w:rPr>
        <w:t xml:space="preserve">потврђује </w:t>
      </w:r>
      <w:r w:rsidR="009C6120" w:rsidRPr="007801E2">
        <w:rPr>
          <w:rFonts w:ascii="Times New Roman" w:hAnsi="Times New Roman" w:cs="Times New Roman"/>
          <w:sz w:val="24"/>
          <w:szCs w:val="24"/>
          <w:lang w:val="sr-Cyrl-CS"/>
        </w:rPr>
        <w:t>надлежном оператору система</w:t>
      </w:r>
      <w:r w:rsidR="00B30A99" w:rsidRPr="007801E2">
        <w:rPr>
          <w:rFonts w:ascii="Times New Roman" w:hAnsi="Times New Roman" w:cs="Times New Roman"/>
          <w:sz w:val="24"/>
          <w:szCs w:val="24"/>
          <w:lang w:val="sr-Cyrl-CS"/>
        </w:rPr>
        <w:t xml:space="preserve"> или надлежном ОПС своју способност да задовољи техничке услове и оперативне захтеве </w:t>
      </w:r>
      <w:r w:rsidR="00695DFC" w:rsidRPr="007801E2">
        <w:rPr>
          <w:rFonts w:ascii="Times New Roman" w:hAnsi="Times New Roman" w:cs="Times New Roman"/>
          <w:sz w:val="24"/>
          <w:szCs w:val="24"/>
          <w:lang w:val="sr-Cyrl-CS"/>
        </w:rPr>
        <w:t xml:space="preserve">из </w:t>
      </w:r>
      <w:r w:rsidR="009C6120" w:rsidRPr="007801E2">
        <w:rPr>
          <w:rFonts w:ascii="Times New Roman" w:hAnsi="Times New Roman" w:cs="Times New Roman"/>
          <w:sz w:val="24"/>
          <w:szCs w:val="24"/>
          <w:lang w:val="sr-Cyrl-CS"/>
        </w:rPr>
        <w:t xml:space="preserve"> </w:t>
      </w:r>
      <w:r w:rsidR="00E557D7" w:rsidRPr="007801E2">
        <w:rPr>
          <w:rFonts w:ascii="Times New Roman" w:hAnsi="Times New Roman" w:cs="Times New Roman"/>
          <w:sz w:val="24"/>
          <w:szCs w:val="24"/>
          <w:lang w:val="sr-Cyrl-CS"/>
        </w:rPr>
        <w:t>чл.</w:t>
      </w:r>
      <w:r w:rsidR="00920656" w:rsidRPr="007801E2">
        <w:rPr>
          <w:rFonts w:ascii="Times New Roman" w:hAnsi="Times New Roman" w:cs="Times New Roman"/>
          <w:sz w:val="24"/>
          <w:szCs w:val="24"/>
          <w:lang w:val="sr-Cyrl-CS"/>
        </w:rPr>
        <w:t xml:space="preserve"> </w:t>
      </w:r>
      <w:r w:rsidR="006605B8" w:rsidRPr="007801E2">
        <w:rPr>
          <w:rFonts w:ascii="Times New Roman" w:hAnsi="Times New Roman" w:cs="Times New Roman"/>
          <w:sz w:val="24"/>
          <w:szCs w:val="24"/>
          <w:lang w:val="sr-Cyrl-CS"/>
        </w:rPr>
        <w:t xml:space="preserve">од </w:t>
      </w:r>
      <w:r w:rsidR="009C6120" w:rsidRPr="007801E2">
        <w:rPr>
          <w:rFonts w:ascii="Times New Roman" w:hAnsi="Times New Roman" w:cs="Times New Roman"/>
          <w:sz w:val="24"/>
          <w:szCs w:val="24"/>
          <w:lang w:val="sr-Cyrl-CS"/>
        </w:rPr>
        <w:t>27</w:t>
      </w:r>
      <w:r w:rsidR="006605B8" w:rsidRPr="007801E2">
        <w:rPr>
          <w:rFonts w:ascii="Times New Roman" w:hAnsi="Times New Roman" w:cs="Times New Roman"/>
          <w:sz w:val="24"/>
          <w:szCs w:val="24"/>
          <w:lang w:val="sr-Cyrl-CS"/>
        </w:rPr>
        <w:t>. до</w:t>
      </w:r>
      <w:r w:rsidR="00E557D7" w:rsidRPr="007801E2">
        <w:rPr>
          <w:rFonts w:ascii="Times New Roman" w:hAnsi="Times New Roman" w:cs="Times New Roman"/>
          <w:sz w:val="24"/>
          <w:szCs w:val="24"/>
          <w:lang w:val="sr-Cyrl-CS"/>
        </w:rPr>
        <w:t xml:space="preserve"> 3</w:t>
      </w:r>
      <w:r w:rsidR="006605B8" w:rsidRPr="007801E2">
        <w:rPr>
          <w:rFonts w:ascii="Times New Roman" w:hAnsi="Times New Roman" w:cs="Times New Roman"/>
          <w:sz w:val="24"/>
          <w:szCs w:val="24"/>
          <w:lang w:val="sr-Cyrl-CS"/>
        </w:rPr>
        <w:t>0</w:t>
      </w:r>
      <w:r w:rsidR="00E557D7" w:rsidRPr="007801E2">
        <w:rPr>
          <w:rFonts w:ascii="Times New Roman" w:hAnsi="Times New Roman" w:cs="Times New Roman"/>
          <w:sz w:val="24"/>
          <w:szCs w:val="24"/>
          <w:lang w:val="sr-Cyrl-CS"/>
        </w:rPr>
        <w:t>. ове у</w:t>
      </w:r>
      <w:r w:rsidR="00B30A99" w:rsidRPr="007801E2">
        <w:rPr>
          <w:rFonts w:ascii="Times New Roman" w:hAnsi="Times New Roman" w:cs="Times New Roman"/>
          <w:sz w:val="24"/>
          <w:szCs w:val="24"/>
          <w:lang w:val="sr-Cyrl-CS"/>
        </w:rPr>
        <w:t>редбе.</w:t>
      </w:r>
    </w:p>
    <w:p w14:paraId="52681B81" w14:textId="2A4DC921"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Власник објекта купца или ОЗДС </w:t>
      </w:r>
      <w:r w:rsidR="005D47D3" w:rsidRPr="007801E2">
        <w:rPr>
          <w:rFonts w:ascii="Times New Roman" w:hAnsi="Times New Roman" w:cs="Times New Roman"/>
          <w:sz w:val="24"/>
          <w:szCs w:val="24"/>
          <w:lang w:val="sr-Cyrl-CS"/>
        </w:rPr>
        <w:t>пре доношења одлуке о прекиду пружања услуга управљања потрошњом и/или о трајном уклањању елемента постројења купца са могућношћу управљања потрошњом</w:t>
      </w:r>
      <w:r w:rsidRPr="007801E2">
        <w:rPr>
          <w:rFonts w:ascii="Times New Roman" w:hAnsi="Times New Roman" w:cs="Times New Roman"/>
          <w:sz w:val="24"/>
          <w:szCs w:val="24"/>
          <w:lang w:val="sr-Cyrl-CS"/>
        </w:rPr>
        <w:t xml:space="preserve">, </w:t>
      </w:r>
      <w:r w:rsidR="005D47D3" w:rsidRPr="007801E2">
        <w:rPr>
          <w:rFonts w:ascii="Times New Roman" w:hAnsi="Times New Roman" w:cs="Times New Roman"/>
          <w:sz w:val="24"/>
          <w:szCs w:val="24"/>
          <w:lang w:val="sr-Cyrl-CS"/>
        </w:rPr>
        <w:t xml:space="preserve">обавештава </w:t>
      </w:r>
      <w:r w:rsidRPr="007801E2">
        <w:rPr>
          <w:rFonts w:ascii="Times New Roman" w:hAnsi="Times New Roman" w:cs="Times New Roman"/>
          <w:sz w:val="24"/>
          <w:szCs w:val="24"/>
          <w:lang w:val="sr-Cyrl-CS"/>
        </w:rPr>
        <w:t>директно, или индиректно преко трећег лица, надлежног оператора система или надлежног ОПС</w:t>
      </w:r>
      <w:r w:rsidR="005D47D3"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Информације се обједињују на начин </w:t>
      </w:r>
      <w:r w:rsidR="00B72836" w:rsidRPr="007801E2">
        <w:rPr>
          <w:rFonts w:ascii="Times New Roman" w:hAnsi="Times New Roman" w:cs="Times New Roman"/>
          <w:sz w:val="24"/>
          <w:szCs w:val="24"/>
          <w:lang w:val="sr-Cyrl-CS"/>
        </w:rPr>
        <w:t xml:space="preserve">који </w:t>
      </w:r>
      <w:r w:rsidRPr="007801E2">
        <w:rPr>
          <w:rFonts w:ascii="Times New Roman" w:hAnsi="Times New Roman" w:cs="Times New Roman"/>
          <w:sz w:val="24"/>
          <w:szCs w:val="24"/>
          <w:lang w:val="sr-Cyrl-CS"/>
        </w:rPr>
        <w:t>одреди надлежни оператор система или надлежни ОПС.</w:t>
      </w:r>
    </w:p>
    <w:p w14:paraId="5C5D7EE2" w14:textId="333C858D" w:rsidR="006C2D84" w:rsidRPr="007801E2" w:rsidRDefault="00B30A99" w:rsidP="009E5AA1">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утврђује и објављује додатн</w:t>
      </w:r>
      <w:r w:rsidR="004E3DD9" w:rsidRPr="007801E2">
        <w:rPr>
          <w:rFonts w:ascii="Times New Roman" w:hAnsi="Times New Roman" w:cs="Times New Roman"/>
          <w:sz w:val="24"/>
          <w:szCs w:val="24"/>
          <w:lang w:val="sr-Cyrl-CS"/>
        </w:rPr>
        <w:t xml:space="preserve">а упутства </w:t>
      </w:r>
      <w:r w:rsidRPr="007801E2">
        <w:rPr>
          <w:rFonts w:ascii="Times New Roman" w:hAnsi="Times New Roman" w:cs="Times New Roman"/>
          <w:sz w:val="24"/>
          <w:szCs w:val="24"/>
          <w:lang w:val="sr-Cyrl-CS"/>
        </w:rPr>
        <w:t>у вези са добијање</w:t>
      </w:r>
      <w:r w:rsidR="005D47D3" w:rsidRPr="007801E2">
        <w:rPr>
          <w:rFonts w:ascii="Times New Roman" w:hAnsi="Times New Roman" w:cs="Times New Roman"/>
          <w:sz w:val="24"/>
          <w:szCs w:val="24"/>
          <w:lang w:val="sr-Cyrl-CS"/>
        </w:rPr>
        <w:t>м</w:t>
      </w:r>
      <w:r w:rsidRPr="007801E2">
        <w:rPr>
          <w:rFonts w:ascii="Times New Roman" w:hAnsi="Times New Roman" w:cs="Times New Roman"/>
          <w:sz w:val="24"/>
          <w:szCs w:val="24"/>
          <w:lang w:val="sr-Cyrl-CS"/>
        </w:rPr>
        <w:t xml:space="preserve"> сагласности за прикључење.</w:t>
      </w:r>
    </w:p>
    <w:p w14:paraId="79F865F0" w14:textId="7D687551" w:rsidR="00695DFC" w:rsidRPr="007801E2" w:rsidRDefault="00695DFC" w:rsidP="001345E0">
      <w:pPr>
        <w:spacing w:after="0"/>
        <w:rPr>
          <w:rFonts w:ascii="Times New Roman" w:hAnsi="Times New Roman" w:cs="Times New Roman"/>
          <w:sz w:val="24"/>
          <w:szCs w:val="24"/>
          <w:lang w:val="sr-Cyrl-CS"/>
        </w:rPr>
      </w:pPr>
    </w:p>
    <w:p w14:paraId="703971B5" w14:textId="439299AE" w:rsidR="006C2D84" w:rsidRPr="007801E2" w:rsidRDefault="008425C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Добијање с</w:t>
      </w:r>
      <w:r w:rsidR="005837DD" w:rsidRPr="007801E2">
        <w:rPr>
          <w:rFonts w:ascii="Times New Roman" w:hAnsi="Times New Roman" w:cs="Times New Roman"/>
          <w:sz w:val="24"/>
          <w:szCs w:val="24"/>
          <w:lang w:val="sr-Cyrl-CS"/>
        </w:rPr>
        <w:t>а</w:t>
      </w:r>
      <w:r w:rsidR="00310E0A" w:rsidRPr="007801E2">
        <w:rPr>
          <w:rFonts w:ascii="Times New Roman" w:hAnsi="Times New Roman" w:cs="Times New Roman"/>
          <w:sz w:val="24"/>
          <w:szCs w:val="24"/>
          <w:lang w:val="sr-Cyrl-CS"/>
        </w:rPr>
        <w:t>гласност</w:t>
      </w:r>
      <w:r w:rsidRPr="007801E2">
        <w:rPr>
          <w:rFonts w:ascii="Times New Roman" w:hAnsi="Times New Roman" w:cs="Times New Roman"/>
          <w:sz w:val="24"/>
          <w:szCs w:val="24"/>
          <w:lang w:val="sr-Cyrl-CS"/>
        </w:rPr>
        <w:t>и</w:t>
      </w:r>
      <w:r w:rsidR="00310E0A" w:rsidRPr="007801E2">
        <w:rPr>
          <w:rFonts w:ascii="Times New Roman" w:hAnsi="Times New Roman" w:cs="Times New Roman"/>
          <w:sz w:val="24"/>
          <w:szCs w:val="24"/>
          <w:lang w:val="sr-Cyrl-CS"/>
        </w:rPr>
        <w:t xml:space="preserve"> </w:t>
      </w:r>
      <w:r w:rsidR="006C2D84" w:rsidRPr="007801E2">
        <w:rPr>
          <w:rFonts w:ascii="Times New Roman" w:hAnsi="Times New Roman" w:cs="Times New Roman"/>
          <w:sz w:val="24"/>
          <w:szCs w:val="24"/>
          <w:lang w:val="sr-Cyrl-CS"/>
        </w:rPr>
        <w:t>за елементе постројења купца унутар објекта купца или затвореног дистрибутивног система прикључене на напонском нивоу 1000 V или нижем</w:t>
      </w:r>
    </w:p>
    <w:p w14:paraId="14B6E4A0" w14:textId="77777777" w:rsidR="00BB33C4" w:rsidRPr="007801E2" w:rsidRDefault="00BB33C4" w:rsidP="001345E0">
      <w:pPr>
        <w:spacing w:after="0" w:line="240" w:lineRule="auto"/>
        <w:jc w:val="center"/>
        <w:rPr>
          <w:rFonts w:ascii="Times New Roman" w:hAnsi="Times New Roman" w:cs="Times New Roman"/>
          <w:sz w:val="24"/>
          <w:szCs w:val="24"/>
          <w:lang w:val="sr-Cyrl-CS"/>
        </w:rPr>
      </w:pPr>
    </w:p>
    <w:p w14:paraId="271D11A1" w14:textId="23267082" w:rsidR="00B30A99"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32.</w:t>
      </w:r>
    </w:p>
    <w:p w14:paraId="651E3FCE" w14:textId="435DDA2D" w:rsidR="00B30A99" w:rsidRPr="007801E2" w:rsidRDefault="005837D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w:t>
      </w:r>
      <w:r w:rsidR="00B30A99" w:rsidRPr="007801E2">
        <w:rPr>
          <w:rFonts w:ascii="Times New Roman" w:hAnsi="Times New Roman" w:cs="Times New Roman"/>
          <w:sz w:val="24"/>
          <w:szCs w:val="24"/>
          <w:lang w:val="sr-Cyrl-CS"/>
        </w:rPr>
        <w:t>агласност за прикључење елемента постројења купца унутар објекта купца или затвореног дистрибутивног система прикљученог на напонски ниво 1000</w:t>
      </w:r>
      <w:r w:rsidR="006C2D84"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V или ниж</w:t>
      </w:r>
      <w:r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w:t>
      </w:r>
      <w:r w:rsidR="00472AC9" w:rsidRPr="007801E2">
        <w:rPr>
          <w:rFonts w:ascii="Times New Roman" w:hAnsi="Times New Roman" w:cs="Times New Roman"/>
          <w:sz w:val="24"/>
          <w:szCs w:val="24"/>
          <w:lang w:val="sr-Cyrl-CS"/>
        </w:rPr>
        <w:t xml:space="preserve">садржи </w:t>
      </w:r>
      <w:r w:rsidR="00B30A99" w:rsidRPr="007801E2">
        <w:rPr>
          <w:rFonts w:ascii="Times New Roman" w:hAnsi="Times New Roman" w:cs="Times New Roman"/>
          <w:sz w:val="24"/>
          <w:szCs w:val="24"/>
          <w:lang w:val="sr-Cyrl-CS"/>
        </w:rPr>
        <w:t>упутств</w:t>
      </w:r>
      <w:r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 xml:space="preserve"> за инсталацију.</w:t>
      </w:r>
    </w:p>
    <w:p w14:paraId="3743CC57" w14:textId="191F617D" w:rsidR="00B30A99" w:rsidRPr="007801E2" w:rsidRDefault="008425C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путств</w:t>
      </w:r>
      <w:r w:rsidRPr="007801E2">
        <w:rPr>
          <w:rFonts w:ascii="Times New Roman" w:hAnsi="Times New Roman" w:cs="Times New Roman"/>
          <w:sz w:val="24"/>
          <w:szCs w:val="24"/>
          <w:lang w:val="sr-Cyrl-CS"/>
        </w:rPr>
        <w:t>о</w:t>
      </w:r>
      <w:r w:rsidR="00124508" w:rsidRPr="007801E2">
        <w:rPr>
          <w:rFonts w:ascii="Times New Roman" w:hAnsi="Times New Roman" w:cs="Times New Roman"/>
          <w:sz w:val="24"/>
          <w:szCs w:val="24"/>
          <w:lang w:val="sr-Cyrl-CS"/>
        </w:rPr>
        <w:t xml:space="preserve"> из става 1. овог члана</w:t>
      </w:r>
      <w:r w:rsidR="00B30A99" w:rsidRPr="007801E2">
        <w:rPr>
          <w:rFonts w:ascii="Times New Roman" w:hAnsi="Times New Roman" w:cs="Times New Roman"/>
          <w:sz w:val="24"/>
          <w:szCs w:val="24"/>
          <w:lang w:val="sr-Cyrl-CS"/>
        </w:rPr>
        <w:t xml:space="preserve"> обезбеђ</w:t>
      </w:r>
      <w:r w:rsidRPr="007801E2">
        <w:rPr>
          <w:rFonts w:ascii="Times New Roman" w:hAnsi="Times New Roman" w:cs="Times New Roman"/>
          <w:sz w:val="24"/>
          <w:szCs w:val="24"/>
          <w:lang w:val="sr-Cyrl-CS"/>
        </w:rPr>
        <w:t>ује</w:t>
      </w:r>
      <w:r w:rsidR="009C6120" w:rsidRPr="007801E2">
        <w:rPr>
          <w:rFonts w:ascii="Times New Roman" w:hAnsi="Times New Roman" w:cs="Times New Roman"/>
          <w:sz w:val="24"/>
          <w:szCs w:val="24"/>
          <w:lang w:val="sr-Cyrl-CS"/>
        </w:rPr>
        <w:t xml:space="preserve"> надлежн</w:t>
      </w:r>
      <w:r w:rsidRPr="007801E2">
        <w:rPr>
          <w:rFonts w:ascii="Times New Roman" w:hAnsi="Times New Roman" w:cs="Times New Roman"/>
          <w:sz w:val="24"/>
          <w:szCs w:val="24"/>
          <w:lang w:val="sr-Cyrl-CS"/>
        </w:rPr>
        <w:t>и</w:t>
      </w:r>
      <w:r w:rsidR="009C6120" w:rsidRPr="007801E2">
        <w:rPr>
          <w:rFonts w:ascii="Times New Roman" w:hAnsi="Times New Roman" w:cs="Times New Roman"/>
          <w:sz w:val="24"/>
          <w:szCs w:val="24"/>
          <w:lang w:val="sr-Cyrl-CS"/>
        </w:rPr>
        <w:t xml:space="preserve"> оператор система</w:t>
      </w:r>
      <w:r w:rsidR="00B30A99" w:rsidRPr="007801E2">
        <w:rPr>
          <w:rFonts w:ascii="Times New Roman" w:hAnsi="Times New Roman" w:cs="Times New Roman"/>
          <w:sz w:val="24"/>
          <w:szCs w:val="24"/>
          <w:lang w:val="sr-Cyrl-CS"/>
        </w:rPr>
        <w:t xml:space="preserve"> а садржај </w:t>
      </w:r>
      <w:r w:rsidR="00124508" w:rsidRPr="007801E2">
        <w:rPr>
          <w:rFonts w:ascii="Times New Roman" w:hAnsi="Times New Roman" w:cs="Times New Roman"/>
          <w:sz w:val="24"/>
          <w:szCs w:val="24"/>
          <w:lang w:val="sr-Cyrl-CS"/>
        </w:rPr>
        <w:t xml:space="preserve">упутства </w:t>
      </w:r>
      <w:r w:rsidRPr="007801E2">
        <w:rPr>
          <w:rFonts w:ascii="Times New Roman" w:hAnsi="Times New Roman" w:cs="Times New Roman"/>
          <w:sz w:val="24"/>
          <w:szCs w:val="24"/>
          <w:lang w:val="sr-Cyrl-CS"/>
        </w:rPr>
        <w:t xml:space="preserve">се утврђује са </w:t>
      </w:r>
      <w:r w:rsidR="009C6120" w:rsidRPr="007801E2">
        <w:rPr>
          <w:rFonts w:ascii="Times New Roman" w:hAnsi="Times New Roman" w:cs="Times New Roman"/>
          <w:sz w:val="24"/>
          <w:szCs w:val="24"/>
          <w:lang w:val="sr-Cyrl-CS"/>
        </w:rPr>
        <w:t>надлежним ОПС, директно</w:t>
      </w:r>
      <w:r w:rsidR="00B30A99" w:rsidRPr="007801E2">
        <w:rPr>
          <w:rFonts w:ascii="Times New Roman" w:hAnsi="Times New Roman" w:cs="Times New Roman"/>
          <w:sz w:val="24"/>
          <w:szCs w:val="24"/>
          <w:lang w:val="sr-Cyrl-CS"/>
        </w:rPr>
        <w:t xml:space="preserve"> или индиректно преко трећег лица.</w:t>
      </w:r>
    </w:p>
    <w:p w14:paraId="702E542C" w14:textId="63EBBAB8" w:rsidR="00B30A99" w:rsidRPr="007801E2" w:rsidRDefault="00124508"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w:t>
      </w:r>
      <w:r w:rsidR="00B30A99" w:rsidRPr="007801E2">
        <w:rPr>
          <w:rFonts w:ascii="Times New Roman" w:hAnsi="Times New Roman" w:cs="Times New Roman"/>
          <w:sz w:val="24"/>
          <w:szCs w:val="24"/>
          <w:lang w:val="sr-Cyrl-CS"/>
        </w:rPr>
        <w:t xml:space="preserve">ласник објекта купца или ОЗДС </w:t>
      </w:r>
      <w:r w:rsidRPr="007801E2">
        <w:rPr>
          <w:rFonts w:ascii="Times New Roman" w:hAnsi="Times New Roman" w:cs="Times New Roman"/>
          <w:sz w:val="24"/>
          <w:szCs w:val="24"/>
          <w:lang w:val="sr-Cyrl-CS"/>
        </w:rPr>
        <w:t>на основу упутства доставља</w:t>
      </w:r>
      <w:r w:rsidR="00B30A99" w:rsidRPr="007801E2">
        <w:rPr>
          <w:rFonts w:ascii="Times New Roman" w:hAnsi="Times New Roman" w:cs="Times New Roman"/>
          <w:sz w:val="24"/>
          <w:szCs w:val="24"/>
          <w:lang w:val="sr-Cyrl-CS"/>
        </w:rPr>
        <w:t xml:space="preserve"> и</w:t>
      </w:r>
      <w:r w:rsidR="006B483A" w:rsidRPr="007801E2">
        <w:rPr>
          <w:rFonts w:ascii="Times New Roman" w:hAnsi="Times New Roman" w:cs="Times New Roman"/>
          <w:sz w:val="24"/>
          <w:szCs w:val="24"/>
          <w:lang w:val="sr-Cyrl-CS"/>
        </w:rPr>
        <w:t>нформације</w:t>
      </w:r>
      <w:r w:rsidRPr="007801E2">
        <w:rPr>
          <w:rFonts w:ascii="Times New Roman" w:hAnsi="Times New Roman" w:cs="Times New Roman"/>
          <w:sz w:val="24"/>
          <w:szCs w:val="24"/>
          <w:lang w:val="sr-Cyrl-CS"/>
        </w:rPr>
        <w:t xml:space="preserve"> надлежном оператору система или надлежном ОПС</w:t>
      </w:r>
      <w:r w:rsidR="009C6120" w:rsidRPr="007801E2">
        <w:rPr>
          <w:rFonts w:ascii="Times New Roman" w:hAnsi="Times New Roman" w:cs="Times New Roman"/>
          <w:sz w:val="24"/>
          <w:szCs w:val="24"/>
          <w:lang w:val="sr-Cyrl-CS"/>
        </w:rPr>
        <w:t>, директно</w:t>
      </w:r>
      <w:r w:rsidR="00B30A99" w:rsidRPr="007801E2">
        <w:rPr>
          <w:rFonts w:ascii="Times New Roman" w:hAnsi="Times New Roman" w:cs="Times New Roman"/>
          <w:sz w:val="24"/>
          <w:szCs w:val="24"/>
          <w:lang w:val="sr-Cyrl-CS"/>
        </w:rPr>
        <w:t xml:space="preserve"> или индиректно преко трећег лица. </w:t>
      </w:r>
      <w:r w:rsidRPr="007801E2">
        <w:rPr>
          <w:rFonts w:ascii="Times New Roman" w:hAnsi="Times New Roman" w:cs="Times New Roman"/>
          <w:sz w:val="24"/>
          <w:szCs w:val="24"/>
          <w:lang w:val="sr-Cyrl-CS"/>
        </w:rPr>
        <w:t>И</w:t>
      </w:r>
      <w:r w:rsidR="006B483A" w:rsidRPr="007801E2">
        <w:rPr>
          <w:rFonts w:ascii="Times New Roman" w:hAnsi="Times New Roman" w:cs="Times New Roman"/>
          <w:sz w:val="24"/>
          <w:szCs w:val="24"/>
          <w:lang w:val="sr-Cyrl-CS"/>
        </w:rPr>
        <w:t>нформациј</w:t>
      </w:r>
      <w:r w:rsidRPr="007801E2">
        <w:rPr>
          <w:rFonts w:ascii="Times New Roman" w:hAnsi="Times New Roman" w:cs="Times New Roman"/>
          <w:sz w:val="24"/>
          <w:szCs w:val="24"/>
          <w:lang w:val="sr-Cyrl-CS"/>
        </w:rPr>
        <w:t xml:space="preserve">е се достављају </w:t>
      </w:r>
      <w:r w:rsidR="00B30A99" w:rsidRPr="007801E2">
        <w:rPr>
          <w:rFonts w:ascii="Times New Roman" w:hAnsi="Times New Roman" w:cs="Times New Roman"/>
          <w:sz w:val="24"/>
          <w:szCs w:val="24"/>
          <w:lang w:val="sr-Cyrl-CS"/>
        </w:rPr>
        <w:t xml:space="preserve"> пре понуде капацитета управљања потрошњом постројења купца на тржишту. </w:t>
      </w:r>
      <w:r w:rsidR="001C432D" w:rsidRPr="007801E2">
        <w:rPr>
          <w:rFonts w:ascii="Times New Roman" w:hAnsi="Times New Roman" w:cs="Times New Roman"/>
          <w:sz w:val="24"/>
          <w:szCs w:val="24"/>
          <w:lang w:val="sr-Cyrl-CS"/>
        </w:rPr>
        <w:t xml:space="preserve">У условима садржаним у упутству за инсталацију </w:t>
      </w:r>
      <w:r w:rsidR="00B30A99" w:rsidRPr="007801E2">
        <w:rPr>
          <w:rFonts w:ascii="Times New Roman" w:hAnsi="Times New Roman" w:cs="Times New Roman"/>
          <w:sz w:val="24"/>
          <w:szCs w:val="24"/>
          <w:lang w:val="sr-Cyrl-CS"/>
        </w:rPr>
        <w:t>разликују се различити типови прикључака и различите категорије услуга управљања потрошњом.</w:t>
      </w:r>
    </w:p>
    <w:p w14:paraId="4A82D916" w14:textId="07BAFADA" w:rsidR="00B30A99" w:rsidRPr="007801E2" w:rsidRDefault="001C432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 xml:space="preserve"> </w:t>
      </w:r>
      <w:r w:rsidR="00000C7C" w:rsidRPr="007801E2">
        <w:rPr>
          <w:rFonts w:ascii="Times New Roman" w:hAnsi="Times New Roman" w:cs="Times New Roman"/>
          <w:sz w:val="24"/>
          <w:szCs w:val="24"/>
          <w:lang w:val="sr-Cyrl-CS"/>
        </w:rPr>
        <w:t xml:space="preserve">наредне </w:t>
      </w:r>
      <w:r w:rsidR="00B30A99" w:rsidRPr="007801E2">
        <w:rPr>
          <w:rFonts w:ascii="Times New Roman" w:hAnsi="Times New Roman" w:cs="Times New Roman"/>
          <w:sz w:val="24"/>
          <w:szCs w:val="24"/>
          <w:lang w:val="sr-Cyrl-CS"/>
        </w:rPr>
        <w:t>елемент</w:t>
      </w:r>
      <w:r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постројења купца с</w:t>
      </w:r>
      <w:r w:rsidR="00000C7C" w:rsidRPr="007801E2">
        <w:rPr>
          <w:rFonts w:ascii="Times New Roman" w:hAnsi="Times New Roman" w:cs="Times New Roman"/>
          <w:sz w:val="24"/>
          <w:szCs w:val="24"/>
          <w:lang w:val="sr-Cyrl-CS"/>
        </w:rPr>
        <w:t xml:space="preserve">а могућношћу </w:t>
      </w:r>
      <w:r w:rsidR="00B30A99" w:rsidRPr="007801E2">
        <w:rPr>
          <w:rFonts w:ascii="Times New Roman" w:hAnsi="Times New Roman" w:cs="Times New Roman"/>
          <w:sz w:val="24"/>
          <w:szCs w:val="24"/>
          <w:lang w:val="sr-Cyrl-CS"/>
        </w:rPr>
        <w:t>управљањ</w:t>
      </w:r>
      <w:r w:rsidR="00000C7C" w:rsidRPr="007801E2">
        <w:rPr>
          <w:rFonts w:ascii="Times New Roman" w:hAnsi="Times New Roman" w:cs="Times New Roman"/>
          <w:sz w:val="24"/>
          <w:szCs w:val="24"/>
          <w:lang w:val="sr-Cyrl-CS"/>
        </w:rPr>
        <w:t>a</w:t>
      </w:r>
      <w:r w:rsidR="00B30A99" w:rsidRPr="007801E2">
        <w:rPr>
          <w:rFonts w:ascii="Times New Roman" w:hAnsi="Times New Roman" w:cs="Times New Roman"/>
          <w:sz w:val="24"/>
          <w:szCs w:val="24"/>
          <w:lang w:val="sr-Cyrl-CS"/>
        </w:rPr>
        <w:t xml:space="preserve"> потрошњом </w:t>
      </w:r>
      <w:r w:rsidR="00000C7C" w:rsidRPr="007801E2">
        <w:rPr>
          <w:rFonts w:ascii="Times New Roman" w:hAnsi="Times New Roman" w:cs="Times New Roman"/>
          <w:sz w:val="24"/>
          <w:szCs w:val="24"/>
          <w:lang w:val="sr-Cyrl-CS"/>
        </w:rPr>
        <w:t xml:space="preserve">мора се обезбедити </w:t>
      </w:r>
      <w:r w:rsidR="00B30A99" w:rsidRPr="007801E2">
        <w:rPr>
          <w:rFonts w:ascii="Times New Roman" w:hAnsi="Times New Roman" w:cs="Times New Roman"/>
          <w:sz w:val="24"/>
          <w:szCs w:val="24"/>
          <w:lang w:val="sr-Cyrl-CS"/>
        </w:rPr>
        <w:t>посебн</w:t>
      </w:r>
      <w:r w:rsidR="00000C7C"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 xml:space="preserve"> упутств</w:t>
      </w:r>
      <w:r w:rsidR="00000C7C"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 xml:space="preserve"> за инсталацију.</w:t>
      </w:r>
    </w:p>
    <w:p w14:paraId="575430BB" w14:textId="1CCFD7C1" w:rsidR="00B30A99" w:rsidRPr="007801E2" w:rsidRDefault="00B01A38"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или надлежн</w:t>
      </w:r>
      <w:r w:rsidR="001451B0"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ОПС може објединити с</w:t>
      </w:r>
      <w:r w:rsidR="00B30A99" w:rsidRPr="007801E2">
        <w:rPr>
          <w:rFonts w:ascii="Times New Roman" w:hAnsi="Times New Roman" w:cs="Times New Roman"/>
          <w:sz w:val="24"/>
          <w:szCs w:val="24"/>
          <w:lang w:val="sr-Cyrl-CS"/>
        </w:rPr>
        <w:t xml:space="preserve">адржај упутства о инсталацији појединачних елемената </w:t>
      </w:r>
      <w:r w:rsidR="006B483A" w:rsidRPr="007801E2">
        <w:rPr>
          <w:rFonts w:ascii="Times New Roman" w:hAnsi="Times New Roman" w:cs="Times New Roman"/>
          <w:sz w:val="24"/>
          <w:szCs w:val="24"/>
          <w:lang w:val="sr-Cyrl-CS"/>
        </w:rPr>
        <w:t>п</w:t>
      </w:r>
      <w:r w:rsidR="00B30A99" w:rsidRPr="007801E2">
        <w:rPr>
          <w:rFonts w:ascii="Times New Roman" w:hAnsi="Times New Roman" w:cs="Times New Roman"/>
          <w:sz w:val="24"/>
          <w:szCs w:val="24"/>
          <w:lang w:val="sr-Cyrl-CS"/>
        </w:rPr>
        <w:t>остројења купца</w:t>
      </w:r>
      <w:r w:rsidRPr="007801E2">
        <w:rPr>
          <w:rFonts w:ascii="Times New Roman" w:hAnsi="Times New Roman" w:cs="Times New Roman"/>
          <w:sz w:val="24"/>
          <w:szCs w:val="24"/>
          <w:lang w:val="sr-Cyrl-CS"/>
        </w:rPr>
        <w:t>.</w:t>
      </w:r>
    </w:p>
    <w:p w14:paraId="14DD7721" w14:textId="4B351E1A"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Упутство садржи следеће:</w:t>
      </w:r>
    </w:p>
    <w:p w14:paraId="0F2FD9CC" w14:textId="65671B87" w:rsidR="00B30A99" w:rsidRPr="007801E2" w:rsidRDefault="006C2D84"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01A38" w:rsidRPr="007801E2">
        <w:rPr>
          <w:rFonts w:ascii="Times New Roman" w:hAnsi="Times New Roman" w:cs="Times New Roman"/>
          <w:sz w:val="24"/>
          <w:szCs w:val="24"/>
          <w:lang w:val="sr-Cyrl-CS"/>
        </w:rPr>
        <w:t>место</w:t>
      </w:r>
      <w:r w:rsidR="00B30A99" w:rsidRPr="007801E2">
        <w:rPr>
          <w:rFonts w:ascii="Times New Roman" w:hAnsi="Times New Roman" w:cs="Times New Roman"/>
          <w:sz w:val="24"/>
          <w:szCs w:val="24"/>
          <w:lang w:val="sr-Cyrl-CS"/>
        </w:rPr>
        <w:t xml:space="preserve"> на кој</w:t>
      </w:r>
      <w:r w:rsidR="00B01A38" w:rsidRPr="007801E2">
        <w:rPr>
          <w:rFonts w:ascii="Times New Roman" w:hAnsi="Times New Roman" w:cs="Times New Roman"/>
          <w:sz w:val="24"/>
          <w:szCs w:val="24"/>
          <w:lang w:val="sr-Cyrl-CS"/>
        </w:rPr>
        <w:t xml:space="preserve">ем </w:t>
      </w:r>
      <w:r w:rsidR="00B30A99" w:rsidRPr="007801E2">
        <w:rPr>
          <w:rFonts w:ascii="Times New Roman" w:hAnsi="Times New Roman" w:cs="Times New Roman"/>
          <w:sz w:val="24"/>
          <w:szCs w:val="24"/>
          <w:lang w:val="sr-Cyrl-CS"/>
        </w:rPr>
        <w:t>је елемент постројењ</w:t>
      </w:r>
      <w:r w:rsidR="00DF4955"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купца са </w:t>
      </w:r>
      <w:r w:rsidR="00000C7C" w:rsidRPr="007801E2">
        <w:rPr>
          <w:rFonts w:ascii="Times New Roman" w:hAnsi="Times New Roman" w:cs="Times New Roman"/>
          <w:sz w:val="24"/>
          <w:szCs w:val="24"/>
          <w:lang w:val="sr-Cyrl-CS"/>
        </w:rPr>
        <w:t xml:space="preserve">могућношћу </w:t>
      </w:r>
      <w:r w:rsidR="00B30A99" w:rsidRPr="007801E2">
        <w:rPr>
          <w:rFonts w:ascii="Times New Roman" w:hAnsi="Times New Roman" w:cs="Times New Roman"/>
          <w:sz w:val="24"/>
          <w:szCs w:val="24"/>
          <w:lang w:val="sr-Cyrl-CS"/>
        </w:rPr>
        <w:t>управљањ</w:t>
      </w:r>
      <w:r w:rsidR="00596064"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потрошњом прикључен на мрежу;</w:t>
      </w:r>
    </w:p>
    <w:p w14:paraId="39C3326A" w14:textId="1E266C51" w:rsidR="00B30A99" w:rsidRPr="007801E2" w:rsidRDefault="006C2D84"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максималну снагу постројења за управљање потрошњом изражен</w:t>
      </w:r>
      <w:r w:rsidR="001451B0"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у kW;</w:t>
      </w:r>
    </w:p>
    <w:p w14:paraId="1071D50B" w14:textId="07F43933" w:rsidR="00B30A99" w:rsidRPr="007801E2" w:rsidRDefault="006C2D84"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врсту услуге управљања потрошњом;</w:t>
      </w:r>
    </w:p>
    <w:p w14:paraId="7A06B3E0" w14:textId="3F97FF75" w:rsidR="00B30A99" w:rsidRPr="007801E2" w:rsidRDefault="006C2D84"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сертификат елемента постројења купца и сертификат опреме </w:t>
      </w:r>
      <w:r w:rsidR="00577CC7" w:rsidRPr="007801E2">
        <w:rPr>
          <w:rFonts w:ascii="Times New Roman" w:hAnsi="Times New Roman" w:cs="Times New Roman"/>
          <w:sz w:val="24"/>
          <w:szCs w:val="24"/>
          <w:lang w:val="sr-Cyrl-CS"/>
        </w:rPr>
        <w:t xml:space="preserve">као </w:t>
      </w:r>
      <w:r w:rsidR="00B30A99" w:rsidRPr="007801E2">
        <w:rPr>
          <w:rFonts w:ascii="Times New Roman" w:hAnsi="Times New Roman" w:cs="Times New Roman"/>
          <w:sz w:val="24"/>
          <w:szCs w:val="24"/>
          <w:lang w:val="sr-Cyrl-CS"/>
        </w:rPr>
        <w:t>релевантн</w:t>
      </w:r>
      <w:r w:rsidR="00577CC7"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за услугу управљања потрошњом или, ако ни</w:t>
      </w:r>
      <w:r w:rsidR="00577CC7" w:rsidRPr="007801E2">
        <w:rPr>
          <w:rFonts w:ascii="Times New Roman" w:hAnsi="Times New Roman" w:cs="Times New Roman"/>
          <w:sz w:val="24"/>
          <w:szCs w:val="24"/>
          <w:lang w:val="sr-Cyrl-CS"/>
        </w:rPr>
        <w:t>су</w:t>
      </w:r>
      <w:r w:rsidR="00B30A99" w:rsidRPr="007801E2">
        <w:rPr>
          <w:rFonts w:ascii="Times New Roman" w:hAnsi="Times New Roman" w:cs="Times New Roman"/>
          <w:sz w:val="24"/>
          <w:szCs w:val="24"/>
          <w:lang w:val="sr-Cyrl-CS"/>
        </w:rPr>
        <w:t xml:space="preserve"> доступн</w:t>
      </w:r>
      <w:r w:rsidR="00577CC7"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одговарајућ</w:t>
      </w:r>
      <w:r w:rsidR="00577CC7"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информациј</w:t>
      </w:r>
      <w:r w:rsidR="00577CC7"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w:t>
      </w:r>
    </w:p>
    <w:p w14:paraId="31DAE4A7" w14:textId="792DBE20" w:rsidR="00B30A99" w:rsidRPr="007801E2" w:rsidRDefault="006C2D84" w:rsidP="0020313A">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детаљне </w:t>
      </w:r>
      <w:r w:rsidR="0082733A" w:rsidRPr="007801E2">
        <w:rPr>
          <w:rFonts w:ascii="Times New Roman" w:hAnsi="Times New Roman" w:cs="Times New Roman"/>
          <w:sz w:val="24"/>
          <w:szCs w:val="24"/>
          <w:lang w:val="sr-Cyrl-CS"/>
        </w:rPr>
        <w:t xml:space="preserve">контакт </w:t>
      </w:r>
      <w:r w:rsidR="00B30A99" w:rsidRPr="007801E2">
        <w:rPr>
          <w:rFonts w:ascii="Times New Roman" w:hAnsi="Times New Roman" w:cs="Times New Roman"/>
          <w:sz w:val="24"/>
          <w:szCs w:val="24"/>
          <w:lang w:val="sr-Cyrl-CS"/>
        </w:rPr>
        <w:t>податке за власника објекта купца, оператора затвореног дистрибутивног система или трећег лица које обједињује елементе постројења купца у објекту купца или оператора затвореног дистрибутивног система.</w:t>
      </w:r>
    </w:p>
    <w:p w14:paraId="7CF57F8B" w14:textId="77777777" w:rsidR="00BB33C4" w:rsidRPr="007801E2" w:rsidRDefault="00BB33C4" w:rsidP="001345E0">
      <w:pPr>
        <w:spacing w:after="0" w:line="240" w:lineRule="auto"/>
        <w:jc w:val="center"/>
        <w:rPr>
          <w:rFonts w:ascii="Times New Roman" w:hAnsi="Times New Roman" w:cs="Times New Roman"/>
          <w:sz w:val="24"/>
          <w:szCs w:val="24"/>
          <w:highlight w:val="yellow"/>
          <w:lang w:val="sr-Cyrl-CS"/>
        </w:rPr>
      </w:pPr>
    </w:p>
    <w:p w14:paraId="782519E3" w14:textId="4C041592" w:rsidR="005950C9" w:rsidRPr="007801E2" w:rsidRDefault="00BB33C4"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Добијање сагласности </w:t>
      </w:r>
      <w:r w:rsidR="005950C9" w:rsidRPr="007801E2">
        <w:rPr>
          <w:rFonts w:ascii="Times New Roman" w:hAnsi="Times New Roman" w:cs="Times New Roman"/>
          <w:sz w:val="24"/>
          <w:szCs w:val="24"/>
          <w:lang w:val="sr-Cyrl-CS"/>
        </w:rPr>
        <w:t>за елементе постројења купца унутар објекта купца или затвореног дистрибутивног система прикључене на напонски ниво</w:t>
      </w:r>
      <w:r w:rsidR="007F08BB" w:rsidRPr="007801E2">
        <w:rPr>
          <w:rFonts w:ascii="Times New Roman" w:hAnsi="Times New Roman" w:cs="Times New Roman"/>
          <w:sz w:val="24"/>
          <w:szCs w:val="24"/>
          <w:lang w:val="sr-Cyrl-CS"/>
        </w:rPr>
        <w:t xml:space="preserve"> </w:t>
      </w:r>
      <w:r w:rsidR="004A3805" w:rsidRPr="007801E2">
        <w:rPr>
          <w:rFonts w:ascii="Times New Roman" w:hAnsi="Times New Roman" w:cs="Times New Roman"/>
          <w:sz w:val="24"/>
          <w:szCs w:val="24"/>
          <w:lang w:val="sr-Cyrl-CS"/>
        </w:rPr>
        <w:t xml:space="preserve">изнад </w:t>
      </w:r>
      <w:r w:rsidR="005950C9" w:rsidRPr="007801E2">
        <w:rPr>
          <w:rFonts w:ascii="Times New Roman" w:hAnsi="Times New Roman" w:cs="Times New Roman"/>
          <w:sz w:val="24"/>
          <w:szCs w:val="24"/>
          <w:lang w:val="sr-Cyrl-CS"/>
        </w:rPr>
        <w:t xml:space="preserve"> 1000 V</w:t>
      </w:r>
    </w:p>
    <w:p w14:paraId="5833FA95" w14:textId="77777777" w:rsidR="007F08BB" w:rsidRPr="007801E2" w:rsidRDefault="007F08BB" w:rsidP="001345E0">
      <w:pPr>
        <w:spacing w:after="0" w:line="240" w:lineRule="auto"/>
        <w:jc w:val="center"/>
        <w:rPr>
          <w:rFonts w:ascii="Times New Roman" w:hAnsi="Times New Roman" w:cs="Times New Roman"/>
          <w:sz w:val="24"/>
          <w:szCs w:val="24"/>
          <w:lang w:val="sr-Cyrl-CS"/>
        </w:rPr>
      </w:pPr>
    </w:p>
    <w:p w14:paraId="4F7D7D8E" w14:textId="1B88231F" w:rsidR="00B30A99" w:rsidRPr="007801E2" w:rsidRDefault="00B30A99" w:rsidP="0020313A">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33.</w:t>
      </w:r>
    </w:p>
    <w:p w14:paraId="65DE4084" w14:textId="394AEFEA" w:rsidR="00C2479C" w:rsidRPr="007801E2" w:rsidRDefault="007F08BB"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Са</w:t>
      </w:r>
      <w:r w:rsidR="00B30A99" w:rsidRPr="007801E2">
        <w:rPr>
          <w:rFonts w:ascii="Times New Roman" w:hAnsi="Times New Roman" w:cs="Times New Roman"/>
          <w:sz w:val="24"/>
          <w:szCs w:val="24"/>
          <w:lang w:val="sr-Cyrl-CS"/>
        </w:rPr>
        <w:t xml:space="preserve">гласност за прикључење елемента постројења купца унутар објекта купца или затвореног дистрибутивног система прикљученог на напонски ниво </w:t>
      </w:r>
      <w:r w:rsidR="004A3805" w:rsidRPr="007801E2">
        <w:rPr>
          <w:rFonts w:ascii="Times New Roman" w:hAnsi="Times New Roman" w:cs="Times New Roman"/>
          <w:sz w:val="24"/>
          <w:szCs w:val="24"/>
          <w:lang w:val="sr-Cyrl-CS"/>
        </w:rPr>
        <w:t xml:space="preserve">изнад </w:t>
      </w:r>
      <w:r w:rsidR="00B30A99" w:rsidRPr="007801E2">
        <w:rPr>
          <w:rFonts w:ascii="Times New Roman" w:hAnsi="Times New Roman" w:cs="Times New Roman"/>
          <w:sz w:val="24"/>
          <w:szCs w:val="24"/>
          <w:lang w:val="sr-Cyrl-CS"/>
        </w:rPr>
        <w:t xml:space="preserve"> 1000 V </w:t>
      </w:r>
      <w:r w:rsidRPr="007801E2">
        <w:rPr>
          <w:rFonts w:ascii="Times New Roman" w:hAnsi="Times New Roman" w:cs="Times New Roman"/>
          <w:sz w:val="24"/>
          <w:szCs w:val="24"/>
          <w:lang w:val="sr-Cyrl-CS"/>
        </w:rPr>
        <w:t>обухвата</w:t>
      </w:r>
      <w:r w:rsidR="00B30A99" w:rsidRPr="007801E2">
        <w:rPr>
          <w:rFonts w:ascii="Times New Roman" w:hAnsi="Times New Roman" w:cs="Times New Roman"/>
          <w:color w:val="FF0000"/>
          <w:sz w:val="24"/>
          <w:szCs w:val="24"/>
          <w:lang w:val="sr-Cyrl-CS"/>
        </w:rPr>
        <w:t xml:space="preserve"> </w:t>
      </w:r>
      <w:r w:rsidR="00B30A99" w:rsidRPr="007801E2">
        <w:rPr>
          <w:rFonts w:ascii="Times New Roman" w:hAnsi="Times New Roman" w:cs="Times New Roman"/>
          <w:sz w:val="24"/>
          <w:szCs w:val="24"/>
          <w:lang w:val="sr-Cyrl-CS"/>
        </w:rPr>
        <w:t>документ о усаглашености постројења купца (</w:t>
      </w:r>
      <w:r w:rsidRPr="007801E2">
        <w:rPr>
          <w:rFonts w:ascii="Times New Roman" w:hAnsi="Times New Roman" w:cs="Times New Roman"/>
          <w:sz w:val="24"/>
          <w:szCs w:val="24"/>
          <w:lang w:val="sr-Cyrl-CS"/>
        </w:rPr>
        <w:t>у даљем тексту:</w:t>
      </w:r>
      <w:r w:rsidR="00E90B6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ДУПК). </w:t>
      </w:r>
      <w:r w:rsidR="00BB33C4"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Надлежни оператор система, у сарадњи са надлежним ОПС, </w:t>
      </w:r>
      <w:r w:rsidRPr="007801E2">
        <w:rPr>
          <w:rFonts w:ascii="Times New Roman" w:hAnsi="Times New Roman" w:cs="Times New Roman"/>
          <w:sz w:val="24"/>
          <w:szCs w:val="24"/>
          <w:lang w:val="sr-Cyrl-CS"/>
        </w:rPr>
        <w:t xml:space="preserve">утврђује </w:t>
      </w:r>
      <w:r w:rsidR="00B30A99" w:rsidRPr="007801E2">
        <w:rPr>
          <w:rFonts w:ascii="Times New Roman" w:hAnsi="Times New Roman" w:cs="Times New Roman"/>
          <w:sz w:val="24"/>
          <w:szCs w:val="24"/>
          <w:lang w:val="sr-Cyrl-CS"/>
        </w:rPr>
        <w:t xml:space="preserve">садржај ДУПК. </w:t>
      </w:r>
      <w:r w:rsidRPr="007801E2">
        <w:rPr>
          <w:rFonts w:ascii="Times New Roman" w:hAnsi="Times New Roman" w:cs="Times New Roman"/>
          <w:sz w:val="24"/>
          <w:szCs w:val="24"/>
          <w:lang w:val="sr-Cyrl-CS"/>
        </w:rPr>
        <w:t xml:space="preserve">Обавезни садржај </w:t>
      </w:r>
      <w:r w:rsidR="00B30A99" w:rsidRPr="007801E2">
        <w:rPr>
          <w:rFonts w:ascii="Times New Roman" w:hAnsi="Times New Roman" w:cs="Times New Roman"/>
          <w:sz w:val="24"/>
          <w:szCs w:val="24"/>
          <w:lang w:val="sr-Cyrl-CS"/>
        </w:rPr>
        <w:t xml:space="preserve">ДУПК </w:t>
      </w:r>
      <w:r w:rsidRPr="007801E2">
        <w:rPr>
          <w:rFonts w:ascii="Times New Roman" w:hAnsi="Times New Roman" w:cs="Times New Roman"/>
          <w:sz w:val="24"/>
          <w:szCs w:val="24"/>
          <w:lang w:val="sr-Cyrl-CS"/>
        </w:rPr>
        <w:t xml:space="preserve"> је </w:t>
      </w:r>
      <w:r w:rsidR="00B30A99" w:rsidRPr="007801E2">
        <w:rPr>
          <w:rFonts w:ascii="Times New Roman" w:hAnsi="Times New Roman" w:cs="Times New Roman"/>
          <w:sz w:val="24"/>
          <w:szCs w:val="24"/>
          <w:lang w:val="sr-Cyrl-CS"/>
        </w:rPr>
        <w:t>изјав</w:t>
      </w:r>
      <w:r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о усаглашености која садржи информације из чл. </w:t>
      </w:r>
      <w:r w:rsidR="00C30DD2" w:rsidRPr="007801E2">
        <w:rPr>
          <w:rFonts w:ascii="Times New Roman" w:hAnsi="Times New Roman" w:cs="Times New Roman"/>
          <w:sz w:val="24"/>
          <w:szCs w:val="24"/>
          <w:lang w:val="sr-Cyrl-CS"/>
        </w:rPr>
        <w:t xml:space="preserve">од </w:t>
      </w:r>
      <w:r w:rsidR="009C6120" w:rsidRPr="007801E2">
        <w:rPr>
          <w:rFonts w:ascii="Times New Roman" w:hAnsi="Times New Roman" w:cs="Times New Roman"/>
          <w:sz w:val="24"/>
          <w:szCs w:val="24"/>
          <w:lang w:val="sr-Cyrl-CS"/>
        </w:rPr>
        <w:t>36</w:t>
      </w:r>
      <w:r w:rsidR="00C30DD2" w:rsidRPr="007801E2">
        <w:rPr>
          <w:rFonts w:ascii="Times New Roman" w:hAnsi="Times New Roman" w:cs="Times New Roman"/>
          <w:sz w:val="24"/>
          <w:szCs w:val="24"/>
          <w:lang w:val="sr-Cyrl-CS"/>
        </w:rPr>
        <w:t xml:space="preserve">. до </w:t>
      </w:r>
      <w:r w:rsidR="00B30A99" w:rsidRPr="007801E2">
        <w:rPr>
          <w:rFonts w:ascii="Times New Roman" w:hAnsi="Times New Roman" w:cs="Times New Roman"/>
          <w:sz w:val="24"/>
          <w:szCs w:val="24"/>
          <w:lang w:val="sr-Cyrl-CS"/>
        </w:rPr>
        <w:t xml:space="preserve">47. </w:t>
      </w:r>
      <w:r w:rsidR="005950C9" w:rsidRPr="007801E2">
        <w:rPr>
          <w:rFonts w:ascii="Times New Roman" w:hAnsi="Times New Roman" w:cs="Times New Roman"/>
          <w:sz w:val="24"/>
          <w:szCs w:val="24"/>
          <w:lang w:val="sr-Cyrl-CS"/>
        </w:rPr>
        <w:t>ове уредбе</w:t>
      </w:r>
      <w:r w:rsidR="00B30A99" w:rsidRPr="007801E2">
        <w:rPr>
          <w:rFonts w:ascii="Times New Roman" w:hAnsi="Times New Roman" w:cs="Times New Roman"/>
          <w:sz w:val="24"/>
          <w:szCs w:val="24"/>
          <w:lang w:val="sr-Cyrl-CS"/>
        </w:rPr>
        <w:t xml:space="preserve"> за објекте купца и затворене дистрибутивне системе. </w:t>
      </w:r>
      <w:r w:rsidR="00C2479C" w:rsidRPr="007801E2">
        <w:rPr>
          <w:rFonts w:ascii="Times New Roman" w:hAnsi="Times New Roman" w:cs="Times New Roman"/>
          <w:sz w:val="24"/>
          <w:szCs w:val="24"/>
          <w:lang w:val="sr-Cyrl-CS"/>
        </w:rPr>
        <w:t>Услови за усаглашеност</w:t>
      </w:r>
      <w:r w:rsidR="00B30A99" w:rsidRPr="007801E2">
        <w:rPr>
          <w:rFonts w:ascii="Times New Roman" w:hAnsi="Times New Roman" w:cs="Times New Roman"/>
          <w:sz w:val="24"/>
          <w:szCs w:val="24"/>
          <w:lang w:val="sr-Cyrl-CS"/>
        </w:rPr>
        <w:t xml:space="preserve"> из чл</w:t>
      </w:r>
      <w:r w:rsidR="00C2479C" w:rsidRPr="007801E2">
        <w:rPr>
          <w:rFonts w:ascii="Times New Roman" w:hAnsi="Times New Roman" w:cs="Times New Roman"/>
          <w:sz w:val="24"/>
          <w:szCs w:val="24"/>
          <w:lang w:val="sr-Cyrl-CS"/>
        </w:rPr>
        <w:t xml:space="preserve">. </w:t>
      </w:r>
      <w:r w:rsidR="003E4093" w:rsidRPr="007801E2">
        <w:rPr>
          <w:rFonts w:ascii="Times New Roman" w:hAnsi="Times New Roman" w:cs="Times New Roman"/>
          <w:sz w:val="24"/>
          <w:szCs w:val="24"/>
          <w:lang w:val="sr-Cyrl-CS"/>
        </w:rPr>
        <w:t xml:space="preserve">од </w:t>
      </w:r>
      <w:r w:rsidR="00C2479C" w:rsidRPr="007801E2">
        <w:rPr>
          <w:rFonts w:ascii="Times New Roman" w:hAnsi="Times New Roman" w:cs="Times New Roman"/>
          <w:sz w:val="24"/>
          <w:szCs w:val="24"/>
          <w:lang w:val="sr-Cyrl-CS"/>
        </w:rPr>
        <w:t>36</w:t>
      </w:r>
      <w:r w:rsidR="00635D62" w:rsidRPr="007801E2">
        <w:rPr>
          <w:rFonts w:ascii="Times New Roman" w:hAnsi="Times New Roman" w:cs="Times New Roman"/>
          <w:sz w:val="24"/>
          <w:szCs w:val="24"/>
          <w:lang w:val="sr-Cyrl-CS"/>
        </w:rPr>
        <w:t>.</w:t>
      </w:r>
      <w:r w:rsidR="00E90B61" w:rsidRPr="007801E2">
        <w:rPr>
          <w:rFonts w:ascii="Times New Roman" w:hAnsi="Times New Roman" w:cs="Times New Roman"/>
          <w:sz w:val="24"/>
          <w:szCs w:val="24"/>
          <w:lang w:val="sr-Cyrl-CS"/>
        </w:rPr>
        <w:t xml:space="preserve"> </w:t>
      </w:r>
      <w:r w:rsidR="003E4093" w:rsidRPr="007801E2">
        <w:rPr>
          <w:rFonts w:ascii="Times New Roman" w:hAnsi="Times New Roman" w:cs="Times New Roman"/>
          <w:sz w:val="24"/>
          <w:szCs w:val="24"/>
          <w:lang w:val="sr-Cyrl-CS"/>
        </w:rPr>
        <w:t>до</w:t>
      </w:r>
      <w:r w:rsidR="00E90B61" w:rsidRPr="007801E2">
        <w:rPr>
          <w:rFonts w:ascii="Times New Roman" w:hAnsi="Times New Roman" w:cs="Times New Roman"/>
          <w:sz w:val="24"/>
          <w:szCs w:val="24"/>
          <w:lang w:val="sr-Cyrl-CS"/>
        </w:rPr>
        <w:t xml:space="preserve"> </w:t>
      </w:r>
      <w:r w:rsidR="00C2479C" w:rsidRPr="007801E2">
        <w:rPr>
          <w:rFonts w:ascii="Times New Roman" w:hAnsi="Times New Roman" w:cs="Times New Roman"/>
          <w:sz w:val="24"/>
          <w:szCs w:val="24"/>
          <w:lang w:val="sr-Cyrl-CS"/>
        </w:rPr>
        <w:t>47. ове уредбе могу се свести</w:t>
      </w:r>
      <w:r w:rsidR="00B30A99" w:rsidRPr="007801E2">
        <w:rPr>
          <w:rFonts w:ascii="Times New Roman" w:hAnsi="Times New Roman" w:cs="Times New Roman"/>
          <w:sz w:val="24"/>
          <w:szCs w:val="24"/>
          <w:lang w:val="sr-Cyrl-CS"/>
        </w:rPr>
        <w:t xml:space="preserve"> </w:t>
      </w:r>
      <w:r w:rsidR="00C2479C" w:rsidRPr="007801E2">
        <w:rPr>
          <w:rFonts w:ascii="Times New Roman" w:hAnsi="Times New Roman" w:cs="Times New Roman"/>
          <w:sz w:val="24"/>
          <w:szCs w:val="24"/>
          <w:lang w:val="sr-Cyrl-CS"/>
        </w:rPr>
        <w:t>на једну фазу добијања сагласности за прикључење и поједноставити.</w:t>
      </w:r>
      <w:r w:rsidR="00B30A99" w:rsidRPr="007801E2">
        <w:rPr>
          <w:rFonts w:ascii="Times New Roman" w:hAnsi="Times New Roman" w:cs="Times New Roman"/>
          <w:sz w:val="24"/>
          <w:szCs w:val="24"/>
          <w:lang w:val="sr-Cyrl-CS"/>
        </w:rPr>
        <w:t xml:space="preserve"> Власник објекта купца или ОЗДС </w:t>
      </w:r>
      <w:r w:rsidR="00C2479C" w:rsidRPr="007801E2">
        <w:rPr>
          <w:rFonts w:ascii="Times New Roman" w:hAnsi="Times New Roman" w:cs="Times New Roman"/>
          <w:sz w:val="24"/>
          <w:szCs w:val="24"/>
          <w:lang w:val="sr-Cyrl-CS"/>
        </w:rPr>
        <w:t xml:space="preserve">пружа </w:t>
      </w:r>
      <w:r w:rsidR="00B30A99" w:rsidRPr="007801E2">
        <w:rPr>
          <w:rFonts w:ascii="Times New Roman" w:hAnsi="Times New Roman" w:cs="Times New Roman"/>
          <w:sz w:val="24"/>
          <w:szCs w:val="24"/>
          <w:lang w:val="sr-Cyrl-CS"/>
        </w:rPr>
        <w:t xml:space="preserve"> потребне информације и достав</w:t>
      </w:r>
      <w:r w:rsidR="00C2479C" w:rsidRPr="007801E2">
        <w:rPr>
          <w:rFonts w:ascii="Times New Roman" w:hAnsi="Times New Roman" w:cs="Times New Roman"/>
          <w:sz w:val="24"/>
          <w:szCs w:val="24"/>
          <w:lang w:val="sr-Cyrl-CS"/>
        </w:rPr>
        <w:t xml:space="preserve">ља </w:t>
      </w:r>
      <w:r w:rsidR="00B30A99" w:rsidRPr="007801E2">
        <w:rPr>
          <w:rFonts w:ascii="Times New Roman" w:hAnsi="Times New Roman" w:cs="Times New Roman"/>
          <w:sz w:val="24"/>
          <w:szCs w:val="24"/>
          <w:lang w:val="sr-Cyrl-CS"/>
        </w:rPr>
        <w:t>их надлежном оператору система.</w:t>
      </w:r>
      <w:r w:rsidR="009E4F52" w:rsidRPr="007801E2">
        <w:rPr>
          <w:rFonts w:ascii="Times New Roman" w:hAnsi="Times New Roman" w:cs="Times New Roman"/>
          <w:sz w:val="24"/>
          <w:szCs w:val="24"/>
          <w:lang w:val="sr-Cyrl-CS"/>
        </w:rPr>
        <w:t xml:space="preserve"> За</w:t>
      </w:r>
      <w:r w:rsidR="00786B97" w:rsidRPr="007801E2">
        <w:rPr>
          <w:rFonts w:ascii="Times New Roman" w:hAnsi="Times New Roman" w:cs="Times New Roman"/>
          <w:sz w:val="24"/>
          <w:szCs w:val="24"/>
          <w:lang w:val="sr-Cyrl-CS"/>
        </w:rPr>
        <w:t xml:space="preserve"> </w:t>
      </w:r>
      <w:r w:rsidR="009E4F52" w:rsidRPr="007801E2">
        <w:rPr>
          <w:rFonts w:ascii="Times New Roman" w:hAnsi="Times New Roman" w:cs="Times New Roman"/>
          <w:sz w:val="24"/>
          <w:szCs w:val="24"/>
          <w:lang w:val="sr-Cyrl-CS"/>
        </w:rPr>
        <w:t xml:space="preserve">наредне </w:t>
      </w:r>
      <w:r w:rsidR="00C2479C" w:rsidRPr="007801E2">
        <w:rPr>
          <w:rFonts w:ascii="Times New Roman" w:hAnsi="Times New Roman" w:cs="Times New Roman"/>
          <w:sz w:val="24"/>
          <w:szCs w:val="24"/>
          <w:lang w:val="sr-Cyrl-CS"/>
        </w:rPr>
        <w:t xml:space="preserve"> </w:t>
      </w:r>
      <w:r w:rsidR="00786B97" w:rsidRPr="007801E2">
        <w:rPr>
          <w:rFonts w:ascii="Times New Roman" w:hAnsi="Times New Roman" w:cs="Times New Roman"/>
          <w:sz w:val="24"/>
          <w:szCs w:val="24"/>
          <w:lang w:val="sr-Cyrl-CS"/>
        </w:rPr>
        <w:t xml:space="preserve">елементе </w:t>
      </w:r>
      <w:r w:rsidR="00C2479C" w:rsidRPr="007801E2">
        <w:rPr>
          <w:rFonts w:ascii="Times New Roman" w:hAnsi="Times New Roman" w:cs="Times New Roman"/>
          <w:sz w:val="24"/>
          <w:szCs w:val="24"/>
          <w:lang w:val="sr-Cyrl-CS"/>
        </w:rPr>
        <w:t xml:space="preserve">постројења купца с </w:t>
      </w:r>
      <w:r w:rsidR="009E4F52" w:rsidRPr="007801E2">
        <w:rPr>
          <w:rFonts w:ascii="Times New Roman" w:hAnsi="Times New Roman" w:cs="Times New Roman"/>
          <w:sz w:val="24"/>
          <w:szCs w:val="24"/>
          <w:lang w:val="sr-Cyrl-CS"/>
        </w:rPr>
        <w:t xml:space="preserve">могућношћу </w:t>
      </w:r>
      <w:r w:rsidR="00C2479C" w:rsidRPr="007801E2">
        <w:rPr>
          <w:rFonts w:ascii="Times New Roman" w:hAnsi="Times New Roman" w:cs="Times New Roman"/>
          <w:sz w:val="24"/>
          <w:szCs w:val="24"/>
          <w:lang w:val="sr-Cyrl-CS"/>
        </w:rPr>
        <w:t>управљањ</w:t>
      </w:r>
      <w:r w:rsidR="009E6263" w:rsidRPr="007801E2">
        <w:rPr>
          <w:rFonts w:ascii="Times New Roman" w:hAnsi="Times New Roman" w:cs="Times New Roman"/>
          <w:sz w:val="24"/>
          <w:szCs w:val="24"/>
          <w:lang w:val="sr-Cyrl-CS"/>
        </w:rPr>
        <w:t>а</w:t>
      </w:r>
      <w:r w:rsidR="00C2479C" w:rsidRPr="007801E2">
        <w:rPr>
          <w:rFonts w:ascii="Times New Roman" w:hAnsi="Times New Roman" w:cs="Times New Roman"/>
          <w:sz w:val="24"/>
          <w:szCs w:val="24"/>
          <w:lang w:val="sr-Cyrl-CS"/>
        </w:rPr>
        <w:t xml:space="preserve"> потрошњом </w:t>
      </w:r>
      <w:r w:rsidR="009E6263" w:rsidRPr="007801E2">
        <w:rPr>
          <w:rFonts w:ascii="Times New Roman" w:hAnsi="Times New Roman" w:cs="Times New Roman"/>
          <w:sz w:val="24"/>
          <w:szCs w:val="24"/>
          <w:lang w:val="sr-Cyrl-CS"/>
        </w:rPr>
        <w:t xml:space="preserve">мора се обезбедити посебан </w:t>
      </w:r>
      <w:r w:rsidR="00C2479C" w:rsidRPr="007801E2">
        <w:rPr>
          <w:rFonts w:ascii="Times New Roman" w:hAnsi="Times New Roman" w:cs="Times New Roman"/>
          <w:sz w:val="24"/>
          <w:szCs w:val="24"/>
          <w:lang w:val="sr-Cyrl-CS"/>
        </w:rPr>
        <w:t xml:space="preserve">  ДУПК</w:t>
      </w:r>
      <w:r w:rsidR="008F3EC6" w:rsidRPr="007801E2">
        <w:rPr>
          <w:rFonts w:ascii="Times New Roman" w:hAnsi="Times New Roman" w:cs="Times New Roman"/>
          <w:sz w:val="24"/>
          <w:szCs w:val="24"/>
          <w:lang w:val="sr-Cyrl-CS"/>
        </w:rPr>
        <w:t>.</w:t>
      </w:r>
    </w:p>
    <w:p w14:paraId="2194516C" w14:textId="452FF72E" w:rsidR="00B30A99" w:rsidRPr="007801E2" w:rsidRDefault="00AD492C" w:rsidP="00FA7D63">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на основу ДУПК издаје сагласност за трајно прикључење власнику објект</w:t>
      </w:r>
      <w:r w:rsidR="00ED39D3"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купца или ОЗДС.</w:t>
      </w:r>
      <w:r w:rsidR="00B30A99" w:rsidRPr="007801E2">
        <w:rPr>
          <w:rFonts w:ascii="Times New Roman" w:hAnsi="Times New Roman" w:cs="Times New Roman"/>
          <w:sz w:val="24"/>
          <w:szCs w:val="24"/>
          <w:lang w:val="sr-Cyrl-CS"/>
        </w:rPr>
        <w:t xml:space="preserve"> </w:t>
      </w:r>
    </w:p>
    <w:p w14:paraId="71A2AAE5" w14:textId="77777777" w:rsidR="00C30DD2" w:rsidRPr="007801E2" w:rsidRDefault="00C30DD2" w:rsidP="00FA7D63">
      <w:pPr>
        <w:spacing w:after="0" w:line="240" w:lineRule="auto"/>
        <w:jc w:val="center"/>
        <w:rPr>
          <w:rFonts w:ascii="Times New Roman" w:hAnsi="Times New Roman" w:cs="Times New Roman"/>
          <w:sz w:val="24"/>
          <w:szCs w:val="24"/>
          <w:lang w:val="sr-Cyrl-CS"/>
        </w:rPr>
      </w:pPr>
    </w:p>
    <w:p w14:paraId="23786A50" w14:textId="77777777" w:rsidR="00C30DD2" w:rsidRPr="007801E2" w:rsidRDefault="00C30DD2" w:rsidP="00FA7D63">
      <w:pPr>
        <w:spacing w:after="0" w:line="240" w:lineRule="auto"/>
        <w:jc w:val="center"/>
        <w:rPr>
          <w:rFonts w:ascii="Times New Roman" w:hAnsi="Times New Roman" w:cs="Times New Roman"/>
          <w:sz w:val="24"/>
          <w:szCs w:val="24"/>
          <w:lang w:val="sr-Cyrl-CS"/>
        </w:rPr>
      </w:pPr>
    </w:p>
    <w:p w14:paraId="53FA8657" w14:textId="41868F77" w:rsidR="00B30A99" w:rsidRPr="007801E2" w:rsidRDefault="00B30A99" w:rsidP="00FA7D63">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IV</w:t>
      </w:r>
      <w:r w:rsidR="00AA17F7" w:rsidRPr="007801E2">
        <w:rPr>
          <w:rFonts w:ascii="Times New Roman" w:hAnsi="Times New Roman" w:cs="Times New Roman"/>
          <w:sz w:val="24"/>
          <w:szCs w:val="24"/>
          <w:lang w:val="sr-Cyrl-CS"/>
        </w:rPr>
        <w:t>. УСАГЛАШЕНОСТ</w:t>
      </w:r>
    </w:p>
    <w:p w14:paraId="623A939B" w14:textId="76A7D4B2" w:rsidR="00FA7D63" w:rsidRPr="007801E2" w:rsidRDefault="00FA7D63" w:rsidP="00FA7D63">
      <w:pPr>
        <w:spacing w:after="0" w:line="240" w:lineRule="auto"/>
        <w:jc w:val="center"/>
        <w:rPr>
          <w:rFonts w:ascii="Times New Roman" w:hAnsi="Times New Roman" w:cs="Times New Roman"/>
          <w:sz w:val="24"/>
          <w:szCs w:val="24"/>
          <w:lang w:val="sr-Cyrl-CS"/>
        </w:rPr>
      </w:pPr>
    </w:p>
    <w:p w14:paraId="0109BB74" w14:textId="4C81AC90" w:rsidR="00FA7D63" w:rsidRPr="007801E2" w:rsidRDefault="00FA7D63" w:rsidP="00FA7D63">
      <w:pPr>
        <w:spacing w:after="0" w:line="240" w:lineRule="auto"/>
        <w:rPr>
          <w:rFonts w:ascii="Times New Roman" w:hAnsi="Times New Roman" w:cs="Times New Roman"/>
          <w:sz w:val="24"/>
          <w:szCs w:val="24"/>
          <w:lang w:val="sr-Cyrl-CS"/>
        </w:rPr>
      </w:pPr>
    </w:p>
    <w:p w14:paraId="2A211A92" w14:textId="6A6D6698" w:rsidR="003533CA" w:rsidRPr="007801E2" w:rsidRDefault="003533CA" w:rsidP="00FA7D63">
      <w:pPr>
        <w:spacing w:after="0" w:line="240" w:lineRule="auto"/>
        <w:ind w:firstLine="72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Одговорност власника објекта купца, оператора дистрибутивног система и оператора затвореног дистрибутивног система</w:t>
      </w:r>
    </w:p>
    <w:p w14:paraId="0205CE88" w14:textId="77777777" w:rsidR="00FA7D63" w:rsidRPr="007801E2" w:rsidRDefault="00FA7D63" w:rsidP="00FA7D63">
      <w:pPr>
        <w:spacing w:after="0" w:line="240" w:lineRule="auto"/>
        <w:ind w:firstLine="720"/>
        <w:jc w:val="center"/>
        <w:rPr>
          <w:rFonts w:ascii="Times New Roman" w:hAnsi="Times New Roman" w:cs="Times New Roman"/>
          <w:sz w:val="24"/>
          <w:szCs w:val="24"/>
          <w:lang w:val="sr-Cyrl-CS"/>
        </w:rPr>
      </w:pPr>
    </w:p>
    <w:p w14:paraId="247AEA91" w14:textId="5D2E294A" w:rsidR="003533CA" w:rsidRPr="007801E2" w:rsidRDefault="003533CA" w:rsidP="00FA7D63">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34.</w:t>
      </w:r>
    </w:p>
    <w:p w14:paraId="20B93BDC" w14:textId="5C2A8B15" w:rsidR="00B30A99" w:rsidRPr="007801E2" w:rsidRDefault="00B30A99" w:rsidP="00FA7D63">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Власници објеката купаца прикључених на преносни систем и </w:t>
      </w:r>
      <w:r w:rsidR="00483380" w:rsidRPr="007801E2">
        <w:rPr>
          <w:rFonts w:ascii="Times New Roman" w:hAnsi="Times New Roman" w:cs="Times New Roman"/>
          <w:sz w:val="24"/>
          <w:szCs w:val="24"/>
          <w:lang w:val="sr-Cyrl-CS"/>
        </w:rPr>
        <w:t>OДС</w:t>
      </w:r>
      <w:r w:rsidRPr="007801E2">
        <w:rPr>
          <w:rFonts w:ascii="Times New Roman" w:hAnsi="Times New Roman" w:cs="Times New Roman"/>
          <w:sz w:val="24"/>
          <w:szCs w:val="24"/>
          <w:lang w:val="sr-Cyrl-CS"/>
        </w:rPr>
        <w:t xml:space="preserve"> </w:t>
      </w:r>
      <w:r w:rsidR="00964308" w:rsidRPr="007801E2">
        <w:rPr>
          <w:rFonts w:ascii="Times New Roman" w:hAnsi="Times New Roman" w:cs="Times New Roman"/>
          <w:sz w:val="24"/>
          <w:szCs w:val="24"/>
          <w:lang w:val="sr-Cyrl-CS"/>
        </w:rPr>
        <w:t xml:space="preserve">морају обезбедити </w:t>
      </w:r>
      <w:r w:rsidRPr="007801E2">
        <w:rPr>
          <w:rFonts w:ascii="Times New Roman" w:hAnsi="Times New Roman" w:cs="Times New Roman"/>
          <w:sz w:val="24"/>
          <w:szCs w:val="24"/>
          <w:lang w:val="sr-Cyrl-CS"/>
        </w:rPr>
        <w:t xml:space="preserve">да њихови објекти купаца </w:t>
      </w:r>
      <w:r w:rsidR="00FF2CDF" w:rsidRPr="007801E2">
        <w:rPr>
          <w:rFonts w:ascii="Times New Roman" w:hAnsi="Times New Roman" w:cs="Times New Roman"/>
          <w:sz w:val="24"/>
          <w:szCs w:val="24"/>
          <w:lang w:val="sr-Cyrl-CS"/>
        </w:rPr>
        <w:t xml:space="preserve">који су </w:t>
      </w:r>
      <w:r w:rsidRPr="007801E2">
        <w:rPr>
          <w:rFonts w:ascii="Times New Roman" w:hAnsi="Times New Roman" w:cs="Times New Roman"/>
          <w:sz w:val="24"/>
          <w:szCs w:val="24"/>
          <w:lang w:val="sr-Cyrl-CS"/>
        </w:rPr>
        <w:t>прикључени на преносни систем, дистрибутивни објекти прикључени на преносни систем или дистрибутивни системи</w:t>
      </w:r>
      <w:r w:rsidR="00964308" w:rsidRPr="007801E2">
        <w:rPr>
          <w:rFonts w:ascii="Times New Roman" w:hAnsi="Times New Roman" w:cs="Times New Roman"/>
          <w:sz w:val="24"/>
          <w:szCs w:val="24"/>
          <w:lang w:val="sr-Cyrl-CS"/>
        </w:rPr>
        <w:t xml:space="preserve"> буду </w:t>
      </w:r>
      <w:r w:rsidR="00FF2CDF" w:rsidRPr="007801E2">
        <w:rPr>
          <w:rFonts w:ascii="Times New Roman" w:hAnsi="Times New Roman" w:cs="Times New Roman"/>
          <w:sz w:val="24"/>
          <w:szCs w:val="24"/>
          <w:lang w:val="sr-Cyrl-CS"/>
        </w:rPr>
        <w:t>усклађени</w:t>
      </w:r>
      <w:r w:rsidR="00483380" w:rsidRPr="007801E2">
        <w:rPr>
          <w:rFonts w:ascii="Times New Roman" w:hAnsi="Times New Roman" w:cs="Times New Roman"/>
          <w:sz w:val="24"/>
          <w:szCs w:val="24"/>
          <w:lang w:val="sr-Cyrl-CS"/>
        </w:rPr>
        <w:t xml:space="preserve"> са захтевима </w:t>
      </w:r>
      <w:r w:rsidR="00FF2CDF" w:rsidRPr="007801E2">
        <w:rPr>
          <w:rFonts w:ascii="Times New Roman" w:hAnsi="Times New Roman" w:cs="Times New Roman"/>
          <w:sz w:val="24"/>
          <w:szCs w:val="24"/>
          <w:lang w:val="sr-Cyrl-CS"/>
        </w:rPr>
        <w:t xml:space="preserve">из </w:t>
      </w:r>
      <w:r w:rsidR="00483380" w:rsidRPr="007801E2">
        <w:rPr>
          <w:rFonts w:ascii="Times New Roman" w:hAnsi="Times New Roman" w:cs="Times New Roman"/>
          <w:sz w:val="24"/>
          <w:szCs w:val="24"/>
          <w:lang w:val="sr-Cyrl-CS"/>
        </w:rPr>
        <w:t>ов</w:t>
      </w:r>
      <w:r w:rsidR="00FF2CDF" w:rsidRPr="007801E2">
        <w:rPr>
          <w:rFonts w:ascii="Times New Roman" w:hAnsi="Times New Roman" w:cs="Times New Roman"/>
          <w:sz w:val="24"/>
          <w:szCs w:val="24"/>
          <w:lang w:val="sr-Cyrl-CS"/>
        </w:rPr>
        <w:t>е</w:t>
      </w:r>
      <w:r w:rsidR="00483380" w:rsidRPr="007801E2">
        <w:rPr>
          <w:rFonts w:ascii="Times New Roman" w:hAnsi="Times New Roman" w:cs="Times New Roman"/>
          <w:sz w:val="24"/>
          <w:szCs w:val="24"/>
          <w:lang w:val="sr-Cyrl-CS"/>
        </w:rPr>
        <w:t xml:space="preserve"> у</w:t>
      </w:r>
      <w:r w:rsidRPr="007801E2">
        <w:rPr>
          <w:rFonts w:ascii="Times New Roman" w:hAnsi="Times New Roman" w:cs="Times New Roman"/>
          <w:sz w:val="24"/>
          <w:szCs w:val="24"/>
          <w:lang w:val="sr-Cyrl-CS"/>
        </w:rPr>
        <w:t>редб</w:t>
      </w:r>
      <w:r w:rsidR="00FF2CDF"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Власник објекта купца или ОЗДС који обезбеђује услуге управљања потрошњом надлежним операторима система и надлежним ОПС</w:t>
      </w:r>
      <w:r w:rsidR="00FF2CDF"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C54CCB" w:rsidRPr="007801E2">
        <w:rPr>
          <w:rFonts w:ascii="Times New Roman" w:hAnsi="Times New Roman" w:cs="Times New Roman"/>
          <w:sz w:val="24"/>
          <w:szCs w:val="24"/>
          <w:lang w:val="sr-Cyrl-CS"/>
        </w:rPr>
        <w:t xml:space="preserve">морају обезбедити </w:t>
      </w:r>
      <w:r w:rsidRPr="007801E2">
        <w:rPr>
          <w:rFonts w:ascii="Times New Roman" w:hAnsi="Times New Roman" w:cs="Times New Roman"/>
          <w:sz w:val="24"/>
          <w:szCs w:val="24"/>
          <w:lang w:val="sr-Cyrl-CS"/>
        </w:rPr>
        <w:t xml:space="preserve"> да </w:t>
      </w:r>
      <w:r w:rsidR="00FF2CD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елемент постројења купца </w:t>
      </w:r>
      <w:r w:rsidR="004B56DE" w:rsidRPr="007801E2">
        <w:rPr>
          <w:rFonts w:ascii="Times New Roman" w:hAnsi="Times New Roman" w:cs="Times New Roman"/>
          <w:sz w:val="24"/>
          <w:szCs w:val="24"/>
          <w:lang w:val="sr-Cyrl-CS"/>
        </w:rPr>
        <w:t>испуњава услове из ове уредбе</w:t>
      </w:r>
      <w:r w:rsidRPr="007801E2">
        <w:rPr>
          <w:rFonts w:ascii="Times New Roman" w:hAnsi="Times New Roman" w:cs="Times New Roman"/>
          <w:sz w:val="24"/>
          <w:szCs w:val="24"/>
          <w:lang w:val="sr-Cyrl-CS"/>
        </w:rPr>
        <w:t>.</w:t>
      </w:r>
    </w:p>
    <w:p w14:paraId="0BCDCB81" w14:textId="6108181D" w:rsidR="00B30A99" w:rsidRPr="007801E2" w:rsidRDefault="00BA4B08"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се </w:t>
      </w:r>
      <w:r w:rsidR="00B30A99" w:rsidRPr="007801E2">
        <w:rPr>
          <w:rFonts w:ascii="Times New Roman" w:hAnsi="Times New Roman" w:cs="Times New Roman"/>
          <w:sz w:val="24"/>
          <w:szCs w:val="24"/>
          <w:lang w:val="sr-Cyrl-CS"/>
        </w:rPr>
        <w:t xml:space="preserve">захтеви </w:t>
      </w:r>
      <w:r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ове уредбе при</w:t>
      </w:r>
      <w:r w:rsidRPr="007801E2">
        <w:rPr>
          <w:rFonts w:ascii="Times New Roman" w:hAnsi="Times New Roman" w:cs="Times New Roman"/>
          <w:sz w:val="24"/>
          <w:szCs w:val="24"/>
          <w:lang w:val="sr-Cyrl-CS"/>
        </w:rPr>
        <w:t>мењују на елементе постројења купца који се</w:t>
      </w:r>
      <w:r w:rsidR="00B30A99"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користе у </w:t>
      </w:r>
      <w:r w:rsidR="00B30A99" w:rsidRPr="007801E2">
        <w:rPr>
          <w:rFonts w:ascii="Times New Roman" w:hAnsi="Times New Roman" w:cs="Times New Roman"/>
          <w:sz w:val="24"/>
          <w:szCs w:val="24"/>
          <w:lang w:val="sr-Cyrl-CS"/>
        </w:rPr>
        <w:t>објект</w:t>
      </w:r>
      <w:r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купца или</w:t>
      </w:r>
      <w:r w:rsidRPr="007801E2">
        <w:rPr>
          <w:rFonts w:ascii="Times New Roman" w:hAnsi="Times New Roman" w:cs="Times New Roman"/>
          <w:sz w:val="24"/>
          <w:szCs w:val="24"/>
          <w:lang w:val="sr-Cyrl-CS"/>
        </w:rPr>
        <w:t xml:space="preserve"> затвореном</w:t>
      </w:r>
      <w:r w:rsidR="00B30A99" w:rsidRPr="007801E2">
        <w:rPr>
          <w:rFonts w:ascii="Times New Roman" w:hAnsi="Times New Roman" w:cs="Times New Roman"/>
          <w:sz w:val="24"/>
          <w:szCs w:val="24"/>
          <w:lang w:val="sr-Cyrl-CS"/>
        </w:rPr>
        <w:t xml:space="preserve"> дистрибутивн</w:t>
      </w:r>
      <w:r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систем</w:t>
      </w:r>
      <w:r w:rsidRPr="007801E2">
        <w:rPr>
          <w:rFonts w:ascii="Times New Roman" w:hAnsi="Times New Roman" w:cs="Times New Roman"/>
          <w:sz w:val="24"/>
          <w:szCs w:val="24"/>
          <w:lang w:val="sr-Cyrl-CS"/>
        </w:rPr>
        <w:t xml:space="preserve">у за пружање </w:t>
      </w:r>
      <w:r w:rsidR="00B30A99" w:rsidRPr="007801E2">
        <w:rPr>
          <w:rFonts w:ascii="Times New Roman" w:hAnsi="Times New Roman" w:cs="Times New Roman"/>
          <w:sz w:val="24"/>
          <w:szCs w:val="24"/>
          <w:lang w:val="sr-Cyrl-CS"/>
        </w:rPr>
        <w:t>услуг</w:t>
      </w:r>
      <w:r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управљања потрошњом надлежним операторима система или надлежним </w:t>
      </w:r>
      <w:r w:rsidRPr="007801E2">
        <w:rPr>
          <w:rFonts w:ascii="Times New Roman" w:hAnsi="Times New Roman" w:cs="Times New Roman"/>
          <w:sz w:val="24"/>
          <w:szCs w:val="24"/>
          <w:lang w:val="sr-Cyrl-CS"/>
        </w:rPr>
        <w:t>ОПС</w:t>
      </w:r>
      <w:r w:rsidR="00B30A99" w:rsidRPr="007801E2">
        <w:rPr>
          <w:rFonts w:ascii="Times New Roman" w:hAnsi="Times New Roman" w:cs="Times New Roman"/>
          <w:sz w:val="24"/>
          <w:szCs w:val="24"/>
          <w:lang w:val="sr-Cyrl-CS"/>
        </w:rPr>
        <w:t xml:space="preserve">, власник објекта купца или ОЗДС може у потпуности или делимично поверити трећим лицима задатке </w:t>
      </w:r>
      <w:r w:rsidR="00FF2CDF" w:rsidRPr="007801E2">
        <w:rPr>
          <w:rFonts w:ascii="Times New Roman" w:hAnsi="Times New Roman" w:cs="Times New Roman"/>
          <w:sz w:val="24"/>
          <w:szCs w:val="24"/>
          <w:lang w:val="sr-Cyrl-CS"/>
        </w:rPr>
        <w:t xml:space="preserve"> попут </w:t>
      </w:r>
      <w:r w:rsidR="00B30A99" w:rsidRPr="007801E2">
        <w:rPr>
          <w:rFonts w:ascii="Times New Roman" w:hAnsi="Times New Roman" w:cs="Times New Roman"/>
          <w:sz w:val="24"/>
          <w:szCs w:val="24"/>
          <w:lang w:val="sr-Cyrl-CS"/>
        </w:rPr>
        <w:t>комуникација са надлежним оператором система или надлежним ОПС и прикупљањ</w:t>
      </w:r>
      <w:r w:rsidR="000102DA"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документације </w:t>
      </w:r>
      <w:r w:rsidR="000102DA" w:rsidRPr="007801E2">
        <w:rPr>
          <w:rFonts w:ascii="Times New Roman" w:hAnsi="Times New Roman" w:cs="Times New Roman"/>
          <w:sz w:val="24"/>
          <w:szCs w:val="24"/>
          <w:lang w:val="sr-Cyrl-CS"/>
        </w:rPr>
        <w:t xml:space="preserve">од власника објекта </w:t>
      </w:r>
      <w:r w:rsidR="00B30A99" w:rsidRPr="007801E2">
        <w:rPr>
          <w:rFonts w:ascii="Times New Roman" w:hAnsi="Times New Roman" w:cs="Times New Roman"/>
          <w:sz w:val="24"/>
          <w:szCs w:val="24"/>
          <w:lang w:val="sr-Cyrl-CS"/>
        </w:rPr>
        <w:t>купца, ОДС или ОЗДС за доказивање усаглашености.</w:t>
      </w:r>
      <w:r w:rsidR="0065210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Трећ</w:t>
      </w:r>
      <w:r w:rsidR="00D079BE"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лиц</w:t>
      </w:r>
      <w:r w:rsidR="00D079BE" w:rsidRPr="007801E2">
        <w:rPr>
          <w:rFonts w:ascii="Times New Roman" w:hAnsi="Times New Roman" w:cs="Times New Roman"/>
          <w:sz w:val="24"/>
          <w:szCs w:val="24"/>
          <w:lang w:val="sr-Cyrl-CS"/>
        </w:rPr>
        <w:t xml:space="preserve">а </w:t>
      </w:r>
      <w:r w:rsidR="009E2553" w:rsidRPr="007801E2">
        <w:rPr>
          <w:rFonts w:ascii="Times New Roman" w:hAnsi="Times New Roman" w:cs="Times New Roman"/>
          <w:sz w:val="24"/>
          <w:szCs w:val="24"/>
          <w:lang w:val="sr-Cyrl-CS"/>
        </w:rPr>
        <w:t xml:space="preserve">ће се третирати </w:t>
      </w:r>
      <w:r w:rsidR="00D079BE" w:rsidRPr="007801E2">
        <w:rPr>
          <w:rFonts w:ascii="Times New Roman" w:hAnsi="Times New Roman" w:cs="Times New Roman"/>
          <w:sz w:val="24"/>
          <w:szCs w:val="24"/>
          <w:lang w:val="sr-Cyrl-CS"/>
        </w:rPr>
        <w:t>као</w:t>
      </w:r>
      <w:r w:rsidR="00B30A99" w:rsidRPr="007801E2">
        <w:rPr>
          <w:rFonts w:ascii="Times New Roman" w:hAnsi="Times New Roman" w:cs="Times New Roman"/>
          <w:sz w:val="24"/>
          <w:szCs w:val="24"/>
          <w:lang w:val="sr-Cyrl-CS"/>
        </w:rPr>
        <w:t xml:space="preserve"> појединачн</w:t>
      </w:r>
      <w:r w:rsidR="009E2553"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корисни</w:t>
      </w:r>
      <w:r w:rsidR="009E2553" w:rsidRPr="007801E2">
        <w:rPr>
          <w:rFonts w:ascii="Times New Roman" w:hAnsi="Times New Roman" w:cs="Times New Roman"/>
          <w:sz w:val="24"/>
          <w:szCs w:val="24"/>
          <w:lang w:val="sr-Cyrl-CS"/>
        </w:rPr>
        <w:t>ци</w:t>
      </w:r>
      <w:r w:rsidR="00B30A99" w:rsidRPr="007801E2">
        <w:rPr>
          <w:rFonts w:ascii="Times New Roman" w:hAnsi="Times New Roman" w:cs="Times New Roman"/>
          <w:sz w:val="24"/>
          <w:szCs w:val="24"/>
          <w:lang w:val="sr-Cyrl-CS"/>
        </w:rPr>
        <w:t xml:space="preserve"> са правом </w:t>
      </w:r>
      <w:r w:rsidR="00813D3A" w:rsidRPr="007801E2">
        <w:rPr>
          <w:rFonts w:ascii="Times New Roman" w:hAnsi="Times New Roman" w:cs="Times New Roman"/>
          <w:sz w:val="24"/>
          <w:szCs w:val="24"/>
          <w:lang w:val="sr-Cyrl-CS"/>
        </w:rPr>
        <w:t xml:space="preserve">да </w:t>
      </w:r>
      <w:r w:rsidR="00813D3A" w:rsidRPr="007801E2">
        <w:rPr>
          <w:rFonts w:ascii="Times New Roman" w:hAnsi="Times New Roman" w:cs="Times New Roman"/>
          <w:sz w:val="24"/>
          <w:szCs w:val="24"/>
          <w:lang w:val="sr-Cyrl-CS"/>
        </w:rPr>
        <w:lastRenderedPageBreak/>
        <w:t xml:space="preserve">састављају </w:t>
      </w:r>
      <w:r w:rsidR="000102DA" w:rsidRPr="007801E2">
        <w:rPr>
          <w:rFonts w:ascii="Times New Roman" w:hAnsi="Times New Roman" w:cs="Times New Roman"/>
          <w:sz w:val="24"/>
          <w:szCs w:val="24"/>
          <w:lang w:val="sr-Cyrl-CS"/>
        </w:rPr>
        <w:t>одговарајућ</w:t>
      </w:r>
      <w:r w:rsidR="00813D3A"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документациј</w:t>
      </w:r>
      <w:r w:rsidR="00813D3A"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и доказ</w:t>
      </w:r>
      <w:r w:rsidR="00813D3A" w:rsidRPr="007801E2">
        <w:rPr>
          <w:rFonts w:ascii="Times New Roman" w:hAnsi="Times New Roman" w:cs="Times New Roman"/>
          <w:sz w:val="24"/>
          <w:szCs w:val="24"/>
          <w:lang w:val="sr-Cyrl-CS"/>
        </w:rPr>
        <w:t>ују</w:t>
      </w:r>
      <w:r w:rsidR="00B30A99" w:rsidRPr="007801E2">
        <w:rPr>
          <w:rFonts w:ascii="Times New Roman" w:hAnsi="Times New Roman" w:cs="Times New Roman"/>
          <w:sz w:val="24"/>
          <w:szCs w:val="24"/>
          <w:lang w:val="sr-Cyrl-CS"/>
        </w:rPr>
        <w:t xml:space="preserve"> усаглашеност својих обједињених објеката купца или обједињених затворених дистрибутивних система са одредбама ове уредбе. Објекти купаца и затворени дистрибутивни системи који </w:t>
      </w:r>
      <w:r w:rsidR="00D079BE" w:rsidRPr="007801E2">
        <w:rPr>
          <w:rFonts w:ascii="Times New Roman" w:hAnsi="Times New Roman" w:cs="Times New Roman"/>
          <w:sz w:val="24"/>
          <w:szCs w:val="24"/>
          <w:lang w:val="sr-Cyrl-CS"/>
        </w:rPr>
        <w:t xml:space="preserve">пружају </w:t>
      </w:r>
      <w:r w:rsidR="00B30A99" w:rsidRPr="007801E2">
        <w:rPr>
          <w:rFonts w:ascii="Times New Roman" w:hAnsi="Times New Roman" w:cs="Times New Roman"/>
          <w:sz w:val="24"/>
          <w:szCs w:val="24"/>
          <w:lang w:val="sr-Cyrl-CS"/>
        </w:rPr>
        <w:t xml:space="preserve">услуге управљања потрошњом надлежним операторима система или надлежним ОПС, могу </w:t>
      </w:r>
      <w:r w:rsidR="00753DB2" w:rsidRPr="007801E2">
        <w:rPr>
          <w:rFonts w:ascii="Times New Roman" w:hAnsi="Times New Roman" w:cs="Times New Roman"/>
          <w:sz w:val="24"/>
          <w:szCs w:val="24"/>
          <w:lang w:val="sr-Cyrl-CS"/>
        </w:rPr>
        <w:t xml:space="preserve">поступати </w:t>
      </w:r>
      <w:r w:rsidR="00B30A99" w:rsidRPr="007801E2">
        <w:rPr>
          <w:rFonts w:ascii="Times New Roman" w:hAnsi="Times New Roman" w:cs="Times New Roman"/>
          <w:sz w:val="24"/>
          <w:szCs w:val="24"/>
          <w:lang w:val="sr-Cyrl-CS"/>
        </w:rPr>
        <w:t>заједнички преко трећих лица.</w:t>
      </w:r>
    </w:p>
    <w:p w14:paraId="5FF59F8D" w14:textId="57EBAEC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Када се обавезе</w:t>
      </w:r>
      <w:r w:rsidR="00AC7C66"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испуњавају преко трећих лица, трећа лица су дужна да обавесте надлежног оператора система о променама укупних услуга које се нуде, узимајући у обзир услуге које су специфичне за </w:t>
      </w:r>
      <w:r w:rsidR="00B74CCB" w:rsidRPr="007801E2">
        <w:rPr>
          <w:rFonts w:ascii="Times New Roman" w:hAnsi="Times New Roman" w:cs="Times New Roman"/>
          <w:sz w:val="24"/>
          <w:szCs w:val="24"/>
          <w:lang w:val="sr-Cyrl-CS"/>
        </w:rPr>
        <w:t>одређену</w:t>
      </w:r>
      <w:r w:rsidRPr="007801E2">
        <w:rPr>
          <w:rFonts w:ascii="Times New Roman" w:hAnsi="Times New Roman" w:cs="Times New Roman"/>
          <w:sz w:val="24"/>
          <w:szCs w:val="24"/>
          <w:lang w:val="sr-Cyrl-CS"/>
        </w:rPr>
        <w:t xml:space="preserve"> локацију.</w:t>
      </w:r>
    </w:p>
    <w:p w14:paraId="533C2295" w14:textId="350E2228"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Када </w:t>
      </w:r>
      <w:r w:rsidR="005B40CC" w:rsidRPr="007801E2">
        <w:rPr>
          <w:rFonts w:ascii="Times New Roman" w:hAnsi="Times New Roman" w:cs="Times New Roman"/>
          <w:sz w:val="24"/>
          <w:szCs w:val="24"/>
          <w:lang w:val="sr-Cyrl-CS"/>
        </w:rPr>
        <w:t>је</w:t>
      </w:r>
      <w:r w:rsidR="00A66936" w:rsidRPr="007801E2">
        <w:rPr>
          <w:rFonts w:ascii="Times New Roman" w:hAnsi="Times New Roman" w:cs="Times New Roman"/>
          <w:sz w:val="24"/>
          <w:szCs w:val="24"/>
          <w:lang w:val="sr-Cyrl-CS"/>
        </w:rPr>
        <w:t xml:space="preserve"> захтев</w:t>
      </w:r>
      <w:r w:rsidR="005B40CC" w:rsidRPr="007801E2">
        <w:rPr>
          <w:rFonts w:ascii="Times New Roman" w:hAnsi="Times New Roman" w:cs="Times New Roman"/>
          <w:sz w:val="24"/>
          <w:szCs w:val="24"/>
          <w:lang w:val="sr-Cyrl-CS"/>
        </w:rPr>
        <w:t>е</w:t>
      </w:r>
      <w:r w:rsidR="00905636" w:rsidRPr="007801E2">
        <w:rPr>
          <w:rFonts w:ascii="Times New Roman" w:hAnsi="Times New Roman" w:cs="Times New Roman"/>
          <w:sz w:val="24"/>
          <w:szCs w:val="24"/>
          <w:lang w:val="sr-Cyrl-CS"/>
        </w:rPr>
        <w:t xml:space="preserve"> </w:t>
      </w:r>
      <w:r w:rsidR="005B40CC" w:rsidRPr="007801E2">
        <w:rPr>
          <w:rFonts w:ascii="Times New Roman" w:hAnsi="Times New Roman" w:cs="Times New Roman"/>
          <w:sz w:val="24"/>
          <w:szCs w:val="24"/>
          <w:lang w:val="sr-Cyrl-CS"/>
        </w:rPr>
        <w:t>одредио</w:t>
      </w:r>
      <w:r w:rsidRPr="007801E2">
        <w:rPr>
          <w:rFonts w:ascii="Times New Roman" w:hAnsi="Times New Roman" w:cs="Times New Roman"/>
          <w:sz w:val="24"/>
          <w:szCs w:val="24"/>
          <w:lang w:val="sr-Cyrl-CS"/>
        </w:rPr>
        <w:t xml:space="preserve"> надлежн</w:t>
      </w:r>
      <w:r w:rsidR="005B40CC"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ОПС или су </w:t>
      </w:r>
      <w:r w:rsidR="00A91605" w:rsidRPr="007801E2">
        <w:rPr>
          <w:rFonts w:ascii="Times New Roman" w:hAnsi="Times New Roman" w:cs="Times New Roman"/>
          <w:sz w:val="24"/>
          <w:szCs w:val="24"/>
          <w:lang w:val="sr-Cyrl-CS"/>
        </w:rPr>
        <w:t xml:space="preserve">дати </w:t>
      </w:r>
      <w:r w:rsidR="00C11F9C" w:rsidRPr="007801E2">
        <w:rPr>
          <w:rFonts w:ascii="Times New Roman" w:hAnsi="Times New Roman" w:cs="Times New Roman"/>
          <w:sz w:val="24"/>
          <w:szCs w:val="24"/>
          <w:lang w:val="sr-Cyrl-CS"/>
        </w:rPr>
        <w:t>у циљу</w:t>
      </w:r>
      <w:r w:rsidRPr="007801E2">
        <w:rPr>
          <w:rFonts w:ascii="Times New Roman" w:hAnsi="Times New Roman" w:cs="Times New Roman"/>
          <w:sz w:val="24"/>
          <w:szCs w:val="24"/>
          <w:lang w:val="sr-Cyrl-CS"/>
        </w:rPr>
        <w:t xml:space="preserve"> рад</w:t>
      </w:r>
      <w:r w:rsidR="00C11F9C" w:rsidRPr="007801E2">
        <w:rPr>
          <w:rFonts w:ascii="Times New Roman" w:hAnsi="Times New Roman" w:cs="Times New Roman"/>
          <w:sz w:val="24"/>
          <w:szCs w:val="24"/>
          <w:lang w:val="sr-Cyrl-CS"/>
        </w:rPr>
        <w:t xml:space="preserve">а </w:t>
      </w:r>
      <w:r w:rsidRPr="007801E2">
        <w:rPr>
          <w:rFonts w:ascii="Times New Roman" w:hAnsi="Times New Roman" w:cs="Times New Roman"/>
          <w:sz w:val="24"/>
          <w:szCs w:val="24"/>
          <w:lang w:val="sr-Cyrl-CS"/>
        </w:rPr>
        <w:t xml:space="preserve">система надлежног ОПС, </w:t>
      </w:r>
      <w:r w:rsidR="00A66936" w:rsidRPr="007801E2">
        <w:rPr>
          <w:rFonts w:ascii="Times New Roman" w:hAnsi="Times New Roman" w:cs="Times New Roman"/>
          <w:sz w:val="24"/>
          <w:szCs w:val="24"/>
          <w:lang w:val="sr-Cyrl-CS"/>
        </w:rPr>
        <w:t xml:space="preserve">алтернативни тестови </w:t>
      </w:r>
      <w:r w:rsidR="0072796A" w:rsidRPr="007801E2">
        <w:rPr>
          <w:rFonts w:ascii="Times New Roman" w:hAnsi="Times New Roman" w:cs="Times New Roman"/>
          <w:sz w:val="24"/>
          <w:szCs w:val="24"/>
          <w:lang w:val="sr-Cyrl-CS"/>
        </w:rPr>
        <w:t xml:space="preserve">или захтеви за прихватање резултата </w:t>
      </w:r>
      <w:r w:rsidR="005055A2" w:rsidRPr="007801E2">
        <w:rPr>
          <w:rFonts w:ascii="Times New Roman" w:hAnsi="Times New Roman" w:cs="Times New Roman"/>
          <w:sz w:val="24"/>
          <w:szCs w:val="24"/>
          <w:lang w:val="sr-Cyrl-CS"/>
        </w:rPr>
        <w:t>испитивања</w:t>
      </w:r>
      <w:r w:rsidR="0072796A" w:rsidRPr="007801E2">
        <w:rPr>
          <w:rFonts w:ascii="Times New Roman" w:hAnsi="Times New Roman" w:cs="Times New Roman"/>
          <w:sz w:val="24"/>
          <w:szCs w:val="24"/>
          <w:lang w:val="sr-Cyrl-CS"/>
        </w:rPr>
        <w:t xml:space="preserve"> за ове захтеве могу се договорити </w:t>
      </w:r>
      <w:r w:rsidRPr="007801E2">
        <w:rPr>
          <w:rFonts w:ascii="Times New Roman" w:hAnsi="Times New Roman" w:cs="Times New Roman"/>
          <w:sz w:val="24"/>
          <w:szCs w:val="24"/>
          <w:lang w:val="sr-Cyrl-CS"/>
        </w:rPr>
        <w:t>са  надлежним ОПС</w:t>
      </w:r>
      <w:r w:rsidR="00812081"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p>
    <w:p w14:paraId="50B25BD4" w14:textId="7A4130A5"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w:t>
      </w:r>
      <w:r w:rsidR="005055A2" w:rsidRPr="007801E2">
        <w:rPr>
          <w:rFonts w:ascii="Times New Roman" w:hAnsi="Times New Roman" w:cs="Times New Roman"/>
          <w:sz w:val="24"/>
          <w:szCs w:val="24"/>
          <w:lang w:val="sr-Cyrl-CS"/>
        </w:rPr>
        <w:t>вака</w:t>
      </w:r>
      <w:r w:rsidR="00141C7A"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намера</w:t>
      </w:r>
      <w:r w:rsidR="005055A2" w:rsidRPr="007801E2">
        <w:rPr>
          <w:rFonts w:ascii="Times New Roman" w:hAnsi="Times New Roman" w:cs="Times New Roman"/>
          <w:sz w:val="24"/>
          <w:szCs w:val="24"/>
          <w:lang w:val="sr-Cyrl-CS"/>
        </w:rPr>
        <w:t xml:space="preserve"> да се</w:t>
      </w:r>
      <w:r w:rsidRPr="007801E2">
        <w:rPr>
          <w:rFonts w:ascii="Times New Roman" w:hAnsi="Times New Roman" w:cs="Times New Roman"/>
          <w:sz w:val="24"/>
          <w:szCs w:val="24"/>
          <w:lang w:val="sr-Cyrl-CS"/>
        </w:rPr>
        <w:t xml:space="preserve"> измене техничке способности објекта купца прикљученог на преносни систем, дистрибутивног објекта прикљученог на преносни систем, дистрибутивног система или елемента постројења купца, кој</w:t>
      </w:r>
      <w:r w:rsidR="00141C7A"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w:t>
      </w:r>
      <w:r w:rsidR="00C827F0" w:rsidRPr="007801E2">
        <w:rPr>
          <w:rFonts w:ascii="Times New Roman" w:hAnsi="Times New Roman" w:cs="Times New Roman"/>
          <w:sz w:val="24"/>
          <w:szCs w:val="24"/>
          <w:lang w:val="sr-Cyrl-CS"/>
        </w:rPr>
        <w:t>утич</w:t>
      </w:r>
      <w:r w:rsidR="00141C7A"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на </w:t>
      </w:r>
      <w:r w:rsidR="00141C7A" w:rsidRPr="007801E2">
        <w:rPr>
          <w:rFonts w:ascii="Times New Roman" w:hAnsi="Times New Roman" w:cs="Times New Roman"/>
          <w:sz w:val="24"/>
          <w:szCs w:val="24"/>
          <w:lang w:val="sr-Cyrl-CS"/>
        </w:rPr>
        <w:t xml:space="preserve">испуњавање </w:t>
      </w:r>
      <w:r w:rsidRPr="007801E2">
        <w:rPr>
          <w:rFonts w:ascii="Times New Roman" w:hAnsi="Times New Roman" w:cs="Times New Roman"/>
          <w:sz w:val="24"/>
          <w:szCs w:val="24"/>
          <w:lang w:val="sr-Cyrl-CS"/>
        </w:rPr>
        <w:t xml:space="preserve"> захтев</w:t>
      </w:r>
      <w:r w:rsidR="00141C7A" w:rsidRPr="007801E2">
        <w:rPr>
          <w:rFonts w:ascii="Times New Roman" w:hAnsi="Times New Roman" w:cs="Times New Roman"/>
          <w:sz w:val="24"/>
          <w:szCs w:val="24"/>
          <w:lang w:val="sr-Cyrl-CS"/>
        </w:rPr>
        <w:t>а</w:t>
      </w:r>
      <w:r w:rsidR="00F15942" w:rsidRPr="007801E2">
        <w:rPr>
          <w:rFonts w:ascii="Times New Roman" w:hAnsi="Times New Roman" w:cs="Times New Roman"/>
          <w:sz w:val="24"/>
          <w:szCs w:val="24"/>
          <w:lang w:val="sr-Cyrl-CS"/>
        </w:rPr>
        <w:t xml:space="preserve"> </w:t>
      </w:r>
      <w:r w:rsidR="00141C7A" w:rsidRPr="007801E2">
        <w:rPr>
          <w:rFonts w:ascii="Times New Roman" w:hAnsi="Times New Roman" w:cs="Times New Roman"/>
          <w:sz w:val="24"/>
          <w:szCs w:val="24"/>
          <w:lang w:val="sr-Cyrl-CS"/>
        </w:rPr>
        <w:t>из</w:t>
      </w:r>
      <w:r w:rsidR="001F0E74" w:rsidRPr="007801E2">
        <w:rPr>
          <w:rFonts w:ascii="Times New Roman" w:hAnsi="Times New Roman" w:cs="Times New Roman"/>
          <w:sz w:val="24"/>
          <w:szCs w:val="24"/>
          <w:lang w:val="sr-Cyrl-CS"/>
        </w:rPr>
        <w:t xml:space="preserve"> </w:t>
      </w:r>
      <w:r w:rsidR="004A55B9" w:rsidRPr="007801E2">
        <w:rPr>
          <w:rFonts w:ascii="Times New Roman" w:hAnsi="Times New Roman" w:cs="Times New Roman"/>
          <w:sz w:val="24"/>
          <w:szCs w:val="24"/>
          <w:lang w:val="sr-Cyrl-CS"/>
        </w:rPr>
        <w:t>чл.</w:t>
      </w:r>
      <w:r w:rsidR="00C30DD2" w:rsidRPr="007801E2">
        <w:rPr>
          <w:rFonts w:ascii="Times New Roman" w:hAnsi="Times New Roman" w:cs="Times New Roman"/>
          <w:sz w:val="24"/>
          <w:szCs w:val="24"/>
          <w:lang w:val="sr-Cyrl-CS"/>
        </w:rPr>
        <w:t xml:space="preserve"> од </w:t>
      </w:r>
      <w:r w:rsidR="00652108" w:rsidRPr="007801E2">
        <w:rPr>
          <w:rFonts w:ascii="Times New Roman" w:hAnsi="Times New Roman" w:cs="Times New Roman"/>
          <w:sz w:val="24"/>
          <w:szCs w:val="24"/>
          <w:lang w:val="sr-Cyrl-CS"/>
        </w:rPr>
        <w:t>34</w:t>
      </w:r>
      <w:r w:rsidR="00635D62" w:rsidRPr="007801E2">
        <w:rPr>
          <w:rFonts w:ascii="Times New Roman" w:hAnsi="Times New Roman" w:cs="Times New Roman"/>
          <w:sz w:val="24"/>
          <w:szCs w:val="24"/>
          <w:lang w:val="sr-Cyrl-CS"/>
        </w:rPr>
        <w:t>.</w:t>
      </w:r>
      <w:r w:rsidR="00652108" w:rsidRPr="007801E2">
        <w:rPr>
          <w:rFonts w:ascii="Times New Roman" w:hAnsi="Times New Roman" w:cs="Times New Roman"/>
          <w:sz w:val="24"/>
          <w:szCs w:val="24"/>
          <w:lang w:val="sr-Cyrl-CS"/>
        </w:rPr>
        <w:t xml:space="preserve"> </w:t>
      </w:r>
      <w:r w:rsidR="00C30DD2" w:rsidRPr="007801E2">
        <w:rPr>
          <w:rFonts w:ascii="Times New Roman" w:hAnsi="Times New Roman" w:cs="Times New Roman"/>
          <w:sz w:val="24"/>
          <w:szCs w:val="24"/>
          <w:lang w:val="sr-Cyrl-CS"/>
        </w:rPr>
        <w:t xml:space="preserve">до </w:t>
      </w:r>
      <w:r w:rsidR="004A55B9" w:rsidRPr="007801E2">
        <w:rPr>
          <w:rFonts w:ascii="Times New Roman" w:hAnsi="Times New Roman" w:cs="Times New Roman"/>
          <w:sz w:val="24"/>
          <w:szCs w:val="24"/>
          <w:lang w:val="sr-Cyrl-CS"/>
        </w:rPr>
        <w:t>47. ове уредбе</w:t>
      </w:r>
      <w:r w:rsidRPr="007801E2">
        <w:rPr>
          <w:rFonts w:ascii="Times New Roman" w:hAnsi="Times New Roman" w:cs="Times New Roman"/>
          <w:sz w:val="24"/>
          <w:szCs w:val="24"/>
          <w:lang w:val="sr-Cyrl-CS"/>
        </w:rPr>
        <w:t xml:space="preserve">, </w:t>
      </w:r>
      <w:r w:rsidR="001F1CD1" w:rsidRPr="007801E2">
        <w:rPr>
          <w:rFonts w:ascii="Times New Roman" w:hAnsi="Times New Roman" w:cs="Times New Roman"/>
          <w:sz w:val="24"/>
          <w:szCs w:val="24"/>
          <w:lang w:val="sr-Cyrl-CS"/>
        </w:rPr>
        <w:t>пријављ</w:t>
      </w:r>
      <w:r w:rsidR="001F0E74" w:rsidRPr="007801E2">
        <w:rPr>
          <w:rFonts w:ascii="Times New Roman" w:hAnsi="Times New Roman" w:cs="Times New Roman"/>
          <w:sz w:val="24"/>
          <w:szCs w:val="24"/>
          <w:lang w:val="sr-Cyrl-CS"/>
        </w:rPr>
        <w:t>уј</w:t>
      </w:r>
      <w:r w:rsidR="00014364" w:rsidRPr="007801E2">
        <w:rPr>
          <w:rFonts w:ascii="Times New Roman" w:hAnsi="Times New Roman" w:cs="Times New Roman"/>
          <w:sz w:val="24"/>
          <w:szCs w:val="24"/>
          <w:lang w:val="sr-Cyrl-CS"/>
        </w:rPr>
        <w:t>у</w:t>
      </w:r>
      <w:r w:rsidR="001F0E74" w:rsidRPr="007801E2">
        <w:rPr>
          <w:rFonts w:ascii="Times New Roman" w:hAnsi="Times New Roman" w:cs="Times New Roman"/>
          <w:sz w:val="24"/>
          <w:szCs w:val="24"/>
          <w:lang w:val="sr-Cyrl-CS"/>
        </w:rPr>
        <w:t xml:space="preserve"> се </w:t>
      </w:r>
      <w:r w:rsidRPr="007801E2">
        <w:rPr>
          <w:rFonts w:ascii="Times New Roman" w:hAnsi="Times New Roman" w:cs="Times New Roman"/>
          <w:sz w:val="24"/>
          <w:szCs w:val="24"/>
          <w:lang w:val="sr-Cyrl-CS"/>
        </w:rPr>
        <w:t>надлежном оператору система, директно или индиректно преко трећег лица, пре спровођења такв</w:t>
      </w:r>
      <w:r w:rsidR="005055A2"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w:t>
      </w:r>
      <w:r w:rsidR="005055A2" w:rsidRPr="007801E2">
        <w:rPr>
          <w:rFonts w:ascii="Times New Roman" w:hAnsi="Times New Roman" w:cs="Times New Roman"/>
          <w:sz w:val="24"/>
          <w:szCs w:val="24"/>
          <w:lang w:val="sr-Cyrl-CS"/>
        </w:rPr>
        <w:t>измене</w:t>
      </w:r>
      <w:r w:rsidRPr="007801E2">
        <w:rPr>
          <w:rFonts w:ascii="Times New Roman" w:hAnsi="Times New Roman" w:cs="Times New Roman"/>
          <w:sz w:val="24"/>
          <w:szCs w:val="24"/>
          <w:lang w:val="sr-Cyrl-CS"/>
        </w:rPr>
        <w:t xml:space="preserve"> у </w:t>
      </w:r>
      <w:r w:rsidR="001F0E74" w:rsidRPr="007801E2">
        <w:rPr>
          <w:rFonts w:ascii="Times New Roman" w:hAnsi="Times New Roman" w:cs="Times New Roman"/>
          <w:sz w:val="24"/>
          <w:szCs w:val="24"/>
          <w:lang w:val="sr-Cyrl-CS"/>
        </w:rPr>
        <w:t xml:space="preserve">року који одреди </w:t>
      </w:r>
      <w:r w:rsidRPr="007801E2">
        <w:rPr>
          <w:rFonts w:ascii="Times New Roman" w:hAnsi="Times New Roman" w:cs="Times New Roman"/>
          <w:sz w:val="24"/>
          <w:szCs w:val="24"/>
          <w:lang w:val="sr-Cyrl-CS"/>
        </w:rPr>
        <w:t>надлежн</w:t>
      </w:r>
      <w:r w:rsidR="001F0E74"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оператор система.</w:t>
      </w:r>
    </w:p>
    <w:p w14:paraId="09ECA6C4" w14:textId="7CC2B90D" w:rsidR="00B30A99" w:rsidRPr="007801E2" w:rsidRDefault="005055A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Било какви</w:t>
      </w:r>
      <w:r w:rsidR="0081208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погонски догађаји или кварови објекта купца прикљученог на преносни систем, дистрибутивног објекта прикљученог на преносни систем, дистрибутивног система или елемента постројења купца, који </w:t>
      </w:r>
      <w:r w:rsidR="00C827F0" w:rsidRPr="007801E2">
        <w:rPr>
          <w:rFonts w:ascii="Times New Roman" w:hAnsi="Times New Roman" w:cs="Times New Roman"/>
          <w:sz w:val="24"/>
          <w:szCs w:val="24"/>
          <w:lang w:val="sr-Cyrl-CS"/>
        </w:rPr>
        <w:t>утичу</w:t>
      </w:r>
      <w:r w:rsidR="00B30A99" w:rsidRPr="007801E2">
        <w:rPr>
          <w:rFonts w:ascii="Times New Roman" w:hAnsi="Times New Roman" w:cs="Times New Roman"/>
          <w:sz w:val="24"/>
          <w:szCs w:val="24"/>
          <w:lang w:val="sr-Cyrl-CS"/>
        </w:rPr>
        <w:t xml:space="preserve"> на</w:t>
      </w:r>
      <w:r w:rsidR="00C827F0" w:rsidRPr="007801E2">
        <w:rPr>
          <w:rFonts w:ascii="Times New Roman" w:hAnsi="Times New Roman" w:cs="Times New Roman"/>
          <w:sz w:val="24"/>
          <w:szCs w:val="24"/>
          <w:lang w:val="sr-Cyrl-CS"/>
        </w:rPr>
        <w:t xml:space="preserve"> </w:t>
      </w:r>
      <w:r w:rsidR="00141C7A" w:rsidRPr="007801E2">
        <w:rPr>
          <w:rFonts w:ascii="Times New Roman" w:hAnsi="Times New Roman" w:cs="Times New Roman"/>
          <w:sz w:val="24"/>
          <w:szCs w:val="24"/>
          <w:lang w:val="sr-Cyrl-CS"/>
        </w:rPr>
        <w:t>испуњавање  захтева из</w:t>
      </w:r>
      <w:r w:rsidRPr="007801E2">
        <w:rPr>
          <w:rFonts w:ascii="Times New Roman" w:hAnsi="Times New Roman" w:cs="Times New Roman"/>
          <w:sz w:val="24"/>
          <w:szCs w:val="24"/>
          <w:lang w:val="sr-Cyrl-CS"/>
        </w:rPr>
        <w:t xml:space="preserve"> </w:t>
      </w:r>
      <w:r w:rsidR="004A55B9" w:rsidRPr="007801E2">
        <w:rPr>
          <w:rFonts w:ascii="Times New Roman" w:hAnsi="Times New Roman" w:cs="Times New Roman"/>
          <w:sz w:val="24"/>
          <w:szCs w:val="24"/>
          <w:lang w:val="sr-Cyrl-CS"/>
        </w:rPr>
        <w:t>чл.</w:t>
      </w:r>
      <w:r w:rsidR="00051899" w:rsidRPr="007801E2">
        <w:rPr>
          <w:rFonts w:ascii="Times New Roman" w:hAnsi="Times New Roman" w:cs="Times New Roman"/>
          <w:sz w:val="24"/>
          <w:szCs w:val="24"/>
          <w:lang w:val="sr-Cyrl-CS"/>
        </w:rPr>
        <w:t xml:space="preserve"> од</w:t>
      </w:r>
      <w:r w:rsidR="004A55B9" w:rsidRPr="007801E2">
        <w:rPr>
          <w:rFonts w:ascii="Times New Roman" w:hAnsi="Times New Roman" w:cs="Times New Roman"/>
          <w:sz w:val="24"/>
          <w:szCs w:val="24"/>
          <w:lang w:val="sr-Cyrl-CS"/>
        </w:rPr>
        <w:t xml:space="preserve"> </w:t>
      </w:r>
      <w:r w:rsidR="00652108" w:rsidRPr="007801E2">
        <w:rPr>
          <w:rFonts w:ascii="Times New Roman" w:hAnsi="Times New Roman" w:cs="Times New Roman"/>
          <w:sz w:val="24"/>
          <w:szCs w:val="24"/>
          <w:lang w:val="sr-Cyrl-CS"/>
        </w:rPr>
        <w:t>34</w:t>
      </w:r>
      <w:r w:rsidR="00635D62" w:rsidRPr="007801E2">
        <w:rPr>
          <w:rFonts w:ascii="Times New Roman" w:hAnsi="Times New Roman" w:cs="Times New Roman"/>
          <w:sz w:val="24"/>
          <w:szCs w:val="24"/>
          <w:lang w:val="sr-Cyrl-CS"/>
        </w:rPr>
        <w:t>.</w:t>
      </w:r>
      <w:r w:rsidR="00652108" w:rsidRPr="007801E2">
        <w:rPr>
          <w:rFonts w:ascii="Times New Roman" w:hAnsi="Times New Roman" w:cs="Times New Roman"/>
          <w:sz w:val="24"/>
          <w:szCs w:val="24"/>
          <w:lang w:val="sr-Cyrl-CS"/>
        </w:rPr>
        <w:t xml:space="preserve"> </w:t>
      </w:r>
      <w:r w:rsidR="00051899" w:rsidRPr="007801E2">
        <w:rPr>
          <w:rFonts w:ascii="Times New Roman" w:hAnsi="Times New Roman" w:cs="Times New Roman"/>
          <w:sz w:val="24"/>
          <w:szCs w:val="24"/>
          <w:lang w:val="sr-Cyrl-CS"/>
        </w:rPr>
        <w:t>до</w:t>
      </w:r>
      <w:r w:rsidR="00652108" w:rsidRPr="007801E2">
        <w:rPr>
          <w:rFonts w:ascii="Times New Roman" w:hAnsi="Times New Roman" w:cs="Times New Roman"/>
          <w:sz w:val="24"/>
          <w:szCs w:val="24"/>
          <w:lang w:val="sr-Cyrl-CS"/>
        </w:rPr>
        <w:t xml:space="preserve"> </w:t>
      </w:r>
      <w:r w:rsidR="004A55B9" w:rsidRPr="007801E2">
        <w:rPr>
          <w:rFonts w:ascii="Times New Roman" w:hAnsi="Times New Roman" w:cs="Times New Roman"/>
          <w:sz w:val="24"/>
          <w:szCs w:val="24"/>
          <w:lang w:val="sr-Cyrl-CS"/>
        </w:rPr>
        <w:t>4</w:t>
      </w:r>
      <w:r w:rsidR="00C75735" w:rsidRPr="007801E2">
        <w:rPr>
          <w:rFonts w:ascii="Times New Roman" w:hAnsi="Times New Roman" w:cs="Times New Roman"/>
          <w:sz w:val="24"/>
          <w:szCs w:val="24"/>
          <w:lang w:val="sr-Cyrl-CS"/>
        </w:rPr>
        <w:t>7</w:t>
      </w:r>
      <w:r w:rsidR="004A55B9"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xml:space="preserve">, </w:t>
      </w:r>
      <w:r w:rsidR="0018642B" w:rsidRPr="007801E2">
        <w:rPr>
          <w:rFonts w:ascii="Times New Roman" w:hAnsi="Times New Roman" w:cs="Times New Roman"/>
          <w:sz w:val="24"/>
          <w:szCs w:val="24"/>
          <w:lang w:val="sr-Cyrl-CS"/>
        </w:rPr>
        <w:t>пријављ</w:t>
      </w:r>
      <w:r w:rsidR="00141C7A" w:rsidRPr="007801E2">
        <w:rPr>
          <w:rFonts w:ascii="Times New Roman" w:hAnsi="Times New Roman" w:cs="Times New Roman"/>
          <w:sz w:val="24"/>
          <w:szCs w:val="24"/>
          <w:lang w:val="sr-Cyrl-CS"/>
        </w:rPr>
        <w:t>ују се</w:t>
      </w:r>
      <w:r w:rsidR="00B30A99" w:rsidRPr="007801E2">
        <w:rPr>
          <w:rFonts w:ascii="Times New Roman" w:hAnsi="Times New Roman" w:cs="Times New Roman"/>
          <w:sz w:val="24"/>
          <w:szCs w:val="24"/>
          <w:lang w:val="sr-Cyrl-CS"/>
        </w:rPr>
        <w:t xml:space="preserve"> надлежном оператору система, директно или индиректно преко трећег лица, у што краћем року након </w:t>
      </w:r>
      <w:r w:rsidRPr="007801E2">
        <w:rPr>
          <w:rFonts w:ascii="Times New Roman" w:hAnsi="Times New Roman" w:cs="Times New Roman"/>
          <w:sz w:val="24"/>
          <w:szCs w:val="24"/>
          <w:lang w:val="sr-Cyrl-CS"/>
        </w:rPr>
        <w:t xml:space="preserve">настанка </w:t>
      </w:r>
      <w:r w:rsidR="00B30A99" w:rsidRPr="007801E2">
        <w:rPr>
          <w:rFonts w:ascii="Times New Roman" w:hAnsi="Times New Roman" w:cs="Times New Roman"/>
          <w:sz w:val="24"/>
          <w:szCs w:val="24"/>
          <w:lang w:val="sr-Cyrl-CS"/>
        </w:rPr>
        <w:t>таквог догађаја.</w:t>
      </w:r>
    </w:p>
    <w:p w14:paraId="145DBA8A" w14:textId="55421AA9" w:rsidR="00B30A99" w:rsidRPr="007801E2" w:rsidRDefault="001C440C"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Било</w:t>
      </w:r>
      <w:r w:rsidR="00E708F0"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какви</w:t>
      </w:r>
      <w:r w:rsidR="0047315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планирани распореди </w:t>
      </w:r>
      <w:r w:rsidR="0018642B" w:rsidRPr="007801E2">
        <w:rPr>
          <w:rFonts w:ascii="Times New Roman" w:hAnsi="Times New Roman" w:cs="Times New Roman"/>
          <w:sz w:val="24"/>
          <w:szCs w:val="24"/>
          <w:lang w:val="sr-Cyrl-CS"/>
        </w:rPr>
        <w:t xml:space="preserve">и поступци испитивања за оцену </w:t>
      </w:r>
      <w:r w:rsidR="00B30A99" w:rsidRPr="007801E2">
        <w:rPr>
          <w:rFonts w:ascii="Times New Roman" w:hAnsi="Times New Roman" w:cs="Times New Roman"/>
          <w:sz w:val="24"/>
          <w:szCs w:val="24"/>
          <w:lang w:val="sr-Cyrl-CS"/>
        </w:rPr>
        <w:t xml:space="preserve">усаглашености </w:t>
      </w:r>
      <w:r w:rsidR="0018642B" w:rsidRPr="007801E2">
        <w:rPr>
          <w:rFonts w:ascii="Times New Roman" w:hAnsi="Times New Roman" w:cs="Times New Roman"/>
          <w:sz w:val="24"/>
          <w:szCs w:val="24"/>
          <w:lang w:val="sr-Cyrl-CS"/>
        </w:rPr>
        <w:t>објек</w:t>
      </w:r>
      <w:r w:rsidR="00B30A99" w:rsidRPr="007801E2">
        <w:rPr>
          <w:rFonts w:ascii="Times New Roman" w:hAnsi="Times New Roman" w:cs="Times New Roman"/>
          <w:sz w:val="24"/>
          <w:szCs w:val="24"/>
          <w:lang w:val="sr-Cyrl-CS"/>
        </w:rPr>
        <w:t>та купца прикључен</w:t>
      </w:r>
      <w:r w:rsidR="0018642B" w:rsidRPr="007801E2">
        <w:rPr>
          <w:rFonts w:ascii="Times New Roman" w:hAnsi="Times New Roman" w:cs="Times New Roman"/>
          <w:sz w:val="24"/>
          <w:szCs w:val="24"/>
          <w:lang w:val="sr-Cyrl-CS"/>
        </w:rPr>
        <w:t>ог</w:t>
      </w:r>
      <w:r w:rsidR="00B30A99" w:rsidRPr="007801E2">
        <w:rPr>
          <w:rFonts w:ascii="Times New Roman" w:hAnsi="Times New Roman" w:cs="Times New Roman"/>
          <w:sz w:val="24"/>
          <w:szCs w:val="24"/>
          <w:lang w:val="sr-Cyrl-CS"/>
        </w:rPr>
        <w:t xml:space="preserve"> на преносни систем, дистрибутивн</w:t>
      </w:r>
      <w:r w:rsidR="0018642B" w:rsidRPr="007801E2">
        <w:rPr>
          <w:rFonts w:ascii="Times New Roman" w:hAnsi="Times New Roman" w:cs="Times New Roman"/>
          <w:sz w:val="24"/>
          <w:szCs w:val="24"/>
          <w:lang w:val="sr-Cyrl-CS"/>
        </w:rPr>
        <w:t>ог</w:t>
      </w:r>
      <w:r w:rsidR="00B30A99" w:rsidRPr="007801E2">
        <w:rPr>
          <w:rFonts w:ascii="Times New Roman" w:hAnsi="Times New Roman" w:cs="Times New Roman"/>
          <w:sz w:val="24"/>
          <w:szCs w:val="24"/>
          <w:lang w:val="sr-Cyrl-CS"/>
        </w:rPr>
        <w:t xml:space="preserve"> објекта прикључен</w:t>
      </w:r>
      <w:r w:rsidR="0018642B" w:rsidRPr="007801E2">
        <w:rPr>
          <w:rFonts w:ascii="Times New Roman" w:hAnsi="Times New Roman" w:cs="Times New Roman"/>
          <w:sz w:val="24"/>
          <w:szCs w:val="24"/>
          <w:lang w:val="sr-Cyrl-CS"/>
        </w:rPr>
        <w:t>ог</w:t>
      </w:r>
      <w:r w:rsidR="00B30A99" w:rsidRPr="007801E2">
        <w:rPr>
          <w:rFonts w:ascii="Times New Roman" w:hAnsi="Times New Roman" w:cs="Times New Roman"/>
          <w:sz w:val="24"/>
          <w:szCs w:val="24"/>
          <w:lang w:val="sr-Cyrl-CS"/>
        </w:rPr>
        <w:t xml:space="preserve"> на преносни систем, дистрибутивн</w:t>
      </w:r>
      <w:r w:rsidR="0018642B" w:rsidRPr="007801E2">
        <w:rPr>
          <w:rFonts w:ascii="Times New Roman" w:hAnsi="Times New Roman" w:cs="Times New Roman"/>
          <w:sz w:val="24"/>
          <w:szCs w:val="24"/>
          <w:lang w:val="sr-Cyrl-CS"/>
        </w:rPr>
        <w:t>ог</w:t>
      </w:r>
      <w:r w:rsidR="00B30A99" w:rsidRPr="007801E2">
        <w:rPr>
          <w:rFonts w:ascii="Times New Roman" w:hAnsi="Times New Roman" w:cs="Times New Roman"/>
          <w:sz w:val="24"/>
          <w:szCs w:val="24"/>
          <w:lang w:val="sr-Cyrl-CS"/>
        </w:rPr>
        <w:t xml:space="preserve"> система или елемената постројења купца, који су у складу са захтевима из ове уредб</w:t>
      </w:r>
      <w:r w:rsidR="00141C7A"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пријављују се надлежном оператору система у року који он одреди</w:t>
      </w:r>
      <w:r w:rsidR="00787A8D"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а надлежни оператор система их одобрава пре њиховог почетка.</w:t>
      </w:r>
    </w:p>
    <w:p w14:paraId="62D81F38" w14:textId="10FA907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може учествовати у </w:t>
      </w:r>
      <w:r w:rsidR="00050376" w:rsidRPr="007801E2">
        <w:rPr>
          <w:rFonts w:ascii="Times New Roman" w:hAnsi="Times New Roman" w:cs="Times New Roman"/>
          <w:sz w:val="24"/>
          <w:szCs w:val="24"/>
          <w:lang w:val="sr-Cyrl-CS"/>
        </w:rPr>
        <w:t xml:space="preserve">испитивањима </w:t>
      </w:r>
      <w:r w:rsidR="005A1D5C" w:rsidRPr="007801E2">
        <w:rPr>
          <w:rFonts w:ascii="Times New Roman" w:hAnsi="Times New Roman" w:cs="Times New Roman"/>
          <w:sz w:val="24"/>
          <w:szCs w:val="24"/>
          <w:lang w:val="sr-Cyrl-CS"/>
        </w:rPr>
        <w:t xml:space="preserve">из става 7. овог члана </w:t>
      </w:r>
      <w:r w:rsidRPr="007801E2">
        <w:rPr>
          <w:rFonts w:ascii="Times New Roman" w:hAnsi="Times New Roman" w:cs="Times New Roman"/>
          <w:sz w:val="24"/>
          <w:szCs w:val="24"/>
          <w:lang w:val="sr-Cyrl-CS"/>
        </w:rPr>
        <w:t xml:space="preserve">и </w:t>
      </w:r>
      <w:r w:rsidR="00141C7A" w:rsidRPr="007801E2">
        <w:rPr>
          <w:rFonts w:ascii="Times New Roman" w:hAnsi="Times New Roman" w:cs="Times New Roman"/>
          <w:sz w:val="24"/>
          <w:szCs w:val="24"/>
          <w:lang w:val="sr-Cyrl-CS"/>
        </w:rPr>
        <w:t>евидентирати</w:t>
      </w:r>
      <w:r w:rsidRPr="007801E2">
        <w:rPr>
          <w:rFonts w:ascii="Times New Roman" w:hAnsi="Times New Roman" w:cs="Times New Roman"/>
          <w:sz w:val="24"/>
          <w:szCs w:val="24"/>
          <w:lang w:val="sr-Cyrl-CS"/>
        </w:rPr>
        <w:t xml:space="preserve"> карактеристике објекта купца прикљученог на преносни систем, дистрибутивног објекта прикљученог на преносни систем, дистрибутивног система и елемента постројења купца.</w:t>
      </w:r>
    </w:p>
    <w:p w14:paraId="18328C46" w14:textId="77777777" w:rsidR="00B30A99" w:rsidRPr="007801E2" w:rsidRDefault="00B30A99" w:rsidP="001345E0">
      <w:pPr>
        <w:spacing w:after="0" w:line="240" w:lineRule="auto"/>
        <w:rPr>
          <w:rFonts w:ascii="Times New Roman" w:hAnsi="Times New Roman" w:cs="Times New Roman"/>
          <w:b/>
          <w:sz w:val="24"/>
          <w:szCs w:val="24"/>
          <w:lang w:val="sr-Cyrl-CS"/>
        </w:rPr>
      </w:pPr>
    </w:p>
    <w:p w14:paraId="30640D13" w14:textId="3B54632B" w:rsidR="00050376" w:rsidRPr="007801E2" w:rsidRDefault="00A551D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Задаци</w:t>
      </w:r>
      <w:r w:rsidR="00050376" w:rsidRPr="007801E2">
        <w:rPr>
          <w:rFonts w:ascii="Times New Roman" w:hAnsi="Times New Roman" w:cs="Times New Roman"/>
          <w:sz w:val="24"/>
          <w:szCs w:val="24"/>
          <w:lang w:val="sr-Cyrl-CS"/>
        </w:rPr>
        <w:t xml:space="preserve"> надлежног оператора система</w:t>
      </w:r>
    </w:p>
    <w:p w14:paraId="2F6D2ED5" w14:textId="77777777" w:rsidR="009B310A" w:rsidRPr="007801E2" w:rsidRDefault="009B310A" w:rsidP="001345E0">
      <w:pPr>
        <w:spacing w:after="0" w:line="240" w:lineRule="auto"/>
        <w:jc w:val="center"/>
        <w:rPr>
          <w:rFonts w:ascii="Times New Roman" w:hAnsi="Times New Roman" w:cs="Times New Roman"/>
          <w:sz w:val="24"/>
          <w:szCs w:val="24"/>
          <w:lang w:val="sr-Cyrl-CS"/>
        </w:rPr>
      </w:pPr>
    </w:p>
    <w:p w14:paraId="50FD85E3" w14:textId="0F130E36" w:rsidR="00050376" w:rsidRPr="007801E2" w:rsidRDefault="00B30A99" w:rsidP="009B310A">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35.</w:t>
      </w:r>
    </w:p>
    <w:p w14:paraId="4B21ECB2" w14:textId="6405B7CF"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проце</w:t>
      </w:r>
      <w:r w:rsidR="00E36044" w:rsidRPr="007801E2">
        <w:rPr>
          <w:rFonts w:ascii="Times New Roman" w:hAnsi="Times New Roman" w:cs="Times New Roman"/>
          <w:sz w:val="24"/>
          <w:szCs w:val="24"/>
          <w:lang w:val="sr-Cyrl-CS"/>
        </w:rPr>
        <w:t>њује</w:t>
      </w:r>
      <w:r w:rsidRPr="007801E2">
        <w:rPr>
          <w:rFonts w:ascii="Times New Roman" w:hAnsi="Times New Roman" w:cs="Times New Roman"/>
          <w:sz w:val="24"/>
          <w:szCs w:val="24"/>
          <w:lang w:val="sr-Cyrl-CS"/>
        </w:rPr>
        <w:t xml:space="preserve"> усаглашеност објекта купца прикљученог на преносни систем, дистрибутивног објекта прикљученог на преносни систем, дистрибутивног система или елемента постројења купца са захтевима ове уредбе током целог радног века објекта купца прикљученог на преносни систем, дистрибутивног објекта прикљученог на преносни систем, дистрибутивног система или елемента постројења купца. Власник објектa купца, ОДС или </w:t>
      </w:r>
      <w:r w:rsidR="00C7718D"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 обавештавају се о тој процени.</w:t>
      </w:r>
      <w:r w:rsidR="0041555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Усаглашеност елемената постројења купца кој</w:t>
      </w:r>
      <w:r w:rsidR="00EE5EAA" w:rsidRPr="007801E2">
        <w:rPr>
          <w:rFonts w:ascii="Times New Roman" w:hAnsi="Times New Roman" w:cs="Times New Roman"/>
          <w:sz w:val="24"/>
          <w:szCs w:val="24"/>
          <w:lang w:val="sr-Cyrl-CS"/>
        </w:rPr>
        <w:t xml:space="preserve">и се </w:t>
      </w:r>
      <w:r w:rsidR="00F8094E" w:rsidRPr="007801E2">
        <w:rPr>
          <w:rFonts w:ascii="Times New Roman" w:hAnsi="Times New Roman" w:cs="Times New Roman"/>
          <w:sz w:val="24"/>
          <w:szCs w:val="24"/>
          <w:lang w:val="sr-Cyrl-CS"/>
        </w:rPr>
        <w:t>корист</w:t>
      </w:r>
      <w:r w:rsidR="00EE5EAA" w:rsidRPr="007801E2">
        <w:rPr>
          <w:rFonts w:ascii="Times New Roman" w:hAnsi="Times New Roman" w:cs="Times New Roman"/>
          <w:sz w:val="24"/>
          <w:szCs w:val="24"/>
          <w:lang w:val="sr-Cyrl-CS"/>
        </w:rPr>
        <w:t>е</w:t>
      </w:r>
      <w:r w:rsidR="00F8094E" w:rsidRPr="007801E2">
        <w:rPr>
          <w:rFonts w:ascii="Times New Roman" w:hAnsi="Times New Roman" w:cs="Times New Roman"/>
          <w:sz w:val="24"/>
          <w:szCs w:val="24"/>
          <w:lang w:val="sr-Cyrl-CS"/>
        </w:rPr>
        <w:t xml:space="preserve"> </w:t>
      </w:r>
      <w:r w:rsidR="00473158" w:rsidRPr="007801E2">
        <w:rPr>
          <w:rFonts w:ascii="Times New Roman" w:hAnsi="Times New Roman" w:cs="Times New Roman"/>
          <w:sz w:val="24"/>
          <w:szCs w:val="24"/>
          <w:lang w:val="sr-Cyrl-CS"/>
        </w:rPr>
        <w:t xml:space="preserve">у </w:t>
      </w:r>
      <w:r w:rsidRPr="007801E2">
        <w:rPr>
          <w:rFonts w:ascii="Times New Roman" w:hAnsi="Times New Roman" w:cs="Times New Roman"/>
          <w:sz w:val="24"/>
          <w:szCs w:val="24"/>
          <w:lang w:val="sr-Cyrl-CS"/>
        </w:rPr>
        <w:t xml:space="preserve">објекту купца или </w:t>
      </w:r>
      <w:r w:rsidR="0041555F" w:rsidRPr="007801E2">
        <w:rPr>
          <w:rFonts w:ascii="Times New Roman" w:hAnsi="Times New Roman" w:cs="Times New Roman"/>
          <w:sz w:val="24"/>
          <w:szCs w:val="24"/>
          <w:lang w:val="sr-Cyrl-CS"/>
        </w:rPr>
        <w:t>затворен</w:t>
      </w:r>
      <w:r w:rsidR="00EE5EAA" w:rsidRPr="007801E2">
        <w:rPr>
          <w:rFonts w:ascii="Times New Roman" w:hAnsi="Times New Roman" w:cs="Times New Roman"/>
          <w:sz w:val="24"/>
          <w:szCs w:val="24"/>
          <w:lang w:val="sr-Cyrl-CS"/>
        </w:rPr>
        <w:t>ом</w:t>
      </w:r>
      <w:r w:rsidR="0041555F" w:rsidRPr="007801E2">
        <w:rPr>
          <w:rFonts w:ascii="Times New Roman" w:hAnsi="Times New Roman" w:cs="Times New Roman"/>
          <w:sz w:val="24"/>
          <w:szCs w:val="24"/>
          <w:lang w:val="sr-Cyrl-CS"/>
        </w:rPr>
        <w:t xml:space="preserve"> дистрибутивном систему </w:t>
      </w:r>
      <w:r w:rsidRPr="007801E2">
        <w:rPr>
          <w:rFonts w:ascii="Times New Roman" w:hAnsi="Times New Roman" w:cs="Times New Roman"/>
          <w:sz w:val="24"/>
          <w:szCs w:val="24"/>
          <w:lang w:val="sr-Cyrl-CS"/>
        </w:rPr>
        <w:t xml:space="preserve">за </w:t>
      </w:r>
      <w:r w:rsidR="00A167DC" w:rsidRPr="007801E2">
        <w:rPr>
          <w:rFonts w:ascii="Times New Roman" w:hAnsi="Times New Roman" w:cs="Times New Roman"/>
          <w:sz w:val="24"/>
          <w:szCs w:val="24"/>
          <w:lang w:val="sr-Cyrl-CS"/>
        </w:rPr>
        <w:t>пружање</w:t>
      </w:r>
      <w:r w:rsidRPr="007801E2">
        <w:rPr>
          <w:rFonts w:ascii="Times New Roman" w:hAnsi="Times New Roman" w:cs="Times New Roman"/>
          <w:sz w:val="24"/>
          <w:szCs w:val="24"/>
          <w:lang w:val="sr-Cyrl-CS"/>
        </w:rPr>
        <w:t xml:space="preserve"> услуге управљања потрошњом надлежним ОПС, заједнички </w:t>
      </w:r>
      <w:r w:rsidR="00F8094E" w:rsidRPr="007801E2">
        <w:rPr>
          <w:rFonts w:ascii="Times New Roman" w:hAnsi="Times New Roman" w:cs="Times New Roman"/>
          <w:sz w:val="24"/>
          <w:szCs w:val="24"/>
          <w:lang w:val="sr-Cyrl-CS"/>
        </w:rPr>
        <w:t xml:space="preserve">ће </w:t>
      </w:r>
      <w:r w:rsidRPr="007801E2">
        <w:rPr>
          <w:rFonts w:ascii="Times New Roman" w:hAnsi="Times New Roman" w:cs="Times New Roman"/>
          <w:sz w:val="24"/>
          <w:szCs w:val="24"/>
          <w:lang w:val="sr-Cyrl-CS"/>
        </w:rPr>
        <w:t>проце</w:t>
      </w:r>
      <w:r w:rsidR="00F8094E" w:rsidRPr="007801E2">
        <w:rPr>
          <w:rFonts w:ascii="Times New Roman" w:hAnsi="Times New Roman" w:cs="Times New Roman"/>
          <w:sz w:val="24"/>
          <w:szCs w:val="24"/>
          <w:lang w:val="sr-Cyrl-CS"/>
        </w:rPr>
        <w:t>нити</w:t>
      </w:r>
      <w:r w:rsidRPr="007801E2">
        <w:rPr>
          <w:rFonts w:ascii="Times New Roman" w:hAnsi="Times New Roman" w:cs="Times New Roman"/>
          <w:sz w:val="24"/>
          <w:szCs w:val="24"/>
          <w:lang w:val="sr-Cyrl-CS"/>
        </w:rPr>
        <w:t xml:space="preserve"> надлежни ОПС и надлежни оператор система,</w:t>
      </w:r>
      <w:r w:rsidR="00F8094E" w:rsidRPr="007801E2">
        <w:rPr>
          <w:rFonts w:ascii="Times New Roman" w:hAnsi="Times New Roman" w:cs="Times New Roman"/>
          <w:sz w:val="24"/>
          <w:szCs w:val="24"/>
          <w:lang w:val="sr-Cyrl-CS"/>
        </w:rPr>
        <w:t xml:space="preserve"> а</w:t>
      </w:r>
      <w:r w:rsidRPr="007801E2">
        <w:rPr>
          <w:rFonts w:ascii="Times New Roman" w:hAnsi="Times New Roman" w:cs="Times New Roman"/>
          <w:sz w:val="24"/>
          <w:szCs w:val="24"/>
          <w:lang w:val="sr-Cyrl-CS"/>
        </w:rPr>
        <w:t xml:space="preserve"> ако је то </w:t>
      </w:r>
      <w:r w:rsidR="009F621D" w:rsidRPr="007801E2">
        <w:rPr>
          <w:rFonts w:ascii="Times New Roman" w:hAnsi="Times New Roman" w:cs="Times New Roman"/>
          <w:sz w:val="24"/>
          <w:szCs w:val="24"/>
          <w:lang w:val="sr-Cyrl-CS"/>
        </w:rPr>
        <w:t>потребно</w:t>
      </w:r>
      <w:r w:rsidRPr="007801E2">
        <w:rPr>
          <w:rFonts w:ascii="Times New Roman" w:hAnsi="Times New Roman" w:cs="Times New Roman"/>
          <w:sz w:val="24"/>
          <w:szCs w:val="24"/>
          <w:lang w:val="sr-Cyrl-CS"/>
        </w:rPr>
        <w:t>, у координацији са трећим лицем</w:t>
      </w:r>
      <w:r w:rsidR="00F8094E" w:rsidRPr="007801E2">
        <w:rPr>
          <w:rFonts w:ascii="Times New Roman" w:hAnsi="Times New Roman" w:cs="Times New Roman"/>
          <w:sz w:val="24"/>
          <w:szCs w:val="24"/>
          <w:lang w:val="sr-Cyrl-CS"/>
        </w:rPr>
        <w:t xml:space="preserve"> укљученим у обједињавање потрошње</w:t>
      </w:r>
      <w:r w:rsidR="00122A2F" w:rsidRPr="007801E2">
        <w:rPr>
          <w:rFonts w:ascii="Times New Roman" w:hAnsi="Times New Roman" w:cs="Times New Roman"/>
          <w:sz w:val="24"/>
          <w:szCs w:val="24"/>
          <w:lang w:val="sr-Cyrl-CS"/>
        </w:rPr>
        <w:t>.</w:t>
      </w:r>
    </w:p>
    <w:p w14:paraId="0C18F0E1" w14:textId="78987AF5"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може да захтева</w:t>
      </w:r>
      <w:r w:rsidR="003009BC" w:rsidRPr="007801E2">
        <w:rPr>
          <w:rFonts w:ascii="Times New Roman" w:hAnsi="Times New Roman" w:cs="Times New Roman"/>
          <w:sz w:val="24"/>
          <w:szCs w:val="24"/>
          <w:lang w:val="sr-Cyrl-CS"/>
        </w:rPr>
        <w:t xml:space="preserve"> да власник објекта купца, ОДС</w:t>
      </w:r>
      <w:r w:rsidRPr="007801E2">
        <w:rPr>
          <w:rFonts w:ascii="Times New Roman" w:hAnsi="Times New Roman" w:cs="Times New Roman"/>
          <w:sz w:val="24"/>
          <w:szCs w:val="24"/>
          <w:lang w:val="sr-Cyrl-CS"/>
        </w:rPr>
        <w:t xml:space="preserve"> или </w:t>
      </w:r>
      <w:r w:rsidR="0041555F"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ЗДС </w:t>
      </w:r>
      <w:r w:rsidR="00EE5EAA" w:rsidRPr="007801E2">
        <w:rPr>
          <w:rFonts w:ascii="Times New Roman" w:hAnsi="Times New Roman" w:cs="Times New Roman"/>
          <w:sz w:val="24"/>
          <w:szCs w:val="24"/>
          <w:lang w:val="sr-Cyrl-CS"/>
        </w:rPr>
        <w:t xml:space="preserve">спроведу </w:t>
      </w:r>
      <w:r w:rsidRPr="007801E2">
        <w:rPr>
          <w:rFonts w:ascii="Times New Roman" w:hAnsi="Times New Roman" w:cs="Times New Roman"/>
          <w:sz w:val="24"/>
          <w:szCs w:val="24"/>
          <w:lang w:val="sr-Cyrl-CS"/>
        </w:rPr>
        <w:t xml:space="preserve"> испитивање </w:t>
      </w:r>
      <w:r w:rsidR="0081583D" w:rsidRPr="007801E2">
        <w:rPr>
          <w:rFonts w:ascii="Times New Roman" w:hAnsi="Times New Roman" w:cs="Times New Roman"/>
          <w:sz w:val="24"/>
          <w:szCs w:val="24"/>
          <w:lang w:val="sr-Cyrl-CS"/>
        </w:rPr>
        <w:t xml:space="preserve">усаглашености </w:t>
      </w:r>
      <w:r w:rsidRPr="007801E2">
        <w:rPr>
          <w:rFonts w:ascii="Times New Roman" w:hAnsi="Times New Roman" w:cs="Times New Roman"/>
          <w:sz w:val="24"/>
          <w:szCs w:val="24"/>
          <w:lang w:val="sr-Cyrl-CS"/>
        </w:rPr>
        <w:t>и симулациј</w:t>
      </w:r>
      <w:r w:rsidR="0041555F" w:rsidRPr="007801E2">
        <w:rPr>
          <w:rFonts w:ascii="Times New Roman" w:hAnsi="Times New Roman" w:cs="Times New Roman"/>
          <w:sz w:val="24"/>
          <w:szCs w:val="24"/>
          <w:lang w:val="sr-Cyrl-CS"/>
        </w:rPr>
        <w:t xml:space="preserve">е </w:t>
      </w:r>
      <w:r w:rsidRPr="007801E2">
        <w:rPr>
          <w:rFonts w:ascii="Times New Roman" w:hAnsi="Times New Roman" w:cs="Times New Roman"/>
          <w:sz w:val="24"/>
          <w:szCs w:val="24"/>
          <w:lang w:val="sr-Cyrl-CS"/>
        </w:rPr>
        <w:t xml:space="preserve">у складу са </w:t>
      </w:r>
      <w:r w:rsidR="00EE5EAA" w:rsidRPr="007801E2">
        <w:rPr>
          <w:rFonts w:ascii="Times New Roman" w:hAnsi="Times New Roman" w:cs="Times New Roman"/>
          <w:sz w:val="24"/>
          <w:szCs w:val="24"/>
          <w:lang w:val="sr-Cyrl-CS"/>
        </w:rPr>
        <w:t xml:space="preserve">поновљеним </w:t>
      </w:r>
      <w:r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lastRenderedPageBreak/>
        <w:t>планом или општ</w:t>
      </w:r>
      <w:r w:rsidR="0004190A"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м модел</w:t>
      </w:r>
      <w:r w:rsidR="0004190A" w:rsidRPr="007801E2">
        <w:rPr>
          <w:rFonts w:ascii="Times New Roman" w:hAnsi="Times New Roman" w:cs="Times New Roman"/>
          <w:sz w:val="24"/>
          <w:szCs w:val="24"/>
          <w:lang w:val="sr-Cyrl-CS"/>
        </w:rPr>
        <w:t>ом</w:t>
      </w:r>
      <w:r w:rsidRPr="007801E2">
        <w:rPr>
          <w:rFonts w:ascii="Times New Roman" w:hAnsi="Times New Roman" w:cs="Times New Roman"/>
          <w:sz w:val="24"/>
          <w:szCs w:val="24"/>
          <w:lang w:val="sr-Cyrl-CS"/>
        </w:rPr>
        <w:t xml:space="preserve"> или после </w:t>
      </w:r>
      <w:r w:rsidR="00EE5EAA" w:rsidRPr="007801E2">
        <w:rPr>
          <w:rFonts w:ascii="Times New Roman" w:hAnsi="Times New Roman" w:cs="Times New Roman"/>
          <w:sz w:val="24"/>
          <w:szCs w:val="24"/>
          <w:lang w:val="sr-Cyrl-CS"/>
        </w:rPr>
        <w:t xml:space="preserve">било каквог </w:t>
      </w:r>
      <w:r w:rsidRPr="007801E2">
        <w:rPr>
          <w:rFonts w:ascii="Times New Roman" w:hAnsi="Times New Roman" w:cs="Times New Roman"/>
          <w:sz w:val="24"/>
          <w:szCs w:val="24"/>
          <w:lang w:val="sr-Cyrl-CS"/>
        </w:rPr>
        <w:t xml:space="preserve">квара, измене или замене опреме </w:t>
      </w:r>
      <w:r w:rsidR="0004190A" w:rsidRPr="007801E2">
        <w:rPr>
          <w:rFonts w:ascii="Times New Roman" w:hAnsi="Times New Roman" w:cs="Times New Roman"/>
          <w:sz w:val="24"/>
          <w:szCs w:val="24"/>
          <w:lang w:val="sr-Cyrl-CS"/>
        </w:rPr>
        <w:t xml:space="preserve">која </w:t>
      </w:r>
      <w:r w:rsidR="00122A2F" w:rsidRPr="007801E2">
        <w:rPr>
          <w:rFonts w:ascii="Times New Roman" w:hAnsi="Times New Roman" w:cs="Times New Roman"/>
          <w:sz w:val="24"/>
          <w:szCs w:val="24"/>
          <w:lang w:val="sr-Cyrl-CS"/>
        </w:rPr>
        <w:t xml:space="preserve">може да </w:t>
      </w:r>
      <w:r w:rsidR="00EE5EAA" w:rsidRPr="007801E2">
        <w:rPr>
          <w:rFonts w:ascii="Times New Roman" w:hAnsi="Times New Roman" w:cs="Times New Roman"/>
          <w:sz w:val="24"/>
          <w:szCs w:val="24"/>
          <w:lang w:val="sr-Cyrl-CS"/>
        </w:rPr>
        <w:t>утиче</w:t>
      </w:r>
      <w:r w:rsidRPr="007801E2">
        <w:rPr>
          <w:rFonts w:ascii="Times New Roman" w:hAnsi="Times New Roman" w:cs="Times New Roman"/>
          <w:sz w:val="24"/>
          <w:szCs w:val="24"/>
          <w:lang w:val="sr-Cyrl-CS"/>
        </w:rPr>
        <w:t xml:space="preserve"> на усаглашеност објекта купца прикљученог на преносни систем, дистрибутивног објеката прикљученог на преносни систем, дистрибутивног система или елемента постројења купца </w:t>
      </w:r>
      <w:r w:rsidR="002C3AC8" w:rsidRPr="007801E2">
        <w:rPr>
          <w:rFonts w:ascii="Times New Roman" w:hAnsi="Times New Roman" w:cs="Times New Roman"/>
          <w:sz w:val="24"/>
          <w:szCs w:val="24"/>
          <w:lang w:val="sr-Cyrl-CS"/>
        </w:rPr>
        <w:t>у складу</w:t>
      </w:r>
      <w:r w:rsidRPr="007801E2">
        <w:rPr>
          <w:rFonts w:ascii="Times New Roman" w:hAnsi="Times New Roman" w:cs="Times New Roman"/>
          <w:sz w:val="24"/>
          <w:szCs w:val="24"/>
          <w:lang w:val="sr-Cyrl-CS"/>
        </w:rPr>
        <w:t xml:space="preserve"> са захтевима ове уредбе.</w:t>
      </w:r>
      <w:r w:rsidR="0041555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Власник објекта купца, ОДС или </w:t>
      </w:r>
      <w:r w:rsidR="0041555F"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ЗДС обавештава се о резултатима тих испитивања и </w:t>
      </w:r>
      <w:r w:rsidR="0041555F" w:rsidRPr="007801E2">
        <w:rPr>
          <w:rFonts w:ascii="Times New Roman" w:hAnsi="Times New Roman" w:cs="Times New Roman"/>
          <w:sz w:val="24"/>
          <w:szCs w:val="24"/>
          <w:lang w:val="sr-Cyrl-CS"/>
        </w:rPr>
        <w:t xml:space="preserve">симулација </w:t>
      </w:r>
      <w:r w:rsidRPr="007801E2">
        <w:rPr>
          <w:rFonts w:ascii="Times New Roman" w:hAnsi="Times New Roman" w:cs="Times New Roman"/>
          <w:sz w:val="24"/>
          <w:szCs w:val="24"/>
          <w:lang w:val="sr-Cyrl-CS"/>
        </w:rPr>
        <w:t xml:space="preserve">усаглашености. </w:t>
      </w:r>
      <w:r w:rsidR="00EE5EAA" w:rsidRPr="007801E2">
        <w:rPr>
          <w:rFonts w:ascii="Times New Roman" w:hAnsi="Times New Roman" w:cs="Times New Roman"/>
          <w:sz w:val="24"/>
          <w:szCs w:val="24"/>
          <w:lang w:val="sr-Cyrl-CS"/>
        </w:rPr>
        <w:t xml:space="preserve"> </w:t>
      </w:r>
    </w:p>
    <w:p w14:paraId="5D978F4F" w14:textId="1C6688E2" w:rsidR="000A533E"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w:t>
      </w:r>
      <w:r w:rsidR="00122A2F" w:rsidRPr="007801E2">
        <w:rPr>
          <w:rFonts w:ascii="Times New Roman" w:hAnsi="Times New Roman" w:cs="Times New Roman"/>
          <w:sz w:val="24"/>
          <w:szCs w:val="24"/>
          <w:lang w:val="sr-Cyrl-CS"/>
        </w:rPr>
        <w:t xml:space="preserve">објављује </w:t>
      </w:r>
      <w:r w:rsidRPr="007801E2">
        <w:rPr>
          <w:rFonts w:ascii="Times New Roman" w:hAnsi="Times New Roman" w:cs="Times New Roman"/>
          <w:sz w:val="24"/>
          <w:szCs w:val="24"/>
          <w:lang w:val="sr-Cyrl-CS"/>
        </w:rPr>
        <w:t xml:space="preserve">листу информација и докумената које </w:t>
      </w:r>
      <w:r w:rsidR="000A533E" w:rsidRPr="007801E2">
        <w:rPr>
          <w:rFonts w:ascii="Times New Roman" w:hAnsi="Times New Roman" w:cs="Times New Roman"/>
          <w:sz w:val="24"/>
          <w:szCs w:val="24"/>
          <w:lang w:val="sr-Cyrl-CS"/>
        </w:rPr>
        <w:t>власник објекта купца, ОДС или ОЗДС</w:t>
      </w:r>
      <w:r w:rsidR="000A533E" w:rsidRPr="007801E2" w:rsidDel="000A533E">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 </w:t>
      </w:r>
      <w:r w:rsidR="000A533E" w:rsidRPr="007801E2">
        <w:rPr>
          <w:rFonts w:ascii="Times New Roman" w:hAnsi="Times New Roman" w:cs="Times New Roman"/>
          <w:sz w:val="24"/>
          <w:szCs w:val="24"/>
          <w:lang w:val="sr-Cyrl-CS"/>
        </w:rPr>
        <w:t xml:space="preserve">морају </w:t>
      </w:r>
      <w:r w:rsidRPr="007801E2">
        <w:rPr>
          <w:rFonts w:ascii="Times New Roman" w:hAnsi="Times New Roman" w:cs="Times New Roman"/>
          <w:sz w:val="24"/>
          <w:szCs w:val="24"/>
          <w:lang w:val="sr-Cyrl-CS"/>
        </w:rPr>
        <w:t>обезбе</w:t>
      </w:r>
      <w:r w:rsidR="000A533E" w:rsidRPr="007801E2">
        <w:rPr>
          <w:rFonts w:ascii="Times New Roman" w:hAnsi="Times New Roman" w:cs="Times New Roman"/>
          <w:sz w:val="24"/>
          <w:szCs w:val="24"/>
          <w:lang w:val="sr-Cyrl-CS"/>
        </w:rPr>
        <w:t xml:space="preserve">дити </w:t>
      </w:r>
      <w:r w:rsidRPr="007801E2">
        <w:rPr>
          <w:rFonts w:ascii="Times New Roman" w:hAnsi="Times New Roman" w:cs="Times New Roman"/>
          <w:sz w:val="24"/>
          <w:szCs w:val="24"/>
          <w:lang w:val="sr-Cyrl-CS"/>
        </w:rPr>
        <w:t xml:space="preserve"> као и захтеве </w:t>
      </w:r>
      <w:r w:rsidR="000A533E" w:rsidRPr="007801E2">
        <w:rPr>
          <w:rFonts w:ascii="Times New Roman" w:hAnsi="Times New Roman" w:cs="Times New Roman"/>
          <w:sz w:val="24"/>
          <w:szCs w:val="24"/>
          <w:lang w:val="sr-Cyrl-CS"/>
        </w:rPr>
        <w:t>које мора</w:t>
      </w:r>
      <w:r w:rsidR="00473158" w:rsidRPr="007801E2">
        <w:rPr>
          <w:rFonts w:ascii="Times New Roman" w:hAnsi="Times New Roman" w:cs="Times New Roman"/>
          <w:sz w:val="24"/>
          <w:szCs w:val="24"/>
          <w:lang w:val="sr-Cyrl-CS"/>
        </w:rPr>
        <w:t>ју</w:t>
      </w:r>
      <w:r w:rsidR="000A533E" w:rsidRPr="007801E2">
        <w:rPr>
          <w:rFonts w:ascii="Times New Roman" w:hAnsi="Times New Roman" w:cs="Times New Roman"/>
          <w:sz w:val="24"/>
          <w:szCs w:val="24"/>
          <w:lang w:val="sr-Cyrl-CS"/>
        </w:rPr>
        <w:t xml:space="preserve"> испунити у оквиру процеса усаглашавања</w:t>
      </w:r>
      <w:r w:rsidRPr="007801E2">
        <w:rPr>
          <w:rFonts w:ascii="Times New Roman" w:hAnsi="Times New Roman" w:cs="Times New Roman"/>
          <w:sz w:val="24"/>
          <w:szCs w:val="24"/>
          <w:lang w:val="sr-Cyrl-CS"/>
        </w:rPr>
        <w:t xml:space="preserve">. </w:t>
      </w:r>
    </w:p>
    <w:p w14:paraId="59B4C656" w14:textId="267E7D3F"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Листа </w:t>
      </w:r>
      <w:r w:rsidR="00122A2F" w:rsidRPr="007801E2">
        <w:rPr>
          <w:rFonts w:ascii="Times New Roman" w:hAnsi="Times New Roman" w:cs="Times New Roman"/>
          <w:sz w:val="24"/>
          <w:szCs w:val="24"/>
          <w:lang w:val="sr-Cyrl-CS"/>
        </w:rPr>
        <w:t>обухвата најмање</w:t>
      </w:r>
      <w:r w:rsidRPr="007801E2">
        <w:rPr>
          <w:rFonts w:ascii="Times New Roman" w:hAnsi="Times New Roman" w:cs="Times New Roman"/>
          <w:sz w:val="24"/>
          <w:szCs w:val="24"/>
          <w:lang w:val="sr-Cyrl-CS"/>
        </w:rPr>
        <w:t>:</w:t>
      </w:r>
    </w:p>
    <w:p w14:paraId="0729C982" w14:textId="6C94C71A" w:rsidR="00B30A99"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документа</w:t>
      </w:r>
      <w:r w:rsidR="00122A2F" w:rsidRPr="007801E2">
        <w:rPr>
          <w:rFonts w:ascii="Times New Roman" w:hAnsi="Times New Roman" w:cs="Times New Roman"/>
          <w:sz w:val="24"/>
          <w:szCs w:val="24"/>
          <w:lang w:val="sr-Cyrl-CS"/>
        </w:rPr>
        <w:t>цију</w:t>
      </w:r>
      <w:r w:rsidR="00B30A99" w:rsidRPr="007801E2">
        <w:rPr>
          <w:rFonts w:ascii="Times New Roman" w:hAnsi="Times New Roman" w:cs="Times New Roman"/>
          <w:sz w:val="24"/>
          <w:szCs w:val="24"/>
          <w:lang w:val="sr-Cyrl-CS"/>
        </w:rPr>
        <w:t xml:space="preserve"> и сертификате кој</w:t>
      </w:r>
      <w:r w:rsidR="00553A83" w:rsidRPr="007801E2">
        <w:rPr>
          <w:rFonts w:ascii="Times New Roman" w:hAnsi="Times New Roman" w:cs="Times New Roman"/>
          <w:sz w:val="24"/>
          <w:szCs w:val="24"/>
          <w:lang w:val="sr-Cyrl-CS"/>
        </w:rPr>
        <w:t>е</w:t>
      </w:r>
      <w:r w:rsidR="00F37813" w:rsidRPr="007801E2">
        <w:rPr>
          <w:rFonts w:ascii="Times New Roman" w:hAnsi="Times New Roman" w:cs="Times New Roman"/>
          <w:sz w:val="24"/>
          <w:szCs w:val="24"/>
          <w:lang w:val="sr-Cyrl-CS"/>
        </w:rPr>
        <w:t xml:space="preserve"> подноси</w:t>
      </w:r>
      <w:r w:rsidR="00122A2F"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власник објекта купца, ОДС или </w:t>
      </w:r>
      <w:r w:rsidR="003E7E62"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ЗДС;</w:t>
      </w:r>
    </w:p>
    <w:p w14:paraId="692421CB" w14:textId="194D0D8F" w:rsidR="00B30A99"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A65816">
        <w:rPr>
          <w:rFonts w:ascii="Times New Roman" w:hAnsi="Times New Roman" w:cs="Times New Roman"/>
          <w:sz w:val="24"/>
          <w:szCs w:val="24"/>
          <w:lang w:val="sr-Cyrl-CS"/>
        </w:rPr>
        <w:t>) техничке подат</w:t>
      </w:r>
      <w:r w:rsidR="00B30A99" w:rsidRPr="007801E2">
        <w:rPr>
          <w:rFonts w:ascii="Times New Roman" w:hAnsi="Times New Roman" w:cs="Times New Roman"/>
          <w:sz w:val="24"/>
          <w:szCs w:val="24"/>
          <w:lang w:val="sr-Cyrl-CS"/>
        </w:rPr>
        <w:t>ке о објекту купца прикљученог на преносни систем, дистрибутивном објекту прикљученом на преносни систем, дистрибутивном систему или елементу постројењу купца, који су од значаја за прикључење на мрежу или функционисање;</w:t>
      </w:r>
    </w:p>
    <w:p w14:paraId="2A3150F9" w14:textId="4A69680D" w:rsidR="00B30A99"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xml:space="preserve">) захтеве </w:t>
      </w:r>
      <w:r w:rsidR="003B27D6"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модел</w:t>
      </w:r>
      <w:r w:rsidR="003B27D6"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w:t>
      </w:r>
      <w:r w:rsidR="003B27D6" w:rsidRPr="007801E2">
        <w:rPr>
          <w:rStyle w:val="q4iawc"/>
          <w:rFonts w:ascii="Times New Roman" w:hAnsi="Times New Roman" w:cs="Times New Roman"/>
          <w:sz w:val="24"/>
          <w:szCs w:val="24"/>
          <w:lang w:val="sr-Cyrl-CS"/>
        </w:rPr>
        <w:t xml:space="preserve">за студије система у </w:t>
      </w:r>
      <w:r w:rsidR="003B27D6" w:rsidRPr="007801E2">
        <w:rPr>
          <w:rFonts w:ascii="Times New Roman" w:hAnsi="Times New Roman" w:cs="Times New Roman"/>
          <w:sz w:val="24"/>
          <w:szCs w:val="24"/>
          <w:lang w:val="sr-Cyrl-CS"/>
        </w:rPr>
        <w:t xml:space="preserve"> стационарном и динамичком стању</w:t>
      </w:r>
      <w:r w:rsidR="00B30A99" w:rsidRPr="007801E2">
        <w:rPr>
          <w:rFonts w:ascii="Times New Roman" w:hAnsi="Times New Roman" w:cs="Times New Roman"/>
          <w:sz w:val="24"/>
          <w:szCs w:val="24"/>
          <w:lang w:val="sr-Cyrl-CS"/>
        </w:rPr>
        <w:t>;</w:t>
      </w:r>
    </w:p>
    <w:p w14:paraId="40FC2D55" w14:textId="616C010D" w:rsidR="00B30A99"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 рок за обезбеђивање системских података потребних за израду студија;</w:t>
      </w:r>
    </w:p>
    <w:p w14:paraId="1A28B5C6" w14:textId="1F50D637" w:rsidR="00F37813"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B30A99" w:rsidRPr="007801E2">
        <w:rPr>
          <w:rFonts w:ascii="Times New Roman" w:hAnsi="Times New Roman" w:cs="Times New Roman"/>
          <w:sz w:val="24"/>
          <w:szCs w:val="24"/>
          <w:lang w:val="sr-Cyrl-CS"/>
        </w:rPr>
        <w:t>) студије</w:t>
      </w:r>
      <w:r w:rsidR="00F37813" w:rsidRPr="007801E2">
        <w:rPr>
          <w:rFonts w:ascii="Times New Roman" w:hAnsi="Times New Roman" w:cs="Times New Roman"/>
          <w:sz w:val="24"/>
          <w:szCs w:val="24"/>
          <w:lang w:val="sr-Cyrl-CS"/>
        </w:rPr>
        <w:t xml:space="preserve"> којим</w:t>
      </w:r>
      <w:r w:rsidR="00B30A99" w:rsidRPr="007801E2">
        <w:rPr>
          <w:rFonts w:ascii="Times New Roman" w:hAnsi="Times New Roman" w:cs="Times New Roman"/>
          <w:sz w:val="24"/>
          <w:szCs w:val="24"/>
          <w:lang w:val="sr-Cyrl-CS"/>
        </w:rPr>
        <w:t xml:space="preserve"> власник објекта купца, ОДС или </w:t>
      </w:r>
      <w:r w:rsidR="00326575"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 xml:space="preserve">ЗДС </w:t>
      </w:r>
      <w:r w:rsidR="00F37813" w:rsidRPr="007801E2">
        <w:rPr>
          <w:rFonts w:ascii="Times New Roman" w:hAnsi="Times New Roman" w:cs="Times New Roman"/>
          <w:sz w:val="24"/>
          <w:szCs w:val="24"/>
          <w:lang w:val="sr-Cyrl-CS"/>
        </w:rPr>
        <w:t>доказује очекиване ста</w:t>
      </w:r>
      <w:r w:rsidR="00B96718" w:rsidRPr="007801E2">
        <w:rPr>
          <w:rFonts w:ascii="Times New Roman" w:hAnsi="Times New Roman" w:cs="Times New Roman"/>
          <w:sz w:val="24"/>
          <w:szCs w:val="24"/>
          <w:lang w:val="sr-Cyrl-CS"/>
        </w:rPr>
        <w:t>ционарне</w:t>
      </w:r>
      <w:r w:rsidR="00F37813" w:rsidRPr="007801E2">
        <w:rPr>
          <w:rFonts w:ascii="Times New Roman" w:hAnsi="Times New Roman" w:cs="Times New Roman"/>
          <w:sz w:val="24"/>
          <w:szCs w:val="24"/>
          <w:lang w:val="sr-Cyrl-CS"/>
        </w:rPr>
        <w:t xml:space="preserve"> и динамичке перформансе које се односе на захтеве из чл. </w:t>
      </w:r>
      <w:r w:rsidR="00166245" w:rsidRPr="007801E2">
        <w:rPr>
          <w:rFonts w:ascii="Times New Roman" w:hAnsi="Times New Roman" w:cs="Times New Roman"/>
          <w:sz w:val="24"/>
          <w:szCs w:val="24"/>
          <w:lang w:val="sr-Cyrl-CS"/>
        </w:rPr>
        <w:t xml:space="preserve">од </w:t>
      </w:r>
      <w:r w:rsidR="00F37813" w:rsidRPr="007801E2">
        <w:rPr>
          <w:rFonts w:ascii="Times New Roman" w:hAnsi="Times New Roman" w:cs="Times New Roman"/>
          <w:sz w:val="24"/>
          <w:szCs w:val="24"/>
          <w:lang w:val="sr-Cyrl-CS"/>
        </w:rPr>
        <w:t>43</w:t>
      </w:r>
      <w:r w:rsidR="00635D62" w:rsidRPr="007801E2">
        <w:rPr>
          <w:rFonts w:ascii="Times New Roman" w:hAnsi="Times New Roman" w:cs="Times New Roman"/>
          <w:sz w:val="24"/>
          <w:szCs w:val="24"/>
          <w:lang w:val="sr-Cyrl-CS"/>
        </w:rPr>
        <w:t>.</w:t>
      </w:r>
      <w:r w:rsidR="00F37813" w:rsidRPr="007801E2">
        <w:rPr>
          <w:rFonts w:ascii="Times New Roman" w:hAnsi="Times New Roman" w:cs="Times New Roman"/>
          <w:sz w:val="24"/>
          <w:szCs w:val="24"/>
          <w:lang w:val="sr-Cyrl-CS"/>
        </w:rPr>
        <w:t xml:space="preserve"> </w:t>
      </w:r>
      <w:r w:rsidR="00166245" w:rsidRPr="007801E2">
        <w:rPr>
          <w:rFonts w:ascii="Times New Roman" w:hAnsi="Times New Roman" w:cs="Times New Roman"/>
          <w:sz w:val="24"/>
          <w:szCs w:val="24"/>
          <w:lang w:val="sr-Cyrl-CS"/>
        </w:rPr>
        <w:t>до</w:t>
      </w:r>
      <w:r w:rsidR="00F37813" w:rsidRPr="007801E2">
        <w:rPr>
          <w:rFonts w:ascii="Times New Roman" w:hAnsi="Times New Roman" w:cs="Times New Roman"/>
          <w:sz w:val="24"/>
          <w:szCs w:val="24"/>
          <w:lang w:val="sr-Cyrl-CS"/>
        </w:rPr>
        <w:t xml:space="preserve"> 45. ове уредбе;</w:t>
      </w:r>
    </w:p>
    <w:p w14:paraId="0806DF77" w14:textId="0FA5F6B5" w:rsidR="00B30A99"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6</w:t>
      </w:r>
      <w:r w:rsidR="00B30A99" w:rsidRPr="007801E2">
        <w:rPr>
          <w:rFonts w:ascii="Times New Roman" w:hAnsi="Times New Roman" w:cs="Times New Roman"/>
          <w:sz w:val="24"/>
          <w:szCs w:val="24"/>
          <w:lang w:val="sr-Cyrl-CS"/>
        </w:rPr>
        <w:t xml:space="preserve">) услове и поступке, укључујући процедуре за </w:t>
      </w:r>
      <w:r w:rsidR="003B27D6" w:rsidRPr="007801E2">
        <w:rPr>
          <w:rFonts w:ascii="Times New Roman" w:hAnsi="Times New Roman" w:cs="Times New Roman"/>
          <w:sz w:val="24"/>
          <w:szCs w:val="24"/>
          <w:lang w:val="sr-Cyrl-CS"/>
        </w:rPr>
        <w:t>евидентирање</w:t>
      </w:r>
      <w:r w:rsidR="00B30A99" w:rsidRPr="007801E2">
        <w:rPr>
          <w:rFonts w:ascii="Times New Roman" w:hAnsi="Times New Roman" w:cs="Times New Roman"/>
          <w:sz w:val="24"/>
          <w:szCs w:val="24"/>
          <w:lang w:val="sr-Cyrl-CS"/>
        </w:rPr>
        <w:t xml:space="preserve"> сертификата опреме;</w:t>
      </w:r>
    </w:p>
    <w:p w14:paraId="0AB78C02" w14:textId="7A2162D2" w:rsidR="00B30A99" w:rsidRPr="007801E2" w:rsidRDefault="006C322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7</w:t>
      </w:r>
      <w:r w:rsidR="00B30A99" w:rsidRPr="007801E2">
        <w:rPr>
          <w:rFonts w:ascii="Times New Roman" w:hAnsi="Times New Roman" w:cs="Times New Roman"/>
          <w:sz w:val="24"/>
          <w:szCs w:val="24"/>
          <w:lang w:val="sr-Cyrl-CS"/>
        </w:rPr>
        <w:t xml:space="preserve">) услове и поступке у складу са којим власник објекта купца, ОДС или </w:t>
      </w:r>
      <w:r w:rsidR="00A56685"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ЗДС може да употреби одговарајуће сертификате опреме које је издало овлашћено сертификационо тело.</w:t>
      </w:r>
    </w:p>
    <w:p w14:paraId="403A868D" w14:textId="48C98B1F"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објављује </w:t>
      </w:r>
      <w:r w:rsidR="00E45842" w:rsidRPr="007801E2">
        <w:rPr>
          <w:rFonts w:ascii="Times New Roman" w:hAnsi="Times New Roman" w:cs="Times New Roman"/>
          <w:sz w:val="24"/>
          <w:szCs w:val="24"/>
          <w:lang w:val="sr-Cyrl-CS"/>
        </w:rPr>
        <w:t xml:space="preserve">доделу </w:t>
      </w:r>
      <w:r w:rsidRPr="007801E2">
        <w:rPr>
          <w:rFonts w:ascii="Times New Roman" w:hAnsi="Times New Roman" w:cs="Times New Roman"/>
          <w:sz w:val="24"/>
          <w:szCs w:val="24"/>
          <w:lang w:val="sr-Cyrl-CS"/>
        </w:rPr>
        <w:t>одговорности</w:t>
      </w:r>
      <w:r w:rsidR="00812081"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власник</w:t>
      </w:r>
      <w:r w:rsidR="00E45842"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објекта купца, ОДС или </w:t>
      </w:r>
      <w:r w:rsidR="00806299"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 и оператор</w:t>
      </w:r>
      <w:r w:rsidR="00E45842"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система у вези са </w:t>
      </w:r>
      <w:r w:rsidR="00E45842" w:rsidRPr="007801E2">
        <w:rPr>
          <w:rFonts w:ascii="Times New Roman" w:hAnsi="Times New Roman" w:cs="Times New Roman"/>
          <w:sz w:val="24"/>
          <w:szCs w:val="24"/>
          <w:lang w:val="sr-Cyrl-CS"/>
        </w:rPr>
        <w:t>испитивањима</w:t>
      </w:r>
      <w:r w:rsidRPr="007801E2">
        <w:rPr>
          <w:rFonts w:ascii="Times New Roman" w:hAnsi="Times New Roman" w:cs="Times New Roman"/>
          <w:sz w:val="24"/>
          <w:szCs w:val="24"/>
          <w:lang w:val="sr-Cyrl-CS"/>
        </w:rPr>
        <w:t xml:space="preserve">, симулацијама и праћењем усаглашености. </w:t>
      </w:r>
    </w:p>
    <w:p w14:paraId="1D068DF2" w14:textId="21D97E79"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може потпуно или делимично </w:t>
      </w:r>
      <w:r w:rsidR="00177053" w:rsidRPr="007801E2">
        <w:rPr>
          <w:rFonts w:ascii="Times New Roman" w:hAnsi="Times New Roman" w:cs="Times New Roman"/>
          <w:sz w:val="24"/>
          <w:szCs w:val="24"/>
          <w:lang w:val="sr-Cyrl-CS"/>
        </w:rPr>
        <w:t>да пренесе</w:t>
      </w:r>
      <w:r w:rsidRPr="007801E2">
        <w:rPr>
          <w:rFonts w:ascii="Times New Roman" w:hAnsi="Times New Roman" w:cs="Times New Roman"/>
          <w:sz w:val="24"/>
          <w:szCs w:val="24"/>
          <w:lang w:val="sr-Cyrl-CS"/>
        </w:rPr>
        <w:t xml:space="preserve"> трећим лицима праћење усаглашености</w:t>
      </w:r>
      <w:r w:rsidR="00177053" w:rsidRPr="007801E2">
        <w:rPr>
          <w:rFonts w:ascii="Times New Roman" w:hAnsi="Times New Roman" w:cs="Times New Roman"/>
          <w:sz w:val="24"/>
          <w:szCs w:val="24"/>
          <w:lang w:val="sr-Cyrl-CS"/>
        </w:rPr>
        <w:t>, у ком случају</w:t>
      </w:r>
      <w:r w:rsidRPr="007801E2">
        <w:rPr>
          <w:rFonts w:ascii="Times New Roman" w:hAnsi="Times New Roman" w:cs="Times New Roman"/>
          <w:sz w:val="24"/>
          <w:szCs w:val="24"/>
          <w:lang w:val="sr-Cyrl-CS"/>
        </w:rPr>
        <w:t xml:space="preserve"> настав</w:t>
      </w:r>
      <w:r w:rsidR="00177053" w:rsidRPr="007801E2">
        <w:rPr>
          <w:rFonts w:ascii="Times New Roman" w:hAnsi="Times New Roman" w:cs="Times New Roman"/>
          <w:sz w:val="24"/>
          <w:szCs w:val="24"/>
          <w:lang w:val="sr-Cyrl-CS"/>
        </w:rPr>
        <w:t xml:space="preserve">ља </w:t>
      </w:r>
      <w:r w:rsidRPr="007801E2">
        <w:rPr>
          <w:rFonts w:ascii="Times New Roman" w:hAnsi="Times New Roman" w:cs="Times New Roman"/>
          <w:sz w:val="24"/>
          <w:szCs w:val="24"/>
          <w:lang w:val="sr-Cyrl-CS"/>
        </w:rPr>
        <w:t>обезбеђивање усаглашености у складу са чланом 11. ове уредбе</w:t>
      </w:r>
      <w:r w:rsidR="001D3191"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укључујући и </w:t>
      </w:r>
      <w:r w:rsidR="0013601E" w:rsidRPr="007801E2">
        <w:rPr>
          <w:rFonts w:ascii="Times New Roman" w:hAnsi="Times New Roman" w:cs="Times New Roman"/>
          <w:sz w:val="24"/>
          <w:szCs w:val="24"/>
          <w:lang w:val="sr-Cyrl-CS"/>
        </w:rPr>
        <w:t xml:space="preserve">закључивање уговора о </w:t>
      </w:r>
      <w:r w:rsidRPr="007801E2">
        <w:rPr>
          <w:rFonts w:ascii="Times New Roman" w:hAnsi="Times New Roman" w:cs="Times New Roman"/>
          <w:sz w:val="24"/>
          <w:szCs w:val="24"/>
          <w:lang w:val="sr-Cyrl-CS"/>
        </w:rPr>
        <w:t>поверљивост</w:t>
      </w:r>
      <w:r w:rsidR="00B9293C"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података са </w:t>
      </w:r>
      <w:r w:rsidR="0013601E" w:rsidRPr="007801E2">
        <w:rPr>
          <w:rFonts w:ascii="Times New Roman" w:hAnsi="Times New Roman" w:cs="Times New Roman"/>
          <w:sz w:val="24"/>
          <w:szCs w:val="24"/>
          <w:lang w:val="sr-Cyrl-CS"/>
        </w:rPr>
        <w:t>овлашћеним лицем</w:t>
      </w:r>
      <w:r w:rsidRPr="007801E2">
        <w:rPr>
          <w:rFonts w:ascii="Times New Roman" w:hAnsi="Times New Roman" w:cs="Times New Roman"/>
          <w:sz w:val="24"/>
          <w:szCs w:val="24"/>
          <w:lang w:val="sr-Cyrl-CS"/>
        </w:rPr>
        <w:t>.</w:t>
      </w:r>
    </w:p>
    <w:p w14:paraId="169EBD8B" w14:textId="78513668"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Ако</w:t>
      </w:r>
      <w:r w:rsidR="00D249AB" w:rsidRPr="007801E2">
        <w:rPr>
          <w:rFonts w:ascii="Times New Roman" w:hAnsi="Times New Roman" w:cs="Times New Roman"/>
          <w:sz w:val="24"/>
          <w:szCs w:val="24"/>
          <w:lang w:val="sr-Cyrl-CS"/>
        </w:rPr>
        <w:t xml:space="preserve"> се</w:t>
      </w:r>
      <w:r w:rsidRPr="007801E2">
        <w:rPr>
          <w:rFonts w:ascii="Times New Roman" w:hAnsi="Times New Roman" w:cs="Times New Roman"/>
          <w:sz w:val="24"/>
          <w:szCs w:val="24"/>
          <w:lang w:val="sr-Cyrl-CS"/>
        </w:rPr>
        <w:t xml:space="preserve"> </w:t>
      </w:r>
      <w:r w:rsidR="00D249AB" w:rsidRPr="007801E2">
        <w:rPr>
          <w:rFonts w:ascii="Times New Roman" w:hAnsi="Times New Roman" w:cs="Times New Roman"/>
          <w:sz w:val="24"/>
          <w:szCs w:val="24"/>
          <w:lang w:val="sr-Cyrl-CS"/>
        </w:rPr>
        <w:t xml:space="preserve">због разлога који се може приписати надлежном оператору система </w:t>
      </w:r>
      <w:r w:rsidRPr="007801E2">
        <w:rPr>
          <w:rFonts w:ascii="Times New Roman" w:hAnsi="Times New Roman" w:cs="Times New Roman"/>
          <w:sz w:val="24"/>
          <w:szCs w:val="24"/>
          <w:lang w:val="sr-Cyrl-CS"/>
        </w:rPr>
        <w:t xml:space="preserve">провере или симулације за </w:t>
      </w:r>
      <w:r w:rsidR="00163030" w:rsidRPr="007801E2">
        <w:rPr>
          <w:rFonts w:ascii="Times New Roman" w:hAnsi="Times New Roman" w:cs="Times New Roman"/>
          <w:sz w:val="24"/>
          <w:szCs w:val="24"/>
          <w:lang w:val="sr-Cyrl-CS"/>
        </w:rPr>
        <w:t xml:space="preserve">оцену </w:t>
      </w:r>
      <w:r w:rsidRPr="007801E2">
        <w:rPr>
          <w:rFonts w:ascii="Times New Roman" w:hAnsi="Times New Roman" w:cs="Times New Roman"/>
          <w:sz w:val="24"/>
          <w:szCs w:val="24"/>
          <w:lang w:val="sr-Cyrl-CS"/>
        </w:rPr>
        <w:t>усаглашености не могу изврш</w:t>
      </w:r>
      <w:r w:rsidR="00D249AB" w:rsidRPr="007801E2">
        <w:rPr>
          <w:rFonts w:ascii="Times New Roman" w:hAnsi="Times New Roman" w:cs="Times New Roman"/>
          <w:sz w:val="24"/>
          <w:szCs w:val="24"/>
          <w:lang w:val="sr-Cyrl-CS"/>
        </w:rPr>
        <w:t>ити</w:t>
      </w:r>
      <w:r w:rsidR="005549ED" w:rsidRPr="007801E2">
        <w:rPr>
          <w:rFonts w:ascii="Times New Roman" w:hAnsi="Times New Roman" w:cs="Times New Roman"/>
          <w:sz w:val="24"/>
          <w:szCs w:val="24"/>
          <w:lang w:val="sr-Cyrl-CS"/>
        </w:rPr>
        <w:t xml:space="preserve"> у складу са договором између</w:t>
      </w:r>
      <w:r w:rsidR="00D249AB"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надлежн</w:t>
      </w:r>
      <w:r w:rsidR="005549ED"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оператор</w:t>
      </w:r>
      <w:r w:rsidR="005549ED" w:rsidRPr="007801E2">
        <w:rPr>
          <w:rFonts w:ascii="Times New Roman" w:hAnsi="Times New Roman" w:cs="Times New Roman"/>
          <w:sz w:val="24"/>
          <w:szCs w:val="24"/>
          <w:lang w:val="sr-Cyrl-CS"/>
        </w:rPr>
        <w:t>а</w:t>
      </w:r>
      <w:r w:rsidR="00812081"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система и власник</w:t>
      </w:r>
      <w:r w:rsidR="005549ED"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објекта купца, ОДС или </w:t>
      </w:r>
      <w:r w:rsidR="00163030"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 надлежни оператор система не</w:t>
      </w:r>
      <w:r w:rsidR="00163030" w:rsidRPr="007801E2">
        <w:rPr>
          <w:rFonts w:ascii="Times New Roman" w:hAnsi="Times New Roman" w:cs="Times New Roman"/>
          <w:sz w:val="24"/>
          <w:szCs w:val="24"/>
          <w:lang w:val="sr-Cyrl-CS"/>
        </w:rPr>
        <w:t xml:space="preserve"> може </w:t>
      </w:r>
      <w:r w:rsidRPr="007801E2">
        <w:rPr>
          <w:rFonts w:ascii="Times New Roman" w:hAnsi="Times New Roman" w:cs="Times New Roman"/>
          <w:sz w:val="24"/>
          <w:szCs w:val="24"/>
          <w:lang w:val="sr-Cyrl-CS"/>
        </w:rPr>
        <w:t>ускратити</w:t>
      </w:r>
      <w:r w:rsidR="00163030"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сагласност за прикључење</w:t>
      </w:r>
      <w:r w:rsidR="00DE3924"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у </w:t>
      </w:r>
      <w:r w:rsidR="00DE3924" w:rsidRPr="007801E2">
        <w:rPr>
          <w:rFonts w:ascii="Times New Roman" w:hAnsi="Times New Roman" w:cs="Times New Roman"/>
          <w:sz w:val="24"/>
          <w:szCs w:val="24"/>
          <w:lang w:val="sr-Cyrl-CS"/>
        </w:rPr>
        <w:t>складу са ов</w:t>
      </w:r>
      <w:r w:rsidR="00B97C3A" w:rsidRPr="007801E2">
        <w:rPr>
          <w:rFonts w:ascii="Times New Roman" w:hAnsi="Times New Roman" w:cs="Times New Roman"/>
          <w:sz w:val="24"/>
          <w:szCs w:val="24"/>
          <w:lang w:val="sr-Cyrl-CS"/>
        </w:rPr>
        <w:t>ом</w:t>
      </w:r>
      <w:r w:rsidR="00DE3924" w:rsidRPr="007801E2">
        <w:rPr>
          <w:rFonts w:ascii="Times New Roman" w:hAnsi="Times New Roman" w:cs="Times New Roman"/>
          <w:sz w:val="24"/>
          <w:szCs w:val="24"/>
          <w:lang w:val="sr-Cyrl-CS"/>
        </w:rPr>
        <w:t xml:space="preserve"> уредб</w:t>
      </w:r>
      <w:r w:rsidR="00B97C3A" w:rsidRPr="007801E2">
        <w:rPr>
          <w:rFonts w:ascii="Times New Roman" w:hAnsi="Times New Roman" w:cs="Times New Roman"/>
          <w:sz w:val="24"/>
          <w:szCs w:val="24"/>
          <w:lang w:val="sr-Cyrl-CS"/>
        </w:rPr>
        <w:t>ом</w:t>
      </w:r>
      <w:r w:rsidR="00DE3924" w:rsidRPr="007801E2">
        <w:rPr>
          <w:rFonts w:ascii="Times New Roman" w:hAnsi="Times New Roman" w:cs="Times New Roman"/>
          <w:sz w:val="24"/>
          <w:szCs w:val="24"/>
          <w:lang w:val="sr-Cyrl-CS"/>
        </w:rPr>
        <w:t>.</w:t>
      </w:r>
    </w:p>
    <w:p w14:paraId="62DA31F2" w14:textId="77777777" w:rsidR="00B30A99" w:rsidRPr="007801E2" w:rsidRDefault="00B30A99" w:rsidP="001345E0">
      <w:pPr>
        <w:spacing w:after="0" w:line="240" w:lineRule="auto"/>
        <w:rPr>
          <w:rFonts w:ascii="Times New Roman" w:hAnsi="Times New Roman" w:cs="Times New Roman"/>
          <w:sz w:val="24"/>
          <w:szCs w:val="24"/>
          <w:lang w:val="sr-Cyrl-CS"/>
        </w:rPr>
      </w:pPr>
    </w:p>
    <w:p w14:paraId="791204F5" w14:textId="77777777" w:rsidR="00A27182" w:rsidRPr="007801E2" w:rsidRDefault="00CA7EB5"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Испитивање</w:t>
      </w:r>
      <w:r w:rsidR="00B30A99" w:rsidRPr="007801E2">
        <w:rPr>
          <w:rFonts w:ascii="Times New Roman" w:hAnsi="Times New Roman" w:cs="Times New Roman"/>
          <w:sz w:val="24"/>
          <w:szCs w:val="24"/>
          <w:lang w:val="sr-Cyrl-CS"/>
        </w:rPr>
        <w:t xml:space="preserve"> усаглашености</w:t>
      </w:r>
    </w:p>
    <w:p w14:paraId="6ECDCB19" w14:textId="13532DD5" w:rsidR="00B30A99" w:rsidRPr="007801E2" w:rsidRDefault="00CF0CBD"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 </w:t>
      </w:r>
    </w:p>
    <w:p w14:paraId="4CC18D4F" w14:textId="12129B9B" w:rsidR="00B30A99" w:rsidRPr="007801E2" w:rsidRDefault="00B30A99" w:rsidP="00A27182">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36.</w:t>
      </w:r>
    </w:p>
    <w:p w14:paraId="783ED0D4" w14:textId="76EAFA47"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Провер</w:t>
      </w:r>
      <w:r w:rsidR="00CA5318" w:rsidRPr="007801E2">
        <w:rPr>
          <w:rFonts w:ascii="Times New Roman" w:hAnsi="Times New Roman" w:cs="Times New Roman"/>
          <w:sz w:val="24"/>
          <w:szCs w:val="24"/>
          <w:lang w:val="sr-Cyrl-CS"/>
        </w:rPr>
        <w:t>ом</w:t>
      </w:r>
      <w:r w:rsidRPr="007801E2">
        <w:rPr>
          <w:rFonts w:ascii="Times New Roman" w:hAnsi="Times New Roman" w:cs="Times New Roman"/>
          <w:sz w:val="24"/>
          <w:szCs w:val="24"/>
          <w:lang w:val="sr-Cyrl-CS"/>
        </w:rPr>
        <w:t xml:space="preserve"> карактеристика објекта купца прикљученог на преносни систем, дистрибутивног објекта прикљученог на преносни систем или елемената постројења купца са управљањем потрошњом са циљем промене активне снаге, промене реактивне снаге или управљањ</w:t>
      </w:r>
      <w:r w:rsidR="00B73442"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ограничењима у преносној мрежи доказује се да </w:t>
      </w:r>
      <w:r w:rsidR="00CA5318" w:rsidRPr="007801E2">
        <w:rPr>
          <w:rFonts w:ascii="Times New Roman" w:hAnsi="Times New Roman" w:cs="Times New Roman"/>
          <w:sz w:val="24"/>
          <w:szCs w:val="24"/>
          <w:lang w:val="sr-Cyrl-CS"/>
        </w:rPr>
        <w:t xml:space="preserve">ли </w:t>
      </w:r>
      <w:r w:rsidRPr="007801E2">
        <w:rPr>
          <w:rFonts w:ascii="Times New Roman" w:hAnsi="Times New Roman" w:cs="Times New Roman"/>
          <w:sz w:val="24"/>
          <w:szCs w:val="24"/>
          <w:lang w:val="sr-Cyrl-CS"/>
        </w:rPr>
        <w:t>су испуњени захтеви из ове уредбе.</w:t>
      </w:r>
    </w:p>
    <w:p w14:paraId="18587871" w14:textId="43AAC4A8"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Независно од минималних захтева за </w:t>
      </w:r>
      <w:r w:rsidR="00CA7EB5" w:rsidRPr="007801E2">
        <w:rPr>
          <w:rFonts w:ascii="Times New Roman" w:hAnsi="Times New Roman" w:cs="Times New Roman"/>
          <w:sz w:val="24"/>
          <w:szCs w:val="24"/>
          <w:lang w:val="sr-Cyrl-CS"/>
        </w:rPr>
        <w:t xml:space="preserve">испитивање </w:t>
      </w:r>
      <w:r w:rsidRPr="007801E2">
        <w:rPr>
          <w:rFonts w:ascii="Times New Roman" w:hAnsi="Times New Roman" w:cs="Times New Roman"/>
          <w:sz w:val="24"/>
          <w:szCs w:val="24"/>
          <w:lang w:val="sr-Cyrl-CS"/>
        </w:rPr>
        <w:t xml:space="preserve">усаглашености утврђених у овој </w:t>
      </w:r>
      <w:r w:rsidR="00CA7EB5"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редби, надлежни оператор система има право да:</w:t>
      </w:r>
    </w:p>
    <w:p w14:paraId="1511410C" w14:textId="082455C5" w:rsidR="00B30A99" w:rsidRPr="007801E2" w:rsidRDefault="00A551D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1</w:t>
      </w:r>
      <w:r w:rsidR="00B30A99" w:rsidRPr="007801E2">
        <w:rPr>
          <w:rFonts w:ascii="Times New Roman" w:hAnsi="Times New Roman" w:cs="Times New Roman"/>
          <w:sz w:val="24"/>
          <w:szCs w:val="24"/>
          <w:lang w:val="sr-Cyrl-CS"/>
        </w:rPr>
        <w:t xml:space="preserve">) </w:t>
      </w:r>
      <w:r w:rsidR="00DD54F6" w:rsidRPr="007801E2">
        <w:rPr>
          <w:rFonts w:ascii="Times New Roman" w:hAnsi="Times New Roman" w:cs="Times New Roman"/>
          <w:sz w:val="24"/>
          <w:szCs w:val="24"/>
          <w:lang w:val="sr-Cyrl-CS"/>
        </w:rPr>
        <w:t>омогући</w:t>
      </w:r>
      <w:r w:rsidR="00CA7EB5"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власнику објекта купца, ОДС или </w:t>
      </w:r>
      <w:r w:rsidR="00CA7EB5"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ЗДС да спров</w:t>
      </w:r>
      <w:r w:rsidR="00DD54F6"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д</w:t>
      </w:r>
      <w:r w:rsidR="00857E70"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w:t>
      </w:r>
      <w:r w:rsidR="001B3721" w:rsidRPr="007801E2">
        <w:rPr>
          <w:rFonts w:ascii="Times New Roman" w:hAnsi="Times New Roman" w:cs="Times New Roman"/>
          <w:sz w:val="24"/>
          <w:szCs w:val="24"/>
          <w:lang w:val="sr-Cyrl-CS"/>
        </w:rPr>
        <w:t xml:space="preserve">алтернативни низ </w:t>
      </w:r>
      <w:r w:rsidR="00B30A99" w:rsidRPr="007801E2">
        <w:rPr>
          <w:rFonts w:ascii="Times New Roman" w:hAnsi="Times New Roman" w:cs="Times New Roman"/>
          <w:sz w:val="24"/>
          <w:szCs w:val="24"/>
          <w:lang w:val="sr-Cyrl-CS"/>
        </w:rPr>
        <w:t xml:space="preserve"> </w:t>
      </w:r>
      <w:r w:rsidR="00CA7EB5" w:rsidRPr="007801E2">
        <w:rPr>
          <w:rFonts w:ascii="Times New Roman" w:hAnsi="Times New Roman" w:cs="Times New Roman"/>
          <w:sz w:val="24"/>
          <w:szCs w:val="24"/>
          <w:lang w:val="sr-Cyrl-CS"/>
        </w:rPr>
        <w:t>испитивања</w:t>
      </w:r>
      <w:r w:rsidR="00B30A99" w:rsidRPr="007801E2">
        <w:rPr>
          <w:rFonts w:ascii="Times New Roman" w:hAnsi="Times New Roman" w:cs="Times New Roman"/>
          <w:sz w:val="24"/>
          <w:szCs w:val="24"/>
          <w:lang w:val="sr-Cyrl-CS"/>
        </w:rPr>
        <w:t>, ако</w:t>
      </w:r>
      <w:r w:rsidR="001B372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су т</w:t>
      </w:r>
      <w:r w:rsidR="00CA7EB5" w:rsidRPr="007801E2">
        <w:rPr>
          <w:rFonts w:ascii="Times New Roman" w:hAnsi="Times New Roman" w:cs="Times New Roman"/>
          <w:sz w:val="24"/>
          <w:szCs w:val="24"/>
          <w:lang w:val="sr-Cyrl-CS"/>
        </w:rPr>
        <w:t>а испитивања</w:t>
      </w:r>
      <w:r w:rsidR="00B30A99" w:rsidRPr="007801E2">
        <w:rPr>
          <w:rFonts w:ascii="Times New Roman" w:hAnsi="Times New Roman" w:cs="Times New Roman"/>
          <w:sz w:val="24"/>
          <w:szCs w:val="24"/>
          <w:lang w:val="sr-Cyrl-CS"/>
        </w:rPr>
        <w:t xml:space="preserve"> ефикасн</w:t>
      </w:r>
      <w:r w:rsidR="00CA7EB5"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и довољн</w:t>
      </w:r>
      <w:r w:rsidR="00CA7EB5"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да докажу да је објекат купца или дистрибутивни систем у складу са захтевима </w:t>
      </w:r>
      <w:r w:rsidR="00CA7EB5"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 xml:space="preserve">ове </w:t>
      </w:r>
      <w:r w:rsidR="00CA7EB5"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редбе</w:t>
      </w:r>
      <w:r w:rsidR="00CA7EB5" w:rsidRPr="007801E2">
        <w:rPr>
          <w:rFonts w:ascii="Times New Roman" w:hAnsi="Times New Roman" w:cs="Times New Roman"/>
          <w:sz w:val="24"/>
          <w:szCs w:val="24"/>
          <w:lang w:val="sr-Cyrl-CS"/>
        </w:rPr>
        <w:t xml:space="preserve"> и </w:t>
      </w:r>
    </w:p>
    <w:p w14:paraId="51F93376" w14:textId="3E8567A3" w:rsidR="00B30A99" w:rsidRPr="007801E2" w:rsidRDefault="00A551D3"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захтева од власника објекта купца, ОДС или </w:t>
      </w:r>
      <w:r w:rsidR="00CA7EB5" w:rsidRPr="007801E2">
        <w:rPr>
          <w:rFonts w:ascii="Times New Roman" w:hAnsi="Times New Roman" w:cs="Times New Roman"/>
          <w:sz w:val="24"/>
          <w:szCs w:val="24"/>
          <w:lang w:val="sr-Cyrl-CS"/>
        </w:rPr>
        <w:t>О</w:t>
      </w:r>
      <w:r w:rsidR="00B30A99" w:rsidRPr="007801E2">
        <w:rPr>
          <w:rFonts w:ascii="Times New Roman" w:hAnsi="Times New Roman" w:cs="Times New Roman"/>
          <w:sz w:val="24"/>
          <w:szCs w:val="24"/>
          <w:lang w:val="sr-Cyrl-CS"/>
        </w:rPr>
        <w:t xml:space="preserve">ЗДС да </w:t>
      </w:r>
      <w:r w:rsidR="00105E35" w:rsidRPr="007801E2">
        <w:rPr>
          <w:rFonts w:ascii="Times New Roman" w:hAnsi="Times New Roman" w:cs="Times New Roman"/>
          <w:sz w:val="24"/>
          <w:szCs w:val="24"/>
          <w:lang w:val="sr-Cyrl-CS"/>
        </w:rPr>
        <w:t xml:space="preserve">спроведе </w:t>
      </w:r>
      <w:r w:rsidR="00B30A99" w:rsidRPr="007801E2">
        <w:rPr>
          <w:rFonts w:ascii="Times New Roman" w:hAnsi="Times New Roman" w:cs="Times New Roman"/>
          <w:sz w:val="24"/>
          <w:szCs w:val="24"/>
          <w:lang w:val="sr-Cyrl-CS"/>
        </w:rPr>
        <w:t xml:space="preserve"> додатн</w:t>
      </w:r>
      <w:r w:rsidR="00293F73"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или </w:t>
      </w:r>
      <w:r w:rsidR="001B3721" w:rsidRPr="007801E2">
        <w:rPr>
          <w:rFonts w:ascii="Times New Roman" w:hAnsi="Times New Roman" w:cs="Times New Roman"/>
          <w:sz w:val="24"/>
          <w:szCs w:val="24"/>
          <w:lang w:val="sr-Cyrl-CS"/>
        </w:rPr>
        <w:t>алтернативн</w:t>
      </w:r>
      <w:r w:rsidR="00293F73"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w:t>
      </w:r>
      <w:r w:rsidR="001B3721" w:rsidRPr="007801E2">
        <w:rPr>
          <w:rFonts w:ascii="Times New Roman" w:hAnsi="Times New Roman" w:cs="Times New Roman"/>
          <w:sz w:val="24"/>
          <w:szCs w:val="24"/>
          <w:lang w:val="sr-Cyrl-CS"/>
        </w:rPr>
        <w:t>испитивања</w:t>
      </w:r>
      <w:r w:rsidR="00B30A99" w:rsidRPr="007801E2">
        <w:rPr>
          <w:rFonts w:ascii="Times New Roman" w:hAnsi="Times New Roman" w:cs="Times New Roman"/>
          <w:sz w:val="24"/>
          <w:szCs w:val="24"/>
          <w:lang w:val="sr-Cyrl-CS"/>
        </w:rPr>
        <w:t xml:space="preserve"> у</w:t>
      </w:r>
      <w:r w:rsidR="001B3721"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случајевима кад</w:t>
      </w:r>
      <w:r w:rsidR="00745638"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информације </w:t>
      </w:r>
      <w:r w:rsidR="001B3721" w:rsidRPr="007801E2">
        <w:rPr>
          <w:rFonts w:ascii="Times New Roman" w:hAnsi="Times New Roman" w:cs="Times New Roman"/>
          <w:sz w:val="24"/>
          <w:szCs w:val="24"/>
          <w:lang w:val="sr-Cyrl-CS"/>
        </w:rPr>
        <w:t xml:space="preserve">достављене надлежном оператору система </w:t>
      </w:r>
      <w:r w:rsidR="00B30A99" w:rsidRPr="007801E2">
        <w:rPr>
          <w:rFonts w:ascii="Times New Roman" w:hAnsi="Times New Roman" w:cs="Times New Roman"/>
          <w:sz w:val="24"/>
          <w:szCs w:val="24"/>
          <w:lang w:val="sr-Cyrl-CS"/>
        </w:rPr>
        <w:t xml:space="preserve">повезане са </w:t>
      </w:r>
      <w:r w:rsidR="00CA7EB5" w:rsidRPr="007801E2">
        <w:rPr>
          <w:rFonts w:ascii="Times New Roman" w:hAnsi="Times New Roman" w:cs="Times New Roman"/>
          <w:sz w:val="24"/>
          <w:szCs w:val="24"/>
          <w:lang w:val="sr-Cyrl-CS"/>
        </w:rPr>
        <w:t>испитивањем</w:t>
      </w:r>
      <w:r w:rsidR="00B30A99" w:rsidRPr="007801E2">
        <w:rPr>
          <w:rFonts w:ascii="Times New Roman" w:hAnsi="Times New Roman" w:cs="Times New Roman"/>
          <w:sz w:val="24"/>
          <w:szCs w:val="24"/>
          <w:lang w:val="sr-Cyrl-CS"/>
        </w:rPr>
        <w:t xml:space="preserve"> усаглашености </w:t>
      </w:r>
      <w:r w:rsidR="00293F73"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чл.</w:t>
      </w:r>
      <w:r w:rsidR="001D038E" w:rsidRPr="007801E2">
        <w:rPr>
          <w:rFonts w:ascii="Times New Roman" w:hAnsi="Times New Roman" w:cs="Times New Roman"/>
          <w:sz w:val="24"/>
          <w:szCs w:val="24"/>
          <w:lang w:val="sr-Cyrl-CS"/>
        </w:rPr>
        <w:t xml:space="preserve"> од</w:t>
      </w:r>
      <w:r w:rsidR="00B30A99" w:rsidRPr="007801E2">
        <w:rPr>
          <w:rFonts w:ascii="Times New Roman" w:hAnsi="Times New Roman" w:cs="Times New Roman"/>
          <w:sz w:val="24"/>
          <w:szCs w:val="24"/>
          <w:lang w:val="sr-Cyrl-CS"/>
        </w:rPr>
        <w:t xml:space="preserve"> 3</w:t>
      </w:r>
      <w:r w:rsidR="00166245" w:rsidRPr="007801E2">
        <w:rPr>
          <w:rFonts w:ascii="Times New Roman" w:hAnsi="Times New Roman" w:cs="Times New Roman"/>
          <w:sz w:val="24"/>
          <w:szCs w:val="24"/>
          <w:lang w:val="sr-Cyrl-CS"/>
        </w:rPr>
        <w:t>6.</w:t>
      </w:r>
      <w:r w:rsidR="003009BC" w:rsidRPr="007801E2">
        <w:rPr>
          <w:rFonts w:ascii="Times New Roman" w:hAnsi="Times New Roman" w:cs="Times New Roman"/>
          <w:sz w:val="24"/>
          <w:szCs w:val="24"/>
          <w:lang w:val="sr-Cyrl-CS"/>
        </w:rPr>
        <w:t xml:space="preserve"> </w:t>
      </w:r>
      <w:r w:rsidR="001D038E" w:rsidRPr="007801E2">
        <w:rPr>
          <w:rFonts w:ascii="Times New Roman" w:hAnsi="Times New Roman" w:cs="Times New Roman"/>
          <w:sz w:val="24"/>
          <w:szCs w:val="24"/>
          <w:lang w:val="sr-Cyrl-CS"/>
        </w:rPr>
        <w:t>до</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41</w:t>
      </w:r>
      <w:r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xml:space="preserve"> нису довољне за доказивање усаглашености са захтевима из ове уредбе.</w:t>
      </w:r>
    </w:p>
    <w:p w14:paraId="657119E0" w14:textId="743B884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Власник објекта купца, ОДС или </w:t>
      </w:r>
      <w:r w:rsidR="00CA7EB5"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ЗДС одговоран </w:t>
      </w:r>
      <w:r w:rsidR="00CA7EB5" w:rsidRPr="007801E2">
        <w:rPr>
          <w:rFonts w:ascii="Times New Roman" w:hAnsi="Times New Roman" w:cs="Times New Roman"/>
          <w:sz w:val="24"/>
          <w:szCs w:val="24"/>
          <w:lang w:val="sr-Cyrl-CS"/>
        </w:rPr>
        <w:t xml:space="preserve">је </w:t>
      </w:r>
      <w:r w:rsidRPr="007801E2">
        <w:rPr>
          <w:rFonts w:ascii="Times New Roman" w:hAnsi="Times New Roman" w:cs="Times New Roman"/>
          <w:sz w:val="24"/>
          <w:szCs w:val="24"/>
          <w:lang w:val="sr-Cyrl-CS"/>
        </w:rPr>
        <w:t xml:space="preserve">за спровођење </w:t>
      </w:r>
      <w:r w:rsidR="00CA7EB5"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у складу са условима </w:t>
      </w:r>
      <w:r w:rsidR="005C4B56" w:rsidRPr="007801E2">
        <w:rPr>
          <w:rFonts w:ascii="Times New Roman" w:hAnsi="Times New Roman" w:cs="Times New Roman"/>
          <w:sz w:val="24"/>
          <w:szCs w:val="24"/>
          <w:lang w:val="sr-Cyrl-CS"/>
        </w:rPr>
        <w:t xml:space="preserve"> из </w:t>
      </w:r>
      <w:r w:rsidR="003009BC" w:rsidRPr="007801E2">
        <w:rPr>
          <w:rFonts w:ascii="Times New Roman" w:hAnsi="Times New Roman" w:cs="Times New Roman"/>
          <w:sz w:val="24"/>
          <w:szCs w:val="24"/>
          <w:lang w:val="sr-Cyrl-CS"/>
        </w:rPr>
        <w:t>чл.</w:t>
      </w:r>
      <w:r w:rsidR="00CA7EB5" w:rsidRPr="007801E2">
        <w:rPr>
          <w:rFonts w:ascii="Times New Roman" w:hAnsi="Times New Roman" w:cs="Times New Roman"/>
          <w:sz w:val="24"/>
          <w:szCs w:val="24"/>
          <w:lang w:val="sr-Cyrl-CS"/>
        </w:rPr>
        <w:t xml:space="preserve"> </w:t>
      </w:r>
      <w:r w:rsidR="001D038E" w:rsidRPr="007801E2">
        <w:rPr>
          <w:rFonts w:ascii="Times New Roman" w:hAnsi="Times New Roman" w:cs="Times New Roman"/>
          <w:sz w:val="24"/>
          <w:szCs w:val="24"/>
          <w:lang w:val="sr-Cyrl-CS"/>
        </w:rPr>
        <w:t xml:space="preserve">од </w:t>
      </w:r>
      <w:r w:rsidR="00E76167" w:rsidRPr="007801E2">
        <w:rPr>
          <w:rFonts w:ascii="Times New Roman" w:hAnsi="Times New Roman" w:cs="Times New Roman"/>
          <w:sz w:val="24"/>
          <w:szCs w:val="24"/>
          <w:lang w:val="sr-Cyrl-CS"/>
        </w:rPr>
        <w:t xml:space="preserve">36. </w:t>
      </w:r>
      <w:r w:rsidR="001D038E" w:rsidRPr="007801E2">
        <w:rPr>
          <w:rFonts w:ascii="Times New Roman" w:hAnsi="Times New Roman" w:cs="Times New Roman"/>
          <w:sz w:val="24"/>
          <w:szCs w:val="24"/>
          <w:lang w:val="sr-Cyrl-CS"/>
        </w:rPr>
        <w:t>до</w:t>
      </w:r>
      <w:r w:rsidR="00E76167" w:rsidRPr="007801E2">
        <w:rPr>
          <w:rFonts w:ascii="Times New Roman" w:hAnsi="Times New Roman" w:cs="Times New Roman"/>
          <w:sz w:val="24"/>
          <w:szCs w:val="24"/>
          <w:lang w:val="sr-Cyrl-CS"/>
        </w:rPr>
        <w:t xml:space="preserve"> 41. </w:t>
      </w:r>
      <w:r w:rsidRPr="007801E2">
        <w:rPr>
          <w:rFonts w:ascii="Times New Roman" w:hAnsi="Times New Roman" w:cs="Times New Roman"/>
          <w:sz w:val="24"/>
          <w:szCs w:val="24"/>
          <w:lang w:val="sr-Cyrl-CS"/>
        </w:rPr>
        <w:t xml:space="preserve">ове уредбе. Надлежни оператор система мора </w:t>
      </w:r>
      <w:r w:rsidR="00844058" w:rsidRPr="007801E2">
        <w:rPr>
          <w:rFonts w:ascii="Times New Roman" w:hAnsi="Times New Roman" w:cs="Times New Roman"/>
          <w:sz w:val="24"/>
          <w:szCs w:val="24"/>
          <w:lang w:val="sr-Cyrl-CS"/>
        </w:rPr>
        <w:t xml:space="preserve">да </w:t>
      </w:r>
      <w:r w:rsidRPr="007801E2">
        <w:rPr>
          <w:rFonts w:ascii="Times New Roman" w:hAnsi="Times New Roman" w:cs="Times New Roman"/>
          <w:sz w:val="24"/>
          <w:szCs w:val="24"/>
          <w:lang w:val="sr-Cyrl-CS"/>
        </w:rPr>
        <w:t>сарађ</w:t>
      </w:r>
      <w:r w:rsidR="00844058" w:rsidRPr="007801E2">
        <w:rPr>
          <w:rFonts w:ascii="Times New Roman" w:hAnsi="Times New Roman" w:cs="Times New Roman"/>
          <w:sz w:val="24"/>
          <w:szCs w:val="24"/>
          <w:lang w:val="sr-Cyrl-CS"/>
        </w:rPr>
        <w:t>ује</w:t>
      </w:r>
      <w:r w:rsidRPr="007801E2">
        <w:rPr>
          <w:rFonts w:ascii="Times New Roman" w:hAnsi="Times New Roman" w:cs="Times New Roman"/>
          <w:sz w:val="24"/>
          <w:szCs w:val="24"/>
          <w:lang w:val="sr-Cyrl-CS"/>
        </w:rPr>
        <w:t xml:space="preserve">  и не сме неоправдано </w:t>
      </w:r>
      <w:r w:rsidR="00844058" w:rsidRPr="007801E2">
        <w:rPr>
          <w:rFonts w:ascii="Times New Roman" w:hAnsi="Times New Roman" w:cs="Times New Roman"/>
          <w:sz w:val="24"/>
          <w:szCs w:val="24"/>
          <w:lang w:val="sr-Cyrl-CS"/>
        </w:rPr>
        <w:t xml:space="preserve">да </w:t>
      </w:r>
      <w:r w:rsidRPr="007801E2">
        <w:rPr>
          <w:rFonts w:ascii="Times New Roman" w:hAnsi="Times New Roman" w:cs="Times New Roman"/>
          <w:sz w:val="24"/>
          <w:szCs w:val="24"/>
          <w:lang w:val="sr-Cyrl-CS"/>
        </w:rPr>
        <w:t>одла</w:t>
      </w:r>
      <w:r w:rsidR="00844058" w:rsidRPr="007801E2">
        <w:rPr>
          <w:rFonts w:ascii="Times New Roman" w:hAnsi="Times New Roman" w:cs="Times New Roman"/>
          <w:sz w:val="24"/>
          <w:szCs w:val="24"/>
          <w:lang w:val="sr-Cyrl-CS"/>
        </w:rPr>
        <w:t>же</w:t>
      </w:r>
      <w:r w:rsidRPr="007801E2">
        <w:rPr>
          <w:rFonts w:ascii="Times New Roman" w:hAnsi="Times New Roman" w:cs="Times New Roman"/>
          <w:sz w:val="24"/>
          <w:szCs w:val="24"/>
          <w:lang w:val="sr-Cyrl-CS"/>
        </w:rPr>
        <w:t xml:space="preserve"> спровођење </w:t>
      </w:r>
      <w:r w:rsidR="0050401A" w:rsidRPr="007801E2">
        <w:rPr>
          <w:rFonts w:ascii="Times New Roman" w:hAnsi="Times New Roman" w:cs="Times New Roman"/>
          <w:sz w:val="24"/>
          <w:szCs w:val="24"/>
          <w:lang w:val="sr-Cyrl-CS"/>
        </w:rPr>
        <w:t>испитивањ</w:t>
      </w:r>
      <w:r w:rsidRPr="007801E2">
        <w:rPr>
          <w:rFonts w:ascii="Times New Roman" w:hAnsi="Times New Roman" w:cs="Times New Roman"/>
          <w:sz w:val="24"/>
          <w:szCs w:val="24"/>
          <w:lang w:val="sr-Cyrl-CS"/>
        </w:rPr>
        <w:t>а.</w:t>
      </w:r>
    </w:p>
    <w:p w14:paraId="369B7FE4" w14:textId="1BDA5B30" w:rsidR="000A638C" w:rsidRPr="007801E2" w:rsidRDefault="00B30A99" w:rsidP="0034587A">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може учествовати у </w:t>
      </w:r>
      <w:r w:rsidR="003F6999" w:rsidRPr="007801E2">
        <w:rPr>
          <w:rFonts w:ascii="Times New Roman" w:hAnsi="Times New Roman" w:cs="Times New Roman"/>
          <w:sz w:val="24"/>
          <w:szCs w:val="24"/>
          <w:lang w:val="sr-Cyrl-CS"/>
        </w:rPr>
        <w:t>испитивању</w:t>
      </w:r>
      <w:r w:rsidRPr="007801E2">
        <w:rPr>
          <w:rFonts w:ascii="Times New Roman" w:hAnsi="Times New Roman" w:cs="Times New Roman"/>
          <w:sz w:val="24"/>
          <w:szCs w:val="24"/>
          <w:lang w:val="sr-Cyrl-CS"/>
        </w:rPr>
        <w:t xml:space="preserve"> усаглашености на лицу места или даљински из управљачког центра оператора система. </w:t>
      </w:r>
      <w:r w:rsidR="00394A68" w:rsidRPr="007801E2">
        <w:rPr>
          <w:rFonts w:ascii="Times New Roman" w:hAnsi="Times New Roman" w:cs="Times New Roman"/>
          <w:sz w:val="24"/>
          <w:szCs w:val="24"/>
          <w:lang w:val="sr-Cyrl-CS"/>
        </w:rPr>
        <w:t>В</w:t>
      </w:r>
      <w:r w:rsidRPr="007801E2">
        <w:rPr>
          <w:rFonts w:ascii="Times New Roman" w:hAnsi="Times New Roman" w:cs="Times New Roman"/>
          <w:sz w:val="24"/>
          <w:szCs w:val="24"/>
          <w:lang w:val="sr-Cyrl-CS"/>
        </w:rPr>
        <w:t xml:space="preserve">ласник објекта купца, ОДС или </w:t>
      </w:r>
      <w:r w:rsidR="00CA7EB5"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ЗДС </w:t>
      </w:r>
      <w:r w:rsidR="00394A68" w:rsidRPr="007801E2">
        <w:rPr>
          <w:rFonts w:ascii="Times New Roman" w:hAnsi="Times New Roman" w:cs="Times New Roman"/>
          <w:sz w:val="24"/>
          <w:szCs w:val="24"/>
          <w:lang w:val="sr-Cyrl-CS"/>
        </w:rPr>
        <w:t>у случају учешћа надлежног оператора мора</w:t>
      </w:r>
      <w:r w:rsidRPr="007801E2">
        <w:rPr>
          <w:rFonts w:ascii="Times New Roman" w:hAnsi="Times New Roman" w:cs="Times New Roman"/>
          <w:sz w:val="24"/>
          <w:szCs w:val="24"/>
          <w:lang w:val="sr-Cyrl-CS"/>
        </w:rPr>
        <w:t xml:space="preserve"> да обезбеди </w:t>
      </w:r>
      <w:r w:rsidR="00394A68" w:rsidRPr="007801E2">
        <w:rPr>
          <w:rFonts w:ascii="Times New Roman" w:hAnsi="Times New Roman" w:cs="Times New Roman"/>
          <w:sz w:val="24"/>
          <w:szCs w:val="24"/>
          <w:lang w:val="sr-Cyrl-CS"/>
        </w:rPr>
        <w:t xml:space="preserve">потребну </w:t>
      </w:r>
      <w:r w:rsidRPr="007801E2">
        <w:rPr>
          <w:rFonts w:ascii="Times New Roman" w:hAnsi="Times New Roman" w:cs="Times New Roman"/>
          <w:sz w:val="24"/>
          <w:szCs w:val="24"/>
          <w:lang w:val="sr-Cyrl-CS"/>
        </w:rPr>
        <w:t xml:space="preserve">опрему неопходну за </w:t>
      </w:r>
      <w:r w:rsidR="00394A68" w:rsidRPr="007801E2">
        <w:rPr>
          <w:rFonts w:ascii="Times New Roman" w:hAnsi="Times New Roman" w:cs="Times New Roman"/>
          <w:sz w:val="24"/>
          <w:szCs w:val="24"/>
          <w:lang w:val="sr-Cyrl-CS"/>
        </w:rPr>
        <w:t xml:space="preserve">праћење како би евидентирао </w:t>
      </w:r>
      <w:r w:rsidRPr="007801E2">
        <w:rPr>
          <w:rFonts w:ascii="Times New Roman" w:hAnsi="Times New Roman" w:cs="Times New Roman"/>
          <w:sz w:val="24"/>
          <w:szCs w:val="24"/>
          <w:lang w:val="sr-Cyrl-CS"/>
        </w:rPr>
        <w:t>св</w:t>
      </w:r>
      <w:r w:rsidR="00394A68"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w:t>
      </w:r>
      <w:r w:rsidR="00394A68" w:rsidRPr="007801E2">
        <w:rPr>
          <w:rFonts w:ascii="Times New Roman" w:hAnsi="Times New Roman" w:cs="Times New Roman"/>
          <w:sz w:val="24"/>
          <w:szCs w:val="24"/>
          <w:lang w:val="sr-Cyrl-CS"/>
        </w:rPr>
        <w:t xml:space="preserve">важне </w:t>
      </w:r>
      <w:r w:rsidRPr="007801E2">
        <w:rPr>
          <w:rFonts w:ascii="Times New Roman" w:hAnsi="Times New Roman" w:cs="Times New Roman"/>
          <w:sz w:val="24"/>
          <w:szCs w:val="24"/>
          <w:lang w:val="sr-Cyrl-CS"/>
        </w:rPr>
        <w:t>испитн</w:t>
      </w:r>
      <w:r w:rsidR="00394A68"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сигнал</w:t>
      </w:r>
      <w:r w:rsidR="00394A68" w:rsidRPr="007801E2">
        <w:rPr>
          <w:rFonts w:ascii="Times New Roman" w:hAnsi="Times New Roman" w:cs="Times New Roman"/>
          <w:sz w:val="24"/>
          <w:szCs w:val="24"/>
          <w:lang w:val="sr-Cyrl-CS"/>
        </w:rPr>
        <w:t xml:space="preserve">е и мерења, </w:t>
      </w:r>
      <w:r w:rsidR="001908E9" w:rsidRPr="007801E2">
        <w:rPr>
          <w:rFonts w:ascii="Times New Roman" w:hAnsi="Times New Roman" w:cs="Times New Roman"/>
          <w:sz w:val="24"/>
          <w:szCs w:val="24"/>
          <w:lang w:val="sr-Cyrl-CS"/>
        </w:rPr>
        <w:t>као и</w:t>
      </w:r>
      <w:r w:rsidR="00394A68" w:rsidRPr="007801E2">
        <w:rPr>
          <w:rFonts w:ascii="Times New Roman" w:hAnsi="Times New Roman" w:cs="Times New Roman"/>
          <w:sz w:val="24"/>
          <w:szCs w:val="24"/>
          <w:lang w:val="sr-Cyrl-CS"/>
        </w:rPr>
        <w:t xml:space="preserve"> да осигура да су током целог испитивања </w:t>
      </w:r>
      <w:r w:rsidRPr="007801E2">
        <w:rPr>
          <w:rFonts w:ascii="Times New Roman" w:hAnsi="Times New Roman" w:cs="Times New Roman"/>
          <w:sz w:val="24"/>
          <w:szCs w:val="24"/>
          <w:lang w:val="sr-Cyrl-CS"/>
        </w:rPr>
        <w:t xml:space="preserve">на лицу места </w:t>
      </w:r>
      <w:r w:rsidR="00394A68" w:rsidRPr="007801E2">
        <w:rPr>
          <w:rFonts w:ascii="Times New Roman" w:hAnsi="Times New Roman" w:cs="Times New Roman"/>
          <w:sz w:val="24"/>
          <w:szCs w:val="24"/>
          <w:lang w:val="sr-Cyrl-CS"/>
        </w:rPr>
        <w:t xml:space="preserve">присутни </w:t>
      </w:r>
      <w:r w:rsidRPr="007801E2">
        <w:rPr>
          <w:rFonts w:ascii="Times New Roman" w:hAnsi="Times New Roman" w:cs="Times New Roman"/>
          <w:sz w:val="24"/>
          <w:szCs w:val="24"/>
          <w:lang w:val="sr-Cyrl-CS"/>
        </w:rPr>
        <w:t>представни</w:t>
      </w:r>
      <w:r w:rsidR="00394A68" w:rsidRPr="007801E2">
        <w:rPr>
          <w:rFonts w:ascii="Times New Roman" w:hAnsi="Times New Roman" w:cs="Times New Roman"/>
          <w:sz w:val="24"/>
          <w:szCs w:val="24"/>
          <w:lang w:val="sr-Cyrl-CS"/>
        </w:rPr>
        <w:t>ци</w:t>
      </w:r>
      <w:r w:rsidRPr="007801E2">
        <w:rPr>
          <w:rFonts w:ascii="Times New Roman" w:hAnsi="Times New Roman" w:cs="Times New Roman"/>
          <w:sz w:val="24"/>
          <w:szCs w:val="24"/>
          <w:lang w:val="sr-Cyrl-CS"/>
        </w:rPr>
        <w:t xml:space="preserve"> власника објекта купца, ОДС или </w:t>
      </w:r>
      <w:r w:rsidR="00CA7EB5"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ЗДС. </w:t>
      </w:r>
      <w:r w:rsidR="000A638C" w:rsidRPr="007801E2">
        <w:rPr>
          <w:rFonts w:ascii="Times New Roman" w:hAnsi="Times New Roman" w:cs="Times New Roman"/>
          <w:sz w:val="24"/>
          <w:szCs w:val="24"/>
          <w:lang w:val="sr-Cyrl-CS"/>
        </w:rPr>
        <w:t xml:space="preserve">Ако за изабрана испитивања надлежни оператор система жели </w:t>
      </w:r>
      <w:r w:rsidR="001B2AAE" w:rsidRPr="007801E2">
        <w:rPr>
          <w:rFonts w:ascii="Times New Roman" w:hAnsi="Times New Roman" w:cs="Times New Roman"/>
          <w:sz w:val="24"/>
          <w:szCs w:val="24"/>
          <w:lang w:val="sr-Cyrl-CS"/>
        </w:rPr>
        <w:t xml:space="preserve">да </w:t>
      </w:r>
      <w:r w:rsidR="000A638C" w:rsidRPr="007801E2">
        <w:rPr>
          <w:rFonts w:ascii="Times New Roman" w:hAnsi="Times New Roman" w:cs="Times New Roman"/>
          <w:sz w:val="24"/>
          <w:szCs w:val="24"/>
          <w:lang w:val="sr-Cyrl-CS"/>
        </w:rPr>
        <w:t>евидентира карактеристике система својом опремом, осигуравају се сигнали које одреди надлежни оператор система.</w:t>
      </w:r>
    </w:p>
    <w:p w14:paraId="06D51EC3" w14:textId="3909C189" w:rsidR="00394A68" w:rsidRPr="007801E2" w:rsidRDefault="00394A68" w:rsidP="001345E0">
      <w:pPr>
        <w:spacing w:after="0" w:line="240" w:lineRule="auto"/>
        <w:rPr>
          <w:rFonts w:ascii="Times New Roman" w:hAnsi="Times New Roman" w:cs="Times New Roman"/>
          <w:sz w:val="24"/>
          <w:szCs w:val="24"/>
          <w:lang w:val="sr-Cyrl-CS"/>
        </w:rPr>
      </w:pPr>
    </w:p>
    <w:p w14:paraId="3679147D" w14:textId="30121E3E" w:rsidR="00CF0CBD" w:rsidRPr="007801E2" w:rsidRDefault="00CF0CBD"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Испитивање усаглашености за искључење и поновно укључење дистрибутивног објеката прикљученог на преносни систем</w:t>
      </w:r>
    </w:p>
    <w:p w14:paraId="421F0C16" w14:textId="77777777" w:rsidR="0034587A" w:rsidRPr="007801E2" w:rsidRDefault="0034587A" w:rsidP="001345E0">
      <w:pPr>
        <w:spacing w:after="0" w:line="240" w:lineRule="auto"/>
        <w:jc w:val="center"/>
        <w:rPr>
          <w:rFonts w:ascii="Times New Roman" w:hAnsi="Times New Roman" w:cs="Times New Roman"/>
          <w:sz w:val="24"/>
          <w:szCs w:val="24"/>
          <w:lang w:val="sr-Cyrl-CS"/>
        </w:rPr>
      </w:pPr>
    </w:p>
    <w:p w14:paraId="777C64B7" w14:textId="38052A4D" w:rsidR="00CF0CBD" w:rsidRPr="007801E2" w:rsidRDefault="00B30A99" w:rsidP="0034587A">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37</w:t>
      </w:r>
      <w:r w:rsidR="00920656" w:rsidRPr="007801E2">
        <w:rPr>
          <w:rFonts w:ascii="Times New Roman" w:hAnsi="Times New Roman" w:cs="Times New Roman"/>
          <w:sz w:val="24"/>
          <w:szCs w:val="24"/>
          <w:lang w:val="sr-Cyrl-CS"/>
        </w:rPr>
        <w:t>.</w:t>
      </w:r>
    </w:p>
    <w:p w14:paraId="5A078DF4" w14:textId="593A561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Дистрибутивни објекти прикључени на преносни систем морају бити у складу са захтевима за искључење и поновно укључење из члана 19. ове уредбе и подлежу </w:t>
      </w:r>
      <w:r w:rsidR="00E04B78" w:rsidRPr="007801E2">
        <w:rPr>
          <w:rFonts w:ascii="Times New Roman" w:hAnsi="Times New Roman" w:cs="Times New Roman"/>
          <w:sz w:val="24"/>
          <w:szCs w:val="24"/>
          <w:lang w:val="sr-Cyrl-CS"/>
        </w:rPr>
        <w:t>испитивањима</w:t>
      </w:r>
      <w:r w:rsidRPr="007801E2">
        <w:rPr>
          <w:rFonts w:ascii="Times New Roman" w:hAnsi="Times New Roman" w:cs="Times New Roman"/>
          <w:sz w:val="24"/>
          <w:szCs w:val="24"/>
          <w:lang w:val="sr-Cyrl-CS"/>
        </w:rPr>
        <w:t xml:space="preserve"> усаглашености.</w:t>
      </w:r>
    </w:p>
    <w:p w14:paraId="49D24077" w14:textId="499823B1"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E04B78"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способности поновног укључења након неочекиваног искључења због поремећаја у мрежи, поновно укључење остварује </w:t>
      </w:r>
      <w:r w:rsidR="0025693C" w:rsidRPr="007801E2">
        <w:rPr>
          <w:rFonts w:ascii="Times New Roman" w:hAnsi="Times New Roman" w:cs="Times New Roman"/>
          <w:sz w:val="24"/>
          <w:szCs w:val="24"/>
          <w:lang w:val="sr-Cyrl-CS"/>
        </w:rPr>
        <w:t xml:space="preserve">се у складу са процедуром </w:t>
      </w:r>
      <w:r w:rsidRPr="007801E2">
        <w:rPr>
          <w:rFonts w:ascii="Times New Roman" w:hAnsi="Times New Roman" w:cs="Times New Roman"/>
          <w:sz w:val="24"/>
          <w:szCs w:val="24"/>
          <w:lang w:val="sr-Cyrl-CS"/>
        </w:rPr>
        <w:t>за поновн</w:t>
      </w:r>
      <w:r w:rsidR="0025693C"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 xml:space="preserve"> укључење, по могућности аутоматски, кој</w:t>
      </w:r>
      <w:r w:rsidR="004E454A"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одобрава надлежни ОПС.</w:t>
      </w:r>
    </w:p>
    <w:p w14:paraId="7260D8C3" w14:textId="22E911D0"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E04B78"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синхронизације</w:t>
      </w:r>
      <w:r w:rsidR="000A638C"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доказују се техничке способности за синхронизацију дистрибутивног објекта прикљученог на преносни систем</w:t>
      </w:r>
      <w:r w:rsidR="00981822" w:rsidRPr="007801E2">
        <w:rPr>
          <w:rFonts w:ascii="Times New Roman" w:hAnsi="Times New Roman" w:cs="Times New Roman"/>
          <w:sz w:val="24"/>
          <w:szCs w:val="24"/>
          <w:lang w:val="sr-Cyrl-CS"/>
        </w:rPr>
        <w:t xml:space="preserve">, </w:t>
      </w:r>
      <w:r w:rsidR="0016162E" w:rsidRPr="007801E2">
        <w:rPr>
          <w:rFonts w:ascii="Times New Roman" w:hAnsi="Times New Roman" w:cs="Times New Roman"/>
          <w:sz w:val="24"/>
          <w:szCs w:val="24"/>
          <w:lang w:val="sr-Cyrl-CS"/>
        </w:rPr>
        <w:t xml:space="preserve">а </w:t>
      </w:r>
      <w:r w:rsidR="00033C58" w:rsidRPr="007801E2">
        <w:rPr>
          <w:rFonts w:ascii="Times New Roman" w:hAnsi="Times New Roman" w:cs="Times New Roman"/>
          <w:sz w:val="24"/>
          <w:szCs w:val="24"/>
          <w:lang w:val="sr-Cyrl-CS"/>
        </w:rPr>
        <w:t>т</w:t>
      </w:r>
      <w:r w:rsidR="00981822"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м </w:t>
      </w:r>
      <w:r w:rsidR="00E04B78" w:rsidRPr="007801E2">
        <w:rPr>
          <w:rFonts w:ascii="Times New Roman" w:hAnsi="Times New Roman" w:cs="Times New Roman"/>
          <w:sz w:val="24"/>
          <w:szCs w:val="24"/>
          <w:lang w:val="sr-Cyrl-CS"/>
        </w:rPr>
        <w:t xml:space="preserve">испитивањем </w:t>
      </w:r>
      <w:r w:rsidRPr="007801E2">
        <w:rPr>
          <w:rFonts w:ascii="Times New Roman" w:hAnsi="Times New Roman" w:cs="Times New Roman"/>
          <w:sz w:val="24"/>
          <w:szCs w:val="24"/>
          <w:lang w:val="sr-Cyrl-CS"/>
        </w:rPr>
        <w:t>потврђују се подеш</w:t>
      </w:r>
      <w:r w:rsidR="00E04B78"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ња уређаја за синхронизацију. </w:t>
      </w:r>
      <w:r w:rsidR="00E04B78" w:rsidRPr="007801E2">
        <w:rPr>
          <w:rFonts w:ascii="Times New Roman" w:hAnsi="Times New Roman" w:cs="Times New Roman"/>
          <w:sz w:val="24"/>
          <w:szCs w:val="24"/>
          <w:lang w:val="sr-Cyrl-CS"/>
        </w:rPr>
        <w:t>Испитивањем</w:t>
      </w:r>
      <w:r w:rsidRPr="007801E2">
        <w:rPr>
          <w:rFonts w:ascii="Times New Roman" w:hAnsi="Times New Roman" w:cs="Times New Roman"/>
          <w:sz w:val="24"/>
          <w:szCs w:val="24"/>
          <w:lang w:val="sr-Cyrl-CS"/>
        </w:rPr>
        <w:t xml:space="preserve"> </w:t>
      </w:r>
      <w:r w:rsidR="00C52903" w:rsidRPr="007801E2">
        <w:rPr>
          <w:rFonts w:ascii="Times New Roman" w:hAnsi="Times New Roman" w:cs="Times New Roman"/>
          <w:sz w:val="24"/>
          <w:szCs w:val="24"/>
          <w:lang w:val="sr-Cyrl-CS"/>
        </w:rPr>
        <w:t>су</w:t>
      </w:r>
      <w:r w:rsidRPr="007801E2">
        <w:rPr>
          <w:rFonts w:ascii="Times New Roman" w:hAnsi="Times New Roman" w:cs="Times New Roman"/>
          <w:sz w:val="24"/>
          <w:szCs w:val="24"/>
          <w:lang w:val="sr-Cyrl-CS"/>
        </w:rPr>
        <w:t xml:space="preserve"> обухваћен</w:t>
      </w:r>
      <w:r w:rsidR="00C52903" w:rsidRPr="007801E2">
        <w:rPr>
          <w:rFonts w:ascii="Times New Roman" w:hAnsi="Times New Roman" w:cs="Times New Roman"/>
          <w:sz w:val="24"/>
          <w:szCs w:val="24"/>
          <w:lang w:val="sr-Cyrl-CS"/>
        </w:rPr>
        <w:t>и</w:t>
      </w:r>
      <w:r w:rsidR="0025693C" w:rsidRPr="007801E2">
        <w:rPr>
          <w:rFonts w:ascii="Times New Roman" w:hAnsi="Times New Roman" w:cs="Times New Roman"/>
          <w:sz w:val="24"/>
          <w:szCs w:val="24"/>
          <w:lang w:val="sr-Cyrl-CS"/>
        </w:rPr>
        <w:t>:</w:t>
      </w:r>
      <w:r w:rsidR="00033C5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напон, фреквенција, опсег фазног угла, одступање напона и фреквенције.</w:t>
      </w:r>
    </w:p>
    <w:p w14:paraId="2F353498" w14:textId="52C49A0A"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E04B78"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даљинског искључења, доказује се техничка способност дистрибутивног објекта прикљученог на преносни систем за даљинско искључење са преносног система у месту или местима прикључења када то захтева надлежни ОПС и у року који одреди надлежни ОПС.</w:t>
      </w:r>
    </w:p>
    <w:p w14:paraId="6494C7AE" w14:textId="21DDCD6E"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E04B78"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w:t>
      </w:r>
      <w:r w:rsidR="0016162E"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искључења потрошње при ниској фреквенцији, доказује се техничка способност дистрибутивног објекта прикљученог на преносни систем за искључење купца при појави подфреквенције у проценту потрошње који одреди надлежни ОПС у координацији са суседним ОПС, ако је опремљен у складу са чланом 19.</w:t>
      </w:r>
      <w:r w:rsidR="004952AB" w:rsidRPr="007801E2">
        <w:rPr>
          <w:rFonts w:ascii="Times New Roman" w:hAnsi="Times New Roman" w:cs="Times New Roman"/>
          <w:sz w:val="24"/>
          <w:szCs w:val="24"/>
          <w:lang w:val="sr-Cyrl-CS"/>
        </w:rPr>
        <w:t xml:space="preserve"> ове уредбе.</w:t>
      </w:r>
      <w:r w:rsidRPr="007801E2">
        <w:rPr>
          <w:rFonts w:ascii="Times New Roman" w:hAnsi="Times New Roman" w:cs="Times New Roman"/>
          <w:sz w:val="24"/>
          <w:szCs w:val="24"/>
          <w:lang w:val="sr-Cyrl-CS"/>
        </w:rPr>
        <w:t xml:space="preserve"> </w:t>
      </w:r>
    </w:p>
    <w:p w14:paraId="0B9A142D" w14:textId="700E0819"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E04B78"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релеја за искључење потрошње при ниској фреквенцији у складу са чланом 19. ст. 1</w:t>
      </w:r>
      <w:r w:rsidR="008258A1"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и 2</w:t>
      </w:r>
      <w:r w:rsidR="008258A1" w:rsidRPr="007801E2">
        <w:rPr>
          <w:rFonts w:ascii="Times New Roman" w:hAnsi="Times New Roman" w:cs="Times New Roman"/>
          <w:sz w:val="24"/>
          <w:szCs w:val="24"/>
          <w:lang w:val="sr-Cyrl-CS"/>
        </w:rPr>
        <w:t>. ове уредбе</w:t>
      </w:r>
      <w:r w:rsidRPr="007801E2">
        <w:rPr>
          <w:rFonts w:ascii="Times New Roman" w:hAnsi="Times New Roman" w:cs="Times New Roman"/>
          <w:sz w:val="24"/>
          <w:szCs w:val="24"/>
          <w:lang w:val="sr-Cyrl-CS"/>
        </w:rPr>
        <w:t xml:space="preserve"> доказује се техничка способност дистрибутивног објекта прикљученог на преносни систем за рад при називном напајању наизменичном струјом. Напајање наизменичном струјом одређује надлежни ОПС.</w:t>
      </w:r>
    </w:p>
    <w:p w14:paraId="03E1F013" w14:textId="05015AA3"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E04B78"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искључења потрошње при ниском напону у складу са чланом 19. став 2.</w:t>
      </w:r>
      <w:r w:rsidR="008258A1" w:rsidRPr="007801E2">
        <w:rPr>
          <w:rFonts w:ascii="Times New Roman" w:hAnsi="Times New Roman" w:cs="Times New Roman"/>
          <w:sz w:val="24"/>
          <w:szCs w:val="24"/>
          <w:lang w:val="sr-Cyrl-CS"/>
        </w:rPr>
        <w:t xml:space="preserve"> ове уредбе</w:t>
      </w:r>
      <w:r w:rsidRPr="007801E2">
        <w:rPr>
          <w:rFonts w:ascii="Times New Roman" w:hAnsi="Times New Roman" w:cs="Times New Roman"/>
          <w:sz w:val="24"/>
          <w:szCs w:val="24"/>
          <w:lang w:val="sr-Cyrl-CS"/>
        </w:rPr>
        <w:t xml:space="preserve"> доказује се техничка способност дистрибутивног објекта </w:t>
      </w:r>
      <w:r w:rsidRPr="007801E2">
        <w:rPr>
          <w:rFonts w:ascii="Times New Roman" w:hAnsi="Times New Roman" w:cs="Times New Roman"/>
          <w:sz w:val="24"/>
          <w:szCs w:val="24"/>
          <w:lang w:val="sr-Cyrl-CS"/>
        </w:rPr>
        <w:lastRenderedPageBreak/>
        <w:t xml:space="preserve">прикљученог на преносни систем да </w:t>
      </w:r>
      <w:r w:rsidR="004E454A" w:rsidRPr="007801E2">
        <w:rPr>
          <w:rFonts w:ascii="Times New Roman" w:hAnsi="Times New Roman" w:cs="Times New Roman"/>
          <w:sz w:val="24"/>
          <w:szCs w:val="24"/>
          <w:lang w:val="sr-Cyrl-CS"/>
        </w:rPr>
        <w:t>ради једном радњом са</w:t>
      </w:r>
      <w:r w:rsidRPr="007801E2">
        <w:rPr>
          <w:rFonts w:ascii="Times New Roman" w:hAnsi="Times New Roman" w:cs="Times New Roman"/>
          <w:sz w:val="24"/>
          <w:szCs w:val="24"/>
          <w:lang w:val="sr-Cyrl-CS"/>
        </w:rPr>
        <w:t xml:space="preserve"> блокирањем регулационе склопке у складу са чланом 19. став 3. ове уредбе.</w:t>
      </w:r>
    </w:p>
    <w:p w14:paraId="26CE818E" w14:textId="4B5301C5"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Сертификат опреме може </w:t>
      </w:r>
      <w:r w:rsidR="00186BD0" w:rsidRPr="007801E2">
        <w:rPr>
          <w:rFonts w:ascii="Times New Roman" w:hAnsi="Times New Roman" w:cs="Times New Roman"/>
          <w:sz w:val="24"/>
          <w:szCs w:val="24"/>
          <w:lang w:val="sr-Cyrl-CS"/>
        </w:rPr>
        <w:t xml:space="preserve">да </w:t>
      </w:r>
      <w:r w:rsidRPr="007801E2">
        <w:rPr>
          <w:rFonts w:ascii="Times New Roman" w:hAnsi="Times New Roman" w:cs="Times New Roman"/>
          <w:sz w:val="24"/>
          <w:szCs w:val="24"/>
          <w:lang w:val="sr-Cyrl-CS"/>
        </w:rPr>
        <w:t>се користи уместо дел</w:t>
      </w:r>
      <w:r w:rsidR="00C26B23" w:rsidRPr="007801E2">
        <w:rPr>
          <w:rFonts w:ascii="Times New Roman" w:hAnsi="Times New Roman" w:cs="Times New Roman"/>
          <w:sz w:val="24"/>
          <w:szCs w:val="24"/>
          <w:lang w:val="sr-Cyrl-CS"/>
        </w:rPr>
        <w:t>ова</w:t>
      </w:r>
      <w:r w:rsidRPr="007801E2">
        <w:rPr>
          <w:rFonts w:ascii="Times New Roman" w:hAnsi="Times New Roman" w:cs="Times New Roman"/>
          <w:sz w:val="24"/>
          <w:szCs w:val="24"/>
          <w:lang w:val="sr-Cyrl-CS"/>
        </w:rPr>
        <w:t xml:space="preserve"> </w:t>
      </w:r>
      <w:r w:rsidR="008258A1"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w:t>
      </w:r>
      <w:r w:rsidR="00B8794F" w:rsidRPr="007801E2">
        <w:rPr>
          <w:rFonts w:ascii="Times New Roman" w:hAnsi="Times New Roman" w:cs="Times New Roman"/>
          <w:sz w:val="24"/>
          <w:szCs w:val="24"/>
          <w:lang w:val="sr-Cyrl-CS"/>
        </w:rPr>
        <w:t xml:space="preserve">из </w:t>
      </w:r>
      <w:r w:rsidR="00D91C2E" w:rsidRPr="007801E2">
        <w:rPr>
          <w:rFonts w:ascii="Times New Roman" w:hAnsi="Times New Roman" w:cs="Times New Roman"/>
          <w:sz w:val="24"/>
          <w:szCs w:val="24"/>
          <w:lang w:val="sr-Cyrl-CS"/>
        </w:rPr>
        <w:t xml:space="preserve">става 1. </w:t>
      </w:r>
      <w:r w:rsidRPr="007801E2">
        <w:rPr>
          <w:rFonts w:ascii="Times New Roman" w:hAnsi="Times New Roman" w:cs="Times New Roman"/>
          <w:sz w:val="24"/>
          <w:szCs w:val="24"/>
          <w:lang w:val="sr-Cyrl-CS"/>
        </w:rPr>
        <w:t>овог члана, под условом да је достављен надлежном ОПС.</w:t>
      </w:r>
    </w:p>
    <w:p w14:paraId="2EB627BA" w14:textId="341BF902" w:rsidR="00B30A99" w:rsidRPr="007801E2" w:rsidRDefault="00B30A99" w:rsidP="001345E0">
      <w:pPr>
        <w:spacing w:after="0" w:line="240" w:lineRule="auto"/>
        <w:jc w:val="center"/>
        <w:rPr>
          <w:rFonts w:ascii="Times New Roman" w:hAnsi="Times New Roman" w:cs="Times New Roman"/>
          <w:sz w:val="24"/>
          <w:szCs w:val="24"/>
          <w:lang w:val="sr-Cyrl-CS"/>
        </w:rPr>
      </w:pPr>
    </w:p>
    <w:p w14:paraId="1D1ED2E1" w14:textId="00FD81B8" w:rsidR="00B30A99" w:rsidRPr="007801E2" w:rsidRDefault="001E1ED6"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Испитивање</w:t>
      </w:r>
      <w:r w:rsidR="00B30A99" w:rsidRPr="007801E2">
        <w:rPr>
          <w:rFonts w:ascii="Times New Roman" w:hAnsi="Times New Roman" w:cs="Times New Roman"/>
          <w:sz w:val="24"/>
          <w:szCs w:val="24"/>
          <w:lang w:val="sr-Cyrl-CS"/>
        </w:rPr>
        <w:t xml:space="preserve"> усаглашености у погледу размене информација дистрибутивних објеката прикључених на преносни систем</w:t>
      </w:r>
    </w:p>
    <w:p w14:paraId="18661E74" w14:textId="77777777" w:rsidR="0034587A" w:rsidRPr="007801E2" w:rsidRDefault="0034587A" w:rsidP="001345E0">
      <w:pPr>
        <w:spacing w:after="0" w:line="240" w:lineRule="auto"/>
        <w:jc w:val="center"/>
        <w:rPr>
          <w:rFonts w:ascii="Times New Roman" w:hAnsi="Times New Roman" w:cs="Times New Roman"/>
          <w:sz w:val="24"/>
          <w:szCs w:val="24"/>
          <w:lang w:val="sr-Cyrl-CS"/>
        </w:rPr>
      </w:pPr>
    </w:p>
    <w:p w14:paraId="428CC014" w14:textId="2F06AA53" w:rsidR="00B30A99" w:rsidRPr="007801E2" w:rsidRDefault="001E1ED6" w:rsidP="0034587A">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38.</w:t>
      </w:r>
    </w:p>
    <w:p w14:paraId="2CB19DE7" w14:textId="3DD2D326" w:rsidR="00B30A99" w:rsidRPr="007801E2" w:rsidRDefault="00304F75"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Приликом</w:t>
      </w:r>
      <w:r w:rsidR="00B30A99" w:rsidRPr="007801E2">
        <w:rPr>
          <w:rFonts w:ascii="Times New Roman" w:hAnsi="Times New Roman" w:cs="Times New Roman"/>
          <w:sz w:val="24"/>
          <w:szCs w:val="24"/>
          <w:lang w:val="sr-Cyrl-CS"/>
        </w:rPr>
        <w:t xml:space="preserve"> размен</w:t>
      </w:r>
      <w:r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информација између надлежног ОПС и ОДС прикљученог на преносни систем која се обавља у реалном времену или повремено, доказује се техничка способност дистрибутивног објекта прикљученог на преносни систем за поштовање стандарда за размену информација у складу са чланом 18</w:t>
      </w:r>
      <w:r w:rsidR="001E1ED6"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3</w:t>
      </w:r>
      <w:r w:rsidR="001E1ED6"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ове уредбе.</w:t>
      </w:r>
    </w:p>
    <w:p w14:paraId="50CE5B4D" w14:textId="625D1614" w:rsidR="00304F75" w:rsidRPr="007801E2" w:rsidRDefault="00B30A99" w:rsidP="0034587A">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Сертификат опреме може </w:t>
      </w:r>
      <w:r w:rsidR="00304F75" w:rsidRPr="007801E2">
        <w:rPr>
          <w:rFonts w:ascii="Times New Roman" w:hAnsi="Times New Roman" w:cs="Times New Roman"/>
          <w:sz w:val="24"/>
          <w:szCs w:val="24"/>
          <w:lang w:val="sr-Cyrl-CS"/>
        </w:rPr>
        <w:t xml:space="preserve">да се </w:t>
      </w:r>
      <w:r w:rsidR="00186BD0" w:rsidRPr="007801E2">
        <w:rPr>
          <w:rFonts w:ascii="Times New Roman" w:hAnsi="Times New Roman" w:cs="Times New Roman"/>
          <w:sz w:val="24"/>
          <w:szCs w:val="24"/>
          <w:lang w:val="sr-Cyrl-CS"/>
        </w:rPr>
        <w:t xml:space="preserve">користи </w:t>
      </w:r>
      <w:r w:rsidR="00304F75"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уместо дел</w:t>
      </w:r>
      <w:r w:rsidR="00C26B23" w:rsidRPr="007801E2">
        <w:rPr>
          <w:rFonts w:ascii="Times New Roman" w:hAnsi="Times New Roman" w:cs="Times New Roman"/>
          <w:sz w:val="24"/>
          <w:szCs w:val="24"/>
          <w:lang w:val="sr-Cyrl-CS"/>
        </w:rPr>
        <w:t>ова</w:t>
      </w:r>
      <w:r w:rsidRPr="007801E2">
        <w:rPr>
          <w:rFonts w:ascii="Times New Roman" w:hAnsi="Times New Roman" w:cs="Times New Roman"/>
          <w:sz w:val="24"/>
          <w:szCs w:val="24"/>
          <w:lang w:val="sr-Cyrl-CS"/>
        </w:rPr>
        <w:t xml:space="preserve"> </w:t>
      </w:r>
      <w:r w:rsidR="00275C16"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w:t>
      </w:r>
      <w:r w:rsidR="001B3158" w:rsidRPr="007801E2">
        <w:rPr>
          <w:rFonts w:ascii="Times New Roman" w:hAnsi="Times New Roman" w:cs="Times New Roman"/>
          <w:sz w:val="24"/>
          <w:szCs w:val="24"/>
          <w:lang w:val="sr-Cyrl-CS"/>
        </w:rPr>
        <w:t xml:space="preserve">из </w:t>
      </w:r>
      <w:r w:rsidRPr="007801E2">
        <w:rPr>
          <w:rFonts w:ascii="Times New Roman" w:hAnsi="Times New Roman" w:cs="Times New Roman"/>
          <w:sz w:val="24"/>
          <w:szCs w:val="24"/>
          <w:lang w:val="sr-Cyrl-CS"/>
        </w:rPr>
        <w:t>став</w:t>
      </w:r>
      <w:r w:rsidR="001B3158"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1. овог члана под условом да је достављен надлежном ОПС.</w:t>
      </w:r>
    </w:p>
    <w:p w14:paraId="406D3890" w14:textId="391FD4D7" w:rsidR="00304F75" w:rsidRPr="007801E2" w:rsidRDefault="00304F75" w:rsidP="001345E0">
      <w:pPr>
        <w:spacing w:after="0" w:line="240" w:lineRule="auto"/>
        <w:ind w:firstLine="720"/>
        <w:rPr>
          <w:rFonts w:ascii="Times New Roman" w:hAnsi="Times New Roman" w:cs="Times New Roman"/>
          <w:sz w:val="24"/>
          <w:szCs w:val="24"/>
          <w:lang w:val="sr-Cyrl-CS"/>
        </w:rPr>
      </w:pPr>
    </w:p>
    <w:p w14:paraId="2F214104" w14:textId="6BF0CE9C" w:rsidR="00B30A99" w:rsidRPr="007801E2" w:rsidRDefault="003D6721"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Испитивање </w:t>
      </w:r>
      <w:r w:rsidR="00B30A99" w:rsidRPr="007801E2">
        <w:rPr>
          <w:rFonts w:ascii="Times New Roman" w:hAnsi="Times New Roman" w:cs="Times New Roman"/>
          <w:sz w:val="24"/>
          <w:szCs w:val="24"/>
          <w:lang w:val="sr-Cyrl-CS"/>
        </w:rPr>
        <w:t>усаглашености у процесу искључења и поновног укључења објеката купаца прикључених на преносни систем</w:t>
      </w:r>
    </w:p>
    <w:p w14:paraId="103326EB" w14:textId="77777777" w:rsidR="0034587A" w:rsidRPr="007801E2" w:rsidRDefault="0034587A" w:rsidP="001345E0">
      <w:pPr>
        <w:spacing w:after="0" w:line="240" w:lineRule="auto"/>
        <w:jc w:val="center"/>
        <w:rPr>
          <w:rFonts w:ascii="Times New Roman" w:hAnsi="Times New Roman" w:cs="Times New Roman"/>
          <w:sz w:val="24"/>
          <w:szCs w:val="24"/>
          <w:lang w:val="sr-Cyrl-CS"/>
        </w:rPr>
      </w:pPr>
    </w:p>
    <w:p w14:paraId="71357E61" w14:textId="1EDE9ADB" w:rsidR="002E760A" w:rsidRPr="007801E2" w:rsidRDefault="002E760A" w:rsidP="0034587A">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39.</w:t>
      </w:r>
    </w:p>
    <w:p w14:paraId="29C7F5EB" w14:textId="772876BD"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Објекти купца прикључени на преносни систем </w:t>
      </w:r>
      <w:r w:rsidR="001B3158" w:rsidRPr="007801E2">
        <w:rPr>
          <w:rFonts w:ascii="Times New Roman" w:hAnsi="Times New Roman" w:cs="Times New Roman"/>
          <w:sz w:val="24"/>
          <w:szCs w:val="24"/>
          <w:lang w:val="sr-Cyrl-CS"/>
        </w:rPr>
        <w:t>морају испуњавати захтеве за искључење и поновно прикључење из</w:t>
      </w:r>
      <w:r w:rsidRPr="007801E2">
        <w:rPr>
          <w:rFonts w:ascii="Times New Roman" w:hAnsi="Times New Roman" w:cs="Times New Roman"/>
          <w:sz w:val="24"/>
          <w:szCs w:val="24"/>
          <w:lang w:val="sr-Cyrl-CS"/>
        </w:rPr>
        <w:t xml:space="preserve"> члан</w:t>
      </w:r>
      <w:r w:rsidR="001B3158"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19. ове уредбе и </w:t>
      </w:r>
      <w:r w:rsidR="001B3158" w:rsidRPr="007801E2">
        <w:rPr>
          <w:rFonts w:ascii="Times New Roman" w:hAnsi="Times New Roman" w:cs="Times New Roman"/>
          <w:sz w:val="24"/>
          <w:szCs w:val="24"/>
          <w:lang w:val="sr-Cyrl-CS"/>
        </w:rPr>
        <w:t>подлежу</w:t>
      </w:r>
      <w:r w:rsidRPr="007801E2">
        <w:rPr>
          <w:rFonts w:ascii="Times New Roman" w:hAnsi="Times New Roman" w:cs="Times New Roman"/>
          <w:sz w:val="24"/>
          <w:szCs w:val="24"/>
          <w:lang w:val="sr-Cyrl-CS"/>
        </w:rPr>
        <w:t xml:space="preserve"> </w:t>
      </w:r>
      <w:r w:rsidR="00410715" w:rsidRPr="007801E2">
        <w:rPr>
          <w:rFonts w:ascii="Times New Roman" w:hAnsi="Times New Roman" w:cs="Times New Roman"/>
          <w:sz w:val="24"/>
          <w:szCs w:val="24"/>
          <w:lang w:val="sr-Cyrl-CS"/>
        </w:rPr>
        <w:t>испитивању</w:t>
      </w:r>
      <w:r w:rsidRPr="007801E2">
        <w:rPr>
          <w:rFonts w:ascii="Times New Roman" w:hAnsi="Times New Roman" w:cs="Times New Roman"/>
          <w:sz w:val="24"/>
          <w:szCs w:val="24"/>
          <w:lang w:val="sr-Cyrl-CS"/>
        </w:rPr>
        <w:t xml:space="preserve"> усаглашености.</w:t>
      </w:r>
    </w:p>
    <w:p w14:paraId="56141D3F" w14:textId="7C7038B2"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4578B2" w:rsidRPr="007801E2">
        <w:rPr>
          <w:rFonts w:ascii="Times New Roman" w:hAnsi="Times New Roman" w:cs="Times New Roman"/>
          <w:sz w:val="24"/>
          <w:szCs w:val="24"/>
          <w:lang w:val="sr-Cyrl-CS"/>
        </w:rPr>
        <w:t xml:space="preserve">испитивања </w:t>
      </w:r>
      <w:r w:rsidRPr="007801E2">
        <w:rPr>
          <w:rFonts w:ascii="Times New Roman" w:hAnsi="Times New Roman" w:cs="Times New Roman"/>
          <w:sz w:val="24"/>
          <w:szCs w:val="24"/>
          <w:lang w:val="sr-Cyrl-CS"/>
        </w:rPr>
        <w:t xml:space="preserve">способности поновног укључења након неочекиваног искључења због поремећаја у мрежи, поновно укључење остварује се </w:t>
      </w:r>
      <w:r w:rsidR="001B3158" w:rsidRPr="007801E2">
        <w:rPr>
          <w:rFonts w:ascii="Times New Roman" w:hAnsi="Times New Roman" w:cs="Times New Roman"/>
          <w:sz w:val="24"/>
          <w:szCs w:val="24"/>
          <w:lang w:val="sr-Cyrl-CS"/>
        </w:rPr>
        <w:t xml:space="preserve">у складу са </w:t>
      </w:r>
      <w:r w:rsidRPr="007801E2">
        <w:rPr>
          <w:rFonts w:ascii="Times New Roman" w:hAnsi="Times New Roman" w:cs="Times New Roman"/>
          <w:sz w:val="24"/>
          <w:szCs w:val="24"/>
          <w:lang w:val="sr-Cyrl-CS"/>
        </w:rPr>
        <w:t>п</w:t>
      </w:r>
      <w:r w:rsidR="00A76800" w:rsidRPr="007801E2">
        <w:rPr>
          <w:rFonts w:ascii="Times New Roman" w:hAnsi="Times New Roman" w:cs="Times New Roman"/>
          <w:sz w:val="24"/>
          <w:szCs w:val="24"/>
          <w:lang w:val="sr-Cyrl-CS"/>
        </w:rPr>
        <w:t>роцедуром</w:t>
      </w:r>
      <w:r w:rsidR="00113072"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 за поновно укључење, по могућности аутоматски, кој</w:t>
      </w:r>
      <w:r w:rsidR="00EE5BAD"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одобрава надлежни ОПС.</w:t>
      </w:r>
    </w:p>
    <w:p w14:paraId="54F286E9" w14:textId="2824DBFA"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271A1F" w:rsidRPr="007801E2">
        <w:rPr>
          <w:rFonts w:ascii="Times New Roman" w:hAnsi="Times New Roman" w:cs="Times New Roman"/>
          <w:sz w:val="24"/>
          <w:szCs w:val="24"/>
          <w:lang w:val="sr-Cyrl-CS"/>
        </w:rPr>
        <w:t xml:space="preserve">испитивања </w:t>
      </w:r>
      <w:r w:rsidRPr="007801E2">
        <w:rPr>
          <w:rFonts w:ascii="Times New Roman" w:hAnsi="Times New Roman" w:cs="Times New Roman"/>
          <w:sz w:val="24"/>
          <w:szCs w:val="24"/>
          <w:lang w:val="sr-Cyrl-CS"/>
        </w:rPr>
        <w:t xml:space="preserve">синхронизације доказују се техничке способности за синхронизацију објекта купца прикљученог на преносни систем, а тим </w:t>
      </w:r>
      <w:r w:rsidR="00271A1F" w:rsidRPr="007801E2">
        <w:rPr>
          <w:rFonts w:ascii="Times New Roman" w:hAnsi="Times New Roman" w:cs="Times New Roman"/>
          <w:sz w:val="24"/>
          <w:szCs w:val="24"/>
          <w:lang w:val="sr-Cyrl-CS"/>
        </w:rPr>
        <w:t>испитивањ</w:t>
      </w:r>
      <w:r w:rsidR="00AD03E3" w:rsidRPr="007801E2">
        <w:rPr>
          <w:rFonts w:ascii="Times New Roman" w:hAnsi="Times New Roman" w:cs="Times New Roman"/>
          <w:sz w:val="24"/>
          <w:szCs w:val="24"/>
          <w:lang w:val="sr-Cyrl-CS"/>
        </w:rPr>
        <w:t>ем</w:t>
      </w:r>
      <w:r w:rsidR="00271A1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потврђуј</w:t>
      </w:r>
      <w:r w:rsidR="001D5AA7"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се</w:t>
      </w:r>
      <w:r w:rsidR="00A76800" w:rsidRPr="007801E2">
        <w:rPr>
          <w:rFonts w:ascii="Times New Roman" w:hAnsi="Times New Roman" w:cs="Times New Roman"/>
          <w:sz w:val="24"/>
          <w:szCs w:val="24"/>
          <w:lang w:val="sr-Cyrl-CS"/>
        </w:rPr>
        <w:t xml:space="preserve"> исправност </w:t>
      </w:r>
      <w:r w:rsidRPr="007801E2">
        <w:rPr>
          <w:rFonts w:ascii="Times New Roman" w:hAnsi="Times New Roman" w:cs="Times New Roman"/>
          <w:sz w:val="24"/>
          <w:szCs w:val="24"/>
          <w:lang w:val="sr-Cyrl-CS"/>
        </w:rPr>
        <w:t xml:space="preserve"> подеш</w:t>
      </w:r>
      <w:r w:rsidR="00271A1F"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ња уређаја за синхронизацију</w:t>
      </w:r>
      <w:r w:rsidR="00FB51FF" w:rsidRPr="007801E2">
        <w:rPr>
          <w:rFonts w:ascii="Times New Roman" w:hAnsi="Times New Roman" w:cs="Times New Roman"/>
          <w:sz w:val="24"/>
          <w:szCs w:val="24"/>
          <w:lang w:val="sr-Cyrl-CS"/>
        </w:rPr>
        <w:t>. И</w:t>
      </w:r>
      <w:r w:rsidR="00A76800" w:rsidRPr="007801E2">
        <w:rPr>
          <w:rFonts w:ascii="Times New Roman" w:hAnsi="Times New Roman" w:cs="Times New Roman"/>
          <w:sz w:val="24"/>
          <w:szCs w:val="24"/>
          <w:lang w:val="sr-Cyrl-CS"/>
        </w:rPr>
        <w:t>спитивање обухвата:</w:t>
      </w:r>
      <w:r w:rsidR="00F2251D"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напон, фреквенциј</w:t>
      </w:r>
      <w:r w:rsidR="001B0C4E"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опсег фазног угла, одступање напона и фреквенциј</w:t>
      </w:r>
      <w:r w:rsidR="00A76800"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w:t>
      </w:r>
    </w:p>
    <w:p w14:paraId="4F54A967" w14:textId="7B424588"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271A1F"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даљинског искључења, доказује се техничка способност објекта купца прикљученог на преносни систем за даљинско искључење са преносног система</w:t>
      </w:r>
      <w:r w:rsidR="00271A1F" w:rsidRPr="007801E2">
        <w:rPr>
          <w:rFonts w:ascii="Times New Roman" w:hAnsi="Times New Roman" w:cs="Times New Roman"/>
          <w:sz w:val="24"/>
          <w:szCs w:val="24"/>
          <w:lang w:val="sr-Cyrl-CS"/>
        </w:rPr>
        <w:t xml:space="preserve"> у месту </w:t>
      </w:r>
      <w:r w:rsidRPr="007801E2">
        <w:rPr>
          <w:rFonts w:ascii="Times New Roman" w:hAnsi="Times New Roman" w:cs="Times New Roman"/>
          <w:sz w:val="24"/>
          <w:szCs w:val="24"/>
          <w:lang w:val="sr-Cyrl-CS"/>
        </w:rPr>
        <w:t>или местима прикључења када то захтева надлежни ОПС и у року који одреди надлежни ОПС.</w:t>
      </w:r>
    </w:p>
    <w:p w14:paraId="0A5F5568" w14:textId="44DCEFBA"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271A1F"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релеја за искључење потрошње при ниској фреквенцији у складу са чланом 19. ст. 1</w:t>
      </w:r>
      <w:r w:rsidR="00603E4D"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и 2</w:t>
      </w:r>
      <w:r w:rsidR="00603E4D" w:rsidRPr="007801E2">
        <w:rPr>
          <w:rFonts w:ascii="Times New Roman" w:hAnsi="Times New Roman" w:cs="Times New Roman"/>
          <w:sz w:val="24"/>
          <w:szCs w:val="24"/>
          <w:lang w:val="sr-Cyrl-CS"/>
        </w:rPr>
        <w:t>. ове уредбе</w:t>
      </w:r>
      <w:r w:rsidRPr="007801E2">
        <w:rPr>
          <w:rFonts w:ascii="Times New Roman" w:hAnsi="Times New Roman" w:cs="Times New Roman"/>
          <w:sz w:val="24"/>
          <w:szCs w:val="24"/>
          <w:lang w:val="sr-Cyrl-CS"/>
        </w:rPr>
        <w:t xml:space="preserve"> доказује се техничка способност објекта купца прикљученог на преносни систем за рад при називном напајању наизменичном струјом. Напајање наизменичном струјом одређује надлежни ОПС.</w:t>
      </w:r>
    </w:p>
    <w:p w14:paraId="1BC4D582" w14:textId="4C93E44F"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271A1F"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искључења потрошње при ниском напону у складу са чланом 19. став 2. </w:t>
      </w:r>
      <w:r w:rsidR="00271A1F" w:rsidRPr="007801E2">
        <w:rPr>
          <w:rFonts w:ascii="Times New Roman" w:hAnsi="Times New Roman" w:cs="Times New Roman"/>
          <w:sz w:val="24"/>
          <w:szCs w:val="24"/>
          <w:lang w:val="sr-Cyrl-CS"/>
        </w:rPr>
        <w:t xml:space="preserve">ове уредбе </w:t>
      </w:r>
      <w:r w:rsidRPr="007801E2">
        <w:rPr>
          <w:rFonts w:ascii="Times New Roman" w:hAnsi="Times New Roman" w:cs="Times New Roman"/>
          <w:sz w:val="24"/>
          <w:szCs w:val="24"/>
          <w:lang w:val="sr-Cyrl-CS"/>
        </w:rPr>
        <w:t xml:space="preserve">доказује се техничка способност објекта купца прикљученог на преносни систем да </w:t>
      </w:r>
      <w:r w:rsidR="00FB51FF" w:rsidRPr="007801E2">
        <w:rPr>
          <w:rFonts w:ascii="Times New Roman" w:hAnsi="Times New Roman" w:cs="Times New Roman"/>
          <w:sz w:val="24"/>
          <w:szCs w:val="24"/>
          <w:lang w:val="sr-Cyrl-CS"/>
        </w:rPr>
        <w:t>ради једном радњом са</w:t>
      </w:r>
      <w:r w:rsidR="00A50F8D"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блокирањем регулационе склопке у складу са чланом 19. став 3. ове уредбе.</w:t>
      </w:r>
    </w:p>
    <w:p w14:paraId="6CFED948" w14:textId="20C0F2D3" w:rsidR="002E760A" w:rsidRPr="007801E2" w:rsidRDefault="00B30A99" w:rsidP="00896AF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Сертификат опреме може да</w:t>
      </w:r>
      <w:r w:rsidR="001D038E"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се користи уместо дел</w:t>
      </w:r>
      <w:r w:rsidR="00D91C2E"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w:t>
      </w:r>
      <w:r w:rsidR="00271A1F"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w:t>
      </w:r>
      <w:r w:rsidR="00C26B23" w:rsidRPr="007801E2">
        <w:rPr>
          <w:rFonts w:ascii="Times New Roman" w:hAnsi="Times New Roman" w:cs="Times New Roman"/>
          <w:sz w:val="24"/>
          <w:szCs w:val="24"/>
          <w:lang w:val="sr-Cyrl-CS"/>
        </w:rPr>
        <w:t>из</w:t>
      </w:r>
      <w:r w:rsidRPr="007801E2">
        <w:rPr>
          <w:rFonts w:ascii="Times New Roman" w:hAnsi="Times New Roman" w:cs="Times New Roman"/>
          <w:sz w:val="24"/>
          <w:szCs w:val="24"/>
          <w:lang w:val="sr-Cyrl-CS"/>
        </w:rPr>
        <w:t xml:space="preserve"> </w:t>
      </w:r>
      <w:r w:rsidR="00271A1F" w:rsidRPr="007801E2">
        <w:rPr>
          <w:rFonts w:ascii="Times New Roman" w:hAnsi="Times New Roman" w:cs="Times New Roman"/>
          <w:sz w:val="24"/>
          <w:szCs w:val="24"/>
          <w:lang w:val="sr-Cyrl-CS"/>
        </w:rPr>
        <w:t>ст</w:t>
      </w:r>
      <w:r w:rsidR="00D91C2E" w:rsidRPr="007801E2">
        <w:rPr>
          <w:rFonts w:ascii="Times New Roman" w:hAnsi="Times New Roman" w:cs="Times New Roman"/>
          <w:sz w:val="24"/>
          <w:szCs w:val="24"/>
          <w:lang w:val="sr-Cyrl-CS"/>
        </w:rPr>
        <w:t>ава 1.</w:t>
      </w:r>
      <w:r w:rsidR="00271A1F" w:rsidRPr="007801E2">
        <w:rPr>
          <w:rFonts w:ascii="Times New Roman" w:hAnsi="Times New Roman" w:cs="Times New Roman"/>
          <w:sz w:val="24"/>
          <w:szCs w:val="24"/>
          <w:lang w:val="sr-Cyrl-CS"/>
        </w:rPr>
        <w:t xml:space="preserve"> овог члана</w:t>
      </w:r>
      <w:r w:rsidRPr="007801E2">
        <w:rPr>
          <w:rFonts w:ascii="Times New Roman" w:hAnsi="Times New Roman" w:cs="Times New Roman"/>
          <w:sz w:val="24"/>
          <w:szCs w:val="24"/>
          <w:lang w:val="sr-Cyrl-CS"/>
        </w:rPr>
        <w:t>, под условом да је достављен надлежном ОПС.</w:t>
      </w:r>
    </w:p>
    <w:p w14:paraId="73D5608D" w14:textId="5BE5FC1B" w:rsidR="00AF6988" w:rsidRPr="007801E2" w:rsidRDefault="00AF6988" w:rsidP="001345E0">
      <w:pPr>
        <w:spacing w:after="0"/>
        <w:rPr>
          <w:rFonts w:ascii="Times New Roman" w:hAnsi="Times New Roman" w:cs="Times New Roman"/>
          <w:sz w:val="24"/>
          <w:szCs w:val="24"/>
          <w:lang w:val="sr-Cyrl-CS"/>
        </w:rPr>
      </w:pPr>
    </w:p>
    <w:p w14:paraId="09397E71" w14:textId="77777777" w:rsidR="007270A2" w:rsidRPr="007801E2" w:rsidRDefault="007270A2" w:rsidP="001345E0">
      <w:pPr>
        <w:spacing w:after="0" w:line="240" w:lineRule="auto"/>
        <w:jc w:val="center"/>
        <w:rPr>
          <w:rFonts w:ascii="Times New Roman" w:hAnsi="Times New Roman" w:cs="Times New Roman"/>
          <w:sz w:val="24"/>
          <w:szCs w:val="24"/>
          <w:lang w:val="sr-Cyrl-CS"/>
        </w:rPr>
      </w:pPr>
    </w:p>
    <w:p w14:paraId="053AED33" w14:textId="77777777" w:rsidR="007270A2" w:rsidRPr="007801E2" w:rsidRDefault="007270A2" w:rsidP="001345E0">
      <w:pPr>
        <w:spacing w:after="0" w:line="240" w:lineRule="auto"/>
        <w:jc w:val="center"/>
        <w:rPr>
          <w:rFonts w:ascii="Times New Roman" w:hAnsi="Times New Roman" w:cs="Times New Roman"/>
          <w:sz w:val="24"/>
          <w:szCs w:val="24"/>
          <w:lang w:val="sr-Cyrl-CS"/>
        </w:rPr>
      </w:pPr>
    </w:p>
    <w:p w14:paraId="79F07241" w14:textId="77777777" w:rsidR="007270A2" w:rsidRPr="007801E2" w:rsidRDefault="007270A2" w:rsidP="001345E0">
      <w:pPr>
        <w:spacing w:after="0" w:line="240" w:lineRule="auto"/>
        <w:jc w:val="center"/>
        <w:rPr>
          <w:rFonts w:ascii="Times New Roman" w:hAnsi="Times New Roman" w:cs="Times New Roman"/>
          <w:sz w:val="24"/>
          <w:szCs w:val="24"/>
          <w:lang w:val="sr-Cyrl-CS"/>
        </w:rPr>
      </w:pPr>
    </w:p>
    <w:p w14:paraId="0388EF8A" w14:textId="1908995E" w:rsidR="00EB0FE3" w:rsidRPr="007801E2" w:rsidRDefault="00EB0FE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Испитивање усаглашености у погледу размене информација о објектима купца прикљученим на преносни систем</w:t>
      </w:r>
    </w:p>
    <w:p w14:paraId="534F4600" w14:textId="77777777" w:rsidR="00896AF0" w:rsidRPr="007801E2" w:rsidRDefault="00896AF0" w:rsidP="001345E0">
      <w:pPr>
        <w:spacing w:after="0" w:line="240" w:lineRule="auto"/>
        <w:jc w:val="center"/>
        <w:rPr>
          <w:rFonts w:ascii="Times New Roman" w:hAnsi="Times New Roman" w:cs="Times New Roman"/>
          <w:sz w:val="24"/>
          <w:szCs w:val="24"/>
          <w:lang w:val="sr-Cyrl-CS"/>
        </w:rPr>
      </w:pPr>
    </w:p>
    <w:p w14:paraId="3137047D" w14:textId="66B2D02A" w:rsidR="00B30A99" w:rsidRPr="007801E2" w:rsidRDefault="00B30A99" w:rsidP="00896AF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40.</w:t>
      </w:r>
    </w:p>
    <w:p w14:paraId="26B3EF67" w14:textId="60AA77B9" w:rsidR="00B30A99" w:rsidRPr="007801E2" w:rsidRDefault="00CA0646" w:rsidP="00896AF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B30A99" w:rsidRPr="007801E2">
        <w:rPr>
          <w:rFonts w:ascii="Times New Roman" w:hAnsi="Times New Roman" w:cs="Times New Roman"/>
          <w:sz w:val="24"/>
          <w:szCs w:val="24"/>
          <w:lang w:val="sr-Cyrl-CS"/>
        </w:rPr>
        <w:t>размен</w:t>
      </w:r>
      <w:r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информација између надлежног ОПС и власника објекта купца прикљученог на преносни систем која се обавља у реалном времену или повремено, доказује се техничка способност објекта купца прикљученог на преносни систем за поштовање стандарда за размену информација у складу са чланом 18</w:t>
      </w:r>
      <w:r w:rsidR="00EB0FE3" w:rsidRPr="007801E2">
        <w:rPr>
          <w:rFonts w:ascii="Times New Roman" w:hAnsi="Times New Roman" w:cs="Times New Roman"/>
          <w:sz w:val="24"/>
          <w:szCs w:val="24"/>
          <w:lang w:val="sr-Cyrl-CS"/>
        </w:rPr>
        <w:t xml:space="preserve">. став </w:t>
      </w:r>
      <w:r w:rsidR="00B30A99" w:rsidRPr="007801E2">
        <w:rPr>
          <w:rFonts w:ascii="Times New Roman" w:hAnsi="Times New Roman" w:cs="Times New Roman"/>
          <w:sz w:val="24"/>
          <w:szCs w:val="24"/>
          <w:lang w:val="sr-Cyrl-CS"/>
        </w:rPr>
        <w:t>3</w:t>
      </w:r>
      <w:r w:rsidR="00EB0FE3"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ове уредбе.</w:t>
      </w:r>
    </w:p>
    <w:p w14:paraId="21A2BEE8" w14:textId="0104E6EC" w:rsidR="00B30A99" w:rsidRPr="007801E2" w:rsidRDefault="00B30A99" w:rsidP="004653B6">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Сертификат опреме може </w:t>
      </w:r>
      <w:r w:rsidR="00CA0646" w:rsidRPr="007801E2">
        <w:rPr>
          <w:rFonts w:ascii="Times New Roman" w:hAnsi="Times New Roman" w:cs="Times New Roman"/>
          <w:sz w:val="24"/>
          <w:szCs w:val="24"/>
          <w:lang w:val="sr-Cyrl-CS"/>
        </w:rPr>
        <w:t xml:space="preserve">да се </w:t>
      </w:r>
      <w:r w:rsidR="003D343E" w:rsidRPr="007801E2">
        <w:rPr>
          <w:rFonts w:ascii="Times New Roman" w:hAnsi="Times New Roman" w:cs="Times New Roman"/>
          <w:sz w:val="24"/>
          <w:szCs w:val="24"/>
          <w:lang w:val="sr-Cyrl-CS"/>
        </w:rPr>
        <w:t>користи</w:t>
      </w:r>
      <w:r w:rsidR="00CA0646" w:rsidRPr="007801E2">
        <w:rPr>
          <w:rFonts w:ascii="Times New Roman" w:hAnsi="Times New Roman" w:cs="Times New Roman"/>
          <w:sz w:val="24"/>
          <w:szCs w:val="24"/>
          <w:lang w:val="sr-Cyrl-CS"/>
        </w:rPr>
        <w:t xml:space="preserve"> уместо</w:t>
      </w:r>
      <w:r w:rsidRPr="007801E2">
        <w:rPr>
          <w:rFonts w:ascii="Times New Roman" w:hAnsi="Times New Roman" w:cs="Times New Roman"/>
          <w:sz w:val="24"/>
          <w:szCs w:val="24"/>
          <w:lang w:val="sr-Cyrl-CS"/>
        </w:rPr>
        <w:t xml:space="preserve"> дел</w:t>
      </w:r>
      <w:r w:rsidR="00C26B23" w:rsidRPr="007801E2">
        <w:rPr>
          <w:rFonts w:ascii="Times New Roman" w:hAnsi="Times New Roman" w:cs="Times New Roman"/>
          <w:sz w:val="24"/>
          <w:szCs w:val="24"/>
          <w:lang w:val="sr-Cyrl-CS"/>
        </w:rPr>
        <w:t>ова</w:t>
      </w:r>
      <w:r w:rsidRPr="007801E2">
        <w:rPr>
          <w:rFonts w:ascii="Times New Roman" w:hAnsi="Times New Roman" w:cs="Times New Roman"/>
          <w:sz w:val="24"/>
          <w:szCs w:val="24"/>
          <w:lang w:val="sr-Cyrl-CS"/>
        </w:rPr>
        <w:t xml:space="preserve"> </w:t>
      </w:r>
      <w:r w:rsidR="00EB0FE3" w:rsidRPr="007801E2">
        <w:rPr>
          <w:rFonts w:ascii="Times New Roman" w:hAnsi="Times New Roman" w:cs="Times New Roman"/>
          <w:sz w:val="24"/>
          <w:szCs w:val="24"/>
          <w:lang w:val="sr-Cyrl-CS"/>
        </w:rPr>
        <w:t xml:space="preserve">испитивања </w:t>
      </w:r>
      <w:r w:rsidRPr="007801E2">
        <w:rPr>
          <w:rFonts w:ascii="Times New Roman" w:hAnsi="Times New Roman" w:cs="Times New Roman"/>
          <w:sz w:val="24"/>
          <w:szCs w:val="24"/>
          <w:lang w:val="sr-Cyrl-CS"/>
        </w:rPr>
        <w:t>наведених у ставу 1. овог члана, под условом да је достављен надлежном ОПС.</w:t>
      </w:r>
    </w:p>
    <w:p w14:paraId="773F8A07" w14:textId="77777777" w:rsidR="00C26B23" w:rsidRPr="007801E2" w:rsidRDefault="00C26B23" w:rsidP="001345E0">
      <w:pPr>
        <w:spacing w:after="0" w:line="240" w:lineRule="auto"/>
        <w:jc w:val="center"/>
        <w:rPr>
          <w:rFonts w:ascii="Times New Roman" w:hAnsi="Times New Roman" w:cs="Times New Roman"/>
          <w:sz w:val="24"/>
          <w:szCs w:val="24"/>
          <w:lang w:val="sr-Cyrl-CS"/>
        </w:rPr>
      </w:pPr>
    </w:p>
    <w:p w14:paraId="6D674284" w14:textId="3CADEBE5" w:rsidR="00406591" w:rsidRPr="007801E2" w:rsidRDefault="00EB0FE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Испитивање усаглашености за елементе постројења купца са управљањем </w:t>
      </w:r>
    </w:p>
    <w:p w14:paraId="33082F3F" w14:textId="77777777" w:rsidR="00406591" w:rsidRPr="007801E2" w:rsidRDefault="00EB0FE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потрошњом са циљем промене активне снаге, промене реактивне снаге и </w:t>
      </w:r>
    </w:p>
    <w:p w14:paraId="1C0E25EC" w14:textId="43D950ED" w:rsidR="00EB0FE3" w:rsidRPr="007801E2" w:rsidRDefault="00EB0FE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управљања ограничењима у преносној мрежи</w:t>
      </w:r>
    </w:p>
    <w:p w14:paraId="03027FA0" w14:textId="77777777" w:rsidR="004653B6" w:rsidRPr="007801E2" w:rsidRDefault="004653B6" w:rsidP="001345E0">
      <w:pPr>
        <w:spacing w:after="0" w:line="240" w:lineRule="auto"/>
        <w:jc w:val="center"/>
        <w:rPr>
          <w:rFonts w:ascii="Times New Roman" w:hAnsi="Times New Roman" w:cs="Times New Roman"/>
          <w:sz w:val="24"/>
          <w:szCs w:val="24"/>
          <w:lang w:val="sr-Cyrl-CS"/>
        </w:rPr>
      </w:pPr>
    </w:p>
    <w:p w14:paraId="1D02A2B7" w14:textId="1C4261B5" w:rsidR="00B30A99" w:rsidRPr="007801E2" w:rsidRDefault="00B30A99" w:rsidP="004653B6">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41.</w:t>
      </w:r>
    </w:p>
    <w:p w14:paraId="0929008E" w14:textId="12496F13"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2A10E7"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w:t>
      </w:r>
      <w:r w:rsidR="002A10E7" w:rsidRPr="007801E2">
        <w:rPr>
          <w:rFonts w:ascii="Times New Roman" w:hAnsi="Times New Roman" w:cs="Times New Roman"/>
          <w:sz w:val="24"/>
          <w:szCs w:val="24"/>
          <w:lang w:val="sr-Cyrl-CS"/>
        </w:rPr>
        <w:t>прилагођавања</w:t>
      </w:r>
      <w:r w:rsidRPr="007801E2">
        <w:rPr>
          <w:rFonts w:ascii="Times New Roman" w:hAnsi="Times New Roman" w:cs="Times New Roman"/>
          <w:sz w:val="24"/>
          <w:szCs w:val="24"/>
          <w:lang w:val="sr-Cyrl-CS"/>
        </w:rPr>
        <w:t xml:space="preserve"> потрошње: </w:t>
      </w:r>
    </w:p>
    <w:p w14:paraId="0506F24D" w14:textId="23C995DD" w:rsidR="00B30A99" w:rsidRPr="007801E2" w:rsidRDefault="002A10E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доказује се техничка способност елемента постројења купца који се употребљава у објекту купца или </w:t>
      </w:r>
      <w:r w:rsidR="00877069" w:rsidRPr="007801E2">
        <w:rPr>
          <w:rFonts w:ascii="Times New Roman" w:hAnsi="Times New Roman" w:cs="Times New Roman"/>
          <w:sz w:val="24"/>
          <w:szCs w:val="24"/>
          <w:lang w:val="sr-Cyrl-CS"/>
        </w:rPr>
        <w:t>затвореном дистрибутивном систему</w:t>
      </w:r>
      <w:r w:rsidR="00B30A99" w:rsidRPr="007801E2">
        <w:rPr>
          <w:rFonts w:ascii="Times New Roman" w:hAnsi="Times New Roman" w:cs="Times New Roman"/>
          <w:sz w:val="24"/>
          <w:szCs w:val="24"/>
          <w:lang w:val="sr-Cyrl-CS"/>
        </w:rPr>
        <w:t xml:space="preserve"> за управљање потрошњом у циљу промене активне снаге, промене реактивне снаге или управљања ограничењима у преносној мрежи за прилагођење своје потрошње електричне енергије, појединачно или заједнички као део скупа објеката купаца преко трећих лица, након пријема налога од надлежног оператора система или надлежног ОПС у опсегу, трајању и року који су претходно усклађени и утврђени у складу са чланом 28.</w:t>
      </w:r>
      <w:r w:rsidR="00877069" w:rsidRPr="007801E2">
        <w:rPr>
          <w:rFonts w:ascii="Times New Roman" w:hAnsi="Times New Roman" w:cs="Times New Roman"/>
          <w:sz w:val="24"/>
          <w:szCs w:val="24"/>
          <w:lang w:val="sr-Cyrl-CS"/>
        </w:rPr>
        <w:t xml:space="preserve"> ове уредбе;</w:t>
      </w:r>
    </w:p>
    <w:p w14:paraId="768A159D" w14:textId="56A6451A" w:rsidR="00B30A99" w:rsidRPr="007801E2" w:rsidRDefault="002A10E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w:t>
      </w:r>
      <w:r w:rsidR="00877069" w:rsidRPr="007801E2">
        <w:rPr>
          <w:rFonts w:ascii="Times New Roman" w:hAnsi="Times New Roman" w:cs="Times New Roman"/>
          <w:sz w:val="24"/>
          <w:szCs w:val="24"/>
          <w:lang w:val="sr-Cyrl-CS"/>
        </w:rPr>
        <w:t>испитивање</w:t>
      </w:r>
      <w:r w:rsidR="00B30A99" w:rsidRPr="007801E2">
        <w:rPr>
          <w:rFonts w:ascii="Times New Roman" w:hAnsi="Times New Roman" w:cs="Times New Roman"/>
          <w:sz w:val="24"/>
          <w:szCs w:val="24"/>
          <w:lang w:val="sr-Cyrl-CS"/>
        </w:rPr>
        <w:t xml:space="preserve"> се спроводи налогом или симулацијом добијања налога од надлежног оператора система или надлежног ОПС и прилагођавањем потрошње електричне енергије објекта купца или затвореног дистрибутивног система;</w:t>
      </w:r>
    </w:p>
    <w:p w14:paraId="2A6C173B" w14:textId="0397D54F" w:rsidR="00B30A99" w:rsidRPr="007801E2" w:rsidRDefault="002A10E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877069" w:rsidRPr="007801E2">
        <w:rPr>
          <w:rFonts w:ascii="Times New Roman" w:hAnsi="Times New Roman" w:cs="Times New Roman"/>
          <w:sz w:val="24"/>
          <w:szCs w:val="24"/>
          <w:lang w:val="sr-Cyrl-CS"/>
        </w:rPr>
        <w:t>испитивање</w:t>
      </w:r>
      <w:r w:rsidR="00B30A99" w:rsidRPr="007801E2">
        <w:rPr>
          <w:rFonts w:ascii="Times New Roman" w:hAnsi="Times New Roman" w:cs="Times New Roman"/>
          <w:sz w:val="24"/>
          <w:szCs w:val="24"/>
          <w:lang w:val="sr-Cyrl-CS"/>
        </w:rPr>
        <w:t xml:space="preserve"> се сматра успешн</w:t>
      </w:r>
      <w:r w:rsidR="00877069"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м ако су испуњени  услови кој</w:t>
      </w:r>
      <w:r w:rsidR="00C26B23"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је утврдио надлежни оператор система или надлежни</w:t>
      </w:r>
      <w:r w:rsidR="00AF6988" w:rsidRPr="007801E2">
        <w:rPr>
          <w:rFonts w:ascii="Times New Roman" w:hAnsi="Times New Roman" w:cs="Times New Roman"/>
          <w:sz w:val="24"/>
          <w:szCs w:val="24"/>
          <w:lang w:val="sr-Cyrl-CS"/>
        </w:rPr>
        <w:t xml:space="preserve"> ОПС</w:t>
      </w:r>
      <w:r w:rsidR="00B30A99" w:rsidRPr="007801E2">
        <w:rPr>
          <w:rFonts w:ascii="Times New Roman" w:hAnsi="Times New Roman" w:cs="Times New Roman"/>
          <w:sz w:val="24"/>
          <w:szCs w:val="24"/>
          <w:lang w:val="sr-Cyrl-CS"/>
        </w:rPr>
        <w:t xml:space="preserve"> </w:t>
      </w:r>
      <w:r w:rsidR="00877069" w:rsidRPr="007801E2">
        <w:rPr>
          <w:rFonts w:ascii="Times New Roman" w:hAnsi="Times New Roman" w:cs="Times New Roman"/>
          <w:sz w:val="24"/>
          <w:szCs w:val="24"/>
          <w:lang w:val="sr-Cyrl-CS"/>
        </w:rPr>
        <w:t xml:space="preserve">у складу са </w:t>
      </w:r>
      <w:r w:rsidR="00B30A99" w:rsidRPr="007801E2">
        <w:rPr>
          <w:rFonts w:ascii="Times New Roman" w:hAnsi="Times New Roman" w:cs="Times New Roman"/>
          <w:sz w:val="24"/>
          <w:szCs w:val="24"/>
          <w:lang w:val="sr-Cyrl-CS"/>
        </w:rPr>
        <w:t>члан</w:t>
      </w:r>
      <w:r w:rsidR="00877069"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28. став 2</w:t>
      </w:r>
      <w:r w:rsidR="00877069"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тач</w:t>
      </w:r>
      <w:r w:rsidR="00877069" w:rsidRPr="007801E2">
        <w:rPr>
          <w:rFonts w:ascii="Times New Roman" w:hAnsi="Times New Roman" w:cs="Times New Roman"/>
          <w:sz w:val="24"/>
          <w:szCs w:val="24"/>
          <w:lang w:val="sr-Cyrl-CS"/>
        </w:rPr>
        <w:t>. 4), 6), 7</w:t>
      </w:r>
      <w:r w:rsidR="00B30A99" w:rsidRPr="007801E2">
        <w:rPr>
          <w:rFonts w:ascii="Times New Roman" w:hAnsi="Times New Roman" w:cs="Times New Roman"/>
          <w:sz w:val="24"/>
          <w:szCs w:val="24"/>
          <w:lang w:val="sr-Cyrl-CS"/>
        </w:rPr>
        <w:t xml:space="preserve">), </w:t>
      </w:r>
      <w:r w:rsidR="00877069" w:rsidRPr="007801E2">
        <w:rPr>
          <w:rFonts w:ascii="Times New Roman" w:hAnsi="Times New Roman" w:cs="Times New Roman"/>
          <w:sz w:val="24"/>
          <w:szCs w:val="24"/>
          <w:lang w:val="sr-Cyrl-CS"/>
        </w:rPr>
        <w:t>8</w:t>
      </w:r>
      <w:r w:rsidR="00B30A99" w:rsidRPr="007801E2">
        <w:rPr>
          <w:rFonts w:ascii="Times New Roman" w:hAnsi="Times New Roman" w:cs="Times New Roman"/>
          <w:sz w:val="24"/>
          <w:szCs w:val="24"/>
          <w:lang w:val="sr-Cyrl-CS"/>
        </w:rPr>
        <w:t xml:space="preserve">), </w:t>
      </w:r>
      <w:r w:rsidR="00877069" w:rsidRPr="007801E2">
        <w:rPr>
          <w:rFonts w:ascii="Times New Roman" w:hAnsi="Times New Roman" w:cs="Times New Roman"/>
          <w:sz w:val="24"/>
          <w:szCs w:val="24"/>
          <w:lang w:val="sr-Cyrl-CS"/>
        </w:rPr>
        <w:t>11) и 12</w:t>
      </w:r>
      <w:r w:rsidR="00B30A99" w:rsidRPr="007801E2">
        <w:rPr>
          <w:rFonts w:ascii="Times New Roman" w:hAnsi="Times New Roman" w:cs="Times New Roman"/>
          <w:sz w:val="24"/>
          <w:szCs w:val="24"/>
          <w:lang w:val="sr-Cyrl-CS"/>
        </w:rPr>
        <w:t>) ове уредбе;</w:t>
      </w:r>
    </w:p>
    <w:p w14:paraId="0FC3FB31" w14:textId="2DA5CE7D" w:rsidR="00B30A99" w:rsidRPr="007801E2" w:rsidRDefault="0087706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сертификат опреме може </w:t>
      </w:r>
      <w:r w:rsidR="00C26B23" w:rsidRPr="007801E2">
        <w:rPr>
          <w:rFonts w:ascii="Times New Roman" w:hAnsi="Times New Roman" w:cs="Times New Roman"/>
          <w:sz w:val="24"/>
          <w:szCs w:val="24"/>
          <w:lang w:val="sr-Cyrl-CS"/>
        </w:rPr>
        <w:t xml:space="preserve">да се </w:t>
      </w:r>
      <w:r w:rsidR="00EF353E" w:rsidRPr="007801E2">
        <w:rPr>
          <w:rFonts w:ascii="Times New Roman" w:hAnsi="Times New Roman" w:cs="Times New Roman"/>
          <w:sz w:val="24"/>
          <w:szCs w:val="24"/>
          <w:lang w:val="sr-Cyrl-CS"/>
        </w:rPr>
        <w:t>користи</w:t>
      </w:r>
      <w:r w:rsidR="00C26B23"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 уместо дел</w:t>
      </w:r>
      <w:r w:rsidR="00C26B23" w:rsidRPr="007801E2">
        <w:rPr>
          <w:rFonts w:ascii="Times New Roman" w:hAnsi="Times New Roman" w:cs="Times New Roman"/>
          <w:sz w:val="24"/>
          <w:szCs w:val="24"/>
          <w:lang w:val="sr-Cyrl-CS"/>
        </w:rPr>
        <w:t>ов</w:t>
      </w:r>
      <w:r w:rsidR="00B30A99" w:rsidRPr="007801E2">
        <w:rPr>
          <w:rFonts w:ascii="Times New Roman" w:hAnsi="Times New Roman" w:cs="Times New Roman"/>
          <w:sz w:val="24"/>
          <w:szCs w:val="24"/>
          <w:lang w:val="sr-Cyrl-CS"/>
        </w:rPr>
        <w:t xml:space="preserve">а </w:t>
      </w:r>
      <w:r w:rsidRPr="007801E2">
        <w:rPr>
          <w:rFonts w:ascii="Times New Roman" w:hAnsi="Times New Roman" w:cs="Times New Roman"/>
          <w:sz w:val="24"/>
          <w:szCs w:val="24"/>
          <w:lang w:val="sr-Cyrl-CS"/>
        </w:rPr>
        <w:t xml:space="preserve">испитивања </w:t>
      </w:r>
      <w:r w:rsidR="00BD4AE4"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тачк</w:t>
      </w:r>
      <w:r w:rsidR="00BD4A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овог </w:t>
      </w:r>
      <w:r w:rsidR="00A4676A" w:rsidRPr="007801E2">
        <w:rPr>
          <w:rFonts w:ascii="Times New Roman" w:hAnsi="Times New Roman" w:cs="Times New Roman"/>
          <w:sz w:val="24"/>
          <w:szCs w:val="24"/>
          <w:lang w:val="sr-Cyrl-CS"/>
        </w:rPr>
        <w:t>става</w:t>
      </w:r>
      <w:r w:rsidR="00B30A99" w:rsidRPr="007801E2">
        <w:rPr>
          <w:rFonts w:ascii="Times New Roman" w:hAnsi="Times New Roman" w:cs="Times New Roman"/>
          <w:sz w:val="24"/>
          <w:szCs w:val="24"/>
          <w:lang w:val="sr-Cyrl-CS"/>
        </w:rPr>
        <w:t xml:space="preserve"> ако </w:t>
      </w:r>
      <w:r w:rsidR="00C26B23" w:rsidRPr="007801E2">
        <w:rPr>
          <w:rFonts w:ascii="Times New Roman" w:hAnsi="Times New Roman" w:cs="Times New Roman"/>
          <w:sz w:val="24"/>
          <w:szCs w:val="24"/>
          <w:lang w:val="sr-Cyrl-CS"/>
        </w:rPr>
        <w:t xml:space="preserve">се </w:t>
      </w:r>
      <w:r w:rsidR="00B30A99" w:rsidRPr="007801E2">
        <w:rPr>
          <w:rFonts w:ascii="Times New Roman" w:hAnsi="Times New Roman" w:cs="Times New Roman"/>
          <w:sz w:val="24"/>
          <w:szCs w:val="24"/>
          <w:lang w:val="sr-Cyrl-CS"/>
        </w:rPr>
        <w:t>достав</w:t>
      </w:r>
      <w:r w:rsidR="00C26B23"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надлежном ОПС.</w:t>
      </w:r>
    </w:p>
    <w:p w14:paraId="6C884896" w14:textId="4550853F"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w:t>
      </w:r>
      <w:r w:rsidR="00CA6F25"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искључења или поновног укључења постројења за статичку компензацију:</w:t>
      </w:r>
    </w:p>
    <w:p w14:paraId="43558EC4" w14:textId="06BFE9EC" w:rsidR="00B30A99" w:rsidRPr="007801E2" w:rsidRDefault="002A10E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доказује се техничка способност елемента постројења купца кој</w:t>
      </w:r>
      <w:r w:rsidR="004C6F9C" w:rsidRPr="007801E2">
        <w:rPr>
          <w:rFonts w:ascii="Times New Roman" w:hAnsi="Times New Roman" w:cs="Times New Roman"/>
          <w:sz w:val="24"/>
          <w:szCs w:val="24"/>
          <w:lang w:val="sr-Cyrl-CS"/>
        </w:rPr>
        <w:t xml:space="preserve">и </w:t>
      </w:r>
      <w:r w:rsidR="003955CC" w:rsidRPr="007801E2">
        <w:rPr>
          <w:rFonts w:ascii="Times New Roman" w:hAnsi="Times New Roman" w:cs="Times New Roman"/>
          <w:sz w:val="24"/>
          <w:szCs w:val="24"/>
          <w:lang w:val="sr-Cyrl-CS"/>
        </w:rPr>
        <w:t xml:space="preserve">користи </w:t>
      </w:r>
      <w:r w:rsidR="00B30A99" w:rsidRPr="007801E2">
        <w:rPr>
          <w:rFonts w:ascii="Times New Roman" w:hAnsi="Times New Roman" w:cs="Times New Roman"/>
          <w:sz w:val="24"/>
          <w:szCs w:val="24"/>
          <w:lang w:val="sr-Cyrl-CS"/>
        </w:rPr>
        <w:t xml:space="preserve"> </w:t>
      </w:r>
      <w:r w:rsidR="003955CC" w:rsidRPr="007801E2">
        <w:rPr>
          <w:rFonts w:ascii="Times New Roman" w:hAnsi="Times New Roman" w:cs="Times New Roman"/>
          <w:sz w:val="24"/>
          <w:szCs w:val="24"/>
          <w:lang w:val="sr-Cyrl-CS"/>
        </w:rPr>
        <w:t xml:space="preserve"> власник </w:t>
      </w:r>
      <w:r w:rsidR="00B30A99" w:rsidRPr="007801E2">
        <w:rPr>
          <w:rFonts w:ascii="Times New Roman" w:hAnsi="Times New Roman" w:cs="Times New Roman"/>
          <w:sz w:val="24"/>
          <w:szCs w:val="24"/>
          <w:lang w:val="sr-Cyrl-CS"/>
        </w:rPr>
        <w:t xml:space="preserve"> објект</w:t>
      </w:r>
      <w:r w:rsidR="003955CC"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купца или </w:t>
      </w:r>
      <w:r w:rsidR="00766F86" w:rsidRPr="007801E2">
        <w:rPr>
          <w:rFonts w:ascii="Times New Roman" w:hAnsi="Times New Roman" w:cs="Times New Roman"/>
          <w:sz w:val="24"/>
          <w:szCs w:val="24"/>
          <w:lang w:val="sr-Cyrl-CS"/>
        </w:rPr>
        <w:t xml:space="preserve">оператор </w:t>
      </w:r>
      <w:r w:rsidR="00CA6F25" w:rsidRPr="007801E2">
        <w:rPr>
          <w:rFonts w:ascii="Times New Roman" w:hAnsi="Times New Roman" w:cs="Times New Roman"/>
          <w:sz w:val="24"/>
          <w:szCs w:val="24"/>
          <w:lang w:val="sr-Cyrl-CS"/>
        </w:rPr>
        <w:t>затворено</w:t>
      </w:r>
      <w:r w:rsidR="00766F86" w:rsidRPr="007801E2">
        <w:rPr>
          <w:rFonts w:ascii="Times New Roman" w:hAnsi="Times New Roman" w:cs="Times New Roman"/>
          <w:sz w:val="24"/>
          <w:szCs w:val="24"/>
          <w:lang w:val="sr-Cyrl-CS"/>
        </w:rPr>
        <w:t>г</w:t>
      </w:r>
      <w:r w:rsidR="00CA6F25" w:rsidRPr="007801E2">
        <w:rPr>
          <w:rFonts w:ascii="Times New Roman" w:hAnsi="Times New Roman" w:cs="Times New Roman"/>
          <w:sz w:val="24"/>
          <w:szCs w:val="24"/>
          <w:lang w:val="sr-Cyrl-CS"/>
        </w:rPr>
        <w:t xml:space="preserve"> дистрибутивно</w:t>
      </w:r>
      <w:r w:rsidR="00766F86" w:rsidRPr="007801E2">
        <w:rPr>
          <w:rFonts w:ascii="Times New Roman" w:hAnsi="Times New Roman" w:cs="Times New Roman"/>
          <w:sz w:val="24"/>
          <w:szCs w:val="24"/>
          <w:lang w:val="sr-Cyrl-CS"/>
        </w:rPr>
        <w:t>г</w:t>
      </w:r>
      <w:r w:rsidR="00CA6F25" w:rsidRPr="007801E2">
        <w:rPr>
          <w:rFonts w:ascii="Times New Roman" w:hAnsi="Times New Roman" w:cs="Times New Roman"/>
          <w:sz w:val="24"/>
          <w:szCs w:val="24"/>
          <w:lang w:val="sr-Cyrl-CS"/>
        </w:rPr>
        <w:t xml:space="preserve"> систем</w:t>
      </w:r>
      <w:r w:rsidR="00766F86"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за управљање потрошњом </w:t>
      </w:r>
      <w:r w:rsidR="00FD186B" w:rsidRPr="007801E2">
        <w:rPr>
          <w:rFonts w:ascii="Times New Roman" w:hAnsi="Times New Roman" w:cs="Times New Roman"/>
          <w:sz w:val="24"/>
          <w:szCs w:val="24"/>
          <w:lang w:val="sr-Cyrl-CS"/>
        </w:rPr>
        <w:t xml:space="preserve">ради </w:t>
      </w:r>
      <w:r w:rsidR="00B30A99" w:rsidRPr="007801E2">
        <w:rPr>
          <w:rFonts w:ascii="Times New Roman" w:hAnsi="Times New Roman" w:cs="Times New Roman"/>
          <w:sz w:val="24"/>
          <w:szCs w:val="24"/>
          <w:lang w:val="sr-Cyrl-CS"/>
        </w:rPr>
        <w:t xml:space="preserve"> промене активне снаге, промене реактивне снаге или управљања ограничењима у преносној мрежи за искључење и/или поновно укључење постројења за статичку компензацију појединачно или заједнички као део скупа објеката купаца преко трећ</w:t>
      </w:r>
      <w:r w:rsidR="00C26B23" w:rsidRPr="007801E2">
        <w:rPr>
          <w:rFonts w:ascii="Times New Roman" w:hAnsi="Times New Roman" w:cs="Times New Roman"/>
          <w:sz w:val="24"/>
          <w:szCs w:val="24"/>
          <w:lang w:val="sr-Cyrl-CS"/>
        </w:rPr>
        <w:t>их</w:t>
      </w:r>
      <w:r w:rsidR="00B30A99" w:rsidRPr="007801E2">
        <w:rPr>
          <w:rFonts w:ascii="Times New Roman" w:hAnsi="Times New Roman" w:cs="Times New Roman"/>
          <w:sz w:val="24"/>
          <w:szCs w:val="24"/>
          <w:lang w:val="sr-Cyrl-CS"/>
        </w:rPr>
        <w:t xml:space="preserve"> лица, након пријема </w:t>
      </w:r>
      <w:r w:rsidR="00834FB9" w:rsidRPr="007801E2">
        <w:rPr>
          <w:rFonts w:ascii="Times New Roman" w:hAnsi="Times New Roman" w:cs="Times New Roman"/>
          <w:sz w:val="24"/>
          <w:szCs w:val="24"/>
          <w:lang w:val="sr-Cyrl-CS"/>
        </w:rPr>
        <w:t xml:space="preserve">упутства </w:t>
      </w:r>
      <w:r w:rsidR="00B30A99" w:rsidRPr="007801E2">
        <w:rPr>
          <w:rFonts w:ascii="Times New Roman" w:hAnsi="Times New Roman" w:cs="Times New Roman"/>
          <w:sz w:val="24"/>
          <w:szCs w:val="24"/>
          <w:lang w:val="sr-Cyrl-CS"/>
        </w:rPr>
        <w:t>од надлежног опера</w:t>
      </w:r>
      <w:r w:rsidR="00AF6988" w:rsidRPr="007801E2">
        <w:rPr>
          <w:rFonts w:ascii="Times New Roman" w:hAnsi="Times New Roman" w:cs="Times New Roman"/>
          <w:sz w:val="24"/>
          <w:szCs w:val="24"/>
          <w:lang w:val="sr-Cyrl-CS"/>
        </w:rPr>
        <w:t xml:space="preserve">тора система или надлежног ОПС </w:t>
      </w:r>
      <w:r w:rsidR="00B30A99" w:rsidRPr="007801E2">
        <w:rPr>
          <w:rFonts w:ascii="Times New Roman" w:hAnsi="Times New Roman" w:cs="Times New Roman"/>
          <w:sz w:val="24"/>
          <w:szCs w:val="24"/>
          <w:lang w:val="sr-Cyrl-CS"/>
        </w:rPr>
        <w:t>у складу са чланом 28</w:t>
      </w:r>
      <w:r w:rsidR="00AF6988" w:rsidRPr="007801E2">
        <w:rPr>
          <w:rFonts w:ascii="Times New Roman" w:hAnsi="Times New Roman" w:cs="Times New Roman"/>
          <w:sz w:val="24"/>
          <w:szCs w:val="24"/>
          <w:lang w:val="sr-Cyrl-CS"/>
        </w:rPr>
        <w:t xml:space="preserve">. </w:t>
      </w:r>
      <w:r w:rsidR="00FD186B" w:rsidRPr="007801E2">
        <w:rPr>
          <w:rFonts w:ascii="Times New Roman" w:hAnsi="Times New Roman" w:cs="Times New Roman"/>
          <w:sz w:val="24"/>
          <w:szCs w:val="24"/>
          <w:lang w:val="sr-Cyrl-CS"/>
        </w:rPr>
        <w:t xml:space="preserve">став 3. </w:t>
      </w:r>
      <w:r w:rsidR="00AF6988" w:rsidRPr="007801E2">
        <w:rPr>
          <w:rFonts w:ascii="Times New Roman" w:hAnsi="Times New Roman" w:cs="Times New Roman"/>
          <w:sz w:val="24"/>
          <w:szCs w:val="24"/>
          <w:lang w:val="sr-Cyrl-CS"/>
        </w:rPr>
        <w:t>ове уредбе;</w:t>
      </w:r>
      <w:r w:rsidR="00B30A99" w:rsidRPr="007801E2">
        <w:rPr>
          <w:rFonts w:ascii="Times New Roman" w:hAnsi="Times New Roman" w:cs="Times New Roman"/>
          <w:sz w:val="24"/>
          <w:szCs w:val="24"/>
          <w:lang w:val="sr-Cyrl-CS"/>
        </w:rPr>
        <w:t xml:space="preserve"> </w:t>
      </w:r>
    </w:p>
    <w:p w14:paraId="4452BAD0" w14:textId="38B0344D" w:rsidR="00B30A99" w:rsidRPr="007801E2" w:rsidRDefault="002A10E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w:t>
      </w:r>
      <w:r w:rsidR="00CA6F25" w:rsidRPr="007801E2">
        <w:rPr>
          <w:rFonts w:ascii="Times New Roman" w:hAnsi="Times New Roman" w:cs="Times New Roman"/>
          <w:sz w:val="24"/>
          <w:szCs w:val="24"/>
          <w:lang w:val="sr-Cyrl-CS"/>
        </w:rPr>
        <w:t>испитивање</w:t>
      </w:r>
      <w:r w:rsidR="00B30A99" w:rsidRPr="007801E2">
        <w:rPr>
          <w:rFonts w:ascii="Times New Roman" w:hAnsi="Times New Roman" w:cs="Times New Roman"/>
          <w:sz w:val="24"/>
          <w:szCs w:val="24"/>
          <w:lang w:val="sr-Cyrl-CS"/>
        </w:rPr>
        <w:t xml:space="preserve"> се спроводи симулацијом добијања налога од надлежног оператора система или надлежног ОПС и накнадним искључењем објекта за  статичку компензацију и симулацијом пријема</w:t>
      </w:r>
      <w:r w:rsidR="00CA6F25"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налога од надлежног оператора система или надлежног ОПС и накнадним  поновним укључењем тог објекта;</w:t>
      </w:r>
    </w:p>
    <w:p w14:paraId="7FA58D07" w14:textId="213D1210" w:rsidR="00B30A99" w:rsidRPr="007801E2" w:rsidRDefault="002A10E7"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xml:space="preserve">) </w:t>
      </w:r>
      <w:r w:rsidR="00CA6F25" w:rsidRPr="007801E2">
        <w:rPr>
          <w:rFonts w:ascii="Times New Roman" w:hAnsi="Times New Roman" w:cs="Times New Roman"/>
          <w:sz w:val="24"/>
          <w:szCs w:val="24"/>
          <w:lang w:val="sr-Cyrl-CS"/>
        </w:rPr>
        <w:t xml:space="preserve">испитивање </w:t>
      </w:r>
      <w:r w:rsidR="00F53C09" w:rsidRPr="007801E2">
        <w:rPr>
          <w:rFonts w:ascii="Times New Roman" w:hAnsi="Times New Roman" w:cs="Times New Roman"/>
          <w:sz w:val="24"/>
          <w:szCs w:val="24"/>
          <w:lang w:val="sr-Cyrl-CS"/>
        </w:rPr>
        <w:t>се сматра успешни</w:t>
      </w:r>
      <w:r w:rsidR="00B30A99" w:rsidRPr="007801E2">
        <w:rPr>
          <w:rFonts w:ascii="Times New Roman" w:hAnsi="Times New Roman" w:cs="Times New Roman"/>
          <w:sz w:val="24"/>
          <w:szCs w:val="24"/>
          <w:lang w:val="sr-Cyrl-CS"/>
        </w:rPr>
        <w:t xml:space="preserve">м ако су испуњени услови које је утврдио </w:t>
      </w:r>
      <w:r w:rsidR="00AF6988" w:rsidRPr="007801E2">
        <w:rPr>
          <w:rFonts w:ascii="Times New Roman" w:hAnsi="Times New Roman" w:cs="Times New Roman"/>
          <w:sz w:val="24"/>
          <w:szCs w:val="24"/>
          <w:lang w:val="sr-Cyrl-CS"/>
        </w:rPr>
        <w:t>надлежни</w:t>
      </w:r>
      <w:r w:rsidR="00B30A99" w:rsidRPr="007801E2">
        <w:rPr>
          <w:rFonts w:ascii="Times New Roman" w:hAnsi="Times New Roman" w:cs="Times New Roman"/>
          <w:sz w:val="24"/>
          <w:szCs w:val="24"/>
          <w:lang w:val="sr-Cyrl-CS"/>
        </w:rPr>
        <w:t xml:space="preserve"> оператор система или надлежни ОПС </w:t>
      </w:r>
      <w:r w:rsidR="00F53C09" w:rsidRPr="007801E2">
        <w:rPr>
          <w:rFonts w:ascii="Times New Roman" w:hAnsi="Times New Roman" w:cs="Times New Roman"/>
          <w:sz w:val="24"/>
          <w:szCs w:val="24"/>
          <w:lang w:val="sr-Cyrl-CS"/>
        </w:rPr>
        <w:t>у складу са чланом 28. став 2. тач. 4), 6), 7), 8), 11) и 12) ове уредбе.</w:t>
      </w:r>
    </w:p>
    <w:p w14:paraId="4B0C3682" w14:textId="77777777" w:rsidR="002E5E18" w:rsidRPr="007801E2" w:rsidRDefault="002E5E18" w:rsidP="001345E0">
      <w:pPr>
        <w:spacing w:after="0" w:line="240" w:lineRule="auto"/>
        <w:ind w:firstLine="720"/>
        <w:rPr>
          <w:rFonts w:ascii="Times New Roman" w:hAnsi="Times New Roman" w:cs="Times New Roman"/>
          <w:sz w:val="24"/>
          <w:szCs w:val="24"/>
          <w:lang w:val="sr-Cyrl-CS"/>
        </w:rPr>
      </w:pPr>
    </w:p>
    <w:p w14:paraId="1B56326C" w14:textId="058DD800" w:rsidR="002E5E18" w:rsidRPr="007801E2" w:rsidRDefault="002E5E18"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Заједничке одредбе о симулацијама усаглашености</w:t>
      </w:r>
    </w:p>
    <w:p w14:paraId="2DA41BD1" w14:textId="77777777" w:rsidR="002D72B6" w:rsidRPr="007801E2" w:rsidRDefault="002D72B6" w:rsidP="001345E0">
      <w:pPr>
        <w:spacing w:after="0" w:line="240" w:lineRule="auto"/>
        <w:jc w:val="center"/>
        <w:rPr>
          <w:rFonts w:ascii="Times New Roman" w:hAnsi="Times New Roman" w:cs="Times New Roman"/>
          <w:sz w:val="24"/>
          <w:szCs w:val="24"/>
          <w:lang w:val="sr-Cyrl-CS"/>
        </w:rPr>
      </w:pPr>
    </w:p>
    <w:p w14:paraId="272FCD7A" w14:textId="14B5CFFB" w:rsidR="00B30A99" w:rsidRPr="007801E2" w:rsidRDefault="00B30A99" w:rsidP="002D72B6">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42.</w:t>
      </w:r>
    </w:p>
    <w:p w14:paraId="6FEA93AA" w14:textId="4441B64E"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Симулацијом учинка објекта купца прикљученог на преносни систем, дистрибутивног објеката прикљученог на преносни систем или елемента постројења купца са управљањем потрошњом са циљем врло брзе промене активне снаге у објекту купца или </w:t>
      </w:r>
      <w:r w:rsidR="00E80EF4" w:rsidRPr="007801E2">
        <w:rPr>
          <w:rFonts w:ascii="Times New Roman" w:hAnsi="Times New Roman" w:cs="Times New Roman"/>
          <w:sz w:val="24"/>
          <w:szCs w:val="24"/>
          <w:lang w:val="sr-Cyrl-CS"/>
        </w:rPr>
        <w:t>затвореном дистрибутивном систему</w:t>
      </w:r>
      <w:r w:rsidRPr="007801E2">
        <w:rPr>
          <w:rFonts w:ascii="Times New Roman" w:hAnsi="Times New Roman" w:cs="Times New Roman"/>
          <w:sz w:val="24"/>
          <w:szCs w:val="24"/>
          <w:lang w:val="sr-Cyrl-CS"/>
        </w:rPr>
        <w:t xml:space="preserve"> доказује испуњен</w:t>
      </w:r>
      <w:r w:rsidR="001E29F1" w:rsidRPr="007801E2">
        <w:rPr>
          <w:rFonts w:ascii="Times New Roman" w:hAnsi="Times New Roman" w:cs="Times New Roman"/>
          <w:sz w:val="24"/>
          <w:szCs w:val="24"/>
          <w:lang w:val="sr-Cyrl-CS"/>
        </w:rPr>
        <w:t>ост</w:t>
      </w:r>
      <w:r w:rsidRPr="007801E2">
        <w:rPr>
          <w:rFonts w:ascii="Times New Roman" w:hAnsi="Times New Roman" w:cs="Times New Roman"/>
          <w:sz w:val="24"/>
          <w:szCs w:val="24"/>
          <w:lang w:val="sr-Cyrl-CS"/>
        </w:rPr>
        <w:t xml:space="preserve"> захтев</w:t>
      </w:r>
      <w:r w:rsidR="001E29F1"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из ове уредбе.</w:t>
      </w:r>
    </w:p>
    <w:p w14:paraId="6864842F" w14:textId="4977931D"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Симулације </w:t>
      </w:r>
      <w:r w:rsidR="002112F4" w:rsidRPr="007801E2">
        <w:rPr>
          <w:rFonts w:ascii="Times New Roman" w:hAnsi="Times New Roman" w:cs="Times New Roman"/>
          <w:sz w:val="24"/>
          <w:szCs w:val="24"/>
          <w:lang w:val="sr-Cyrl-CS"/>
        </w:rPr>
        <w:t xml:space="preserve">се </w:t>
      </w:r>
      <w:r w:rsidR="001E29F1" w:rsidRPr="007801E2">
        <w:rPr>
          <w:rFonts w:ascii="Times New Roman" w:hAnsi="Times New Roman" w:cs="Times New Roman"/>
          <w:sz w:val="24"/>
          <w:szCs w:val="24"/>
          <w:lang w:val="sr-Cyrl-CS"/>
        </w:rPr>
        <w:t>спроводе у</w:t>
      </w:r>
      <w:r w:rsidRPr="007801E2">
        <w:rPr>
          <w:rFonts w:ascii="Times New Roman" w:hAnsi="Times New Roman" w:cs="Times New Roman"/>
          <w:sz w:val="24"/>
          <w:szCs w:val="24"/>
          <w:lang w:val="sr-Cyrl-CS"/>
        </w:rPr>
        <w:t xml:space="preserve"> следећим случајевима:</w:t>
      </w:r>
    </w:p>
    <w:p w14:paraId="732FE546" w14:textId="65EE58F4" w:rsidR="00B30A99" w:rsidRPr="007801E2" w:rsidRDefault="0039573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0070371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када је потребан нови прикључак на преносни систем;</w:t>
      </w:r>
    </w:p>
    <w:p w14:paraId="0F7BA558" w14:textId="16DD234E" w:rsidR="00B30A99" w:rsidRPr="007801E2" w:rsidRDefault="0039573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0070371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када је уговорен нови елемент постројења купца који се употребљава у објекту купца или </w:t>
      </w:r>
      <w:r w:rsidR="00E80EF4" w:rsidRPr="007801E2">
        <w:rPr>
          <w:rFonts w:ascii="Times New Roman" w:hAnsi="Times New Roman" w:cs="Times New Roman"/>
          <w:sz w:val="24"/>
          <w:szCs w:val="24"/>
          <w:lang w:val="sr-Cyrl-CS"/>
        </w:rPr>
        <w:t xml:space="preserve">затвореном дистрибутивном систему </w:t>
      </w:r>
      <w:r w:rsidR="00B30A99" w:rsidRPr="007801E2">
        <w:rPr>
          <w:rFonts w:ascii="Times New Roman" w:hAnsi="Times New Roman" w:cs="Times New Roman"/>
          <w:sz w:val="24"/>
          <w:szCs w:val="24"/>
          <w:lang w:val="sr-Cyrl-CS"/>
        </w:rPr>
        <w:t>за пружање услуге управљања потрошњом с</w:t>
      </w:r>
      <w:r w:rsidR="00F678F5"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циљем врло брзе промене активне снаге надлежном ОПС у складу са чланом 30. </w:t>
      </w:r>
      <w:r w:rsidR="00E80EF4" w:rsidRPr="007801E2">
        <w:rPr>
          <w:rFonts w:ascii="Times New Roman" w:hAnsi="Times New Roman" w:cs="Times New Roman"/>
          <w:sz w:val="24"/>
          <w:szCs w:val="24"/>
          <w:lang w:val="sr-Cyrl-CS"/>
        </w:rPr>
        <w:t>ове уредбе;</w:t>
      </w:r>
      <w:r w:rsidR="00B30A99" w:rsidRPr="007801E2">
        <w:rPr>
          <w:rFonts w:ascii="Times New Roman" w:hAnsi="Times New Roman" w:cs="Times New Roman"/>
          <w:sz w:val="24"/>
          <w:szCs w:val="24"/>
          <w:lang w:val="sr-Cyrl-CS"/>
        </w:rPr>
        <w:t xml:space="preserve"> </w:t>
      </w:r>
    </w:p>
    <w:p w14:paraId="1582DEA3" w14:textId="559A7ABB" w:rsidR="00B30A99" w:rsidRPr="007801E2" w:rsidRDefault="0039573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0070371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када се спроводи даљи развој, замена или модернизација опреме;</w:t>
      </w:r>
    </w:p>
    <w:p w14:paraId="58A3D97F" w14:textId="569559A0" w:rsidR="00B30A99" w:rsidRPr="007801E2" w:rsidRDefault="0039573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w:t>
      </w:r>
      <w:r w:rsidR="00703717"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када се надлежни оператор система не придржава захтева из </w:t>
      </w:r>
      <w:r w:rsidR="009233EB" w:rsidRPr="007801E2">
        <w:rPr>
          <w:rFonts w:ascii="Times New Roman" w:hAnsi="Times New Roman" w:cs="Times New Roman"/>
          <w:sz w:val="24"/>
          <w:szCs w:val="24"/>
          <w:lang w:val="sr-Cyrl-CS"/>
        </w:rPr>
        <w:t>ове у</w:t>
      </w:r>
      <w:r w:rsidR="00B30A99" w:rsidRPr="007801E2">
        <w:rPr>
          <w:rFonts w:ascii="Times New Roman" w:hAnsi="Times New Roman" w:cs="Times New Roman"/>
          <w:sz w:val="24"/>
          <w:szCs w:val="24"/>
          <w:lang w:val="sr-Cyrl-CS"/>
        </w:rPr>
        <w:t>редбе.</w:t>
      </w:r>
    </w:p>
    <w:p w14:paraId="2A350D68" w14:textId="7DAEA764"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Независно од минималних услова за симулацију усаглашености утврђених у овој уредби, надлежни оператор система има право:</w:t>
      </w:r>
    </w:p>
    <w:p w14:paraId="505007F3" w14:textId="0B7DC3ED" w:rsidR="00B30A99" w:rsidRPr="007801E2" w:rsidRDefault="0039573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xml:space="preserve">) </w:t>
      </w:r>
      <w:r w:rsidR="00545B4D" w:rsidRPr="007801E2">
        <w:rPr>
          <w:rFonts w:ascii="Times New Roman" w:hAnsi="Times New Roman" w:cs="Times New Roman"/>
          <w:sz w:val="24"/>
          <w:szCs w:val="24"/>
          <w:lang w:val="sr-Cyrl-CS"/>
        </w:rPr>
        <w:t xml:space="preserve">да </w:t>
      </w:r>
      <w:r w:rsidR="00B30A99" w:rsidRPr="007801E2">
        <w:rPr>
          <w:rFonts w:ascii="Times New Roman" w:hAnsi="Times New Roman" w:cs="Times New Roman"/>
          <w:sz w:val="24"/>
          <w:szCs w:val="24"/>
          <w:lang w:val="sr-Cyrl-CS"/>
        </w:rPr>
        <w:t>допусти власнику објекта купца, ОДС или ОЗДС да спровед</w:t>
      </w:r>
      <w:r w:rsidR="00FD186B"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алтернативни </w:t>
      </w:r>
      <w:r w:rsidR="00176D3F" w:rsidRPr="007801E2">
        <w:rPr>
          <w:rFonts w:ascii="Times New Roman" w:hAnsi="Times New Roman" w:cs="Times New Roman"/>
          <w:sz w:val="24"/>
          <w:szCs w:val="24"/>
          <w:lang w:val="sr-Cyrl-CS"/>
        </w:rPr>
        <w:t>скуп</w:t>
      </w:r>
      <w:r w:rsidR="00B30A99" w:rsidRPr="007801E2">
        <w:rPr>
          <w:rFonts w:ascii="Times New Roman" w:hAnsi="Times New Roman" w:cs="Times New Roman"/>
          <w:sz w:val="24"/>
          <w:szCs w:val="24"/>
          <w:lang w:val="sr-Cyrl-CS"/>
        </w:rPr>
        <w:t xml:space="preserve"> симулација, </w:t>
      </w:r>
      <w:r w:rsidR="00FD186B" w:rsidRPr="007801E2">
        <w:rPr>
          <w:rFonts w:ascii="Times New Roman" w:hAnsi="Times New Roman" w:cs="Times New Roman"/>
          <w:sz w:val="24"/>
          <w:szCs w:val="24"/>
          <w:lang w:val="sr-Cyrl-CS"/>
        </w:rPr>
        <w:t xml:space="preserve">под условом да </w:t>
      </w:r>
      <w:r w:rsidR="00B30A99" w:rsidRPr="007801E2">
        <w:rPr>
          <w:rFonts w:ascii="Times New Roman" w:hAnsi="Times New Roman" w:cs="Times New Roman"/>
          <w:sz w:val="24"/>
          <w:szCs w:val="24"/>
          <w:lang w:val="sr-Cyrl-CS"/>
        </w:rPr>
        <w:t xml:space="preserve">су те симулације ефикасне и довољне за доказивање да је објекат купца или дистрибутивни систем у складу са </w:t>
      </w:r>
      <w:r w:rsidR="00FD186B" w:rsidRPr="007801E2">
        <w:rPr>
          <w:rFonts w:ascii="Times New Roman" w:hAnsi="Times New Roman" w:cs="Times New Roman"/>
          <w:sz w:val="24"/>
          <w:szCs w:val="24"/>
          <w:lang w:val="sr-Cyrl-CS"/>
        </w:rPr>
        <w:t xml:space="preserve">захтевима </w:t>
      </w:r>
      <w:r w:rsidR="00C62BC1" w:rsidRPr="007801E2">
        <w:rPr>
          <w:rFonts w:ascii="Times New Roman" w:hAnsi="Times New Roman" w:cs="Times New Roman"/>
          <w:sz w:val="24"/>
          <w:szCs w:val="24"/>
          <w:lang w:val="sr-Cyrl-CS"/>
        </w:rPr>
        <w:t xml:space="preserve">ове </w:t>
      </w:r>
      <w:r w:rsidR="00B30A99" w:rsidRPr="007801E2">
        <w:rPr>
          <w:rFonts w:ascii="Times New Roman" w:hAnsi="Times New Roman" w:cs="Times New Roman"/>
          <w:sz w:val="24"/>
          <w:szCs w:val="24"/>
          <w:lang w:val="sr-Cyrl-CS"/>
        </w:rPr>
        <w:t xml:space="preserve">уредбе или </w:t>
      </w:r>
      <w:r w:rsidR="0090031A" w:rsidRPr="007801E2">
        <w:rPr>
          <w:rFonts w:ascii="Times New Roman" w:hAnsi="Times New Roman" w:cs="Times New Roman"/>
          <w:sz w:val="24"/>
          <w:szCs w:val="24"/>
          <w:lang w:val="sr-Cyrl-CS"/>
        </w:rPr>
        <w:t xml:space="preserve">другим </w:t>
      </w:r>
      <w:r w:rsidR="00BD4AC5" w:rsidRPr="007801E2">
        <w:rPr>
          <w:rFonts w:ascii="Times New Roman" w:hAnsi="Times New Roman" w:cs="Times New Roman"/>
          <w:sz w:val="24"/>
          <w:szCs w:val="24"/>
          <w:lang w:val="sr-Cyrl-CS"/>
        </w:rPr>
        <w:t xml:space="preserve">прописима </w:t>
      </w:r>
      <w:r w:rsidR="00B30A99" w:rsidRPr="007801E2">
        <w:rPr>
          <w:rFonts w:ascii="Times New Roman" w:hAnsi="Times New Roman" w:cs="Times New Roman"/>
          <w:sz w:val="24"/>
          <w:szCs w:val="24"/>
          <w:lang w:val="sr-Cyrl-CS"/>
        </w:rPr>
        <w:t>и</w:t>
      </w:r>
    </w:p>
    <w:p w14:paraId="294DE5D2" w14:textId="72D20F9F" w:rsidR="00B30A99" w:rsidRPr="007801E2" w:rsidRDefault="0039573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00AB689F" w:rsidRPr="007801E2">
        <w:rPr>
          <w:rFonts w:ascii="Times New Roman" w:hAnsi="Times New Roman" w:cs="Times New Roman"/>
          <w:sz w:val="24"/>
          <w:szCs w:val="24"/>
          <w:lang w:val="sr-Cyrl-CS"/>
        </w:rPr>
        <w:t xml:space="preserve"> </w:t>
      </w:r>
      <w:r w:rsidR="00545B4D" w:rsidRPr="007801E2">
        <w:rPr>
          <w:rFonts w:ascii="Times New Roman" w:hAnsi="Times New Roman" w:cs="Times New Roman"/>
          <w:sz w:val="24"/>
          <w:szCs w:val="24"/>
          <w:lang w:val="sr-Cyrl-CS"/>
        </w:rPr>
        <w:t xml:space="preserve">да </w:t>
      </w:r>
      <w:r w:rsidR="00B30A99" w:rsidRPr="007801E2">
        <w:rPr>
          <w:rFonts w:ascii="Times New Roman" w:hAnsi="Times New Roman" w:cs="Times New Roman"/>
          <w:sz w:val="24"/>
          <w:szCs w:val="24"/>
          <w:lang w:val="sr-Cyrl-CS"/>
        </w:rPr>
        <w:t>захтева од власника објекта купца, ОДС или ОЗДС да спровед</w:t>
      </w:r>
      <w:r w:rsidR="00FD186B"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додатне или алтернативн</w:t>
      </w:r>
      <w:r w:rsidR="00AA0202"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симулациј</w:t>
      </w:r>
      <w:r w:rsidR="00A6190D"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у случајевима када информације достављене надлежном оператору система у </w:t>
      </w:r>
      <w:r w:rsidR="00921312" w:rsidRPr="007801E2">
        <w:rPr>
          <w:rFonts w:ascii="Times New Roman" w:hAnsi="Times New Roman" w:cs="Times New Roman"/>
          <w:sz w:val="24"/>
          <w:szCs w:val="24"/>
          <w:lang w:val="sr-Cyrl-CS"/>
        </w:rPr>
        <w:t xml:space="preserve">вези са </w:t>
      </w:r>
      <w:r w:rsidR="00B30A99" w:rsidRPr="007801E2">
        <w:rPr>
          <w:rFonts w:ascii="Times New Roman" w:hAnsi="Times New Roman" w:cs="Times New Roman"/>
          <w:sz w:val="24"/>
          <w:szCs w:val="24"/>
          <w:lang w:val="sr-Cyrl-CS"/>
        </w:rPr>
        <w:t xml:space="preserve"> симулациј</w:t>
      </w:r>
      <w:r w:rsidR="00921312"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усаглашености </w:t>
      </w:r>
      <w:r w:rsidR="00921312" w:rsidRPr="007801E2">
        <w:rPr>
          <w:rFonts w:ascii="Times New Roman" w:hAnsi="Times New Roman" w:cs="Times New Roman"/>
          <w:sz w:val="24"/>
          <w:szCs w:val="24"/>
          <w:lang w:val="sr-Cyrl-CS"/>
        </w:rPr>
        <w:t>из</w:t>
      </w:r>
      <w:r w:rsidR="000C789C"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чл</w:t>
      </w:r>
      <w:r w:rsidR="009233EB" w:rsidRPr="007801E2">
        <w:rPr>
          <w:rFonts w:ascii="Times New Roman" w:hAnsi="Times New Roman" w:cs="Times New Roman"/>
          <w:sz w:val="24"/>
          <w:szCs w:val="24"/>
          <w:lang w:val="sr-Cyrl-CS"/>
        </w:rPr>
        <w:t xml:space="preserve">. </w:t>
      </w:r>
      <w:r w:rsidR="00921312" w:rsidRPr="007801E2">
        <w:rPr>
          <w:rFonts w:ascii="Times New Roman" w:hAnsi="Times New Roman" w:cs="Times New Roman"/>
          <w:sz w:val="24"/>
          <w:szCs w:val="24"/>
          <w:lang w:val="sr-Cyrl-CS"/>
        </w:rPr>
        <w:t xml:space="preserve">од </w:t>
      </w:r>
      <w:r w:rsidR="00B30A99" w:rsidRPr="007801E2">
        <w:rPr>
          <w:rFonts w:ascii="Times New Roman" w:hAnsi="Times New Roman" w:cs="Times New Roman"/>
          <w:sz w:val="24"/>
          <w:szCs w:val="24"/>
          <w:lang w:val="sr-Cyrl-CS"/>
        </w:rPr>
        <w:t>43</w:t>
      </w:r>
      <w:r w:rsidR="00890812" w:rsidRPr="007801E2">
        <w:rPr>
          <w:rFonts w:ascii="Times New Roman" w:hAnsi="Times New Roman" w:cs="Times New Roman"/>
          <w:sz w:val="24"/>
          <w:szCs w:val="24"/>
          <w:lang w:val="sr-Cyrl-CS"/>
        </w:rPr>
        <w:t>.</w:t>
      </w:r>
      <w:r w:rsidR="009233EB" w:rsidRPr="007801E2">
        <w:rPr>
          <w:rFonts w:ascii="Times New Roman" w:hAnsi="Times New Roman" w:cs="Times New Roman"/>
          <w:sz w:val="24"/>
          <w:szCs w:val="24"/>
          <w:lang w:val="sr-Cyrl-CS"/>
        </w:rPr>
        <w:t xml:space="preserve"> </w:t>
      </w:r>
      <w:r w:rsidR="00921312" w:rsidRPr="007801E2">
        <w:rPr>
          <w:rFonts w:ascii="Times New Roman" w:hAnsi="Times New Roman" w:cs="Times New Roman"/>
          <w:sz w:val="24"/>
          <w:szCs w:val="24"/>
          <w:lang w:val="sr-Cyrl-CS"/>
        </w:rPr>
        <w:t>до</w:t>
      </w:r>
      <w:r w:rsidR="009233E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45</w:t>
      </w:r>
      <w:r w:rsidR="009233EB" w:rsidRPr="007801E2">
        <w:rPr>
          <w:rFonts w:ascii="Times New Roman" w:hAnsi="Times New Roman" w:cs="Times New Roman"/>
          <w:sz w:val="24"/>
          <w:szCs w:val="24"/>
          <w:lang w:val="sr-Cyrl-CS"/>
        </w:rPr>
        <w:t>. ове уредбе</w:t>
      </w:r>
      <w:r w:rsidR="00B30A99" w:rsidRPr="007801E2">
        <w:rPr>
          <w:rFonts w:ascii="Times New Roman" w:hAnsi="Times New Roman" w:cs="Times New Roman"/>
          <w:sz w:val="24"/>
          <w:szCs w:val="24"/>
          <w:lang w:val="sr-Cyrl-CS"/>
        </w:rPr>
        <w:t>, нису довољне за доказивање усаглашености са захтевима из ове уредбе.</w:t>
      </w:r>
    </w:p>
    <w:p w14:paraId="588EA64C" w14:textId="2513E1A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Власник објекта купца прикљученог на преносни систем или ОДС прикључен</w:t>
      </w:r>
      <w:r w:rsidR="00A6190D" w:rsidRPr="007801E2">
        <w:rPr>
          <w:rFonts w:ascii="Times New Roman" w:hAnsi="Times New Roman" w:cs="Times New Roman"/>
          <w:sz w:val="24"/>
          <w:szCs w:val="24"/>
          <w:lang w:val="sr-Cyrl-CS"/>
        </w:rPr>
        <w:t>ог</w:t>
      </w:r>
      <w:r w:rsidRPr="007801E2">
        <w:rPr>
          <w:rFonts w:ascii="Times New Roman" w:hAnsi="Times New Roman" w:cs="Times New Roman"/>
          <w:sz w:val="24"/>
          <w:szCs w:val="24"/>
          <w:lang w:val="sr-Cyrl-CS"/>
        </w:rPr>
        <w:t xml:space="preserve"> на преносни систем подноси извештај са резултатима симулације за сваки појединачни објекат купца прикључен на преносни систем или дистрибутивни објекат прикључен на преносни систем. Власник објекта купца прикљученог на преносни систем или ОДС прикључен на преносни систем припрема и подноси оверен модел за симулацију за </w:t>
      </w:r>
      <w:r w:rsidR="00A6190D" w:rsidRPr="007801E2">
        <w:rPr>
          <w:rFonts w:ascii="Times New Roman" w:hAnsi="Times New Roman" w:cs="Times New Roman"/>
          <w:sz w:val="24"/>
          <w:szCs w:val="24"/>
          <w:lang w:val="sr-Cyrl-CS"/>
        </w:rPr>
        <w:t>одређени</w:t>
      </w:r>
      <w:r w:rsidRPr="007801E2">
        <w:rPr>
          <w:rFonts w:ascii="Times New Roman" w:hAnsi="Times New Roman" w:cs="Times New Roman"/>
          <w:sz w:val="24"/>
          <w:szCs w:val="24"/>
          <w:lang w:val="sr-Cyrl-CS"/>
        </w:rPr>
        <w:t xml:space="preserve"> објекат купца прикључен на преносни систем или дистрибутивни објекат прикључен на преносни систем. Обим модела за симулацију </w:t>
      </w:r>
      <w:r w:rsidR="00A6190D" w:rsidRPr="007801E2">
        <w:rPr>
          <w:rFonts w:ascii="Times New Roman" w:hAnsi="Times New Roman" w:cs="Times New Roman"/>
          <w:sz w:val="24"/>
          <w:szCs w:val="24"/>
          <w:lang w:val="sr-Cyrl-CS"/>
        </w:rPr>
        <w:t xml:space="preserve">прописан је у </w:t>
      </w:r>
      <w:r w:rsidRPr="007801E2">
        <w:rPr>
          <w:rFonts w:ascii="Times New Roman" w:hAnsi="Times New Roman" w:cs="Times New Roman"/>
          <w:sz w:val="24"/>
          <w:szCs w:val="24"/>
          <w:lang w:val="sr-Cyrl-CS"/>
        </w:rPr>
        <w:t>члану 21</w:t>
      </w:r>
      <w:r w:rsidR="00C8413A"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ст. 1</w:t>
      </w:r>
      <w:r w:rsidR="00D22234" w:rsidRPr="007801E2">
        <w:rPr>
          <w:rFonts w:ascii="Times New Roman" w:hAnsi="Times New Roman" w:cs="Times New Roman"/>
          <w:sz w:val="24"/>
          <w:szCs w:val="24"/>
          <w:lang w:val="sr-Cyrl-CS"/>
        </w:rPr>
        <w:t xml:space="preserve">. и </w:t>
      </w:r>
      <w:r w:rsidRPr="007801E2">
        <w:rPr>
          <w:rFonts w:ascii="Times New Roman" w:hAnsi="Times New Roman" w:cs="Times New Roman"/>
          <w:sz w:val="24"/>
          <w:szCs w:val="24"/>
          <w:lang w:val="sr-Cyrl-CS"/>
        </w:rPr>
        <w:t>2</w:t>
      </w:r>
      <w:r w:rsidR="00D22234"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ове уредбе.</w:t>
      </w:r>
    </w:p>
    <w:p w14:paraId="424E60FF" w14:textId="20CF20E3"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има право да прове</w:t>
      </w:r>
      <w:r w:rsidR="002412C0" w:rsidRPr="007801E2">
        <w:rPr>
          <w:rFonts w:ascii="Times New Roman" w:hAnsi="Times New Roman" w:cs="Times New Roman"/>
          <w:sz w:val="24"/>
          <w:szCs w:val="24"/>
          <w:lang w:val="sr-Cyrl-CS"/>
        </w:rPr>
        <w:t>ри</w:t>
      </w:r>
      <w:r w:rsidRPr="007801E2">
        <w:rPr>
          <w:rFonts w:ascii="Times New Roman" w:hAnsi="Times New Roman" w:cs="Times New Roman"/>
          <w:sz w:val="24"/>
          <w:szCs w:val="24"/>
          <w:lang w:val="sr-Cyrl-CS"/>
        </w:rPr>
        <w:t xml:space="preserve"> да ли објекат купца или дистрибутивни систем одговара захтевима ове уредбе </w:t>
      </w:r>
      <w:r w:rsidR="00FB436A" w:rsidRPr="007801E2">
        <w:rPr>
          <w:rFonts w:ascii="Times New Roman" w:hAnsi="Times New Roman" w:cs="Times New Roman"/>
          <w:sz w:val="24"/>
          <w:szCs w:val="24"/>
          <w:lang w:val="sr-Cyrl-CS"/>
        </w:rPr>
        <w:t xml:space="preserve">спровођењем </w:t>
      </w:r>
      <w:r w:rsidR="003A5FBA" w:rsidRPr="007801E2">
        <w:rPr>
          <w:rFonts w:ascii="Times New Roman" w:hAnsi="Times New Roman" w:cs="Times New Roman"/>
          <w:sz w:val="24"/>
          <w:szCs w:val="24"/>
          <w:lang w:val="sr-Cyrl-CS"/>
        </w:rPr>
        <w:t xml:space="preserve"> својих симулација </w:t>
      </w:r>
      <w:r w:rsidRPr="007801E2">
        <w:rPr>
          <w:rFonts w:ascii="Times New Roman" w:hAnsi="Times New Roman" w:cs="Times New Roman"/>
          <w:sz w:val="24"/>
          <w:szCs w:val="24"/>
          <w:lang w:val="sr-Cyrl-CS"/>
        </w:rPr>
        <w:t xml:space="preserve"> усаглашености на</w:t>
      </w:r>
      <w:r w:rsidR="003A5FBA" w:rsidRPr="007801E2">
        <w:rPr>
          <w:rFonts w:ascii="Times New Roman" w:hAnsi="Times New Roman" w:cs="Times New Roman"/>
          <w:sz w:val="24"/>
          <w:szCs w:val="24"/>
          <w:lang w:val="sr-Cyrl-CS"/>
        </w:rPr>
        <w:t xml:space="preserve"> основу</w:t>
      </w:r>
      <w:r w:rsidRPr="007801E2">
        <w:rPr>
          <w:rFonts w:ascii="Times New Roman" w:hAnsi="Times New Roman" w:cs="Times New Roman"/>
          <w:sz w:val="24"/>
          <w:szCs w:val="24"/>
          <w:lang w:val="sr-Cyrl-CS"/>
        </w:rPr>
        <w:t xml:space="preserve"> достављени</w:t>
      </w:r>
      <w:r w:rsidR="003A5FBA" w:rsidRPr="007801E2">
        <w:rPr>
          <w:rFonts w:ascii="Times New Roman" w:hAnsi="Times New Roman" w:cs="Times New Roman"/>
          <w:sz w:val="24"/>
          <w:szCs w:val="24"/>
          <w:lang w:val="sr-Cyrl-CS"/>
        </w:rPr>
        <w:t>х</w:t>
      </w:r>
      <w:r w:rsidRPr="007801E2">
        <w:rPr>
          <w:rFonts w:ascii="Times New Roman" w:hAnsi="Times New Roman" w:cs="Times New Roman"/>
          <w:sz w:val="24"/>
          <w:szCs w:val="24"/>
          <w:lang w:val="sr-Cyrl-CS"/>
        </w:rPr>
        <w:t xml:space="preserve"> извештаја о симулацијама, моделима за симулацију и резултатима мерења </w:t>
      </w:r>
      <w:r w:rsidR="003A5FBA" w:rsidRPr="007801E2">
        <w:rPr>
          <w:rFonts w:ascii="Times New Roman" w:hAnsi="Times New Roman" w:cs="Times New Roman"/>
          <w:sz w:val="24"/>
          <w:szCs w:val="24"/>
          <w:lang w:val="sr-Cyrl-CS"/>
        </w:rPr>
        <w:t>у оквиру</w:t>
      </w:r>
      <w:r w:rsidRPr="007801E2">
        <w:rPr>
          <w:rFonts w:ascii="Times New Roman" w:hAnsi="Times New Roman" w:cs="Times New Roman"/>
          <w:sz w:val="24"/>
          <w:szCs w:val="24"/>
          <w:lang w:val="sr-Cyrl-CS"/>
        </w:rPr>
        <w:t xml:space="preserve"> </w:t>
      </w:r>
      <w:r w:rsidR="003A5FBA" w:rsidRPr="007801E2">
        <w:rPr>
          <w:rFonts w:ascii="Times New Roman" w:hAnsi="Times New Roman" w:cs="Times New Roman"/>
          <w:sz w:val="24"/>
          <w:szCs w:val="24"/>
          <w:lang w:val="sr-Cyrl-CS"/>
        </w:rPr>
        <w:t>испитивања</w:t>
      </w:r>
      <w:r w:rsidRPr="007801E2">
        <w:rPr>
          <w:rFonts w:ascii="Times New Roman" w:hAnsi="Times New Roman" w:cs="Times New Roman"/>
          <w:sz w:val="24"/>
          <w:szCs w:val="24"/>
          <w:lang w:val="sr-Cyrl-CS"/>
        </w:rPr>
        <w:t xml:space="preserve"> ус</w:t>
      </w:r>
      <w:r w:rsidR="007E7C5B">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глашености.</w:t>
      </w:r>
    </w:p>
    <w:p w14:paraId="1CDFD0B8" w14:textId="1C165525"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достав</w:t>
      </w:r>
      <w:r w:rsidR="00FB436A" w:rsidRPr="007801E2">
        <w:rPr>
          <w:rFonts w:ascii="Times New Roman" w:hAnsi="Times New Roman" w:cs="Times New Roman"/>
          <w:sz w:val="24"/>
          <w:szCs w:val="24"/>
          <w:lang w:val="sr-Cyrl-CS"/>
        </w:rPr>
        <w:t xml:space="preserve">ља </w:t>
      </w:r>
      <w:r w:rsidRPr="007801E2">
        <w:rPr>
          <w:rFonts w:ascii="Times New Roman" w:hAnsi="Times New Roman" w:cs="Times New Roman"/>
          <w:sz w:val="24"/>
          <w:szCs w:val="24"/>
          <w:lang w:val="sr-Cyrl-CS"/>
        </w:rPr>
        <w:t xml:space="preserve">власнику објекта купца, ОДС или </w:t>
      </w:r>
      <w:r w:rsidR="006924BA"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 техничке податке и модел за симулацију мреже у мери која је неопходна да би се извршиле тражене симулације у складу са чл.</w:t>
      </w:r>
      <w:r w:rsidR="000E396F" w:rsidRPr="007801E2">
        <w:rPr>
          <w:rFonts w:ascii="Times New Roman" w:hAnsi="Times New Roman" w:cs="Times New Roman"/>
          <w:sz w:val="24"/>
          <w:szCs w:val="24"/>
          <w:lang w:val="sr-Cyrl-CS"/>
        </w:rPr>
        <w:t xml:space="preserve"> од</w:t>
      </w:r>
      <w:r w:rsidRPr="007801E2">
        <w:rPr>
          <w:rFonts w:ascii="Times New Roman" w:hAnsi="Times New Roman" w:cs="Times New Roman"/>
          <w:sz w:val="24"/>
          <w:szCs w:val="24"/>
          <w:lang w:val="sr-Cyrl-CS"/>
        </w:rPr>
        <w:t xml:space="preserve"> 43</w:t>
      </w:r>
      <w:r w:rsidR="002D72B6" w:rsidRPr="007801E2">
        <w:rPr>
          <w:rFonts w:ascii="Times New Roman" w:hAnsi="Times New Roman" w:cs="Times New Roman"/>
          <w:sz w:val="24"/>
          <w:szCs w:val="24"/>
          <w:lang w:val="sr-Cyrl-CS"/>
        </w:rPr>
        <w:t>.</w:t>
      </w:r>
      <w:r w:rsidR="00C8413A" w:rsidRPr="007801E2">
        <w:rPr>
          <w:rFonts w:ascii="Times New Roman" w:hAnsi="Times New Roman" w:cs="Times New Roman"/>
          <w:sz w:val="24"/>
          <w:szCs w:val="24"/>
          <w:lang w:val="sr-Cyrl-CS"/>
        </w:rPr>
        <w:t xml:space="preserve"> </w:t>
      </w:r>
      <w:r w:rsidR="000E396F" w:rsidRPr="007801E2">
        <w:rPr>
          <w:rFonts w:ascii="Times New Roman" w:hAnsi="Times New Roman" w:cs="Times New Roman"/>
          <w:sz w:val="24"/>
          <w:szCs w:val="24"/>
          <w:lang w:val="sr-Cyrl-CS"/>
        </w:rPr>
        <w:t xml:space="preserve">до </w:t>
      </w:r>
      <w:r w:rsidRPr="007801E2">
        <w:rPr>
          <w:rFonts w:ascii="Times New Roman" w:hAnsi="Times New Roman" w:cs="Times New Roman"/>
          <w:sz w:val="24"/>
          <w:szCs w:val="24"/>
          <w:lang w:val="sr-Cyrl-CS"/>
        </w:rPr>
        <w:t>45</w:t>
      </w:r>
      <w:r w:rsidR="006924BA"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ове уредбе.</w:t>
      </w:r>
    </w:p>
    <w:p w14:paraId="5156EC59" w14:textId="77777777" w:rsidR="00B30A99" w:rsidRPr="007801E2" w:rsidRDefault="00B30A99" w:rsidP="001345E0">
      <w:pPr>
        <w:spacing w:after="0" w:line="240" w:lineRule="auto"/>
        <w:ind w:firstLine="720"/>
        <w:rPr>
          <w:rFonts w:ascii="Times New Roman" w:hAnsi="Times New Roman" w:cs="Times New Roman"/>
          <w:sz w:val="24"/>
          <w:szCs w:val="24"/>
          <w:lang w:val="sr-Cyrl-CS"/>
        </w:rPr>
      </w:pPr>
    </w:p>
    <w:p w14:paraId="26AA1091" w14:textId="11DA948E" w:rsidR="00406591"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Симулације усаглашености за дистрибутивне објекте </w:t>
      </w:r>
    </w:p>
    <w:p w14:paraId="386B9C47" w14:textId="274550F5" w:rsidR="00B30A99"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прикључене на преносни систем</w:t>
      </w:r>
    </w:p>
    <w:p w14:paraId="293F85CC" w14:textId="77777777" w:rsidR="002D72B6" w:rsidRPr="007801E2" w:rsidRDefault="002D72B6" w:rsidP="001345E0">
      <w:pPr>
        <w:spacing w:after="0" w:line="240" w:lineRule="auto"/>
        <w:jc w:val="center"/>
        <w:rPr>
          <w:rFonts w:ascii="Times New Roman" w:hAnsi="Times New Roman" w:cs="Times New Roman"/>
          <w:sz w:val="24"/>
          <w:szCs w:val="24"/>
          <w:lang w:val="sr-Cyrl-CS"/>
        </w:rPr>
      </w:pPr>
    </w:p>
    <w:p w14:paraId="13572D28" w14:textId="6411350F" w:rsidR="00B30A99" w:rsidRPr="007801E2" w:rsidRDefault="00EB0FE3" w:rsidP="002D72B6">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43.</w:t>
      </w:r>
    </w:p>
    <w:p w14:paraId="126C1773" w14:textId="5C09648B"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погледу симулације способности производње реактивне снаге дистрибутивног објекта прикљученог на преносни систем:</w:t>
      </w:r>
    </w:p>
    <w:p w14:paraId="57CC47EE" w14:textId="22742743" w:rsidR="00B30A99" w:rsidRPr="007801E2" w:rsidRDefault="0040659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xml:space="preserve">) за обрачун размене реактивне снаге при различитим оптерећењима и различитим условима производње електричне енергије употребљава се симулациони </w:t>
      </w:r>
      <w:r w:rsidR="00B30A99" w:rsidRPr="007801E2">
        <w:rPr>
          <w:rFonts w:ascii="Times New Roman" w:hAnsi="Times New Roman" w:cs="Times New Roman"/>
          <w:sz w:val="24"/>
          <w:szCs w:val="24"/>
          <w:lang w:val="sr-Cyrl-CS"/>
        </w:rPr>
        <w:lastRenderedPageBreak/>
        <w:t xml:space="preserve">модел тока оптерећења мреже дистрибутивног система прикљученог на преносни систем у стационарном стању; </w:t>
      </w:r>
    </w:p>
    <w:p w14:paraId="52F0554B" w14:textId="30B08054" w:rsidR="00B30A99" w:rsidRPr="007801E2" w:rsidRDefault="0040659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у симулацију је укључена комбинација максималних и минималних услова оптерећења и производње у стационарном стању због којих настаје највиша и најнижа размена реактивне снаге; </w:t>
      </w:r>
    </w:p>
    <w:p w14:paraId="6905044C" w14:textId="580B4FC3" w:rsidR="00B30A99" w:rsidRPr="007801E2" w:rsidRDefault="0040659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у складу са чланом 15. ове уредбе у симулациј</w:t>
      </w:r>
      <w:r w:rsidR="005156F1"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је укључен обрачун испоруке реактивне снаге при току активне снаге ниж</w:t>
      </w:r>
      <w:r w:rsidR="00826757" w:rsidRPr="007801E2">
        <w:rPr>
          <w:rFonts w:ascii="Times New Roman" w:hAnsi="Times New Roman" w:cs="Times New Roman"/>
          <w:sz w:val="24"/>
          <w:szCs w:val="24"/>
          <w:lang w:val="sr-Cyrl-CS"/>
        </w:rPr>
        <w:t>ем</w:t>
      </w:r>
      <w:r w:rsidR="00B30A99" w:rsidRPr="007801E2">
        <w:rPr>
          <w:rFonts w:ascii="Times New Roman" w:hAnsi="Times New Roman" w:cs="Times New Roman"/>
          <w:sz w:val="24"/>
          <w:szCs w:val="24"/>
          <w:lang w:val="sr-Cyrl-CS"/>
        </w:rPr>
        <w:t xml:space="preserve"> од 25% од највеће способности потрошње на месту прикључења.</w:t>
      </w:r>
    </w:p>
    <w:p w14:paraId="0082C097" w14:textId="0750F200"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може одредити методу симулације усаглашености за активно управљање реактивном снагом </w:t>
      </w:r>
      <w:r w:rsidR="00D643DC" w:rsidRPr="007801E2">
        <w:rPr>
          <w:rFonts w:ascii="Times New Roman" w:hAnsi="Times New Roman" w:cs="Times New Roman"/>
          <w:sz w:val="24"/>
          <w:szCs w:val="24"/>
          <w:lang w:val="sr-Cyrl-CS"/>
        </w:rPr>
        <w:t xml:space="preserve">у складу са </w:t>
      </w:r>
      <w:r w:rsidRPr="007801E2">
        <w:rPr>
          <w:rFonts w:ascii="Times New Roman" w:hAnsi="Times New Roman" w:cs="Times New Roman"/>
          <w:sz w:val="24"/>
          <w:szCs w:val="24"/>
          <w:lang w:val="sr-Cyrl-CS"/>
        </w:rPr>
        <w:t xml:space="preserve"> </w:t>
      </w:r>
      <w:r w:rsidR="0003681B" w:rsidRPr="007801E2">
        <w:rPr>
          <w:rFonts w:ascii="Times New Roman" w:hAnsi="Times New Roman" w:cs="Times New Roman"/>
          <w:sz w:val="24"/>
          <w:szCs w:val="24"/>
          <w:lang w:val="sr-Cyrl-CS"/>
        </w:rPr>
        <w:t>члан</w:t>
      </w:r>
      <w:r w:rsidR="00D643DC" w:rsidRPr="007801E2">
        <w:rPr>
          <w:rFonts w:ascii="Times New Roman" w:hAnsi="Times New Roman" w:cs="Times New Roman"/>
          <w:sz w:val="24"/>
          <w:szCs w:val="24"/>
          <w:lang w:val="sr-Cyrl-CS"/>
        </w:rPr>
        <w:t>ом</w:t>
      </w:r>
      <w:r w:rsidR="0003681B" w:rsidRPr="007801E2">
        <w:rPr>
          <w:rFonts w:ascii="Times New Roman" w:hAnsi="Times New Roman" w:cs="Times New Roman"/>
          <w:sz w:val="24"/>
          <w:szCs w:val="24"/>
          <w:lang w:val="sr-Cyrl-CS"/>
        </w:rPr>
        <w:t xml:space="preserve"> 15. став </w:t>
      </w:r>
      <w:r w:rsidRPr="007801E2">
        <w:rPr>
          <w:rFonts w:ascii="Times New Roman" w:hAnsi="Times New Roman" w:cs="Times New Roman"/>
          <w:sz w:val="24"/>
          <w:szCs w:val="24"/>
          <w:lang w:val="sr-Cyrl-CS"/>
        </w:rPr>
        <w:t>3</w:t>
      </w:r>
      <w:r w:rsidR="0003681B"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ове уредбе. </w:t>
      </w:r>
    </w:p>
    <w:p w14:paraId="60D05515" w14:textId="3999C2BB"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Симулација се сматра успешном </w:t>
      </w:r>
      <w:r w:rsidR="00D643DC" w:rsidRPr="007801E2">
        <w:rPr>
          <w:rFonts w:ascii="Times New Roman" w:hAnsi="Times New Roman" w:cs="Times New Roman"/>
          <w:sz w:val="24"/>
          <w:szCs w:val="24"/>
          <w:lang w:val="sr-Cyrl-CS"/>
        </w:rPr>
        <w:t xml:space="preserve">ако се резултатима докаже </w:t>
      </w:r>
      <w:r w:rsidRPr="007801E2">
        <w:rPr>
          <w:rFonts w:ascii="Times New Roman" w:hAnsi="Times New Roman" w:cs="Times New Roman"/>
          <w:sz w:val="24"/>
          <w:szCs w:val="24"/>
          <w:lang w:val="sr-Cyrl-CS"/>
        </w:rPr>
        <w:t>усаглашен</w:t>
      </w:r>
      <w:r w:rsidR="00303062" w:rsidRPr="007801E2">
        <w:rPr>
          <w:rFonts w:ascii="Times New Roman" w:hAnsi="Times New Roman" w:cs="Times New Roman"/>
          <w:sz w:val="24"/>
          <w:szCs w:val="24"/>
          <w:lang w:val="sr-Cyrl-CS"/>
        </w:rPr>
        <w:t>ост</w:t>
      </w:r>
      <w:r w:rsidRPr="007801E2">
        <w:rPr>
          <w:rFonts w:ascii="Times New Roman" w:hAnsi="Times New Roman" w:cs="Times New Roman"/>
          <w:sz w:val="24"/>
          <w:szCs w:val="24"/>
          <w:lang w:val="sr-Cyrl-CS"/>
        </w:rPr>
        <w:t xml:space="preserve"> са захтевима </w:t>
      </w:r>
      <w:r w:rsidR="00303062" w:rsidRPr="007801E2">
        <w:rPr>
          <w:rFonts w:ascii="Times New Roman" w:hAnsi="Times New Roman" w:cs="Times New Roman"/>
          <w:sz w:val="24"/>
          <w:szCs w:val="24"/>
          <w:lang w:val="sr-Cyrl-CS"/>
        </w:rPr>
        <w:t>из</w:t>
      </w:r>
      <w:r w:rsidRPr="007801E2">
        <w:rPr>
          <w:rFonts w:ascii="Times New Roman" w:hAnsi="Times New Roman" w:cs="Times New Roman"/>
          <w:sz w:val="24"/>
          <w:szCs w:val="24"/>
          <w:lang w:val="sr-Cyrl-CS"/>
        </w:rPr>
        <w:t xml:space="preserve"> члан</w:t>
      </w:r>
      <w:r w:rsidR="00303062"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15. ове уредбе.</w:t>
      </w:r>
    </w:p>
    <w:p w14:paraId="335CDF4F" w14:textId="41596B70" w:rsidR="00B30A99" w:rsidRPr="007801E2" w:rsidRDefault="00B30A99" w:rsidP="001345E0">
      <w:pPr>
        <w:spacing w:after="0" w:line="240" w:lineRule="auto"/>
        <w:ind w:firstLine="720"/>
        <w:rPr>
          <w:rFonts w:ascii="Times New Roman" w:hAnsi="Times New Roman" w:cs="Times New Roman"/>
          <w:sz w:val="24"/>
          <w:szCs w:val="24"/>
          <w:lang w:val="sr-Cyrl-CS"/>
        </w:rPr>
      </w:pPr>
    </w:p>
    <w:p w14:paraId="0225153B" w14:textId="0795CAEB" w:rsidR="00EB0FE3" w:rsidRPr="007801E2" w:rsidRDefault="00EB0FE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Симулације усаглашености за објекте купца прикључене на преносни систем</w:t>
      </w:r>
    </w:p>
    <w:p w14:paraId="18964CD9" w14:textId="77777777" w:rsidR="008467E9" w:rsidRPr="007801E2" w:rsidRDefault="008467E9" w:rsidP="001345E0">
      <w:pPr>
        <w:spacing w:after="0" w:line="240" w:lineRule="auto"/>
        <w:jc w:val="center"/>
        <w:rPr>
          <w:rFonts w:ascii="Times New Roman" w:hAnsi="Times New Roman" w:cs="Times New Roman"/>
          <w:sz w:val="24"/>
          <w:szCs w:val="24"/>
          <w:lang w:val="sr-Cyrl-CS"/>
        </w:rPr>
      </w:pPr>
    </w:p>
    <w:p w14:paraId="1A80E89D" w14:textId="69CD69F8" w:rsidR="00B22711" w:rsidRPr="007801E2" w:rsidRDefault="00B30A99" w:rsidP="008467E9">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44.</w:t>
      </w:r>
    </w:p>
    <w:p w14:paraId="5F014DDB" w14:textId="64548BB7"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симулације способности производње реактивне снаге објекта купца прикљученог на преносни систем: </w:t>
      </w:r>
    </w:p>
    <w:p w14:paraId="158FBBEC" w14:textId="18703FA0" w:rsidR="00B22711" w:rsidRPr="007801E2" w:rsidRDefault="00B2271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доказује се способност производње реактивне снаге објекта купца прикљученог на преносни систем без сопствене производње на месту прикључењ</w:t>
      </w:r>
      <w:r w:rsidRPr="007801E2">
        <w:rPr>
          <w:rFonts w:ascii="Times New Roman" w:hAnsi="Times New Roman" w:cs="Times New Roman"/>
          <w:sz w:val="24"/>
          <w:szCs w:val="24"/>
          <w:lang w:val="sr-Cyrl-CS"/>
        </w:rPr>
        <w:t>а;</w:t>
      </w:r>
    </w:p>
    <w:p w14:paraId="5014A658" w14:textId="45760070" w:rsidR="00B30A99" w:rsidRPr="007801E2" w:rsidRDefault="00B2271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xml:space="preserve">) симулациони модел тока оптерећења објекта купца прикљученог на преносни систем употребљава се за </w:t>
      </w:r>
      <w:r w:rsidR="003C22C6" w:rsidRPr="007801E2">
        <w:rPr>
          <w:rFonts w:ascii="Times New Roman" w:hAnsi="Times New Roman" w:cs="Times New Roman"/>
          <w:sz w:val="24"/>
          <w:szCs w:val="24"/>
          <w:lang w:val="sr-Cyrl-CS"/>
        </w:rPr>
        <w:t>обрачун</w:t>
      </w:r>
      <w:r w:rsidR="00B30A99" w:rsidRPr="007801E2">
        <w:rPr>
          <w:rFonts w:ascii="Times New Roman" w:hAnsi="Times New Roman" w:cs="Times New Roman"/>
          <w:sz w:val="24"/>
          <w:szCs w:val="24"/>
          <w:lang w:val="sr-Cyrl-CS"/>
        </w:rPr>
        <w:t xml:space="preserve"> размене реактивне снаге у различитим условима оптерећења. У симулацију је укључена комбинација максималних и минималних услова оптерећења због којих настаје највиша и најнижа размена реактивне снаге на месту прикључења;</w:t>
      </w:r>
    </w:p>
    <w:p w14:paraId="433E6B5D" w14:textId="44FFBF63" w:rsidR="00B30A99" w:rsidRPr="007801E2" w:rsidRDefault="00B2271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xml:space="preserve">) симулација се сматра успешном </w:t>
      </w:r>
      <w:r w:rsidR="003C22C6" w:rsidRPr="007801E2">
        <w:rPr>
          <w:rFonts w:ascii="Times New Roman" w:hAnsi="Times New Roman" w:cs="Times New Roman"/>
          <w:sz w:val="24"/>
          <w:szCs w:val="24"/>
          <w:lang w:val="sr-Cyrl-CS"/>
        </w:rPr>
        <w:t xml:space="preserve">ако се </w:t>
      </w:r>
      <w:r w:rsidR="00B30A99" w:rsidRPr="007801E2">
        <w:rPr>
          <w:rFonts w:ascii="Times New Roman" w:hAnsi="Times New Roman" w:cs="Times New Roman"/>
          <w:sz w:val="24"/>
          <w:szCs w:val="24"/>
          <w:lang w:val="sr-Cyrl-CS"/>
        </w:rPr>
        <w:t>резултати</w:t>
      </w:r>
      <w:r w:rsidR="003C22C6" w:rsidRPr="007801E2">
        <w:rPr>
          <w:rFonts w:ascii="Times New Roman" w:hAnsi="Times New Roman" w:cs="Times New Roman"/>
          <w:sz w:val="24"/>
          <w:szCs w:val="24"/>
          <w:lang w:val="sr-Cyrl-CS"/>
        </w:rPr>
        <w:t xml:space="preserve">ма докаже усаглашеност </w:t>
      </w:r>
      <w:r w:rsidR="00B30A99" w:rsidRPr="007801E2">
        <w:rPr>
          <w:rFonts w:ascii="Times New Roman" w:hAnsi="Times New Roman" w:cs="Times New Roman"/>
          <w:sz w:val="24"/>
          <w:szCs w:val="24"/>
          <w:lang w:val="sr-Cyrl-CS"/>
        </w:rPr>
        <w:t xml:space="preserve">са захтевима </w:t>
      </w:r>
      <w:r w:rsidR="003C22C6"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члан</w:t>
      </w:r>
      <w:r w:rsidR="003C22C6"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15</w:t>
      </w:r>
      <w:r w:rsidR="009C3969"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ст.</w:t>
      </w:r>
      <w:r w:rsidR="00101F6B"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1</w:t>
      </w:r>
      <w:r w:rsidR="00101F6B"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и 2</w:t>
      </w:r>
      <w:r w:rsidR="00101F6B"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ове уредбе.</w:t>
      </w:r>
    </w:p>
    <w:p w14:paraId="24D646DE" w14:textId="77777777"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погледу симулације способности производње реактивне снаге објекта купца прикљученог на преносни систем са властитом производњом:</w:t>
      </w:r>
    </w:p>
    <w:p w14:paraId="4B696F91" w14:textId="447CF63B" w:rsidR="00B30A99" w:rsidRPr="007801E2" w:rsidRDefault="00B2271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 xml:space="preserve">) за </w:t>
      </w:r>
      <w:r w:rsidR="003C22C6" w:rsidRPr="007801E2">
        <w:rPr>
          <w:rFonts w:ascii="Times New Roman" w:hAnsi="Times New Roman" w:cs="Times New Roman"/>
          <w:sz w:val="24"/>
          <w:szCs w:val="24"/>
          <w:lang w:val="sr-Cyrl-CS"/>
        </w:rPr>
        <w:t>обрачун</w:t>
      </w:r>
      <w:r w:rsidR="00B30A99" w:rsidRPr="007801E2">
        <w:rPr>
          <w:rFonts w:ascii="Times New Roman" w:hAnsi="Times New Roman" w:cs="Times New Roman"/>
          <w:sz w:val="24"/>
          <w:szCs w:val="24"/>
          <w:lang w:val="sr-Cyrl-CS"/>
        </w:rPr>
        <w:t xml:space="preserve"> размене реактивне снаге у различитим условима оптерећења и производње електричне енергије употребљава се симулациони модел тока оптерећења дистрибутивног објекта прикљученог на преносни систем;</w:t>
      </w:r>
    </w:p>
    <w:p w14:paraId="26E9DB01" w14:textId="1CAE2A04" w:rsidR="00B30A99" w:rsidRPr="007801E2" w:rsidRDefault="00B2271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 у симулацију је укључена комбинација максималних и минималних услова оптерећења и производње због којих настаје највиша и најнижа способност потрошње реактивне снаге на месту прикључења;</w:t>
      </w:r>
    </w:p>
    <w:p w14:paraId="72F4B3C5" w14:textId="225E00C0" w:rsidR="00B30A99" w:rsidRPr="007801E2" w:rsidRDefault="009C3969" w:rsidP="008467E9">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 xml:space="preserve">) симулација се сматра успешном </w:t>
      </w:r>
      <w:r w:rsidR="00414262" w:rsidRPr="007801E2">
        <w:rPr>
          <w:rFonts w:ascii="Times New Roman" w:hAnsi="Times New Roman" w:cs="Times New Roman"/>
          <w:sz w:val="24"/>
          <w:szCs w:val="24"/>
          <w:lang w:val="sr-Cyrl-CS"/>
        </w:rPr>
        <w:t>ако се резултатима докаже усаглашеност са захтевима из члана 15. ст. 1. и 2. ове уредбе.</w:t>
      </w:r>
    </w:p>
    <w:p w14:paraId="64919006" w14:textId="77777777" w:rsidR="00414262" w:rsidRPr="007801E2" w:rsidRDefault="00414262" w:rsidP="001345E0">
      <w:pPr>
        <w:spacing w:after="0" w:line="240" w:lineRule="auto"/>
        <w:jc w:val="center"/>
        <w:rPr>
          <w:rFonts w:ascii="Times New Roman" w:hAnsi="Times New Roman" w:cs="Times New Roman"/>
          <w:sz w:val="24"/>
          <w:szCs w:val="24"/>
          <w:lang w:val="sr-Cyrl-CS"/>
        </w:rPr>
      </w:pPr>
    </w:p>
    <w:p w14:paraId="1B5ED2BA" w14:textId="7E8F8FEE" w:rsidR="00B22711" w:rsidRPr="007801E2" w:rsidRDefault="00B22711"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Симулације усаглашености за елементе постројења купца са</w:t>
      </w:r>
    </w:p>
    <w:p w14:paraId="00D6B5B5" w14:textId="02FBB6F8" w:rsidR="00B22711" w:rsidRPr="007801E2" w:rsidRDefault="00B22711"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управљањем потрошњом </w:t>
      </w:r>
      <w:r w:rsidR="00943055" w:rsidRPr="007801E2">
        <w:rPr>
          <w:rFonts w:ascii="Times New Roman" w:hAnsi="Times New Roman" w:cs="Times New Roman"/>
          <w:sz w:val="24"/>
          <w:szCs w:val="24"/>
          <w:lang w:val="sr-Cyrl-CS"/>
        </w:rPr>
        <w:t>са</w:t>
      </w:r>
      <w:r w:rsidRPr="007801E2">
        <w:rPr>
          <w:rFonts w:ascii="Times New Roman" w:hAnsi="Times New Roman" w:cs="Times New Roman"/>
          <w:sz w:val="24"/>
          <w:szCs w:val="24"/>
          <w:lang w:val="sr-Cyrl-CS"/>
        </w:rPr>
        <w:t xml:space="preserve"> циљ</w:t>
      </w:r>
      <w:r w:rsidR="00943055" w:rsidRPr="007801E2">
        <w:rPr>
          <w:rFonts w:ascii="Times New Roman" w:hAnsi="Times New Roman" w:cs="Times New Roman"/>
          <w:sz w:val="24"/>
          <w:szCs w:val="24"/>
          <w:lang w:val="sr-Cyrl-CS"/>
        </w:rPr>
        <w:t>ем</w:t>
      </w:r>
      <w:r w:rsidRPr="007801E2">
        <w:rPr>
          <w:rFonts w:ascii="Times New Roman" w:hAnsi="Times New Roman" w:cs="Times New Roman"/>
          <w:sz w:val="24"/>
          <w:szCs w:val="24"/>
          <w:lang w:val="sr-Cyrl-CS"/>
        </w:rPr>
        <w:t xml:space="preserve"> врло брзе промене активне снаге</w:t>
      </w:r>
    </w:p>
    <w:p w14:paraId="04712F04" w14:textId="77777777" w:rsidR="008467E9" w:rsidRPr="007801E2" w:rsidRDefault="008467E9" w:rsidP="001345E0">
      <w:pPr>
        <w:spacing w:after="0" w:line="240" w:lineRule="auto"/>
        <w:jc w:val="center"/>
        <w:rPr>
          <w:rFonts w:ascii="Times New Roman" w:hAnsi="Times New Roman" w:cs="Times New Roman"/>
          <w:sz w:val="24"/>
          <w:szCs w:val="24"/>
          <w:lang w:val="sr-Cyrl-CS"/>
        </w:rPr>
      </w:pPr>
    </w:p>
    <w:p w14:paraId="2B7E487C" w14:textId="7E659AD0" w:rsidR="00B30A99" w:rsidRPr="007801E2" w:rsidRDefault="00B30A99" w:rsidP="008467E9">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45.</w:t>
      </w:r>
    </w:p>
    <w:p w14:paraId="6E343362" w14:textId="496E478A"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Модел елемента постројења купца, који власник објекта купца или </w:t>
      </w:r>
      <w:r w:rsidR="009B2F35"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 употребљава за пружање услуге управљања потрошњом с</w:t>
      </w:r>
      <w:r w:rsidR="00B02297"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циљем врло брзе промене активне снаге </w:t>
      </w:r>
      <w:r w:rsidR="00F71172" w:rsidRPr="007801E2">
        <w:rPr>
          <w:rFonts w:ascii="Times New Roman" w:hAnsi="Times New Roman" w:cs="Times New Roman"/>
          <w:sz w:val="24"/>
          <w:szCs w:val="24"/>
          <w:lang w:val="sr-Cyrl-CS"/>
        </w:rPr>
        <w:t>треба да п</w:t>
      </w:r>
      <w:r w:rsidR="008A5CD1" w:rsidRPr="007801E2">
        <w:rPr>
          <w:rFonts w:ascii="Times New Roman" w:hAnsi="Times New Roman" w:cs="Times New Roman"/>
          <w:sz w:val="24"/>
          <w:szCs w:val="24"/>
          <w:lang w:val="sr-Cyrl-CS"/>
        </w:rPr>
        <w:t>рикаже</w:t>
      </w:r>
      <w:r w:rsidR="00F71172"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 техничку способност елемента постројења купца да управља потрошњом са циљем врло брзе промене активне снаге у случају подфреквенције у условима </w:t>
      </w:r>
      <w:r w:rsidR="00414262" w:rsidRPr="007801E2">
        <w:rPr>
          <w:rFonts w:ascii="Times New Roman" w:hAnsi="Times New Roman" w:cs="Times New Roman"/>
          <w:sz w:val="24"/>
          <w:szCs w:val="24"/>
          <w:lang w:val="sr-Cyrl-CS"/>
        </w:rPr>
        <w:t>из</w:t>
      </w:r>
      <w:r w:rsidRPr="007801E2">
        <w:rPr>
          <w:rFonts w:ascii="Times New Roman" w:hAnsi="Times New Roman" w:cs="Times New Roman"/>
          <w:sz w:val="24"/>
          <w:szCs w:val="24"/>
          <w:lang w:val="sr-Cyrl-CS"/>
        </w:rPr>
        <w:t xml:space="preserve"> члан</w:t>
      </w:r>
      <w:r w:rsidR="00414262"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30.</w:t>
      </w:r>
      <w:r w:rsidR="009B2F35" w:rsidRPr="007801E2">
        <w:rPr>
          <w:rFonts w:ascii="Times New Roman" w:hAnsi="Times New Roman" w:cs="Times New Roman"/>
          <w:sz w:val="24"/>
          <w:szCs w:val="24"/>
          <w:lang w:val="sr-Cyrl-CS"/>
        </w:rPr>
        <w:t xml:space="preserve"> ове уредбе.</w:t>
      </w:r>
    </w:p>
    <w:p w14:paraId="5B59711E" w14:textId="2FC7AF53" w:rsidR="00414262" w:rsidRPr="007801E2" w:rsidRDefault="00B30A99" w:rsidP="008467E9">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Симулација се сматра успешном ако се докаже усаглашеност модела са захтевима </w:t>
      </w:r>
      <w:r w:rsidR="00B02297" w:rsidRPr="007801E2">
        <w:rPr>
          <w:rFonts w:ascii="Times New Roman" w:hAnsi="Times New Roman" w:cs="Times New Roman"/>
          <w:sz w:val="24"/>
          <w:szCs w:val="24"/>
          <w:lang w:val="sr-Cyrl-CS"/>
        </w:rPr>
        <w:t>из члана</w:t>
      </w:r>
      <w:r w:rsidRPr="007801E2">
        <w:rPr>
          <w:rFonts w:ascii="Times New Roman" w:hAnsi="Times New Roman" w:cs="Times New Roman"/>
          <w:sz w:val="24"/>
          <w:szCs w:val="24"/>
          <w:lang w:val="sr-Cyrl-CS"/>
        </w:rPr>
        <w:t xml:space="preserve"> 30.</w:t>
      </w:r>
      <w:r w:rsidR="00285235" w:rsidRPr="007801E2">
        <w:rPr>
          <w:rFonts w:ascii="Times New Roman" w:hAnsi="Times New Roman" w:cs="Times New Roman"/>
          <w:sz w:val="24"/>
          <w:szCs w:val="24"/>
          <w:lang w:val="sr-Cyrl-CS"/>
        </w:rPr>
        <w:t xml:space="preserve"> ове уредбе.</w:t>
      </w:r>
    </w:p>
    <w:p w14:paraId="72246638" w14:textId="77777777" w:rsidR="00285235" w:rsidRPr="007801E2" w:rsidRDefault="00285235" w:rsidP="001345E0">
      <w:pPr>
        <w:spacing w:after="0" w:line="240" w:lineRule="auto"/>
        <w:jc w:val="center"/>
        <w:rPr>
          <w:rFonts w:ascii="Times New Roman" w:hAnsi="Times New Roman" w:cs="Times New Roman"/>
          <w:sz w:val="24"/>
          <w:szCs w:val="24"/>
          <w:lang w:val="sr-Cyrl-CS"/>
        </w:rPr>
      </w:pPr>
    </w:p>
    <w:p w14:paraId="57096CEB" w14:textId="1FA4699C" w:rsidR="004E0268" w:rsidRPr="007801E2" w:rsidRDefault="004E0268" w:rsidP="001345E0">
      <w:pPr>
        <w:spacing w:after="0" w:line="240" w:lineRule="auto"/>
        <w:ind w:firstLine="72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Праћење усаглашености за дистрибутивне објекте</w:t>
      </w:r>
    </w:p>
    <w:p w14:paraId="7E4F1DD4" w14:textId="6ABC6604" w:rsidR="004E0268" w:rsidRPr="007801E2" w:rsidRDefault="004E0268" w:rsidP="001345E0">
      <w:pPr>
        <w:spacing w:after="0" w:line="240" w:lineRule="auto"/>
        <w:ind w:firstLine="72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прикључене на преносни систем</w:t>
      </w:r>
    </w:p>
    <w:p w14:paraId="58A28470" w14:textId="77777777" w:rsidR="008467E9" w:rsidRPr="007801E2" w:rsidRDefault="008467E9" w:rsidP="001345E0">
      <w:pPr>
        <w:spacing w:after="0" w:line="240" w:lineRule="auto"/>
        <w:ind w:firstLine="720"/>
        <w:jc w:val="center"/>
        <w:rPr>
          <w:rFonts w:ascii="Times New Roman" w:hAnsi="Times New Roman" w:cs="Times New Roman"/>
          <w:sz w:val="24"/>
          <w:szCs w:val="24"/>
          <w:lang w:val="sr-Cyrl-CS"/>
        </w:rPr>
      </w:pPr>
    </w:p>
    <w:p w14:paraId="6964C0F6" w14:textId="5B008945" w:rsidR="004E0268" w:rsidRPr="007801E2" w:rsidRDefault="00B30A99" w:rsidP="008467E9">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46.</w:t>
      </w:r>
    </w:p>
    <w:p w14:paraId="617D5911" w14:textId="1010899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праћења усаглашености са захтевима </w:t>
      </w:r>
      <w:r w:rsidR="00C52896" w:rsidRPr="007801E2">
        <w:rPr>
          <w:rFonts w:ascii="Times New Roman" w:hAnsi="Times New Roman" w:cs="Times New Roman"/>
          <w:sz w:val="24"/>
          <w:szCs w:val="24"/>
          <w:lang w:val="sr-Cyrl-CS"/>
        </w:rPr>
        <w:t xml:space="preserve">везаним за </w:t>
      </w:r>
      <w:r w:rsidRPr="007801E2">
        <w:rPr>
          <w:rFonts w:ascii="Times New Roman" w:hAnsi="Times New Roman" w:cs="Times New Roman"/>
          <w:sz w:val="24"/>
          <w:szCs w:val="24"/>
          <w:lang w:val="sr-Cyrl-CS"/>
        </w:rPr>
        <w:t xml:space="preserve"> реактивн</w:t>
      </w:r>
      <w:r w:rsidR="00C52896"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снаг</w:t>
      </w:r>
      <w:r w:rsidR="00C52896" w:rsidRPr="007801E2">
        <w:rPr>
          <w:rFonts w:ascii="Times New Roman" w:hAnsi="Times New Roman" w:cs="Times New Roman"/>
          <w:sz w:val="24"/>
          <w:szCs w:val="24"/>
          <w:lang w:val="sr-Cyrl-CS"/>
        </w:rPr>
        <w:t xml:space="preserve">у </w:t>
      </w:r>
      <w:r w:rsidRPr="007801E2">
        <w:rPr>
          <w:rFonts w:ascii="Times New Roman" w:hAnsi="Times New Roman" w:cs="Times New Roman"/>
          <w:sz w:val="24"/>
          <w:szCs w:val="24"/>
          <w:lang w:val="sr-Cyrl-CS"/>
        </w:rPr>
        <w:t xml:space="preserve"> који се примењују на дистрибутивне објекте прикључене на преносни систем:</w:t>
      </w:r>
    </w:p>
    <w:p w14:paraId="20CEB912" w14:textId="3E67DE4A" w:rsidR="00B30A99" w:rsidRPr="007801E2" w:rsidRDefault="004E0268"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дистрибутивни објекат прикључен на преносни систем </w:t>
      </w:r>
      <w:r w:rsidR="003974BC" w:rsidRPr="007801E2">
        <w:rPr>
          <w:rFonts w:ascii="Times New Roman" w:hAnsi="Times New Roman" w:cs="Times New Roman"/>
          <w:sz w:val="24"/>
          <w:szCs w:val="24"/>
          <w:lang w:val="sr-Cyrl-CS"/>
        </w:rPr>
        <w:t xml:space="preserve">мора бити </w:t>
      </w:r>
      <w:r w:rsidR="00B30A99" w:rsidRPr="007801E2">
        <w:rPr>
          <w:rFonts w:ascii="Times New Roman" w:hAnsi="Times New Roman" w:cs="Times New Roman"/>
          <w:sz w:val="24"/>
          <w:szCs w:val="24"/>
          <w:lang w:val="sr-Cyrl-CS"/>
        </w:rPr>
        <w:t>опремљен потребном опремом за мерење активне и реактивне снаге, у складу са чланом 15. ове уредбе и</w:t>
      </w:r>
    </w:p>
    <w:p w14:paraId="40070E3D" w14:textId="5A470767" w:rsidR="00883B32" w:rsidRPr="007801E2" w:rsidRDefault="004E0268" w:rsidP="008467E9">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надлежни оператор система утврђује распоред праћења усаглашености.</w:t>
      </w:r>
    </w:p>
    <w:p w14:paraId="0E113A2A" w14:textId="77777777" w:rsidR="00817950" w:rsidRPr="007801E2" w:rsidRDefault="00817950" w:rsidP="001345E0">
      <w:pPr>
        <w:spacing w:after="0" w:line="240" w:lineRule="auto"/>
        <w:jc w:val="center"/>
        <w:rPr>
          <w:rFonts w:ascii="Times New Roman" w:hAnsi="Times New Roman" w:cs="Times New Roman"/>
          <w:sz w:val="24"/>
          <w:szCs w:val="24"/>
          <w:lang w:val="sr-Cyrl-CS"/>
        </w:rPr>
      </w:pPr>
    </w:p>
    <w:p w14:paraId="66AE6256" w14:textId="1E1B0811" w:rsidR="00730073" w:rsidRPr="007801E2" w:rsidRDefault="00466FD1"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Праћење усаглашености за објекат купца </w:t>
      </w:r>
    </w:p>
    <w:p w14:paraId="6942E4EB" w14:textId="532351FA" w:rsidR="00466FD1" w:rsidRPr="007801E2" w:rsidRDefault="00466FD1"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прикључен на преносни систем</w:t>
      </w:r>
    </w:p>
    <w:p w14:paraId="0D0CC90D" w14:textId="77777777" w:rsidR="008467E9" w:rsidRPr="007801E2" w:rsidRDefault="008467E9" w:rsidP="001345E0">
      <w:pPr>
        <w:spacing w:after="0" w:line="240" w:lineRule="auto"/>
        <w:jc w:val="center"/>
        <w:rPr>
          <w:rFonts w:ascii="Times New Roman" w:hAnsi="Times New Roman" w:cs="Times New Roman"/>
          <w:sz w:val="24"/>
          <w:szCs w:val="24"/>
          <w:lang w:val="sr-Cyrl-CS"/>
        </w:rPr>
      </w:pPr>
    </w:p>
    <w:p w14:paraId="469024BF" w14:textId="4F357B44" w:rsidR="00466FD1" w:rsidRPr="007801E2" w:rsidRDefault="00B30A99" w:rsidP="008467E9">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47.</w:t>
      </w:r>
    </w:p>
    <w:p w14:paraId="30F1E77E" w14:textId="0220EBF8"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погледу праћења усаглашености са </w:t>
      </w:r>
      <w:r w:rsidR="00C52896" w:rsidRPr="007801E2">
        <w:rPr>
          <w:rFonts w:ascii="Times New Roman" w:hAnsi="Times New Roman" w:cs="Times New Roman"/>
          <w:sz w:val="24"/>
          <w:szCs w:val="24"/>
          <w:lang w:val="sr-Cyrl-CS"/>
        </w:rPr>
        <w:t>захтевима</w:t>
      </w:r>
      <w:r w:rsidRPr="007801E2">
        <w:rPr>
          <w:rFonts w:ascii="Times New Roman" w:hAnsi="Times New Roman" w:cs="Times New Roman"/>
          <w:sz w:val="24"/>
          <w:szCs w:val="24"/>
          <w:lang w:val="sr-Cyrl-CS"/>
        </w:rPr>
        <w:t xml:space="preserve"> </w:t>
      </w:r>
      <w:r w:rsidR="00C52896" w:rsidRPr="007801E2">
        <w:rPr>
          <w:rFonts w:ascii="Times New Roman" w:hAnsi="Times New Roman" w:cs="Times New Roman"/>
          <w:sz w:val="24"/>
          <w:szCs w:val="24"/>
          <w:lang w:val="sr-Cyrl-CS"/>
        </w:rPr>
        <w:t xml:space="preserve">везаним за </w:t>
      </w:r>
      <w:r w:rsidRPr="007801E2">
        <w:rPr>
          <w:rFonts w:ascii="Times New Roman" w:hAnsi="Times New Roman" w:cs="Times New Roman"/>
          <w:sz w:val="24"/>
          <w:szCs w:val="24"/>
          <w:lang w:val="sr-Cyrl-CS"/>
        </w:rPr>
        <w:t xml:space="preserve"> реактивн</w:t>
      </w:r>
      <w:r w:rsidR="00C52896"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снаг</w:t>
      </w:r>
      <w:r w:rsidR="00C52896"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који се примењују на објекте купца прикључене на преносни систем:</w:t>
      </w:r>
    </w:p>
    <w:p w14:paraId="4B4A9AA0" w14:textId="7F098383" w:rsidR="00B30A99" w:rsidRPr="007801E2" w:rsidRDefault="00466FD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објекат купца прикључен на преносни систем </w:t>
      </w:r>
      <w:r w:rsidR="003974BC" w:rsidRPr="007801E2">
        <w:rPr>
          <w:rFonts w:ascii="Times New Roman" w:hAnsi="Times New Roman" w:cs="Times New Roman"/>
          <w:sz w:val="24"/>
          <w:szCs w:val="24"/>
          <w:lang w:val="sr-Cyrl-CS"/>
        </w:rPr>
        <w:t xml:space="preserve">мора </w:t>
      </w:r>
      <w:r w:rsidR="00C52896" w:rsidRPr="007801E2">
        <w:rPr>
          <w:rFonts w:ascii="Times New Roman" w:hAnsi="Times New Roman" w:cs="Times New Roman"/>
          <w:sz w:val="24"/>
          <w:szCs w:val="24"/>
          <w:lang w:val="sr-Cyrl-CS"/>
        </w:rPr>
        <w:t>бити</w:t>
      </w:r>
      <w:r w:rsidR="00B30A99" w:rsidRPr="007801E2">
        <w:rPr>
          <w:rFonts w:ascii="Times New Roman" w:hAnsi="Times New Roman" w:cs="Times New Roman"/>
          <w:sz w:val="24"/>
          <w:szCs w:val="24"/>
          <w:lang w:val="sr-Cyrl-CS"/>
        </w:rPr>
        <w:t xml:space="preserve"> опремљен потребном опремом за мерење активне и реактивне снаге, у складу са чланом 15. ове уредбе</w:t>
      </w:r>
      <w:r w:rsidR="00B30A99" w:rsidRPr="007801E2">
        <w:rPr>
          <w:rFonts w:ascii="Times New Roman" w:hAnsi="Times New Roman" w:cs="Times New Roman"/>
          <w:b/>
          <w:sz w:val="24"/>
          <w:szCs w:val="24"/>
          <w:lang w:val="sr-Cyrl-CS"/>
        </w:rPr>
        <w:t xml:space="preserve"> </w:t>
      </w:r>
      <w:r w:rsidR="00B30A99" w:rsidRPr="007801E2">
        <w:rPr>
          <w:rFonts w:ascii="Times New Roman" w:hAnsi="Times New Roman" w:cs="Times New Roman"/>
          <w:sz w:val="24"/>
          <w:szCs w:val="24"/>
          <w:lang w:val="sr-Cyrl-CS"/>
        </w:rPr>
        <w:t>и</w:t>
      </w:r>
    </w:p>
    <w:p w14:paraId="081ABB67" w14:textId="28706B96" w:rsidR="00B30A99" w:rsidRPr="007801E2" w:rsidRDefault="00466FD1"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надлежни оператор система утврђује период праћења усаглашености.</w:t>
      </w:r>
    </w:p>
    <w:p w14:paraId="2C513CCF" w14:textId="77777777" w:rsidR="00883B32" w:rsidRPr="007801E2" w:rsidRDefault="00883B32" w:rsidP="001345E0">
      <w:pPr>
        <w:spacing w:after="0" w:line="240" w:lineRule="auto"/>
        <w:jc w:val="center"/>
        <w:rPr>
          <w:rFonts w:ascii="Times New Roman" w:hAnsi="Times New Roman" w:cs="Times New Roman"/>
          <w:sz w:val="24"/>
          <w:szCs w:val="24"/>
          <w:lang w:val="sr-Cyrl-CS"/>
        </w:rPr>
      </w:pPr>
    </w:p>
    <w:p w14:paraId="2BE57DE2" w14:textId="68551E0E" w:rsidR="00817950" w:rsidRPr="007801E2" w:rsidRDefault="00817950" w:rsidP="005F43A1">
      <w:pPr>
        <w:spacing w:after="0" w:line="240" w:lineRule="auto"/>
        <w:rPr>
          <w:rFonts w:ascii="Times New Roman" w:hAnsi="Times New Roman" w:cs="Times New Roman"/>
          <w:sz w:val="24"/>
          <w:szCs w:val="24"/>
          <w:lang w:val="sr-Cyrl-CS"/>
        </w:rPr>
      </w:pPr>
    </w:p>
    <w:p w14:paraId="3F9FAF52" w14:textId="559EB57B" w:rsidR="00B30A99" w:rsidRPr="007801E2" w:rsidRDefault="0073007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V. АНАЛИЗА ТРОШКОВА И КОРИСТИ И ИЗУЗЕЋА</w:t>
      </w:r>
    </w:p>
    <w:p w14:paraId="44A51104" w14:textId="77777777" w:rsidR="005F43A1" w:rsidRPr="007801E2" w:rsidRDefault="005F43A1" w:rsidP="001345E0">
      <w:pPr>
        <w:spacing w:after="0" w:line="240" w:lineRule="auto"/>
        <w:jc w:val="center"/>
        <w:rPr>
          <w:rFonts w:ascii="Times New Roman" w:hAnsi="Times New Roman" w:cs="Times New Roman"/>
          <w:sz w:val="24"/>
          <w:szCs w:val="24"/>
          <w:lang w:val="sr-Cyrl-CS"/>
        </w:rPr>
      </w:pPr>
    </w:p>
    <w:p w14:paraId="108BE6A1" w14:textId="77777777" w:rsidR="005F43A1" w:rsidRPr="007801E2" w:rsidRDefault="005F43A1" w:rsidP="001345E0">
      <w:pPr>
        <w:spacing w:after="0" w:line="240" w:lineRule="auto"/>
        <w:jc w:val="center"/>
        <w:rPr>
          <w:rFonts w:ascii="Times New Roman" w:hAnsi="Times New Roman" w:cs="Times New Roman"/>
          <w:sz w:val="24"/>
          <w:szCs w:val="24"/>
          <w:lang w:val="sr-Cyrl-CS"/>
        </w:rPr>
      </w:pPr>
    </w:p>
    <w:p w14:paraId="5C7D6FA6" w14:textId="73C13611" w:rsidR="00730073" w:rsidRPr="007801E2" w:rsidRDefault="00730073"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Утврђивање трошкова и користи</w:t>
      </w:r>
    </w:p>
    <w:p w14:paraId="564428BB" w14:textId="77777777" w:rsidR="005F43A1" w:rsidRPr="007801E2" w:rsidRDefault="005F43A1" w:rsidP="001345E0">
      <w:pPr>
        <w:spacing w:after="0" w:line="240" w:lineRule="auto"/>
        <w:jc w:val="center"/>
        <w:rPr>
          <w:rFonts w:ascii="Times New Roman" w:hAnsi="Times New Roman" w:cs="Times New Roman"/>
          <w:sz w:val="24"/>
          <w:szCs w:val="24"/>
          <w:lang w:val="sr-Cyrl-CS"/>
        </w:rPr>
      </w:pPr>
    </w:p>
    <w:p w14:paraId="796433FF" w14:textId="154720E4" w:rsidR="00BC018D" w:rsidRPr="007801E2" w:rsidRDefault="00B30A99" w:rsidP="005F43A1">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48.</w:t>
      </w:r>
    </w:p>
    <w:p w14:paraId="11B3B61D" w14:textId="5C07CAF3" w:rsidR="00E55B4D"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Пре примене захтева утврђен</w:t>
      </w:r>
      <w:r w:rsidR="00414262"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овом уредбом на постојеће објекте купца прикључене на преносни систем, постојеће дистрибутивне објекте прикључене на преносни систем, постојеће дистрибутивне системе и постојеће елементе постројења купца у складу са </w:t>
      </w:r>
      <w:r w:rsidR="002B70B9" w:rsidRPr="007801E2">
        <w:rPr>
          <w:rFonts w:ascii="Times New Roman" w:hAnsi="Times New Roman" w:cs="Times New Roman"/>
          <w:sz w:val="24"/>
          <w:szCs w:val="24"/>
          <w:lang w:val="sr-Cyrl-CS"/>
        </w:rPr>
        <w:t>чланом 4. став 3. ове уредбе</w:t>
      </w:r>
      <w:r w:rsidRPr="007801E2">
        <w:rPr>
          <w:rFonts w:ascii="Times New Roman" w:hAnsi="Times New Roman" w:cs="Times New Roman"/>
          <w:sz w:val="24"/>
          <w:szCs w:val="24"/>
          <w:lang w:val="sr-Cyrl-CS"/>
        </w:rPr>
        <w:t>, надлежни ОПС спров</w:t>
      </w:r>
      <w:r w:rsidR="00E55B4D" w:rsidRPr="007801E2">
        <w:rPr>
          <w:rFonts w:ascii="Times New Roman" w:hAnsi="Times New Roman" w:cs="Times New Roman"/>
          <w:sz w:val="24"/>
          <w:szCs w:val="24"/>
          <w:lang w:val="sr-Cyrl-CS"/>
        </w:rPr>
        <w:t>оди</w:t>
      </w:r>
      <w:r w:rsidRPr="007801E2">
        <w:rPr>
          <w:rFonts w:ascii="Times New Roman" w:hAnsi="Times New Roman" w:cs="Times New Roman"/>
          <w:sz w:val="24"/>
          <w:szCs w:val="24"/>
          <w:lang w:val="sr-Cyrl-CS"/>
        </w:rPr>
        <w:t xml:space="preserve"> квалитативно поређење трошкова и користи у вези са захтевом који се разматра. </w:t>
      </w:r>
      <w:r w:rsidR="00E02021" w:rsidRPr="007801E2">
        <w:rPr>
          <w:rFonts w:ascii="Times New Roman" w:hAnsi="Times New Roman" w:cs="Times New Roman"/>
          <w:sz w:val="24"/>
          <w:szCs w:val="24"/>
          <w:lang w:val="sr-Cyrl-CS"/>
        </w:rPr>
        <w:t>П</w:t>
      </w:r>
      <w:r w:rsidRPr="007801E2">
        <w:rPr>
          <w:rFonts w:ascii="Times New Roman" w:hAnsi="Times New Roman" w:cs="Times New Roman"/>
          <w:sz w:val="24"/>
          <w:szCs w:val="24"/>
          <w:lang w:val="sr-Cyrl-CS"/>
        </w:rPr>
        <w:t>оређење</w:t>
      </w:r>
      <w:r w:rsidR="00773A93" w:rsidRPr="007801E2">
        <w:rPr>
          <w:rFonts w:ascii="Times New Roman" w:hAnsi="Times New Roman" w:cs="Times New Roman"/>
          <w:sz w:val="24"/>
          <w:szCs w:val="24"/>
          <w:lang w:val="sr-Cyrl-CS"/>
        </w:rPr>
        <w:t xml:space="preserve">м се </w:t>
      </w:r>
      <w:r w:rsidRPr="007801E2">
        <w:rPr>
          <w:rFonts w:ascii="Times New Roman" w:hAnsi="Times New Roman" w:cs="Times New Roman"/>
          <w:sz w:val="24"/>
          <w:szCs w:val="24"/>
          <w:lang w:val="sr-Cyrl-CS"/>
        </w:rPr>
        <w:t xml:space="preserve"> </w:t>
      </w:r>
      <w:r w:rsidR="00773A93" w:rsidRPr="007801E2">
        <w:rPr>
          <w:rFonts w:ascii="Times New Roman" w:hAnsi="Times New Roman" w:cs="Times New Roman"/>
          <w:sz w:val="24"/>
          <w:szCs w:val="24"/>
          <w:lang w:val="sr-Cyrl-CS"/>
        </w:rPr>
        <w:t xml:space="preserve">узимају у обзир </w:t>
      </w:r>
      <w:r w:rsidRPr="007801E2">
        <w:rPr>
          <w:rFonts w:ascii="Times New Roman" w:hAnsi="Times New Roman" w:cs="Times New Roman"/>
          <w:sz w:val="24"/>
          <w:szCs w:val="24"/>
          <w:lang w:val="sr-Cyrl-CS"/>
        </w:rPr>
        <w:t xml:space="preserve">расположиве </w:t>
      </w:r>
      <w:r w:rsidR="00E45CFC" w:rsidRPr="007801E2">
        <w:rPr>
          <w:rFonts w:ascii="Times New Roman" w:hAnsi="Times New Roman" w:cs="Times New Roman"/>
          <w:sz w:val="24"/>
          <w:szCs w:val="24"/>
          <w:lang w:val="sr-Cyrl-CS"/>
        </w:rPr>
        <w:t xml:space="preserve">мрежно или тржишно засноване </w:t>
      </w:r>
      <w:r w:rsidRPr="007801E2">
        <w:rPr>
          <w:rFonts w:ascii="Times New Roman" w:hAnsi="Times New Roman" w:cs="Times New Roman"/>
          <w:sz w:val="24"/>
          <w:szCs w:val="24"/>
          <w:lang w:val="sr-Cyrl-CS"/>
        </w:rPr>
        <w:t>алтернативе</w:t>
      </w:r>
      <w:r w:rsidR="000C789C" w:rsidRPr="007801E2">
        <w:rPr>
          <w:rFonts w:ascii="Times New Roman" w:hAnsi="Times New Roman" w:cs="Times New Roman"/>
          <w:sz w:val="24"/>
          <w:szCs w:val="24"/>
          <w:lang w:val="sr-Cyrl-CS"/>
        </w:rPr>
        <w:t xml:space="preserve">. </w:t>
      </w:r>
      <w:r w:rsidR="00E45CFC" w:rsidRPr="007801E2">
        <w:rPr>
          <w:rFonts w:ascii="Times New Roman" w:hAnsi="Times New Roman" w:cs="Times New Roman"/>
          <w:sz w:val="24"/>
          <w:szCs w:val="24"/>
          <w:lang w:val="sr-Cyrl-CS"/>
        </w:rPr>
        <w:t>Надлежни ОПС може да спроводи</w:t>
      </w:r>
      <w:r w:rsidR="00E55B4D" w:rsidRPr="007801E2">
        <w:rPr>
          <w:rFonts w:ascii="Times New Roman" w:hAnsi="Times New Roman" w:cs="Times New Roman"/>
          <w:sz w:val="24"/>
          <w:szCs w:val="24"/>
          <w:lang w:val="sr-Cyrl-CS"/>
        </w:rPr>
        <w:t xml:space="preserve"> ква</w:t>
      </w:r>
      <w:r w:rsidR="00E45CFC" w:rsidRPr="007801E2">
        <w:rPr>
          <w:rFonts w:ascii="Times New Roman" w:hAnsi="Times New Roman" w:cs="Times New Roman"/>
          <w:sz w:val="24"/>
          <w:szCs w:val="24"/>
          <w:lang w:val="sr-Cyrl-CS"/>
        </w:rPr>
        <w:t>нтитативн</w:t>
      </w:r>
      <w:r w:rsidR="002E374C" w:rsidRPr="007801E2">
        <w:rPr>
          <w:rFonts w:ascii="Times New Roman" w:hAnsi="Times New Roman" w:cs="Times New Roman"/>
          <w:sz w:val="24"/>
          <w:szCs w:val="24"/>
          <w:lang w:val="sr-Cyrl-CS"/>
        </w:rPr>
        <w:t>у</w:t>
      </w:r>
      <w:r w:rsidR="00E45CFC" w:rsidRPr="007801E2">
        <w:rPr>
          <w:rFonts w:ascii="Times New Roman" w:hAnsi="Times New Roman" w:cs="Times New Roman"/>
          <w:sz w:val="24"/>
          <w:szCs w:val="24"/>
          <w:lang w:val="sr-Cyrl-CS"/>
        </w:rPr>
        <w:t xml:space="preserve"> анализ</w:t>
      </w:r>
      <w:r w:rsidR="002E374C" w:rsidRPr="007801E2">
        <w:rPr>
          <w:rFonts w:ascii="Times New Roman" w:hAnsi="Times New Roman" w:cs="Times New Roman"/>
          <w:sz w:val="24"/>
          <w:szCs w:val="24"/>
          <w:lang w:val="sr-Cyrl-CS"/>
        </w:rPr>
        <w:t xml:space="preserve">у </w:t>
      </w:r>
      <w:r w:rsidR="00E45CFC" w:rsidRPr="007801E2">
        <w:rPr>
          <w:rFonts w:ascii="Times New Roman" w:hAnsi="Times New Roman" w:cs="Times New Roman"/>
          <w:sz w:val="24"/>
          <w:szCs w:val="24"/>
          <w:lang w:val="sr-Cyrl-CS"/>
        </w:rPr>
        <w:t xml:space="preserve"> трошкова и користи у складу са ст. </w:t>
      </w:r>
      <w:r w:rsidR="00C626EA" w:rsidRPr="007801E2">
        <w:rPr>
          <w:rFonts w:ascii="Times New Roman" w:hAnsi="Times New Roman" w:cs="Times New Roman"/>
          <w:sz w:val="24"/>
          <w:szCs w:val="24"/>
          <w:lang w:val="sr-Cyrl-CS"/>
        </w:rPr>
        <w:t>о</w:t>
      </w:r>
      <w:r w:rsidR="00B4740C" w:rsidRPr="007801E2">
        <w:rPr>
          <w:rFonts w:ascii="Times New Roman" w:hAnsi="Times New Roman" w:cs="Times New Roman"/>
          <w:sz w:val="24"/>
          <w:szCs w:val="24"/>
          <w:lang w:val="sr-Cyrl-CS"/>
        </w:rPr>
        <w:t xml:space="preserve">д </w:t>
      </w:r>
      <w:r w:rsidR="00E45CFC" w:rsidRPr="007801E2">
        <w:rPr>
          <w:rFonts w:ascii="Times New Roman" w:hAnsi="Times New Roman" w:cs="Times New Roman"/>
          <w:sz w:val="24"/>
          <w:szCs w:val="24"/>
          <w:lang w:val="sr-Cyrl-CS"/>
        </w:rPr>
        <w:t>2</w:t>
      </w:r>
      <w:r w:rsidR="00B4740C" w:rsidRPr="007801E2">
        <w:rPr>
          <w:rFonts w:ascii="Times New Roman" w:hAnsi="Times New Roman" w:cs="Times New Roman"/>
          <w:sz w:val="24"/>
          <w:szCs w:val="24"/>
          <w:lang w:val="sr-Cyrl-CS"/>
        </w:rPr>
        <w:t>. до</w:t>
      </w:r>
      <w:r w:rsidR="00E45CFC" w:rsidRPr="007801E2">
        <w:rPr>
          <w:rFonts w:ascii="Times New Roman" w:hAnsi="Times New Roman" w:cs="Times New Roman"/>
          <w:sz w:val="24"/>
          <w:szCs w:val="24"/>
          <w:lang w:val="sr-Cyrl-CS"/>
        </w:rPr>
        <w:t xml:space="preserve"> </w:t>
      </w:r>
      <w:r w:rsidR="003113B8" w:rsidRPr="007801E2">
        <w:rPr>
          <w:rFonts w:ascii="Times New Roman" w:hAnsi="Times New Roman" w:cs="Times New Roman"/>
          <w:sz w:val="24"/>
          <w:szCs w:val="24"/>
          <w:lang w:val="sr-Cyrl-CS"/>
        </w:rPr>
        <w:t>5</w:t>
      </w:r>
      <w:r w:rsidR="00E45CFC" w:rsidRPr="007801E2">
        <w:rPr>
          <w:rFonts w:ascii="Times New Roman" w:hAnsi="Times New Roman" w:cs="Times New Roman"/>
          <w:sz w:val="24"/>
          <w:szCs w:val="24"/>
          <w:lang w:val="sr-Cyrl-CS"/>
        </w:rPr>
        <w:t xml:space="preserve">. овог члана ако </w:t>
      </w:r>
      <w:r w:rsidR="002E374C" w:rsidRPr="007801E2">
        <w:rPr>
          <w:rFonts w:ascii="Times New Roman" w:hAnsi="Times New Roman" w:cs="Times New Roman"/>
          <w:sz w:val="24"/>
          <w:szCs w:val="24"/>
          <w:lang w:val="sr-Cyrl-CS"/>
        </w:rPr>
        <w:t>квалитативно поређење</w:t>
      </w:r>
      <w:r w:rsidR="00E45CFC" w:rsidRPr="007801E2">
        <w:rPr>
          <w:rFonts w:ascii="Times New Roman" w:hAnsi="Times New Roman" w:cs="Times New Roman"/>
          <w:sz w:val="24"/>
          <w:szCs w:val="24"/>
          <w:lang w:val="sr-Cyrl-CS"/>
        </w:rPr>
        <w:t xml:space="preserve"> </w:t>
      </w:r>
      <w:r w:rsidR="00E55B4D" w:rsidRPr="007801E2">
        <w:rPr>
          <w:rFonts w:ascii="Times New Roman" w:hAnsi="Times New Roman" w:cs="Times New Roman"/>
          <w:sz w:val="24"/>
          <w:szCs w:val="24"/>
          <w:lang w:val="sr-Cyrl-CS"/>
        </w:rPr>
        <w:t xml:space="preserve"> покаже да су очекиване користи веће од очекиваних трошкова</w:t>
      </w:r>
      <w:r w:rsidR="000C789C" w:rsidRPr="007801E2">
        <w:rPr>
          <w:rFonts w:ascii="Times New Roman" w:hAnsi="Times New Roman" w:cs="Times New Roman"/>
          <w:sz w:val="24"/>
          <w:szCs w:val="24"/>
          <w:lang w:val="sr-Cyrl-CS"/>
        </w:rPr>
        <w:t>.</w:t>
      </w:r>
      <w:r w:rsidR="00E55B4D" w:rsidRPr="007801E2">
        <w:rPr>
          <w:rFonts w:ascii="Times New Roman" w:hAnsi="Times New Roman" w:cs="Times New Roman"/>
          <w:sz w:val="24"/>
          <w:szCs w:val="24"/>
          <w:lang w:val="sr-Cyrl-CS"/>
        </w:rPr>
        <w:t xml:space="preserve"> Ако се </w:t>
      </w:r>
      <w:r w:rsidR="002E374C" w:rsidRPr="007801E2">
        <w:rPr>
          <w:rFonts w:ascii="Times New Roman" w:hAnsi="Times New Roman" w:cs="Times New Roman"/>
          <w:sz w:val="24"/>
          <w:szCs w:val="24"/>
          <w:lang w:val="sr-Cyrl-CS"/>
        </w:rPr>
        <w:t xml:space="preserve">сматра да су </w:t>
      </w:r>
      <w:r w:rsidR="00E55B4D" w:rsidRPr="007801E2">
        <w:rPr>
          <w:rFonts w:ascii="Times New Roman" w:hAnsi="Times New Roman" w:cs="Times New Roman"/>
          <w:sz w:val="24"/>
          <w:szCs w:val="24"/>
          <w:lang w:val="sr-Cyrl-CS"/>
        </w:rPr>
        <w:t>трош</w:t>
      </w:r>
      <w:r w:rsidR="002E374C" w:rsidRPr="007801E2">
        <w:rPr>
          <w:rFonts w:ascii="Times New Roman" w:hAnsi="Times New Roman" w:cs="Times New Roman"/>
          <w:sz w:val="24"/>
          <w:szCs w:val="24"/>
          <w:lang w:val="sr-Cyrl-CS"/>
        </w:rPr>
        <w:t xml:space="preserve">кови </w:t>
      </w:r>
      <w:r w:rsidR="00E55B4D" w:rsidRPr="007801E2">
        <w:rPr>
          <w:rFonts w:ascii="Times New Roman" w:hAnsi="Times New Roman" w:cs="Times New Roman"/>
          <w:sz w:val="24"/>
          <w:szCs w:val="24"/>
          <w:lang w:val="sr-Cyrl-CS"/>
        </w:rPr>
        <w:t xml:space="preserve">велики или се </w:t>
      </w:r>
      <w:r w:rsidR="00F94C04" w:rsidRPr="007801E2">
        <w:rPr>
          <w:rFonts w:ascii="Times New Roman" w:hAnsi="Times New Roman" w:cs="Times New Roman"/>
          <w:sz w:val="24"/>
          <w:szCs w:val="24"/>
          <w:lang w:val="sr-Cyrl-CS"/>
        </w:rPr>
        <w:t xml:space="preserve">сматра да је </w:t>
      </w:r>
      <w:r w:rsidR="00E55B4D" w:rsidRPr="007801E2">
        <w:rPr>
          <w:rFonts w:ascii="Times New Roman" w:hAnsi="Times New Roman" w:cs="Times New Roman"/>
          <w:sz w:val="24"/>
          <w:szCs w:val="24"/>
          <w:lang w:val="sr-Cyrl-CS"/>
        </w:rPr>
        <w:t>корист мал</w:t>
      </w:r>
      <w:r w:rsidR="00F94C04" w:rsidRPr="007801E2">
        <w:rPr>
          <w:rFonts w:ascii="Times New Roman" w:hAnsi="Times New Roman" w:cs="Times New Roman"/>
          <w:sz w:val="24"/>
          <w:szCs w:val="24"/>
          <w:lang w:val="sr-Cyrl-CS"/>
        </w:rPr>
        <w:t>а</w:t>
      </w:r>
      <w:r w:rsidR="00E55B4D" w:rsidRPr="007801E2">
        <w:rPr>
          <w:rFonts w:ascii="Times New Roman" w:hAnsi="Times New Roman" w:cs="Times New Roman"/>
          <w:sz w:val="24"/>
          <w:szCs w:val="24"/>
          <w:lang w:val="sr-Cyrl-CS"/>
        </w:rPr>
        <w:t xml:space="preserve"> надлежни ОПС не</w:t>
      </w:r>
      <w:r w:rsidR="00F94C04" w:rsidRPr="007801E2">
        <w:rPr>
          <w:rFonts w:ascii="Times New Roman" w:hAnsi="Times New Roman" w:cs="Times New Roman"/>
          <w:sz w:val="24"/>
          <w:szCs w:val="24"/>
          <w:lang w:val="sr-Cyrl-CS"/>
        </w:rPr>
        <w:t>ће</w:t>
      </w:r>
      <w:r w:rsidR="00E55B4D" w:rsidRPr="007801E2">
        <w:rPr>
          <w:rFonts w:ascii="Times New Roman" w:hAnsi="Times New Roman" w:cs="Times New Roman"/>
          <w:sz w:val="24"/>
          <w:szCs w:val="24"/>
          <w:lang w:val="sr-Cyrl-CS"/>
        </w:rPr>
        <w:t xml:space="preserve"> настав</w:t>
      </w:r>
      <w:r w:rsidR="00F94C04" w:rsidRPr="007801E2">
        <w:rPr>
          <w:rFonts w:ascii="Times New Roman" w:hAnsi="Times New Roman" w:cs="Times New Roman"/>
          <w:sz w:val="24"/>
          <w:szCs w:val="24"/>
          <w:lang w:val="sr-Cyrl-CS"/>
        </w:rPr>
        <w:t>ити</w:t>
      </w:r>
      <w:r w:rsidR="000C789C" w:rsidRPr="007801E2">
        <w:rPr>
          <w:rFonts w:ascii="Times New Roman" w:hAnsi="Times New Roman" w:cs="Times New Roman"/>
          <w:sz w:val="24"/>
          <w:szCs w:val="24"/>
          <w:lang w:val="sr-Cyrl-CS"/>
        </w:rPr>
        <w:t xml:space="preserve"> </w:t>
      </w:r>
      <w:r w:rsidR="00E55B4D" w:rsidRPr="007801E2">
        <w:rPr>
          <w:rFonts w:ascii="Times New Roman" w:hAnsi="Times New Roman" w:cs="Times New Roman"/>
          <w:sz w:val="24"/>
          <w:szCs w:val="24"/>
          <w:lang w:val="sr-Cyrl-CS"/>
        </w:rPr>
        <w:t>анализу.</w:t>
      </w:r>
      <w:r w:rsidR="002E374C" w:rsidRPr="007801E2">
        <w:rPr>
          <w:rFonts w:ascii="Times New Roman" w:hAnsi="Times New Roman" w:cs="Times New Roman"/>
          <w:sz w:val="24"/>
          <w:szCs w:val="24"/>
          <w:lang w:val="sr-Cyrl-CS"/>
        </w:rPr>
        <w:t xml:space="preserve"> </w:t>
      </w:r>
    </w:p>
    <w:p w14:paraId="1DEDAC19" w14:textId="5CA0B190" w:rsidR="00B30A99" w:rsidRPr="007801E2" w:rsidRDefault="004F69C8" w:rsidP="001345E0">
      <w:pPr>
        <w:pStyle w:val="CommentText"/>
        <w:spacing w:after="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B30A99" w:rsidRPr="007801E2">
        <w:rPr>
          <w:rFonts w:ascii="Times New Roman" w:hAnsi="Times New Roman" w:cs="Times New Roman"/>
          <w:sz w:val="24"/>
          <w:szCs w:val="24"/>
          <w:lang w:val="sr-Cyrl-CS"/>
        </w:rPr>
        <w:t xml:space="preserve">Након припремне фазе </w:t>
      </w:r>
      <w:r w:rsidR="00E55B4D" w:rsidRPr="007801E2">
        <w:rPr>
          <w:rFonts w:ascii="Times New Roman" w:hAnsi="Times New Roman" w:cs="Times New Roman"/>
          <w:sz w:val="24"/>
          <w:szCs w:val="24"/>
          <w:lang w:val="sr-Cyrl-CS"/>
        </w:rPr>
        <w:t>спроведене</w:t>
      </w:r>
      <w:r w:rsidR="00B30A99" w:rsidRPr="007801E2">
        <w:rPr>
          <w:rFonts w:ascii="Times New Roman" w:hAnsi="Times New Roman" w:cs="Times New Roman"/>
          <w:sz w:val="24"/>
          <w:szCs w:val="24"/>
          <w:lang w:val="sr-Cyrl-CS"/>
        </w:rPr>
        <w:t xml:space="preserve"> у складу са ставом 1</w:t>
      </w:r>
      <w:r w:rsidR="002B70B9" w:rsidRPr="007801E2">
        <w:rPr>
          <w:rFonts w:ascii="Times New Roman" w:hAnsi="Times New Roman" w:cs="Times New Roman"/>
          <w:sz w:val="24"/>
          <w:szCs w:val="24"/>
          <w:lang w:val="sr-Cyrl-CS"/>
        </w:rPr>
        <w:t>. овог члана</w:t>
      </w:r>
      <w:r w:rsidR="00B30A99" w:rsidRPr="007801E2">
        <w:rPr>
          <w:rFonts w:ascii="Times New Roman" w:hAnsi="Times New Roman" w:cs="Times New Roman"/>
          <w:sz w:val="24"/>
          <w:szCs w:val="24"/>
          <w:lang w:val="sr-Cyrl-CS"/>
        </w:rPr>
        <w:t xml:space="preserve">, надлежни ОПС </w:t>
      </w:r>
      <w:r w:rsidR="002B70B9" w:rsidRPr="007801E2">
        <w:rPr>
          <w:rFonts w:ascii="Times New Roman" w:hAnsi="Times New Roman" w:cs="Times New Roman"/>
          <w:sz w:val="24"/>
          <w:szCs w:val="24"/>
          <w:lang w:val="sr-Cyrl-CS"/>
        </w:rPr>
        <w:t>спроводи</w:t>
      </w:r>
      <w:r w:rsidR="00B30A99" w:rsidRPr="007801E2">
        <w:rPr>
          <w:rFonts w:ascii="Times New Roman" w:hAnsi="Times New Roman" w:cs="Times New Roman"/>
          <w:sz w:val="24"/>
          <w:szCs w:val="24"/>
          <w:lang w:val="sr-Cyrl-CS"/>
        </w:rPr>
        <w:t xml:space="preserve"> квантитативну анализу трошкова и користи за сваки захтев </w:t>
      </w:r>
      <w:r w:rsidR="00E55B4D" w:rsidRPr="007801E2">
        <w:rPr>
          <w:rFonts w:ascii="Times New Roman" w:hAnsi="Times New Roman" w:cs="Times New Roman"/>
          <w:sz w:val="24"/>
          <w:szCs w:val="24"/>
          <w:lang w:val="sr-Cyrl-CS"/>
        </w:rPr>
        <w:t xml:space="preserve">за који се разматра примена </w:t>
      </w:r>
      <w:r w:rsidR="002B70B9" w:rsidRPr="007801E2">
        <w:rPr>
          <w:rFonts w:ascii="Times New Roman" w:hAnsi="Times New Roman" w:cs="Times New Roman"/>
          <w:sz w:val="24"/>
          <w:szCs w:val="24"/>
          <w:lang w:val="sr-Cyrl-CS"/>
        </w:rPr>
        <w:t xml:space="preserve">на </w:t>
      </w:r>
      <w:r w:rsidR="00B30A99" w:rsidRPr="007801E2">
        <w:rPr>
          <w:rFonts w:ascii="Times New Roman" w:hAnsi="Times New Roman" w:cs="Times New Roman"/>
          <w:sz w:val="24"/>
          <w:szCs w:val="24"/>
          <w:lang w:val="sr-Cyrl-CS"/>
        </w:rPr>
        <w:t>постојећ</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објект</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куп</w:t>
      </w:r>
      <w:r w:rsidR="002B70B9" w:rsidRPr="007801E2">
        <w:rPr>
          <w:rFonts w:ascii="Times New Roman" w:hAnsi="Times New Roman" w:cs="Times New Roman"/>
          <w:sz w:val="24"/>
          <w:szCs w:val="24"/>
          <w:lang w:val="sr-Cyrl-CS"/>
        </w:rPr>
        <w:t>ца прикључене</w:t>
      </w:r>
      <w:r w:rsidR="00B30A99" w:rsidRPr="007801E2">
        <w:rPr>
          <w:rFonts w:ascii="Times New Roman" w:hAnsi="Times New Roman" w:cs="Times New Roman"/>
          <w:sz w:val="24"/>
          <w:szCs w:val="24"/>
          <w:lang w:val="sr-Cyrl-CS"/>
        </w:rPr>
        <w:t xml:space="preserve"> на преносни систем, постојећ</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дистрибутивн</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објект</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прикључен</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преносни систем, постојећ</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дистрибутивн</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систем</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и постојећ</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елемент</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постројења купца </w:t>
      </w:r>
      <w:r w:rsidR="002B70B9"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кој</w:t>
      </w:r>
      <w:r w:rsidR="002B70B9"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су</w:t>
      </w:r>
      <w:r w:rsidR="00F4445E" w:rsidRPr="007801E2">
        <w:rPr>
          <w:lang w:val="sr-Cyrl-CS"/>
        </w:rPr>
        <w:t xml:space="preserve"> </w:t>
      </w:r>
      <w:r w:rsidR="000C789C" w:rsidRPr="007801E2">
        <w:rPr>
          <w:lang w:val="sr-Cyrl-CS"/>
        </w:rPr>
        <w:t xml:space="preserve"> </w:t>
      </w:r>
      <w:r w:rsidR="00F4445E" w:rsidRPr="007801E2">
        <w:rPr>
          <w:rFonts w:ascii="Times New Roman" w:hAnsi="Times New Roman" w:cs="Times New Roman"/>
          <w:sz w:val="24"/>
          <w:szCs w:val="24"/>
          <w:lang w:val="sr-Cyrl-CS"/>
        </w:rPr>
        <w:t>у припремној фази, у складу са ставом 1. овог члана, утврђене могуће користи</w:t>
      </w:r>
      <w:r w:rsidR="00B30A99" w:rsidRPr="007801E2">
        <w:rPr>
          <w:rFonts w:ascii="Times New Roman" w:hAnsi="Times New Roman" w:cs="Times New Roman"/>
          <w:sz w:val="24"/>
          <w:szCs w:val="24"/>
          <w:lang w:val="sr-Cyrl-CS"/>
        </w:rPr>
        <w:t>.</w:t>
      </w:r>
    </w:p>
    <w:p w14:paraId="2F15394D" w14:textId="3201C044"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року од три месеца </w:t>
      </w:r>
      <w:r w:rsidR="00F4445E" w:rsidRPr="007801E2">
        <w:rPr>
          <w:rFonts w:ascii="Times New Roman" w:hAnsi="Times New Roman" w:cs="Times New Roman"/>
          <w:sz w:val="24"/>
          <w:szCs w:val="24"/>
          <w:lang w:val="sr-Cyrl-CS"/>
        </w:rPr>
        <w:t>од дана</w:t>
      </w:r>
      <w:r w:rsidRPr="007801E2">
        <w:rPr>
          <w:rFonts w:ascii="Times New Roman" w:hAnsi="Times New Roman" w:cs="Times New Roman"/>
          <w:sz w:val="24"/>
          <w:szCs w:val="24"/>
          <w:lang w:val="sr-Cyrl-CS"/>
        </w:rPr>
        <w:t xml:space="preserve"> завршетка анализе трошкова и користи, надлежни ОПС </w:t>
      </w:r>
      <w:r w:rsidR="00A419C6" w:rsidRPr="007801E2">
        <w:rPr>
          <w:rFonts w:ascii="Times New Roman" w:hAnsi="Times New Roman" w:cs="Times New Roman"/>
          <w:sz w:val="24"/>
          <w:szCs w:val="24"/>
          <w:lang w:val="sr-Cyrl-CS"/>
        </w:rPr>
        <w:t xml:space="preserve">сумира </w:t>
      </w:r>
      <w:r w:rsidR="00250BE4"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налаз у извештај</w:t>
      </w:r>
      <w:r w:rsidR="00250BE4" w:rsidRPr="007801E2">
        <w:rPr>
          <w:rFonts w:ascii="Times New Roman" w:hAnsi="Times New Roman" w:cs="Times New Roman"/>
          <w:sz w:val="24"/>
          <w:szCs w:val="24"/>
          <w:lang w:val="sr-Cyrl-CS"/>
        </w:rPr>
        <w:t>у</w:t>
      </w:r>
      <w:r w:rsidR="00CC7F7E"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који</w:t>
      </w:r>
      <w:r w:rsidR="00250BE4" w:rsidRPr="007801E2">
        <w:rPr>
          <w:rFonts w:ascii="Times New Roman" w:hAnsi="Times New Roman" w:cs="Times New Roman"/>
          <w:sz w:val="24"/>
          <w:szCs w:val="24"/>
          <w:lang w:val="sr-Cyrl-CS"/>
        </w:rPr>
        <w:t xml:space="preserve"> </w:t>
      </w:r>
      <w:r w:rsidR="00467080" w:rsidRPr="007801E2">
        <w:rPr>
          <w:rFonts w:ascii="Times New Roman" w:hAnsi="Times New Roman" w:cs="Times New Roman"/>
          <w:sz w:val="24"/>
          <w:szCs w:val="24"/>
          <w:lang w:val="sr-Cyrl-CS"/>
        </w:rPr>
        <w:t>мора</w:t>
      </w:r>
      <w:r w:rsidR="00250BE4" w:rsidRPr="007801E2">
        <w:rPr>
          <w:rFonts w:ascii="Times New Roman" w:hAnsi="Times New Roman" w:cs="Times New Roman"/>
          <w:sz w:val="24"/>
          <w:szCs w:val="24"/>
          <w:lang w:val="sr-Cyrl-CS"/>
        </w:rPr>
        <w:t xml:space="preserve"> да</w:t>
      </w:r>
      <w:r w:rsidRPr="007801E2">
        <w:rPr>
          <w:rFonts w:ascii="Times New Roman" w:hAnsi="Times New Roman" w:cs="Times New Roman"/>
          <w:sz w:val="24"/>
          <w:szCs w:val="24"/>
          <w:lang w:val="sr-Cyrl-CS"/>
        </w:rPr>
        <w:t>:</w:t>
      </w:r>
    </w:p>
    <w:p w14:paraId="5C440434" w14:textId="42F1217C" w:rsidR="00B30A99" w:rsidRPr="007801E2" w:rsidRDefault="00BC018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50BE4" w:rsidRPr="007801E2">
        <w:rPr>
          <w:rFonts w:ascii="Times New Roman" w:hAnsi="Times New Roman" w:cs="Times New Roman"/>
          <w:sz w:val="24"/>
          <w:szCs w:val="24"/>
          <w:lang w:val="sr-Cyrl-CS"/>
        </w:rPr>
        <w:t>садржи</w:t>
      </w:r>
      <w:r w:rsidR="00B30A99" w:rsidRPr="007801E2">
        <w:rPr>
          <w:rFonts w:ascii="Times New Roman" w:hAnsi="Times New Roman" w:cs="Times New Roman"/>
          <w:sz w:val="24"/>
          <w:szCs w:val="24"/>
          <w:lang w:val="sr-Cyrl-CS"/>
        </w:rPr>
        <w:t xml:space="preserve"> анализу трошкова и користи и препоруке за даље поступање;</w:t>
      </w:r>
    </w:p>
    <w:p w14:paraId="386238CD" w14:textId="0839D170" w:rsidR="00B30A99" w:rsidRPr="007801E2" w:rsidRDefault="00BC018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250BE4" w:rsidRPr="007801E2">
        <w:rPr>
          <w:rFonts w:ascii="Times New Roman" w:hAnsi="Times New Roman" w:cs="Times New Roman"/>
          <w:sz w:val="24"/>
          <w:szCs w:val="24"/>
          <w:lang w:val="sr-Cyrl-CS"/>
        </w:rPr>
        <w:t>садржи</w:t>
      </w:r>
      <w:r w:rsidR="00B30A99" w:rsidRPr="007801E2">
        <w:rPr>
          <w:rFonts w:ascii="Times New Roman" w:hAnsi="Times New Roman" w:cs="Times New Roman"/>
          <w:sz w:val="24"/>
          <w:szCs w:val="24"/>
          <w:lang w:val="sr-Cyrl-CS"/>
        </w:rPr>
        <w:t xml:space="preserve"> предлог прелазн</w:t>
      </w:r>
      <w:r w:rsidR="00467080" w:rsidRPr="007801E2">
        <w:rPr>
          <w:rFonts w:ascii="Times New Roman" w:hAnsi="Times New Roman" w:cs="Times New Roman"/>
          <w:sz w:val="24"/>
          <w:szCs w:val="24"/>
          <w:lang w:val="sr-Cyrl-CS"/>
        </w:rPr>
        <w:t>ог</w:t>
      </w:r>
      <w:r w:rsidR="00B30A99" w:rsidRPr="007801E2">
        <w:rPr>
          <w:rFonts w:ascii="Times New Roman" w:hAnsi="Times New Roman" w:cs="Times New Roman"/>
          <w:sz w:val="24"/>
          <w:szCs w:val="24"/>
          <w:lang w:val="sr-Cyrl-CS"/>
        </w:rPr>
        <w:t xml:space="preserve"> период</w:t>
      </w:r>
      <w:r w:rsidR="00467080"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за примену захтева </w:t>
      </w:r>
      <w:r w:rsidR="00250BE4" w:rsidRPr="007801E2">
        <w:rPr>
          <w:rFonts w:ascii="Times New Roman" w:hAnsi="Times New Roman" w:cs="Times New Roman"/>
          <w:sz w:val="24"/>
          <w:szCs w:val="24"/>
          <w:lang w:val="sr-Cyrl-CS"/>
        </w:rPr>
        <w:t xml:space="preserve">на </w:t>
      </w:r>
      <w:r w:rsidR="00B30A99" w:rsidRPr="007801E2">
        <w:rPr>
          <w:rFonts w:ascii="Times New Roman" w:hAnsi="Times New Roman" w:cs="Times New Roman"/>
          <w:sz w:val="24"/>
          <w:szCs w:val="24"/>
          <w:lang w:val="sr-Cyrl-CS"/>
        </w:rPr>
        <w:t>постојећ</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објект</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купца прикључен</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преносни систем, постојећ</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дистрибутивн</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објект</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прикључен</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преносни систем, постојећ</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дистрибутивн</w:t>
      </w:r>
      <w:r w:rsidR="00250BE4" w:rsidRPr="007801E2">
        <w:rPr>
          <w:rFonts w:ascii="Times New Roman" w:hAnsi="Times New Roman" w:cs="Times New Roman"/>
          <w:sz w:val="24"/>
          <w:szCs w:val="24"/>
          <w:lang w:val="sr-Cyrl-CS"/>
        </w:rPr>
        <w:t>е системе</w:t>
      </w:r>
      <w:r w:rsidR="00B30A99" w:rsidRPr="007801E2">
        <w:rPr>
          <w:rFonts w:ascii="Times New Roman" w:hAnsi="Times New Roman" w:cs="Times New Roman"/>
          <w:sz w:val="24"/>
          <w:szCs w:val="24"/>
          <w:lang w:val="sr-Cyrl-CS"/>
        </w:rPr>
        <w:t xml:space="preserve"> и постојећ</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елемент</w:t>
      </w:r>
      <w:r w:rsidR="00250BE4"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постројења </w:t>
      </w:r>
      <w:r w:rsidR="00B30A99" w:rsidRPr="007801E2">
        <w:rPr>
          <w:rFonts w:ascii="Times New Roman" w:hAnsi="Times New Roman" w:cs="Times New Roman"/>
          <w:sz w:val="24"/>
          <w:szCs w:val="24"/>
          <w:lang w:val="sr-Cyrl-CS"/>
        </w:rPr>
        <w:lastRenderedPageBreak/>
        <w:t xml:space="preserve">купца. </w:t>
      </w:r>
      <w:r w:rsidR="00467080" w:rsidRPr="007801E2">
        <w:rPr>
          <w:rFonts w:ascii="Times New Roman" w:hAnsi="Times New Roman" w:cs="Times New Roman"/>
          <w:sz w:val="24"/>
          <w:szCs w:val="24"/>
          <w:lang w:val="sr-Cyrl-CS"/>
        </w:rPr>
        <w:t>П</w:t>
      </w:r>
      <w:r w:rsidR="00B30A99" w:rsidRPr="007801E2">
        <w:rPr>
          <w:rFonts w:ascii="Times New Roman" w:hAnsi="Times New Roman" w:cs="Times New Roman"/>
          <w:sz w:val="24"/>
          <w:szCs w:val="24"/>
          <w:lang w:val="sr-Cyrl-CS"/>
        </w:rPr>
        <w:t xml:space="preserve">релазни период не </w:t>
      </w:r>
      <w:r w:rsidR="004629F5"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може трајати дуже од две године од дана доношења одлуке Агенције </w:t>
      </w:r>
      <w:r w:rsidR="004629F5" w:rsidRPr="007801E2">
        <w:rPr>
          <w:rFonts w:ascii="Times New Roman" w:hAnsi="Times New Roman" w:cs="Times New Roman"/>
          <w:sz w:val="24"/>
          <w:szCs w:val="24"/>
          <w:lang w:val="sr-Cyrl-CS"/>
        </w:rPr>
        <w:t>о применљивости захтева</w:t>
      </w:r>
      <w:r w:rsidR="00BC7E5F" w:rsidRPr="007801E2">
        <w:rPr>
          <w:rFonts w:ascii="Times New Roman" w:hAnsi="Times New Roman" w:cs="Times New Roman"/>
          <w:sz w:val="24"/>
          <w:szCs w:val="24"/>
          <w:lang w:val="sr-Cyrl-CS"/>
        </w:rPr>
        <w:t>;</w:t>
      </w:r>
    </w:p>
    <w:p w14:paraId="2B29D841" w14:textId="2D247C45" w:rsidR="00B30A99" w:rsidRPr="007801E2" w:rsidRDefault="00BC018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467080" w:rsidRPr="007801E2">
        <w:rPr>
          <w:rFonts w:ascii="Times New Roman" w:hAnsi="Times New Roman" w:cs="Times New Roman"/>
          <w:sz w:val="24"/>
          <w:szCs w:val="24"/>
          <w:lang w:val="sr-Cyrl-CS"/>
        </w:rPr>
        <w:t xml:space="preserve"> </w:t>
      </w:r>
      <w:r w:rsidR="003C118F" w:rsidRPr="007801E2">
        <w:rPr>
          <w:rFonts w:ascii="Times New Roman" w:hAnsi="Times New Roman" w:cs="Times New Roman"/>
          <w:sz w:val="24"/>
          <w:szCs w:val="24"/>
          <w:lang w:val="sr-Cyrl-CS"/>
        </w:rPr>
        <w:t>буде</w:t>
      </w:r>
      <w:r w:rsidR="00467080"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предмет јавног саветовања у складу са чланом 9. ове уредбе.</w:t>
      </w:r>
    </w:p>
    <w:p w14:paraId="3D20E609" w14:textId="6BC040F3"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Најкасније у року од шест месеци </w:t>
      </w:r>
      <w:r w:rsidR="00467080" w:rsidRPr="007801E2">
        <w:rPr>
          <w:rFonts w:ascii="Times New Roman" w:hAnsi="Times New Roman" w:cs="Times New Roman"/>
          <w:sz w:val="24"/>
          <w:szCs w:val="24"/>
          <w:lang w:val="sr-Cyrl-CS"/>
        </w:rPr>
        <w:t>од завршетка</w:t>
      </w:r>
      <w:r w:rsidRPr="007801E2">
        <w:rPr>
          <w:rFonts w:ascii="Times New Roman" w:hAnsi="Times New Roman" w:cs="Times New Roman"/>
          <w:sz w:val="24"/>
          <w:szCs w:val="24"/>
          <w:lang w:val="sr-Cyrl-CS"/>
        </w:rPr>
        <w:t xml:space="preserve"> јавног </w:t>
      </w:r>
      <w:r w:rsidR="00426BE2" w:rsidRPr="007801E2">
        <w:rPr>
          <w:rFonts w:ascii="Times New Roman" w:hAnsi="Times New Roman" w:cs="Times New Roman"/>
          <w:sz w:val="24"/>
          <w:szCs w:val="24"/>
          <w:lang w:val="sr-Cyrl-CS"/>
        </w:rPr>
        <w:t>с</w:t>
      </w:r>
      <w:r w:rsidRPr="007801E2">
        <w:rPr>
          <w:rFonts w:ascii="Times New Roman" w:hAnsi="Times New Roman" w:cs="Times New Roman"/>
          <w:sz w:val="24"/>
          <w:szCs w:val="24"/>
          <w:lang w:val="sr-Cyrl-CS"/>
        </w:rPr>
        <w:t xml:space="preserve">аветовања </w:t>
      </w:r>
      <w:r w:rsidR="00467080" w:rsidRPr="007801E2">
        <w:rPr>
          <w:rFonts w:ascii="Times New Roman" w:hAnsi="Times New Roman" w:cs="Times New Roman"/>
          <w:sz w:val="24"/>
          <w:szCs w:val="24"/>
          <w:lang w:val="sr-Cyrl-CS"/>
        </w:rPr>
        <w:t xml:space="preserve">из </w:t>
      </w:r>
      <w:r w:rsidR="00744E93" w:rsidRPr="007801E2">
        <w:rPr>
          <w:rFonts w:ascii="Times New Roman" w:hAnsi="Times New Roman" w:cs="Times New Roman"/>
          <w:sz w:val="24"/>
          <w:szCs w:val="24"/>
          <w:lang w:val="sr-Cyrl-CS"/>
        </w:rPr>
        <w:t xml:space="preserve">става </w:t>
      </w:r>
      <w:r w:rsidR="00467080" w:rsidRPr="007801E2">
        <w:rPr>
          <w:rFonts w:ascii="Times New Roman" w:hAnsi="Times New Roman" w:cs="Times New Roman"/>
          <w:sz w:val="24"/>
          <w:szCs w:val="24"/>
          <w:lang w:val="sr-Cyrl-CS"/>
        </w:rPr>
        <w:t xml:space="preserve">3. тачка 3) </w:t>
      </w:r>
      <w:r w:rsidR="00744E93" w:rsidRPr="007801E2">
        <w:rPr>
          <w:rFonts w:ascii="Times New Roman" w:hAnsi="Times New Roman" w:cs="Times New Roman"/>
          <w:sz w:val="24"/>
          <w:szCs w:val="24"/>
          <w:lang w:val="sr-Cyrl-CS"/>
        </w:rPr>
        <w:t>овог члана</w:t>
      </w:r>
      <w:r w:rsidR="0005699C" w:rsidRPr="007801E2">
        <w:rPr>
          <w:rFonts w:ascii="Times New Roman" w:hAnsi="Times New Roman" w:cs="Times New Roman"/>
          <w:sz w:val="24"/>
          <w:szCs w:val="24"/>
          <w:lang w:val="sr-Cyrl-CS"/>
        </w:rPr>
        <w:t>,</w:t>
      </w:r>
      <w:r w:rsidR="00467080"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надлежни ОПС припрем</w:t>
      </w:r>
      <w:r w:rsidR="00467080"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извештај у ком</w:t>
      </w:r>
      <w:r w:rsidR="00426BE2"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w:t>
      </w:r>
      <w:r w:rsidR="00426BE2" w:rsidRPr="007801E2">
        <w:rPr>
          <w:rFonts w:ascii="Times New Roman" w:hAnsi="Times New Roman" w:cs="Times New Roman"/>
          <w:sz w:val="24"/>
          <w:szCs w:val="24"/>
          <w:lang w:val="sr-Cyrl-CS"/>
        </w:rPr>
        <w:t xml:space="preserve">наводи </w:t>
      </w:r>
      <w:r w:rsidRPr="007801E2">
        <w:rPr>
          <w:rFonts w:ascii="Times New Roman" w:hAnsi="Times New Roman" w:cs="Times New Roman"/>
          <w:sz w:val="24"/>
          <w:szCs w:val="24"/>
          <w:lang w:val="sr-Cyrl-CS"/>
        </w:rPr>
        <w:t>резултат саветовања и даје предлог о приме</w:t>
      </w:r>
      <w:r w:rsidR="00C67BBA" w:rsidRPr="007801E2">
        <w:rPr>
          <w:rFonts w:ascii="Times New Roman" w:hAnsi="Times New Roman" w:cs="Times New Roman"/>
          <w:sz w:val="24"/>
          <w:szCs w:val="24"/>
          <w:lang w:val="sr-Cyrl-CS"/>
        </w:rPr>
        <w:t>нљ</w:t>
      </w:r>
      <w:r w:rsidR="00467080" w:rsidRPr="007801E2">
        <w:rPr>
          <w:rFonts w:ascii="Times New Roman" w:hAnsi="Times New Roman" w:cs="Times New Roman"/>
          <w:sz w:val="24"/>
          <w:szCs w:val="24"/>
          <w:lang w:val="sr-Cyrl-CS"/>
        </w:rPr>
        <w:t>ивости</w:t>
      </w:r>
      <w:r w:rsidRPr="007801E2">
        <w:rPr>
          <w:rFonts w:ascii="Times New Roman" w:hAnsi="Times New Roman" w:cs="Times New Roman"/>
          <w:sz w:val="24"/>
          <w:szCs w:val="24"/>
          <w:lang w:val="sr-Cyrl-CS"/>
        </w:rPr>
        <w:t xml:space="preserve"> разматраног захтева, на постојеће објекте купца прикључен</w:t>
      </w:r>
      <w:r w:rsidR="00426BE2"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на преносни систем, постојеће дистрибутивне објекте прикључене на преносни систем, постојеће дистрибутивне системе и постојеће елементе постројења купаца. О извештају и предлогу обавештава се Агенција</w:t>
      </w:r>
      <w:r w:rsidR="00125E7F" w:rsidRPr="007801E2">
        <w:rPr>
          <w:rFonts w:ascii="Times New Roman" w:hAnsi="Times New Roman" w:cs="Times New Roman"/>
          <w:sz w:val="24"/>
          <w:szCs w:val="24"/>
          <w:lang w:val="sr-Cyrl-CS"/>
        </w:rPr>
        <w:t xml:space="preserve">, власник објекта купца, ОДС и </w:t>
      </w:r>
      <w:r w:rsidR="00BC018D"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w:t>
      </w:r>
    </w:p>
    <w:p w14:paraId="6F680A14" w14:textId="727E492C"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Предлог </w:t>
      </w:r>
      <w:r w:rsidR="004629F5" w:rsidRPr="007801E2">
        <w:rPr>
          <w:rFonts w:ascii="Times New Roman" w:hAnsi="Times New Roman" w:cs="Times New Roman"/>
          <w:sz w:val="24"/>
          <w:szCs w:val="24"/>
          <w:lang w:val="sr-Cyrl-CS"/>
        </w:rPr>
        <w:t xml:space="preserve">који </w:t>
      </w:r>
      <w:r w:rsidRPr="007801E2">
        <w:rPr>
          <w:rFonts w:ascii="Times New Roman" w:hAnsi="Times New Roman" w:cs="Times New Roman"/>
          <w:sz w:val="24"/>
          <w:szCs w:val="24"/>
          <w:lang w:val="sr-Cyrl-CS"/>
        </w:rPr>
        <w:t>надлежн</w:t>
      </w:r>
      <w:r w:rsidR="004629F5"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ОПС </w:t>
      </w:r>
      <w:r w:rsidR="004629F5" w:rsidRPr="007801E2">
        <w:rPr>
          <w:rFonts w:ascii="Times New Roman" w:hAnsi="Times New Roman" w:cs="Times New Roman"/>
          <w:sz w:val="24"/>
          <w:szCs w:val="24"/>
          <w:lang w:val="sr-Cyrl-CS"/>
        </w:rPr>
        <w:t xml:space="preserve">даје </w:t>
      </w:r>
      <w:r w:rsidRPr="007801E2">
        <w:rPr>
          <w:rFonts w:ascii="Times New Roman" w:hAnsi="Times New Roman" w:cs="Times New Roman"/>
          <w:sz w:val="24"/>
          <w:szCs w:val="24"/>
          <w:lang w:val="sr-Cyrl-CS"/>
        </w:rPr>
        <w:t>Агенцији у складу са ставом 4</w:t>
      </w:r>
      <w:r w:rsidR="00610AD1" w:rsidRPr="007801E2">
        <w:rPr>
          <w:rFonts w:ascii="Times New Roman" w:hAnsi="Times New Roman" w:cs="Times New Roman"/>
          <w:sz w:val="24"/>
          <w:szCs w:val="24"/>
          <w:lang w:val="sr-Cyrl-CS"/>
        </w:rPr>
        <w:t>. овог члана</w:t>
      </w:r>
      <w:r w:rsidRPr="007801E2">
        <w:rPr>
          <w:rFonts w:ascii="Times New Roman" w:hAnsi="Times New Roman" w:cs="Times New Roman"/>
          <w:sz w:val="24"/>
          <w:szCs w:val="24"/>
          <w:lang w:val="sr-Cyrl-CS"/>
        </w:rPr>
        <w:t xml:space="preserve"> садржи следеће:</w:t>
      </w:r>
    </w:p>
    <w:p w14:paraId="0E5304EA" w14:textId="156F0608" w:rsidR="00B30A99" w:rsidRPr="007801E2" w:rsidRDefault="00BC018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534534" w:rsidRPr="007801E2">
        <w:rPr>
          <w:rFonts w:ascii="Times New Roman" w:hAnsi="Times New Roman" w:cs="Times New Roman"/>
          <w:sz w:val="24"/>
          <w:szCs w:val="24"/>
          <w:lang w:val="sr-Cyrl-CS"/>
        </w:rPr>
        <w:t xml:space="preserve"> </w:t>
      </w:r>
      <w:r w:rsidR="00467080" w:rsidRPr="007801E2">
        <w:rPr>
          <w:rFonts w:ascii="Times New Roman" w:hAnsi="Times New Roman" w:cs="Times New Roman"/>
          <w:sz w:val="24"/>
          <w:szCs w:val="24"/>
          <w:lang w:val="sr-Cyrl-CS"/>
        </w:rPr>
        <w:t xml:space="preserve">активности </w:t>
      </w:r>
      <w:r w:rsidR="004629F5" w:rsidRPr="007801E2">
        <w:rPr>
          <w:rFonts w:ascii="Times New Roman" w:hAnsi="Times New Roman" w:cs="Times New Roman"/>
          <w:sz w:val="24"/>
          <w:szCs w:val="24"/>
          <w:lang w:val="sr-Cyrl-CS"/>
        </w:rPr>
        <w:t xml:space="preserve">потребне ради </w:t>
      </w:r>
      <w:r w:rsidR="00F15B75"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добијањ</w:t>
      </w:r>
      <w:r w:rsidR="004629F5"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сагласности за прикључење којим</w:t>
      </w:r>
      <w:r w:rsidR="00FB09DF"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 се доказује спровођење захтева у постојећим објектима купца прикључени</w:t>
      </w:r>
      <w:r w:rsidR="00610AD1" w:rsidRPr="007801E2">
        <w:rPr>
          <w:rFonts w:ascii="Times New Roman" w:hAnsi="Times New Roman" w:cs="Times New Roman"/>
          <w:sz w:val="24"/>
          <w:szCs w:val="24"/>
          <w:lang w:val="sr-Cyrl-CS"/>
        </w:rPr>
        <w:t>м</w:t>
      </w:r>
      <w:r w:rsidR="00B30A99" w:rsidRPr="007801E2">
        <w:rPr>
          <w:rFonts w:ascii="Times New Roman" w:hAnsi="Times New Roman" w:cs="Times New Roman"/>
          <w:sz w:val="24"/>
          <w:szCs w:val="24"/>
          <w:lang w:val="sr-Cyrl-CS"/>
        </w:rPr>
        <w:t xml:space="preserve"> на преносни систем, постојећим дистрибутивним објектима прикљученим на преносни систем, постојећим дистрибутивним системима и постојећим елементима постројења купца који се  користе у објекту купца или </w:t>
      </w:r>
      <w:r w:rsidR="00610AD1" w:rsidRPr="007801E2">
        <w:rPr>
          <w:rFonts w:ascii="Times New Roman" w:hAnsi="Times New Roman" w:cs="Times New Roman"/>
          <w:sz w:val="24"/>
          <w:szCs w:val="24"/>
          <w:lang w:val="sr-Cyrl-CS"/>
        </w:rPr>
        <w:t>затвореном дистрибутивном систему,</w:t>
      </w:r>
      <w:r w:rsidR="004629F5" w:rsidRPr="007801E2">
        <w:rPr>
          <w:lang w:val="sr-Cyrl-CS"/>
        </w:rPr>
        <w:t xml:space="preserve"> </w:t>
      </w:r>
      <w:r w:rsidR="004629F5" w:rsidRPr="007801E2">
        <w:rPr>
          <w:rFonts w:ascii="Times New Roman" w:hAnsi="Times New Roman" w:cs="Times New Roman"/>
          <w:sz w:val="24"/>
          <w:szCs w:val="24"/>
          <w:lang w:val="sr-Cyrl-CS"/>
        </w:rPr>
        <w:t>ради пружања надлежним операторима система и надлежном ОПС услуга управљања потрошњом</w:t>
      </w:r>
      <w:r w:rsidR="003B6099"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w:t>
      </w:r>
    </w:p>
    <w:p w14:paraId="21F02B60" w14:textId="0D9A460E" w:rsidR="00B30A99" w:rsidRPr="007801E2" w:rsidRDefault="00BC018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прелазни период за </w:t>
      </w:r>
      <w:r w:rsidR="00852AE2" w:rsidRPr="007801E2">
        <w:rPr>
          <w:rFonts w:ascii="Times New Roman" w:hAnsi="Times New Roman" w:cs="Times New Roman"/>
          <w:sz w:val="24"/>
          <w:szCs w:val="24"/>
          <w:lang w:val="sr-Cyrl-CS"/>
        </w:rPr>
        <w:t>израду услова</w:t>
      </w:r>
      <w:r w:rsidR="00B30A99" w:rsidRPr="007801E2">
        <w:rPr>
          <w:rFonts w:ascii="Times New Roman" w:hAnsi="Times New Roman" w:cs="Times New Roman"/>
          <w:sz w:val="24"/>
          <w:szCs w:val="24"/>
          <w:lang w:val="sr-Cyrl-CS"/>
        </w:rPr>
        <w:t xml:space="preserve"> који</w:t>
      </w:r>
      <w:r w:rsidR="00852AE2" w:rsidRPr="007801E2">
        <w:rPr>
          <w:rFonts w:ascii="Times New Roman" w:hAnsi="Times New Roman" w:cs="Times New Roman"/>
          <w:sz w:val="24"/>
          <w:szCs w:val="24"/>
          <w:lang w:val="sr-Cyrl-CS"/>
        </w:rPr>
        <w:t>м се у обзир</w:t>
      </w:r>
      <w:r w:rsidR="00B30A99" w:rsidRPr="007801E2">
        <w:rPr>
          <w:rFonts w:ascii="Times New Roman" w:hAnsi="Times New Roman" w:cs="Times New Roman"/>
          <w:sz w:val="24"/>
          <w:szCs w:val="24"/>
          <w:lang w:val="sr-Cyrl-CS"/>
        </w:rPr>
        <w:t xml:space="preserve"> уз</w:t>
      </w:r>
      <w:r w:rsidR="00852AE2" w:rsidRPr="007801E2">
        <w:rPr>
          <w:rFonts w:ascii="Times New Roman" w:hAnsi="Times New Roman" w:cs="Times New Roman"/>
          <w:sz w:val="24"/>
          <w:szCs w:val="24"/>
          <w:lang w:val="sr-Cyrl-CS"/>
        </w:rPr>
        <w:t>имају</w:t>
      </w:r>
      <w:r w:rsidR="00B30A99" w:rsidRPr="007801E2">
        <w:rPr>
          <w:rFonts w:ascii="Times New Roman" w:hAnsi="Times New Roman" w:cs="Times New Roman"/>
          <w:sz w:val="24"/>
          <w:szCs w:val="24"/>
          <w:lang w:val="sr-Cyrl-CS"/>
        </w:rPr>
        <w:t xml:space="preserve"> класе објекта купца прикључених на преносни систем, дистрибутивних објеката прикључених на преносни систем, дистрибутивних система и елемената постројења купца кој</w:t>
      </w:r>
      <w:r w:rsidR="00852AE2"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w:t>
      </w:r>
      <w:r w:rsidR="00852AE2" w:rsidRPr="007801E2">
        <w:rPr>
          <w:rFonts w:ascii="Times New Roman" w:hAnsi="Times New Roman" w:cs="Times New Roman"/>
          <w:sz w:val="24"/>
          <w:szCs w:val="24"/>
          <w:lang w:val="sr-Cyrl-CS"/>
        </w:rPr>
        <w:t xml:space="preserve">се </w:t>
      </w:r>
      <w:r w:rsidR="00B30A99" w:rsidRPr="007801E2">
        <w:rPr>
          <w:rFonts w:ascii="Times New Roman" w:hAnsi="Times New Roman" w:cs="Times New Roman"/>
          <w:sz w:val="24"/>
          <w:szCs w:val="24"/>
          <w:lang w:val="sr-Cyrl-CS"/>
        </w:rPr>
        <w:t xml:space="preserve">користе </w:t>
      </w:r>
      <w:r w:rsidR="00852AE2" w:rsidRPr="007801E2">
        <w:rPr>
          <w:rFonts w:ascii="Times New Roman" w:hAnsi="Times New Roman" w:cs="Times New Roman"/>
          <w:sz w:val="24"/>
          <w:szCs w:val="24"/>
          <w:lang w:val="sr-Cyrl-CS"/>
        </w:rPr>
        <w:t xml:space="preserve">у </w:t>
      </w:r>
      <w:r w:rsidR="00B30A99" w:rsidRPr="007801E2">
        <w:rPr>
          <w:rFonts w:ascii="Times New Roman" w:hAnsi="Times New Roman" w:cs="Times New Roman"/>
          <w:sz w:val="24"/>
          <w:szCs w:val="24"/>
          <w:lang w:val="sr-Cyrl-CS"/>
        </w:rPr>
        <w:t>објект</w:t>
      </w:r>
      <w:r w:rsidR="00852AE2"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купца или </w:t>
      </w:r>
      <w:r w:rsidR="00610AD1" w:rsidRPr="007801E2">
        <w:rPr>
          <w:rFonts w:ascii="Times New Roman" w:hAnsi="Times New Roman" w:cs="Times New Roman"/>
          <w:sz w:val="24"/>
          <w:szCs w:val="24"/>
          <w:lang w:val="sr-Cyrl-CS"/>
        </w:rPr>
        <w:t>затворен</w:t>
      </w:r>
      <w:r w:rsidR="00852AE2" w:rsidRPr="007801E2">
        <w:rPr>
          <w:rFonts w:ascii="Times New Roman" w:hAnsi="Times New Roman" w:cs="Times New Roman"/>
          <w:sz w:val="24"/>
          <w:szCs w:val="24"/>
          <w:lang w:val="sr-Cyrl-CS"/>
        </w:rPr>
        <w:t>ом</w:t>
      </w:r>
      <w:r w:rsidR="00610AD1" w:rsidRPr="007801E2">
        <w:rPr>
          <w:rFonts w:ascii="Times New Roman" w:hAnsi="Times New Roman" w:cs="Times New Roman"/>
          <w:sz w:val="24"/>
          <w:szCs w:val="24"/>
          <w:lang w:val="sr-Cyrl-CS"/>
        </w:rPr>
        <w:t xml:space="preserve"> дистрибутивн</w:t>
      </w:r>
      <w:r w:rsidR="00852AE2" w:rsidRPr="007801E2">
        <w:rPr>
          <w:rFonts w:ascii="Times New Roman" w:hAnsi="Times New Roman" w:cs="Times New Roman"/>
          <w:sz w:val="24"/>
          <w:szCs w:val="24"/>
          <w:lang w:val="sr-Cyrl-CS"/>
        </w:rPr>
        <w:t>ом</w:t>
      </w:r>
      <w:r w:rsidR="00610AD1" w:rsidRPr="007801E2">
        <w:rPr>
          <w:rFonts w:ascii="Times New Roman" w:hAnsi="Times New Roman" w:cs="Times New Roman"/>
          <w:sz w:val="24"/>
          <w:szCs w:val="24"/>
          <w:lang w:val="sr-Cyrl-CS"/>
        </w:rPr>
        <w:t xml:space="preserve"> систем</w:t>
      </w:r>
      <w:r w:rsidR="00852AE2" w:rsidRPr="007801E2">
        <w:rPr>
          <w:rFonts w:ascii="Times New Roman" w:hAnsi="Times New Roman" w:cs="Times New Roman"/>
          <w:sz w:val="24"/>
          <w:szCs w:val="24"/>
          <w:lang w:val="sr-Cyrl-CS"/>
        </w:rPr>
        <w:t xml:space="preserve">у </w:t>
      </w:r>
      <w:r w:rsidR="00610AD1" w:rsidRPr="007801E2">
        <w:rPr>
          <w:rFonts w:ascii="Times New Roman" w:hAnsi="Times New Roman" w:cs="Times New Roman"/>
          <w:sz w:val="24"/>
          <w:szCs w:val="24"/>
          <w:lang w:val="sr-Cyrl-CS"/>
        </w:rPr>
        <w:t>за пружање</w:t>
      </w:r>
      <w:r w:rsidR="00B30A99" w:rsidRPr="007801E2">
        <w:rPr>
          <w:rFonts w:ascii="Times New Roman" w:hAnsi="Times New Roman" w:cs="Times New Roman"/>
          <w:sz w:val="24"/>
          <w:szCs w:val="24"/>
          <w:lang w:val="sr-Cyrl-CS"/>
        </w:rPr>
        <w:t xml:space="preserve"> услуга управљања потрошњом надлежним операторима система и надлежним ОПС и главне препреке за ефикасно спровођење измена или накнадне уградње опреме.</w:t>
      </w:r>
    </w:p>
    <w:p w14:paraId="15BCB55B" w14:textId="7F49D306" w:rsidR="00B30A99" w:rsidRPr="007801E2" w:rsidRDefault="00B30A99" w:rsidP="001345E0">
      <w:pPr>
        <w:spacing w:after="0" w:line="240" w:lineRule="auto"/>
        <w:rPr>
          <w:rFonts w:ascii="Times New Roman" w:hAnsi="Times New Roman" w:cs="Times New Roman"/>
          <w:sz w:val="24"/>
          <w:szCs w:val="24"/>
          <w:lang w:val="sr-Cyrl-CS"/>
        </w:rPr>
      </w:pPr>
    </w:p>
    <w:p w14:paraId="61675956" w14:textId="0FEB84A3" w:rsidR="00BC018D" w:rsidRPr="007801E2" w:rsidRDefault="00BC018D"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Начела анализе трошкова и користи</w:t>
      </w:r>
    </w:p>
    <w:p w14:paraId="594C240D" w14:textId="77777777" w:rsidR="006D65F0" w:rsidRPr="007801E2" w:rsidRDefault="006D65F0" w:rsidP="001345E0">
      <w:pPr>
        <w:spacing w:after="0" w:line="240" w:lineRule="auto"/>
        <w:jc w:val="center"/>
        <w:rPr>
          <w:rFonts w:ascii="Times New Roman" w:hAnsi="Times New Roman" w:cs="Times New Roman"/>
          <w:sz w:val="24"/>
          <w:szCs w:val="24"/>
          <w:lang w:val="sr-Cyrl-CS"/>
        </w:rPr>
      </w:pPr>
    </w:p>
    <w:p w14:paraId="73ECBA50" w14:textId="521D9D9E" w:rsidR="00BC018D" w:rsidRPr="007801E2" w:rsidRDefault="00B30A99" w:rsidP="006D65F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49.</w:t>
      </w:r>
    </w:p>
    <w:p w14:paraId="5D9A74DE" w14:textId="18ADFD21" w:rsidR="005137AC"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Власници објекта купаца, </w:t>
      </w:r>
      <w:r w:rsidR="00506E3A" w:rsidRPr="007801E2">
        <w:rPr>
          <w:rFonts w:ascii="Times New Roman" w:hAnsi="Times New Roman" w:cs="Times New Roman"/>
          <w:sz w:val="24"/>
          <w:szCs w:val="24"/>
          <w:lang w:val="sr-Cyrl-CS"/>
        </w:rPr>
        <w:t xml:space="preserve">ОДС </w:t>
      </w:r>
      <w:r w:rsidRPr="007801E2">
        <w:rPr>
          <w:rFonts w:ascii="Times New Roman" w:hAnsi="Times New Roman" w:cs="Times New Roman"/>
          <w:sz w:val="24"/>
          <w:szCs w:val="24"/>
          <w:lang w:val="sr-Cyrl-CS"/>
        </w:rPr>
        <w:t xml:space="preserve">и </w:t>
      </w:r>
      <w:r w:rsidR="00506E3A" w:rsidRPr="007801E2">
        <w:rPr>
          <w:rFonts w:ascii="Times New Roman" w:hAnsi="Times New Roman" w:cs="Times New Roman"/>
          <w:sz w:val="24"/>
          <w:szCs w:val="24"/>
          <w:lang w:val="sr-Cyrl-CS"/>
        </w:rPr>
        <w:t>О</w:t>
      </w:r>
      <w:r w:rsidRPr="007801E2">
        <w:rPr>
          <w:rFonts w:ascii="Times New Roman" w:hAnsi="Times New Roman" w:cs="Times New Roman"/>
          <w:sz w:val="24"/>
          <w:szCs w:val="24"/>
          <w:lang w:val="sr-Cyrl-CS"/>
        </w:rPr>
        <w:t>ЗДС пом</w:t>
      </w:r>
      <w:r w:rsidR="005137AC" w:rsidRPr="007801E2">
        <w:rPr>
          <w:rFonts w:ascii="Times New Roman" w:hAnsi="Times New Roman" w:cs="Times New Roman"/>
          <w:sz w:val="24"/>
          <w:szCs w:val="24"/>
          <w:lang w:val="sr-Cyrl-CS"/>
        </w:rPr>
        <w:t>ажу</w:t>
      </w:r>
      <w:r w:rsidRPr="007801E2">
        <w:rPr>
          <w:rFonts w:ascii="Times New Roman" w:hAnsi="Times New Roman" w:cs="Times New Roman"/>
          <w:sz w:val="24"/>
          <w:szCs w:val="24"/>
          <w:lang w:val="sr-Cyrl-CS"/>
        </w:rPr>
        <w:t xml:space="preserve"> и допринес</w:t>
      </w:r>
      <w:r w:rsidR="005137AC"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анализи трошкова и користи која се спроводи у складу са чл</w:t>
      </w:r>
      <w:r w:rsidR="00506E3A"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48. и 53. ове уредбе </w:t>
      </w:r>
      <w:r w:rsidR="00E9769E" w:rsidRPr="007801E2">
        <w:rPr>
          <w:rFonts w:ascii="Times New Roman" w:hAnsi="Times New Roman" w:cs="Times New Roman"/>
          <w:sz w:val="24"/>
          <w:szCs w:val="24"/>
          <w:lang w:val="sr-Cyrl-CS"/>
        </w:rPr>
        <w:t xml:space="preserve">и </w:t>
      </w:r>
      <w:r w:rsidR="005137AC" w:rsidRPr="007801E2">
        <w:rPr>
          <w:rFonts w:ascii="Times New Roman" w:hAnsi="Times New Roman" w:cs="Times New Roman"/>
          <w:sz w:val="24"/>
          <w:szCs w:val="24"/>
          <w:lang w:val="sr-Cyrl-CS"/>
        </w:rPr>
        <w:t>достављају потребне податке које за</w:t>
      </w:r>
      <w:r w:rsidR="00C92881" w:rsidRPr="007801E2">
        <w:rPr>
          <w:rFonts w:ascii="Times New Roman" w:hAnsi="Times New Roman" w:cs="Times New Roman"/>
          <w:sz w:val="24"/>
          <w:szCs w:val="24"/>
          <w:lang w:val="sr-Cyrl-CS"/>
        </w:rPr>
        <w:t xml:space="preserve">хтева </w:t>
      </w:r>
      <w:r w:rsidR="005137AC" w:rsidRPr="007801E2">
        <w:rPr>
          <w:rFonts w:ascii="Times New Roman" w:hAnsi="Times New Roman" w:cs="Times New Roman"/>
          <w:sz w:val="24"/>
          <w:szCs w:val="24"/>
          <w:lang w:val="sr-Cyrl-CS"/>
        </w:rPr>
        <w:t xml:space="preserve">надлежни оператор система или надлежни ОПС у року од три месеца од </w:t>
      </w:r>
      <w:r w:rsidR="00E059EA" w:rsidRPr="007801E2">
        <w:rPr>
          <w:rFonts w:ascii="Times New Roman" w:hAnsi="Times New Roman" w:cs="Times New Roman"/>
          <w:sz w:val="24"/>
          <w:szCs w:val="24"/>
          <w:lang w:val="sr-Cyrl-CS"/>
        </w:rPr>
        <w:t xml:space="preserve">дана пријема </w:t>
      </w:r>
      <w:r w:rsidR="00C92881" w:rsidRPr="007801E2">
        <w:rPr>
          <w:rFonts w:ascii="Times New Roman" w:hAnsi="Times New Roman" w:cs="Times New Roman"/>
          <w:sz w:val="24"/>
          <w:szCs w:val="24"/>
          <w:lang w:val="sr-Cyrl-CS"/>
        </w:rPr>
        <w:t xml:space="preserve">тог </w:t>
      </w:r>
      <w:r w:rsidR="005137AC" w:rsidRPr="007801E2">
        <w:rPr>
          <w:rFonts w:ascii="Times New Roman" w:hAnsi="Times New Roman" w:cs="Times New Roman"/>
          <w:sz w:val="24"/>
          <w:szCs w:val="24"/>
          <w:lang w:val="sr-Cyrl-CS"/>
        </w:rPr>
        <w:t>захтева, осим ако је са надлежним ОПС договорено другачије.</w:t>
      </w:r>
      <w:r w:rsidRPr="007801E2">
        <w:rPr>
          <w:rFonts w:ascii="Times New Roman" w:hAnsi="Times New Roman" w:cs="Times New Roman"/>
          <w:sz w:val="24"/>
          <w:szCs w:val="24"/>
          <w:lang w:val="sr-Cyrl-CS"/>
        </w:rPr>
        <w:t xml:space="preserve"> </w:t>
      </w:r>
    </w:p>
    <w:p w14:paraId="61B9165B" w14:textId="65D49714" w:rsidR="00B30A99" w:rsidRPr="007801E2" w:rsidRDefault="005137AC"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w:t>
      </w:r>
      <w:r w:rsidR="00B30A99" w:rsidRPr="007801E2">
        <w:rPr>
          <w:rFonts w:ascii="Times New Roman" w:hAnsi="Times New Roman" w:cs="Times New Roman"/>
          <w:sz w:val="24"/>
          <w:szCs w:val="24"/>
          <w:lang w:val="sr-Cyrl-CS"/>
        </w:rPr>
        <w:t xml:space="preserve"> израд</w:t>
      </w:r>
      <w:r w:rsidRPr="007801E2">
        <w:rPr>
          <w:rFonts w:ascii="Times New Roman" w:hAnsi="Times New Roman" w:cs="Times New Roman"/>
          <w:sz w:val="24"/>
          <w:szCs w:val="24"/>
          <w:lang w:val="sr-Cyrl-CS"/>
        </w:rPr>
        <w:t>у</w:t>
      </w:r>
      <w:r w:rsidR="00B30A99" w:rsidRPr="007801E2">
        <w:rPr>
          <w:rFonts w:ascii="Times New Roman" w:hAnsi="Times New Roman" w:cs="Times New Roman"/>
          <w:sz w:val="24"/>
          <w:szCs w:val="24"/>
          <w:lang w:val="sr-Cyrl-CS"/>
        </w:rPr>
        <w:t xml:space="preserve"> анализе трошкова и користи </w:t>
      </w:r>
      <w:r w:rsidRPr="007801E2">
        <w:rPr>
          <w:rFonts w:ascii="Times New Roman" w:hAnsi="Times New Roman" w:cs="Times New Roman"/>
          <w:sz w:val="24"/>
          <w:szCs w:val="24"/>
          <w:lang w:val="sr-Cyrl-CS"/>
        </w:rPr>
        <w:t>коју спроводи</w:t>
      </w:r>
      <w:r w:rsidR="00B30A99" w:rsidRPr="007801E2">
        <w:rPr>
          <w:rFonts w:ascii="Times New Roman" w:hAnsi="Times New Roman" w:cs="Times New Roman"/>
          <w:sz w:val="24"/>
          <w:szCs w:val="24"/>
          <w:lang w:val="sr-Cyrl-CS"/>
        </w:rPr>
        <w:t xml:space="preserve"> власника или </w:t>
      </w:r>
      <w:r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власник</w:t>
      </w:r>
      <w:r w:rsidR="00135626"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оператор</w:t>
      </w:r>
      <w:r w:rsidR="00FE691E"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ради процене могућег одступања</w:t>
      </w:r>
      <w:r w:rsidR="00B30A99" w:rsidRPr="007801E2">
        <w:rPr>
          <w:rFonts w:ascii="Times New Roman" w:hAnsi="Times New Roman" w:cs="Times New Roman"/>
          <w:sz w:val="24"/>
          <w:szCs w:val="24"/>
          <w:lang w:val="sr-Cyrl-CS"/>
        </w:rPr>
        <w:t>, процењујући потенцијална изузећа у складу са чланом 52.</w:t>
      </w:r>
      <w:r w:rsidR="00506E3A"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ове уредбе</w:t>
      </w:r>
      <w:r w:rsidR="00125E7F"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надлежни ОПС и ОДС пом</w:t>
      </w:r>
      <w:r w:rsidR="009E7979" w:rsidRPr="007801E2">
        <w:rPr>
          <w:rFonts w:ascii="Times New Roman" w:hAnsi="Times New Roman" w:cs="Times New Roman"/>
          <w:sz w:val="24"/>
          <w:szCs w:val="24"/>
          <w:lang w:val="sr-Cyrl-CS"/>
        </w:rPr>
        <w:t>ажу</w:t>
      </w:r>
      <w:r w:rsidR="00B30A99" w:rsidRPr="007801E2">
        <w:rPr>
          <w:rFonts w:ascii="Times New Roman" w:hAnsi="Times New Roman" w:cs="Times New Roman"/>
          <w:sz w:val="24"/>
          <w:szCs w:val="24"/>
          <w:lang w:val="sr-Cyrl-CS"/>
        </w:rPr>
        <w:t xml:space="preserve"> и доприн</w:t>
      </w:r>
      <w:r w:rsidR="009E7979" w:rsidRPr="007801E2">
        <w:rPr>
          <w:rFonts w:ascii="Times New Roman" w:hAnsi="Times New Roman" w:cs="Times New Roman"/>
          <w:sz w:val="24"/>
          <w:szCs w:val="24"/>
          <w:lang w:val="sr-Cyrl-CS"/>
        </w:rPr>
        <w:t xml:space="preserve">осе у анализи трошкова и користи </w:t>
      </w:r>
      <w:r w:rsidR="008E2128" w:rsidRPr="007801E2">
        <w:rPr>
          <w:rFonts w:ascii="Times New Roman" w:hAnsi="Times New Roman" w:cs="Times New Roman"/>
          <w:sz w:val="24"/>
          <w:szCs w:val="24"/>
          <w:lang w:val="sr-Cyrl-CS"/>
        </w:rPr>
        <w:t xml:space="preserve">и </w:t>
      </w:r>
      <w:r w:rsidR="009E7979" w:rsidRPr="007801E2">
        <w:rPr>
          <w:rFonts w:ascii="Times New Roman" w:hAnsi="Times New Roman" w:cs="Times New Roman"/>
          <w:sz w:val="24"/>
          <w:szCs w:val="24"/>
          <w:lang w:val="sr-Cyrl-CS"/>
        </w:rPr>
        <w:t xml:space="preserve">достављају потребне податке </w:t>
      </w:r>
      <w:r w:rsidR="00B30A99" w:rsidRPr="007801E2">
        <w:rPr>
          <w:rFonts w:ascii="Times New Roman" w:hAnsi="Times New Roman" w:cs="Times New Roman"/>
          <w:sz w:val="24"/>
          <w:szCs w:val="24"/>
          <w:lang w:val="sr-Cyrl-CS"/>
        </w:rPr>
        <w:t xml:space="preserve">на захтев власника или </w:t>
      </w:r>
      <w:r w:rsidR="009E7979" w:rsidRPr="007801E2">
        <w:rPr>
          <w:rFonts w:ascii="Times New Roman" w:hAnsi="Times New Roman" w:cs="Times New Roman"/>
          <w:sz w:val="24"/>
          <w:szCs w:val="24"/>
          <w:lang w:val="sr-Cyrl-CS"/>
        </w:rPr>
        <w:t>могућег</w:t>
      </w:r>
      <w:r w:rsidR="00B30A99" w:rsidRPr="007801E2">
        <w:rPr>
          <w:rFonts w:ascii="Times New Roman" w:hAnsi="Times New Roman" w:cs="Times New Roman"/>
          <w:sz w:val="24"/>
          <w:szCs w:val="24"/>
          <w:lang w:val="sr-Cyrl-CS"/>
        </w:rPr>
        <w:t xml:space="preserve"> власника</w:t>
      </w:r>
      <w:r w:rsidR="00135626"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009E7979" w:rsidRPr="007801E2">
        <w:rPr>
          <w:rFonts w:ascii="Times New Roman" w:hAnsi="Times New Roman" w:cs="Times New Roman"/>
          <w:sz w:val="24"/>
          <w:szCs w:val="24"/>
          <w:lang w:val="sr-Cyrl-CS"/>
        </w:rPr>
        <w:t>могућег опе</w:t>
      </w:r>
      <w:r w:rsidR="00B30A99" w:rsidRPr="007801E2">
        <w:rPr>
          <w:rFonts w:ascii="Times New Roman" w:hAnsi="Times New Roman" w:cs="Times New Roman"/>
          <w:sz w:val="24"/>
          <w:szCs w:val="24"/>
          <w:lang w:val="sr-Cyrl-CS"/>
        </w:rPr>
        <w:t xml:space="preserve">ратора, у року од три месеца од пријема захтева, осим </w:t>
      </w:r>
      <w:r w:rsidR="009E7979" w:rsidRPr="007801E2">
        <w:rPr>
          <w:rFonts w:ascii="Times New Roman" w:hAnsi="Times New Roman" w:cs="Times New Roman"/>
          <w:sz w:val="24"/>
          <w:szCs w:val="24"/>
          <w:lang w:val="sr-Cyrl-CS"/>
        </w:rPr>
        <w:t>ако је дру</w:t>
      </w:r>
      <w:r w:rsidR="00B30A99" w:rsidRPr="007801E2">
        <w:rPr>
          <w:rFonts w:ascii="Times New Roman" w:hAnsi="Times New Roman" w:cs="Times New Roman"/>
          <w:sz w:val="24"/>
          <w:szCs w:val="24"/>
          <w:lang w:val="sr-Cyrl-CS"/>
        </w:rPr>
        <w:t xml:space="preserve">гачије договорено са власником или </w:t>
      </w:r>
      <w:r w:rsidR="009E7979" w:rsidRPr="007801E2">
        <w:rPr>
          <w:rFonts w:ascii="Times New Roman" w:hAnsi="Times New Roman" w:cs="Times New Roman"/>
          <w:sz w:val="24"/>
          <w:szCs w:val="24"/>
          <w:lang w:val="sr-Cyrl-CS"/>
        </w:rPr>
        <w:t>могућим</w:t>
      </w:r>
      <w:r w:rsidR="00FE691E"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власником</w:t>
      </w:r>
      <w:r w:rsidR="00135626"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или са ОДС/ОЗДС или са </w:t>
      </w:r>
      <w:r w:rsidR="009E7979" w:rsidRPr="007801E2">
        <w:rPr>
          <w:rFonts w:ascii="Times New Roman" w:hAnsi="Times New Roman" w:cs="Times New Roman"/>
          <w:sz w:val="24"/>
          <w:szCs w:val="24"/>
          <w:lang w:val="sr-Cyrl-CS"/>
        </w:rPr>
        <w:t>могућим</w:t>
      </w:r>
      <w:r w:rsidR="00B30A99" w:rsidRPr="007801E2">
        <w:rPr>
          <w:rFonts w:ascii="Times New Roman" w:hAnsi="Times New Roman" w:cs="Times New Roman"/>
          <w:sz w:val="24"/>
          <w:szCs w:val="24"/>
          <w:lang w:val="sr-Cyrl-CS"/>
        </w:rPr>
        <w:t xml:space="preserve"> оператором.</w:t>
      </w:r>
    </w:p>
    <w:p w14:paraId="2F69F154" w14:textId="0E5872CE"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Анализа трошкова </w:t>
      </w:r>
      <w:r w:rsidR="00EB4C70" w:rsidRPr="007801E2">
        <w:rPr>
          <w:rFonts w:ascii="Times New Roman" w:hAnsi="Times New Roman" w:cs="Times New Roman"/>
          <w:sz w:val="24"/>
          <w:szCs w:val="24"/>
          <w:lang w:val="sr-Cyrl-CS"/>
        </w:rPr>
        <w:t>мора бити у складу са следећим начелима</w:t>
      </w:r>
      <w:r w:rsidRPr="007801E2">
        <w:rPr>
          <w:rFonts w:ascii="Times New Roman" w:hAnsi="Times New Roman" w:cs="Times New Roman"/>
          <w:sz w:val="24"/>
          <w:szCs w:val="24"/>
          <w:lang w:val="sr-Cyrl-CS"/>
        </w:rPr>
        <w:t>:</w:t>
      </w:r>
    </w:p>
    <w:p w14:paraId="0E5BDE0A" w14:textId="41DE55A7" w:rsidR="00B30A99" w:rsidRPr="007801E2" w:rsidRDefault="00B30A99" w:rsidP="001345E0">
      <w:pPr>
        <w:pStyle w:val="ListParagraph"/>
        <w:numPr>
          <w:ilvl w:val="0"/>
          <w:numId w:val="8"/>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ОПС, власник или </w:t>
      </w:r>
      <w:r w:rsidR="00EB4C70" w:rsidRPr="007801E2">
        <w:rPr>
          <w:rFonts w:ascii="Times New Roman" w:hAnsi="Times New Roman" w:cs="Times New Roman"/>
          <w:sz w:val="24"/>
          <w:szCs w:val="24"/>
          <w:lang w:val="sr-Cyrl-CS"/>
        </w:rPr>
        <w:t>могући</w:t>
      </w:r>
      <w:r w:rsidRPr="007801E2">
        <w:rPr>
          <w:rFonts w:ascii="Times New Roman" w:hAnsi="Times New Roman" w:cs="Times New Roman"/>
          <w:sz w:val="24"/>
          <w:szCs w:val="24"/>
          <w:lang w:val="sr-Cyrl-CS"/>
        </w:rPr>
        <w:t xml:space="preserve"> власник</w:t>
      </w:r>
      <w:r w:rsidR="00870F8F" w:rsidRPr="007801E2">
        <w:rPr>
          <w:rFonts w:ascii="Times New Roman" w:hAnsi="Times New Roman" w:cs="Times New Roman"/>
          <w:sz w:val="24"/>
          <w:szCs w:val="24"/>
          <w:lang w:val="sr-Cyrl-CS"/>
        </w:rPr>
        <w:t xml:space="preserve"> објекта купца</w:t>
      </w:r>
      <w:r w:rsidRPr="007801E2">
        <w:rPr>
          <w:rFonts w:ascii="Times New Roman" w:hAnsi="Times New Roman" w:cs="Times New Roman"/>
          <w:sz w:val="24"/>
          <w:szCs w:val="24"/>
          <w:lang w:val="sr-Cyrl-CS"/>
        </w:rPr>
        <w:t xml:space="preserve">, ОДС/ОЗДС или </w:t>
      </w:r>
      <w:r w:rsidR="00EB4C70" w:rsidRPr="007801E2">
        <w:rPr>
          <w:rFonts w:ascii="Times New Roman" w:hAnsi="Times New Roman" w:cs="Times New Roman"/>
          <w:sz w:val="24"/>
          <w:szCs w:val="24"/>
          <w:lang w:val="sr-Cyrl-CS"/>
        </w:rPr>
        <w:t>могући</w:t>
      </w:r>
      <w:r w:rsidRPr="007801E2">
        <w:rPr>
          <w:rFonts w:ascii="Times New Roman" w:hAnsi="Times New Roman" w:cs="Times New Roman"/>
          <w:sz w:val="24"/>
          <w:szCs w:val="24"/>
          <w:lang w:val="sr-Cyrl-CS"/>
        </w:rPr>
        <w:t xml:space="preserve"> оператор, заснива своју анализу трошкова и користи на једном или више </w:t>
      </w:r>
      <w:r w:rsidR="00C92881" w:rsidRPr="007801E2">
        <w:rPr>
          <w:rFonts w:ascii="Times New Roman" w:hAnsi="Times New Roman" w:cs="Times New Roman"/>
          <w:sz w:val="24"/>
          <w:szCs w:val="24"/>
          <w:lang w:val="sr-Cyrl-CS"/>
        </w:rPr>
        <w:t xml:space="preserve">начела </w:t>
      </w:r>
      <w:r w:rsidRPr="007801E2">
        <w:rPr>
          <w:rFonts w:ascii="Times New Roman" w:hAnsi="Times New Roman" w:cs="Times New Roman"/>
          <w:sz w:val="24"/>
          <w:szCs w:val="24"/>
          <w:lang w:val="sr-Cyrl-CS"/>
        </w:rPr>
        <w:t xml:space="preserve"> </w:t>
      </w:r>
      <w:r w:rsidR="00EB4C70" w:rsidRPr="007801E2">
        <w:rPr>
          <w:rFonts w:ascii="Times New Roman" w:hAnsi="Times New Roman" w:cs="Times New Roman"/>
          <w:sz w:val="24"/>
          <w:szCs w:val="24"/>
          <w:lang w:val="sr-Cyrl-CS"/>
        </w:rPr>
        <w:t>обрачуна</w:t>
      </w:r>
      <w:r w:rsidRPr="007801E2">
        <w:rPr>
          <w:rFonts w:ascii="Times New Roman" w:hAnsi="Times New Roman" w:cs="Times New Roman"/>
          <w:sz w:val="24"/>
          <w:szCs w:val="24"/>
          <w:lang w:val="sr-Cyrl-CS"/>
        </w:rPr>
        <w:t>:</w:t>
      </w:r>
    </w:p>
    <w:p w14:paraId="7561D3C9" w14:textId="27B4CE08" w:rsidR="00B30A99" w:rsidRPr="007801E2" w:rsidRDefault="00870F8F" w:rsidP="001345E0">
      <w:pPr>
        <w:pStyle w:val="ListParagraph"/>
        <w:numPr>
          <w:ilvl w:val="0"/>
          <w:numId w:val="9"/>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нето садашњ</w:t>
      </w:r>
      <w:r w:rsidR="00EA30FF" w:rsidRPr="007801E2">
        <w:rPr>
          <w:rFonts w:ascii="Times New Roman" w:hAnsi="Times New Roman" w:cs="Times New Roman"/>
          <w:sz w:val="24"/>
          <w:szCs w:val="24"/>
          <w:lang w:val="sr-Cyrl-CS"/>
        </w:rPr>
        <w:t>ој</w:t>
      </w:r>
      <w:r w:rsidRPr="007801E2">
        <w:rPr>
          <w:rFonts w:ascii="Times New Roman" w:hAnsi="Times New Roman" w:cs="Times New Roman"/>
          <w:sz w:val="24"/>
          <w:szCs w:val="24"/>
          <w:lang w:val="sr-Cyrl-CS"/>
        </w:rPr>
        <w:t xml:space="preserve"> вредност</w:t>
      </w:r>
      <w:r w:rsidR="00EA30FF" w:rsidRPr="007801E2">
        <w:rPr>
          <w:rFonts w:ascii="Times New Roman" w:hAnsi="Times New Roman" w:cs="Times New Roman"/>
          <w:sz w:val="24"/>
          <w:szCs w:val="24"/>
          <w:lang w:val="sr-Cyrl-CS"/>
        </w:rPr>
        <w:t>и</w:t>
      </w:r>
      <w:r w:rsidR="00A132F6" w:rsidRPr="007801E2">
        <w:rPr>
          <w:rFonts w:ascii="Times New Roman" w:hAnsi="Times New Roman" w:cs="Times New Roman"/>
          <w:sz w:val="24"/>
          <w:szCs w:val="24"/>
          <w:lang w:val="sr-Cyrl-CS"/>
        </w:rPr>
        <w:t>;</w:t>
      </w:r>
    </w:p>
    <w:p w14:paraId="4506C207" w14:textId="5DFE033E" w:rsidR="00B30A99" w:rsidRPr="007801E2" w:rsidRDefault="00870F8F" w:rsidP="001345E0">
      <w:pPr>
        <w:pStyle w:val="ListParagraph"/>
        <w:numPr>
          <w:ilvl w:val="0"/>
          <w:numId w:val="9"/>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повра</w:t>
      </w:r>
      <w:r w:rsidR="00EA30FF" w:rsidRPr="007801E2">
        <w:rPr>
          <w:rFonts w:ascii="Times New Roman" w:hAnsi="Times New Roman" w:cs="Times New Roman"/>
          <w:sz w:val="24"/>
          <w:szCs w:val="24"/>
          <w:lang w:val="sr-Cyrl-CS"/>
        </w:rPr>
        <w:t>ћају</w:t>
      </w:r>
      <w:r w:rsidR="00EB4C70" w:rsidRPr="007801E2">
        <w:rPr>
          <w:rFonts w:ascii="Times New Roman" w:hAnsi="Times New Roman" w:cs="Times New Roman"/>
          <w:sz w:val="24"/>
          <w:szCs w:val="24"/>
          <w:lang w:val="sr-Cyrl-CS"/>
        </w:rPr>
        <w:t xml:space="preserve"> </w:t>
      </w:r>
      <w:r w:rsidR="00F05D05" w:rsidRPr="007801E2">
        <w:rPr>
          <w:rFonts w:ascii="Times New Roman" w:hAnsi="Times New Roman" w:cs="Times New Roman"/>
          <w:sz w:val="24"/>
          <w:szCs w:val="24"/>
          <w:lang w:val="sr-Cyrl-CS"/>
        </w:rPr>
        <w:t>улагања</w:t>
      </w:r>
      <w:r w:rsidR="00A132F6" w:rsidRPr="007801E2">
        <w:rPr>
          <w:rFonts w:ascii="Times New Roman" w:hAnsi="Times New Roman" w:cs="Times New Roman"/>
          <w:sz w:val="24"/>
          <w:szCs w:val="24"/>
          <w:lang w:val="sr-Cyrl-CS"/>
        </w:rPr>
        <w:t>;</w:t>
      </w:r>
    </w:p>
    <w:p w14:paraId="2F4E51B3" w14:textId="74CF3E48" w:rsidR="00B30A99" w:rsidRPr="007801E2" w:rsidRDefault="00EB4C70" w:rsidP="001345E0">
      <w:pPr>
        <w:pStyle w:val="ListParagraph"/>
        <w:numPr>
          <w:ilvl w:val="0"/>
          <w:numId w:val="9"/>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стопи </w:t>
      </w:r>
      <w:r w:rsidR="00EA30FF" w:rsidRPr="007801E2">
        <w:rPr>
          <w:rFonts w:ascii="Times New Roman" w:hAnsi="Times New Roman" w:cs="Times New Roman"/>
          <w:sz w:val="24"/>
          <w:szCs w:val="24"/>
          <w:lang w:val="sr-Cyrl-CS"/>
        </w:rPr>
        <w:t>приноса</w:t>
      </w:r>
      <w:r w:rsidR="00A132F6" w:rsidRPr="007801E2">
        <w:rPr>
          <w:rFonts w:ascii="Times New Roman" w:hAnsi="Times New Roman" w:cs="Times New Roman"/>
          <w:sz w:val="24"/>
          <w:szCs w:val="24"/>
          <w:lang w:val="sr-Cyrl-CS"/>
        </w:rPr>
        <w:t>;</w:t>
      </w:r>
    </w:p>
    <w:p w14:paraId="6AA0FA9E" w14:textId="482D78B7" w:rsidR="00B30A99" w:rsidRPr="007801E2" w:rsidRDefault="00B30A99" w:rsidP="001345E0">
      <w:pPr>
        <w:pStyle w:val="ListParagraph"/>
        <w:numPr>
          <w:ilvl w:val="0"/>
          <w:numId w:val="9"/>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време</w:t>
      </w:r>
      <w:r w:rsidR="00EA30FF" w:rsidRPr="007801E2">
        <w:rPr>
          <w:rFonts w:ascii="Times New Roman" w:hAnsi="Times New Roman" w:cs="Times New Roman"/>
          <w:sz w:val="24"/>
          <w:szCs w:val="24"/>
          <w:lang w:val="sr-Cyrl-CS"/>
        </w:rPr>
        <w:t>ну</w:t>
      </w:r>
      <w:r w:rsidRPr="007801E2">
        <w:rPr>
          <w:rFonts w:ascii="Times New Roman" w:hAnsi="Times New Roman" w:cs="Times New Roman"/>
          <w:sz w:val="24"/>
          <w:szCs w:val="24"/>
          <w:lang w:val="sr-Cyrl-CS"/>
        </w:rPr>
        <w:t xml:space="preserve"> потребно</w:t>
      </w:r>
      <w:r w:rsidR="00EA30FF" w:rsidRPr="007801E2">
        <w:rPr>
          <w:rFonts w:ascii="Times New Roman" w:hAnsi="Times New Roman" w:cs="Times New Roman"/>
          <w:sz w:val="24"/>
          <w:szCs w:val="24"/>
          <w:lang w:val="sr-Cyrl-CS"/>
        </w:rPr>
        <w:t>м</w:t>
      </w:r>
      <w:r w:rsidRPr="007801E2">
        <w:rPr>
          <w:rFonts w:ascii="Times New Roman" w:hAnsi="Times New Roman" w:cs="Times New Roman"/>
          <w:sz w:val="24"/>
          <w:szCs w:val="24"/>
          <w:lang w:val="sr-Cyrl-CS"/>
        </w:rPr>
        <w:t xml:space="preserve"> да се </w:t>
      </w:r>
      <w:r w:rsidR="00EA30FF" w:rsidRPr="007801E2">
        <w:rPr>
          <w:rFonts w:ascii="Times New Roman" w:hAnsi="Times New Roman" w:cs="Times New Roman"/>
          <w:sz w:val="24"/>
          <w:szCs w:val="24"/>
          <w:lang w:val="sr-Cyrl-CS"/>
        </w:rPr>
        <w:t xml:space="preserve">оствари </w:t>
      </w:r>
      <w:r w:rsidRPr="007801E2">
        <w:rPr>
          <w:rFonts w:ascii="Times New Roman" w:hAnsi="Times New Roman" w:cs="Times New Roman"/>
          <w:sz w:val="24"/>
          <w:szCs w:val="24"/>
          <w:lang w:val="sr-Cyrl-CS"/>
        </w:rPr>
        <w:t>повра</w:t>
      </w:r>
      <w:r w:rsidR="00397126" w:rsidRPr="007801E2">
        <w:rPr>
          <w:rFonts w:ascii="Times New Roman" w:hAnsi="Times New Roman" w:cs="Times New Roman"/>
          <w:sz w:val="24"/>
          <w:szCs w:val="24"/>
          <w:lang w:val="sr-Cyrl-CS"/>
        </w:rPr>
        <w:t>ћај</w:t>
      </w:r>
      <w:r w:rsidR="00EA30FF" w:rsidRPr="007801E2">
        <w:rPr>
          <w:rFonts w:ascii="Times New Roman" w:hAnsi="Times New Roman" w:cs="Times New Roman"/>
          <w:sz w:val="24"/>
          <w:szCs w:val="24"/>
          <w:lang w:val="sr-Cyrl-CS"/>
        </w:rPr>
        <w:t xml:space="preserve"> улагањ</w:t>
      </w:r>
      <w:r w:rsidR="00397126"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w:t>
      </w:r>
    </w:p>
    <w:p w14:paraId="455F6CA4" w14:textId="6F08CD6B" w:rsidR="00260884" w:rsidRPr="007801E2" w:rsidRDefault="00B87F6C"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 </w:t>
      </w:r>
      <w:r w:rsidR="00EA4D7E" w:rsidRPr="007801E2">
        <w:rPr>
          <w:rFonts w:ascii="Times New Roman" w:hAnsi="Times New Roman" w:cs="Times New Roman"/>
          <w:sz w:val="24"/>
          <w:szCs w:val="24"/>
          <w:lang w:val="sr-Cyrl-CS"/>
        </w:rPr>
        <w:t>2)</w:t>
      </w:r>
      <w:r w:rsidR="00C0220E"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надлежни ОПС, власник или </w:t>
      </w:r>
      <w:r w:rsidR="00EA30FF"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власник</w:t>
      </w:r>
      <w:r w:rsidR="004E676C"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00EA30FF"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оператор,</w:t>
      </w:r>
      <w:r w:rsidR="00EA30FF"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квантификују користи </w:t>
      </w:r>
      <w:r w:rsidR="00EA30FF" w:rsidRPr="007801E2">
        <w:rPr>
          <w:rFonts w:ascii="Times New Roman" w:hAnsi="Times New Roman" w:cs="Times New Roman"/>
          <w:sz w:val="24"/>
          <w:szCs w:val="24"/>
          <w:lang w:val="sr-Cyrl-CS"/>
        </w:rPr>
        <w:t xml:space="preserve">за </w:t>
      </w:r>
      <w:r w:rsidR="00B30A99" w:rsidRPr="007801E2">
        <w:rPr>
          <w:rFonts w:ascii="Times New Roman" w:hAnsi="Times New Roman" w:cs="Times New Roman"/>
          <w:sz w:val="24"/>
          <w:szCs w:val="24"/>
          <w:lang w:val="sr-Cyrl-CS"/>
        </w:rPr>
        <w:t>побољшањ</w:t>
      </w:r>
      <w:r w:rsidR="00EA30FF"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сигурности напајања</w:t>
      </w:r>
      <w:r w:rsidR="00A52371"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w:t>
      </w:r>
      <w:r w:rsidR="00F445B5" w:rsidRPr="007801E2">
        <w:rPr>
          <w:rFonts w:ascii="Times New Roman" w:hAnsi="Times New Roman" w:cs="Times New Roman"/>
          <w:sz w:val="24"/>
          <w:szCs w:val="24"/>
          <w:lang w:val="sr-Cyrl-CS"/>
        </w:rPr>
        <w:t>укључујући нарочито</w:t>
      </w:r>
      <w:r w:rsidR="00C0220E" w:rsidRPr="007801E2">
        <w:rPr>
          <w:rFonts w:ascii="Times New Roman" w:hAnsi="Times New Roman" w:cs="Times New Roman"/>
          <w:sz w:val="24"/>
          <w:szCs w:val="24"/>
          <w:lang w:val="sr-Cyrl-CS"/>
        </w:rPr>
        <w:t>:</w:t>
      </w:r>
      <w:r w:rsidR="00260884" w:rsidRPr="007801E2">
        <w:rPr>
          <w:rFonts w:ascii="Times New Roman" w:hAnsi="Times New Roman" w:cs="Times New Roman"/>
          <w:sz w:val="24"/>
          <w:szCs w:val="24"/>
          <w:lang w:val="sr-Cyrl-CS"/>
        </w:rPr>
        <w:t xml:space="preserve"> </w:t>
      </w:r>
    </w:p>
    <w:p w14:paraId="7494D247" w14:textId="4D954B6A" w:rsidR="00260884" w:rsidRPr="007801E2" w:rsidRDefault="00260884"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6D65F0"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по</w:t>
      </w:r>
      <w:r w:rsidR="004E676C" w:rsidRPr="007801E2">
        <w:rPr>
          <w:rFonts w:ascii="Times New Roman" w:hAnsi="Times New Roman" w:cs="Times New Roman"/>
          <w:sz w:val="24"/>
          <w:szCs w:val="24"/>
          <w:lang w:val="sr-Cyrl-CS"/>
        </w:rPr>
        <w:t xml:space="preserve">везано </w:t>
      </w:r>
      <w:r w:rsidR="00B30A99" w:rsidRPr="007801E2">
        <w:rPr>
          <w:rFonts w:ascii="Times New Roman" w:hAnsi="Times New Roman" w:cs="Times New Roman"/>
          <w:sz w:val="24"/>
          <w:szCs w:val="24"/>
          <w:lang w:val="sr-Cyrl-CS"/>
        </w:rPr>
        <w:t>смањење вероватноће прекида напајања у току радног века услед</w:t>
      </w:r>
      <w:r w:rsidR="004E676C" w:rsidRPr="007801E2">
        <w:rPr>
          <w:rFonts w:ascii="Times New Roman" w:hAnsi="Times New Roman" w:cs="Times New Roman"/>
          <w:sz w:val="24"/>
          <w:szCs w:val="24"/>
          <w:lang w:val="sr-Cyrl-CS"/>
        </w:rPr>
        <w:t xml:space="preserve"> измен</w:t>
      </w:r>
      <w:r w:rsidR="00EA30FF" w:rsidRPr="007801E2">
        <w:rPr>
          <w:rFonts w:ascii="Times New Roman" w:hAnsi="Times New Roman" w:cs="Times New Roman"/>
          <w:sz w:val="24"/>
          <w:szCs w:val="24"/>
          <w:lang w:val="sr-Cyrl-CS"/>
        </w:rPr>
        <w:t>е</w:t>
      </w:r>
      <w:r w:rsidR="003D1E6A" w:rsidRPr="007801E2">
        <w:rPr>
          <w:rFonts w:ascii="Times New Roman" w:hAnsi="Times New Roman" w:cs="Times New Roman"/>
          <w:sz w:val="24"/>
          <w:szCs w:val="24"/>
          <w:lang w:val="sr-Cyrl-CS"/>
        </w:rPr>
        <w:t>;</w:t>
      </w:r>
    </w:p>
    <w:p w14:paraId="5AB8027A" w14:textId="737AF3B4" w:rsidR="00260884" w:rsidRPr="007801E2" w:rsidRDefault="00260884"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(2) </w:t>
      </w:r>
      <w:r w:rsidR="00B30A99" w:rsidRPr="007801E2">
        <w:rPr>
          <w:rFonts w:ascii="Times New Roman" w:hAnsi="Times New Roman" w:cs="Times New Roman"/>
          <w:sz w:val="24"/>
          <w:szCs w:val="24"/>
          <w:lang w:val="sr-Cyrl-CS"/>
        </w:rPr>
        <w:t>очекиван обим и трајањ</w:t>
      </w:r>
      <w:r w:rsidR="00EA30FF"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прекида </w:t>
      </w:r>
      <w:r w:rsidR="004E676C" w:rsidRPr="007801E2">
        <w:rPr>
          <w:rFonts w:ascii="Times New Roman" w:hAnsi="Times New Roman" w:cs="Times New Roman"/>
          <w:sz w:val="24"/>
          <w:szCs w:val="24"/>
          <w:lang w:val="sr-Cyrl-CS"/>
        </w:rPr>
        <w:t>напајања</w:t>
      </w:r>
      <w:r w:rsidR="003D1E6A" w:rsidRPr="007801E2">
        <w:rPr>
          <w:rFonts w:ascii="Times New Roman" w:hAnsi="Times New Roman" w:cs="Times New Roman"/>
          <w:sz w:val="24"/>
          <w:szCs w:val="24"/>
          <w:lang w:val="sr-Cyrl-CS"/>
        </w:rPr>
        <w:t>;</w:t>
      </w:r>
    </w:p>
    <w:p w14:paraId="58E0C11E" w14:textId="77777777" w:rsidR="00260884" w:rsidRPr="007801E2" w:rsidRDefault="00260884"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B30A99" w:rsidRPr="007801E2">
        <w:rPr>
          <w:rFonts w:ascii="Times New Roman" w:hAnsi="Times New Roman" w:cs="Times New Roman"/>
          <w:sz w:val="24"/>
          <w:szCs w:val="24"/>
          <w:lang w:val="sr-Cyrl-CS"/>
        </w:rPr>
        <w:t>трошак по сату за неиспоручену енергију;</w:t>
      </w:r>
    </w:p>
    <w:p w14:paraId="3D698CB1" w14:textId="581C832A" w:rsidR="00B30A99" w:rsidRPr="007801E2" w:rsidRDefault="00C0220E" w:rsidP="001345E0">
      <w:pPr>
        <w:pStyle w:val="ListParagraph"/>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3) </w:t>
      </w:r>
      <w:r w:rsidR="00B30A99" w:rsidRPr="007801E2">
        <w:rPr>
          <w:rFonts w:ascii="Times New Roman" w:hAnsi="Times New Roman" w:cs="Times New Roman"/>
          <w:sz w:val="24"/>
          <w:szCs w:val="24"/>
          <w:lang w:val="sr-Cyrl-CS"/>
        </w:rPr>
        <w:t xml:space="preserve">надлежни ОПС, власник или </w:t>
      </w:r>
      <w:r w:rsidR="00EA30FF"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власник</w:t>
      </w:r>
      <w:r w:rsidR="004E676C"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00EA30FF"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оператор, квантификују користи за </w:t>
      </w:r>
      <w:r w:rsidR="004E676C" w:rsidRPr="007801E2">
        <w:rPr>
          <w:rFonts w:ascii="Times New Roman" w:hAnsi="Times New Roman" w:cs="Times New Roman"/>
          <w:sz w:val="24"/>
          <w:szCs w:val="24"/>
          <w:lang w:val="sr-Cyrl-CS"/>
        </w:rPr>
        <w:t xml:space="preserve">унутрашње </w:t>
      </w:r>
      <w:r w:rsidR="00B30A99" w:rsidRPr="007801E2">
        <w:rPr>
          <w:rFonts w:ascii="Times New Roman" w:hAnsi="Times New Roman" w:cs="Times New Roman"/>
          <w:sz w:val="24"/>
          <w:szCs w:val="24"/>
          <w:lang w:val="sr-Cyrl-CS"/>
        </w:rPr>
        <w:t>тржиште електричне енергије, прекограничну трговину електричном енергијом и интеграцију обновљивих извора</w:t>
      </w:r>
      <w:r w:rsidR="004E676C" w:rsidRPr="007801E2">
        <w:rPr>
          <w:rFonts w:ascii="Times New Roman" w:hAnsi="Times New Roman" w:cs="Times New Roman"/>
          <w:sz w:val="24"/>
          <w:szCs w:val="24"/>
          <w:lang w:val="sr-Cyrl-CS"/>
        </w:rPr>
        <w:t xml:space="preserve"> енергије</w:t>
      </w:r>
      <w:r w:rsidR="00B30A99" w:rsidRPr="007801E2">
        <w:rPr>
          <w:rFonts w:ascii="Times New Roman" w:hAnsi="Times New Roman" w:cs="Times New Roman"/>
          <w:sz w:val="24"/>
          <w:szCs w:val="24"/>
          <w:lang w:val="sr-Cyrl-CS"/>
        </w:rPr>
        <w:t>, укључујући нарочито:</w:t>
      </w:r>
    </w:p>
    <w:p w14:paraId="15472E48" w14:textId="4EE42432" w:rsidR="00B30A99" w:rsidRPr="007801E2" w:rsidRDefault="00B30A99" w:rsidP="001345E0">
      <w:pPr>
        <w:pStyle w:val="ListParagraph"/>
        <w:numPr>
          <w:ilvl w:val="0"/>
          <w:numId w:val="11"/>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фрек</w:t>
      </w:r>
      <w:r w:rsidR="004E676C" w:rsidRPr="007801E2">
        <w:rPr>
          <w:rFonts w:ascii="Times New Roman" w:hAnsi="Times New Roman" w:cs="Times New Roman"/>
          <w:sz w:val="24"/>
          <w:szCs w:val="24"/>
          <w:lang w:val="sr-Cyrl-CS"/>
        </w:rPr>
        <w:t>вентни одзив активне снаге</w:t>
      </w:r>
      <w:r w:rsidR="003D1E6A" w:rsidRPr="007801E2">
        <w:rPr>
          <w:rFonts w:ascii="Times New Roman" w:hAnsi="Times New Roman" w:cs="Times New Roman"/>
          <w:sz w:val="24"/>
          <w:szCs w:val="24"/>
          <w:lang w:val="sr-Cyrl-CS"/>
        </w:rPr>
        <w:t>;</w:t>
      </w:r>
    </w:p>
    <w:p w14:paraId="66C73AAC" w14:textId="214D69E8" w:rsidR="00B30A99" w:rsidRPr="007801E2" w:rsidRDefault="004E676C" w:rsidP="001345E0">
      <w:pPr>
        <w:pStyle w:val="ListParagraph"/>
        <w:numPr>
          <w:ilvl w:val="0"/>
          <w:numId w:val="11"/>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балансне резерве</w:t>
      </w:r>
      <w:r w:rsidR="003D1E6A" w:rsidRPr="007801E2">
        <w:rPr>
          <w:rFonts w:ascii="Times New Roman" w:hAnsi="Times New Roman" w:cs="Times New Roman"/>
          <w:sz w:val="24"/>
          <w:szCs w:val="24"/>
          <w:lang w:val="sr-Cyrl-CS"/>
        </w:rPr>
        <w:t>;</w:t>
      </w:r>
    </w:p>
    <w:p w14:paraId="0422D35F" w14:textId="31E4B7A8" w:rsidR="00B30A99" w:rsidRPr="007801E2" w:rsidRDefault="00B30A99" w:rsidP="001345E0">
      <w:pPr>
        <w:pStyle w:val="ListParagraph"/>
        <w:numPr>
          <w:ilvl w:val="0"/>
          <w:numId w:val="11"/>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о</w:t>
      </w:r>
      <w:r w:rsidR="004E676C" w:rsidRPr="007801E2">
        <w:rPr>
          <w:rFonts w:ascii="Times New Roman" w:hAnsi="Times New Roman" w:cs="Times New Roman"/>
          <w:sz w:val="24"/>
          <w:szCs w:val="24"/>
          <w:lang w:val="sr-Cyrl-CS"/>
        </w:rPr>
        <w:t>безбеђивање реактивне снаге</w:t>
      </w:r>
      <w:r w:rsidR="003D1E6A" w:rsidRPr="007801E2">
        <w:rPr>
          <w:rFonts w:ascii="Times New Roman" w:hAnsi="Times New Roman" w:cs="Times New Roman"/>
          <w:sz w:val="24"/>
          <w:szCs w:val="24"/>
          <w:lang w:val="sr-Cyrl-CS"/>
        </w:rPr>
        <w:t>;</w:t>
      </w:r>
    </w:p>
    <w:p w14:paraId="471392CB" w14:textId="2E6681B9" w:rsidR="00B30A99" w:rsidRPr="007801E2" w:rsidRDefault="004E676C" w:rsidP="001345E0">
      <w:pPr>
        <w:pStyle w:val="ListParagraph"/>
        <w:numPr>
          <w:ilvl w:val="0"/>
          <w:numId w:val="11"/>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управљање загушењима</w:t>
      </w:r>
      <w:r w:rsidR="003D1E6A" w:rsidRPr="007801E2">
        <w:rPr>
          <w:rFonts w:ascii="Times New Roman" w:hAnsi="Times New Roman" w:cs="Times New Roman"/>
          <w:sz w:val="24"/>
          <w:szCs w:val="24"/>
          <w:lang w:val="sr-Cyrl-CS"/>
        </w:rPr>
        <w:t>;</w:t>
      </w:r>
    </w:p>
    <w:p w14:paraId="54F340D3" w14:textId="70F69CF9" w:rsidR="00B30A99" w:rsidRPr="007801E2" w:rsidRDefault="00B30A99" w:rsidP="001345E0">
      <w:pPr>
        <w:pStyle w:val="ListParagraph"/>
        <w:numPr>
          <w:ilvl w:val="0"/>
          <w:numId w:val="11"/>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мере </w:t>
      </w:r>
      <w:r w:rsidR="00FE691E" w:rsidRPr="007801E2">
        <w:rPr>
          <w:rFonts w:ascii="Times New Roman" w:hAnsi="Times New Roman" w:cs="Times New Roman"/>
          <w:sz w:val="24"/>
          <w:szCs w:val="24"/>
          <w:lang w:val="sr-Cyrl-CS"/>
        </w:rPr>
        <w:t>заштите;</w:t>
      </w:r>
    </w:p>
    <w:p w14:paraId="1D5A4B30" w14:textId="56E84974" w:rsidR="00B30A99" w:rsidRPr="007801E2" w:rsidRDefault="00C0220E"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4) </w:t>
      </w:r>
      <w:r w:rsidR="00B30A99" w:rsidRPr="007801E2">
        <w:rPr>
          <w:rFonts w:ascii="Times New Roman" w:hAnsi="Times New Roman" w:cs="Times New Roman"/>
          <w:sz w:val="24"/>
          <w:szCs w:val="24"/>
          <w:lang w:val="sr-Cyrl-CS"/>
        </w:rPr>
        <w:t xml:space="preserve">надлежни ОПС квантификује трошкове примене </w:t>
      </w:r>
      <w:r w:rsidR="00757186" w:rsidRPr="007801E2">
        <w:rPr>
          <w:rFonts w:ascii="Times New Roman" w:hAnsi="Times New Roman" w:cs="Times New Roman"/>
          <w:sz w:val="24"/>
          <w:szCs w:val="24"/>
          <w:lang w:val="sr-Cyrl-CS"/>
        </w:rPr>
        <w:t xml:space="preserve">неопходних </w:t>
      </w:r>
      <w:r w:rsidR="00B30A99" w:rsidRPr="007801E2">
        <w:rPr>
          <w:rFonts w:ascii="Times New Roman" w:hAnsi="Times New Roman" w:cs="Times New Roman"/>
          <w:sz w:val="24"/>
          <w:szCs w:val="24"/>
          <w:lang w:val="sr-Cyrl-CS"/>
        </w:rPr>
        <w:t xml:space="preserve">правила </w:t>
      </w:r>
      <w:r w:rsidR="00DB0FB5" w:rsidRPr="007801E2">
        <w:rPr>
          <w:rFonts w:ascii="Times New Roman" w:hAnsi="Times New Roman" w:cs="Times New Roman"/>
          <w:sz w:val="24"/>
          <w:szCs w:val="24"/>
          <w:lang w:val="sr-Cyrl-CS"/>
        </w:rPr>
        <w:t>на</w:t>
      </w:r>
      <w:r w:rsidR="00B30A99" w:rsidRPr="007801E2">
        <w:rPr>
          <w:rFonts w:ascii="Times New Roman" w:hAnsi="Times New Roman" w:cs="Times New Roman"/>
          <w:sz w:val="24"/>
          <w:szCs w:val="24"/>
          <w:lang w:val="sr-Cyrl-CS"/>
        </w:rPr>
        <w:t xml:space="preserve"> постојећ</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објект</w:t>
      </w:r>
      <w:r w:rsidR="00DB0FB5" w:rsidRPr="007801E2">
        <w:rPr>
          <w:rFonts w:ascii="Times New Roman" w:hAnsi="Times New Roman" w:cs="Times New Roman"/>
          <w:sz w:val="24"/>
          <w:szCs w:val="24"/>
          <w:lang w:val="sr-Cyrl-CS"/>
        </w:rPr>
        <w:t>е куп</w:t>
      </w:r>
      <w:r w:rsidR="00B30A99" w:rsidRPr="007801E2">
        <w:rPr>
          <w:rFonts w:ascii="Times New Roman" w:hAnsi="Times New Roman" w:cs="Times New Roman"/>
          <w:sz w:val="24"/>
          <w:szCs w:val="24"/>
          <w:lang w:val="sr-Cyrl-CS"/>
        </w:rPr>
        <w:t>ца прикључен</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преносни систем, постојећ</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дистрибутивн</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објекта прикључен</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преносни систем, постојећ</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дистрибутивн</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систем</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и постојећ</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елемент</w:t>
      </w:r>
      <w:r w:rsidR="00DB0FB5"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постројења купца, укључујући нарочито:</w:t>
      </w:r>
    </w:p>
    <w:p w14:paraId="2C034196" w14:textId="2D8B59F2" w:rsidR="00B30A99" w:rsidRPr="007801E2" w:rsidRDefault="00B30A99" w:rsidP="001345E0">
      <w:pPr>
        <w:pStyle w:val="ListParagraph"/>
        <w:numPr>
          <w:ilvl w:val="0"/>
          <w:numId w:val="12"/>
        </w:num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директне трошкове настале приликом спровођења захтева</w:t>
      </w:r>
      <w:r w:rsidR="009B09FD" w:rsidRPr="007801E2">
        <w:rPr>
          <w:rFonts w:ascii="Times New Roman" w:hAnsi="Times New Roman" w:cs="Times New Roman"/>
          <w:sz w:val="24"/>
          <w:szCs w:val="24"/>
          <w:lang w:val="sr-Cyrl-CS"/>
        </w:rPr>
        <w:t>;</w:t>
      </w:r>
    </w:p>
    <w:p w14:paraId="13F7E678" w14:textId="08A875BD" w:rsidR="00B30A99" w:rsidRPr="007801E2" w:rsidRDefault="000261AB" w:rsidP="001345E0">
      <w:pPr>
        <w:pStyle w:val="ListParagraph"/>
        <w:numPr>
          <w:ilvl w:val="0"/>
          <w:numId w:val="12"/>
        </w:numPr>
        <w:spacing w:after="0" w:line="240" w:lineRule="auto"/>
        <w:ind w:left="0" w:firstLine="720"/>
        <w:rPr>
          <w:rFonts w:ascii="Times New Roman" w:hAnsi="Times New Roman" w:cs="Times New Roman"/>
          <w:sz w:val="24"/>
          <w:szCs w:val="24"/>
          <w:lang w:val="sr-Cyrl-CS"/>
        </w:rPr>
      </w:pPr>
      <w:r>
        <w:rPr>
          <w:rFonts w:ascii="Times New Roman" w:hAnsi="Times New Roman" w:cs="Times New Roman"/>
          <w:sz w:val="24"/>
          <w:szCs w:val="24"/>
          <w:lang w:val="sr-Cyrl-CS"/>
        </w:rPr>
        <w:t>опортуните</w:t>
      </w:r>
      <w:r w:rsidR="005F7C90" w:rsidRPr="007801E2">
        <w:rPr>
          <w:rFonts w:ascii="Times New Roman" w:hAnsi="Times New Roman" w:cs="Times New Roman"/>
          <w:sz w:val="24"/>
          <w:szCs w:val="24"/>
          <w:lang w:val="sr-Cyrl-CS"/>
        </w:rPr>
        <w:t xml:space="preserve">тне </w:t>
      </w:r>
      <w:r w:rsidR="00B30A99" w:rsidRPr="007801E2">
        <w:rPr>
          <w:rFonts w:ascii="Times New Roman" w:hAnsi="Times New Roman" w:cs="Times New Roman"/>
          <w:sz w:val="24"/>
          <w:szCs w:val="24"/>
          <w:lang w:val="sr-Cyrl-CS"/>
        </w:rPr>
        <w:t xml:space="preserve">трошкове </w:t>
      </w:r>
      <w:r w:rsidR="005F7C90" w:rsidRPr="007801E2">
        <w:rPr>
          <w:rFonts w:ascii="Times New Roman" w:hAnsi="Times New Roman" w:cs="Times New Roman"/>
          <w:sz w:val="24"/>
          <w:szCs w:val="24"/>
          <w:lang w:val="sr-Cyrl-CS"/>
        </w:rPr>
        <w:t xml:space="preserve">или трошак </w:t>
      </w:r>
      <w:r w:rsidR="00B30A99" w:rsidRPr="007801E2">
        <w:rPr>
          <w:rFonts w:ascii="Times New Roman" w:hAnsi="Times New Roman" w:cs="Times New Roman"/>
          <w:sz w:val="24"/>
          <w:szCs w:val="24"/>
          <w:lang w:val="sr-Cyrl-CS"/>
        </w:rPr>
        <w:t>пропуштен</w:t>
      </w:r>
      <w:r w:rsidR="005F7C90"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w:t>
      </w:r>
      <w:r w:rsidR="005F7C90" w:rsidRPr="007801E2">
        <w:rPr>
          <w:rFonts w:ascii="Times New Roman" w:hAnsi="Times New Roman" w:cs="Times New Roman"/>
          <w:sz w:val="24"/>
          <w:szCs w:val="24"/>
          <w:lang w:val="sr-Cyrl-CS"/>
        </w:rPr>
        <w:t>прилике</w:t>
      </w:r>
      <w:r w:rsidR="009B09FD" w:rsidRPr="007801E2">
        <w:rPr>
          <w:rFonts w:ascii="Times New Roman" w:hAnsi="Times New Roman" w:cs="Times New Roman"/>
          <w:sz w:val="24"/>
          <w:szCs w:val="24"/>
          <w:lang w:val="sr-Cyrl-CS"/>
        </w:rPr>
        <w:t>;</w:t>
      </w:r>
    </w:p>
    <w:p w14:paraId="77100C02" w14:textId="46636005" w:rsidR="00817950" w:rsidRPr="007801E2" w:rsidRDefault="00B30A99" w:rsidP="006D65F0">
      <w:pPr>
        <w:pStyle w:val="ListParagraph"/>
        <w:numPr>
          <w:ilvl w:val="0"/>
          <w:numId w:val="12"/>
        </w:numPr>
        <w:spacing w:after="0" w:line="240" w:lineRule="auto"/>
        <w:ind w:left="0"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трошкове настале услед промена у одржавању и раду.</w:t>
      </w:r>
    </w:p>
    <w:p w14:paraId="32355373" w14:textId="77777777" w:rsidR="00817950" w:rsidRPr="007801E2" w:rsidRDefault="00817950" w:rsidP="001345E0">
      <w:pPr>
        <w:spacing w:after="0" w:line="240" w:lineRule="auto"/>
        <w:jc w:val="center"/>
        <w:rPr>
          <w:rFonts w:ascii="Times New Roman" w:hAnsi="Times New Roman" w:cs="Times New Roman"/>
          <w:sz w:val="24"/>
          <w:szCs w:val="24"/>
          <w:lang w:val="sr-Cyrl-CS"/>
        </w:rPr>
      </w:pPr>
    </w:p>
    <w:p w14:paraId="43C5F0DE" w14:textId="0ACA1FEB" w:rsidR="00122B3C" w:rsidRPr="007801E2" w:rsidRDefault="00A040D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Овлашћење</w:t>
      </w:r>
      <w:r w:rsidR="00122B3C" w:rsidRPr="007801E2">
        <w:rPr>
          <w:rFonts w:ascii="Times New Roman" w:hAnsi="Times New Roman" w:cs="Times New Roman"/>
          <w:sz w:val="24"/>
          <w:szCs w:val="24"/>
          <w:lang w:val="sr-Cyrl-CS"/>
        </w:rPr>
        <w:t xml:space="preserve"> за одобравање изузећа</w:t>
      </w:r>
    </w:p>
    <w:p w14:paraId="07372A07" w14:textId="77777777" w:rsidR="006D65F0" w:rsidRPr="007801E2" w:rsidRDefault="006D65F0" w:rsidP="001345E0">
      <w:pPr>
        <w:spacing w:after="0" w:line="240" w:lineRule="auto"/>
        <w:jc w:val="center"/>
        <w:rPr>
          <w:rFonts w:ascii="Times New Roman" w:hAnsi="Times New Roman" w:cs="Times New Roman"/>
          <w:sz w:val="24"/>
          <w:szCs w:val="24"/>
          <w:lang w:val="sr-Cyrl-CS"/>
        </w:rPr>
      </w:pPr>
    </w:p>
    <w:p w14:paraId="20EC1650" w14:textId="15446FDC" w:rsidR="00B30A99" w:rsidRPr="007801E2" w:rsidRDefault="00B30A99" w:rsidP="006D65F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50.</w:t>
      </w:r>
    </w:p>
    <w:p w14:paraId="53D2BBE1" w14:textId="41BAE590" w:rsidR="00122B3C" w:rsidRPr="007801E2" w:rsidRDefault="00B30A99" w:rsidP="006D65F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Агенција може</w:t>
      </w:r>
      <w:r w:rsidR="00FE691E"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на захтев власника или </w:t>
      </w:r>
      <w:r w:rsidR="00FE691E"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власника</w:t>
      </w:r>
      <w:r w:rsidR="004F51CC" w:rsidRPr="007801E2">
        <w:rPr>
          <w:rFonts w:ascii="Times New Roman" w:hAnsi="Times New Roman" w:cs="Times New Roman"/>
          <w:sz w:val="24"/>
          <w:szCs w:val="24"/>
          <w:lang w:val="sr-Cyrl-CS"/>
        </w:rPr>
        <w:t xml:space="preserve"> објекта купца</w:t>
      </w:r>
      <w:r w:rsidRPr="007801E2">
        <w:rPr>
          <w:rFonts w:ascii="Times New Roman" w:hAnsi="Times New Roman" w:cs="Times New Roman"/>
          <w:sz w:val="24"/>
          <w:szCs w:val="24"/>
          <w:lang w:val="sr-Cyrl-CS"/>
        </w:rPr>
        <w:t xml:space="preserve">, ОДС/ОЗДС или </w:t>
      </w:r>
      <w:r w:rsidR="00FE691E"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оператора, надлежног оператора система или надлежног ОПС, </w:t>
      </w:r>
      <w:r w:rsidR="00FE691E" w:rsidRPr="007801E2">
        <w:rPr>
          <w:rFonts w:ascii="Times New Roman" w:hAnsi="Times New Roman" w:cs="Times New Roman"/>
          <w:sz w:val="24"/>
          <w:szCs w:val="24"/>
          <w:lang w:val="sr-Cyrl-CS"/>
        </w:rPr>
        <w:t xml:space="preserve">да </w:t>
      </w:r>
      <w:r w:rsidRPr="007801E2">
        <w:rPr>
          <w:rFonts w:ascii="Times New Roman" w:hAnsi="Times New Roman" w:cs="Times New Roman"/>
          <w:sz w:val="24"/>
          <w:szCs w:val="24"/>
          <w:lang w:val="sr-Cyrl-CS"/>
        </w:rPr>
        <w:t xml:space="preserve">одобри власнику или </w:t>
      </w:r>
      <w:r w:rsidR="00FE691E" w:rsidRPr="007801E2">
        <w:rPr>
          <w:rFonts w:ascii="Times New Roman" w:hAnsi="Times New Roman" w:cs="Times New Roman"/>
          <w:sz w:val="24"/>
          <w:szCs w:val="24"/>
          <w:lang w:val="sr-Cyrl-CS"/>
        </w:rPr>
        <w:t>могућем</w:t>
      </w:r>
      <w:r w:rsidRPr="007801E2">
        <w:rPr>
          <w:rFonts w:ascii="Times New Roman" w:hAnsi="Times New Roman" w:cs="Times New Roman"/>
          <w:sz w:val="24"/>
          <w:szCs w:val="24"/>
          <w:lang w:val="sr-Cyrl-CS"/>
        </w:rPr>
        <w:t xml:space="preserve"> власнику</w:t>
      </w:r>
      <w:r w:rsidR="004F51CC" w:rsidRPr="007801E2">
        <w:rPr>
          <w:rFonts w:ascii="Times New Roman" w:hAnsi="Times New Roman" w:cs="Times New Roman"/>
          <w:sz w:val="24"/>
          <w:szCs w:val="24"/>
          <w:lang w:val="sr-Cyrl-CS"/>
        </w:rPr>
        <w:t xml:space="preserve"> објекта купца</w:t>
      </w:r>
      <w:r w:rsidRPr="007801E2">
        <w:rPr>
          <w:rFonts w:ascii="Times New Roman" w:hAnsi="Times New Roman" w:cs="Times New Roman"/>
          <w:sz w:val="24"/>
          <w:szCs w:val="24"/>
          <w:lang w:val="sr-Cyrl-CS"/>
        </w:rPr>
        <w:t xml:space="preserve">, ОДС/ОЗДС или </w:t>
      </w:r>
      <w:r w:rsidR="00FE691E" w:rsidRPr="007801E2">
        <w:rPr>
          <w:rFonts w:ascii="Times New Roman" w:hAnsi="Times New Roman" w:cs="Times New Roman"/>
          <w:sz w:val="24"/>
          <w:szCs w:val="24"/>
          <w:lang w:val="sr-Cyrl-CS"/>
        </w:rPr>
        <w:t>могућем</w:t>
      </w:r>
      <w:r w:rsidRPr="007801E2">
        <w:rPr>
          <w:rFonts w:ascii="Times New Roman" w:hAnsi="Times New Roman" w:cs="Times New Roman"/>
          <w:sz w:val="24"/>
          <w:szCs w:val="24"/>
          <w:lang w:val="sr-Cyrl-CS"/>
        </w:rPr>
        <w:t xml:space="preserve"> оператору, надлежном оператору система или надлежном ОПС изузећ</w:t>
      </w:r>
      <w:r w:rsidR="00FE691E"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од </w:t>
      </w:r>
      <w:r w:rsidR="005F7C90" w:rsidRPr="007801E2">
        <w:rPr>
          <w:rFonts w:ascii="Times New Roman" w:hAnsi="Times New Roman" w:cs="Times New Roman"/>
          <w:sz w:val="24"/>
          <w:szCs w:val="24"/>
          <w:lang w:val="sr-Cyrl-CS"/>
        </w:rPr>
        <w:t xml:space="preserve">примене свих или појединих захтева </w:t>
      </w:r>
      <w:r w:rsidRPr="007801E2">
        <w:rPr>
          <w:rFonts w:ascii="Times New Roman" w:hAnsi="Times New Roman" w:cs="Times New Roman"/>
          <w:sz w:val="24"/>
          <w:szCs w:val="24"/>
          <w:lang w:val="sr-Cyrl-CS"/>
        </w:rPr>
        <w:t>из ове уредбе за нов</w:t>
      </w:r>
      <w:r w:rsidR="00FE691E"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и постојеће објекте купца прикључене на преносни систем, дистрибутивне објекте прикључене на преносни систем, дистрибутивне системе и елементе постројења купца, у складу са чл. </w:t>
      </w:r>
      <w:r w:rsidR="00173F33" w:rsidRPr="007801E2">
        <w:rPr>
          <w:rFonts w:ascii="Times New Roman" w:hAnsi="Times New Roman" w:cs="Times New Roman"/>
          <w:sz w:val="24"/>
          <w:szCs w:val="24"/>
          <w:lang w:val="sr-Cyrl-CS"/>
        </w:rPr>
        <w:t xml:space="preserve">од </w:t>
      </w:r>
      <w:r w:rsidRPr="007801E2">
        <w:rPr>
          <w:rFonts w:ascii="Times New Roman" w:hAnsi="Times New Roman" w:cs="Times New Roman"/>
          <w:sz w:val="24"/>
          <w:szCs w:val="24"/>
          <w:lang w:val="sr-Cyrl-CS"/>
        </w:rPr>
        <w:t>51</w:t>
      </w:r>
      <w:r w:rsidR="00890812" w:rsidRPr="007801E2">
        <w:rPr>
          <w:rFonts w:ascii="Times New Roman" w:hAnsi="Times New Roman" w:cs="Times New Roman"/>
          <w:sz w:val="24"/>
          <w:szCs w:val="24"/>
          <w:lang w:val="sr-Cyrl-CS"/>
        </w:rPr>
        <w:t>.</w:t>
      </w:r>
      <w:r w:rsidR="00125E7F" w:rsidRPr="007801E2">
        <w:rPr>
          <w:rFonts w:ascii="Times New Roman" w:hAnsi="Times New Roman" w:cs="Times New Roman"/>
          <w:sz w:val="24"/>
          <w:szCs w:val="24"/>
          <w:lang w:val="sr-Cyrl-CS"/>
        </w:rPr>
        <w:t xml:space="preserve"> </w:t>
      </w:r>
      <w:r w:rsidR="00173F33" w:rsidRPr="007801E2">
        <w:rPr>
          <w:rFonts w:ascii="Times New Roman" w:hAnsi="Times New Roman" w:cs="Times New Roman"/>
          <w:sz w:val="24"/>
          <w:szCs w:val="24"/>
          <w:lang w:val="sr-Cyrl-CS"/>
        </w:rPr>
        <w:t xml:space="preserve">до </w:t>
      </w:r>
      <w:r w:rsidRPr="007801E2">
        <w:rPr>
          <w:rFonts w:ascii="Times New Roman" w:hAnsi="Times New Roman" w:cs="Times New Roman"/>
          <w:sz w:val="24"/>
          <w:szCs w:val="24"/>
          <w:lang w:val="sr-Cyrl-CS"/>
        </w:rPr>
        <w:t>53. ове уредбе.</w:t>
      </w:r>
    </w:p>
    <w:p w14:paraId="0DFB9416" w14:textId="77777777" w:rsidR="00FE691E" w:rsidRPr="007801E2" w:rsidRDefault="00FE691E" w:rsidP="001345E0">
      <w:pPr>
        <w:spacing w:after="0" w:line="240" w:lineRule="auto"/>
        <w:ind w:left="-90"/>
        <w:jc w:val="center"/>
        <w:rPr>
          <w:rFonts w:ascii="Times New Roman" w:hAnsi="Times New Roman" w:cs="Times New Roman"/>
          <w:sz w:val="24"/>
          <w:szCs w:val="24"/>
          <w:lang w:val="sr-Cyrl-CS"/>
        </w:rPr>
      </w:pPr>
    </w:p>
    <w:p w14:paraId="43412815" w14:textId="1A45A8CA" w:rsidR="008E1B73" w:rsidRPr="007801E2" w:rsidRDefault="008E1B73" w:rsidP="001345E0">
      <w:pPr>
        <w:spacing w:after="0" w:line="240" w:lineRule="auto"/>
        <w:ind w:left="-9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Критеријум</w:t>
      </w:r>
      <w:r w:rsidR="00496F84"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за одобр</w:t>
      </w:r>
      <w:r w:rsidR="00841BD0" w:rsidRPr="007801E2">
        <w:rPr>
          <w:rFonts w:ascii="Times New Roman" w:hAnsi="Times New Roman" w:cs="Times New Roman"/>
          <w:sz w:val="24"/>
          <w:szCs w:val="24"/>
          <w:lang w:val="sr-Cyrl-CS"/>
        </w:rPr>
        <w:t>авање</w:t>
      </w:r>
      <w:r w:rsidRPr="007801E2">
        <w:rPr>
          <w:rFonts w:ascii="Times New Roman" w:hAnsi="Times New Roman" w:cs="Times New Roman"/>
          <w:sz w:val="24"/>
          <w:szCs w:val="24"/>
          <w:lang w:val="sr-Cyrl-CS"/>
        </w:rPr>
        <w:t xml:space="preserve"> изузећа</w:t>
      </w:r>
    </w:p>
    <w:p w14:paraId="7D691516" w14:textId="77777777" w:rsidR="006D65F0" w:rsidRPr="007801E2" w:rsidRDefault="006D65F0" w:rsidP="001345E0">
      <w:pPr>
        <w:spacing w:after="0" w:line="240" w:lineRule="auto"/>
        <w:ind w:left="-90"/>
        <w:jc w:val="center"/>
        <w:rPr>
          <w:rFonts w:ascii="Times New Roman" w:hAnsi="Times New Roman" w:cs="Times New Roman"/>
          <w:sz w:val="24"/>
          <w:szCs w:val="24"/>
          <w:lang w:val="sr-Cyrl-CS"/>
        </w:rPr>
      </w:pPr>
    </w:p>
    <w:p w14:paraId="3FDE7B83" w14:textId="100BCC98" w:rsidR="00B30A99" w:rsidRPr="007801E2" w:rsidRDefault="00B30A99" w:rsidP="006D65F0">
      <w:pPr>
        <w:spacing w:after="0" w:line="240" w:lineRule="auto"/>
        <w:ind w:left="-9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51.</w:t>
      </w:r>
    </w:p>
    <w:p w14:paraId="79CB4B4E" w14:textId="6D676EA3" w:rsidR="00B275C2" w:rsidRPr="007801E2" w:rsidRDefault="00B275C2" w:rsidP="001345E0">
      <w:pPr>
        <w:pStyle w:val="ListParagraph"/>
        <w:spacing w:after="0" w:line="240" w:lineRule="auto"/>
        <w:ind w:left="-90" w:hanging="9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173F33" w:rsidRPr="007801E2">
        <w:rPr>
          <w:rFonts w:ascii="Times New Roman" w:hAnsi="Times New Roman" w:cs="Times New Roman"/>
          <w:sz w:val="24"/>
          <w:szCs w:val="24"/>
          <w:lang w:val="sr-Cyrl-CS"/>
        </w:rPr>
        <w:tab/>
      </w:r>
      <w:r w:rsidRPr="007801E2">
        <w:rPr>
          <w:rFonts w:ascii="Times New Roman" w:hAnsi="Times New Roman" w:cs="Times New Roman"/>
          <w:sz w:val="24"/>
          <w:szCs w:val="24"/>
          <w:lang w:val="sr-Cyrl-CS"/>
        </w:rPr>
        <w:tab/>
      </w:r>
      <w:r w:rsidR="00A93CE9" w:rsidRPr="007801E2">
        <w:rPr>
          <w:rFonts w:ascii="Times New Roman" w:hAnsi="Times New Roman" w:cs="Times New Roman"/>
          <w:sz w:val="24"/>
          <w:szCs w:val="24"/>
          <w:lang w:val="sr-Cyrl-CS"/>
        </w:rPr>
        <w:t>Агенција, н</w:t>
      </w:r>
      <w:r w:rsidR="00B30A99" w:rsidRPr="007801E2">
        <w:rPr>
          <w:rFonts w:ascii="Times New Roman" w:hAnsi="Times New Roman" w:cs="Times New Roman"/>
          <w:sz w:val="24"/>
          <w:szCs w:val="24"/>
          <w:lang w:val="sr-Cyrl-CS"/>
        </w:rPr>
        <w:t>акон саветовања са надлежним операторима система, власницима објек</w:t>
      </w:r>
      <w:r w:rsidR="000D5358"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та купца, ОДС/ОЗДС и другим заинтересованим странама на које</w:t>
      </w:r>
      <w:r w:rsidR="00FE691E" w:rsidRPr="007801E2">
        <w:rPr>
          <w:rFonts w:ascii="Times New Roman" w:hAnsi="Times New Roman" w:cs="Times New Roman"/>
          <w:sz w:val="24"/>
          <w:szCs w:val="24"/>
          <w:lang w:val="sr-Cyrl-CS"/>
        </w:rPr>
        <w:t xml:space="preserve"> се</w:t>
      </w:r>
      <w:r w:rsidR="00841BD0" w:rsidRPr="007801E2">
        <w:rPr>
          <w:rFonts w:ascii="Times New Roman" w:hAnsi="Times New Roman" w:cs="Times New Roman"/>
          <w:sz w:val="24"/>
          <w:szCs w:val="24"/>
          <w:lang w:val="sr-Cyrl-CS"/>
        </w:rPr>
        <w:t xml:space="preserve"> примењује</w:t>
      </w:r>
      <w:r w:rsidR="000B3BC3" w:rsidRPr="007801E2">
        <w:rPr>
          <w:rFonts w:ascii="Times New Roman" w:hAnsi="Times New Roman" w:cs="Times New Roman"/>
          <w:sz w:val="24"/>
          <w:szCs w:val="24"/>
          <w:lang w:val="sr-Cyrl-CS"/>
        </w:rPr>
        <w:t xml:space="preserve"> </w:t>
      </w:r>
      <w:r w:rsidR="00FE691E" w:rsidRPr="007801E2">
        <w:rPr>
          <w:rFonts w:ascii="Times New Roman" w:hAnsi="Times New Roman" w:cs="Times New Roman"/>
          <w:sz w:val="24"/>
          <w:szCs w:val="24"/>
          <w:lang w:val="sr-Cyrl-CS"/>
        </w:rPr>
        <w:t>ова уредба</w:t>
      </w:r>
      <w:r w:rsidR="00B30A99" w:rsidRPr="007801E2">
        <w:rPr>
          <w:rFonts w:ascii="Times New Roman" w:hAnsi="Times New Roman" w:cs="Times New Roman"/>
          <w:sz w:val="24"/>
          <w:szCs w:val="24"/>
          <w:lang w:val="sr-Cyrl-CS"/>
        </w:rPr>
        <w:t>, одређује критеријуме за одобр</w:t>
      </w:r>
      <w:r w:rsidR="00A93CE9" w:rsidRPr="007801E2">
        <w:rPr>
          <w:rFonts w:ascii="Times New Roman" w:hAnsi="Times New Roman" w:cs="Times New Roman"/>
          <w:sz w:val="24"/>
          <w:szCs w:val="24"/>
          <w:lang w:val="sr-Cyrl-CS"/>
        </w:rPr>
        <w:t>авање</w:t>
      </w:r>
      <w:r w:rsidR="00B30A99" w:rsidRPr="007801E2">
        <w:rPr>
          <w:rFonts w:ascii="Times New Roman" w:hAnsi="Times New Roman" w:cs="Times New Roman"/>
          <w:sz w:val="24"/>
          <w:szCs w:val="24"/>
          <w:lang w:val="sr-Cyrl-CS"/>
        </w:rPr>
        <w:t xml:space="preserve"> изузећа у складу са чл. 52. и 53. ове уредбе. </w:t>
      </w:r>
      <w:r w:rsidRPr="007801E2">
        <w:rPr>
          <w:rFonts w:ascii="Times New Roman" w:hAnsi="Times New Roman" w:cs="Times New Roman"/>
          <w:sz w:val="24"/>
          <w:szCs w:val="24"/>
          <w:lang w:val="sr-Cyrl-CS"/>
        </w:rPr>
        <w:t>Агенциј</w:t>
      </w:r>
      <w:r w:rsidR="00DC44D8"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к</w:t>
      </w:r>
      <w:r w:rsidR="00B30A99" w:rsidRPr="007801E2">
        <w:rPr>
          <w:rFonts w:ascii="Times New Roman" w:hAnsi="Times New Roman" w:cs="Times New Roman"/>
          <w:sz w:val="24"/>
          <w:szCs w:val="24"/>
          <w:lang w:val="sr-Cyrl-CS"/>
        </w:rPr>
        <w:t>ритеријум</w:t>
      </w:r>
      <w:r w:rsidRPr="007801E2">
        <w:rPr>
          <w:rFonts w:ascii="Times New Roman" w:hAnsi="Times New Roman" w:cs="Times New Roman"/>
          <w:sz w:val="24"/>
          <w:szCs w:val="24"/>
          <w:lang w:val="sr-Cyrl-CS"/>
        </w:rPr>
        <w:t xml:space="preserve">е </w:t>
      </w:r>
      <w:r w:rsidR="00B30A99" w:rsidRPr="007801E2">
        <w:rPr>
          <w:rFonts w:ascii="Times New Roman" w:hAnsi="Times New Roman" w:cs="Times New Roman"/>
          <w:sz w:val="24"/>
          <w:szCs w:val="24"/>
          <w:lang w:val="sr-Cyrl-CS"/>
        </w:rPr>
        <w:t>објављуј</w:t>
      </w:r>
      <w:r w:rsidR="00DC44D8"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на интернет страници и о њима обавештава </w:t>
      </w:r>
      <w:r w:rsidR="00DE1B6B" w:rsidRPr="007801E2">
        <w:rPr>
          <w:rFonts w:ascii="Times New Roman" w:hAnsi="Times New Roman" w:cs="Times New Roman"/>
          <w:sz w:val="24"/>
          <w:szCs w:val="24"/>
          <w:lang w:val="sr-Cyrl-CS"/>
        </w:rPr>
        <w:t>Н</w:t>
      </w:r>
      <w:r w:rsidR="00B30A99" w:rsidRPr="007801E2">
        <w:rPr>
          <w:rFonts w:ascii="Times New Roman" w:hAnsi="Times New Roman" w:cs="Times New Roman"/>
          <w:sz w:val="24"/>
          <w:szCs w:val="24"/>
          <w:lang w:val="sr-Cyrl-CS"/>
        </w:rPr>
        <w:t>адлежно тело</w:t>
      </w:r>
      <w:r w:rsidR="00E9585B" w:rsidRPr="007801E2">
        <w:rPr>
          <w:rFonts w:ascii="Times New Roman" w:hAnsi="Times New Roman" w:cs="Times New Roman"/>
          <w:sz w:val="24"/>
          <w:szCs w:val="24"/>
          <w:lang w:val="sr-Cyrl-CS"/>
        </w:rPr>
        <w:t>,</w:t>
      </w:r>
      <w:r w:rsidR="00B30A99"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у складу са ч</w:t>
      </w:r>
      <w:r w:rsidR="00DC44D8" w:rsidRPr="007801E2">
        <w:rPr>
          <w:rFonts w:ascii="Times New Roman" w:hAnsi="Times New Roman" w:cs="Times New Roman"/>
          <w:sz w:val="24"/>
          <w:szCs w:val="24"/>
          <w:lang w:val="sr-Cyrl-CS"/>
        </w:rPr>
        <w:t>л</w:t>
      </w:r>
      <w:r w:rsidRPr="007801E2">
        <w:rPr>
          <w:rFonts w:ascii="Times New Roman" w:hAnsi="Times New Roman" w:cs="Times New Roman"/>
          <w:sz w:val="24"/>
          <w:szCs w:val="24"/>
          <w:lang w:val="sr-Cyrl-CS"/>
        </w:rPr>
        <w:t xml:space="preserve">аном 76. </w:t>
      </w:r>
      <w:r w:rsidR="00DC44D8" w:rsidRPr="007801E2">
        <w:rPr>
          <w:rFonts w:ascii="Times New Roman" w:hAnsi="Times New Roman" w:cs="Times New Roman"/>
          <w:sz w:val="24"/>
          <w:szCs w:val="24"/>
          <w:lang w:val="sr-Cyrl-CS"/>
        </w:rPr>
        <w:t>став 2.</w:t>
      </w:r>
      <w:r w:rsidRPr="007801E2">
        <w:rPr>
          <w:rFonts w:ascii="Times New Roman" w:hAnsi="Times New Roman" w:cs="Times New Roman"/>
          <w:sz w:val="24"/>
          <w:szCs w:val="24"/>
          <w:lang w:val="sr-Cyrl-CS"/>
        </w:rPr>
        <w:t xml:space="preserve"> Уговора о оснивању Енергетске заједнице</w:t>
      </w:r>
      <w:r w:rsidR="00841BD0"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Надлежно тело</w:t>
      </w:r>
      <w:r w:rsidR="00E925AF" w:rsidRPr="007801E2">
        <w:rPr>
          <w:rFonts w:ascii="Times New Roman" w:hAnsi="Times New Roman" w:cs="Times New Roman"/>
          <w:sz w:val="24"/>
          <w:szCs w:val="24"/>
          <w:lang w:val="sr-Cyrl-CS"/>
        </w:rPr>
        <w:t xml:space="preserve">, </w:t>
      </w:r>
      <w:r w:rsidR="00AD66FD" w:rsidRPr="007801E2">
        <w:rPr>
          <w:rFonts w:ascii="Times New Roman" w:hAnsi="Times New Roman" w:cs="Times New Roman"/>
          <w:sz w:val="24"/>
          <w:szCs w:val="24"/>
          <w:lang w:val="sr-Cyrl-CS"/>
        </w:rPr>
        <w:t>у складу са чланом 76. став 2. Уговора о оснивању Енергетске заједнице</w:t>
      </w:r>
      <w:r w:rsidR="009C2034" w:rsidRPr="007801E2">
        <w:rPr>
          <w:rFonts w:ascii="Times New Roman" w:hAnsi="Times New Roman" w:cs="Times New Roman"/>
          <w:sz w:val="24"/>
          <w:szCs w:val="24"/>
          <w:lang w:val="sr-Cyrl-CS"/>
        </w:rPr>
        <w:t>,</w:t>
      </w:r>
      <w:r w:rsidR="00AD66FD"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може захтевати да Агенција измени критеријуме ако сматра да нису у складу са овом уредбом. Преиспитивања и измене критеријума за одобравање изузећа не </w:t>
      </w:r>
      <w:r w:rsidR="00841BD0" w:rsidRPr="007801E2">
        <w:rPr>
          <w:rFonts w:ascii="Times New Roman" w:hAnsi="Times New Roman" w:cs="Times New Roman"/>
          <w:sz w:val="24"/>
          <w:szCs w:val="24"/>
          <w:lang w:val="sr-Cyrl-CS"/>
        </w:rPr>
        <w:t xml:space="preserve">примењују се </w:t>
      </w:r>
      <w:r w:rsidRPr="007801E2">
        <w:rPr>
          <w:rFonts w:ascii="Times New Roman" w:hAnsi="Times New Roman" w:cs="Times New Roman"/>
          <w:sz w:val="24"/>
          <w:szCs w:val="24"/>
          <w:lang w:val="sr-Cyrl-CS"/>
        </w:rPr>
        <w:t>на већ одобрена изузећа,</w:t>
      </w:r>
      <w:r w:rsidR="000B3BC3" w:rsidRPr="007801E2">
        <w:rPr>
          <w:rFonts w:ascii="Times New Roman" w:hAnsi="Times New Roman" w:cs="Times New Roman"/>
          <w:sz w:val="24"/>
          <w:szCs w:val="24"/>
          <w:lang w:val="sr-Cyrl-CS"/>
        </w:rPr>
        <w:t xml:space="preserve"> </w:t>
      </w:r>
      <w:r w:rsidR="00841BD0" w:rsidRPr="007801E2">
        <w:rPr>
          <w:rFonts w:ascii="Times New Roman" w:hAnsi="Times New Roman" w:cs="Times New Roman"/>
          <w:sz w:val="24"/>
          <w:szCs w:val="24"/>
          <w:lang w:val="sr-Cyrl-CS"/>
        </w:rPr>
        <w:t xml:space="preserve">чија се примена </w:t>
      </w:r>
      <w:r w:rsidR="00DF41D6" w:rsidRPr="007801E2">
        <w:rPr>
          <w:rFonts w:ascii="Times New Roman" w:hAnsi="Times New Roman" w:cs="Times New Roman"/>
          <w:sz w:val="24"/>
          <w:szCs w:val="24"/>
          <w:lang w:val="sr-Cyrl-CS"/>
        </w:rPr>
        <w:t xml:space="preserve"> наставља до</w:t>
      </w:r>
      <w:r w:rsidR="00841BD0" w:rsidRPr="007801E2">
        <w:rPr>
          <w:rFonts w:ascii="Times New Roman" w:hAnsi="Times New Roman" w:cs="Times New Roman"/>
          <w:sz w:val="24"/>
          <w:szCs w:val="24"/>
          <w:lang w:val="sr-Cyrl-CS"/>
        </w:rPr>
        <w:t xml:space="preserve"> истека </w:t>
      </w:r>
      <w:r w:rsidR="00DF41D6" w:rsidRPr="007801E2">
        <w:rPr>
          <w:rFonts w:ascii="Times New Roman" w:hAnsi="Times New Roman" w:cs="Times New Roman"/>
          <w:sz w:val="24"/>
          <w:szCs w:val="24"/>
          <w:lang w:val="sr-Cyrl-CS"/>
        </w:rPr>
        <w:t xml:space="preserve">рока одређеног </w:t>
      </w:r>
      <w:r w:rsidRPr="007801E2">
        <w:rPr>
          <w:rFonts w:ascii="Times New Roman" w:hAnsi="Times New Roman" w:cs="Times New Roman"/>
          <w:sz w:val="24"/>
          <w:szCs w:val="24"/>
          <w:lang w:val="sr-Cyrl-CS"/>
        </w:rPr>
        <w:t>у одлуци о одобрењу изузећа.</w:t>
      </w:r>
    </w:p>
    <w:p w14:paraId="01A7CCC0" w14:textId="46460EC5" w:rsidR="00B30A99" w:rsidRPr="007801E2" w:rsidRDefault="00DF41D6"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Ако </w:t>
      </w:r>
      <w:r w:rsidR="00B30A99" w:rsidRPr="007801E2">
        <w:rPr>
          <w:rFonts w:ascii="Times New Roman" w:hAnsi="Times New Roman" w:cs="Times New Roman"/>
          <w:sz w:val="24"/>
          <w:szCs w:val="24"/>
          <w:lang w:val="sr-Cyrl-CS"/>
        </w:rPr>
        <w:t xml:space="preserve">Агенција сматра да је потребно, због промене околности </w:t>
      </w:r>
      <w:r w:rsidRPr="007801E2">
        <w:rPr>
          <w:rFonts w:ascii="Times New Roman" w:hAnsi="Times New Roman" w:cs="Times New Roman"/>
          <w:sz w:val="24"/>
          <w:szCs w:val="24"/>
          <w:lang w:val="sr-Cyrl-CS"/>
        </w:rPr>
        <w:t xml:space="preserve">у вези са променом захтева за </w:t>
      </w:r>
      <w:r w:rsidR="00D87333" w:rsidRPr="007801E2">
        <w:rPr>
          <w:rFonts w:ascii="Times New Roman" w:hAnsi="Times New Roman" w:cs="Times New Roman"/>
          <w:sz w:val="24"/>
          <w:szCs w:val="24"/>
          <w:lang w:val="sr-Cyrl-CS"/>
        </w:rPr>
        <w:t>систем</w:t>
      </w:r>
      <w:r w:rsidR="00FC6C34"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може највише једном у </w:t>
      </w:r>
      <w:r w:rsidR="00841BD0" w:rsidRPr="007801E2">
        <w:rPr>
          <w:rFonts w:ascii="Times New Roman" w:hAnsi="Times New Roman" w:cs="Times New Roman"/>
          <w:sz w:val="24"/>
          <w:szCs w:val="24"/>
          <w:lang w:val="sr-Cyrl-CS"/>
        </w:rPr>
        <w:t xml:space="preserve">року од годину дана </w:t>
      </w:r>
      <w:r w:rsidR="00B30A99" w:rsidRPr="007801E2">
        <w:rPr>
          <w:rFonts w:ascii="Times New Roman" w:hAnsi="Times New Roman" w:cs="Times New Roman"/>
          <w:sz w:val="24"/>
          <w:szCs w:val="24"/>
          <w:lang w:val="sr-Cyrl-CS"/>
        </w:rPr>
        <w:t xml:space="preserve"> преиспита</w:t>
      </w:r>
      <w:r w:rsidRPr="007801E2">
        <w:rPr>
          <w:rFonts w:ascii="Times New Roman" w:hAnsi="Times New Roman" w:cs="Times New Roman"/>
          <w:sz w:val="24"/>
          <w:szCs w:val="24"/>
          <w:lang w:val="sr-Cyrl-CS"/>
        </w:rPr>
        <w:t>ти</w:t>
      </w:r>
      <w:r w:rsidR="00B30A99" w:rsidRPr="007801E2">
        <w:rPr>
          <w:rFonts w:ascii="Times New Roman" w:hAnsi="Times New Roman" w:cs="Times New Roman"/>
          <w:sz w:val="24"/>
          <w:szCs w:val="24"/>
          <w:lang w:val="sr-Cyrl-CS"/>
        </w:rPr>
        <w:t xml:space="preserve"> и измени</w:t>
      </w:r>
      <w:r w:rsidRPr="007801E2">
        <w:rPr>
          <w:rFonts w:ascii="Times New Roman" w:hAnsi="Times New Roman" w:cs="Times New Roman"/>
          <w:sz w:val="24"/>
          <w:szCs w:val="24"/>
          <w:lang w:val="sr-Cyrl-CS"/>
        </w:rPr>
        <w:t>ти</w:t>
      </w:r>
      <w:r w:rsidR="00B30A99" w:rsidRPr="007801E2">
        <w:rPr>
          <w:rFonts w:ascii="Times New Roman" w:hAnsi="Times New Roman" w:cs="Times New Roman"/>
          <w:sz w:val="24"/>
          <w:szCs w:val="24"/>
          <w:lang w:val="sr-Cyrl-CS"/>
        </w:rPr>
        <w:t xml:space="preserve"> критеријуме за одобрење изузећа у складу са ставом 1. овог члана. </w:t>
      </w:r>
      <w:r w:rsidR="00D87333" w:rsidRPr="007801E2">
        <w:rPr>
          <w:rFonts w:ascii="Times New Roman" w:hAnsi="Times New Roman" w:cs="Times New Roman"/>
          <w:sz w:val="24"/>
          <w:szCs w:val="24"/>
          <w:lang w:val="sr-Cyrl-CS"/>
        </w:rPr>
        <w:t>П</w:t>
      </w:r>
      <w:r w:rsidR="00B30A99" w:rsidRPr="007801E2">
        <w:rPr>
          <w:rFonts w:ascii="Times New Roman" w:hAnsi="Times New Roman" w:cs="Times New Roman"/>
          <w:sz w:val="24"/>
          <w:szCs w:val="24"/>
          <w:lang w:val="sr-Cyrl-CS"/>
        </w:rPr>
        <w:t xml:space="preserve">ромена критеријума не примењује се на изузећа за која </w:t>
      </w:r>
      <w:r w:rsidR="00D11649" w:rsidRPr="007801E2">
        <w:rPr>
          <w:rFonts w:ascii="Times New Roman" w:hAnsi="Times New Roman" w:cs="Times New Roman"/>
          <w:sz w:val="24"/>
          <w:szCs w:val="24"/>
          <w:lang w:val="sr-Cyrl-CS"/>
        </w:rPr>
        <w:t>је</w:t>
      </w:r>
      <w:r w:rsidR="00B30A99" w:rsidRPr="007801E2">
        <w:rPr>
          <w:rFonts w:ascii="Times New Roman" w:hAnsi="Times New Roman" w:cs="Times New Roman"/>
          <w:sz w:val="24"/>
          <w:szCs w:val="24"/>
          <w:lang w:val="sr-Cyrl-CS"/>
        </w:rPr>
        <w:t xml:space="preserve"> захтев већ </w:t>
      </w:r>
      <w:r w:rsidR="00D11649" w:rsidRPr="007801E2">
        <w:rPr>
          <w:rFonts w:ascii="Times New Roman" w:hAnsi="Times New Roman" w:cs="Times New Roman"/>
          <w:sz w:val="24"/>
          <w:szCs w:val="24"/>
          <w:lang w:val="sr-Cyrl-CS"/>
        </w:rPr>
        <w:t>подне</w:t>
      </w:r>
      <w:r w:rsidRPr="007801E2">
        <w:rPr>
          <w:rFonts w:ascii="Times New Roman" w:hAnsi="Times New Roman" w:cs="Times New Roman"/>
          <w:sz w:val="24"/>
          <w:szCs w:val="24"/>
          <w:lang w:val="sr-Cyrl-CS"/>
        </w:rPr>
        <w:t>т</w:t>
      </w:r>
      <w:r w:rsidR="00B30A99" w:rsidRPr="007801E2">
        <w:rPr>
          <w:rFonts w:ascii="Times New Roman" w:hAnsi="Times New Roman" w:cs="Times New Roman"/>
          <w:sz w:val="24"/>
          <w:szCs w:val="24"/>
          <w:lang w:val="sr-Cyrl-CS"/>
        </w:rPr>
        <w:t>.</w:t>
      </w:r>
    </w:p>
    <w:p w14:paraId="00A06478" w14:textId="340C66B7"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може </w:t>
      </w:r>
      <w:r w:rsidR="00D87333" w:rsidRPr="007801E2">
        <w:rPr>
          <w:rFonts w:ascii="Times New Roman" w:hAnsi="Times New Roman" w:cs="Times New Roman"/>
          <w:sz w:val="24"/>
          <w:szCs w:val="24"/>
          <w:lang w:val="sr-Cyrl-CS"/>
        </w:rPr>
        <w:t>одлучи</w:t>
      </w:r>
      <w:r w:rsidR="00DF41D6" w:rsidRPr="007801E2">
        <w:rPr>
          <w:rFonts w:ascii="Times New Roman" w:hAnsi="Times New Roman" w:cs="Times New Roman"/>
          <w:sz w:val="24"/>
          <w:szCs w:val="24"/>
          <w:lang w:val="sr-Cyrl-CS"/>
        </w:rPr>
        <w:t xml:space="preserve">ти </w:t>
      </w:r>
      <w:r w:rsidRPr="007801E2">
        <w:rPr>
          <w:rFonts w:ascii="Times New Roman" w:hAnsi="Times New Roman" w:cs="Times New Roman"/>
          <w:sz w:val="24"/>
          <w:szCs w:val="24"/>
          <w:lang w:val="sr-Cyrl-CS"/>
        </w:rPr>
        <w:t xml:space="preserve">да објекти купца прикључени на преносни систем, дистрибутивни објекти прикључени на преносни систем, дистрибутивни системи и елементи постројења купца, за које је </w:t>
      </w:r>
      <w:r w:rsidR="00233D0E" w:rsidRPr="007801E2">
        <w:rPr>
          <w:rFonts w:ascii="Times New Roman" w:hAnsi="Times New Roman" w:cs="Times New Roman"/>
          <w:sz w:val="24"/>
          <w:szCs w:val="24"/>
          <w:lang w:val="sr-Cyrl-CS"/>
        </w:rPr>
        <w:t xml:space="preserve">поднет </w:t>
      </w:r>
      <w:r w:rsidRPr="007801E2">
        <w:rPr>
          <w:rFonts w:ascii="Times New Roman" w:hAnsi="Times New Roman" w:cs="Times New Roman"/>
          <w:sz w:val="24"/>
          <w:szCs w:val="24"/>
          <w:lang w:val="sr-Cyrl-CS"/>
        </w:rPr>
        <w:t>захтев за изузеће у складу са чл</w:t>
      </w:r>
      <w:r w:rsidR="00233D0E"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52</w:t>
      </w:r>
      <w:r w:rsidR="00233D0E"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и 53</w:t>
      </w:r>
      <w:r w:rsidR="00233D0E" w:rsidRPr="007801E2">
        <w:rPr>
          <w:rFonts w:ascii="Times New Roman" w:hAnsi="Times New Roman" w:cs="Times New Roman"/>
          <w:sz w:val="24"/>
          <w:szCs w:val="24"/>
          <w:lang w:val="sr-Cyrl-CS"/>
        </w:rPr>
        <w:t>. ове уредбе</w:t>
      </w:r>
      <w:r w:rsidRPr="007801E2">
        <w:rPr>
          <w:rFonts w:ascii="Times New Roman" w:hAnsi="Times New Roman" w:cs="Times New Roman"/>
          <w:sz w:val="24"/>
          <w:szCs w:val="24"/>
          <w:lang w:val="sr-Cyrl-CS"/>
        </w:rPr>
        <w:t>, не</w:t>
      </w:r>
      <w:r w:rsidR="00D87333" w:rsidRPr="007801E2">
        <w:rPr>
          <w:rFonts w:ascii="Times New Roman" w:hAnsi="Times New Roman" w:cs="Times New Roman"/>
          <w:sz w:val="24"/>
          <w:szCs w:val="24"/>
          <w:lang w:val="sr-Cyrl-CS"/>
        </w:rPr>
        <w:t xml:space="preserve"> морају да </w:t>
      </w:r>
      <w:r w:rsidR="00DF41D6" w:rsidRPr="007801E2">
        <w:rPr>
          <w:rFonts w:ascii="Times New Roman" w:hAnsi="Times New Roman" w:cs="Times New Roman"/>
          <w:sz w:val="24"/>
          <w:szCs w:val="24"/>
          <w:lang w:val="sr-Cyrl-CS"/>
        </w:rPr>
        <w:t xml:space="preserve">буду </w:t>
      </w:r>
      <w:r w:rsidRPr="007801E2">
        <w:rPr>
          <w:rFonts w:ascii="Times New Roman" w:hAnsi="Times New Roman" w:cs="Times New Roman"/>
          <w:sz w:val="24"/>
          <w:szCs w:val="24"/>
          <w:lang w:val="sr-Cyrl-CS"/>
        </w:rPr>
        <w:t xml:space="preserve">у складу са захтевима из ове уредбе </w:t>
      </w:r>
      <w:r w:rsidR="00D5259A" w:rsidRPr="007801E2">
        <w:rPr>
          <w:rFonts w:ascii="Times New Roman" w:hAnsi="Times New Roman" w:cs="Times New Roman"/>
          <w:sz w:val="24"/>
          <w:szCs w:val="24"/>
          <w:lang w:val="sr-Cyrl-CS"/>
        </w:rPr>
        <w:t>од којих се</w:t>
      </w:r>
      <w:r w:rsidR="00BC56F4"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тражи изузеће, од дана подношења захтева до </w:t>
      </w:r>
      <w:r w:rsidR="00841BD0" w:rsidRPr="007801E2">
        <w:rPr>
          <w:rFonts w:ascii="Times New Roman" w:hAnsi="Times New Roman" w:cs="Times New Roman"/>
          <w:sz w:val="24"/>
          <w:szCs w:val="24"/>
          <w:lang w:val="sr-Cyrl-CS"/>
        </w:rPr>
        <w:t xml:space="preserve">дана </w:t>
      </w:r>
      <w:r w:rsidR="008831D3" w:rsidRPr="007801E2">
        <w:rPr>
          <w:rFonts w:ascii="Times New Roman" w:hAnsi="Times New Roman" w:cs="Times New Roman"/>
          <w:sz w:val="24"/>
          <w:szCs w:val="24"/>
          <w:lang w:val="sr-Cyrl-CS"/>
        </w:rPr>
        <w:t>доношења</w:t>
      </w:r>
      <w:r w:rsidR="00393CC3" w:rsidRPr="007801E2">
        <w:rPr>
          <w:rFonts w:ascii="Times New Roman" w:hAnsi="Times New Roman" w:cs="Times New Roman"/>
          <w:sz w:val="24"/>
          <w:szCs w:val="24"/>
          <w:lang w:val="sr-Cyrl-CS"/>
        </w:rPr>
        <w:t xml:space="preserve"> те</w:t>
      </w:r>
      <w:r w:rsidR="008831D3"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одлуке.</w:t>
      </w:r>
    </w:p>
    <w:p w14:paraId="243AEE94" w14:textId="57C9C83B" w:rsidR="00B30A99" w:rsidRPr="007801E2" w:rsidRDefault="00B30A99" w:rsidP="001345E0">
      <w:pPr>
        <w:spacing w:after="0" w:line="240" w:lineRule="auto"/>
        <w:rPr>
          <w:rFonts w:ascii="Times New Roman" w:hAnsi="Times New Roman" w:cs="Times New Roman"/>
          <w:sz w:val="24"/>
          <w:szCs w:val="24"/>
          <w:lang w:val="sr-Cyrl-CS"/>
        </w:rPr>
      </w:pPr>
    </w:p>
    <w:p w14:paraId="358ED3E4" w14:textId="777D525F" w:rsidR="00BB0D3A" w:rsidRPr="007801E2" w:rsidRDefault="00BB0D3A"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Захтев за изузеће кој</w:t>
      </w:r>
      <w:r w:rsidR="00511F6F"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подноси власник објекта купца, оператор дистрибутивног система или оператор затвореног дистрибутивног система</w:t>
      </w:r>
    </w:p>
    <w:p w14:paraId="1DCDF230" w14:textId="77777777" w:rsidR="006B64DB" w:rsidRPr="007801E2" w:rsidRDefault="006B64DB" w:rsidP="001345E0">
      <w:pPr>
        <w:spacing w:after="0" w:line="240" w:lineRule="auto"/>
        <w:jc w:val="center"/>
        <w:rPr>
          <w:rFonts w:ascii="Times New Roman" w:hAnsi="Times New Roman" w:cs="Times New Roman"/>
          <w:sz w:val="24"/>
          <w:szCs w:val="24"/>
          <w:lang w:val="sr-Cyrl-CS"/>
        </w:rPr>
      </w:pPr>
    </w:p>
    <w:p w14:paraId="18607531" w14:textId="608107D0" w:rsidR="00B30A99" w:rsidRPr="007801E2" w:rsidRDefault="00B30A99" w:rsidP="006B64DB">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52.</w:t>
      </w:r>
    </w:p>
    <w:p w14:paraId="477CA0E2" w14:textId="2AEE3EB1"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Власници или </w:t>
      </w:r>
      <w:r w:rsidR="00BC53AD" w:rsidRPr="007801E2">
        <w:rPr>
          <w:rFonts w:ascii="Times New Roman" w:hAnsi="Times New Roman" w:cs="Times New Roman"/>
          <w:sz w:val="24"/>
          <w:szCs w:val="24"/>
          <w:lang w:val="sr-Cyrl-CS"/>
        </w:rPr>
        <w:t>могући</w:t>
      </w:r>
      <w:r w:rsidRPr="007801E2">
        <w:rPr>
          <w:rFonts w:ascii="Times New Roman" w:hAnsi="Times New Roman" w:cs="Times New Roman"/>
          <w:sz w:val="24"/>
          <w:szCs w:val="24"/>
          <w:lang w:val="sr-Cyrl-CS"/>
        </w:rPr>
        <w:t xml:space="preserve"> власници</w:t>
      </w:r>
      <w:r w:rsidR="00BB0D3A" w:rsidRPr="007801E2">
        <w:rPr>
          <w:rFonts w:ascii="Times New Roman" w:hAnsi="Times New Roman" w:cs="Times New Roman"/>
          <w:sz w:val="24"/>
          <w:szCs w:val="24"/>
          <w:lang w:val="sr-Cyrl-CS"/>
        </w:rPr>
        <w:t xml:space="preserve"> објеката купаца</w:t>
      </w:r>
      <w:r w:rsidRPr="007801E2">
        <w:rPr>
          <w:rFonts w:ascii="Times New Roman" w:hAnsi="Times New Roman" w:cs="Times New Roman"/>
          <w:sz w:val="24"/>
          <w:szCs w:val="24"/>
          <w:lang w:val="sr-Cyrl-CS"/>
        </w:rPr>
        <w:t xml:space="preserve">, ОДС/ОЗДС или </w:t>
      </w:r>
      <w:r w:rsidR="00BC53AD" w:rsidRPr="007801E2">
        <w:rPr>
          <w:rFonts w:ascii="Times New Roman" w:hAnsi="Times New Roman" w:cs="Times New Roman"/>
          <w:sz w:val="24"/>
          <w:szCs w:val="24"/>
          <w:lang w:val="sr-Cyrl-CS"/>
        </w:rPr>
        <w:t>могући</w:t>
      </w:r>
      <w:r w:rsidRPr="007801E2">
        <w:rPr>
          <w:rFonts w:ascii="Times New Roman" w:hAnsi="Times New Roman" w:cs="Times New Roman"/>
          <w:sz w:val="24"/>
          <w:szCs w:val="24"/>
          <w:lang w:val="sr-Cyrl-CS"/>
        </w:rPr>
        <w:t xml:space="preserve"> оператори, могу тражити изузеће </w:t>
      </w:r>
      <w:r w:rsidR="00BB0D3A" w:rsidRPr="007801E2">
        <w:rPr>
          <w:rFonts w:ascii="Times New Roman" w:hAnsi="Times New Roman" w:cs="Times New Roman"/>
          <w:sz w:val="24"/>
          <w:szCs w:val="24"/>
          <w:lang w:val="sr-Cyrl-CS"/>
        </w:rPr>
        <w:t xml:space="preserve">од </w:t>
      </w:r>
      <w:r w:rsidR="000B3BC3" w:rsidRPr="007801E2">
        <w:rPr>
          <w:rFonts w:ascii="Times New Roman" w:hAnsi="Times New Roman" w:cs="Times New Roman"/>
          <w:sz w:val="24"/>
          <w:szCs w:val="24"/>
          <w:lang w:val="sr-Cyrl-CS"/>
        </w:rPr>
        <w:t xml:space="preserve">свих или </w:t>
      </w:r>
      <w:r w:rsidR="00A349B2" w:rsidRPr="007801E2">
        <w:rPr>
          <w:rFonts w:ascii="Times New Roman" w:hAnsi="Times New Roman" w:cs="Times New Roman"/>
          <w:sz w:val="24"/>
          <w:szCs w:val="24"/>
          <w:lang w:val="sr-Cyrl-CS"/>
        </w:rPr>
        <w:t xml:space="preserve">појединих </w:t>
      </w:r>
      <w:r w:rsidR="00BC53AD" w:rsidRPr="007801E2">
        <w:rPr>
          <w:rFonts w:ascii="Times New Roman" w:hAnsi="Times New Roman" w:cs="Times New Roman"/>
          <w:sz w:val="24"/>
          <w:szCs w:val="24"/>
          <w:lang w:val="sr-Cyrl-CS"/>
        </w:rPr>
        <w:t>захтева и</w:t>
      </w:r>
      <w:r w:rsidRPr="007801E2">
        <w:rPr>
          <w:rFonts w:ascii="Times New Roman" w:hAnsi="Times New Roman" w:cs="Times New Roman"/>
          <w:sz w:val="24"/>
          <w:szCs w:val="24"/>
          <w:lang w:val="sr-Cyrl-CS"/>
        </w:rPr>
        <w:t>з</w:t>
      </w:r>
      <w:r w:rsidR="00BB0D3A" w:rsidRPr="007801E2">
        <w:rPr>
          <w:rFonts w:ascii="Times New Roman" w:hAnsi="Times New Roman" w:cs="Times New Roman"/>
          <w:sz w:val="24"/>
          <w:szCs w:val="24"/>
          <w:lang w:val="sr-Cyrl-CS"/>
        </w:rPr>
        <w:t xml:space="preserve"> ове у</w:t>
      </w:r>
      <w:r w:rsidRPr="007801E2">
        <w:rPr>
          <w:rFonts w:ascii="Times New Roman" w:hAnsi="Times New Roman" w:cs="Times New Roman"/>
          <w:sz w:val="24"/>
          <w:szCs w:val="24"/>
          <w:lang w:val="sr-Cyrl-CS"/>
        </w:rPr>
        <w:t>редбе за објекте купца прикључене на преносни систем, дистрибутивне објекте прикључене на преносни систем, дистрибутивне системе или елементе постројења купца, кој</w:t>
      </w:r>
      <w:r w:rsidR="00BB0D3A"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се користе у објекту купца или </w:t>
      </w:r>
      <w:r w:rsidR="00BB0D3A" w:rsidRPr="007801E2">
        <w:rPr>
          <w:rFonts w:ascii="Times New Roman" w:hAnsi="Times New Roman" w:cs="Times New Roman"/>
          <w:sz w:val="24"/>
          <w:szCs w:val="24"/>
          <w:lang w:val="sr-Cyrl-CS"/>
        </w:rPr>
        <w:t xml:space="preserve">затвореном дистрибутивном систему </w:t>
      </w:r>
      <w:r w:rsidRPr="007801E2">
        <w:rPr>
          <w:rFonts w:ascii="Times New Roman" w:hAnsi="Times New Roman" w:cs="Times New Roman"/>
          <w:sz w:val="24"/>
          <w:szCs w:val="24"/>
          <w:lang w:val="sr-Cyrl-CS"/>
        </w:rPr>
        <w:t>са циљем пружања услуга управљања потрошњом надлежном оператору система или надлежном ОПС.</w:t>
      </w:r>
    </w:p>
    <w:p w14:paraId="6BCBDB8D" w14:textId="77777777"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Захтев за изузеће се подноси надлежном оператору система и садржи:</w:t>
      </w:r>
    </w:p>
    <w:p w14:paraId="06B298C0" w14:textId="5ACD4BED"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идентификационе податке власника или </w:t>
      </w:r>
      <w:r w:rsidR="00BC53AD" w:rsidRPr="007801E2">
        <w:rPr>
          <w:rFonts w:ascii="Times New Roman" w:hAnsi="Times New Roman" w:cs="Times New Roman"/>
          <w:sz w:val="24"/>
          <w:szCs w:val="24"/>
          <w:lang w:val="sr-Cyrl-CS"/>
        </w:rPr>
        <w:t>могућег</w:t>
      </w:r>
      <w:r w:rsidR="00B30A99" w:rsidRPr="007801E2">
        <w:rPr>
          <w:rFonts w:ascii="Times New Roman" w:hAnsi="Times New Roman" w:cs="Times New Roman"/>
          <w:sz w:val="24"/>
          <w:szCs w:val="24"/>
          <w:lang w:val="sr-Cyrl-CS"/>
        </w:rPr>
        <w:t xml:space="preserve"> власника</w:t>
      </w:r>
      <w:r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00BC53AD" w:rsidRPr="007801E2">
        <w:rPr>
          <w:rFonts w:ascii="Times New Roman" w:hAnsi="Times New Roman" w:cs="Times New Roman"/>
          <w:sz w:val="24"/>
          <w:szCs w:val="24"/>
          <w:lang w:val="sr-Cyrl-CS"/>
        </w:rPr>
        <w:t>могућег</w:t>
      </w:r>
      <w:r w:rsidR="00B30A99" w:rsidRPr="007801E2">
        <w:rPr>
          <w:rFonts w:ascii="Times New Roman" w:hAnsi="Times New Roman" w:cs="Times New Roman"/>
          <w:sz w:val="24"/>
          <w:szCs w:val="24"/>
          <w:lang w:val="sr-Cyrl-CS"/>
        </w:rPr>
        <w:t xml:space="preserve"> оператора и </w:t>
      </w:r>
      <w:r w:rsidR="00857477" w:rsidRPr="007801E2">
        <w:rPr>
          <w:rFonts w:ascii="Times New Roman" w:hAnsi="Times New Roman" w:cs="Times New Roman"/>
          <w:sz w:val="24"/>
          <w:szCs w:val="24"/>
          <w:lang w:val="sr-Cyrl-CS"/>
        </w:rPr>
        <w:t xml:space="preserve">податке о </w:t>
      </w:r>
      <w:r w:rsidR="00B30A99" w:rsidRPr="007801E2">
        <w:rPr>
          <w:rFonts w:ascii="Times New Roman" w:hAnsi="Times New Roman" w:cs="Times New Roman"/>
          <w:sz w:val="24"/>
          <w:szCs w:val="24"/>
          <w:lang w:val="sr-Cyrl-CS"/>
        </w:rPr>
        <w:t>особ</w:t>
      </w:r>
      <w:r w:rsidR="00857477"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за контакт</w:t>
      </w:r>
      <w:r w:rsidR="00B30A99" w:rsidRPr="007801E2">
        <w:rPr>
          <w:rFonts w:ascii="Times New Roman" w:hAnsi="Times New Roman" w:cs="Times New Roman"/>
          <w:sz w:val="24"/>
          <w:szCs w:val="24"/>
          <w:lang w:val="sr-Cyrl-CS"/>
        </w:rPr>
        <w:t>;</w:t>
      </w:r>
    </w:p>
    <w:p w14:paraId="0C9AC037" w14:textId="1F50B5C7"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опис објекта купца прикљученог на преносни систем, дистрибутивног објекта прикљученог на преносни систем, дистрибутивног система или елемента постројења купца за које се тражи изузеће;</w:t>
      </w:r>
    </w:p>
    <w:p w14:paraId="27CCB5E1" w14:textId="10E6ADF3"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C53AD" w:rsidRPr="007801E2">
        <w:rPr>
          <w:rFonts w:ascii="Times New Roman" w:hAnsi="Times New Roman" w:cs="Times New Roman"/>
          <w:sz w:val="24"/>
          <w:szCs w:val="24"/>
          <w:lang w:val="sr-Cyrl-CS"/>
        </w:rPr>
        <w:t>упућивање</w:t>
      </w:r>
      <w:r w:rsidR="00B30A99" w:rsidRPr="007801E2">
        <w:rPr>
          <w:rFonts w:ascii="Times New Roman" w:hAnsi="Times New Roman" w:cs="Times New Roman"/>
          <w:sz w:val="24"/>
          <w:szCs w:val="24"/>
          <w:lang w:val="sr-Cyrl-CS"/>
        </w:rPr>
        <w:t xml:space="preserve"> на </w:t>
      </w:r>
      <w:r w:rsidR="003852BD" w:rsidRPr="007801E2">
        <w:rPr>
          <w:rFonts w:ascii="Times New Roman" w:hAnsi="Times New Roman" w:cs="Times New Roman"/>
          <w:sz w:val="24"/>
          <w:szCs w:val="24"/>
          <w:lang w:val="sr-Cyrl-CS"/>
        </w:rPr>
        <w:t>захтеве</w:t>
      </w:r>
      <w:r w:rsidR="00B30A99" w:rsidRPr="007801E2">
        <w:rPr>
          <w:rFonts w:ascii="Times New Roman" w:hAnsi="Times New Roman" w:cs="Times New Roman"/>
          <w:sz w:val="24"/>
          <w:szCs w:val="24"/>
          <w:lang w:val="sr-Cyrl-CS"/>
        </w:rPr>
        <w:t xml:space="preserve"> </w:t>
      </w:r>
      <w:r w:rsidR="00BC53AD" w:rsidRPr="007801E2">
        <w:rPr>
          <w:rFonts w:ascii="Times New Roman" w:hAnsi="Times New Roman" w:cs="Times New Roman"/>
          <w:sz w:val="24"/>
          <w:szCs w:val="24"/>
          <w:lang w:val="sr-Cyrl-CS"/>
        </w:rPr>
        <w:t xml:space="preserve">из </w:t>
      </w:r>
      <w:r w:rsidR="00B30A99" w:rsidRPr="007801E2">
        <w:rPr>
          <w:rFonts w:ascii="Times New Roman" w:hAnsi="Times New Roman" w:cs="Times New Roman"/>
          <w:sz w:val="24"/>
          <w:szCs w:val="24"/>
          <w:lang w:val="sr-Cyrl-CS"/>
        </w:rPr>
        <w:t>ове уредбе од којих се тражи изузеће и детаљан опис тражен</w:t>
      </w:r>
      <w:r w:rsidR="002273BD" w:rsidRPr="007801E2">
        <w:rPr>
          <w:rFonts w:ascii="Times New Roman" w:hAnsi="Times New Roman" w:cs="Times New Roman"/>
          <w:sz w:val="24"/>
          <w:szCs w:val="24"/>
          <w:lang w:val="sr-Cyrl-CS"/>
        </w:rPr>
        <w:t xml:space="preserve">ог </w:t>
      </w:r>
      <w:r w:rsidR="00B30A99" w:rsidRPr="007801E2">
        <w:rPr>
          <w:rFonts w:ascii="Times New Roman" w:hAnsi="Times New Roman" w:cs="Times New Roman"/>
          <w:sz w:val="24"/>
          <w:szCs w:val="24"/>
          <w:lang w:val="sr-Cyrl-CS"/>
        </w:rPr>
        <w:t>изузећа;</w:t>
      </w:r>
    </w:p>
    <w:p w14:paraId="736A3F8B" w14:textId="052271B9"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детаљно образложење, са одговарајућ</w:t>
      </w:r>
      <w:r w:rsidR="00614F8B" w:rsidRPr="007801E2">
        <w:rPr>
          <w:rFonts w:ascii="Times New Roman" w:hAnsi="Times New Roman" w:cs="Times New Roman"/>
          <w:sz w:val="24"/>
          <w:szCs w:val="24"/>
          <w:lang w:val="sr-Cyrl-CS"/>
        </w:rPr>
        <w:t>ом пратећо</w:t>
      </w:r>
      <w:r w:rsidR="00B30A99" w:rsidRPr="007801E2">
        <w:rPr>
          <w:rFonts w:ascii="Times New Roman" w:hAnsi="Times New Roman" w:cs="Times New Roman"/>
          <w:sz w:val="24"/>
          <w:szCs w:val="24"/>
          <w:lang w:val="sr-Cyrl-CS"/>
        </w:rPr>
        <w:t>м документ</w:t>
      </w:r>
      <w:r w:rsidR="00614F8B" w:rsidRPr="007801E2">
        <w:rPr>
          <w:rFonts w:ascii="Times New Roman" w:hAnsi="Times New Roman" w:cs="Times New Roman"/>
          <w:sz w:val="24"/>
          <w:szCs w:val="24"/>
          <w:lang w:val="sr-Cyrl-CS"/>
        </w:rPr>
        <w:t xml:space="preserve">ацијом </w:t>
      </w:r>
      <w:r w:rsidR="00B30A99" w:rsidRPr="007801E2">
        <w:rPr>
          <w:rFonts w:ascii="Times New Roman" w:hAnsi="Times New Roman" w:cs="Times New Roman"/>
          <w:sz w:val="24"/>
          <w:szCs w:val="24"/>
          <w:lang w:val="sr-Cyrl-CS"/>
        </w:rPr>
        <w:t>и анализом трошкова и користи у складу са захтевима из члана 49. ове уредбе;</w:t>
      </w:r>
    </w:p>
    <w:p w14:paraId="4E14AA49" w14:textId="773A4E78"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5</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доказ да тражено изузеће нема негативан утицај на прекограничну трговину.</w:t>
      </w:r>
    </w:p>
    <w:p w14:paraId="09D596DA" w14:textId="7CABF780" w:rsidR="00B30A99" w:rsidRPr="007801E2" w:rsidRDefault="00BC53A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w:t>
      </w:r>
      <w:r w:rsidR="00B30A99" w:rsidRPr="007801E2">
        <w:rPr>
          <w:rFonts w:ascii="Times New Roman" w:hAnsi="Times New Roman" w:cs="Times New Roman"/>
          <w:sz w:val="24"/>
          <w:szCs w:val="24"/>
          <w:lang w:val="sr-Cyrl-CS"/>
        </w:rPr>
        <w:t xml:space="preserve">адлежни оператор </w:t>
      </w:r>
      <w:r w:rsidRPr="007801E2">
        <w:rPr>
          <w:rFonts w:ascii="Times New Roman" w:hAnsi="Times New Roman" w:cs="Times New Roman"/>
          <w:sz w:val="24"/>
          <w:szCs w:val="24"/>
          <w:lang w:val="sr-Cyrl-CS"/>
        </w:rPr>
        <w:t xml:space="preserve">у року од 15 дана од дана пријема захтева за изузеће </w:t>
      </w:r>
      <w:r w:rsidR="00B30A99" w:rsidRPr="007801E2">
        <w:rPr>
          <w:rFonts w:ascii="Times New Roman" w:hAnsi="Times New Roman" w:cs="Times New Roman"/>
          <w:sz w:val="24"/>
          <w:szCs w:val="24"/>
          <w:lang w:val="sr-Cyrl-CS"/>
        </w:rPr>
        <w:t>потвр</w:t>
      </w:r>
      <w:r w:rsidRPr="007801E2">
        <w:rPr>
          <w:rFonts w:ascii="Times New Roman" w:hAnsi="Times New Roman" w:cs="Times New Roman"/>
          <w:sz w:val="24"/>
          <w:szCs w:val="24"/>
          <w:lang w:val="sr-Cyrl-CS"/>
        </w:rPr>
        <w:t>ђује</w:t>
      </w:r>
      <w:r w:rsidR="00B30A99" w:rsidRPr="007801E2">
        <w:rPr>
          <w:rFonts w:ascii="Times New Roman" w:hAnsi="Times New Roman" w:cs="Times New Roman"/>
          <w:sz w:val="24"/>
          <w:szCs w:val="24"/>
          <w:lang w:val="sr-Cyrl-CS"/>
        </w:rPr>
        <w:t xml:space="preserve"> власнику или </w:t>
      </w:r>
      <w:r w:rsidRPr="007801E2">
        <w:rPr>
          <w:rFonts w:ascii="Times New Roman" w:hAnsi="Times New Roman" w:cs="Times New Roman"/>
          <w:sz w:val="24"/>
          <w:szCs w:val="24"/>
          <w:lang w:val="sr-Cyrl-CS"/>
        </w:rPr>
        <w:t>могућем</w:t>
      </w:r>
      <w:r w:rsidR="00B30A99" w:rsidRPr="007801E2">
        <w:rPr>
          <w:rFonts w:ascii="Times New Roman" w:hAnsi="Times New Roman" w:cs="Times New Roman"/>
          <w:sz w:val="24"/>
          <w:szCs w:val="24"/>
          <w:lang w:val="sr-Cyrl-CS"/>
        </w:rPr>
        <w:t xml:space="preserve"> власнику</w:t>
      </w:r>
      <w:r w:rsidR="00E91B61"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Pr="007801E2">
        <w:rPr>
          <w:rFonts w:ascii="Times New Roman" w:hAnsi="Times New Roman" w:cs="Times New Roman"/>
          <w:sz w:val="24"/>
          <w:szCs w:val="24"/>
          <w:lang w:val="sr-Cyrl-CS"/>
        </w:rPr>
        <w:t>могућем</w:t>
      </w:r>
      <w:r w:rsidR="00B30A99" w:rsidRPr="007801E2">
        <w:rPr>
          <w:rFonts w:ascii="Times New Roman" w:hAnsi="Times New Roman" w:cs="Times New Roman"/>
          <w:sz w:val="24"/>
          <w:szCs w:val="24"/>
          <w:lang w:val="sr-Cyrl-CS"/>
        </w:rPr>
        <w:t xml:space="preserve"> оператору, да ли је захтев потпун. Ако надлежни оператор система сматра да је захтев непотпун, власник </w:t>
      </w:r>
      <w:r w:rsidRPr="007801E2">
        <w:rPr>
          <w:rFonts w:ascii="Times New Roman" w:hAnsi="Times New Roman" w:cs="Times New Roman"/>
          <w:sz w:val="24"/>
          <w:szCs w:val="24"/>
          <w:lang w:val="sr-Cyrl-CS"/>
        </w:rPr>
        <w:t xml:space="preserve">објекта купца </w:t>
      </w:r>
      <w:r w:rsidR="00B30A99" w:rsidRPr="007801E2">
        <w:rPr>
          <w:rFonts w:ascii="Times New Roman" w:hAnsi="Times New Roman" w:cs="Times New Roman"/>
          <w:sz w:val="24"/>
          <w:szCs w:val="24"/>
          <w:lang w:val="sr-Cyrl-CS"/>
        </w:rPr>
        <w:t xml:space="preserve">или </w:t>
      </w:r>
      <w:r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власник</w:t>
      </w:r>
      <w:r w:rsidR="00E91B61"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ОДС/ОЗДС или </w:t>
      </w:r>
      <w:r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оператор, </w:t>
      </w:r>
      <w:r w:rsidR="00E91B61" w:rsidRPr="007801E2">
        <w:rPr>
          <w:rFonts w:ascii="Times New Roman" w:hAnsi="Times New Roman" w:cs="Times New Roman"/>
          <w:sz w:val="24"/>
          <w:szCs w:val="24"/>
          <w:lang w:val="sr-Cyrl-CS"/>
        </w:rPr>
        <w:t xml:space="preserve">мора </w:t>
      </w:r>
      <w:r w:rsidR="00B30A99" w:rsidRPr="007801E2">
        <w:rPr>
          <w:rFonts w:ascii="Times New Roman" w:hAnsi="Times New Roman" w:cs="Times New Roman"/>
          <w:sz w:val="24"/>
          <w:szCs w:val="24"/>
          <w:lang w:val="sr-Cyrl-CS"/>
        </w:rPr>
        <w:t>достав</w:t>
      </w:r>
      <w:r w:rsidR="00E91B61" w:rsidRPr="007801E2">
        <w:rPr>
          <w:rFonts w:ascii="Times New Roman" w:hAnsi="Times New Roman" w:cs="Times New Roman"/>
          <w:sz w:val="24"/>
          <w:szCs w:val="24"/>
          <w:lang w:val="sr-Cyrl-CS"/>
        </w:rPr>
        <w:t>ити</w:t>
      </w:r>
      <w:r w:rsidR="00B30A99" w:rsidRPr="007801E2">
        <w:rPr>
          <w:rFonts w:ascii="Times New Roman" w:hAnsi="Times New Roman" w:cs="Times New Roman"/>
          <w:sz w:val="24"/>
          <w:szCs w:val="24"/>
          <w:lang w:val="sr-Cyrl-CS"/>
        </w:rPr>
        <w:t xml:space="preserve"> додатне </w:t>
      </w:r>
      <w:r w:rsidRPr="007801E2">
        <w:rPr>
          <w:rFonts w:ascii="Times New Roman" w:hAnsi="Times New Roman" w:cs="Times New Roman"/>
          <w:sz w:val="24"/>
          <w:szCs w:val="24"/>
          <w:lang w:val="sr-Cyrl-CS"/>
        </w:rPr>
        <w:t>потребне</w:t>
      </w:r>
      <w:r w:rsidR="00B30A99" w:rsidRPr="007801E2">
        <w:rPr>
          <w:rFonts w:ascii="Times New Roman" w:hAnsi="Times New Roman" w:cs="Times New Roman"/>
          <w:sz w:val="24"/>
          <w:szCs w:val="24"/>
          <w:lang w:val="sr-Cyrl-CS"/>
        </w:rPr>
        <w:t xml:space="preserve"> информације у року од месец дана од </w:t>
      </w:r>
      <w:r w:rsidR="003852BD" w:rsidRPr="007801E2">
        <w:rPr>
          <w:rFonts w:ascii="Times New Roman" w:hAnsi="Times New Roman" w:cs="Times New Roman"/>
          <w:sz w:val="24"/>
          <w:szCs w:val="24"/>
          <w:lang w:val="sr-Cyrl-CS"/>
        </w:rPr>
        <w:t xml:space="preserve">дана </w:t>
      </w:r>
      <w:r w:rsidR="00B30A99" w:rsidRPr="007801E2">
        <w:rPr>
          <w:rFonts w:ascii="Times New Roman" w:hAnsi="Times New Roman" w:cs="Times New Roman"/>
          <w:sz w:val="24"/>
          <w:szCs w:val="24"/>
          <w:lang w:val="sr-Cyrl-CS"/>
        </w:rPr>
        <w:t xml:space="preserve">пријема захтева за додатне информације. Уколико власник или </w:t>
      </w:r>
      <w:r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власник</w:t>
      </w:r>
      <w:r w:rsidR="00E91B61"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односно ОДС/ОЗДС или </w:t>
      </w:r>
      <w:r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оператор, не достави тражен</w:t>
      </w:r>
      <w:r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информациј</w:t>
      </w:r>
      <w:r w:rsidRPr="007801E2">
        <w:rPr>
          <w:rFonts w:ascii="Times New Roman" w:hAnsi="Times New Roman" w:cs="Times New Roman"/>
          <w:sz w:val="24"/>
          <w:szCs w:val="24"/>
          <w:lang w:val="sr-Cyrl-CS"/>
        </w:rPr>
        <w:t>е</w:t>
      </w:r>
      <w:r w:rsidR="00B30A99" w:rsidRPr="007801E2">
        <w:rPr>
          <w:rFonts w:ascii="Times New Roman" w:hAnsi="Times New Roman" w:cs="Times New Roman"/>
          <w:sz w:val="24"/>
          <w:szCs w:val="24"/>
          <w:lang w:val="sr-Cyrl-CS"/>
        </w:rPr>
        <w:t xml:space="preserve"> </w:t>
      </w:r>
      <w:r w:rsidR="0072674D" w:rsidRPr="007801E2">
        <w:rPr>
          <w:rFonts w:ascii="Times New Roman" w:hAnsi="Times New Roman" w:cs="Times New Roman"/>
          <w:sz w:val="24"/>
          <w:szCs w:val="24"/>
          <w:lang w:val="sr-Cyrl-CS"/>
        </w:rPr>
        <w:t>у том року</w:t>
      </w:r>
      <w:r w:rsidR="00B30A99" w:rsidRPr="007801E2">
        <w:rPr>
          <w:rFonts w:ascii="Times New Roman" w:hAnsi="Times New Roman" w:cs="Times New Roman"/>
          <w:sz w:val="24"/>
          <w:szCs w:val="24"/>
          <w:lang w:val="sr-Cyrl-CS"/>
        </w:rPr>
        <w:t xml:space="preserve">, </w:t>
      </w:r>
      <w:r w:rsidR="0087099E" w:rsidRPr="007801E2">
        <w:rPr>
          <w:rFonts w:ascii="Times New Roman" w:hAnsi="Times New Roman" w:cs="Times New Roman"/>
          <w:sz w:val="24"/>
          <w:szCs w:val="24"/>
          <w:lang w:val="sr-Cyrl-CS"/>
        </w:rPr>
        <w:t xml:space="preserve">сматраће се да је </w:t>
      </w:r>
      <w:r w:rsidRPr="007801E2">
        <w:rPr>
          <w:rFonts w:ascii="Times New Roman" w:hAnsi="Times New Roman" w:cs="Times New Roman"/>
          <w:sz w:val="24"/>
          <w:szCs w:val="24"/>
          <w:lang w:val="sr-Cyrl-CS"/>
        </w:rPr>
        <w:t xml:space="preserve">захтев за изузеће </w:t>
      </w:r>
      <w:r w:rsidR="00B30A99" w:rsidRPr="007801E2">
        <w:rPr>
          <w:rFonts w:ascii="Times New Roman" w:hAnsi="Times New Roman" w:cs="Times New Roman"/>
          <w:sz w:val="24"/>
          <w:szCs w:val="24"/>
          <w:lang w:val="sr-Cyrl-CS"/>
        </w:rPr>
        <w:t>повучен.</w:t>
      </w:r>
    </w:p>
    <w:p w14:paraId="0A4595CE" w14:textId="68B116C2"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у координацији са надлежним ОПС и </w:t>
      </w:r>
      <w:r w:rsidR="00984657" w:rsidRPr="007801E2">
        <w:rPr>
          <w:rFonts w:ascii="Times New Roman" w:hAnsi="Times New Roman" w:cs="Times New Roman"/>
          <w:sz w:val="24"/>
          <w:szCs w:val="24"/>
          <w:lang w:val="sr-Cyrl-CS"/>
        </w:rPr>
        <w:t xml:space="preserve">било којим </w:t>
      </w:r>
      <w:r w:rsidRPr="007801E2">
        <w:rPr>
          <w:rFonts w:ascii="Times New Roman" w:hAnsi="Times New Roman" w:cs="Times New Roman"/>
          <w:sz w:val="24"/>
          <w:szCs w:val="24"/>
          <w:lang w:val="sr-Cyrl-CS"/>
        </w:rPr>
        <w:t xml:space="preserve">суседним ОДС </w:t>
      </w:r>
      <w:r w:rsidR="002D3325" w:rsidRPr="007801E2">
        <w:rPr>
          <w:rFonts w:ascii="Times New Roman" w:hAnsi="Times New Roman" w:cs="Times New Roman"/>
          <w:sz w:val="24"/>
          <w:szCs w:val="24"/>
          <w:lang w:val="sr-Cyrl-CS"/>
        </w:rPr>
        <w:t>који су обухваћени захтевом</w:t>
      </w:r>
      <w:r w:rsidRPr="007801E2">
        <w:rPr>
          <w:rFonts w:ascii="Times New Roman" w:hAnsi="Times New Roman" w:cs="Times New Roman"/>
          <w:sz w:val="24"/>
          <w:szCs w:val="24"/>
          <w:lang w:val="sr-Cyrl-CS"/>
        </w:rPr>
        <w:t xml:space="preserve">, оцењује захтев за изузеће и </w:t>
      </w:r>
      <w:r w:rsidR="002D3325" w:rsidRPr="007801E2">
        <w:rPr>
          <w:rFonts w:ascii="Times New Roman" w:hAnsi="Times New Roman" w:cs="Times New Roman"/>
          <w:sz w:val="24"/>
          <w:szCs w:val="24"/>
          <w:lang w:val="sr-Cyrl-CS"/>
        </w:rPr>
        <w:t>достављену</w:t>
      </w:r>
      <w:r w:rsidRPr="007801E2">
        <w:rPr>
          <w:rFonts w:ascii="Times New Roman" w:hAnsi="Times New Roman" w:cs="Times New Roman"/>
          <w:sz w:val="24"/>
          <w:szCs w:val="24"/>
          <w:lang w:val="sr-Cyrl-CS"/>
        </w:rPr>
        <w:t xml:space="preserve"> анализу трошкова и користи, узимајући у обзир критеријуме</w:t>
      </w:r>
      <w:r w:rsidR="0087099E" w:rsidRPr="007801E2">
        <w:rPr>
          <w:rFonts w:ascii="Times New Roman" w:hAnsi="Times New Roman" w:cs="Times New Roman"/>
          <w:sz w:val="24"/>
          <w:szCs w:val="24"/>
          <w:lang w:val="sr-Cyrl-CS"/>
        </w:rPr>
        <w:t xml:space="preserve"> које </w:t>
      </w:r>
      <w:r w:rsidRPr="007801E2">
        <w:rPr>
          <w:rFonts w:ascii="Times New Roman" w:hAnsi="Times New Roman" w:cs="Times New Roman"/>
          <w:sz w:val="24"/>
          <w:szCs w:val="24"/>
          <w:lang w:val="sr-Cyrl-CS"/>
        </w:rPr>
        <w:t xml:space="preserve"> утврђ</w:t>
      </w:r>
      <w:r w:rsidR="0087099E" w:rsidRPr="007801E2">
        <w:rPr>
          <w:rFonts w:ascii="Times New Roman" w:hAnsi="Times New Roman" w:cs="Times New Roman"/>
          <w:sz w:val="24"/>
          <w:szCs w:val="24"/>
          <w:lang w:val="sr-Cyrl-CS"/>
        </w:rPr>
        <w:t xml:space="preserve">ује </w:t>
      </w:r>
      <w:r w:rsidRPr="007801E2">
        <w:rPr>
          <w:rFonts w:ascii="Times New Roman" w:hAnsi="Times New Roman" w:cs="Times New Roman"/>
          <w:sz w:val="24"/>
          <w:szCs w:val="24"/>
          <w:lang w:val="sr-Cyrl-CS"/>
        </w:rPr>
        <w:t xml:space="preserve"> Агенциј</w:t>
      </w:r>
      <w:r w:rsidR="0087099E"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у складу са чланом 51. ове уредбе.</w:t>
      </w:r>
    </w:p>
    <w:p w14:paraId="0C9AB178" w14:textId="37FDAC2F" w:rsidR="00B30A99" w:rsidRPr="007801E2" w:rsidRDefault="00AB4275"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Најкасније у </w:t>
      </w:r>
      <w:r w:rsidR="00B30A99" w:rsidRPr="007801E2">
        <w:rPr>
          <w:rFonts w:ascii="Times New Roman" w:hAnsi="Times New Roman" w:cs="Times New Roman"/>
          <w:sz w:val="24"/>
          <w:szCs w:val="24"/>
          <w:lang w:val="sr-Cyrl-CS"/>
        </w:rPr>
        <w:t xml:space="preserve">року од шест месеци од дана пријема захтева за изузеће, надлежни оператор система прослеђује захтев Агенцији и доставља оцену припремљену у складу са ставом 4. овог члана. </w:t>
      </w:r>
      <w:r w:rsidR="002D3325" w:rsidRPr="007801E2">
        <w:rPr>
          <w:rFonts w:ascii="Times New Roman" w:hAnsi="Times New Roman" w:cs="Times New Roman"/>
          <w:sz w:val="24"/>
          <w:szCs w:val="24"/>
          <w:lang w:val="sr-Cyrl-CS"/>
        </w:rPr>
        <w:t>Р</w:t>
      </w:r>
      <w:r w:rsidR="00FF05C3" w:rsidRPr="007801E2">
        <w:rPr>
          <w:rFonts w:ascii="Times New Roman" w:hAnsi="Times New Roman" w:cs="Times New Roman"/>
          <w:sz w:val="24"/>
          <w:szCs w:val="24"/>
          <w:lang w:val="sr-Cyrl-CS"/>
        </w:rPr>
        <w:t>ок се</w:t>
      </w:r>
      <w:r w:rsidR="00B30A99" w:rsidRPr="007801E2">
        <w:rPr>
          <w:rFonts w:ascii="Times New Roman" w:hAnsi="Times New Roman" w:cs="Times New Roman"/>
          <w:sz w:val="24"/>
          <w:szCs w:val="24"/>
          <w:lang w:val="sr-Cyrl-CS"/>
        </w:rPr>
        <w:t xml:space="preserve"> може продуж</w:t>
      </w:r>
      <w:r w:rsidR="00FF05C3" w:rsidRPr="007801E2">
        <w:rPr>
          <w:rFonts w:ascii="Times New Roman" w:hAnsi="Times New Roman" w:cs="Times New Roman"/>
          <w:sz w:val="24"/>
          <w:szCs w:val="24"/>
          <w:lang w:val="sr-Cyrl-CS"/>
        </w:rPr>
        <w:t>ити</w:t>
      </w:r>
      <w:r w:rsidR="00B30A99" w:rsidRPr="007801E2">
        <w:rPr>
          <w:rFonts w:ascii="Times New Roman" w:hAnsi="Times New Roman" w:cs="Times New Roman"/>
          <w:sz w:val="24"/>
          <w:szCs w:val="24"/>
          <w:lang w:val="sr-Cyrl-CS"/>
        </w:rPr>
        <w:t xml:space="preserve"> за месец дана, </w:t>
      </w:r>
      <w:r w:rsidR="007649AA" w:rsidRPr="007801E2">
        <w:rPr>
          <w:rFonts w:ascii="Times New Roman" w:hAnsi="Times New Roman" w:cs="Times New Roman"/>
          <w:sz w:val="24"/>
          <w:szCs w:val="24"/>
          <w:lang w:val="sr-Cyrl-CS"/>
        </w:rPr>
        <w:t xml:space="preserve">ако </w:t>
      </w:r>
      <w:r w:rsidR="00B30A99" w:rsidRPr="007801E2">
        <w:rPr>
          <w:rFonts w:ascii="Times New Roman" w:hAnsi="Times New Roman" w:cs="Times New Roman"/>
          <w:sz w:val="24"/>
          <w:szCs w:val="24"/>
          <w:lang w:val="sr-Cyrl-CS"/>
        </w:rPr>
        <w:t xml:space="preserve">надлежни оператор система </w:t>
      </w:r>
      <w:r w:rsidR="007649AA" w:rsidRPr="007801E2">
        <w:rPr>
          <w:rFonts w:ascii="Times New Roman" w:hAnsi="Times New Roman" w:cs="Times New Roman"/>
          <w:sz w:val="24"/>
          <w:szCs w:val="24"/>
          <w:lang w:val="sr-Cyrl-CS"/>
        </w:rPr>
        <w:t>за</w:t>
      </w:r>
      <w:r w:rsidR="00B30A99" w:rsidRPr="007801E2">
        <w:rPr>
          <w:rFonts w:ascii="Times New Roman" w:hAnsi="Times New Roman" w:cs="Times New Roman"/>
          <w:sz w:val="24"/>
          <w:szCs w:val="24"/>
          <w:lang w:val="sr-Cyrl-CS"/>
        </w:rPr>
        <w:t xml:space="preserve">тражи додатне информације од власника или </w:t>
      </w:r>
      <w:r w:rsidR="002D3325" w:rsidRPr="007801E2">
        <w:rPr>
          <w:rFonts w:ascii="Times New Roman" w:hAnsi="Times New Roman" w:cs="Times New Roman"/>
          <w:sz w:val="24"/>
          <w:szCs w:val="24"/>
          <w:lang w:val="sr-Cyrl-CS"/>
        </w:rPr>
        <w:t>могућег</w:t>
      </w:r>
      <w:r w:rsidR="00B30A99" w:rsidRPr="007801E2">
        <w:rPr>
          <w:rFonts w:ascii="Times New Roman" w:hAnsi="Times New Roman" w:cs="Times New Roman"/>
          <w:sz w:val="24"/>
          <w:szCs w:val="24"/>
          <w:lang w:val="sr-Cyrl-CS"/>
        </w:rPr>
        <w:t xml:space="preserve"> власника</w:t>
      </w:r>
      <w:r w:rsidR="007649AA"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односно ОДС/ОЗДС или </w:t>
      </w:r>
      <w:r w:rsidR="002D7480" w:rsidRPr="007801E2">
        <w:rPr>
          <w:rFonts w:ascii="Times New Roman" w:hAnsi="Times New Roman" w:cs="Times New Roman"/>
          <w:sz w:val="24"/>
          <w:szCs w:val="24"/>
          <w:lang w:val="sr-Cyrl-CS"/>
        </w:rPr>
        <w:t>могућег</w:t>
      </w:r>
      <w:r w:rsidR="00B30A99" w:rsidRPr="007801E2">
        <w:rPr>
          <w:rFonts w:ascii="Times New Roman" w:hAnsi="Times New Roman" w:cs="Times New Roman"/>
          <w:sz w:val="24"/>
          <w:szCs w:val="24"/>
          <w:lang w:val="sr-Cyrl-CS"/>
        </w:rPr>
        <w:t xml:space="preserve"> оператора, односно</w:t>
      </w:r>
      <w:r w:rsidR="002D7480" w:rsidRPr="007801E2">
        <w:rPr>
          <w:rFonts w:ascii="Times New Roman" w:hAnsi="Times New Roman" w:cs="Times New Roman"/>
          <w:sz w:val="24"/>
          <w:szCs w:val="24"/>
          <w:lang w:val="sr-Cyrl-CS"/>
        </w:rPr>
        <w:t xml:space="preserve"> за </w:t>
      </w:r>
      <w:r w:rsidR="00B30A99" w:rsidRPr="007801E2">
        <w:rPr>
          <w:rFonts w:ascii="Times New Roman" w:hAnsi="Times New Roman" w:cs="Times New Roman"/>
          <w:sz w:val="24"/>
          <w:szCs w:val="24"/>
          <w:lang w:val="sr-Cyrl-CS"/>
        </w:rPr>
        <w:t xml:space="preserve">два месеца </w:t>
      </w:r>
      <w:r w:rsidR="007649AA" w:rsidRPr="007801E2">
        <w:rPr>
          <w:rFonts w:ascii="Times New Roman" w:hAnsi="Times New Roman" w:cs="Times New Roman"/>
          <w:sz w:val="24"/>
          <w:szCs w:val="24"/>
          <w:lang w:val="sr-Cyrl-CS"/>
        </w:rPr>
        <w:t xml:space="preserve">ако </w:t>
      </w:r>
      <w:r w:rsidR="00B30A99" w:rsidRPr="007801E2">
        <w:rPr>
          <w:rFonts w:ascii="Times New Roman" w:hAnsi="Times New Roman" w:cs="Times New Roman"/>
          <w:sz w:val="24"/>
          <w:szCs w:val="24"/>
          <w:lang w:val="sr-Cyrl-CS"/>
        </w:rPr>
        <w:t>надлежни оператор система за</w:t>
      </w:r>
      <w:r w:rsidR="002D7480" w:rsidRPr="007801E2">
        <w:rPr>
          <w:rFonts w:ascii="Times New Roman" w:hAnsi="Times New Roman" w:cs="Times New Roman"/>
          <w:sz w:val="24"/>
          <w:szCs w:val="24"/>
          <w:lang w:val="sr-Cyrl-CS"/>
        </w:rPr>
        <w:t>тражи</w:t>
      </w:r>
      <w:r w:rsidR="00B30A99" w:rsidRPr="007801E2">
        <w:rPr>
          <w:rFonts w:ascii="Times New Roman" w:hAnsi="Times New Roman" w:cs="Times New Roman"/>
          <w:sz w:val="24"/>
          <w:szCs w:val="24"/>
          <w:lang w:val="sr-Cyrl-CS"/>
        </w:rPr>
        <w:t xml:space="preserve"> од надлежног ОПС да достави оцену захтева за изузеће.</w:t>
      </w:r>
    </w:p>
    <w:p w14:paraId="2EDD92DB" w14:textId="6C42DA7D"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 xml:space="preserve">Агенција </w:t>
      </w:r>
      <w:r w:rsidR="00E8472B" w:rsidRPr="007801E2">
        <w:rPr>
          <w:rFonts w:ascii="Times New Roman" w:hAnsi="Times New Roman" w:cs="Times New Roman"/>
          <w:sz w:val="24"/>
          <w:szCs w:val="24"/>
          <w:lang w:val="sr-Cyrl-CS"/>
        </w:rPr>
        <w:t>дон</w:t>
      </w:r>
      <w:r w:rsidR="002D7480" w:rsidRPr="007801E2">
        <w:rPr>
          <w:rFonts w:ascii="Times New Roman" w:hAnsi="Times New Roman" w:cs="Times New Roman"/>
          <w:sz w:val="24"/>
          <w:szCs w:val="24"/>
          <w:lang w:val="sr-Cyrl-CS"/>
        </w:rPr>
        <w:t>о</w:t>
      </w:r>
      <w:r w:rsidR="00E8472B" w:rsidRPr="007801E2">
        <w:rPr>
          <w:rFonts w:ascii="Times New Roman" w:hAnsi="Times New Roman" w:cs="Times New Roman"/>
          <w:sz w:val="24"/>
          <w:szCs w:val="24"/>
          <w:lang w:val="sr-Cyrl-CS"/>
        </w:rPr>
        <w:t>си</w:t>
      </w:r>
      <w:r w:rsidRPr="007801E2">
        <w:rPr>
          <w:rFonts w:ascii="Times New Roman" w:hAnsi="Times New Roman" w:cs="Times New Roman"/>
          <w:sz w:val="24"/>
          <w:szCs w:val="24"/>
          <w:lang w:val="sr-Cyrl-CS"/>
        </w:rPr>
        <w:t xml:space="preserve"> одлуку о захтев</w:t>
      </w:r>
      <w:r w:rsidR="00B73E5C" w:rsidRPr="007801E2">
        <w:rPr>
          <w:rFonts w:ascii="Times New Roman" w:hAnsi="Times New Roman" w:cs="Times New Roman"/>
          <w:sz w:val="24"/>
          <w:szCs w:val="24"/>
          <w:lang w:val="sr-Cyrl-CS"/>
        </w:rPr>
        <w:t>има</w:t>
      </w:r>
      <w:r w:rsidR="00A84A83"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за изузеће у року од шест месеци од </w:t>
      </w:r>
      <w:r w:rsidR="00E8472B" w:rsidRPr="007801E2">
        <w:rPr>
          <w:rFonts w:ascii="Times New Roman" w:hAnsi="Times New Roman" w:cs="Times New Roman"/>
          <w:sz w:val="24"/>
          <w:szCs w:val="24"/>
          <w:lang w:val="sr-Cyrl-CS"/>
        </w:rPr>
        <w:t xml:space="preserve">дана </w:t>
      </w:r>
      <w:r w:rsidRPr="007801E2">
        <w:rPr>
          <w:rFonts w:ascii="Times New Roman" w:hAnsi="Times New Roman" w:cs="Times New Roman"/>
          <w:sz w:val="24"/>
          <w:szCs w:val="24"/>
          <w:lang w:val="sr-Cyrl-CS"/>
        </w:rPr>
        <w:t>при</w:t>
      </w:r>
      <w:r w:rsidR="00E8472B" w:rsidRPr="007801E2">
        <w:rPr>
          <w:rFonts w:ascii="Times New Roman" w:hAnsi="Times New Roman" w:cs="Times New Roman"/>
          <w:sz w:val="24"/>
          <w:szCs w:val="24"/>
          <w:lang w:val="sr-Cyrl-CS"/>
        </w:rPr>
        <w:t xml:space="preserve">јема </w:t>
      </w:r>
      <w:r w:rsidRPr="007801E2">
        <w:rPr>
          <w:rFonts w:ascii="Times New Roman" w:hAnsi="Times New Roman" w:cs="Times New Roman"/>
          <w:sz w:val="24"/>
          <w:szCs w:val="24"/>
          <w:lang w:val="sr-Cyrl-CS"/>
        </w:rPr>
        <w:t xml:space="preserve">захтева. </w:t>
      </w:r>
      <w:r w:rsidR="002D7480" w:rsidRPr="007801E2">
        <w:rPr>
          <w:rFonts w:ascii="Times New Roman" w:hAnsi="Times New Roman" w:cs="Times New Roman"/>
          <w:sz w:val="24"/>
          <w:szCs w:val="24"/>
          <w:lang w:val="sr-Cyrl-CS"/>
        </w:rPr>
        <w:t>Р</w:t>
      </w:r>
      <w:r w:rsidRPr="007801E2">
        <w:rPr>
          <w:rFonts w:ascii="Times New Roman" w:hAnsi="Times New Roman" w:cs="Times New Roman"/>
          <w:sz w:val="24"/>
          <w:szCs w:val="24"/>
          <w:lang w:val="sr-Cyrl-CS"/>
        </w:rPr>
        <w:t xml:space="preserve">ок се пре истека може продужити за три месеца, ако Агенција захтева додатне информације од власника или </w:t>
      </w:r>
      <w:r w:rsidR="002D7480"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власника</w:t>
      </w:r>
      <w:r w:rsidR="00C12484" w:rsidRPr="007801E2">
        <w:rPr>
          <w:rFonts w:ascii="Times New Roman" w:hAnsi="Times New Roman" w:cs="Times New Roman"/>
          <w:sz w:val="24"/>
          <w:szCs w:val="24"/>
          <w:lang w:val="sr-Cyrl-CS"/>
        </w:rPr>
        <w:t xml:space="preserve"> објект</w:t>
      </w:r>
      <w:r w:rsidR="00037594" w:rsidRPr="007801E2">
        <w:rPr>
          <w:rFonts w:ascii="Times New Roman" w:hAnsi="Times New Roman" w:cs="Times New Roman"/>
          <w:sz w:val="24"/>
          <w:szCs w:val="24"/>
          <w:lang w:val="sr-Cyrl-CS"/>
        </w:rPr>
        <w:t>а</w:t>
      </w:r>
      <w:r w:rsidR="00C12484" w:rsidRPr="007801E2">
        <w:rPr>
          <w:rFonts w:ascii="Times New Roman" w:hAnsi="Times New Roman" w:cs="Times New Roman"/>
          <w:sz w:val="24"/>
          <w:szCs w:val="24"/>
          <w:lang w:val="sr-Cyrl-CS"/>
        </w:rPr>
        <w:t xml:space="preserve"> купца</w:t>
      </w:r>
      <w:r w:rsidRPr="007801E2">
        <w:rPr>
          <w:rFonts w:ascii="Times New Roman" w:hAnsi="Times New Roman" w:cs="Times New Roman"/>
          <w:sz w:val="24"/>
          <w:szCs w:val="24"/>
          <w:lang w:val="sr-Cyrl-CS"/>
        </w:rPr>
        <w:t xml:space="preserve">, односно ОДС/ОЗДС или </w:t>
      </w:r>
      <w:r w:rsidR="002D7480"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оператора, или друг</w:t>
      </w:r>
      <w:r w:rsidR="00C12484"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заинтересован</w:t>
      </w:r>
      <w:r w:rsidR="00C12484"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стран</w:t>
      </w:r>
      <w:r w:rsidR="00C12484"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w:t>
      </w:r>
      <w:r w:rsidR="00984657" w:rsidRPr="007801E2">
        <w:rPr>
          <w:rFonts w:ascii="Times New Roman" w:hAnsi="Times New Roman" w:cs="Times New Roman"/>
          <w:sz w:val="24"/>
          <w:szCs w:val="24"/>
          <w:lang w:val="sr-Cyrl-CS"/>
        </w:rPr>
        <w:t xml:space="preserve">Продужени рок  </w:t>
      </w:r>
      <w:r w:rsidRPr="007801E2">
        <w:rPr>
          <w:rFonts w:ascii="Times New Roman" w:hAnsi="Times New Roman" w:cs="Times New Roman"/>
          <w:sz w:val="24"/>
          <w:szCs w:val="24"/>
          <w:lang w:val="sr-Cyrl-CS"/>
        </w:rPr>
        <w:t xml:space="preserve"> почиње </w:t>
      </w:r>
      <w:r w:rsidR="00294CB4" w:rsidRPr="007801E2">
        <w:rPr>
          <w:rFonts w:ascii="Times New Roman" w:hAnsi="Times New Roman" w:cs="Times New Roman"/>
          <w:sz w:val="24"/>
          <w:szCs w:val="24"/>
          <w:lang w:val="sr-Cyrl-CS"/>
        </w:rPr>
        <w:t xml:space="preserve">да тече </w:t>
      </w:r>
      <w:r w:rsidRPr="007801E2">
        <w:rPr>
          <w:rFonts w:ascii="Times New Roman" w:hAnsi="Times New Roman" w:cs="Times New Roman"/>
          <w:sz w:val="24"/>
          <w:szCs w:val="24"/>
          <w:lang w:val="sr-Cyrl-CS"/>
        </w:rPr>
        <w:t>од</w:t>
      </w:r>
      <w:r w:rsidR="00984657" w:rsidRPr="007801E2">
        <w:rPr>
          <w:rFonts w:ascii="Times New Roman" w:hAnsi="Times New Roman" w:cs="Times New Roman"/>
          <w:sz w:val="24"/>
          <w:szCs w:val="24"/>
          <w:lang w:val="sr-Cyrl-CS"/>
        </w:rPr>
        <w:t xml:space="preserve"> дана </w:t>
      </w:r>
      <w:r w:rsidRPr="007801E2">
        <w:rPr>
          <w:rFonts w:ascii="Times New Roman" w:hAnsi="Times New Roman" w:cs="Times New Roman"/>
          <w:sz w:val="24"/>
          <w:szCs w:val="24"/>
          <w:lang w:val="sr-Cyrl-CS"/>
        </w:rPr>
        <w:t>при</w:t>
      </w:r>
      <w:r w:rsidR="00C513DC" w:rsidRPr="007801E2">
        <w:rPr>
          <w:rFonts w:ascii="Times New Roman" w:hAnsi="Times New Roman" w:cs="Times New Roman"/>
          <w:sz w:val="24"/>
          <w:szCs w:val="24"/>
          <w:lang w:val="sr-Cyrl-CS"/>
        </w:rPr>
        <w:t xml:space="preserve">јема </w:t>
      </w:r>
      <w:r w:rsidR="002D7480" w:rsidRPr="007801E2">
        <w:rPr>
          <w:rFonts w:ascii="Times New Roman" w:hAnsi="Times New Roman" w:cs="Times New Roman"/>
          <w:sz w:val="24"/>
          <w:szCs w:val="24"/>
          <w:lang w:val="sr-Cyrl-CS"/>
        </w:rPr>
        <w:t>потпуних</w:t>
      </w:r>
      <w:r w:rsidRPr="007801E2">
        <w:rPr>
          <w:rFonts w:ascii="Times New Roman" w:hAnsi="Times New Roman" w:cs="Times New Roman"/>
          <w:sz w:val="24"/>
          <w:szCs w:val="24"/>
          <w:lang w:val="sr-Cyrl-CS"/>
        </w:rPr>
        <w:t xml:space="preserve"> информациј</w:t>
      </w:r>
      <w:r w:rsidR="002D7480"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w:t>
      </w:r>
    </w:p>
    <w:p w14:paraId="0E8F55FC" w14:textId="4FDB9671"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Власник или </w:t>
      </w:r>
      <w:r w:rsidR="00510605" w:rsidRPr="007801E2">
        <w:rPr>
          <w:rFonts w:ascii="Times New Roman" w:hAnsi="Times New Roman" w:cs="Times New Roman"/>
          <w:sz w:val="24"/>
          <w:szCs w:val="24"/>
          <w:lang w:val="sr-Cyrl-CS"/>
        </w:rPr>
        <w:t>могући</w:t>
      </w:r>
      <w:r w:rsidRPr="007801E2">
        <w:rPr>
          <w:rFonts w:ascii="Times New Roman" w:hAnsi="Times New Roman" w:cs="Times New Roman"/>
          <w:sz w:val="24"/>
          <w:szCs w:val="24"/>
          <w:lang w:val="sr-Cyrl-CS"/>
        </w:rPr>
        <w:t xml:space="preserve"> власник</w:t>
      </w:r>
      <w:r w:rsidR="00CC19DC" w:rsidRPr="007801E2">
        <w:rPr>
          <w:rFonts w:ascii="Times New Roman" w:hAnsi="Times New Roman" w:cs="Times New Roman"/>
          <w:sz w:val="24"/>
          <w:szCs w:val="24"/>
          <w:lang w:val="sr-Cyrl-CS"/>
        </w:rPr>
        <w:t xml:space="preserve"> објекта купца</w:t>
      </w:r>
      <w:r w:rsidRPr="007801E2">
        <w:rPr>
          <w:rFonts w:ascii="Times New Roman" w:hAnsi="Times New Roman" w:cs="Times New Roman"/>
          <w:sz w:val="24"/>
          <w:szCs w:val="24"/>
          <w:lang w:val="sr-Cyrl-CS"/>
        </w:rPr>
        <w:t xml:space="preserve">, односно ОДС/ОЗДС или </w:t>
      </w:r>
      <w:r w:rsidR="00510605" w:rsidRPr="007801E2">
        <w:rPr>
          <w:rFonts w:ascii="Times New Roman" w:hAnsi="Times New Roman" w:cs="Times New Roman"/>
          <w:sz w:val="24"/>
          <w:szCs w:val="24"/>
          <w:lang w:val="sr-Cyrl-CS"/>
        </w:rPr>
        <w:t>могући</w:t>
      </w:r>
      <w:r w:rsidRPr="007801E2">
        <w:rPr>
          <w:rFonts w:ascii="Times New Roman" w:hAnsi="Times New Roman" w:cs="Times New Roman"/>
          <w:sz w:val="24"/>
          <w:szCs w:val="24"/>
          <w:lang w:val="sr-Cyrl-CS"/>
        </w:rPr>
        <w:t xml:space="preserve"> оператор </w:t>
      </w:r>
      <w:r w:rsidR="00CC19DC" w:rsidRPr="007801E2">
        <w:rPr>
          <w:rFonts w:ascii="Times New Roman" w:hAnsi="Times New Roman" w:cs="Times New Roman"/>
          <w:sz w:val="24"/>
          <w:szCs w:val="24"/>
          <w:lang w:val="sr-Cyrl-CS"/>
        </w:rPr>
        <w:t>мора</w:t>
      </w:r>
      <w:r w:rsidR="00510605"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достав</w:t>
      </w:r>
      <w:r w:rsidR="00CC19DC" w:rsidRPr="007801E2">
        <w:rPr>
          <w:rFonts w:ascii="Times New Roman" w:hAnsi="Times New Roman" w:cs="Times New Roman"/>
          <w:sz w:val="24"/>
          <w:szCs w:val="24"/>
          <w:lang w:val="sr-Cyrl-CS"/>
        </w:rPr>
        <w:t>ити</w:t>
      </w:r>
      <w:r w:rsidRPr="007801E2">
        <w:rPr>
          <w:rFonts w:ascii="Times New Roman" w:hAnsi="Times New Roman" w:cs="Times New Roman"/>
          <w:sz w:val="24"/>
          <w:szCs w:val="24"/>
          <w:lang w:val="sr-Cyrl-CS"/>
        </w:rPr>
        <w:t xml:space="preserve"> </w:t>
      </w:r>
      <w:r w:rsidR="00510605" w:rsidRPr="007801E2">
        <w:rPr>
          <w:rFonts w:ascii="Times New Roman" w:hAnsi="Times New Roman" w:cs="Times New Roman"/>
          <w:sz w:val="24"/>
          <w:szCs w:val="24"/>
          <w:lang w:val="sr-Cyrl-CS"/>
        </w:rPr>
        <w:t xml:space="preserve">све </w:t>
      </w:r>
      <w:r w:rsidRPr="007801E2">
        <w:rPr>
          <w:rFonts w:ascii="Times New Roman" w:hAnsi="Times New Roman" w:cs="Times New Roman"/>
          <w:sz w:val="24"/>
          <w:szCs w:val="24"/>
          <w:lang w:val="sr-Cyrl-CS"/>
        </w:rPr>
        <w:t xml:space="preserve">додатне информације </w:t>
      </w:r>
      <w:r w:rsidR="00510605" w:rsidRPr="007801E2">
        <w:rPr>
          <w:rFonts w:ascii="Times New Roman" w:hAnsi="Times New Roman" w:cs="Times New Roman"/>
          <w:sz w:val="24"/>
          <w:szCs w:val="24"/>
          <w:lang w:val="sr-Cyrl-CS"/>
        </w:rPr>
        <w:t xml:space="preserve">које затражи Агенција </w:t>
      </w:r>
      <w:r w:rsidRPr="007801E2">
        <w:rPr>
          <w:rFonts w:ascii="Times New Roman" w:hAnsi="Times New Roman" w:cs="Times New Roman"/>
          <w:sz w:val="24"/>
          <w:szCs w:val="24"/>
          <w:lang w:val="sr-Cyrl-CS"/>
        </w:rPr>
        <w:t xml:space="preserve">у року од два месеца од </w:t>
      </w:r>
      <w:r w:rsidR="00510605" w:rsidRPr="007801E2">
        <w:rPr>
          <w:rFonts w:ascii="Times New Roman" w:hAnsi="Times New Roman" w:cs="Times New Roman"/>
          <w:sz w:val="24"/>
          <w:szCs w:val="24"/>
          <w:lang w:val="sr-Cyrl-CS"/>
        </w:rPr>
        <w:t xml:space="preserve">дана </w:t>
      </w:r>
      <w:r w:rsidRPr="007801E2">
        <w:rPr>
          <w:rFonts w:ascii="Times New Roman" w:hAnsi="Times New Roman" w:cs="Times New Roman"/>
          <w:sz w:val="24"/>
          <w:szCs w:val="24"/>
          <w:lang w:val="sr-Cyrl-CS"/>
        </w:rPr>
        <w:t>достављања захтева</w:t>
      </w:r>
      <w:r w:rsidR="00510605" w:rsidRPr="007801E2">
        <w:rPr>
          <w:rFonts w:ascii="Times New Roman" w:hAnsi="Times New Roman" w:cs="Times New Roman"/>
          <w:sz w:val="24"/>
          <w:szCs w:val="24"/>
          <w:lang w:val="sr-Cyrl-CS"/>
        </w:rPr>
        <w:t xml:space="preserve"> за информациј</w:t>
      </w:r>
      <w:r w:rsidR="0020787E" w:rsidRPr="007801E2">
        <w:rPr>
          <w:rFonts w:ascii="Times New Roman" w:hAnsi="Times New Roman" w:cs="Times New Roman"/>
          <w:sz w:val="24"/>
          <w:szCs w:val="24"/>
          <w:lang w:val="sr-Cyrl-CS"/>
        </w:rPr>
        <w:t>ама</w:t>
      </w:r>
      <w:r w:rsidRPr="007801E2">
        <w:rPr>
          <w:rFonts w:ascii="Times New Roman" w:hAnsi="Times New Roman" w:cs="Times New Roman"/>
          <w:sz w:val="24"/>
          <w:szCs w:val="24"/>
          <w:lang w:val="sr-Cyrl-CS"/>
        </w:rPr>
        <w:t xml:space="preserve">. </w:t>
      </w:r>
      <w:r w:rsidR="00510605" w:rsidRPr="007801E2">
        <w:rPr>
          <w:rFonts w:ascii="Times New Roman" w:hAnsi="Times New Roman" w:cs="Times New Roman"/>
          <w:sz w:val="24"/>
          <w:szCs w:val="24"/>
          <w:lang w:val="sr-Cyrl-CS"/>
        </w:rPr>
        <w:t xml:space="preserve">Ако власник или могући власник објекта купца, ОДС/ОЗДС или могући оператор не достави тражене информације у </w:t>
      </w:r>
      <w:r w:rsidR="00716F4A" w:rsidRPr="007801E2">
        <w:rPr>
          <w:rFonts w:ascii="Times New Roman" w:hAnsi="Times New Roman" w:cs="Times New Roman"/>
          <w:sz w:val="24"/>
          <w:szCs w:val="24"/>
          <w:lang w:val="sr-Cyrl-CS"/>
        </w:rPr>
        <w:t xml:space="preserve"> року</w:t>
      </w:r>
      <w:r w:rsidRPr="007801E2">
        <w:rPr>
          <w:rFonts w:ascii="Times New Roman" w:hAnsi="Times New Roman" w:cs="Times New Roman"/>
          <w:sz w:val="24"/>
          <w:szCs w:val="24"/>
          <w:lang w:val="sr-Cyrl-CS"/>
        </w:rPr>
        <w:t>, захтев за изузеће сматра</w:t>
      </w:r>
      <w:r w:rsidR="00716F4A" w:rsidRPr="007801E2">
        <w:rPr>
          <w:rFonts w:ascii="Times New Roman" w:hAnsi="Times New Roman" w:cs="Times New Roman"/>
          <w:sz w:val="24"/>
          <w:szCs w:val="24"/>
          <w:lang w:val="sr-Cyrl-CS"/>
        </w:rPr>
        <w:t xml:space="preserve"> се</w:t>
      </w:r>
      <w:r w:rsidRPr="007801E2">
        <w:rPr>
          <w:rFonts w:ascii="Times New Roman" w:hAnsi="Times New Roman" w:cs="Times New Roman"/>
          <w:sz w:val="24"/>
          <w:szCs w:val="24"/>
          <w:lang w:val="sr-Cyrl-CS"/>
        </w:rPr>
        <w:t xml:space="preserve"> повученим, осим </w:t>
      </w:r>
      <w:r w:rsidR="00716F4A" w:rsidRPr="007801E2">
        <w:rPr>
          <w:rFonts w:ascii="Times New Roman" w:hAnsi="Times New Roman" w:cs="Times New Roman"/>
          <w:sz w:val="24"/>
          <w:szCs w:val="24"/>
          <w:lang w:val="sr-Cyrl-CS"/>
        </w:rPr>
        <w:t xml:space="preserve">ако </w:t>
      </w:r>
      <w:r w:rsidRPr="007801E2">
        <w:rPr>
          <w:rFonts w:ascii="Times New Roman" w:hAnsi="Times New Roman" w:cs="Times New Roman"/>
          <w:sz w:val="24"/>
          <w:szCs w:val="24"/>
          <w:lang w:val="sr-Cyrl-CS"/>
        </w:rPr>
        <w:t>пре истека рока:</w:t>
      </w:r>
    </w:p>
    <w:p w14:paraId="2BE25028" w14:textId="2E2BF7E4"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716F4A"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генција </w:t>
      </w:r>
      <w:r w:rsidR="00716F4A" w:rsidRPr="007801E2">
        <w:rPr>
          <w:rFonts w:ascii="Times New Roman" w:hAnsi="Times New Roman" w:cs="Times New Roman"/>
          <w:sz w:val="24"/>
          <w:szCs w:val="24"/>
          <w:lang w:val="sr-Cyrl-CS"/>
        </w:rPr>
        <w:t>одлучи да одобри продужење рока</w:t>
      </w:r>
      <w:r w:rsidR="00B30A99" w:rsidRPr="007801E2">
        <w:rPr>
          <w:rFonts w:ascii="Times New Roman" w:hAnsi="Times New Roman" w:cs="Times New Roman"/>
          <w:sz w:val="24"/>
          <w:szCs w:val="24"/>
          <w:lang w:val="sr-Cyrl-CS"/>
        </w:rPr>
        <w:t xml:space="preserve"> или</w:t>
      </w:r>
    </w:p>
    <w:p w14:paraId="2429DD6F" w14:textId="3A75A0BA" w:rsidR="00B30A99" w:rsidRPr="007801E2" w:rsidRDefault="00BB0D3A"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власник или </w:t>
      </w:r>
      <w:r w:rsidR="00510605"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власник</w:t>
      </w:r>
      <w:r w:rsidR="00716F4A" w:rsidRPr="007801E2">
        <w:rPr>
          <w:rFonts w:ascii="Times New Roman" w:hAnsi="Times New Roman" w:cs="Times New Roman"/>
          <w:sz w:val="24"/>
          <w:szCs w:val="24"/>
          <w:lang w:val="sr-Cyrl-CS"/>
        </w:rPr>
        <w:t xml:space="preserve"> објекта купца</w:t>
      </w:r>
      <w:r w:rsidR="00B30A99" w:rsidRPr="007801E2">
        <w:rPr>
          <w:rFonts w:ascii="Times New Roman" w:hAnsi="Times New Roman" w:cs="Times New Roman"/>
          <w:sz w:val="24"/>
          <w:szCs w:val="24"/>
          <w:lang w:val="sr-Cyrl-CS"/>
        </w:rPr>
        <w:t xml:space="preserve">, односно ОДС/ОЗДС или </w:t>
      </w:r>
      <w:r w:rsidR="00510605" w:rsidRPr="007801E2">
        <w:rPr>
          <w:rFonts w:ascii="Times New Roman" w:hAnsi="Times New Roman" w:cs="Times New Roman"/>
          <w:sz w:val="24"/>
          <w:szCs w:val="24"/>
          <w:lang w:val="sr-Cyrl-CS"/>
        </w:rPr>
        <w:t>могући</w:t>
      </w:r>
      <w:r w:rsidR="00B30A99" w:rsidRPr="007801E2">
        <w:rPr>
          <w:rFonts w:ascii="Times New Roman" w:hAnsi="Times New Roman" w:cs="Times New Roman"/>
          <w:sz w:val="24"/>
          <w:szCs w:val="24"/>
          <w:lang w:val="sr-Cyrl-CS"/>
        </w:rPr>
        <w:t xml:space="preserve"> оператор обавести Агенцију образложеним поднеском да је захтев за изузеће </w:t>
      </w:r>
      <w:r w:rsidR="00510605" w:rsidRPr="007801E2">
        <w:rPr>
          <w:rFonts w:ascii="Times New Roman" w:hAnsi="Times New Roman" w:cs="Times New Roman"/>
          <w:sz w:val="24"/>
          <w:szCs w:val="24"/>
          <w:lang w:val="sr-Cyrl-CS"/>
        </w:rPr>
        <w:t>потпун</w:t>
      </w:r>
      <w:r w:rsidR="00B30A99" w:rsidRPr="007801E2">
        <w:rPr>
          <w:rFonts w:ascii="Times New Roman" w:hAnsi="Times New Roman" w:cs="Times New Roman"/>
          <w:sz w:val="24"/>
          <w:szCs w:val="24"/>
          <w:lang w:val="sr-Cyrl-CS"/>
        </w:rPr>
        <w:t>.</w:t>
      </w:r>
    </w:p>
    <w:p w14:paraId="7520A910" w14:textId="212AD871"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w:t>
      </w:r>
      <w:r w:rsidR="00A84A83" w:rsidRPr="007801E2">
        <w:rPr>
          <w:rFonts w:ascii="Times New Roman" w:hAnsi="Times New Roman" w:cs="Times New Roman"/>
          <w:sz w:val="24"/>
          <w:szCs w:val="24"/>
          <w:lang w:val="sr-Cyrl-CS"/>
        </w:rPr>
        <w:t xml:space="preserve">доноси </w:t>
      </w:r>
      <w:r w:rsidRPr="007801E2">
        <w:rPr>
          <w:rFonts w:ascii="Times New Roman" w:hAnsi="Times New Roman" w:cs="Times New Roman"/>
          <w:sz w:val="24"/>
          <w:szCs w:val="24"/>
          <w:lang w:val="sr-Cyrl-CS"/>
        </w:rPr>
        <w:t xml:space="preserve"> образложену одлуку о захтеву за изузеће. </w:t>
      </w:r>
      <w:r w:rsidR="00DC58BD" w:rsidRPr="007801E2">
        <w:rPr>
          <w:rFonts w:ascii="Times New Roman" w:hAnsi="Times New Roman" w:cs="Times New Roman"/>
          <w:sz w:val="24"/>
          <w:szCs w:val="24"/>
          <w:lang w:val="sr-Cyrl-CS"/>
        </w:rPr>
        <w:t xml:space="preserve">Ако Агенција </w:t>
      </w:r>
      <w:r w:rsidRPr="007801E2">
        <w:rPr>
          <w:rFonts w:ascii="Times New Roman" w:hAnsi="Times New Roman" w:cs="Times New Roman"/>
          <w:sz w:val="24"/>
          <w:szCs w:val="24"/>
          <w:lang w:val="sr-Cyrl-CS"/>
        </w:rPr>
        <w:t>одобри</w:t>
      </w:r>
      <w:r w:rsidR="00DC58BD" w:rsidRPr="007801E2">
        <w:rPr>
          <w:rFonts w:ascii="Times New Roman" w:hAnsi="Times New Roman" w:cs="Times New Roman"/>
          <w:sz w:val="24"/>
          <w:szCs w:val="24"/>
          <w:lang w:val="sr-Cyrl-CS"/>
        </w:rPr>
        <w:t xml:space="preserve"> изузеће</w:t>
      </w:r>
      <w:r w:rsidRPr="007801E2">
        <w:rPr>
          <w:rFonts w:ascii="Times New Roman" w:hAnsi="Times New Roman" w:cs="Times New Roman"/>
          <w:sz w:val="24"/>
          <w:szCs w:val="24"/>
          <w:lang w:val="sr-Cyrl-CS"/>
        </w:rPr>
        <w:t xml:space="preserve">, </w:t>
      </w:r>
      <w:r w:rsidR="00DC58BD" w:rsidRPr="007801E2">
        <w:rPr>
          <w:rFonts w:ascii="Times New Roman" w:hAnsi="Times New Roman" w:cs="Times New Roman"/>
          <w:sz w:val="24"/>
          <w:szCs w:val="24"/>
          <w:lang w:val="sr-Cyrl-CS"/>
        </w:rPr>
        <w:t xml:space="preserve">одређује </w:t>
      </w:r>
      <w:r w:rsidRPr="007801E2">
        <w:rPr>
          <w:rFonts w:ascii="Times New Roman" w:hAnsi="Times New Roman" w:cs="Times New Roman"/>
          <w:sz w:val="24"/>
          <w:szCs w:val="24"/>
          <w:lang w:val="sr-Cyrl-CS"/>
        </w:rPr>
        <w:t xml:space="preserve">и </w:t>
      </w:r>
      <w:r w:rsidR="00DC58BD" w:rsidRPr="007801E2">
        <w:rPr>
          <w:rFonts w:ascii="Times New Roman" w:hAnsi="Times New Roman" w:cs="Times New Roman"/>
          <w:sz w:val="24"/>
          <w:szCs w:val="24"/>
          <w:lang w:val="sr-Cyrl-CS"/>
        </w:rPr>
        <w:t>његово трајање</w:t>
      </w:r>
      <w:r w:rsidRPr="007801E2">
        <w:rPr>
          <w:rFonts w:ascii="Times New Roman" w:hAnsi="Times New Roman" w:cs="Times New Roman"/>
          <w:sz w:val="24"/>
          <w:szCs w:val="24"/>
          <w:lang w:val="sr-Cyrl-CS"/>
        </w:rPr>
        <w:t xml:space="preserve">. </w:t>
      </w:r>
    </w:p>
    <w:p w14:paraId="61503FED" w14:textId="78A9E59E"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о својој одлуци обавештава власника или </w:t>
      </w:r>
      <w:r w:rsidR="00D40049" w:rsidRPr="007801E2">
        <w:rPr>
          <w:rFonts w:ascii="Times New Roman" w:hAnsi="Times New Roman" w:cs="Times New Roman"/>
          <w:sz w:val="24"/>
          <w:szCs w:val="24"/>
          <w:lang w:val="sr-Cyrl-CS"/>
        </w:rPr>
        <w:t>могу</w:t>
      </w:r>
      <w:r w:rsidRPr="007801E2">
        <w:rPr>
          <w:rFonts w:ascii="Times New Roman" w:hAnsi="Times New Roman" w:cs="Times New Roman"/>
          <w:sz w:val="24"/>
          <w:szCs w:val="24"/>
          <w:lang w:val="sr-Cyrl-CS"/>
        </w:rPr>
        <w:t>ћег власника</w:t>
      </w:r>
      <w:r w:rsidR="00076A42" w:rsidRPr="007801E2">
        <w:rPr>
          <w:rFonts w:ascii="Times New Roman" w:hAnsi="Times New Roman" w:cs="Times New Roman"/>
          <w:sz w:val="24"/>
          <w:szCs w:val="24"/>
          <w:lang w:val="sr-Cyrl-CS"/>
        </w:rPr>
        <w:t xml:space="preserve"> објекта купца</w:t>
      </w:r>
      <w:r w:rsidRPr="007801E2">
        <w:rPr>
          <w:rFonts w:ascii="Times New Roman" w:hAnsi="Times New Roman" w:cs="Times New Roman"/>
          <w:sz w:val="24"/>
          <w:szCs w:val="24"/>
          <w:lang w:val="sr-Cyrl-CS"/>
        </w:rPr>
        <w:t xml:space="preserve">, ОДС/ОЗДС или </w:t>
      </w:r>
      <w:r w:rsidR="00D40049"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оператора, надлежног оператора система и надлежн</w:t>
      </w:r>
      <w:r w:rsidR="00D40049" w:rsidRPr="007801E2">
        <w:rPr>
          <w:rFonts w:ascii="Times New Roman" w:hAnsi="Times New Roman" w:cs="Times New Roman"/>
          <w:sz w:val="24"/>
          <w:szCs w:val="24"/>
          <w:lang w:val="sr-Cyrl-CS"/>
        </w:rPr>
        <w:t xml:space="preserve">ог </w:t>
      </w:r>
      <w:r w:rsidRPr="007801E2">
        <w:rPr>
          <w:rFonts w:ascii="Times New Roman" w:hAnsi="Times New Roman" w:cs="Times New Roman"/>
          <w:sz w:val="24"/>
          <w:szCs w:val="24"/>
          <w:lang w:val="sr-Cyrl-CS"/>
        </w:rPr>
        <w:t>ОПС.</w:t>
      </w:r>
    </w:p>
    <w:p w14:paraId="525425F8" w14:textId="5BC4EA50"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може </w:t>
      </w:r>
      <w:r w:rsidR="00D40049" w:rsidRPr="007801E2">
        <w:rPr>
          <w:rFonts w:ascii="Times New Roman" w:hAnsi="Times New Roman" w:cs="Times New Roman"/>
          <w:sz w:val="24"/>
          <w:szCs w:val="24"/>
          <w:lang w:val="sr-Cyrl-CS"/>
        </w:rPr>
        <w:t>укинути</w:t>
      </w:r>
      <w:r w:rsidRPr="007801E2">
        <w:rPr>
          <w:rFonts w:ascii="Times New Roman" w:hAnsi="Times New Roman" w:cs="Times New Roman"/>
          <w:sz w:val="24"/>
          <w:szCs w:val="24"/>
          <w:lang w:val="sr-Cyrl-CS"/>
        </w:rPr>
        <w:t xml:space="preserve"> одлуку о одобрењу изузећа, уколико околности или разлози за изузеће престану да важе, или на основу образложене препоруке </w:t>
      </w:r>
      <w:r w:rsidR="00D40049" w:rsidRPr="007801E2">
        <w:rPr>
          <w:rFonts w:ascii="Times New Roman" w:hAnsi="Times New Roman" w:cs="Times New Roman"/>
          <w:sz w:val="24"/>
          <w:szCs w:val="24"/>
          <w:lang w:val="sr-Cyrl-CS"/>
        </w:rPr>
        <w:t>Н</w:t>
      </w:r>
      <w:r w:rsidRPr="007801E2">
        <w:rPr>
          <w:rFonts w:ascii="Times New Roman" w:hAnsi="Times New Roman" w:cs="Times New Roman"/>
          <w:sz w:val="24"/>
          <w:szCs w:val="24"/>
          <w:lang w:val="sr-Cyrl-CS"/>
        </w:rPr>
        <w:t>адлежног тела</w:t>
      </w:r>
      <w:r w:rsidR="005A3BF8" w:rsidRPr="007801E2">
        <w:rPr>
          <w:rFonts w:ascii="Times New Roman" w:hAnsi="Times New Roman" w:cs="Times New Roman"/>
          <w:sz w:val="24"/>
          <w:szCs w:val="24"/>
          <w:lang w:val="sr-Cyrl-CS"/>
        </w:rPr>
        <w:t>, у складу са чланом 76. став 2. Уговора о оснивању Енергетске заједнице</w:t>
      </w:r>
      <w:r w:rsidR="00D40049" w:rsidRPr="007801E2">
        <w:rPr>
          <w:rFonts w:ascii="Times New Roman" w:hAnsi="Times New Roman" w:cs="Times New Roman"/>
          <w:sz w:val="24"/>
          <w:szCs w:val="24"/>
          <w:lang w:val="sr-Cyrl-CS"/>
        </w:rPr>
        <w:t>.</w:t>
      </w:r>
    </w:p>
    <w:p w14:paraId="465B1011" w14:textId="33912228"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За </w:t>
      </w:r>
      <w:r w:rsidR="007A0C7E" w:rsidRPr="007801E2">
        <w:rPr>
          <w:rFonts w:ascii="Times New Roman" w:hAnsi="Times New Roman" w:cs="Times New Roman"/>
          <w:sz w:val="24"/>
          <w:szCs w:val="24"/>
          <w:lang w:val="sr-Cyrl-CS"/>
        </w:rPr>
        <w:t xml:space="preserve">елементе </w:t>
      </w:r>
      <w:r w:rsidRPr="007801E2">
        <w:rPr>
          <w:rFonts w:ascii="Times New Roman" w:hAnsi="Times New Roman" w:cs="Times New Roman"/>
          <w:sz w:val="24"/>
          <w:szCs w:val="24"/>
          <w:lang w:val="sr-Cyrl-CS"/>
        </w:rPr>
        <w:t>постројења купца у оквиру објекта купца или затвореног дистрибутивног система прикључен</w:t>
      </w:r>
      <w:r w:rsidR="00D40049"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на напонски ниво </w:t>
      </w:r>
      <w:r w:rsidR="00D40049" w:rsidRPr="007801E2">
        <w:rPr>
          <w:rFonts w:ascii="Times New Roman" w:hAnsi="Times New Roman" w:cs="Times New Roman"/>
          <w:sz w:val="24"/>
          <w:szCs w:val="24"/>
          <w:lang w:val="sr-Cyrl-CS"/>
        </w:rPr>
        <w:t xml:space="preserve">од највише </w:t>
      </w:r>
      <w:r w:rsidRPr="007801E2">
        <w:rPr>
          <w:rFonts w:ascii="Times New Roman" w:hAnsi="Times New Roman" w:cs="Times New Roman"/>
          <w:sz w:val="24"/>
          <w:szCs w:val="24"/>
          <w:lang w:val="sr-Cyrl-CS"/>
        </w:rPr>
        <w:t>1000</w:t>
      </w:r>
      <w:r w:rsidR="007A0C7E" w:rsidRPr="007801E2">
        <w:rPr>
          <w:rFonts w:ascii="Times New Roman" w:hAnsi="Times New Roman" w:cs="Times New Roman"/>
          <w:sz w:val="24"/>
          <w:szCs w:val="24"/>
          <w:lang w:val="sr-Cyrl-CS"/>
        </w:rPr>
        <w:t> </w:t>
      </w:r>
      <w:r w:rsidRPr="007801E2">
        <w:rPr>
          <w:rFonts w:ascii="Times New Roman" w:hAnsi="Times New Roman" w:cs="Times New Roman"/>
          <w:sz w:val="24"/>
          <w:szCs w:val="24"/>
          <w:lang w:val="sr-Cyrl-CS"/>
        </w:rPr>
        <w:t xml:space="preserve">V, захтев за изузеће </w:t>
      </w:r>
      <w:r w:rsidR="007300C5" w:rsidRPr="007801E2">
        <w:rPr>
          <w:rFonts w:ascii="Times New Roman" w:hAnsi="Times New Roman" w:cs="Times New Roman"/>
          <w:sz w:val="24"/>
          <w:szCs w:val="24"/>
          <w:lang w:val="sr-Cyrl-CS"/>
        </w:rPr>
        <w:t>у складу са овим чланом</w:t>
      </w:r>
      <w:r w:rsidRPr="007801E2">
        <w:rPr>
          <w:rFonts w:ascii="Times New Roman" w:hAnsi="Times New Roman" w:cs="Times New Roman"/>
          <w:sz w:val="24"/>
          <w:szCs w:val="24"/>
          <w:lang w:val="sr-Cyrl-CS"/>
        </w:rPr>
        <w:t xml:space="preserve"> може </w:t>
      </w:r>
      <w:r w:rsidR="007A0C7E" w:rsidRPr="007801E2">
        <w:rPr>
          <w:rFonts w:ascii="Times New Roman" w:hAnsi="Times New Roman" w:cs="Times New Roman"/>
          <w:sz w:val="24"/>
          <w:szCs w:val="24"/>
          <w:lang w:val="sr-Cyrl-CS"/>
        </w:rPr>
        <w:t xml:space="preserve">поднети </w:t>
      </w:r>
      <w:r w:rsidRPr="007801E2">
        <w:rPr>
          <w:rFonts w:ascii="Times New Roman" w:hAnsi="Times New Roman" w:cs="Times New Roman"/>
          <w:sz w:val="24"/>
          <w:szCs w:val="24"/>
          <w:lang w:val="sr-Cyrl-CS"/>
        </w:rPr>
        <w:t xml:space="preserve">треће лице у име власника или </w:t>
      </w:r>
      <w:r w:rsidR="00D40049"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власника</w:t>
      </w:r>
      <w:r w:rsidR="007A0C7E" w:rsidRPr="007801E2">
        <w:rPr>
          <w:rFonts w:ascii="Times New Roman" w:hAnsi="Times New Roman" w:cs="Times New Roman"/>
          <w:sz w:val="24"/>
          <w:szCs w:val="24"/>
          <w:lang w:val="sr-Cyrl-CS"/>
        </w:rPr>
        <w:t xml:space="preserve"> објекта купца</w:t>
      </w:r>
      <w:r w:rsidRPr="007801E2">
        <w:rPr>
          <w:rFonts w:ascii="Times New Roman" w:hAnsi="Times New Roman" w:cs="Times New Roman"/>
          <w:sz w:val="24"/>
          <w:szCs w:val="24"/>
          <w:lang w:val="sr-Cyrl-CS"/>
        </w:rPr>
        <w:t xml:space="preserve">, односно ОДС/ОЗДС или </w:t>
      </w:r>
      <w:r w:rsidR="00D40049" w:rsidRPr="007801E2">
        <w:rPr>
          <w:rFonts w:ascii="Times New Roman" w:hAnsi="Times New Roman" w:cs="Times New Roman"/>
          <w:sz w:val="24"/>
          <w:szCs w:val="24"/>
          <w:lang w:val="sr-Cyrl-CS"/>
        </w:rPr>
        <w:t>могућег</w:t>
      </w:r>
      <w:r w:rsidRPr="007801E2">
        <w:rPr>
          <w:rFonts w:ascii="Times New Roman" w:hAnsi="Times New Roman" w:cs="Times New Roman"/>
          <w:sz w:val="24"/>
          <w:szCs w:val="24"/>
          <w:lang w:val="sr-Cyrl-CS"/>
        </w:rPr>
        <w:t xml:space="preserve"> оператора. </w:t>
      </w:r>
      <w:r w:rsidR="00B602F7" w:rsidRPr="007801E2">
        <w:rPr>
          <w:rFonts w:ascii="Times New Roman" w:hAnsi="Times New Roman" w:cs="Times New Roman"/>
          <w:sz w:val="24"/>
          <w:szCs w:val="24"/>
          <w:lang w:val="sr-Cyrl-CS"/>
        </w:rPr>
        <w:t>З</w:t>
      </w:r>
      <w:r w:rsidRPr="007801E2">
        <w:rPr>
          <w:rFonts w:ascii="Times New Roman" w:hAnsi="Times New Roman" w:cs="Times New Roman"/>
          <w:sz w:val="24"/>
          <w:szCs w:val="24"/>
          <w:lang w:val="sr-Cyrl-CS"/>
        </w:rPr>
        <w:t xml:space="preserve">ахтев </w:t>
      </w:r>
      <w:r w:rsidR="00B602F7" w:rsidRPr="007801E2">
        <w:rPr>
          <w:rFonts w:ascii="Times New Roman" w:hAnsi="Times New Roman" w:cs="Times New Roman"/>
          <w:sz w:val="24"/>
          <w:szCs w:val="24"/>
          <w:lang w:val="sr-Cyrl-CS"/>
        </w:rPr>
        <w:t xml:space="preserve">се </w:t>
      </w:r>
      <w:r w:rsidRPr="007801E2">
        <w:rPr>
          <w:rFonts w:ascii="Times New Roman" w:hAnsi="Times New Roman" w:cs="Times New Roman"/>
          <w:sz w:val="24"/>
          <w:szCs w:val="24"/>
          <w:lang w:val="sr-Cyrl-CS"/>
        </w:rPr>
        <w:t xml:space="preserve">може </w:t>
      </w:r>
      <w:r w:rsidR="007A0C7E" w:rsidRPr="007801E2">
        <w:rPr>
          <w:rFonts w:ascii="Times New Roman" w:hAnsi="Times New Roman" w:cs="Times New Roman"/>
          <w:sz w:val="24"/>
          <w:szCs w:val="24"/>
          <w:lang w:val="sr-Cyrl-CS"/>
        </w:rPr>
        <w:t>поднети за по</w:t>
      </w:r>
      <w:r w:rsidRPr="007801E2">
        <w:rPr>
          <w:rFonts w:ascii="Times New Roman" w:hAnsi="Times New Roman" w:cs="Times New Roman"/>
          <w:sz w:val="24"/>
          <w:szCs w:val="24"/>
          <w:lang w:val="sr-Cyrl-CS"/>
        </w:rPr>
        <w:t>јед</w:t>
      </w:r>
      <w:r w:rsidR="007A0C7E"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н</w:t>
      </w:r>
      <w:r w:rsidR="007A0C7E"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w:t>
      </w:r>
      <w:r w:rsidR="007A0C7E" w:rsidRPr="007801E2">
        <w:rPr>
          <w:rFonts w:ascii="Times New Roman" w:hAnsi="Times New Roman" w:cs="Times New Roman"/>
          <w:sz w:val="24"/>
          <w:szCs w:val="24"/>
          <w:lang w:val="sr-Cyrl-CS"/>
        </w:rPr>
        <w:t xml:space="preserve">елемент постројења купца </w:t>
      </w:r>
      <w:r w:rsidRPr="007801E2">
        <w:rPr>
          <w:rFonts w:ascii="Times New Roman" w:hAnsi="Times New Roman" w:cs="Times New Roman"/>
          <w:sz w:val="24"/>
          <w:szCs w:val="24"/>
          <w:lang w:val="sr-Cyrl-CS"/>
        </w:rPr>
        <w:t xml:space="preserve">или више </w:t>
      </w:r>
      <w:r w:rsidR="007A0C7E" w:rsidRPr="007801E2">
        <w:rPr>
          <w:rFonts w:ascii="Times New Roman" w:hAnsi="Times New Roman" w:cs="Times New Roman"/>
          <w:sz w:val="24"/>
          <w:szCs w:val="24"/>
          <w:lang w:val="sr-Cyrl-CS"/>
        </w:rPr>
        <w:t xml:space="preserve">елемената </w:t>
      </w:r>
      <w:r w:rsidRPr="007801E2">
        <w:rPr>
          <w:rFonts w:ascii="Times New Roman" w:hAnsi="Times New Roman" w:cs="Times New Roman"/>
          <w:sz w:val="24"/>
          <w:szCs w:val="24"/>
          <w:lang w:val="sr-Cyrl-CS"/>
        </w:rPr>
        <w:t>постројења купца</w:t>
      </w:r>
      <w:r w:rsidR="007A0C7E" w:rsidRPr="007801E2">
        <w:rPr>
          <w:rFonts w:ascii="Times New Roman" w:hAnsi="Times New Roman" w:cs="Times New Roman"/>
          <w:sz w:val="24"/>
          <w:szCs w:val="24"/>
          <w:lang w:val="sr-Cyrl-CS"/>
        </w:rPr>
        <w:t xml:space="preserve"> у оквиру истог објекта купца или затвореног дистрибутивног система</w:t>
      </w:r>
      <w:r w:rsidRPr="007801E2">
        <w:rPr>
          <w:rFonts w:ascii="Times New Roman" w:hAnsi="Times New Roman" w:cs="Times New Roman"/>
          <w:sz w:val="24"/>
          <w:szCs w:val="24"/>
          <w:lang w:val="sr-Cyrl-CS"/>
        </w:rPr>
        <w:t xml:space="preserve"> и уколико је наведен кумулат</w:t>
      </w:r>
      <w:r w:rsidR="007E0208" w:rsidRPr="007801E2">
        <w:rPr>
          <w:rFonts w:ascii="Times New Roman" w:hAnsi="Times New Roman" w:cs="Times New Roman"/>
          <w:sz w:val="24"/>
          <w:szCs w:val="24"/>
          <w:lang w:val="sr-Cyrl-CS"/>
        </w:rPr>
        <w:t>ивни максимални капацитет, треће</w:t>
      </w:r>
      <w:r w:rsidRPr="007801E2">
        <w:rPr>
          <w:rFonts w:ascii="Times New Roman" w:hAnsi="Times New Roman" w:cs="Times New Roman"/>
          <w:sz w:val="24"/>
          <w:szCs w:val="24"/>
          <w:lang w:val="sr-Cyrl-CS"/>
        </w:rPr>
        <w:t xml:space="preserve"> </w:t>
      </w:r>
      <w:r w:rsidR="007A0C7E" w:rsidRPr="007801E2">
        <w:rPr>
          <w:rFonts w:ascii="Times New Roman" w:hAnsi="Times New Roman" w:cs="Times New Roman"/>
          <w:sz w:val="24"/>
          <w:szCs w:val="24"/>
          <w:lang w:val="sr-Cyrl-CS"/>
        </w:rPr>
        <w:t>лице</w:t>
      </w:r>
      <w:r w:rsidRPr="007801E2">
        <w:rPr>
          <w:rFonts w:ascii="Times New Roman" w:hAnsi="Times New Roman" w:cs="Times New Roman"/>
          <w:sz w:val="24"/>
          <w:szCs w:val="24"/>
          <w:lang w:val="sr-Cyrl-CS"/>
        </w:rPr>
        <w:t xml:space="preserve"> може </w:t>
      </w:r>
      <w:r w:rsidR="007A0C7E" w:rsidRPr="007801E2">
        <w:rPr>
          <w:rFonts w:ascii="Times New Roman" w:hAnsi="Times New Roman" w:cs="Times New Roman"/>
          <w:sz w:val="24"/>
          <w:szCs w:val="24"/>
          <w:lang w:val="sr-Cyrl-CS"/>
        </w:rPr>
        <w:t xml:space="preserve">податке </w:t>
      </w:r>
      <w:r w:rsidR="00A430C0" w:rsidRPr="007801E2">
        <w:rPr>
          <w:rFonts w:ascii="Times New Roman" w:hAnsi="Times New Roman" w:cs="Times New Roman"/>
          <w:sz w:val="24"/>
          <w:szCs w:val="24"/>
          <w:lang w:val="sr-Cyrl-CS"/>
        </w:rPr>
        <w:t>из става</w:t>
      </w:r>
      <w:r w:rsidRPr="007801E2">
        <w:rPr>
          <w:rFonts w:ascii="Times New Roman" w:hAnsi="Times New Roman" w:cs="Times New Roman"/>
          <w:sz w:val="24"/>
          <w:szCs w:val="24"/>
          <w:lang w:val="sr-Cyrl-CS"/>
        </w:rPr>
        <w:t xml:space="preserve"> 2.</w:t>
      </w:r>
      <w:r w:rsidR="007A0C7E" w:rsidRPr="007801E2">
        <w:rPr>
          <w:rFonts w:ascii="Times New Roman" w:hAnsi="Times New Roman" w:cs="Times New Roman"/>
          <w:sz w:val="24"/>
          <w:szCs w:val="24"/>
          <w:lang w:val="sr-Cyrl-CS"/>
        </w:rPr>
        <w:t xml:space="preserve"> тачка 1)</w:t>
      </w:r>
      <w:r w:rsidRPr="007801E2">
        <w:rPr>
          <w:rFonts w:ascii="Times New Roman" w:hAnsi="Times New Roman" w:cs="Times New Roman"/>
          <w:sz w:val="24"/>
          <w:szCs w:val="24"/>
          <w:lang w:val="sr-Cyrl-CS"/>
        </w:rPr>
        <w:t xml:space="preserve"> овог члана заменити </w:t>
      </w:r>
      <w:r w:rsidR="007A0C7E" w:rsidRPr="007801E2">
        <w:rPr>
          <w:rFonts w:ascii="Times New Roman" w:hAnsi="Times New Roman" w:cs="Times New Roman"/>
          <w:sz w:val="24"/>
          <w:szCs w:val="24"/>
          <w:lang w:val="sr-Cyrl-CS"/>
        </w:rPr>
        <w:t>својим подацима</w:t>
      </w:r>
      <w:r w:rsidRPr="007801E2">
        <w:rPr>
          <w:rFonts w:ascii="Times New Roman" w:hAnsi="Times New Roman" w:cs="Times New Roman"/>
          <w:sz w:val="24"/>
          <w:szCs w:val="24"/>
          <w:lang w:val="sr-Cyrl-CS"/>
        </w:rPr>
        <w:t>.</w:t>
      </w:r>
    </w:p>
    <w:p w14:paraId="2E84339F" w14:textId="77777777" w:rsidR="00B30A99" w:rsidRPr="007801E2" w:rsidRDefault="00B30A99" w:rsidP="001345E0">
      <w:pPr>
        <w:spacing w:after="0" w:line="240" w:lineRule="auto"/>
        <w:rPr>
          <w:rFonts w:ascii="Times New Roman" w:hAnsi="Times New Roman" w:cs="Times New Roman"/>
          <w:sz w:val="24"/>
          <w:szCs w:val="24"/>
          <w:lang w:val="sr-Cyrl-CS"/>
        </w:rPr>
      </w:pPr>
    </w:p>
    <w:p w14:paraId="618B1D84" w14:textId="15C9344E" w:rsidR="00F55E89" w:rsidRPr="007801E2" w:rsidRDefault="00F55E8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Захтев за изузеће </w:t>
      </w:r>
      <w:r w:rsidR="00CD7BC4" w:rsidRPr="007801E2">
        <w:rPr>
          <w:rFonts w:ascii="Times New Roman" w:hAnsi="Times New Roman" w:cs="Times New Roman"/>
          <w:sz w:val="24"/>
          <w:szCs w:val="24"/>
          <w:lang w:val="sr-Cyrl-CS"/>
        </w:rPr>
        <w:t>који подноси</w:t>
      </w:r>
      <w:r w:rsidRPr="007801E2">
        <w:rPr>
          <w:rFonts w:ascii="Times New Roman" w:hAnsi="Times New Roman" w:cs="Times New Roman"/>
          <w:sz w:val="24"/>
          <w:szCs w:val="24"/>
          <w:lang w:val="sr-Cyrl-CS"/>
        </w:rPr>
        <w:t xml:space="preserve"> надлежн</w:t>
      </w:r>
      <w:r w:rsidR="00CD7BC4"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опера</w:t>
      </w:r>
      <w:r w:rsidR="007E0208" w:rsidRPr="007801E2">
        <w:rPr>
          <w:rFonts w:ascii="Times New Roman" w:hAnsi="Times New Roman" w:cs="Times New Roman"/>
          <w:sz w:val="24"/>
          <w:szCs w:val="24"/>
          <w:lang w:val="sr-Cyrl-CS"/>
        </w:rPr>
        <w:t>тор система или надлежн</w:t>
      </w:r>
      <w:r w:rsidR="00CD7BC4" w:rsidRPr="007801E2">
        <w:rPr>
          <w:rFonts w:ascii="Times New Roman" w:hAnsi="Times New Roman" w:cs="Times New Roman"/>
          <w:sz w:val="24"/>
          <w:szCs w:val="24"/>
          <w:lang w:val="sr-Cyrl-CS"/>
        </w:rPr>
        <w:t>и</w:t>
      </w:r>
      <w:r w:rsidR="007E0208" w:rsidRPr="007801E2">
        <w:rPr>
          <w:rFonts w:ascii="Times New Roman" w:hAnsi="Times New Roman" w:cs="Times New Roman"/>
          <w:sz w:val="24"/>
          <w:szCs w:val="24"/>
          <w:lang w:val="sr-Cyrl-CS"/>
        </w:rPr>
        <w:t xml:space="preserve"> ОПС</w:t>
      </w:r>
    </w:p>
    <w:p w14:paraId="62E84317" w14:textId="77777777" w:rsidR="00D03ED3" w:rsidRPr="007801E2" w:rsidRDefault="00D03ED3" w:rsidP="001345E0">
      <w:pPr>
        <w:spacing w:after="0" w:line="240" w:lineRule="auto"/>
        <w:jc w:val="center"/>
        <w:rPr>
          <w:rFonts w:ascii="Times New Roman" w:hAnsi="Times New Roman" w:cs="Times New Roman"/>
          <w:sz w:val="24"/>
          <w:szCs w:val="24"/>
          <w:lang w:val="sr-Cyrl-CS"/>
        </w:rPr>
      </w:pPr>
    </w:p>
    <w:p w14:paraId="3E23A1AC" w14:textId="3F1BC3FE" w:rsidR="00F55E89" w:rsidRPr="007801E2" w:rsidRDefault="00B30A99" w:rsidP="00D03ED3">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53.</w:t>
      </w:r>
    </w:p>
    <w:p w14:paraId="3CCCAC76" w14:textId="46E7CE92"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оператор система или надлежни ОПС могу тражити изузеће за објекат купца прикључен на преносни систем, дистрибутивни објекат прикључен на преносни систем, дистрибутивни систем или елементе постројењ</w:t>
      </w:r>
      <w:r w:rsidR="009A7DD0"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купца који се користе у оквиру објекта купца или </w:t>
      </w:r>
      <w:r w:rsidR="0036233A" w:rsidRPr="007801E2">
        <w:rPr>
          <w:rFonts w:ascii="Times New Roman" w:hAnsi="Times New Roman" w:cs="Times New Roman"/>
          <w:sz w:val="24"/>
          <w:szCs w:val="24"/>
          <w:lang w:val="sr-Cyrl-CS"/>
        </w:rPr>
        <w:t xml:space="preserve">затвореном дистрибутивном систему </w:t>
      </w:r>
      <w:r w:rsidRPr="007801E2">
        <w:rPr>
          <w:rFonts w:ascii="Times New Roman" w:hAnsi="Times New Roman" w:cs="Times New Roman"/>
          <w:sz w:val="24"/>
          <w:szCs w:val="24"/>
          <w:lang w:val="sr-Cyrl-CS"/>
        </w:rPr>
        <w:t>који су</w:t>
      </w:r>
      <w:r w:rsidR="0076358C" w:rsidRPr="007801E2">
        <w:rPr>
          <w:rFonts w:ascii="Times New Roman" w:hAnsi="Times New Roman" w:cs="Times New Roman"/>
          <w:sz w:val="24"/>
          <w:szCs w:val="24"/>
          <w:lang w:val="sr-Cyrl-CS"/>
        </w:rPr>
        <w:t xml:space="preserve"> прикључени </w:t>
      </w:r>
      <w:r w:rsidRPr="007801E2">
        <w:rPr>
          <w:rFonts w:ascii="Times New Roman" w:hAnsi="Times New Roman" w:cs="Times New Roman"/>
          <w:sz w:val="24"/>
          <w:szCs w:val="24"/>
          <w:lang w:val="sr-Cyrl-CS"/>
        </w:rPr>
        <w:t xml:space="preserve"> или ће бити прикључени на њихову мрежу.</w:t>
      </w:r>
    </w:p>
    <w:p w14:paraId="297D4129" w14:textId="6BE388EB"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оператори система или надлежни ОПС </w:t>
      </w:r>
      <w:r w:rsidR="002009E2" w:rsidRPr="007801E2">
        <w:rPr>
          <w:rFonts w:ascii="Times New Roman" w:hAnsi="Times New Roman" w:cs="Times New Roman"/>
          <w:sz w:val="24"/>
          <w:szCs w:val="24"/>
          <w:lang w:val="sr-Cyrl-CS"/>
        </w:rPr>
        <w:t xml:space="preserve">подносе Агенцији </w:t>
      </w:r>
      <w:r w:rsidRPr="007801E2">
        <w:rPr>
          <w:rFonts w:ascii="Times New Roman" w:hAnsi="Times New Roman" w:cs="Times New Roman"/>
          <w:sz w:val="24"/>
          <w:szCs w:val="24"/>
          <w:lang w:val="sr-Cyrl-CS"/>
        </w:rPr>
        <w:t xml:space="preserve">захтеве за изузеће </w:t>
      </w:r>
      <w:r w:rsidR="002009E2" w:rsidRPr="007801E2">
        <w:rPr>
          <w:rFonts w:ascii="Times New Roman" w:hAnsi="Times New Roman" w:cs="Times New Roman"/>
          <w:sz w:val="24"/>
          <w:szCs w:val="24"/>
          <w:lang w:val="sr-Cyrl-CS"/>
        </w:rPr>
        <w:t xml:space="preserve">који </w:t>
      </w:r>
      <w:r w:rsidRPr="007801E2">
        <w:rPr>
          <w:rFonts w:ascii="Times New Roman" w:hAnsi="Times New Roman" w:cs="Times New Roman"/>
          <w:sz w:val="24"/>
          <w:szCs w:val="24"/>
          <w:lang w:val="sr-Cyrl-CS"/>
        </w:rPr>
        <w:t>садрж</w:t>
      </w:r>
      <w:r w:rsidR="0076358C"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w:t>
      </w:r>
    </w:p>
    <w:p w14:paraId="45398661" w14:textId="6AED1971"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 xml:space="preserve">идентификационе податке надлежног оператора система или надлежног ОПС, као и </w:t>
      </w:r>
      <w:r w:rsidR="0076358C" w:rsidRPr="007801E2">
        <w:rPr>
          <w:rFonts w:ascii="Times New Roman" w:hAnsi="Times New Roman" w:cs="Times New Roman"/>
          <w:sz w:val="24"/>
          <w:szCs w:val="24"/>
          <w:lang w:val="sr-Cyrl-CS"/>
        </w:rPr>
        <w:t xml:space="preserve">податке о </w:t>
      </w:r>
      <w:r w:rsidR="00B30A99" w:rsidRPr="007801E2">
        <w:rPr>
          <w:rFonts w:ascii="Times New Roman" w:hAnsi="Times New Roman" w:cs="Times New Roman"/>
          <w:sz w:val="24"/>
          <w:szCs w:val="24"/>
          <w:lang w:val="sr-Cyrl-CS"/>
        </w:rPr>
        <w:t>особ</w:t>
      </w:r>
      <w:r w:rsidR="0076358C" w:rsidRPr="007801E2">
        <w:rPr>
          <w:rFonts w:ascii="Times New Roman" w:hAnsi="Times New Roman" w:cs="Times New Roman"/>
          <w:sz w:val="24"/>
          <w:szCs w:val="24"/>
          <w:lang w:val="sr-Cyrl-CS"/>
        </w:rPr>
        <w:t>и</w:t>
      </w:r>
      <w:r w:rsidR="00B30A99" w:rsidRPr="007801E2">
        <w:rPr>
          <w:rFonts w:ascii="Times New Roman" w:hAnsi="Times New Roman" w:cs="Times New Roman"/>
          <w:sz w:val="24"/>
          <w:szCs w:val="24"/>
          <w:lang w:val="sr-Cyrl-CS"/>
        </w:rPr>
        <w:t xml:space="preserve"> за контакт;</w:t>
      </w:r>
    </w:p>
    <w:p w14:paraId="4AE511D4" w14:textId="2C5DF779"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опис објекта купца прикљученог</w:t>
      </w:r>
      <w:r w:rsidR="007E020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на преносни систем, дистрибутивног објекта прикљученог на преносни систем, дистрибутивног система или елемента постројења купца за које се тражи</w:t>
      </w:r>
      <w:r w:rsidR="007E0208"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изузеће као и укупну инсталисану снагу и број објеката купца прикључених на преносни систем, дистрибутивних објеката прикључених на преносни систем, дистрибутивних система или елемената постројења купца;</w:t>
      </w:r>
    </w:p>
    <w:p w14:paraId="50E9BCA5" w14:textId="6B8CD0FD"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3</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2009E2" w:rsidRPr="007801E2">
        <w:rPr>
          <w:rFonts w:ascii="Times New Roman" w:hAnsi="Times New Roman" w:cs="Times New Roman"/>
          <w:sz w:val="24"/>
          <w:szCs w:val="24"/>
          <w:lang w:val="sr-Cyrl-CS"/>
        </w:rPr>
        <w:t xml:space="preserve">захтеве </w:t>
      </w:r>
      <w:r w:rsidR="00B30A99" w:rsidRPr="007801E2">
        <w:rPr>
          <w:rFonts w:ascii="Times New Roman" w:hAnsi="Times New Roman" w:cs="Times New Roman"/>
          <w:sz w:val="24"/>
          <w:szCs w:val="24"/>
          <w:lang w:val="sr-Cyrl-CS"/>
        </w:rPr>
        <w:t>из ове уредбе за које се тражи изузеће, са детаљним описом траженог изузећа;</w:t>
      </w:r>
    </w:p>
    <w:p w14:paraId="31F6DC7C" w14:textId="19EE0B9A"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4</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детаљно образложење, са св</w:t>
      </w:r>
      <w:r w:rsidR="0076358C"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одго</w:t>
      </w:r>
      <w:r w:rsidR="00767961" w:rsidRPr="007801E2">
        <w:rPr>
          <w:rFonts w:ascii="Times New Roman" w:hAnsi="Times New Roman" w:cs="Times New Roman"/>
          <w:sz w:val="24"/>
          <w:szCs w:val="24"/>
          <w:lang w:val="sr-Cyrl-CS"/>
        </w:rPr>
        <w:t>ва</w:t>
      </w:r>
      <w:r w:rsidR="00B30A99" w:rsidRPr="007801E2">
        <w:rPr>
          <w:rFonts w:ascii="Times New Roman" w:hAnsi="Times New Roman" w:cs="Times New Roman"/>
          <w:sz w:val="24"/>
          <w:szCs w:val="24"/>
          <w:lang w:val="sr-Cyrl-CS"/>
        </w:rPr>
        <w:t>рајућ</w:t>
      </w:r>
      <w:r w:rsidR="0076358C"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пр</w:t>
      </w:r>
      <w:r w:rsidR="0076358C" w:rsidRPr="007801E2">
        <w:rPr>
          <w:rFonts w:ascii="Times New Roman" w:hAnsi="Times New Roman" w:cs="Times New Roman"/>
          <w:sz w:val="24"/>
          <w:szCs w:val="24"/>
          <w:lang w:val="sr-Cyrl-CS"/>
        </w:rPr>
        <w:t>опратном</w:t>
      </w:r>
      <w:r w:rsidR="00B30A99" w:rsidRPr="007801E2">
        <w:rPr>
          <w:rFonts w:ascii="Times New Roman" w:hAnsi="Times New Roman" w:cs="Times New Roman"/>
          <w:sz w:val="24"/>
          <w:szCs w:val="24"/>
          <w:lang w:val="sr-Cyrl-CS"/>
        </w:rPr>
        <w:t xml:space="preserve"> документ</w:t>
      </w:r>
      <w:r w:rsidR="0076358C" w:rsidRPr="007801E2">
        <w:rPr>
          <w:rFonts w:ascii="Times New Roman" w:hAnsi="Times New Roman" w:cs="Times New Roman"/>
          <w:sz w:val="24"/>
          <w:szCs w:val="24"/>
          <w:lang w:val="sr-Cyrl-CS"/>
        </w:rPr>
        <w:t>ацијом</w:t>
      </w:r>
      <w:r w:rsidR="00B30A99" w:rsidRPr="007801E2">
        <w:rPr>
          <w:rFonts w:ascii="Times New Roman" w:hAnsi="Times New Roman" w:cs="Times New Roman"/>
          <w:sz w:val="24"/>
          <w:szCs w:val="24"/>
          <w:lang w:val="sr-Cyrl-CS"/>
        </w:rPr>
        <w:t>;</w:t>
      </w:r>
    </w:p>
    <w:p w14:paraId="66755304" w14:textId="7ACA73E0"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5</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доказ да тражено изузеће нема негативан утицај на прекограничну трговину;</w:t>
      </w:r>
    </w:p>
    <w:p w14:paraId="3DFEB5B7" w14:textId="461D556E"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6</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анализу трошкова и користи у складу са члан</w:t>
      </w:r>
      <w:r w:rsidR="007B6CBD" w:rsidRPr="007801E2">
        <w:rPr>
          <w:rFonts w:ascii="Times New Roman" w:hAnsi="Times New Roman" w:cs="Times New Roman"/>
          <w:sz w:val="24"/>
          <w:szCs w:val="24"/>
          <w:lang w:val="sr-Cyrl-CS"/>
        </w:rPr>
        <w:t>ом</w:t>
      </w:r>
      <w:r w:rsidR="00B30A99" w:rsidRPr="007801E2">
        <w:rPr>
          <w:rFonts w:ascii="Times New Roman" w:hAnsi="Times New Roman" w:cs="Times New Roman"/>
          <w:sz w:val="24"/>
          <w:szCs w:val="24"/>
          <w:lang w:val="sr-Cyrl-CS"/>
        </w:rPr>
        <w:t xml:space="preserve"> 49.</w:t>
      </w:r>
      <w:r w:rsidR="0036233A" w:rsidRPr="007801E2">
        <w:rPr>
          <w:rFonts w:ascii="Times New Roman" w:hAnsi="Times New Roman" w:cs="Times New Roman"/>
          <w:sz w:val="24"/>
          <w:szCs w:val="24"/>
          <w:lang w:val="sr-Cyrl-CS"/>
        </w:rPr>
        <w:t xml:space="preserve"> ове уредбе</w:t>
      </w:r>
      <w:r w:rsidR="007B6CBD" w:rsidRPr="007801E2">
        <w:rPr>
          <w:rFonts w:ascii="Times New Roman" w:hAnsi="Times New Roman" w:cs="Times New Roman"/>
          <w:sz w:val="24"/>
          <w:szCs w:val="24"/>
          <w:lang w:val="sr-Cyrl-CS"/>
        </w:rPr>
        <w:t>.</w:t>
      </w:r>
      <w:r w:rsidR="0036233A" w:rsidRPr="007801E2">
        <w:rPr>
          <w:rFonts w:ascii="Times New Roman" w:hAnsi="Times New Roman" w:cs="Times New Roman"/>
          <w:sz w:val="24"/>
          <w:szCs w:val="24"/>
          <w:lang w:val="sr-Cyrl-CS"/>
        </w:rPr>
        <w:t xml:space="preserve"> </w:t>
      </w:r>
      <w:r w:rsidR="007B6CBD" w:rsidRPr="007801E2">
        <w:rPr>
          <w:rFonts w:ascii="Times New Roman" w:hAnsi="Times New Roman" w:cs="Times New Roman"/>
          <w:sz w:val="24"/>
          <w:szCs w:val="24"/>
          <w:lang w:val="sr-Cyrl-CS"/>
        </w:rPr>
        <w:t>А</w:t>
      </w:r>
      <w:r w:rsidR="0036233A" w:rsidRPr="007801E2">
        <w:rPr>
          <w:rFonts w:ascii="Times New Roman" w:hAnsi="Times New Roman" w:cs="Times New Roman"/>
          <w:sz w:val="24"/>
          <w:szCs w:val="24"/>
          <w:lang w:val="sr-Cyrl-CS"/>
        </w:rPr>
        <w:t xml:space="preserve">ко </w:t>
      </w:r>
      <w:r w:rsidR="007E0208" w:rsidRPr="007801E2">
        <w:rPr>
          <w:rFonts w:ascii="Times New Roman" w:hAnsi="Times New Roman" w:cs="Times New Roman"/>
          <w:sz w:val="24"/>
          <w:szCs w:val="24"/>
          <w:lang w:val="sr-Cyrl-CS"/>
        </w:rPr>
        <w:t xml:space="preserve"> је </w:t>
      </w:r>
      <w:r w:rsidR="0076358C" w:rsidRPr="007801E2">
        <w:rPr>
          <w:rFonts w:ascii="Times New Roman" w:hAnsi="Times New Roman" w:cs="Times New Roman"/>
          <w:sz w:val="24"/>
          <w:szCs w:val="24"/>
          <w:lang w:val="sr-Cyrl-CS"/>
        </w:rPr>
        <w:t>потребно</w:t>
      </w:r>
      <w:r w:rsidR="007B6CBD" w:rsidRPr="007801E2">
        <w:rPr>
          <w:rFonts w:ascii="Times New Roman" w:hAnsi="Times New Roman" w:cs="Times New Roman"/>
          <w:sz w:val="24"/>
          <w:szCs w:val="24"/>
          <w:lang w:val="sr-Cyrl-CS"/>
        </w:rPr>
        <w:t>,</w:t>
      </w:r>
      <w:r w:rsidR="007E0208" w:rsidRPr="007801E2">
        <w:rPr>
          <w:rFonts w:ascii="Times New Roman" w:hAnsi="Times New Roman" w:cs="Times New Roman"/>
          <w:sz w:val="24"/>
          <w:szCs w:val="24"/>
          <w:lang w:val="sr-Cyrl-CS"/>
        </w:rPr>
        <w:t xml:space="preserve"> </w:t>
      </w:r>
      <w:r w:rsidR="0076358C" w:rsidRPr="007801E2">
        <w:rPr>
          <w:rFonts w:ascii="Times New Roman" w:hAnsi="Times New Roman" w:cs="Times New Roman"/>
          <w:sz w:val="24"/>
          <w:szCs w:val="24"/>
          <w:lang w:val="sr-Cyrl-CS"/>
        </w:rPr>
        <w:t>а</w:t>
      </w:r>
      <w:r w:rsidR="00B30A99" w:rsidRPr="007801E2">
        <w:rPr>
          <w:rFonts w:ascii="Times New Roman" w:hAnsi="Times New Roman" w:cs="Times New Roman"/>
          <w:sz w:val="24"/>
          <w:szCs w:val="24"/>
          <w:lang w:val="sr-Cyrl-CS"/>
        </w:rPr>
        <w:t xml:space="preserve">нализа трошкова и користи се врши у координацији са надлежним ОПС и </w:t>
      </w:r>
      <w:r w:rsidR="00FE29E7" w:rsidRPr="007801E2">
        <w:rPr>
          <w:rFonts w:ascii="Times New Roman" w:hAnsi="Times New Roman" w:cs="Times New Roman"/>
          <w:sz w:val="24"/>
          <w:szCs w:val="24"/>
          <w:lang w:val="sr-Cyrl-CS"/>
        </w:rPr>
        <w:t xml:space="preserve">било којим </w:t>
      </w:r>
      <w:r w:rsidR="00B30A99" w:rsidRPr="007801E2">
        <w:rPr>
          <w:rFonts w:ascii="Times New Roman" w:hAnsi="Times New Roman" w:cs="Times New Roman"/>
          <w:sz w:val="24"/>
          <w:szCs w:val="24"/>
          <w:lang w:val="sr-Cyrl-CS"/>
        </w:rPr>
        <w:t>суседним ОДС.</w:t>
      </w:r>
    </w:p>
    <w:p w14:paraId="6F8E1195" w14:textId="0C3828A4"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захтев за изузеће </w:t>
      </w:r>
      <w:r w:rsidR="0036233A" w:rsidRPr="007801E2">
        <w:rPr>
          <w:rFonts w:ascii="Times New Roman" w:hAnsi="Times New Roman" w:cs="Times New Roman"/>
          <w:sz w:val="24"/>
          <w:szCs w:val="24"/>
          <w:lang w:val="sr-Cyrl-CS"/>
        </w:rPr>
        <w:t>подн</w:t>
      </w:r>
      <w:r w:rsidR="00E74EFB" w:rsidRPr="007801E2">
        <w:rPr>
          <w:rFonts w:ascii="Times New Roman" w:hAnsi="Times New Roman" w:cs="Times New Roman"/>
          <w:sz w:val="24"/>
          <w:szCs w:val="24"/>
          <w:lang w:val="sr-Cyrl-CS"/>
        </w:rPr>
        <w:t>есе</w:t>
      </w:r>
      <w:r w:rsidRPr="007801E2">
        <w:rPr>
          <w:rFonts w:ascii="Times New Roman" w:hAnsi="Times New Roman" w:cs="Times New Roman"/>
          <w:sz w:val="24"/>
          <w:szCs w:val="24"/>
          <w:lang w:val="sr-Cyrl-CS"/>
        </w:rPr>
        <w:t xml:space="preserve"> надлежн</w:t>
      </w:r>
      <w:r w:rsidR="0036233A" w:rsidRPr="007801E2">
        <w:rPr>
          <w:rFonts w:ascii="Times New Roman" w:hAnsi="Times New Roman" w:cs="Times New Roman"/>
          <w:sz w:val="24"/>
          <w:szCs w:val="24"/>
          <w:lang w:val="sr-Cyrl-CS"/>
        </w:rPr>
        <w:t>и</w:t>
      </w:r>
      <w:r w:rsidRPr="007801E2">
        <w:rPr>
          <w:rFonts w:ascii="Times New Roman" w:hAnsi="Times New Roman" w:cs="Times New Roman"/>
          <w:sz w:val="24"/>
          <w:szCs w:val="24"/>
          <w:lang w:val="sr-Cyrl-CS"/>
        </w:rPr>
        <w:t xml:space="preserve"> ОДС, Агенција у року од две недеље од дана пријема тог захтева </w:t>
      </w:r>
      <w:r w:rsidR="00FB583C" w:rsidRPr="007801E2">
        <w:rPr>
          <w:rFonts w:ascii="Times New Roman" w:hAnsi="Times New Roman" w:cs="Times New Roman"/>
          <w:sz w:val="24"/>
          <w:szCs w:val="24"/>
          <w:lang w:val="sr-Cyrl-CS"/>
        </w:rPr>
        <w:t xml:space="preserve">тражи </w:t>
      </w:r>
      <w:r w:rsidRPr="007801E2">
        <w:rPr>
          <w:rFonts w:ascii="Times New Roman" w:hAnsi="Times New Roman" w:cs="Times New Roman"/>
          <w:sz w:val="24"/>
          <w:szCs w:val="24"/>
          <w:lang w:val="sr-Cyrl-CS"/>
        </w:rPr>
        <w:t>од надлежног ОПС да оцени захтев за изузеће с обзиром на критеријуме из члана 51. ове уредбе.</w:t>
      </w:r>
    </w:p>
    <w:p w14:paraId="5B9C815A" w14:textId="71192356"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У року од две недеље од дана пријема захтева за оцену</w:t>
      </w:r>
      <w:r w:rsidR="0089720D" w:rsidRPr="007801E2">
        <w:rPr>
          <w:rFonts w:ascii="Times New Roman" w:hAnsi="Times New Roman" w:cs="Times New Roman"/>
          <w:sz w:val="24"/>
          <w:szCs w:val="24"/>
          <w:lang w:val="sr-Cyrl-CS"/>
        </w:rPr>
        <w:t xml:space="preserve"> из става 3. овог члана</w:t>
      </w:r>
      <w:r w:rsidRPr="007801E2">
        <w:rPr>
          <w:rFonts w:ascii="Times New Roman" w:hAnsi="Times New Roman" w:cs="Times New Roman"/>
          <w:sz w:val="24"/>
          <w:szCs w:val="24"/>
          <w:lang w:val="sr-Cyrl-CS"/>
        </w:rPr>
        <w:t>, надлежни ОПС мора  потврди</w:t>
      </w:r>
      <w:r w:rsidR="00535F68" w:rsidRPr="007801E2">
        <w:rPr>
          <w:rFonts w:ascii="Times New Roman" w:hAnsi="Times New Roman" w:cs="Times New Roman"/>
          <w:sz w:val="24"/>
          <w:szCs w:val="24"/>
          <w:lang w:val="sr-Cyrl-CS"/>
        </w:rPr>
        <w:t>ти</w:t>
      </w:r>
      <w:r w:rsidRPr="007801E2">
        <w:rPr>
          <w:rFonts w:ascii="Times New Roman" w:hAnsi="Times New Roman" w:cs="Times New Roman"/>
          <w:sz w:val="24"/>
          <w:szCs w:val="24"/>
          <w:lang w:val="sr-Cyrl-CS"/>
        </w:rPr>
        <w:t xml:space="preserve"> надлежном ОДС да ли је захтев за изузеће </w:t>
      </w:r>
      <w:r w:rsidR="00E74EFB" w:rsidRPr="007801E2">
        <w:rPr>
          <w:rFonts w:ascii="Times New Roman" w:hAnsi="Times New Roman" w:cs="Times New Roman"/>
          <w:sz w:val="24"/>
          <w:szCs w:val="24"/>
          <w:lang w:val="sr-Cyrl-CS"/>
        </w:rPr>
        <w:t>потпун</w:t>
      </w:r>
      <w:r w:rsidRPr="007801E2">
        <w:rPr>
          <w:rFonts w:ascii="Times New Roman" w:hAnsi="Times New Roman" w:cs="Times New Roman"/>
          <w:sz w:val="24"/>
          <w:szCs w:val="24"/>
          <w:lang w:val="sr-Cyrl-CS"/>
        </w:rPr>
        <w:t xml:space="preserve">. Ако надлежни ОПС сматра да је захтев непотпун, надлежни ОДС мора доставити додатне потребне информације у року од месец дана од </w:t>
      </w:r>
      <w:r w:rsidR="00E74EFB" w:rsidRPr="007801E2">
        <w:rPr>
          <w:rFonts w:ascii="Times New Roman" w:hAnsi="Times New Roman" w:cs="Times New Roman"/>
          <w:sz w:val="24"/>
          <w:szCs w:val="24"/>
          <w:lang w:val="sr-Cyrl-CS"/>
        </w:rPr>
        <w:t xml:space="preserve">дана </w:t>
      </w:r>
      <w:r w:rsidRPr="007801E2">
        <w:rPr>
          <w:rFonts w:ascii="Times New Roman" w:hAnsi="Times New Roman" w:cs="Times New Roman"/>
          <w:sz w:val="24"/>
          <w:szCs w:val="24"/>
          <w:lang w:val="sr-Cyrl-CS"/>
        </w:rPr>
        <w:t>пријема захтева за додатне информације.</w:t>
      </w:r>
    </w:p>
    <w:p w14:paraId="15D3F217" w14:textId="617BC2D7"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 року од шест месеци од дана пријема захтева за изузеће, надлежни ОПС </w:t>
      </w:r>
      <w:r w:rsidR="00FB583C" w:rsidRPr="007801E2">
        <w:rPr>
          <w:rFonts w:ascii="Times New Roman" w:hAnsi="Times New Roman" w:cs="Times New Roman"/>
          <w:sz w:val="24"/>
          <w:szCs w:val="24"/>
          <w:lang w:val="sr-Cyrl-CS"/>
        </w:rPr>
        <w:t xml:space="preserve">доставља </w:t>
      </w:r>
      <w:r w:rsidR="00535F68" w:rsidRPr="007801E2">
        <w:rPr>
          <w:rFonts w:ascii="Times New Roman" w:hAnsi="Times New Roman" w:cs="Times New Roman"/>
          <w:sz w:val="24"/>
          <w:szCs w:val="24"/>
          <w:lang w:val="sr-Cyrl-CS"/>
        </w:rPr>
        <w:t xml:space="preserve"> своју оцену</w:t>
      </w:r>
      <w:r w:rsidRPr="007801E2">
        <w:rPr>
          <w:rFonts w:ascii="Times New Roman" w:hAnsi="Times New Roman" w:cs="Times New Roman"/>
          <w:sz w:val="24"/>
          <w:szCs w:val="24"/>
          <w:lang w:val="sr-Cyrl-CS"/>
        </w:rPr>
        <w:t xml:space="preserve"> Агенцији, </w:t>
      </w:r>
      <w:r w:rsidR="00535F68" w:rsidRPr="007801E2">
        <w:rPr>
          <w:rFonts w:ascii="Times New Roman" w:hAnsi="Times New Roman" w:cs="Times New Roman"/>
          <w:sz w:val="24"/>
          <w:szCs w:val="24"/>
          <w:lang w:val="sr-Cyrl-CS"/>
        </w:rPr>
        <w:t>укључујући сву потребну</w:t>
      </w:r>
      <w:r w:rsidRPr="007801E2">
        <w:rPr>
          <w:rFonts w:ascii="Times New Roman" w:hAnsi="Times New Roman" w:cs="Times New Roman"/>
          <w:sz w:val="24"/>
          <w:szCs w:val="24"/>
          <w:lang w:val="sr-Cyrl-CS"/>
        </w:rPr>
        <w:t xml:space="preserve"> документациј</w:t>
      </w:r>
      <w:r w:rsidR="00535F68" w:rsidRPr="007801E2">
        <w:rPr>
          <w:rFonts w:ascii="Times New Roman" w:hAnsi="Times New Roman" w:cs="Times New Roman"/>
          <w:sz w:val="24"/>
          <w:szCs w:val="24"/>
          <w:lang w:val="sr-Cyrl-CS"/>
        </w:rPr>
        <w:t>у</w:t>
      </w:r>
      <w:r w:rsidRPr="007801E2">
        <w:rPr>
          <w:rFonts w:ascii="Times New Roman" w:hAnsi="Times New Roman" w:cs="Times New Roman"/>
          <w:sz w:val="24"/>
          <w:szCs w:val="24"/>
          <w:lang w:val="sr-Cyrl-CS"/>
        </w:rPr>
        <w:t xml:space="preserve">. Рок од шест месеци се </w:t>
      </w:r>
      <w:r w:rsidR="00535F68" w:rsidRPr="007801E2">
        <w:rPr>
          <w:rFonts w:ascii="Times New Roman" w:hAnsi="Times New Roman" w:cs="Times New Roman"/>
          <w:sz w:val="24"/>
          <w:szCs w:val="24"/>
          <w:lang w:val="sr-Cyrl-CS"/>
        </w:rPr>
        <w:t xml:space="preserve">може </w:t>
      </w:r>
      <w:r w:rsidRPr="007801E2">
        <w:rPr>
          <w:rFonts w:ascii="Times New Roman" w:hAnsi="Times New Roman" w:cs="Times New Roman"/>
          <w:sz w:val="24"/>
          <w:szCs w:val="24"/>
          <w:lang w:val="sr-Cyrl-CS"/>
        </w:rPr>
        <w:t>продужити за месец</w:t>
      </w:r>
      <w:r w:rsidR="00FB583C" w:rsidRPr="007801E2">
        <w:rPr>
          <w:rFonts w:ascii="Times New Roman" w:hAnsi="Times New Roman" w:cs="Times New Roman"/>
          <w:sz w:val="24"/>
          <w:szCs w:val="24"/>
          <w:lang w:val="sr-Cyrl-CS"/>
        </w:rPr>
        <w:t xml:space="preserve"> дана </w:t>
      </w:r>
      <w:r w:rsidRPr="007801E2">
        <w:rPr>
          <w:rFonts w:ascii="Times New Roman" w:hAnsi="Times New Roman" w:cs="Times New Roman"/>
          <w:sz w:val="24"/>
          <w:szCs w:val="24"/>
          <w:lang w:val="sr-Cyrl-CS"/>
        </w:rPr>
        <w:t xml:space="preserve">уколико надлежни ОПС </w:t>
      </w:r>
      <w:r w:rsidR="00535F68" w:rsidRPr="007801E2">
        <w:rPr>
          <w:rFonts w:ascii="Times New Roman" w:hAnsi="Times New Roman" w:cs="Times New Roman"/>
          <w:sz w:val="24"/>
          <w:szCs w:val="24"/>
          <w:lang w:val="sr-Cyrl-CS"/>
        </w:rPr>
        <w:t>за</w:t>
      </w:r>
      <w:r w:rsidRPr="007801E2">
        <w:rPr>
          <w:rFonts w:ascii="Times New Roman" w:hAnsi="Times New Roman" w:cs="Times New Roman"/>
          <w:sz w:val="24"/>
          <w:szCs w:val="24"/>
          <w:lang w:val="sr-Cyrl-CS"/>
        </w:rPr>
        <w:t>тражи додатне информације од надлежног ОДС.</w:t>
      </w:r>
    </w:p>
    <w:p w14:paraId="00FA0BCA" w14:textId="528408B0"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доноси одлуку о захтеву за изузеће у року од шест месеци од дана пријема захтева. Уколико захтев за изузеће подноси надлежни ОДС, рок од шест месеци </w:t>
      </w:r>
      <w:r w:rsidR="00535F68" w:rsidRPr="007801E2">
        <w:rPr>
          <w:rFonts w:ascii="Times New Roman" w:hAnsi="Times New Roman" w:cs="Times New Roman"/>
          <w:sz w:val="24"/>
          <w:szCs w:val="24"/>
          <w:lang w:val="sr-Cyrl-CS"/>
        </w:rPr>
        <w:t xml:space="preserve">почиње </w:t>
      </w:r>
      <w:r w:rsidR="00C652CF" w:rsidRPr="007801E2">
        <w:rPr>
          <w:rFonts w:ascii="Times New Roman" w:hAnsi="Times New Roman" w:cs="Times New Roman"/>
          <w:sz w:val="24"/>
          <w:szCs w:val="24"/>
          <w:lang w:val="sr-Cyrl-CS"/>
        </w:rPr>
        <w:t>да тече</w:t>
      </w:r>
      <w:r w:rsidRPr="007801E2">
        <w:rPr>
          <w:rFonts w:ascii="Times New Roman" w:hAnsi="Times New Roman" w:cs="Times New Roman"/>
          <w:sz w:val="24"/>
          <w:szCs w:val="24"/>
          <w:lang w:val="sr-Cyrl-CS"/>
        </w:rPr>
        <w:t xml:space="preserve"> од дана пријема </w:t>
      </w:r>
      <w:r w:rsidR="00535F68" w:rsidRPr="007801E2">
        <w:rPr>
          <w:rFonts w:ascii="Times New Roman" w:hAnsi="Times New Roman" w:cs="Times New Roman"/>
          <w:sz w:val="24"/>
          <w:szCs w:val="24"/>
          <w:lang w:val="sr-Cyrl-CS"/>
        </w:rPr>
        <w:t>оцене</w:t>
      </w:r>
      <w:r w:rsidRPr="007801E2">
        <w:rPr>
          <w:rFonts w:ascii="Times New Roman" w:hAnsi="Times New Roman" w:cs="Times New Roman"/>
          <w:sz w:val="24"/>
          <w:szCs w:val="24"/>
          <w:lang w:val="sr-Cyrl-CS"/>
        </w:rPr>
        <w:t xml:space="preserve"> надлежног ОПС у складу са ставом 5.</w:t>
      </w:r>
      <w:r w:rsidR="006B6804" w:rsidRPr="007801E2">
        <w:rPr>
          <w:rFonts w:ascii="Times New Roman" w:hAnsi="Times New Roman" w:cs="Times New Roman"/>
          <w:sz w:val="24"/>
          <w:szCs w:val="24"/>
          <w:lang w:val="sr-Cyrl-CS"/>
        </w:rPr>
        <w:t xml:space="preserve"> овог члана.</w:t>
      </w:r>
    </w:p>
    <w:p w14:paraId="7D643592" w14:textId="6FFFAA12"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Рок из става 6</w:t>
      </w:r>
      <w:r w:rsidR="0036233A"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r w:rsidR="006B6804" w:rsidRPr="007801E2">
        <w:rPr>
          <w:rFonts w:ascii="Times New Roman" w:hAnsi="Times New Roman" w:cs="Times New Roman"/>
          <w:sz w:val="24"/>
          <w:szCs w:val="24"/>
          <w:lang w:val="sr-Cyrl-CS"/>
        </w:rPr>
        <w:t xml:space="preserve">овог члана </w:t>
      </w:r>
      <w:r w:rsidRPr="007801E2">
        <w:rPr>
          <w:rFonts w:ascii="Times New Roman" w:hAnsi="Times New Roman" w:cs="Times New Roman"/>
          <w:sz w:val="24"/>
          <w:szCs w:val="24"/>
          <w:lang w:val="sr-Cyrl-CS"/>
        </w:rPr>
        <w:t xml:space="preserve">може </w:t>
      </w:r>
      <w:r w:rsidR="006B6804" w:rsidRPr="007801E2">
        <w:rPr>
          <w:rFonts w:ascii="Times New Roman" w:hAnsi="Times New Roman" w:cs="Times New Roman"/>
          <w:sz w:val="24"/>
          <w:szCs w:val="24"/>
          <w:lang w:val="sr-Cyrl-CS"/>
        </w:rPr>
        <w:t>с</w:t>
      </w:r>
      <w:r w:rsidRPr="007801E2">
        <w:rPr>
          <w:rFonts w:ascii="Times New Roman" w:hAnsi="Times New Roman" w:cs="Times New Roman"/>
          <w:sz w:val="24"/>
          <w:szCs w:val="24"/>
          <w:lang w:val="sr-Cyrl-CS"/>
        </w:rPr>
        <w:t>е продужи</w:t>
      </w:r>
      <w:r w:rsidR="006B6804" w:rsidRPr="007801E2">
        <w:rPr>
          <w:rFonts w:ascii="Times New Roman" w:hAnsi="Times New Roman" w:cs="Times New Roman"/>
          <w:sz w:val="24"/>
          <w:szCs w:val="24"/>
          <w:lang w:val="sr-Cyrl-CS"/>
        </w:rPr>
        <w:t>ти</w:t>
      </w:r>
      <w:r w:rsidRPr="007801E2">
        <w:rPr>
          <w:rFonts w:ascii="Times New Roman" w:hAnsi="Times New Roman" w:cs="Times New Roman"/>
          <w:sz w:val="24"/>
          <w:szCs w:val="24"/>
          <w:lang w:val="sr-Cyrl-CS"/>
        </w:rPr>
        <w:t xml:space="preserve">, пре његовог истека, за </w:t>
      </w:r>
      <w:r w:rsidR="00535F68" w:rsidRPr="007801E2">
        <w:rPr>
          <w:rFonts w:ascii="Times New Roman" w:hAnsi="Times New Roman" w:cs="Times New Roman"/>
          <w:sz w:val="24"/>
          <w:szCs w:val="24"/>
          <w:lang w:val="sr-Cyrl-CS"/>
        </w:rPr>
        <w:t>још</w:t>
      </w:r>
      <w:r w:rsidRPr="007801E2">
        <w:rPr>
          <w:rFonts w:ascii="Times New Roman" w:hAnsi="Times New Roman" w:cs="Times New Roman"/>
          <w:sz w:val="24"/>
          <w:szCs w:val="24"/>
          <w:lang w:val="sr-Cyrl-CS"/>
        </w:rPr>
        <w:t xml:space="preserve"> три месеца </w:t>
      </w:r>
      <w:r w:rsidR="00535F68" w:rsidRPr="007801E2">
        <w:rPr>
          <w:rFonts w:ascii="Times New Roman" w:hAnsi="Times New Roman" w:cs="Times New Roman"/>
          <w:sz w:val="24"/>
          <w:szCs w:val="24"/>
          <w:lang w:val="sr-Cyrl-CS"/>
        </w:rPr>
        <w:t>ако</w:t>
      </w:r>
      <w:r w:rsidRPr="007801E2">
        <w:rPr>
          <w:rFonts w:ascii="Times New Roman" w:hAnsi="Times New Roman" w:cs="Times New Roman"/>
          <w:sz w:val="24"/>
          <w:szCs w:val="24"/>
          <w:lang w:val="sr-Cyrl-CS"/>
        </w:rPr>
        <w:t xml:space="preserve"> Агенција </w:t>
      </w:r>
      <w:r w:rsidR="00963ECE">
        <w:rPr>
          <w:rFonts w:ascii="Times New Roman" w:hAnsi="Times New Roman" w:cs="Times New Roman"/>
          <w:sz w:val="24"/>
          <w:szCs w:val="24"/>
          <w:lang w:val="sr-Cyrl-CS"/>
        </w:rPr>
        <w:t>за</w:t>
      </w:r>
      <w:r w:rsidR="006B6804" w:rsidRPr="007801E2">
        <w:rPr>
          <w:rFonts w:ascii="Times New Roman" w:hAnsi="Times New Roman" w:cs="Times New Roman"/>
          <w:sz w:val="24"/>
          <w:szCs w:val="24"/>
          <w:lang w:val="sr-Cyrl-CS"/>
        </w:rPr>
        <w:t>т</w:t>
      </w:r>
      <w:r w:rsidR="00535F68" w:rsidRPr="007801E2">
        <w:rPr>
          <w:rFonts w:ascii="Times New Roman" w:hAnsi="Times New Roman" w:cs="Times New Roman"/>
          <w:sz w:val="24"/>
          <w:szCs w:val="24"/>
          <w:lang w:val="sr-Cyrl-CS"/>
        </w:rPr>
        <w:t xml:space="preserve">ражи </w:t>
      </w:r>
      <w:r w:rsidR="006B6804" w:rsidRPr="007801E2">
        <w:rPr>
          <w:rFonts w:ascii="Times New Roman" w:hAnsi="Times New Roman" w:cs="Times New Roman"/>
          <w:sz w:val="24"/>
          <w:szCs w:val="24"/>
          <w:lang w:val="sr-Cyrl-CS"/>
        </w:rPr>
        <w:t xml:space="preserve">додатне информације од </w:t>
      </w:r>
      <w:r w:rsidRPr="007801E2">
        <w:rPr>
          <w:rFonts w:ascii="Times New Roman" w:hAnsi="Times New Roman" w:cs="Times New Roman"/>
          <w:sz w:val="24"/>
          <w:szCs w:val="24"/>
          <w:lang w:val="sr-Cyrl-CS"/>
        </w:rPr>
        <w:t>надлежног оператора система који тражи изузеће или од других заинтересованих страна</w:t>
      </w:r>
      <w:r w:rsidR="00535F68" w:rsidRPr="007801E2">
        <w:rPr>
          <w:rFonts w:ascii="Times New Roman" w:hAnsi="Times New Roman" w:cs="Times New Roman"/>
          <w:sz w:val="24"/>
          <w:szCs w:val="24"/>
          <w:lang w:val="sr-Cyrl-CS"/>
        </w:rPr>
        <w:t>. Д</w:t>
      </w:r>
      <w:r w:rsidRPr="007801E2">
        <w:rPr>
          <w:rFonts w:ascii="Times New Roman" w:hAnsi="Times New Roman" w:cs="Times New Roman"/>
          <w:sz w:val="24"/>
          <w:szCs w:val="24"/>
          <w:lang w:val="sr-Cyrl-CS"/>
        </w:rPr>
        <w:t>одатни рок почиње да тече од дана пријема потпун</w:t>
      </w:r>
      <w:r w:rsidR="0092111C" w:rsidRPr="007801E2">
        <w:rPr>
          <w:rFonts w:ascii="Times New Roman" w:hAnsi="Times New Roman" w:cs="Times New Roman"/>
          <w:sz w:val="24"/>
          <w:szCs w:val="24"/>
          <w:lang w:val="sr-Cyrl-CS"/>
        </w:rPr>
        <w:t>их</w:t>
      </w:r>
      <w:r w:rsidRPr="007801E2">
        <w:rPr>
          <w:rFonts w:ascii="Times New Roman" w:hAnsi="Times New Roman" w:cs="Times New Roman"/>
          <w:sz w:val="24"/>
          <w:szCs w:val="24"/>
          <w:lang w:val="sr-Cyrl-CS"/>
        </w:rPr>
        <w:t xml:space="preserve"> информациј</w:t>
      </w:r>
      <w:r w:rsidR="0092111C"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Надлежни оператор система </w:t>
      </w:r>
      <w:r w:rsidR="00535F68" w:rsidRPr="007801E2">
        <w:rPr>
          <w:rFonts w:ascii="Times New Roman" w:hAnsi="Times New Roman" w:cs="Times New Roman"/>
          <w:sz w:val="24"/>
          <w:szCs w:val="24"/>
          <w:lang w:val="sr-Cyrl-CS"/>
        </w:rPr>
        <w:t>мора да достави све</w:t>
      </w:r>
      <w:r w:rsidRPr="007801E2">
        <w:rPr>
          <w:rFonts w:ascii="Times New Roman" w:hAnsi="Times New Roman" w:cs="Times New Roman"/>
          <w:sz w:val="24"/>
          <w:szCs w:val="24"/>
          <w:lang w:val="sr-Cyrl-CS"/>
        </w:rPr>
        <w:t xml:space="preserve"> додатне информације које </w:t>
      </w:r>
      <w:r w:rsidR="00535F68" w:rsidRPr="007801E2">
        <w:rPr>
          <w:rFonts w:ascii="Times New Roman" w:hAnsi="Times New Roman" w:cs="Times New Roman"/>
          <w:sz w:val="24"/>
          <w:szCs w:val="24"/>
          <w:lang w:val="sr-Cyrl-CS"/>
        </w:rPr>
        <w:t>за</w:t>
      </w:r>
      <w:r w:rsidR="00807BD9" w:rsidRPr="007801E2">
        <w:rPr>
          <w:rFonts w:ascii="Times New Roman" w:hAnsi="Times New Roman" w:cs="Times New Roman"/>
          <w:sz w:val="24"/>
          <w:szCs w:val="24"/>
          <w:lang w:val="sr-Cyrl-CS"/>
        </w:rPr>
        <w:t xml:space="preserve">хтева </w:t>
      </w:r>
      <w:r w:rsidRPr="007801E2">
        <w:rPr>
          <w:rFonts w:ascii="Times New Roman" w:hAnsi="Times New Roman" w:cs="Times New Roman"/>
          <w:sz w:val="24"/>
          <w:szCs w:val="24"/>
          <w:lang w:val="sr-Cyrl-CS"/>
        </w:rPr>
        <w:t>Агенција у року од два месеца од дана подношења</w:t>
      </w:r>
      <w:r w:rsidR="00807BD9" w:rsidRPr="007801E2">
        <w:rPr>
          <w:rFonts w:ascii="Times New Roman" w:hAnsi="Times New Roman" w:cs="Times New Roman"/>
          <w:sz w:val="24"/>
          <w:szCs w:val="24"/>
          <w:lang w:val="sr-Cyrl-CS"/>
        </w:rPr>
        <w:t xml:space="preserve"> тог</w:t>
      </w:r>
      <w:r w:rsidRPr="007801E2">
        <w:rPr>
          <w:rFonts w:ascii="Times New Roman" w:hAnsi="Times New Roman" w:cs="Times New Roman"/>
          <w:sz w:val="24"/>
          <w:szCs w:val="24"/>
          <w:lang w:val="sr-Cyrl-CS"/>
        </w:rPr>
        <w:t xml:space="preserve"> захтева. Ако надлежни оператор система не достави тражене информације </w:t>
      </w:r>
      <w:r w:rsidR="00D21E0F" w:rsidRPr="007801E2">
        <w:rPr>
          <w:rFonts w:ascii="Times New Roman" w:hAnsi="Times New Roman" w:cs="Times New Roman"/>
          <w:sz w:val="24"/>
          <w:szCs w:val="24"/>
          <w:lang w:val="sr-Cyrl-CS"/>
        </w:rPr>
        <w:t>у том року</w:t>
      </w:r>
      <w:r w:rsidR="0078556A" w:rsidRPr="007801E2">
        <w:rPr>
          <w:rFonts w:ascii="Times New Roman" w:hAnsi="Times New Roman" w:cs="Times New Roman"/>
          <w:sz w:val="24"/>
          <w:szCs w:val="24"/>
          <w:lang w:val="sr-Cyrl-CS"/>
        </w:rPr>
        <w:t>,</w:t>
      </w:r>
      <w:r w:rsidR="00D21E0F"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 xml:space="preserve"> захтев за изузеће сматра</w:t>
      </w:r>
      <w:r w:rsidR="006B6804" w:rsidRPr="007801E2">
        <w:rPr>
          <w:rFonts w:ascii="Times New Roman" w:hAnsi="Times New Roman" w:cs="Times New Roman"/>
          <w:sz w:val="24"/>
          <w:szCs w:val="24"/>
          <w:lang w:val="sr-Cyrl-CS"/>
        </w:rPr>
        <w:t xml:space="preserve"> се </w:t>
      </w:r>
      <w:r w:rsidRPr="007801E2">
        <w:rPr>
          <w:rFonts w:ascii="Times New Roman" w:hAnsi="Times New Roman" w:cs="Times New Roman"/>
          <w:sz w:val="24"/>
          <w:szCs w:val="24"/>
          <w:lang w:val="sr-Cyrl-CS"/>
        </w:rPr>
        <w:t xml:space="preserve"> повученим, осим уколико пре истека рока:</w:t>
      </w:r>
    </w:p>
    <w:p w14:paraId="08680E9D" w14:textId="7249FDFC"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1</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B30A99" w:rsidRPr="007801E2">
        <w:rPr>
          <w:rFonts w:ascii="Times New Roman" w:hAnsi="Times New Roman" w:cs="Times New Roman"/>
          <w:sz w:val="24"/>
          <w:szCs w:val="24"/>
          <w:lang w:val="sr-Cyrl-CS"/>
        </w:rPr>
        <w:t>Агенција о</w:t>
      </w:r>
      <w:r w:rsidR="006B6804" w:rsidRPr="007801E2">
        <w:rPr>
          <w:rFonts w:ascii="Times New Roman" w:hAnsi="Times New Roman" w:cs="Times New Roman"/>
          <w:sz w:val="24"/>
          <w:szCs w:val="24"/>
          <w:lang w:val="sr-Cyrl-CS"/>
        </w:rPr>
        <w:t xml:space="preserve">длучи да одобри продужење рока </w:t>
      </w:r>
      <w:r w:rsidR="00B30A99" w:rsidRPr="007801E2">
        <w:rPr>
          <w:rFonts w:ascii="Times New Roman" w:hAnsi="Times New Roman" w:cs="Times New Roman"/>
          <w:sz w:val="24"/>
          <w:szCs w:val="24"/>
          <w:lang w:val="sr-Cyrl-CS"/>
        </w:rPr>
        <w:t>или</w:t>
      </w:r>
    </w:p>
    <w:p w14:paraId="1B055828" w14:textId="2322824C" w:rsidR="00B30A99" w:rsidRPr="007801E2" w:rsidRDefault="008E5132"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2</w:t>
      </w:r>
      <w:r w:rsidR="00B30A99" w:rsidRPr="007801E2">
        <w:rPr>
          <w:rFonts w:ascii="Times New Roman" w:hAnsi="Times New Roman" w:cs="Times New Roman"/>
          <w:sz w:val="24"/>
          <w:szCs w:val="24"/>
          <w:lang w:val="sr-Cyrl-CS"/>
        </w:rPr>
        <w:t>)</w:t>
      </w:r>
      <w:r w:rsidR="00F55E89" w:rsidRPr="007801E2">
        <w:rPr>
          <w:rFonts w:ascii="Times New Roman" w:hAnsi="Times New Roman" w:cs="Times New Roman"/>
          <w:sz w:val="24"/>
          <w:szCs w:val="24"/>
          <w:lang w:val="sr-Cyrl-CS"/>
        </w:rPr>
        <w:t xml:space="preserve"> </w:t>
      </w:r>
      <w:r w:rsidR="006B6804" w:rsidRPr="007801E2">
        <w:rPr>
          <w:rFonts w:ascii="Times New Roman" w:hAnsi="Times New Roman" w:cs="Times New Roman"/>
          <w:sz w:val="24"/>
          <w:szCs w:val="24"/>
          <w:lang w:val="sr-Cyrl-CS"/>
        </w:rPr>
        <w:t xml:space="preserve">надлежни оператор система </w:t>
      </w:r>
      <w:r w:rsidR="00B30A99" w:rsidRPr="007801E2">
        <w:rPr>
          <w:rFonts w:ascii="Times New Roman" w:hAnsi="Times New Roman" w:cs="Times New Roman"/>
          <w:sz w:val="24"/>
          <w:szCs w:val="24"/>
          <w:lang w:val="sr-Cyrl-CS"/>
        </w:rPr>
        <w:t>обавести Агенцију образложеним поднеском да је захтев за изузеће потпун.</w:t>
      </w:r>
    </w:p>
    <w:p w14:paraId="0D70A4F6" w14:textId="77777777" w:rsidR="004235B1"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доноси образложену одлуку о захтеву за изузеће. </w:t>
      </w:r>
      <w:r w:rsidR="004235B1" w:rsidRPr="007801E2">
        <w:rPr>
          <w:rFonts w:ascii="Times New Roman" w:hAnsi="Times New Roman" w:cs="Times New Roman"/>
          <w:sz w:val="24"/>
          <w:szCs w:val="24"/>
          <w:lang w:val="sr-Cyrl-CS"/>
        </w:rPr>
        <w:t xml:space="preserve">Ако Агенција одобри изузеће, одређује и његово трајање. </w:t>
      </w:r>
    </w:p>
    <w:p w14:paraId="548F1AD7" w14:textId="41B44F22"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о својој одлуци обавештава надлежног операторa система, надлежног ОПС и </w:t>
      </w:r>
      <w:r w:rsidR="001B4319" w:rsidRPr="007801E2">
        <w:rPr>
          <w:rFonts w:ascii="Times New Roman" w:hAnsi="Times New Roman" w:cs="Times New Roman"/>
          <w:sz w:val="24"/>
          <w:szCs w:val="24"/>
          <w:lang w:val="sr-Cyrl-CS"/>
        </w:rPr>
        <w:t>Н</w:t>
      </w:r>
      <w:r w:rsidRPr="007801E2">
        <w:rPr>
          <w:rFonts w:ascii="Times New Roman" w:hAnsi="Times New Roman" w:cs="Times New Roman"/>
          <w:sz w:val="24"/>
          <w:szCs w:val="24"/>
          <w:lang w:val="sr-Cyrl-CS"/>
        </w:rPr>
        <w:t>адлежно тело</w:t>
      </w:r>
      <w:r w:rsidR="004303B3" w:rsidRPr="007801E2">
        <w:rPr>
          <w:rFonts w:ascii="Times New Roman" w:hAnsi="Times New Roman" w:cs="Times New Roman"/>
          <w:sz w:val="24"/>
          <w:szCs w:val="24"/>
          <w:lang w:val="sr-Cyrl-CS"/>
        </w:rPr>
        <w:t>, у складу са чланом 76. став 2. Уговора о оснивању Енергетске заједнице</w:t>
      </w:r>
      <w:r w:rsidR="004235B1" w:rsidRPr="007801E2">
        <w:rPr>
          <w:rFonts w:ascii="Times New Roman" w:hAnsi="Times New Roman" w:cs="Times New Roman"/>
          <w:sz w:val="24"/>
          <w:szCs w:val="24"/>
          <w:lang w:val="sr-Cyrl-CS"/>
        </w:rPr>
        <w:t>.</w:t>
      </w:r>
    </w:p>
    <w:p w14:paraId="1D305ABE" w14:textId="070DD9FC"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може </w:t>
      </w:r>
      <w:r w:rsidR="004235B1" w:rsidRPr="007801E2">
        <w:rPr>
          <w:rFonts w:ascii="Times New Roman" w:hAnsi="Times New Roman" w:cs="Times New Roman"/>
          <w:sz w:val="24"/>
          <w:szCs w:val="24"/>
          <w:lang w:val="sr-Cyrl-CS"/>
        </w:rPr>
        <w:t xml:space="preserve">да </w:t>
      </w:r>
      <w:r w:rsidRPr="007801E2">
        <w:rPr>
          <w:rFonts w:ascii="Times New Roman" w:hAnsi="Times New Roman" w:cs="Times New Roman"/>
          <w:sz w:val="24"/>
          <w:szCs w:val="24"/>
          <w:lang w:val="sr-Cyrl-CS"/>
        </w:rPr>
        <w:t xml:space="preserve">утврди додатне </w:t>
      </w:r>
      <w:r w:rsidR="004235B1" w:rsidRPr="007801E2">
        <w:rPr>
          <w:rFonts w:ascii="Times New Roman" w:hAnsi="Times New Roman" w:cs="Times New Roman"/>
          <w:sz w:val="24"/>
          <w:szCs w:val="24"/>
          <w:lang w:val="sr-Cyrl-CS"/>
        </w:rPr>
        <w:t xml:space="preserve">услове </w:t>
      </w:r>
      <w:r w:rsidRPr="007801E2">
        <w:rPr>
          <w:rFonts w:ascii="Times New Roman" w:hAnsi="Times New Roman" w:cs="Times New Roman"/>
          <w:sz w:val="24"/>
          <w:szCs w:val="24"/>
          <w:lang w:val="sr-Cyrl-CS"/>
        </w:rPr>
        <w:t>у вези са састављањем захтева за изузеће које подносе надлежни оператори система</w:t>
      </w:r>
      <w:r w:rsidR="004235B1" w:rsidRPr="007801E2">
        <w:rPr>
          <w:rFonts w:ascii="Times New Roman" w:hAnsi="Times New Roman" w:cs="Times New Roman"/>
          <w:sz w:val="24"/>
          <w:szCs w:val="24"/>
          <w:lang w:val="sr-Cyrl-CS"/>
        </w:rPr>
        <w:t xml:space="preserve">. Агенција </w:t>
      </w:r>
      <w:r w:rsidRPr="007801E2">
        <w:rPr>
          <w:rFonts w:ascii="Times New Roman" w:hAnsi="Times New Roman" w:cs="Times New Roman"/>
          <w:sz w:val="24"/>
          <w:szCs w:val="24"/>
          <w:lang w:val="sr-Cyrl-CS"/>
        </w:rPr>
        <w:t xml:space="preserve">узима у обзир разграничење између преносног система и дистрибутивног система на националном нивоу и </w:t>
      </w:r>
      <w:r w:rsidR="004235B1" w:rsidRPr="007801E2">
        <w:rPr>
          <w:rFonts w:ascii="Times New Roman" w:hAnsi="Times New Roman" w:cs="Times New Roman"/>
          <w:sz w:val="24"/>
          <w:szCs w:val="24"/>
          <w:lang w:val="sr-Cyrl-CS"/>
        </w:rPr>
        <w:t>саветује се са</w:t>
      </w:r>
      <w:r w:rsidR="00F618F8"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операторима система, власницима објект</w:t>
      </w:r>
      <w:r w:rsidR="006B6804"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купца и заинтересованим странама, укључујући и произвођаче.</w:t>
      </w:r>
    </w:p>
    <w:p w14:paraId="77DF7E30" w14:textId="584435CD"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може </w:t>
      </w:r>
      <w:r w:rsidR="004235B1" w:rsidRPr="007801E2">
        <w:rPr>
          <w:rFonts w:ascii="Times New Roman" w:hAnsi="Times New Roman" w:cs="Times New Roman"/>
          <w:sz w:val="24"/>
          <w:szCs w:val="24"/>
          <w:lang w:val="sr-Cyrl-CS"/>
        </w:rPr>
        <w:t xml:space="preserve">да укине </w:t>
      </w:r>
      <w:r w:rsidRPr="007801E2">
        <w:rPr>
          <w:rFonts w:ascii="Times New Roman" w:hAnsi="Times New Roman" w:cs="Times New Roman"/>
          <w:sz w:val="24"/>
          <w:szCs w:val="24"/>
          <w:lang w:val="sr-Cyrl-CS"/>
        </w:rPr>
        <w:t xml:space="preserve">одлуку о одобрењу изузећа, ако околности и разлози за изузеће </w:t>
      </w:r>
      <w:r w:rsidR="00B33DEB" w:rsidRPr="007801E2">
        <w:rPr>
          <w:rFonts w:ascii="Times New Roman" w:hAnsi="Times New Roman" w:cs="Times New Roman"/>
          <w:sz w:val="24"/>
          <w:szCs w:val="24"/>
          <w:lang w:val="sr-Cyrl-CS"/>
        </w:rPr>
        <w:t>престану да важе</w:t>
      </w:r>
      <w:r w:rsidR="006A360B"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или на основу образложене препоруке </w:t>
      </w:r>
      <w:r w:rsidR="004235B1" w:rsidRPr="007801E2">
        <w:rPr>
          <w:rFonts w:ascii="Times New Roman" w:hAnsi="Times New Roman" w:cs="Times New Roman"/>
          <w:sz w:val="24"/>
          <w:szCs w:val="24"/>
          <w:lang w:val="sr-Cyrl-CS"/>
        </w:rPr>
        <w:t>Н</w:t>
      </w:r>
      <w:r w:rsidRPr="007801E2">
        <w:rPr>
          <w:rFonts w:ascii="Times New Roman" w:hAnsi="Times New Roman" w:cs="Times New Roman"/>
          <w:sz w:val="24"/>
          <w:szCs w:val="24"/>
          <w:lang w:val="sr-Cyrl-CS"/>
        </w:rPr>
        <w:t>адлежног тела</w:t>
      </w:r>
      <w:r w:rsidR="009F26AE" w:rsidRPr="007801E2">
        <w:rPr>
          <w:rFonts w:ascii="Times New Roman" w:hAnsi="Times New Roman" w:cs="Times New Roman"/>
          <w:sz w:val="24"/>
          <w:szCs w:val="24"/>
          <w:lang w:val="sr-Cyrl-CS"/>
        </w:rPr>
        <w:t>, у складу са чланом 76. став 2. Уговора о оснивању Енергетске заједнице</w:t>
      </w:r>
      <w:r w:rsidR="004235B1"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p>
    <w:p w14:paraId="36B3C3D2" w14:textId="24DE7B1D" w:rsidR="00B33DEB" w:rsidRPr="007801E2" w:rsidRDefault="00B33DEB" w:rsidP="001345E0">
      <w:pPr>
        <w:pStyle w:val="CommentText"/>
        <w:spacing w:after="0"/>
        <w:rPr>
          <w:rFonts w:ascii="Times New Roman" w:hAnsi="Times New Roman" w:cs="Times New Roman"/>
          <w:sz w:val="24"/>
          <w:szCs w:val="24"/>
          <w:highlight w:val="cyan"/>
          <w:lang w:val="sr-Cyrl-CS"/>
        </w:rPr>
      </w:pPr>
    </w:p>
    <w:p w14:paraId="32760B10" w14:textId="3E9183B8" w:rsidR="00B33DEB" w:rsidRPr="007801E2" w:rsidRDefault="00B33DEB" w:rsidP="001345E0">
      <w:pPr>
        <w:pStyle w:val="CommentText"/>
        <w:spacing w:after="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Евидентирање изузећа</w:t>
      </w:r>
    </w:p>
    <w:p w14:paraId="6F7708DA" w14:textId="77777777" w:rsidR="00D03ED3" w:rsidRPr="007801E2" w:rsidRDefault="00D03ED3" w:rsidP="001345E0">
      <w:pPr>
        <w:pStyle w:val="CommentText"/>
        <w:spacing w:after="0"/>
        <w:jc w:val="center"/>
        <w:rPr>
          <w:rFonts w:ascii="Times New Roman" w:hAnsi="Times New Roman" w:cs="Times New Roman"/>
          <w:sz w:val="24"/>
          <w:szCs w:val="24"/>
          <w:lang w:val="sr-Cyrl-CS"/>
        </w:rPr>
      </w:pPr>
    </w:p>
    <w:p w14:paraId="2A537B4F" w14:textId="49526601" w:rsidR="00B33DEB" w:rsidRPr="007801E2" w:rsidRDefault="00B33DEB" w:rsidP="00D03ED3">
      <w:pPr>
        <w:pStyle w:val="CommentText"/>
        <w:spacing w:after="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54.</w:t>
      </w:r>
    </w:p>
    <w:p w14:paraId="23AFEFDD" w14:textId="3D0F7BE5" w:rsidR="00B33DEB" w:rsidRPr="007801E2" w:rsidRDefault="00D81443" w:rsidP="001345E0">
      <w:pPr>
        <w:pStyle w:val="CommentText"/>
        <w:spacing w:after="0"/>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r>
      <w:r w:rsidR="00B33DEB" w:rsidRPr="007801E2">
        <w:rPr>
          <w:rFonts w:ascii="Times New Roman" w:hAnsi="Times New Roman" w:cs="Times New Roman"/>
          <w:sz w:val="24"/>
          <w:szCs w:val="24"/>
          <w:lang w:val="sr-Cyrl-CS"/>
        </w:rPr>
        <w:t>Агенција евидентира изузећа којa су одобрена или одбијена и најмање једном на сваких шест месеци</w:t>
      </w:r>
      <w:r w:rsidR="00EA3FE7" w:rsidRPr="007801E2">
        <w:rPr>
          <w:rFonts w:ascii="Times New Roman" w:hAnsi="Times New Roman" w:cs="Times New Roman"/>
          <w:sz w:val="24"/>
          <w:szCs w:val="24"/>
          <w:lang w:val="sr-Cyrl-CS"/>
        </w:rPr>
        <w:t>,</w:t>
      </w:r>
      <w:r w:rsidR="00B33DEB" w:rsidRPr="007801E2">
        <w:rPr>
          <w:rFonts w:ascii="Times New Roman" w:hAnsi="Times New Roman" w:cs="Times New Roman"/>
          <w:sz w:val="24"/>
          <w:szCs w:val="24"/>
          <w:lang w:val="sr-Cyrl-CS"/>
        </w:rPr>
        <w:t xml:space="preserve"> у складу са чланом 76. став 2. Уговора о оснивању Енергетске заједнице, доставља Надлежном телу ажуриране и консолидоване податке, при чему ENTSO-E доставља један примерак. </w:t>
      </w:r>
    </w:p>
    <w:p w14:paraId="57845C7B" w14:textId="47BFC7A9" w:rsidR="00D81443" w:rsidRPr="007801E2" w:rsidRDefault="00D81443" w:rsidP="000F1E2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lastRenderedPageBreak/>
        <w:tab/>
      </w:r>
      <w:r w:rsidR="00B33DEB" w:rsidRPr="007801E2">
        <w:rPr>
          <w:rFonts w:ascii="Times New Roman" w:hAnsi="Times New Roman" w:cs="Times New Roman"/>
          <w:sz w:val="24"/>
          <w:szCs w:val="24"/>
          <w:lang w:val="sr-Cyrl-CS"/>
        </w:rPr>
        <w:t>Подаци из става 1. овог члана нарочито се односе на захтеве за које је изузеће одобрено или одбијено, садржај изузећа, разлоге за одобрење или одбијање изузећа и последице одобрења изузећа.</w:t>
      </w:r>
    </w:p>
    <w:p w14:paraId="2FD4EA05" w14:textId="77777777" w:rsidR="00D81443" w:rsidRPr="007801E2" w:rsidRDefault="00D81443" w:rsidP="001345E0">
      <w:pPr>
        <w:spacing w:after="0" w:line="240" w:lineRule="auto"/>
        <w:jc w:val="center"/>
        <w:rPr>
          <w:rFonts w:ascii="Times New Roman" w:hAnsi="Times New Roman" w:cs="Times New Roman"/>
          <w:sz w:val="24"/>
          <w:szCs w:val="24"/>
          <w:lang w:val="sr-Cyrl-CS"/>
        </w:rPr>
      </w:pPr>
    </w:p>
    <w:p w14:paraId="0B3097DA" w14:textId="676EB171" w:rsidR="00C344AE" w:rsidRPr="007801E2" w:rsidRDefault="00C344AE"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Праћење изузећа</w:t>
      </w:r>
    </w:p>
    <w:p w14:paraId="1C9A3669" w14:textId="77777777" w:rsidR="000F1E20" w:rsidRPr="007801E2" w:rsidRDefault="000F1E20" w:rsidP="001345E0">
      <w:pPr>
        <w:spacing w:after="0" w:line="240" w:lineRule="auto"/>
        <w:jc w:val="center"/>
        <w:rPr>
          <w:rFonts w:ascii="Times New Roman" w:hAnsi="Times New Roman" w:cs="Times New Roman"/>
          <w:sz w:val="24"/>
          <w:szCs w:val="24"/>
          <w:lang w:val="sr-Cyrl-CS"/>
        </w:rPr>
      </w:pPr>
    </w:p>
    <w:p w14:paraId="0423C7BF" w14:textId="77777777" w:rsidR="00B30A99"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55.</w:t>
      </w:r>
    </w:p>
    <w:p w14:paraId="6A7FFDB4" w14:textId="6F4C8696" w:rsidR="00817950" w:rsidRPr="007801E2" w:rsidRDefault="00B30A99" w:rsidP="006F7646">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Агенција</w:t>
      </w:r>
      <w:r w:rsidR="00B137D8" w:rsidRPr="007801E2">
        <w:rPr>
          <w:rFonts w:ascii="Times New Roman" w:hAnsi="Times New Roman" w:cs="Times New Roman"/>
          <w:sz w:val="24"/>
          <w:szCs w:val="24"/>
          <w:lang w:val="sr-Cyrl-CS"/>
        </w:rPr>
        <w:t>, у складу са чланом 76. став 2. Уговора о оснивању Енергетске заједнице</w:t>
      </w:r>
      <w:r w:rsidR="00035209"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доставља </w:t>
      </w:r>
      <w:r w:rsidR="002112F4" w:rsidRPr="007801E2">
        <w:rPr>
          <w:rFonts w:ascii="Times New Roman" w:hAnsi="Times New Roman" w:cs="Times New Roman"/>
          <w:sz w:val="24"/>
          <w:szCs w:val="24"/>
          <w:lang w:val="sr-Cyrl-CS"/>
        </w:rPr>
        <w:t>Н</w:t>
      </w:r>
      <w:r w:rsidRPr="007801E2">
        <w:rPr>
          <w:rFonts w:ascii="Times New Roman" w:hAnsi="Times New Roman" w:cs="Times New Roman"/>
          <w:sz w:val="24"/>
          <w:szCs w:val="24"/>
          <w:lang w:val="sr-Cyrl-CS"/>
        </w:rPr>
        <w:t>адлежном телу све информације које су потребне</w:t>
      </w:r>
      <w:r w:rsidR="00FB583C" w:rsidRPr="007801E2">
        <w:rPr>
          <w:rFonts w:ascii="Times New Roman" w:hAnsi="Times New Roman" w:cs="Times New Roman"/>
          <w:sz w:val="24"/>
          <w:szCs w:val="24"/>
          <w:lang w:val="sr-Cyrl-CS"/>
        </w:rPr>
        <w:t xml:space="preserve"> за праћење</w:t>
      </w:r>
      <w:r w:rsidR="0074085E" w:rsidRPr="007801E2">
        <w:rPr>
          <w:rFonts w:ascii="Times New Roman" w:hAnsi="Times New Roman" w:cs="Times New Roman"/>
          <w:sz w:val="24"/>
          <w:szCs w:val="24"/>
          <w:lang w:val="sr-Cyrl-CS"/>
        </w:rPr>
        <w:t xml:space="preserve"> изузећа.</w:t>
      </w:r>
    </w:p>
    <w:p w14:paraId="43FA5484" w14:textId="77777777" w:rsidR="00817950" w:rsidRPr="007801E2" w:rsidRDefault="00817950" w:rsidP="001345E0">
      <w:pPr>
        <w:spacing w:after="0" w:line="240" w:lineRule="auto"/>
        <w:jc w:val="center"/>
        <w:rPr>
          <w:rFonts w:ascii="Times New Roman" w:hAnsi="Times New Roman" w:cs="Times New Roman"/>
          <w:sz w:val="24"/>
          <w:szCs w:val="24"/>
          <w:lang w:val="sr-Cyrl-CS"/>
        </w:rPr>
      </w:pPr>
    </w:p>
    <w:p w14:paraId="18BCEEAC" w14:textId="4B34CF1C" w:rsidR="00C344AE" w:rsidRPr="007801E2" w:rsidRDefault="00C344AE"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Праћење</w:t>
      </w:r>
      <w:r w:rsidR="00FB583C" w:rsidRPr="007801E2">
        <w:rPr>
          <w:rFonts w:ascii="Times New Roman" w:hAnsi="Times New Roman" w:cs="Times New Roman"/>
          <w:sz w:val="24"/>
          <w:szCs w:val="24"/>
          <w:lang w:val="sr-Cyrl-CS"/>
        </w:rPr>
        <w:t xml:space="preserve"> примене</w:t>
      </w:r>
    </w:p>
    <w:p w14:paraId="256257CD" w14:textId="77777777" w:rsidR="009D10BD" w:rsidRPr="007801E2" w:rsidRDefault="009D10BD" w:rsidP="001345E0">
      <w:pPr>
        <w:spacing w:after="0" w:line="240" w:lineRule="auto"/>
        <w:jc w:val="center"/>
        <w:rPr>
          <w:rFonts w:ascii="Times New Roman" w:hAnsi="Times New Roman" w:cs="Times New Roman"/>
          <w:sz w:val="24"/>
          <w:szCs w:val="24"/>
          <w:lang w:val="sr-Cyrl-CS"/>
        </w:rPr>
      </w:pPr>
    </w:p>
    <w:p w14:paraId="5F649E32" w14:textId="16827229" w:rsidR="00B30A99"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w:t>
      </w:r>
      <w:r w:rsidR="00111FA1" w:rsidRPr="007801E2">
        <w:rPr>
          <w:rFonts w:ascii="Times New Roman" w:hAnsi="Times New Roman" w:cs="Times New Roman"/>
          <w:sz w:val="24"/>
          <w:szCs w:val="24"/>
          <w:lang w:val="sr-Cyrl-CS"/>
        </w:rPr>
        <w:t>6</w:t>
      </w:r>
      <w:r w:rsidRPr="007801E2">
        <w:rPr>
          <w:rFonts w:ascii="Times New Roman" w:hAnsi="Times New Roman" w:cs="Times New Roman"/>
          <w:sz w:val="24"/>
          <w:szCs w:val="24"/>
          <w:lang w:val="sr-Cyrl-CS"/>
        </w:rPr>
        <w:t>.</w:t>
      </w:r>
    </w:p>
    <w:p w14:paraId="6E19C69C" w14:textId="25354770" w:rsidR="00B30A99" w:rsidRPr="007801E2" w:rsidRDefault="00B30A9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Надлежни ОПС</w:t>
      </w:r>
      <w:r w:rsidR="00111FA1" w:rsidRPr="007801E2">
        <w:rPr>
          <w:rFonts w:ascii="Times New Roman" w:hAnsi="Times New Roman" w:cs="Times New Roman"/>
          <w:sz w:val="24"/>
          <w:szCs w:val="24"/>
          <w:lang w:val="sr-Cyrl-CS"/>
        </w:rPr>
        <w:t xml:space="preserve"> </w:t>
      </w:r>
      <w:r w:rsidR="0007337C" w:rsidRPr="007801E2">
        <w:rPr>
          <w:rFonts w:ascii="Times New Roman" w:hAnsi="Times New Roman" w:cs="Times New Roman"/>
          <w:sz w:val="24"/>
          <w:szCs w:val="24"/>
          <w:lang w:val="sr-Cyrl-CS"/>
        </w:rPr>
        <w:t>ће</w:t>
      </w:r>
      <w:r w:rsidR="00E9585B" w:rsidRPr="007801E2">
        <w:rPr>
          <w:rFonts w:ascii="Times New Roman" w:hAnsi="Times New Roman" w:cs="Times New Roman"/>
          <w:sz w:val="24"/>
          <w:szCs w:val="24"/>
          <w:lang w:val="sr-Cyrl-CS"/>
        </w:rPr>
        <w:t>,</w:t>
      </w:r>
      <w:r w:rsidR="0007337C" w:rsidRPr="007801E2">
        <w:rPr>
          <w:rFonts w:ascii="Times New Roman" w:hAnsi="Times New Roman" w:cs="Times New Roman"/>
          <w:sz w:val="24"/>
          <w:szCs w:val="24"/>
          <w:lang w:val="sr-Cyrl-CS"/>
        </w:rPr>
        <w:t xml:space="preserve"> у </w:t>
      </w:r>
      <w:r w:rsidR="009A3B48" w:rsidRPr="007801E2">
        <w:rPr>
          <w:rFonts w:ascii="Times New Roman" w:hAnsi="Times New Roman" w:cs="Times New Roman"/>
          <w:sz w:val="24"/>
          <w:szCs w:val="24"/>
          <w:lang w:val="sr-Cyrl-CS"/>
        </w:rPr>
        <w:t xml:space="preserve"> складу са чланом 76. став 2. Уговора о оснивању Енергетске заједнице,</w:t>
      </w:r>
      <w:r w:rsidR="00111FA1" w:rsidRPr="007801E2">
        <w:rPr>
          <w:rFonts w:ascii="Times New Roman" w:hAnsi="Times New Roman" w:cs="Times New Roman"/>
          <w:sz w:val="24"/>
          <w:szCs w:val="24"/>
          <w:lang w:val="sr-Cyrl-CS"/>
        </w:rPr>
        <w:t xml:space="preserve"> </w:t>
      </w:r>
      <w:r w:rsidR="0007337C" w:rsidRPr="007801E2">
        <w:rPr>
          <w:rFonts w:ascii="Times New Roman" w:hAnsi="Times New Roman" w:cs="Times New Roman"/>
          <w:sz w:val="24"/>
          <w:szCs w:val="24"/>
          <w:lang w:val="sr-Cyrl-CS"/>
        </w:rPr>
        <w:t xml:space="preserve">ако су </w:t>
      </w:r>
      <w:r w:rsidR="0007337C" w:rsidRPr="007801E2">
        <w:rPr>
          <w:rStyle w:val="q4iawc"/>
          <w:rFonts w:ascii="Times New Roman" w:hAnsi="Times New Roman" w:cs="Times New Roman"/>
          <w:sz w:val="24"/>
          <w:szCs w:val="24"/>
          <w:lang w:val="sr-Cyrl-CS"/>
        </w:rPr>
        <w:t xml:space="preserve">чланови </w:t>
      </w:r>
      <w:r w:rsidR="006C2D55" w:rsidRPr="007801E2">
        <w:rPr>
          <w:rFonts w:ascii="Times New Roman" w:hAnsi="Times New Roman" w:cs="Times New Roman"/>
          <w:sz w:val="24"/>
          <w:szCs w:val="24"/>
          <w:lang w:val="sr-Cyrl-CS"/>
        </w:rPr>
        <w:t xml:space="preserve">ENTSО-E </w:t>
      </w:r>
      <w:r w:rsidR="0007337C" w:rsidRPr="007801E2">
        <w:rPr>
          <w:rStyle w:val="q4iawc"/>
          <w:rFonts w:ascii="Times New Roman" w:hAnsi="Times New Roman" w:cs="Times New Roman"/>
          <w:sz w:val="24"/>
          <w:szCs w:val="24"/>
          <w:lang w:val="sr-Cyrl-CS"/>
        </w:rPr>
        <w:t>за електричну енергију</w:t>
      </w:r>
      <w:r w:rsidR="00E84722" w:rsidRPr="007801E2">
        <w:rPr>
          <w:rStyle w:val="q4iawc"/>
          <w:rFonts w:ascii="Times New Roman" w:hAnsi="Times New Roman" w:cs="Times New Roman"/>
          <w:sz w:val="24"/>
          <w:szCs w:val="24"/>
          <w:lang w:val="sr-Cyrl-CS"/>
        </w:rPr>
        <w:t>,</w:t>
      </w:r>
      <w:r w:rsidR="0007337C"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достав</w:t>
      </w:r>
      <w:r w:rsidR="0007337C" w:rsidRPr="007801E2">
        <w:rPr>
          <w:rFonts w:ascii="Times New Roman" w:hAnsi="Times New Roman" w:cs="Times New Roman"/>
          <w:sz w:val="24"/>
          <w:szCs w:val="24"/>
          <w:lang w:val="sr-Cyrl-CS"/>
        </w:rPr>
        <w:t>ити</w:t>
      </w:r>
      <w:r w:rsidRPr="007801E2">
        <w:rPr>
          <w:rFonts w:ascii="Times New Roman" w:hAnsi="Times New Roman" w:cs="Times New Roman"/>
          <w:sz w:val="24"/>
          <w:szCs w:val="24"/>
          <w:lang w:val="sr-Cyrl-CS"/>
        </w:rPr>
        <w:t xml:space="preserve"> ENTSО-E</w:t>
      </w:r>
      <w:r w:rsidR="00111FA1" w:rsidRPr="007801E2">
        <w:rPr>
          <w:rFonts w:ascii="Times New Roman" w:hAnsi="Times New Roman" w:cs="Times New Roman"/>
          <w:sz w:val="24"/>
          <w:szCs w:val="24"/>
          <w:lang w:val="sr-Cyrl-CS"/>
        </w:rPr>
        <w:t xml:space="preserve"> за електричну енергију</w:t>
      </w:r>
      <w:r w:rsidRPr="007801E2">
        <w:rPr>
          <w:rFonts w:ascii="Times New Roman" w:hAnsi="Times New Roman" w:cs="Times New Roman"/>
          <w:sz w:val="24"/>
          <w:szCs w:val="24"/>
          <w:lang w:val="sr-Cyrl-CS"/>
        </w:rPr>
        <w:t xml:space="preserve"> информације потребне за праћење </w:t>
      </w:r>
      <w:r w:rsidR="00C344AE" w:rsidRPr="007801E2">
        <w:rPr>
          <w:rFonts w:ascii="Times New Roman" w:hAnsi="Times New Roman" w:cs="Times New Roman"/>
          <w:sz w:val="24"/>
          <w:szCs w:val="24"/>
          <w:lang w:val="sr-Cyrl-CS"/>
        </w:rPr>
        <w:t xml:space="preserve">примене </w:t>
      </w:r>
      <w:r w:rsidRPr="007801E2">
        <w:rPr>
          <w:rFonts w:ascii="Times New Roman" w:hAnsi="Times New Roman" w:cs="Times New Roman"/>
          <w:sz w:val="24"/>
          <w:szCs w:val="24"/>
          <w:lang w:val="sr-Cyrl-CS"/>
        </w:rPr>
        <w:t>ове уредбе.</w:t>
      </w:r>
    </w:p>
    <w:p w14:paraId="2100D439" w14:textId="747563A8" w:rsidR="009D10BD" w:rsidRPr="007801E2" w:rsidRDefault="00B30A99" w:rsidP="0025512B">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На захтев Агенције,</w:t>
      </w:r>
      <w:r w:rsidR="007E0208" w:rsidRPr="007801E2">
        <w:rPr>
          <w:rFonts w:ascii="Times New Roman" w:hAnsi="Times New Roman" w:cs="Times New Roman"/>
          <w:sz w:val="24"/>
          <w:szCs w:val="24"/>
          <w:lang w:val="sr-Cyrl-CS"/>
        </w:rPr>
        <w:t xml:space="preserve"> </w:t>
      </w:r>
      <w:r w:rsidR="00C344AE" w:rsidRPr="007801E2">
        <w:rPr>
          <w:rFonts w:ascii="Times New Roman" w:hAnsi="Times New Roman" w:cs="Times New Roman"/>
          <w:sz w:val="24"/>
          <w:szCs w:val="24"/>
          <w:lang w:val="sr-Cyrl-CS"/>
        </w:rPr>
        <w:t>ОДС</w:t>
      </w:r>
      <w:r w:rsidRPr="007801E2">
        <w:rPr>
          <w:rFonts w:ascii="Times New Roman" w:hAnsi="Times New Roman" w:cs="Times New Roman"/>
          <w:sz w:val="24"/>
          <w:szCs w:val="24"/>
          <w:lang w:val="sr-Cyrl-CS"/>
        </w:rPr>
        <w:t xml:space="preserve"> достављају </w:t>
      </w:r>
      <w:r w:rsidR="00C344AE" w:rsidRPr="007801E2">
        <w:rPr>
          <w:rFonts w:ascii="Times New Roman" w:hAnsi="Times New Roman" w:cs="Times New Roman"/>
          <w:sz w:val="24"/>
          <w:szCs w:val="24"/>
          <w:lang w:val="sr-Cyrl-CS"/>
        </w:rPr>
        <w:t xml:space="preserve">ОПС </w:t>
      </w:r>
      <w:r w:rsidRPr="007801E2">
        <w:rPr>
          <w:rFonts w:ascii="Times New Roman" w:hAnsi="Times New Roman" w:cs="Times New Roman"/>
          <w:sz w:val="24"/>
          <w:szCs w:val="24"/>
          <w:lang w:val="sr-Cyrl-CS"/>
        </w:rPr>
        <w:t>информације потребне за праћење</w:t>
      </w:r>
      <w:r w:rsidR="00635B3E" w:rsidRPr="007801E2">
        <w:rPr>
          <w:rFonts w:ascii="Times New Roman" w:hAnsi="Times New Roman" w:cs="Times New Roman"/>
          <w:sz w:val="24"/>
          <w:szCs w:val="24"/>
          <w:lang w:val="sr-Cyrl-CS"/>
        </w:rPr>
        <w:t xml:space="preserve"> из става 1. овог члана</w:t>
      </w:r>
      <w:r w:rsidRPr="007801E2">
        <w:rPr>
          <w:rFonts w:ascii="Times New Roman" w:hAnsi="Times New Roman" w:cs="Times New Roman"/>
          <w:sz w:val="24"/>
          <w:szCs w:val="24"/>
          <w:lang w:val="sr-Cyrl-CS"/>
        </w:rPr>
        <w:t xml:space="preserve">, осим уколико </w:t>
      </w:r>
      <w:r w:rsidR="00FB583C" w:rsidRPr="007801E2">
        <w:rPr>
          <w:rFonts w:ascii="Times New Roman" w:hAnsi="Times New Roman" w:cs="Times New Roman"/>
          <w:sz w:val="24"/>
          <w:szCs w:val="24"/>
          <w:lang w:val="sr-Cyrl-CS"/>
        </w:rPr>
        <w:t>су</w:t>
      </w:r>
      <w:r w:rsidR="00111FA1" w:rsidRPr="007801E2">
        <w:rPr>
          <w:rFonts w:ascii="Times New Roman" w:hAnsi="Times New Roman" w:cs="Times New Roman"/>
          <w:sz w:val="24"/>
          <w:szCs w:val="24"/>
          <w:lang w:val="sr-Cyrl-CS"/>
        </w:rPr>
        <w:t xml:space="preserve"> информациј</w:t>
      </w:r>
      <w:r w:rsidR="00FB583C" w:rsidRPr="007801E2">
        <w:rPr>
          <w:rFonts w:ascii="Times New Roman" w:hAnsi="Times New Roman" w:cs="Times New Roman"/>
          <w:sz w:val="24"/>
          <w:szCs w:val="24"/>
          <w:lang w:val="sr-Cyrl-CS"/>
        </w:rPr>
        <w:t>е</w:t>
      </w:r>
      <w:r w:rsidR="00111FA1" w:rsidRPr="007801E2">
        <w:rPr>
          <w:rFonts w:ascii="Times New Roman" w:hAnsi="Times New Roman" w:cs="Times New Roman"/>
          <w:sz w:val="24"/>
          <w:szCs w:val="24"/>
          <w:lang w:val="sr-Cyrl-CS"/>
        </w:rPr>
        <w:t xml:space="preserve"> </w:t>
      </w:r>
      <w:r w:rsidR="0074085E" w:rsidRPr="007801E2">
        <w:rPr>
          <w:rFonts w:ascii="Times New Roman" w:hAnsi="Times New Roman" w:cs="Times New Roman"/>
          <w:sz w:val="24"/>
          <w:szCs w:val="24"/>
          <w:lang w:val="sr-Cyrl-CS"/>
        </w:rPr>
        <w:t xml:space="preserve">потребне за праћење </w:t>
      </w:r>
      <w:r w:rsidR="00111FA1" w:rsidRPr="007801E2">
        <w:rPr>
          <w:rFonts w:ascii="Times New Roman" w:hAnsi="Times New Roman" w:cs="Times New Roman"/>
          <w:sz w:val="24"/>
          <w:szCs w:val="24"/>
          <w:lang w:val="sr-Cyrl-CS"/>
        </w:rPr>
        <w:t xml:space="preserve">већ </w:t>
      </w:r>
      <w:r w:rsidR="000C1E04" w:rsidRPr="007801E2">
        <w:rPr>
          <w:rFonts w:ascii="Times New Roman" w:hAnsi="Times New Roman" w:cs="Times New Roman"/>
          <w:sz w:val="24"/>
          <w:szCs w:val="24"/>
          <w:lang w:val="sr-Cyrl-CS"/>
        </w:rPr>
        <w:t>приба</w:t>
      </w:r>
      <w:r w:rsidR="0007337C" w:rsidRPr="007801E2">
        <w:rPr>
          <w:rFonts w:ascii="Times New Roman" w:hAnsi="Times New Roman" w:cs="Times New Roman"/>
          <w:sz w:val="24"/>
          <w:szCs w:val="24"/>
          <w:lang w:val="sr-Cyrl-CS"/>
        </w:rPr>
        <w:t>в</w:t>
      </w:r>
      <w:r w:rsidR="009F6F65" w:rsidRPr="007801E2">
        <w:rPr>
          <w:rFonts w:ascii="Times New Roman" w:hAnsi="Times New Roman" w:cs="Times New Roman"/>
          <w:sz w:val="24"/>
          <w:szCs w:val="24"/>
          <w:lang w:val="sr-Cyrl-CS"/>
        </w:rPr>
        <w:t xml:space="preserve">или </w:t>
      </w:r>
      <w:r w:rsidRPr="007801E2">
        <w:rPr>
          <w:rFonts w:ascii="Times New Roman" w:hAnsi="Times New Roman" w:cs="Times New Roman"/>
          <w:sz w:val="24"/>
          <w:szCs w:val="24"/>
          <w:lang w:val="sr-Cyrl-CS"/>
        </w:rPr>
        <w:t>Агенциј</w:t>
      </w:r>
      <w:r w:rsidR="009F6F65" w:rsidRPr="007801E2">
        <w:rPr>
          <w:rFonts w:ascii="Times New Roman" w:hAnsi="Times New Roman" w:cs="Times New Roman"/>
          <w:sz w:val="24"/>
          <w:szCs w:val="24"/>
          <w:lang w:val="sr-Cyrl-CS"/>
        </w:rPr>
        <w:t>а</w:t>
      </w:r>
      <w:r w:rsidRPr="007801E2">
        <w:rPr>
          <w:rFonts w:ascii="Times New Roman" w:hAnsi="Times New Roman" w:cs="Times New Roman"/>
          <w:sz w:val="24"/>
          <w:szCs w:val="24"/>
          <w:lang w:val="sr-Cyrl-CS"/>
        </w:rPr>
        <w:t xml:space="preserve"> или ENTSО-E</w:t>
      </w:r>
      <w:r w:rsidR="00FB583C"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w:t>
      </w:r>
    </w:p>
    <w:p w14:paraId="4EF84AE7" w14:textId="77777777" w:rsidR="009D10BD" w:rsidRPr="007801E2" w:rsidRDefault="009D10BD" w:rsidP="001345E0">
      <w:pPr>
        <w:spacing w:after="0" w:line="240" w:lineRule="auto"/>
        <w:jc w:val="center"/>
        <w:rPr>
          <w:rFonts w:ascii="Times New Roman" w:hAnsi="Times New Roman" w:cs="Times New Roman"/>
          <w:sz w:val="24"/>
          <w:szCs w:val="24"/>
          <w:lang w:val="sr-Cyrl-CS"/>
        </w:rPr>
      </w:pPr>
    </w:p>
    <w:p w14:paraId="0FF07342" w14:textId="77777777" w:rsidR="009D10BD" w:rsidRPr="007801E2" w:rsidRDefault="009D10BD" w:rsidP="001345E0">
      <w:pPr>
        <w:spacing w:after="0" w:line="240" w:lineRule="auto"/>
        <w:jc w:val="center"/>
        <w:rPr>
          <w:rFonts w:ascii="Times New Roman" w:hAnsi="Times New Roman" w:cs="Times New Roman"/>
          <w:sz w:val="24"/>
          <w:szCs w:val="24"/>
          <w:lang w:val="sr-Cyrl-CS"/>
        </w:rPr>
      </w:pPr>
    </w:p>
    <w:p w14:paraId="1FB1CABD" w14:textId="265E6FB6" w:rsidR="00B30A99"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VII</w:t>
      </w:r>
      <w:r w:rsidR="00470799" w:rsidRPr="007801E2">
        <w:rPr>
          <w:rFonts w:ascii="Times New Roman" w:hAnsi="Times New Roman" w:cs="Times New Roman"/>
          <w:sz w:val="24"/>
          <w:szCs w:val="24"/>
          <w:lang w:val="sr-Cyrl-CS"/>
        </w:rPr>
        <w:t xml:space="preserve">. </w:t>
      </w:r>
      <w:r w:rsidR="00851B7D" w:rsidRPr="007801E2">
        <w:rPr>
          <w:rFonts w:ascii="Times New Roman" w:hAnsi="Times New Roman" w:cs="Times New Roman"/>
          <w:sz w:val="24"/>
          <w:szCs w:val="24"/>
          <w:lang w:val="sr-Cyrl-CS"/>
        </w:rPr>
        <w:t xml:space="preserve">ПРЕЛАЗНЕ </w:t>
      </w:r>
      <w:r w:rsidR="00444F10" w:rsidRPr="007801E2">
        <w:rPr>
          <w:rFonts w:ascii="Times New Roman" w:hAnsi="Times New Roman" w:cs="Times New Roman"/>
          <w:sz w:val="24"/>
          <w:szCs w:val="24"/>
          <w:lang w:val="sr-Cyrl-CS"/>
        </w:rPr>
        <w:t xml:space="preserve">ОДРЕДБЕ </w:t>
      </w:r>
    </w:p>
    <w:p w14:paraId="43C6B470" w14:textId="2CCE6066" w:rsidR="00470799" w:rsidRPr="007801E2" w:rsidRDefault="00470799" w:rsidP="001345E0">
      <w:pPr>
        <w:spacing w:after="0" w:line="240" w:lineRule="auto"/>
        <w:jc w:val="center"/>
        <w:rPr>
          <w:rFonts w:ascii="Times New Roman" w:hAnsi="Times New Roman" w:cs="Times New Roman"/>
          <w:sz w:val="24"/>
          <w:szCs w:val="24"/>
          <w:lang w:val="sr-Cyrl-CS"/>
        </w:rPr>
      </w:pPr>
    </w:p>
    <w:p w14:paraId="6EAE766D" w14:textId="06156BB0" w:rsidR="00B30A99" w:rsidRPr="007801E2" w:rsidRDefault="00B30A99" w:rsidP="0025512B">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w:t>
      </w:r>
      <w:r w:rsidR="000C1E04" w:rsidRPr="007801E2">
        <w:rPr>
          <w:rFonts w:ascii="Times New Roman" w:hAnsi="Times New Roman" w:cs="Times New Roman"/>
          <w:sz w:val="24"/>
          <w:szCs w:val="24"/>
          <w:lang w:val="sr-Cyrl-CS"/>
        </w:rPr>
        <w:t>7</w:t>
      </w:r>
      <w:r w:rsidR="00BF61B6" w:rsidRPr="007801E2">
        <w:rPr>
          <w:rFonts w:ascii="Times New Roman" w:hAnsi="Times New Roman" w:cs="Times New Roman"/>
          <w:sz w:val="24"/>
          <w:szCs w:val="24"/>
          <w:lang w:val="sr-Cyrl-CS"/>
        </w:rPr>
        <w:t>.</w:t>
      </w:r>
    </w:p>
    <w:p w14:paraId="674E01EC" w14:textId="54FE2B77" w:rsidR="00851B7D" w:rsidRPr="007801E2" w:rsidRDefault="00851B7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ће у року од 12 месеци од дана ступања на снагу ове уредбе  ускладити своје </w:t>
      </w:r>
      <w:r w:rsidR="0074085E" w:rsidRPr="007801E2">
        <w:rPr>
          <w:rFonts w:ascii="Times New Roman" w:hAnsi="Times New Roman" w:cs="Times New Roman"/>
          <w:sz w:val="24"/>
          <w:szCs w:val="24"/>
          <w:lang w:val="sr-Cyrl-CS"/>
        </w:rPr>
        <w:t xml:space="preserve">прописе </w:t>
      </w:r>
      <w:r w:rsidRPr="007801E2">
        <w:rPr>
          <w:rFonts w:ascii="Times New Roman" w:hAnsi="Times New Roman" w:cs="Times New Roman"/>
          <w:sz w:val="24"/>
          <w:szCs w:val="24"/>
          <w:lang w:val="sr-Cyrl-CS"/>
        </w:rPr>
        <w:t>са захтевима из ове уредбе.</w:t>
      </w:r>
    </w:p>
    <w:p w14:paraId="36ACB791" w14:textId="077DD20B" w:rsidR="00851B7D" w:rsidRPr="007801E2" w:rsidRDefault="00851B7D"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Агенција ће у року од </w:t>
      </w:r>
      <w:r w:rsidR="001A6143" w:rsidRPr="007801E2">
        <w:rPr>
          <w:rFonts w:ascii="Times New Roman" w:hAnsi="Times New Roman" w:cs="Times New Roman"/>
          <w:sz w:val="24"/>
          <w:szCs w:val="24"/>
          <w:lang w:val="sr-Cyrl-CS"/>
        </w:rPr>
        <w:t xml:space="preserve"> девет месеци од дана ступања на снагу ове уредбе одредити критеријуме за одобравање изузећа</w:t>
      </w:r>
      <w:r w:rsidR="009705EB" w:rsidRPr="007801E2">
        <w:rPr>
          <w:rFonts w:ascii="Times New Roman" w:hAnsi="Times New Roman" w:cs="Times New Roman"/>
          <w:sz w:val="24"/>
          <w:szCs w:val="24"/>
          <w:lang w:val="sr-Cyrl-CS"/>
        </w:rPr>
        <w:t xml:space="preserve"> из члана 51. ове уредбе</w:t>
      </w:r>
      <w:r w:rsidR="001A6143" w:rsidRPr="007801E2">
        <w:rPr>
          <w:rFonts w:ascii="Times New Roman" w:hAnsi="Times New Roman" w:cs="Times New Roman"/>
          <w:sz w:val="24"/>
          <w:szCs w:val="24"/>
          <w:lang w:val="sr-Cyrl-CS"/>
        </w:rPr>
        <w:t xml:space="preserve"> и о томе обавестити Надлежно тело</w:t>
      </w:r>
      <w:r w:rsidR="004153CB" w:rsidRPr="007801E2">
        <w:rPr>
          <w:rFonts w:ascii="Times New Roman" w:hAnsi="Times New Roman" w:cs="Times New Roman"/>
          <w:sz w:val="24"/>
          <w:szCs w:val="24"/>
          <w:lang w:val="sr-Cyrl-CS"/>
        </w:rPr>
        <w:t>, у складу са чланом 76. став 2. Уговора о оснивању Енергетске заједнице</w:t>
      </w:r>
      <w:r w:rsidR="001A6143" w:rsidRPr="007801E2">
        <w:rPr>
          <w:rFonts w:ascii="Times New Roman" w:hAnsi="Times New Roman" w:cs="Times New Roman"/>
          <w:sz w:val="24"/>
          <w:szCs w:val="24"/>
          <w:lang w:val="sr-Cyrl-CS"/>
        </w:rPr>
        <w:t>.</w:t>
      </w:r>
    </w:p>
    <w:p w14:paraId="48A08FD4" w14:textId="290DEF25" w:rsidR="00FE7FC4" w:rsidRPr="007801E2" w:rsidRDefault="00235DBB"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Надлежни оператор система или ОПС </w:t>
      </w:r>
      <w:r w:rsidR="0074085E" w:rsidRPr="007801E2">
        <w:rPr>
          <w:rFonts w:ascii="Times New Roman" w:hAnsi="Times New Roman" w:cs="Times New Roman"/>
          <w:sz w:val="24"/>
          <w:szCs w:val="24"/>
          <w:lang w:val="sr-Cyrl-CS"/>
        </w:rPr>
        <w:t>дужан је да</w:t>
      </w:r>
      <w:r w:rsidRPr="007801E2">
        <w:rPr>
          <w:rFonts w:ascii="Times New Roman" w:hAnsi="Times New Roman" w:cs="Times New Roman"/>
          <w:sz w:val="24"/>
          <w:szCs w:val="24"/>
          <w:lang w:val="sr-Cyrl-CS"/>
        </w:rPr>
        <w:t>, у</w:t>
      </w:r>
      <w:r w:rsidR="00FE7FC4" w:rsidRPr="007801E2">
        <w:rPr>
          <w:rFonts w:ascii="Times New Roman" w:hAnsi="Times New Roman" w:cs="Times New Roman"/>
          <w:sz w:val="24"/>
          <w:szCs w:val="24"/>
          <w:lang w:val="sr-Cyrl-CS"/>
        </w:rPr>
        <w:t xml:space="preserve"> року од две године од дана ступања на снагу ове уредбе</w:t>
      </w:r>
      <w:r w:rsidR="00305336" w:rsidRPr="007801E2">
        <w:rPr>
          <w:rFonts w:ascii="Times New Roman" w:hAnsi="Times New Roman" w:cs="Times New Roman"/>
          <w:sz w:val="24"/>
          <w:szCs w:val="24"/>
          <w:lang w:val="sr-Cyrl-CS"/>
        </w:rPr>
        <w:t>,</w:t>
      </w:r>
      <w:r w:rsidR="005C6B2A" w:rsidRPr="007801E2">
        <w:rPr>
          <w:rFonts w:ascii="Times New Roman" w:hAnsi="Times New Roman" w:cs="Times New Roman"/>
          <w:sz w:val="24"/>
          <w:szCs w:val="24"/>
          <w:lang w:val="sr-Cyrl-CS"/>
        </w:rPr>
        <w:t xml:space="preserve"> поднесе</w:t>
      </w:r>
      <w:r w:rsidRPr="007801E2">
        <w:rPr>
          <w:rFonts w:ascii="Times New Roman" w:hAnsi="Times New Roman" w:cs="Times New Roman"/>
          <w:sz w:val="24"/>
          <w:szCs w:val="24"/>
          <w:lang w:val="sr-Cyrl-CS"/>
        </w:rPr>
        <w:t xml:space="preserve"> </w:t>
      </w:r>
      <w:r w:rsidR="00FE7FC4" w:rsidRPr="007801E2">
        <w:rPr>
          <w:rFonts w:ascii="Times New Roman" w:hAnsi="Times New Roman" w:cs="Times New Roman"/>
          <w:sz w:val="24"/>
          <w:szCs w:val="24"/>
          <w:lang w:val="sr-Cyrl-CS"/>
        </w:rPr>
        <w:t>Агенцији на одобрење предлог општих услова примене</w:t>
      </w:r>
      <w:r w:rsidR="002112F4" w:rsidRPr="007801E2">
        <w:rPr>
          <w:rFonts w:ascii="Times New Roman" w:hAnsi="Times New Roman" w:cs="Times New Roman"/>
          <w:sz w:val="24"/>
          <w:szCs w:val="24"/>
          <w:lang w:val="sr-Cyrl-CS"/>
        </w:rPr>
        <w:t xml:space="preserve"> захтева из </w:t>
      </w:r>
      <w:r w:rsidR="005C6B2A" w:rsidRPr="007801E2">
        <w:rPr>
          <w:rFonts w:ascii="Times New Roman" w:hAnsi="Times New Roman" w:cs="Times New Roman"/>
          <w:sz w:val="24"/>
          <w:szCs w:val="24"/>
          <w:lang w:val="sr-Cyrl-CS"/>
        </w:rPr>
        <w:t xml:space="preserve">ове </w:t>
      </w:r>
      <w:r w:rsidR="002112F4" w:rsidRPr="007801E2">
        <w:rPr>
          <w:rFonts w:ascii="Times New Roman" w:hAnsi="Times New Roman" w:cs="Times New Roman"/>
          <w:sz w:val="24"/>
          <w:szCs w:val="24"/>
          <w:lang w:val="sr-Cyrl-CS"/>
        </w:rPr>
        <w:t>уредбе</w:t>
      </w:r>
      <w:r w:rsidR="00FE7FC4" w:rsidRPr="007801E2">
        <w:rPr>
          <w:rFonts w:ascii="Times New Roman" w:hAnsi="Times New Roman" w:cs="Times New Roman"/>
          <w:sz w:val="24"/>
          <w:szCs w:val="24"/>
          <w:lang w:val="sr-Cyrl-CS"/>
        </w:rPr>
        <w:t xml:space="preserve"> или предлог методологије за израчунавање или </w:t>
      </w:r>
      <w:r w:rsidR="00A349B2" w:rsidRPr="007801E2">
        <w:rPr>
          <w:rFonts w:ascii="Times New Roman" w:hAnsi="Times New Roman" w:cs="Times New Roman"/>
          <w:sz w:val="24"/>
          <w:szCs w:val="24"/>
          <w:lang w:val="sr-Cyrl-CS"/>
        </w:rPr>
        <w:t>утврђивање</w:t>
      </w:r>
      <w:r w:rsidR="00C87CBC" w:rsidRPr="007801E2">
        <w:rPr>
          <w:rFonts w:ascii="Times New Roman" w:hAnsi="Times New Roman" w:cs="Times New Roman"/>
          <w:sz w:val="24"/>
          <w:szCs w:val="24"/>
          <w:lang w:val="sr-Cyrl-CS"/>
        </w:rPr>
        <w:t xml:space="preserve"> </w:t>
      </w:r>
      <w:r w:rsidR="00FE7FC4" w:rsidRPr="007801E2">
        <w:rPr>
          <w:rFonts w:ascii="Times New Roman" w:hAnsi="Times New Roman" w:cs="Times New Roman"/>
          <w:sz w:val="24"/>
          <w:szCs w:val="24"/>
          <w:lang w:val="sr-Cyrl-CS"/>
        </w:rPr>
        <w:t>захтева</w:t>
      </w:r>
      <w:r w:rsidR="005C6B2A" w:rsidRPr="007801E2">
        <w:rPr>
          <w:rFonts w:ascii="Times New Roman" w:hAnsi="Times New Roman" w:cs="Times New Roman"/>
          <w:sz w:val="24"/>
          <w:szCs w:val="24"/>
          <w:lang w:val="sr-Cyrl-CS"/>
        </w:rPr>
        <w:t xml:space="preserve"> из ове уредбе</w:t>
      </w:r>
      <w:r w:rsidR="00FE7FC4" w:rsidRPr="007801E2">
        <w:rPr>
          <w:rFonts w:ascii="Times New Roman" w:hAnsi="Times New Roman" w:cs="Times New Roman"/>
          <w:sz w:val="24"/>
          <w:szCs w:val="24"/>
          <w:lang w:val="sr-Cyrl-CS"/>
        </w:rPr>
        <w:t>.</w:t>
      </w:r>
    </w:p>
    <w:p w14:paraId="3AD6F389" w14:textId="4388AEBB" w:rsidR="00381E09" w:rsidRPr="007801E2" w:rsidRDefault="00381E09"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Оператори система </w:t>
      </w:r>
      <w:r w:rsidR="006C6C53" w:rsidRPr="007801E2">
        <w:rPr>
          <w:rFonts w:ascii="Times New Roman" w:hAnsi="Times New Roman" w:cs="Times New Roman"/>
          <w:sz w:val="24"/>
          <w:szCs w:val="24"/>
          <w:lang w:val="sr-Cyrl-CS"/>
        </w:rPr>
        <w:t>дужни су да</w:t>
      </w:r>
      <w:r w:rsidR="00061216"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у року од </w:t>
      </w:r>
      <w:r w:rsidR="00807407" w:rsidRPr="007801E2">
        <w:rPr>
          <w:rFonts w:ascii="Times New Roman" w:hAnsi="Times New Roman" w:cs="Times New Roman"/>
          <w:sz w:val="24"/>
          <w:szCs w:val="24"/>
          <w:lang w:val="sr-Cyrl-CS"/>
        </w:rPr>
        <w:t>годину дана</w:t>
      </w:r>
      <w:r w:rsidRPr="007801E2">
        <w:rPr>
          <w:rFonts w:ascii="Times New Roman" w:hAnsi="Times New Roman" w:cs="Times New Roman"/>
          <w:sz w:val="24"/>
          <w:szCs w:val="24"/>
          <w:lang w:val="sr-Cyrl-CS"/>
        </w:rPr>
        <w:t xml:space="preserve"> од дана ступања на снагу ове уредбе</w:t>
      </w:r>
      <w:r w:rsidR="002E3396"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усклад</w:t>
      </w:r>
      <w:r w:rsidR="006C6C53" w:rsidRPr="007801E2">
        <w:rPr>
          <w:rFonts w:ascii="Times New Roman" w:hAnsi="Times New Roman" w:cs="Times New Roman"/>
          <w:sz w:val="24"/>
          <w:szCs w:val="24"/>
          <w:lang w:val="sr-Cyrl-CS"/>
        </w:rPr>
        <w:t>е</w:t>
      </w:r>
      <w:r w:rsidRPr="007801E2">
        <w:rPr>
          <w:rFonts w:ascii="Times New Roman" w:hAnsi="Times New Roman" w:cs="Times New Roman"/>
          <w:sz w:val="24"/>
          <w:szCs w:val="24"/>
          <w:lang w:val="sr-Cyrl-CS"/>
        </w:rPr>
        <w:t xml:space="preserve"> </w:t>
      </w:r>
      <w:r w:rsidR="009847F6" w:rsidRPr="007801E2">
        <w:rPr>
          <w:rFonts w:ascii="Times New Roman" w:hAnsi="Times New Roman" w:cs="Times New Roman"/>
          <w:sz w:val="24"/>
          <w:szCs w:val="24"/>
          <w:lang w:val="sr-Cyrl-CS"/>
        </w:rPr>
        <w:t xml:space="preserve">са одредбама ове уредбе </w:t>
      </w:r>
      <w:r w:rsidRPr="007801E2">
        <w:rPr>
          <w:rFonts w:ascii="Times New Roman" w:hAnsi="Times New Roman" w:cs="Times New Roman"/>
          <w:sz w:val="24"/>
          <w:szCs w:val="24"/>
          <w:lang w:val="sr-Cyrl-CS"/>
        </w:rPr>
        <w:t>своје акте који се односе на прикључење на мрежу нових објеката купаца прикључених на преносни систем, нових дистрибутивних објеката прикључених на преносни систем, нових дистрибутивних система и нових елемената постројења купца, као и постојећих објеката купаца прикључених на преносни систем, постојећих дистрибутивних објеката прикључених на преносни систем, постојећих дистрибутивних система и постојећих елемената постројења купца</w:t>
      </w:r>
      <w:r w:rsidR="002E3396" w:rsidRPr="007801E2">
        <w:rPr>
          <w:rFonts w:ascii="Times New Roman" w:hAnsi="Times New Roman" w:cs="Times New Roman"/>
          <w:sz w:val="24"/>
          <w:szCs w:val="24"/>
          <w:lang w:val="sr-Cyrl-CS"/>
        </w:rPr>
        <w:t>, као и</w:t>
      </w:r>
      <w:r w:rsidRPr="007801E2">
        <w:rPr>
          <w:rFonts w:ascii="Times New Roman" w:hAnsi="Times New Roman" w:cs="Times New Roman"/>
          <w:sz w:val="24"/>
          <w:szCs w:val="24"/>
          <w:lang w:val="sr-Cyrl-CS"/>
        </w:rPr>
        <w:t xml:space="preserve"> </w:t>
      </w:r>
      <w:r w:rsidR="0039094A" w:rsidRPr="007801E2">
        <w:rPr>
          <w:rFonts w:ascii="Times New Roman" w:hAnsi="Times New Roman" w:cs="Times New Roman"/>
          <w:sz w:val="24"/>
          <w:szCs w:val="24"/>
          <w:lang w:val="sr-Cyrl-CS"/>
        </w:rPr>
        <w:t xml:space="preserve"> да на </w:t>
      </w:r>
      <w:r w:rsidR="001F662D" w:rsidRPr="007801E2">
        <w:rPr>
          <w:rFonts w:ascii="Times New Roman" w:hAnsi="Times New Roman" w:cs="Times New Roman"/>
          <w:sz w:val="24"/>
          <w:szCs w:val="24"/>
          <w:lang w:val="sr-Cyrl-CS"/>
        </w:rPr>
        <w:t xml:space="preserve">те </w:t>
      </w:r>
      <w:r w:rsidR="0039094A" w:rsidRPr="007801E2">
        <w:rPr>
          <w:rFonts w:ascii="Times New Roman" w:hAnsi="Times New Roman" w:cs="Times New Roman"/>
          <w:sz w:val="24"/>
          <w:szCs w:val="24"/>
          <w:lang w:val="sr-Cyrl-CS"/>
        </w:rPr>
        <w:t>акте</w:t>
      </w:r>
      <w:r w:rsidR="001F662D" w:rsidRPr="007801E2">
        <w:rPr>
          <w:rFonts w:ascii="Times New Roman" w:hAnsi="Times New Roman" w:cs="Times New Roman"/>
          <w:sz w:val="24"/>
          <w:szCs w:val="24"/>
          <w:lang w:val="sr-Cyrl-CS"/>
        </w:rPr>
        <w:t>,</w:t>
      </w:r>
      <w:r w:rsidR="0039094A" w:rsidRPr="007801E2">
        <w:rPr>
          <w:rFonts w:ascii="Times New Roman" w:hAnsi="Times New Roman" w:cs="Times New Roman"/>
          <w:sz w:val="24"/>
          <w:szCs w:val="24"/>
          <w:lang w:val="sr-Cyrl-CS"/>
        </w:rPr>
        <w:t xml:space="preserve"> усклађене са одредбама ове уредбе</w:t>
      </w:r>
      <w:r w:rsidR="001F662D" w:rsidRPr="007801E2">
        <w:rPr>
          <w:rFonts w:ascii="Times New Roman" w:hAnsi="Times New Roman" w:cs="Times New Roman"/>
          <w:sz w:val="24"/>
          <w:szCs w:val="24"/>
          <w:lang w:val="sr-Cyrl-CS"/>
        </w:rPr>
        <w:t>,</w:t>
      </w:r>
      <w:r w:rsidR="0039094A" w:rsidRPr="007801E2">
        <w:rPr>
          <w:rFonts w:ascii="Times New Roman" w:hAnsi="Times New Roman" w:cs="Times New Roman"/>
          <w:sz w:val="24"/>
          <w:szCs w:val="24"/>
          <w:lang w:val="sr-Cyrl-CS"/>
        </w:rPr>
        <w:t xml:space="preserve"> прибаве сагласност Агенције</w:t>
      </w:r>
      <w:r w:rsidRPr="007801E2">
        <w:rPr>
          <w:rFonts w:ascii="Times New Roman" w:hAnsi="Times New Roman" w:cs="Times New Roman"/>
          <w:sz w:val="24"/>
          <w:szCs w:val="24"/>
          <w:lang w:val="sr-Cyrl-CS"/>
        </w:rPr>
        <w:t>.</w:t>
      </w:r>
    </w:p>
    <w:p w14:paraId="4F635848" w14:textId="18BBD0CB" w:rsidR="00EA6EC0" w:rsidRPr="007801E2" w:rsidRDefault="00EA6EC0" w:rsidP="001345E0">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Уговори који се односе на прикључење на мрежу постојећих објеката купаца прикључених на преносни систем, постојећих дистрибутивних објеката прикључених на преносни систем, постојећих дистрибутивних система и постојећих елемената постројења купца, </w:t>
      </w:r>
      <w:r w:rsidR="00EC430B" w:rsidRPr="007801E2">
        <w:rPr>
          <w:rFonts w:ascii="Times New Roman" w:hAnsi="Times New Roman" w:cs="Times New Roman"/>
          <w:sz w:val="24"/>
          <w:szCs w:val="24"/>
          <w:lang w:val="sr-Cyrl-CS"/>
        </w:rPr>
        <w:t>на које се примењују сви</w:t>
      </w:r>
      <w:r w:rsidR="00105554" w:rsidRPr="007801E2">
        <w:rPr>
          <w:rFonts w:ascii="Times New Roman" w:hAnsi="Times New Roman" w:cs="Times New Roman"/>
          <w:sz w:val="24"/>
          <w:szCs w:val="24"/>
          <w:lang w:val="sr-Cyrl-CS"/>
        </w:rPr>
        <w:t xml:space="preserve"> </w:t>
      </w:r>
      <w:r w:rsidR="00C87CBC" w:rsidRPr="007801E2">
        <w:rPr>
          <w:rFonts w:ascii="Times New Roman" w:hAnsi="Times New Roman" w:cs="Times New Roman"/>
          <w:sz w:val="24"/>
          <w:szCs w:val="24"/>
          <w:lang w:val="sr-Cyrl-CS"/>
        </w:rPr>
        <w:t xml:space="preserve">или поједини </w:t>
      </w:r>
      <w:r w:rsidRPr="007801E2">
        <w:rPr>
          <w:rFonts w:ascii="Times New Roman" w:hAnsi="Times New Roman" w:cs="Times New Roman"/>
          <w:sz w:val="24"/>
          <w:szCs w:val="24"/>
          <w:lang w:val="sr-Cyrl-CS"/>
        </w:rPr>
        <w:t>из ове уредбе</w:t>
      </w:r>
      <w:r w:rsidR="00EC430B"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ускладиће се са одредбама ове уредбе у року од </w:t>
      </w:r>
      <w:r w:rsidR="00EC430B" w:rsidRPr="007801E2">
        <w:rPr>
          <w:rFonts w:ascii="Times New Roman" w:hAnsi="Times New Roman" w:cs="Times New Roman"/>
          <w:sz w:val="24"/>
          <w:szCs w:val="24"/>
          <w:lang w:val="sr-Cyrl-CS"/>
        </w:rPr>
        <w:t>три</w:t>
      </w:r>
      <w:r w:rsidRPr="007801E2">
        <w:rPr>
          <w:rFonts w:ascii="Times New Roman" w:hAnsi="Times New Roman" w:cs="Times New Roman"/>
          <w:sz w:val="24"/>
          <w:szCs w:val="24"/>
          <w:lang w:val="sr-Cyrl-CS"/>
        </w:rPr>
        <w:t xml:space="preserve"> године</w:t>
      </w:r>
      <w:r w:rsidR="00EC430B" w:rsidRPr="007801E2">
        <w:rPr>
          <w:rFonts w:ascii="Times New Roman" w:hAnsi="Times New Roman" w:cs="Times New Roman"/>
          <w:sz w:val="24"/>
          <w:szCs w:val="24"/>
          <w:lang w:val="sr-Cyrl-CS"/>
        </w:rPr>
        <w:t xml:space="preserve"> од дана ступања на снагу ове уредбе</w:t>
      </w:r>
      <w:r w:rsidR="00386545" w:rsidRPr="007801E2">
        <w:rPr>
          <w:rFonts w:ascii="Times New Roman" w:hAnsi="Times New Roman" w:cs="Times New Roman"/>
          <w:sz w:val="24"/>
          <w:szCs w:val="24"/>
          <w:lang w:val="sr-Cyrl-CS"/>
        </w:rPr>
        <w:t>.</w:t>
      </w:r>
    </w:p>
    <w:p w14:paraId="5E7155E0" w14:textId="24AD8BE4" w:rsidR="00EE750E" w:rsidRPr="007801E2" w:rsidRDefault="00C87CBC" w:rsidP="00C56643">
      <w:pPr>
        <w:spacing w:after="0" w:line="240" w:lineRule="auto"/>
        <w:ind w:firstLine="720"/>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Ако власник објекта купца, ОДС или ОЗДС закључи уговор о куповини опреме или постројења у року од </w:t>
      </w:r>
      <w:r w:rsidR="00BD238E" w:rsidRPr="007801E2">
        <w:rPr>
          <w:rFonts w:ascii="Times New Roman" w:hAnsi="Times New Roman" w:cs="Times New Roman"/>
          <w:sz w:val="24"/>
          <w:szCs w:val="24"/>
          <w:lang w:val="sr-Cyrl-CS"/>
        </w:rPr>
        <w:t>две</w:t>
      </w:r>
      <w:r w:rsidRPr="007801E2">
        <w:rPr>
          <w:rFonts w:ascii="Times New Roman" w:hAnsi="Times New Roman" w:cs="Times New Roman"/>
          <w:sz w:val="24"/>
          <w:szCs w:val="24"/>
          <w:lang w:val="sr-Cyrl-CS"/>
        </w:rPr>
        <w:t xml:space="preserve"> године од дана ступања на снагу ове уредбе, о закључењу </w:t>
      </w:r>
      <w:r w:rsidRPr="007801E2">
        <w:rPr>
          <w:rFonts w:ascii="Times New Roman" w:hAnsi="Times New Roman" w:cs="Times New Roman"/>
          <w:sz w:val="24"/>
          <w:szCs w:val="24"/>
          <w:lang w:val="sr-Cyrl-CS"/>
        </w:rPr>
        <w:lastRenderedPageBreak/>
        <w:t xml:space="preserve">уговора је дужан да обавести надлежног оператора система или надлежног ОПС у року од 30 месеци од дана </w:t>
      </w:r>
      <w:r w:rsidR="001F075D" w:rsidRPr="007801E2">
        <w:rPr>
          <w:rFonts w:ascii="Times New Roman" w:hAnsi="Times New Roman" w:cs="Times New Roman"/>
          <w:sz w:val="24"/>
          <w:szCs w:val="24"/>
          <w:lang w:val="sr-Cyrl-CS"/>
        </w:rPr>
        <w:t xml:space="preserve">ступања </w:t>
      </w:r>
      <w:r w:rsidRPr="007801E2">
        <w:rPr>
          <w:rFonts w:ascii="Times New Roman" w:hAnsi="Times New Roman" w:cs="Times New Roman"/>
          <w:sz w:val="24"/>
          <w:szCs w:val="24"/>
          <w:lang w:val="sr-Cyrl-CS"/>
        </w:rPr>
        <w:t>на снагу ове уредбе.</w:t>
      </w:r>
    </w:p>
    <w:p w14:paraId="54E416F0" w14:textId="77777777" w:rsidR="00C56643" w:rsidRPr="007801E2" w:rsidRDefault="00C56643" w:rsidP="00C56643">
      <w:pPr>
        <w:spacing w:after="0" w:line="240" w:lineRule="auto"/>
        <w:ind w:firstLine="720"/>
        <w:rPr>
          <w:rFonts w:ascii="Times New Roman" w:hAnsi="Times New Roman" w:cs="Times New Roman"/>
          <w:sz w:val="24"/>
          <w:szCs w:val="24"/>
          <w:lang w:val="sr-Cyrl-CS"/>
        </w:rPr>
      </w:pPr>
    </w:p>
    <w:p w14:paraId="3F4DCB9C" w14:textId="77777777" w:rsidR="00817950" w:rsidRPr="007801E2" w:rsidRDefault="00817950" w:rsidP="00C56643">
      <w:pPr>
        <w:pStyle w:val="a"/>
        <w:rPr>
          <w:lang w:val="sr-Cyrl-CS"/>
        </w:rPr>
      </w:pPr>
    </w:p>
    <w:p w14:paraId="53CBF4B4" w14:textId="3EA6B7DD" w:rsidR="00C613AE" w:rsidRPr="007801E2" w:rsidRDefault="00C56643" w:rsidP="00C56643">
      <w:pPr>
        <w:pStyle w:val="a"/>
        <w:rPr>
          <w:lang w:val="sr-Cyrl-CS"/>
        </w:rPr>
      </w:pPr>
      <w:r w:rsidRPr="007801E2">
        <w:rPr>
          <w:lang w:val="sr-Cyrl-CS"/>
        </w:rPr>
        <w:t>VIII. УСКЛАЂЕНОСТ СА  ПРОПИСИМА ЕВРОПСКЕ УНИЈЕ</w:t>
      </w:r>
    </w:p>
    <w:p w14:paraId="1CE87706" w14:textId="77777777" w:rsidR="00C56643" w:rsidRPr="007801E2" w:rsidRDefault="00C56643" w:rsidP="00184AFC">
      <w:pPr>
        <w:spacing w:after="0"/>
        <w:rPr>
          <w:lang w:val="sr-Cyrl-CS"/>
        </w:rPr>
      </w:pPr>
    </w:p>
    <w:p w14:paraId="12B6A52D" w14:textId="53E902F6" w:rsidR="00C613AE" w:rsidRPr="007801E2" w:rsidRDefault="00C613AE" w:rsidP="00C56643">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Члан 5</w:t>
      </w:r>
      <w:r w:rsidR="000C1E04" w:rsidRPr="007801E2">
        <w:rPr>
          <w:rFonts w:ascii="Times New Roman" w:hAnsi="Times New Roman" w:cs="Times New Roman"/>
          <w:sz w:val="24"/>
          <w:szCs w:val="24"/>
          <w:lang w:val="sr-Cyrl-CS"/>
        </w:rPr>
        <w:t>8</w:t>
      </w:r>
      <w:r w:rsidRPr="007801E2">
        <w:rPr>
          <w:rFonts w:ascii="Times New Roman" w:hAnsi="Times New Roman" w:cs="Times New Roman"/>
          <w:sz w:val="24"/>
          <w:szCs w:val="24"/>
          <w:lang w:val="sr-Cyrl-CS"/>
        </w:rPr>
        <w:t>.</w:t>
      </w:r>
    </w:p>
    <w:p w14:paraId="2C80CF5A" w14:textId="30DC60C0" w:rsidR="00851B7D" w:rsidRPr="007801E2" w:rsidRDefault="00C613AE" w:rsidP="00C56643">
      <w:pPr>
        <w:spacing w:after="0"/>
        <w:rPr>
          <w:rFonts w:ascii="Times New Roman" w:hAnsi="Times New Roman" w:cs="Times New Roman"/>
          <w:b/>
          <w:i/>
          <w:strike/>
          <w:sz w:val="24"/>
          <w:szCs w:val="24"/>
          <w:lang w:val="sr-Cyrl-CS"/>
        </w:rPr>
      </w:pPr>
      <w:r w:rsidRPr="007801E2">
        <w:rPr>
          <w:rFonts w:ascii="Times New Roman" w:eastAsia="Times New Roman" w:hAnsi="Times New Roman" w:cs="Times New Roman"/>
          <w:noProof/>
          <w:sz w:val="24"/>
          <w:szCs w:val="24"/>
          <w:lang w:val="sr-Cyrl-CS"/>
        </w:rPr>
        <w:tab/>
        <w:t>Ова уредба је усклађена са свим начелима и битним захтевима из Уредбе Европске комисије број 2016/1388 од 17. августа 2016. године о успостављању мрежних правила за прикључење купца</w:t>
      </w:r>
      <w:r w:rsidRPr="007801E2">
        <w:rPr>
          <w:rFonts w:ascii="Times New Roman" w:hAnsi="Times New Roman" w:cs="Times New Roman"/>
          <w:sz w:val="24"/>
          <w:szCs w:val="24"/>
          <w:lang w:val="sr-Cyrl-CS"/>
        </w:rPr>
        <w:t xml:space="preserve">, у складу са Одлуком </w:t>
      </w:r>
      <w:r w:rsidR="008C1E5C" w:rsidRPr="007801E2">
        <w:rPr>
          <w:rFonts w:ascii="Times New Roman" w:hAnsi="Times New Roman" w:cs="Times New Roman"/>
          <w:sz w:val="24"/>
          <w:szCs w:val="24"/>
          <w:lang w:val="sr-Cyrl-CS"/>
        </w:rPr>
        <w:t xml:space="preserve">2018/05/PHLG-EnC </w:t>
      </w:r>
      <w:r w:rsidR="00746A68" w:rsidRPr="007801E2">
        <w:rPr>
          <w:rFonts w:ascii="Times New Roman" w:hAnsi="Times New Roman" w:cs="Times New Roman"/>
          <w:sz w:val="24"/>
          <w:szCs w:val="24"/>
          <w:lang w:val="sr-Cyrl-CS"/>
        </w:rPr>
        <w:t>С</w:t>
      </w:r>
      <w:r w:rsidRPr="007801E2">
        <w:rPr>
          <w:rFonts w:ascii="Times New Roman" w:hAnsi="Times New Roman" w:cs="Times New Roman"/>
          <w:sz w:val="24"/>
          <w:szCs w:val="24"/>
          <w:lang w:val="sr-Cyrl-CS"/>
        </w:rPr>
        <w:t xml:space="preserve">талне групе на високом нивоу </w:t>
      </w:r>
      <w:r w:rsidR="00C9626C" w:rsidRPr="007801E2">
        <w:rPr>
          <w:rFonts w:ascii="Times New Roman" w:hAnsi="Times New Roman" w:cs="Times New Roman"/>
          <w:sz w:val="24"/>
          <w:szCs w:val="24"/>
          <w:lang w:val="sr-Cyrl-CS"/>
        </w:rPr>
        <w:t xml:space="preserve">Енергетске заједнице </w:t>
      </w:r>
      <w:r w:rsidRPr="007801E2">
        <w:rPr>
          <w:rFonts w:ascii="Times New Roman" w:hAnsi="Times New Roman" w:cs="Times New Roman"/>
          <w:sz w:val="24"/>
          <w:szCs w:val="24"/>
          <w:lang w:val="sr-Cyrl-CS"/>
        </w:rPr>
        <w:t>од 12. јануара 2018. године.</w:t>
      </w:r>
    </w:p>
    <w:p w14:paraId="214868C1" w14:textId="77777777" w:rsidR="001D3FE9" w:rsidRPr="007801E2" w:rsidRDefault="001D3FE9" w:rsidP="001345E0">
      <w:pPr>
        <w:spacing w:after="0" w:line="240" w:lineRule="auto"/>
        <w:jc w:val="center"/>
        <w:rPr>
          <w:rFonts w:ascii="Times New Roman" w:hAnsi="Times New Roman" w:cs="Times New Roman"/>
          <w:sz w:val="24"/>
          <w:szCs w:val="24"/>
          <w:lang w:val="sr-Cyrl-CS"/>
        </w:rPr>
      </w:pPr>
    </w:p>
    <w:p w14:paraId="0E5A1F4F" w14:textId="77777777" w:rsidR="001D3FE9" w:rsidRPr="007801E2" w:rsidRDefault="001D3FE9" w:rsidP="001345E0">
      <w:pPr>
        <w:spacing w:after="0" w:line="240" w:lineRule="auto"/>
        <w:jc w:val="center"/>
        <w:rPr>
          <w:rFonts w:ascii="Times New Roman" w:hAnsi="Times New Roman" w:cs="Times New Roman"/>
          <w:sz w:val="24"/>
          <w:szCs w:val="24"/>
          <w:lang w:val="sr-Cyrl-CS"/>
        </w:rPr>
      </w:pPr>
    </w:p>
    <w:p w14:paraId="4CC945D2" w14:textId="369E1031" w:rsidR="00851B7D" w:rsidRPr="007801E2" w:rsidRDefault="008A7A27"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IX</w:t>
      </w:r>
      <w:r w:rsidR="00C56643" w:rsidRPr="007801E2">
        <w:rPr>
          <w:rFonts w:ascii="Times New Roman" w:hAnsi="Times New Roman" w:cs="Times New Roman"/>
          <w:sz w:val="24"/>
          <w:szCs w:val="24"/>
          <w:lang w:val="sr-Cyrl-CS"/>
        </w:rPr>
        <w:t>.</w:t>
      </w:r>
      <w:r w:rsidRPr="007801E2">
        <w:rPr>
          <w:rFonts w:ascii="Times New Roman" w:hAnsi="Times New Roman" w:cs="Times New Roman"/>
          <w:sz w:val="24"/>
          <w:szCs w:val="24"/>
          <w:lang w:val="sr-Cyrl-CS"/>
        </w:rPr>
        <w:t xml:space="preserve"> ЗАВРШНА ОДРЕДБА</w:t>
      </w:r>
    </w:p>
    <w:p w14:paraId="5B7E0BA5" w14:textId="77777777" w:rsidR="00C344AE" w:rsidRPr="007801E2" w:rsidRDefault="00C344AE" w:rsidP="001345E0">
      <w:pPr>
        <w:spacing w:after="0" w:line="240" w:lineRule="auto"/>
        <w:rPr>
          <w:rFonts w:ascii="Times New Roman" w:hAnsi="Times New Roman" w:cs="Times New Roman"/>
          <w:sz w:val="24"/>
          <w:szCs w:val="24"/>
          <w:lang w:val="sr-Cyrl-CS"/>
        </w:rPr>
      </w:pPr>
    </w:p>
    <w:p w14:paraId="34315F05" w14:textId="73B4ADDF" w:rsidR="00B30A99" w:rsidRPr="007801E2" w:rsidRDefault="00B30A99" w:rsidP="001345E0">
      <w:pPr>
        <w:spacing w:after="0" w:line="240" w:lineRule="auto"/>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 xml:space="preserve">Члан </w:t>
      </w:r>
      <w:r w:rsidR="000C1E04" w:rsidRPr="007801E2">
        <w:rPr>
          <w:rFonts w:ascii="Times New Roman" w:hAnsi="Times New Roman" w:cs="Times New Roman"/>
          <w:sz w:val="24"/>
          <w:szCs w:val="24"/>
          <w:lang w:val="sr-Cyrl-CS"/>
        </w:rPr>
        <w:t>59</w:t>
      </w:r>
      <w:r w:rsidRPr="007801E2">
        <w:rPr>
          <w:rFonts w:ascii="Times New Roman" w:hAnsi="Times New Roman" w:cs="Times New Roman"/>
          <w:sz w:val="24"/>
          <w:szCs w:val="24"/>
          <w:lang w:val="sr-Cyrl-CS"/>
        </w:rPr>
        <w:t>.</w:t>
      </w:r>
    </w:p>
    <w:p w14:paraId="42EF87FD" w14:textId="75FBBE61" w:rsidR="00B30A99" w:rsidRPr="007801E2" w:rsidRDefault="00B30A99" w:rsidP="001345E0">
      <w:pPr>
        <w:spacing w:after="0" w:line="240" w:lineRule="auto"/>
        <w:rPr>
          <w:rFonts w:ascii="Times New Roman" w:hAnsi="Times New Roman" w:cs="Times New Roman"/>
          <w:sz w:val="24"/>
          <w:szCs w:val="24"/>
          <w:lang w:val="sr-Cyrl-CS"/>
        </w:rPr>
      </w:pPr>
      <w:r w:rsidRPr="007801E2">
        <w:rPr>
          <w:rFonts w:ascii="Times New Roman" w:hAnsi="Times New Roman" w:cs="Times New Roman"/>
          <w:sz w:val="24"/>
          <w:szCs w:val="24"/>
          <w:lang w:val="sr-Cyrl-CS"/>
        </w:rPr>
        <w:tab/>
        <w:t xml:space="preserve">Ова уредба ступа на снагу осмог дана од </w:t>
      </w:r>
      <w:r w:rsidR="002112F4" w:rsidRPr="007801E2">
        <w:rPr>
          <w:rFonts w:ascii="Times New Roman" w:hAnsi="Times New Roman" w:cs="Times New Roman"/>
          <w:sz w:val="24"/>
          <w:szCs w:val="24"/>
          <w:lang w:val="sr-Cyrl-CS"/>
        </w:rPr>
        <w:t xml:space="preserve">дана </w:t>
      </w:r>
      <w:r w:rsidRPr="007801E2">
        <w:rPr>
          <w:rFonts w:ascii="Times New Roman" w:hAnsi="Times New Roman" w:cs="Times New Roman"/>
          <w:sz w:val="24"/>
          <w:szCs w:val="24"/>
          <w:lang w:val="sr-Cyrl-CS"/>
        </w:rPr>
        <w:t>об</w:t>
      </w:r>
      <w:r w:rsidR="000416D2" w:rsidRPr="007801E2">
        <w:rPr>
          <w:rFonts w:ascii="Times New Roman" w:hAnsi="Times New Roman" w:cs="Times New Roman"/>
          <w:sz w:val="24"/>
          <w:szCs w:val="24"/>
          <w:lang w:val="sr-Cyrl-CS"/>
        </w:rPr>
        <w:t>јављивања у „Службеном гласнику</w:t>
      </w:r>
      <w:r w:rsidRPr="007801E2">
        <w:rPr>
          <w:rFonts w:ascii="Times New Roman" w:hAnsi="Times New Roman" w:cs="Times New Roman"/>
          <w:sz w:val="24"/>
          <w:szCs w:val="24"/>
          <w:lang w:val="sr-Cyrl-CS"/>
        </w:rPr>
        <w:t xml:space="preserve"> Републике Србије</w:t>
      </w:r>
      <w:r w:rsidR="00BD7685" w:rsidRPr="007801E2">
        <w:rPr>
          <w:rFonts w:ascii="Times New Roman" w:hAnsi="Times New Roman" w:cs="Times New Roman"/>
          <w:sz w:val="24"/>
          <w:szCs w:val="24"/>
          <w:lang w:val="sr-Cyrl-CS"/>
        </w:rPr>
        <w:t>ˮ</w:t>
      </w:r>
      <w:r w:rsidRPr="007801E2">
        <w:rPr>
          <w:rFonts w:ascii="Times New Roman" w:hAnsi="Times New Roman" w:cs="Times New Roman"/>
          <w:sz w:val="24"/>
          <w:szCs w:val="24"/>
          <w:lang w:val="sr-Cyrl-CS"/>
        </w:rPr>
        <w:t>.</w:t>
      </w:r>
    </w:p>
    <w:p w14:paraId="6D805681" w14:textId="22BA84C2" w:rsidR="00C574D9" w:rsidRPr="007801E2" w:rsidRDefault="00C574D9" w:rsidP="001345E0">
      <w:pPr>
        <w:spacing w:after="0" w:line="240" w:lineRule="auto"/>
        <w:rPr>
          <w:rFonts w:ascii="Times New Roman" w:hAnsi="Times New Roman" w:cs="Times New Roman"/>
          <w:sz w:val="24"/>
          <w:szCs w:val="24"/>
          <w:lang w:val="sr-Cyrl-CS"/>
        </w:rPr>
      </w:pPr>
    </w:p>
    <w:p w14:paraId="6883B8C0" w14:textId="20539962" w:rsidR="00EE750E" w:rsidRPr="007801E2" w:rsidRDefault="00EE750E" w:rsidP="001345E0">
      <w:pPr>
        <w:spacing w:after="0" w:line="240" w:lineRule="auto"/>
        <w:rPr>
          <w:rFonts w:ascii="Times New Roman" w:hAnsi="Times New Roman" w:cs="Times New Roman"/>
          <w:sz w:val="24"/>
          <w:szCs w:val="24"/>
          <w:lang w:val="sr-Cyrl-CS"/>
        </w:rPr>
      </w:pPr>
    </w:p>
    <w:p w14:paraId="42301334" w14:textId="77777777" w:rsidR="00EE750E" w:rsidRPr="007801E2" w:rsidRDefault="00EE750E" w:rsidP="001345E0">
      <w:pPr>
        <w:spacing w:after="0" w:line="240" w:lineRule="auto"/>
        <w:rPr>
          <w:rFonts w:ascii="Times New Roman" w:hAnsi="Times New Roman" w:cs="Times New Roman"/>
          <w:sz w:val="24"/>
          <w:szCs w:val="24"/>
          <w:lang w:val="sr-Cyrl-CS"/>
        </w:rPr>
      </w:pPr>
    </w:p>
    <w:p w14:paraId="705F25AD" w14:textId="082CF660" w:rsidR="00C574D9" w:rsidRPr="007801E2" w:rsidRDefault="00C574D9" w:rsidP="00184AFC">
      <w:pPr>
        <w:spacing w:after="0"/>
        <w:jc w:val="left"/>
        <w:rPr>
          <w:rFonts w:ascii="Times New Roman" w:hAnsi="Times New Roman" w:cs="Times New Roman"/>
          <w:sz w:val="24"/>
          <w:szCs w:val="24"/>
          <w:lang w:val="sr-Cyrl-CS"/>
        </w:rPr>
      </w:pPr>
      <w:r w:rsidRPr="007801E2">
        <w:rPr>
          <w:rFonts w:ascii="Times New Roman" w:hAnsi="Times New Roman" w:cs="Times New Roman"/>
          <w:sz w:val="24"/>
          <w:szCs w:val="24"/>
          <w:lang w:val="sr-Cyrl-CS"/>
        </w:rPr>
        <w:t>05 Број</w:t>
      </w:r>
      <w:r w:rsidR="008B29FF">
        <w:rPr>
          <w:rFonts w:ascii="Times New Roman" w:hAnsi="Times New Roman" w:cs="Times New Roman"/>
          <w:sz w:val="24"/>
          <w:szCs w:val="24"/>
          <w:lang w:val="sr-Cyrl-CS"/>
        </w:rPr>
        <w:t>: 110-6389/2022-1</w:t>
      </w:r>
      <w:r w:rsidRPr="007801E2">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br/>
        <w:t>У Београду,</w:t>
      </w:r>
      <w:r w:rsidR="008B29FF">
        <w:rPr>
          <w:rFonts w:ascii="Times New Roman" w:hAnsi="Times New Roman" w:cs="Times New Roman"/>
          <w:sz w:val="24"/>
          <w:szCs w:val="24"/>
          <w:lang w:val="sr-Cyrl-CS"/>
        </w:rPr>
        <w:t xml:space="preserve"> 8. септембра </w:t>
      </w:r>
      <w:r w:rsidRPr="007801E2">
        <w:rPr>
          <w:rFonts w:ascii="Times New Roman" w:hAnsi="Times New Roman" w:cs="Times New Roman"/>
          <w:sz w:val="24"/>
          <w:szCs w:val="24"/>
          <w:lang w:val="sr-Cyrl-CS"/>
        </w:rPr>
        <w:t xml:space="preserve">2022. године   </w:t>
      </w:r>
    </w:p>
    <w:p w14:paraId="01DE08BE" w14:textId="77777777" w:rsidR="00A2136D" w:rsidRPr="007801E2" w:rsidRDefault="00A2136D" w:rsidP="001345E0">
      <w:pPr>
        <w:spacing w:after="0"/>
        <w:jc w:val="center"/>
        <w:rPr>
          <w:rFonts w:ascii="Times New Roman" w:hAnsi="Times New Roman" w:cs="Times New Roman"/>
          <w:sz w:val="24"/>
          <w:szCs w:val="24"/>
          <w:lang w:val="sr-Cyrl-CS"/>
        </w:rPr>
      </w:pPr>
    </w:p>
    <w:p w14:paraId="0D355D61" w14:textId="52DEE1EC" w:rsidR="00C574D9" w:rsidRPr="007801E2" w:rsidRDefault="00C574D9" w:rsidP="001345E0">
      <w:pPr>
        <w:spacing w:after="0"/>
        <w:jc w:val="center"/>
        <w:rPr>
          <w:rFonts w:ascii="Times New Roman" w:hAnsi="Times New Roman" w:cs="Times New Roman"/>
          <w:sz w:val="24"/>
          <w:szCs w:val="24"/>
          <w:lang w:val="sr-Cyrl-CS"/>
        </w:rPr>
      </w:pPr>
      <w:r w:rsidRPr="007801E2">
        <w:rPr>
          <w:rFonts w:ascii="Times New Roman" w:hAnsi="Times New Roman" w:cs="Times New Roman"/>
          <w:sz w:val="24"/>
          <w:szCs w:val="24"/>
          <w:lang w:val="sr-Cyrl-CS"/>
        </w:rPr>
        <w:t>В</w:t>
      </w:r>
      <w:r w:rsidR="008B29FF">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Л</w:t>
      </w:r>
      <w:r w:rsidR="008B29FF">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А</w:t>
      </w:r>
      <w:r w:rsidR="008B29FF">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Д</w:t>
      </w:r>
      <w:r w:rsidR="008B29FF">
        <w:rPr>
          <w:rFonts w:ascii="Times New Roman" w:hAnsi="Times New Roman" w:cs="Times New Roman"/>
          <w:sz w:val="24"/>
          <w:szCs w:val="24"/>
          <w:lang w:val="sr-Cyrl-CS"/>
        </w:rPr>
        <w:t xml:space="preserve"> </w:t>
      </w:r>
      <w:r w:rsidRPr="007801E2">
        <w:rPr>
          <w:rFonts w:ascii="Times New Roman" w:hAnsi="Times New Roman" w:cs="Times New Roman"/>
          <w:sz w:val="24"/>
          <w:szCs w:val="24"/>
          <w:lang w:val="sr-Cyrl-CS"/>
        </w:rPr>
        <w:t>А</w:t>
      </w:r>
    </w:p>
    <w:p w14:paraId="6A2DCDA7" w14:textId="77777777" w:rsidR="008B29FF" w:rsidRDefault="008B29FF" w:rsidP="001345E0">
      <w:pPr>
        <w:spacing w:after="0"/>
        <w:jc w:val="right"/>
        <w:rPr>
          <w:rFonts w:ascii="Times New Roman" w:hAnsi="Times New Roman" w:cs="Times New Roman"/>
          <w:sz w:val="24"/>
          <w:szCs w:val="24"/>
          <w:lang w:val="sr-Cyrl-CS"/>
        </w:rPr>
      </w:pPr>
    </w:p>
    <w:p w14:paraId="23FBB861" w14:textId="48A0FC28" w:rsidR="00C574D9" w:rsidRDefault="008B29FF" w:rsidP="008B29FF">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77A59" w:rsidRPr="007801E2">
        <w:rPr>
          <w:rFonts w:ascii="Times New Roman" w:hAnsi="Times New Roman" w:cs="Times New Roman"/>
          <w:sz w:val="24"/>
          <w:szCs w:val="24"/>
          <w:lang w:val="sr-Cyrl-CS"/>
        </w:rPr>
        <w:t>ПРЕДСЕДНИК</w:t>
      </w:r>
    </w:p>
    <w:p w14:paraId="15DFF1FD" w14:textId="77777777" w:rsidR="008B29FF" w:rsidRDefault="008B29FF" w:rsidP="001345E0">
      <w:pPr>
        <w:spacing w:after="0"/>
        <w:jc w:val="right"/>
        <w:rPr>
          <w:rFonts w:ascii="Times New Roman" w:hAnsi="Times New Roman" w:cs="Times New Roman"/>
          <w:sz w:val="24"/>
          <w:szCs w:val="24"/>
          <w:lang w:val="sr-Cyrl-CS"/>
        </w:rPr>
      </w:pPr>
    </w:p>
    <w:p w14:paraId="58362AB0" w14:textId="0B03596E" w:rsidR="008B29FF" w:rsidRDefault="008B29FF" w:rsidP="001345E0">
      <w:pPr>
        <w:spacing w:after="0"/>
        <w:jc w:val="right"/>
        <w:rPr>
          <w:rFonts w:ascii="Times New Roman" w:hAnsi="Times New Roman" w:cs="Times New Roman"/>
          <w:sz w:val="24"/>
          <w:szCs w:val="24"/>
          <w:lang w:val="sr-Cyrl-CS"/>
        </w:rPr>
      </w:pPr>
    </w:p>
    <w:p w14:paraId="1A8A8377" w14:textId="22E159B6" w:rsidR="008B29FF" w:rsidRPr="007801E2" w:rsidRDefault="008B29FF" w:rsidP="001345E0">
      <w:pPr>
        <w:spacing w:after="0"/>
        <w:jc w:val="right"/>
        <w:rPr>
          <w:rFonts w:ascii="Times New Roman" w:hAnsi="Times New Roman" w:cs="Times New Roman"/>
          <w:sz w:val="24"/>
          <w:szCs w:val="24"/>
          <w:lang w:val="sr-Cyrl-CS"/>
        </w:rPr>
      </w:pPr>
      <w:r>
        <w:rPr>
          <w:rFonts w:ascii="Times New Roman" w:hAnsi="Times New Roman" w:cs="Times New Roman"/>
          <w:sz w:val="24"/>
          <w:szCs w:val="24"/>
          <w:lang w:val="sr-Cyrl-CS"/>
        </w:rPr>
        <w:t>Ана Брнабић, с.р.</w:t>
      </w:r>
    </w:p>
    <w:sectPr w:rsidR="008B29FF" w:rsidRPr="007801E2" w:rsidSect="00B15C00">
      <w:headerReference w:type="even" r:id="rId9"/>
      <w:headerReference w:type="default" r:id="rId10"/>
      <w:footerReference w:type="even" r:id="rId11"/>
      <w:footerReference w:type="default" r:id="rId12"/>
      <w:headerReference w:type="first" r:id="rId13"/>
      <w:footerReference w:type="first" r:id="rId14"/>
      <w:pgSz w:w="11900" w:h="16840" w:code="9"/>
      <w:pgMar w:top="1440" w:right="1440" w:bottom="1440" w:left="1440" w:header="0" w:footer="56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1F3DC" w14:textId="77777777" w:rsidR="00D86BD7" w:rsidRDefault="00D86BD7" w:rsidP="008416FB">
      <w:pPr>
        <w:spacing w:after="0" w:line="240" w:lineRule="auto"/>
      </w:pPr>
      <w:r>
        <w:separator/>
      </w:r>
    </w:p>
  </w:endnote>
  <w:endnote w:type="continuationSeparator" w:id="0">
    <w:p w14:paraId="334BF20C" w14:textId="77777777" w:rsidR="00D86BD7" w:rsidRDefault="00D86BD7" w:rsidP="00841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FC84" w14:textId="77777777" w:rsidR="00F16CD4" w:rsidRDefault="00F16C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5202743"/>
      <w:docPartObj>
        <w:docPartGallery w:val="Page Numbers (Bottom of Page)"/>
        <w:docPartUnique/>
      </w:docPartObj>
    </w:sdtPr>
    <w:sdtEndPr>
      <w:rPr>
        <w:rFonts w:ascii="Times New Roman" w:hAnsi="Times New Roman" w:cs="Times New Roman"/>
        <w:noProof/>
        <w:sz w:val="24"/>
        <w:szCs w:val="24"/>
      </w:rPr>
    </w:sdtEndPr>
    <w:sdtContent>
      <w:p w14:paraId="4E42A49D" w14:textId="77CB4A33" w:rsidR="00B15C00" w:rsidRPr="00B15C00" w:rsidRDefault="00B15C00">
        <w:pPr>
          <w:pStyle w:val="Footer"/>
          <w:jc w:val="center"/>
          <w:rPr>
            <w:rFonts w:ascii="Times New Roman" w:hAnsi="Times New Roman" w:cs="Times New Roman"/>
            <w:sz w:val="24"/>
            <w:szCs w:val="24"/>
          </w:rPr>
        </w:pPr>
        <w:r w:rsidRPr="00B15C00">
          <w:rPr>
            <w:rFonts w:ascii="Times New Roman" w:hAnsi="Times New Roman" w:cs="Times New Roman"/>
            <w:sz w:val="24"/>
            <w:szCs w:val="24"/>
          </w:rPr>
          <w:fldChar w:fldCharType="begin"/>
        </w:r>
        <w:r w:rsidRPr="00B15C00">
          <w:rPr>
            <w:rFonts w:ascii="Times New Roman" w:hAnsi="Times New Roman" w:cs="Times New Roman"/>
            <w:sz w:val="24"/>
            <w:szCs w:val="24"/>
          </w:rPr>
          <w:instrText xml:space="preserve"> PAGE   \* MERGEFORMAT </w:instrText>
        </w:r>
        <w:r w:rsidRPr="00B15C00">
          <w:rPr>
            <w:rFonts w:ascii="Times New Roman" w:hAnsi="Times New Roman" w:cs="Times New Roman"/>
            <w:sz w:val="24"/>
            <w:szCs w:val="24"/>
          </w:rPr>
          <w:fldChar w:fldCharType="separate"/>
        </w:r>
        <w:r>
          <w:rPr>
            <w:rFonts w:ascii="Times New Roman" w:hAnsi="Times New Roman" w:cs="Times New Roman"/>
            <w:noProof/>
            <w:sz w:val="24"/>
            <w:szCs w:val="24"/>
          </w:rPr>
          <w:t>39</w:t>
        </w:r>
        <w:r w:rsidRPr="00B15C00">
          <w:rPr>
            <w:rFonts w:ascii="Times New Roman" w:hAnsi="Times New Roman" w:cs="Times New Roman"/>
            <w:noProof/>
            <w:sz w:val="24"/>
            <w:szCs w:val="24"/>
          </w:rPr>
          <w:fldChar w:fldCharType="end"/>
        </w:r>
      </w:p>
    </w:sdtContent>
  </w:sdt>
  <w:p w14:paraId="7B0F4393" w14:textId="77777777" w:rsidR="008416FB" w:rsidRDefault="008416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998988"/>
      <w:docPartObj>
        <w:docPartGallery w:val="Page Numbers (Bottom of Page)"/>
        <w:docPartUnique/>
      </w:docPartObj>
    </w:sdtPr>
    <w:sdtEndPr>
      <w:rPr>
        <w:noProof/>
      </w:rPr>
    </w:sdtEndPr>
    <w:sdtContent>
      <w:p w14:paraId="60BF4BBF" w14:textId="1367F929" w:rsidR="00D624EB" w:rsidRDefault="00000000">
        <w:pPr>
          <w:pStyle w:val="Footer"/>
          <w:jc w:val="right"/>
        </w:pPr>
      </w:p>
    </w:sdtContent>
  </w:sdt>
  <w:p w14:paraId="7D01F621" w14:textId="77777777" w:rsidR="00F16CD4" w:rsidRDefault="00F16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5DBB9" w14:textId="77777777" w:rsidR="00D86BD7" w:rsidRDefault="00D86BD7" w:rsidP="008416FB">
      <w:pPr>
        <w:spacing w:after="0" w:line="240" w:lineRule="auto"/>
      </w:pPr>
      <w:r>
        <w:separator/>
      </w:r>
    </w:p>
  </w:footnote>
  <w:footnote w:type="continuationSeparator" w:id="0">
    <w:p w14:paraId="198BCCA8" w14:textId="77777777" w:rsidR="00D86BD7" w:rsidRDefault="00D86BD7" w:rsidP="00841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304F1" w14:textId="77777777" w:rsidR="00F16CD4" w:rsidRDefault="00F16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F990" w14:textId="77777777" w:rsidR="00F16CD4" w:rsidRDefault="00F16C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17F9" w14:textId="77777777" w:rsidR="00F16CD4" w:rsidRDefault="00F16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5F6A"/>
    <w:multiLevelType w:val="hybridMultilevel"/>
    <w:tmpl w:val="62783578"/>
    <w:lvl w:ilvl="0" w:tplc="83745E06">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BB02297"/>
    <w:multiLevelType w:val="hybridMultilevel"/>
    <w:tmpl w:val="65D8936E"/>
    <w:lvl w:ilvl="0" w:tplc="6AF259C6">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BD5DC6"/>
    <w:multiLevelType w:val="hybridMultilevel"/>
    <w:tmpl w:val="B3C638A0"/>
    <w:lvl w:ilvl="0" w:tplc="29725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1C0BCD"/>
    <w:multiLevelType w:val="hybridMultilevel"/>
    <w:tmpl w:val="9DE0143C"/>
    <w:lvl w:ilvl="0" w:tplc="3D0448CE">
      <w:start w:val="1"/>
      <w:numFmt w:val="decimal"/>
      <w:suff w:val="space"/>
      <w:lvlText w:val="(%1)"/>
      <w:lvlJc w:val="left"/>
      <w:pPr>
        <w:ind w:left="1080" w:hanging="360"/>
      </w:pPr>
      <w:rPr>
        <w:rFonts w:ascii="Times New Roman" w:eastAsiaTheme="minorHAnsi" w:hAnsi="Times New Roman" w:cs="Times New Roman" w:hint="default"/>
      </w:rPr>
    </w:lvl>
    <w:lvl w:ilvl="1" w:tplc="E7F65540">
      <w:start w:val="1"/>
      <w:numFmt w:val="lowerRoman"/>
      <w:lvlText w:val="(%2)"/>
      <w:lvlJc w:val="left"/>
      <w:pPr>
        <w:ind w:left="720" w:hanging="360"/>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12D9486E"/>
    <w:multiLevelType w:val="hybridMultilevel"/>
    <w:tmpl w:val="D06414FE"/>
    <w:lvl w:ilvl="0" w:tplc="2D1E46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637A2"/>
    <w:multiLevelType w:val="hybridMultilevel"/>
    <w:tmpl w:val="E72AC3CC"/>
    <w:lvl w:ilvl="0" w:tplc="DE9802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D2106B"/>
    <w:multiLevelType w:val="hybridMultilevel"/>
    <w:tmpl w:val="2662CB4E"/>
    <w:lvl w:ilvl="0" w:tplc="B5E4924E">
      <w:start w:val="1"/>
      <w:numFmt w:val="decimal"/>
      <w:suff w:val="space"/>
      <w:lvlText w:val="(%1)"/>
      <w:lvlJc w:val="left"/>
      <w:pPr>
        <w:ind w:left="1080" w:hanging="360"/>
      </w:pPr>
      <w:rPr>
        <w:rFonts w:ascii="Times New Roman" w:eastAsiaTheme="minorHAnsi" w:hAnsi="Times New Roman" w:cs="Times New Roman" w:hint="default"/>
      </w:rPr>
    </w:lvl>
    <w:lvl w:ilvl="1" w:tplc="E7F65540">
      <w:start w:val="1"/>
      <w:numFmt w:val="lowerRoman"/>
      <w:lvlText w:val="(%2)"/>
      <w:lvlJc w:val="left"/>
      <w:pPr>
        <w:ind w:left="720" w:hanging="360"/>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36AC2344"/>
    <w:multiLevelType w:val="hybridMultilevel"/>
    <w:tmpl w:val="62E44DE4"/>
    <w:lvl w:ilvl="0" w:tplc="DAC429A8">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810796E"/>
    <w:multiLevelType w:val="hybridMultilevel"/>
    <w:tmpl w:val="62E44DE4"/>
    <w:lvl w:ilvl="0" w:tplc="DAC429A8">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94715C7"/>
    <w:multiLevelType w:val="hybridMultilevel"/>
    <w:tmpl w:val="6EA40A58"/>
    <w:lvl w:ilvl="0" w:tplc="4DCCF772">
      <w:start w:val="1"/>
      <w:numFmt w:val="decimal"/>
      <w:suff w:val="space"/>
      <w:lvlText w:val="%1)"/>
      <w:lvlJc w:val="left"/>
      <w:pPr>
        <w:ind w:left="360" w:hanging="360"/>
      </w:pPr>
      <w:rPr>
        <w:rFonts w:hint="default"/>
        <w:strike w:val="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15:restartNumberingAfterBreak="0">
    <w:nsid w:val="3D88492B"/>
    <w:multiLevelType w:val="hybridMultilevel"/>
    <w:tmpl w:val="0BBEBD20"/>
    <w:lvl w:ilvl="0" w:tplc="7748648E">
      <w:start w:val="1"/>
      <w:numFmt w:val="decimal"/>
      <w:lvlText w:val="%1)"/>
      <w:lvlJc w:val="left"/>
      <w:pPr>
        <w:ind w:left="720" w:hanging="360"/>
      </w:pPr>
      <w:rPr>
        <w:rFonts w:asciiTheme="majorHAnsi" w:eastAsiaTheme="majorEastAsia" w:hAnsiTheme="majorHAnsi" w:cstheme="majorBidi" w:hint="default"/>
        <w:b/>
        <w:color w:val="2E74B5" w:themeColor="accent1" w:themeShade="BF"/>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835F05"/>
    <w:multiLevelType w:val="hybridMultilevel"/>
    <w:tmpl w:val="7A9421C4"/>
    <w:lvl w:ilvl="0" w:tplc="B150EEEE">
      <w:start w:val="1"/>
      <w:numFmt w:val="decimal"/>
      <w:lvlText w:val="(%1)"/>
      <w:lvlJc w:val="left"/>
      <w:pPr>
        <w:ind w:left="1080" w:hanging="360"/>
      </w:pPr>
      <w:rPr>
        <w:rFonts w:ascii="Times New Roman" w:eastAsiaTheme="minorHAnsi" w:hAnsi="Times New Roman" w:cs="Times New Roman"/>
        <w:color w:val="auto"/>
        <w:u w:val="none"/>
      </w:rPr>
    </w:lvl>
    <w:lvl w:ilvl="1" w:tplc="E7F65540">
      <w:start w:val="1"/>
      <w:numFmt w:val="lowerRoman"/>
      <w:lvlText w:val="(%2)"/>
      <w:lvlJc w:val="left"/>
      <w:pPr>
        <w:ind w:left="720" w:hanging="360"/>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48B20E10"/>
    <w:multiLevelType w:val="hybridMultilevel"/>
    <w:tmpl w:val="62E44DE4"/>
    <w:lvl w:ilvl="0" w:tplc="DAC429A8">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651353"/>
    <w:multiLevelType w:val="hybridMultilevel"/>
    <w:tmpl w:val="E8A80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991008"/>
    <w:multiLevelType w:val="hybridMultilevel"/>
    <w:tmpl w:val="62E44DE4"/>
    <w:lvl w:ilvl="0" w:tplc="DAC429A8">
      <w:start w:val="1"/>
      <w:numFmt w:val="decimal"/>
      <w:suff w:val="space"/>
      <w:lvlText w:val="(%1)"/>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A2C1253"/>
    <w:multiLevelType w:val="hybridMultilevel"/>
    <w:tmpl w:val="139EE482"/>
    <w:lvl w:ilvl="0" w:tplc="A838F5AA">
      <w:start w:val="1"/>
      <w:numFmt w:val="decimal"/>
      <w:suff w:val="space"/>
      <w:lvlText w:val="(%1)"/>
      <w:lvlJc w:val="left"/>
      <w:pPr>
        <w:ind w:left="720" w:hanging="360"/>
      </w:pPr>
      <w:rPr>
        <w:rFonts w:ascii="Times New Roman" w:eastAsiaTheme="minorHAnsi" w:hAnsi="Times New Roman" w:cs="Times New Roman" w:hint="default"/>
      </w:rPr>
    </w:lvl>
    <w:lvl w:ilvl="1" w:tplc="E7F65540">
      <w:start w:val="1"/>
      <w:numFmt w:val="lowerRoman"/>
      <w:lvlText w:val="(%2)"/>
      <w:lvlJc w:val="left"/>
      <w:pPr>
        <w:ind w:left="720" w:hanging="360"/>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1655452713">
    <w:abstractNumId w:val="0"/>
  </w:num>
  <w:num w:numId="2" w16cid:durableId="1334066509">
    <w:abstractNumId w:val="11"/>
  </w:num>
  <w:num w:numId="3" w16cid:durableId="1561600814">
    <w:abstractNumId w:val="3"/>
  </w:num>
  <w:num w:numId="4" w16cid:durableId="1744909585">
    <w:abstractNumId w:val="15"/>
  </w:num>
  <w:num w:numId="5" w16cid:durableId="220675156">
    <w:abstractNumId w:val="6"/>
  </w:num>
  <w:num w:numId="6" w16cid:durableId="742724158">
    <w:abstractNumId w:val="9"/>
  </w:num>
  <w:num w:numId="7" w16cid:durableId="323630706">
    <w:abstractNumId w:val="2"/>
  </w:num>
  <w:num w:numId="8" w16cid:durableId="1871213356">
    <w:abstractNumId w:val="1"/>
  </w:num>
  <w:num w:numId="9" w16cid:durableId="428699175">
    <w:abstractNumId w:val="8"/>
  </w:num>
  <w:num w:numId="10" w16cid:durableId="1496992981">
    <w:abstractNumId w:val="12"/>
  </w:num>
  <w:num w:numId="11" w16cid:durableId="297107079">
    <w:abstractNumId w:val="14"/>
  </w:num>
  <w:num w:numId="12" w16cid:durableId="1213427425">
    <w:abstractNumId w:val="7"/>
  </w:num>
  <w:num w:numId="13" w16cid:durableId="1030956392">
    <w:abstractNumId w:val="5"/>
  </w:num>
  <w:num w:numId="14" w16cid:durableId="988094233">
    <w:abstractNumId w:val="4"/>
  </w:num>
  <w:num w:numId="15" w16cid:durableId="1680425811">
    <w:abstractNumId w:val="13"/>
  </w:num>
  <w:num w:numId="16" w16cid:durableId="109721316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328"/>
    <w:rsid w:val="0000036A"/>
    <w:rsid w:val="00000C7C"/>
    <w:rsid w:val="00003003"/>
    <w:rsid w:val="000056DE"/>
    <w:rsid w:val="000075EB"/>
    <w:rsid w:val="00007AC2"/>
    <w:rsid w:val="00007AD1"/>
    <w:rsid w:val="000102DA"/>
    <w:rsid w:val="00011308"/>
    <w:rsid w:val="00012940"/>
    <w:rsid w:val="00014364"/>
    <w:rsid w:val="000144D7"/>
    <w:rsid w:val="00016163"/>
    <w:rsid w:val="0002003C"/>
    <w:rsid w:val="0002054B"/>
    <w:rsid w:val="000261AB"/>
    <w:rsid w:val="00026549"/>
    <w:rsid w:val="0002798E"/>
    <w:rsid w:val="00030EEE"/>
    <w:rsid w:val="00030F20"/>
    <w:rsid w:val="00031A67"/>
    <w:rsid w:val="0003240C"/>
    <w:rsid w:val="000329BC"/>
    <w:rsid w:val="00033C58"/>
    <w:rsid w:val="000348DB"/>
    <w:rsid w:val="00034B9E"/>
    <w:rsid w:val="00034DAC"/>
    <w:rsid w:val="00035209"/>
    <w:rsid w:val="000365AA"/>
    <w:rsid w:val="0003681B"/>
    <w:rsid w:val="000371FA"/>
    <w:rsid w:val="00037594"/>
    <w:rsid w:val="000416D2"/>
    <w:rsid w:val="000418D2"/>
    <w:rsid w:val="0004190A"/>
    <w:rsid w:val="00042143"/>
    <w:rsid w:val="00044B8B"/>
    <w:rsid w:val="00046114"/>
    <w:rsid w:val="00050376"/>
    <w:rsid w:val="0005087D"/>
    <w:rsid w:val="00050936"/>
    <w:rsid w:val="00051851"/>
    <w:rsid w:val="00051899"/>
    <w:rsid w:val="00051B98"/>
    <w:rsid w:val="00055185"/>
    <w:rsid w:val="00056764"/>
    <w:rsid w:val="0005699C"/>
    <w:rsid w:val="00057A48"/>
    <w:rsid w:val="00061216"/>
    <w:rsid w:val="000627DB"/>
    <w:rsid w:val="000628E5"/>
    <w:rsid w:val="0006796E"/>
    <w:rsid w:val="0007151F"/>
    <w:rsid w:val="000720D6"/>
    <w:rsid w:val="00072883"/>
    <w:rsid w:val="0007319B"/>
    <w:rsid w:val="0007337C"/>
    <w:rsid w:val="00075030"/>
    <w:rsid w:val="000760FF"/>
    <w:rsid w:val="0007622F"/>
    <w:rsid w:val="00076A42"/>
    <w:rsid w:val="000779D8"/>
    <w:rsid w:val="000821ED"/>
    <w:rsid w:val="00083B85"/>
    <w:rsid w:val="00083DC2"/>
    <w:rsid w:val="0008438E"/>
    <w:rsid w:val="00085F59"/>
    <w:rsid w:val="0008625B"/>
    <w:rsid w:val="00086CAA"/>
    <w:rsid w:val="000872CF"/>
    <w:rsid w:val="000905B8"/>
    <w:rsid w:val="00092794"/>
    <w:rsid w:val="00092F3F"/>
    <w:rsid w:val="00096696"/>
    <w:rsid w:val="00096982"/>
    <w:rsid w:val="00097FE6"/>
    <w:rsid w:val="000A04F7"/>
    <w:rsid w:val="000A1610"/>
    <w:rsid w:val="000A1B95"/>
    <w:rsid w:val="000A354B"/>
    <w:rsid w:val="000A41E0"/>
    <w:rsid w:val="000A533E"/>
    <w:rsid w:val="000A563E"/>
    <w:rsid w:val="000A638C"/>
    <w:rsid w:val="000A66F3"/>
    <w:rsid w:val="000B17D9"/>
    <w:rsid w:val="000B1F99"/>
    <w:rsid w:val="000B2FC7"/>
    <w:rsid w:val="000B3BC3"/>
    <w:rsid w:val="000B4FA0"/>
    <w:rsid w:val="000B582B"/>
    <w:rsid w:val="000B5CC0"/>
    <w:rsid w:val="000B78A6"/>
    <w:rsid w:val="000B7C00"/>
    <w:rsid w:val="000B7C65"/>
    <w:rsid w:val="000C1E04"/>
    <w:rsid w:val="000C3ECE"/>
    <w:rsid w:val="000C4F89"/>
    <w:rsid w:val="000C5885"/>
    <w:rsid w:val="000C789C"/>
    <w:rsid w:val="000D0572"/>
    <w:rsid w:val="000D0CFF"/>
    <w:rsid w:val="000D1141"/>
    <w:rsid w:val="000D2F33"/>
    <w:rsid w:val="000D352D"/>
    <w:rsid w:val="000D5018"/>
    <w:rsid w:val="000D5358"/>
    <w:rsid w:val="000E136E"/>
    <w:rsid w:val="000E2397"/>
    <w:rsid w:val="000E277A"/>
    <w:rsid w:val="000E320F"/>
    <w:rsid w:val="000E3287"/>
    <w:rsid w:val="000E396F"/>
    <w:rsid w:val="000E3E96"/>
    <w:rsid w:val="000E43CC"/>
    <w:rsid w:val="000E47E0"/>
    <w:rsid w:val="000E6064"/>
    <w:rsid w:val="000F1E20"/>
    <w:rsid w:val="000F4D69"/>
    <w:rsid w:val="000F5B02"/>
    <w:rsid w:val="000F5CB2"/>
    <w:rsid w:val="000F6B1A"/>
    <w:rsid w:val="00101F6B"/>
    <w:rsid w:val="00104AF2"/>
    <w:rsid w:val="00105554"/>
    <w:rsid w:val="00105E35"/>
    <w:rsid w:val="00110877"/>
    <w:rsid w:val="00110985"/>
    <w:rsid w:val="0011099C"/>
    <w:rsid w:val="00110D6F"/>
    <w:rsid w:val="00111FA1"/>
    <w:rsid w:val="00112B75"/>
    <w:rsid w:val="00112B8B"/>
    <w:rsid w:val="00113072"/>
    <w:rsid w:val="001133FA"/>
    <w:rsid w:val="00114A58"/>
    <w:rsid w:val="001169BF"/>
    <w:rsid w:val="00117628"/>
    <w:rsid w:val="001176D3"/>
    <w:rsid w:val="00122A2F"/>
    <w:rsid w:val="00122B3C"/>
    <w:rsid w:val="00124508"/>
    <w:rsid w:val="00125E7F"/>
    <w:rsid w:val="0012648D"/>
    <w:rsid w:val="0012687E"/>
    <w:rsid w:val="00133524"/>
    <w:rsid w:val="001345E0"/>
    <w:rsid w:val="001354B3"/>
    <w:rsid w:val="00135626"/>
    <w:rsid w:val="0013601E"/>
    <w:rsid w:val="00141A67"/>
    <w:rsid w:val="00141C7A"/>
    <w:rsid w:val="00141D89"/>
    <w:rsid w:val="0014273D"/>
    <w:rsid w:val="00143258"/>
    <w:rsid w:val="00143E7A"/>
    <w:rsid w:val="00145032"/>
    <w:rsid w:val="001451B0"/>
    <w:rsid w:val="0014586D"/>
    <w:rsid w:val="00145DF0"/>
    <w:rsid w:val="00151A62"/>
    <w:rsid w:val="0015229F"/>
    <w:rsid w:val="0015318E"/>
    <w:rsid w:val="00153D2F"/>
    <w:rsid w:val="00155FFF"/>
    <w:rsid w:val="0015655F"/>
    <w:rsid w:val="001566CB"/>
    <w:rsid w:val="001612CE"/>
    <w:rsid w:val="0016162E"/>
    <w:rsid w:val="00162D53"/>
    <w:rsid w:val="00163030"/>
    <w:rsid w:val="00163F79"/>
    <w:rsid w:val="00165ED0"/>
    <w:rsid w:val="00166245"/>
    <w:rsid w:val="0016635B"/>
    <w:rsid w:val="001667E5"/>
    <w:rsid w:val="001669FB"/>
    <w:rsid w:val="00167A61"/>
    <w:rsid w:val="0017026C"/>
    <w:rsid w:val="001707EC"/>
    <w:rsid w:val="00170EC0"/>
    <w:rsid w:val="00171C08"/>
    <w:rsid w:val="00172A03"/>
    <w:rsid w:val="00172F0D"/>
    <w:rsid w:val="00173B1B"/>
    <w:rsid w:val="00173D9C"/>
    <w:rsid w:val="00173F33"/>
    <w:rsid w:val="00174888"/>
    <w:rsid w:val="00174CB2"/>
    <w:rsid w:val="00174FDC"/>
    <w:rsid w:val="00176D3F"/>
    <w:rsid w:val="00177053"/>
    <w:rsid w:val="00180024"/>
    <w:rsid w:val="00180835"/>
    <w:rsid w:val="00180AB7"/>
    <w:rsid w:val="00181DA9"/>
    <w:rsid w:val="00182575"/>
    <w:rsid w:val="0018359F"/>
    <w:rsid w:val="00184AFC"/>
    <w:rsid w:val="00185625"/>
    <w:rsid w:val="0018642B"/>
    <w:rsid w:val="00186BD0"/>
    <w:rsid w:val="00186C7A"/>
    <w:rsid w:val="0018767D"/>
    <w:rsid w:val="001908E9"/>
    <w:rsid w:val="00194742"/>
    <w:rsid w:val="001952ED"/>
    <w:rsid w:val="0019550A"/>
    <w:rsid w:val="00195E64"/>
    <w:rsid w:val="001A0AED"/>
    <w:rsid w:val="001A173B"/>
    <w:rsid w:val="001A1FDB"/>
    <w:rsid w:val="001A25A5"/>
    <w:rsid w:val="001A59EF"/>
    <w:rsid w:val="001A6143"/>
    <w:rsid w:val="001A762E"/>
    <w:rsid w:val="001A7884"/>
    <w:rsid w:val="001A7DCE"/>
    <w:rsid w:val="001B076B"/>
    <w:rsid w:val="001B0C4E"/>
    <w:rsid w:val="001B13B2"/>
    <w:rsid w:val="001B2AAE"/>
    <w:rsid w:val="001B2F4E"/>
    <w:rsid w:val="001B3158"/>
    <w:rsid w:val="001B3721"/>
    <w:rsid w:val="001B4319"/>
    <w:rsid w:val="001B551A"/>
    <w:rsid w:val="001B589C"/>
    <w:rsid w:val="001B7955"/>
    <w:rsid w:val="001C0357"/>
    <w:rsid w:val="001C0C6F"/>
    <w:rsid w:val="001C0DAB"/>
    <w:rsid w:val="001C2F37"/>
    <w:rsid w:val="001C432D"/>
    <w:rsid w:val="001C440C"/>
    <w:rsid w:val="001C4866"/>
    <w:rsid w:val="001C61EE"/>
    <w:rsid w:val="001C6D91"/>
    <w:rsid w:val="001D038E"/>
    <w:rsid w:val="001D0C48"/>
    <w:rsid w:val="001D24B8"/>
    <w:rsid w:val="001D3191"/>
    <w:rsid w:val="001D3FE9"/>
    <w:rsid w:val="001D536C"/>
    <w:rsid w:val="001D5AA7"/>
    <w:rsid w:val="001D6567"/>
    <w:rsid w:val="001D6715"/>
    <w:rsid w:val="001D7530"/>
    <w:rsid w:val="001E1CB8"/>
    <w:rsid w:val="001E1ED6"/>
    <w:rsid w:val="001E29F1"/>
    <w:rsid w:val="001E3C23"/>
    <w:rsid w:val="001E481E"/>
    <w:rsid w:val="001E4FC6"/>
    <w:rsid w:val="001E5BB4"/>
    <w:rsid w:val="001E72E5"/>
    <w:rsid w:val="001E796C"/>
    <w:rsid w:val="001F075D"/>
    <w:rsid w:val="001F0E74"/>
    <w:rsid w:val="001F1A5B"/>
    <w:rsid w:val="001F1CD1"/>
    <w:rsid w:val="001F2539"/>
    <w:rsid w:val="001F3050"/>
    <w:rsid w:val="001F3099"/>
    <w:rsid w:val="001F34EC"/>
    <w:rsid w:val="001F4975"/>
    <w:rsid w:val="001F662D"/>
    <w:rsid w:val="002009E2"/>
    <w:rsid w:val="00200F7E"/>
    <w:rsid w:val="002012EC"/>
    <w:rsid w:val="002013DC"/>
    <w:rsid w:val="002017DB"/>
    <w:rsid w:val="0020313A"/>
    <w:rsid w:val="00207606"/>
    <w:rsid w:val="0020787E"/>
    <w:rsid w:val="00210805"/>
    <w:rsid w:val="002112F4"/>
    <w:rsid w:val="0021219F"/>
    <w:rsid w:val="00212409"/>
    <w:rsid w:val="00212B18"/>
    <w:rsid w:val="00213A80"/>
    <w:rsid w:val="00214107"/>
    <w:rsid w:val="002142C8"/>
    <w:rsid w:val="002144B3"/>
    <w:rsid w:val="00214B13"/>
    <w:rsid w:val="002151F1"/>
    <w:rsid w:val="002160CA"/>
    <w:rsid w:val="002178DD"/>
    <w:rsid w:val="0022363D"/>
    <w:rsid w:val="00224B13"/>
    <w:rsid w:val="002260BB"/>
    <w:rsid w:val="00226DAF"/>
    <w:rsid w:val="002273BD"/>
    <w:rsid w:val="00227946"/>
    <w:rsid w:val="00230471"/>
    <w:rsid w:val="00230897"/>
    <w:rsid w:val="00230A1D"/>
    <w:rsid w:val="00230CBD"/>
    <w:rsid w:val="0023124A"/>
    <w:rsid w:val="00231E09"/>
    <w:rsid w:val="00233D0E"/>
    <w:rsid w:val="00235DBB"/>
    <w:rsid w:val="00236258"/>
    <w:rsid w:val="00240C2C"/>
    <w:rsid w:val="002412C0"/>
    <w:rsid w:val="0024237F"/>
    <w:rsid w:val="00242449"/>
    <w:rsid w:val="0024294E"/>
    <w:rsid w:val="002442C0"/>
    <w:rsid w:val="0024626E"/>
    <w:rsid w:val="002509E5"/>
    <w:rsid w:val="00250BE4"/>
    <w:rsid w:val="00250E1F"/>
    <w:rsid w:val="00251271"/>
    <w:rsid w:val="0025174B"/>
    <w:rsid w:val="0025226C"/>
    <w:rsid w:val="002534E8"/>
    <w:rsid w:val="0025437B"/>
    <w:rsid w:val="0025512B"/>
    <w:rsid w:val="00255783"/>
    <w:rsid w:val="002557E0"/>
    <w:rsid w:val="00255920"/>
    <w:rsid w:val="00256436"/>
    <w:rsid w:val="002564BA"/>
    <w:rsid w:val="0025693C"/>
    <w:rsid w:val="00257E4C"/>
    <w:rsid w:val="00257F4F"/>
    <w:rsid w:val="00260808"/>
    <w:rsid w:val="00260884"/>
    <w:rsid w:val="002608DC"/>
    <w:rsid w:val="00262A8A"/>
    <w:rsid w:val="00263677"/>
    <w:rsid w:val="0026381A"/>
    <w:rsid w:val="0026436F"/>
    <w:rsid w:val="002666E0"/>
    <w:rsid w:val="00271481"/>
    <w:rsid w:val="00271A1F"/>
    <w:rsid w:val="002725D2"/>
    <w:rsid w:val="002746F4"/>
    <w:rsid w:val="00275C16"/>
    <w:rsid w:val="00275FE0"/>
    <w:rsid w:val="00277E25"/>
    <w:rsid w:val="00282A0E"/>
    <w:rsid w:val="00282A7F"/>
    <w:rsid w:val="00282F43"/>
    <w:rsid w:val="002832CB"/>
    <w:rsid w:val="00285214"/>
    <w:rsid w:val="00285235"/>
    <w:rsid w:val="00286FC0"/>
    <w:rsid w:val="002871AB"/>
    <w:rsid w:val="00291DF8"/>
    <w:rsid w:val="00292BE9"/>
    <w:rsid w:val="00292CD6"/>
    <w:rsid w:val="00293F73"/>
    <w:rsid w:val="00294CB4"/>
    <w:rsid w:val="002951AC"/>
    <w:rsid w:val="002956A6"/>
    <w:rsid w:val="0029607C"/>
    <w:rsid w:val="00297BCA"/>
    <w:rsid w:val="002A10E7"/>
    <w:rsid w:val="002A2AEF"/>
    <w:rsid w:val="002A363B"/>
    <w:rsid w:val="002A3EC6"/>
    <w:rsid w:val="002A4562"/>
    <w:rsid w:val="002A4E9A"/>
    <w:rsid w:val="002A4EC4"/>
    <w:rsid w:val="002A5071"/>
    <w:rsid w:val="002A6362"/>
    <w:rsid w:val="002A7232"/>
    <w:rsid w:val="002A77CF"/>
    <w:rsid w:val="002A7FE0"/>
    <w:rsid w:val="002B2328"/>
    <w:rsid w:val="002B2965"/>
    <w:rsid w:val="002B38BE"/>
    <w:rsid w:val="002B6017"/>
    <w:rsid w:val="002B6337"/>
    <w:rsid w:val="002B70B9"/>
    <w:rsid w:val="002B753C"/>
    <w:rsid w:val="002B77EB"/>
    <w:rsid w:val="002C2633"/>
    <w:rsid w:val="002C3AC8"/>
    <w:rsid w:val="002C53BF"/>
    <w:rsid w:val="002C697A"/>
    <w:rsid w:val="002D02D2"/>
    <w:rsid w:val="002D134F"/>
    <w:rsid w:val="002D209A"/>
    <w:rsid w:val="002D3325"/>
    <w:rsid w:val="002D45DB"/>
    <w:rsid w:val="002D45DD"/>
    <w:rsid w:val="002D47D9"/>
    <w:rsid w:val="002D513E"/>
    <w:rsid w:val="002D5445"/>
    <w:rsid w:val="002D63BE"/>
    <w:rsid w:val="002D72B6"/>
    <w:rsid w:val="002D7480"/>
    <w:rsid w:val="002E009E"/>
    <w:rsid w:val="002E0223"/>
    <w:rsid w:val="002E145B"/>
    <w:rsid w:val="002E3396"/>
    <w:rsid w:val="002E374C"/>
    <w:rsid w:val="002E542B"/>
    <w:rsid w:val="002E5E18"/>
    <w:rsid w:val="002E67CD"/>
    <w:rsid w:val="002E6A39"/>
    <w:rsid w:val="002E7046"/>
    <w:rsid w:val="002E760A"/>
    <w:rsid w:val="002F2EAD"/>
    <w:rsid w:val="002F3460"/>
    <w:rsid w:val="002F3F1E"/>
    <w:rsid w:val="002F581B"/>
    <w:rsid w:val="002F5F16"/>
    <w:rsid w:val="002F7EBD"/>
    <w:rsid w:val="003007EF"/>
    <w:rsid w:val="003009BC"/>
    <w:rsid w:val="00301FC3"/>
    <w:rsid w:val="00302AA0"/>
    <w:rsid w:val="00303062"/>
    <w:rsid w:val="00304D5E"/>
    <w:rsid w:val="00304F75"/>
    <w:rsid w:val="00305093"/>
    <w:rsid w:val="00305336"/>
    <w:rsid w:val="00310E0A"/>
    <w:rsid w:val="003113B8"/>
    <w:rsid w:val="00314B1E"/>
    <w:rsid w:val="00315466"/>
    <w:rsid w:val="00315A8A"/>
    <w:rsid w:val="003208AC"/>
    <w:rsid w:val="00322A68"/>
    <w:rsid w:val="00322C54"/>
    <w:rsid w:val="00323905"/>
    <w:rsid w:val="00324532"/>
    <w:rsid w:val="00326575"/>
    <w:rsid w:val="0032738E"/>
    <w:rsid w:val="00330726"/>
    <w:rsid w:val="00332B03"/>
    <w:rsid w:val="00332CB1"/>
    <w:rsid w:val="003346C9"/>
    <w:rsid w:val="00334AEA"/>
    <w:rsid w:val="00336E84"/>
    <w:rsid w:val="003375F7"/>
    <w:rsid w:val="00340DE5"/>
    <w:rsid w:val="00340EF4"/>
    <w:rsid w:val="00342D7C"/>
    <w:rsid w:val="0034489A"/>
    <w:rsid w:val="00344EBA"/>
    <w:rsid w:val="00345231"/>
    <w:rsid w:val="0034587A"/>
    <w:rsid w:val="00346173"/>
    <w:rsid w:val="00347A90"/>
    <w:rsid w:val="00352305"/>
    <w:rsid w:val="003533CA"/>
    <w:rsid w:val="00353C36"/>
    <w:rsid w:val="00355A0A"/>
    <w:rsid w:val="003604BB"/>
    <w:rsid w:val="003605EA"/>
    <w:rsid w:val="003617E9"/>
    <w:rsid w:val="003622E8"/>
    <w:rsid w:val="0036233A"/>
    <w:rsid w:val="003656B3"/>
    <w:rsid w:val="0036778E"/>
    <w:rsid w:val="00370914"/>
    <w:rsid w:val="0037096A"/>
    <w:rsid w:val="00371446"/>
    <w:rsid w:val="003735B7"/>
    <w:rsid w:val="003762FB"/>
    <w:rsid w:val="00377ACC"/>
    <w:rsid w:val="003817B8"/>
    <w:rsid w:val="00381B67"/>
    <w:rsid w:val="00381E09"/>
    <w:rsid w:val="00382415"/>
    <w:rsid w:val="0038368C"/>
    <w:rsid w:val="0038521B"/>
    <w:rsid w:val="003852BD"/>
    <w:rsid w:val="003853EB"/>
    <w:rsid w:val="00385A09"/>
    <w:rsid w:val="00386545"/>
    <w:rsid w:val="0039094A"/>
    <w:rsid w:val="00391278"/>
    <w:rsid w:val="00392577"/>
    <w:rsid w:val="00392B70"/>
    <w:rsid w:val="00393CC3"/>
    <w:rsid w:val="00394A68"/>
    <w:rsid w:val="00394E75"/>
    <w:rsid w:val="003950ED"/>
    <w:rsid w:val="003955CC"/>
    <w:rsid w:val="0039573E"/>
    <w:rsid w:val="00396898"/>
    <w:rsid w:val="00397126"/>
    <w:rsid w:val="003974BC"/>
    <w:rsid w:val="003A14B9"/>
    <w:rsid w:val="003A2E32"/>
    <w:rsid w:val="003A3D75"/>
    <w:rsid w:val="003A5FBA"/>
    <w:rsid w:val="003A6697"/>
    <w:rsid w:val="003A67FA"/>
    <w:rsid w:val="003B223F"/>
    <w:rsid w:val="003B27D6"/>
    <w:rsid w:val="003B54EE"/>
    <w:rsid w:val="003B5D53"/>
    <w:rsid w:val="003B6099"/>
    <w:rsid w:val="003B6573"/>
    <w:rsid w:val="003B69B2"/>
    <w:rsid w:val="003B6F3F"/>
    <w:rsid w:val="003C03A8"/>
    <w:rsid w:val="003C07B8"/>
    <w:rsid w:val="003C0C3F"/>
    <w:rsid w:val="003C0F59"/>
    <w:rsid w:val="003C118F"/>
    <w:rsid w:val="003C22C6"/>
    <w:rsid w:val="003C3ADD"/>
    <w:rsid w:val="003C51DC"/>
    <w:rsid w:val="003C552A"/>
    <w:rsid w:val="003D0EEC"/>
    <w:rsid w:val="003D1CE7"/>
    <w:rsid w:val="003D1E6A"/>
    <w:rsid w:val="003D2F8C"/>
    <w:rsid w:val="003D343E"/>
    <w:rsid w:val="003D3BAD"/>
    <w:rsid w:val="003D6332"/>
    <w:rsid w:val="003D6721"/>
    <w:rsid w:val="003E047D"/>
    <w:rsid w:val="003E145D"/>
    <w:rsid w:val="003E3A96"/>
    <w:rsid w:val="003E4093"/>
    <w:rsid w:val="003E420E"/>
    <w:rsid w:val="003E4652"/>
    <w:rsid w:val="003E4832"/>
    <w:rsid w:val="003E4873"/>
    <w:rsid w:val="003E671B"/>
    <w:rsid w:val="003E6AD8"/>
    <w:rsid w:val="003E7E62"/>
    <w:rsid w:val="003F053D"/>
    <w:rsid w:val="003F1CC0"/>
    <w:rsid w:val="003F42FD"/>
    <w:rsid w:val="003F45C8"/>
    <w:rsid w:val="003F5441"/>
    <w:rsid w:val="003F6053"/>
    <w:rsid w:val="003F6999"/>
    <w:rsid w:val="003F7F46"/>
    <w:rsid w:val="004006EF"/>
    <w:rsid w:val="004014E3"/>
    <w:rsid w:val="0040435D"/>
    <w:rsid w:val="004057D1"/>
    <w:rsid w:val="00405E77"/>
    <w:rsid w:val="00406591"/>
    <w:rsid w:val="00406C67"/>
    <w:rsid w:val="00407149"/>
    <w:rsid w:val="00410715"/>
    <w:rsid w:val="00410AC2"/>
    <w:rsid w:val="00411241"/>
    <w:rsid w:val="00411505"/>
    <w:rsid w:val="00413A2F"/>
    <w:rsid w:val="00414262"/>
    <w:rsid w:val="004151C1"/>
    <w:rsid w:val="004153CB"/>
    <w:rsid w:val="0041555F"/>
    <w:rsid w:val="0041628F"/>
    <w:rsid w:val="004173B1"/>
    <w:rsid w:val="0041781E"/>
    <w:rsid w:val="004215BE"/>
    <w:rsid w:val="00421C97"/>
    <w:rsid w:val="004228DA"/>
    <w:rsid w:val="004235B1"/>
    <w:rsid w:val="004245A3"/>
    <w:rsid w:val="00424FCC"/>
    <w:rsid w:val="00426874"/>
    <w:rsid w:val="00426BE2"/>
    <w:rsid w:val="00426F76"/>
    <w:rsid w:val="0042767D"/>
    <w:rsid w:val="00430073"/>
    <w:rsid w:val="00430364"/>
    <w:rsid w:val="004303B3"/>
    <w:rsid w:val="004305F4"/>
    <w:rsid w:val="0043122F"/>
    <w:rsid w:val="00431549"/>
    <w:rsid w:val="004315B5"/>
    <w:rsid w:val="004319ED"/>
    <w:rsid w:val="00432F78"/>
    <w:rsid w:val="00436104"/>
    <w:rsid w:val="00436FB2"/>
    <w:rsid w:val="00437308"/>
    <w:rsid w:val="00440786"/>
    <w:rsid w:val="00441635"/>
    <w:rsid w:val="00441A49"/>
    <w:rsid w:val="00442B46"/>
    <w:rsid w:val="00442D3B"/>
    <w:rsid w:val="0044301A"/>
    <w:rsid w:val="00444D08"/>
    <w:rsid w:val="00444F10"/>
    <w:rsid w:val="00445007"/>
    <w:rsid w:val="00445BC6"/>
    <w:rsid w:val="0044799C"/>
    <w:rsid w:val="004500F0"/>
    <w:rsid w:val="004510B2"/>
    <w:rsid w:val="004511B9"/>
    <w:rsid w:val="00452C22"/>
    <w:rsid w:val="00454CCB"/>
    <w:rsid w:val="00454E1A"/>
    <w:rsid w:val="00454ECA"/>
    <w:rsid w:val="004552BC"/>
    <w:rsid w:val="00455905"/>
    <w:rsid w:val="00456B9B"/>
    <w:rsid w:val="004578B2"/>
    <w:rsid w:val="00457E61"/>
    <w:rsid w:val="0046049B"/>
    <w:rsid w:val="00460F54"/>
    <w:rsid w:val="00461483"/>
    <w:rsid w:val="00461BA4"/>
    <w:rsid w:val="004626CB"/>
    <w:rsid w:val="004629F5"/>
    <w:rsid w:val="004635D7"/>
    <w:rsid w:val="004640EF"/>
    <w:rsid w:val="00464150"/>
    <w:rsid w:val="004647E7"/>
    <w:rsid w:val="00464D3D"/>
    <w:rsid w:val="00464E16"/>
    <w:rsid w:val="004653B6"/>
    <w:rsid w:val="004659A1"/>
    <w:rsid w:val="00466C65"/>
    <w:rsid w:val="00466FD1"/>
    <w:rsid w:val="00467080"/>
    <w:rsid w:val="0046724E"/>
    <w:rsid w:val="004701A1"/>
    <w:rsid w:val="00470799"/>
    <w:rsid w:val="00472AC9"/>
    <w:rsid w:val="00473158"/>
    <w:rsid w:val="004749C6"/>
    <w:rsid w:val="0047536F"/>
    <w:rsid w:val="004760BF"/>
    <w:rsid w:val="00477AA1"/>
    <w:rsid w:val="00477D41"/>
    <w:rsid w:val="0048127B"/>
    <w:rsid w:val="00483380"/>
    <w:rsid w:val="004861A0"/>
    <w:rsid w:val="00486302"/>
    <w:rsid w:val="0048663E"/>
    <w:rsid w:val="00486641"/>
    <w:rsid w:val="00487666"/>
    <w:rsid w:val="00487B15"/>
    <w:rsid w:val="00491967"/>
    <w:rsid w:val="00492A00"/>
    <w:rsid w:val="004952AB"/>
    <w:rsid w:val="0049651A"/>
    <w:rsid w:val="00496853"/>
    <w:rsid w:val="00496E6F"/>
    <w:rsid w:val="00496F84"/>
    <w:rsid w:val="004A0998"/>
    <w:rsid w:val="004A16A8"/>
    <w:rsid w:val="004A2C0B"/>
    <w:rsid w:val="004A3805"/>
    <w:rsid w:val="004A55B9"/>
    <w:rsid w:val="004A7338"/>
    <w:rsid w:val="004B0385"/>
    <w:rsid w:val="004B13B6"/>
    <w:rsid w:val="004B1679"/>
    <w:rsid w:val="004B1B96"/>
    <w:rsid w:val="004B1F6C"/>
    <w:rsid w:val="004B305D"/>
    <w:rsid w:val="004B3A0E"/>
    <w:rsid w:val="004B56DE"/>
    <w:rsid w:val="004B7259"/>
    <w:rsid w:val="004B741B"/>
    <w:rsid w:val="004B7831"/>
    <w:rsid w:val="004B7924"/>
    <w:rsid w:val="004C041A"/>
    <w:rsid w:val="004C0C18"/>
    <w:rsid w:val="004C243C"/>
    <w:rsid w:val="004C33E5"/>
    <w:rsid w:val="004C34EB"/>
    <w:rsid w:val="004C376B"/>
    <w:rsid w:val="004C3A01"/>
    <w:rsid w:val="004C5671"/>
    <w:rsid w:val="004C6430"/>
    <w:rsid w:val="004C6F9C"/>
    <w:rsid w:val="004C76F6"/>
    <w:rsid w:val="004D07B4"/>
    <w:rsid w:val="004D1845"/>
    <w:rsid w:val="004D1861"/>
    <w:rsid w:val="004D212F"/>
    <w:rsid w:val="004D26DF"/>
    <w:rsid w:val="004D286F"/>
    <w:rsid w:val="004D3080"/>
    <w:rsid w:val="004D5362"/>
    <w:rsid w:val="004D74C7"/>
    <w:rsid w:val="004E0268"/>
    <w:rsid w:val="004E15A3"/>
    <w:rsid w:val="004E182B"/>
    <w:rsid w:val="004E186A"/>
    <w:rsid w:val="004E28AC"/>
    <w:rsid w:val="004E3DD9"/>
    <w:rsid w:val="004E454A"/>
    <w:rsid w:val="004E676C"/>
    <w:rsid w:val="004E6CB9"/>
    <w:rsid w:val="004E6F1E"/>
    <w:rsid w:val="004F07D3"/>
    <w:rsid w:val="004F0D87"/>
    <w:rsid w:val="004F324F"/>
    <w:rsid w:val="004F3612"/>
    <w:rsid w:val="004F430A"/>
    <w:rsid w:val="004F51CC"/>
    <w:rsid w:val="004F58FA"/>
    <w:rsid w:val="004F65D7"/>
    <w:rsid w:val="004F69C8"/>
    <w:rsid w:val="004F7713"/>
    <w:rsid w:val="005014FE"/>
    <w:rsid w:val="00502468"/>
    <w:rsid w:val="00502ADC"/>
    <w:rsid w:val="0050401A"/>
    <w:rsid w:val="005050EB"/>
    <w:rsid w:val="00505533"/>
    <w:rsid w:val="005055A2"/>
    <w:rsid w:val="00506E3A"/>
    <w:rsid w:val="00507179"/>
    <w:rsid w:val="005075A4"/>
    <w:rsid w:val="00507F8C"/>
    <w:rsid w:val="00510605"/>
    <w:rsid w:val="00510A77"/>
    <w:rsid w:val="005115D2"/>
    <w:rsid w:val="00511AE6"/>
    <w:rsid w:val="00511F6F"/>
    <w:rsid w:val="005128A7"/>
    <w:rsid w:val="00512A11"/>
    <w:rsid w:val="00512ADB"/>
    <w:rsid w:val="005137AC"/>
    <w:rsid w:val="00513DCF"/>
    <w:rsid w:val="00513DE7"/>
    <w:rsid w:val="0051476E"/>
    <w:rsid w:val="005156F1"/>
    <w:rsid w:val="00515E2C"/>
    <w:rsid w:val="00521563"/>
    <w:rsid w:val="005216B6"/>
    <w:rsid w:val="00522A39"/>
    <w:rsid w:val="0052464C"/>
    <w:rsid w:val="00525288"/>
    <w:rsid w:val="00526D4E"/>
    <w:rsid w:val="00526EFF"/>
    <w:rsid w:val="00527296"/>
    <w:rsid w:val="005277B3"/>
    <w:rsid w:val="00527F91"/>
    <w:rsid w:val="00532969"/>
    <w:rsid w:val="00534085"/>
    <w:rsid w:val="00534534"/>
    <w:rsid w:val="0053528A"/>
    <w:rsid w:val="00535F68"/>
    <w:rsid w:val="00540F2A"/>
    <w:rsid w:val="00541931"/>
    <w:rsid w:val="00542BD3"/>
    <w:rsid w:val="00545353"/>
    <w:rsid w:val="00545B4D"/>
    <w:rsid w:val="00545F1F"/>
    <w:rsid w:val="00547B12"/>
    <w:rsid w:val="005508B4"/>
    <w:rsid w:val="0055223F"/>
    <w:rsid w:val="00553A83"/>
    <w:rsid w:val="00554449"/>
    <w:rsid w:val="005549ED"/>
    <w:rsid w:val="00554C88"/>
    <w:rsid w:val="0055608B"/>
    <w:rsid w:val="00557793"/>
    <w:rsid w:val="00562986"/>
    <w:rsid w:val="00564222"/>
    <w:rsid w:val="005642BF"/>
    <w:rsid w:val="005667A6"/>
    <w:rsid w:val="00566845"/>
    <w:rsid w:val="00567A0D"/>
    <w:rsid w:val="00570E11"/>
    <w:rsid w:val="005715F3"/>
    <w:rsid w:val="0057161E"/>
    <w:rsid w:val="0057236E"/>
    <w:rsid w:val="00573D55"/>
    <w:rsid w:val="00577AA5"/>
    <w:rsid w:val="00577AB1"/>
    <w:rsid w:val="00577CC7"/>
    <w:rsid w:val="00581B15"/>
    <w:rsid w:val="0058201D"/>
    <w:rsid w:val="005837DD"/>
    <w:rsid w:val="00583DD5"/>
    <w:rsid w:val="00584A2B"/>
    <w:rsid w:val="005875EA"/>
    <w:rsid w:val="00590117"/>
    <w:rsid w:val="00590F15"/>
    <w:rsid w:val="005911B4"/>
    <w:rsid w:val="00592BF6"/>
    <w:rsid w:val="00592EBB"/>
    <w:rsid w:val="00592F49"/>
    <w:rsid w:val="005950C9"/>
    <w:rsid w:val="005959B1"/>
    <w:rsid w:val="00596064"/>
    <w:rsid w:val="0059720C"/>
    <w:rsid w:val="005A0653"/>
    <w:rsid w:val="005A1D5C"/>
    <w:rsid w:val="005A2944"/>
    <w:rsid w:val="005A3BF8"/>
    <w:rsid w:val="005A5ACA"/>
    <w:rsid w:val="005A6397"/>
    <w:rsid w:val="005A652F"/>
    <w:rsid w:val="005A7B82"/>
    <w:rsid w:val="005B04C1"/>
    <w:rsid w:val="005B1668"/>
    <w:rsid w:val="005B25B2"/>
    <w:rsid w:val="005B3D23"/>
    <w:rsid w:val="005B40CC"/>
    <w:rsid w:val="005C09C7"/>
    <w:rsid w:val="005C2268"/>
    <w:rsid w:val="005C3C1C"/>
    <w:rsid w:val="005C3F0B"/>
    <w:rsid w:val="005C4814"/>
    <w:rsid w:val="005C4B56"/>
    <w:rsid w:val="005C6B2A"/>
    <w:rsid w:val="005C712C"/>
    <w:rsid w:val="005C7F3A"/>
    <w:rsid w:val="005C7FAD"/>
    <w:rsid w:val="005D29E2"/>
    <w:rsid w:val="005D3949"/>
    <w:rsid w:val="005D47D3"/>
    <w:rsid w:val="005D4A7B"/>
    <w:rsid w:val="005D4D1A"/>
    <w:rsid w:val="005D5492"/>
    <w:rsid w:val="005D68FF"/>
    <w:rsid w:val="005D6B48"/>
    <w:rsid w:val="005E14DA"/>
    <w:rsid w:val="005E2124"/>
    <w:rsid w:val="005E30D0"/>
    <w:rsid w:val="005E43E0"/>
    <w:rsid w:val="005E61BB"/>
    <w:rsid w:val="005E7AAC"/>
    <w:rsid w:val="005E7F19"/>
    <w:rsid w:val="005F3957"/>
    <w:rsid w:val="005F43A1"/>
    <w:rsid w:val="005F4933"/>
    <w:rsid w:val="005F4A6B"/>
    <w:rsid w:val="005F6F7F"/>
    <w:rsid w:val="005F7C90"/>
    <w:rsid w:val="006004E8"/>
    <w:rsid w:val="00601243"/>
    <w:rsid w:val="00602D14"/>
    <w:rsid w:val="00603E4D"/>
    <w:rsid w:val="00606A9B"/>
    <w:rsid w:val="00607599"/>
    <w:rsid w:val="00610AD1"/>
    <w:rsid w:val="00611AD1"/>
    <w:rsid w:val="00613659"/>
    <w:rsid w:val="00614544"/>
    <w:rsid w:val="00614F8B"/>
    <w:rsid w:val="006152E3"/>
    <w:rsid w:val="00621AB7"/>
    <w:rsid w:val="00621FCC"/>
    <w:rsid w:val="00622C97"/>
    <w:rsid w:val="00622F48"/>
    <w:rsid w:val="00622F60"/>
    <w:rsid w:val="006243B5"/>
    <w:rsid w:val="00626246"/>
    <w:rsid w:val="00627A3C"/>
    <w:rsid w:val="00631A3A"/>
    <w:rsid w:val="00631C90"/>
    <w:rsid w:val="00631E59"/>
    <w:rsid w:val="0063227F"/>
    <w:rsid w:val="0063572F"/>
    <w:rsid w:val="00635B3E"/>
    <w:rsid w:val="00635D46"/>
    <w:rsid w:val="00635D62"/>
    <w:rsid w:val="006406CA"/>
    <w:rsid w:val="006409E2"/>
    <w:rsid w:val="00641F3C"/>
    <w:rsid w:val="006425AC"/>
    <w:rsid w:val="00643540"/>
    <w:rsid w:val="0064396F"/>
    <w:rsid w:val="00644D76"/>
    <w:rsid w:val="006450AE"/>
    <w:rsid w:val="006450B9"/>
    <w:rsid w:val="00645B12"/>
    <w:rsid w:val="006476B4"/>
    <w:rsid w:val="00647B83"/>
    <w:rsid w:val="006513BE"/>
    <w:rsid w:val="00652108"/>
    <w:rsid w:val="00654E40"/>
    <w:rsid w:val="006565A5"/>
    <w:rsid w:val="00656764"/>
    <w:rsid w:val="006575D9"/>
    <w:rsid w:val="006605B8"/>
    <w:rsid w:val="00662D30"/>
    <w:rsid w:val="00662DAD"/>
    <w:rsid w:val="006634EF"/>
    <w:rsid w:val="00663B64"/>
    <w:rsid w:val="00664AAA"/>
    <w:rsid w:val="00667073"/>
    <w:rsid w:val="006670DA"/>
    <w:rsid w:val="0066775C"/>
    <w:rsid w:val="0067010B"/>
    <w:rsid w:val="00670D91"/>
    <w:rsid w:val="0067170A"/>
    <w:rsid w:val="00672D8F"/>
    <w:rsid w:val="006745B9"/>
    <w:rsid w:val="00675F77"/>
    <w:rsid w:val="006800EE"/>
    <w:rsid w:val="00680E9A"/>
    <w:rsid w:val="00681095"/>
    <w:rsid w:val="0068251F"/>
    <w:rsid w:val="00683D9C"/>
    <w:rsid w:val="00683F84"/>
    <w:rsid w:val="006843B3"/>
    <w:rsid w:val="006848AE"/>
    <w:rsid w:val="00684AF8"/>
    <w:rsid w:val="006924BA"/>
    <w:rsid w:val="00693EDD"/>
    <w:rsid w:val="006958B9"/>
    <w:rsid w:val="00695DFC"/>
    <w:rsid w:val="00697EBE"/>
    <w:rsid w:val="006A1C18"/>
    <w:rsid w:val="006A273D"/>
    <w:rsid w:val="006A2EEB"/>
    <w:rsid w:val="006A35F9"/>
    <w:rsid w:val="006A360B"/>
    <w:rsid w:val="006A49ED"/>
    <w:rsid w:val="006A52C9"/>
    <w:rsid w:val="006B12B1"/>
    <w:rsid w:val="006B157D"/>
    <w:rsid w:val="006B2B5A"/>
    <w:rsid w:val="006B483A"/>
    <w:rsid w:val="006B5189"/>
    <w:rsid w:val="006B5784"/>
    <w:rsid w:val="006B5BEA"/>
    <w:rsid w:val="006B64DB"/>
    <w:rsid w:val="006B6804"/>
    <w:rsid w:val="006C0AA3"/>
    <w:rsid w:val="006C1A74"/>
    <w:rsid w:val="006C2A61"/>
    <w:rsid w:val="006C2D55"/>
    <w:rsid w:val="006C2D84"/>
    <w:rsid w:val="006C3223"/>
    <w:rsid w:val="006C3E53"/>
    <w:rsid w:val="006C403D"/>
    <w:rsid w:val="006C5E71"/>
    <w:rsid w:val="006C6C53"/>
    <w:rsid w:val="006C6CF9"/>
    <w:rsid w:val="006C7B7D"/>
    <w:rsid w:val="006D15E5"/>
    <w:rsid w:val="006D173A"/>
    <w:rsid w:val="006D6208"/>
    <w:rsid w:val="006D65F0"/>
    <w:rsid w:val="006D70A2"/>
    <w:rsid w:val="006E3380"/>
    <w:rsid w:val="006E3D35"/>
    <w:rsid w:val="006E4655"/>
    <w:rsid w:val="006E4B18"/>
    <w:rsid w:val="006E5B5C"/>
    <w:rsid w:val="006E7943"/>
    <w:rsid w:val="006F1F03"/>
    <w:rsid w:val="006F4067"/>
    <w:rsid w:val="006F417D"/>
    <w:rsid w:val="006F6AC1"/>
    <w:rsid w:val="006F713F"/>
    <w:rsid w:val="006F7646"/>
    <w:rsid w:val="00702143"/>
    <w:rsid w:val="00703717"/>
    <w:rsid w:val="00703D80"/>
    <w:rsid w:val="00703E89"/>
    <w:rsid w:val="0070588F"/>
    <w:rsid w:val="007077E3"/>
    <w:rsid w:val="00710009"/>
    <w:rsid w:val="00710BAD"/>
    <w:rsid w:val="00710EB0"/>
    <w:rsid w:val="00711163"/>
    <w:rsid w:val="00711D73"/>
    <w:rsid w:val="00711EB5"/>
    <w:rsid w:val="007136AC"/>
    <w:rsid w:val="0071494F"/>
    <w:rsid w:val="00714CE5"/>
    <w:rsid w:val="007153C9"/>
    <w:rsid w:val="00716320"/>
    <w:rsid w:val="00716F4A"/>
    <w:rsid w:val="00717D77"/>
    <w:rsid w:val="00720550"/>
    <w:rsid w:val="0072234C"/>
    <w:rsid w:val="00722436"/>
    <w:rsid w:val="00722FDA"/>
    <w:rsid w:val="00725895"/>
    <w:rsid w:val="0072674D"/>
    <w:rsid w:val="00726FCD"/>
    <w:rsid w:val="007270A2"/>
    <w:rsid w:val="0072796A"/>
    <w:rsid w:val="00727F70"/>
    <w:rsid w:val="00730073"/>
    <w:rsid w:val="007300C5"/>
    <w:rsid w:val="00731575"/>
    <w:rsid w:val="00732508"/>
    <w:rsid w:val="00732A86"/>
    <w:rsid w:val="0073346F"/>
    <w:rsid w:val="00733E8E"/>
    <w:rsid w:val="0073444B"/>
    <w:rsid w:val="007354C1"/>
    <w:rsid w:val="00736B2F"/>
    <w:rsid w:val="00736C66"/>
    <w:rsid w:val="007371F8"/>
    <w:rsid w:val="00737246"/>
    <w:rsid w:val="00737F0C"/>
    <w:rsid w:val="0074085E"/>
    <w:rsid w:val="0074149D"/>
    <w:rsid w:val="00741B6F"/>
    <w:rsid w:val="00744E93"/>
    <w:rsid w:val="00745638"/>
    <w:rsid w:val="00746A68"/>
    <w:rsid w:val="00746C04"/>
    <w:rsid w:val="007505C8"/>
    <w:rsid w:val="007528AB"/>
    <w:rsid w:val="007532A9"/>
    <w:rsid w:val="00753484"/>
    <w:rsid w:val="00753DB2"/>
    <w:rsid w:val="007569E1"/>
    <w:rsid w:val="00756E81"/>
    <w:rsid w:val="00757186"/>
    <w:rsid w:val="00757719"/>
    <w:rsid w:val="007612CE"/>
    <w:rsid w:val="00761EA1"/>
    <w:rsid w:val="0076262F"/>
    <w:rsid w:val="00762F87"/>
    <w:rsid w:val="0076358C"/>
    <w:rsid w:val="007639BF"/>
    <w:rsid w:val="0076473F"/>
    <w:rsid w:val="007649AA"/>
    <w:rsid w:val="00764F41"/>
    <w:rsid w:val="00765EDA"/>
    <w:rsid w:val="00766F86"/>
    <w:rsid w:val="007673A7"/>
    <w:rsid w:val="00767961"/>
    <w:rsid w:val="0077358E"/>
    <w:rsid w:val="007738F9"/>
    <w:rsid w:val="00773A93"/>
    <w:rsid w:val="007762F2"/>
    <w:rsid w:val="00776702"/>
    <w:rsid w:val="00777815"/>
    <w:rsid w:val="007801E2"/>
    <w:rsid w:val="0078054A"/>
    <w:rsid w:val="00782862"/>
    <w:rsid w:val="0078556A"/>
    <w:rsid w:val="00785937"/>
    <w:rsid w:val="00785B78"/>
    <w:rsid w:val="00786B97"/>
    <w:rsid w:val="00787A4D"/>
    <w:rsid w:val="00787A8D"/>
    <w:rsid w:val="007913EE"/>
    <w:rsid w:val="00791F8A"/>
    <w:rsid w:val="00792F57"/>
    <w:rsid w:val="00793067"/>
    <w:rsid w:val="00793B63"/>
    <w:rsid w:val="00796520"/>
    <w:rsid w:val="00796AB7"/>
    <w:rsid w:val="007A0C7E"/>
    <w:rsid w:val="007A1247"/>
    <w:rsid w:val="007A4F40"/>
    <w:rsid w:val="007A55F5"/>
    <w:rsid w:val="007A7E95"/>
    <w:rsid w:val="007B295D"/>
    <w:rsid w:val="007B3401"/>
    <w:rsid w:val="007B3CCD"/>
    <w:rsid w:val="007B3FB2"/>
    <w:rsid w:val="007B6CBD"/>
    <w:rsid w:val="007B7CF3"/>
    <w:rsid w:val="007C0719"/>
    <w:rsid w:val="007C07A6"/>
    <w:rsid w:val="007C233F"/>
    <w:rsid w:val="007C2574"/>
    <w:rsid w:val="007C2A71"/>
    <w:rsid w:val="007C422E"/>
    <w:rsid w:val="007C4D0B"/>
    <w:rsid w:val="007C5587"/>
    <w:rsid w:val="007C59CC"/>
    <w:rsid w:val="007D2642"/>
    <w:rsid w:val="007D472B"/>
    <w:rsid w:val="007D4999"/>
    <w:rsid w:val="007D52B0"/>
    <w:rsid w:val="007D5F5D"/>
    <w:rsid w:val="007D6A9B"/>
    <w:rsid w:val="007D7E2A"/>
    <w:rsid w:val="007E0208"/>
    <w:rsid w:val="007E33A8"/>
    <w:rsid w:val="007E37F8"/>
    <w:rsid w:val="007E56DC"/>
    <w:rsid w:val="007E7C5B"/>
    <w:rsid w:val="007F08BB"/>
    <w:rsid w:val="007F138C"/>
    <w:rsid w:val="007F45F8"/>
    <w:rsid w:val="007F54D0"/>
    <w:rsid w:val="007F61E3"/>
    <w:rsid w:val="007F6D43"/>
    <w:rsid w:val="008001C1"/>
    <w:rsid w:val="0080298E"/>
    <w:rsid w:val="00802A17"/>
    <w:rsid w:val="008048DA"/>
    <w:rsid w:val="00806299"/>
    <w:rsid w:val="00807407"/>
    <w:rsid w:val="008077D7"/>
    <w:rsid w:val="00807BD9"/>
    <w:rsid w:val="008119BB"/>
    <w:rsid w:val="00812081"/>
    <w:rsid w:val="00813D3A"/>
    <w:rsid w:val="0081583D"/>
    <w:rsid w:val="00817950"/>
    <w:rsid w:val="00820AF2"/>
    <w:rsid w:val="00820BAD"/>
    <w:rsid w:val="00821159"/>
    <w:rsid w:val="00821296"/>
    <w:rsid w:val="00823378"/>
    <w:rsid w:val="00824DE2"/>
    <w:rsid w:val="00824EC9"/>
    <w:rsid w:val="00825146"/>
    <w:rsid w:val="00825281"/>
    <w:rsid w:val="008258A1"/>
    <w:rsid w:val="00826757"/>
    <w:rsid w:val="0082733A"/>
    <w:rsid w:val="00827995"/>
    <w:rsid w:val="00830793"/>
    <w:rsid w:val="00830C36"/>
    <w:rsid w:val="00831C75"/>
    <w:rsid w:val="00833148"/>
    <w:rsid w:val="00833DBD"/>
    <w:rsid w:val="00834FB9"/>
    <w:rsid w:val="0083580E"/>
    <w:rsid w:val="00836FC1"/>
    <w:rsid w:val="008416FB"/>
    <w:rsid w:val="00841BD0"/>
    <w:rsid w:val="008425C3"/>
    <w:rsid w:val="00844058"/>
    <w:rsid w:val="00844B73"/>
    <w:rsid w:val="00845469"/>
    <w:rsid w:val="0084590B"/>
    <w:rsid w:val="00845C0C"/>
    <w:rsid w:val="008467E9"/>
    <w:rsid w:val="0084772E"/>
    <w:rsid w:val="00847830"/>
    <w:rsid w:val="00850D7D"/>
    <w:rsid w:val="00851B7D"/>
    <w:rsid w:val="00852AE2"/>
    <w:rsid w:val="008535F1"/>
    <w:rsid w:val="00855255"/>
    <w:rsid w:val="00855308"/>
    <w:rsid w:val="0085596D"/>
    <w:rsid w:val="00856AFA"/>
    <w:rsid w:val="00856D9E"/>
    <w:rsid w:val="00857477"/>
    <w:rsid w:val="00857D81"/>
    <w:rsid w:val="00857E70"/>
    <w:rsid w:val="008600B9"/>
    <w:rsid w:val="00860EEA"/>
    <w:rsid w:val="008611E7"/>
    <w:rsid w:val="00861516"/>
    <w:rsid w:val="0086330C"/>
    <w:rsid w:val="008634ED"/>
    <w:rsid w:val="008636B6"/>
    <w:rsid w:val="00863B48"/>
    <w:rsid w:val="00864A00"/>
    <w:rsid w:val="00864B11"/>
    <w:rsid w:val="008670FD"/>
    <w:rsid w:val="00867FB8"/>
    <w:rsid w:val="0087099E"/>
    <w:rsid w:val="00870F8F"/>
    <w:rsid w:val="008710BC"/>
    <w:rsid w:val="0087180C"/>
    <w:rsid w:val="00871B0C"/>
    <w:rsid w:val="008732E7"/>
    <w:rsid w:val="00875625"/>
    <w:rsid w:val="00877069"/>
    <w:rsid w:val="00877686"/>
    <w:rsid w:val="00877D7E"/>
    <w:rsid w:val="0088067B"/>
    <w:rsid w:val="008811F6"/>
    <w:rsid w:val="008831D3"/>
    <w:rsid w:val="00883B32"/>
    <w:rsid w:val="00884633"/>
    <w:rsid w:val="00886535"/>
    <w:rsid w:val="00887023"/>
    <w:rsid w:val="008879C9"/>
    <w:rsid w:val="00890161"/>
    <w:rsid w:val="00890175"/>
    <w:rsid w:val="00890187"/>
    <w:rsid w:val="008907AB"/>
    <w:rsid w:val="00890812"/>
    <w:rsid w:val="008926EC"/>
    <w:rsid w:val="00893E29"/>
    <w:rsid w:val="00894969"/>
    <w:rsid w:val="00896AF0"/>
    <w:rsid w:val="0089720D"/>
    <w:rsid w:val="008976A4"/>
    <w:rsid w:val="008A0E84"/>
    <w:rsid w:val="008A1C20"/>
    <w:rsid w:val="008A2518"/>
    <w:rsid w:val="008A50D8"/>
    <w:rsid w:val="008A59F3"/>
    <w:rsid w:val="008A5CD1"/>
    <w:rsid w:val="008A5D7B"/>
    <w:rsid w:val="008A6BCB"/>
    <w:rsid w:val="008A7A27"/>
    <w:rsid w:val="008B124F"/>
    <w:rsid w:val="008B1378"/>
    <w:rsid w:val="008B166E"/>
    <w:rsid w:val="008B29FF"/>
    <w:rsid w:val="008B66C5"/>
    <w:rsid w:val="008B7623"/>
    <w:rsid w:val="008C0548"/>
    <w:rsid w:val="008C0C0B"/>
    <w:rsid w:val="008C1E5C"/>
    <w:rsid w:val="008C1EC7"/>
    <w:rsid w:val="008C2B76"/>
    <w:rsid w:val="008C332B"/>
    <w:rsid w:val="008C5D48"/>
    <w:rsid w:val="008C779E"/>
    <w:rsid w:val="008D05FE"/>
    <w:rsid w:val="008D07EF"/>
    <w:rsid w:val="008D24B1"/>
    <w:rsid w:val="008D4612"/>
    <w:rsid w:val="008D701A"/>
    <w:rsid w:val="008D732C"/>
    <w:rsid w:val="008E0A02"/>
    <w:rsid w:val="008E1B73"/>
    <w:rsid w:val="008E1DAF"/>
    <w:rsid w:val="008E2128"/>
    <w:rsid w:val="008E29B2"/>
    <w:rsid w:val="008E2F27"/>
    <w:rsid w:val="008E324A"/>
    <w:rsid w:val="008E3C99"/>
    <w:rsid w:val="008E3ED7"/>
    <w:rsid w:val="008E4430"/>
    <w:rsid w:val="008E4AC3"/>
    <w:rsid w:val="008E5132"/>
    <w:rsid w:val="008F3EAD"/>
    <w:rsid w:val="008F3EC6"/>
    <w:rsid w:val="008F5327"/>
    <w:rsid w:val="008F5D73"/>
    <w:rsid w:val="008F5EDF"/>
    <w:rsid w:val="008F69C5"/>
    <w:rsid w:val="008F7371"/>
    <w:rsid w:val="0090031A"/>
    <w:rsid w:val="009018E4"/>
    <w:rsid w:val="00903549"/>
    <w:rsid w:val="00903590"/>
    <w:rsid w:val="00903F9F"/>
    <w:rsid w:val="00904429"/>
    <w:rsid w:val="00904AF6"/>
    <w:rsid w:val="00905636"/>
    <w:rsid w:val="009057C9"/>
    <w:rsid w:val="00905EC8"/>
    <w:rsid w:val="00906DDB"/>
    <w:rsid w:val="00907878"/>
    <w:rsid w:val="00910CA5"/>
    <w:rsid w:val="009111D2"/>
    <w:rsid w:val="00912F0F"/>
    <w:rsid w:val="00912FAB"/>
    <w:rsid w:val="009136A5"/>
    <w:rsid w:val="00913D84"/>
    <w:rsid w:val="009152D2"/>
    <w:rsid w:val="0091533A"/>
    <w:rsid w:val="00917418"/>
    <w:rsid w:val="00917ECA"/>
    <w:rsid w:val="00920656"/>
    <w:rsid w:val="00920C58"/>
    <w:rsid w:val="0092111C"/>
    <w:rsid w:val="00921312"/>
    <w:rsid w:val="00922012"/>
    <w:rsid w:val="00922540"/>
    <w:rsid w:val="00922836"/>
    <w:rsid w:val="00922BFA"/>
    <w:rsid w:val="00922DFD"/>
    <w:rsid w:val="009233EB"/>
    <w:rsid w:val="0092409E"/>
    <w:rsid w:val="00924926"/>
    <w:rsid w:val="00926886"/>
    <w:rsid w:val="00927F13"/>
    <w:rsid w:val="00931223"/>
    <w:rsid w:val="0093124A"/>
    <w:rsid w:val="00934CCF"/>
    <w:rsid w:val="0094107C"/>
    <w:rsid w:val="00941374"/>
    <w:rsid w:val="009426ED"/>
    <w:rsid w:val="00942B4B"/>
    <w:rsid w:val="00943055"/>
    <w:rsid w:val="009457AF"/>
    <w:rsid w:val="00945B68"/>
    <w:rsid w:val="009477D8"/>
    <w:rsid w:val="00951F6B"/>
    <w:rsid w:val="0095410C"/>
    <w:rsid w:val="00955AC3"/>
    <w:rsid w:val="009609BB"/>
    <w:rsid w:val="00960E73"/>
    <w:rsid w:val="00961741"/>
    <w:rsid w:val="00963ECE"/>
    <w:rsid w:val="00964308"/>
    <w:rsid w:val="00965349"/>
    <w:rsid w:val="0096678F"/>
    <w:rsid w:val="00966B0B"/>
    <w:rsid w:val="009705EB"/>
    <w:rsid w:val="00970A4B"/>
    <w:rsid w:val="00970CFA"/>
    <w:rsid w:val="00971655"/>
    <w:rsid w:val="00973752"/>
    <w:rsid w:val="00974049"/>
    <w:rsid w:val="00981822"/>
    <w:rsid w:val="00981D82"/>
    <w:rsid w:val="00982287"/>
    <w:rsid w:val="00982977"/>
    <w:rsid w:val="00982EC9"/>
    <w:rsid w:val="0098384E"/>
    <w:rsid w:val="00984657"/>
    <w:rsid w:val="009847F6"/>
    <w:rsid w:val="00985AF3"/>
    <w:rsid w:val="00985CD1"/>
    <w:rsid w:val="00986651"/>
    <w:rsid w:val="009924F7"/>
    <w:rsid w:val="0099351B"/>
    <w:rsid w:val="00994DB7"/>
    <w:rsid w:val="00995B74"/>
    <w:rsid w:val="0099720E"/>
    <w:rsid w:val="009A03C2"/>
    <w:rsid w:val="009A07AC"/>
    <w:rsid w:val="009A183A"/>
    <w:rsid w:val="009A1E42"/>
    <w:rsid w:val="009A3B48"/>
    <w:rsid w:val="009A55ED"/>
    <w:rsid w:val="009A6034"/>
    <w:rsid w:val="009A7DD0"/>
    <w:rsid w:val="009B09FD"/>
    <w:rsid w:val="009B1186"/>
    <w:rsid w:val="009B1963"/>
    <w:rsid w:val="009B221E"/>
    <w:rsid w:val="009B26BE"/>
    <w:rsid w:val="009B2F35"/>
    <w:rsid w:val="009B310A"/>
    <w:rsid w:val="009B32BF"/>
    <w:rsid w:val="009C0F60"/>
    <w:rsid w:val="009C1502"/>
    <w:rsid w:val="009C19BF"/>
    <w:rsid w:val="009C2034"/>
    <w:rsid w:val="009C3969"/>
    <w:rsid w:val="009C478E"/>
    <w:rsid w:val="009C536B"/>
    <w:rsid w:val="009C6120"/>
    <w:rsid w:val="009C6A89"/>
    <w:rsid w:val="009C70D0"/>
    <w:rsid w:val="009D0897"/>
    <w:rsid w:val="009D1059"/>
    <w:rsid w:val="009D10BD"/>
    <w:rsid w:val="009D3144"/>
    <w:rsid w:val="009D3A78"/>
    <w:rsid w:val="009D5E18"/>
    <w:rsid w:val="009D6AB0"/>
    <w:rsid w:val="009D6D02"/>
    <w:rsid w:val="009E120E"/>
    <w:rsid w:val="009E2553"/>
    <w:rsid w:val="009E2E5A"/>
    <w:rsid w:val="009E336F"/>
    <w:rsid w:val="009E3BE5"/>
    <w:rsid w:val="009E4F52"/>
    <w:rsid w:val="009E5AA1"/>
    <w:rsid w:val="009E6263"/>
    <w:rsid w:val="009E7979"/>
    <w:rsid w:val="009E7E67"/>
    <w:rsid w:val="009F07B8"/>
    <w:rsid w:val="009F0D2D"/>
    <w:rsid w:val="009F1DA1"/>
    <w:rsid w:val="009F2330"/>
    <w:rsid w:val="009F26AE"/>
    <w:rsid w:val="009F38A9"/>
    <w:rsid w:val="009F3D89"/>
    <w:rsid w:val="009F5309"/>
    <w:rsid w:val="009F5E15"/>
    <w:rsid w:val="009F621D"/>
    <w:rsid w:val="009F6978"/>
    <w:rsid w:val="009F6F65"/>
    <w:rsid w:val="009F7418"/>
    <w:rsid w:val="00A00DE4"/>
    <w:rsid w:val="00A040D9"/>
    <w:rsid w:val="00A0648C"/>
    <w:rsid w:val="00A101D4"/>
    <w:rsid w:val="00A10ABE"/>
    <w:rsid w:val="00A11BB8"/>
    <w:rsid w:val="00A11F18"/>
    <w:rsid w:val="00A13066"/>
    <w:rsid w:val="00A132F6"/>
    <w:rsid w:val="00A13EDC"/>
    <w:rsid w:val="00A1450D"/>
    <w:rsid w:val="00A148B6"/>
    <w:rsid w:val="00A14D25"/>
    <w:rsid w:val="00A167DC"/>
    <w:rsid w:val="00A2136D"/>
    <w:rsid w:val="00A22ABB"/>
    <w:rsid w:val="00A23810"/>
    <w:rsid w:val="00A23DFF"/>
    <w:rsid w:val="00A2401D"/>
    <w:rsid w:val="00A24441"/>
    <w:rsid w:val="00A250A9"/>
    <w:rsid w:val="00A27182"/>
    <w:rsid w:val="00A3196A"/>
    <w:rsid w:val="00A31AB7"/>
    <w:rsid w:val="00A31BA2"/>
    <w:rsid w:val="00A349B2"/>
    <w:rsid w:val="00A35D25"/>
    <w:rsid w:val="00A4063B"/>
    <w:rsid w:val="00A41777"/>
    <w:rsid w:val="00A419C6"/>
    <w:rsid w:val="00A41EBE"/>
    <w:rsid w:val="00A425E7"/>
    <w:rsid w:val="00A42F37"/>
    <w:rsid w:val="00A430C0"/>
    <w:rsid w:val="00A45E08"/>
    <w:rsid w:val="00A46404"/>
    <w:rsid w:val="00A4676A"/>
    <w:rsid w:val="00A473E1"/>
    <w:rsid w:val="00A50033"/>
    <w:rsid w:val="00A50551"/>
    <w:rsid w:val="00A508E4"/>
    <w:rsid w:val="00A50F8D"/>
    <w:rsid w:val="00A51AB3"/>
    <w:rsid w:val="00A5201A"/>
    <w:rsid w:val="00A52371"/>
    <w:rsid w:val="00A53C69"/>
    <w:rsid w:val="00A5439D"/>
    <w:rsid w:val="00A545C6"/>
    <w:rsid w:val="00A54C27"/>
    <w:rsid w:val="00A551D3"/>
    <w:rsid w:val="00A55FC2"/>
    <w:rsid w:val="00A56239"/>
    <w:rsid w:val="00A56685"/>
    <w:rsid w:val="00A56A47"/>
    <w:rsid w:val="00A6054A"/>
    <w:rsid w:val="00A6190D"/>
    <w:rsid w:val="00A63E16"/>
    <w:rsid w:val="00A645D7"/>
    <w:rsid w:val="00A64D99"/>
    <w:rsid w:val="00A656C8"/>
    <w:rsid w:val="00A65816"/>
    <w:rsid w:val="00A65CCF"/>
    <w:rsid w:val="00A66936"/>
    <w:rsid w:val="00A70510"/>
    <w:rsid w:val="00A71EC8"/>
    <w:rsid w:val="00A7383C"/>
    <w:rsid w:val="00A7390F"/>
    <w:rsid w:val="00A756CC"/>
    <w:rsid w:val="00A75A77"/>
    <w:rsid w:val="00A76800"/>
    <w:rsid w:val="00A77718"/>
    <w:rsid w:val="00A8089C"/>
    <w:rsid w:val="00A829B0"/>
    <w:rsid w:val="00A834B6"/>
    <w:rsid w:val="00A84A83"/>
    <w:rsid w:val="00A8502A"/>
    <w:rsid w:val="00A8515D"/>
    <w:rsid w:val="00A8756A"/>
    <w:rsid w:val="00A904E5"/>
    <w:rsid w:val="00A90F27"/>
    <w:rsid w:val="00A91605"/>
    <w:rsid w:val="00A91A8C"/>
    <w:rsid w:val="00A92C4B"/>
    <w:rsid w:val="00A934AC"/>
    <w:rsid w:val="00A93CE9"/>
    <w:rsid w:val="00A9439E"/>
    <w:rsid w:val="00A957A5"/>
    <w:rsid w:val="00A96D3C"/>
    <w:rsid w:val="00A97486"/>
    <w:rsid w:val="00AA0202"/>
    <w:rsid w:val="00AA17F7"/>
    <w:rsid w:val="00AA57B6"/>
    <w:rsid w:val="00AA59D2"/>
    <w:rsid w:val="00AA7307"/>
    <w:rsid w:val="00AA79DD"/>
    <w:rsid w:val="00AA7CCD"/>
    <w:rsid w:val="00AB066B"/>
    <w:rsid w:val="00AB0794"/>
    <w:rsid w:val="00AB11B8"/>
    <w:rsid w:val="00AB2440"/>
    <w:rsid w:val="00AB2A1A"/>
    <w:rsid w:val="00AB4275"/>
    <w:rsid w:val="00AB689F"/>
    <w:rsid w:val="00AC170B"/>
    <w:rsid w:val="00AC2E4D"/>
    <w:rsid w:val="00AC6E72"/>
    <w:rsid w:val="00AC7C66"/>
    <w:rsid w:val="00AD03E3"/>
    <w:rsid w:val="00AD0F75"/>
    <w:rsid w:val="00AD1219"/>
    <w:rsid w:val="00AD1254"/>
    <w:rsid w:val="00AD12A4"/>
    <w:rsid w:val="00AD12C7"/>
    <w:rsid w:val="00AD228B"/>
    <w:rsid w:val="00AD296D"/>
    <w:rsid w:val="00AD2A48"/>
    <w:rsid w:val="00AD492C"/>
    <w:rsid w:val="00AD5C0B"/>
    <w:rsid w:val="00AD63D3"/>
    <w:rsid w:val="00AD6684"/>
    <w:rsid w:val="00AD66FD"/>
    <w:rsid w:val="00AD7DCC"/>
    <w:rsid w:val="00AE3D4C"/>
    <w:rsid w:val="00AE4040"/>
    <w:rsid w:val="00AF065C"/>
    <w:rsid w:val="00AF0C0C"/>
    <w:rsid w:val="00AF2524"/>
    <w:rsid w:val="00AF3502"/>
    <w:rsid w:val="00AF3D14"/>
    <w:rsid w:val="00AF53F9"/>
    <w:rsid w:val="00AF5430"/>
    <w:rsid w:val="00AF6988"/>
    <w:rsid w:val="00AF6EC5"/>
    <w:rsid w:val="00B00D2A"/>
    <w:rsid w:val="00B01A38"/>
    <w:rsid w:val="00B0208A"/>
    <w:rsid w:val="00B02297"/>
    <w:rsid w:val="00B02803"/>
    <w:rsid w:val="00B031B2"/>
    <w:rsid w:val="00B031F0"/>
    <w:rsid w:val="00B03EA8"/>
    <w:rsid w:val="00B0424E"/>
    <w:rsid w:val="00B04E77"/>
    <w:rsid w:val="00B10940"/>
    <w:rsid w:val="00B10DF4"/>
    <w:rsid w:val="00B117FE"/>
    <w:rsid w:val="00B11A59"/>
    <w:rsid w:val="00B11B8E"/>
    <w:rsid w:val="00B1353A"/>
    <w:rsid w:val="00B137D8"/>
    <w:rsid w:val="00B15096"/>
    <w:rsid w:val="00B1598E"/>
    <w:rsid w:val="00B15C00"/>
    <w:rsid w:val="00B15DB5"/>
    <w:rsid w:val="00B17151"/>
    <w:rsid w:val="00B20469"/>
    <w:rsid w:val="00B2231B"/>
    <w:rsid w:val="00B22711"/>
    <w:rsid w:val="00B239D6"/>
    <w:rsid w:val="00B269E3"/>
    <w:rsid w:val="00B275C2"/>
    <w:rsid w:val="00B30A99"/>
    <w:rsid w:val="00B318FA"/>
    <w:rsid w:val="00B32894"/>
    <w:rsid w:val="00B33D98"/>
    <w:rsid w:val="00B33DEB"/>
    <w:rsid w:val="00B4039C"/>
    <w:rsid w:val="00B41776"/>
    <w:rsid w:val="00B424D5"/>
    <w:rsid w:val="00B42F46"/>
    <w:rsid w:val="00B462E1"/>
    <w:rsid w:val="00B4740C"/>
    <w:rsid w:val="00B51E09"/>
    <w:rsid w:val="00B522E9"/>
    <w:rsid w:val="00B52736"/>
    <w:rsid w:val="00B5540D"/>
    <w:rsid w:val="00B56009"/>
    <w:rsid w:val="00B57FBA"/>
    <w:rsid w:val="00B602F7"/>
    <w:rsid w:val="00B60E7D"/>
    <w:rsid w:val="00B613A4"/>
    <w:rsid w:val="00B6150C"/>
    <w:rsid w:val="00B6280D"/>
    <w:rsid w:val="00B63D37"/>
    <w:rsid w:val="00B6430D"/>
    <w:rsid w:val="00B65008"/>
    <w:rsid w:val="00B669CD"/>
    <w:rsid w:val="00B67938"/>
    <w:rsid w:val="00B71662"/>
    <w:rsid w:val="00B71E7F"/>
    <w:rsid w:val="00B72836"/>
    <w:rsid w:val="00B73442"/>
    <w:rsid w:val="00B73E22"/>
    <w:rsid w:val="00B73E5C"/>
    <w:rsid w:val="00B7420F"/>
    <w:rsid w:val="00B74CCB"/>
    <w:rsid w:val="00B75023"/>
    <w:rsid w:val="00B77A59"/>
    <w:rsid w:val="00B8006D"/>
    <w:rsid w:val="00B80B2B"/>
    <w:rsid w:val="00B81C95"/>
    <w:rsid w:val="00B83B75"/>
    <w:rsid w:val="00B8464F"/>
    <w:rsid w:val="00B85323"/>
    <w:rsid w:val="00B854AF"/>
    <w:rsid w:val="00B857F7"/>
    <w:rsid w:val="00B86972"/>
    <w:rsid w:val="00B87045"/>
    <w:rsid w:val="00B8794F"/>
    <w:rsid w:val="00B87C77"/>
    <w:rsid w:val="00B87F6C"/>
    <w:rsid w:val="00B9029B"/>
    <w:rsid w:val="00B9136E"/>
    <w:rsid w:val="00B9204A"/>
    <w:rsid w:val="00B9293C"/>
    <w:rsid w:val="00B93DCA"/>
    <w:rsid w:val="00B9496D"/>
    <w:rsid w:val="00B965D6"/>
    <w:rsid w:val="00B96718"/>
    <w:rsid w:val="00B96965"/>
    <w:rsid w:val="00B97C3A"/>
    <w:rsid w:val="00BA000F"/>
    <w:rsid w:val="00BA04D9"/>
    <w:rsid w:val="00BA1A4D"/>
    <w:rsid w:val="00BA2773"/>
    <w:rsid w:val="00BA2BEE"/>
    <w:rsid w:val="00BA36CD"/>
    <w:rsid w:val="00BA4244"/>
    <w:rsid w:val="00BA4B08"/>
    <w:rsid w:val="00BA4C9A"/>
    <w:rsid w:val="00BA51F0"/>
    <w:rsid w:val="00BA6EB2"/>
    <w:rsid w:val="00BB0D3A"/>
    <w:rsid w:val="00BB1B91"/>
    <w:rsid w:val="00BB22D9"/>
    <w:rsid w:val="00BB33C4"/>
    <w:rsid w:val="00BB35E8"/>
    <w:rsid w:val="00BB5EC2"/>
    <w:rsid w:val="00BB5F51"/>
    <w:rsid w:val="00BB6DEE"/>
    <w:rsid w:val="00BB7E9D"/>
    <w:rsid w:val="00BC018D"/>
    <w:rsid w:val="00BC05CC"/>
    <w:rsid w:val="00BC0D80"/>
    <w:rsid w:val="00BC13C5"/>
    <w:rsid w:val="00BC16BD"/>
    <w:rsid w:val="00BC18BF"/>
    <w:rsid w:val="00BC451E"/>
    <w:rsid w:val="00BC53AD"/>
    <w:rsid w:val="00BC5404"/>
    <w:rsid w:val="00BC56F4"/>
    <w:rsid w:val="00BC5E04"/>
    <w:rsid w:val="00BC6E5D"/>
    <w:rsid w:val="00BC6F6F"/>
    <w:rsid w:val="00BC701F"/>
    <w:rsid w:val="00BC7E5F"/>
    <w:rsid w:val="00BD238E"/>
    <w:rsid w:val="00BD3BC6"/>
    <w:rsid w:val="00BD3E8E"/>
    <w:rsid w:val="00BD493A"/>
    <w:rsid w:val="00BD4AC5"/>
    <w:rsid w:val="00BD4AE4"/>
    <w:rsid w:val="00BD4BEA"/>
    <w:rsid w:val="00BD6135"/>
    <w:rsid w:val="00BD6278"/>
    <w:rsid w:val="00BD7685"/>
    <w:rsid w:val="00BE0FF0"/>
    <w:rsid w:val="00BE1931"/>
    <w:rsid w:val="00BE220A"/>
    <w:rsid w:val="00BE449B"/>
    <w:rsid w:val="00BF4BF3"/>
    <w:rsid w:val="00BF5180"/>
    <w:rsid w:val="00BF5DE2"/>
    <w:rsid w:val="00BF61B6"/>
    <w:rsid w:val="00C0164B"/>
    <w:rsid w:val="00C01EFD"/>
    <w:rsid w:val="00C0220E"/>
    <w:rsid w:val="00C043DA"/>
    <w:rsid w:val="00C046CD"/>
    <w:rsid w:val="00C04E6A"/>
    <w:rsid w:val="00C05D13"/>
    <w:rsid w:val="00C05D7E"/>
    <w:rsid w:val="00C10095"/>
    <w:rsid w:val="00C10DF8"/>
    <w:rsid w:val="00C11F9C"/>
    <w:rsid w:val="00C12008"/>
    <w:rsid w:val="00C12484"/>
    <w:rsid w:val="00C13267"/>
    <w:rsid w:val="00C13F9A"/>
    <w:rsid w:val="00C142DD"/>
    <w:rsid w:val="00C1533B"/>
    <w:rsid w:val="00C16808"/>
    <w:rsid w:val="00C207F7"/>
    <w:rsid w:val="00C2479C"/>
    <w:rsid w:val="00C26B23"/>
    <w:rsid w:val="00C278B7"/>
    <w:rsid w:val="00C3021C"/>
    <w:rsid w:val="00C30DD2"/>
    <w:rsid w:val="00C31CCE"/>
    <w:rsid w:val="00C33801"/>
    <w:rsid w:val="00C344AE"/>
    <w:rsid w:val="00C37566"/>
    <w:rsid w:val="00C4159E"/>
    <w:rsid w:val="00C4329F"/>
    <w:rsid w:val="00C436C3"/>
    <w:rsid w:val="00C43C42"/>
    <w:rsid w:val="00C441BC"/>
    <w:rsid w:val="00C45BCF"/>
    <w:rsid w:val="00C4660D"/>
    <w:rsid w:val="00C5058D"/>
    <w:rsid w:val="00C50D86"/>
    <w:rsid w:val="00C51389"/>
    <w:rsid w:val="00C513DC"/>
    <w:rsid w:val="00C51651"/>
    <w:rsid w:val="00C52896"/>
    <w:rsid w:val="00C52903"/>
    <w:rsid w:val="00C540FF"/>
    <w:rsid w:val="00C54CCB"/>
    <w:rsid w:val="00C56643"/>
    <w:rsid w:val="00C56D59"/>
    <w:rsid w:val="00C57430"/>
    <w:rsid w:val="00C574D9"/>
    <w:rsid w:val="00C57A9C"/>
    <w:rsid w:val="00C57BDF"/>
    <w:rsid w:val="00C60199"/>
    <w:rsid w:val="00C60A3B"/>
    <w:rsid w:val="00C613AE"/>
    <w:rsid w:val="00C615BA"/>
    <w:rsid w:val="00C626EA"/>
    <w:rsid w:val="00C62BC1"/>
    <w:rsid w:val="00C62D01"/>
    <w:rsid w:val="00C64FCA"/>
    <w:rsid w:val="00C652CF"/>
    <w:rsid w:val="00C67BBA"/>
    <w:rsid w:val="00C70513"/>
    <w:rsid w:val="00C7139B"/>
    <w:rsid w:val="00C72A1C"/>
    <w:rsid w:val="00C75735"/>
    <w:rsid w:val="00C7718D"/>
    <w:rsid w:val="00C77646"/>
    <w:rsid w:val="00C77CF1"/>
    <w:rsid w:val="00C80D36"/>
    <w:rsid w:val="00C817D4"/>
    <w:rsid w:val="00C827F0"/>
    <w:rsid w:val="00C8413A"/>
    <w:rsid w:val="00C85225"/>
    <w:rsid w:val="00C863D3"/>
    <w:rsid w:val="00C87CBC"/>
    <w:rsid w:val="00C905BF"/>
    <w:rsid w:val="00C91A31"/>
    <w:rsid w:val="00C92881"/>
    <w:rsid w:val="00C93141"/>
    <w:rsid w:val="00C93818"/>
    <w:rsid w:val="00C9434E"/>
    <w:rsid w:val="00C9439A"/>
    <w:rsid w:val="00C95BD6"/>
    <w:rsid w:val="00C9626C"/>
    <w:rsid w:val="00C96A36"/>
    <w:rsid w:val="00CA00A3"/>
    <w:rsid w:val="00CA0646"/>
    <w:rsid w:val="00CA2235"/>
    <w:rsid w:val="00CA2616"/>
    <w:rsid w:val="00CA49EA"/>
    <w:rsid w:val="00CA5318"/>
    <w:rsid w:val="00CA64CA"/>
    <w:rsid w:val="00CA690F"/>
    <w:rsid w:val="00CA6E7C"/>
    <w:rsid w:val="00CA6F25"/>
    <w:rsid w:val="00CA788F"/>
    <w:rsid w:val="00CA7EB5"/>
    <w:rsid w:val="00CA7F6C"/>
    <w:rsid w:val="00CB2FEE"/>
    <w:rsid w:val="00CB32CA"/>
    <w:rsid w:val="00CB3A84"/>
    <w:rsid w:val="00CB6235"/>
    <w:rsid w:val="00CB6BDD"/>
    <w:rsid w:val="00CB7475"/>
    <w:rsid w:val="00CB74E4"/>
    <w:rsid w:val="00CC0D11"/>
    <w:rsid w:val="00CC1664"/>
    <w:rsid w:val="00CC19DC"/>
    <w:rsid w:val="00CC1C24"/>
    <w:rsid w:val="00CC2866"/>
    <w:rsid w:val="00CC38E7"/>
    <w:rsid w:val="00CC593C"/>
    <w:rsid w:val="00CC64D4"/>
    <w:rsid w:val="00CC7968"/>
    <w:rsid w:val="00CC7F7E"/>
    <w:rsid w:val="00CD46EA"/>
    <w:rsid w:val="00CD685E"/>
    <w:rsid w:val="00CD7BC4"/>
    <w:rsid w:val="00CD7E78"/>
    <w:rsid w:val="00CE1094"/>
    <w:rsid w:val="00CE2592"/>
    <w:rsid w:val="00CE35FA"/>
    <w:rsid w:val="00CE3C4F"/>
    <w:rsid w:val="00CE4905"/>
    <w:rsid w:val="00CE4F14"/>
    <w:rsid w:val="00CE5174"/>
    <w:rsid w:val="00CE681F"/>
    <w:rsid w:val="00CF0CBD"/>
    <w:rsid w:val="00CF1A8C"/>
    <w:rsid w:val="00CF1CAC"/>
    <w:rsid w:val="00CF1F0D"/>
    <w:rsid w:val="00CF1FF7"/>
    <w:rsid w:val="00CF3091"/>
    <w:rsid w:val="00CF4987"/>
    <w:rsid w:val="00CF4E7A"/>
    <w:rsid w:val="00CF5DB7"/>
    <w:rsid w:val="00CF5F91"/>
    <w:rsid w:val="00CF7037"/>
    <w:rsid w:val="00CF7955"/>
    <w:rsid w:val="00D00B36"/>
    <w:rsid w:val="00D023FE"/>
    <w:rsid w:val="00D030A8"/>
    <w:rsid w:val="00D037FB"/>
    <w:rsid w:val="00D03ED3"/>
    <w:rsid w:val="00D0433D"/>
    <w:rsid w:val="00D04EC0"/>
    <w:rsid w:val="00D058D8"/>
    <w:rsid w:val="00D05FB8"/>
    <w:rsid w:val="00D06F51"/>
    <w:rsid w:val="00D0730F"/>
    <w:rsid w:val="00D074C3"/>
    <w:rsid w:val="00D079BE"/>
    <w:rsid w:val="00D106A1"/>
    <w:rsid w:val="00D11612"/>
    <w:rsid w:val="00D11649"/>
    <w:rsid w:val="00D13FC5"/>
    <w:rsid w:val="00D141C9"/>
    <w:rsid w:val="00D14237"/>
    <w:rsid w:val="00D14C0C"/>
    <w:rsid w:val="00D14EA5"/>
    <w:rsid w:val="00D15AA9"/>
    <w:rsid w:val="00D15F66"/>
    <w:rsid w:val="00D169FA"/>
    <w:rsid w:val="00D208B8"/>
    <w:rsid w:val="00D21A13"/>
    <w:rsid w:val="00D21E0F"/>
    <w:rsid w:val="00D21EC4"/>
    <w:rsid w:val="00D22234"/>
    <w:rsid w:val="00D235CC"/>
    <w:rsid w:val="00D249AB"/>
    <w:rsid w:val="00D26F26"/>
    <w:rsid w:val="00D27F3A"/>
    <w:rsid w:val="00D33615"/>
    <w:rsid w:val="00D338DC"/>
    <w:rsid w:val="00D40049"/>
    <w:rsid w:val="00D41692"/>
    <w:rsid w:val="00D44136"/>
    <w:rsid w:val="00D466F1"/>
    <w:rsid w:val="00D46BF8"/>
    <w:rsid w:val="00D50117"/>
    <w:rsid w:val="00D512CF"/>
    <w:rsid w:val="00D524A4"/>
    <w:rsid w:val="00D5259A"/>
    <w:rsid w:val="00D525B1"/>
    <w:rsid w:val="00D55EFF"/>
    <w:rsid w:val="00D6072E"/>
    <w:rsid w:val="00D61CDB"/>
    <w:rsid w:val="00D624EB"/>
    <w:rsid w:val="00D63449"/>
    <w:rsid w:val="00D642DF"/>
    <w:rsid w:val="00D643DC"/>
    <w:rsid w:val="00D6681A"/>
    <w:rsid w:val="00D67A07"/>
    <w:rsid w:val="00D71252"/>
    <w:rsid w:val="00D740A0"/>
    <w:rsid w:val="00D74478"/>
    <w:rsid w:val="00D74670"/>
    <w:rsid w:val="00D76367"/>
    <w:rsid w:val="00D773DD"/>
    <w:rsid w:val="00D8001B"/>
    <w:rsid w:val="00D80077"/>
    <w:rsid w:val="00D8061F"/>
    <w:rsid w:val="00D81443"/>
    <w:rsid w:val="00D814F8"/>
    <w:rsid w:val="00D82C61"/>
    <w:rsid w:val="00D835E3"/>
    <w:rsid w:val="00D83769"/>
    <w:rsid w:val="00D849D9"/>
    <w:rsid w:val="00D86118"/>
    <w:rsid w:val="00D86BD7"/>
    <w:rsid w:val="00D87333"/>
    <w:rsid w:val="00D8751A"/>
    <w:rsid w:val="00D87B14"/>
    <w:rsid w:val="00D91033"/>
    <w:rsid w:val="00D91C2E"/>
    <w:rsid w:val="00D9264D"/>
    <w:rsid w:val="00D932E4"/>
    <w:rsid w:val="00D949A4"/>
    <w:rsid w:val="00DA0105"/>
    <w:rsid w:val="00DA011B"/>
    <w:rsid w:val="00DA07E9"/>
    <w:rsid w:val="00DA17DA"/>
    <w:rsid w:val="00DA1933"/>
    <w:rsid w:val="00DA5C3C"/>
    <w:rsid w:val="00DA62E2"/>
    <w:rsid w:val="00DB004F"/>
    <w:rsid w:val="00DB0ABB"/>
    <w:rsid w:val="00DB0FB5"/>
    <w:rsid w:val="00DB4554"/>
    <w:rsid w:val="00DB4797"/>
    <w:rsid w:val="00DB6BE4"/>
    <w:rsid w:val="00DB76C5"/>
    <w:rsid w:val="00DC05FE"/>
    <w:rsid w:val="00DC0856"/>
    <w:rsid w:val="00DC1AE4"/>
    <w:rsid w:val="00DC1DE3"/>
    <w:rsid w:val="00DC2DED"/>
    <w:rsid w:val="00DC3961"/>
    <w:rsid w:val="00DC39D8"/>
    <w:rsid w:val="00DC44D8"/>
    <w:rsid w:val="00DC494A"/>
    <w:rsid w:val="00DC556F"/>
    <w:rsid w:val="00DC58BD"/>
    <w:rsid w:val="00DC6B85"/>
    <w:rsid w:val="00DD32F7"/>
    <w:rsid w:val="00DD53A9"/>
    <w:rsid w:val="00DD54F6"/>
    <w:rsid w:val="00DD5AE3"/>
    <w:rsid w:val="00DD6A0A"/>
    <w:rsid w:val="00DD7127"/>
    <w:rsid w:val="00DD78C7"/>
    <w:rsid w:val="00DD7E28"/>
    <w:rsid w:val="00DE1B6B"/>
    <w:rsid w:val="00DE2121"/>
    <w:rsid w:val="00DE23F1"/>
    <w:rsid w:val="00DE2B13"/>
    <w:rsid w:val="00DE3924"/>
    <w:rsid w:val="00DE5ACB"/>
    <w:rsid w:val="00DE67CD"/>
    <w:rsid w:val="00DF41D6"/>
    <w:rsid w:val="00DF4955"/>
    <w:rsid w:val="00DF6516"/>
    <w:rsid w:val="00DF66DC"/>
    <w:rsid w:val="00E00308"/>
    <w:rsid w:val="00E0053F"/>
    <w:rsid w:val="00E00758"/>
    <w:rsid w:val="00E007F0"/>
    <w:rsid w:val="00E02021"/>
    <w:rsid w:val="00E04B78"/>
    <w:rsid w:val="00E059EA"/>
    <w:rsid w:val="00E05BC0"/>
    <w:rsid w:val="00E05E9D"/>
    <w:rsid w:val="00E0613B"/>
    <w:rsid w:val="00E0677F"/>
    <w:rsid w:val="00E0731A"/>
    <w:rsid w:val="00E07C83"/>
    <w:rsid w:val="00E103D5"/>
    <w:rsid w:val="00E10DA2"/>
    <w:rsid w:val="00E11A9F"/>
    <w:rsid w:val="00E13487"/>
    <w:rsid w:val="00E13753"/>
    <w:rsid w:val="00E13900"/>
    <w:rsid w:val="00E15ECF"/>
    <w:rsid w:val="00E16746"/>
    <w:rsid w:val="00E17605"/>
    <w:rsid w:val="00E17AFD"/>
    <w:rsid w:val="00E20511"/>
    <w:rsid w:val="00E211A4"/>
    <w:rsid w:val="00E21367"/>
    <w:rsid w:val="00E2232A"/>
    <w:rsid w:val="00E246D5"/>
    <w:rsid w:val="00E27555"/>
    <w:rsid w:val="00E27F44"/>
    <w:rsid w:val="00E30458"/>
    <w:rsid w:val="00E30B40"/>
    <w:rsid w:val="00E353CE"/>
    <w:rsid w:val="00E35FF0"/>
    <w:rsid w:val="00E36044"/>
    <w:rsid w:val="00E36C40"/>
    <w:rsid w:val="00E4250E"/>
    <w:rsid w:val="00E42F22"/>
    <w:rsid w:val="00E42F7A"/>
    <w:rsid w:val="00E4312D"/>
    <w:rsid w:val="00E443E0"/>
    <w:rsid w:val="00E45026"/>
    <w:rsid w:val="00E45842"/>
    <w:rsid w:val="00E45CFC"/>
    <w:rsid w:val="00E52825"/>
    <w:rsid w:val="00E557D7"/>
    <w:rsid w:val="00E55B4D"/>
    <w:rsid w:val="00E57AEE"/>
    <w:rsid w:val="00E57C56"/>
    <w:rsid w:val="00E57E14"/>
    <w:rsid w:val="00E603A5"/>
    <w:rsid w:val="00E61FE8"/>
    <w:rsid w:val="00E64891"/>
    <w:rsid w:val="00E64989"/>
    <w:rsid w:val="00E67D92"/>
    <w:rsid w:val="00E702F3"/>
    <w:rsid w:val="00E70316"/>
    <w:rsid w:val="00E70833"/>
    <w:rsid w:val="00E708F0"/>
    <w:rsid w:val="00E712DE"/>
    <w:rsid w:val="00E71395"/>
    <w:rsid w:val="00E7274E"/>
    <w:rsid w:val="00E73638"/>
    <w:rsid w:val="00E746E9"/>
    <w:rsid w:val="00E74C83"/>
    <w:rsid w:val="00E74EFB"/>
    <w:rsid w:val="00E75464"/>
    <w:rsid w:val="00E76167"/>
    <w:rsid w:val="00E762EB"/>
    <w:rsid w:val="00E772BC"/>
    <w:rsid w:val="00E77DA6"/>
    <w:rsid w:val="00E80EF4"/>
    <w:rsid w:val="00E811E6"/>
    <w:rsid w:val="00E81E7B"/>
    <w:rsid w:val="00E81ECC"/>
    <w:rsid w:val="00E82968"/>
    <w:rsid w:val="00E84722"/>
    <w:rsid w:val="00E8472B"/>
    <w:rsid w:val="00E84A6E"/>
    <w:rsid w:val="00E8563E"/>
    <w:rsid w:val="00E8628A"/>
    <w:rsid w:val="00E90B61"/>
    <w:rsid w:val="00E916F7"/>
    <w:rsid w:val="00E91B2D"/>
    <w:rsid w:val="00E91B61"/>
    <w:rsid w:val="00E925AF"/>
    <w:rsid w:val="00E93B46"/>
    <w:rsid w:val="00E95583"/>
    <w:rsid w:val="00E9585B"/>
    <w:rsid w:val="00E9769E"/>
    <w:rsid w:val="00EA0B6F"/>
    <w:rsid w:val="00EA14FA"/>
    <w:rsid w:val="00EA246D"/>
    <w:rsid w:val="00EA2A9C"/>
    <w:rsid w:val="00EA30FF"/>
    <w:rsid w:val="00EA3FE7"/>
    <w:rsid w:val="00EA4454"/>
    <w:rsid w:val="00EA4D7E"/>
    <w:rsid w:val="00EA5419"/>
    <w:rsid w:val="00EA54A3"/>
    <w:rsid w:val="00EA5F9E"/>
    <w:rsid w:val="00EA6C5A"/>
    <w:rsid w:val="00EA6EC0"/>
    <w:rsid w:val="00EB0036"/>
    <w:rsid w:val="00EB0077"/>
    <w:rsid w:val="00EB00EC"/>
    <w:rsid w:val="00EB05F3"/>
    <w:rsid w:val="00EB0FE3"/>
    <w:rsid w:val="00EB12CF"/>
    <w:rsid w:val="00EB2828"/>
    <w:rsid w:val="00EB34BA"/>
    <w:rsid w:val="00EB4800"/>
    <w:rsid w:val="00EB4877"/>
    <w:rsid w:val="00EB4C70"/>
    <w:rsid w:val="00EB571C"/>
    <w:rsid w:val="00EB5935"/>
    <w:rsid w:val="00EB59AF"/>
    <w:rsid w:val="00EB60C7"/>
    <w:rsid w:val="00EB72E8"/>
    <w:rsid w:val="00EB7EFF"/>
    <w:rsid w:val="00EB7F62"/>
    <w:rsid w:val="00EC0C87"/>
    <w:rsid w:val="00EC0D0D"/>
    <w:rsid w:val="00EC430B"/>
    <w:rsid w:val="00EC4534"/>
    <w:rsid w:val="00ED06D5"/>
    <w:rsid w:val="00ED21E9"/>
    <w:rsid w:val="00ED3724"/>
    <w:rsid w:val="00ED39D3"/>
    <w:rsid w:val="00ED6142"/>
    <w:rsid w:val="00ED73AB"/>
    <w:rsid w:val="00EE0F81"/>
    <w:rsid w:val="00EE193C"/>
    <w:rsid w:val="00EE1F92"/>
    <w:rsid w:val="00EE4E56"/>
    <w:rsid w:val="00EE53E3"/>
    <w:rsid w:val="00EE5BAD"/>
    <w:rsid w:val="00EE5EAA"/>
    <w:rsid w:val="00EE6B8B"/>
    <w:rsid w:val="00EE750E"/>
    <w:rsid w:val="00EE7B71"/>
    <w:rsid w:val="00EF1911"/>
    <w:rsid w:val="00EF353E"/>
    <w:rsid w:val="00EF35C6"/>
    <w:rsid w:val="00EF3A26"/>
    <w:rsid w:val="00EF6DB1"/>
    <w:rsid w:val="00EF6F04"/>
    <w:rsid w:val="00F0124C"/>
    <w:rsid w:val="00F03129"/>
    <w:rsid w:val="00F0362B"/>
    <w:rsid w:val="00F0542B"/>
    <w:rsid w:val="00F059E4"/>
    <w:rsid w:val="00F05D05"/>
    <w:rsid w:val="00F05FE5"/>
    <w:rsid w:val="00F0601D"/>
    <w:rsid w:val="00F06171"/>
    <w:rsid w:val="00F10209"/>
    <w:rsid w:val="00F116A9"/>
    <w:rsid w:val="00F127EE"/>
    <w:rsid w:val="00F12D97"/>
    <w:rsid w:val="00F13813"/>
    <w:rsid w:val="00F15942"/>
    <w:rsid w:val="00F15B75"/>
    <w:rsid w:val="00F16536"/>
    <w:rsid w:val="00F16CD4"/>
    <w:rsid w:val="00F178AF"/>
    <w:rsid w:val="00F20010"/>
    <w:rsid w:val="00F218E6"/>
    <w:rsid w:val="00F21B44"/>
    <w:rsid w:val="00F21EBE"/>
    <w:rsid w:val="00F22223"/>
    <w:rsid w:val="00F2251D"/>
    <w:rsid w:val="00F22854"/>
    <w:rsid w:val="00F229D7"/>
    <w:rsid w:val="00F241CD"/>
    <w:rsid w:val="00F26E0E"/>
    <w:rsid w:val="00F31FDF"/>
    <w:rsid w:val="00F338AC"/>
    <w:rsid w:val="00F3512F"/>
    <w:rsid w:val="00F35387"/>
    <w:rsid w:val="00F35775"/>
    <w:rsid w:val="00F36F86"/>
    <w:rsid w:val="00F37813"/>
    <w:rsid w:val="00F413DE"/>
    <w:rsid w:val="00F429FB"/>
    <w:rsid w:val="00F434BD"/>
    <w:rsid w:val="00F4445E"/>
    <w:rsid w:val="00F445B5"/>
    <w:rsid w:val="00F46423"/>
    <w:rsid w:val="00F47312"/>
    <w:rsid w:val="00F47956"/>
    <w:rsid w:val="00F50FFC"/>
    <w:rsid w:val="00F5194F"/>
    <w:rsid w:val="00F53295"/>
    <w:rsid w:val="00F53325"/>
    <w:rsid w:val="00F53C09"/>
    <w:rsid w:val="00F5569E"/>
    <w:rsid w:val="00F55E89"/>
    <w:rsid w:val="00F56BEC"/>
    <w:rsid w:val="00F618F8"/>
    <w:rsid w:val="00F62696"/>
    <w:rsid w:val="00F636D5"/>
    <w:rsid w:val="00F63BA1"/>
    <w:rsid w:val="00F65628"/>
    <w:rsid w:val="00F65968"/>
    <w:rsid w:val="00F66841"/>
    <w:rsid w:val="00F67364"/>
    <w:rsid w:val="00F678F5"/>
    <w:rsid w:val="00F67F15"/>
    <w:rsid w:val="00F71172"/>
    <w:rsid w:val="00F71D67"/>
    <w:rsid w:val="00F722D8"/>
    <w:rsid w:val="00F72BAC"/>
    <w:rsid w:val="00F737E3"/>
    <w:rsid w:val="00F74634"/>
    <w:rsid w:val="00F748CD"/>
    <w:rsid w:val="00F75AC9"/>
    <w:rsid w:val="00F75BC3"/>
    <w:rsid w:val="00F77758"/>
    <w:rsid w:val="00F8094E"/>
    <w:rsid w:val="00F816C6"/>
    <w:rsid w:val="00F81A19"/>
    <w:rsid w:val="00F82333"/>
    <w:rsid w:val="00F82FB6"/>
    <w:rsid w:val="00F83B07"/>
    <w:rsid w:val="00F8495C"/>
    <w:rsid w:val="00F84E51"/>
    <w:rsid w:val="00F87F02"/>
    <w:rsid w:val="00F92417"/>
    <w:rsid w:val="00F94A6A"/>
    <w:rsid w:val="00F94C04"/>
    <w:rsid w:val="00FA02E3"/>
    <w:rsid w:val="00FA1225"/>
    <w:rsid w:val="00FA15DE"/>
    <w:rsid w:val="00FA2B27"/>
    <w:rsid w:val="00FA467B"/>
    <w:rsid w:val="00FA783A"/>
    <w:rsid w:val="00FA7D63"/>
    <w:rsid w:val="00FB09DF"/>
    <w:rsid w:val="00FB0E83"/>
    <w:rsid w:val="00FB3217"/>
    <w:rsid w:val="00FB436A"/>
    <w:rsid w:val="00FB4C96"/>
    <w:rsid w:val="00FB5115"/>
    <w:rsid w:val="00FB51FF"/>
    <w:rsid w:val="00FB583C"/>
    <w:rsid w:val="00FB65B0"/>
    <w:rsid w:val="00FB765A"/>
    <w:rsid w:val="00FC1025"/>
    <w:rsid w:val="00FC3BE3"/>
    <w:rsid w:val="00FC4C8E"/>
    <w:rsid w:val="00FC6467"/>
    <w:rsid w:val="00FC669A"/>
    <w:rsid w:val="00FC6B7C"/>
    <w:rsid w:val="00FC6C34"/>
    <w:rsid w:val="00FC718C"/>
    <w:rsid w:val="00FD06A2"/>
    <w:rsid w:val="00FD186B"/>
    <w:rsid w:val="00FD24B7"/>
    <w:rsid w:val="00FD2B93"/>
    <w:rsid w:val="00FD4D58"/>
    <w:rsid w:val="00FD5939"/>
    <w:rsid w:val="00FD6ADD"/>
    <w:rsid w:val="00FD7C75"/>
    <w:rsid w:val="00FE0973"/>
    <w:rsid w:val="00FE13C7"/>
    <w:rsid w:val="00FE1806"/>
    <w:rsid w:val="00FE29E7"/>
    <w:rsid w:val="00FE4E59"/>
    <w:rsid w:val="00FE5321"/>
    <w:rsid w:val="00FE5579"/>
    <w:rsid w:val="00FE691E"/>
    <w:rsid w:val="00FE6C0B"/>
    <w:rsid w:val="00FE7437"/>
    <w:rsid w:val="00FE7DB9"/>
    <w:rsid w:val="00FE7FC4"/>
    <w:rsid w:val="00FF03DB"/>
    <w:rsid w:val="00FF05C3"/>
    <w:rsid w:val="00FF0724"/>
    <w:rsid w:val="00FF105B"/>
    <w:rsid w:val="00FF184C"/>
    <w:rsid w:val="00FF1953"/>
    <w:rsid w:val="00FF2CDF"/>
    <w:rsid w:val="00FF31FE"/>
    <w:rsid w:val="00FF3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9234D"/>
  <w15:chartTrackingRefBased/>
  <w15:docId w15:val="{31329E56-1B00-4DA8-8F1D-DAC338E8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328"/>
    <w:pPr>
      <w:spacing w:after="200" w:line="276" w:lineRule="auto"/>
      <w:jc w:val="both"/>
    </w:pPr>
    <w:rPr>
      <w:lang w:val="sr-Cyrl-RS"/>
    </w:rPr>
  </w:style>
  <w:style w:type="paragraph" w:styleId="Heading1">
    <w:name w:val="heading 1"/>
    <w:basedOn w:val="Normal"/>
    <w:next w:val="Normal"/>
    <w:link w:val="Heading1Char"/>
    <w:uiPriority w:val="9"/>
    <w:qFormat/>
    <w:rsid w:val="002B232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232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328"/>
    <w:rPr>
      <w:rFonts w:asciiTheme="majorHAnsi" w:eastAsiaTheme="majorEastAsia" w:hAnsiTheme="majorHAnsi" w:cstheme="majorBidi"/>
      <w:b/>
      <w:bCs/>
      <w:color w:val="2E74B5" w:themeColor="accent1" w:themeShade="BF"/>
      <w:sz w:val="28"/>
      <w:szCs w:val="28"/>
      <w:lang w:val="sr-Cyrl-RS"/>
    </w:rPr>
  </w:style>
  <w:style w:type="character" w:customStyle="1" w:styleId="Heading2Char">
    <w:name w:val="Heading 2 Char"/>
    <w:basedOn w:val="DefaultParagraphFont"/>
    <w:link w:val="Heading2"/>
    <w:uiPriority w:val="9"/>
    <w:rsid w:val="002B2328"/>
    <w:rPr>
      <w:rFonts w:asciiTheme="majorHAnsi" w:eastAsiaTheme="majorEastAsia" w:hAnsiTheme="majorHAnsi" w:cstheme="majorBidi"/>
      <w:b/>
      <w:bCs/>
      <w:color w:val="5B9BD5" w:themeColor="accent1"/>
      <w:sz w:val="26"/>
      <w:szCs w:val="26"/>
      <w:lang w:val="sr-Cyrl-RS"/>
    </w:rPr>
  </w:style>
  <w:style w:type="paragraph" w:styleId="ListParagraph">
    <w:name w:val="List Paragraph"/>
    <w:basedOn w:val="Normal"/>
    <w:uiPriority w:val="34"/>
    <w:qFormat/>
    <w:rsid w:val="002B2328"/>
    <w:pPr>
      <w:ind w:left="720"/>
      <w:contextualSpacing/>
    </w:pPr>
  </w:style>
  <w:style w:type="paragraph" w:styleId="Title">
    <w:name w:val="Title"/>
    <w:basedOn w:val="Normal"/>
    <w:next w:val="Normal"/>
    <w:link w:val="TitleChar"/>
    <w:uiPriority w:val="10"/>
    <w:qFormat/>
    <w:rsid w:val="002B2328"/>
    <w:pPr>
      <w:spacing w:after="300" w:line="240" w:lineRule="auto"/>
      <w:contextualSpacing/>
      <w:jc w:val="center"/>
    </w:pPr>
    <w:rPr>
      <w:rFonts w:eastAsiaTheme="majorEastAsia" w:cstheme="majorBidi"/>
      <w:b/>
      <w:caps/>
      <w:spacing w:val="5"/>
      <w:kern w:val="28"/>
      <w:sz w:val="28"/>
      <w:szCs w:val="52"/>
    </w:rPr>
  </w:style>
  <w:style w:type="character" w:customStyle="1" w:styleId="TitleChar">
    <w:name w:val="Title Char"/>
    <w:basedOn w:val="DefaultParagraphFont"/>
    <w:link w:val="Title"/>
    <w:uiPriority w:val="10"/>
    <w:rsid w:val="002B2328"/>
    <w:rPr>
      <w:rFonts w:eastAsiaTheme="majorEastAsia" w:cstheme="majorBidi"/>
      <w:b/>
      <w:caps/>
      <w:spacing w:val="5"/>
      <w:kern w:val="28"/>
      <w:sz w:val="28"/>
      <w:szCs w:val="52"/>
      <w:lang w:val="sr-Cyrl-RS"/>
    </w:rPr>
  </w:style>
  <w:style w:type="paragraph" w:styleId="Subtitle">
    <w:name w:val="Subtitle"/>
    <w:basedOn w:val="Normal"/>
    <w:next w:val="Normal"/>
    <w:link w:val="SubtitleChar"/>
    <w:uiPriority w:val="11"/>
    <w:qFormat/>
    <w:rsid w:val="002B2328"/>
    <w:pPr>
      <w:numPr>
        <w:ilvl w:val="1"/>
      </w:numPr>
      <w:jc w:val="center"/>
    </w:pPr>
    <w:rPr>
      <w:rFonts w:eastAsiaTheme="majorEastAsia" w:cstheme="majorBidi"/>
      <w:b/>
      <w:iCs/>
      <w:spacing w:val="15"/>
      <w:sz w:val="28"/>
      <w:szCs w:val="24"/>
    </w:rPr>
  </w:style>
  <w:style w:type="character" w:customStyle="1" w:styleId="SubtitleChar">
    <w:name w:val="Subtitle Char"/>
    <w:basedOn w:val="DefaultParagraphFont"/>
    <w:link w:val="Subtitle"/>
    <w:uiPriority w:val="11"/>
    <w:rsid w:val="002B2328"/>
    <w:rPr>
      <w:rFonts w:eastAsiaTheme="majorEastAsia" w:cstheme="majorBidi"/>
      <w:b/>
      <w:iCs/>
      <w:spacing w:val="15"/>
      <w:sz w:val="28"/>
      <w:szCs w:val="24"/>
      <w:lang w:val="sr-Cyrl-RS"/>
    </w:rPr>
  </w:style>
  <w:style w:type="paragraph" w:customStyle="1" w:styleId="Glava">
    <w:name w:val="Glava"/>
    <w:basedOn w:val="Heading1"/>
    <w:next w:val="Naslovglave"/>
    <w:qFormat/>
    <w:rsid w:val="002B2328"/>
    <w:rPr>
      <w:rFonts w:asciiTheme="minorHAnsi" w:hAnsiTheme="minorHAnsi"/>
      <w:color w:val="auto"/>
    </w:rPr>
  </w:style>
  <w:style w:type="paragraph" w:customStyle="1" w:styleId="Naslovglave">
    <w:name w:val="Naslov glave"/>
    <w:basedOn w:val="Glava"/>
    <w:next w:val="Poglavlje"/>
    <w:qFormat/>
    <w:rsid w:val="002B2328"/>
    <w:pPr>
      <w:spacing w:before="60" w:after="240"/>
    </w:pPr>
  </w:style>
  <w:style w:type="paragraph" w:customStyle="1" w:styleId="Clan">
    <w:name w:val="Clan"/>
    <w:basedOn w:val="Heading2"/>
    <w:next w:val="Naslovclana"/>
    <w:qFormat/>
    <w:rsid w:val="002B2328"/>
    <w:rPr>
      <w:rFonts w:asciiTheme="minorHAnsi" w:hAnsiTheme="minorHAnsi"/>
      <w:color w:val="auto"/>
      <w:sz w:val="22"/>
    </w:rPr>
  </w:style>
  <w:style w:type="paragraph" w:customStyle="1" w:styleId="Naslovclana">
    <w:name w:val="Naslov clana"/>
    <w:basedOn w:val="Clan"/>
    <w:next w:val="Normal"/>
    <w:qFormat/>
    <w:rsid w:val="002B2328"/>
    <w:pPr>
      <w:spacing w:before="60" w:after="200"/>
    </w:pPr>
  </w:style>
  <w:style w:type="paragraph" w:customStyle="1" w:styleId="Poglavlje">
    <w:name w:val="Poglavlje"/>
    <w:basedOn w:val="Clan"/>
    <w:next w:val="Naslovpoglavlja"/>
    <w:qFormat/>
    <w:rsid w:val="002B2328"/>
    <w:rPr>
      <w:sz w:val="24"/>
    </w:rPr>
  </w:style>
  <w:style w:type="paragraph" w:customStyle="1" w:styleId="Naslovpoglavlja">
    <w:name w:val="Naslov poglavlja"/>
    <w:basedOn w:val="Naslovclana"/>
    <w:next w:val="Clan"/>
    <w:qFormat/>
    <w:rsid w:val="002B2328"/>
    <w:rPr>
      <w:sz w:val="24"/>
    </w:rPr>
  </w:style>
  <w:style w:type="paragraph" w:styleId="Header">
    <w:name w:val="header"/>
    <w:basedOn w:val="Normal"/>
    <w:link w:val="HeaderChar"/>
    <w:uiPriority w:val="99"/>
    <w:unhideWhenUsed/>
    <w:rsid w:val="002B2328"/>
    <w:pPr>
      <w:tabs>
        <w:tab w:val="center" w:pos="4703"/>
        <w:tab w:val="right" w:pos="9406"/>
      </w:tabs>
      <w:spacing w:after="0" w:line="240" w:lineRule="auto"/>
    </w:pPr>
  </w:style>
  <w:style w:type="character" w:customStyle="1" w:styleId="HeaderChar">
    <w:name w:val="Header Char"/>
    <w:basedOn w:val="DefaultParagraphFont"/>
    <w:link w:val="Header"/>
    <w:uiPriority w:val="99"/>
    <w:rsid w:val="002B2328"/>
    <w:rPr>
      <w:lang w:val="sr-Cyrl-RS"/>
    </w:rPr>
  </w:style>
  <w:style w:type="paragraph" w:styleId="Footer">
    <w:name w:val="footer"/>
    <w:basedOn w:val="Normal"/>
    <w:link w:val="FooterChar"/>
    <w:uiPriority w:val="99"/>
    <w:unhideWhenUsed/>
    <w:rsid w:val="002B2328"/>
    <w:pPr>
      <w:tabs>
        <w:tab w:val="center" w:pos="4703"/>
        <w:tab w:val="right" w:pos="9406"/>
      </w:tabs>
      <w:spacing w:after="0" w:line="240" w:lineRule="auto"/>
    </w:pPr>
  </w:style>
  <w:style w:type="character" w:customStyle="1" w:styleId="FooterChar">
    <w:name w:val="Footer Char"/>
    <w:basedOn w:val="DefaultParagraphFont"/>
    <w:link w:val="Footer"/>
    <w:uiPriority w:val="99"/>
    <w:rsid w:val="002B2328"/>
    <w:rPr>
      <w:lang w:val="sr-Cyrl-RS"/>
    </w:rPr>
  </w:style>
  <w:style w:type="character" w:styleId="CommentReference">
    <w:name w:val="annotation reference"/>
    <w:basedOn w:val="DefaultParagraphFont"/>
    <w:uiPriority w:val="99"/>
    <w:semiHidden/>
    <w:unhideWhenUsed/>
    <w:rsid w:val="002B2328"/>
    <w:rPr>
      <w:sz w:val="16"/>
      <w:szCs w:val="16"/>
    </w:rPr>
  </w:style>
  <w:style w:type="paragraph" w:styleId="CommentText">
    <w:name w:val="annotation text"/>
    <w:basedOn w:val="Normal"/>
    <w:link w:val="CommentTextChar"/>
    <w:uiPriority w:val="99"/>
    <w:unhideWhenUsed/>
    <w:rsid w:val="002B2328"/>
    <w:pPr>
      <w:spacing w:line="240" w:lineRule="auto"/>
    </w:pPr>
    <w:rPr>
      <w:sz w:val="20"/>
      <w:szCs w:val="20"/>
    </w:rPr>
  </w:style>
  <w:style w:type="character" w:customStyle="1" w:styleId="CommentTextChar">
    <w:name w:val="Comment Text Char"/>
    <w:basedOn w:val="DefaultParagraphFont"/>
    <w:link w:val="CommentText"/>
    <w:uiPriority w:val="99"/>
    <w:rsid w:val="002B2328"/>
    <w:rPr>
      <w:sz w:val="20"/>
      <w:szCs w:val="20"/>
      <w:lang w:val="sr-Cyrl-RS"/>
    </w:rPr>
  </w:style>
  <w:style w:type="paragraph" w:styleId="CommentSubject">
    <w:name w:val="annotation subject"/>
    <w:basedOn w:val="CommentText"/>
    <w:next w:val="CommentText"/>
    <w:link w:val="CommentSubjectChar"/>
    <w:uiPriority w:val="99"/>
    <w:semiHidden/>
    <w:unhideWhenUsed/>
    <w:rsid w:val="002B2328"/>
    <w:rPr>
      <w:b/>
      <w:bCs/>
    </w:rPr>
  </w:style>
  <w:style w:type="character" w:customStyle="1" w:styleId="CommentSubjectChar">
    <w:name w:val="Comment Subject Char"/>
    <w:basedOn w:val="CommentTextChar"/>
    <w:link w:val="CommentSubject"/>
    <w:uiPriority w:val="99"/>
    <w:semiHidden/>
    <w:rsid w:val="002B2328"/>
    <w:rPr>
      <w:b/>
      <w:bCs/>
      <w:sz w:val="20"/>
      <w:szCs w:val="20"/>
      <w:lang w:val="sr-Cyrl-RS"/>
    </w:rPr>
  </w:style>
  <w:style w:type="paragraph" w:styleId="BalloonText">
    <w:name w:val="Balloon Text"/>
    <w:basedOn w:val="Normal"/>
    <w:link w:val="BalloonTextChar"/>
    <w:uiPriority w:val="99"/>
    <w:semiHidden/>
    <w:unhideWhenUsed/>
    <w:rsid w:val="002B2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328"/>
    <w:rPr>
      <w:rFonts w:ascii="Tahoma" w:hAnsi="Tahoma" w:cs="Tahoma"/>
      <w:sz w:val="16"/>
      <w:szCs w:val="16"/>
      <w:lang w:val="sr-Cyrl-RS"/>
    </w:rPr>
  </w:style>
  <w:style w:type="paragraph" w:styleId="Revision">
    <w:name w:val="Revision"/>
    <w:hidden/>
    <w:uiPriority w:val="99"/>
    <w:semiHidden/>
    <w:rsid w:val="002B2328"/>
    <w:pPr>
      <w:spacing w:after="0" w:line="240" w:lineRule="auto"/>
    </w:pPr>
    <w:rPr>
      <w:lang w:val="sr-Cyrl-RS"/>
    </w:rPr>
  </w:style>
  <w:style w:type="paragraph" w:styleId="HTMLPreformatted">
    <w:name w:val="HTML Preformatted"/>
    <w:basedOn w:val="Normal"/>
    <w:link w:val="HTMLPreformattedChar"/>
    <w:uiPriority w:val="99"/>
    <w:semiHidden/>
    <w:unhideWhenUsed/>
    <w:rsid w:val="002B232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B2328"/>
    <w:rPr>
      <w:rFonts w:ascii="Consolas" w:hAnsi="Consolas"/>
      <w:sz w:val="20"/>
      <w:szCs w:val="20"/>
      <w:lang w:val="sr-Cyrl-RS"/>
    </w:rPr>
  </w:style>
  <w:style w:type="character" w:styleId="Hyperlink">
    <w:name w:val="Hyperlink"/>
    <w:basedOn w:val="DefaultParagraphFont"/>
    <w:uiPriority w:val="99"/>
    <w:semiHidden/>
    <w:unhideWhenUsed/>
    <w:rsid w:val="00AA79DD"/>
    <w:rPr>
      <w:color w:val="0000FF"/>
      <w:u w:val="single"/>
    </w:rPr>
  </w:style>
  <w:style w:type="paragraph" w:customStyle="1" w:styleId="a">
    <w:name w:val="Поднаслов"/>
    <w:basedOn w:val="Normal"/>
    <w:next w:val="Normal"/>
    <w:autoRedefine/>
    <w:qFormat/>
    <w:rsid w:val="00C56643"/>
    <w:pPr>
      <w:keepNext/>
      <w:keepLines/>
      <w:spacing w:after="0"/>
      <w:jc w:val="center"/>
      <w:outlineLvl w:val="1"/>
    </w:pPr>
    <w:rPr>
      <w:rFonts w:ascii="Times New Roman" w:eastAsiaTheme="majorEastAsia" w:hAnsi="Times New Roman" w:cs="Times New Roman"/>
      <w:w w:val="95"/>
      <w:sz w:val="24"/>
      <w:szCs w:val="24"/>
      <w:lang w:val="sr-Latn-CS"/>
    </w:rPr>
  </w:style>
  <w:style w:type="character" w:customStyle="1" w:styleId="Char">
    <w:name w:val="Члан Char"/>
    <w:basedOn w:val="DefaultParagraphFont"/>
    <w:link w:val="a0"/>
    <w:uiPriority w:val="1"/>
    <w:locked/>
    <w:rsid w:val="00AA79DD"/>
    <w:rPr>
      <w:rFonts w:ascii="Times New Roman" w:hAnsi="Times New Roman" w:cs="Times New Roman"/>
      <w:b/>
      <w:sz w:val="24"/>
      <w:szCs w:val="24"/>
      <w:lang w:val="sr-Cyrl-RS"/>
    </w:rPr>
  </w:style>
  <w:style w:type="paragraph" w:customStyle="1" w:styleId="a0">
    <w:name w:val="Члан"/>
    <w:basedOn w:val="Normal"/>
    <w:link w:val="Char"/>
    <w:uiPriority w:val="1"/>
    <w:qFormat/>
    <w:rsid w:val="00AA79DD"/>
    <w:pPr>
      <w:widowControl w:val="0"/>
      <w:spacing w:after="120" w:line="240" w:lineRule="auto"/>
      <w:jc w:val="center"/>
    </w:pPr>
    <w:rPr>
      <w:rFonts w:ascii="Times New Roman" w:hAnsi="Times New Roman" w:cs="Times New Roman"/>
      <w:b/>
      <w:sz w:val="24"/>
      <w:szCs w:val="24"/>
    </w:rPr>
  </w:style>
  <w:style w:type="character" w:customStyle="1" w:styleId="q4iawc">
    <w:name w:val="q4iawc"/>
    <w:basedOn w:val="DefaultParagraphFont"/>
    <w:rsid w:val="008D4612"/>
  </w:style>
  <w:style w:type="character" w:customStyle="1" w:styleId="viiyi">
    <w:name w:val="viiyi"/>
    <w:basedOn w:val="DefaultParagraphFont"/>
    <w:rsid w:val="00B30A99"/>
  </w:style>
  <w:style w:type="paragraph" w:customStyle="1" w:styleId="Default">
    <w:name w:val="Default"/>
    <w:rsid w:val="005128A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48336">
      <w:bodyDiv w:val="1"/>
      <w:marLeft w:val="0"/>
      <w:marRight w:val="0"/>
      <w:marTop w:val="0"/>
      <w:marBottom w:val="0"/>
      <w:divBdr>
        <w:top w:val="none" w:sz="0" w:space="0" w:color="auto"/>
        <w:left w:val="none" w:sz="0" w:space="0" w:color="auto"/>
        <w:bottom w:val="none" w:sz="0" w:space="0" w:color="auto"/>
        <w:right w:val="none" w:sz="0" w:space="0" w:color="auto"/>
      </w:divBdr>
    </w:div>
    <w:div w:id="494960489">
      <w:bodyDiv w:val="1"/>
      <w:marLeft w:val="0"/>
      <w:marRight w:val="0"/>
      <w:marTop w:val="0"/>
      <w:marBottom w:val="0"/>
      <w:divBdr>
        <w:top w:val="none" w:sz="0" w:space="0" w:color="auto"/>
        <w:left w:val="none" w:sz="0" w:space="0" w:color="auto"/>
        <w:bottom w:val="none" w:sz="0" w:space="0" w:color="auto"/>
        <w:right w:val="none" w:sz="0" w:space="0" w:color="auto"/>
      </w:divBdr>
    </w:div>
    <w:div w:id="755253044">
      <w:bodyDiv w:val="1"/>
      <w:marLeft w:val="0"/>
      <w:marRight w:val="0"/>
      <w:marTop w:val="0"/>
      <w:marBottom w:val="0"/>
      <w:divBdr>
        <w:top w:val="none" w:sz="0" w:space="0" w:color="auto"/>
        <w:left w:val="none" w:sz="0" w:space="0" w:color="auto"/>
        <w:bottom w:val="none" w:sz="0" w:space="0" w:color="auto"/>
        <w:right w:val="none" w:sz="0" w:space="0" w:color="auto"/>
      </w:divBdr>
    </w:div>
    <w:div w:id="190421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36223&amp;action=propis&amp;path=03622308.html&amp;domain=0&amp;mark=false&amp;queries=uredba&amp;searchType=1&amp;regulationType=1&amp;domain=0&amp;myFavorites=false&amp;dateFrom=&amp;dateTo=&amp;groups=-%40--%40--%40--%40--%40-&amp;anchor=c004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7FA1D-D03E-434B-9AFF-B3CFBA0C0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16316</Words>
  <Characters>93005</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dc:creator>
  <cp:keywords/>
  <dc:description/>
  <cp:lastModifiedBy>Bojan Grgić</cp:lastModifiedBy>
  <cp:revision>2</cp:revision>
  <cp:lastPrinted>2022-08-04T07:33:00Z</cp:lastPrinted>
  <dcterms:created xsi:type="dcterms:W3CDTF">2022-09-09T11:40:00Z</dcterms:created>
  <dcterms:modified xsi:type="dcterms:W3CDTF">2022-09-09T11:40:00Z</dcterms:modified>
</cp:coreProperties>
</file>