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D4908" w14:textId="0870EA67" w:rsidR="00E309F2" w:rsidRPr="007367D1" w:rsidRDefault="00AD040C" w:rsidP="00FA13E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 основу члана 28. тачка 10) и члана 29. став 3. Закона о туризму („Службени гласник РС”, број 17/19) </w:t>
      </w:r>
      <w:r w:rsidR="00E309F2" w:rsidRPr="007367D1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E309F2" w:rsidRPr="007367D1">
        <w:rPr>
          <w:rFonts w:ascii="Times New Roman" w:hAnsi="Times New Roman" w:cs="Times New Roman"/>
          <w:sz w:val="24"/>
          <w:szCs w:val="24"/>
          <w:lang w:val="sr-Cyrl-CS"/>
        </w:rPr>
        <w:t xml:space="preserve"> члана 17. став 1. и члана 42. став 1. </w:t>
      </w:r>
      <w:r w:rsidR="004365D4" w:rsidRPr="007367D1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Влади </w:t>
      </w:r>
      <w:r w:rsidR="004365D4" w:rsidRPr="007367D1">
        <w:rPr>
          <w:rFonts w:ascii="Times New Roman" w:hAnsi="Times New Roman" w:cs="Times New Roman"/>
          <w:color w:val="000000"/>
          <w:sz w:val="24"/>
          <w:szCs w:val="24"/>
          <w:lang w:val="sr-Cyrl-CS" w:eastAsia="sr-Latn-CS"/>
        </w:rPr>
        <w:t>(„Службени гласник РС</w:t>
      </w:r>
      <w:r w:rsidR="004365D4" w:rsidRPr="007367D1">
        <w:rPr>
          <w:rFonts w:ascii="Times New Roman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  <w:r w:rsidR="004365D4" w:rsidRPr="007367D1">
        <w:rPr>
          <w:rFonts w:ascii="Times New Roman" w:hAnsi="Times New Roman" w:cs="Times New Roman"/>
          <w:color w:val="000000"/>
          <w:sz w:val="24"/>
          <w:szCs w:val="24"/>
          <w:lang w:val="sr-Cyrl-CS" w:eastAsia="sr-Latn-CS"/>
        </w:rPr>
        <w:t>, бр. 55/05, 71/05 – исправка, 101/07, 65/08, 16/11, 68/12 – УС, 72/12, 7/14 – УС, 44/14 и 30/18 – др. закон)</w:t>
      </w:r>
      <w:r w:rsidR="00E309F2" w:rsidRPr="007367D1">
        <w:rPr>
          <w:rFonts w:ascii="Times New Roman" w:hAnsi="Times New Roman" w:cs="Times New Roman"/>
          <w:spacing w:val="-1"/>
          <w:sz w:val="24"/>
          <w:szCs w:val="24"/>
          <w:lang w:val="sr-Cyrl-CS"/>
        </w:rPr>
        <w:t>,</w:t>
      </w:r>
    </w:p>
    <w:p w14:paraId="037799EB" w14:textId="77777777" w:rsidR="00E309F2" w:rsidRPr="007367D1" w:rsidRDefault="00E309F2" w:rsidP="007C3777">
      <w:pPr>
        <w:spacing w:after="0"/>
        <w:jc w:val="both"/>
        <w:rPr>
          <w:rFonts w:ascii="Times New Roman" w:hAnsi="Times New Roman" w:cs="Times New Roman"/>
          <w:sz w:val="12"/>
          <w:szCs w:val="12"/>
          <w:lang w:val="sr-Cyrl-CS"/>
        </w:rPr>
      </w:pPr>
    </w:p>
    <w:p w14:paraId="1E586FF7" w14:textId="6CD1AA61" w:rsidR="00E309F2" w:rsidRPr="007367D1" w:rsidRDefault="00E309F2" w:rsidP="00FA13E5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14:paraId="42822AD9" w14:textId="57FF910E" w:rsidR="008A5B74" w:rsidRPr="007367D1" w:rsidRDefault="00AA4162" w:rsidP="00AA4162">
      <w:pPr>
        <w:spacing w:after="0"/>
        <w:ind w:firstLine="1440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У Р Е Д Б У</w:t>
      </w:r>
    </w:p>
    <w:p w14:paraId="026CB0F0" w14:textId="77777777" w:rsidR="00B94F9B" w:rsidRPr="007367D1" w:rsidRDefault="00B94F9B" w:rsidP="00AA4162">
      <w:pPr>
        <w:spacing w:after="0"/>
        <w:ind w:firstLine="1440"/>
        <w:rPr>
          <w:rFonts w:ascii="Times New Roman" w:hAnsi="Times New Roman" w:cs="Times New Roman"/>
          <w:sz w:val="12"/>
          <w:szCs w:val="12"/>
          <w:lang w:val="sr-Cyrl-CS"/>
        </w:rPr>
      </w:pPr>
    </w:p>
    <w:p w14:paraId="1E541D5E" w14:textId="16F1E867" w:rsidR="00AA4162" w:rsidRPr="007367D1" w:rsidRDefault="00E309F2" w:rsidP="00B94F9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sz w:val="24"/>
          <w:szCs w:val="24"/>
          <w:lang w:val="sr-Cyrl-CS"/>
        </w:rPr>
        <w:t>О ИЗМЕНАМА И ДОПУН</w:t>
      </w:r>
      <w:r w:rsidR="00931B0B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7367D1">
        <w:rPr>
          <w:rFonts w:ascii="Times New Roman" w:hAnsi="Times New Roman" w:cs="Times New Roman"/>
          <w:sz w:val="24"/>
          <w:szCs w:val="24"/>
          <w:lang w:val="sr-Cyrl-CS"/>
        </w:rPr>
        <w:t xml:space="preserve"> УРЕДБЕ О УСЛОВИМА И НАЧИНУ</w:t>
      </w:r>
    </w:p>
    <w:p w14:paraId="7FFAD672" w14:textId="77777777" w:rsidR="00B94F9B" w:rsidRPr="007367D1" w:rsidRDefault="00E309F2" w:rsidP="00B94F9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sz w:val="24"/>
          <w:szCs w:val="24"/>
          <w:lang w:val="sr-Cyrl-CS"/>
        </w:rPr>
        <w:t xml:space="preserve">ДОДЕЛЕ И КОРИШЋЕЊА СРЕДСТАВА ЗА ПОДСТИЦАЊЕ УНАПРЕЂЕЊА ТУРИСТИЧКОГ ПРОМЕТА ДОМАЋИХ ТУРИСТА НА </w:t>
      </w:r>
    </w:p>
    <w:p w14:paraId="16757A6B" w14:textId="06798BF4" w:rsidR="008A5B74" w:rsidRPr="007367D1" w:rsidRDefault="00E309F2" w:rsidP="00B94F9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sz w:val="24"/>
          <w:szCs w:val="24"/>
          <w:lang w:val="sr-Cyrl-CS"/>
        </w:rPr>
        <w:t>ТЕРИТОРИЈИ РЕПУБЛИКЕ СРБИЈЕ</w:t>
      </w:r>
    </w:p>
    <w:p w14:paraId="5D8E07C2" w14:textId="77777777" w:rsidR="00BE5CD1" w:rsidRPr="007367D1" w:rsidRDefault="00BE5CD1" w:rsidP="007C3777">
      <w:pPr>
        <w:spacing w:after="0"/>
        <w:jc w:val="center"/>
        <w:rPr>
          <w:rFonts w:ascii="Times New Roman" w:hAnsi="Times New Roman" w:cs="Times New Roman"/>
          <w:sz w:val="18"/>
          <w:szCs w:val="18"/>
          <w:lang w:val="sr-Cyrl-CS"/>
        </w:rPr>
      </w:pPr>
    </w:p>
    <w:p w14:paraId="65161C0D" w14:textId="7DF2DF8F" w:rsidR="008A5B74" w:rsidRPr="007367D1" w:rsidRDefault="00B94F9B" w:rsidP="00B94F9B">
      <w:pPr>
        <w:pStyle w:val="clan"/>
        <w:spacing w:before="0" w:beforeAutospacing="0" w:after="0" w:afterAutospacing="0" w:line="276" w:lineRule="auto"/>
        <w:ind w:firstLine="480"/>
        <w:rPr>
          <w:color w:val="000000"/>
          <w:lang w:val="sr-Cyrl-CS"/>
        </w:rPr>
      </w:pPr>
      <w:r w:rsidRPr="007367D1">
        <w:rPr>
          <w:color w:val="000000"/>
          <w:lang w:val="sr-Cyrl-CS"/>
        </w:rPr>
        <w:t xml:space="preserve">                                                             </w:t>
      </w:r>
      <w:r w:rsidR="008A5B74" w:rsidRPr="007367D1">
        <w:rPr>
          <w:color w:val="000000"/>
          <w:lang w:val="sr-Cyrl-CS"/>
        </w:rPr>
        <w:t>Члан 1.</w:t>
      </w:r>
    </w:p>
    <w:p w14:paraId="3FCFD922" w14:textId="0B4480CE" w:rsidR="00BE5CD1" w:rsidRPr="007367D1" w:rsidRDefault="008A5B74" w:rsidP="007C3777">
      <w:pPr>
        <w:pStyle w:val="clan"/>
        <w:spacing w:before="0" w:beforeAutospacing="0" w:after="0" w:afterAutospacing="0" w:line="276" w:lineRule="auto"/>
        <w:ind w:firstLine="480"/>
        <w:jc w:val="both"/>
        <w:rPr>
          <w:color w:val="000000"/>
          <w:lang w:val="sr-Cyrl-CS"/>
        </w:rPr>
      </w:pPr>
      <w:r w:rsidRPr="007367D1">
        <w:rPr>
          <w:color w:val="000000"/>
          <w:lang w:val="sr-Cyrl-CS"/>
        </w:rPr>
        <w:t>У Уредби о условима и начину доделе и коришћења средстава за подстицање унапређења туристичког промета домаћих туриста на територији Републике Србије („Службени гласник РС”, бр. 125/21 и 51/22) члан 2. мења се и гласи:</w:t>
      </w:r>
    </w:p>
    <w:p w14:paraId="579E606C" w14:textId="1FF7B5CD" w:rsidR="008A5B74" w:rsidRPr="007367D1" w:rsidRDefault="008A5B74" w:rsidP="007C377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„Члан 2.</w:t>
      </w:r>
    </w:p>
    <w:p w14:paraId="65C67EB3" w14:textId="2DDEF19C" w:rsidR="008A5B74" w:rsidRPr="007367D1" w:rsidRDefault="008A5B74" w:rsidP="007C3777">
      <w:pPr>
        <w:spacing w:after="0"/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Подстицање развоја домаћег туризма спроводи се кроз доделу ваучера за субвенционисано коришћење угоститељских услуга смештај</w:t>
      </w:r>
      <w:r w:rsidR="00A66E21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a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40789F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са могућношћу коришћења</w:t>
      </w:r>
      <w:r w:rsidR="00DC7DFE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услуг</w:t>
      </w:r>
      <w:r w:rsidR="00FA13E5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е 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доручк</w:t>
      </w:r>
      <w:r w:rsidR="00FA13E5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полупансион</w:t>
      </w:r>
      <w:r w:rsidR="00D70768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</w:t>
      </w:r>
      <w:r w:rsidR="00D70768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пансион</w:t>
      </w:r>
      <w:r w:rsidR="00D70768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 </w:t>
      </w:r>
      <w:r w:rsidR="0082118B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истом 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угоститељск</w:t>
      </w:r>
      <w:r w:rsidR="0082118B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 објект</w:t>
      </w:r>
      <w:r w:rsidR="0082118B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на територији Републике Србије (у даљем тексту: ваучер), у трајању од најмање пет ноћења, изван места пребивалишта корисника ваучера.”</w:t>
      </w:r>
    </w:p>
    <w:p w14:paraId="10D6FE5C" w14:textId="77777777" w:rsidR="00BE5CD1" w:rsidRPr="007367D1" w:rsidRDefault="00BE5CD1" w:rsidP="007C3777">
      <w:pPr>
        <w:spacing w:after="0"/>
        <w:ind w:firstLine="480"/>
        <w:jc w:val="both"/>
        <w:rPr>
          <w:rFonts w:ascii="Times New Roman" w:hAnsi="Times New Roman" w:cs="Times New Roman"/>
          <w:sz w:val="18"/>
          <w:szCs w:val="18"/>
          <w:lang w:val="sr-Cyrl-CS"/>
        </w:rPr>
      </w:pPr>
    </w:p>
    <w:p w14:paraId="0AF78B5F" w14:textId="77777777" w:rsidR="008A5B74" w:rsidRPr="007367D1" w:rsidRDefault="008A5B74" w:rsidP="007C3777">
      <w:pPr>
        <w:pStyle w:val="clan"/>
        <w:spacing w:before="0" w:beforeAutospacing="0" w:after="0" w:afterAutospacing="0" w:line="276" w:lineRule="auto"/>
        <w:ind w:firstLine="480"/>
        <w:jc w:val="center"/>
        <w:rPr>
          <w:color w:val="000000"/>
          <w:lang w:val="sr-Cyrl-CS"/>
        </w:rPr>
      </w:pPr>
      <w:r w:rsidRPr="007367D1">
        <w:rPr>
          <w:color w:val="000000"/>
          <w:lang w:val="sr-Cyrl-CS"/>
        </w:rPr>
        <w:t>Члан 2.</w:t>
      </w:r>
    </w:p>
    <w:p w14:paraId="55AA7608" w14:textId="343521DB" w:rsidR="008A5B74" w:rsidRPr="007367D1" w:rsidRDefault="008A5B74" w:rsidP="00463CC3">
      <w:pPr>
        <w:pStyle w:val="basic-paragraph"/>
        <w:spacing w:before="0" w:beforeAutospacing="0" w:after="0" w:afterAutospacing="0" w:line="276" w:lineRule="auto"/>
        <w:ind w:firstLine="480"/>
        <w:jc w:val="both"/>
        <w:rPr>
          <w:color w:val="000000"/>
          <w:lang w:val="sr-Cyrl-CS"/>
        </w:rPr>
      </w:pPr>
      <w:r w:rsidRPr="007367D1">
        <w:rPr>
          <w:color w:val="000000"/>
          <w:lang w:val="sr-Cyrl-CS"/>
        </w:rPr>
        <w:t>У члану 3. став 1. речи</w:t>
      </w:r>
      <w:r w:rsidR="00DC7DFE" w:rsidRPr="007367D1">
        <w:rPr>
          <w:color w:val="000000"/>
          <w:lang w:val="sr-Cyrl-CS"/>
        </w:rPr>
        <w:t>:</w:t>
      </w:r>
      <w:r w:rsidRPr="007367D1">
        <w:rPr>
          <w:color w:val="000000"/>
          <w:lang w:val="sr-Cyrl-CS"/>
        </w:rPr>
        <w:t xml:space="preserve"> „Услуге смештаја” замењу</w:t>
      </w:r>
      <w:r w:rsidR="00DC7DFE" w:rsidRPr="007367D1">
        <w:rPr>
          <w:color w:val="000000"/>
          <w:lang w:val="sr-Cyrl-CS"/>
        </w:rPr>
        <w:t>ј</w:t>
      </w:r>
      <w:r w:rsidRPr="007367D1">
        <w:rPr>
          <w:color w:val="000000"/>
          <w:lang w:val="sr-Cyrl-CS"/>
        </w:rPr>
        <w:t>у се речима</w:t>
      </w:r>
      <w:r w:rsidR="00DC7DFE" w:rsidRPr="007367D1">
        <w:rPr>
          <w:color w:val="000000"/>
          <w:lang w:val="sr-Cyrl-CS"/>
        </w:rPr>
        <w:t>:</w:t>
      </w:r>
      <w:r w:rsidRPr="007367D1">
        <w:rPr>
          <w:color w:val="000000"/>
          <w:lang w:val="sr-Cyrl-CS"/>
        </w:rPr>
        <w:t xml:space="preserve"> „</w:t>
      </w:r>
      <w:r w:rsidR="004A36A6" w:rsidRPr="007367D1">
        <w:rPr>
          <w:color w:val="000000"/>
          <w:lang w:val="sr-Cyrl-CS"/>
        </w:rPr>
        <w:t>У</w:t>
      </w:r>
      <w:r w:rsidRPr="007367D1">
        <w:rPr>
          <w:color w:val="000000"/>
          <w:lang w:val="sr-Cyrl-CS"/>
        </w:rPr>
        <w:t>гоститељске услуге”.</w:t>
      </w:r>
    </w:p>
    <w:p w14:paraId="51E55326" w14:textId="28DB34CE" w:rsidR="0040789F" w:rsidRPr="007367D1" w:rsidRDefault="004A36A6" w:rsidP="007C3777">
      <w:pPr>
        <w:pStyle w:val="basic-paragraph"/>
        <w:spacing w:before="0" w:beforeAutospacing="0" w:after="0" w:afterAutospacing="0" w:line="276" w:lineRule="auto"/>
        <w:ind w:firstLine="480"/>
        <w:jc w:val="both"/>
        <w:rPr>
          <w:color w:val="000000"/>
          <w:lang w:val="sr-Cyrl-CS"/>
        </w:rPr>
      </w:pPr>
      <w:r w:rsidRPr="007367D1">
        <w:rPr>
          <w:color w:val="000000"/>
          <w:lang w:val="sr-Cyrl-CS"/>
        </w:rPr>
        <w:t>У став</w:t>
      </w:r>
      <w:r w:rsidR="003A4595" w:rsidRPr="007367D1">
        <w:rPr>
          <w:color w:val="000000"/>
          <w:lang w:val="sr-Cyrl-CS"/>
        </w:rPr>
        <w:t>у</w:t>
      </w:r>
      <w:r w:rsidRPr="007367D1">
        <w:rPr>
          <w:color w:val="000000"/>
          <w:lang w:val="sr-Cyrl-CS"/>
        </w:rPr>
        <w:t xml:space="preserve"> 2. </w:t>
      </w:r>
      <w:r w:rsidR="00DC7DFE" w:rsidRPr="007367D1">
        <w:rPr>
          <w:color w:val="000000"/>
          <w:lang w:val="sr-Cyrl-CS"/>
        </w:rPr>
        <w:t>р</w:t>
      </w:r>
      <w:r w:rsidRPr="007367D1">
        <w:rPr>
          <w:color w:val="000000"/>
          <w:lang w:val="sr-Cyrl-CS"/>
        </w:rPr>
        <w:t>ечи</w:t>
      </w:r>
      <w:r w:rsidR="00DC7DFE" w:rsidRPr="007367D1">
        <w:rPr>
          <w:color w:val="000000"/>
          <w:lang w:val="sr-Cyrl-CS"/>
        </w:rPr>
        <w:t>:</w:t>
      </w:r>
      <w:r w:rsidRPr="007367D1">
        <w:rPr>
          <w:color w:val="000000"/>
          <w:lang w:val="sr-Cyrl-CS"/>
        </w:rPr>
        <w:t xml:space="preserve"> „услуга смештаја” замењу</w:t>
      </w:r>
      <w:r w:rsidR="00DC7DFE" w:rsidRPr="007367D1">
        <w:rPr>
          <w:color w:val="000000"/>
          <w:lang w:val="sr-Cyrl-CS"/>
        </w:rPr>
        <w:t>ј</w:t>
      </w:r>
      <w:r w:rsidRPr="007367D1">
        <w:rPr>
          <w:color w:val="000000"/>
          <w:lang w:val="sr-Cyrl-CS"/>
        </w:rPr>
        <w:t>у се речима</w:t>
      </w:r>
      <w:r w:rsidR="00DC7DFE" w:rsidRPr="007367D1">
        <w:rPr>
          <w:color w:val="000000"/>
          <w:lang w:val="sr-Cyrl-CS"/>
        </w:rPr>
        <w:t>:</w:t>
      </w:r>
      <w:r w:rsidRPr="007367D1">
        <w:rPr>
          <w:color w:val="000000"/>
          <w:lang w:val="sr-Cyrl-CS"/>
        </w:rPr>
        <w:t xml:space="preserve"> „угоститељских услуга”.</w:t>
      </w:r>
    </w:p>
    <w:p w14:paraId="2A43F7A7" w14:textId="7F870B60" w:rsidR="00D14DAF" w:rsidRPr="007367D1" w:rsidRDefault="003A4595" w:rsidP="007C3777">
      <w:pPr>
        <w:pStyle w:val="basic-paragraph"/>
        <w:spacing w:before="0" w:beforeAutospacing="0" w:after="0" w:afterAutospacing="0" w:line="276" w:lineRule="auto"/>
        <w:ind w:firstLine="480"/>
        <w:rPr>
          <w:color w:val="000000"/>
          <w:lang w:val="sr-Cyrl-CS"/>
        </w:rPr>
      </w:pPr>
      <w:r w:rsidRPr="007367D1">
        <w:rPr>
          <w:color w:val="000000"/>
          <w:lang w:val="sr-Cyrl-CS"/>
        </w:rPr>
        <w:t>П</w:t>
      </w:r>
      <w:r w:rsidR="00D14DAF" w:rsidRPr="007367D1">
        <w:rPr>
          <w:color w:val="000000"/>
          <w:lang w:val="sr-Cyrl-CS"/>
        </w:rPr>
        <w:t xml:space="preserve">осле става 7. додаје се став </w:t>
      </w:r>
      <w:r w:rsidR="0097093C">
        <w:rPr>
          <w:color w:val="000000"/>
          <w:lang w:val="sr-Cyrl-CS"/>
        </w:rPr>
        <w:t xml:space="preserve">8. </w:t>
      </w:r>
      <w:r w:rsidR="00D14DAF" w:rsidRPr="007367D1">
        <w:rPr>
          <w:color w:val="000000"/>
          <w:lang w:val="sr-Cyrl-CS"/>
        </w:rPr>
        <w:t>који гласи:</w:t>
      </w:r>
    </w:p>
    <w:p w14:paraId="31A799BD" w14:textId="0C045828" w:rsidR="00D14DAF" w:rsidRPr="007367D1" w:rsidRDefault="00D14DAF" w:rsidP="007C3777">
      <w:pPr>
        <w:pStyle w:val="basic-paragraph"/>
        <w:spacing w:before="0" w:beforeAutospacing="0" w:after="0" w:afterAutospacing="0" w:line="276" w:lineRule="auto"/>
        <w:ind w:firstLine="480"/>
        <w:jc w:val="both"/>
        <w:rPr>
          <w:color w:val="000000"/>
          <w:lang w:val="sr-Cyrl-CS"/>
        </w:rPr>
      </w:pPr>
      <w:r w:rsidRPr="007367D1">
        <w:rPr>
          <w:color w:val="000000"/>
          <w:lang w:val="sr-Cyrl-CS"/>
        </w:rPr>
        <w:t>„</w:t>
      </w:r>
      <w:r w:rsidR="003A4595" w:rsidRPr="007367D1">
        <w:rPr>
          <w:color w:val="000000"/>
          <w:lang w:val="sr-Cyrl-CS"/>
        </w:rPr>
        <w:t>Ф</w:t>
      </w:r>
      <w:r w:rsidRPr="007367D1">
        <w:rPr>
          <w:color w:val="000000"/>
          <w:lang w:val="sr-Cyrl-CS"/>
        </w:rPr>
        <w:t>изичко лице</w:t>
      </w:r>
      <w:r w:rsidR="00E70FDC" w:rsidRPr="007367D1">
        <w:rPr>
          <w:color w:val="000000"/>
          <w:lang w:val="sr-Cyrl-CS"/>
        </w:rPr>
        <w:t>, као Угоститељ</w:t>
      </w:r>
      <w:r w:rsidRPr="007367D1">
        <w:rPr>
          <w:color w:val="000000"/>
          <w:lang w:val="sr-Cyrl-CS"/>
        </w:rPr>
        <w:t xml:space="preserve"> у објекту домаће радиности </w:t>
      </w:r>
      <w:r w:rsidR="003A4595" w:rsidRPr="007367D1">
        <w:rPr>
          <w:color w:val="000000"/>
          <w:lang w:val="sr-Cyrl-CS"/>
        </w:rPr>
        <w:t>може да пружа само услугу смештаја.</w:t>
      </w:r>
      <w:r w:rsidR="00FA13E5" w:rsidRPr="007367D1">
        <w:rPr>
          <w:color w:val="000000"/>
          <w:lang w:val="sr-Cyrl-CS"/>
        </w:rPr>
        <w:t>”</w:t>
      </w:r>
    </w:p>
    <w:p w14:paraId="5A18FA3B" w14:textId="77777777" w:rsidR="00BE5CD1" w:rsidRPr="007367D1" w:rsidRDefault="00BE5CD1" w:rsidP="007C3777">
      <w:pPr>
        <w:pStyle w:val="basic-paragraph"/>
        <w:spacing w:before="0" w:beforeAutospacing="0" w:after="0" w:afterAutospacing="0" w:line="276" w:lineRule="auto"/>
        <w:ind w:firstLine="480"/>
        <w:jc w:val="both"/>
        <w:rPr>
          <w:color w:val="000000"/>
          <w:sz w:val="18"/>
          <w:szCs w:val="18"/>
          <w:lang w:val="sr-Cyrl-CS"/>
        </w:rPr>
      </w:pPr>
    </w:p>
    <w:p w14:paraId="3D70E1A2" w14:textId="717AD7C8" w:rsidR="0040789F" w:rsidRPr="007367D1" w:rsidRDefault="008A5B74" w:rsidP="007C3777">
      <w:pPr>
        <w:pStyle w:val="clan"/>
        <w:spacing w:before="0" w:beforeAutospacing="0" w:after="0" w:afterAutospacing="0" w:line="276" w:lineRule="auto"/>
        <w:ind w:firstLine="480"/>
        <w:jc w:val="center"/>
        <w:rPr>
          <w:color w:val="000000"/>
          <w:lang w:val="sr-Cyrl-CS"/>
        </w:rPr>
      </w:pPr>
      <w:r w:rsidRPr="007367D1">
        <w:rPr>
          <w:color w:val="000000"/>
          <w:lang w:val="sr-Cyrl-CS"/>
        </w:rPr>
        <w:t>Члан 3.</w:t>
      </w:r>
    </w:p>
    <w:p w14:paraId="10B5046E" w14:textId="4C0C7BB6" w:rsidR="0040789F" w:rsidRPr="007367D1" w:rsidRDefault="004A5EC9" w:rsidP="007C3777">
      <w:pPr>
        <w:pStyle w:val="basic-paragraph"/>
        <w:spacing w:before="0" w:beforeAutospacing="0" w:after="0" w:afterAutospacing="0" w:line="276" w:lineRule="auto"/>
        <w:ind w:firstLine="480"/>
        <w:rPr>
          <w:color w:val="000000"/>
          <w:lang w:val="sr-Cyrl-CS"/>
        </w:rPr>
      </w:pPr>
      <w:r w:rsidRPr="007367D1">
        <w:rPr>
          <w:color w:val="000000"/>
          <w:lang w:val="sr-Cyrl-CS"/>
        </w:rPr>
        <w:t>Ч</w:t>
      </w:r>
      <w:r w:rsidR="0040789F" w:rsidRPr="007367D1">
        <w:rPr>
          <w:color w:val="000000"/>
          <w:lang w:val="sr-Cyrl-CS"/>
        </w:rPr>
        <w:t xml:space="preserve">лан 4. </w:t>
      </w:r>
      <w:r w:rsidRPr="007367D1">
        <w:rPr>
          <w:color w:val="000000"/>
          <w:lang w:val="sr-Cyrl-CS"/>
        </w:rPr>
        <w:t>м</w:t>
      </w:r>
      <w:r w:rsidR="0040789F" w:rsidRPr="007367D1">
        <w:rPr>
          <w:color w:val="000000"/>
          <w:lang w:val="sr-Cyrl-CS"/>
        </w:rPr>
        <w:t>ења се и гласи:</w:t>
      </w:r>
    </w:p>
    <w:p w14:paraId="4A607252" w14:textId="30DD4E20" w:rsidR="0040789F" w:rsidRPr="007367D1" w:rsidRDefault="00B94F9B" w:rsidP="007C377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</w:t>
      </w:r>
      <w:r w:rsidR="00D14DAF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40789F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4.</w:t>
      </w:r>
    </w:p>
    <w:p w14:paraId="710E8F6C" w14:textId="1A09C69E" w:rsidR="0040789F" w:rsidRPr="007367D1" w:rsidRDefault="00242C87" w:rsidP="00242C87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</w:t>
      </w:r>
      <w:r w:rsidR="0040789F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Корисници ваучера у смислу ове уредбе су:</w:t>
      </w:r>
    </w:p>
    <w:p w14:paraId="56A1280E" w14:textId="77777777" w:rsidR="0040789F" w:rsidRPr="007367D1" w:rsidRDefault="0040789F" w:rsidP="00242C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корисници права на пензију;</w:t>
      </w:r>
    </w:p>
    <w:p w14:paraId="7F8A8ACE" w14:textId="77777777" w:rsidR="0040789F" w:rsidRPr="007367D1" w:rsidRDefault="0040789F" w:rsidP="00242C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незапослена лица из евиденције Националне службе за запошљавање и друга лица на евиденцији Националне службе за запошљавање (корисници посебне новчане накнаде и привремене накнаде);</w:t>
      </w:r>
    </w:p>
    <w:p w14:paraId="00FC0C5B" w14:textId="77777777" w:rsidR="0040789F" w:rsidRPr="007367D1" w:rsidRDefault="0040789F" w:rsidP="00242C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 корисници права на додатак за помоћ и негу другог лица, који то право остварују у складу са законом којим се уређује социјална заштита;</w:t>
      </w:r>
    </w:p>
    <w:p w14:paraId="6072BAED" w14:textId="77777777" w:rsidR="0040789F" w:rsidRPr="007367D1" w:rsidRDefault="0040789F" w:rsidP="00242C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4) корисници права на додатак за помоћ и негу другог лица, који то право остварују у складу са законом којим се уређује пензијско и инвалидско осигурање;</w:t>
      </w:r>
    </w:p>
    <w:p w14:paraId="2C79F4F6" w14:textId="77777777" w:rsidR="0040789F" w:rsidRPr="007367D1" w:rsidRDefault="0040789F" w:rsidP="00242C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5) радно ангажована лица са примањима, која не прелазе износ од 70.000 динара месечно;</w:t>
      </w:r>
    </w:p>
    <w:p w14:paraId="5DB73EA8" w14:textId="77777777" w:rsidR="0040789F" w:rsidRPr="007367D1" w:rsidRDefault="0040789F" w:rsidP="00242C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6) ратни војни инвалиди и цивилни инвалиди рата са примањима, која не прелазе износ од 70.000 динара месечно;</w:t>
      </w:r>
    </w:p>
    <w:p w14:paraId="59EBA333" w14:textId="77777777" w:rsidR="0040789F" w:rsidRPr="007367D1" w:rsidRDefault="0040789F" w:rsidP="00242C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7) корисници права на накнаду на породичну инвалиднину по палом борцу;</w:t>
      </w:r>
    </w:p>
    <w:p w14:paraId="3FE0B225" w14:textId="77777777" w:rsidR="0040789F" w:rsidRPr="007367D1" w:rsidRDefault="0040789F" w:rsidP="00242C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8) носиоци активног породичног пољопривредног газдинства који су се изјаснили да се баве искључиво пољопривредом, уписани у Регистар пољопривредних газдинстава у складу са Законом о пољопривреди и руралном развоју („Службени гласник РС”, бр. 41/09, 10/13 – др. закон, 101/16, 67/21 – др. закон и 114/21);</w:t>
      </w:r>
    </w:p>
    <w:p w14:paraId="2A1F0E62" w14:textId="77777777" w:rsidR="0040789F" w:rsidRPr="007367D1" w:rsidRDefault="0040789F" w:rsidP="00242C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9) студенти.</w:t>
      </w:r>
    </w:p>
    <w:p w14:paraId="04779062" w14:textId="602E1450" w:rsidR="0040789F" w:rsidRPr="007367D1" w:rsidRDefault="0040789F" w:rsidP="00242C8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Лица из става 1. тачка 9) овог члана субвенционисано коришћење </w:t>
      </w:r>
      <w:bookmarkStart w:id="0" w:name="_Hlk107064537"/>
      <w:r w:rsidR="00D14DAF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угоститељских услуга </w:t>
      </w:r>
      <w:bookmarkStart w:id="1" w:name="_Hlk107071895"/>
      <w:r w:rsidR="00D14DAF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из члана 2. ове уредбе </w:t>
      </w:r>
      <w:bookmarkEnd w:id="0"/>
      <w:bookmarkEnd w:id="1"/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угоститељским објектима, поред места пребивалишта, не могу да остваре и у месту студирања.</w:t>
      </w:r>
    </w:p>
    <w:p w14:paraId="4BE06715" w14:textId="3806B5AF" w:rsidR="00CC79C4" w:rsidRPr="007367D1" w:rsidRDefault="0040789F" w:rsidP="00242C87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Корисник ваучера може остварити право на субвенционисано коришћење </w:t>
      </w:r>
      <w:r w:rsidR="00D14DAF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угоститељских 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услуга само по једном основу из става 1. овог члана.</w:t>
      </w:r>
    </w:p>
    <w:p w14:paraId="52300E67" w14:textId="26DA394B" w:rsidR="00CC79C4" w:rsidRPr="007367D1" w:rsidRDefault="00CC79C4" w:rsidP="00242C87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Право на коришћење ваучера у износу од 10.000 динара имају лица која су у 2022. години</w:t>
      </w:r>
      <w:r w:rsidR="009F279C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по основу ове уредбе,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остварила пр</w:t>
      </w:r>
      <w:r w:rsidR="004C5C5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аво на ваучер у износу од 5.000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динара</w:t>
      </w:r>
      <w:r w:rsidR="00623A15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756512C9" w14:textId="14D3D10F" w:rsidR="00623A15" w:rsidRPr="007367D1" w:rsidRDefault="00623A15" w:rsidP="00242C87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bookmarkStart w:id="2" w:name="_Hlk107145025"/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Ва</w:t>
      </w:r>
      <w:r w:rsidR="007672E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учер у износу од 5.000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динара може да се користи само за услугу смештаја.</w:t>
      </w:r>
    </w:p>
    <w:bookmarkEnd w:id="2"/>
    <w:p w14:paraId="628C6058" w14:textId="016AD359" w:rsidR="00D70768" w:rsidRPr="007367D1" w:rsidRDefault="00D70768" w:rsidP="00242C87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Лица из става 4. овог члана треба да испуне услове из става 1. овог члана.  </w:t>
      </w:r>
    </w:p>
    <w:p w14:paraId="3D7D0593" w14:textId="5F2388BA" w:rsidR="0040789F" w:rsidRPr="007367D1" w:rsidRDefault="0040789F" w:rsidP="00242C87">
      <w:pPr>
        <w:spacing w:after="0"/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Корисник ваучера је дужан да ваучер користи лично, искључиво за </w:t>
      </w:r>
      <w:r w:rsidR="00D14DAF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угоститељске услуге из члана 2. ове уредбе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 угоститељском објекту за који је издата потврда о резервацији, на начин прописан овом уредбом.</w:t>
      </w:r>
      <w:r w:rsidR="00FA13E5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</w:p>
    <w:p w14:paraId="699C3D5B" w14:textId="77777777" w:rsidR="00AF7249" w:rsidRPr="007672EB" w:rsidRDefault="00AF7249" w:rsidP="007C3777">
      <w:pPr>
        <w:spacing w:after="0"/>
        <w:ind w:firstLine="480"/>
        <w:jc w:val="both"/>
        <w:rPr>
          <w:rFonts w:ascii="Times New Roman" w:hAnsi="Times New Roman" w:cs="Times New Roman"/>
          <w:color w:val="000000"/>
          <w:sz w:val="12"/>
          <w:szCs w:val="12"/>
          <w:lang w:val="sr-Cyrl-CS"/>
        </w:rPr>
      </w:pPr>
    </w:p>
    <w:p w14:paraId="72C32B92" w14:textId="29EABB67" w:rsidR="00BE5CD1" w:rsidRPr="007367D1" w:rsidRDefault="00BE5CD1" w:rsidP="007C3777">
      <w:pPr>
        <w:pStyle w:val="clan"/>
        <w:spacing w:before="0" w:beforeAutospacing="0" w:after="0" w:afterAutospacing="0" w:line="276" w:lineRule="auto"/>
        <w:ind w:firstLine="480"/>
        <w:jc w:val="center"/>
        <w:rPr>
          <w:color w:val="000000"/>
          <w:lang w:val="sr-Cyrl-CS"/>
        </w:rPr>
      </w:pPr>
      <w:r w:rsidRPr="007367D1">
        <w:rPr>
          <w:color w:val="000000"/>
          <w:lang w:val="sr-Cyrl-CS"/>
        </w:rPr>
        <w:t>Члан 4.</w:t>
      </w:r>
    </w:p>
    <w:p w14:paraId="0B374B4B" w14:textId="77777777" w:rsidR="001C144B" w:rsidRPr="007367D1" w:rsidRDefault="00AF7249" w:rsidP="00242C87">
      <w:pPr>
        <w:spacing w:after="0"/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7. став</w:t>
      </w:r>
      <w:r w:rsidR="007C3777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14. </w:t>
      </w:r>
      <w:r w:rsidR="001C144B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мења се и гласи: </w:t>
      </w:r>
    </w:p>
    <w:p w14:paraId="6AE5F560" w14:textId="0629FD47" w:rsidR="001C144B" w:rsidRPr="007367D1" w:rsidRDefault="001C144B" w:rsidP="00FB0F49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AF7249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„</w:t>
      </w:r>
      <w:bookmarkStart w:id="3" w:name="_Hlk107077616"/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Пријава се попуњава на обрасцу „Пријава за доделу ваучера за субвенционисано коришћење </w:t>
      </w:r>
      <w:bookmarkStart w:id="4" w:name="_Hlk107078998"/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угоститељских услуга </w:t>
      </w:r>
      <w:bookmarkEnd w:id="4"/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угоститељским објектима у 2022. години”, који је одштампан уз ову уредбу и чини њен саставни део.</w:t>
      </w:r>
      <w:bookmarkEnd w:id="3"/>
      <w:r w:rsidR="00FA13E5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AF7249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14:paraId="6EA88F62" w14:textId="572D476D" w:rsidR="0040789F" w:rsidRPr="007367D1" w:rsidRDefault="00D14DAF" w:rsidP="007C3777">
      <w:pPr>
        <w:pStyle w:val="clan"/>
        <w:spacing w:before="0" w:beforeAutospacing="0" w:after="0" w:afterAutospacing="0" w:line="276" w:lineRule="auto"/>
        <w:ind w:firstLine="480"/>
        <w:jc w:val="center"/>
        <w:rPr>
          <w:color w:val="000000"/>
          <w:lang w:val="sr-Cyrl-CS"/>
        </w:rPr>
      </w:pPr>
      <w:r w:rsidRPr="007367D1">
        <w:rPr>
          <w:color w:val="000000"/>
          <w:lang w:val="sr-Cyrl-CS"/>
        </w:rPr>
        <w:t xml:space="preserve">Члан </w:t>
      </w:r>
      <w:r w:rsidR="00BE5CD1" w:rsidRPr="007367D1">
        <w:rPr>
          <w:color w:val="000000"/>
          <w:lang w:val="sr-Cyrl-CS"/>
        </w:rPr>
        <w:t>5</w:t>
      </w:r>
      <w:r w:rsidRPr="007367D1">
        <w:rPr>
          <w:color w:val="000000"/>
          <w:lang w:val="sr-Cyrl-CS"/>
        </w:rPr>
        <w:t>.</w:t>
      </w:r>
    </w:p>
    <w:p w14:paraId="3A42148E" w14:textId="0D88EC5E" w:rsidR="004A36A6" w:rsidRPr="007367D1" w:rsidRDefault="00E44566" w:rsidP="007C3777">
      <w:pPr>
        <w:pStyle w:val="clan"/>
        <w:spacing w:before="0" w:beforeAutospacing="0" w:after="0" w:afterAutospacing="0" w:line="276" w:lineRule="auto"/>
        <w:ind w:firstLine="480"/>
        <w:rPr>
          <w:color w:val="000000"/>
          <w:lang w:val="sr-Cyrl-CS"/>
        </w:rPr>
      </w:pPr>
      <w:r w:rsidRPr="007367D1">
        <w:rPr>
          <w:color w:val="000000"/>
          <w:lang w:val="sr-Cyrl-CS"/>
        </w:rPr>
        <w:t>Ч</w:t>
      </w:r>
      <w:r w:rsidR="004A36A6" w:rsidRPr="007367D1">
        <w:rPr>
          <w:color w:val="000000"/>
          <w:lang w:val="sr-Cyrl-CS"/>
        </w:rPr>
        <w:t xml:space="preserve">лан 10. </w:t>
      </w:r>
      <w:r w:rsidRPr="007367D1">
        <w:rPr>
          <w:color w:val="000000"/>
          <w:lang w:val="sr-Cyrl-CS"/>
        </w:rPr>
        <w:t>мења се и гласи:</w:t>
      </w:r>
    </w:p>
    <w:p w14:paraId="67CDB199" w14:textId="1F549267" w:rsidR="00E44566" w:rsidRPr="007367D1" w:rsidRDefault="00B94F9B" w:rsidP="007C377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</w:t>
      </w:r>
      <w:r w:rsidR="00E44566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„Члан 10.</w:t>
      </w:r>
    </w:p>
    <w:p w14:paraId="7E6B2486" w14:textId="34F06F2A" w:rsidR="009F279C" w:rsidRPr="007367D1" w:rsidRDefault="00FA13E5" w:rsidP="00242C87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</w:t>
      </w:r>
      <w:r w:rsidR="00E44566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Вредност ваучера </w:t>
      </w:r>
      <w:r w:rsidR="00516F90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</w:t>
      </w:r>
      <w:r w:rsidR="00E44566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износ</w:t>
      </w:r>
      <w:r w:rsidR="00516F90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од</w:t>
      </w:r>
      <w:r w:rsidR="00E44566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15.000 динара представља максимални износ средстава, која корисник може у току календарске године користити при субвенционисаном коришћењу угоститељских услуга из</w:t>
      </w:r>
      <w:r w:rsidR="00516F90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E44566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члана 2. ове уредбе</w:t>
      </w:r>
      <w:r w:rsidR="00776FEA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35FDB4ED" w14:textId="6F572D20" w:rsidR="00E44566" w:rsidRPr="007367D1" w:rsidRDefault="00E44566" w:rsidP="00242C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Ваучер нарочито садржи следеће податке, и то:</w:t>
      </w:r>
    </w:p>
    <w:p w14:paraId="6112C71B" w14:textId="77777777" w:rsidR="00E44566" w:rsidRPr="007367D1" w:rsidRDefault="00E44566" w:rsidP="00242C8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одштампане податке:</w:t>
      </w:r>
    </w:p>
    <w:p w14:paraId="286D3CF0" w14:textId="4327CA0C" w:rsidR="00E44566" w:rsidRPr="007367D1" w:rsidRDefault="00E44566" w:rsidP="00242C8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(1) намена: субвенционисано коришћење </w:t>
      </w:r>
      <w:bookmarkStart w:id="5" w:name="_Hlk107072280"/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угоститељских</w:t>
      </w:r>
      <w:r w:rsidR="00CC79C4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услуга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bookmarkEnd w:id="5"/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угоститељским објектима,</w:t>
      </w:r>
    </w:p>
    <w:p w14:paraId="01C78CC5" w14:textId="77777777" w:rsidR="00E44566" w:rsidRPr="007367D1" w:rsidRDefault="00E44566" w:rsidP="00242C8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(2) издавалац ваучера: Министарство трговине, туризма и телекомуникација,</w:t>
      </w:r>
    </w:p>
    <w:p w14:paraId="5F702347" w14:textId="6872DB3F" w:rsidR="00E44566" w:rsidRPr="007367D1" w:rsidRDefault="00E44566" w:rsidP="00242C8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(3) новчана вредност: 15.000 динара,</w:t>
      </w:r>
    </w:p>
    <w:p w14:paraId="6C064019" w14:textId="77777777" w:rsidR="00E44566" w:rsidRPr="007367D1" w:rsidRDefault="00E44566" w:rsidP="00242C8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(4) серијски број ваучера,</w:t>
      </w:r>
    </w:p>
    <w:p w14:paraId="46D5DFBD" w14:textId="4BA81BE2" w:rsidR="00E44566" w:rsidRPr="007367D1" w:rsidRDefault="00E44566" w:rsidP="00242C8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(5) крајњи рок коришћења (31. октобар 2022. године),</w:t>
      </w:r>
    </w:p>
    <w:p w14:paraId="15F53BCA" w14:textId="77777777" w:rsidR="00E44566" w:rsidRPr="007367D1" w:rsidRDefault="00E44566" w:rsidP="00242C8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(6) назив угоститељског објекта,</w:t>
      </w:r>
    </w:p>
    <w:p w14:paraId="7C037DF6" w14:textId="77777777" w:rsidR="00E44566" w:rsidRPr="007367D1" w:rsidRDefault="00E44566" w:rsidP="00242C8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(7) јединствени идентификатор пријаве (ЈИД пријаве из ЦИС-а),</w:t>
      </w:r>
    </w:p>
    <w:p w14:paraId="2D042E72" w14:textId="77777777" w:rsidR="00E44566" w:rsidRPr="007367D1" w:rsidRDefault="00E44566" w:rsidP="00242C8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(8) податке о кориснику ваучера из члана 7. став 3. тач. 1)–3) ове уредбе,</w:t>
      </w:r>
    </w:p>
    <w:p w14:paraId="14768A6F" w14:textId="025072A8" w:rsidR="00E44566" w:rsidRPr="007367D1" w:rsidRDefault="00E44566" w:rsidP="00242C8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(9) изјаву корисника ваучера о коришћењу </w:t>
      </w:r>
      <w:r w:rsidR="00CC79C4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угоститељских услуга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;</w:t>
      </w:r>
    </w:p>
    <w:p w14:paraId="22A96E96" w14:textId="77777777" w:rsidR="00E44566" w:rsidRPr="007367D1" w:rsidRDefault="00E44566" w:rsidP="00242C8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2) податке који се попуњавају:</w:t>
      </w:r>
    </w:p>
    <w:p w14:paraId="5904350D" w14:textId="77777777" w:rsidR="00E44566" w:rsidRPr="007367D1" w:rsidRDefault="00E44566" w:rsidP="00242C8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(1) потпис корисника ваучера, односно његовог законског заступника (родитеља, односно старатеља),</w:t>
      </w:r>
    </w:p>
    <w:p w14:paraId="11741548" w14:textId="77777777" w:rsidR="00E44566" w:rsidRPr="007367D1" w:rsidRDefault="00E44566" w:rsidP="00242C8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(2) потпис Угоститеља/физичког лица,</w:t>
      </w:r>
    </w:p>
    <w:p w14:paraId="2D6131AA" w14:textId="77777777" w:rsidR="00E44566" w:rsidRPr="007367D1" w:rsidRDefault="00E44566" w:rsidP="00242C87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(3) датум пружених услуга.</w:t>
      </w:r>
    </w:p>
    <w:p w14:paraId="04BB1DAE" w14:textId="77777777" w:rsidR="00E44566" w:rsidRPr="007367D1" w:rsidRDefault="00E44566" w:rsidP="00242C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Број пријава за доделу ваучера ограничен је расположивим буџетским средствима и рангирање пријава вршиће се на основу датума и времена пријема на шалтеру Поште Србије.</w:t>
      </w:r>
    </w:p>
    <w:p w14:paraId="196E444D" w14:textId="77777777" w:rsidR="00E44566" w:rsidRPr="007367D1" w:rsidRDefault="00E44566" w:rsidP="00242C87">
      <w:pPr>
        <w:spacing w:after="0"/>
        <w:ind w:firstLine="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Пријављеним лицима која су стекла право на ваучер, Министарство, преко Поште Србије, доставља ваучере личним уручењем на адресу, путем вредносног писма (резервисане поштанске услуге).</w:t>
      </w:r>
    </w:p>
    <w:p w14:paraId="63243291" w14:textId="15BE18CC" w:rsidR="004A36A6" w:rsidRPr="007367D1" w:rsidRDefault="00893BD2" w:rsidP="00242C87">
      <w:pPr>
        <w:spacing w:after="0"/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sz w:val="24"/>
          <w:szCs w:val="24"/>
          <w:lang w:val="sr-Cyrl-CS"/>
        </w:rPr>
        <w:t>Изузетно,</w:t>
      </w:r>
      <w:r w:rsidR="00CC79C4" w:rsidRPr="007367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70768" w:rsidRPr="007367D1">
        <w:rPr>
          <w:rFonts w:ascii="Times New Roman" w:hAnsi="Times New Roman" w:cs="Times New Roman"/>
          <w:sz w:val="24"/>
          <w:szCs w:val="24"/>
          <w:lang w:val="sr-Cyrl-CS"/>
        </w:rPr>
        <w:t xml:space="preserve">ваучер </w:t>
      </w:r>
      <w:r w:rsidR="00CC79C4" w:rsidRPr="007367D1">
        <w:rPr>
          <w:rFonts w:ascii="Times New Roman" w:hAnsi="Times New Roman" w:cs="Times New Roman"/>
          <w:sz w:val="24"/>
          <w:szCs w:val="24"/>
          <w:lang w:val="sr-Cyrl-CS"/>
        </w:rPr>
        <w:t>из члана 4. став 4. ове уредбе</w:t>
      </w:r>
      <w:r w:rsidR="00D70768" w:rsidRPr="007367D1">
        <w:rPr>
          <w:rFonts w:ascii="Times New Roman" w:hAnsi="Times New Roman" w:cs="Times New Roman"/>
          <w:sz w:val="24"/>
          <w:szCs w:val="24"/>
          <w:lang w:val="sr-Cyrl-CS"/>
        </w:rPr>
        <w:t xml:space="preserve"> ће уместо </w:t>
      </w:r>
      <w:r w:rsidRPr="007367D1">
        <w:rPr>
          <w:rFonts w:ascii="Times New Roman" w:hAnsi="Times New Roman" w:cs="Times New Roman"/>
          <w:sz w:val="24"/>
          <w:szCs w:val="24"/>
          <w:lang w:val="sr-Cyrl-CS"/>
        </w:rPr>
        <w:t xml:space="preserve">одштампаног податка </w:t>
      </w:r>
      <w:r w:rsidR="00D70768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15.000 динара из става 1. тачка 1) подтачка (3) овог члана, садржати штампани податак</w:t>
      </w:r>
      <w:r w:rsidR="009F279C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  <w:r w:rsidR="00D70768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новчана вредност: 10.000 динара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="00FA13E5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</w:p>
    <w:p w14:paraId="38C9FD49" w14:textId="77777777" w:rsidR="00FA13E5" w:rsidRPr="007367D1" w:rsidRDefault="00FA13E5" w:rsidP="007C3777">
      <w:pPr>
        <w:spacing w:after="0"/>
        <w:rPr>
          <w:rFonts w:ascii="Times New Roman" w:hAnsi="Times New Roman" w:cs="Times New Roman"/>
          <w:sz w:val="12"/>
          <w:szCs w:val="12"/>
          <w:lang w:val="sr-Cyrl-CS"/>
        </w:rPr>
      </w:pPr>
    </w:p>
    <w:p w14:paraId="6D4054C1" w14:textId="528F5F9E" w:rsidR="004A36A6" w:rsidRPr="007367D1" w:rsidRDefault="00460B47" w:rsidP="007C3777">
      <w:pPr>
        <w:pStyle w:val="clan"/>
        <w:spacing w:before="0" w:beforeAutospacing="0" w:after="0" w:afterAutospacing="0" w:line="276" w:lineRule="auto"/>
        <w:ind w:firstLine="480"/>
        <w:jc w:val="center"/>
        <w:rPr>
          <w:color w:val="000000"/>
          <w:lang w:val="sr-Cyrl-CS"/>
        </w:rPr>
      </w:pPr>
      <w:r w:rsidRPr="007367D1">
        <w:rPr>
          <w:color w:val="000000"/>
          <w:lang w:val="sr-Cyrl-CS"/>
        </w:rPr>
        <w:t>Члан</w:t>
      </w:r>
      <w:r w:rsidR="00BE5CD1" w:rsidRPr="007367D1">
        <w:rPr>
          <w:color w:val="000000"/>
          <w:lang w:val="sr-Cyrl-CS"/>
        </w:rPr>
        <w:t xml:space="preserve"> 6</w:t>
      </w:r>
      <w:r w:rsidR="004A0A5A" w:rsidRPr="007367D1">
        <w:rPr>
          <w:color w:val="000000"/>
          <w:lang w:val="sr-Cyrl-CS"/>
        </w:rPr>
        <w:t>.</w:t>
      </w:r>
    </w:p>
    <w:p w14:paraId="7A14D09D" w14:textId="7771F6E4" w:rsidR="00893BD2" w:rsidRPr="007367D1" w:rsidRDefault="00893BD2" w:rsidP="00FA13E5">
      <w:pPr>
        <w:spacing w:after="0"/>
        <w:ind w:firstLine="48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11. ст. 1</w:t>
      </w:r>
      <w:r w:rsid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–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5. мењају се и гласе:</w:t>
      </w:r>
    </w:p>
    <w:p w14:paraId="3C57E2BE" w14:textId="1815F726" w:rsidR="00893BD2" w:rsidRPr="007367D1" w:rsidRDefault="00893BD2" w:rsidP="00242C87">
      <w:pPr>
        <w:spacing w:after="0"/>
        <w:ind w:firstLine="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„По окончању коришћења услуге смештаја, Угоститељ попуњава и потписује ваучер са подацима из члана 10. ове уредбе, а корисник ваучера, односно његов законски заступник (родитељ, односно старатељ), потписује ваучер </w:t>
      </w:r>
      <w:bookmarkStart w:id="6" w:name="_Hlk107075037"/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коришћењу угоститељских услуга</w:t>
      </w:r>
      <w:bookmarkEnd w:id="6"/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7ADBC1A3" w14:textId="0E159B57" w:rsidR="00893BD2" w:rsidRPr="007367D1" w:rsidRDefault="00893BD2" w:rsidP="00242C87">
      <w:pPr>
        <w:spacing w:after="0"/>
        <w:ind w:firstLine="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Ваучери се могу користити закључно са 31. октобром 2022. године, </w:t>
      </w:r>
      <w:r w:rsidR="000B2B7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осим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ваучера издатих </w:t>
      </w:r>
      <w:r w:rsidR="00CF6018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до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дана ступања на снагу ове уредбе, који се могу користити до 20. новембра 2022. године.</w:t>
      </w:r>
    </w:p>
    <w:p w14:paraId="798B0ABC" w14:textId="346B9DA9" w:rsidR="00893BD2" w:rsidRPr="007367D1" w:rsidRDefault="00893BD2" w:rsidP="00242C87">
      <w:pPr>
        <w:spacing w:after="0"/>
        <w:ind w:firstLine="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7" w:name="_Hlk107134194"/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Угоститељ је дужан да </w:t>
      </w:r>
      <w:r w:rsidR="00EB3042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угоститељске услуге из члана 2. ове уредбе 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пружи имаоцима ваучера лично, у угоститељском објекту за који је издата потврда о резервацији</w:t>
      </w:r>
      <w:r w:rsidR="00301A5F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генерисана из ЦИС-а.</w:t>
      </w:r>
    </w:p>
    <w:bookmarkEnd w:id="7"/>
    <w:p w14:paraId="6627BD6A" w14:textId="1DB728CA" w:rsidR="00893BD2" w:rsidRPr="007367D1" w:rsidRDefault="00893BD2" w:rsidP="00242C87">
      <w:pPr>
        <w:spacing w:after="0"/>
        <w:ind w:firstLine="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случају да корисник ваучера користи </w:t>
      </w:r>
      <w:r w:rsidR="00EB3042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угоститељске 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услуге у већем износу од износа ваучера, Угоститељу се рефундира износ у вредности ваучера.</w:t>
      </w:r>
    </w:p>
    <w:p w14:paraId="7987D7E7" w14:textId="3C6BE596" w:rsidR="00242C87" w:rsidRPr="007367D1" w:rsidRDefault="00893BD2" w:rsidP="00242C87">
      <w:pPr>
        <w:spacing w:after="0"/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случају да је вредност ваучера већа од вредности пружених </w:t>
      </w:r>
      <w:r w:rsidR="00EB3042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угоститељских </w:t>
      </w: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услуга, рефундира се износ средстава у вредности пружених услуга.</w:t>
      </w:r>
      <w:r w:rsidR="00AA4162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242C87"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</w:p>
    <w:p w14:paraId="2AB544C6" w14:textId="00A949FB" w:rsidR="00EB3042" w:rsidRPr="007367D1" w:rsidRDefault="00EB3042" w:rsidP="00242C87">
      <w:pPr>
        <w:spacing w:after="0"/>
        <w:ind w:firstLine="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ставу 13. тачка 1) мења се  и гласи:</w:t>
      </w:r>
    </w:p>
    <w:p w14:paraId="1C958A12" w14:textId="7AF27788" w:rsidR="00EB3042" w:rsidRPr="007367D1" w:rsidRDefault="00EB3042" w:rsidP="00242C87">
      <w:pPr>
        <w:spacing w:after="0"/>
        <w:ind w:firstLine="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sz w:val="24"/>
          <w:szCs w:val="24"/>
          <w:lang w:val="sr-Cyrl-CS"/>
        </w:rPr>
        <w:t>„1) све пружене услуге са посебно исказаним појединачним ценама;</w:t>
      </w:r>
      <w:r w:rsidR="00242C87" w:rsidRPr="007367D1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AA4162" w:rsidRPr="007367D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098C081" w14:textId="2FDE8FBC" w:rsidR="00893BD2" w:rsidRPr="007367D1" w:rsidRDefault="00893BD2" w:rsidP="00242C87">
      <w:pPr>
        <w:spacing w:after="0"/>
        <w:jc w:val="both"/>
        <w:rPr>
          <w:rFonts w:ascii="Times New Roman" w:hAnsi="Times New Roman" w:cs="Times New Roman"/>
          <w:color w:val="000000"/>
          <w:sz w:val="12"/>
          <w:szCs w:val="12"/>
          <w:lang w:val="sr-Cyrl-CS"/>
        </w:rPr>
      </w:pPr>
    </w:p>
    <w:p w14:paraId="3F1898A8" w14:textId="1118C0B9" w:rsidR="004A0A5A" w:rsidRPr="007367D1" w:rsidRDefault="00BE5CD1" w:rsidP="007C377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bookmarkStart w:id="8" w:name="_Hlk107134397"/>
      <w:r w:rsidRPr="007367D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7.</w:t>
      </w:r>
      <w:bookmarkStart w:id="9" w:name="_Hlk107074910"/>
    </w:p>
    <w:bookmarkEnd w:id="9"/>
    <w:p w14:paraId="35C3819A" w14:textId="10C15C43" w:rsidR="008A5B74" w:rsidRPr="007367D1" w:rsidRDefault="008A5B74" w:rsidP="007C3777">
      <w:pPr>
        <w:pStyle w:val="basic-paragraph"/>
        <w:spacing w:before="0" w:beforeAutospacing="0" w:after="0" w:afterAutospacing="0" w:line="276" w:lineRule="auto"/>
        <w:ind w:firstLine="480"/>
        <w:rPr>
          <w:color w:val="000000"/>
          <w:lang w:val="sr-Cyrl-CS"/>
        </w:rPr>
      </w:pPr>
      <w:r w:rsidRPr="007367D1">
        <w:rPr>
          <w:color w:val="000000"/>
          <w:lang w:val="sr-Cyrl-CS"/>
        </w:rPr>
        <w:t>Ова уредба ступа на снагу дан</w:t>
      </w:r>
      <w:r w:rsidR="004A36A6" w:rsidRPr="007367D1">
        <w:rPr>
          <w:color w:val="000000"/>
          <w:lang w:val="sr-Cyrl-CS"/>
        </w:rPr>
        <w:t>ом</w:t>
      </w:r>
      <w:r w:rsidRPr="007367D1">
        <w:rPr>
          <w:color w:val="000000"/>
          <w:lang w:val="sr-Cyrl-CS"/>
        </w:rPr>
        <w:t xml:space="preserve"> објављивања у „Службеном гласнику Републике Србије”.</w:t>
      </w:r>
    </w:p>
    <w:bookmarkEnd w:id="8"/>
    <w:p w14:paraId="1FC28F9A" w14:textId="77777777" w:rsidR="00FA13E5" w:rsidRPr="007367D1" w:rsidRDefault="00FA13E5" w:rsidP="00FA13E5">
      <w:pPr>
        <w:pStyle w:val="potpis"/>
        <w:spacing w:before="0" w:beforeAutospacing="0" w:after="0" w:afterAutospacing="0" w:line="276" w:lineRule="auto"/>
        <w:rPr>
          <w:color w:val="000000"/>
          <w:sz w:val="12"/>
          <w:szCs w:val="12"/>
          <w:lang w:val="sr-Cyrl-CS"/>
        </w:rPr>
      </w:pPr>
    </w:p>
    <w:p w14:paraId="284FCAF0" w14:textId="59AF5E96" w:rsidR="008A5B74" w:rsidRPr="007367D1" w:rsidRDefault="008A5B74" w:rsidP="00FB434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7367D1">
        <w:rPr>
          <w:rFonts w:ascii="Times New Roman" w:hAnsi="Times New Roman" w:cs="Times New Roman"/>
          <w:sz w:val="24"/>
          <w:szCs w:val="24"/>
          <w:lang w:val="sr-Cyrl-CS"/>
        </w:rPr>
        <w:t xml:space="preserve">05 </w:t>
      </w:r>
      <w:r w:rsidR="00AA4162" w:rsidRPr="007367D1"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="00FB4349" w:rsidRPr="007367D1">
        <w:rPr>
          <w:rFonts w:ascii="Times New Roman" w:hAnsi="Times New Roman" w:cs="Times New Roman"/>
          <w:sz w:val="24"/>
          <w:szCs w:val="24"/>
          <w:lang w:val="sr-Cyrl-CS"/>
        </w:rPr>
        <w:t>: 110-5045/2022</w:t>
      </w:r>
      <w:r w:rsidR="00AA4162" w:rsidRPr="007367D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14:paraId="3E1FA85B" w14:textId="4C797071" w:rsidR="00DF0C80" w:rsidRPr="007367D1" w:rsidRDefault="00FB4349" w:rsidP="00FB4349">
      <w:pPr>
        <w:pStyle w:val="NoSpacing"/>
        <w:rPr>
          <w:lang w:val="sr-Cyrl-CS"/>
        </w:rPr>
      </w:pPr>
      <w:r w:rsidRPr="007367D1">
        <w:rPr>
          <w:rFonts w:ascii="Times New Roman" w:hAnsi="Times New Roman" w:cs="Times New Roman"/>
          <w:sz w:val="24"/>
          <w:szCs w:val="24"/>
          <w:lang w:val="sr-Cyrl-CS"/>
        </w:rPr>
        <w:t>У Београду, 27. јуна 2022. године</w:t>
      </w:r>
      <w:r w:rsidR="00DF0C80" w:rsidRPr="007367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F0C80" w:rsidRPr="007367D1">
        <w:rPr>
          <w:lang w:val="sr-Cyrl-CS"/>
        </w:rPr>
        <w:t xml:space="preserve">                                                                </w:t>
      </w:r>
      <w:r w:rsidR="00DF0C80" w:rsidRPr="007367D1">
        <w:rPr>
          <w:lang w:val="sr-Cyrl-CS"/>
        </w:rPr>
        <w:tab/>
      </w:r>
      <w:r w:rsidR="00DF0C80" w:rsidRPr="007367D1">
        <w:rPr>
          <w:lang w:val="sr-Cyrl-CS"/>
        </w:rPr>
        <w:tab/>
      </w:r>
      <w:r w:rsidR="00DF0C80" w:rsidRPr="007367D1">
        <w:rPr>
          <w:lang w:val="sr-Cyrl-CS"/>
        </w:rPr>
        <w:tab/>
      </w:r>
      <w:r w:rsidR="00DF0C80" w:rsidRPr="007367D1">
        <w:rPr>
          <w:lang w:val="sr-Cyrl-CS"/>
        </w:rPr>
        <w:tab/>
      </w:r>
      <w:r w:rsidRPr="007367D1">
        <w:rPr>
          <w:lang w:val="sr-Cyrl-CS"/>
        </w:rPr>
        <w:t xml:space="preserve">                         </w:t>
      </w:r>
      <w:r w:rsidR="00DF0C80" w:rsidRPr="007367D1">
        <w:rPr>
          <w:lang w:val="sr-Cyrl-CS"/>
        </w:rPr>
        <w:t xml:space="preserve">   </w:t>
      </w:r>
      <w:r w:rsidRPr="007367D1">
        <w:rPr>
          <w:rStyle w:val="bold"/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В Л А Д А</w:t>
      </w:r>
    </w:p>
    <w:p w14:paraId="5F8A7037" w14:textId="4E78838D" w:rsidR="00DF0C80" w:rsidRPr="007367D1" w:rsidRDefault="004365D4" w:rsidP="004365D4">
      <w:pPr>
        <w:pStyle w:val="potpis"/>
        <w:spacing w:before="0" w:beforeAutospacing="0" w:after="0" w:afterAutospacing="0" w:line="276" w:lineRule="auto"/>
        <w:ind w:firstLine="480"/>
        <w:jc w:val="center"/>
        <w:rPr>
          <w:color w:val="000000"/>
          <w:lang w:val="sr-Cyrl-CS"/>
        </w:rPr>
      </w:pPr>
      <w:r w:rsidRPr="007367D1">
        <w:rPr>
          <w:color w:val="000000"/>
          <w:lang w:val="sr-Cyrl-CS"/>
        </w:rPr>
        <w:t xml:space="preserve">                                                                                                              </w:t>
      </w:r>
      <w:r w:rsidR="00FB4349" w:rsidRPr="007367D1">
        <w:rPr>
          <w:color w:val="000000"/>
          <w:lang w:val="sr-Cyrl-CS"/>
        </w:rPr>
        <w:t>ПРЕДСЕДНИК</w:t>
      </w:r>
      <w:r w:rsidR="00DF0C80" w:rsidRPr="007367D1">
        <w:rPr>
          <w:color w:val="000000"/>
          <w:lang w:val="sr-Cyrl-CS"/>
        </w:rPr>
        <w:t xml:space="preserve"> </w:t>
      </w:r>
    </w:p>
    <w:p w14:paraId="34151A8A" w14:textId="77777777" w:rsidR="004365D4" w:rsidRPr="007367D1" w:rsidRDefault="004365D4" w:rsidP="00DF0C80">
      <w:pPr>
        <w:pStyle w:val="potpis"/>
        <w:spacing w:before="0" w:beforeAutospacing="0" w:after="0" w:afterAutospacing="0" w:line="276" w:lineRule="auto"/>
        <w:ind w:firstLine="480"/>
        <w:jc w:val="right"/>
        <w:rPr>
          <w:color w:val="000000"/>
          <w:lang w:val="sr-Cyrl-CS"/>
        </w:rPr>
      </w:pPr>
    </w:p>
    <w:p w14:paraId="1772366F" w14:textId="1CDF3DFA" w:rsidR="00FB4349" w:rsidRPr="007367D1" w:rsidRDefault="00FB4349" w:rsidP="00DF0C80">
      <w:pPr>
        <w:pStyle w:val="potpis"/>
        <w:spacing w:before="0" w:beforeAutospacing="0" w:after="0" w:afterAutospacing="0" w:line="276" w:lineRule="auto"/>
        <w:ind w:firstLine="480"/>
        <w:jc w:val="right"/>
        <w:rPr>
          <w:color w:val="000000"/>
          <w:lang w:val="sr-Cyrl-CS"/>
        </w:rPr>
      </w:pPr>
      <w:r w:rsidRPr="007367D1">
        <w:rPr>
          <w:color w:val="000000"/>
          <w:lang w:val="sr-Cyrl-CS"/>
        </w:rPr>
        <w:t>Ана Брнабић, с.р.</w:t>
      </w:r>
    </w:p>
    <w:p w14:paraId="3886B174" w14:textId="77777777" w:rsidR="00FB4349" w:rsidRPr="007367D1" w:rsidRDefault="00FB4349" w:rsidP="00DF0C80">
      <w:pPr>
        <w:pStyle w:val="potpis"/>
        <w:spacing w:before="0" w:beforeAutospacing="0" w:after="0" w:afterAutospacing="0" w:line="276" w:lineRule="auto"/>
        <w:ind w:firstLine="480"/>
        <w:jc w:val="right"/>
        <w:rPr>
          <w:lang w:val="sr-Cyrl-CS"/>
        </w:rPr>
      </w:pPr>
    </w:p>
    <w:sectPr w:rsidR="00FB4349" w:rsidRPr="007367D1" w:rsidSect="00FB43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5681E" w14:textId="77777777" w:rsidR="00717FDC" w:rsidRDefault="00717FDC" w:rsidP="00FB4349">
      <w:pPr>
        <w:spacing w:after="0" w:line="240" w:lineRule="auto"/>
      </w:pPr>
      <w:r>
        <w:separator/>
      </w:r>
    </w:p>
  </w:endnote>
  <w:endnote w:type="continuationSeparator" w:id="0">
    <w:p w14:paraId="43AA0E39" w14:textId="77777777" w:rsidR="00717FDC" w:rsidRDefault="00717FDC" w:rsidP="00FB4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5DDD6" w14:textId="77777777" w:rsidR="00FB4349" w:rsidRDefault="00FB43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8886F" w14:textId="77777777" w:rsidR="00FB4349" w:rsidRDefault="00FB43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D24F9" w14:textId="77777777" w:rsidR="00FB4349" w:rsidRDefault="00FB43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B0AE2" w14:textId="77777777" w:rsidR="00717FDC" w:rsidRDefault="00717FDC" w:rsidP="00FB4349">
      <w:pPr>
        <w:spacing w:after="0" w:line="240" w:lineRule="auto"/>
      </w:pPr>
      <w:r>
        <w:separator/>
      </w:r>
    </w:p>
  </w:footnote>
  <w:footnote w:type="continuationSeparator" w:id="0">
    <w:p w14:paraId="77752015" w14:textId="77777777" w:rsidR="00717FDC" w:rsidRDefault="00717FDC" w:rsidP="00FB4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D72C7" w14:textId="77777777" w:rsidR="00FB4349" w:rsidRDefault="00FB43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21287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6D04BDB" w14:textId="6993766D" w:rsidR="00FB4349" w:rsidRPr="00FB4349" w:rsidRDefault="00FB4349">
        <w:pPr>
          <w:pStyle w:val="Header"/>
          <w:jc w:val="center"/>
          <w:rPr>
            <w:rFonts w:ascii="Times New Roman" w:hAnsi="Times New Roman" w:cs="Times New Roman"/>
          </w:rPr>
        </w:pPr>
        <w:r w:rsidRPr="00FB4349">
          <w:rPr>
            <w:rFonts w:ascii="Times New Roman" w:hAnsi="Times New Roman" w:cs="Times New Roman"/>
          </w:rPr>
          <w:fldChar w:fldCharType="begin"/>
        </w:r>
        <w:r w:rsidRPr="00FB4349">
          <w:rPr>
            <w:rFonts w:ascii="Times New Roman" w:hAnsi="Times New Roman" w:cs="Times New Roman"/>
          </w:rPr>
          <w:instrText xml:space="preserve"> PAGE   \* MERGEFORMAT </w:instrText>
        </w:r>
        <w:r w:rsidRPr="00FB4349">
          <w:rPr>
            <w:rFonts w:ascii="Times New Roman" w:hAnsi="Times New Roman" w:cs="Times New Roman"/>
          </w:rPr>
          <w:fldChar w:fldCharType="separate"/>
        </w:r>
        <w:r w:rsidR="00463CC3">
          <w:rPr>
            <w:rFonts w:ascii="Times New Roman" w:hAnsi="Times New Roman" w:cs="Times New Roman"/>
            <w:noProof/>
          </w:rPr>
          <w:t>3</w:t>
        </w:r>
        <w:r w:rsidRPr="00FB434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0A6A4E91" w14:textId="77777777" w:rsidR="00FB4349" w:rsidRDefault="00FB43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A9B00" w14:textId="77777777" w:rsidR="00FB4349" w:rsidRDefault="00FB43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A0B"/>
    <w:rsid w:val="000B2B7E"/>
    <w:rsid w:val="000D6853"/>
    <w:rsid w:val="001C144B"/>
    <w:rsid w:val="00242C87"/>
    <w:rsid w:val="00301A5F"/>
    <w:rsid w:val="00337E4C"/>
    <w:rsid w:val="00377999"/>
    <w:rsid w:val="00390EA6"/>
    <w:rsid w:val="003A0F9B"/>
    <w:rsid w:val="003A1BB4"/>
    <w:rsid w:val="003A4595"/>
    <w:rsid w:val="0040789F"/>
    <w:rsid w:val="004365D4"/>
    <w:rsid w:val="00460B47"/>
    <w:rsid w:val="00463CC3"/>
    <w:rsid w:val="004A0A5A"/>
    <w:rsid w:val="004A36A6"/>
    <w:rsid w:val="004A5EC9"/>
    <w:rsid w:val="004C5C53"/>
    <w:rsid w:val="004D10C0"/>
    <w:rsid w:val="00516F90"/>
    <w:rsid w:val="00542A23"/>
    <w:rsid w:val="005A53DF"/>
    <w:rsid w:val="00623A15"/>
    <w:rsid w:val="006740F5"/>
    <w:rsid w:val="00717FDC"/>
    <w:rsid w:val="007367D1"/>
    <w:rsid w:val="007672EB"/>
    <w:rsid w:val="00776FEA"/>
    <w:rsid w:val="007C3777"/>
    <w:rsid w:val="0082118B"/>
    <w:rsid w:val="00823897"/>
    <w:rsid w:val="00893BD2"/>
    <w:rsid w:val="00897059"/>
    <w:rsid w:val="008A5B74"/>
    <w:rsid w:val="008B2173"/>
    <w:rsid w:val="008B624C"/>
    <w:rsid w:val="00931B0B"/>
    <w:rsid w:val="0097093C"/>
    <w:rsid w:val="009F279C"/>
    <w:rsid w:val="00A66E21"/>
    <w:rsid w:val="00AA4162"/>
    <w:rsid w:val="00AD040C"/>
    <w:rsid w:val="00AD18EF"/>
    <w:rsid w:val="00AF669E"/>
    <w:rsid w:val="00AF7249"/>
    <w:rsid w:val="00B74B30"/>
    <w:rsid w:val="00B94F9B"/>
    <w:rsid w:val="00BE5CD1"/>
    <w:rsid w:val="00C44ECD"/>
    <w:rsid w:val="00CC79C4"/>
    <w:rsid w:val="00CF6018"/>
    <w:rsid w:val="00D14DAF"/>
    <w:rsid w:val="00D65A0B"/>
    <w:rsid w:val="00D70768"/>
    <w:rsid w:val="00DC7DFE"/>
    <w:rsid w:val="00DF0C80"/>
    <w:rsid w:val="00E253F4"/>
    <w:rsid w:val="00E309F2"/>
    <w:rsid w:val="00E44566"/>
    <w:rsid w:val="00E475D6"/>
    <w:rsid w:val="00E70FDC"/>
    <w:rsid w:val="00EB3042"/>
    <w:rsid w:val="00EE1785"/>
    <w:rsid w:val="00F90039"/>
    <w:rsid w:val="00FA13E5"/>
    <w:rsid w:val="00FB0F49"/>
    <w:rsid w:val="00FB4349"/>
    <w:rsid w:val="00FF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3E8467"/>
  <w15:chartTrackingRefBased/>
  <w15:docId w15:val="{42995191-B38A-4BC4-937A-6D473EE33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44B"/>
    <w:pPr>
      <w:spacing w:after="200" w:line="276" w:lineRule="auto"/>
    </w:pPr>
    <w:rPr>
      <w:rFonts w:ascii="Verdana" w:eastAsia="Times New Roman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040C"/>
    <w:rPr>
      <w:rFonts w:cs="Times New Roman"/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D04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40C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4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4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40C"/>
    <w:rPr>
      <w:b/>
      <w:bCs/>
      <w:sz w:val="20"/>
      <w:szCs w:val="20"/>
    </w:rPr>
  </w:style>
  <w:style w:type="paragraph" w:customStyle="1" w:styleId="clan">
    <w:name w:val="clan"/>
    <w:basedOn w:val="Normal"/>
    <w:rsid w:val="008A5B7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8A5B7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otpis">
    <w:name w:val="potpis"/>
    <w:basedOn w:val="Normal"/>
    <w:rsid w:val="008A5B7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8A5B74"/>
  </w:style>
  <w:style w:type="paragraph" w:styleId="NoSpacing">
    <w:name w:val="No Spacing"/>
    <w:uiPriority w:val="1"/>
    <w:qFormat/>
    <w:rsid w:val="00FB4349"/>
    <w:pPr>
      <w:spacing w:after="0" w:line="240" w:lineRule="auto"/>
    </w:pPr>
    <w:rPr>
      <w:rFonts w:ascii="Verdana" w:eastAsia="Times New Roman" w:hAnsi="Verdana" w:cs="Verdana"/>
    </w:rPr>
  </w:style>
  <w:style w:type="paragraph" w:styleId="Header">
    <w:name w:val="header"/>
    <w:basedOn w:val="Normal"/>
    <w:link w:val="HeaderChar"/>
    <w:uiPriority w:val="99"/>
    <w:unhideWhenUsed/>
    <w:rsid w:val="00FB43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349"/>
    <w:rPr>
      <w:rFonts w:ascii="Verdana" w:eastAsia="Times New Roman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FB43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349"/>
    <w:rPr>
      <w:rFonts w:ascii="Verdana" w:eastAsia="Times New Roman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7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4B3A0-BE6F-4A1A-9D0E-9E139187F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Rovcanin</dc:creator>
  <cp:keywords/>
  <dc:description/>
  <cp:lastModifiedBy>Ivana Vojinović</cp:lastModifiedBy>
  <cp:revision>2</cp:revision>
  <dcterms:created xsi:type="dcterms:W3CDTF">2022-06-27T08:56:00Z</dcterms:created>
  <dcterms:modified xsi:type="dcterms:W3CDTF">2022-06-27T08:56:00Z</dcterms:modified>
</cp:coreProperties>
</file>