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5BDDF" w14:textId="77777777" w:rsidR="000003F5" w:rsidRPr="002A172B" w:rsidRDefault="00E4477A" w:rsidP="000003F5">
      <w:pPr>
        <w:spacing w:after="150"/>
        <w:rPr>
          <w:sz w:val="23"/>
        </w:rPr>
      </w:pPr>
      <w:r>
        <w:rPr>
          <w:color w:val="000000"/>
          <w:sz w:val="23"/>
        </w:rPr>
        <w:t xml:space="preserve">                 </w:t>
      </w:r>
      <w:r w:rsidR="000003F5" w:rsidRPr="002A172B">
        <w:rPr>
          <w:color w:val="000000"/>
          <w:sz w:val="23"/>
        </w:rPr>
        <w:t>На основу члана 29а став 4, члана 31а став 11. и члана 53а тач. а) и г) Закона о заштити становништва од заразних болести („Службени гласник РС”, бр. 15/16, 68/20 и 136/20) и члана 17. став 1. и члана 42. став 1. Закона о Влади („Службени гласник РС”, бр. 55/05, 71/05 – исправка, 101/07, 65/08, 16/11, 68/12 – УС, 72/12, 7/14 – УС, 44/14 и 30/18 – др. закон),</w:t>
      </w:r>
    </w:p>
    <w:p w14:paraId="7261D0ED" w14:textId="77777777" w:rsidR="000003F5" w:rsidRPr="002A172B" w:rsidRDefault="000003F5" w:rsidP="000003F5">
      <w:pPr>
        <w:spacing w:after="150"/>
        <w:rPr>
          <w:color w:val="000000"/>
          <w:sz w:val="23"/>
        </w:rPr>
      </w:pPr>
      <w:r w:rsidRPr="002A172B">
        <w:rPr>
          <w:color w:val="000000"/>
          <w:sz w:val="23"/>
        </w:rPr>
        <w:tab/>
        <w:t>Влада доноси</w:t>
      </w:r>
    </w:p>
    <w:p w14:paraId="2D9907CA" w14:textId="77777777" w:rsidR="000003F5" w:rsidRPr="002A172B" w:rsidRDefault="000003F5" w:rsidP="000003F5">
      <w:pPr>
        <w:spacing w:after="150"/>
        <w:rPr>
          <w:sz w:val="23"/>
        </w:rPr>
      </w:pPr>
    </w:p>
    <w:p w14:paraId="62CC953D" w14:textId="77777777" w:rsidR="000003F5" w:rsidRPr="00045AB7" w:rsidRDefault="000003F5" w:rsidP="000003F5">
      <w:pPr>
        <w:jc w:val="center"/>
        <w:rPr>
          <w:b/>
          <w:color w:val="000000"/>
          <w:sz w:val="23"/>
        </w:rPr>
      </w:pPr>
      <w:r w:rsidRPr="00045AB7">
        <w:rPr>
          <w:b/>
          <w:color w:val="000000"/>
          <w:sz w:val="23"/>
        </w:rPr>
        <w:t>У</w:t>
      </w:r>
      <w:r w:rsidRPr="00045AB7">
        <w:rPr>
          <w:b/>
          <w:color w:val="000000"/>
          <w:sz w:val="23"/>
          <w:lang w:val="sr-Cyrl-RS"/>
        </w:rPr>
        <w:t xml:space="preserve"> </w:t>
      </w:r>
      <w:r w:rsidRPr="00045AB7">
        <w:rPr>
          <w:b/>
          <w:color w:val="000000"/>
          <w:sz w:val="23"/>
        </w:rPr>
        <w:t>Р</w:t>
      </w:r>
      <w:r w:rsidRPr="00045AB7">
        <w:rPr>
          <w:b/>
          <w:color w:val="000000"/>
          <w:sz w:val="23"/>
          <w:lang w:val="sr-Cyrl-RS"/>
        </w:rPr>
        <w:t xml:space="preserve"> </w:t>
      </w:r>
      <w:r w:rsidRPr="00045AB7">
        <w:rPr>
          <w:b/>
          <w:color w:val="000000"/>
          <w:sz w:val="23"/>
        </w:rPr>
        <w:t>Е</w:t>
      </w:r>
      <w:r w:rsidRPr="00045AB7">
        <w:rPr>
          <w:b/>
          <w:color w:val="000000"/>
          <w:sz w:val="23"/>
          <w:lang w:val="sr-Cyrl-RS"/>
        </w:rPr>
        <w:t xml:space="preserve"> </w:t>
      </w:r>
      <w:r w:rsidRPr="00045AB7">
        <w:rPr>
          <w:b/>
          <w:color w:val="000000"/>
          <w:sz w:val="23"/>
        </w:rPr>
        <w:t>Д</w:t>
      </w:r>
      <w:r w:rsidRPr="00045AB7">
        <w:rPr>
          <w:b/>
          <w:color w:val="000000"/>
          <w:sz w:val="23"/>
          <w:lang w:val="sr-Cyrl-RS"/>
        </w:rPr>
        <w:t xml:space="preserve"> </w:t>
      </w:r>
      <w:r w:rsidRPr="00045AB7">
        <w:rPr>
          <w:b/>
          <w:color w:val="000000"/>
          <w:sz w:val="23"/>
        </w:rPr>
        <w:t>Б</w:t>
      </w:r>
      <w:r w:rsidRPr="00045AB7">
        <w:rPr>
          <w:b/>
          <w:color w:val="000000"/>
          <w:sz w:val="23"/>
          <w:lang w:val="sr-Cyrl-RS"/>
        </w:rPr>
        <w:t xml:space="preserve"> </w:t>
      </w:r>
      <w:r w:rsidRPr="00045AB7">
        <w:rPr>
          <w:b/>
          <w:color w:val="000000"/>
          <w:sz w:val="23"/>
        </w:rPr>
        <w:t>У</w:t>
      </w:r>
    </w:p>
    <w:p w14:paraId="5D864297" w14:textId="77777777" w:rsidR="000003F5" w:rsidRPr="00045AB7" w:rsidRDefault="000003F5" w:rsidP="000003F5">
      <w:pPr>
        <w:jc w:val="center"/>
        <w:rPr>
          <w:b/>
          <w:sz w:val="23"/>
        </w:rPr>
      </w:pPr>
    </w:p>
    <w:p w14:paraId="02B5773F" w14:textId="77777777" w:rsidR="000003F5" w:rsidRPr="00045AB7" w:rsidRDefault="000003F5" w:rsidP="000003F5">
      <w:pPr>
        <w:jc w:val="center"/>
        <w:rPr>
          <w:b/>
          <w:sz w:val="23"/>
        </w:rPr>
      </w:pPr>
      <w:r w:rsidRPr="00045AB7">
        <w:rPr>
          <w:b/>
          <w:color w:val="000000"/>
          <w:sz w:val="23"/>
        </w:rPr>
        <w:t xml:space="preserve">о </w:t>
      </w:r>
      <w:r w:rsidRPr="00045AB7">
        <w:rPr>
          <w:b/>
          <w:color w:val="000000"/>
          <w:sz w:val="23"/>
          <w:lang w:val="sr-Cyrl-RS"/>
        </w:rPr>
        <w:t xml:space="preserve">изменама Уредбе о </w:t>
      </w:r>
      <w:r w:rsidRPr="00045AB7">
        <w:rPr>
          <w:b/>
          <w:color w:val="000000"/>
          <w:sz w:val="23"/>
        </w:rPr>
        <w:t xml:space="preserve">мерама за спречавање и сузбијање </w:t>
      </w:r>
      <w:r w:rsidRPr="00045AB7">
        <w:rPr>
          <w:b/>
          <w:color w:val="000000"/>
          <w:sz w:val="23"/>
        </w:rPr>
        <w:br/>
        <w:t>заразне болести COVID-19</w:t>
      </w:r>
    </w:p>
    <w:p w14:paraId="06AC5DF1" w14:textId="77777777" w:rsidR="000003F5" w:rsidRPr="009D065D" w:rsidRDefault="000003F5" w:rsidP="000003F5">
      <w:pPr>
        <w:jc w:val="center"/>
        <w:rPr>
          <w:color w:val="000000"/>
          <w:sz w:val="23"/>
          <w:lang w:val="sr-Cyrl-RS"/>
        </w:rPr>
      </w:pPr>
    </w:p>
    <w:p w14:paraId="1D9CA6EB" w14:textId="77777777" w:rsidR="000003F5" w:rsidRPr="009D065D" w:rsidRDefault="000003F5" w:rsidP="000003F5">
      <w:pPr>
        <w:jc w:val="center"/>
        <w:rPr>
          <w:color w:val="000000"/>
          <w:sz w:val="23"/>
          <w:lang w:val="sr-Cyrl-RS"/>
        </w:rPr>
      </w:pPr>
      <w:r w:rsidRPr="009D065D">
        <w:rPr>
          <w:color w:val="000000"/>
          <w:sz w:val="23"/>
          <w:lang w:val="sr-Cyrl-RS"/>
        </w:rPr>
        <w:t>Члан 1.</w:t>
      </w:r>
    </w:p>
    <w:p w14:paraId="1DBC50F7" w14:textId="77777777" w:rsidR="000003F5" w:rsidRPr="002A172B" w:rsidRDefault="000003F5" w:rsidP="000003F5">
      <w:pPr>
        <w:rPr>
          <w:color w:val="000000"/>
          <w:sz w:val="23"/>
          <w:lang w:val="sr-Cyrl-RS"/>
        </w:rPr>
      </w:pPr>
      <w:r w:rsidRPr="002A172B">
        <w:rPr>
          <w:color w:val="000000"/>
          <w:sz w:val="23"/>
          <w:lang w:val="sr-Cyrl-RS"/>
        </w:rPr>
        <w:tab/>
        <w:t>У Уредби о мерама за спречавање и сузбијање заразне болести COVID-19 (</w:t>
      </w:r>
      <w:r w:rsidRPr="002A172B">
        <w:rPr>
          <w:color w:val="000000"/>
          <w:sz w:val="23"/>
        </w:rPr>
        <w:t>„Службени гласник РС</w:t>
      </w:r>
      <w:r w:rsidRPr="002A172B">
        <w:rPr>
          <w:color w:val="000000"/>
          <w:sz w:val="23"/>
          <w:lang w:val="ru-RU"/>
        </w:rPr>
        <w:t>”</w:t>
      </w:r>
      <w:r w:rsidRPr="002A172B">
        <w:rPr>
          <w:color w:val="000000"/>
          <w:sz w:val="23"/>
        </w:rPr>
        <w:t>, бр. 33</w:t>
      </w:r>
      <w:r w:rsidRPr="002A172B">
        <w:rPr>
          <w:color w:val="000000"/>
          <w:sz w:val="23"/>
          <w:lang w:val="sr-Cyrl-RS"/>
        </w:rPr>
        <w:t>/</w:t>
      </w:r>
      <w:r w:rsidRPr="002A172B">
        <w:rPr>
          <w:color w:val="000000"/>
          <w:sz w:val="23"/>
        </w:rPr>
        <w:t>22 и 48</w:t>
      </w:r>
      <w:r w:rsidRPr="002A172B">
        <w:rPr>
          <w:color w:val="000000"/>
          <w:sz w:val="23"/>
          <w:lang w:val="sr-Cyrl-RS"/>
        </w:rPr>
        <w:t>/</w:t>
      </w:r>
      <w:r w:rsidRPr="002A172B">
        <w:rPr>
          <w:color w:val="000000"/>
          <w:sz w:val="23"/>
        </w:rPr>
        <w:t>22</w:t>
      </w:r>
      <w:r w:rsidRPr="002A172B">
        <w:rPr>
          <w:color w:val="000000"/>
          <w:sz w:val="23"/>
          <w:lang w:val="sr-Cyrl-RS"/>
        </w:rPr>
        <w:t>) чл. 4. до 8. и 10. бришу</w:t>
      </w:r>
      <w:r>
        <w:rPr>
          <w:color w:val="000000"/>
          <w:sz w:val="23"/>
          <w:lang w:val="sr-Cyrl-RS"/>
        </w:rPr>
        <w:t xml:space="preserve"> </w:t>
      </w:r>
      <w:r w:rsidRPr="002A172B">
        <w:rPr>
          <w:color w:val="000000"/>
          <w:sz w:val="23"/>
          <w:lang w:val="sr-Cyrl-RS"/>
        </w:rPr>
        <w:t>се.</w:t>
      </w:r>
    </w:p>
    <w:p w14:paraId="5C7AE8E3" w14:textId="77777777" w:rsidR="000003F5" w:rsidRPr="002A172B" w:rsidRDefault="000003F5" w:rsidP="000003F5">
      <w:pPr>
        <w:spacing w:after="120"/>
        <w:ind w:firstLine="720"/>
        <w:rPr>
          <w:color w:val="000000"/>
          <w:sz w:val="23"/>
          <w:lang w:val="sr-Cyrl-RS"/>
        </w:rPr>
      </w:pPr>
    </w:p>
    <w:p w14:paraId="724523CB" w14:textId="77777777" w:rsidR="000003F5" w:rsidRPr="009D065D" w:rsidRDefault="000003F5" w:rsidP="000003F5">
      <w:pPr>
        <w:jc w:val="center"/>
        <w:rPr>
          <w:color w:val="000000"/>
          <w:sz w:val="23"/>
          <w:lang w:val="sr-Cyrl-RS"/>
        </w:rPr>
      </w:pPr>
      <w:r w:rsidRPr="009D065D">
        <w:rPr>
          <w:color w:val="000000"/>
          <w:sz w:val="23"/>
          <w:lang w:val="sr-Cyrl-RS"/>
        </w:rPr>
        <w:t>Члан 2.</w:t>
      </w:r>
    </w:p>
    <w:p w14:paraId="617B044D" w14:textId="77777777" w:rsidR="000003F5" w:rsidRPr="002A172B" w:rsidRDefault="000003F5" w:rsidP="000003F5">
      <w:pPr>
        <w:rPr>
          <w:color w:val="000000"/>
          <w:sz w:val="23"/>
          <w:lang w:val="sr-Cyrl-RS"/>
        </w:rPr>
      </w:pPr>
      <w:r w:rsidRPr="002A172B">
        <w:rPr>
          <w:color w:val="000000"/>
          <w:sz w:val="23"/>
          <w:lang w:val="sr-Cyrl-RS"/>
        </w:rPr>
        <w:tab/>
        <w:t>Члан 9. мења се и гласи:</w:t>
      </w:r>
    </w:p>
    <w:p w14:paraId="4760EAFE" w14:textId="77777777" w:rsidR="000003F5" w:rsidRPr="002A172B" w:rsidRDefault="000003F5" w:rsidP="000003F5">
      <w:pPr>
        <w:rPr>
          <w:sz w:val="23"/>
        </w:rPr>
      </w:pPr>
      <w:r w:rsidRPr="002A172B">
        <w:rPr>
          <w:color w:val="000000"/>
          <w:sz w:val="23"/>
          <w:lang w:val="sr-Cyrl-RS"/>
        </w:rPr>
        <w:tab/>
        <w:t>„</w:t>
      </w:r>
      <w:r w:rsidRPr="002A172B">
        <w:rPr>
          <w:color w:val="000000"/>
          <w:sz w:val="23"/>
        </w:rPr>
        <w:t>Када постоји оправдана сумња да може доћи до уношења заразне болести COVID-19 држављанима Републике Србије и страним држављанима који долазе из</w:t>
      </w:r>
      <w:r w:rsidR="00E4477A">
        <w:rPr>
          <w:color w:val="000000"/>
          <w:sz w:val="23"/>
        </w:rPr>
        <w:t xml:space="preserve"> земаља са посебним ризиком мо</w:t>
      </w:r>
      <w:r w:rsidR="00E4477A">
        <w:rPr>
          <w:color w:val="000000"/>
          <w:sz w:val="23"/>
          <w:lang w:val="sr-Cyrl-RS"/>
        </w:rPr>
        <w:t>гу</w:t>
      </w:r>
      <w:r w:rsidRPr="002A172B">
        <w:rPr>
          <w:color w:val="000000"/>
          <w:sz w:val="23"/>
        </w:rPr>
        <w:t xml:space="preserve"> се наложити мере поседовања докумената којим</w:t>
      </w:r>
      <w:r w:rsidR="00E4477A">
        <w:rPr>
          <w:color w:val="000000"/>
          <w:sz w:val="23"/>
          <w:lang w:val="sr-Cyrl-RS"/>
        </w:rPr>
        <w:t>а</w:t>
      </w:r>
      <w:r w:rsidRPr="002A172B">
        <w:rPr>
          <w:color w:val="000000"/>
          <w:sz w:val="23"/>
        </w:rPr>
        <w:t xml:space="preserve"> се потврђује да особа није позитивна на присуство вируса SARS-CoV-2 </w:t>
      </w:r>
      <w:r w:rsidRPr="002A172B">
        <w:rPr>
          <w:color w:val="000000"/>
          <w:sz w:val="23"/>
          <w:lang w:val="sr-Cyrl-RS"/>
        </w:rPr>
        <w:t>или се</w:t>
      </w:r>
      <w:r w:rsidRPr="002A172B">
        <w:rPr>
          <w:color w:val="000000"/>
          <w:sz w:val="23"/>
        </w:rPr>
        <w:t xml:space="preserve"> одредити мера карантина у кућним условима у трајању највише до 14 дана са обавезом тестирања на присуство вируса SARS-CoV-2 у лабораторији здравствене установе Републике Србије.</w:t>
      </w:r>
    </w:p>
    <w:p w14:paraId="6C23F720" w14:textId="77777777" w:rsidR="000003F5" w:rsidRPr="002A172B" w:rsidRDefault="000003F5" w:rsidP="000003F5">
      <w:pPr>
        <w:rPr>
          <w:sz w:val="23"/>
        </w:rPr>
      </w:pPr>
      <w:r w:rsidRPr="002A172B">
        <w:rPr>
          <w:color w:val="000000"/>
          <w:sz w:val="23"/>
        </w:rPr>
        <w:tab/>
        <w:t>Начин примене мере из става 1. овог члана одређуј</w:t>
      </w:r>
      <w:r>
        <w:rPr>
          <w:color w:val="000000"/>
          <w:sz w:val="23"/>
          <w:lang w:val="sr-Cyrl-RS"/>
        </w:rPr>
        <w:t>е</w:t>
      </w:r>
      <w:r w:rsidRPr="002A172B">
        <w:rPr>
          <w:color w:val="000000"/>
          <w:sz w:val="23"/>
        </w:rPr>
        <w:t xml:space="preserve"> се актом министра надлежног за послове здравља, на предлог завода за јавно здравље основаног за територију Републике Србије.</w:t>
      </w:r>
    </w:p>
    <w:p w14:paraId="3ACC7332" w14:textId="77777777" w:rsidR="000003F5" w:rsidRPr="002A172B" w:rsidRDefault="000003F5" w:rsidP="000003F5">
      <w:pPr>
        <w:rPr>
          <w:sz w:val="23"/>
        </w:rPr>
      </w:pPr>
      <w:r w:rsidRPr="002A172B">
        <w:rPr>
          <w:color w:val="000000"/>
          <w:sz w:val="23"/>
        </w:rPr>
        <w:tab/>
        <w:t>Листу земаља са посебним ризиком објављује завод за јавно здравље основан за територију Републике Србије.</w:t>
      </w:r>
    </w:p>
    <w:p w14:paraId="506C26A5" w14:textId="77777777" w:rsidR="000003F5" w:rsidRPr="002A172B" w:rsidRDefault="000003F5" w:rsidP="000003F5">
      <w:pPr>
        <w:rPr>
          <w:color w:val="000000"/>
          <w:sz w:val="23"/>
          <w:lang w:val="sr-Cyrl-RS"/>
        </w:rPr>
      </w:pPr>
      <w:r w:rsidRPr="002A172B">
        <w:rPr>
          <w:color w:val="000000"/>
          <w:sz w:val="23"/>
        </w:rPr>
        <w:tab/>
        <w:t>Контролу примене мере из става 1. овог члана врше заједнички министарство надлежно за унутрашње послове, министарство надлежно за послове здравља и заводи/институти за јавно здравље.</w:t>
      </w:r>
      <w:r w:rsidRPr="002A172B">
        <w:rPr>
          <w:bCs/>
          <w:color w:val="000000"/>
          <w:sz w:val="23"/>
          <w:lang w:val="sr-Cyrl-CS"/>
        </w:rPr>
        <w:t>”</w:t>
      </w:r>
    </w:p>
    <w:p w14:paraId="60136DD8" w14:textId="77777777" w:rsidR="000003F5" w:rsidRPr="002A172B" w:rsidRDefault="000003F5" w:rsidP="000003F5">
      <w:pPr>
        <w:spacing w:after="150"/>
        <w:ind w:firstLine="720"/>
        <w:rPr>
          <w:color w:val="000000"/>
          <w:sz w:val="23"/>
        </w:rPr>
      </w:pPr>
    </w:p>
    <w:p w14:paraId="6469D281" w14:textId="77777777" w:rsidR="000003F5" w:rsidRPr="009D065D" w:rsidRDefault="000003F5" w:rsidP="000003F5">
      <w:pPr>
        <w:jc w:val="center"/>
        <w:rPr>
          <w:color w:val="000000"/>
          <w:sz w:val="23"/>
          <w:lang w:val="sr-Cyrl-RS"/>
        </w:rPr>
      </w:pPr>
      <w:r w:rsidRPr="009D065D">
        <w:rPr>
          <w:color w:val="000000"/>
          <w:sz w:val="23"/>
          <w:lang w:val="sr-Cyrl-RS"/>
        </w:rPr>
        <w:t>Члан 3.</w:t>
      </w:r>
    </w:p>
    <w:p w14:paraId="4ABD934D" w14:textId="77777777" w:rsidR="000003F5" w:rsidRPr="002A172B" w:rsidRDefault="000003F5" w:rsidP="000003F5">
      <w:pPr>
        <w:rPr>
          <w:color w:val="000000"/>
          <w:sz w:val="23"/>
          <w:lang w:val="sr-Cyrl-RS"/>
        </w:rPr>
      </w:pPr>
      <w:r w:rsidRPr="002A172B">
        <w:rPr>
          <w:color w:val="000000"/>
          <w:sz w:val="23"/>
          <w:lang w:val="sr-Cyrl-RS"/>
        </w:rPr>
        <w:tab/>
        <w:t>Ова уредба ступа на снагу даном објављивања у „Службеном гласнику Републике Србије</w:t>
      </w:r>
      <w:r w:rsidRPr="002A172B">
        <w:rPr>
          <w:color w:val="000000"/>
          <w:sz w:val="23"/>
          <w:lang w:val="ru-RU"/>
        </w:rPr>
        <w:t>”</w:t>
      </w:r>
      <w:r w:rsidRPr="002A172B">
        <w:rPr>
          <w:color w:val="000000"/>
          <w:sz w:val="23"/>
          <w:lang w:val="sr-Cyrl-RS"/>
        </w:rPr>
        <w:t>, а примењује се од 3. маја 2022. године.</w:t>
      </w:r>
    </w:p>
    <w:p w14:paraId="65C8D526" w14:textId="77777777" w:rsidR="000003F5" w:rsidRPr="002A172B" w:rsidRDefault="000003F5" w:rsidP="000003F5">
      <w:pPr>
        <w:rPr>
          <w:color w:val="000000"/>
          <w:sz w:val="23"/>
          <w:lang w:val="sr-Cyrl-RS"/>
        </w:rPr>
      </w:pPr>
    </w:p>
    <w:p w14:paraId="64A60D63" w14:textId="77777777" w:rsidR="000003F5" w:rsidRPr="002A172B" w:rsidRDefault="000003F5" w:rsidP="000003F5">
      <w:pPr>
        <w:rPr>
          <w:sz w:val="23"/>
          <w:lang w:val="sr-Cyrl-RS"/>
        </w:rPr>
      </w:pPr>
      <w:r w:rsidRPr="002A172B">
        <w:rPr>
          <w:sz w:val="23"/>
        </w:rPr>
        <w:t xml:space="preserve">05 Број: </w:t>
      </w:r>
      <w:r>
        <w:rPr>
          <w:sz w:val="23"/>
          <w:lang w:val="sr-Cyrl-RS"/>
        </w:rPr>
        <w:t>110</w:t>
      </w:r>
      <w:r w:rsidRPr="002A172B">
        <w:rPr>
          <w:sz w:val="23"/>
          <w:lang w:val="sr-Cyrl-RS"/>
        </w:rPr>
        <w:t>-</w:t>
      </w:r>
      <w:r>
        <w:rPr>
          <w:sz w:val="23"/>
          <w:lang w:val="sr-Cyrl-RS"/>
        </w:rPr>
        <w:t>00-3597</w:t>
      </w:r>
      <w:r w:rsidRPr="002A172B">
        <w:rPr>
          <w:sz w:val="23"/>
        </w:rPr>
        <w:t>/20</w:t>
      </w:r>
      <w:r w:rsidRPr="002A172B">
        <w:rPr>
          <w:sz w:val="23"/>
          <w:lang w:val="sr-Cyrl-RS"/>
        </w:rPr>
        <w:t>22</w:t>
      </w:r>
    </w:p>
    <w:p w14:paraId="515C6F19" w14:textId="77777777" w:rsidR="000003F5" w:rsidRPr="002A172B" w:rsidRDefault="000003F5" w:rsidP="000003F5">
      <w:pPr>
        <w:rPr>
          <w:sz w:val="23"/>
          <w:lang w:val="sr-Latn-CS"/>
        </w:rPr>
      </w:pPr>
      <w:r w:rsidRPr="002A172B">
        <w:rPr>
          <w:sz w:val="23"/>
        </w:rPr>
        <w:t>У</w:t>
      </w:r>
      <w:r w:rsidRPr="002A172B">
        <w:rPr>
          <w:sz w:val="23"/>
          <w:lang w:val="sr-Latn-CS"/>
        </w:rPr>
        <w:t xml:space="preserve"> </w:t>
      </w:r>
      <w:r w:rsidRPr="002A172B">
        <w:rPr>
          <w:sz w:val="23"/>
        </w:rPr>
        <w:t>Београду</w:t>
      </w:r>
      <w:r w:rsidRPr="002A172B">
        <w:rPr>
          <w:sz w:val="23"/>
          <w:lang w:val="sr-Latn-CS"/>
        </w:rPr>
        <w:t>,</w:t>
      </w:r>
      <w:r w:rsidRPr="002A172B">
        <w:rPr>
          <w:sz w:val="23"/>
          <w:lang w:val="sr-Cyrl-RS"/>
        </w:rPr>
        <w:t xml:space="preserve"> </w:t>
      </w:r>
      <w:r>
        <w:rPr>
          <w:sz w:val="23"/>
          <w:lang w:val="sr-Cyrl-RS"/>
        </w:rPr>
        <w:t>30</w:t>
      </w:r>
      <w:r w:rsidRPr="002A172B">
        <w:rPr>
          <w:sz w:val="23"/>
          <w:lang w:val="sr-Cyrl-RS"/>
        </w:rPr>
        <w:t xml:space="preserve">. априла </w:t>
      </w:r>
      <w:r w:rsidRPr="002A172B">
        <w:rPr>
          <w:sz w:val="23"/>
          <w:lang w:val="sr-Latn-CS"/>
        </w:rPr>
        <w:t>20</w:t>
      </w:r>
      <w:r w:rsidRPr="002A172B">
        <w:rPr>
          <w:sz w:val="23"/>
          <w:lang w:val="sr-Cyrl-RS"/>
        </w:rPr>
        <w:t>22</w:t>
      </w:r>
      <w:r w:rsidRPr="002A172B">
        <w:rPr>
          <w:sz w:val="23"/>
          <w:lang w:val="sr-Latn-CS"/>
        </w:rPr>
        <w:t xml:space="preserve">. </w:t>
      </w:r>
      <w:r w:rsidRPr="002A172B">
        <w:rPr>
          <w:sz w:val="23"/>
        </w:rPr>
        <w:t>године</w:t>
      </w:r>
    </w:p>
    <w:p w14:paraId="621EEDA5" w14:textId="77777777" w:rsidR="000003F5" w:rsidRPr="002A172B" w:rsidRDefault="000003F5" w:rsidP="000003F5">
      <w:pPr>
        <w:rPr>
          <w:sz w:val="23"/>
        </w:rPr>
      </w:pPr>
    </w:p>
    <w:p w14:paraId="578FAB6E" w14:textId="77777777" w:rsidR="000003F5" w:rsidRPr="002A172B" w:rsidRDefault="000003F5" w:rsidP="000003F5">
      <w:pPr>
        <w:pStyle w:val="1tekst"/>
        <w:spacing w:before="0" w:after="0"/>
        <w:ind w:hanging="26"/>
        <w:jc w:val="center"/>
        <w:rPr>
          <w:spacing w:val="40"/>
          <w:sz w:val="23"/>
          <w:szCs w:val="24"/>
          <w:lang w:val="sr-Cyrl-CS"/>
        </w:rPr>
      </w:pPr>
      <w:r w:rsidRPr="002A172B">
        <w:rPr>
          <w:spacing w:val="40"/>
          <w:sz w:val="23"/>
          <w:szCs w:val="24"/>
          <w:lang w:val="sr-Cyrl-CS"/>
        </w:rPr>
        <w:t>В</w:t>
      </w:r>
      <w:r w:rsidRPr="002A172B">
        <w:rPr>
          <w:spacing w:val="40"/>
          <w:sz w:val="23"/>
          <w:szCs w:val="24"/>
          <w:lang w:val="sr-Latn-CS"/>
        </w:rPr>
        <w:t xml:space="preserve"> </w:t>
      </w:r>
      <w:r w:rsidRPr="002A172B">
        <w:rPr>
          <w:spacing w:val="40"/>
          <w:sz w:val="23"/>
          <w:szCs w:val="24"/>
          <w:lang w:val="sr-Cyrl-CS"/>
        </w:rPr>
        <w:t>Л</w:t>
      </w:r>
      <w:r w:rsidRPr="002A172B">
        <w:rPr>
          <w:spacing w:val="40"/>
          <w:sz w:val="23"/>
          <w:szCs w:val="24"/>
          <w:lang w:val="sr-Latn-CS"/>
        </w:rPr>
        <w:t xml:space="preserve"> </w:t>
      </w:r>
      <w:r w:rsidRPr="002A172B">
        <w:rPr>
          <w:spacing w:val="40"/>
          <w:sz w:val="23"/>
          <w:szCs w:val="24"/>
          <w:lang w:val="sr-Cyrl-CS"/>
        </w:rPr>
        <w:t>А</w:t>
      </w:r>
      <w:r w:rsidRPr="002A172B">
        <w:rPr>
          <w:spacing w:val="40"/>
          <w:sz w:val="23"/>
          <w:szCs w:val="24"/>
          <w:lang w:val="sr-Latn-CS"/>
        </w:rPr>
        <w:t xml:space="preserve"> </w:t>
      </w:r>
      <w:r w:rsidRPr="002A172B">
        <w:rPr>
          <w:spacing w:val="40"/>
          <w:sz w:val="23"/>
          <w:szCs w:val="24"/>
          <w:lang w:val="sr-Cyrl-CS"/>
        </w:rPr>
        <w:t>Д</w:t>
      </w:r>
      <w:r w:rsidRPr="002A172B">
        <w:rPr>
          <w:spacing w:val="40"/>
          <w:sz w:val="23"/>
          <w:szCs w:val="24"/>
          <w:lang w:val="sr-Latn-CS"/>
        </w:rPr>
        <w:t xml:space="preserve"> </w:t>
      </w:r>
      <w:r w:rsidRPr="002A172B">
        <w:rPr>
          <w:spacing w:val="40"/>
          <w:sz w:val="23"/>
          <w:szCs w:val="24"/>
          <w:lang w:val="sr-Cyrl-CS"/>
        </w:rPr>
        <w:t>А</w:t>
      </w:r>
    </w:p>
    <w:p w14:paraId="3DB088A8" w14:textId="77777777" w:rsidR="000003F5" w:rsidRPr="002A172B" w:rsidRDefault="000003F5" w:rsidP="000003F5">
      <w:pPr>
        <w:pStyle w:val="1tekst"/>
        <w:spacing w:before="0" w:after="0"/>
        <w:ind w:hanging="26"/>
        <w:jc w:val="center"/>
        <w:rPr>
          <w:spacing w:val="40"/>
          <w:sz w:val="23"/>
          <w:szCs w:val="24"/>
          <w:lang w:val="sr-Cyrl-CS"/>
        </w:rPr>
      </w:pPr>
    </w:p>
    <w:tbl>
      <w:tblPr>
        <w:tblW w:w="0" w:type="auto"/>
        <w:tblLayout w:type="fixed"/>
        <w:tblLook w:val="0000" w:firstRow="0" w:lastRow="0" w:firstColumn="0" w:lastColumn="0" w:noHBand="0" w:noVBand="0"/>
      </w:tblPr>
      <w:tblGrid>
        <w:gridCol w:w="4360"/>
        <w:gridCol w:w="4360"/>
      </w:tblGrid>
      <w:tr w:rsidR="000003F5" w:rsidRPr="009D065D" w14:paraId="4C2F05FE" w14:textId="77777777" w:rsidTr="00B359EE">
        <w:tc>
          <w:tcPr>
            <w:tcW w:w="4360" w:type="dxa"/>
          </w:tcPr>
          <w:p w14:paraId="38776BE0" w14:textId="77777777" w:rsidR="000003F5" w:rsidRPr="009D065D" w:rsidRDefault="000003F5" w:rsidP="00B359EE">
            <w:pPr>
              <w:jc w:val="center"/>
              <w:rPr>
                <w:sz w:val="23"/>
                <w:lang w:val="ru-RU"/>
              </w:rPr>
            </w:pPr>
          </w:p>
        </w:tc>
        <w:tc>
          <w:tcPr>
            <w:tcW w:w="4360" w:type="dxa"/>
          </w:tcPr>
          <w:p w14:paraId="587237DB" w14:textId="77777777" w:rsidR="000003F5" w:rsidRPr="009D065D" w:rsidRDefault="000003F5" w:rsidP="00B359EE">
            <w:pPr>
              <w:jc w:val="center"/>
              <w:rPr>
                <w:sz w:val="23"/>
                <w:lang w:val="ru-RU"/>
              </w:rPr>
            </w:pPr>
          </w:p>
          <w:p w14:paraId="30D5B157" w14:textId="77777777" w:rsidR="000003F5" w:rsidRPr="009D065D" w:rsidRDefault="000003F5" w:rsidP="00B359EE">
            <w:pPr>
              <w:jc w:val="center"/>
              <w:rPr>
                <w:sz w:val="23"/>
                <w:lang w:val="ru-RU"/>
              </w:rPr>
            </w:pPr>
            <w:r w:rsidRPr="009D065D">
              <w:rPr>
                <w:sz w:val="23"/>
                <w:lang w:val="ru-RU"/>
              </w:rPr>
              <w:t>ПРЕДСЕДНИК</w:t>
            </w:r>
          </w:p>
          <w:p w14:paraId="110115D9" w14:textId="77777777" w:rsidR="000003F5" w:rsidRPr="009D065D" w:rsidRDefault="000003F5" w:rsidP="00B359EE">
            <w:pPr>
              <w:rPr>
                <w:sz w:val="23"/>
                <w:lang w:val="sr-Cyrl-CS"/>
              </w:rPr>
            </w:pPr>
          </w:p>
          <w:p w14:paraId="71AFE4FE" w14:textId="77777777" w:rsidR="000003F5" w:rsidRPr="009D065D" w:rsidRDefault="000003F5" w:rsidP="00B359EE">
            <w:pPr>
              <w:rPr>
                <w:sz w:val="23"/>
                <w:lang w:val="sr-Cyrl-CS"/>
              </w:rPr>
            </w:pPr>
          </w:p>
          <w:p w14:paraId="03F0E933" w14:textId="77777777" w:rsidR="000003F5" w:rsidRPr="009D065D" w:rsidRDefault="000003F5" w:rsidP="00B359EE">
            <w:pPr>
              <w:pStyle w:val="Footer"/>
              <w:jc w:val="center"/>
              <w:rPr>
                <w:sz w:val="23"/>
                <w:lang w:val="ru-RU"/>
              </w:rPr>
            </w:pPr>
            <w:r>
              <w:rPr>
                <w:sz w:val="23"/>
                <w:lang w:val="ru-RU"/>
              </w:rPr>
              <w:t>Ана Брнабић</w:t>
            </w:r>
          </w:p>
        </w:tc>
      </w:tr>
    </w:tbl>
    <w:p w14:paraId="4305D184" w14:textId="77777777" w:rsidR="000003F5" w:rsidRPr="002A172B" w:rsidRDefault="000003F5" w:rsidP="000003F5">
      <w:pPr>
        <w:rPr>
          <w:sz w:val="23"/>
          <w:lang w:val="sr-Cyrl-CS"/>
        </w:rPr>
      </w:pPr>
    </w:p>
    <w:p w14:paraId="5143928A"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793"/>
    <w:rsid w:val="000003F5"/>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84793"/>
    <w:rsid w:val="005A5339"/>
    <w:rsid w:val="005A6CCA"/>
    <w:rsid w:val="00603C93"/>
    <w:rsid w:val="00606060"/>
    <w:rsid w:val="006237AD"/>
    <w:rsid w:val="00623AF8"/>
    <w:rsid w:val="00632663"/>
    <w:rsid w:val="00664D88"/>
    <w:rsid w:val="00672085"/>
    <w:rsid w:val="00677028"/>
    <w:rsid w:val="006847C5"/>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811161"/>
    <w:rsid w:val="0083577F"/>
    <w:rsid w:val="0085404D"/>
    <w:rsid w:val="00870DE9"/>
    <w:rsid w:val="0088333D"/>
    <w:rsid w:val="008A5284"/>
    <w:rsid w:val="008B0FF6"/>
    <w:rsid w:val="008C1976"/>
    <w:rsid w:val="008C60DF"/>
    <w:rsid w:val="008D10AE"/>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2957"/>
    <w:rsid w:val="00A6413A"/>
    <w:rsid w:val="00A82B08"/>
    <w:rsid w:val="00A85B22"/>
    <w:rsid w:val="00AE1641"/>
    <w:rsid w:val="00AF2988"/>
    <w:rsid w:val="00B30962"/>
    <w:rsid w:val="00B5358C"/>
    <w:rsid w:val="00B6266A"/>
    <w:rsid w:val="00B6634C"/>
    <w:rsid w:val="00B718E6"/>
    <w:rsid w:val="00BA41B9"/>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DD201C"/>
    <w:rsid w:val="00E00A93"/>
    <w:rsid w:val="00E0387F"/>
    <w:rsid w:val="00E258B8"/>
    <w:rsid w:val="00E4477A"/>
    <w:rsid w:val="00EA007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137CC"/>
  <w15:docId w15:val="{3853D459-D43C-4993-BB34-C46809098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03F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003F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003F5"/>
    <w:rPr>
      <w:sz w:val="24"/>
      <w:szCs w:val="24"/>
    </w:rPr>
  </w:style>
  <w:style w:type="paragraph" w:customStyle="1" w:styleId="1tekst">
    <w:name w:val="1tekst"/>
    <w:basedOn w:val="Normal"/>
    <w:rsid w:val="000003F5"/>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0BAA3-8FB5-4BEC-89CB-248B2FE01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Grgić</cp:lastModifiedBy>
  <cp:revision>2</cp:revision>
  <dcterms:created xsi:type="dcterms:W3CDTF">2022-05-04T08:18:00Z</dcterms:created>
  <dcterms:modified xsi:type="dcterms:W3CDTF">2022-05-04T08:18:00Z</dcterms:modified>
</cp:coreProperties>
</file>