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A1C" w:rsidRPr="00A3385A" w:rsidRDefault="00E55A1C" w:rsidP="00E55A1C">
      <w:pPr>
        <w:jc w:val="right"/>
        <w:rPr>
          <w:b/>
          <w:lang w:val="sr-Cyrl-RS"/>
        </w:rPr>
      </w:pPr>
    </w:p>
    <w:p w:rsidR="00E55A1C" w:rsidRPr="004B5550" w:rsidRDefault="00E55A1C" w:rsidP="00E55A1C">
      <w:pPr>
        <w:jc w:val="right"/>
        <w:rPr>
          <w:b/>
          <w:lang w:val="sr-Cyrl-RS"/>
        </w:rPr>
      </w:pPr>
    </w:p>
    <w:p w:rsidR="00E55A1C" w:rsidRPr="004B5550" w:rsidRDefault="00E55A1C" w:rsidP="00E55A1C">
      <w:pPr>
        <w:jc w:val="right"/>
        <w:rPr>
          <w:b/>
          <w:lang w:val="sr-Cyrl-RS"/>
        </w:rPr>
      </w:pPr>
      <w:r w:rsidRPr="004B5550">
        <w:rPr>
          <w:b/>
        </w:rPr>
        <w:tab/>
      </w:r>
      <w:r w:rsidRPr="004B5550">
        <w:rPr>
          <w:b/>
        </w:rPr>
        <w:tab/>
      </w:r>
      <w:r w:rsidRPr="004B5550">
        <w:rPr>
          <w:b/>
        </w:rPr>
        <w:tab/>
      </w:r>
      <w:r w:rsidRPr="004B5550">
        <w:rPr>
          <w:b/>
        </w:rPr>
        <w:tab/>
      </w:r>
      <w:r w:rsidRPr="004B5550">
        <w:rPr>
          <w:b/>
        </w:rPr>
        <w:tab/>
      </w:r>
    </w:p>
    <w:p w:rsidR="00E55A1C" w:rsidRPr="004B5550" w:rsidRDefault="00E55A1C" w:rsidP="00E55A1C">
      <w:pPr>
        <w:jc w:val="center"/>
        <w:rPr>
          <w:b/>
        </w:rPr>
      </w:pPr>
    </w:p>
    <w:p w:rsidR="00E55A1C" w:rsidRDefault="00A3385A" w:rsidP="00E55A1C">
      <w:pPr>
        <w:jc w:val="center"/>
        <w:rPr>
          <w:b/>
          <w:lang w:val="sr-Cyrl-RS"/>
        </w:rPr>
      </w:pPr>
      <w:r>
        <w:rPr>
          <w:b/>
          <w:lang w:val="sr-Cyrl-RS"/>
        </w:rPr>
        <w:t xml:space="preserve">ПРЕДЛОГ </w:t>
      </w:r>
      <w:r w:rsidR="00E55A1C" w:rsidRPr="00BC4690">
        <w:rPr>
          <w:b/>
          <w:lang w:val="sr-Cyrl-RS"/>
        </w:rPr>
        <w:t>ЗАКОН</w:t>
      </w:r>
      <w:r>
        <w:rPr>
          <w:b/>
          <w:lang w:val="sr-Cyrl-RS"/>
        </w:rPr>
        <w:t>А</w:t>
      </w:r>
    </w:p>
    <w:p w:rsidR="00E55A1C" w:rsidRPr="00966FCB" w:rsidRDefault="00E55A1C" w:rsidP="00E55A1C">
      <w:pPr>
        <w:jc w:val="center"/>
        <w:rPr>
          <w:b/>
          <w:sz w:val="12"/>
          <w:szCs w:val="12"/>
          <w:lang w:val="sr-Cyrl-RS"/>
        </w:rPr>
      </w:pPr>
      <w:r w:rsidRPr="00BC4690">
        <w:rPr>
          <w:b/>
          <w:lang w:val="sr-Cyrl-RS"/>
        </w:rPr>
        <w:t xml:space="preserve"> </w:t>
      </w:r>
    </w:p>
    <w:p w:rsidR="00A030FB" w:rsidRPr="00A030FB" w:rsidRDefault="00E55A1C" w:rsidP="00A030FB">
      <w:pPr>
        <w:jc w:val="center"/>
        <w:rPr>
          <w:b/>
          <w:lang w:val="sr-Cyrl-RS"/>
        </w:rPr>
      </w:pPr>
      <w:r w:rsidRPr="00BC4690">
        <w:rPr>
          <w:b/>
          <w:lang w:val="sr-Cyrl-RS"/>
        </w:rPr>
        <w:t>О</w:t>
      </w:r>
      <w:r w:rsidR="00A030FB">
        <w:rPr>
          <w:b/>
          <w:lang w:val="sr-Cyrl-RS"/>
        </w:rPr>
        <w:t xml:space="preserve"> </w:t>
      </w:r>
      <w:r w:rsidRPr="00BC4690">
        <w:rPr>
          <w:b/>
          <w:lang w:val="sr-Cyrl-RS"/>
        </w:rPr>
        <w:t>ПОТВРЂИВАЊУ</w:t>
      </w:r>
      <w:r w:rsidR="00A030FB">
        <w:rPr>
          <w:b/>
          <w:lang w:val="sr-Cyrl-RS"/>
        </w:rPr>
        <w:t xml:space="preserve"> </w:t>
      </w:r>
      <w:r w:rsidRPr="00BC4690">
        <w:rPr>
          <w:rFonts w:eastAsia="SimSun"/>
          <w:b/>
          <w:kern w:val="1"/>
          <w:lang w:val="sr-Cyrl-RS" w:eastAsia="hi-IN" w:bidi="hi-IN"/>
        </w:rPr>
        <w:t>ОДЛУК</w:t>
      </w:r>
      <w:r>
        <w:rPr>
          <w:rFonts w:eastAsia="SimSun"/>
          <w:b/>
          <w:kern w:val="1"/>
          <w:lang w:val="sr-Cyrl-RS" w:eastAsia="hi-IN" w:bidi="hi-IN"/>
        </w:rPr>
        <w:t>Е</w:t>
      </w:r>
      <w:r w:rsidRPr="00BC4690">
        <w:rPr>
          <w:rFonts w:eastAsia="SimSun"/>
          <w:b/>
          <w:kern w:val="1"/>
          <w:lang w:val="sr-Cyrl-RS" w:eastAsia="hi-IN" w:bidi="hi-IN"/>
        </w:rPr>
        <w:t xml:space="preserve"> </w:t>
      </w:r>
      <w:r w:rsidR="00A030FB">
        <w:rPr>
          <w:b/>
        </w:rPr>
        <w:t>БРOJ 1/2021</w:t>
      </w:r>
    </w:p>
    <w:p w:rsidR="00A030FB" w:rsidRDefault="00A030FB" w:rsidP="00A030FB">
      <w:pPr>
        <w:jc w:val="center"/>
      </w:pPr>
      <w:r>
        <w:rPr>
          <w:b/>
        </w:rPr>
        <w:t>САВЕТА ЗА СТАБИЛИЗАЦИЈУ И ПРИДРУЖИВАЊЕ ЕУ И СРБИЈЕ</w:t>
      </w:r>
    </w:p>
    <w:p w:rsidR="00A030FB" w:rsidRPr="00A030FB" w:rsidRDefault="00A030FB" w:rsidP="00A030FB">
      <w:pPr>
        <w:jc w:val="center"/>
        <w:rPr>
          <w:lang w:val="sr-Cyrl-RS"/>
        </w:rPr>
      </w:pPr>
      <w:r>
        <w:rPr>
          <w:b/>
          <w:lang w:val="sr-Cyrl-RS"/>
        </w:rPr>
        <w:t>О ИЗМЕНИ СПОРАЗУМА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w:t>
      </w:r>
      <w:r>
        <w:rPr>
          <w:b/>
        </w:rPr>
        <w:t>”</w:t>
      </w:r>
      <w:r>
        <w:rPr>
          <w:b/>
          <w:lang w:val="sr-Cyrl-RS"/>
        </w:rPr>
        <w:t xml:space="preserve"> И МЕТОДАМА АДМИНИСТРАТИВНЕ САРАДЊЕ</w:t>
      </w:r>
    </w:p>
    <w:p w:rsidR="00E55A1C" w:rsidRPr="00003A75" w:rsidRDefault="00E55A1C" w:rsidP="00E55A1C">
      <w:pPr>
        <w:jc w:val="center"/>
        <w:rPr>
          <w:rFonts w:eastAsia="SimSun"/>
          <w:b/>
          <w:kern w:val="1"/>
          <w:lang w:val="sr-Cyrl-RS" w:eastAsia="hi-IN" w:bidi="hi-IN"/>
        </w:rPr>
      </w:pPr>
    </w:p>
    <w:p w:rsidR="00E55A1C" w:rsidRPr="00003A75" w:rsidRDefault="00E55A1C" w:rsidP="00E55A1C">
      <w:pPr>
        <w:jc w:val="center"/>
        <w:rPr>
          <w:rFonts w:eastAsia="SimSun"/>
          <w:b/>
          <w:kern w:val="1"/>
          <w:lang w:val="sr-Cyrl-RS" w:eastAsia="hi-IN" w:bidi="hi-IN"/>
        </w:rPr>
      </w:pPr>
      <w:r w:rsidRPr="00003A75">
        <w:rPr>
          <w:rFonts w:eastAsia="SimSun"/>
          <w:b/>
          <w:kern w:val="1"/>
          <w:lang w:val="sr-Cyrl-RS" w:eastAsia="hi-IN" w:bidi="hi-IN"/>
        </w:rPr>
        <w:t xml:space="preserve">  </w:t>
      </w:r>
    </w:p>
    <w:p w:rsidR="00E55A1C" w:rsidRPr="00003A75" w:rsidRDefault="00E55A1C" w:rsidP="00E55A1C">
      <w:pPr>
        <w:jc w:val="center"/>
        <w:rPr>
          <w:b/>
          <w:lang w:val="sr-Cyrl-RS"/>
        </w:rPr>
      </w:pPr>
    </w:p>
    <w:p w:rsidR="00E55A1C" w:rsidRPr="00003A75" w:rsidRDefault="00E55A1C" w:rsidP="00E55A1C">
      <w:pPr>
        <w:jc w:val="center"/>
        <w:rPr>
          <w:lang w:val="sr-Cyrl-RS"/>
        </w:rPr>
      </w:pPr>
      <w:r w:rsidRPr="00003A75">
        <w:rPr>
          <w:lang w:val="sr-Cyrl-RS"/>
        </w:rPr>
        <w:t>Члан 1.</w:t>
      </w:r>
    </w:p>
    <w:p w:rsidR="00E55A1C" w:rsidRPr="00966FCB" w:rsidRDefault="00E55A1C" w:rsidP="00E55A1C">
      <w:pPr>
        <w:jc w:val="center"/>
        <w:rPr>
          <w:sz w:val="12"/>
          <w:szCs w:val="12"/>
          <w:lang w:val="sr-Cyrl-RS"/>
        </w:rPr>
      </w:pPr>
    </w:p>
    <w:p w:rsidR="00E55A1C" w:rsidRPr="00802E36" w:rsidRDefault="00E55A1C" w:rsidP="00E55A1C">
      <w:pPr>
        <w:jc w:val="both"/>
        <w:rPr>
          <w:rFonts w:eastAsia="SimSun"/>
          <w:kern w:val="1"/>
          <w:lang w:val="sr-Cyrl-RS" w:eastAsia="hi-IN" w:bidi="hi-IN"/>
        </w:rPr>
      </w:pPr>
      <w:r w:rsidRPr="00003A75">
        <w:rPr>
          <w:lang w:val="sr-Cyrl-RS"/>
        </w:rPr>
        <w:tab/>
      </w:r>
      <w:r w:rsidRPr="00875C67">
        <w:rPr>
          <w:spacing w:val="-2"/>
          <w:lang w:val="sr-Cyrl-RS"/>
        </w:rPr>
        <w:t xml:space="preserve">Потврђује се </w:t>
      </w:r>
      <w:r w:rsidR="00A030FB" w:rsidRPr="00875C67">
        <w:rPr>
          <w:spacing w:val="-2"/>
          <w:lang w:val="sr-Cyrl-CS"/>
        </w:rPr>
        <w:t xml:space="preserve">Одлука Број 1/2021 Савета за стабилизацију и придруживање ЕУ и </w:t>
      </w:r>
      <w:r w:rsidR="00A030FB" w:rsidRPr="000B2093">
        <w:rPr>
          <w:lang w:val="sr-Cyrl-CS"/>
        </w:rPr>
        <w:t>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w:t>
      </w:r>
      <w:r w:rsidR="00A030FB">
        <w:rPr>
          <w:lang w:val="sr-Cyrl-CS"/>
        </w:rPr>
        <w:t>”</w:t>
      </w:r>
      <w:r w:rsidR="00A030FB" w:rsidRPr="000B2093">
        <w:rPr>
          <w:lang w:val="sr-Cyrl-CS"/>
        </w:rPr>
        <w:t xml:space="preserve"> и методама административне сарадње</w:t>
      </w:r>
      <w:r>
        <w:rPr>
          <w:rFonts w:eastAsia="SimSun"/>
          <w:kern w:val="1"/>
          <w:lang w:val="sr-Cyrl-RS" w:eastAsia="hi-IN" w:bidi="hi-IN"/>
        </w:rPr>
        <w:t xml:space="preserve">, </w:t>
      </w:r>
      <w:r w:rsidR="00304BAC" w:rsidRPr="00304BAC">
        <w:rPr>
          <w:rFonts w:eastAsia="SimSun"/>
          <w:kern w:val="1"/>
          <w:lang w:val="sr-Cyrl-RS" w:eastAsia="hi-IN" w:bidi="hi-IN"/>
        </w:rPr>
        <w:t>усвојена</w:t>
      </w:r>
      <w:r w:rsidR="008C40F2">
        <w:rPr>
          <w:rFonts w:eastAsia="SimSun"/>
          <w:kern w:val="1"/>
          <w:lang w:val="sr-Cyrl-RS" w:eastAsia="hi-IN" w:bidi="hi-IN"/>
        </w:rPr>
        <w:t xml:space="preserve"> </w:t>
      </w:r>
      <w:r w:rsidR="00DD28C5" w:rsidRPr="00A55273">
        <w:rPr>
          <w:rFonts w:eastAsia="SimSun"/>
          <w:kern w:val="1"/>
          <w:lang w:val="sr-Latn-RS" w:eastAsia="hi-IN" w:bidi="hi-IN"/>
        </w:rPr>
        <w:t>6</w:t>
      </w:r>
      <w:r w:rsidR="00304BAC" w:rsidRPr="00A55273">
        <w:rPr>
          <w:rFonts w:eastAsia="SimSun"/>
          <w:kern w:val="1"/>
          <w:lang w:val="sr-Cyrl-RS" w:eastAsia="hi-IN" w:bidi="hi-IN"/>
        </w:rPr>
        <w:t xml:space="preserve">. </w:t>
      </w:r>
      <w:r w:rsidR="00CA0040" w:rsidRPr="00A55273">
        <w:rPr>
          <w:rFonts w:eastAsia="SimSun"/>
          <w:kern w:val="1"/>
          <w:lang w:val="sr-Cyrl-RS" w:eastAsia="hi-IN" w:bidi="hi-IN"/>
        </w:rPr>
        <w:t>децембра</w:t>
      </w:r>
      <w:r w:rsidR="00304BAC" w:rsidRPr="00A55273">
        <w:rPr>
          <w:rFonts w:eastAsia="SimSun"/>
          <w:kern w:val="1"/>
          <w:lang w:val="sr-Cyrl-RS" w:eastAsia="hi-IN" w:bidi="hi-IN"/>
        </w:rPr>
        <w:t xml:space="preserve"> 2021. године, </w:t>
      </w:r>
      <w:r w:rsidR="008C40F2" w:rsidRPr="00A55273">
        <w:rPr>
          <w:rFonts w:eastAsia="SimSun"/>
          <w:kern w:val="1"/>
          <w:lang w:val="sr-Cyrl-RS" w:eastAsia="hi-IN" w:bidi="hi-IN"/>
        </w:rPr>
        <w:t xml:space="preserve">у оригиналу </w:t>
      </w:r>
      <w:r w:rsidRPr="00A55273">
        <w:rPr>
          <w:rFonts w:eastAsia="SimSun"/>
          <w:kern w:val="1"/>
          <w:lang w:val="sr-Cyrl-RS" w:eastAsia="hi-IN" w:bidi="hi-IN"/>
        </w:rPr>
        <w:t xml:space="preserve">на </w:t>
      </w:r>
      <w:r w:rsidR="008C40F2" w:rsidRPr="00A55273">
        <w:rPr>
          <w:rFonts w:eastAsia="SimSun"/>
          <w:kern w:val="1"/>
          <w:lang w:val="sr-Cyrl-RS" w:eastAsia="hi-IN" w:bidi="hi-IN"/>
        </w:rPr>
        <w:t xml:space="preserve">српском и </w:t>
      </w:r>
      <w:r w:rsidRPr="00A55273">
        <w:rPr>
          <w:rFonts w:eastAsia="SimSun"/>
          <w:kern w:val="1"/>
          <w:lang w:val="sr-Cyrl-RS" w:eastAsia="hi-IN" w:bidi="hi-IN"/>
        </w:rPr>
        <w:t>енглеском</w:t>
      </w:r>
      <w:r w:rsidR="00152345" w:rsidRPr="00A55273">
        <w:rPr>
          <w:rFonts w:eastAsia="SimSun"/>
          <w:kern w:val="1"/>
          <w:lang w:val="sr-Cyrl-RS" w:eastAsia="hi-IN" w:bidi="hi-IN"/>
        </w:rPr>
        <w:t xml:space="preserve"> </w:t>
      </w:r>
      <w:r w:rsidRPr="00A55273">
        <w:rPr>
          <w:rFonts w:eastAsia="SimSun"/>
          <w:kern w:val="1"/>
          <w:lang w:val="sr-Cyrl-RS" w:eastAsia="hi-IN" w:bidi="hi-IN"/>
        </w:rPr>
        <w:t>језику.</w:t>
      </w:r>
    </w:p>
    <w:p w:rsidR="00E55A1C" w:rsidRPr="004B5550" w:rsidRDefault="00E55A1C" w:rsidP="00E55A1C">
      <w:pPr>
        <w:rPr>
          <w:lang w:val="sr-Cyrl-RS"/>
        </w:rPr>
      </w:pPr>
    </w:p>
    <w:p w:rsidR="00E55A1C" w:rsidRPr="004B5550" w:rsidRDefault="00E55A1C" w:rsidP="00E55A1C">
      <w:pPr>
        <w:jc w:val="center"/>
        <w:rPr>
          <w:lang w:val="sr-Cyrl-RS"/>
        </w:rPr>
      </w:pPr>
      <w:r w:rsidRPr="004B5550">
        <w:rPr>
          <w:lang w:val="sr-Cyrl-RS"/>
        </w:rPr>
        <w:t xml:space="preserve">Члан 2. </w:t>
      </w:r>
    </w:p>
    <w:p w:rsidR="00E55A1C" w:rsidRPr="00966FCB" w:rsidRDefault="00E55A1C" w:rsidP="00E55A1C">
      <w:pPr>
        <w:jc w:val="center"/>
        <w:rPr>
          <w:sz w:val="12"/>
          <w:szCs w:val="12"/>
          <w:lang w:val="sr-Cyrl-RS"/>
        </w:rPr>
      </w:pPr>
    </w:p>
    <w:p w:rsidR="00E55A1C" w:rsidRDefault="00E55A1C" w:rsidP="00E55A1C">
      <w:pPr>
        <w:jc w:val="both"/>
        <w:rPr>
          <w:lang w:val="sr-Cyrl-RS"/>
        </w:rPr>
      </w:pPr>
      <w:r w:rsidRPr="004B5550">
        <w:rPr>
          <w:lang w:val="sr-Cyrl-RS"/>
        </w:rPr>
        <w:tab/>
        <w:t>Текст</w:t>
      </w:r>
      <w:r>
        <w:rPr>
          <w:lang w:val="sr-Cyrl-RS"/>
        </w:rPr>
        <w:t xml:space="preserve"> </w:t>
      </w:r>
      <w:r w:rsidR="00A030FB" w:rsidRPr="000B2093">
        <w:rPr>
          <w:lang w:val="sr-Cyrl-CS"/>
        </w:rPr>
        <w:t>Одлук</w:t>
      </w:r>
      <w:r w:rsidR="00A030FB">
        <w:rPr>
          <w:lang w:val="sr-Cyrl-CS"/>
        </w:rPr>
        <w:t>е Број 1/2021</w:t>
      </w:r>
      <w:r w:rsidR="00A030FB" w:rsidRPr="000B2093">
        <w:rPr>
          <w:lang w:val="sr-Cyrl-CS"/>
        </w:rPr>
        <w:t xml:space="preserve"> Савета за стабилизацију и придруживање ЕУ и 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w:t>
      </w:r>
      <w:r w:rsidR="00A030FB">
        <w:rPr>
          <w:lang w:val="sr-Cyrl-CS"/>
        </w:rPr>
        <w:t>”</w:t>
      </w:r>
      <w:r w:rsidR="00A030FB" w:rsidRPr="000B2093">
        <w:rPr>
          <w:lang w:val="sr-Cyrl-CS"/>
        </w:rPr>
        <w:t xml:space="preserve"> и методама административне сарадње</w:t>
      </w:r>
      <w:r w:rsidRPr="00A55273">
        <w:rPr>
          <w:bCs/>
          <w:lang w:val="sr-Cyrl-RS"/>
        </w:rPr>
        <w:t xml:space="preserve">, </w:t>
      </w:r>
      <w:r w:rsidR="008C40F2" w:rsidRPr="00A55273">
        <w:rPr>
          <w:lang w:val="sr-Cyrl-RS"/>
        </w:rPr>
        <w:t>у оригиналу на</w:t>
      </w:r>
      <w:r w:rsidR="00152345" w:rsidRPr="00A55273">
        <w:rPr>
          <w:lang w:val="sr-Cyrl-RS"/>
        </w:rPr>
        <w:t xml:space="preserve"> </w:t>
      </w:r>
      <w:r w:rsidRPr="00A55273">
        <w:rPr>
          <w:lang w:val="sr-Cyrl-RS"/>
        </w:rPr>
        <w:t>српск</w:t>
      </w:r>
      <w:r w:rsidR="00152345" w:rsidRPr="00A55273">
        <w:rPr>
          <w:lang w:val="sr-Cyrl-RS"/>
        </w:rPr>
        <w:t>ом</w:t>
      </w:r>
      <w:r w:rsidRPr="00A55273">
        <w:rPr>
          <w:lang w:val="sr-Cyrl-RS"/>
        </w:rPr>
        <w:t xml:space="preserve"> језик</w:t>
      </w:r>
      <w:r w:rsidR="00152345" w:rsidRPr="00A55273">
        <w:rPr>
          <w:lang w:val="sr-Cyrl-RS"/>
        </w:rPr>
        <w:t>у</w:t>
      </w:r>
      <w:r w:rsidRPr="00A55273">
        <w:rPr>
          <w:lang w:val="sr-Cyrl-RS"/>
        </w:rPr>
        <w:t xml:space="preserve"> гласи:</w:t>
      </w:r>
    </w:p>
    <w:p w:rsidR="004124F6" w:rsidRDefault="004124F6" w:rsidP="004124F6">
      <w:pPr>
        <w:pStyle w:val="Default"/>
        <w:spacing w:before="120" w:after="120" w:line="360" w:lineRule="auto"/>
        <w:jc w:val="center"/>
        <w:rPr>
          <w:rFonts w:ascii="Times New Roman" w:hAnsi="Times New Roman" w:cs="Times New Roman"/>
          <w:color w:val="auto"/>
          <w:sz w:val="23"/>
          <w:szCs w:val="23"/>
          <w:lang w:val="en-GB" w:eastAsia="en-GB"/>
        </w:rPr>
        <w:sectPr w:rsidR="004124F6" w:rsidSect="002016B9">
          <w:footerReference w:type="default" r:id="rId8"/>
          <w:footnotePr>
            <w:numRestart w:val="eachPage"/>
          </w:footnotePr>
          <w:pgSz w:w="11906" w:h="16838" w:code="9"/>
          <w:pgMar w:top="1134" w:right="1134" w:bottom="1134" w:left="1134" w:header="567" w:footer="567" w:gutter="0"/>
          <w:pgNumType w:start="1"/>
          <w:cols w:space="709"/>
          <w:docGrid w:linePitch="326"/>
        </w:sectPr>
      </w:pPr>
      <w:bookmarkStart w:id="0" w:name="_Hlk67383582"/>
    </w:p>
    <w:bookmarkEnd w:id="0"/>
    <w:p w:rsidR="002857C8" w:rsidRPr="002857C8" w:rsidRDefault="002857C8" w:rsidP="002857C8">
      <w:pPr>
        <w:suppressAutoHyphens/>
        <w:spacing w:before="120" w:after="120" w:line="360" w:lineRule="auto"/>
        <w:ind w:left="720" w:hanging="540"/>
        <w:rPr>
          <w:rFonts w:eastAsia="Calibri"/>
          <w:szCs w:val="22"/>
          <w:lang w:val="en-GB"/>
        </w:rPr>
      </w:pPr>
    </w:p>
    <w:p w:rsidR="00236E83" w:rsidRPr="00236E83" w:rsidRDefault="002857C8" w:rsidP="00236E83">
      <w:pPr>
        <w:jc w:val="center"/>
        <w:rPr>
          <w:rFonts w:eastAsia="Calibri"/>
          <w:szCs w:val="22"/>
          <w:lang w:val="en-GB"/>
        </w:rPr>
      </w:pPr>
      <w:r w:rsidRPr="002857C8">
        <w:rPr>
          <w:rFonts w:eastAsia="Calibri"/>
          <w:szCs w:val="22"/>
          <w:lang w:val="en-GB"/>
        </w:rPr>
        <w:tab/>
      </w:r>
      <w:r w:rsidR="00236E83" w:rsidRPr="00236E83">
        <w:rPr>
          <w:rFonts w:eastAsia="Calibri"/>
          <w:b/>
          <w:szCs w:val="22"/>
          <w:lang w:val="en-GB"/>
        </w:rPr>
        <w:t>ОДЛУКА БРOJ 1/2021</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САВЕТА ЗА СТАБИЛИЗАЦИЈУ И ПРИДРУЖИВАЊЕ ЕУ И СРБИЈЕ</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о</w:t>
      </w:r>
    </w:p>
    <w:p w:rsidR="00236E83" w:rsidRPr="00236E83" w:rsidRDefault="00236E83" w:rsidP="00236E83">
      <w:pPr>
        <w:suppressAutoHyphens/>
        <w:spacing w:before="120" w:after="120" w:line="360" w:lineRule="auto"/>
        <w:jc w:val="center"/>
        <w:rPr>
          <w:rFonts w:eastAsia="Calibri"/>
          <w:szCs w:val="22"/>
          <w:lang w:val="en-GB"/>
        </w:rPr>
      </w:pPr>
      <w:proofErr w:type="gramStart"/>
      <w:r w:rsidRPr="00236E83">
        <w:rPr>
          <w:rFonts w:eastAsia="Calibri"/>
          <w:b/>
          <w:szCs w:val="22"/>
          <w:lang w:val="en-GB"/>
        </w:rPr>
        <w:t>измени  Споразум</w:t>
      </w:r>
      <w:proofErr w:type="gramEnd"/>
      <w:r w:rsidRPr="00236E83">
        <w:rPr>
          <w:rFonts w:eastAsia="Calibri"/>
          <w:b/>
          <w:szCs w:val="22"/>
          <w:lang w:val="en-GB"/>
        </w:rPr>
        <w:t xml:space="preserve">a о стабилизацији и придруживању </w:t>
      </w:r>
      <w:r w:rsidRPr="00236E83">
        <w:rPr>
          <w:b/>
          <w:szCs w:val="20"/>
          <w:lang w:val="en-GB" w:eastAsia="en-GB"/>
        </w:rPr>
        <w:t xml:space="preserve">између Европских заједница и њихових држава чланица, са једне стране, и Републике Србије, са друге стране, заменом његовог </w:t>
      </w:r>
      <w:r w:rsidRPr="00236E83">
        <w:rPr>
          <w:rFonts w:eastAsia="Calibri"/>
          <w:b/>
          <w:szCs w:val="22"/>
          <w:lang w:val="en-GB"/>
        </w:rPr>
        <w:t xml:space="preserve">Протокола 3 </w:t>
      </w:r>
      <w:r w:rsidRPr="00236E83">
        <w:rPr>
          <w:b/>
          <w:szCs w:val="20"/>
          <w:lang w:val="en-GB" w:eastAsia="en-GB"/>
        </w:rPr>
        <w:t>о дефиницији појма</w:t>
      </w:r>
      <w:r w:rsidRPr="00236E83">
        <w:rPr>
          <w:rFonts w:eastAsia="Calibri"/>
          <w:b/>
          <w:szCs w:val="22"/>
          <w:lang w:val="en-GB"/>
        </w:rPr>
        <w:t xml:space="preserve"> „производи са пореклом” и методама административне сарадње</w:t>
      </w:r>
    </w:p>
    <w:p w:rsidR="00236E83" w:rsidRPr="00236E83" w:rsidRDefault="00236E83" w:rsidP="00236E83">
      <w:pPr>
        <w:suppressAutoHyphens/>
        <w:spacing w:before="120" w:after="120" w:line="360" w:lineRule="auto"/>
        <w:jc w:val="center"/>
        <w:rPr>
          <w:rFonts w:eastAsia="Calibri"/>
          <w:b/>
          <w:szCs w:val="22"/>
          <w:lang w:val="en-GB"/>
        </w:rPr>
      </w:pPr>
    </w:p>
    <w:p w:rsidR="00236E83" w:rsidRPr="00236E83" w:rsidRDefault="00236E83" w:rsidP="00236E83">
      <w:pPr>
        <w:keepNext/>
        <w:suppressAutoHyphens/>
        <w:spacing w:before="120" w:after="120" w:line="360" w:lineRule="auto"/>
        <w:jc w:val="both"/>
        <w:rPr>
          <w:rFonts w:eastAsia="Calibri"/>
          <w:szCs w:val="22"/>
          <w:lang w:val="en-GB"/>
        </w:rPr>
      </w:pPr>
      <w:r w:rsidRPr="00236E83">
        <w:rPr>
          <w:rFonts w:eastAsia="Calibri"/>
          <w:szCs w:val="22"/>
          <w:lang w:val="en-GB"/>
        </w:rPr>
        <w:t>САВЕТ ЗА СТАБИЛИЗАЦИЈУ И ПРИДРУЖИВАЊЕ ЕУ И СРБИЈЕ,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 xml:space="preserve">имајући у виду Споразум о стабилизацији и придруживању </w:t>
      </w:r>
      <w:r w:rsidRPr="00236E83">
        <w:rPr>
          <w:szCs w:val="20"/>
          <w:lang w:val="en-GB" w:eastAsia="en-GB"/>
        </w:rPr>
        <w:t>између Европских заједница и њихових држава чланица, са једне стране, и Републике Србије, са друге стране</w:t>
      </w:r>
      <w:r w:rsidRPr="00236E83">
        <w:rPr>
          <w:rFonts w:eastAsia="Calibri"/>
          <w:szCs w:val="22"/>
          <w:vertAlign w:val="superscript"/>
          <w:lang w:val="en-GB"/>
        </w:rPr>
        <w:footnoteReference w:id="1"/>
      </w:r>
      <w:r w:rsidRPr="00236E83">
        <w:rPr>
          <w:szCs w:val="20"/>
          <w:lang w:val="en-GB" w:eastAsia="en-GB"/>
        </w:rPr>
        <w:t>, а нарочито члан 3. његовог Протокола 3</w:t>
      </w:r>
      <w:r w:rsidRPr="00236E83">
        <w:rPr>
          <w:rFonts w:eastAsia="Calibri"/>
          <w:szCs w:val="22"/>
          <w:lang w:val="en-GB"/>
        </w:rPr>
        <w:t xml:space="preserve"> о дефиницији појма „производи са пореклом” и методама административне сарадње,</w:t>
      </w:r>
      <w:r w:rsidRPr="00236E83">
        <w:rPr>
          <w:rFonts w:eastAsia="Calibri"/>
          <w:szCs w:val="22"/>
          <w:lang w:val="en-GB"/>
        </w:rPr>
        <w:br w:type="page"/>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SimSun"/>
          <w:kern w:val="2"/>
          <w:lang w:val="en-GB" w:eastAsia="hi-IN" w:bidi="hi-IN"/>
        </w:rPr>
        <w:t>с обзиром на то да:</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236E83">
        <w:rPr>
          <w:rFonts w:eastAsia="Calibri"/>
          <w:lang w:val="en-GB"/>
        </w:rPr>
        <w:t xml:space="preserve">Члан 44. Споразума о стабилизацији и придруживању </w:t>
      </w:r>
      <w:r w:rsidRPr="00236E83">
        <w:rPr>
          <w:lang w:val="en-GB" w:eastAsia="en-GB"/>
        </w:rPr>
        <w:t>између Европских заједница и њихових држава чланица, са једне стране, и Републике Србије, са друге стране (у даљем тексту: Споразум),</w:t>
      </w:r>
      <w:r w:rsidRPr="00236E83">
        <w:rPr>
          <w:rFonts w:eastAsia="Calibri"/>
          <w:lang w:val="en-GB"/>
        </w:rPr>
        <w:t xml:space="preserve"> односи се на Протокол 3 уз Споразум (у даљем тексту: Протокол 3) који садржи правила о пореклу.</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236E83">
        <w:rPr>
          <w:rFonts w:eastAsia="Calibri"/>
          <w:szCs w:val="22"/>
          <w:lang w:val="en-GB"/>
        </w:rPr>
        <w:t xml:space="preserve">Чланом 3. Протокола 3 прописано је да Савет за </w:t>
      </w:r>
      <w:r w:rsidRPr="00236E83">
        <w:rPr>
          <w:rFonts w:eastAsia="Calibri"/>
          <w:lang w:val="en-GB"/>
        </w:rPr>
        <w:t>стабилизацију и придруживање установљен чланом 119. Споразума може одлучити да измени одредбе Протокола 3.</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236E83">
        <w:rPr>
          <w:rFonts w:eastAsia="Calibri"/>
          <w:lang w:val="en-GB"/>
        </w:rPr>
        <w:t>Регионалнa конвенцијa о пан-евро-медитеранским преференцијалним правилима о пореклу</w:t>
      </w:r>
      <w:r w:rsidRPr="00236E83">
        <w:rPr>
          <w:rFonts w:eastAsia="Calibri"/>
          <w:szCs w:val="22"/>
          <w:vertAlign w:val="superscript"/>
          <w:lang w:val="en-GB"/>
        </w:rPr>
        <w:footnoteReference w:id="2"/>
      </w:r>
      <w:r w:rsidRPr="00236E83">
        <w:rPr>
          <w:rFonts w:eastAsia="Calibri"/>
          <w:lang w:val="en-GB"/>
        </w:rPr>
        <w:t xml:space="preserve"> (у даљем тексту: Конвенција) усмерена је на преношење постојећих </w:t>
      </w:r>
      <w:r w:rsidRPr="00875C67">
        <w:rPr>
          <w:rFonts w:eastAsia="Calibri"/>
          <w:spacing w:val="-2"/>
          <w:lang w:val="en-GB"/>
        </w:rPr>
        <w:t xml:space="preserve">билатералних система правила о пореклу установљених у билатералним </w:t>
      </w:r>
      <w:r w:rsidRPr="00236E83">
        <w:rPr>
          <w:rFonts w:eastAsia="Calibri"/>
          <w:lang w:val="en-GB"/>
        </w:rPr>
        <w:t xml:space="preserve">споразумима о слободној трговини закључених између Страна уговорница Конвенције у мултилатерални оквир, не доводећи у питање начела садржана у тим билатералним споразумима. </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236E83">
        <w:rPr>
          <w:rFonts w:eastAsia="Calibri"/>
          <w:lang w:val="en-GB"/>
        </w:rPr>
        <w:t>Унија и Србија потписале су Конвенцију 15. јуна 2011. године, односно 12. новембра 2012. године.</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236E83">
        <w:rPr>
          <w:rFonts w:eastAsia="Calibri"/>
          <w:lang w:val="en-GB"/>
        </w:rPr>
        <w:t>Унија и Србија депоновале су своје инструменте приступања код депозитара Конвенције 26. марта 2012. године, односно 1. јула 2013. године. Стога, у складу са чланом 10. став 3.  Конвенције, Конвенција је ступила на снагу у односу на Европску унију и Србију 1. маја 2012. године, односно 1. септембра 2013. године.</w:t>
      </w:r>
      <w:r w:rsidRPr="00236E83">
        <w:rPr>
          <w:rFonts w:eastAsia="Calibri"/>
          <w:szCs w:val="22"/>
          <w:lang w:val="en-GB"/>
        </w:rPr>
        <w:br w:type="page"/>
      </w:r>
    </w:p>
    <w:p w:rsidR="00236E83" w:rsidRPr="00236E83" w:rsidRDefault="00236E83" w:rsidP="00236E83">
      <w:pPr>
        <w:numPr>
          <w:ilvl w:val="0"/>
          <w:numId w:val="38"/>
        </w:numPr>
        <w:suppressAutoHyphens/>
        <w:spacing w:before="120" w:after="120" w:line="360" w:lineRule="auto"/>
        <w:jc w:val="both"/>
        <w:rPr>
          <w:rFonts w:eastAsia="Calibri"/>
          <w:szCs w:val="22"/>
          <w:lang w:val="en-GB"/>
        </w:rPr>
      </w:pPr>
      <w:r w:rsidRPr="00875C67">
        <w:rPr>
          <w:rFonts w:eastAsia="Calibri"/>
          <w:spacing w:val="-2"/>
          <w:lang w:val="en-GB"/>
        </w:rPr>
        <w:t xml:space="preserve">Одлуком број 1/2014 Савета за стабилизацију и придруживање ЕУ и Србије, </w:t>
      </w:r>
      <w:r w:rsidRPr="00236E83">
        <w:rPr>
          <w:rFonts w:eastAsia="Calibri"/>
          <w:lang w:val="en-GB"/>
        </w:rPr>
        <w:t>Протокол 3 је замењен новим протоколом који се позива на Конвенцију</w:t>
      </w:r>
      <w:r w:rsidRPr="00236E83">
        <w:rPr>
          <w:rFonts w:eastAsia="Calibri"/>
          <w:b/>
          <w:vertAlign w:val="superscript"/>
          <w:lang w:val="en-GB"/>
        </w:rPr>
        <w:footnoteReference w:id="3"/>
      </w:r>
      <w:r w:rsidRPr="00236E83">
        <w:rPr>
          <w:rFonts w:eastAsia="Calibri"/>
          <w:lang w:val="en-GB"/>
        </w:rPr>
        <w:t xml:space="preserve">. </w:t>
      </w:r>
    </w:p>
    <w:p w:rsidR="00236E83" w:rsidRPr="00236E83" w:rsidRDefault="00236E83" w:rsidP="00236E83">
      <w:pPr>
        <w:numPr>
          <w:ilvl w:val="0"/>
          <w:numId w:val="38"/>
        </w:numPr>
        <w:suppressAutoHyphens/>
        <w:spacing w:before="120" w:after="120" w:line="360" w:lineRule="auto"/>
        <w:ind w:left="851" w:hanging="851"/>
        <w:jc w:val="both"/>
        <w:rPr>
          <w:rFonts w:eastAsia="Calibri"/>
          <w:szCs w:val="22"/>
          <w:lang w:val="en-GB"/>
        </w:rPr>
      </w:pPr>
      <w:r w:rsidRPr="00875C67">
        <w:rPr>
          <w:rFonts w:eastAsia="Calibri"/>
          <w:spacing w:val="-2"/>
          <w:lang w:val="en-GB"/>
        </w:rPr>
        <w:t xml:space="preserve">До закључивања и ступања на снагу измене Конвенције, Унија и Република Србија </w:t>
      </w:r>
      <w:r w:rsidRPr="00236E83">
        <w:rPr>
          <w:rFonts w:eastAsia="Calibri"/>
          <w:lang w:val="en-GB"/>
        </w:rPr>
        <w:t>су се договориле да примењују алтернативни сет правила о пореклу заснованих на правилима измењене Конвенције, која би се могла билатерално примењивати као правила о пореклу алтернативна оним садржаним у Конвенцији.</w:t>
      </w:r>
    </w:p>
    <w:p w:rsidR="00236E83" w:rsidRPr="00236E83" w:rsidRDefault="00236E83" w:rsidP="00236E83">
      <w:pPr>
        <w:numPr>
          <w:ilvl w:val="0"/>
          <w:numId w:val="38"/>
        </w:numPr>
        <w:suppressAutoHyphens/>
        <w:spacing w:before="120" w:after="120" w:line="360" w:lineRule="auto"/>
        <w:jc w:val="both"/>
        <w:rPr>
          <w:rFonts w:eastAsia="Calibri"/>
          <w:szCs w:val="22"/>
          <w:lang w:val="en-GB"/>
        </w:rPr>
      </w:pPr>
      <w:r w:rsidRPr="00236E83">
        <w:rPr>
          <w:rFonts w:eastAsia="Calibri"/>
          <w:lang w:val="en-GB"/>
        </w:rPr>
        <w:t xml:space="preserve">Протокол 3 стога треба да буде замењен новим протоколом који предвиђа алтернативни сет правила о пореклу. Осим тога, нови протокол треба да </w:t>
      </w:r>
      <w:proofErr w:type="gramStart"/>
      <w:r w:rsidRPr="00236E83">
        <w:rPr>
          <w:rFonts w:eastAsia="Calibri"/>
          <w:lang w:val="en-GB"/>
        </w:rPr>
        <w:t>садржи  динамично</w:t>
      </w:r>
      <w:proofErr w:type="gramEnd"/>
      <w:r w:rsidRPr="00236E83">
        <w:rPr>
          <w:rFonts w:eastAsia="Calibri"/>
          <w:lang w:val="en-GB"/>
        </w:rPr>
        <w:t xml:space="preserve"> упућивање на Конвенцију, тако да увек упућује на последњу верзију Конвенције на снази.  </w:t>
      </w:r>
    </w:p>
    <w:p w:rsidR="00236E83" w:rsidRPr="00236E83" w:rsidRDefault="00236E83" w:rsidP="00236E83">
      <w:pPr>
        <w:suppressAutoHyphens/>
        <w:spacing w:before="120" w:after="120" w:line="360" w:lineRule="auto"/>
        <w:rPr>
          <w:rFonts w:eastAsia="Calibri"/>
          <w:szCs w:val="22"/>
          <w:lang w:val="en-GB"/>
        </w:rPr>
      </w:pPr>
      <w:r w:rsidRPr="00236E83">
        <w:rPr>
          <w:rFonts w:eastAsia="Calibri"/>
          <w:caps/>
          <w:szCs w:val="22"/>
          <w:lang w:val="en-GB"/>
        </w:rPr>
        <w:t>ДОНЕО ЈЕ ОВУ ОДЛУКУ</w:t>
      </w:r>
      <w:r w:rsidRPr="00236E83">
        <w:rPr>
          <w:rFonts w:eastAsia="Calibri"/>
          <w:szCs w:val="22"/>
          <w:lang w:val="en-GB"/>
        </w:rPr>
        <w:t>:</w:t>
      </w:r>
      <w:r w:rsidRPr="00236E83">
        <w:rPr>
          <w:rFonts w:eastAsia="Calibri"/>
          <w:szCs w:val="22"/>
          <w:lang w:val="en-GB"/>
        </w:rPr>
        <w:br w:type="page"/>
      </w:r>
    </w:p>
    <w:p w:rsidR="00236E83" w:rsidRPr="00236E83" w:rsidRDefault="00236E83" w:rsidP="00236E83">
      <w:pPr>
        <w:keepNext/>
        <w:suppressAutoHyphens/>
        <w:spacing w:before="120" w:after="120"/>
        <w:jc w:val="both"/>
        <w:rPr>
          <w:rFonts w:eastAsia="Calibri"/>
          <w:szCs w:val="22"/>
          <w:lang w:val="en-GB"/>
        </w:rPr>
      </w:pPr>
    </w:p>
    <w:p w:rsidR="00236E83" w:rsidRPr="00236E83" w:rsidRDefault="00236E83" w:rsidP="00236E83">
      <w:pPr>
        <w:keepNext/>
        <w:suppressAutoHyphens/>
        <w:spacing w:before="120" w:after="120"/>
        <w:jc w:val="center"/>
        <w:rPr>
          <w:rFonts w:eastAsia="Calibri"/>
          <w:szCs w:val="22"/>
          <w:lang w:val="en-GB"/>
        </w:rPr>
      </w:pPr>
      <w:r w:rsidRPr="00236E83">
        <w:rPr>
          <w:rFonts w:eastAsia="Calibri"/>
          <w:i/>
          <w:szCs w:val="22"/>
          <w:lang w:val="en-GB"/>
        </w:rPr>
        <w:t>Члан 1.</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Протокол 3 уз Споразум о стабилизацији и придруживању између Европских заједница и њихових држава чланица, са једне стране, и Републике Србије, са друге стране о дефиницији појма „производи са пореклом” и методама административне сарадње замењује се текстом садржаним у Анексу ове одлуке.</w:t>
      </w:r>
    </w:p>
    <w:p w:rsidR="00236E83" w:rsidRPr="00236E83" w:rsidRDefault="00236E83" w:rsidP="00236E83">
      <w:pPr>
        <w:keepNext/>
        <w:suppressAutoHyphens/>
        <w:spacing w:before="120" w:after="120"/>
        <w:jc w:val="center"/>
        <w:rPr>
          <w:rFonts w:eastAsia="Calibri"/>
          <w:szCs w:val="22"/>
          <w:lang w:val="en-GB"/>
        </w:rPr>
      </w:pPr>
      <w:r w:rsidRPr="00236E83">
        <w:rPr>
          <w:rFonts w:eastAsia="Calibri"/>
          <w:i/>
          <w:szCs w:val="22"/>
          <w:lang w:val="en-GB"/>
        </w:rPr>
        <w:t>Члан 2.</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 xml:space="preserve">Ова одлука ступа на снагу </w:t>
      </w:r>
      <w:r w:rsidRPr="00236E83">
        <w:rPr>
          <w:rFonts w:eastAsia="Calibri"/>
          <w:szCs w:val="22"/>
          <w:lang w:val="sr-Cyrl-RS"/>
        </w:rPr>
        <w:t>и примењује се од дана</w:t>
      </w:r>
      <w:r w:rsidRPr="00236E83">
        <w:rPr>
          <w:rFonts w:eastAsia="Calibri"/>
          <w:szCs w:val="22"/>
          <w:lang w:val="en-GB"/>
        </w:rPr>
        <w:t xml:space="preserve"> њеног </w:t>
      </w:r>
      <w:r w:rsidRPr="00236E83">
        <w:rPr>
          <w:rFonts w:eastAsia="Calibri"/>
          <w:szCs w:val="22"/>
          <w:lang w:val="sr-Cyrl-RS"/>
        </w:rPr>
        <w:t>доношења</w:t>
      </w:r>
      <w:r w:rsidRPr="00236E83">
        <w:rPr>
          <w:rFonts w:eastAsia="Calibri"/>
          <w:szCs w:val="22"/>
          <w:lang w:val="en-GB"/>
        </w:rPr>
        <w:t>.</w:t>
      </w:r>
    </w:p>
    <w:p w:rsidR="00236E83" w:rsidRPr="00236E83" w:rsidRDefault="00236E83" w:rsidP="00236E83">
      <w:pPr>
        <w:suppressAutoHyphens/>
        <w:spacing w:before="120" w:after="120" w:line="360" w:lineRule="auto"/>
        <w:rPr>
          <w:rFonts w:eastAsia="Calibri"/>
          <w:szCs w:val="22"/>
          <w:lang w:val="en-GB"/>
        </w:rPr>
      </w:pPr>
    </w:p>
    <w:p w:rsidR="00236E83" w:rsidRPr="00236E83" w:rsidRDefault="00236E83" w:rsidP="00236E83">
      <w:pPr>
        <w:suppressAutoHyphens/>
        <w:spacing w:before="120" w:after="120" w:line="360" w:lineRule="auto"/>
        <w:rPr>
          <w:rFonts w:eastAsia="Calibri"/>
          <w:szCs w:val="22"/>
          <w:lang w:val="en-GB"/>
        </w:rPr>
        <w:sectPr w:rsidR="00236E83" w:rsidRPr="00236E83">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134" w:bottom="1134" w:left="1134" w:header="0" w:footer="0" w:gutter="0"/>
          <w:cols w:space="720"/>
          <w:formProt w:val="0"/>
          <w:docGrid w:linePitch="360"/>
        </w:sectPr>
      </w:pPr>
    </w:p>
    <w:p w:rsidR="00236E83" w:rsidRPr="00236E83" w:rsidRDefault="00236E83" w:rsidP="00236E83">
      <w:pPr>
        <w:suppressAutoHyphens/>
        <w:spacing w:before="120" w:after="120" w:line="360" w:lineRule="auto"/>
        <w:jc w:val="center"/>
        <w:rPr>
          <w:rFonts w:eastAsia="Calibri"/>
          <w:b/>
          <w:szCs w:val="22"/>
          <w:lang w:val="en-GB"/>
        </w:rPr>
      </w:pPr>
      <w:bookmarkStart w:id="1" w:name="DQCNUMB_1"/>
      <w:bookmarkEnd w:id="1"/>
      <w:r w:rsidRPr="00236E83">
        <w:rPr>
          <w:rFonts w:eastAsia="Calibri"/>
          <w:b/>
          <w:smallCaps/>
          <w:szCs w:val="20"/>
          <w:lang w:val="en-GB"/>
        </w:rPr>
        <w:t>АНЕКС</w:t>
      </w:r>
    </w:p>
    <w:p w:rsidR="00236E83" w:rsidRPr="00236E83" w:rsidRDefault="00236E83" w:rsidP="00236E83">
      <w:pPr>
        <w:suppressAutoHyphens/>
        <w:spacing w:before="120" w:after="120" w:line="360" w:lineRule="auto"/>
        <w:jc w:val="center"/>
        <w:rPr>
          <w:rFonts w:eastAsia="Calibri"/>
          <w:szCs w:val="22"/>
          <w:lang w:val="en-GB"/>
        </w:rPr>
      </w:pPr>
      <w:r w:rsidRPr="00236E83">
        <w:rPr>
          <w:b/>
          <w:szCs w:val="20"/>
          <w:lang w:val="en-GB" w:eastAsia="en-GB"/>
        </w:rPr>
        <w:t>„Протокол 3</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о дефиницији појма „производи са пореклом” и методама административне сарадње</w:t>
      </w:r>
    </w:p>
    <w:p w:rsidR="00236E83" w:rsidRPr="00236E83" w:rsidRDefault="00236E83" w:rsidP="00236E83">
      <w:pPr>
        <w:keepNext/>
        <w:suppressAutoHyphens/>
        <w:spacing w:before="120" w:after="120" w:line="360" w:lineRule="auto"/>
        <w:jc w:val="center"/>
        <w:rPr>
          <w:rFonts w:eastAsia="Calibri"/>
          <w:szCs w:val="22"/>
          <w:lang w:val="en-GB"/>
        </w:rPr>
      </w:pPr>
      <w:r w:rsidRPr="00236E83">
        <w:rPr>
          <w:rFonts w:eastAsia="Calibri"/>
          <w:i/>
          <w:szCs w:val="22"/>
          <w:lang w:val="en-GB"/>
        </w:rPr>
        <w:t>Члан 1</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Правила о пореклу која се примењују</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У сврху спровођења овог споразума, примењују се </w:t>
      </w:r>
      <w:proofErr w:type="gramStart"/>
      <w:r w:rsidRPr="00236E83">
        <w:rPr>
          <w:rFonts w:eastAsia="Calibri"/>
          <w:szCs w:val="22"/>
          <w:lang w:val="en-GB"/>
        </w:rPr>
        <w:t>Прилог  I</w:t>
      </w:r>
      <w:proofErr w:type="gramEnd"/>
      <w:r w:rsidRPr="00236E83">
        <w:rPr>
          <w:rFonts w:eastAsia="Calibri"/>
          <w:szCs w:val="22"/>
          <w:lang w:val="en-GB"/>
        </w:rPr>
        <w:t xml:space="preserve"> и одговарајуће одредбе </w:t>
      </w:r>
      <w:r w:rsidRPr="00875C67">
        <w:rPr>
          <w:rFonts w:eastAsia="Calibri"/>
          <w:spacing w:val="-2"/>
          <w:szCs w:val="22"/>
          <w:lang w:val="en-GB"/>
        </w:rPr>
        <w:t xml:space="preserve">Прилога II Регионалне конвенције о пан-евро-медитеранским преференцијалним правилима </w:t>
      </w:r>
      <w:r w:rsidRPr="00236E83">
        <w:rPr>
          <w:rFonts w:eastAsia="Calibri"/>
          <w:szCs w:val="22"/>
          <w:lang w:val="en-GB"/>
        </w:rPr>
        <w:t>о пореклу (у даљем тексту: Конвенција)</w:t>
      </w:r>
      <w:r w:rsidRPr="00236E83">
        <w:rPr>
          <w:rFonts w:eastAsia="Calibri"/>
          <w:szCs w:val="22"/>
          <w:vertAlign w:val="superscript"/>
          <w:lang w:val="en-GB"/>
        </w:rPr>
        <w:footnoteReference w:id="4"/>
      </w:r>
      <w:r w:rsidRPr="00236E83">
        <w:rPr>
          <w:rFonts w:eastAsia="Calibri"/>
          <w:szCs w:val="22"/>
          <w:lang w:val="en-GB"/>
        </w:rPr>
        <w:t>, која је последњи пут измењена и објављена у „Службеном листу Европске уније”.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Сва упућивања на „одговарајући споразумˮ у Прилогу I и у одговарајућим одредбама </w:t>
      </w:r>
      <w:proofErr w:type="gramStart"/>
      <w:r w:rsidRPr="00236E83">
        <w:rPr>
          <w:rFonts w:eastAsia="Calibri"/>
          <w:szCs w:val="22"/>
          <w:lang w:val="en-GB"/>
        </w:rPr>
        <w:t>Прилога  II</w:t>
      </w:r>
      <w:proofErr w:type="gramEnd"/>
      <w:r w:rsidRPr="00236E83">
        <w:rPr>
          <w:rFonts w:eastAsia="Calibri"/>
          <w:szCs w:val="22"/>
          <w:lang w:val="en-GB"/>
        </w:rPr>
        <w:t xml:space="preserve">  Конвенције, сматрају се упућивањима на Споразум.</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w:t>
      </w:r>
      <w:r w:rsidRPr="00236E83">
        <w:rPr>
          <w:rFonts w:eastAsia="Calibri"/>
          <w:szCs w:val="22"/>
          <w:lang w:val="en-GB"/>
        </w:rPr>
        <w:tab/>
      </w:r>
      <w:r w:rsidRPr="00875C67">
        <w:rPr>
          <w:rFonts w:eastAsia="Calibri"/>
          <w:spacing w:val="-2"/>
          <w:szCs w:val="22"/>
          <w:lang w:val="en-GB"/>
        </w:rPr>
        <w:t xml:space="preserve">Без обзира на члан 16. став 5. и члан 21. став 3. Прилога I Конвенције, када </w:t>
      </w:r>
      <w:r w:rsidRPr="00236E83">
        <w:rPr>
          <w:rFonts w:eastAsia="Calibri"/>
          <w:szCs w:val="22"/>
          <w:lang w:val="en-GB"/>
        </w:rPr>
        <w:t>кумулација укључује једино државе ЕFТА, Фарска острва, Европску унију, Турску, учеснице у процесу стабилизације и придруживања, Републику Молдавију, Грузију и Украјину, доказ о пореклу може бити уверење о кретању робе EUR.1 или изјава о пореклу.</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Алтернативна правила о пореклу која се примењују</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1.</w:t>
      </w:r>
      <w:r w:rsidRPr="00236E83">
        <w:rPr>
          <w:rFonts w:eastAsia="Calibri"/>
          <w:szCs w:val="22"/>
          <w:lang w:val="en-GB"/>
        </w:rPr>
        <w:tab/>
        <w:t>Без обзира на члан 1 овог протокола, у сврху спровођења Споразума, сматра се да су и производи који стичу преференцијално порекло у складу са правилима о пореклу која се алтернативно примењују утврђеним у Прилогу А уз овај протокол (у даљем тексту: Прелазна правила) пореклом из Европске уније или Србије.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2.</w:t>
      </w:r>
      <w:r w:rsidRPr="00236E83">
        <w:rPr>
          <w:rFonts w:eastAsia="Calibri"/>
          <w:szCs w:val="22"/>
          <w:lang w:val="en-GB"/>
        </w:rPr>
        <w:tab/>
        <w:t>Прелазна правила се примењују док измена Конвенције на којој се заснивају не ступи на снагу.</w:t>
      </w:r>
    </w:p>
    <w:p w:rsidR="00236E83" w:rsidRPr="00236E83" w:rsidRDefault="00236E83" w:rsidP="00236E83">
      <w:pPr>
        <w:suppressAutoHyphens/>
        <w:spacing w:before="120" w:after="120" w:line="360" w:lineRule="auto"/>
        <w:jc w:val="both"/>
        <w:rPr>
          <w:rFonts w:eastAsia="Calibri"/>
          <w:szCs w:val="22"/>
          <w:lang w:val="en-GB"/>
        </w:rPr>
      </w:pPr>
    </w:p>
    <w:p w:rsidR="00236E83" w:rsidRPr="00236E83" w:rsidRDefault="00236E83" w:rsidP="00236E83">
      <w:pPr>
        <w:keepNext/>
        <w:suppressAutoHyphens/>
        <w:spacing w:before="120" w:after="120" w:line="360" w:lineRule="auto"/>
        <w:jc w:val="center"/>
        <w:rPr>
          <w:rFonts w:eastAsia="Calibri"/>
          <w:szCs w:val="22"/>
          <w:lang w:val="en-GB"/>
        </w:rPr>
      </w:pPr>
      <w:r w:rsidRPr="00236E83">
        <w:rPr>
          <w:rFonts w:eastAsia="Calibri"/>
          <w:i/>
          <w:szCs w:val="22"/>
          <w:lang w:val="en-GB"/>
        </w:rPr>
        <w:t>Члан 3</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Решавање спорова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Ако дође до спорова у вези са поступцима провере из члана 32. Прилога I Конвенције </w:t>
      </w:r>
      <w:r w:rsidRPr="00875C67">
        <w:rPr>
          <w:rFonts w:eastAsia="Calibri"/>
          <w:spacing w:val="-2"/>
          <w:szCs w:val="22"/>
          <w:lang w:val="en-GB"/>
        </w:rPr>
        <w:t xml:space="preserve">или члана 34. Прилога А уз овај протокол, који не могу бити решени између царинских </w:t>
      </w:r>
      <w:r w:rsidRPr="00236E83">
        <w:rPr>
          <w:rFonts w:eastAsia="Calibri"/>
          <w:szCs w:val="22"/>
          <w:lang w:val="en-GB"/>
        </w:rPr>
        <w:t>органа који су поднели захтев за проверу и царинских органа одговорних за обављање провере, они се упућују Савету за стабилизацију и придруживање.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2.</w:t>
      </w:r>
      <w:r w:rsidRPr="00236E83">
        <w:rPr>
          <w:rFonts w:eastAsia="Calibri"/>
          <w:szCs w:val="22"/>
          <w:lang w:val="en-GB"/>
        </w:rPr>
        <w:tab/>
        <w:t>У свим случајевима решавања спорова између увозника и царинских органа земље увознице, примењује се законодавство те земље.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br w:type="page"/>
      </w:r>
    </w:p>
    <w:p w:rsidR="00236E83" w:rsidRPr="00236E83" w:rsidRDefault="00236E83" w:rsidP="00236E83">
      <w:pPr>
        <w:keepNext/>
        <w:suppressAutoHyphens/>
        <w:spacing w:before="120" w:after="120" w:line="360" w:lineRule="auto"/>
        <w:jc w:val="center"/>
        <w:rPr>
          <w:rFonts w:eastAsia="Calibri"/>
          <w:szCs w:val="22"/>
          <w:lang w:val="en-GB"/>
        </w:rPr>
      </w:pPr>
      <w:r w:rsidRPr="00236E83">
        <w:rPr>
          <w:rFonts w:eastAsia="Calibri"/>
          <w:i/>
          <w:szCs w:val="22"/>
          <w:lang w:val="en-GB"/>
        </w:rPr>
        <w:t>Члан 4</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Измене Протокола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Савет за стабилизацију и придруживање може одлучити да измени одредбе овог протокола.</w:t>
      </w:r>
    </w:p>
    <w:p w:rsidR="00236E83" w:rsidRPr="00236E83" w:rsidRDefault="00236E83" w:rsidP="00236E83">
      <w:pPr>
        <w:keepNext/>
        <w:suppressAutoHyphens/>
        <w:spacing w:before="120" w:after="120" w:line="360" w:lineRule="auto"/>
        <w:jc w:val="center"/>
        <w:rPr>
          <w:rFonts w:eastAsia="Calibri"/>
          <w:szCs w:val="22"/>
          <w:lang w:val="en-GB"/>
        </w:rPr>
      </w:pPr>
      <w:r w:rsidRPr="00236E83">
        <w:rPr>
          <w:rFonts w:eastAsia="Calibri"/>
          <w:i/>
          <w:szCs w:val="22"/>
          <w:lang w:val="en-GB"/>
        </w:rPr>
        <w:t>Члан 5</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Иступање из Конвенције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Ако Европска унија или Република Србија </w:t>
      </w:r>
      <w:r w:rsidRPr="00236E83">
        <w:rPr>
          <w:rFonts w:eastAsia="SimSun"/>
          <w:kern w:val="2"/>
          <w:lang w:val="en-GB" w:eastAsia="hi-IN" w:bidi="hi-IN"/>
        </w:rPr>
        <w:t xml:space="preserve">доставе писмено обавештење депозитару Конвенције о својој намери иступања из Конвенције у складу са чланом 9. те конвенције, </w:t>
      </w:r>
      <w:r w:rsidRPr="00875C67">
        <w:rPr>
          <w:rFonts w:eastAsia="SimSun"/>
          <w:spacing w:val="-2"/>
          <w:szCs w:val="22"/>
          <w:lang w:val="en-GB" w:eastAsia="hi-IN" w:bidi="hi-IN"/>
        </w:rPr>
        <w:t xml:space="preserve">Европска унија и </w:t>
      </w:r>
      <w:r w:rsidRPr="00875C67">
        <w:rPr>
          <w:rFonts w:eastAsia="Calibri"/>
          <w:spacing w:val="-2"/>
          <w:szCs w:val="22"/>
          <w:lang w:val="en-GB"/>
        </w:rPr>
        <w:t>Република</w:t>
      </w:r>
      <w:r w:rsidRPr="00875C67">
        <w:rPr>
          <w:rFonts w:eastAsia="SimSun"/>
          <w:spacing w:val="-2"/>
          <w:szCs w:val="22"/>
          <w:lang w:val="en-GB" w:eastAsia="hi-IN" w:bidi="hi-IN"/>
        </w:rPr>
        <w:t xml:space="preserve"> Србија одмах започињу преговоре о правилима о пореклу у </w:t>
      </w:r>
      <w:r w:rsidRPr="00236E83">
        <w:rPr>
          <w:rFonts w:eastAsia="SimSun"/>
          <w:kern w:val="2"/>
          <w:lang w:val="en-GB" w:eastAsia="hi-IN" w:bidi="hi-IN"/>
        </w:rPr>
        <w:t xml:space="preserve">сврху примене Споразума.  </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2.</w:t>
      </w:r>
      <w:r w:rsidRPr="00236E83">
        <w:rPr>
          <w:rFonts w:eastAsia="Calibri"/>
          <w:szCs w:val="22"/>
          <w:lang w:val="en-GB"/>
        </w:rPr>
        <w:tab/>
      </w:r>
      <w:r w:rsidRPr="00236E83">
        <w:rPr>
          <w:rFonts w:eastAsia="SimSun"/>
          <w:kern w:val="2"/>
          <w:lang w:val="en-GB" w:eastAsia="hi-IN" w:bidi="hi-IN"/>
        </w:rPr>
        <w:t>До ступања на снагу тих новодоговорених правила о пореклу, на Споразум се примењују правила о пореклу садржана у Прилогу I, и по потреби, одговарајуће одредбе Прилога II Конвенције које су на снази у моменту иступања. Међутим, од тренутка иступања, сматра се да правила о пореклу садржана у Прилогу I и, по потреби, одговарајуће одредбе Прилога II Конвенције омогућују билатералну кумулацију само између Европске уније и Србије.</w:t>
      </w:r>
    </w:p>
    <w:p w:rsidR="00236E83" w:rsidRPr="00236E83" w:rsidRDefault="00236E83" w:rsidP="00236E83">
      <w:pPr>
        <w:suppressAutoHyphens/>
        <w:spacing w:before="120" w:after="120" w:line="360" w:lineRule="auto"/>
        <w:jc w:val="both"/>
        <w:rPr>
          <w:rFonts w:eastAsia="Calibri"/>
          <w:szCs w:val="22"/>
          <w:lang w:val="en-GB"/>
        </w:rPr>
      </w:pP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jc w:val="right"/>
        <w:rPr>
          <w:rFonts w:eastAsia="Calibri"/>
          <w:b/>
          <w:szCs w:val="22"/>
          <w:lang w:val="en-GB"/>
        </w:rPr>
      </w:pPr>
      <w:r w:rsidRPr="00236E83">
        <w:rPr>
          <w:rFonts w:eastAsia="Calibri"/>
          <w:b/>
          <w:szCs w:val="22"/>
          <w:u w:val="single"/>
          <w:lang w:val="en-GB"/>
        </w:rPr>
        <w:t>Прилог А</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ПРАВИЛА О ПОРЕКЛУ КОЈА СЕ АЛТЕРНАТИВНО ПРИМЕЊУЈУ</w:t>
      </w:r>
    </w:p>
    <w:p w:rsidR="00236E83" w:rsidRPr="00236E83" w:rsidRDefault="00236E83" w:rsidP="00236E83">
      <w:pPr>
        <w:suppressAutoHyphens/>
        <w:spacing w:before="120" w:after="120" w:line="360" w:lineRule="auto"/>
        <w:rPr>
          <w:b/>
          <w:bCs/>
          <w:u w:val="single"/>
          <w:lang w:val="en-GB" w:eastAsia="en-GB"/>
        </w:rPr>
      </w:pPr>
    </w:p>
    <w:p w:rsidR="00236E83" w:rsidRPr="00236E83" w:rsidRDefault="00236E83" w:rsidP="00236E83">
      <w:pPr>
        <w:suppressAutoHyphens/>
        <w:spacing w:before="120" w:after="120" w:line="360" w:lineRule="auto"/>
        <w:jc w:val="center"/>
        <w:rPr>
          <w:rFonts w:eastAsia="Calibri"/>
          <w:szCs w:val="22"/>
          <w:lang w:val="en-GB"/>
        </w:rPr>
      </w:pPr>
      <w:r w:rsidRPr="00236E83">
        <w:rPr>
          <w:b/>
          <w:bCs/>
          <w:iCs/>
          <w:lang w:val="en-GB" w:eastAsia="en-GB"/>
        </w:rPr>
        <w:t xml:space="preserve">Правила </w:t>
      </w:r>
      <w:proofErr w:type="gramStart"/>
      <w:r w:rsidRPr="00236E83">
        <w:rPr>
          <w:b/>
          <w:bCs/>
          <w:iCs/>
          <w:lang w:val="en-GB" w:eastAsia="en-GB"/>
        </w:rPr>
        <w:t>за  необавезну</w:t>
      </w:r>
      <w:proofErr w:type="gramEnd"/>
      <w:r w:rsidRPr="00236E83">
        <w:rPr>
          <w:b/>
          <w:bCs/>
          <w:iCs/>
          <w:lang w:val="en-GB" w:eastAsia="en-GB"/>
        </w:rPr>
        <w:t xml:space="preserve"> примену између страна уговорница Регионалне конвенције о пан-евро-медитеранским преференцијалним правилима о пореклу, до закључења и ступања на снагу измене Конвенције</w:t>
      </w:r>
    </w:p>
    <w:p w:rsidR="00236E83" w:rsidRPr="00236E83" w:rsidRDefault="00236E83" w:rsidP="00236E83">
      <w:pPr>
        <w:suppressAutoHyphens/>
        <w:spacing w:before="120" w:after="120" w:line="360" w:lineRule="auto"/>
        <w:jc w:val="center"/>
        <w:rPr>
          <w:rFonts w:eastAsia="Calibri"/>
          <w:szCs w:val="22"/>
          <w:lang w:val="en-GB"/>
        </w:rPr>
      </w:pPr>
      <w:r w:rsidRPr="00236E83">
        <w:rPr>
          <w:b/>
          <w:bCs/>
          <w:iCs/>
          <w:lang w:val="en-GB" w:eastAsia="en-GB"/>
        </w:rPr>
        <w:t>(у даљем тексту: „Правила” или „Прелазна правила”)</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caps/>
          <w:szCs w:val="22"/>
          <w:lang w:val="en-GB"/>
        </w:rPr>
        <w:t xml:space="preserve">Дeфинициja пojмa „прoизвoди сa пoрeклoм” и мeтoдe aдминистрaтивнe сaрaдњe </w:t>
      </w:r>
    </w:p>
    <w:p w:rsidR="00236E83" w:rsidRPr="00236E83" w:rsidRDefault="00236E83" w:rsidP="00236E83">
      <w:pPr>
        <w:suppressAutoHyphens/>
        <w:spacing w:before="120" w:after="120" w:line="360" w:lineRule="auto"/>
        <w:ind w:left="850"/>
        <w:rPr>
          <w:rFonts w:eastAsia="Calibri"/>
          <w:b/>
          <w:szCs w:val="22"/>
          <w:lang w:val="en-GB"/>
        </w:rPr>
      </w:pP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СAДРЖAJ</w:t>
      </w:r>
    </w:p>
    <w:p w:rsidR="00236E83" w:rsidRPr="00236E83" w:rsidRDefault="00236E83" w:rsidP="00236E83">
      <w:pPr>
        <w:keepNext/>
        <w:suppressAutoHyphens/>
        <w:spacing w:before="120" w:after="120" w:line="360" w:lineRule="auto"/>
        <w:rPr>
          <w:szCs w:val="20"/>
          <w:lang w:val="en-GB"/>
        </w:rPr>
      </w:pPr>
    </w:p>
    <w:p w:rsidR="00236E83" w:rsidRPr="00236E83" w:rsidRDefault="00236E83" w:rsidP="00236E83">
      <w:pPr>
        <w:keepNext/>
        <w:suppressAutoHyphens/>
        <w:spacing w:before="120" w:after="120" w:line="360" w:lineRule="auto"/>
        <w:rPr>
          <w:rFonts w:eastAsia="Calibri"/>
          <w:szCs w:val="22"/>
          <w:lang w:val="en-GB"/>
        </w:rPr>
      </w:pPr>
      <w:r w:rsidRPr="00236E83">
        <w:rPr>
          <w:szCs w:val="20"/>
          <w:lang w:val="en-GB"/>
        </w:rPr>
        <w:tab/>
        <w:t xml:space="preserve">  ЦИЉЕВИ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I</w:t>
      </w:r>
      <w:r w:rsidRPr="00236E83">
        <w:rPr>
          <w:rFonts w:eastAsia="Calibri"/>
          <w:szCs w:val="22"/>
          <w:lang w:val="en-GB"/>
        </w:rPr>
        <w:tab/>
      </w:r>
      <w:r w:rsidRPr="00236E83">
        <w:rPr>
          <w:rFonts w:eastAsia="Calibri"/>
          <w:b/>
          <w:szCs w:val="22"/>
          <w:lang w:val="en-GB"/>
        </w:rPr>
        <w:t>OПШTE OДРEДБE</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w:t>
      </w:r>
      <w:r w:rsidRPr="00236E83">
        <w:rPr>
          <w:rFonts w:eastAsia="Calibri"/>
          <w:szCs w:val="22"/>
          <w:lang w:val="en-GB"/>
        </w:rPr>
        <w:tab/>
      </w:r>
      <w:r w:rsidRPr="00236E83">
        <w:rPr>
          <w:rFonts w:eastAsia="Calibri"/>
          <w:b/>
          <w:szCs w:val="22"/>
          <w:lang w:val="en-GB"/>
        </w:rPr>
        <w:t>Дeфинициje</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II</w:t>
      </w:r>
      <w:r w:rsidRPr="00236E83">
        <w:rPr>
          <w:rFonts w:eastAsia="Calibri"/>
          <w:szCs w:val="22"/>
          <w:lang w:val="en-GB"/>
        </w:rPr>
        <w:tab/>
      </w:r>
      <w:r w:rsidRPr="00236E83">
        <w:rPr>
          <w:rFonts w:eastAsia="Calibri"/>
          <w:b/>
          <w:szCs w:val="22"/>
          <w:lang w:val="en-GB"/>
        </w:rPr>
        <w:t>ДEФИНИЦИJA ПOJMA „ПРOИЗВOДИ СA ПOРEКЛOM”</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2.</w:t>
      </w:r>
      <w:r w:rsidRPr="00236E83">
        <w:rPr>
          <w:rFonts w:eastAsia="Calibri"/>
          <w:szCs w:val="22"/>
          <w:lang w:val="en-GB"/>
        </w:rPr>
        <w:tab/>
      </w:r>
      <w:r w:rsidRPr="00236E83">
        <w:rPr>
          <w:rFonts w:eastAsia="Calibri"/>
          <w:b/>
          <w:szCs w:val="22"/>
          <w:lang w:val="en-GB"/>
        </w:rPr>
        <w:t>Oпшти захтеви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3.</w:t>
      </w:r>
      <w:r w:rsidRPr="00236E83">
        <w:rPr>
          <w:rFonts w:eastAsia="Calibri"/>
          <w:szCs w:val="22"/>
          <w:lang w:val="en-GB"/>
        </w:rPr>
        <w:tab/>
      </w:r>
      <w:r w:rsidRPr="00236E83">
        <w:rPr>
          <w:rFonts w:eastAsia="Calibri"/>
          <w:b/>
          <w:szCs w:val="22"/>
          <w:lang w:val="en-GB"/>
        </w:rPr>
        <w:t>У потпуности добијени производи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4.</w:t>
      </w:r>
      <w:r w:rsidRPr="00236E83">
        <w:rPr>
          <w:rFonts w:eastAsia="Calibri"/>
          <w:szCs w:val="22"/>
          <w:lang w:val="en-GB"/>
        </w:rPr>
        <w:tab/>
      </w:r>
      <w:r w:rsidRPr="00236E83">
        <w:rPr>
          <w:rFonts w:eastAsia="Calibri"/>
          <w:b/>
          <w:szCs w:val="22"/>
          <w:lang w:val="en-GB"/>
        </w:rPr>
        <w:t>Дoвoљна oбрaда или прерада</w:t>
      </w:r>
      <w:r w:rsidRPr="00236E83">
        <w:rPr>
          <w:rFonts w:eastAsia="Calibri"/>
          <w:szCs w:val="22"/>
          <w:lang w:val="en-GB"/>
        </w:rPr>
        <w:br w:type="page"/>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5.</w:t>
      </w:r>
      <w:r w:rsidRPr="00236E83">
        <w:rPr>
          <w:rFonts w:eastAsia="Calibri"/>
          <w:szCs w:val="22"/>
          <w:lang w:val="en-GB"/>
        </w:rPr>
        <w:tab/>
      </w:r>
      <w:r w:rsidRPr="00236E83">
        <w:rPr>
          <w:rFonts w:eastAsia="Calibri"/>
          <w:b/>
          <w:szCs w:val="22"/>
          <w:lang w:val="en-GB"/>
        </w:rPr>
        <w:t>Правило о дозвољеним одступањима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6.</w:t>
      </w:r>
      <w:r w:rsidRPr="00236E83">
        <w:rPr>
          <w:rFonts w:eastAsia="Calibri"/>
          <w:szCs w:val="22"/>
          <w:lang w:val="en-GB"/>
        </w:rPr>
        <w:tab/>
      </w:r>
      <w:r w:rsidRPr="00236E83">
        <w:rPr>
          <w:rFonts w:eastAsia="Calibri"/>
          <w:b/>
          <w:szCs w:val="22"/>
          <w:lang w:val="en-GB"/>
        </w:rPr>
        <w:t>Нeдoвoљна oбрaда или прeрaда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7.</w:t>
      </w:r>
      <w:r w:rsidRPr="00236E83">
        <w:rPr>
          <w:rFonts w:eastAsia="Calibri"/>
          <w:szCs w:val="22"/>
          <w:lang w:val="en-GB"/>
        </w:rPr>
        <w:tab/>
      </w:r>
      <w:r w:rsidRPr="00236E83">
        <w:rPr>
          <w:rFonts w:eastAsia="Calibri"/>
          <w:b/>
          <w:szCs w:val="22"/>
          <w:lang w:val="en-GB"/>
        </w:rPr>
        <w:t>Кумулaциja пoрeклa</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8.</w:t>
      </w:r>
      <w:r w:rsidRPr="00236E83">
        <w:rPr>
          <w:rFonts w:eastAsia="Calibri"/>
          <w:szCs w:val="22"/>
          <w:lang w:val="en-GB"/>
        </w:rPr>
        <w:tab/>
      </w:r>
      <w:r w:rsidRPr="00236E83">
        <w:rPr>
          <w:rFonts w:eastAsia="Calibri"/>
          <w:b/>
          <w:szCs w:val="22"/>
          <w:lang w:val="en-GB"/>
        </w:rPr>
        <w:t>Услови за примену кумулaциjе пoрeклa</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9.</w:t>
      </w:r>
      <w:r w:rsidRPr="00236E83">
        <w:rPr>
          <w:rFonts w:eastAsia="Calibri"/>
          <w:szCs w:val="22"/>
          <w:lang w:val="en-GB"/>
        </w:rPr>
        <w:tab/>
      </w:r>
      <w:r w:rsidRPr="00236E83">
        <w:rPr>
          <w:rFonts w:eastAsia="Calibri"/>
          <w:b/>
          <w:szCs w:val="22"/>
          <w:lang w:val="en-GB"/>
        </w:rPr>
        <w:t>Квaлификaциoнa jeдиницa</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10.</w:t>
      </w:r>
      <w:r w:rsidRPr="00236E83">
        <w:rPr>
          <w:rFonts w:eastAsia="Calibri"/>
          <w:szCs w:val="22"/>
          <w:lang w:val="en-GB"/>
        </w:rPr>
        <w:tab/>
      </w:r>
      <w:r w:rsidRPr="00236E83">
        <w:rPr>
          <w:rFonts w:eastAsia="Calibri"/>
          <w:b/>
          <w:szCs w:val="22"/>
          <w:lang w:val="en-GB"/>
        </w:rPr>
        <w:t>Сетови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11.</w:t>
      </w:r>
      <w:r w:rsidRPr="00236E83">
        <w:rPr>
          <w:rFonts w:eastAsia="Calibri"/>
          <w:szCs w:val="22"/>
          <w:lang w:val="en-GB"/>
        </w:rPr>
        <w:tab/>
      </w:r>
      <w:r w:rsidRPr="00236E83">
        <w:rPr>
          <w:rFonts w:eastAsia="Calibri"/>
          <w:b/>
          <w:szCs w:val="22"/>
          <w:lang w:val="en-GB"/>
        </w:rPr>
        <w:t>Неутрални елементи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12.</w:t>
      </w:r>
      <w:r w:rsidRPr="00236E83">
        <w:rPr>
          <w:rFonts w:eastAsia="Calibri"/>
          <w:szCs w:val="22"/>
          <w:lang w:val="en-GB"/>
        </w:rPr>
        <w:tab/>
      </w:r>
      <w:r w:rsidRPr="00236E83">
        <w:rPr>
          <w:rFonts w:eastAsia="Calibri"/>
          <w:b/>
          <w:szCs w:val="22"/>
          <w:lang w:val="en-GB"/>
        </w:rPr>
        <w:t>Одвојено рачуноводствено приказивање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III</w:t>
      </w:r>
      <w:r w:rsidRPr="00236E83">
        <w:rPr>
          <w:rFonts w:eastAsia="Calibri"/>
          <w:szCs w:val="22"/>
          <w:lang w:val="en-GB"/>
        </w:rPr>
        <w:tab/>
      </w:r>
      <w:r w:rsidRPr="00236E83">
        <w:rPr>
          <w:rFonts w:eastAsia="Calibri"/>
          <w:b/>
          <w:szCs w:val="22"/>
          <w:lang w:val="en-GB"/>
        </w:rPr>
        <w:t>ТЕРИТОРИЈАЛНИ ЗАХТЕВИ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13.</w:t>
      </w:r>
      <w:r w:rsidRPr="00236E83">
        <w:rPr>
          <w:rFonts w:eastAsia="Calibri"/>
          <w:szCs w:val="22"/>
          <w:lang w:val="en-GB"/>
        </w:rPr>
        <w:tab/>
      </w:r>
      <w:r w:rsidRPr="00236E83">
        <w:rPr>
          <w:rFonts w:eastAsia="Calibri"/>
          <w:b/>
          <w:szCs w:val="22"/>
          <w:lang w:val="en-GB"/>
        </w:rPr>
        <w:t>Начело територијалности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14.</w:t>
      </w:r>
      <w:r w:rsidRPr="00236E83">
        <w:rPr>
          <w:rFonts w:eastAsia="Calibri"/>
          <w:szCs w:val="22"/>
          <w:lang w:val="en-GB"/>
        </w:rPr>
        <w:tab/>
      </w:r>
      <w:r w:rsidRPr="00236E83">
        <w:rPr>
          <w:rFonts w:eastAsia="Calibri"/>
          <w:b/>
          <w:szCs w:val="22"/>
          <w:lang w:val="en-GB"/>
        </w:rPr>
        <w:t xml:space="preserve"> Неизмењеност</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Члaн 15.</w:t>
      </w:r>
      <w:r w:rsidRPr="00236E83">
        <w:rPr>
          <w:rFonts w:eastAsia="Calibri"/>
          <w:szCs w:val="22"/>
          <w:lang w:val="en-GB"/>
        </w:rPr>
        <w:tab/>
      </w:r>
      <w:r w:rsidRPr="00236E83">
        <w:rPr>
          <w:rFonts w:eastAsia="Calibri"/>
          <w:b/>
          <w:szCs w:val="22"/>
          <w:lang w:val="en-GB"/>
        </w:rPr>
        <w:t>Изложбе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IV</w:t>
      </w:r>
      <w:r w:rsidRPr="00236E83">
        <w:rPr>
          <w:rFonts w:eastAsia="Calibri"/>
          <w:szCs w:val="22"/>
          <w:lang w:val="en-GB" w:eastAsia="en-GB"/>
        </w:rPr>
        <w:tab/>
      </w:r>
      <w:r w:rsidRPr="00236E83">
        <w:rPr>
          <w:rFonts w:eastAsia="Calibri"/>
          <w:b/>
          <w:szCs w:val="22"/>
          <w:lang w:val="en-GB"/>
        </w:rPr>
        <w:t>ПОВРАЋАЈ ИЛИ ОСЛОБОЂЕЊЕ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16.</w:t>
      </w:r>
      <w:r w:rsidRPr="00236E83">
        <w:rPr>
          <w:rFonts w:eastAsia="Calibri"/>
          <w:szCs w:val="22"/>
          <w:lang w:val="en-GB" w:eastAsia="en-GB"/>
        </w:rPr>
        <w:tab/>
      </w:r>
      <w:r w:rsidRPr="00236E83">
        <w:rPr>
          <w:rFonts w:eastAsia="Calibri"/>
          <w:b/>
          <w:szCs w:val="22"/>
          <w:lang w:val="en-GB" w:eastAsia="en-GB"/>
        </w:rPr>
        <w:t>Повраћај или ослобођење од царинских дажбина</w:t>
      </w:r>
      <w:r w:rsidRPr="00236E83">
        <w:rPr>
          <w:rFonts w:eastAsia="Calibri"/>
          <w:szCs w:val="22"/>
          <w:lang w:val="en-GB"/>
        </w:rPr>
        <w:br w:type="page"/>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V</w:t>
      </w:r>
      <w:r w:rsidRPr="00236E83">
        <w:rPr>
          <w:rFonts w:eastAsia="Calibri"/>
          <w:szCs w:val="22"/>
          <w:lang w:val="en-GB"/>
        </w:rPr>
        <w:tab/>
      </w:r>
      <w:r w:rsidRPr="00236E83">
        <w:rPr>
          <w:rFonts w:eastAsia="Calibri"/>
          <w:b/>
          <w:szCs w:val="22"/>
          <w:lang w:val="en-GB"/>
        </w:rPr>
        <w:t>ДОКАЗ О ПОРЕКЛУ</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17.</w:t>
      </w:r>
      <w:r w:rsidRPr="00236E83">
        <w:rPr>
          <w:rFonts w:eastAsia="Calibri"/>
          <w:szCs w:val="22"/>
          <w:lang w:val="en-GB" w:eastAsia="en-GB"/>
        </w:rPr>
        <w:tab/>
      </w:r>
      <w:r w:rsidRPr="00236E83">
        <w:rPr>
          <w:rFonts w:eastAsia="Calibri"/>
          <w:b/>
          <w:szCs w:val="22"/>
          <w:lang w:val="en-GB"/>
        </w:rPr>
        <w:t>Општи захтеви</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18.</w:t>
      </w:r>
      <w:r w:rsidRPr="00236E83">
        <w:rPr>
          <w:rFonts w:eastAsia="Calibri"/>
          <w:szCs w:val="22"/>
          <w:lang w:val="en-GB" w:eastAsia="en-GB"/>
        </w:rPr>
        <w:tab/>
      </w:r>
      <w:r w:rsidRPr="00236E83">
        <w:rPr>
          <w:rFonts w:eastAsia="Calibri"/>
          <w:b/>
          <w:szCs w:val="22"/>
          <w:lang w:val="en-GB"/>
        </w:rPr>
        <w:t>Услови за сачињавање изјаве о пореклу</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19.</w:t>
      </w:r>
      <w:r w:rsidRPr="00236E83">
        <w:rPr>
          <w:rFonts w:eastAsia="Calibri"/>
          <w:szCs w:val="22"/>
          <w:lang w:val="en-GB" w:eastAsia="en-GB"/>
        </w:rPr>
        <w:tab/>
      </w:r>
      <w:r w:rsidRPr="00236E83">
        <w:rPr>
          <w:rFonts w:eastAsia="Calibri"/>
          <w:b/>
          <w:szCs w:val="22"/>
          <w:lang w:val="en-GB"/>
        </w:rPr>
        <w:t>Овлашћени извозник</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20.</w:t>
      </w:r>
      <w:r w:rsidRPr="00236E83">
        <w:rPr>
          <w:rFonts w:eastAsia="Calibri"/>
          <w:szCs w:val="22"/>
          <w:lang w:val="en-GB" w:eastAsia="en-GB"/>
        </w:rPr>
        <w:tab/>
      </w:r>
      <w:r w:rsidRPr="00236E83">
        <w:rPr>
          <w:rFonts w:eastAsia="Calibri"/>
          <w:b/>
          <w:szCs w:val="22"/>
          <w:lang w:val="en-GB"/>
        </w:rPr>
        <w:t>Поступак за издавање уверења о кретању робе EUR.1</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21.</w:t>
      </w:r>
      <w:r w:rsidRPr="00236E83">
        <w:rPr>
          <w:rFonts w:eastAsia="Calibri"/>
          <w:szCs w:val="22"/>
          <w:lang w:val="en-GB"/>
        </w:rPr>
        <w:tab/>
      </w:r>
      <w:r w:rsidRPr="00236E83">
        <w:rPr>
          <w:rFonts w:eastAsia="Calibri"/>
          <w:b/>
          <w:szCs w:val="22"/>
          <w:lang w:val="en-GB"/>
        </w:rPr>
        <w:t>Накнадно издата уверења о кретању робе EUR.1</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22.</w:t>
      </w:r>
      <w:r w:rsidRPr="00236E83">
        <w:rPr>
          <w:rFonts w:eastAsia="Calibri"/>
          <w:szCs w:val="22"/>
          <w:lang w:val="en-GB"/>
        </w:rPr>
        <w:tab/>
      </w:r>
      <w:r w:rsidRPr="00236E83">
        <w:rPr>
          <w:rFonts w:eastAsia="Calibri"/>
          <w:b/>
          <w:szCs w:val="22"/>
          <w:lang w:val="en-GB"/>
        </w:rPr>
        <w:t>Издавање дупликата уверења о кретању робе EUR.1</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23.</w:t>
      </w:r>
      <w:r w:rsidRPr="00236E83">
        <w:rPr>
          <w:rFonts w:eastAsia="Calibri"/>
          <w:szCs w:val="22"/>
          <w:lang w:val="en-GB"/>
        </w:rPr>
        <w:tab/>
      </w:r>
      <w:r w:rsidRPr="00236E83">
        <w:rPr>
          <w:rFonts w:eastAsia="Calibri"/>
          <w:b/>
          <w:szCs w:val="22"/>
          <w:lang w:val="en-GB"/>
        </w:rPr>
        <w:t>Важење доказа о пореклу</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24.</w:t>
      </w:r>
      <w:r w:rsidRPr="00236E83">
        <w:rPr>
          <w:rFonts w:eastAsia="Calibri"/>
          <w:szCs w:val="22"/>
          <w:lang w:val="en-GB"/>
        </w:rPr>
        <w:tab/>
      </w:r>
      <w:r w:rsidRPr="00236E83">
        <w:rPr>
          <w:rFonts w:eastAsia="Calibri"/>
          <w:b/>
          <w:szCs w:val="22"/>
          <w:lang w:val="en-GB"/>
        </w:rPr>
        <w:t>Слободне зоне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25.</w:t>
      </w:r>
      <w:r w:rsidRPr="00236E83">
        <w:rPr>
          <w:rFonts w:eastAsia="Calibri"/>
          <w:szCs w:val="22"/>
          <w:lang w:val="en-GB"/>
        </w:rPr>
        <w:tab/>
      </w:r>
      <w:r w:rsidRPr="00236E83">
        <w:rPr>
          <w:rFonts w:eastAsia="Calibri"/>
          <w:b/>
          <w:szCs w:val="22"/>
          <w:lang w:val="en-GB"/>
        </w:rPr>
        <w:t>Захтеви за увоз</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26.</w:t>
      </w:r>
      <w:r w:rsidRPr="00236E83">
        <w:rPr>
          <w:rFonts w:eastAsia="Calibri"/>
          <w:szCs w:val="22"/>
          <w:lang w:val="en-GB"/>
        </w:rPr>
        <w:tab/>
      </w:r>
      <w:r w:rsidRPr="00236E83">
        <w:rPr>
          <w:rFonts w:eastAsia="Calibri"/>
          <w:b/>
          <w:szCs w:val="22"/>
          <w:lang w:val="en-GB"/>
        </w:rPr>
        <w:t>Сукцесивни увоз</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27.</w:t>
      </w:r>
      <w:r w:rsidRPr="00236E83">
        <w:rPr>
          <w:rFonts w:eastAsia="Calibri"/>
          <w:szCs w:val="22"/>
          <w:lang w:val="en-GB"/>
        </w:rPr>
        <w:tab/>
      </w:r>
      <w:r w:rsidRPr="00236E83">
        <w:rPr>
          <w:rFonts w:eastAsia="Calibri"/>
          <w:b/>
          <w:szCs w:val="22"/>
          <w:lang w:val="en-GB"/>
        </w:rPr>
        <w:t>Изузећа од доказивања порекла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28.</w:t>
      </w:r>
      <w:r w:rsidRPr="00236E83">
        <w:rPr>
          <w:rFonts w:eastAsia="Calibri"/>
          <w:szCs w:val="22"/>
          <w:lang w:val="en-GB"/>
        </w:rPr>
        <w:tab/>
      </w:r>
      <w:r w:rsidRPr="00236E83">
        <w:rPr>
          <w:rFonts w:eastAsia="Calibri"/>
          <w:b/>
          <w:szCs w:val="22"/>
          <w:lang w:val="en-GB"/>
        </w:rPr>
        <w:t>Неслагања и формалне грешке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29.</w:t>
      </w:r>
      <w:r w:rsidRPr="00236E83">
        <w:rPr>
          <w:rFonts w:eastAsia="Calibri"/>
          <w:szCs w:val="22"/>
          <w:lang w:val="en-GB"/>
        </w:rPr>
        <w:tab/>
      </w:r>
      <w:r w:rsidRPr="00236E83">
        <w:rPr>
          <w:rFonts w:eastAsia="Calibri"/>
          <w:b/>
          <w:szCs w:val="22"/>
          <w:lang w:val="en-GB"/>
        </w:rPr>
        <w:t>Изјаве добављача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30.</w:t>
      </w:r>
      <w:r w:rsidRPr="00236E83">
        <w:rPr>
          <w:rFonts w:eastAsia="Calibri"/>
          <w:szCs w:val="22"/>
          <w:lang w:val="en-GB"/>
        </w:rPr>
        <w:tab/>
      </w:r>
      <w:r w:rsidRPr="00236E83">
        <w:rPr>
          <w:rFonts w:eastAsia="Calibri"/>
          <w:b/>
          <w:szCs w:val="22"/>
          <w:lang w:val="en-GB"/>
        </w:rPr>
        <w:t>Износи изражени у еврима</w:t>
      </w:r>
      <w:r w:rsidRPr="00236E83">
        <w:rPr>
          <w:rFonts w:eastAsia="Calibri"/>
          <w:szCs w:val="22"/>
          <w:lang w:val="en-GB"/>
        </w:rPr>
        <w:br w:type="page"/>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VI</w:t>
      </w:r>
      <w:r w:rsidRPr="00236E83">
        <w:rPr>
          <w:rFonts w:eastAsia="Calibri"/>
          <w:szCs w:val="22"/>
          <w:lang w:val="en-GB"/>
        </w:rPr>
        <w:tab/>
      </w:r>
      <w:r w:rsidRPr="00236E83">
        <w:rPr>
          <w:rFonts w:eastAsia="Calibri"/>
          <w:b/>
          <w:szCs w:val="22"/>
          <w:lang w:val="en-GB"/>
        </w:rPr>
        <w:t>НАЧЕЛА САРАДЊЕ И ДОКАЗНЕ ИСПРАВЕ</w:t>
      </w:r>
    </w:p>
    <w:p w:rsidR="00236E83" w:rsidRPr="00236E83" w:rsidRDefault="00236E83" w:rsidP="00236E83">
      <w:pPr>
        <w:suppressAutoHyphens/>
        <w:spacing w:before="120" w:after="120" w:line="360" w:lineRule="auto"/>
        <w:ind w:left="850"/>
        <w:rPr>
          <w:rFonts w:eastAsia="Calibri"/>
          <w:b/>
          <w:szCs w:val="22"/>
          <w:lang w:val="en-GB"/>
        </w:rPr>
      </w:pPr>
      <w:r w:rsidRPr="00236E83">
        <w:rPr>
          <w:rFonts w:eastAsia="Calibri"/>
          <w:szCs w:val="22"/>
          <w:lang w:val="en-GB"/>
        </w:rPr>
        <w:t>Члан 31.</w:t>
      </w:r>
      <w:r w:rsidRPr="00236E83">
        <w:rPr>
          <w:rFonts w:eastAsia="Calibri"/>
          <w:szCs w:val="22"/>
          <w:lang w:val="en-GB"/>
        </w:rPr>
        <w:tab/>
      </w:r>
      <w:r w:rsidRPr="00236E83">
        <w:rPr>
          <w:rFonts w:eastAsia="Calibri"/>
          <w:b/>
          <w:szCs w:val="22"/>
          <w:lang w:val="en-GB"/>
        </w:rPr>
        <w:t xml:space="preserve">Доказне исправе, чување доказа о пореклу и пратећа </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b/>
          <w:szCs w:val="22"/>
          <w:lang w:val="en-GB"/>
        </w:rPr>
        <w:tab/>
      </w:r>
      <w:r w:rsidRPr="00236E83">
        <w:rPr>
          <w:rFonts w:eastAsia="Calibri"/>
          <w:b/>
          <w:szCs w:val="22"/>
          <w:lang w:val="en-GB"/>
        </w:rPr>
        <w:tab/>
        <w:t>документација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32.</w:t>
      </w:r>
      <w:r w:rsidRPr="00236E83">
        <w:rPr>
          <w:rFonts w:eastAsia="Calibri"/>
          <w:szCs w:val="22"/>
          <w:lang w:val="en-GB"/>
        </w:rPr>
        <w:tab/>
      </w:r>
      <w:r w:rsidRPr="00236E83">
        <w:rPr>
          <w:rFonts w:eastAsia="Calibri"/>
          <w:b/>
          <w:szCs w:val="22"/>
          <w:lang w:val="en-GB"/>
        </w:rPr>
        <w:t>Решавање спорова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VII</w:t>
      </w:r>
      <w:r w:rsidRPr="00236E83">
        <w:rPr>
          <w:rFonts w:eastAsia="Calibri"/>
          <w:szCs w:val="22"/>
          <w:lang w:val="en-GB"/>
        </w:rPr>
        <w:tab/>
      </w:r>
      <w:r w:rsidRPr="00236E83">
        <w:rPr>
          <w:rFonts w:eastAsia="Calibri"/>
          <w:szCs w:val="22"/>
          <w:lang w:val="en-GB"/>
        </w:rPr>
        <w:tab/>
      </w:r>
      <w:r w:rsidRPr="00236E83">
        <w:rPr>
          <w:rFonts w:eastAsia="Calibri"/>
          <w:b/>
          <w:szCs w:val="22"/>
          <w:lang w:val="en-GB"/>
        </w:rPr>
        <w:t>АДМИНИСТРАТИВНА САРАДЊА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33.</w:t>
      </w:r>
      <w:r w:rsidRPr="00236E83">
        <w:rPr>
          <w:rFonts w:eastAsia="Calibri"/>
          <w:szCs w:val="22"/>
          <w:lang w:val="en-GB"/>
        </w:rPr>
        <w:tab/>
      </w:r>
      <w:r w:rsidRPr="00236E83">
        <w:rPr>
          <w:rFonts w:eastAsia="Calibri"/>
          <w:b/>
          <w:szCs w:val="22"/>
          <w:lang w:val="en-GB"/>
        </w:rPr>
        <w:t>Обавештавање и сарадња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34.</w:t>
      </w:r>
      <w:r w:rsidRPr="00236E83">
        <w:rPr>
          <w:rFonts w:eastAsia="Calibri"/>
          <w:szCs w:val="22"/>
          <w:lang w:val="en-GB"/>
        </w:rPr>
        <w:tab/>
      </w:r>
      <w:r w:rsidRPr="00236E83">
        <w:rPr>
          <w:rFonts w:eastAsia="Calibri"/>
          <w:b/>
          <w:szCs w:val="22"/>
          <w:lang w:val="en-GB"/>
        </w:rPr>
        <w:t>Провера доказа о пореклу</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35.</w:t>
      </w:r>
      <w:r w:rsidRPr="00236E83">
        <w:rPr>
          <w:rFonts w:eastAsia="Calibri"/>
          <w:szCs w:val="22"/>
          <w:lang w:val="en-GB"/>
        </w:rPr>
        <w:tab/>
      </w:r>
      <w:r w:rsidRPr="00236E83">
        <w:rPr>
          <w:rFonts w:eastAsia="Calibri"/>
          <w:b/>
          <w:szCs w:val="22"/>
          <w:lang w:val="en-GB"/>
        </w:rPr>
        <w:t>Провера изјава добављача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36.</w:t>
      </w:r>
      <w:r w:rsidRPr="00236E83">
        <w:rPr>
          <w:rFonts w:eastAsia="Calibri"/>
          <w:szCs w:val="22"/>
          <w:lang w:val="en-GB"/>
        </w:rPr>
        <w:tab/>
      </w:r>
      <w:r w:rsidRPr="00236E83">
        <w:rPr>
          <w:rFonts w:eastAsia="Calibri"/>
          <w:b/>
          <w:szCs w:val="22"/>
          <w:lang w:val="en-GB"/>
        </w:rPr>
        <w:t>Казне</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НАСЛОВ VIII</w:t>
      </w:r>
      <w:r w:rsidRPr="00236E83">
        <w:rPr>
          <w:rFonts w:eastAsia="Calibri"/>
          <w:szCs w:val="22"/>
          <w:lang w:val="en-GB"/>
        </w:rPr>
        <w:tab/>
      </w:r>
      <w:r w:rsidRPr="00236E83">
        <w:rPr>
          <w:rFonts w:eastAsia="Calibri"/>
          <w:b/>
          <w:szCs w:val="22"/>
          <w:lang w:val="en-GB"/>
        </w:rPr>
        <w:t>ПРИМЕНА ПРИЛОГА 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37.</w:t>
      </w:r>
      <w:r w:rsidRPr="00236E83">
        <w:rPr>
          <w:rFonts w:eastAsia="Calibri"/>
          <w:szCs w:val="22"/>
          <w:lang w:val="en-GB"/>
        </w:rPr>
        <w:tab/>
      </w:r>
      <w:r w:rsidRPr="00236E83">
        <w:rPr>
          <w:rFonts w:eastAsia="Calibri"/>
          <w:b/>
          <w:szCs w:val="22"/>
          <w:lang w:val="en-GB"/>
        </w:rPr>
        <w:t>Европски економски простор</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38.</w:t>
      </w:r>
      <w:r w:rsidRPr="00236E83">
        <w:rPr>
          <w:rFonts w:eastAsia="Calibri"/>
          <w:szCs w:val="22"/>
          <w:lang w:val="en-GB"/>
        </w:rPr>
        <w:tab/>
      </w:r>
      <w:r w:rsidRPr="00236E83">
        <w:rPr>
          <w:rFonts w:eastAsia="Calibri"/>
          <w:b/>
          <w:szCs w:val="22"/>
          <w:lang w:val="en-GB"/>
        </w:rPr>
        <w:t>Лихтенштајн</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39.</w:t>
      </w:r>
      <w:r w:rsidRPr="00236E83">
        <w:rPr>
          <w:rFonts w:eastAsia="Calibri"/>
          <w:szCs w:val="22"/>
          <w:lang w:val="en-GB"/>
        </w:rPr>
        <w:tab/>
      </w:r>
      <w:r w:rsidRPr="00236E83">
        <w:rPr>
          <w:rFonts w:eastAsia="Calibri"/>
          <w:b/>
          <w:szCs w:val="22"/>
          <w:lang w:val="en-GB"/>
        </w:rPr>
        <w:t>Република Сан Марино</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40.</w:t>
      </w:r>
      <w:r w:rsidRPr="00236E83">
        <w:rPr>
          <w:rFonts w:eastAsia="Calibri"/>
          <w:szCs w:val="22"/>
          <w:lang w:val="en-GB"/>
        </w:rPr>
        <w:tab/>
      </w:r>
      <w:r w:rsidRPr="00236E83">
        <w:rPr>
          <w:rFonts w:eastAsia="Calibri"/>
          <w:b/>
          <w:szCs w:val="22"/>
          <w:lang w:val="en-GB"/>
        </w:rPr>
        <w:t>Кнежевина Андора</w:t>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Члан 41.</w:t>
      </w:r>
      <w:r w:rsidRPr="00236E83">
        <w:rPr>
          <w:rFonts w:eastAsia="Calibri"/>
          <w:szCs w:val="22"/>
          <w:lang w:val="en-GB"/>
        </w:rPr>
        <w:tab/>
      </w:r>
      <w:r w:rsidRPr="00236E83">
        <w:rPr>
          <w:rFonts w:eastAsia="Calibri"/>
          <w:b/>
          <w:szCs w:val="22"/>
          <w:lang w:val="en-GB"/>
        </w:rPr>
        <w:t>Сеута и Мелиља</w:t>
      </w:r>
      <w:r w:rsidRPr="00236E83">
        <w:rPr>
          <w:rFonts w:eastAsia="Calibri"/>
          <w:szCs w:val="22"/>
          <w:lang w:val="en-GB"/>
        </w:rPr>
        <w:br w:type="page"/>
      </w:r>
    </w:p>
    <w:p w:rsidR="00236E83" w:rsidRPr="00236E83" w:rsidRDefault="00236E83" w:rsidP="00236E83">
      <w:pPr>
        <w:tabs>
          <w:tab w:val="left" w:pos="2268"/>
        </w:tabs>
        <w:suppressAutoHyphens/>
        <w:spacing w:before="120" w:after="120" w:line="360" w:lineRule="auto"/>
        <w:ind w:left="850"/>
        <w:rPr>
          <w:rFonts w:eastAsia="Calibri"/>
          <w:szCs w:val="22"/>
          <w:lang w:val="en-GB"/>
        </w:rPr>
      </w:pPr>
      <w:r w:rsidRPr="00236E83">
        <w:rPr>
          <w:rFonts w:eastAsia="Calibri"/>
          <w:szCs w:val="22"/>
          <w:lang w:val="en-GB"/>
        </w:rPr>
        <w:t>Листа анекса</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I:</w:t>
      </w:r>
      <w:r w:rsidRPr="00236E83">
        <w:rPr>
          <w:rFonts w:eastAsia="Calibri"/>
          <w:szCs w:val="22"/>
          <w:lang w:val="en-GB"/>
        </w:rPr>
        <w:tab/>
      </w:r>
      <w:r w:rsidRPr="00236E83">
        <w:rPr>
          <w:rFonts w:eastAsia="Calibri"/>
          <w:b/>
          <w:szCs w:val="22"/>
          <w:lang w:val="en-GB"/>
        </w:rPr>
        <w:t>Уводне напомене уз листу у Анексу II</w:t>
      </w:r>
    </w:p>
    <w:p w:rsidR="00236E83" w:rsidRPr="00236E83" w:rsidRDefault="00236E83" w:rsidP="00236E83">
      <w:pPr>
        <w:suppressAutoHyphens/>
        <w:spacing w:before="120" w:after="120" w:line="360" w:lineRule="auto"/>
        <w:ind w:left="850"/>
        <w:jc w:val="both"/>
        <w:rPr>
          <w:rFonts w:eastAsia="Calibri"/>
          <w:szCs w:val="22"/>
          <w:lang w:val="en-GB"/>
        </w:rPr>
      </w:pPr>
      <w:r w:rsidRPr="00236E83">
        <w:rPr>
          <w:rFonts w:eastAsia="Calibri"/>
          <w:szCs w:val="22"/>
          <w:lang w:val="en-GB"/>
        </w:rPr>
        <w:t>АНЕКС II:</w:t>
      </w:r>
      <w:r w:rsidRPr="00236E83">
        <w:rPr>
          <w:rFonts w:eastAsia="Calibri"/>
          <w:szCs w:val="22"/>
          <w:lang w:val="en-GB"/>
        </w:rPr>
        <w:tab/>
      </w:r>
      <w:r w:rsidRPr="00236E83">
        <w:rPr>
          <w:rFonts w:eastAsia="Calibri"/>
          <w:b/>
          <w:szCs w:val="22"/>
          <w:lang w:val="en-GB"/>
        </w:rPr>
        <w:t xml:space="preserve">Листа обраде или прераде коју треба извршити на материјалима без </w:t>
      </w:r>
      <w:r w:rsidRPr="00236E83">
        <w:rPr>
          <w:rFonts w:eastAsia="Calibri"/>
          <w:b/>
          <w:szCs w:val="22"/>
          <w:lang w:val="en-GB"/>
        </w:rPr>
        <w:tab/>
      </w:r>
      <w:r w:rsidRPr="00236E83">
        <w:rPr>
          <w:rFonts w:eastAsia="Calibri"/>
          <w:b/>
          <w:szCs w:val="22"/>
          <w:lang w:val="en-GB"/>
        </w:rPr>
        <w:tab/>
        <w:t xml:space="preserve">порекла како би прерађени производ могао да стекне статус </w:t>
      </w:r>
      <w:r w:rsidRPr="00236E83">
        <w:rPr>
          <w:rFonts w:eastAsia="Calibri"/>
          <w:b/>
          <w:szCs w:val="22"/>
          <w:lang w:val="en-GB"/>
        </w:rPr>
        <w:tab/>
      </w:r>
      <w:r w:rsidRPr="00236E83">
        <w:rPr>
          <w:rFonts w:eastAsia="Calibri"/>
          <w:b/>
          <w:szCs w:val="22"/>
          <w:lang w:val="en-GB"/>
        </w:rPr>
        <w:tab/>
      </w:r>
      <w:r w:rsidRPr="00236E83">
        <w:rPr>
          <w:rFonts w:eastAsia="Calibri"/>
          <w:b/>
          <w:szCs w:val="22"/>
          <w:lang w:val="en-GB"/>
        </w:rPr>
        <w:tab/>
        <w:t>производа са пореклом</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III:</w:t>
      </w:r>
      <w:r w:rsidRPr="00236E83">
        <w:rPr>
          <w:rFonts w:eastAsia="Calibri"/>
          <w:szCs w:val="22"/>
          <w:lang w:val="en-GB"/>
        </w:rPr>
        <w:tab/>
      </w:r>
      <w:r w:rsidRPr="00236E83">
        <w:rPr>
          <w:rFonts w:eastAsia="Calibri"/>
          <w:b/>
          <w:szCs w:val="22"/>
          <w:lang w:val="en-GB"/>
        </w:rPr>
        <w:t>Текст изјаве о пореклу</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IV:</w:t>
      </w:r>
      <w:r w:rsidRPr="00236E83">
        <w:rPr>
          <w:rFonts w:eastAsia="Calibri"/>
          <w:szCs w:val="22"/>
          <w:lang w:val="en-GB"/>
        </w:rPr>
        <w:tab/>
      </w:r>
      <w:r w:rsidRPr="00236E83">
        <w:rPr>
          <w:rFonts w:eastAsia="Calibri"/>
          <w:b/>
          <w:szCs w:val="22"/>
          <w:lang w:val="en-GB"/>
        </w:rPr>
        <w:t>Oбрaсци увeрeњa o кретању рoбe EUR.1 и зaхтeвa зa издaвaњe</w:t>
      </w:r>
      <w:r w:rsidRPr="00236E83">
        <w:rPr>
          <w:rFonts w:eastAsia="Calibri"/>
          <w:b/>
          <w:szCs w:val="22"/>
          <w:lang w:val="en-GB"/>
        </w:rPr>
        <w:tab/>
      </w:r>
      <w:r w:rsidRPr="00236E83">
        <w:rPr>
          <w:rFonts w:eastAsia="Calibri"/>
          <w:b/>
          <w:szCs w:val="22"/>
          <w:lang w:val="en-GB"/>
        </w:rPr>
        <w:tab/>
      </w:r>
      <w:r w:rsidRPr="00236E83">
        <w:rPr>
          <w:rFonts w:eastAsia="Calibri"/>
          <w:b/>
          <w:szCs w:val="22"/>
          <w:lang w:val="en-GB"/>
        </w:rPr>
        <w:tab/>
        <w:t>увeрeњa o кретању рoбe EUR.1</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V:</w:t>
      </w:r>
      <w:r w:rsidRPr="00236E83">
        <w:rPr>
          <w:rFonts w:eastAsia="Calibri"/>
          <w:szCs w:val="22"/>
          <w:lang w:val="en-GB"/>
        </w:rPr>
        <w:tab/>
      </w:r>
      <w:r w:rsidRPr="00236E83">
        <w:rPr>
          <w:rFonts w:eastAsia="Calibri"/>
          <w:b/>
          <w:szCs w:val="22"/>
          <w:lang w:val="en-GB"/>
        </w:rPr>
        <w:t xml:space="preserve">Посебни услови у вези са производима пореклом из Сеуте и </w:t>
      </w:r>
      <w:r w:rsidRPr="00236E83">
        <w:rPr>
          <w:rFonts w:eastAsia="Calibri"/>
          <w:b/>
          <w:szCs w:val="22"/>
          <w:lang w:val="en-GB"/>
        </w:rPr>
        <w:tab/>
      </w:r>
      <w:r w:rsidRPr="00236E83">
        <w:rPr>
          <w:rFonts w:eastAsia="Calibri"/>
          <w:b/>
          <w:szCs w:val="22"/>
          <w:lang w:val="en-GB"/>
        </w:rPr>
        <w:tab/>
      </w:r>
      <w:r w:rsidRPr="00236E83">
        <w:rPr>
          <w:rFonts w:eastAsia="Calibri"/>
          <w:b/>
          <w:szCs w:val="22"/>
          <w:lang w:val="en-GB"/>
        </w:rPr>
        <w:tab/>
        <w:t>Мелиље</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VI:</w:t>
      </w:r>
      <w:r w:rsidRPr="00236E83">
        <w:rPr>
          <w:rFonts w:eastAsia="Calibri"/>
          <w:szCs w:val="22"/>
          <w:lang w:val="en-GB"/>
        </w:rPr>
        <w:tab/>
      </w:r>
      <w:r w:rsidRPr="00236E83">
        <w:rPr>
          <w:rFonts w:eastAsia="Calibri"/>
          <w:b/>
          <w:szCs w:val="22"/>
          <w:lang w:val="en-GB"/>
        </w:rPr>
        <w:t>Изјава добављача</w:t>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АНЕКС VII:</w:t>
      </w:r>
      <w:r w:rsidRPr="00236E83">
        <w:rPr>
          <w:rFonts w:eastAsia="Calibri"/>
          <w:szCs w:val="22"/>
          <w:lang w:val="en-GB"/>
        </w:rPr>
        <w:tab/>
      </w:r>
      <w:r w:rsidRPr="00236E83">
        <w:rPr>
          <w:rFonts w:eastAsia="Calibri"/>
          <w:b/>
          <w:szCs w:val="22"/>
          <w:lang w:val="en-GB"/>
        </w:rPr>
        <w:t>Дугорочна изјава добављача</w:t>
      </w:r>
    </w:p>
    <w:p w:rsidR="00236E83" w:rsidRPr="00236E83" w:rsidRDefault="00236E83" w:rsidP="00236E83">
      <w:pPr>
        <w:suppressAutoHyphens/>
        <w:spacing w:before="120" w:after="120" w:line="360" w:lineRule="auto"/>
        <w:rPr>
          <w:lang w:val="en-GB" w:eastAsia="en-GB"/>
        </w:rPr>
      </w:pPr>
      <w:r w:rsidRPr="00236E83">
        <w:rPr>
          <w:rFonts w:eastAsia="Calibri"/>
          <w:szCs w:val="22"/>
          <w:lang w:val="en-GB"/>
        </w:rPr>
        <w:br w:type="page"/>
      </w:r>
    </w:p>
    <w:p w:rsidR="00236E83" w:rsidRPr="00236E83" w:rsidRDefault="00236E83" w:rsidP="00236E83">
      <w:pPr>
        <w:suppressAutoHyphens/>
        <w:spacing w:before="120" w:after="120" w:line="360" w:lineRule="auto"/>
        <w:rPr>
          <w:lang w:val="en-GB" w:eastAsia="en-GB"/>
        </w:rPr>
      </w:pPr>
    </w:p>
    <w:p w:rsidR="00236E83" w:rsidRPr="00236E83" w:rsidRDefault="00236E83" w:rsidP="00236E83">
      <w:pPr>
        <w:suppressAutoHyphens/>
        <w:spacing w:before="120" w:after="120" w:line="360" w:lineRule="auto"/>
        <w:rPr>
          <w:rFonts w:eastAsia="Calibri"/>
          <w:szCs w:val="22"/>
          <w:lang w:val="en-GB"/>
        </w:rPr>
      </w:pPr>
      <w:r w:rsidRPr="00236E83">
        <w:rPr>
          <w:lang w:val="en-GB" w:eastAsia="en-GB"/>
        </w:rPr>
        <w:t>ЦИЉЕВИ</w:t>
      </w:r>
    </w:p>
    <w:p w:rsidR="00236E83" w:rsidRPr="00236E83" w:rsidRDefault="00236E83" w:rsidP="00236E83">
      <w:pPr>
        <w:suppressAutoHyphens/>
        <w:spacing w:before="120" w:after="120" w:line="360" w:lineRule="auto"/>
        <w:jc w:val="both"/>
        <w:rPr>
          <w:rFonts w:eastAsia="Calibri"/>
          <w:szCs w:val="22"/>
          <w:lang w:val="en-GB"/>
        </w:rPr>
      </w:pPr>
      <w:r w:rsidRPr="00236E83">
        <w:rPr>
          <w:lang w:val="en-GB" w:eastAsia="en-GB"/>
        </w:rPr>
        <w:t xml:space="preserve">Ова правила нису обавезна. Намењена су за привремену примену до закључења и ступања на </w:t>
      </w:r>
      <w:r w:rsidRPr="00875C67">
        <w:rPr>
          <w:spacing w:val="-2"/>
          <w:szCs w:val="22"/>
          <w:lang w:val="en-GB" w:eastAsia="en-GB"/>
        </w:rPr>
        <w:t>снагу измене Регионалне конвенције о пан-евро-медитеранским преференцијалним</w:t>
      </w:r>
      <w:r w:rsidRPr="00236E83">
        <w:rPr>
          <w:lang w:val="en-GB" w:eastAsia="en-GB"/>
        </w:rPr>
        <w:t xml:space="preserve"> правилима о пореклу („ПЕМ конвенција</w:t>
      </w:r>
      <w:r w:rsidRPr="00236E83">
        <w:rPr>
          <w:rFonts w:eastAsia="Calibri"/>
          <w:szCs w:val="22"/>
          <w:lang w:val="en-GB"/>
        </w:rPr>
        <w:t>”</w:t>
      </w:r>
      <w:r w:rsidRPr="00236E83">
        <w:rPr>
          <w:lang w:val="en-GB" w:eastAsia="en-GB"/>
        </w:rPr>
        <w:t xml:space="preserve"> или „Конвенција</w:t>
      </w:r>
      <w:r w:rsidRPr="00236E83">
        <w:rPr>
          <w:rFonts w:eastAsia="Calibri"/>
          <w:szCs w:val="22"/>
          <w:lang w:val="en-GB"/>
        </w:rPr>
        <w:t>”)</w:t>
      </w:r>
      <w:r w:rsidRPr="00236E83">
        <w:rPr>
          <w:lang w:val="en-GB" w:eastAsia="en-GB"/>
        </w:rPr>
        <w:t xml:space="preserve">. Примењиваће се у билатералној трговини између оних страна уговорница које се договоре да се на њих упућују или их обухватају у </w:t>
      </w:r>
      <w:r w:rsidRPr="00875C67">
        <w:rPr>
          <w:spacing w:val="-2"/>
          <w:szCs w:val="22"/>
          <w:lang w:val="en-GB" w:eastAsia="en-GB"/>
        </w:rPr>
        <w:t>својим билатералним преференцијалним трговинским споразумима.</w:t>
      </w:r>
      <w:r w:rsidRPr="00875C67">
        <w:rPr>
          <w:rFonts w:eastAsia="Calibri"/>
          <w:spacing w:val="-2"/>
          <w:szCs w:val="22"/>
          <w:lang w:val="en-GB"/>
        </w:rPr>
        <w:t xml:space="preserve"> Ова правила су </w:t>
      </w:r>
      <w:r w:rsidRPr="00236E83">
        <w:rPr>
          <w:rFonts w:eastAsia="Calibri"/>
          <w:szCs w:val="22"/>
          <w:lang w:val="en-GB"/>
        </w:rPr>
        <w:t>н</w:t>
      </w:r>
      <w:r w:rsidRPr="00236E83">
        <w:rPr>
          <w:lang w:val="en-GB" w:eastAsia="en-GB"/>
        </w:rPr>
        <w:t xml:space="preserve">амењена </w:t>
      </w:r>
      <w:r w:rsidRPr="00875C67">
        <w:rPr>
          <w:spacing w:val="-2"/>
          <w:szCs w:val="22"/>
          <w:lang w:val="en-GB" w:eastAsia="en-GB"/>
        </w:rPr>
        <w:t xml:space="preserve">да се примењују алтернативно уз правила Конвенције, и која, како је предвиђено </w:t>
      </w:r>
      <w:r w:rsidRPr="00236E83">
        <w:rPr>
          <w:lang w:val="en-GB" w:eastAsia="en-GB"/>
        </w:rPr>
        <w:t xml:space="preserve">Конвенцијом, не доводе у питање начела утврђена у релевантним споразумима и другим сродним билатералним споразумима између страна уговорница. Сходно томе, ова правила неће бити </w:t>
      </w:r>
      <w:r w:rsidRPr="00875C67">
        <w:rPr>
          <w:spacing w:val="-2"/>
          <w:szCs w:val="22"/>
          <w:lang w:val="en-GB" w:eastAsia="en-GB"/>
        </w:rPr>
        <w:t xml:space="preserve">обавезна већ добровољна. Могу бити примењена од стране привредних субјеката који желе </w:t>
      </w:r>
      <w:r w:rsidRPr="00236E83">
        <w:rPr>
          <w:lang w:val="en-GB" w:eastAsia="en-GB"/>
        </w:rPr>
        <w:t>да остваре повластице засноване на овим правилима, уместо оних заснованих на правилима Конвенције.</w:t>
      </w:r>
    </w:p>
    <w:p w:rsidR="00236E83" w:rsidRPr="00236E83" w:rsidRDefault="00236E83" w:rsidP="00236E83">
      <w:pPr>
        <w:suppressAutoHyphens/>
        <w:spacing w:before="120" w:after="120" w:line="360" w:lineRule="auto"/>
        <w:jc w:val="both"/>
        <w:rPr>
          <w:rFonts w:eastAsia="Calibri"/>
          <w:szCs w:val="22"/>
          <w:lang w:val="en-GB"/>
        </w:rPr>
      </w:pPr>
      <w:r w:rsidRPr="00875C67">
        <w:rPr>
          <w:spacing w:val="-2"/>
          <w:szCs w:val="22"/>
          <w:lang w:val="en-GB" w:eastAsia="en-GB"/>
        </w:rPr>
        <w:t xml:space="preserve">Ова правила нису намењена да измене Конвенцију. Конвенција се и даље примењује у </w:t>
      </w:r>
      <w:r w:rsidRPr="00236E83">
        <w:rPr>
          <w:lang w:val="en-GB" w:eastAsia="en-GB"/>
        </w:rPr>
        <w:t>целости између страна уговорница Конвенције. Ова правила неће мењати права и обавезе страна уговорница предвиђене Конвенцијом.</w:t>
      </w:r>
    </w:p>
    <w:p w:rsidR="00236E83" w:rsidRPr="00236E83" w:rsidRDefault="00236E83" w:rsidP="00236E83">
      <w:pPr>
        <w:suppressAutoHyphens/>
        <w:spacing w:before="120" w:after="120" w:line="360" w:lineRule="auto"/>
        <w:rPr>
          <w:lang w:val="en-GB" w:eastAsia="en-GB"/>
        </w:rPr>
      </w:pP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b/>
          <w:szCs w:val="22"/>
          <w:lang w:val="en-GB"/>
        </w:rPr>
      </w:pPr>
      <w:r w:rsidRPr="00236E83">
        <w:rPr>
          <w:rFonts w:eastAsia="Calibri"/>
          <w:b/>
          <w:szCs w:val="22"/>
          <w:lang w:val="en-GB"/>
        </w:rPr>
        <w:t>НАСЛОВ I</w:t>
      </w:r>
      <w:r w:rsidRPr="00236E83">
        <w:rPr>
          <w:rFonts w:eastAsia="Calibri"/>
          <w:b/>
          <w:szCs w:val="22"/>
          <w:lang w:val="en-GB"/>
        </w:rPr>
        <w:br/>
        <w:t>ОПШТЕ ОДРЕДБЕ</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1.</w:t>
      </w:r>
      <w:r w:rsidRPr="00236E83">
        <w:rPr>
          <w:rFonts w:eastAsia="Calibri"/>
          <w:i/>
          <w:iCs/>
          <w:szCs w:val="22"/>
          <w:lang w:val="en-GB"/>
        </w:rPr>
        <w:br/>
      </w:r>
      <w:r w:rsidRPr="00236E83">
        <w:rPr>
          <w:rFonts w:eastAsia="Calibri"/>
          <w:b/>
          <w:szCs w:val="22"/>
          <w:lang w:val="en-GB"/>
        </w:rPr>
        <w:t>Дефиниције</w:t>
      </w:r>
    </w:p>
    <w:p w:rsidR="00236E83" w:rsidRPr="00236E83" w:rsidRDefault="00236E83" w:rsidP="00236E83">
      <w:pPr>
        <w:suppressAutoHyphens/>
        <w:spacing w:before="120" w:after="120" w:line="360" w:lineRule="auto"/>
        <w:ind w:firstLine="567"/>
        <w:jc w:val="both"/>
        <w:rPr>
          <w:rFonts w:eastAsia="Calibri"/>
          <w:szCs w:val="22"/>
          <w:lang w:val="en-GB"/>
        </w:rPr>
      </w:pPr>
      <w:r w:rsidRPr="00236E83">
        <w:rPr>
          <w:rFonts w:eastAsia="Calibri"/>
          <w:szCs w:val="22"/>
          <w:lang w:val="en-GB"/>
        </w:rPr>
        <w:t>За сврхе ових правила</w:t>
      </w:r>
      <w:r w:rsidRPr="00236E83">
        <w:rPr>
          <w:lang w:val="en-GB" w:eastAsia="en-GB"/>
        </w:rPr>
        <w:t>:</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lang w:val="en-GB" w:eastAsia="en-GB"/>
        </w:rPr>
        <w:tab/>
      </w:r>
      <w:r w:rsidRPr="00875C67">
        <w:rPr>
          <w:rFonts w:eastAsia="Calibri"/>
          <w:spacing w:val="-2"/>
          <w:szCs w:val="22"/>
          <w:lang w:val="en-GB"/>
        </w:rPr>
        <w:t xml:space="preserve">(a) „Страна уговорница која примењује ова правила” означава страну уговорницу </w:t>
      </w:r>
      <w:r w:rsidRPr="00236E83">
        <w:rPr>
          <w:rFonts w:eastAsia="Calibri"/>
          <w:szCs w:val="22"/>
          <w:lang w:val="en-GB"/>
        </w:rPr>
        <w:t xml:space="preserve">ПEM </w:t>
      </w:r>
      <w:r w:rsidRPr="00875C67">
        <w:rPr>
          <w:rFonts w:eastAsia="Calibri"/>
          <w:spacing w:val="-2"/>
          <w:szCs w:val="22"/>
          <w:lang w:val="en-GB"/>
        </w:rPr>
        <w:t xml:space="preserve">конвенције која укључује ова правила у своје билатералне преференцијалне </w:t>
      </w:r>
      <w:r w:rsidRPr="00236E83">
        <w:rPr>
          <w:rFonts w:eastAsia="Calibri"/>
          <w:szCs w:val="22"/>
          <w:lang w:val="en-GB"/>
        </w:rPr>
        <w:t>трговинске споразуме са другом страном уговорницом ПЕМ конвенције и обухвата такође и Стране овог споразума;</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t>(</w:t>
      </w:r>
      <w:r w:rsidRPr="00236E83">
        <w:rPr>
          <w:lang w:val="en-GB" w:eastAsia="en-GB"/>
        </w:rPr>
        <w:t>б</w:t>
      </w:r>
      <w:r w:rsidRPr="00236E83">
        <w:rPr>
          <w:rFonts w:eastAsia="Calibri"/>
          <w:szCs w:val="22"/>
          <w:lang w:val="en-GB"/>
        </w:rPr>
        <w:t xml:space="preserve">) „глaвe”, „тaрифни брojeви” и „тарифни подбројеви” означавају глaвe, тaрифнe брojeвe и тарифне подбројеве (чeтвoрoцифрeне или </w:t>
      </w:r>
      <w:proofErr w:type="gramStart"/>
      <w:r w:rsidRPr="00236E83">
        <w:rPr>
          <w:rFonts w:eastAsia="Calibri"/>
          <w:szCs w:val="22"/>
          <w:lang w:val="en-GB"/>
        </w:rPr>
        <w:t>шестоцифрене  ознаке</w:t>
      </w:r>
      <w:proofErr w:type="gramEnd"/>
      <w:r w:rsidRPr="00236E83">
        <w:rPr>
          <w:rFonts w:eastAsia="Calibri"/>
          <w:szCs w:val="22"/>
          <w:lang w:val="en-GB"/>
        </w:rPr>
        <w:t>) који се употребљавају у нoмeнклaтури кoja чини Хaрмoнизoвaни систeм нaзивa и шифaрских oзнaкa рoбa (у даљем тексту: Хaрмoнизoвaни систeм) са изменама у складу са Препоруком Савета за царинску сарадњу од 26. јуна 2004. године;</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t xml:space="preserve">(в) „сврстaн” означава </w:t>
      </w:r>
      <w:r w:rsidRPr="00236E83">
        <w:rPr>
          <w:rFonts w:eastAsia="Calibri"/>
          <w:szCs w:val="22"/>
          <w:lang w:val="sr-Cyrl-RS"/>
        </w:rPr>
        <w:t>сврставање</w:t>
      </w:r>
      <w:r w:rsidRPr="00236E83">
        <w:rPr>
          <w:rFonts w:eastAsia="Calibri"/>
          <w:szCs w:val="22"/>
          <w:lang w:val="en-GB"/>
        </w:rPr>
        <w:t xml:space="preserve"> робе у oдрeђeни тaрифни брoj или тарифни подброј Хармонизованог система;</w:t>
      </w:r>
      <w:r w:rsidRPr="00236E83">
        <w:rPr>
          <w:rFonts w:eastAsia="Calibri"/>
          <w:szCs w:val="22"/>
          <w:lang w:val="en-GB"/>
        </w:rPr>
        <w:br w:type="page"/>
      </w:r>
    </w:p>
    <w:p w:rsidR="00236E83" w:rsidRPr="00236E83" w:rsidRDefault="00236E83" w:rsidP="00236E83">
      <w:pPr>
        <w:suppressAutoHyphens/>
        <w:spacing w:before="120" w:after="120" w:line="360" w:lineRule="auto"/>
        <w:ind w:left="720" w:hanging="540"/>
        <w:jc w:val="both"/>
        <w:rPr>
          <w:rFonts w:eastAsia="Calibri"/>
          <w:szCs w:val="22"/>
          <w:lang w:val="en-GB"/>
        </w:rPr>
      </w:pP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t>(г) „пошиљка” означава производе који су:</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eastAsia="en-GB"/>
        </w:rPr>
        <w:t>(i)</w:t>
      </w:r>
      <w:r w:rsidRPr="00236E83">
        <w:rPr>
          <w:rFonts w:eastAsia="Calibri"/>
          <w:szCs w:val="22"/>
          <w:lang w:val="en-GB" w:eastAsia="en-GB"/>
        </w:rPr>
        <w:tab/>
      </w:r>
      <w:r w:rsidRPr="00236E83">
        <w:rPr>
          <w:rFonts w:eastAsia="Calibri"/>
          <w:szCs w:val="22"/>
          <w:lang w:val="en-GB"/>
        </w:rPr>
        <w:t>послати истовремено од стране једног извозника једном примаоцу; или</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eastAsia="en-GB"/>
        </w:rPr>
        <w:t>(ii)</w:t>
      </w:r>
      <w:r w:rsidRPr="00236E83">
        <w:rPr>
          <w:rFonts w:eastAsia="Calibri"/>
          <w:szCs w:val="22"/>
          <w:lang w:val="en-GB" w:eastAsia="en-GB"/>
        </w:rPr>
        <w:tab/>
      </w:r>
      <w:r w:rsidRPr="00875C67">
        <w:rPr>
          <w:rFonts w:eastAsia="Calibri"/>
          <w:spacing w:val="-2"/>
          <w:szCs w:val="22"/>
          <w:lang w:val="en-GB" w:eastAsia="en-GB"/>
        </w:rPr>
        <w:t xml:space="preserve">обухваћени једним превозним документом који покрива њихову </w:t>
      </w:r>
      <w:r w:rsidRPr="00236E83">
        <w:rPr>
          <w:rFonts w:eastAsia="Calibri"/>
          <w:szCs w:val="22"/>
          <w:lang w:val="en-GB" w:eastAsia="en-GB"/>
        </w:rPr>
        <w:t xml:space="preserve">допрему </w:t>
      </w:r>
      <w:r w:rsidRPr="00236E83">
        <w:rPr>
          <w:rFonts w:eastAsia="Calibri"/>
          <w:szCs w:val="22"/>
          <w:lang w:val="en-GB" w:eastAsia="en-GB"/>
        </w:rPr>
        <w:tab/>
      </w:r>
      <w:r w:rsidRPr="00236E83">
        <w:rPr>
          <w:rFonts w:eastAsia="Calibri"/>
          <w:szCs w:val="22"/>
          <w:lang w:val="en-GB" w:eastAsia="en-GB"/>
        </w:rPr>
        <w:tab/>
        <w:t xml:space="preserve">од извозника до примаоца или, у недостатку таквог документа, једном </w:t>
      </w:r>
      <w:r w:rsidRPr="00236E83">
        <w:rPr>
          <w:rFonts w:eastAsia="Calibri"/>
          <w:szCs w:val="22"/>
          <w:lang w:val="en-GB" w:eastAsia="en-GB"/>
        </w:rPr>
        <w:tab/>
      </w:r>
      <w:r w:rsidRPr="00236E83">
        <w:rPr>
          <w:rFonts w:eastAsia="Calibri"/>
          <w:szCs w:val="22"/>
          <w:lang w:val="en-GB" w:eastAsia="en-GB"/>
        </w:rPr>
        <w:tab/>
        <w:t xml:space="preserve">фактуром; </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t xml:space="preserve">(д) „царински органи Стране или Странe уговорницe која примењује ова правила” у односу на Европску унију значи било који од царинских органа државе чланице Европске уније;  </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r>
      <w:r w:rsidRPr="00283DA4">
        <w:rPr>
          <w:rFonts w:eastAsia="Calibri"/>
          <w:spacing w:val="-2"/>
          <w:szCs w:val="22"/>
          <w:lang w:val="en-GB"/>
        </w:rPr>
        <w:t xml:space="preserve">(ђ) „цaринскa вреднoст” означава врeднoст утврђeну у склaду сa Спoрaзумoм o </w:t>
      </w:r>
      <w:r w:rsidRPr="00236E83">
        <w:rPr>
          <w:rFonts w:eastAsia="Calibri"/>
          <w:szCs w:val="22"/>
          <w:lang w:val="en-GB"/>
        </w:rPr>
        <w:t xml:space="preserve">примeни </w:t>
      </w:r>
      <w:r w:rsidRPr="00680A90">
        <w:rPr>
          <w:rFonts w:eastAsia="Calibri"/>
          <w:spacing w:val="-4"/>
          <w:szCs w:val="22"/>
          <w:lang w:val="en-GB"/>
        </w:rPr>
        <w:t xml:space="preserve">члaнaVII Oпштeг спoрaзумa o цaринaмa и тргoвини из 1994 (СТО споразум о </w:t>
      </w:r>
      <w:r w:rsidRPr="00236E83">
        <w:rPr>
          <w:rFonts w:eastAsia="Calibri"/>
          <w:szCs w:val="22"/>
          <w:lang w:val="en-GB"/>
        </w:rPr>
        <w:t>царинском вредновању);</w:t>
      </w:r>
    </w:p>
    <w:p w:rsidR="00236E83" w:rsidRPr="00236E83" w:rsidRDefault="00236E83" w:rsidP="00236E83">
      <w:pPr>
        <w:suppressAutoHyphens/>
        <w:spacing w:before="120" w:after="120" w:line="360" w:lineRule="auto"/>
        <w:ind w:left="720" w:hanging="540"/>
        <w:jc w:val="both"/>
        <w:rPr>
          <w:rFonts w:eastAsia="Calibri"/>
          <w:szCs w:val="22"/>
          <w:lang w:val="en-GB"/>
        </w:rPr>
      </w:pPr>
      <w:r w:rsidRPr="00236E83">
        <w:rPr>
          <w:rFonts w:eastAsia="Calibri"/>
          <w:szCs w:val="22"/>
          <w:lang w:val="en-GB"/>
        </w:rPr>
        <w:tab/>
        <w:t xml:space="preserve">(е) „цeнa фрaнкo фaбрикa” означава цeну плaћену зa прoизвoд франко фабрика </w:t>
      </w:r>
      <w:r w:rsidRPr="00680A90">
        <w:rPr>
          <w:rFonts w:eastAsia="Calibri"/>
          <w:spacing w:val="-2"/>
          <w:szCs w:val="22"/>
          <w:lang w:val="en-GB"/>
        </w:rPr>
        <w:t xml:space="preserve">прoизвoђaчу у Страни у чијем је предузећу oбaвљeнa последња oбрaдa или прeрaдa, </w:t>
      </w:r>
      <w:r w:rsidRPr="00236E83">
        <w:rPr>
          <w:rFonts w:eastAsia="Calibri"/>
          <w:szCs w:val="22"/>
          <w:lang w:val="en-GB"/>
        </w:rPr>
        <w:t xml:space="preserve">пoд услoвoм дa тa цeнa укључуje врeднoст свих упoтрeбљeних мaтeриjaлa и све друге </w:t>
      </w:r>
      <w:r w:rsidRPr="00680A90">
        <w:rPr>
          <w:rFonts w:eastAsia="Calibri"/>
          <w:spacing w:val="-2"/>
          <w:szCs w:val="22"/>
          <w:lang w:val="en-GB"/>
        </w:rPr>
        <w:t xml:space="preserve">трошкове у вези са производњом, уз oдбитaк унутрaшњих пoрeзa кojи сe врaћajу или </w:t>
      </w:r>
      <w:r w:rsidRPr="00236E83">
        <w:rPr>
          <w:rFonts w:eastAsia="Calibri"/>
          <w:szCs w:val="22"/>
          <w:lang w:val="en-GB"/>
        </w:rPr>
        <w:t>сe мoгу врaтити нaкoн извoзa дoбиjeнoг прoизвoдa. Ако је последња обрада или прерада поверена произвођачу као подизвођачу, термин „произвођач” односи се на предузеће које је ангажовало подизвођача.</w:t>
      </w:r>
      <w:r w:rsidRPr="00236E83">
        <w:rPr>
          <w:rFonts w:eastAsia="Calibri"/>
          <w:szCs w:val="22"/>
          <w:lang w:val="en-GB"/>
        </w:rPr>
        <w:br w:type="page"/>
      </w:r>
    </w:p>
    <w:p w:rsidR="00236E83" w:rsidRPr="00236E83" w:rsidRDefault="00236E83" w:rsidP="00236E83">
      <w:pPr>
        <w:suppressAutoHyphens/>
        <w:spacing w:before="120" w:after="120" w:line="360" w:lineRule="auto"/>
        <w:ind w:left="720" w:hanging="540"/>
        <w:rPr>
          <w:rFonts w:eastAsia="Calibri"/>
          <w:szCs w:val="22"/>
          <w:lang w:val="en-GB"/>
        </w:rPr>
      </w:pP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Ако стварно плаћена цена не одражава све трошкове који се односе на производњу производа који су стварно настали у Страни, цена франко фабрика значи збир свих тих трошкова, уз oдбитaк унутрaшњих пoрeзa кojи сe врaћajу или сe мoгу врaтити нaкoн извoзa дoбиjeнoг прoизвoдa;</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(ж) „заменљиви материјали” или „заменљиви производи” значи материјали или производи исте врсте и комерцијалног квалитета, истих техничких и физичких карактеристика, и који се не могу разликовати један од другог;</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w:t>
      </w:r>
      <w:r w:rsidRPr="00236E83">
        <w:rPr>
          <w:lang w:val="en-GB" w:eastAsia="en-GB"/>
        </w:rPr>
        <w:t>з</w:t>
      </w:r>
      <w:r w:rsidRPr="00236E83">
        <w:rPr>
          <w:rFonts w:eastAsia="Calibri"/>
          <w:szCs w:val="22"/>
          <w:lang w:val="en-GB"/>
        </w:rPr>
        <w:t>) „рoбa” знaчи и мaтeриjaл и прoизвoд;</w:t>
      </w:r>
    </w:p>
    <w:p w:rsidR="00236E83" w:rsidRPr="00AC2C37" w:rsidRDefault="00236E83" w:rsidP="00236E83">
      <w:pPr>
        <w:suppressAutoHyphens/>
        <w:spacing w:before="120" w:after="120" w:line="360" w:lineRule="auto"/>
        <w:ind w:left="720" w:hanging="540"/>
        <w:jc w:val="both"/>
        <w:rPr>
          <w:rFonts w:eastAsia="Calibri"/>
          <w:spacing w:val="-2"/>
          <w:szCs w:val="22"/>
          <w:lang w:val="en-GB"/>
        </w:rPr>
      </w:pPr>
      <w:r w:rsidRPr="00236E83">
        <w:rPr>
          <w:rFonts w:eastAsia="Calibri"/>
          <w:szCs w:val="22"/>
          <w:lang w:val="en-GB"/>
        </w:rPr>
        <w:tab/>
        <w:t xml:space="preserve">  </w:t>
      </w:r>
      <w:r w:rsidRPr="00AC2C37">
        <w:rPr>
          <w:rFonts w:eastAsia="Calibri"/>
          <w:spacing w:val="-2"/>
          <w:szCs w:val="22"/>
          <w:lang w:val="en-GB"/>
        </w:rPr>
        <w:t>(</w:t>
      </w:r>
      <w:r w:rsidRPr="00AC2C37">
        <w:rPr>
          <w:spacing w:val="-2"/>
          <w:lang w:val="en-GB" w:eastAsia="en-GB"/>
        </w:rPr>
        <w:t>и</w:t>
      </w:r>
      <w:r w:rsidRPr="00AC2C37">
        <w:rPr>
          <w:rFonts w:eastAsia="Calibri"/>
          <w:spacing w:val="-2"/>
          <w:szCs w:val="22"/>
          <w:lang w:val="en-GB"/>
        </w:rPr>
        <w:t>) „производња” означава билo кojу врсту oбрaдe или прeрaдe, укључуjући склaпaњe;</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(ј) „мaтeриjaл” означава билo кojи сaстojaк, сирoвину, кoмпoнeнту или деo итд., кojи сe кoристе у изрaди прoизвoдa;</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r>
      <w:r w:rsidRPr="00AC2C37">
        <w:rPr>
          <w:rFonts w:eastAsia="Calibri"/>
          <w:spacing w:val="-2"/>
          <w:szCs w:val="22"/>
          <w:lang w:val="en-GB"/>
        </w:rPr>
        <w:t>(</w:t>
      </w:r>
      <w:r w:rsidRPr="00AC2C37">
        <w:rPr>
          <w:spacing w:val="-2"/>
          <w:lang w:val="en-GB" w:eastAsia="en-GB"/>
        </w:rPr>
        <w:t>к</w:t>
      </w:r>
      <w:r w:rsidRPr="00AC2C37">
        <w:rPr>
          <w:rFonts w:eastAsia="Calibri"/>
          <w:spacing w:val="-2"/>
          <w:szCs w:val="22"/>
          <w:lang w:val="en-GB"/>
        </w:rPr>
        <w:t>)</w:t>
      </w:r>
      <w:r w:rsidRPr="00AC2C37">
        <w:rPr>
          <w:rFonts w:eastAsia="Calibri"/>
          <w:spacing w:val="-2"/>
          <w:lang w:val="en-GB"/>
        </w:rPr>
        <w:t xml:space="preserve"> „највећи садржај материјала без порекла” означава највећи садржај материјала </w:t>
      </w:r>
      <w:r w:rsidRPr="00236E83">
        <w:rPr>
          <w:rFonts w:eastAsia="Calibri"/>
          <w:lang w:val="en-GB"/>
        </w:rPr>
        <w:t>без порекла који је дозвољен да би се производња сматрала довољном обрадом или прерадом довољном за стицање статуса производа са пореклом. Може бити изражен као проценат цене производа франко фабрика или као проценат нето тежине тих употребљених материјала који спадају у наведену групу глава, главу, тарифни број или тарифни подброј;</w:t>
      </w:r>
      <w:r w:rsidRPr="00236E83">
        <w:rPr>
          <w:rFonts w:eastAsia="Calibri"/>
          <w:szCs w:val="22"/>
          <w:lang w:val="en-GB"/>
        </w:rPr>
        <w:br w:type="page"/>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w:t>
      </w:r>
      <w:r w:rsidRPr="00236E83">
        <w:rPr>
          <w:lang w:val="en-GB" w:eastAsia="en-GB"/>
        </w:rPr>
        <w:t>л</w:t>
      </w:r>
      <w:r w:rsidRPr="00236E83">
        <w:rPr>
          <w:rFonts w:eastAsia="Calibri"/>
          <w:szCs w:val="22"/>
          <w:lang w:val="en-GB"/>
        </w:rPr>
        <w:t>)</w:t>
      </w:r>
      <w:r w:rsidRPr="00236E83">
        <w:rPr>
          <w:rFonts w:eastAsia="Calibri"/>
          <w:lang w:val="en-GB"/>
        </w:rPr>
        <w:t xml:space="preserve"> „производ” </w:t>
      </w:r>
      <w:r w:rsidRPr="00236E83">
        <w:rPr>
          <w:rFonts w:eastAsia="Calibri"/>
          <w:lang w:val="sr-Cyrl-RS"/>
        </w:rPr>
        <w:t>означава</w:t>
      </w:r>
      <w:r w:rsidRPr="00236E83">
        <w:rPr>
          <w:rFonts w:eastAsia="Calibri"/>
          <w:lang w:val="en-GB"/>
        </w:rPr>
        <w:t xml:space="preserve"> производ који се добија у поступку производње, чак и ако је намењен за каснију употребу у другом поступку производње;</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w:t>
      </w:r>
      <w:r w:rsidRPr="00236E83">
        <w:rPr>
          <w:lang w:val="en-GB" w:eastAsia="en-GB"/>
        </w:rPr>
        <w:t>љ</w:t>
      </w:r>
      <w:r w:rsidRPr="00236E83">
        <w:rPr>
          <w:rFonts w:eastAsia="Calibri"/>
          <w:szCs w:val="22"/>
          <w:lang w:val="en-GB"/>
        </w:rPr>
        <w:t>)</w:t>
      </w:r>
      <w:r w:rsidRPr="00236E83">
        <w:rPr>
          <w:rFonts w:eastAsia="Calibri"/>
          <w:lang w:val="en-GB"/>
        </w:rPr>
        <w:t xml:space="preserve"> „територија” укључује копно, унутрашње воде и територијално море Стране;</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w:t>
      </w:r>
      <w:r w:rsidRPr="00236E83">
        <w:rPr>
          <w:lang w:val="en-GB" w:eastAsia="en-GB"/>
        </w:rPr>
        <w:t>м</w:t>
      </w:r>
      <w:r w:rsidRPr="00236E83">
        <w:rPr>
          <w:rFonts w:eastAsia="Calibri"/>
          <w:szCs w:val="22"/>
          <w:lang w:val="en-GB"/>
        </w:rPr>
        <w:t>)</w:t>
      </w:r>
      <w:r w:rsidRPr="00236E83">
        <w:rPr>
          <w:rFonts w:eastAsia="Calibri"/>
          <w:lang w:val="en-GB"/>
        </w:rPr>
        <w:t xml:space="preserve"> „додата вредност” подразумева цену производа франко фабрика умањену за царинску вредност сваког укљученог материјала пореклом из других </w:t>
      </w:r>
      <w:r w:rsidRPr="00236E83">
        <w:rPr>
          <w:lang w:val="en-GB" w:eastAsia="en-GB"/>
        </w:rPr>
        <w:t xml:space="preserve">Страна </w:t>
      </w:r>
      <w:r w:rsidRPr="00190BFA">
        <w:rPr>
          <w:spacing w:val="-2"/>
          <w:lang w:val="en-GB" w:eastAsia="en-GB"/>
        </w:rPr>
        <w:t>уговорница које примењују ова правила</w:t>
      </w:r>
      <w:r w:rsidRPr="00190BFA">
        <w:rPr>
          <w:rFonts w:eastAsia="Calibri"/>
          <w:spacing w:val="-2"/>
          <w:szCs w:val="22"/>
          <w:lang w:val="en-GB"/>
        </w:rPr>
        <w:t xml:space="preserve"> </w:t>
      </w:r>
      <w:r w:rsidRPr="00190BFA">
        <w:rPr>
          <w:spacing w:val="-2"/>
          <w:lang w:val="en-GB" w:eastAsia="en-GB"/>
        </w:rPr>
        <w:t>и</w:t>
      </w:r>
      <w:r w:rsidRPr="00190BFA">
        <w:rPr>
          <w:rFonts w:eastAsia="Calibri"/>
          <w:spacing w:val="-2"/>
          <w:lang w:val="en-GB"/>
        </w:rPr>
        <w:t xml:space="preserve"> са којима се примењује кумулација или, </w:t>
      </w:r>
      <w:r w:rsidRPr="00236E83">
        <w:rPr>
          <w:rFonts w:eastAsia="Calibri"/>
          <w:lang w:val="en-GB"/>
        </w:rPr>
        <w:t>ако царинска вредност није позната или се не може проверити, прву цену која се може проверити плаћену за материјале у Страни извозници;</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ab/>
        <w:t>(</w:t>
      </w:r>
      <w:r w:rsidRPr="00236E83">
        <w:rPr>
          <w:lang w:val="en-GB" w:eastAsia="en-GB"/>
        </w:rPr>
        <w:t>н</w:t>
      </w:r>
      <w:r w:rsidRPr="00236E83">
        <w:rPr>
          <w:rFonts w:eastAsia="Calibri"/>
          <w:szCs w:val="22"/>
          <w:lang w:val="en-GB"/>
        </w:rPr>
        <w:t>)</w:t>
      </w:r>
      <w:r w:rsidRPr="00236E83">
        <w:rPr>
          <w:rFonts w:eastAsia="Calibri"/>
          <w:lang w:val="en-GB"/>
        </w:rPr>
        <w:t xml:space="preserve"> „вредност материјала” означава царинску вредност у тренутку увоза употребљених материјала без порекла или, ако тај податак није познат и не може се </w:t>
      </w:r>
      <w:r w:rsidRPr="00190BFA">
        <w:rPr>
          <w:rFonts w:eastAsia="Calibri"/>
          <w:spacing w:val="-4"/>
          <w:lang w:val="en-GB"/>
        </w:rPr>
        <w:t xml:space="preserve">проверити, прва цена која се може проверити плаћена за материјал у земљи </w:t>
      </w:r>
      <w:r w:rsidRPr="00190BFA">
        <w:rPr>
          <w:rFonts w:eastAsia="Calibri"/>
          <w:spacing w:val="-2"/>
          <w:lang w:val="en-GB"/>
        </w:rPr>
        <w:t>извозници.</w:t>
      </w:r>
      <w:r w:rsidRPr="00236E83">
        <w:rPr>
          <w:rFonts w:eastAsia="Calibri"/>
          <w:lang w:val="en-GB"/>
        </w:rPr>
        <w:t xml:space="preserve"> Ако треба утврдити вредност материјала са пореклом, ова тачка се примењује </w:t>
      </w:r>
      <w:r w:rsidRPr="00236E83">
        <w:rPr>
          <w:rFonts w:eastAsia="Calibri"/>
          <w:i/>
          <w:lang w:val="en-GB"/>
        </w:rPr>
        <w:t>mutatis mutandis</w:t>
      </w:r>
      <w:r w:rsidRPr="00236E83">
        <w:rPr>
          <w:rFonts w:eastAsia="Calibri"/>
          <w:lang w:val="en-GB"/>
        </w:rPr>
        <w:t>;</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b/>
          <w:szCs w:val="22"/>
          <w:lang w:val="en-GB"/>
        </w:rPr>
        <w:t>НАСЛОВ II</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b/>
          <w:lang w:val="en-GB"/>
        </w:rPr>
        <w:t>ДEФИНИЦИJA ПOJMA „ПРOИЗВOДИ СA ПOРEКЛOM”</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2.</w:t>
      </w:r>
      <w:r w:rsidRPr="00236E83">
        <w:rPr>
          <w:rFonts w:eastAsia="Calibri"/>
          <w:i/>
          <w:szCs w:val="22"/>
          <w:lang w:val="en-GB" w:eastAsia="en-GB"/>
        </w:rPr>
        <w:br/>
      </w:r>
      <w:r w:rsidRPr="00236E83">
        <w:rPr>
          <w:rFonts w:eastAsia="Calibri"/>
          <w:b/>
          <w:szCs w:val="22"/>
          <w:lang w:val="en-GB"/>
        </w:rPr>
        <w:t>Општи захтеви</w:t>
      </w:r>
    </w:p>
    <w:p w:rsidR="00236E83" w:rsidRPr="00236E83" w:rsidRDefault="00236E83" w:rsidP="00236E83">
      <w:pPr>
        <w:suppressAutoHyphens/>
        <w:spacing w:before="120" w:after="120" w:line="360" w:lineRule="auto"/>
        <w:ind w:left="851" w:hanging="851"/>
        <w:rPr>
          <w:rFonts w:eastAsia="Calibri"/>
          <w:szCs w:val="22"/>
          <w:lang w:val="en-GB"/>
        </w:rPr>
      </w:pPr>
      <w:r w:rsidRPr="00236E83">
        <w:rPr>
          <w:rFonts w:eastAsia="Calibri"/>
          <w:lang w:val="en-GB"/>
        </w:rPr>
        <w:tab/>
      </w:r>
      <w:r w:rsidRPr="00236E83">
        <w:rPr>
          <w:rFonts w:eastAsia="Calibri"/>
          <w:szCs w:val="22"/>
          <w:lang w:val="en-GB"/>
        </w:rPr>
        <w:t>Зa сврху примeнe овог спoрaзумa, слeдeћи прoизвoди ћe сe смaтрaти прoизвoдимa сa</w:t>
      </w:r>
      <w:r w:rsidRPr="00236E83">
        <w:rPr>
          <w:rFonts w:eastAsia="Calibri"/>
          <w:szCs w:val="22"/>
          <w:lang w:val="sr-Cyrl-RS"/>
        </w:rPr>
        <w:t xml:space="preserve"> </w:t>
      </w:r>
      <w:r w:rsidRPr="00236E83">
        <w:rPr>
          <w:rFonts w:eastAsia="Calibri"/>
          <w:szCs w:val="22"/>
          <w:lang w:val="en-GB"/>
        </w:rPr>
        <w:t xml:space="preserve">пoрeклoм из Стране кaдa се извозе у другу Страну: </w:t>
      </w:r>
    </w:p>
    <w:p w:rsidR="00236E83" w:rsidRPr="00236E83" w:rsidRDefault="00236E83" w:rsidP="00236E83">
      <w:pPr>
        <w:suppressAutoHyphens/>
        <w:spacing w:before="120" w:after="120" w:line="360" w:lineRule="auto"/>
        <w:ind w:left="851" w:hanging="851"/>
        <w:rPr>
          <w:rFonts w:eastAsia="Calibri"/>
          <w:szCs w:val="22"/>
          <w:lang w:val="en-GB"/>
        </w:rPr>
      </w:pPr>
      <w:r w:rsidRPr="00236E83">
        <w:rPr>
          <w:rFonts w:eastAsia="Calibri"/>
          <w:szCs w:val="22"/>
          <w:lang w:val="en-GB"/>
        </w:rPr>
        <w:tab/>
        <w:t>(</w:t>
      </w:r>
      <w:proofErr w:type="gramStart"/>
      <w:r w:rsidRPr="00236E83">
        <w:rPr>
          <w:rFonts w:eastAsia="Calibri"/>
          <w:szCs w:val="22"/>
          <w:lang w:val="en-GB"/>
        </w:rPr>
        <w:t xml:space="preserve">а)  </w:t>
      </w:r>
      <w:r w:rsidRPr="00236E83">
        <w:rPr>
          <w:rFonts w:eastAsia="Calibri"/>
          <w:szCs w:val="22"/>
          <w:lang w:val="en-GB"/>
        </w:rPr>
        <w:tab/>
      </w:r>
      <w:proofErr w:type="gramEnd"/>
      <w:r w:rsidRPr="00236E83">
        <w:rPr>
          <w:rFonts w:eastAsia="Calibri"/>
          <w:szCs w:val="22"/>
          <w:lang w:val="en-GB"/>
        </w:rPr>
        <w:t>прoизвoди у пoтпунoсти дoбиjeни у Страни, у смислу члaнa 3;</w:t>
      </w:r>
    </w:p>
    <w:p w:rsidR="00236E83" w:rsidRPr="00236E83" w:rsidRDefault="00236E83" w:rsidP="00236E83">
      <w:pPr>
        <w:suppressAutoHyphens/>
        <w:spacing w:before="120" w:after="120" w:line="360" w:lineRule="auto"/>
        <w:ind w:left="851" w:hanging="851"/>
        <w:rPr>
          <w:rFonts w:eastAsia="Calibri"/>
          <w:szCs w:val="22"/>
          <w:lang w:val="en-GB"/>
        </w:rPr>
      </w:pPr>
      <w:r w:rsidRPr="00236E83">
        <w:rPr>
          <w:rFonts w:eastAsia="Calibri"/>
          <w:szCs w:val="22"/>
          <w:lang w:val="en-GB"/>
        </w:rPr>
        <w:tab/>
        <w:t xml:space="preserve">(б) </w:t>
      </w:r>
      <w:r w:rsidRPr="00236E83">
        <w:rPr>
          <w:rFonts w:eastAsia="Calibri"/>
          <w:szCs w:val="22"/>
          <w:lang w:val="en-GB"/>
        </w:rPr>
        <w:tab/>
        <w:t xml:space="preserve">прoизвoди дoбиjeни у Стрaни који укључуjу мaтeриjaлe кojи нису у </w:t>
      </w:r>
      <w:r w:rsidRPr="00236E83">
        <w:rPr>
          <w:rFonts w:eastAsia="Calibri"/>
          <w:szCs w:val="22"/>
          <w:lang w:val="en-GB"/>
        </w:rPr>
        <w:tab/>
        <w:t xml:space="preserve">пoтпунoсти </w:t>
      </w:r>
      <w:r w:rsidRPr="00236E83">
        <w:rPr>
          <w:rFonts w:eastAsia="Calibri"/>
          <w:szCs w:val="22"/>
          <w:lang w:val="en-GB"/>
        </w:rPr>
        <w:tab/>
        <w:t xml:space="preserve">тaмo дoбиjeни, пoд услoвoм дa су ти мaтeриjaли прoшли дoвoљну </w:t>
      </w:r>
      <w:r w:rsidRPr="00236E83">
        <w:rPr>
          <w:rFonts w:eastAsia="Calibri"/>
          <w:szCs w:val="22"/>
          <w:lang w:val="en-GB"/>
        </w:rPr>
        <w:tab/>
        <w:t>oбрaду или прeрaду у тoj Стрaни, у смислу члaнa 4;</w:t>
      </w:r>
    </w:p>
    <w:p w:rsidR="00236E83" w:rsidRPr="00236E83" w:rsidRDefault="00236E83" w:rsidP="00236E83">
      <w:pPr>
        <w:keepNext/>
        <w:tabs>
          <w:tab w:val="left" w:pos="1080"/>
          <w:tab w:val="left" w:pos="1800"/>
        </w:tabs>
        <w:suppressAutoHyphens/>
        <w:spacing w:before="120" w:after="120" w:line="360" w:lineRule="auto"/>
        <w:ind w:left="720" w:right="720"/>
        <w:jc w:val="center"/>
        <w:rPr>
          <w:rFonts w:eastAsia="Calibri"/>
          <w:szCs w:val="22"/>
          <w:lang w:val="en-GB"/>
        </w:rPr>
      </w:pPr>
      <w:r w:rsidRPr="00236E83">
        <w:rPr>
          <w:rFonts w:eastAsia="Calibri"/>
          <w:i/>
          <w:szCs w:val="22"/>
          <w:lang w:val="en-GB"/>
        </w:rPr>
        <w:t>Члан 3.</w:t>
      </w:r>
    </w:p>
    <w:p w:rsidR="00236E83" w:rsidRPr="00236E83" w:rsidRDefault="00236E83" w:rsidP="00236E83">
      <w:pPr>
        <w:keepNext/>
        <w:tabs>
          <w:tab w:val="left" w:pos="1080"/>
          <w:tab w:val="left" w:pos="1800"/>
        </w:tabs>
        <w:suppressAutoHyphens/>
        <w:spacing w:before="120" w:after="120" w:line="360" w:lineRule="auto"/>
        <w:ind w:left="720" w:right="720"/>
        <w:jc w:val="center"/>
        <w:rPr>
          <w:rFonts w:eastAsia="Calibri"/>
          <w:szCs w:val="22"/>
          <w:lang w:val="en-GB"/>
        </w:rPr>
      </w:pPr>
      <w:r w:rsidRPr="00236E83">
        <w:rPr>
          <w:rFonts w:eastAsia="Calibri"/>
          <w:b/>
          <w:szCs w:val="22"/>
          <w:lang w:val="en-GB"/>
        </w:rPr>
        <w:t xml:space="preserve">У пoтпунoсти дoбиjeни прoизвoди </w:t>
      </w:r>
    </w:p>
    <w:p w:rsidR="00236E83" w:rsidRPr="00236E83" w:rsidRDefault="00236E83" w:rsidP="00236E83">
      <w:pPr>
        <w:suppressAutoHyphens/>
        <w:spacing w:before="120" w:after="120" w:line="360" w:lineRule="auto"/>
        <w:ind w:left="851" w:right="375" w:hanging="851"/>
        <w:rPr>
          <w:rFonts w:eastAsia="Calibri"/>
          <w:szCs w:val="22"/>
          <w:lang w:val="en-GB"/>
        </w:rPr>
      </w:pPr>
      <w:r w:rsidRPr="00236E83">
        <w:rPr>
          <w:rFonts w:eastAsia="Calibri"/>
          <w:szCs w:val="22"/>
          <w:lang w:val="en-GB"/>
        </w:rPr>
        <w:t xml:space="preserve">1. </w:t>
      </w:r>
      <w:r w:rsidRPr="00236E83">
        <w:rPr>
          <w:rFonts w:eastAsia="Calibri"/>
          <w:szCs w:val="22"/>
          <w:lang w:val="en-GB"/>
        </w:rPr>
        <w:tab/>
        <w:t xml:space="preserve">Сматра се да су следећи </w:t>
      </w:r>
      <w:proofErr w:type="gramStart"/>
      <w:r w:rsidRPr="00236E83">
        <w:rPr>
          <w:rFonts w:eastAsia="Calibri"/>
          <w:szCs w:val="22"/>
          <w:lang w:val="en-GB"/>
        </w:rPr>
        <w:t>производи  у</w:t>
      </w:r>
      <w:proofErr w:type="gramEnd"/>
      <w:r w:rsidRPr="00236E83">
        <w:rPr>
          <w:rFonts w:eastAsia="Calibri"/>
          <w:szCs w:val="22"/>
          <w:lang w:val="en-GB"/>
        </w:rPr>
        <w:t xml:space="preserve"> потпуности добијени</w:t>
      </w:r>
      <w:r w:rsidRPr="00236E83">
        <w:rPr>
          <w:rFonts w:eastAsia="Calibri"/>
          <w:lang w:val="en-GB"/>
        </w:rPr>
        <w:t xml:space="preserve"> у Страни када се извозе у другу Страну</w:t>
      </w:r>
      <w:r w:rsidRPr="00236E83">
        <w:rPr>
          <w:rFonts w:eastAsia="Calibri"/>
          <w:sz w:val="22"/>
          <w:szCs w:val="22"/>
          <w:lang w:val="en-GB"/>
        </w:rPr>
        <w:t xml:space="preserve">: </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(а) </w:t>
      </w:r>
      <w:r w:rsidRPr="00236E83">
        <w:rPr>
          <w:rFonts w:eastAsia="Calibri"/>
          <w:lang w:val="en-GB"/>
        </w:rPr>
        <w:tab/>
        <w:t xml:space="preserve">минерални производи који су извађени и природна вода која се црпи из њеног </w:t>
      </w:r>
      <w:r w:rsidRPr="00236E83">
        <w:rPr>
          <w:rFonts w:eastAsia="Calibri"/>
          <w:lang w:val="en-GB"/>
        </w:rPr>
        <w:tab/>
      </w:r>
      <w:r w:rsidRPr="00236E83">
        <w:rPr>
          <w:rFonts w:eastAsia="Calibri"/>
          <w:lang w:val="en-GB"/>
        </w:rPr>
        <w:tab/>
        <w:t>тла или морског дна;</w:t>
      </w:r>
      <w:r w:rsidRPr="00236E83">
        <w:rPr>
          <w:rFonts w:eastAsia="Calibri"/>
          <w:szCs w:val="22"/>
          <w:lang w:val="en-GB"/>
        </w:rPr>
        <w:br w:type="page"/>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(б) </w:t>
      </w:r>
      <w:r w:rsidRPr="00236E83">
        <w:rPr>
          <w:rFonts w:eastAsia="Calibri"/>
          <w:lang w:val="en-GB"/>
        </w:rPr>
        <w:tab/>
        <w:t xml:space="preserve">биљке, укључујући водене биљке и биљне производе тамо узгојене или </w:t>
      </w:r>
      <w:r w:rsidRPr="00236E83">
        <w:rPr>
          <w:rFonts w:eastAsia="Calibri"/>
          <w:lang w:val="en-GB"/>
        </w:rPr>
        <w:tab/>
      </w:r>
      <w:r w:rsidRPr="00236E83">
        <w:rPr>
          <w:rFonts w:eastAsia="Calibri"/>
          <w:lang w:val="en-GB"/>
        </w:rPr>
        <w:tab/>
      </w:r>
      <w:r w:rsidRPr="00236E83">
        <w:rPr>
          <w:rFonts w:eastAsia="Calibri"/>
          <w:lang w:val="en-GB"/>
        </w:rPr>
        <w:tab/>
        <w:t>пожњевене и побране;</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 w:val="22"/>
          <w:szCs w:val="20"/>
          <w:lang w:val="en-GB" w:eastAsia="en-GB"/>
        </w:rPr>
        <w:tab/>
        <w:t>(</w:t>
      </w:r>
      <w:r w:rsidRPr="00236E83">
        <w:rPr>
          <w:rFonts w:eastAsia="Calibri"/>
          <w:lang w:val="en-GB"/>
        </w:rPr>
        <w:t xml:space="preserve">в) </w:t>
      </w:r>
      <w:r w:rsidRPr="00236E83">
        <w:rPr>
          <w:rFonts w:eastAsia="Calibri"/>
          <w:lang w:val="en-GB"/>
        </w:rPr>
        <w:tab/>
        <w:t>живе животиње тамо окоћене и узгојене;</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(г) </w:t>
      </w:r>
      <w:r w:rsidRPr="00236E83">
        <w:rPr>
          <w:rFonts w:eastAsia="Calibri"/>
          <w:lang w:val="en-GB"/>
        </w:rPr>
        <w:tab/>
        <w:t>производи од тамо узгојених живих животиња;</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(д)</w:t>
      </w:r>
      <w:r w:rsidRPr="00236E83">
        <w:rPr>
          <w:rFonts w:eastAsia="Calibri"/>
          <w:lang w:val="en-GB"/>
        </w:rPr>
        <w:tab/>
        <w:t>производи од закланих животиња тамо окоћених и узгојених;</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(ђ)</w:t>
      </w:r>
      <w:r w:rsidRPr="00236E83">
        <w:rPr>
          <w:rFonts w:eastAsia="Calibri"/>
          <w:lang w:val="en-GB"/>
        </w:rPr>
        <w:tab/>
        <w:t xml:space="preserve"> производи тамо добијени ловом или риболовом;</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(е)</w:t>
      </w:r>
      <w:r w:rsidRPr="00236E83">
        <w:rPr>
          <w:rFonts w:eastAsia="Calibri"/>
          <w:lang w:val="en-GB"/>
        </w:rPr>
        <w:tab/>
        <w:t xml:space="preserve">производи аквакултуре ако су се рибе, ракови, мекушци и остали водени </w:t>
      </w:r>
      <w:r w:rsidRPr="00236E83">
        <w:rPr>
          <w:rFonts w:eastAsia="Calibri"/>
          <w:lang w:val="en-GB"/>
        </w:rPr>
        <w:tab/>
      </w:r>
      <w:r w:rsidRPr="00236E83">
        <w:rPr>
          <w:rFonts w:eastAsia="Calibri"/>
          <w:lang w:val="en-GB"/>
        </w:rPr>
        <w:tab/>
      </w:r>
      <w:r w:rsidRPr="00236E83">
        <w:rPr>
          <w:rFonts w:eastAsia="Calibri"/>
          <w:lang w:val="en-GB"/>
        </w:rPr>
        <w:tab/>
        <w:t>бескичмењаци тамо излегли или су тамо узгојени из јајашца, ларви или млађи;</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(ж) </w:t>
      </w:r>
      <w:r w:rsidRPr="00236E83">
        <w:rPr>
          <w:rFonts w:eastAsia="Calibri"/>
          <w:lang w:val="en-GB"/>
        </w:rPr>
        <w:tab/>
        <w:t xml:space="preserve">производи морског риболова и остали производи које су њена пловила </w:t>
      </w:r>
      <w:r w:rsidRPr="00236E83">
        <w:rPr>
          <w:rFonts w:eastAsia="Calibri"/>
          <w:lang w:val="en-GB"/>
        </w:rPr>
        <w:tab/>
      </w:r>
      <w:r w:rsidRPr="00236E83">
        <w:rPr>
          <w:rFonts w:eastAsia="Calibri"/>
          <w:lang w:val="en-GB"/>
        </w:rPr>
        <w:tab/>
      </w:r>
      <w:r w:rsidRPr="00236E83">
        <w:rPr>
          <w:rFonts w:eastAsia="Calibri"/>
          <w:lang w:val="en-GB"/>
        </w:rPr>
        <w:tab/>
        <w:t>извадила из мора ван било којих територијалних вода;</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(з) </w:t>
      </w:r>
      <w:r w:rsidRPr="00236E83">
        <w:rPr>
          <w:rFonts w:eastAsia="Calibri"/>
          <w:lang w:val="en-GB"/>
        </w:rPr>
        <w:tab/>
        <w:t xml:space="preserve">производи произведени на њеним бродовима-фабрикама искључиво од </w:t>
      </w:r>
      <w:r w:rsidRPr="00236E83">
        <w:rPr>
          <w:rFonts w:eastAsia="Calibri"/>
          <w:lang w:val="en-GB"/>
        </w:rPr>
        <w:tab/>
      </w:r>
      <w:r w:rsidRPr="00236E83">
        <w:rPr>
          <w:rFonts w:eastAsia="Calibri"/>
          <w:lang w:val="en-GB"/>
        </w:rPr>
        <w:tab/>
      </w:r>
      <w:r w:rsidRPr="00236E83">
        <w:rPr>
          <w:rFonts w:eastAsia="Calibri"/>
          <w:lang w:val="en-GB"/>
        </w:rPr>
        <w:tab/>
        <w:t>производа из тачке (ж);</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 w:val="22"/>
          <w:szCs w:val="20"/>
          <w:lang w:val="en-GB" w:eastAsia="en-GB"/>
        </w:rPr>
        <w:tab/>
        <w:t>(</w:t>
      </w:r>
      <w:r w:rsidRPr="00236E83">
        <w:rPr>
          <w:rFonts w:eastAsia="Calibri"/>
          <w:lang w:val="en-GB"/>
        </w:rPr>
        <w:t xml:space="preserve">и) </w:t>
      </w:r>
      <w:r w:rsidRPr="00236E83">
        <w:rPr>
          <w:rFonts w:eastAsia="Calibri"/>
          <w:lang w:val="en-GB"/>
        </w:rPr>
        <w:tab/>
        <w:t xml:space="preserve">употребљавани предмети тамо прикупљени који су погодни само за </w:t>
      </w:r>
      <w:r w:rsidRPr="00236E83">
        <w:rPr>
          <w:rFonts w:eastAsia="Calibri"/>
          <w:lang w:val="en-GB"/>
        </w:rPr>
        <w:tab/>
      </w:r>
      <w:r w:rsidRPr="00236E83">
        <w:rPr>
          <w:rFonts w:eastAsia="Calibri"/>
          <w:lang w:val="en-GB"/>
        </w:rPr>
        <w:tab/>
      </w:r>
      <w:r w:rsidRPr="00236E83">
        <w:rPr>
          <w:rFonts w:eastAsia="Calibri"/>
          <w:lang w:val="en-GB"/>
        </w:rPr>
        <w:tab/>
      </w:r>
      <w:r w:rsidRPr="00236E83">
        <w:rPr>
          <w:rFonts w:eastAsia="Calibri"/>
          <w:lang w:val="en-GB"/>
        </w:rPr>
        <w:tab/>
        <w:t xml:space="preserve">рециклирање </w:t>
      </w:r>
      <w:r w:rsidRPr="00236E83">
        <w:rPr>
          <w:rFonts w:eastAsia="Calibri"/>
          <w:lang w:val="en-GB"/>
        </w:rPr>
        <w:tab/>
        <w:t>сировина;</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 w:val="22"/>
          <w:szCs w:val="20"/>
          <w:lang w:val="en-GB" w:eastAsia="en-GB"/>
        </w:rPr>
        <w:tab/>
        <w:t>(</w:t>
      </w:r>
      <w:r w:rsidRPr="00236E83">
        <w:rPr>
          <w:rFonts w:eastAsia="Calibri"/>
          <w:lang w:val="en-GB"/>
        </w:rPr>
        <w:t xml:space="preserve">ј) </w:t>
      </w:r>
      <w:r w:rsidRPr="00236E83">
        <w:rPr>
          <w:rFonts w:eastAsia="Calibri"/>
          <w:lang w:val="en-GB"/>
        </w:rPr>
        <w:tab/>
        <w:t>отпаци и остаци из тамо обављених производних делатности;</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(к) </w:t>
      </w:r>
      <w:r w:rsidRPr="00236E83">
        <w:rPr>
          <w:rFonts w:eastAsia="Calibri"/>
          <w:lang w:val="en-GB"/>
        </w:rPr>
        <w:tab/>
        <w:t xml:space="preserve">производи извађени са морског дна или испод морског дна које се налази ван </w:t>
      </w:r>
      <w:r w:rsidRPr="00236E83">
        <w:rPr>
          <w:rFonts w:eastAsia="Calibri"/>
          <w:lang w:val="en-GB"/>
        </w:rPr>
        <w:tab/>
      </w:r>
      <w:r w:rsidRPr="00236E83">
        <w:rPr>
          <w:rFonts w:eastAsia="Calibri"/>
          <w:lang w:val="en-GB"/>
        </w:rPr>
        <w:tab/>
        <w:t xml:space="preserve">њених </w:t>
      </w:r>
      <w:r w:rsidRPr="00236E83">
        <w:rPr>
          <w:rFonts w:eastAsia="Calibri"/>
          <w:lang w:val="en-GB"/>
        </w:rPr>
        <w:tab/>
        <w:t>територијалних вода, али где она има искључива права на коришћење;</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ab/>
        <w:t xml:space="preserve">(л) </w:t>
      </w:r>
      <w:r w:rsidRPr="00236E83">
        <w:rPr>
          <w:rFonts w:eastAsia="Calibri"/>
          <w:lang w:val="en-GB"/>
        </w:rPr>
        <w:tab/>
        <w:t>роба тамо произведена искључиво од производа наведених у тач. (а)–(к).</w:t>
      </w:r>
      <w:r w:rsidRPr="00236E83">
        <w:rPr>
          <w:rFonts w:eastAsia="Calibri"/>
          <w:szCs w:val="22"/>
          <w:lang w:val="en-GB"/>
        </w:rPr>
        <w:br w:type="page"/>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2.</w:t>
      </w:r>
      <w:r w:rsidRPr="00236E83">
        <w:rPr>
          <w:rFonts w:eastAsia="Calibri"/>
          <w:sz w:val="22"/>
          <w:szCs w:val="20"/>
          <w:lang w:val="en-GB" w:eastAsia="en-GB"/>
        </w:rPr>
        <w:tab/>
      </w:r>
      <w:r w:rsidRPr="00236E83">
        <w:rPr>
          <w:rFonts w:eastAsia="Calibri"/>
          <w:lang w:val="en-GB"/>
        </w:rPr>
        <w:t xml:space="preserve">Изрази „њена пловила” и „њени бродови-фабрике” из става 1. тач. ж) и з) </w:t>
      </w:r>
      <w:r w:rsidRPr="00236E83">
        <w:rPr>
          <w:rFonts w:eastAsia="Calibri"/>
          <w:lang w:val="en-GB"/>
        </w:rPr>
        <w:tab/>
      </w:r>
      <w:r w:rsidRPr="00236E83">
        <w:rPr>
          <w:rFonts w:eastAsia="Calibri"/>
          <w:lang w:val="en-GB"/>
        </w:rPr>
        <w:tab/>
      </w:r>
      <w:r w:rsidRPr="00236E83">
        <w:rPr>
          <w:rFonts w:eastAsia="Calibri"/>
          <w:lang w:val="en-GB"/>
        </w:rPr>
        <w:tab/>
        <w:t xml:space="preserve">примењују се само на пловила и бродове-фабрике који испуњавају сваки од </w:t>
      </w:r>
      <w:r w:rsidRPr="00236E83">
        <w:rPr>
          <w:rFonts w:eastAsia="Calibri"/>
          <w:lang w:val="en-GB"/>
        </w:rPr>
        <w:tab/>
      </w:r>
      <w:r w:rsidRPr="00236E83">
        <w:rPr>
          <w:rFonts w:eastAsia="Calibri"/>
          <w:lang w:val="en-GB"/>
        </w:rPr>
        <w:tab/>
      </w:r>
      <w:r w:rsidRPr="00236E83">
        <w:rPr>
          <w:rFonts w:eastAsia="Calibri"/>
          <w:lang w:val="en-GB"/>
        </w:rPr>
        <w:tab/>
        <w:t>следећих захтева:</w:t>
      </w:r>
    </w:p>
    <w:p w:rsidR="00236E83" w:rsidRPr="00236E83" w:rsidRDefault="00236E83" w:rsidP="00236E83">
      <w:pPr>
        <w:suppressAutoHyphens/>
        <w:spacing w:before="120" w:after="120" w:line="360" w:lineRule="auto"/>
        <w:ind w:right="375"/>
        <w:rPr>
          <w:rFonts w:eastAsia="Calibri"/>
          <w:szCs w:val="22"/>
          <w:lang w:val="en-GB"/>
        </w:rPr>
      </w:pPr>
      <w:r w:rsidRPr="00236E83">
        <w:rPr>
          <w:rFonts w:eastAsia="Calibri"/>
          <w:sz w:val="22"/>
          <w:szCs w:val="22"/>
          <w:lang w:val="en-GB"/>
        </w:rPr>
        <w:tab/>
        <w:t>(</w:t>
      </w:r>
      <w:r w:rsidRPr="00236E83">
        <w:rPr>
          <w:rFonts w:eastAsia="Calibri"/>
          <w:lang w:val="en-GB"/>
        </w:rPr>
        <w:t xml:space="preserve">а) </w:t>
      </w:r>
      <w:r w:rsidRPr="00236E83">
        <w:rPr>
          <w:rFonts w:eastAsia="Calibri"/>
          <w:lang w:val="en-GB"/>
        </w:rPr>
        <w:tab/>
        <w:t>регистровани су у Страни извозници или увозници;</w:t>
      </w:r>
    </w:p>
    <w:p w:rsidR="00236E83" w:rsidRPr="00236E83" w:rsidRDefault="00236E83" w:rsidP="00236E83">
      <w:pPr>
        <w:suppressAutoHyphens/>
        <w:spacing w:before="120" w:after="120" w:line="360" w:lineRule="auto"/>
        <w:ind w:right="375"/>
        <w:rPr>
          <w:rFonts w:eastAsia="Calibri"/>
          <w:szCs w:val="22"/>
          <w:lang w:val="en-GB"/>
        </w:rPr>
      </w:pPr>
      <w:r w:rsidRPr="00236E83">
        <w:rPr>
          <w:rFonts w:eastAsia="Calibri"/>
          <w:lang w:val="en-GB"/>
        </w:rPr>
        <w:tab/>
        <w:t xml:space="preserve">(б) </w:t>
      </w:r>
      <w:r w:rsidRPr="00236E83">
        <w:rPr>
          <w:rFonts w:eastAsia="Calibri"/>
          <w:lang w:val="en-GB"/>
        </w:rPr>
        <w:tab/>
        <w:t>плове под заставом Стране извознице или увознице;</w:t>
      </w:r>
    </w:p>
    <w:p w:rsidR="00236E83" w:rsidRPr="00236E83" w:rsidRDefault="00236E83" w:rsidP="00236E83">
      <w:pPr>
        <w:suppressAutoHyphens/>
        <w:spacing w:before="120" w:after="120" w:line="360" w:lineRule="auto"/>
        <w:ind w:right="375"/>
        <w:rPr>
          <w:rFonts w:eastAsia="Calibri"/>
          <w:szCs w:val="22"/>
          <w:lang w:val="en-GB"/>
        </w:rPr>
      </w:pPr>
      <w:r w:rsidRPr="00236E83">
        <w:rPr>
          <w:rFonts w:eastAsia="Calibri"/>
          <w:lang w:val="en-GB"/>
        </w:rPr>
        <w:tab/>
        <w:t xml:space="preserve">(в) </w:t>
      </w:r>
      <w:r w:rsidRPr="00236E83">
        <w:rPr>
          <w:rFonts w:eastAsia="Calibri"/>
          <w:lang w:val="en-GB"/>
        </w:rPr>
        <w:tab/>
        <w:t>испуњавају један од следећих услова:</w:t>
      </w:r>
    </w:p>
    <w:p w:rsidR="00236E83" w:rsidRPr="00236E83" w:rsidRDefault="00236E83" w:rsidP="00236E83">
      <w:pPr>
        <w:suppressAutoHyphens/>
        <w:spacing w:before="120" w:after="120" w:line="360" w:lineRule="auto"/>
        <w:ind w:left="709" w:right="375" w:hanging="709"/>
        <w:rPr>
          <w:rFonts w:eastAsia="Calibri"/>
          <w:szCs w:val="22"/>
          <w:lang w:val="en-GB"/>
        </w:rPr>
      </w:pPr>
      <w:r w:rsidRPr="00236E83">
        <w:rPr>
          <w:rFonts w:eastAsia="Calibri"/>
          <w:lang w:val="en-GB"/>
        </w:rPr>
        <w:tab/>
      </w:r>
      <w:r w:rsidRPr="00236E83">
        <w:rPr>
          <w:rFonts w:eastAsia="Calibri"/>
          <w:lang w:val="en-GB"/>
        </w:rPr>
        <w:tab/>
      </w:r>
      <w:r w:rsidRPr="00236E83">
        <w:rPr>
          <w:rFonts w:eastAsia="Calibri"/>
          <w:lang w:val="en-GB"/>
        </w:rPr>
        <w:tab/>
        <w:t xml:space="preserve">(i) </w:t>
      </w:r>
      <w:r w:rsidRPr="00236E83">
        <w:rPr>
          <w:rFonts w:eastAsia="Calibri"/>
          <w:lang w:val="en-GB"/>
        </w:rPr>
        <w:tab/>
        <w:t xml:space="preserve">налазе се најмање 50% у власништву држављана Стране извознице </w:t>
      </w:r>
      <w:r w:rsidRPr="00236E83">
        <w:rPr>
          <w:rFonts w:eastAsia="Calibri"/>
          <w:lang w:val="en-GB"/>
        </w:rPr>
        <w:tab/>
      </w:r>
      <w:r w:rsidRPr="00236E83">
        <w:rPr>
          <w:rFonts w:eastAsia="Calibri"/>
          <w:lang w:val="en-GB"/>
        </w:rPr>
        <w:tab/>
        <w:t>или увознице; или</w:t>
      </w:r>
    </w:p>
    <w:p w:rsidR="00236E83" w:rsidRPr="00236E83" w:rsidRDefault="00236E83" w:rsidP="00236E83">
      <w:pPr>
        <w:suppressAutoHyphens/>
        <w:spacing w:before="120" w:after="120" w:line="360" w:lineRule="auto"/>
        <w:ind w:left="709" w:right="375" w:hanging="709"/>
        <w:rPr>
          <w:rFonts w:eastAsia="Calibri"/>
          <w:szCs w:val="22"/>
          <w:lang w:val="en-GB"/>
        </w:rPr>
      </w:pP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lang w:val="en-GB"/>
        </w:rPr>
        <w:t xml:space="preserve">(ii) </w:t>
      </w:r>
      <w:r w:rsidRPr="00236E83">
        <w:rPr>
          <w:rFonts w:eastAsia="Calibri"/>
          <w:lang w:val="en-GB"/>
        </w:rPr>
        <w:tab/>
        <w:t>у власништву су привредних друштава:</w:t>
      </w:r>
    </w:p>
    <w:p w:rsidR="00236E83" w:rsidRPr="00236E83" w:rsidRDefault="00236E83" w:rsidP="00236E83">
      <w:pPr>
        <w:suppressAutoHyphens/>
        <w:spacing w:before="120" w:after="120" w:line="360" w:lineRule="auto"/>
        <w:ind w:left="709" w:right="375" w:hanging="709"/>
        <w:rPr>
          <w:rFonts w:eastAsia="Calibri"/>
          <w:szCs w:val="22"/>
          <w:lang w:val="en-GB"/>
        </w:rPr>
      </w:pP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lang w:val="en-GB"/>
        </w:rPr>
        <w:t xml:space="preserve">— </w:t>
      </w:r>
      <w:r w:rsidRPr="00236E83">
        <w:rPr>
          <w:rFonts w:eastAsia="Calibri"/>
          <w:lang w:val="en-GB"/>
        </w:rPr>
        <w:tab/>
        <w:t xml:space="preserve">чије се седиште и главно место обављања делатности налази </w:t>
      </w:r>
      <w:r w:rsidRPr="00236E83">
        <w:rPr>
          <w:rFonts w:eastAsia="Calibri"/>
          <w:lang w:val="en-GB"/>
        </w:rPr>
        <w:tab/>
      </w:r>
      <w:r w:rsidRPr="00236E83">
        <w:rPr>
          <w:rFonts w:eastAsia="Calibri"/>
          <w:lang w:val="en-GB"/>
        </w:rPr>
        <w:tab/>
      </w:r>
      <w:r w:rsidRPr="00236E83">
        <w:rPr>
          <w:rFonts w:eastAsia="Calibri"/>
          <w:lang w:val="en-GB"/>
        </w:rPr>
        <w:tab/>
      </w:r>
      <w:r w:rsidRPr="00236E83">
        <w:rPr>
          <w:rFonts w:eastAsia="Calibri"/>
          <w:lang w:val="en-GB"/>
        </w:rPr>
        <w:tab/>
        <w:t>у Страни извозници или увозници; и</w:t>
      </w:r>
    </w:p>
    <w:p w:rsidR="00236E83" w:rsidRPr="00236E83" w:rsidRDefault="00236E83" w:rsidP="00236E83">
      <w:pPr>
        <w:suppressAutoHyphens/>
        <w:spacing w:before="120" w:after="120" w:line="360" w:lineRule="auto"/>
        <w:ind w:left="709" w:right="375" w:hanging="709"/>
        <w:rPr>
          <w:rFonts w:eastAsia="Calibri"/>
          <w:szCs w:val="22"/>
          <w:lang w:val="en-GB"/>
        </w:rPr>
      </w:pP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color w:val="800080"/>
          <w:vertAlign w:val="subscript"/>
          <w:lang w:val="en-GB"/>
        </w:rPr>
        <w:tab/>
      </w:r>
      <w:r w:rsidRPr="00236E83">
        <w:rPr>
          <w:rFonts w:eastAsia="Calibri"/>
          <w:lang w:val="en-GB"/>
        </w:rPr>
        <w:t xml:space="preserve">— </w:t>
      </w:r>
      <w:r w:rsidRPr="00236E83">
        <w:rPr>
          <w:rFonts w:eastAsia="Calibri"/>
          <w:lang w:val="en-GB"/>
        </w:rPr>
        <w:tab/>
        <w:t xml:space="preserve">која су најмање 50% у власништву Стране извознице или </w:t>
      </w:r>
      <w:r w:rsidRPr="00236E83">
        <w:rPr>
          <w:rFonts w:eastAsia="Calibri"/>
          <w:lang w:val="en-GB"/>
        </w:rPr>
        <w:tab/>
      </w:r>
      <w:r w:rsidRPr="00236E83">
        <w:rPr>
          <w:rFonts w:eastAsia="Calibri"/>
          <w:lang w:val="en-GB"/>
        </w:rPr>
        <w:tab/>
      </w:r>
      <w:r w:rsidRPr="00236E83">
        <w:rPr>
          <w:rFonts w:eastAsia="Calibri"/>
          <w:lang w:val="en-GB"/>
        </w:rPr>
        <w:tab/>
      </w:r>
      <w:r w:rsidRPr="00236E83">
        <w:rPr>
          <w:rFonts w:eastAsia="Calibri"/>
          <w:lang w:val="en-GB"/>
        </w:rPr>
        <w:tab/>
        <w:t xml:space="preserve">увознице или јавноправних субјеката или држављана ових </w:t>
      </w:r>
      <w:r w:rsidRPr="00236E83">
        <w:rPr>
          <w:rFonts w:eastAsia="Calibri"/>
          <w:lang w:val="en-GB"/>
        </w:rPr>
        <w:tab/>
      </w:r>
      <w:r w:rsidRPr="00236E83">
        <w:rPr>
          <w:rFonts w:eastAsia="Calibri"/>
          <w:lang w:val="en-GB"/>
        </w:rPr>
        <w:tab/>
      </w:r>
      <w:r w:rsidRPr="00236E83">
        <w:rPr>
          <w:rFonts w:eastAsia="Calibri"/>
          <w:lang w:val="en-GB"/>
        </w:rPr>
        <w:tab/>
      </w:r>
      <w:r w:rsidRPr="00236E83">
        <w:rPr>
          <w:rFonts w:eastAsia="Calibri"/>
          <w:lang w:val="en-GB"/>
        </w:rPr>
        <w:tab/>
        <w:t>Страна.</w:t>
      </w:r>
    </w:p>
    <w:p w:rsidR="00236E83" w:rsidRPr="00236E83" w:rsidRDefault="00236E83" w:rsidP="00236E83">
      <w:pPr>
        <w:suppressAutoHyphens/>
        <w:spacing w:before="120" w:after="120" w:line="360" w:lineRule="auto"/>
        <w:ind w:left="1417" w:hanging="1417"/>
        <w:rPr>
          <w:rFonts w:eastAsia="Calibri"/>
          <w:szCs w:val="22"/>
          <w:lang w:val="en-GB"/>
        </w:rPr>
      </w:pPr>
      <w:r w:rsidRPr="00236E83">
        <w:rPr>
          <w:rFonts w:eastAsia="Calibri"/>
          <w:szCs w:val="22"/>
          <w:lang w:val="en-GB"/>
        </w:rPr>
        <w:t xml:space="preserve">3. </w:t>
      </w:r>
      <w:r w:rsidRPr="00236E83">
        <w:rPr>
          <w:rFonts w:eastAsia="Calibri"/>
          <w:szCs w:val="22"/>
          <w:lang w:val="en-GB"/>
        </w:rPr>
        <w:tab/>
        <w:t>У сврху става 2, ако je стрaнa извoзницa или увозница Eврoпскa униja, тo знaчи зeмље члaнице Eврoпскe униje.</w:t>
      </w:r>
    </w:p>
    <w:p w:rsidR="00236E83" w:rsidRPr="00236E83" w:rsidRDefault="00236E83" w:rsidP="00236E83">
      <w:pPr>
        <w:suppressAutoHyphens/>
        <w:spacing w:before="120" w:after="120" w:line="360" w:lineRule="auto"/>
        <w:ind w:left="1417" w:hanging="1417"/>
        <w:rPr>
          <w:rFonts w:eastAsia="Calibri"/>
          <w:szCs w:val="22"/>
          <w:lang w:val="en-GB"/>
        </w:rPr>
      </w:pPr>
      <w:r w:rsidRPr="00236E83">
        <w:rPr>
          <w:rFonts w:eastAsia="Calibri"/>
          <w:szCs w:val="22"/>
          <w:lang w:val="en-GB"/>
        </w:rPr>
        <w:t xml:space="preserve">4. </w:t>
      </w:r>
      <w:r w:rsidRPr="00236E83">
        <w:rPr>
          <w:rFonts w:eastAsia="Calibri"/>
          <w:szCs w:val="22"/>
          <w:lang w:val="en-GB"/>
        </w:rPr>
        <w:tab/>
        <w:t>У сврху става 2, државе EFTA сматраће се као једна Страна уговорница која примењује ова правила.</w:t>
      </w: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4.</w:t>
      </w:r>
      <w:r w:rsidRPr="00236E83">
        <w:rPr>
          <w:rFonts w:eastAsia="Calibri"/>
          <w:i/>
          <w:szCs w:val="22"/>
          <w:lang w:val="en-GB" w:eastAsia="en-GB"/>
        </w:rPr>
        <w:br/>
      </w:r>
      <w:r w:rsidRPr="00236E83">
        <w:rPr>
          <w:rFonts w:eastAsia="Calibri"/>
          <w:b/>
          <w:szCs w:val="22"/>
          <w:lang w:val="en-GB"/>
        </w:rPr>
        <w:t>Довољна обрада или прерада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236E83">
        <w:rPr>
          <w:rFonts w:eastAsia="Calibri"/>
          <w:lang w:val="en-GB"/>
        </w:rPr>
        <w:t>Не доводећи у питање став 3. овог члана и члан 6, производи који нису у потпуности добијени у Страни сматрају се довољно обрађеним или прерађеним ако су за ту робу испуњени услови утврђени у листи у Анексу II.</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r>
      <w:r w:rsidRPr="00236E83">
        <w:rPr>
          <w:rFonts w:eastAsia="Calibri"/>
          <w:lang w:val="en-GB"/>
        </w:rPr>
        <w:t>Ако је производ који је стекао статус робе са пореклом у Страни у складу са ставом 1. овог члана употребљен као материјал у производњи другог производа, не узимају се у обзир материјали без порекла који су евентуално употребљени у његовој производњи.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r>
      <w:r w:rsidRPr="00190BFA">
        <w:rPr>
          <w:rFonts w:eastAsia="Calibri"/>
          <w:spacing w:val="-4"/>
          <w:lang w:val="en-GB"/>
        </w:rPr>
        <w:t xml:space="preserve">Утврђивање да ли су испуњени захтеви из става 1. овог члана врши се за сваки </w:t>
      </w:r>
      <w:r w:rsidRPr="00236E83">
        <w:rPr>
          <w:rFonts w:eastAsia="Calibri"/>
          <w:lang w:val="en-GB"/>
        </w:rPr>
        <w:t>производ.</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Међутим, ако се одговарајуће правило заснива на усклађености са највећим садржајем материјала без порекла, царински органи Страна могу одобрити извозницима да цену производа франко фабрика и вредност материјала без порекла рачунају на основу просечних вредности, како је утврђено у ставу 4. овог члана како би се узеле у обзир флуктуације трошкова и девизних курсева.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rPr>
        <w:tab/>
      </w:r>
      <w:r w:rsidRPr="00236E83">
        <w:rPr>
          <w:rFonts w:eastAsia="Calibri"/>
          <w:lang w:val="en-GB"/>
        </w:rPr>
        <w:t xml:space="preserve">У случају из става 3. подстав 2. овог члана, просечна цена производа франко фабрика и просечна вредност употребљених материјала без порекла израчунавају се на основу </w:t>
      </w:r>
      <w:r w:rsidRPr="00190BFA">
        <w:rPr>
          <w:rFonts w:eastAsia="Calibri"/>
          <w:spacing w:val="-4"/>
          <w:lang w:val="en-GB"/>
        </w:rPr>
        <w:t xml:space="preserve">збира цена франко фабрика наплаћених за све продаје истих производа током </w:t>
      </w:r>
      <w:r w:rsidRPr="00236E83">
        <w:rPr>
          <w:rFonts w:eastAsia="Calibri"/>
          <w:lang w:val="en-GB"/>
        </w:rPr>
        <w:t xml:space="preserve">претходне фискалне године и збира вредности свих материјала без порекла употребљених у производњи истих производа током претходне фискалне године како је утврђено у </w:t>
      </w:r>
      <w:r w:rsidRPr="00190BFA">
        <w:rPr>
          <w:rFonts w:eastAsia="Calibri"/>
          <w:spacing w:val="-4"/>
          <w:lang w:val="en-GB"/>
        </w:rPr>
        <w:t>Страни извозници или, ако подаци за целу фискалну годину нису расположиви, у</w:t>
      </w:r>
      <w:r w:rsidRPr="00236E83">
        <w:rPr>
          <w:rFonts w:eastAsia="Calibri"/>
          <w:lang w:val="en-GB"/>
        </w:rPr>
        <w:t xml:space="preserve"> краћем периоду који не би требало да буде краћи од три месеца.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lang w:val="en-GB"/>
        </w:rPr>
        <w:tab/>
      </w:r>
      <w:r w:rsidRPr="00236E83">
        <w:rPr>
          <w:rFonts w:eastAsia="Calibri"/>
          <w:lang w:val="en-GB"/>
        </w:rPr>
        <w:t>Извозници који су се определили за обрачун на основу просечних вредности доследно примењују тај метод током године која следи после референтне фискалне године или, зависно од случаја, током године која следи после краћег периода употребљеног као референца. Они могу престати да примењују тај метод ако током дате фискалне године или краћег репрезентативног периода од најмање три месеца установе да су престале флуктуације трошкова или девизних курсева које су оправдавале употребу тог метода.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lang w:val="en-GB"/>
        </w:rPr>
        <w:tab/>
      </w:r>
      <w:r w:rsidRPr="00236E83">
        <w:rPr>
          <w:rFonts w:eastAsia="Calibri"/>
          <w:lang w:val="en-GB"/>
        </w:rPr>
        <w:t xml:space="preserve">Просечне вредности из става 4. овог члана употребљавају се као цена франко фабрика </w:t>
      </w:r>
      <w:r w:rsidRPr="00190BFA">
        <w:rPr>
          <w:rFonts w:eastAsia="Calibri"/>
          <w:spacing w:val="-4"/>
          <w:lang w:val="en-GB"/>
        </w:rPr>
        <w:t>односно као вредност материјала без порекла ради утврђивања усклађености са</w:t>
      </w:r>
      <w:r w:rsidRPr="00236E83">
        <w:rPr>
          <w:rFonts w:eastAsia="Calibri"/>
          <w:lang w:val="en-GB"/>
        </w:rPr>
        <w:t xml:space="preserve"> највећим садржајем материјала без порекла.</w:t>
      </w: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5.</w:t>
      </w:r>
      <w:r w:rsidRPr="00236E83">
        <w:rPr>
          <w:rFonts w:eastAsia="Calibri"/>
          <w:i/>
          <w:szCs w:val="22"/>
          <w:lang w:val="en-GB" w:eastAsia="en-GB"/>
        </w:rPr>
        <w:br/>
      </w:r>
      <w:r w:rsidRPr="00236E83">
        <w:rPr>
          <w:rFonts w:eastAsia="Calibri"/>
          <w:b/>
          <w:szCs w:val="22"/>
          <w:lang w:val="en-GB" w:eastAsia="en-GB"/>
        </w:rPr>
        <w:t>Правило о дозвољеним одступањима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r>
      <w:r w:rsidRPr="00236E83">
        <w:rPr>
          <w:rFonts w:eastAsia="Calibri"/>
          <w:lang w:val="en-GB"/>
        </w:rPr>
        <w:t>Одступајући од члана 4. и уз поштовање ст. 2. и 3. овог члана, материјали без порекла који се, у складу са условима утврђеним у листи у Анексу II, не смеју користити у производњи датог производа могу се ипак користити, под условoм да њихова укупна нето маса или вредност процењена за производ није већа од:</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en-GB"/>
        </w:rPr>
        <w:tab/>
        <w:t>(</w:t>
      </w:r>
      <w:r w:rsidRPr="00236E83">
        <w:rPr>
          <w:rFonts w:eastAsia="Calibri"/>
          <w:lang w:val="en-GB"/>
        </w:rPr>
        <w:t xml:space="preserve">а) </w:t>
      </w:r>
      <w:r w:rsidRPr="00236E83">
        <w:rPr>
          <w:rFonts w:eastAsia="Calibri"/>
          <w:lang w:val="en-GB"/>
        </w:rPr>
        <w:tab/>
        <w:t xml:space="preserve">15% нето масе производа који се сврставају у Главу 2. и Главе 4–24, осим </w:t>
      </w:r>
      <w:r w:rsidRPr="00236E83">
        <w:rPr>
          <w:rFonts w:eastAsia="Calibri"/>
          <w:lang w:val="en-GB"/>
        </w:rPr>
        <w:tab/>
        <w:t xml:space="preserve"> </w:t>
      </w:r>
      <w:r w:rsidRPr="00236E83">
        <w:rPr>
          <w:rFonts w:eastAsia="Calibri"/>
          <w:lang w:val="en-GB"/>
        </w:rPr>
        <w:tab/>
      </w:r>
      <w:r w:rsidRPr="00236E83">
        <w:rPr>
          <w:rFonts w:eastAsia="Calibri"/>
          <w:lang w:val="en-GB"/>
        </w:rPr>
        <w:tab/>
        <w:t>прерађених производа рибарства из Главе 16;</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en-GB"/>
        </w:rPr>
        <w:tab/>
        <w:t xml:space="preserve">(б) </w:t>
      </w:r>
      <w:r w:rsidRPr="00236E83">
        <w:rPr>
          <w:rFonts w:eastAsia="Calibri"/>
          <w:szCs w:val="22"/>
          <w:lang w:val="en-GB" w:eastAsia="en-GB"/>
        </w:rPr>
        <w:tab/>
      </w:r>
      <w:r w:rsidRPr="00190BFA">
        <w:rPr>
          <w:rFonts w:eastAsia="Calibri"/>
          <w:spacing w:val="-4"/>
          <w:lang w:val="en-GB" w:eastAsia="en-GB"/>
        </w:rPr>
        <w:t>15% цене производа франко фабрика за производе који нису обухваћени</w:t>
      </w:r>
      <w:r w:rsidRPr="00236E83">
        <w:rPr>
          <w:rFonts w:eastAsia="Calibri"/>
          <w:szCs w:val="22"/>
          <w:lang w:val="en-GB" w:eastAsia="en-GB"/>
        </w:rPr>
        <w:t xml:space="preserve"> тачком </w:t>
      </w:r>
      <w:r w:rsidRPr="00236E83">
        <w:rPr>
          <w:rFonts w:eastAsia="Calibri"/>
          <w:szCs w:val="22"/>
          <w:lang w:val="en-GB" w:eastAsia="en-GB"/>
        </w:rPr>
        <w:tab/>
      </w:r>
      <w:r w:rsidRPr="00236E83">
        <w:rPr>
          <w:rFonts w:eastAsia="Calibri"/>
          <w:szCs w:val="22"/>
          <w:lang w:val="en-GB" w:eastAsia="en-GB"/>
        </w:rPr>
        <w:tab/>
        <w:t>(а).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r>
      <w:r w:rsidRPr="00190BFA">
        <w:rPr>
          <w:rFonts w:eastAsia="Calibri"/>
          <w:spacing w:val="-4"/>
          <w:lang w:val="en-GB"/>
        </w:rPr>
        <w:t>Овај став се не примењује на производе који се сврставају у Главе 50–63</w:t>
      </w:r>
      <w:r w:rsidRPr="00236E83">
        <w:rPr>
          <w:rFonts w:eastAsia="Calibri"/>
          <w:lang w:val="en-GB"/>
        </w:rPr>
        <w:t xml:space="preserve"> Хармонизованог система, за које се примењују одступања наведена у Напоменама 6 и 7 из Анекса I.</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lang w:val="en-GB"/>
        </w:rPr>
        <w:t xml:space="preserve">Став 1. овог члана не дозвољава прекорачење ниједног од процената за највећи садржај материјала без порекла наведених у правилима утврђеним у листи у Анексу </w:t>
      </w:r>
      <w:r w:rsidRPr="00236E83">
        <w:rPr>
          <w:rFonts w:eastAsia="Calibri"/>
          <w:szCs w:val="22"/>
          <w:lang w:val="en-GB"/>
        </w:rPr>
        <w:t>II.</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lang w:val="en-GB"/>
        </w:rPr>
        <w:t xml:space="preserve">Ст. 1. и 2. овог члана не примењују се на производе у потпуности добијене у Страни у смислу члана 3. Међутим, не доводећи у питање члан 6. и члан 9. став 1, дозвољено </w:t>
      </w:r>
      <w:r w:rsidRPr="00190BFA">
        <w:rPr>
          <w:rFonts w:eastAsia="Calibri"/>
          <w:spacing w:val="-4"/>
          <w:lang w:val="en-GB"/>
        </w:rPr>
        <w:t xml:space="preserve">одступање предвиђено у овим одредбама ипак се примењује на производе за које </w:t>
      </w:r>
      <w:r w:rsidRPr="00236E83">
        <w:rPr>
          <w:rFonts w:eastAsia="Calibri"/>
          <w:lang w:val="en-GB"/>
        </w:rPr>
        <w:t xml:space="preserve">правило утврђено у Листи у Анексу </w:t>
      </w:r>
      <w:r w:rsidRPr="00236E83">
        <w:rPr>
          <w:rFonts w:eastAsia="Calibri"/>
          <w:szCs w:val="22"/>
          <w:lang w:val="en-GB"/>
        </w:rPr>
        <w:t>II</w:t>
      </w:r>
      <w:r w:rsidRPr="00236E83">
        <w:rPr>
          <w:rFonts w:eastAsia="Calibri"/>
          <w:lang w:val="en-GB"/>
        </w:rPr>
        <w:t xml:space="preserve"> захтева да материјали употребљени у </w:t>
      </w:r>
      <w:proofErr w:type="gramStart"/>
      <w:r w:rsidRPr="00236E83">
        <w:rPr>
          <w:rFonts w:eastAsia="Calibri"/>
          <w:lang w:val="en-GB"/>
        </w:rPr>
        <w:t>производњи  тог</w:t>
      </w:r>
      <w:proofErr w:type="gramEnd"/>
      <w:r w:rsidRPr="00236E83">
        <w:rPr>
          <w:rFonts w:eastAsia="Calibri"/>
          <w:lang w:val="en-GB"/>
        </w:rPr>
        <w:t xml:space="preserve"> производа буду у потпуности добијени.</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6.</w:t>
      </w:r>
      <w:r w:rsidRPr="00236E83">
        <w:rPr>
          <w:rFonts w:eastAsia="Calibri"/>
          <w:i/>
          <w:szCs w:val="22"/>
          <w:lang w:val="en-GB" w:eastAsia="en-GB"/>
        </w:rPr>
        <w:br/>
      </w:r>
      <w:r w:rsidRPr="00236E83">
        <w:rPr>
          <w:rFonts w:eastAsia="Calibri"/>
          <w:b/>
          <w:szCs w:val="22"/>
          <w:lang w:val="en-GB" w:eastAsia="en-GB"/>
        </w:rPr>
        <w:t>Недовољна обрада или прерада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1.</w:t>
      </w:r>
      <w:r w:rsidRPr="00236E83">
        <w:rPr>
          <w:lang w:val="en-GB" w:eastAsia="en-GB"/>
        </w:rPr>
        <w:tab/>
      </w:r>
      <w:r w:rsidRPr="00236E83">
        <w:rPr>
          <w:rFonts w:eastAsia="Calibri"/>
          <w:lang w:val="en-GB"/>
        </w:rPr>
        <w:t>Не доводећи у питање став 2. овог члана, следећи поступци сматрају се обрадом или прерадом која није довољна за стицање статуса производа са пореклом, независно од тога да ли су испуњени захтеви из члана 4:</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eastAsia="en-GB"/>
        </w:rPr>
        <w:tab/>
      </w:r>
      <w:r w:rsidRPr="00236E83">
        <w:rPr>
          <w:rFonts w:eastAsia="Calibri"/>
          <w:lang w:val="en-GB"/>
        </w:rPr>
        <w:t xml:space="preserve">поступци који обезбеђују очување производа у добром стању током транспорта </w:t>
      </w:r>
      <w:r w:rsidRPr="00236E83">
        <w:rPr>
          <w:rFonts w:eastAsia="Calibri"/>
          <w:lang w:val="en-GB"/>
        </w:rPr>
        <w:tab/>
      </w:r>
      <w:r w:rsidRPr="00236E83">
        <w:rPr>
          <w:rFonts w:eastAsia="Calibri"/>
          <w:lang w:val="en-GB"/>
        </w:rPr>
        <w:tab/>
        <w:t>и складиштења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(б)</w:t>
      </w:r>
      <w:r w:rsidRPr="00236E83">
        <w:rPr>
          <w:rFonts w:eastAsia="Calibri"/>
          <w:szCs w:val="22"/>
          <w:lang w:val="en-GB" w:eastAsia="en-GB"/>
        </w:rPr>
        <w:tab/>
      </w:r>
      <w:r w:rsidRPr="00236E83">
        <w:rPr>
          <w:rFonts w:eastAsia="Calibri"/>
          <w:lang w:val="en-GB"/>
        </w:rPr>
        <w:t>растављање и састављање пошиљки;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(в)</w:t>
      </w:r>
      <w:r w:rsidRPr="00236E83">
        <w:rPr>
          <w:rFonts w:eastAsia="Calibri"/>
          <w:szCs w:val="22"/>
          <w:lang w:val="en-GB" w:eastAsia="en-GB"/>
        </w:rPr>
        <w:tab/>
      </w:r>
      <w:r w:rsidRPr="00236E83">
        <w:rPr>
          <w:rFonts w:eastAsia="Calibri"/>
          <w:lang w:val="en-GB"/>
        </w:rPr>
        <w:t xml:space="preserve">прање, чишћење, уклањање прашине, корозије, уља, боје или слојева других </w:t>
      </w:r>
      <w:r w:rsidRPr="00236E83">
        <w:rPr>
          <w:rFonts w:eastAsia="Calibri"/>
          <w:lang w:val="en-GB"/>
        </w:rPr>
        <w:tab/>
      </w:r>
      <w:r w:rsidRPr="00236E83">
        <w:rPr>
          <w:rFonts w:eastAsia="Calibri"/>
          <w:lang w:val="en-GB"/>
        </w:rPr>
        <w:tab/>
      </w:r>
      <w:r w:rsidRPr="00236E83">
        <w:rPr>
          <w:rFonts w:eastAsia="Calibri"/>
          <w:lang w:val="en-GB"/>
        </w:rPr>
        <w:tab/>
        <w:t>материја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(г)</w:t>
      </w:r>
      <w:r w:rsidRPr="00236E83">
        <w:rPr>
          <w:rFonts w:eastAsia="Calibri"/>
          <w:szCs w:val="22"/>
          <w:lang w:val="en-GB" w:eastAsia="en-GB"/>
        </w:rPr>
        <w:tab/>
      </w:r>
      <w:r w:rsidRPr="00236E83">
        <w:rPr>
          <w:rFonts w:eastAsia="Calibri"/>
          <w:lang w:val="en-GB"/>
        </w:rPr>
        <w:t>пеглање или пресовање текстила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(д)</w:t>
      </w:r>
      <w:r w:rsidRPr="00236E83">
        <w:rPr>
          <w:rFonts w:eastAsia="Calibri"/>
          <w:szCs w:val="22"/>
          <w:lang w:val="en-GB" w:eastAsia="en-GB"/>
        </w:rPr>
        <w:tab/>
      </w:r>
      <w:r w:rsidRPr="00236E83">
        <w:rPr>
          <w:rFonts w:eastAsia="Calibri"/>
          <w:lang w:val="en-GB"/>
        </w:rPr>
        <w:t>једноставни поступци бојења и полирања;</w:t>
      </w:r>
      <w:r w:rsidRPr="00236E83">
        <w:rPr>
          <w:rFonts w:eastAsia="Calibri"/>
          <w:szCs w:val="22"/>
          <w:lang w:val="en-GB"/>
        </w:rPr>
        <w:t xml:space="preserve"> </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(ђ)</w:t>
      </w:r>
      <w:r w:rsidRPr="00236E83">
        <w:rPr>
          <w:rFonts w:eastAsia="Calibri"/>
          <w:szCs w:val="22"/>
          <w:lang w:val="en-GB" w:eastAsia="en-GB"/>
        </w:rPr>
        <w:tab/>
      </w:r>
      <w:r w:rsidRPr="00236E83">
        <w:rPr>
          <w:rFonts w:eastAsia="Calibri"/>
          <w:lang w:val="en-GB"/>
        </w:rPr>
        <w:t xml:space="preserve">љуштење и делимично или потпуно млевење пиринча; полирање и глазирање </w:t>
      </w:r>
      <w:r w:rsidRPr="00236E83">
        <w:rPr>
          <w:rFonts w:eastAsia="Calibri"/>
          <w:lang w:val="en-GB"/>
        </w:rPr>
        <w:tab/>
      </w:r>
      <w:r w:rsidRPr="00236E83">
        <w:rPr>
          <w:rFonts w:eastAsia="Calibri"/>
          <w:lang w:val="en-GB"/>
        </w:rPr>
        <w:tab/>
        <w:t>житарица и пиринча</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(е)</w:t>
      </w:r>
      <w:r w:rsidRPr="00236E83">
        <w:rPr>
          <w:rFonts w:eastAsia="Calibri"/>
          <w:szCs w:val="22"/>
          <w:lang w:val="en-GB" w:eastAsia="en-GB"/>
        </w:rPr>
        <w:tab/>
      </w:r>
      <w:r w:rsidRPr="00236E83">
        <w:rPr>
          <w:rFonts w:eastAsia="Calibri"/>
          <w:lang w:val="en-GB"/>
        </w:rPr>
        <w:t xml:space="preserve">поступци бојења или ароматизовања шећера или обликовања коцки шећера; </w:t>
      </w:r>
      <w:r w:rsidRPr="00236E83">
        <w:rPr>
          <w:rFonts w:eastAsia="Calibri"/>
          <w:lang w:val="en-GB"/>
        </w:rPr>
        <w:tab/>
      </w:r>
      <w:r w:rsidRPr="00236E83">
        <w:rPr>
          <w:rFonts w:eastAsia="Calibri"/>
          <w:lang w:val="en-GB"/>
        </w:rPr>
        <w:tab/>
      </w:r>
      <w:r w:rsidRPr="00236E83">
        <w:rPr>
          <w:rFonts w:eastAsia="Calibri"/>
          <w:lang w:val="en-GB"/>
        </w:rPr>
        <w:tab/>
        <w:t>делимично или потпуно млевење кристал-шећера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(ж)</w:t>
      </w:r>
      <w:r w:rsidRPr="00236E83">
        <w:rPr>
          <w:rFonts w:eastAsia="Calibri"/>
          <w:szCs w:val="22"/>
          <w:lang w:val="en-GB" w:eastAsia="en-GB"/>
        </w:rPr>
        <w:tab/>
      </w:r>
      <w:r w:rsidRPr="00236E83">
        <w:rPr>
          <w:rFonts w:eastAsia="Calibri"/>
          <w:lang w:val="en-GB"/>
        </w:rPr>
        <w:t xml:space="preserve">љуштење, одстрањивање коштица и одстрањивање љуске воћа, орашастих </w:t>
      </w:r>
      <w:r w:rsidRPr="00236E83">
        <w:rPr>
          <w:rFonts w:eastAsia="Calibri"/>
          <w:lang w:val="en-GB"/>
        </w:rPr>
        <w:tab/>
      </w:r>
      <w:r w:rsidRPr="00236E83">
        <w:rPr>
          <w:rFonts w:eastAsia="Calibri"/>
          <w:lang w:val="en-GB"/>
        </w:rPr>
        <w:tab/>
      </w:r>
      <w:r w:rsidRPr="00236E83">
        <w:rPr>
          <w:rFonts w:eastAsia="Calibri"/>
          <w:lang w:val="en-GB"/>
        </w:rPr>
        <w:tab/>
        <w:t>плодова и поврћа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(з)</w:t>
      </w:r>
      <w:r w:rsidRPr="00236E83">
        <w:rPr>
          <w:rFonts w:eastAsia="Calibri"/>
          <w:szCs w:val="22"/>
          <w:lang w:val="en-GB" w:eastAsia="en-GB"/>
        </w:rPr>
        <w:tab/>
      </w:r>
      <w:r w:rsidRPr="00236E83">
        <w:rPr>
          <w:rFonts w:eastAsia="Calibri"/>
          <w:lang w:val="en-GB"/>
        </w:rPr>
        <w:t>оштрење, једноставно дробљење или једноставно резање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(и)</w:t>
      </w:r>
      <w:r w:rsidRPr="00236E83">
        <w:rPr>
          <w:rFonts w:eastAsia="Calibri"/>
          <w:szCs w:val="22"/>
          <w:lang w:val="en-GB" w:eastAsia="en-GB"/>
        </w:rPr>
        <w:tab/>
      </w:r>
      <w:r w:rsidRPr="00236E83">
        <w:rPr>
          <w:rFonts w:eastAsia="Calibri"/>
          <w:lang w:val="en-GB"/>
        </w:rPr>
        <w:t xml:space="preserve">просејавање, пребирање, сортирање, разврставање, градирање, спаривање </w:t>
      </w:r>
      <w:r w:rsidRPr="00236E83">
        <w:rPr>
          <w:rFonts w:eastAsia="Calibri"/>
          <w:lang w:val="en-GB"/>
        </w:rPr>
        <w:tab/>
      </w:r>
      <w:r w:rsidRPr="00236E83">
        <w:rPr>
          <w:rFonts w:eastAsia="Calibri"/>
          <w:lang w:val="en-GB"/>
        </w:rPr>
        <w:tab/>
      </w:r>
      <w:r w:rsidRPr="00236E83">
        <w:rPr>
          <w:rFonts w:eastAsia="Calibri"/>
          <w:lang w:val="en-GB"/>
        </w:rPr>
        <w:tab/>
        <w:t>(укључујући састављање сетова производа)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(ј)</w:t>
      </w:r>
      <w:r w:rsidRPr="00236E83">
        <w:rPr>
          <w:rFonts w:eastAsia="Calibri"/>
          <w:szCs w:val="22"/>
          <w:lang w:val="en-GB" w:eastAsia="en-GB"/>
        </w:rPr>
        <w:tab/>
      </w:r>
      <w:r w:rsidRPr="00236E83">
        <w:rPr>
          <w:rFonts w:eastAsia="Calibri"/>
          <w:lang w:val="en-GB"/>
        </w:rPr>
        <w:t xml:space="preserve">једноставно паковање у флаше, лименке, флашице, кесе, сандуке, кутије, </w:t>
      </w:r>
      <w:r w:rsidRPr="00236E83">
        <w:rPr>
          <w:rFonts w:eastAsia="Calibri"/>
          <w:lang w:val="en-GB"/>
        </w:rPr>
        <w:tab/>
      </w:r>
      <w:r w:rsidRPr="00236E83">
        <w:rPr>
          <w:rFonts w:eastAsia="Calibri"/>
          <w:lang w:val="en-GB"/>
        </w:rPr>
        <w:tab/>
      </w:r>
      <w:r w:rsidRPr="00236E83">
        <w:rPr>
          <w:rFonts w:eastAsia="Calibri"/>
          <w:lang w:val="en-GB"/>
        </w:rPr>
        <w:tab/>
        <w:t xml:space="preserve">причвршћивање на картоне или плоче и сви остали једноставни поступци </w:t>
      </w:r>
      <w:r w:rsidRPr="00236E83">
        <w:rPr>
          <w:rFonts w:eastAsia="Calibri"/>
          <w:lang w:val="en-GB"/>
        </w:rPr>
        <w:tab/>
      </w:r>
      <w:r w:rsidRPr="00236E83">
        <w:rPr>
          <w:rFonts w:eastAsia="Calibri"/>
          <w:lang w:val="en-GB"/>
        </w:rPr>
        <w:tab/>
      </w:r>
      <w:r w:rsidRPr="00236E83">
        <w:rPr>
          <w:rFonts w:eastAsia="Calibri"/>
          <w:lang w:val="en-GB"/>
        </w:rPr>
        <w:tab/>
        <w:t>паковања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(к)</w:t>
      </w:r>
      <w:r w:rsidRPr="00236E83">
        <w:rPr>
          <w:rFonts w:eastAsia="Calibri"/>
          <w:szCs w:val="22"/>
          <w:lang w:val="en-GB" w:eastAsia="en-GB"/>
        </w:rPr>
        <w:tab/>
      </w:r>
      <w:r w:rsidRPr="00236E83">
        <w:rPr>
          <w:rFonts w:eastAsia="Calibri"/>
          <w:lang w:val="en-GB"/>
        </w:rPr>
        <w:t xml:space="preserve">стављање или штампање ознака, налепница, логотипа или осталих сличних </w:t>
      </w:r>
      <w:r w:rsidRPr="00236E83">
        <w:rPr>
          <w:rFonts w:eastAsia="Calibri"/>
          <w:lang w:val="en-GB"/>
        </w:rPr>
        <w:tab/>
      </w:r>
      <w:r w:rsidRPr="00236E83">
        <w:rPr>
          <w:rFonts w:eastAsia="Calibri"/>
          <w:lang w:val="en-GB"/>
        </w:rPr>
        <w:tab/>
      </w:r>
      <w:r w:rsidRPr="00236E83">
        <w:rPr>
          <w:rFonts w:eastAsia="Calibri"/>
          <w:lang w:val="en-GB"/>
        </w:rPr>
        <w:tab/>
        <w:t>знакова разликовања на производе или њихову амбалажу</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(л)</w:t>
      </w:r>
      <w:r w:rsidRPr="00236E83">
        <w:rPr>
          <w:rFonts w:eastAsia="Calibri"/>
          <w:szCs w:val="22"/>
          <w:lang w:val="en-GB" w:eastAsia="en-GB"/>
        </w:rPr>
        <w:tab/>
      </w:r>
      <w:r w:rsidRPr="00236E83">
        <w:rPr>
          <w:rFonts w:eastAsia="Calibri"/>
          <w:lang w:val="en-GB"/>
        </w:rPr>
        <w:t xml:space="preserve">једноставно мешање производа, независно од тога да ли су различите врсте; </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(љ)</w:t>
      </w:r>
      <w:r w:rsidRPr="00236E83">
        <w:rPr>
          <w:rFonts w:eastAsia="Calibri"/>
          <w:szCs w:val="22"/>
          <w:lang w:val="en-GB" w:eastAsia="en-GB"/>
        </w:rPr>
        <w:tab/>
      </w:r>
      <w:r w:rsidRPr="00236E83">
        <w:rPr>
          <w:rFonts w:eastAsia="Calibri"/>
          <w:lang w:val="en-GB"/>
        </w:rPr>
        <w:t>мешање шећера са било којом материјом</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(м)</w:t>
      </w:r>
      <w:r w:rsidRPr="00236E83">
        <w:rPr>
          <w:rFonts w:eastAsia="Calibri"/>
          <w:szCs w:val="22"/>
          <w:lang w:val="en-GB" w:eastAsia="en-GB"/>
        </w:rPr>
        <w:tab/>
      </w:r>
      <w:r w:rsidRPr="00236E83">
        <w:rPr>
          <w:rFonts w:eastAsia="Calibri"/>
          <w:lang w:val="en-GB"/>
        </w:rPr>
        <w:t xml:space="preserve">једноставно додавање воде или разређивање или дехидрација или денатурација </w:t>
      </w:r>
      <w:r w:rsidRPr="00236E83">
        <w:rPr>
          <w:rFonts w:eastAsia="Calibri"/>
          <w:lang w:val="en-GB"/>
        </w:rPr>
        <w:tab/>
      </w:r>
      <w:r w:rsidRPr="00236E83">
        <w:rPr>
          <w:rFonts w:eastAsia="Calibri"/>
          <w:lang w:val="en-GB"/>
        </w:rPr>
        <w:tab/>
        <w:t>производа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(н)</w:t>
      </w:r>
      <w:r w:rsidRPr="00236E83">
        <w:rPr>
          <w:rFonts w:eastAsia="Calibri"/>
          <w:szCs w:val="22"/>
          <w:lang w:val="en-GB" w:eastAsia="en-GB"/>
        </w:rPr>
        <w:tab/>
      </w:r>
      <w:r w:rsidRPr="00236E83">
        <w:rPr>
          <w:rFonts w:eastAsia="Calibri"/>
          <w:lang w:val="en-GB"/>
        </w:rPr>
        <w:t xml:space="preserve">једноставно склапање делова производа како би се добио целовит производ </w:t>
      </w:r>
      <w:r w:rsidRPr="00236E83">
        <w:rPr>
          <w:rFonts w:eastAsia="Calibri"/>
          <w:lang w:val="en-GB"/>
        </w:rPr>
        <w:tab/>
      </w:r>
      <w:r w:rsidRPr="00236E83">
        <w:rPr>
          <w:rFonts w:eastAsia="Calibri"/>
          <w:lang w:val="en-GB"/>
        </w:rPr>
        <w:tab/>
      </w:r>
      <w:r w:rsidRPr="00236E83">
        <w:rPr>
          <w:rFonts w:eastAsia="Calibri"/>
          <w:lang w:val="en-GB"/>
        </w:rPr>
        <w:tab/>
        <w:t>или растављање производа на делове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(њ)</w:t>
      </w:r>
      <w:r w:rsidRPr="00236E83">
        <w:rPr>
          <w:rFonts w:eastAsia="Calibri"/>
          <w:szCs w:val="22"/>
          <w:lang w:val="en-GB" w:eastAsia="en-GB"/>
        </w:rPr>
        <w:tab/>
      </w:r>
      <w:r w:rsidRPr="00236E83">
        <w:rPr>
          <w:rFonts w:eastAsia="Calibri"/>
          <w:lang w:val="en-GB"/>
        </w:rPr>
        <w:t>клање животиња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(о)</w:t>
      </w:r>
      <w:r w:rsidRPr="00236E83">
        <w:rPr>
          <w:rFonts w:eastAsia="Calibri"/>
          <w:szCs w:val="22"/>
          <w:lang w:val="en-GB" w:eastAsia="en-GB"/>
        </w:rPr>
        <w:tab/>
      </w:r>
      <w:r w:rsidRPr="00236E83">
        <w:rPr>
          <w:rFonts w:eastAsia="Calibri"/>
          <w:lang w:val="en-GB"/>
        </w:rPr>
        <w:t>комбинације два или више поступака наведених у тач. (а)–(њ)</w:t>
      </w:r>
      <w:r w:rsidRPr="00236E83">
        <w:rPr>
          <w:rFonts w:eastAsia="Calibri"/>
          <w:szCs w:val="22"/>
          <w:lang w:val="en-GB" w:eastAsia="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eastAsia="en-GB"/>
        </w:rPr>
        <w:tab/>
      </w:r>
      <w:r w:rsidRPr="00236E83">
        <w:rPr>
          <w:rFonts w:eastAsia="Calibri"/>
          <w:lang w:val="en-GB"/>
        </w:rPr>
        <w:t>Када се утврђује да ли је обрада или прерада на датом производу недовољна у смислу става 1. овог члана, узимају се у обзир сви поступци извршени у Страни извозници на датом производу</w:t>
      </w:r>
      <w:r w:rsidRPr="00236E83">
        <w:rPr>
          <w:rFonts w:eastAsia="Calibri"/>
          <w:szCs w:val="22"/>
          <w:lang w:val="en-GB" w:eastAsia="en-GB"/>
        </w:rPr>
        <w:t>.</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Члан 7.</w:t>
      </w:r>
      <w:r w:rsidRPr="00236E83">
        <w:rPr>
          <w:rFonts w:eastAsia="Calibri"/>
          <w:i/>
          <w:szCs w:val="22"/>
          <w:lang w:val="en-GB" w:eastAsia="en-GB"/>
        </w:rPr>
        <w:br/>
      </w:r>
      <w:r w:rsidRPr="00236E83">
        <w:rPr>
          <w:rFonts w:eastAsia="Calibri"/>
          <w:b/>
          <w:szCs w:val="22"/>
          <w:lang w:val="en-GB"/>
        </w:rPr>
        <w:t>Кумулација порекла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Бeз oбзирa нa oдрeдбe члaнa 2, смaтрaће сe дa су прoизвoди пoрeклoм из Стране </w:t>
      </w:r>
      <w:r w:rsidRPr="00190BFA">
        <w:rPr>
          <w:rFonts w:eastAsia="Calibri"/>
          <w:spacing w:val="-4"/>
          <w:lang w:val="en-GB"/>
        </w:rPr>
        <w:t>извoзницe кaдa су извeзeни у другу Страну ако су тамо дoбиjeни, укључуjући</w:t>
      </w:r>
      <w:r w:rsidRPr="00236E83">
        <w:rPr>
          <w:rFonts w:eastAsia="Calibri"/>
          <w:szCs w:val="22"/>
          <w:lang w:val="en-GB"/>
        </w:rPr>
        <w:t xml:space="preserve"> мaтeриjaлe </w:t>
      </w:r>
      <w:r w:rsidRPr="00190BFA">
        <w:rPr>
          <w:rFonts w:eastAsia="Calibri"/>
          <w:spacing w:val="-4"/>
          <w:lang w:val="en-GB"/>
        </w:rPr>
        <w:t>пoрeклoм из било које Стране уговорнице која примењује ова правила а која није</w:t>
      </w:r>
      <w:r w:rsidRPr="00236E83">
        <w:rPr>
          <w:rFonts w:eastAsia="Calibri"/>
          <w:szCs w:val="22"/>
          <w:lang w:val="en-GB"/>
        </w:rPr>
        <w:t xml:space="preserve"> Страна извозница, пoд услoвoм дa обрада или прерада спрoвeдeна у Стрaни извoзници </w:t>
      </w:r>
      <w:r w:rsidRPr="00190BFA">
        <w:rPr>
          <w:rFonts w:eastAsia="Calibri"/>
          <w:spacing w:val="-4"/>
          <w:lang w:val="en-GB"/>
        </w:rPr>
        <w:t xml:space="preserve">превазилази пoступкe нaвeдeнe у члaну 6. Ниje нeoпхoднo дa ти мaтeриjaли буду </w:t>
      </w:r>
      <w:r w:rsidRPr="00236E83">
        <w:rPr>
          <w:rFonts w:eastAsia="Calibri"/>
          <w:szCs w:val="22"/>
          <w:lang w:val="en-GB"/>
        </w:rPr>
        <w:t>прeдмeт дoвoљнe oбрaдe или прeрaдe.</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 xml:space="preserve">Ако обрада или прерада спроведена у Страни извозници не превазилази пoступкe </w:t>
      </w:r>
      <w:r w:rsidRPr="00190BFA">
        <w:rPr>
          <w:rFonts w:eastAsia="Calibri"/>
          <w:spacing w:val="-4"/>
          <w:lang w:val="en-GB"/>
        </w:rPr>
        <w:t xml:space="preserve">нaвeдeнe у члaну 6, прoизвoд дoбиjeн уградњом материјала пореклом из било које </w:t>
      </w:r>
      <w:r w:rsidRPr="00236E83">
        <w:rPr>
          <w:rFonts w:eastAsia="Calibri"/>
          <w:szCs w:val="22"/>
          <w:lang w:val="en-GB"/>
        </w:rPr>
        <w:t xml:space="preserve">друге Стране уговорнице која примењује ова правила </w:t>
      </w:r>
      <w:r w:rsidRPr="00236E83">
        <w:rPr>
          <w:lang w:val="en-GB" w:eastAsia="en-GB"/>
        </w:rPr>
        <w:t>ћe сe смaтрaти дa</w:t>
      </w:r>
      <w:r w:rsidR="00EF49D9">
        <w:rPr>
          <w:lang w:val="sr-Cyrl-RS" w:eastAsia="en-GB"/>
        </w:rPr>
        <w:t xml:space="preserve"> </w:t>
      </w:r>
      <w:r w:rsidRPr="00236E83">
        <w:rPr>
          <w:lang w:val="en-GB" w:eastAsia="en-GB"/>
        </w:rPr>
        <w:t xml:space="preserve">je пoрeклoм из Стрaнe извoзницe сaмo кaдa je тaмo дoдaтa врeднoст вeћa oд врeднoсти кoришћeних мaтeриjaлa </w:t>
      </w:r>
      <w:r w:rsidRPr="00190BFA">
        <w:rPr>
          <w:spacing w:val="-4"/>
          <w:lang w:val="en-GB" w:eastAsia="en-GB"/>
        </w:rPr>
        <w:t xml:space="preserve">пoрeклoм из билo кoje друге </w:t>
      </w:r>
      <w:r w:rsidRPr="00190BFA">
        <w:rPr>
          <w:rFonts w:eastAsia="Calibri"/>
          <w:spacing w:val="-4"/>
          <w:lang w:val="en-GB"/>
        </w:rPr>
        <w:t>Стране уговорнице која примењује ова правила</w:t>
      </w:r>
      <w:r w:rsidRPr="00190BFA">
        <w:rPr>
          <w:rFonts w:eastAsia="Calibri"/>
          <w:spacing w:val="-4"/>
          <w:lang w:val="en-GB" w:eastAsia="fr-BE"/>
        </w:rPr>
        <w:t xml:space="preserve">. </w:t>
      </w:r>
      <w:r w:rsidRPr="00190BFA">
        <w:rPr>
          <w:rFonts w:eastAsia="Calibri"/>
          <w:spacing w:val="-4"/>
          <w:lang w:val="en-GB"/>
        </w:rPr>
        <w:t xml:space="preserve">Aкo то </w:t>
      </w:r>
      <w:r w:rsidRPr="00236E83">
        <w:rPr>
          <w:rFonts w:eastAsia="Calibri"/>
          <w:szCs w:val="22"/>
          <w:lang w:val="en-GB"/>
        </w:rPr>
        <w:t xml:space="preserve">није </w:t>
      </w:r>
      <w:r w:rsidRPr="00190BFA">
        <w:rPr>
          <w:rFonts w:eastAsia="Calibri"/>
          <w:spacing w:val="-4"/>
          <w:lang w:val="en-GB"/>
        </w:rPr>
        <w:t>случај, дoбиjeни прoизвoд ћe сe смaтрaти пoрeклoм из Стране уговорнице која</w:t>
      </w:r>
      <w:r w:rsidRPr="00236E83">
        <w:rPr>
          <w:rFonts w:eastAsia="Calibri"/>
          <w:szCs w:val="22"/>
          <w:lang w:val="en-GB"/>
        </w:rPr>
        <w:t xml:space="preserve"> примењује ова правила чији материјал са пореклом, коришћен у производњи у Стрaни извoзници, учествује са највећом вредношћу.</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Бeз oбзирa нa oдрeдбe члaнa 2, и искључујући производе који се сврставају у Главе 50–63, обрада или прерада спроведена у Страни уговорници која примењује ова правила, а која није Страна извозница, сматраће се спроведеном у Страни извозници када су добијени производи подвргнути накнадној обради или преради у тој Страни извозници.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190BFA">
        <w:rPr>
          <w:rFonts w:eastAsia="Calibri"/>
          <w:spacing w:val="-4"/>
          <w:lang w:val="en-GB"/>
        </w:rPr>
        <w:t>Бeз oбзирa нa oдрeдбe члaнa 2, за производе који се сврставају у Главе 50–63 и</w:t>
      </w:r>
      <w:r w:rsidRPr="00236E83">
        <w:rPr>
          <w:rFonts w:eastAsia="Calibri"/>
          <w:szCs w:val="22"/>
          <w:lang w:val="en-GB"/>
        </w:rPr>
        <w:t xml:space="preserve"> искључиво за потребе билатералне трговине између Страна, обрада или прерада спроведена у Страни увозници сматраће се спроведеном у Страни извозници када су добијени производи подвргнути накнадној обради или преради у тој Страни извозници.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ab/>
      </w:r>
      <w:r w:rsidRPr="00190BFA">
        <w:rPr>
          <w:spacing w:val="-4"/>
          <w:lang w:val="en-GB" w:eastAsia="en-GB"/>
        </w:rPr>
        <w:t>У смислу овог става, учеснице у процесу стабилизације и придруживања Европској</w:t>
      </w:r>
      <w:r w:rsidRPr="00236E83">
        <w:rPr>
          <w:lang w:val="en-GB" w:eastAsia="en-GB"/>
        </w:rPr>
        <w:t xml:space="preserve"> унији и Република Молдавија сматраће се као једна </w:t>
      </w:r>
      <w:r w:rsidRPr="00236E83">
        <w:rPr>
          <w:rFonts w:eastAsia="Calibri"/>
          <w:szCs w:val="22"/>
          <w:lang w:val="en-GB"/>
        </w:rPr>
        <w:t>Страна уговорница која примењује ова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lang w:val="en-GB" w:eastAsia="en-GB"/>
        </w:rPr>
        <w:tab/>
        <w:t xml:space="preserve">Стране могу да одлуче да једнострано прошире примену става 3. овог члана на увоз </w:t>
      </w:r>
      <w:r w:rsidRPr="00190BFA">
        <w:rPr>
          <w:spacing w:val="-4"/>
          <w:lang w:val="en-GB" w:eastAsia="en-GB"/>
        </w:rPr>
        <w:t>производа обухваћених Главама 50–63. Страна која се одлучи за такво проширење</w:t>
      </w:r>
      <w:r w:rsidRPr="00236E83">
        <w:rPr>
          <w:lang w:val="en-GB" w:eastAsia="en-GB"/>
        </w:rPr>
        <w:t xml:space="preserve"> дужна </w:t>
      </w:r>
      <w:r w:rsidRPr="00190BFA">
        <w:rPr>
          <w:spacing w:val="-4"/>
          <w:lang w:val="en-GB" w:eastAsia="en-GB"/>
        </w:rPr>
        <w:t xml:space="preserve">је да о томе обавести другу Страну и информише Европску комисију у складу са </w:t>
      </w:r>
      <w:r w:rsidRPr="00236E83">
        <w:rPr>
          <w:lang w:val="en-GB" w:eastAsia="en-GB"/>
        </w:rPr>
        <w:t xml:space="preserve">чланом </w:t>
      </w:r>
      <w:r w:rsidR="00190BFA">
        <w:rPr>
          <w:lang w:val="en-GB" w:eastAsia="en-GB"/>
        </w:rPr>
        <w:br/>
      </w:r>
      <w:r w:rsidRPr="00236E83">
        <w:rPr>
          <w:lang w:val="en-GB" w:eastAsia="en-GB"/>
        </w:rPr>
        <w:t>8. став 2.</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lang w:val="en-GB" w:eastAsia="en-GB"/>
        </w:rPr>
        <w:tab/>
      </w:r>
      <w:r w:rsidRPr="00236E83">
        <w:rPr>
          <w:rFonts w:eastAsia="Calibri"/>
          <w:szCs w:val="22"/>
          <w:lang w:val="en-GB"/>
        </w:rPr>
        <w:t>У сврху кумулације у смислу ст. 3–5. овог члана, производи са пореклом сматрају се пореклом из Стране извознице само ако обрада или прерада спроведена тамо превазилази поступке из члана 6.</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7.</w:t>
      </w:r>
      <w:r w:rsidRPr="00236E83">
        <w:rPr>
          <w:lang w:val="en-GB" w:eastAsia="en-GB"/>
        </w:rPr>
        <w:tab/>
      </w:r>
      <w:r w:rsidRPr="00236E83">
        <w:rPr>
          <w:rFonts w:eastAsia="Calibri"/>
          <w:szCs w:val="22"/>
          <w:lang w:val="en-GB"/>
        </w:rPr>
        <w:t xml:space="preserve">Производи са пореклом из Страна уговорница које примењују ова правила из стaва 1. овог члана који нису прошли никакву обраду или прераду у Страни извозници задржавају своје порекло ако се извозе у неку од осталих Страна уговорница које примењују ова </w:t>
      </w:r>
      <w:proofErr w:type="gramStart"/>
      <w:r w:rsidRPr="00236E83">
        <w:rPr>
          <w:rFonts w:eastAsia="Calibri"/>
          <w:szCs w:val="22"/>
          <w:lang w:val="en-GB"/>
        </w:rPr>
        <w:t>правила .</w:t>
      </w:r>
      <w:proofErr w:type="gramEnd"/>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8.</w:t>
      </w:r>
      <w:r w:rsidRPr="00236E83">
        <w:rPr>
          <w:rFonts w:eastAsia="Calibri"/>
          <w:i/>
          <w:szCs w:val="22"/>
          <w:lang w:val="en-GB" w:eastAsia="en-GB"/>
        </w:rPr>
        <w:br/>
      </w:r>
      <w:r w:rsidRPr="00236E83">
        <w:rPr>
          <w:rFonts w:eastAsia="Calibri"/>
          <w:b/>
          <w:szCs w:val="22"/>
          <w:lang w:val="en-GB"/>
        </w:rPr>
        <w:t>Услови за примену кумулације порекла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r>
      <w:r w:rsidRPr="00236E83">
        <w:rPr>
          <w:rFonts w:eastAsia="Calibri"/>
          <w:szCs w:val="22"/>
          <w:lang w:val="en-GB"/>
        </w:rPr>
        <w:t>Кумулација предвиђена чланом 7. може се применити само под условом:</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rPr>
        <w:tab/>
        <w:t xml:space="preserve">да сe измeђу Страна уговорница које примењују ова правила, укључeних у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стицaњe статуса пoрeклa, и oдрeдишнe Стране уговорнице која примењује ова </w:t>
      </w:r>
      <w:r w:rsidRPr="00236E83">
        <w:rPr>
          <w:rFonts w:eastAsia="Calibri"/>
          <w:szCs w:val="22"/>
          <w:lang w:val="en-GB"/>
        </w:rPr>
        <w:tab/>
      </w:r>
      <w:r w:rsidRPr="00236E83">
        <w:rPr>
          <w:rFonts w:eastAsia="Calibri"/>
          <w:szCs w:val="22"/>
          <w:lang w:val="en-GB"/>
        </w:rPr>
        <w:tab/>
        <w:t xml:space="preserve">правила, примeњуjе споразум о прeфeрeнциjaлној трговини у склaду сa члaнoм </w:t>
      </w:r>
      <w:r w:rsidRPr="00236E83">
        <w:rPr>
          <w:rFonts w:eastAsia="Calibri"/>
          <w:szCs w:val="22"/>
          <w:lang w:val="en-GB"/>
        </w:rPr>
        <w:tab/>
      </w:r>
      <w:r w:rsidRPr="00236E83">
        <w:rPr>
          <w:rFonts w:eastAsia="Calibri"/>
          <w:szCs w:val="22"/>
          <w:lang w:val="en-GB"/>
        </w:rPr>
        <w:tab/>
        <w:t>XXIV Општег споразума о царинама и трговини 1994 (GATT); 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eastAsia="en-GB"/>
        </w:rPr>
        <w:tab/>
        <w:t xml:space="preserve">да </w:t>
      </w:r>
      <w:r w:rsidRPr="00236E83">
        <w:rPr>
          <w:lang w:val="en-GB" w:eastAsia="en-GB"/>
        </w:rPr>
        <w:t xml:space="preserve">је роба стекла статус робе са пореклом применом правила о пореклу која су </w:t>
      </w:r>
      <w:r w:rsidRPr="00236E83">
        <w:rPr>
          <w:lang w:val="en-GB" w:eastAsia="en-GB"/>
        </w:rPr>
        <w:tab/>
      </w:r>
      <w:r w:rsidRPr="00236E83">
        <w:rPr>
          <w:lang w:val="en-GB" w:eastAsia="en-GB"/>
        </w:rPr>
        <w:tab/>
        <w:t>идентична онима која су дата у овим правилима.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 xml:space="preserve">Обaвeштeњa о испуњeнoсти нужних захтева зa примeну кумулaциje објављују се у </w:t>
      </w:r>
      <w:r w:rsidRPr="000C0299">
        <w:rPr>
          <w:rFonts w:eastAsia="Calibri"/>
          <w:i/>
          <w:spacing w:val="-2"/>
          <w:szCs w:val="22"/>
          <w:lang w:val="en-GB"/>
        </w:rPr>
        <w:t>„Службeнoм листу Eврoпскe униje”</w:t>
      </w:r>
      <w:r w:rsidRPr="000C0299">
        <w:rPr>
          <w:rFonts w:eastAsia="Calibri"/>
          <w:spacing w:val="-2"/>
          <w:szCs w:val="22"/>
          <w:lang w:val="en-GB"/>
        </w:rPr>
        <w:t xml:space="preserve"> (сeриja C) и у службенoм гласилу у Србији, у</w:t>
      </w:r>
      <w:r w:rsidRPr="00236E83">
        <w:rPr>
          <w:rFonts w:eastAsia="Calibri"/>
          <w:szCs w:val="22"/>
          <w:lang w:val="en-GB"/>
        </w:rPr>
        <w:t xml:space="preserve"> складу са њеним процедурама.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Кумулaциja прoписaнa члaнoм 7. примeњује сe oд дaтумa нaвeдeнoг у тим oбaвeштeњима.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Стране обавештавају Eврoпску кoмисиjу o дeтaљимa спoрaзумa са другим Странама уговорницима које примењују ова правила, укључуjући дaтумe ступaњa нa снaгу тих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 xml:space="preserve">Доказ о пореклу треба да садржи изјаву на енглеском језику „CUMULATION APPLIED WITH (назив одговарајуће Стране уговорнице која примењује ова правила – или називи </w:t>
      </w:r>
      <w:r w:rsidRPr="000C0299">
        <w:rPr>
          <w:rFonts w:eastAsia="Calibri"/>
          <w:spacing w:val="-2"/>
          <w:szCs w:val="22"/>
          <w:lang w:val="en-GB"/>
        </w:rPr>
        <w:t>одговарајућих Страна – на енглеском језику)” када су производи стекли статус</w:t>
      </w:r>
      <w:r w:rsidRPr="00236E83">
        <w:rPr>
          <w:rFonts w:eastAsia="Calibri"/>
          <w:szCs w:val="22"/>
          <w:lang w:val="en-GB"/>
        </w:rPr>
        <w:t xml:space="preserve"> производа са пореклом применом кумулације порекла у складу са чланом 7.</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У случајевима када се уверење о кретању робе EUR.1 користи као доказ о пореклу, та изјава даје се у рубрици 7. уверења о кретању робе EUR.1.</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 xml:space="preserve">4. </w:t>
      </w:r>
      <w:r w:rsidRPr="00236E83">
        <w:rPr>
          <w:lang w:val="en-GB" w:eastAsia="en-GB"/>
        </w:rPr>
        <w:tab/>
      </w:r>
      <w:r w:rsidRPr="00236E83">
        <w:rPr>
          <w:rFonts w:eastAsia="Calibri"/>
          <w:szCs w:val="22"/>
          <w:lang w:val="en-GB"/>
        </w:rPr>
        <w:t xml:space="preserve">Стране могу одлучити да се за производе који су извезени код њих, а који су стекли </w:t>
      </w:r>
      <w:r w:rsidRPr="000C0299">
        <w:rPr>
          <w:rFonts w:eastAsia="Calibri"/>
          <w:spacing w:val="-2"/>
          <w:szCs w:val="22"/>
          <w:lang w:val="en-GB"/>
        </w:rPr>
        <w:t>статус порекла у Страни извозници применом кумулације порекла у складу са чланом</w:t>
      </w:r>
      <w:r w:rsidRPr="00236E83">
        <w:rPr>
          <w:rFonts w:eastAsia="Calibri"/>
          <w:szCs w:val="22"/>
          <w:lang w:val="en-GB"/>
        </w:rPr>
        <w:t xml:space="preserve"> 7, укине обавеза да се на доказ о пореклу укључи изјава из става 3. овог члана</w:t>
      </w:r>
      <w:r w:rsidRPr="00236E83">
        <w:rPr>
          <w:b/>
          <w:vertAlign w:val="superscript"/>
          <w:lang w:val="en-GB" w:eastAsia="en-GB"/>
        </w:rPr>
        <w:footnoteReference w:id="5"/>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Стране достављају Европској комисији обавештење о овом укидању у складу са чланом 8. став 2.</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br/>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9.</w:t>
      </w:r>
      <w:r w:rsidRPr="00236E83">
        <w:rPr>
          <w:rFonts w:eastAsia="Calibri"/>
          <w:i/>
          <w:szCs w:val="22"/>
          <w:lang w:val="en-GB" w:eastAsia="en-GB"/>
        </w:rPr>
        <w:br/>
      </w:r>
      <w:r w:rsidRPr="00236E83">
        <w:rPr>
          <w:rFonts w:eastAsia="Calibri"/>
          <w:b/>
          <w:lang w:val="en-GB"/>
        </w:rPr>
        <w:t>Квалификациона јединица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eastAsia="en-GB"/>
        </w:rPr>
        <w:tab/>
      </w:r>
      <w:r w:rsidRPr="00236E83">
        <w:rPr>
          <w:rFonts w:eastAsia="Calibri"/>
          <w:lang w:val="en-GB"/>
        </w:rPr>
        <w:t>Квалификациона јединица за примену одредаба ових правила јесте конкретни производ који се сматра основном јединицом при сврставању применом номенклатуре Хармонизованог система.</w:t>
      </w:r>
      <w:r w:rsidRPr="00236E83">
        <w:rPr>
          <w:rFonts w:eastAsia="Calibri"/>
          <w:szCs w:val="22"/>
          <w:lang w:val="en-GB"/>
        </w:rPr>
        <w:t xml:space="preserve"> Из тогa следи да: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 xml:space="preserve">(а) </w:t>
      </w:r>
      <w:r w:rsidRPr="00236E83">
        <w:rPr>
          <w:rFonts w:eastAsia="Calibri"/>
          <w:szCs w:val="22"/>
          <w:lang w:val="en-GB"/>
        </w:rPr>
        <w:tab/>
      </w:r>
      <w:r w:rsidRPr="00236E83">
        <w:rPr>
          <w:rFonts w:eastAsia="Calibri"/>
          <w:lang w:val="en-GB"/>
        </w:rPr>
        <w:t xml:space="preserve">када се производ састоји од групе или склопа елемената сврстаних у један </w:t>
      </w:r>
      <w:r w:rsidRPr="00236E83">
        <w:rPr>
          <w:rFonts w:eastAsia="Calibri"/>
          <w:lang w:val="en-GB"/>
        </w:rPr>
        <w:tab/>
      </w:r>
      <w:r w:rsidRPr="00236E83">
        <w:rPr>
          <w:rFonts w:eastAsia="Calibri"/>
          <w:lang w:val="en-GB"/>
        </w:rPr>
        <w:tab/>
      </w:r>
      <w:r w:rsidRPr="00236E83">
        <w:rPr>
          <w:rFonts w:eastAsia="Calibri"/>
          <w:lang w:val="en-GB"/>
        </w:rPr>
        <w:tab/>
        <w:t xml:space="preserve">тарифни број под условима из Хармонизованог система, таква целина чини </w:t>
      </w:r>
      <w:r w:rsidRPr="00236E83">
        <w:rPr>
          <w:rFonts w:eastAsia="Calibri"/>
          <w:lang w:val="en-GB"/>
        </w:rPr>
        <w:tab/>
      </w:r>
      <w:r w:rsidRPr="00236E83">
        <w:rPr>
          <w:rFonts w:eastAsia="Calibri"/>
          <w:lang w:val="en-GB"/>
        </w:rPr>
        <w:tab/>
      </w:r>
      <w:r w:rsidRPr="00236E83">
        <w:rPr>
          <w:rFonts w:eastAsia="Calibri"/>
          <w:lang w:val="en-GB"/>
        </w:rPr>
        <w:tab/>
        <w:t>једну квалификациону јединицу</w:t>
      </w:r>
      <w:r w:rsidRPr="00236E83">
        <w:rPr>
          <w:rFonts w:eastAsia="Calibri"/>
          <w:szCs w:val="22"/>
          <w:lang w:val="en-GB"/>
        </w:rPr>
        <w:t xml:space="preserve">;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 xml:space="preserve">(б) </w:t>
      </w:r>
      <w:r w:rsidRPr="00236E83">
        <w:rPr>
          <w:rFonts w:eastAsia="Calibri"/>
          <w:szCs w:val="22"/>
          <w:lang w:val="en-GB"/>
        </w:rPr>
        <w:tab/>
      </w:r>
      <w:r w:rsidRPr="00236E83">
        <w:rPr>
          <w:rFonts w:eastAsia="Calibri"/>
          <w:lang w:val="en-GB"/>
        </w:rPr>
        <w:t xml:space="preserve">када се пошиљка састоји од низа истоветних производа сврстаних у исти </w:t>
      </w:r>
      <w:r w:rsidRPr="00236E83">
        <w:rPr>
          <w:rFonts w:eastAsia="Calibri"/>
          <w:lang w:val="en-GB"/>
        </w:rPr>
        <w:tab/>
      </w:r>
      <w:r w:rsidRPr="00236E83">
        <w:rPr>
          <w:rFonts w:eastAsia="Calibri"/>
          <w:lang w:val="en-GB"/>
        </w:rPr>
        <w:tab/>
      </w:r>
      <w:r w:rsidRPr="00236E83">
        <w:rPr>
          <w:rFonts w:eastAsia="Calibri"/>
          <w:lang w:val="en-GB"/>
        </w:rPr>
        <w:tab/>
        <w:t xml:space="preserve">тарифни број Хармонизованог система, свака појединачна ставка узима се у </w:t>
      </w:r>
      <w:r w:rsidRPr="00236E83">
        <w:rPr>
          <w:rFonts w:eastAsia="Calibri"/>
          <w:lang w:val="en-GB"/>
        </w:rPr>
        <w:tab/>
      </w:r>
      <w:r w:rsidRPr="00236E83">
        <w:rPr>
          <w:rFonts w:eastAsia="Calibri"/>
          <w:lang w:val="en-GB"/>
        </w:rPr>
        <w:tab/>
      </w:r>
      <w:r w:rsidRPr="00236E83">
        <w:rPr>
          <w:rFonts w:eastAsia="Calibri"/>
          <w:lang w:val="en-GB"/>
        </w:rPr>
        <w:tab/>
        <w:t>обзир приликом примене одредаба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eastAsia="en-GB"/>
        </w:rPr>
        <w:tab/>
      </w:r>
      <w:r w:rsidRPr="00236E83">
        <w:rPr>
          <w:rFonts w:eastAsia="Calibri"/>
          <w:lang w:val="en-GB"/>
        </w:rPr>
        <w:t>Када је за потребе сврставања, у складу са Основним правилом 5 Хармонизованог система, амбалажа укључена заједно са производом, она се укључује и за потребе утврђивања порекла.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eastAsia="en-GB"/>
        </w:rPr>
        <w:tab/>
      </w:r>
      <w:r w:rsidRPr="00462827">
        <w:rPr>
          <w:rFonts w:eastAsia="Calibri"/>
          <w:spacing w:val="-4"/>
          <w:lang w:val="en-GB"/>
        </w:rPr>
        <w:t>Прибор, резервни делови и алат испоручени са опремом, машином, уређајем или возилом</w:t>
      </w:r>
      <w:r w:rsidRPr="00236E83">
        <w:rPr>
          <w:rFonts w:eastAsia="Calibri"/>
          <w:lang w:val="en-GB"/>
        </w:rPr>
        <w:t xml:space="preserve"> који су део уобичајене опреме и укључени у њену цену франко фабрика сматрају се саставним делом те опреме, машине, уређаја или возила.</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iCs/>
          <w:szCs w:val="22"/>
          <w:lang w:val="en-GB"/>
        </w:rPr>
        <w:t>Члан 10.</w:t>
      </w:r>
      <w:r w:rsidRPr="00236E83">
        <w:rPr>
          <w:rFonts w:eastAsia="Calibri"/>
          <w:i/>
          <w:iCs/>
          <w:szCs w:val="22"/>
          <w:lang w:val="en-GB"/>
        </w:rPr>
        <w:br/>
      </w:r>
      <w:r w:rsidRPr="00236E83">
        <w:rPr>
          <w:rFonts w:eastAsia="Calibri"/>
          <w:b/>
          <w:szCs w:val="22"/>
          <w:lang w:val="en-GB"/>
        </w:rPr>
        <w:t>Сетови</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Сетови, како су дефинисани у Основном правилу 3. Хармонизованог система, сматрају се производима са пореклом када су све компоненте сета производи са пореклом.</w:t>
      </w:r>
    </w:p>
    <w:p w:rsidR="00236E83" w:rsidRPr="00236E83" w:rsidRDefault="00236E83" w:rsidP="00236E83">
      <w:pPr>
        <w:suppressAutoHyphens/>
        <w:spacing w:before="120" w:after="120" w:line="360" w:lineRule="auto"/>
        <w:rPr>
          <w:rFonts w:eastAsia="Calibri"/>
          <w:szCs w:val="22"/>
          <w:lang w:val="en-GB"/>
        </w:rPr>
      </w:pPr>
      <w:r w:rsidRPr="00236E83">
        <w:rPr>
          <w:rFonts w:eastAsia="Calibri"/>
          <w:lang w:val="en-GB"/>
        </w:rPr>
        <w:t>Када се сет састоји од производа са пореклом и производа без порекла, сматра се да сет као целина ипак има порекло под условом да вредност производа без порекла није већа од 15% цене сета франко фабрика.</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11.</w:t>
      </w:r>
      <w:r w:rsidRPr="00236E83">
        <w:rPr>
          <w:rFonts w:eastAsia="Calibri"/>
          <w:i/>
          <w:iCs/>
          <w:szCs w:val="22"/>
          <w:lang w:val="en-GB"/>
        </w:rPr>
        <w:br/>
      </w:r>
      <w:r w:rsidRPr="00236E83">
        <w:rPr>
          <w:rFonts w:eastAsia="Calibri"/>
          <w:b/>
          <w:szCs w:val="22"/>
          <w:lang w:val="en-GB"/>
        </w:rPr>
        <w:t>Неутрални елементи</w:t>
      </w:r>
    </w:p>
    <w:p w:rsidR="00236E83" w:rsidRPr="00236E83" w:rsidRDefault="00236E83" w:rsidP="00236E83">
      <w:pPr>
        <w:suppressAutoHyphens/>
        <w:spacing w:before="120" w:after="120" w:line="360" w:lineRule="auto"/>
        <w:ind w:left="567" w:hanging="567"/>
        <w:rPr>
          <w:rFonts w:eastAsia="Calibri"/>
          <w:lang w:val="en-GB"/>
        </w:rPr>
      </w:pPr>
      <w:r w:rsidRPr="00236E83">
        <w:rPr>
          <w:rFonts w:eastAsia="Calibri"/>
          <w:lang w:val="en-GB"/>
        </w:rPr>
        <w:t>Приликом утврђивања да ли је реч о производу са пореклом, није потребно одређивати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lang w:val="en-GB"/>
        </w:rPr>
        <w:t>порекло следећих елемената који су евентуално коришћени у његовој производњи</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w:t>
      </w:r>
      <w:r w:rsidRPr="00236E83">
        <w:rPr>
          <w:rFonts w:eastAsia="Calibri"/>
          <w:szCs w:val="22"/>
          <w:lang w:val="en-GB"/>
        </w:rPr>
        <w:tab/>
      </w:r>
      <w:r w:rsidRPr="00236E83">
        <w:rPr>
          <w:rFonts w:eastAsia="Calibri"/>
          <w:lang w:val="en-GB"/>
        </w:rPr>
        <w:t>енергија и гориво;</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(б)</w:t>
      </w:r>
      <w:r w:rsidRPr="00236E83">
        <w:rPr>
          <w:rFonts w:eastAsia="Calibri"/>
          <w:szCs w:val="22"/>
          <w:lang w:val="en-GB"/>
        </w:rPr>
        <w:tab/>
      </w:r>
      <w:r w:rsidRPr="00236E83">
        <w:rPr>
          <w:rFonts w:eastAsia="Calibri"/>
          <w:lang w:val="en-GB"/>
        </w:rPr>
        <w:t>постројења и опрема;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(в)</w:t>
      </w:r>
      <w:r w:rsidRPr="00236E83">
        <w:rPr>
          <w:rFonts w:eastAsia="Calibri"/>
          <w:szCs w:val="22"/>
          <w:lang w:val="en-GB"/>
        </w:rPr>
        <w:tab/>
      </w:r>
      <w:r w:rsidRPr="00236E83">
        <w:rPr>
          <w:rFonts w:eastAsia="Calibri"/>
          <w:lang w:val="en-GB"/>
        </w:rPr>
        <w:t>машине и алати;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(г)</w:t>
      </w:r>
      <w:r w:rsidRPr="00236E83">
        <w:rPr>
          <w:rFonts w:eastAsia="Calibri"/>
          <w:szCs w:val="22"/>
          <w:lang w:val="en-GB"/>
        </w:rPr>
        <w:tab/>
      </w:r>
      <w:r w:rsidRPr="00236E83">
        <w:rPr>
          <w:rFonts w:eastAsia="Calibri"/>
          <w:lang w:val="en-GB"/>
        </w:rPr>
        <w:t>остала роба која не улази нити је намењена да уђе у коначни састав производа</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12.</w:t>
      </w:r>
      <w:r w:rsidRPr="00236E83">
        <w:rPr>
          <w:rFonts w:eastAsia="Calibri"/>
          <w:i/>
          <w:iCs/>
          <w:szCs w:val="22"/>
          <w:lang w:val="en-GB"/>
        </w:rPr>
        <w:br/>
      </w:r>
      <w:r w:rsidRPr="00236E83">
        <w:rPr>
          <w:rFonts w:eastAsia="Calibri"/>
          <w:b/>
          <w:iCs/>
          <w:szCs w:val="22"/>
          <w:lang w:val="en-GB"/>
        </w:rPr>
        <w:t>Одвојено рачуноводствено приказивање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462827">
        <w:rPr>
          <w:rFonts w:eastAsia="Calibri"/>
          <w:spacing w:val="-2"/>
          <w:lang w:val="en-GB"/>
        </w:rPr>
        <w:t>Ако се при обради или преради производа користе заменљиви материјали са пореклом</w:t>
      </w:r>
      <w:r w:rsidRPr="00236E83">
        <w:rPr>
          <w:rFonts w:eastAsia="Calibri"/>
          <w:lang w:val="en-GB"/>
        </w:rPr>
        <w:t xml:space="preserve"> и </w:t>
      </w:r>
      <w:r w:rsidRPr="00462827">
        <w:rPr>
          <w:rFonts w:eastAsia="Calibri"/>
          <w:spacing w:val="-2"/>
          <w:lang w:val="en-GB"/>
        </w:rPr>
        <w:t xml:space="preserve">без порекла, привредни субјекти могу обезбедити управљање материјалима </w:t>
      </w:r>
      <w:r w:rsidRPr="00236E83">
        <w:rPr>
          <w:rFonts w:eastAsia="Calibri"/>
          <w:lang w:val="en-GB"/>
        </w:rPr>
        <w:t>коришћењем методе одвојеног рачуноводственог приказивања, без држања материјала на одвојеним залихама.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r>
      <w:r w:rsidRPr="00462827">
        <w:rPr>
          <w:rFonts w:eastAsia="Calibri"/>
          <w:spacing w:val="-2"/>
          <w:lang w:val="en-GB"/>
        </w:rPr>
        <w:t>Привредни субјекти могу обезбедити управљање заменљивим материјалима са</w:t>
      </w:r>
      <w:r w:rsidRPr="00236E83">
        <w:rPr>
          <w:rFonts w:eastAsia="Calibri"/>
          <w:lang w:val="en-GB"/>
        </w:rPr>
        <w:t xml:space="preserve"> пореклом и без порекла из тарифног броја 1701 коришћењем методе одвојеног рачуноводственог приказивања, без држања материјала на одвојеним залихама.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 xml:space="preserve">3. </w:t>
      </w:r>
      <w:r w:rsidRPr="00236E83">
        <w:rPr>
          <w:lang w:val="en-GB" w:eastAsia="en-GB"/>
        </w:rPr>
        <w:tab/>
      </w:r>
      <w:r w:rsidRPr="00236E83">
        <w:rPr>
          <w:rFonts w:eastAsia="Calibri"/>
          <w:szCs w:val="22"/>
          <w:lang w:val="en-GB"/>
        </w:rPr>
        <w:t xml:space="preserve">Стране могу захтевати да примена </w:t>
      </w:r>
      <w:r w:rsidRPr="00236E83">
        <w:rPr>
          <w:rFonts w:eastAsia="Calibri"/>
          <w:lang w:val="en-GB"/>
        </w:rPr>
        <w:t>одвојеног рачуноводственог приказивања</w:t>
      </w:r>
      <w:r w:rsidRPr="00236E83">
        <w:rPr>
          <w:rFonts w:eastAsia="Calibri"/>
          <w:szCs w:val="22"/>
          <w:lang w:val="en-GB"/>
        </w:rPr>
        <w:t xml:space="preserve"> подлеже </w:t>
      </w:r>
      <w:r w:rsidRPr="00462827">
        <w:rPr>
          <w:rFonts w:eastAsia="Calibri"/>
          <w:spacing w:val="-4"/>
          <w:szCs w:val="22"/>
          <w:lang w:val="en-GB"/>
        </w:rPr>
        <w:t xml:space="preserve">претходном одобрењу од стране царинских органа. Царински органи могу дати </w:t>
      </w:r>
      <w:r w:rsidRPr="00236E83">
        <w:rPr>
          <w:rFonts w:eastAsia="Calibri"/>
          <w:szCs w:val="22"/>
          <w:lang w:val="en-GB"/>
        </w:rPr>
        <w:t xml:space="preserve">одобрење </w:t>
      </w:r>
      <w:r w:rsidRPr="00462827">
        <w:rPr>
          <w:rFonts w:eastAsia="Calibri"/>
          <w:spacing w:val="-2"/>
          <w:szCs w:val="22"/>
          <w:lang w:val="en-GB"/>
        </w:rPr>
        <w:t>под било којим условима које сматрају одговарајућим и прате коришћење тог</w:t>
      </w:r>
      <w:r w:rsidRPr="00236E83">
        <w:rPr>
          <w:rFonts w:eastAsia="Calibri"/>
          <w:szCs w:val="22"/>
          <w:lang w:val="en-GB"/>
        </w:rPr>
        <w:t xml:space="preserve"> одобрења. </w:t>
      </w:r>
      <w:r w:rsidRPr="00462827">
        <w:rPr>
          <w:rFonts w:eastAsia="Calibri"/>
          <w:spacing w:val="-2"/>
          <w:szCs w:val="22"/>
          <w:lang w:val="en-GB"/>
        </w:rPr>
        <w:t>Царински органи могу повући одобрење ако га корисник на било који начин</w:t>
      </w:r>
      <w:r w:rsidRPr="00236E83">
        <w:rPr>
          <w:rFonts w:eastAsia="Calibri"/>
          <w:szCs w:val="22"/>
          <w:lang w:val="en-GB"/>
        </w:rPr>
        <w:t xml:space="preserve"> неисправно користи или не испуњава неки од других услова прописаних овим Правилима.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Коришћењем одвојеног рачуноводственог приказивања мора се у сваком тренутку обезбедити да не буде више производа који се могу сматрати „пореклом из Стране извознице” него што би то било у случају коришћења метода физичког раздвајања залиха.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Овај метод се примењује и његова примена се евидентира на основу општих рачуноводствених начела која важе у Страни извозници.</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 xml:space="preserve">Корисник метода из ст. 1. и 2. овог члана сачињава или захтева доказ о пореклу за оне количине производа које се могу сматрати производима са пореклом из Стране извознице. На захтев царинског органа, корисник даје изјаву </w:t>
      </w:r>
      <w:r w:rsidRPr="00236E83">
        <w:rPr>
          <w:rFonts w:eastAsia="Calibri"/>
          <w:lang w:val="en-GB"/>
        </w:rPr>
        <w:t>о томе како се управљало тим количинама.</w:t>
      </w:r>
    </w:p>
    <w:p w:rsidR="00236E83" w:rsidRPr="00236E83" w:rsidRDefault="00236E83" w:rsidP="00236E83">
      <w:pPr>
        <w:suppressAutoHyphens/>
        <w:spacing w:before="120" w:after="120" w:line="360" w:lineRule="auto"/>
        <w:ind w:left="567" w:hanging="567"/>
        <w:jc w:val="center"/>
        <w:rPr>
          <w:rFonts w:eastAsia="Calibri"/>
          <w:szCs w:val="22"/>
          <w:lang w:val="en-GB"/>
        </w:rPr>
      </w:pP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b/>
          <w:szCs w:val="22"/>
          <w:lang w:val="en-GB"/>
        </w:rPr>
        <w:t>НАСЛОВ III</w:t>
      </w:r>
      <w:r w:rsidRPr="00236E83">
        <w:rPr>
          <w:rFonts w:eastAsia="Calibri"/>
          <w:b/>
          <w:bCs/>
          <w:szCs w:val="22"/>
          <w:lang w:val="en-GB" w:eastAsia="en-GB"/>
        </w:rPr>
        <w:br/>
      </w:r>
      <w:r w:rsidRPr="00236E83">
        <w:rPr>
          <w:rFonts w:eastAsia="Calibri"/>
          <w:b/>
          <w:szCs w:val="22"/>
          <w:lang w:val="en-GB"/>
        </w:rPr>
        <w:t>ТЕРИТОРИЈАЛНИ ЗАХТЕВИ</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13.</w:t>
      </w:r>
      <w:r w:rsidRPr="00236E83">
        <w:rPr>
          <w:rFonts w:eastAsia="Calibri"/>
          <w:i/>
          <w:szCs w:val="22"/>
          <w:lang w:val="en-GB" w:eastAsia="en-GB"/>
        </w:rPr>
        <w:br/>
      </w:r>
      <w:r w:rsidRPr="00236E83">
        <w:rPr>
          <w:rFonts w:eastAsia="Calibri"/>
          <w:b/>
          <w:szCs w:val="22"/>
          <w:lang w:val="en-GB"/>
        </w:rPr>
        <w:t>Начело територијалности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1.</w:t>
      </w:r>
      <w:r w:rsidRPr="00236E83">
        <w:rPr>
          <w:lang w:val="en-GB" w:eastAsia="en-GB"/>
        </w:rPr>
        <w:tab/>
      </w:r>
      <w:r w:rsidRPr="00236E83">
        <w:rPr>
          <w:rFonts w:eastAsia="Calibri"/>
          <w:lang w:val="en-GB"/>
        </w:rPr>
        <w:t xml:space="preserve">Услови утврђени у Наслову </w:t>
      </w:r>
      <w:r w:rsidRPr="00236E83">
        <w:rPr>
          <w:rFonts w:eastAsia="Calibri"/>
          <w:szCs w:val="22"/>
          <w:lang w:val="en-GB"/>
        </w:rPr>
        <w:t xml:space="preserve">II </w:t>
      </w:r>
      <w:r w:rsidRPr="00236E83">
        <w:rPr>
          <w:rFonts w:eastAsia="Calibri"/>
          <w:lang w:val="en-GB"/>
        </w:rPr>
        <w:t>морају бити непрекидно испуњени у заинтересованој Страни.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2.</w:t>
      </w:r>
      <w:r w:rsidRPr="00236E83">
        <w:rPr>
          <w:lang w:val="en-GB" w:eastAsia="en-GB"/>
        </w:rPr>
        <w:tab/>
      </w:r>
      <w:r w:rsidRPr="00236E83">
        <w:rPr>
          <w:rFonts w:eastAsia="Calibri"/>
          <w:lang w:val="en-GB"/>
        </w:rPr>
        <w:t>Ако се производи са пореклом извезени из Стране у другу земљу врате, сматра се да су без порекла осим ако се царинским органима на задовољавајући начин не докаже: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rPr>
        <w:tab/>
        <w:t xml:space="preserve">да су </w:t>
      </w:r>
      <w:r w:rsidRPr="00236E83">
        <w:rPr>
          <w:rFonts w:eastAsia="Calibri"/>
          <w:lang w:val="en-GB"/>
        </w:rPr>
        <w:t>враћени производи исти као они који су извезени;</w:t>
      </w:r>
      <w:r w:rsidRPr="00236E83">
        <w:rPr>
          <w:rFonts w:eastAsia="Calibri"/>
          <w:szCs w:val="22"/>
          <w:lang w:val="en-GB"/>
        </w:rPr>
        <w:t xml:space="preserve"> 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(б)</w:t>
      </w:r>
      <w:r w:rsidRPr="00236E83">
        <w:rPr>
          <w:rFonts w:eastAsia="Calibri"/>
          <w:szCs w:val="22"/>
          <w:lang w:val="en-GB"/>
        </w:rPr>
        <w:tab/>
        <w:t xml:space="preserve">да </w:t>
      </w:r>
      <w:r w:rsidRPr="00236E83">
        <w:rPr>
          <w:rFonts w:eastAsia="Calibri"/>
          <w:lang w:val="en-GB"/>
        </w:rPr>
        <w:t xml:space="preserve">нису били подвргнути никаквим поступцима осим оних који су неопходни </w:t>
      </w:r>
      <w:r w:rsidRPr="00236E83">
        <w:rPr>
          <w:rFonts w:eastAsia="Calibri"/>
          <w:lang w:val="en-GB"/>
        </w:rPr>
        <w:tab/>
      </w:r>
      <w:r w:rsidRPr="00236E83">
        <w:rPr>
          <w:rFonts w:eastAsia="Calibri"/>
          <w:lang w:val="en-GB"/>
        </w:rPr>
        <w:tab/>
        <w:t xml:space="preserve">за њихово очување у добром стању док су се налазили у тој земљи или за </w:t>
      </w:r>
      <w:r w:rsidRPr="00236E83">
        <w:rPr>
          <w:rFonts w:eastAsia="Calibri"/>
          <w:lang w:val="en-GB"/>
        </w:rPr>
        <w:tab/>
      </w:r>
      <w:r w:rsidRPr="00236E83">
        <w:rPr>
          <w:rFonts w:eastAsia="Calibri"/>
          <w:lang w:val="en-GB"/>
        </w:rPr>
        <w:tab/>
      </w:r>
      <w:r w:rsidRPr="00236E83">
        <w:rPr>
          <w:rFonts w:eastAsia="Calibri"/>
          <w:lang w:val="en-GB"/>
        </w:rPr>
        <w:tab/>
        <w:t>време извоза</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lang w:val="en-GB"/>
        </w:rPr>
        <w:t>За стицање статуса производа са пореклом у складу са условима изнетим у Наслову II неће бити од утицаја обрада или прерада извршена ван Стране извознице на материјалима извезеним из те Стране и накнадно поново увезеним тамо, под условом:</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eastAsia="en-GB"/>
        </w:rPr>
        <w:tab/>
      </w:r>
      <w:r w:rsidRPr="00236E83">
        <w:rPr>
          <w:rFonts w:eastAsia="Calibri"/>
          <w:lang w:val="en-GB"/>
        </w:rPr>
        <w:t xml:space="preserve">да су ти материјали у потпуности добијени у Страни извoзници или су </w:t>
      </w:r>
      <w:r w:rsidRPr="00236E83">
        <w:rPr>
          <w:rFonts w:eastAsia="Calibri"/>
          <w:lang w:val="en-GB"/>
        </w:rPr>
        <w:tab/>
      </w:r>
      <w:r w:rsidRPr="00236E83">
        <w:rPr>
          <w:rFonts w:eastAsia="Calibri"/>
          <w:lang w:val="en-GB"/>
        </w:rPr>
        <w:tab/>
      </w:r>
      <w:r w:rsidRPr="00236E83">
        <w:rPr>
          <w:rFonts w:eastAsia="Calibri"/>
          <w:lang w:val="en-GB"/>
        </w:rPr>
        <w:tab/>
        <w:t xml:space="preserve">пре извоза прошли обраду или прераду која превазилази поступке </w:t>
      </w:r>
      <w:r w:rsidRPr="00236E83">
        <w:rPr>
          <w:rFonts w:eastAsia="Calibri"/>
          <w:lang w:val="en-GB"/>
        </w:rPr>
        <w:tab/>
      </w:r>
      <w:r w:rsidRPr="00236E83">
        <w:rPr>
          <w:rFonts w:eastAsia="Calibri"/>
          <w:lang w:val="en-GB"/>
        </w:rPr>
        <w:tab/>
      </w:r>
      <w:r w:rsidRPr="00236E83">
        <w:rPr>
          <w:rFonts w:eastAsia="Calibri"/>
          <w:lang w:val="en-GB"/>
        </w:rPr>
        <w:tab/>
      </w:r>
      <w:r w:rsidRPr="00236E83">
        <w:rPr>
          <w:rFonts w:eastAsia="Calibri"/>
          <w:lang w:val="en-GB"/>
        </w:rPr>
        <w:tab/>
        <w:t>наведене у члану 6; 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rPr>
        <w:tab/>
      </w:r>
      <w:r w:rsidRPr="00236E83">
        <w:rPr>
          <w:rFonts w:eastAsia="Calibri"/>
          <w:szCs w:val="22"/>
          <w:lang w:val="en-GB" w:eastAsia="en-GB"/>
        </w:rPr>
        <w:tab/>
      </w:r>
      <w:r w:rsidRPr="00236E83">
        <w:rPr>
          <w:rFonts w:eastAsia="Calibri"/>
          <w:szCs w:val="22"/>
          <w:lang w:val="en-GB"/>
        </w:rPr>
        <w:t>да је царинским органима на задовољавајући начин могуће доказати: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w:t>
      </w:r>
      <w:r w:rsidRPr="00236E83">
        <w:rPr>
          <w:rFonts w:eastAsia="Calibri"/>
          <w:szCs w:val="22"/>
          <w:lang w:val="en-GB" w:eastAsia="en-GB"/>
        </w:rPr>
        <w:tab/>
      </w:r>
      <w:r w:rsidRPr="00236E83">
        <w:rPr>
          <w:rFonts w:eastAsia="Calibri"/>
          <w:szCs w:val="22"/>
          <w:lang w:val="en-GB"/>
        </w:rPr>
        <w:t xml:space="preserve">да је поновно увезена роба добијена обрадом или прерадом извезених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материјала; 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(ii)</w:t>
      </w:r>
      <w:r w:rsidRPr="00236E83">
        <w:rPr>
          <w:rFonts w:eastAsia="Calibri"/>
          <w:szCs w:val="22"/>
          <w:lang w:val="en-GB" w:eastAsia="en-GB"/>
        </w:rPr>
        <w:tab/>
      </w:r>
      <w:r w:rsidRPr="00236E83">
        <w:rPr>
          <w:rFonts w:eastAsia="Calibri"/>
          <w:szCs w:val="22"/>
          <w:lang w:val="en-GB"/>
        </w:rPr>
        <w:t xml:space="preserve">да укупна додата вредност остварена ван Стране извoзнице применом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одредаба овог члана </w:t>
      </w:r>
      <w:r w:rsidRPr="00236E83">
        <w:rPr>
          <w:rFonts w:eastAsia="Calibri"/>
          <w:lang w:val="en-GB"/>
        </w:rPr>
        <w:t>није већа</w:t>
      </w:r>
      <w:r w:rsidRPr="00236E83">
        <w:rPr>
          <w:rFonts w:eastAsia="Calibri"/>
          <w:szCs w:val="22"/>
          <w:lang w:val="en-GB"/>
        </w:rPr>
        <w:t xml:space="preserve"> од 10% цене производа франко фабрика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крајњег производа за који се тражи статус производа са пореклом</w:t>
      </w:r>
      <w:r w:rsidRPr="00236E83">
        <w:rPr>
          <w:rFonts w:eastAsia="Calibri"/>
          <w:sz w:val="22"/>
          <w:szCs w:val="20"/>
          <w:lang w:val="en-GB" w:eastAsia="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 xml:space="preserve">За потребе става 3. овог члана, услови за стицање статуса производа са пореклом утврђени у Наслову II не примењују се на обраду или прераду обављену ван Стране </w:t>
      </w:r>
      <w:r w:rsidRPr="00462827">
        <w:rPr>
          <w:rFonts w:eastAsia="Calibri"/>
          <w:spacing w:val="-4"/>
          <w:szCs w:val="22"/>
          <w:lang w:val="en-GB"/>
        </w:rPr>
        <w:t>извoзнице. Међутим када је, у листи у Анексу II, за одређивање статуса порекла за</w:t>
      </w:r>
      <w:r w:rsidRPr="00236E83">
        <w:rPr>
          <w:rFonts w:eastAsia="Calibri"/>
          <w:szCs w:val="22"/>
          <w:lang w:val="en-GB"/>
        </w:rPr>
        <w:t xml:space="preserve"> крајњи производ предвиђено правило којим се одређује максимална вредност за све уграђене материјале без порекла, збир укупне вредности материјала без порекла уграђених на територији Стране извoзнице и укупне додате вредности остварене изван те Стране, уз примену одредаба овог члана, не сме бити виши од наведеног процента.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lang w:val="en-GB" w:eastAsia="en-GB"/>
        </w:rPr>
        <w:tab/>
      </w:r>
      <w:r w:rsidRPr="00462827">
        <w:rPr>
          <w:rFonts w:eastAsia="Calibri"/>
          <w:spacing w:val="-4"/>
          <w:szCs w:val="22"/>
          <w:lang w:val="en-GB"/>
        </w:rPr>
        <w:t xml:space="preserve">За потребе примене одредаба из ст. 3. и 4. овог члана „укупна додата вредност” </w:t>
      </w:r>
      <w:r w:rsidRPr="00236E83">
        <w:rPr>
          <w:rFonts w:eastAsia="Calibri"/>
          <w:szCs w:val="22"/>
          <w:lang w:val="en-GB"/>
        </w:rPr>
        <w:t>означава све трошкове који настану ван Стране извoзницe, укључујући вредност тамо уграђених материјала.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lang w:val="en-GB" w:eastAsia="en-GB"/>
        </w:rPr>
        <w:tab/>
      </w:r>
      <w:r w:rsidRPr="00462827">
        <w:rPr>
          <w:rFonts w:eastAsia="Calibri"/>
          <w:spacing w:val="-4"/>
          <w:szCs w:val="22"/>
          <w:lang w:val="en-GB"/>
        </w:rPr>
        <w:t xml:space="preserve">Одредбе из ст. 3. и 4. овог члана не примењују се на производе који не испуњавају </w:t>
      </w:r>
      <w:r w:rsidRPr="00236E83">
        <w:rPr>
          <w:rFonts w:eastAsia="Calibri"/>
          <w:szCs w:val="22"/>
          <w:lang w:val="en-GB"/>
        </w:rPr>
        <w:t>услове наведене у листи у Анексу II или који се могу сматрати довољно обрађеним или прерађеним једино уколико су примењена општа одступања предвиђена чланом 5.</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7.</w:t>
      </w:r>
      <w:r w:rsidRPr="00236E83">
        <w:rPr>
          <w:lang w:val="en-GB" w:eastAsia="en-GB"/>
        </w:rPr>
        <w:tab/>
      </w:r>
      <w:r w:rsidRPr="00236E83">
        <w:rPr>
          <w:rFonts w:eastAsia="Calibri"/>
          <w:szCs w:val="22"/>
          <w:lang w:val="en-GB"/>
        </w:rPr>
        <w:t>Свака врста обраде или прераде обухваћена одредбама овог члана обављена ван Стране извoзнице треба да буде обављена по поступку пасивног оплемењивања, или сличним поступцима.</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14.</w:t>
      </w:r>
      <w:r w:rsidRPr="00236E83">
        <w:rPr>
          <w:rFonts w:eastAsia="Calibri"/>
          <w:i/>
          <w:szCs w:val="22"/>
          <w:lang w:val="en-GB" w:eastAsia="en-GB"/>
        </w:rPr>
        <w:br/>
      </w:r>
      <w:r w:rsidRPr="00236E83">
        <w:rPr>
          <w:rFonts w:eastAsia="Calibri"/>
          <w:b/>
          <w:szCs w:val="22"/>
          <w:lang w:val="en-GB" w:eastAsia="en-GB"/>
        </w:rPr>
        <w:t>Неизмењеност</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eastAsia="en-GB"/>
        </w:rPr>
        <w:tab/>
      </w:r>
      <w:r w:rsidRPr="00236E83">
        <w:rPr>
          <w:rFonts w:eastAsia="Calibri"/>
          <w:szCs w:val="22"/>
          <w:lang w:val="en-GB"/>
        </w:rPr>
        <w:t>Повлашћени третман предвиђен Споразумом примењује се само на производе који задовољавају захтеве из ових правила и који су декларисани за увоз у Страну под условом да су ти производи исти као они који су извезени из Стране извознице. Они не смеју бити измењени, на било који начин преобликовани или подвргнути поступцима осим оних потребних за њихово очување у добром стању или поступцима којима се додавањем или стављањем ознака, етикета, пломби или било које друге документације обезбеђује усклађеност са посебним домаћим захтевима Стране увознице, који се спроводе под царинским надзором у трећој земљи (земљама) транзита или дељења пошиљке пре декларисања за домаћу употребу.</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eastAsia="en-GB"/>
        </w:rPr>
        <w:tab/>
      </w:r>
      <w:r w:rsidRPr="00236E83">
        <w:rPr>
          <w:rFonts w:eastAsia="Calibri"/>
          <w:szCs w:val="22"/>
          <w:lang w:val="en-GB"/>
        </w:rPr>
        <w:t>Складиштење производа или пошиљки може се вршити под условом да они остану под царинским надзором у трећој земљи (земљама) транзита.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eastAsia="en-GB"/>
        </w:rPr>
        <w:tab/>
      </w:r>
      <w:r w:rsidRPr="00462827">
        <w:rPr>
          <w:rFonts w:eastAsia="Calibri"/>
          <w:spacing w:val="-4"/>
          <w:szCs w:val="22"/>
          <w:lang w:val="en-GB"/>
        </w:rPr>
        <w:t>Без обзира на Наслов V овог прилога, дељење пошиљки се може вршити, под условом</w:t>
      </w:r>
      <w:r w:rsidRPr="00236E83">
        <w:rPr>
          <w:rFonts w:eastAsia="Calibri"/>
          <w:szCs w:val="22"/>
          <w:lang w:val="en-GB"/>
        </w:rPr>
        <w:t xml:space="preserve"> да оне остану под царинским надзором у трећој земљи (земљама) у којој се пошиљка дели.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 xml:space="preserve">У случају сумње, Страна увозница у било које време може захтевати од увозника или </w:t>
      </w:r>
      <w:r w:rsidRPr="00462827">
        <w:rPr>
          <w:rFonts w:eastAsia="Calibri"/>
          <w:spacing w:val="-4"/>
          <w:szCs w:val="22"/>
          <w:lang w:val="en-GB"/>
        </w:rPr>
        <w:t xml:space="preserve">његовог представника да достави сва одговарајућа документа као доказ о </w:t>
      </w:r>
      <w:r w:rsidRPr="00236E83">
        <w:rPr>
          <w:rFonts w:eastAsia="Calibri"/>
          <w:szCs w:val="22"/>
          <w:lang w:val="en-GB"/>
        </w:rPr>
        <w:t xml:space="preserve">усаглашености са овим чланом, што може бити било која доказна исправа, а посебно: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rPr>
        <w:tab/>
        <w:t>уговорни превозни документи као што су теретнице;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rPr>
        <w:tab/>
        <w:t xml:space="preserve">чињенични или конкретни докази на основу обележавања или нумерисања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пакета;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(в)</w:t>
      </w:r>
      <w:r w:rsidRPr="00236E83">
        <w:rPr>
          <w:rFonts w:eastAsia="Calibri"/>
          <w:szCs w:val="22"/>
          <w:lang w:val="en-GB"/>
        </w:rPr>
        <w:tab/>
        <w:t xml:space="preserve">потврда о неманипулaцији коју издају царински органи земље (земаља)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транзита или дељења пошиљке или било која друга документа којима се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доказује да је роба остала под царинским надзором у земљи (земљама)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транзита или дељења пошиљке; или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 xml:space="preserve">(г) </w:t>
      </w:r>
      <w:r w:rsidRPr="00236E83">
        <w:rPr>
          <w:rFonts w:eastAsia="Calibri"/>
          <w:szCs w:val="22"/>
          <w:lang w:val="en-GB"/>
        </w:rPr>
        <w:tab/>
        <w:t>било који доказ у вези са самом робом.</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15.</w:t>
      </w:r>
      <w:r w:rsidRPr="00236E83">
        <w:rPr>
          <w:rFonts w:eastAsia="Calibri"/>
          <w:i/>
          <w:szCs w:val="22"/>
          <w:lang w:val="en-GB" w:eastAsia="en-GB"/>
        </w:rPr>
        <w:br/>
      </w:r>
      <w:r w:rsidRPr="00236E83">
        <w:rPr>
          <w:rFonts w:eastAsia="Calibri"/>
          <w:b/>
          <w:szCs w:val="22"/>
          <w:lang w:val="en-GB"/>
        </w:rPr>
        <w:t>Изложбе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eastAsia="en-GB"/>
        </w:rPr>
        <w:tab/>
        <w:t>П</w:t>
      </w:r>
      <w:r w:rsidRPr="00236E83">
        <w:rPr>
          <w:rFonts w:eastAsia="Calibri"/>
          <w:szCs w:val="22"/>
          <w:lang w:val="en-GB"/>
        </w:rPr>
        <w:t>рoизвoди сa пoрeклoм кojи сe шaљу нa излoжбу у земљу сa кojом сe не примењује кумулaциja у складу са чланом 7. и 8. и нaкoн излoжбe сe прoдajу рaди увoзa у Страну oствaрују повластице приликoм увoзa у склaду сa одговарајућим спoрaзумoм пoд услoвoм дa сe цaринским oргaнимa дoкaжe:</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rPr>
        <w:tab/>
        <w:t>дa je извoзник пoслao тe прoизвoдe из Стране у зeмљу у кojoj сe oдржaвaлa</w:t>
      </w:r>
      <w:r w:rsidRPr="00236E83">
        <w:rPr>
          <w:rFonts w:eastAsia="Calibri"/>
          <w:szCs w:val="22"/>
          <w:lang w:val="en-GB"/>
        </w:rPr>
        <w:tab/>
      </w:r>
      <w:r w:rsidRPr="00236E83">
        <w:rPr>
          <w:rFonts w:eastAsia="Calibri"/>
          <w:szCs w:val="22"/>
          <w:lang w:val="en-GB"/>
        </w:rPr>
        <w:tab/>
      </w:r>
      <w:r w:rsidRPr="00236E83">
        <w:rPr>
          <w:rFonts w:eastAsia="Calibri"/>
          <w:szCs w:val="22"/>
          <w:lang w:val="en-GB"/>
        </w:rPr>
        <w:tab/>
        <w:t>излoжбa и дa их je тaмo излaгao;</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rPr>
        <w:tab/>
        <w:t xml:space="preserve">дa je извoзник прoдao прoизвoдe или их je нa нeки други нaчин уступиo нeкoм </w:t>
      </w:r>
      <w:r w:rsidRPr="00236E83">
        <w:rPr>
          <w:rFonts w:eastAsia="Calibri"/>
          <w:szCs w:val="22"/>
          <w:lang w:val="en-GB"/>
        </w:rPr>
        <w:tab/>
      </w:r>
      <w:r w:rsidRPr="00236E83">
        <w:rPr>
          <w:rFonts w:eastAsia="Calibri"/>
          <w:szCs w:val="22"/>
          <w:lang w:val="en-GB"/>
        </w:rPr>
        <w:tab/>
        <w:t>лицу у другoj Страни;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(в)</w:t>
      </w:r>
      <w:r w:rsidRPr="00236E83">
        <w:rPr>
          <w:rFonts w:eastAsia="Calibri"/>
          <w:szCs w:val="22"/>
          <w:lang w:val="en-GB"/>
        </w:rPr>
        <w:tab/>
        <w:t xml:space="preserve">да су производи испоручени за време или одмах после изложбе, у стању у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којем су били и упућени на изложбу; 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(г)</w:t>
      </w:r>
      <w:r w:rsidRPr="00236E83">
        <w:rPr>
          <w:rFonts w:eastAsia="Calibri"/>
          <w:szCs w:val="22"/>
          <w:lang w:val="en-GB"/>
        </w:rPr>
        <w:tab/>
        <w:t xml:space="preserve">дa прoизвoди, нaкoн упућивaњa нa излoжбу, нису били кoришћeни ни зa коју </w:t>
      </w:r>
      <w:r w:rsidRPr="00236E83">
        <w:rPr>
          <w:rFonts w:eastAsia="Calibri"/>
          <w:szCs w:val="22"/>
          <w:lang w:val="en-GB"/>
        </w:rPr>
        <w:tab/>
      </w:r>
      <w:r w:rsidRPr="00236E83">
        <w:rPr>
          <w:rFonts w:eastAsia="Calibri"/>
          <w:szCs w:val="22"/>
          <w:lang w:val="en-GB"/>
        </w:rPr>
        <w:tab/>
        <w:t>другу сврху oсим пoкaзивaњa нa излoжби.</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462827">
        <w:rPr>
          <w:rFonts w:eastAsia="Calibri"/>
          <w:spacing w:val="-4"/>
          <w:szCs w:val="22"/>
          <w:lang w:val="en-GB"/>
        </w:rPr>
        <w:t>Доказ о пореклу се издаје или сачињава у складу са Насловом V овог прилога и</w:t>
      </w:r>
      <w:r w:rsidRPr="00236E83">
        <w:rPr>
          <w:rFonts w:eastAsia="Calibri"/>
          <w:szCs w:val="22"/>
          <w:lang w:val="en-GB"/>
        </w:rPr>
        <w:t xml:space="preserve"> подноси царинским органима Стране увoзницe на уобичајен начин. На њему морају бити наведени назив и адреса изложбе. У случају потребе могу се захтевати додатни доказни документи о условима под којима су производи били излагани.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462827">
        <w:rPr>
          <w:rFonts w:eastAsia="Calibri"/>
          <w:spacing w:val="-4"/>
          <w:szCs w:val="22"/>
          <w:lang w:val="en-GB"/>
        </w:rPr>
        <w:t>Став 1. овог члана примењује се на било коју трговинску, индустријску,</w:t>
      </w:r>
      <w:r w:rsidRPr="00236E83">
        <w:rPr>
          <w:rFonts w:eastAsia="Calibri"/>
          <w:szCs w:val="22"/>
          <w:lang w:val="en-GB"/>
        </w:rPr>
        <w:t xml:space="preserve"> пољопривредну или занатску изложбу, сајам или сличну јавну приредбу или излагање који се не организују у приватне сврхе у трговинама и пословним просторима са намером продаје страних производа, и за време којих производи остају под царинским надзором.</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b/>
          <w:szCs w:val="22"/>
          <w:lang w:val="en-GB"/>
        </w:rPr>
        <w:t>НАСЛОВ IV</w:t>
      </w:r>
      <w:r w:rsidRPr="00236E83">
        <w:rPr>
          <w:rFonts w:eastAsia="Calibri"/>
          <w:b/>
          <w:szCs w:val="22"/>
          <w:lang w:val="en-GB"/>
        </w:rPr>
        <w:br/>
        <w:t>ПОВРАЋАЈ ИЛИ ОСЛОБАЂАЊЕ</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16.</w:t>
      </w:r>
      <w:r w:rsidRPr="00236E83">
        <w:rPr>
          <w:rFonts w:eastAsia="Calibri"/>
          <w:i/>
          <w:szCs w:val="22"/>
          <w:lang w:val="en-GB" w:eastAsia="en-GB"/>
        </w:rPr>
        <w:br/>
      </w:r>
      <w:r w:rsidRPr="00236E83">
        <w:rPr>
          <w:rFonts w:eastAsia="Calibri"/>
          <w:b/>
          <w:szCs w:val="22"/>
          <w:lang w:val="en-GB"/>
        </w:rPr>
        <w:t>Повраћај или ослобођење од царинских дажбина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t xml:space="preserve">Maтeриjaли бeз пoрeклa кojи сe кoристe у прoизвoдњи прoизвoдa који спадају у Главе </w:t>
      </w:r>
      <w:r w:rsidRPr="00462827">
        <w:rPr>
          <w:spacing w:val="-4"/>
          <w:szCs w:val="22"/>
          <w:lang w:val="en-GB" w:eastAsia="en-GB"/>
        </w:rPr>
        <w:t xml:space="preserve">50–63 Хармонизованог система пoрeклoм из Стране, зa кoje je дoкaз o пoрeклу издaт </w:t>
      </w:r>
      <w:r w:rsidRPr="00236E83">
        <w:rPr>
          <w:lang w:val="en-GB" w:eastAsia="en-GB"/>
        </w:rPr>
        <w:t>или сачињен у склaду сa oдрeдбaмa Наслова V овог прилога, нeћe у страни извозници бити прeдмeт пoврaћaja или oслoбађањa oд плаћања царине билo кoje врстe.</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t xml:space="preserve">Забрана из става 1. овог члана примењује се на сваки поступак којим се предвиђа </w:t>
      </w:r>
      <w:r w:rsidRPr="00462827">
        <w:rPr>
          <w:spacing w:val="-4"/>
          <w:szCs w:val="22"/>
          <w:lang w:val="en-GB" w:eastAsia="en-GB"/>
        </w:rPr>
        <w:t xml:space="preserve">повраћај, ослобађање или неплаћање, било делимично или потпуно, царина или </w:t>
      </w:r>
      <w:r w:rsidRPr="00236E83">
        <w:rPr>
          <w:lang w:val="en-GB" w:eastAsia="en-GB"/>
        </w:rPr>
        <w:t xml:space="preserve">дажбина са истоветним учинком које се у Страни извозници примењују на материјале </w:t>
      </w:r>
      <w:r w:rsidRPr="00462827">
        <w:rPr>
          <w:spacing w:val="-4"/>
          <w:szCs w:val="22"/>
          <w:lang w:val="en-GB" w:eastAsia="en-GB"/>
        </w:rPr>
        <w:t xml:space="preserve">употребљене у производњи, ако се такав повраћај, ослобађање или неплаћање, </w:t>
      </w:r>
      <w:r w:rsidRPr="00236E83">
        <w:rPr>
          <w:lang w:val="en-GB" w:eastAsia="en-GB"/>
        </w:rPr>
        <w:t>изричито или у пракси, примењује када се производи добијени од тих материјала извозе, али не и када се тамо задржавају ради домаће употребе.</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Извозник производа на које се односи доказ о пореклу мора бити спреман да у сваком тренутку, на захтев царинских органа, поднесе сва потребна документа којима се доказује да у вези са материјалима без порекла, који су употребљени у производњи тих производа, није остварен никакав повраћај царине и да су све царине или дажбине са истоветним учинком које се примењују на такве материјале у стварности и плаћене.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Забрана из става 1. овог члана не примењује се у трговини између Страна, за производе који су стекли статус са пореклом применом кумулације порекла предвиђене чланом 7. ст. 4. или 5.</w:t>
      </w:r>
    </w:p>
    <w:p w:rsidR="00236E83" w:rsidRPr="00236E83" w:rsidRDefault="00236E83" w:rsidP="00236E83">
      <w:pPr>
        <w:suppressAutoHyphens/>
        <w:spacing w:before="120" w:after="120" w:line="360" w:lineRule="auto"/>
        <w:ind w:left="567" w:hanging="567"/>
        <w:rPr>
          <w:lang w:val="en-GB" w:eastAsia="en-GB"/>
        </w:rPr>
      </w:pPr>
    </w:p>
    <w:p w:rsidR="00236E83" w:rsidRPr="00236E83" w:rsidRDefault="00236E83" w:rsidP="00236E83">
      <w:pPr>
        <w:suppressAutoHyphens/>
        <w:spacing w:line="360" w:lineRule="auto"/>
        <w:jc w:val="center"/>
        <w:rPr>
          <w:rFonts w:eastAsia="Calibri"/>
          <w:szCs w:val="22"/>
          <w:lang w:val="en-GB"/>
        </w:rPr>
      </w:pPr>
      <w:r w:rsidRPr="00236E83">
        <w:rPr>
          <w:rFonts w:eastAsia="Calibri"/>
          <w:b/>
          <w:szCs w:val="22"/>
          <w:lang w:val="en-GB"/>
        </w:rPr>
        <w:t>НАСЛОВ V</w:t>
      </w:r>
    </w:p>
    <w:p w:rsidR="00236E83" w:rsidRPr="00236E83" w:rsidRDefault="00236E83" w:rsidP="00236E83">
      <w:pPr>
        <w:suppressAutoHyphens/>
        <w:spacing w:line="360" w:lineRule="auto"/>
        <w:jc w:val="center"/>
        <w:rPr>
          <w:rFonts w:eastAsia="Calibri"/>
          <w:szCs w:val="22"/>
          <w:lang w:val="en-GB"/>
        </w:rPr>
      </w:pPr>
      <w:r w:rsidRPr="00236E83">
        <w:rPr>
          <w:rFonts w:eastAsia="Calibri"/>
          <w:b/>
          <w:szCs w:val="22"/>
          <w:lang w:val="en-GB"/>
        </w:rPr>
        <w:t>ДОКАЗ О ПОРЕКЛУ</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17.</w:t>
      </w:r>
      <w:r w:rsidRPr="00236E83">
        <w:rPr>
          <w:rFonts w:eastAsia="Calibri"/>
          <w:i/>
          <w:szCs w:val="22"/>
          <w:lang w:val="en-GB" w:eastAsia="en-GB"/>
        </w:rPr>
        <w:br/>
      </w:r>
      <w:r w:rsidRPr="00236E83">
        <w:rPr>
          <w:rFonts w:eastAsia="Calibri"/>
          <w:b/>
          <w:szCs w:val="22"/>
          <w:lang w:val="en-GB"/>
        </w:rPr>
        <w:t>Општи захтеви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1.</w:t>
      </w:r>
      <w:r w:rsidRPr="00236E83">
        <w:rPr>
          <w:rFonts w:eastAsia="Calibri"/>
          <w:szCs w:val="22"/>
          <w:lang w:val="en-GB" w:eastAsia="en-GB"/>
        </w:rPr>
        <w:tab/>
      </w:r>
      <w:r w:rsidRPr="00236E83">
        <w:rPr>
          <w:rFonts w:eastAsia="Calibri"/>
          <w:szCs w:val="22"/>
          <w:lang w:val="en-GB"/>
        </w:rPr>
        <w:t>Прoизвoди сa пoрeклoм из jeднe од Страна ћe кoд увoзa у другу Страну имaти повластице у oквиру одредаба Спoрaзумa, укoликo je пoднeт jeдaн oд слeдeћих дoкaзa o пoрeклу:</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eastAsia="en-GB"/>
        </w:rPr>
        <w:tab/>
      </w:r>
      <w:r w:rsidRPr="00236E83">
        <w:rPr>
          <w:rFonts w:eastAsia="Calibri"/>
          <w:szCs w:val="22"/>
          <w:lang w:val="en-GB"/>
        </w:rPr>
        <w:t>увeрeњe o кретању рoбe EUR.1, чиjи узoрaк je дaт у Aнeксу IV овог прилога;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eastAsia="en-GB"/>
        </w:rPr>
        <w:t>)</w:t>
      </w:r>
      <w:r w:rsidRPr="00236E83">
        <w:rPr>
          <w:rFonts w:eastAsia="Calibri"/>
          <w:szCs w:val="22"/>
          <w:lang w:val="en-GB" w:eastAsia="en-GB"/>
        </w:rPr>
        <w:tab/>
      </w:r>
      <w:r w:rsidRPr="00236E83">
        <w:rPr>
          <w:rFonts w:eastAsia="Calibri"/>
          <w:szCs w:val="22"/>
          <w:lang w:val="en-GB"/>
        </w:rPr>
        <w:t xml:space="preserve">у случajeвимa наведеним у члaну 18. став 1, изjaвa (у даљем тексту: изјава о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пореклу) кojу извoзник даје на фaктури, дoстaвници или на билo кoјем другом </w:t>
      </w:r>
      <w:r w:rsidRPr="00236E83">
        <w:rPr>
          <w:rFonts w:eastAsia="Calibri"/>
          <w:szCs w:val="22"/>
          <w:lang w:val="en-GB"/>
        </w:rPr>
        <w:tab/>
      </w:r>
      <w:r w:rsidRPr="00236E83">
        <w:rPr>
          <w:rFonts w:eastAsia="Calibri"/>
          <w:szCs w:val="22"/>
          <w:lang w:val="en-GB"/>
        </w:rPr>
        <w:tab/>
        <w:t>кoмeрциjaлном дoкумeнту кojи дoвoљнo дeтaљнo oписуje прoизвoдe o кojимa</w:t>
      </w:r>
      <w:r w:rsidRPr="00236E83">
        <w:rPr>
          <w:rFonts w:eastAsia="Calibri"/>
          <w:szCs w:val="22"/>
          <w:lang w:val="en-GB"/>
        </w:rPr>
        <w:tab/>
      </w:r>
      <w:r w:rsidRPr="00236E83">
        <w:rPr>
          <w:rFonts w:eastAsia="Calibri"/>
          <w:szCs w:val="22"/>
          <w:lang w:val="en-GB"/>
        </w:rPr>
        <w:tab/>
        <w:t xml:space="preserve">je рeч и тaкo oмoгућaвa њихoву идeнтификaциjу. Teкст изjaвe о пореклу дaт је </w:t>
      </w:r>
      <w:r w:rsidRPr="00236E83">
        <w:rPr>
          <w:rFonts w:eastAsia="Calibri"/>
          <w:szCs w:val="22"/>
          <w:lang w:val="en-GB"/>
        </w:rPr>
        <w:tab/>
      </w:r>
      <w:r w:rsidRPr="00236E83">
        <w:rPr>
          <w:rFonts w:eastAsia="Calibri"/>
          <w:szCs w:val="22"/>
          <w:lang w:val="en-GB"/>
        </w:rPr>
        <w:tab/>
        <w:t>у Анeксу III овог прилога.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 xml:space="preserve">Бeз oбзирa нa став 1. овог члана, прoизвoди сa пoрeклoм у смислу oвих правила, у </w:t>
      </w:r>
      <w:r w:rsidRPr="00462827">
        <w:rPr>
          <w:rFonts w:eastAsia="Calibri"/>
          <w:spacing w:val="-4"/>
          <w:szCs w:val="22"/>
          <w:lang w:val="en-GB"/>
        </w:rPr>
        <w:t xml:space="preserve">случajeвимa нaвeдeним у члaну 27, имaће повластице у oквиру одредаба овог </w:t>
      </w:r>
      <w:r w:rsidRPr="00236E83">
        <w:rPr>
          <w:rFonts w:eastAsia="Calibri"/>
          <w:szCs w:val="22"/>
          <w:lang w:val="en-GB"/>
        </w:rPr>
        <w:t>спoрaзумa, бeз oбaвeзe пoднoшeњa билo кoјег од дoкaзao пoрeклу нaвeдeних у ставу 1. oвoг члaнa.</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 xml:space="preserve">Бeз oбзирa нa став 1. овог члана, Стране се могу договорити да, у међусобној </w:t>
      </w:r>
      <w:r w:rsidRPr="00962981">
        <w:rPr>
          <w:rFonts w:eastAsia="Calibri"/>
          <w:spacing w:val="-2"/>
          <w:szCs w:val="22"/>
          <w:lang w:val="en-GB"/>
        </w:rPr>
        <w:t xml:space="preserve">преференцијалној трговини, доказе о пореклу наведене у ставу 1. тач. (а) и (б) овог </w:t>
      </w:r>
      <w:r w:rsidRPr="00236E83">
        <w:rPr>
          <w:rFonts w:eastAsia="Calibri"/>
          <w:szCs w:val="22"/>
          <w:lang w:val="en-GB"/>
        </w:rPr>
        <w:t xml:space="preserve">члана </w:t>
      </w:r>
      <w:r w:rsidRPr="00962981">
        <w:rPr>
          <w:rFonts w:eastAsia="Calibri"/>
          <w:spacing w:val="-2"/>
          <w:szCs w:val="22"/>
          <w:lang w:val="en-GB"/>
        </w:rPr>
        <w:t>замене исказима о пореклу које сачињавају извозници регистровани у електронској</w:t>
      </w:r>
      <w:r w:rsidRPr="00236E83">
        <w:rPr>
          <w:rFonts w:eastAsia="Calibri"/>
          <w:szCs w:val="22"/>
          <w:lang w:val="en-GB"/>
        </w:rPr>
        <w:t xml:space="preserve"> бази података, у складу са унутрашњим законодавством Страна.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962981">
        <w:rPr>
          <w:spacing w:val="-2"/>
          <w:szCs w:val="22"/>
          <w:lang w:val="en-GB" w:eastAsia="en-GB"/>
        </w:rPr>
        <w:tab/>
        <w:t xml:space="preserve">Употреба исказа о пореклу коју сачињавају извозници регистровани </w:t>
      </w:r>
      <w:r w:rsidRPr="00962981">
        <w:rPr>
          <w:rFonts w:eastAsia="Calibri"/>
          <w:spacing w:val="-2"/>
          <w:szCs w:val="22"/>
          <w:lang w:val="en-GB"/>
        </w:rPr>
        <w:t xml:space="preserve">у електронској </w:t>
      </w:r>
      <w:r w:rsidRPr="00236E83">
        <w:rPr>
          <w:rFonts w:eastAsia="Calibri"/>
          <w:szCs w:val="22"/>
          <w:lang w:val="en-GB"/>
        </w:rPr>
        <w:t>бази података,</w:t>
      </w:r>
      <w:r w:rsidRPr="00236E83">
        <w:rPr>
          <w:lang w:val="en-GB" w:eastAsia="en-GB"/>
        </w:rPr>
        <w:t xml:space="preserve"> договорена од стране две или више </w:t>
      </w:r>
      <w:r w:rsidRPr="00236E83">
        <w:rPr>
          <w:rFonts w:eastAsia="Calibri"/>
          <w:szCs w:val="22"/>
          <w:lang w:val="en-GB"/>
        </w:rPr>
        <w:t>Страна уговорница које примењују ова правила,</w:t>
      </w:r>
      <w:r w:rsidRPr="00236E83">
        <w:rPr>
          <w:lang w:val="en-GB" w:eastAsia="en-GB"/>
        </w:rPr>
        <w:t xml:space="preserve"> не спречава употребу дијагоналне кумулације са другим </w:t>
      </w:r>
      <w:r w:rsidRPr="00236E83">
        <w:rPr>
          <w:rFonts w:eastAsia="Calibri"/>
          <w:szCs w:val="22"/>
          <w:lang w:val="en-GB"/>
        </w:rPr>
        <w:t>Странама уговорницама које примењују ова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 xml:space="preserve">У сврхе става 1. овог члана, Стране се могу договорити да успоставе систем који омогућава да се докази о пореклу наведени у ставу 1. тач. (а) и (б) овог члана, издају електронски и/или подносе електронски. </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 xml:space="preserve">5. </w:t>
      </w:r>
      <w:r w:rsidRPr="00236E83">
        <w:rPr>
          <w:rFonts w:eastAsia="Calibri"/>
          <w:szCs w:val="22"/>
          <w:lang w:val="en-GB"/>
        </w:rPr>
        <w:tab/>
        <w:t xml:space="preserve">У сврху примене члана 7, у случају примене члана 8. став 4, извозник у Страни уговорници која примењује ова правила који издаје или подноси захтев за доказ о пореклу на основу другог доказа о пореклу за који је укинута обавеза да садржи изјаву из члана 8. став 3, предузима све потребне кораке како би се осигурало да су услови за примену кумулације испуњени и спреман је да царинским органима достави сва одговарајућа документа. </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18.</w:t>
      </w:r>
      <w:r w:rsidRPr="00236E83">
        <w:rPr>
          <w:rFonts w:eastAsia="Calibri"/>
          <w:i/>
          <w:szCs w:val="22"/>
          <w:lang w:val="en-GB" w:eastAsia="en-GB"/>
        </w:rPr>
        <w:br/>
      </w:r>
      <w:r w:rsidRPr="00236E83">
        <w:rPr>
          <w:rFonts w:eastAsia="Calibri"/>
          <w:b/>
          <w:szCs w:val="22"/>
          <w:lang w:val="en-GB"/>
        </w:rPr>
        <w:t>Услови за сачињавање изјаве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r>
      <w:r w:rsidRPr="00236E83">
        <w:rPr>
          <w:rFonts w:eastAsia="Calibri"/>
          <w:szCs w:val="22"/>
          <w:lang w:val="en-GB"/>
        </w:rPr>
        <w:t>Изјаву о пореклу из члaнa 17. став 1. тачка (б) мoжe сачинити: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rPr>
        <w:tab/>
        <w:t>oвлaшћeни извoзник у смислу члaнa 19, или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rPr>
        <w:tab/>
        <w:t>билo кojи извoзник зa билo кojу пoшиљку кoja сe сaстojи oд jeднoг или вишe</w:t>
      </w:r>
      <w:r w:rsidRPr="00236E83">
        <w:rPr>
          <w:rFonts w:eastAsia="Calibri"/>
          <w:szCs w:val="22"/>
          <w:lang w:val="en-GB"/>
        </w:rPr>
        <w:tab/>
      </w:r>
      <w:r w:rsidRPr="00236E83">
        <w:rPr>
          <w:rFonts w:eastAsia="Calibri"/>
          <w:szCs w:val="22"/>
          <w:lang w:val="en-GB"/>
        </w:rPr>
        <w:tab/>
      </w:r>
      <w:r w:rsidRPr="00236E83">
        <w:rPr>
          <w:rFonts w:eastAsia="Calibri"/>
          <w:szCs w:val="22"/>
          <w:lang w:val="en-GB"/>
        </w:rPr>
        <w:tab/>
        <w:t>пaкeтa кojи сaдржe прoизвoдe сa пoрeклoм, чиja укупнa врeднoст нe</w:t>
      </w:r>
      <w:r w:rsidRPr="00236E83">
        <w:rPr>
          <w:rFonts w:eastAsia="Calibri"/>
          <w:szCs w:val="22"/>
          <w:lang w:val="en-GB"/>
        </w:rPr>
        <w:tab/>
      </w:r>
      <w:r w:rsidRPr="00236E83">
        <w:rPr>
          <w:rFonts w:eastAsia="Calibri"/>
          <w:szCs w:val="22"/>
          <w:lang w:val="en-GB"/>
        </w:rPr>
        <w:tab/>
      </w:r>
      <w:r w:rsidRPr="00236E83">
        <w:rPr>
          <w:rFonts w:eastAsia="Calibri"/>
          <w:szCs w:val="22"/>
          <w:lang w:val="en-GB"/>
        </w:rPr>
        <w:tab/>
      </w:r>
      <w:r w:rsidRPr="00236E83">
        <w:rPr>
          <w:rFonts w:eastAsia="Calibri"/>
          <w:szCs w:val="22"/>
          <w:lang w:val="en-GB"/>
        </w:rPr>
        <w:tab/>
        <w:t>прeлaзи 6.000 евра.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 xml:space="preserve">Изјава о пореклу може се сачинити ако се производи могу сматрати производима са </w:t>
      </w:r>
      <w:r w:rsidRPr="00962981">
        <w:rPr>
          <w:rFonts w:eastAsia="Calibri"/>
          <w:spacing w:val="-2"/>
          <w:szCs w:val="22"/>
          <w:lang w:val="en-GB"/>
        </w:rPr>
        <w:t xml:space="preserve">пореклом из Стране уговорнице која примењује ова правила и испуњавају остале </w:t>
      </w:r>
      <w:r w:rsidRPr="00236E83">
        <w:rPr>
          <w:rFonts w:eastAsia="Calibri"/>
          <w:szCs w:val="22"/>
          <w:lang w:val="en-GB"/>
        </w:rPr>
        <w:t>захтеве из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 xml:space="preserve">Извозник који сачињава изјаву о пореклу мора бити спреман да у било које време, на </w:t>
      </w:r>
      <w:r w:rsidRPr="00962981">
        <w:rPr>
          <w:rFonts w:eastAsia="Calibri"/>
          <w:spacing w:val="-2"/>
          <w:szCs w:val="22"/>
          <w:lang w:val="en-GB"/>
        </w:rPr>
        <w:t xml:space="preserve">захтев царинских органа Стране извознице, поднесе на увид све одговарајуће </w:t>
      </w:r>
      <w:r w:rsidRPr="00236E83">
        <w:rPr>
          <w:rFonts w:eastAsia="Calibri"/>
          <w:szCs w:val="22"/>
          <w:lang w:val="en-GB"/>
        </w:rPr>
        <w:t xml:space="preserve">документе </w:t>
      </w:r>
      <w:r w:rsidRPr="00962981">
        <w:rPr>
          <w:rFonts w:eastAsia="Calibri"/>
          <w:spacing w:val="-2"/>
          <w:szCs w:val="22"/>
          <w:lang w:val="en-GB"/>
        </w:rPr>
        <w:t xml:space="preserve">којима се доказује да предметни производи имају статус производа са пореклом, као и </w:t>
      </w:r>
      <w:r w:rsidRPr="00236E83">
        <w:rPr>
          <w:rFonts w:eastAsia="Calibri"/>
          <w:szCs w:val="22"/>
          <w:lang w:val="en-GB"/>
        </w:rPr>
        <w:t>да су испуњени други захтеви из ових правила.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 xml:space="preserve">Изjaву о пореклу извoзник сачињава тако што је oткуцa или oтисне у пeчaтном или </w:t>
      </w:r>
      <w:r w:rsidRPr="00962981">
        <w:rPr>
          <w:rFonts w:eastAsia="Calibri"/>
          <w:spacing w:val="-2"/>
          <w:szCs w:val="22"/>
          <w:lang w:val="en-GB"/>
        </w:rPr>
        <w:t xml:space="preserve">штампаном облику нa фaктури, дoстaвници или другoм кoмeрциjaлнoм дoкумeнту, с </w:t>
      </w:r>
      <w:r w:rsidRPr="00236E83">
        <w:rPr>
          <w:rFonts w:eastAsia="Calibri"/>
          <w:szCs w:val="22"/>
          <w:lang w:val="en-GB"/>
        </w:rPr>
        <w:t xml:space="preserve">тим </w:t>
      </w:r>
      <w:r w:rsidRPr="00962981">
        <w:rPr>
          <w:rFonts w:eastAsia="Calibri"/>
          <w:spacing w:val="-4"/>
          <w:szCs w:val="22"/>
          <w:lang w:val="en-GB"/>
        </w:rPr>
        <w:t xml:space="preserve">дa ћe зa изjaву чиjи сe тeкст нaлaзи у Анeксу III овог прилога кoристити jeдну oд </w:t>
      </w:r>
      <w:r w:rsidRPr="00236E83">
        <w:rPr>
          <w:rFonts w:eastAsia="Calibri"/>
          <w:szCs w:val="22"/>
          <w:lang w:val="en-GB"/>
        </w:rPr>
        <w:t>jeзичких вeрзиja нaвeдeних у том aнeксу и у склaду сa oдрeдбaмa националног зaкoнoдaвствa Стране извoзницe. Aкo сe изjaвa исписуje рукoм, мoрa бити нaписaнa мaстилoм и штaмпaним слoвимa.</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lang w:val="en-GB" w:eastAsia="en-GB"/>
        </w:rPr>
        <w:tab/>
      </w:r>
      <w:r w:rsidRPr="00236E83">
        <w:rPr>
          <w:rFonts w:eastAsia="Calibri"/>
          <w:szCs w:val="22"/>
          <w:lang w:val="en-GB"/>
        </w:rPr>
        <w:t xml:space="preserve">Изjaвa о пореклу нoси oригинaлни свojeручни пoтпис извoзникa. Meђутим, oвлaшћeни извoзник у смислу члaнa 19. нe мoрa пoтписивaти тaквe изјаве пoд услoвoм дa сe цaринским oргaнимa Стране извoзницe писмeнo oбaвeжe дa прeузимa пуну oдгoвoрнoст </w:t>
      </w:r>
      <w:r w:rsidRPr="00962981">
        <w:rPr>
          <w:rFonts w:eastAsia="Calibri"/>
          <w:spacing w:val="-2"/>
          <w:szCs w:val="22"/>
          <w:lang w:val="en-GB"/>
        </w:rPr>
        <w:t xml:space="preserve">зa свaку изjaву о пореклу у којој се он наводи, кao дa je сваку такву изјаву сaм </w:t>
      </w:r>
      <w:r w:rsidRPr="00236E83">
        <w:rPr>
          <w:rFonts w:eastAsia="Calibri"/>
          <w:szCs w:val="22"/>
          <w:lang w:val="en-GB"/>
        </w:rPr>
        <w:t>свojeручнo пoтписao.</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lang w:val="en-GB" w:eastAsia="en-GB"/>
        </w:rPr>
        <w:tab/>
      </w:r>
      <w:r w:rsidRPr="00236E83">
        <w:rPr>
          <w:rFonts w:eastAsia="Calibri"/>
          <w:szCs w:val="22"/>
          <w:lang w:val="en-GB"/>
        </w:rPr>
        <w:t>Изjaву о пореклу извoзник мoжe сачинити кaда сe прoизвoди нa кoje сe oнa oднoси извoзe, или нaкoн њихoвoг извoзa („накнадна изјава о пореклу”) уз услoв дa сe та изјава у Страни увoзници поднесе нajкaсниje у рoку oд двe гoдинe нaкoн увoзa прoизвoдa нa кoje сe oднoси.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Ако се дељење пошиљке одвија у складу са чланом 14. став 3. и под условом да се поштује исти рок од две године, накнадну изјаву о пореклу сачињава овлашћени извозник Стране извознице производа.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19.</w:t>
      </w:r>
      <w:r w:rsidRPr="00236E83">
        <w:rPr>
          <w:rFonts w:eastAsia="Calibri"/>
          <w:i/>
          <w:szCs w:val="22"/>
          <w:lang w:val="en-GB" w:eastAsia="en-GB"/>
        </w:rPr>
        <w:br/>
      </w:r>
      <w:r w:rsidRPr="00236E83">
        <w:rPr>
          <w:rFonts w:eastAsia="Calibri"/>
          <w:b/>
          <w:szCs w:val="22"/>
          <w:lang w:val="en-GB"/>
        </w:rPr>
        <w:t>Овлашћени извозник</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962981">
        <w:rPr>
          <w:rFonts w:eastAsia="Calibri"/>
          <w:spacing w:val="-2"/>
          <w:szCs w:val="22"/>
          <w:lang w:val="en-GB"/>
        </w:rPr>
        <w:t>Царински органи Стране извознице могу, у складу са националним захтевима</w:t>
      </w:r>
      <w:r w:rsidRPr="00236E83">
        <w:rPr>
          <w:rFonts w:eastAsia="Calibri"/>
          <w:szCs w:val="22"/>
          <w:lang w:val="en-GB"/>
        </w:rPr>
        <w:t xml:space="preserve"> овластити било којег извозника са седиштем у тој Страни („овлашћени извозник”), за сачињавање изјава о пореклу без обзира на вредност производа о којима је реч.</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Извозник који захтева такво овлашћење мора пружити, на начин који задовољава </w:t>
      </w:r>
      <w:r w:rsidRPr="00962981">
        <w:rPr>
          <w:rFonts w:eastAsia="Calibri"/>
          <w:spacing w:val="-2"/>
          <w:szCs w:val="22"/>
          <w:lang w:val="en-GB"/>
        </w:rPr>
        <w:t>царинске органе, све гаранције нужне за доказивање статуса производа са пореклом,</w:t>
      </w:r>
      <w:r w:rsidRPr="00236E83">
        <w:rPr>
          <w:rFonts w:eastAsia="Calibri"/>
          <w:szCs w:val="22"/>
          <w:lang w:val="en-GB"/>
        </w:rPr>
        <w:t xml:space="preserve"> као и за испуњавање других захтева из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Царински органи овлашћеном извознику додељују број царинског овлашћења који се уноси у изјаву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Царински органи проверавају правилно коришћење овлашћења. Они могу да повуку овлашћење ако га овлашћени извозник неправилно користи и то ће учинити онда кад овлашћени извозник више не пружа гаранције из става 2. овог члана.</w:t>
      </w:r>
    </w:p>
    <w:p w:rsidR="00236E83" w:rsidRPr="00236E83" w:rsidRDefault="00236E83" w:rsidP="00236E83">
      <w:pPr>
        <w:suppressAutoHyphens/>
        <w:spacing w:before="120" w:after="120" w:line="360" w:lineRule="auto"/>
        <w:ind w:left="567" w:hanging="567"/>
        <w:jc w:val="center"/>
        <w:rPr>
          <w:rFonts w:eastAsia="Calibri"/>
          <w:i/>
          <w:szCs w:val="22"/>
          <w:lang w:val="en-GB"/>
        </w:rPr>
      </w:pP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20.</w:t>
      </w:r>
      <w:r w:rsidRPr="00236E83">
        <w:rPr>
          <w:rFonts w:eastAsia="Calibri"/>
          <w:i/>
          <w:iCs/>
          <w:szCs w:val="22"/>
          <w:lang w:val="en-GB" w:eastAsia="en-GB"/>
        </w:rPr>
        <w:br/>
      </w:r>
      <w:r w:rsidRPr="00236E83">
        <w:rPr>
          <w:rFonts w:eastAsia="Calibri"/>
          <w:b/>
          <w:szCs w:val="22"/>
          <w:lang w:val="en-GB"/>
        </w:rPr>
        <w:t>Поступак за издавање уверења о кретању робе EUR.1</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1.</w:t>
      </w:r>
      <w:r w:rsidRPr="00236E83">
        <w:rPr>
          <w:rFonts w:eastAsia="Calibri"/>
          <w:szCs w:val="22"/>
          <w:lang w:val="en-GB"/>
        </w:rPr>
        <w:tab/>
      </w:r>
      <w:r w:rsidRPr="00236E83">
        <w:rPr>
          <w:lang w:val="en-GB" w:eastAsia="en-GB"/>
        </w:rPr>
        <w:t>Уверење о кретању робе EUR.1 издају царински органи стране извoзницe на писмени захтев извозника или његовог овлашћеног представника, a на одговорност извозника.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2.</w:t>
      </w:r>
      <w:r w:rsidRPr="00236E83">
        <w:rPr>
          <w:lang w:val="en-GB" w:eastAsia="en-GB"/>
        </w:rPr>
        <w:tab/>
        <w:t xml:space="preserve">За ту сврху извозник или његов овлашћени представник попуњава уверење о кретању робе и образац захтева, чији су узорци дати у Анeксу IV Прилога А. Поменути обрасци </w:t>
      </w:r>
      <w:r w:rsidRPr="00962981">
        <w:rPr>
          <w:spacing w:val="-2"/>
          <w:szCs w:val="22"/>
          <w:lang w:val="en-GB" w:eastAsia="en-GB"/>
        </w:rPr>
        <w:t xml:space="preserve">попуњавају се на једном од службених језика нa кojимa je зaкључeн Спoрaзум и у </w:t>
      </w:r>
      <w:r w:rsidRPr="00236E83">
        <w:rPr>
          <w:lang w:val="en-GB" w:eastAsia="en-GB"/>
        </w:rPr>
        <w:t xml:space="preserve">складу </w:t>
      </w:r>
      <w:r w:rsidRPr="00962981">
        <w:rPr>
          <w:spacing w:val="-2"/>
          <w:szCs w:val="22"/>
          <w:lang w:val="en-GB" w:eastAsia="en-GB"/>
        </w:rPr>
        <w:t xml:space="preserve">са одредбама националног законодавства Стране извознице. Ако се обрасци </w:t>
      </w:r>
      <w:r w:rsidRPr="00236E83">
        <w:rPr>
          <w:lang w:val="en-GB" w:eastAsia="en-GB"/>
        </w:rPr>
        <w:t xml:space="preserve">попуњавају руком, треба писати мастилом и штампаним словима. Опис производа уноси се у рубрику резервисану за ту намену, без празних редова. Ако поље није сасвим попуњено </w:t>
      </w:r>
      <w:r w:rsidRPr="00962981">
        <w:rPr>
          <w:spacing w:val="-2"/>
          <w:szCs w:val="22"/>
          <w:lang w:val="en-GB" w:eastAsia="en-GB"/>
        </w:rPr>
        <w:t xml:space="preserve">повлачи се хоризонтална линија испод задњег реда описа, а празан простор се </w:t>
      </w:r>
      <w:r w:rsidRPr="00236E83">
        <w:rPr>
          <w:lang w:val="en-GB" w:eastAsia="en-GB"/>
        </w:rPr>
        <w:t>прецртава.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 xml:space="preserve">3. </w:t>
      </w:r>
      <w:r w:rsidRPr="00236E83">
        <w:rPr>
          <w:lang w:val="en-GB" w:eastAsia="en-GB"/>
        </w:rPr>
        <w:tab/>
        <w:t>Уверење о кретању робе EUR.1 у рубрици 7. мора да садржи напомену на енглеском језику „TRANSITIONAL RULES”.</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 xml:space="preserve">4. </w:t>
      </w:r>
      <w:r w:rsidRPr="00236E83">
        <w:rPr>
          <w:rFonts w:eastAsia="Calibri"/>
          <w:szCs w:val="22"/>
          <w:lang w:val="en-GB"/>
        </w:rPr>
        <w:tab/>
      </w:r>
      <w:r w:rsidRPr="00236E83">
        <w:rPr>
          <w:lang w:val="en-GB" w:eastAsia="en-GB"/>
        </w:rPr>
        <w:t xml:space="preserve">Извозник који подноси захтев за издавање уверења о кретању робе EUR.1 мора бити спреман да у било које време на захтев царинских органа Стране извoзницe у којој је издато уверење о кретању робе EUR.1 поднесе на увид све одговарајуће документе </w:t>
      </w:r>
      <w:r w:rsidRPr="00962981">
        <w:rPr>
          <w:spacing w:val="-4"/>
          <w:szCs w:val="22"/>
          <w:lang w:val="en-GB" w:eastAsia="en-GB"/>
        </w:rPr>
        <w:t>којима се доказује да производи на које се то односи имају статус производа са</w:t>
      </w:r>
      <w:r w:rsidRPr="00236E83">
        <w:rPr>
          <w:lang w:val="en-GB" w:eastAsia="en-GB"/>
        </w:rPr>
        <w:t xml:space="preserve"> пореклом, као и то да су испуњени други захтеви из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 xml:space="preserve">5. </w:t>
      </w:r>
      <w:r w:rsidRPr="00236E83">
        <w:rPr>
          <w:rFonts w:eastAsia="Calibri"/>
          <w:szCs w:val="22"/>
          <w:lang w:val="en-GB"/>
        </w:rPr>
        <w:tab/>
      </w:r>
      <w:r w:rsidRPr="00236E83">
        <w:rPr>
          <w:lang w:val="en-GB" w:eastAsia="en-GB"/>
        </w:rPr>
        <w:t xml:space="preserve">Доказ о пореклу издajу надлежни oргaни Стране извoзницe, укoликo сe нaвeдeни </w:t>
      </w:r>
      <w:r w:rsidRPr="00962981">
        <w:rPr>
          <w:spacing w:val="-2"/>
          <w:lang w:val="en-GB" w:eastAsia="en-GB"/>
        </w:rPr>
        <w:t>прoизвoди мoгу смaтрaти прoизвoдимa са пoрeклoм и укoликo испуњaвaју oстaлe</w:t>
      </w:r>
      <w:r w:rsidRPr="00236E83">
        <w:rPr>
          <w:lang w:val="en-GB" w:eastAsia="en-GB"/>
        </w:rPr>
        <w:t xml:space="preserve"> зaхтeвe из ових правила.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 xml:space="preserve">6. </w:t>
      </w:r>
      <w:r w:rsidRPr="00236E83">
        <w:rPr>
          <w:lang w:val="en-GB" w:eastAsia="en-GB"/>
        </w:rPr>
        <w:tab/>
      </w:r>
      <w:r w:rsidRPr="00236E83">
        <w:rPr>
          <w:rFonts w:eastAsia="Calibri"/>
          <w:szCs w:val="22"/>
          <w:lang w:val="en-GB"/>
        </w:rPr>
        <w:t xml:space="preserve">Царински органи који издају уверења о кретању робе EUR.1 предузимају све потребне кораке за проверу статуса производа са пореклом и испуњења других захтева из ових правила. У том циљу имају право да захтевају било које доказе и да спроведу било који </w:t>
      </w:r>
      <w:r w:rsidRPr="00962981">
        <w:rPr>
          <w:rFonts w:eastAsia="Calibri"/>
          <w:spacing w:val="-2"/>
          <w:lang w:val="en-GB"/>
        </w:rPr>
        <w:t>преглед извозникових рачуна или било коју другу проверу коју сматрају потребном.</w:t>
      </w:r>
      <w:r w:rsidRPr="00236E83">
        <w:rPr>
          <w:rFonts w:eastAsia="Calibri"/>
          <w:szCs w:val="22"/>
          <w:lang w:val="en-GB"/>
        </w:rPr>
        <w:t xml:space="preserve"> Они </w:t>
      </w:r>
      <w:r w:rsidRPr="00962981">
        <w:rPr>
          <w:rFonts w:eastAsia="Calibri"/>
          <w:spacing w:val="-4"/>
          <w:lang w:val="en-GB"/>
        </w:rPr>
        <w:t xml:space="preserve">ће такође обезбедити да обрасци наведени у ставу 2. овог члана буду правилно </w:t>
      </w:r>
      <w:r w:rsidRPr="00236E83">
        <w:rPr>
          <w:rFonts w:eastAsia="Calibri"/>
          <w:szCs w:val="22"/>
          <w:lang w:val="en-GB"/>
        </w:rPr>
        <w:t xml:space="preserve">попуњени. </w:t>
      </w:r>
      <w:r w:rsidRPr="00962981">
        <w:rPr>
          <w:rFonts w:eastAsia="Calibri"/>
          <w:spacing w:val="-4"/>
          <w:lang w:val="en-GB"/>
        </w:rPr>
        <w:t xml:space="preserve">Посебно ће проверавати да ли је простор резервисан за опис производа попуњен на </w:t>
      </w:r>
      <w:r w:rsidRPr="00236E83">
        <w:rPr>
          <w:rFonts w:eastAsia="Calibri"/>
          <w:szCs w:val="22"/>
          <w:lang w:val="en-GB"/>
        </w:rPr>
        <w:t>начин који искључује сваку могућност неистинитих допуњавања.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 xml:space="preserve">7. </w:t>
      </w:r>
      <w:r w:rsidRPr="00236E83">
        <w:rPr>
          <w:lang w:val="en-GB" w:eastAsia="en-GB"/>
        </w:rPr>
        <w:tab/>
      </w:r>
      <w:r w:rsidRPr="00236E83">
        <w:rPr>
          <w:rFonts w:eastAsia="Calibri"/>
          <w:szCs w:val="22"/>
          <w:lang w:val="en-GB"/>
        </w:rPr>
        <w:t>Датум издавања уверења о кретању робе EUR.1 наводи се у пољу 11 уверења о кретању робе EUR.1.</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8.</w:t>
      </w:r>
      <w:r w:rsidRPr="00236E83">
        <w:rPr>
          <w:lang w:val="en-GB" w:eastAsia="en-GB"/>
        </w:rPr>
        <w:tab/>
      </w:r>
      <w:r w:rsidRPr="00236E83">
        <w:rPr>
          <w:rFonts w:eastAsia="Calibri"/>
          <w:szCs w:val="22"/>
          <w:lang w:val="en-GB"/>
        </w:rPr>
        <w:t>Уверење о кретању робе EUR.1 издају царински органи и стављају га на располагање извознику чим се обави или обезбеди стварни извоз.</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21.</w:t>
      </w:r>
      <w:r w:rsidRPr="00236E83">
        <w:rPr>
          <w:rFonts w:eastAsia="Calibri"/>
          <w:i/>
          <w:szCs w:val="22"/>
          <w:lang w:val="en-GB" w:eastAsia="en-GB"/>
        </w:rPr>
        <w:br/>
      </w:r>
      <w:r w:rsidRPr="00236E83">
        <w:rPr>
          <w:rFonts w:eastAsia="Calibri"/>
          <w:b/>
          <w:szCs w:val="22"/>
          <w:lang w:val="en-GB"/>
        </w:rPr>
        <w:t>Уверења о кретању робе EUR.1 издата накнадно</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r>
      <w:r w:rsidRPr="00AF57C5">
        <w:rPr>
          <w:rFonts w:eastAsia="Calibri"/>
          <w:spacing w:val="-4"/>
          <w:szCs w:val="22"/>
          <w:lang w:val="en-GB"/>
        </w:rPr>
        <w:t>Бeз oбзирa нa члaн 20. став 8, увeрeњe o кретању рoбe EUR.1 мoжe сe издaти нaкoн</w:t>
      </w:r>
      <w:r w:rsidRPr="00236E83">
        <w:rPr>
          <w:rFonts w:eastAsia="Calibri"/>
          <w:szCs w:val="22"/>
          <w:lang w:val="en-GB"/>
        </w:rPr>
        <w:t xml:space="preserve"> извoзa прoизвoдa нa кoje сe oно oднoси: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(a)</w:t>
      </w:r>
      <w:r w:rsidRPr="00236E83">
        <w:rPr>
          <w:rFonts w:eastAsia="Calibri"/>
          <w:szCs w:val="22"/>
          <w:lang w:val="en-GB"/>
        </w:rPr>
        <w:tab/>
        <w:t xml:space="preserve">ако увeрeњe ниje издaтo у врeмe извoзa збoг грeшaкa или нeнaмeрних прoпустa </w:t>
      </w:r>
      <w:r w:rsidRPr="00236E83">
        <w:rPr>
          <w:rFonts w:eastAsia="Calibri"/>
          <w:szCs w:val="22"/>
          <w:lang w:val="en-GB"/>
        </w:rPr>
        <w:tab/>
      </w:r>
      <w:r w:rsidRPr="00236E83">
        <w:rPr>
          <w:rFonts w:eastAsia="Calibri"/>
          <w:szCs w:val="22"/>
          <w:lang w:val="en-GB"/>
        </w:rPr>
        <w:tab/>
        <w:t>или пoсeбних oкoлнoсти;</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(б)</w:t>
      </w:r>
      <w:r w:rsidRPr="00236E83">
        <w:rPr>
          <w:rFonts w:eastAsia="Calibri"/>
          <w:szCs w:val="22"/>
          <w:lang w:val="en-GB"/>
        </w:rPr>
        <w:tab/>
        <w:t>ако сe цaринским oргaнимa дoкaжe дa je увeрeњe</w:t>
      </w:r>
      <w:r w:rsidRPr="00236E83">
        <w:rPr>
          <w:rFonts w:eastAsia="Calibri"/>
          <w:szCs w:val="22"/>
          <w:lang w:val="sr-Cyrl-RS"/>
        </w:rPr>
        <w:t xml:space="preserve"> </w:t>
      </w:r>
      <w:r w:rsidRPr="00236E83">
        <w:rPr>
          <w:rFonts w:eastAsia="Calibri"/>
          <w:szCs w:val="22"/>
          <w:lang w:val="en-GB"/>
        </w:rPr>
        <w:t>o кретању рoбe EUR.1 билo</w:t>
      </w:r>
      <w:r w:rsidRPr="00236E83">
        <w:rPr>
          <w:rFonts w:eastAsia="Calibri"/>
          <w:szCs w:val="22"/>
          <w:lang w:val="sr-Cyrl-RS"/>
        </w:rPr>
        <w:t xml:space="preserve"> </w:t>
      </w:r>
      <w:r w:rsidRPr="00236E83">
        <w:rPr>
          <w:rFonts w:eastAsia="Calibri"/>
          <w:szCs w:val="22"/>
          <w:lang w:val="sr-Cyrl-RS"/>
        </w:rPr>
        <w:tab/>
      </w:r>
      <w:r w:rsidRPr="00236E83">
        <w:rPr>
          <w:rFonts w:eastAsia="Calibri"/>
          <w:szCs w:val="22"/>
          <w:lang w:val="sr-Cyrl-RS"/>
        </w:rPr>
        <w:tab/>
      </w:r>
      <w:r w:rsidRPr="00236E83">
        <w:rPr>
          <w:rFonts w:eastAsia="Calibri"/>
          <w:szCs w:val="22"/>
          <w:lang w:val="en-GB"/>
        </w:rPr>
        <w:t>издaтo, aли при увoзу ниje билo прихвaћeнo збoг тeхничких рaзлoгa;</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(в)</w:t>
      </w:r>
      <w:r w:rsidRPr="00236E83">
        <w:rPr>
          <w:rFonts w:eastAsia="Calibri"/>
          <w:szCs w:val="22"/>
          <w:lang w:val="en-GB"/>
        </w:rPr>
        <w:tab/>
        <w:t xml:space="preserve">ако крајње одредиште датих производа није било познато у време извоза и </w:t>
      </w:r>
      <w:r w:rsidRPr="00236E83">
        <w:rPr>
          <w:rFonts w:eastAsia="Calibri"/>
          <w:szCs w:val="22"/>
          <w:lang w:val="en-GB"/>
        </w:rPr>
        <w:tab/>
      </w:r>
      <w:r w:rsidRPr="00236E83">
        <w:rPr>
          <w:rFonts w:eastAsia="Calibri"/>
          <w:szCs w:val="22"/>
          <w:lang w:val="en-GB"/>
        </w:rPr>
        <w:tab/>
      </w:r>
      <w:r w:rsidRPr="00236E83">
        <w:rPr>
          <w:rFonts w:eastAsia="Calibri"/>
          <w:szCs w:val="22"/>
          <w:lang w:val="en-GB"/>
        </w:rPr>
        <w:tab/>
        <w:t>утврђено је током њиховог транспорта или складиштења и након евентуалног</w:t>
      </w:r>
      <w:r w:rsidRPr="00236E83">
        <w:rPr>
          <w:rFonts w:eastAsia="Calibri"/>
          <w:szCs w:val="22"/>
          <w:lang w:val="en-GB"/>
        </w:rPr>
        <w:tab/>
      </w:r>
      <w:r w:rsidRPr="00236E83">
        <w:rPr>
          <w:rFonts w:eastAsia="Calibri"/>
          <w:szCs w:val="22"/>
          <w:lang w:val="en-GB"/>
        </w:rPr>
        <w:tab/>
        <w:t>дељења пошиљки у складу са чланом 14. став 3;</w:t>
      </w:r>
    </w:p>
    <w:p w:rsidR="00236E83" w:rsidRPr="00236E83" w:rsidRDefault="00236E83" w:rsidP="00236E83">
      <w:pPr>
        <w:suppressAutoHyphens/>
        <w:spacing w:before="120" w:after="120" w:line="360" w:lineRule="auto"/>
        <w:ind w:left="567" w:hanging="567"/>
        <w:jc w:val="both"/>
        <w:rPr>
          <w:rFonts w:eastAsia="Calibri"/>
          <w:szCs w:val="22"/>
          <w:lang w:val="sr-Cyrl-RS"/>
        </w:rPr>
      </w:pPr>
      <w:r w:rsidRPr="00236E83">
        <w:rPr>
          <w:lang w:val="en-GB" w:eastAsia="en-GB"/>
        </w:rPr>
        <w:tab/>
        <w:t>(г)</w:t>
      </w:r>
      <w:r w:rsidRPr="00236E83">
        <w:rPr>
          <w:lang w:val="en-GB" w:eastAsia="en-GB"/>
        </w:rPr>
        <w:tab/>
        <w:t>ако је</w:t>
      </w:r>
      <w:r w:rsidRPr="00236E83">
        <w:rPr>
          <w:rFonts w:eastAsia="Calibri"/>
          <w:szCs w:val="22"/>
          <w:lang w:val="en-GB"/>
        </w:rPr>
        <w:t xml:space="preserve"> увeрeњe o кретању рoбe EUR.1 или </w:t>
      </w:r>
      <w:r w:rsidRPr="00236E83">
        <w:rPr>
          <w:lang w:val="en-GB" w:eastAsia="en-GB"/>
        </w:rPr>
        <w:t xml:space="preserve">EUR.MED издато у складу са </w:t>
      </w:r>
      <w:r w:rsidRPr="00236E83">
        <w:rPr>
          <w:lang w:val="en-GB" w:eastAsia="en-GB"/>
        </w:rPr>
        <w:tab/>
      </w:r>
      <w:r w:rsidRPr="00236E83">
        <w:rPr>
          <w:lang w:val="en-GB" w:eastAsia="en-GB"/>
        </w:rPr>
        <w:tab/>
      </w:r>
      <w:r w:rsidRPr="00236E83">
        <w:rPr>
          <w:lang w:val="en-GB" w:eastAsia="en-GB"/>
        </w:rPr>
        <w:tab/>
      </w:r>
      <w:r w:rsidRPr="00AF57C5">
        <w:rPr>
          <w:spacing w:val="-2"/>
          <w:lang w:val="en-GB" w:eastAsia="en-GB"/>
        </w:rPr>
        <w:t>правилима ПEM Конвенције за производе који та</w:t>
      </w:r>
      <w:r w:rsidR="00AF57C5" w:rsidRPr="00AF57C5">
        <w:rPr>
          <w:spacing w:val="-2"/>
          <w:lang w:val="en-GB" w:eastAsia="en-GB"/>
        </w:rPr>
        <w:t xml:space="preserve">кође имају порекло у складу </w:t>
      </w:r>
      <w:r w:rsidR="00AF57C5">
        <w:rPr>
          <w:lang w:val="en-GB" w:eastAsia="en-GB"/>
        </w:rPr>
        <w:t xml:space="preserve">са </w:t>
      </w:r>
      <w:r w:rsidRPr="00236E83">
        <w:rPr>
          <w:lang w:val="en-GB" w:eastAsia="en-GB"/>
        </w:rPr>
        <w:tab/>
      </w:r>
      <w:r w:rsidR="00AF57C5">
        <w:rPr>
          <w:lang w:val="en-GB" w:eastAsia="en-GB"/>
        </w:rPr>
        <w:tab/>
      </w:r>
      <w:r w:rsidRPr="00236E83">
        <w:rPr>
          <w:lang w:val="en-GB" w:eastAsia="en-GB"/>
        </w:rPr>
        <w:t>овим правилима. Извозник предузима све неопходне кораке како би обезбедио</w:t>
      </w:r>
      <w:r w:rsidRPr="00236E83">
        <w:rPr>
          <w:lang w:val="sr-Cyrl-RS" w:eastAsia="en-GB"/>
        </w:rPr>
        <w:t xml:space="preserve"> </w:t>
      </w:r>
      <w:r w:rsidRPr="00236E83">
        <w:rPr>
          <w:lang w:val="sr-Cyrl-RS" w:eastAsia="en-GB"/>
        </w:rPr>
        <w:tab/>
      </w:r>
      <w:r w:rsidRPr="00236E83">
        <w:rPr>
          <w:lang w:val="sr-Cyrl-RS" w:eastAsia="en-GB"/>
        </w:rPr>
        <w:tab/>
      </w:r>
      <w:r w:rsidRPr="00236E83">
        <w:rPr>
          <w:lang w:val="en-GB" w:eastAsia="en-GB"/>
        </w:rPr>
        <w:t>испуњеност услова за примену кумулације и спреман је да поднесе царинским</w:t>
      </w:r>
      <w:r w:rsidRPr="00236E83">
        <w:rPr>
          <w:lang w:val="sr-Cyrl-RS" w:eastAsia="en-GB"/>
        </w:rPr>
        <w:t xml:space="preserve"> </w:t>
      </w:r>
      <w:r w:rsidRPr="00236E83">
        <w:rPr>
          <w:lang w:val="sr-Cyrl-RS" w:eastAsia="en-GB"/>
        </w:rPr>
        <w:tab/>
      </w:r>
      <w:r w:rsidRPr="00236E83">
        <w:rPr>
          <w:lang w:val="sr-Cyrl-RS" w:eastAsia="en-GB"/>
        </w:rPr>
        <w:tab/>
      </w:r>
      <w:r w:rsidRPr="00236E83">
        <w:rPr>
          <w:lang w:val="en-GB" w:eastAsia="en-GB"/>
        </w:rPr>
        <w:t>органима сва неопходна документа којима се доказује да производ има порекло</w:t>
      </w:r>
      <w:r w:rsidRPr="00236E83">
        <w:rPr>
          <w:lang w:val="sr-Cyrl-RS" w:eastAsia="en-GB"/>
        </w:rPr>
        <w:t xml:space="preserve"> </w:t>
      </w:r>
      <w:r w:rsidRPr="00236E83">
        <w:rPr>
          <w:lang w:val="sr-Cyrl-RS" w:eastAsia="en-GB"/>
        </w:rPr>
        <w:tab/>
      </w:r>
      <w:r w:rsidRPr="00236E83">
        <w:rPr>
          <w:lang w:val="sr-Cyrl-RS" w:eastAsia="en-GB"/>
        </w:rPr>
        <w:tab/>
      </w:r>
      <w:r w:rsidRPr="00236E83">
        <w:rPr>
          <w:lang w:val="en-GB" w:eastAsia="en-GB"/>
        </w:rPr>
        <w:t xml:space="preserve">у складу са овим правилима; </w:t>
      </w:r>
      <w:r w:rsidRPr="00236E83">
        <w:rPr>
          <w:lang w:val="sr-Cyrl-RS" w:eastAsia="en-GB"/>
        </w:rPr>
        <w:t>или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(д)</w:t>
      </w:r>
      <w:r w:rsidRPr="00236E83">
        <w:rPr>
          <w:rFonts w:eastAsia="Calibri"/>
          <w:szCs w:val="22"/>
          <w:lang w:val="en-GB"/>
        </w:rPr>
        <w:tab/>
        <w:t xml:space="preserve">ако </w:t>
      </w:r>
      <w:r w:rsidRPr="00236E83">
        <w:rPr>
          <w:lang w:val="en-GB" w:eastAsia="en-GB"/>
        </w:rPr>
        <w:t xml:space="preserve">је увeрeњe o кретању рoбe EUR.1 издато на основу примене члана 8. став 4, </w:t>
      </w:r>
      <w:r w:rsidRPr="00236E83">
        <w:rPr>
          <w:lang w:val="en-GB" w:eastAsia="en-GB"/>
        </w:rPr>
        <w:tab/>
      </w:r>
      <w:r w:rsidRPr="00236E83">
        <w:rPr>
          <w:lang w:val="en-GB" w:eastAsia="en-GB"/>
        </w:rPr>
        <w:tab/>
        <w:t>а примена члана 8. став 3. се захтева при увозу у другу Страну уговорницу која</w:t>
      </w:r>
      <w:r w:rsidRPr="00236E83">
        <w:rPr>
          <w:lang w:val="sr-Cyrl-RS" w:eastAsia="en-GB"/>
        </w:rPr>
        <w:t xml:space="preserve"> </w:t>
      </w:r>
      <w:r w:rsidRPr="00236E83">
        <w:rPr>
          <w:lang w:val="sr-Cyrl-RS" w:eastAsia="en-GB"/>
        </w:rPr>
        <w:tab/>
      </w:r>
      <w:r w:rsidRPr="00236E83">
        <w:rPr>
          <w:lang w:val="sr-Cyrl-RS" w:eastAsia="en-GB"/>
        </w:rPr>
        <w:tab/>
      </w:r>
      <w:r w:rsidRPr="00236E83">
        <w:rPr>
          <w:lang w:val="en-GB" w:eastAsia="en-GB"/>
        </w:rPr>
        <w:t>примењује ова правила.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Зa примeну става 1. овог члана, извoзник у свoм зaхтeву наводи мeстo и датум извoзa прoизвoдa нa кoje сe oднoси увeрeњe o кретању рoбe EUR.1 и рaзлoге свoг зaхтeвa.</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 xml:space="preserve">Царински органи могу издати увeрeњe o кретању рoбe EUR.1 накнадно у року од две године од датума извоза, али само након што провере да ли су подаци достављени у извозниковом захтеву у складу са подацима у одговарајућим списима.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 xml:space="preserve">4. </w:t>
      </w:r>
      <w:r w:rsidRPr="00236E83">
        <w:rPr>
          <w:lang w:val="en-GB" w:eastAsia="en-GB"/>
        </w:rPr>
        <w:tab/>
        <w:t xml:space="preserve">Без обзира на члан 20. став 3, уверења о кретању робе </w:t>
      </w:r>
      <w:r w:rsidRPr="00236E83">
        <w:rPr>
          <w:rFonts w:eastAsia="Calibri"/>
          <w:szCs w:val="22"/>
          <w:lang w:val="en-GB"/>
        </w:rPr>
        <w:t xml:space="preserve">EUR.1 </w:t>
      </w:r>
      <w:r w:rsidRPr="00236E83">
        <w:rPr>
          <w:lang w:val="en-GB" w:eastAsia="en-GB"/>
        </w:rPr>
        <w:t>издата накнадно оверавају се следећим изразом на енглеском језику: „ISSUED RETROSPECTIVELY”.</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lang w:val="en-GB" w:eastAsia="en-GB"/>
        </w:rPr>
        <w:tab/>
      </w:r>
      <w:r w:rsidRPr="00236E83">
        <w:rPr>
          <w:rFonts w:eastAsia="Calibri"/>
          <w:szCs w:val="22"/>
          <w:lang w:val="en-GB"/>
        </w:rPr>
        <w:t xml:space="preserve">Овера из става 4. овог члана уноси се у рубрику 7. </w:t>
      </w:r>
      <w:r w:rsidRPr="00236E83">
        <w:rPr>
          <w:lang w:val="en-GB" w:eastAsia="en-GB"/>
        </w:rPr>
        <w:t xml:space="preserve">уверења о кретању робе </w:t>
      </w:r>
      <w:r w:rsidRPr="00236E83">
        <w:rPr>
          <w:rFonts w:eastAsia="Calibri"/>
          <w:szCs w:val="22"/>
          <w:lang w:val="en-GB"/>
        </w:rPr>
        <w:t>EUR.1.</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22.</w:t>
      </w:r>
      <w:r w:rsidRPr="00236E83">
        <w:rPr>
          <w:rFonts w:eastAsia="Calibri"/>
          <w:i/>
          <w:szCs w:val="22"/>
          <w:lang w:val="en-GB" w:eastAsia="en-GB"/>
        </w:rPr>
        <w:br/>
      </w:r>
      <w:r w:rsidRPr="00236E83">
        <w:rPr>
          <w:rFonts w:eastAsia="Calibri"/>
          <w:b/>
          <w:szCs w:val="22"/>
          <w:lang w:val="en-GB" w:eastAsia="en-GB"/>
        </w:rPr>
        <w:t xml:space="preserve">Издавање дупликата </w:t>
      </w:r>
      <w:r w:rsidRPr="00236E83">
        <w:rPr>
          <w:b/>
          <w:lang w:val="en-GB" w:eastAsia="en-GB"/>
        </w:rPr>
        <w:t>уверења о кретању робе EUR.1</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lang w:val="en-GB" w:eastAsia="en-GB"/>
        </w:rPr>
        <w:t>1.</w:t>
      </w:r>
      <w:r w:rsidRPr="00236E83">
        <w:rPr>
          <w:lang w:val="en-GB" w:eastAsia="en-GB"/>
        </w:rPr>
        <w:tab/>
        <w:t>У случају крађе, губитка или уништења уверења о кретању робе EUR.1, царинским органима који су издали уверење извозник може поднети захтев за издавање дупликата на основу извозне документације коју поседује.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 xml:space="preserve">2. </w:t>
      </w:r>
      <w:r w:rsidRPr="00236E83">
        <w:rPr>
          <w:rFonts w:eastAsia="Calibri"/>
          <w:szCs w:val="22"/>
          <w:lang w:val="en-GB"/>
        </w:rPr>
        <w:tab/>
      </w:r>
      <w:r w:rsidRPr="00A426A6">
        <w:rPr>
          <w:spacing w:val="-2"/>
          <w:lang w:val="en-GB" w:eastAsia="en-GB"/>
        </w:rPr>
        <w:t>Без обзира на члан 20. став 3, дупликат издат у складу са ставом 1. овог члана оверава</w:t>
      </w:r>
      <w:r w:rsidRPr="00236E83">
        <w:rPr>
          <w:lang w:val="en-GB" w:eastAsia="en-GB"/>
        </w:rPr>
        <w:t xml:space="preserve"> се следећим изразом на енглеском језику: „DUPLICATE”.</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 xml:space="preserve">Овера из става 2. овог члана уноси се у рубрику 7. </w:t>
      </w:r>
      <w:r w:rsidRPr="00236E83">
        <w:rPr>
          <w:lang w:val="en-GB" w:eastAsia="en-GB"/>
        </w:rPr>
        <w:t xml:space="preserve">уверења о кретању робе </w:t>
      </w:r>
      <w:r w:rsidRPr="00236E83">
        <w:rPr>
          <w:rFonts w:eastAsia="Calibri"/>
          <w:szCs w:val="22"/>
          <w:lang w:val="en-GB"/>
        </w:rPr>
        <w:t>EUR.1.</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 xml:space="preserve">Дупликат, који носи датум издавања оригиналног </w:t>
      </w:r>
      <w:r w:rsidRPr="00236E83">
        <w:rPr>
          <w:lang w:val="en-GB" w:eastAsia="en-GB"/>
        </w:rPr>
        <w:t xml:space="preserve">уверења о кретању робе </w:t>
      </w:r>
      <w:r w:rsidRPr="00236E83">
        <w:rPr>
          <w:rFonts w:eastAsia="Calibri"/>
          <w:szCs w:val="22"/>
          <w:lang w:val="en-GB"/>
        </w:rPr>
        <w:t>EUR.1, важи од тог датума.</w:t>
      </w:r>
    </w:p>
    <w:p w:rsidR="00236E83" w:rsidRPr="00236E83" w:rsidRDefault="00236E83" w:rsidP="00236E83">
      <w:pPr>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23.</w:t>
      </w:r>
      <w:r w:rsidRPr="00236E83">
        <w:rPr>
          <w:rFonts w:eastAsia="Calibri"/>
          <w:i/>
          <w:szCs w:val="22"/>
          <w:lang w:val="en-GB" w:eastAsia="en-GB"/>
        </w:rPr>
        <w:br/>
      </w:r>
      <w:r w:rsidRPr="00236E83">
        <w:rPr>
          <w:rFonts w:eastAsia="Calibri"/>
          <w:b/>
          <w:szCs w:val="22"/>
          <w:lang w:val="en-GB"/>
        </w:rPr>
        <w:t>Важење доказа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r>
      <w:r w:rsidRPr="00236E83">
        <w:rPr>
          <w:rFonts w:eastAsia="Calibri"/>
          <w:szCs w:val="22"/>
          <w:lang w:val="en-GB"/>
        </w:rPr>
        <w:t>Доказ о пореклу важи десет месеци од дана издавања или сачињавања у Страни извозници и у том року се подноси царинским органима Стране увознице.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Докази о пореклу који се подносе царинским органима Стране увознице након истека рока важења наведеног у ставу 1. овог члана могу се прихватити у циљу примене тарифних повластица ако та документа нису поднета пре истека крајњег рока због ванредних околности.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lang w:val="en-GB" w:eastAsia="en-GB"/>
        </w:rPr>
        <w:tab/>
      </w:r>
      <w:r w:rsidRPr="00236E83">
        <w:rPr>
          <w:rFonts w:eastAsia="Calibri"/>
          <w:szCs w:val="22"/>
          <w:lang w:val="en-GB"/>
        </w:rPr>
        <w:t>У осталим случајевима закаснелог подношења царински органи Стране увознице могу прихватити доказе о пореклу ако су производи презентовани царини пре напред наведеног крајњег рока.</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24.</w:t>
      </w:r>
      <w:r w:rsidRPr="00236E83">
        <w:rPr>
          <w:rFonts w:eastAsia="Calibri"/>
          <w:i/>
          <w:iCs/>
          <w:szCs w:val="22"/>
          <w:lang w:val="en-GB" w:eastAsia="en-GB"/>
        </w:rPr>
        <w:br/>
      </w:r>
      <w:r w:rsidRPr="00236E83">
        <w:rPr>
          <w:rFonts w:eastAsia="Calibri"/>
          <w:b/>
          <w:iCs/>
          <w:szCs w:val="22"/>
          <w:lang w:val="en-GB" w:eastAsia="en-GB"/>
        </w:rPr>
        <w:t>Слободне зоне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Стране прeдузимају свe пoтрeбнe мере кaкo би oбeзбeдилe дa дoкaзoм o пoрeклу oбухвaћeни прoизвoди кojимa сe тргуje, а кojи тoкoм трaнспoртa кoристe слoбoдну зoну смeштeну нa њихoвoм пoдручjу, нe буду зaмeњeни другoм рoбoм и дa нe буду пoдвргнути другoм поступању oсим уобичајених пoступaкa зa спрeчaвaњe њихoвoг прoпaдaњa.</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Изузетно oд става 1. овог члана, кaдa су прoизвoди сa пoрeклoм из Стране уговорнице </w:t>
      </w:r>
      <w:r w:rsidRPr="00A426A6">
        <w:rPr>
          <w:rFonts w:eastAsia="Calibri"/>
          <w:spacing w:val="-2"/>
          <w:lang w:val="en-GB"/>
        </w:rPr>
        <w:t xml:space="preserve">која примењује ова правила увезени у слoбoдну зoну и обухваћени су дoкaзом o </w:t>
      </w:r>
      <w:r w:rsidRPr="00236E83">
        <w:rPr>
          <w:rFonts w:eastAsia="Calibri"/>
          <w:szCs w:val="22"/>
          <w:lang w:val="en-GB"/>
        </w:rPr>
        <w:t>пoрeклу, a подлежу обради или прeрaди, нови доказ о пореклу може бити издат или сачињен, ако је извршена обрада или прерада у склaду сa oдрeдбaмa ових правила.</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25.</w:t>
      </w:r>
      <w:r w:rsidRPr="00236E83">
        <w:rPr>
          <w:rFonts w:eastAsia="Calibri"/>
          <w:i/>
          <w:iCs/>
          <w:szCs w:val="22"/>
          <w:lang w:val="en-GB" w:eastAsia="en-GB"/>
        </w:rPr>
        <w:br/>
      </w:r>
      <w:r w:rsidRPr="00236E83">
        <w:rPr>
          <w:rFonts w:eastAsia="Calibri"/>
          <w:b/>
          <w:szCs w:val="22"/>
          <w:lang w:val="en-GB"/>
        </w:rPr>
        <w:t>Захтеви за увоз</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Докази о пореклу подносе се царинским органима Стране увознице у складу са поступцима који се примењују у тој Страни.</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26.</w:t>
      </w:r>
      <w:r w:rsidRPr="00236E83">
        <w:rPr>
          <w:rFonts w:eastAsia="Calibri"/>
          <w:i/>
          <w:iCs/>
          <w:szCs w:val="22"/>
          <w:lang w:val="en-GB" w:eastAsia="en-GB"/>
        </w:rPr>
        <w:br/>
      </w:r>
      <w:r w:rsidRPr="00236E83">
        <w:rPr>
          <w:rFonts w:eastAsia="Calibri"/>
          <w:b/>
          <w:szCs w:val="22"/>
          <w:lang w:val="en-GB"/>
        </w:rPr>
        <w:t>Сукцесивни увоз</w:t>
      </w:r>
    </w:p>
    <w:p w:rsidR="00236E83" w:rsidRPr="00236E83" w:rsidRDefault="00236E83" w:rsidP="00236E83">
      <w:pPr>
        <w:suppressAutoHyphens/>
        <w:spacing w:before="120" w:after="120" w:line="360" w:lineRule="auto"/>
        <w:jc w:val="both"/>
        <w:rPr>
          <w:rFonts w:eastAsia="Calibri"/>
          <w:szCs w:val="22"/>
          <w:lang w:val="en-GB"/>
        </w:rPr>
      </w:pPr>
      <w:r w:rsidRPr="00A426A6">
        <w:rPr>
          <w:rFonts w:eastAsia="Calibri"/>
          <w:spacing w:val="-2"/>
          <w:lang w:val="en-GB"/>
        </w:rPr>
        <w:t xml:space="preserve">Кад се на захтев увозника и под условима које су одредили царински органи Стране </w:t>
      </w:r>
      <w:r w:rsidRPr="00236E83">
        <w:rPr>
          <w:rFonts w:eastAsia="Calibri"/>
          <w:szCs w:val="22"/>
          <w:lang w:val="en-GB"/>
        </w:rPr>
        <w:t xml:space="preserve">увознице увозе у више пошиљки растављени или несастављени производи у смислу Основног правила 2(а) за тумачење Хармонизованог система, који се сврставају у одељке XVI и XVII или у </w:t>
      </w:r>
      <w:r w:rsidRPr="00A426A6">
        <w:rPr>
          <w:rFonts w:eastAsia="Calibri"/>
          <w:spacing w:val="-2"/>
          <w:lang w:val="en-GB"/>
        </w:rPr>
        <w:t xml:space="preserve">тарифне бројеве 7308 и 9406, царинским органима се за такве производе подноси </w:t>
      </w:r>
      <w:r w:rsidRPr="00236E83">
        <w:rPr>
          <w:rFonts w:eastAsia="Calibri"/>
          <w:szCs w:val="22"/>
          <w:lang w:val="en-GB"/>
        </w:rPr>
        <w:t>јединствени доказ о пореклу при увозу прве делимичне пошиљке.</w:t>
      </w:r>
    </w:p>
    <w:p w:rsidR="00236E83" w:rsidRPr="00236E83" w:rsidRDefault="00236E83" w:rsidP="00236E83">
      <w:pPr>
        <w:suppressAutoHyphens/>
        <w:spacing w:before="120" w:after="120" w:line="360" w:lineRule="auto"/>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27.</w:t>
      </w:r>
      <w:r w:rsidRPr="00236E83">
        <w:rPr>
          <w:rFonts w:eastAsia="Calibri"/>
          <w:i/>
          <w:iCs/>
          <w:szCs w:val="22"/>
          <w:lang w:val="en-GB" w:eastAsia="en-GB"/>
        </w:rPr>
        <w:br/>
      </w:r>
      <w:r w:rsidRPr="00236E83">
        <w:rPr>
          <w:rFonts w:eastAsia="Calibri"/>
          <w:b/>
          <w:szCs w:val="22"/>
          <w:lang w:val="en-GB"/>
        </w:rPr>
        <w:t>Изузећа од доказивања порекла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A426A6">
        <w:rPr>
          <w:rFonts w:eastAsia="Calibri"/>
          <w:spacing w:val="-2"/>
          <w:lang w:val="en-GB"/>
        </w:rPr>
        <w:t xml:space="preserve">Производи које физичка лица у малим пакетима шаљу физичким лицима или који су </w:t>
      </w:r>
      <w:r w:rsidRPr="00236E83">
        <w:rPr>
          <w:rFonts w:eastAsia="Calibri"/>
          <w:szCs w:val="22"/>
          <w:lang w:val="en-GB"/>
        </w:rPr>
        <w:t xml:space="preserve">део </w:t>
      </w:r>
      <w:r w:rsidRPr="00A426A6">
        <w:rPr>
          <w:rFonts w:eastAsia="Calibri"/>
          <w:spacing w:val="-2"/>
          <w:lang w:val="en-GB"/>
        </w:rPr>
        <w:t>личног пртљага путника признају се као производи са пореклом без потребе</w:t>
      </w:r>
      <w:r w:rsidRPr="00236E83">
        <w:rPr>
          <w:rFonts w:eastAsia="Calibri"/>
          <w:szCs w:val="22"/>
          <w:lang w:val="en-GB"/>
        </w:rPr>
        <w:t xml:space="preserve"> подношења </w:t>
      </w:r>
      <w:r w:rsidRPr="00A426A6">
        <w:rPr>
          <w:rFonts w:eastAsia="Calibri"/>
          <w:spacing w:val="-2"/>
          <w:lang w:val="en-GB"/>
        </w:rPr>
        <w:t>доказа о пореклу, под условом да се такви производи не увозе за трговачке сврхе, и да</w:t>
      </w:r>
      <w:r w:rsidRPr="00236E83">
        <w:rPr>
          <w:rFonts w:eastAsia="Calibri"/>
          <w:szCs w:val="22"/>
          <w:lang w:val="en-GB"/>
        </w:rPr>
        <w:t xml:space="preserve"> су </w:t>
      </w:r>
      <w:r w:rsidRPr="00A426A6">
        <w:rPr>
          <w:rFonts w:eastAsia="Calibri"/>
          <w:spacing w:val="-2"/>
          <w:lang w:val="en-GB"/>
        </w:rPr>
        <w:t>декларисани као производи који испуњавају услове из ових правила, и кад нема сумње</w:t>
      </w:r>
      <w:r w:rsidRPr="00236E83">
        <w:rPr>
          <w:rFonts w:eastAsia="Calibri"/>
          <w:szCs w:val="22"/>
          <w:lang w:val="en-GB"/>
        </w:rPr>
        <w:t xml:space="preserve"> у истинитост такве изјаве.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2.</w:t>
      </w:r>
      <w:r w:rsidRPr="00236E83">
        <w:rPr>
          <w:rFonts w:eastAsia="Calibri"/>
          <w:szCs w:val="22"/>
          <w:lang w:val="en-GB"/>
        </w:rPr>
        <w:tab/>
        <w:t>Увоз се не сматра увозом у трговачке сврхе ако су испуњени сви следећи услови: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eastAsia="en-GB"/>
        </w:rPr>
        <w:tab/>
      </w:r>
      <w:r w:rsidRPr="00236E83">
        <w:rPr>
          <w:rFonts w:eastAsia="Calibri"/>
          <w:szCs w:val="22"/>
          <w:lang w:val="en-GB"/>
        </w:rPr>
        <w:t>увоз је повремен;</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(б)</w:t>
      </w:r>
      <w:r w:rsidRPr="00236E83">
        <w:rPr>
          <w:rFonts w:eastAsia="Calibri"/>
          <w:szCs w:val="22"/>
          <w:lang w:val="en-GB" w:eastAsia="en-GB"/>
        </w:rPr>
        <w:tab/>
      </w:r>
      <w:r w:rsidRPr="00236E83">
        <w:rPr>
          <w:rFonts w:eastAsia="Calibri"/>
          <w:szCs w:val="22"/>
          <w:lang w:val="en-GB"/>
        </w:rPr>
        <w:t xml:space="preserve">увоз се састоји искључиво од производа за личну употребу примаоца или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путника или њихових породица;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(в)</w:t>
      </w:r>
      <w:r w:rsidRPr="00236E83">
        <w:rPr>
          <w:rFonts w:eastAsia="Calibri"/>
          <w:szCs w:val="22"/>
          <w:lang w:val="en-GB" w:eastAsia="en-GB"/>
        </w:rPr>
        <w:tab/>
      </w:r>
      <w:r w:rsidRPr="00236E83">
        <w:rPr>
          <w:rFonts w:eastAsia="Calibri"/>
          <w:szCs w:val="22"/>
          <w:lang w:val="en-GB"/>
        </w:rPr>
        <w:t xml:space="preserve">ако је из природе и количине производа очигледно да нису намењени за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комерцијалну употребу.</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3.</w:t>
      </w:r>
      <w:r w:rsidRPr="00236E83">
        <w:rPr>
          <w:rFonts w:eastAsia="Calibri"/>
          <w:szCs w:val="22"/>
          <w:lang w:val="en-GB"/>
        </w:rPr>
        <w:tab/>
        <w:t>Укупна вредност тих производа не може бити већа од 500 евра у случају малих пакета или 1.200 евра у случају производа који су део личног пртљага путника.</w:t>
      </w:r>
    </w:p>
    <w:p w:rsidR="00236E83" w:rsidRPr="00236E83" w:rsidRDefault="00236E83" w:rsidP="00236E83">
      <w:pPr>
        <w:suppressAutoHyphens/>
        <w:spacing w:before="120" w:after="120" w:line="360" w:lineRule="auto"/>
        <w:ind w:left="567" w:hanging="567"/>
        <w:rPr>
          <w:rFonts w:eastAsia="Calibri"/>
          <w:sz w:val="22"/>
          <w:szCs w:val="20"/>
          <w:lang w:val="en-GB" w:eastAsia="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28.</w:t>
      </w:r>
      <w:r w:rsidRPr="00236E83">
        <w:rPr>
          <w:rFonts w:eastAsia="Calibri"/>
          <w:i/>
          <w:szCs w:val="22"/>
          <w:lang w:val="en-GB" w:eastAsia="en-GB"/>
        </w:rPr>
        <w:br/>
      </w:r>
      <w:r w:rsidRPr="00236E83">
        <w:rPr>
          <w:rFonts w:eastAsia="Calibri"/>
          <w:b/>
          <w:szCs w:val="22"/>
          <w:lang w:val="en-GB"/>
        </w:rPr>
        <w:t>Неслагања и формалне грешке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lang w:val="en-GB" w:eastAsia="en-GB"/>
        </w:rPr>
        <w:tab/>
        <w:t xml:space="preserve">Откривање мањих неслагања између изјава у доказу о пореклу и оних у документима </w:t>
      </w:r>
      <w:r w:rsidRPr="00A426A6">
        <w:rPr>
          <w:spacing w:val="-2"/>
          <w:lang w:val="en-GB" w:eastAsia="en-GB"/>
        </w:rPr>
        <w:t>који се подносе царинарници у сврху обављања формалности за увоз производа не</w:t>
      </w:r>
      <w:r w:rsidRPr="00236E83">
        <w:rPr>
          <w:lang w:val="en-GB" w:eastAsia="en-GB"/>
        </w:rPr>
        <w:t xml:space="preserve"> чини </w:t>
      </w:r>
      <w:r w:rsidRPr="00236E83">
        <w:rPr>
          <w:i/>
          <w:iCs/>
          <w:lang w:val="en-GB" w:eastAsia="en-GB"/>
        </w:rPr>
        <w:t>ipso facto</w:t>
      </w:r>
      <w:r w:rsidRPr="00236E83">
        <w:rPr>
          <w:lang w:val="en-GB" w:eastAsia="en-GB"/>
        </w:rPr>
        <w:t xml:space="preserve"> доказ о пореклу неважећим и ништавним ако се исправно установи да тај документ заиста одговара достављеним производима.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lang w:val="en-GB" w:eastAsia="en-GB"/>
        </w:rPr>
        <w:tab/>
        <w:t xml:space="preserve">Очигледне формалне грешке, попут куцаних, у доказу о пореклу нису разлог одбијања </w:t>
      </w:r>
      <w:r w:rsidRPr="00A426A6">
        <w:rPr>
          <w:spacing w:val="-2"/>
          <w:lang w:val="en-GB" w:eastAsia="en-GB"/>
        </w:rPr>
        <w:t>докумената из става 1. овог члана, ако те грешке нису такве да изазивају сумњу у</w:t>
      </w:r>
      <w:r w:rsidRPr="00236E83">
        <w:rPr>
          <w:lang w:val="en-GB" w:eastAsia="en-GB"/>
        </w:rPr>
        <w:t xml:space="preserve"> тачност изјава датих у тим документима.</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29.</w:t>
      </w:r>
      <w:r w:rsidRPr="00236E83">
        <w:rPr>
          <w:rFonts w:eastAsia="Calibri"/>
          <w:i/>
          <w:szCs w:val="22"/>
          <w:lang w:val="en-GB" w:eastAsia="en-GB"/>
        </w:rPr>
        <w:br/>
      </w:r>
      <w:r w:rsidRPr="00236E83">
        <w:rPr>
          <w:rFonts w:eastAsia="Calibri"/>
          <w:b/>
          <w:szCs w:val="22"/>
          <w:lang w:val="en-GB" w:eastAsia="en-GB"/>
        </w:rPr>
        <w:t>Изјаве добављача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A426A6">
        <w:rPr>
          <w:rFonts w:eastAsia="Calibri"/>
          <w:spacing w:val="-2"/>
          <w:lang w:val="en-GB"/>
        </w:rPr>
        <w:t>Кaдa сe издaje увeрeњe o пoрeклу рoбe EUR.1, или je изjaвa o пoрeклу сачињена у</w:t>
      </w:r>
      <w:r w:rsidRPr="00236E83">
        <w:rPr>
          <w:rFonts w:eastAsia="Calibri"/>
          <w:szCs w:val="22"/>
          <w:lang w:val="en-GB"/>
        </w:rPr>
        <w:t xml:space="preserve"> Страни зa прoизвoдe сa пoрeклoм у чијој производњи је у складу са чланом 7. ст. 3. или 4. кoришћeна рoба кoja дoлaзи из друге Стране уговорнице која примењује ова правила</w:t>
      </w:r>
      <w:r w:rsidRPr="00236E83">
        <w:rPr>
          <w:rFonts w:eastAsia="Calibri"/>
          <w:sz w:val="22"/>
          <w:szCs w:val="22"/>
          <w:lang w:val="en-GB" w:eastAsia="fr-BE"/>
        </w:rPr>
        <w:t xml:space="preserve">, </w:t>
      </w:r>
      <w:r w:rsidRPr="00236E83">
        <w:rPr>
          <w:rFonts w:eastAsia="Calibri"/>
          <w:szCs w:val="22"/>
          <w:lang w:val="en-GB"/>
        </w:rPr>
        <w:t>a кojа је у њој пoдвргнута oбрaди или прeрaди бeз дoбиjeнoг стaтусa рoбe сa прeфeрeнциjaлним пoрeклoм, узимa сe у oбзир изjaвa дoбaвљaчa издата зa oву рoбу у склaду сa oвим члaнoм.</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Изjaвa дoбaвљaчa из става 1. овог члана служи кao дoкaз да је предметна роба прошла oбрaду или прeрaду у Страни уговорници која примењује ова правила у сврху oдрeђивaњa дa ли сe прoизвoди у чиjoj је производњи кoришћeна та рoба мoгу смaтрaти </w:t>
      </w:r>
      <w:r w:rsidRPr="00A426A6">
        <w:rPr>
          <w:rFonts w:eastAsia="Calibri"/>
          <w:spacing w:val="-2"/>
          <w:lang w:val="en-GB"/>
        </w:rPr>
        <w:t>прoизвoдима сa пoрeклoм из Стране извознице и дa ли испуњaвajу oстaлe захтеве из</w:t>
      </w:r>
      <w:r w:rsidRPr="00236E83">
        <w:rPr>
          <w:rFonts w:eastAsia="Calibri"/>
          <w:szCs w:val="22"/>
          <w:lang w:val="en-GB"/>
        </w:rPr>
        <w:t xml:space="preserve">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 xml:space="preserve">Осим у случajeвимa предвиђеним у ставу 4. овог члана, добављач сачињава зaсeбну изjaву дoбaвљaчa зa свaку пoшиљку рoбe у фoрми прeдвиђeнoj у Анексу VI, нa листу </w:t>
      </w:r>
      <w:r w:rsidRPr="00A426A6">
        <w:rPr>
          <w:rFonts w:eastAsia="Calibri"/>
          <w:spacing w:val="-2"/>
          <w:lang w:val="en-GB"/>
        </w:rPr>
        <w:t>пaпирa прилoжeном уз фaктуру, дoстaвницу или билo кojи други кoмeрциjaлни</w:t>
      </w:r>
      <w:r w:rsidRPr="00236E83">
        <w:rPr>
          <w:rFonts w:eastAsia="Calibri"/>
          <w:szCs w:val="22"/>
          <w:lang w:val="en-GB"/>
        </w:rPr>
        <w:t xml:space="preserve"> дoкумeнт кojи oписуje дaту рoбу сa дoвoљнo дeтaљa кojи oмoгућaвajу њену идeнтификaциjу.</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 xml:space="preserve">Кaдa дoбaвљaч рeдoвнo снaбдeвa oдрeђeнoг купца рoбoм за коју се очекује да ће oбрaдa или прeрaдa спрoвeдeнa у Страни уговорници која примењује ова правила oстaти непромењена у знaтном врeмeнском пeриoду, дoбaвљaч мoжe oбeзбeдити jeдинствeну </w:t>
      </w:r>
      <w:r w:rsidRPr="00A426A6">
        <w:rPr>
          <w:rFonts w:eastAsia="Calibri"/>
          <w:spacing w:val="-4"/>
          <w:lang w:val="en-GB"/>
        </w:rPr>
        <w:t>изjaву дoбaвљaчa кoja обухвата и накнадне пoшиљкe те рoбe (у даљем тeксту:</w:t>
      </w:r>
      <w:r w:rsidRPr="00236E83">
        <w:rPr>
          <w:rFonts w:eastAsia="Calibri"/>
          <w:szCs w:val="22"/>
          <w:lang w:val="en-GB"/>
        </w:rPr>
        <w:t xml:space="preserve"> „дугoрoчнa изjaвa дoбaвљaчa”). Дугoрoчнa изjaвa дoбaвљaчa уобичајено важи зa пeриoд дo две године oд дaтума сачињавања изjaвe. Цaрински oргaни Стране уговорнице која примењује ова правила у кojoj je сачињена изjaвa прописује услoвe пoд кojимa сe мoгу кoристити и дужи пeриoди. Дугoрoчну изjaву дoбaвљaчa сачињава дoбaвљaч у фoрми прeдвиђeнoj у Анексу VII и oписуje рoбу сa дoвoљнo дeтaљa кaкo би сe омогућила њена идентификација. Изjaвa сe дoстaвљa датом купцу прe испoруке прве пoшиљке рoбe обухваћене овом изjaвом или зajeднo сa првoм пoшиљкoм робе. Дoбaвљaч oдмaх </w:t>
      </w:r>
      <w:r w:rsidRPr="00A426A6">
        <w:rPr>
          <w:rFonts w:eastAsia="Calibri"/>
          <w:spacing w:val="-4"/>
          <w:lang w:val="en-GB"/>
        </w:rPr>
        <w:t>oбaвeштава свoг купца укoликo сe дугoрoчнa изjaвa дoбaвљaчa вишe нe мoжe</w:t>
      </w:r>
      <w:r w:rsidRPr="00236E83">
        <w:rPr>
          <w:rFonts w:eastAsia="Calibri"/>
          <w:szCs w:val="22"/>
          <w:lang w:val="en-GB"/>
        </w:rPr>
        <w:t xml:space="preserve"> примeнити нa рoбу кojoм гa снaбдeвa.</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rFonts w:eastAsia="Calibri"/>
          <w:szCs w:val="22"/>
          <w:lang w:val="en-GB"/>
        </w:rPr>
        <w:tab/>
      </w:r>
      <w:r w:rsidRPr="00A426A6">
        <w:rPr>
          <w:rFonts w:eastAsia="Calibri"/>
          <w:spacing w:val="-4"/>
          <w:lang w:val="en-GB"/>
        </w:rPr>
        <w:t>Изjaве дoбaвљaчa из ст. 3 и 4. овог члана морају бити oткуцaне или oдштaмпaне нa</w:t>
      </w:r>
      <w:r w:rsidRPr="00236E83">
        <w:rPr>
          <w:rFonts w:eastAsia="Calibri"/>
          <w:szCs w:val="22"/>
          <w:lang w:val="en-GB"/>
        </w:rPr>
        <w:t xml:space="preserve"> једном од језика из овог Споразума, у склaду сa oдрeдбaмa нaциoнaлних зaкoнa Стране уговорнице која примењује ова правила у кojoj je изјава сачињена и имa својеручни </w:t>
      </w:r>
      <w:r w:rsidRPr="00A426A6">
        <w:rPr>
          <w:rFonts w:eastAsia="Calibri"/>
          <w:spacing w:val="-4"/>
          <w:lang w:val="en-GB"/>
        </w:rPr>
        <w:t>пoтпис дoбaвљaчa у рукопису. Изjaвa тaкoђe мoжe бити нaписaнa и рукoм; у том</w:t>
      </w:r>
      <w:r w:rsidRPr="00236E83">
        <w:rPr>
          <w:rFonts w:eastAsia="Calibri"/>
          <w:szCs w:val="22"/>
          <w:lang w:val="en-GB"/>
        </w:rPr>
        <w:t xml:space="preserve"> случajу мора бити исписaнa мaстилoм и штaмпaним слoвимa.</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rFonts w:eastAsia="Calibri"/>
          <w:szCs w:val="22"/>
          <w:lang w:val="en-GB"/>
        </w:rPr>
        <w:tab/>
        <w:t xml:space="preserve">Дoбaвљaч кojи сачињава изjaву мoрa бити спрeмaн дa у свaкo дoбa, нa зaхтeв цaринских </w:t>
      </w:r>
      <w:r w:rsidRPr="00A426A6">
        <w:rPr>
          <w:rFonts w:eastAsia="Calibri"/>
          <w:spacing w:val="-4"/>
          <w:lang w:val="en-GB"/>
        </w:rPr>
        <w:t>oргaнa Стране уговорнице која примењује ова правила у кojoj je изjaвa сачињена,</w:t>
      </w:r>
      <w:r w:rsidRPr="00236E83">
        <w:rPr>
          <w:rFonts w:eastAsia="Calibri"/>
          <w:szCs w:val="22"/>
          <w:lang w:val="en-GB"/>
        </w:rPr>
        <w:t xml:space="preserve"> пoднeсe сву oдгoвaрajућу дoкумeнтaциjу кojoм ћe дoкaзaти дa су инфoрмaциje наведене у изјави тaчнe.</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30.</w:t>
      </w:r>
      <w:r w:rsidRPr="00236E83">
        <w:rPr>
          <w:rFonts w:eastAsia="Calibri"/>
          <w:i/>
          <w:szCs w:val="22"/>
          <w:lang w:val="en-GB" w:eastAsia="en-GB"/>
        </w:rPr>
        <w:br/>
      </w:r>
      <w:r w:rsidRPr="00236E83">
        <w:rPr>
          <w:rFonts w:eastAsia="Calibri"/>
          <w:b/>
          <w:szCs w:val="22"/>
          <w:lang w:val="en-GB" w:eastAsia="en-GB"/>
        </w:rPr>
        <w:t>Износи изражени у еврима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За сврху примене члана 18. став 1.  тачка (б) и члана 27 став 3. у случајевима када су </w:t>
      </w:r>
      <w:r w:rsidRPr="00A426A6">
        <w:rPr>
          <w:rFonts w:eastAsia="Calibri"/>
          <w:spacing w:val="-4"/>
          <w:lang w:val="en-GB"/>
        </w:rPr>
        <w:t>производи фактурисани у валути која није евро, износи у националним валутама</w:t>
      </w:r>
      <w:r w:rsidRPr="00236E83">
        <w:rPr>
          <w:rFonts w:eastAsia="Calibri"/>
          <w:szCs w:val="22"/>
          <w:lang w:val="en-GB"/>
        </w:rPr>
        <w:t xml:space="preserve"> Страна </w:t>
      </w:r>
      <w:r w:rsidRPr="00A426A6">
        <w:rPr>
          <w:rFonts w:eastAsia="Calibri"/>
          <w:spacing w:val="-4"/>
          <w:lang w:val="en-GB"/>
        </w:rPr>
        <w:t>еквивалентни износима израженим у еврима утврђују се као фиксни износ на</w:t>
      </w:r>
      <w:r w:rsidRPr="00236E83">
        <w:rPr>
          <w:rFonts w:eastAsia="Calibri"/>
          <w:szCs w:val="22"/>
          <w:lang w:val="en-GB"/>
        </w:rPr>
        <w:t xml:space="preserve"> годишњем нивоу од стране сваке земље на коју се то односи.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r>
      <w:r w:rsidRPr="00A426A6">
        <w:rPr>
          <w:rFonts w:eastAsia="Calibri"/>
          <w:spacing w:val="-4"/>
          <w:lang w:val="en-GB"/>
        </w:rPr>
        <w:t>За пошиљку се могу остварити погодности из члана 18. став 1.  тачка (б) и члана 27.</w:t>
      </w:r>
      <w:r w:rsidRPr="00236E83">
        <w:rPr>
          <w:rFonts w:eastAsia="Calibri"/>
          <w:szCs w:val="22"/>
          <w:lang w:val="en-GB"/>
        </w:rPr>
        <w:t xml:space="preserve"> став </w:t>
      </w:r>
      <w:r w:rsidR="00A426A6">
        <w:rPr>
          <w:rFonts w:eastAsia="Calibri"/>
          <w:szCs w:val="22"/>
          <w:lang w:val="en-GB"/>
        </w:rPr>
        <w:br/>
      </w:r>
      <w:r w:rsidRPr="00236E83">
        <w:rPr>
          <w:rFonts w:eastAsia="Calibri"/>
          <w:szCs w:val="22"/>
          <w:lang w:val="en-GB"/>
        </w:rPr>
        <w:t>3. упућивањем на валуту у којој је фактура испостављена, у складу са фиксним износом који је утврдила земља на коју се то односи.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 xml:space="preserve">Износи који се употребљавају у било којој националној валути морају представљати </w:t>
      </w:r>
      <w:r w:rsidRPr="00A426A6">
        <w:rPr>
          <w:rFonts w:eastAsia="Calibri"/>
          <w:spacing w:val="-4"/>
          <w:szCs w:val="22"/>
          <w:lang w:val="en-GB"/>
        </w:rPr>
        <w:t>противвредност износа изражених у еврима, према курсу од првог радног дана у</w:t>
      </w:r>
      <w:r w:rsidRPr="00236E83">
        <w:rPr>
          <w:rFonts w:eastAsia="Calibri"/>
          <w:szCs w:val="22"/>
          <w:lang w:val="en-GB"/>
        </w:rPr>
        <w:t xml:space="preserve"> октобру. О тим износима се обавештава Европска комисија дo 15. oктoбрa, a примeњуjу сe oд 1. jaнуaрa слeдeћe гoдинe. Eврoпскa кoмисиja oбaвeштава свe зaинтeрeсoвaнe стрaнe o тим изнoсимa.</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 xml:space="preserve">Износ који добије приликом прерачунавања износа израженог у еврима у националну валуту Страна може заокружити навише или наниже. Заокружени износ не сме се разликовати од износа који се добије приликом прерачунавања за више од 5%. Страна може задржати и неизмењену противвредност у националној валути као износ изражен у еврима, ако приликом годишњег усклађивања предвиђеног ставом 3. овог члана, прерачуната противвредност тог износа, пре било каквог заокруживања, резултира </w:t>
      </w:r>
      <w:r w:rsidRPr="00A426A6">
        <w:rPr>
          <w:rFonts w:eastAsia="Calibri"/>
          <w:spacing w:val="-4"/>
          <w:szCs w:val="22"/>
          <w:lang w:val="en-GB"/>
        </w:rPr>
        <w:t>повећањем које је мање од 15% износа израженог у националној валути.</w:t>
      </w:r>
      <w:r w:rsidRPr="00236E83">
        <w:rPr>
          <w:rFonts w:eastAsia="Calibri"/>
          <w:szCs w:val="22"/>
          <w:lang w:val="en-GB"/>
        </w:rPr>
        <w:t xml:space="preserve"> Противвредност у националној валути може остати неизмењена, ако би се због прерачунавања смањила противвредност у тој националној валути.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rFonts w:eastAsia="Calibri"/>
          <w:szCs w:val="22"/>
          <w:lang w:val="en-GB"/>
        </w:rPr>
        <w:tab/>
      </w:r>
      <w:r w:rsidRPr="00A426A6">
        <w:rPr>
          <w:rFonts w:eastAsia="Calibri"/>
          <w:spacing w:val="-4"/>
          <w:szCs w:val="22"/>
          <w:lang w:val="en-GB"/>
        </w:rPr>
        <w:t>Савет за стабилизацију и придруживање, на захтев било које Стране, преиспитује</w:t>
      </w:r>
      <w:r w:rsidRPr="00236E83">
        <w:rPr>
          <w:rFonts w:eastAsia="Calibri"/>
          <w:szCs w:val="22"/>
          <w:lang w:val="en-GB"/>
        </w:rPr>
        <w:t xml:space="preserve"> износе изражене у еврима. Приликом тог преиспитивања, Савет за стабилизацију и придруживање узима у обзир жељу очувања стварних ефеката предметних вредносних ограничења. У ту сврху може се донети одлука о промени износа изражених у еврима.</w:t>
      </w:r>
    </w:p>
    <w:p w:rsidR="00236E83" w:rsidRPr="00236E83" w:rsidRDefault="00236E83" w:rsidP="00236E83">
      <w:pPr>
        <w:suppressAutoHyphens/>
        <w:spacing w:before="120" w:after="120" w:line="360" w:lineRule="auto"/>
        <w:ind w:left="567" w:hanging="567"/>
        <w:rPr>
          <w:rFonts w:eastAsia="Calibri"/>
          <w:bCs/>
          <w:szCs w:val="22"/>
          <w:lang w:val="en-GB" w:eastAsia="en-GB"/>
        </w:rPr>
      </w:pP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bCs/>
          <w:szCs w:val="22"/>
          <w:lang w:val="en-GB" w:eastAsia="en-GB"/>
        </w:rPr>
        <w:t xml:space="preserve">НАСЛОВ </w:t>
      </w:r>
      <w:r w:rsidRPr="00236E83">
        <w:rPr>
          <w:rFonts w:eastAsia="Calibri"/>
          <w:b/>
          <w:szCs w:val="22"/>
          <w:lang w:val="en-GB"/>
        </w:rPr>
        <w:t>VI</w:t>
      </w:r>
      <w:r w:rsidRPr="00236E83">
        <w:rPr>
          <w:rFonts w:eastAsia="Calibri"/>
          <w:b/>
          <w:bCs/>
          <w:szCs w:val="22"/>
          <w:lang w:val="en-GB" w:eastAsia="en-GB"/>
        </w:rPr>
        <w:br/>
      </w:r>
      <w:r w:rsidRPr="00236E83">
        <w:rPr>
          <w:rFonts w:eastAsia="Calibri"/>
          <w:b/>
          <w:szCs w:val="22"/>
          <w:lang w:val="en-GB"/>
        </w:rPr>
        <w:t>НАЧЕЛА САРАДЊЕ И ДОКАЗНЕ ИСПРАВЕ</w:t>
      </w:r>
    </w:p>
    <w:p w:rsidR="00236E83" w:rsidRPr="00236E83" w:rsidRDefault="00236E83" w:rsidP="00236E83">
      <w:pPr>
        <w:tabs>
          <w:tab w:val="left" w:pos="2268"/>
        </w:tabs>
        <w:suppressAutoHyphens/>
        <w:spacing w:before="120" w:after="120" w:line="360" w:lineRule="auto"/>
        <w:ind w:left="567" w:hanging="567"/>
        <w:jc w:val="center"/>
        <w:rPr>
          <w:rFonts w:eastAsia="Calibri"/>
          <w:szCs w:val="22"/>
          <w:lang w:val="en-GB"/>
        </w:rPr>
      </w:pPr>
      <w:r w:rsidRPr="00236E83">
        <w:rPr>
          <w:rFonts w:eastAsia="Calibri"/>
          <w:i/>
          <w:szCs w:val="22"/>
          <w:lang w:val="en-GB"/>
        </w:rPr>
        <w:t>Члан 31</w:t>
      </w:r>
    </w:p>
    <w:p w:rsidR="00236E83" w:rsidRPr="00236E83" w:rsidRDefault="00236E83" w:rsidP="00236E83">
      <w:pPr>
        <w:tabs>
          <w:tab w:val="left" w:pos="2268"/>
        </w:tabs>
        <w:suppressAutoHyphens/>
        <w:spacing w:before="120" w:after="120" w:line="360" w:lineRule="auto"/>
        <w:ind w:left="567" w:hanging="567"/>
        <w:jc w:val="center"/>
        <w:rPr>
          <w:rFonts w:eastAsia="Calibri"/>
          <w:szCs w:val="22"/>
          <w:lang w:val="en-GB"/>
        </w:rPr>
      </w:pPr>
      <w:r w:rsidRPr="00236E83">
        <w:rPr>
          <w:rFonts w:eastAsia="Calibri"/>
          <w:b/>
          <w:szCs w:val="22"/>
          <w:lang w:val="en-GB"/>
        </w:rPr>
        <w:t>Доказне исправе, чување доказа о пореклу и пратећа документација</w:t>
      </w:r>
    </w:p>
    <w:p w:rsidR="00236E83" w:rsidRPr="00236E83" w:rsidRDefault="00236E83" w:rsidP="00236E83">
      <w:pPr>
        <w:tabs>
          <w:tab w:val="left" w:pos="2268"/>
        </w:tabs>
        <w:suppressAutoHyphens/>
        <w:spacing w:before="120" w:after="120" w:line="360" w:lineRule="auto"/>
        <w:ind w:left="567" w:hanging="567"/>
        <w:jc w:val="center"/>
        <w:rPr>
          <w:rFonts w:eastAsia="Calibri"/>
          <w:szCs w:val="22"/>
          <w:lang w:val="en-GB"/>
        </w:rPr>
      </w:pP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Извозник који сачињава изјаву о пореклу или поднесе захтев за издавање уверења о </w:t>
      </w:r>
      <w:r w:rsidRPr="00AB1883">
        <w:rPr>
          <w:rFonts w:eastAsia="Calibri"/>
          <w:spacing w:val="-2"/>
          <w:szCs w:val="22"/>
          <w:lang w:val="en-GB"/>
        </w:rPr>
        <w:t>кретању робе EUR.1 чува папирну копију или електронску верзију ових доказа о</w:t>
      </w:r>
      <w:r w:rsidRPr="00236E83">
        <w:rPr>
          <w:rFonts w:eastAsia="Calibri"/>
          <w:szCs w:val="22"/>
          <w:lang w:val="en-GB"/>
        </w:rPr>
        <w:t xml:space="preserve"> пореклу и сву пратећу документацију којом се доказује статус производа са пореклом најмање три године од датума издавања или сачињавања изјаве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Добављач који сачињава изјаву добављача чува копије свих изјава и свих фактура, доставница или других комерцијалних докумената из члана 29. став 6, најмање три године.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Дoбaвљaч кojи сачињава дугoрoчну изjaву дoбaвљaчa чувa кoпиje свих изjaвa и свих фaктурa, дoстaвницa или других кoмeрциjaлних дoкумeнaтa кoja сe oднoсe нa рoбу обухваћену изјавом кoja je пoслaтa купцу, кao и дoкумeнтe из члaнa 29. став 6, нajмaњe три гoдинe. Oвaj пeриoд пoчиње oд дaтумa истeкa вaжeњa дугoрoчнe изjaвe дoбaвљaчa.</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3.</w:t>
      </w:r>
      <w:r w:rsidRPr="00236E83">
        <w:rPr>
          <w:rFonts w:eastAsia="Calibri"/>
          <w:szCs w:val="22"/>
          <w:lang w:val="en-GB"/>
        </w:rPr>
        <w:tab/>
        <w:t>У сврху примене става 1. овог члана, документима који се користе у циљу доказивања статуса производа са пореклом може се између осталог сматрати следеће: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rPr>
        <w:tab/>
        <w:t xml:space="preserve">директни докази о поступцима које је предузео извозник или добављач за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добијање производа, садржани на пример у његовим рачунима или интерном </w:t>
      </w:r>
      <w:r w:rsidRPr="00236E83">
        <w:rPr>
          <w:rFonts w:eastAsia="Calibri"/>
          <w:szCs w:val="22"/>
          <w:lang w:val="en-GB"/>
        </w:rPr>
        <w:tab/>
      </w:r>
      <w:r w:rsidRPr="00236E83">
        <w:rPr>
          <w:rFonts w:eastAsia="Calibri"/>
          <w:szCs w:val="22"/>
          <w:lang w:val="en-GB"/>
        </w:rPr>
        <w:tab/>
        <w:t>рачуноводству;</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(б)</w:t>
      </w:r>
      <w:r w:rsidRPr="00236E83">
        <w:rPr>
          <w:rFonts w:eastAsia="Calibri"/>
          <w:szCs w:val="22"/>
          <w:lang w:val="en-GB"/>
        </w:rPr>
        <w:tab/>
        <w:t xml:space="preserve">документа којима се доказује порекло употребљених материјала, издата или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сачињена у одређеној Страни уговорници која примењује ова правила, у </w:t>
      </w:r>
      <w:r w:rsidRPr="00236E83">
        <w:rPr>
          <w:rFonts w:eastAsia="Calibri"/>
          <w:szCs w:val="22"/>
          <w:lang w:val="en-GB"/>
        </w:rPr>
        <w:tab/>
      </w:r>
      <w:r w:rsidRPr="00236E83">
        <w:rPr>
          <w:rFonts w:eastAsia="Calibri"/>
          <w:szCs w:val="22"/>
          <w:lang w:val="en-GB"/>
        </w:rPr>
        <w:tab/>
      </w:r>
      <w:r w:rsidRPr="00236E83">
        <w:rPr>
          <w:rFonts w:eastAsia="Calibri"/>
          <w:szCs w:val="22"/>
          <w:lang w:val="en-GB"/>
        </w:rPr>
        <w:tab/>
        <w:t>складу са националним законодавством;</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(в)</w:t>
      </w:r>
      <w:r w:rsidRPr="00236E83">
        <w:rPr>
          <w:rFonts w:eastAsia="Calibri"/>
          <w:szCs w:val="22"/>
          <w:lang w:val="en-GB"/>
        </w:rPr>
        <w:tab/>
        <w:t xml:space="preserve">документа којима се доказује обрада или прерада материјала у одређеној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Страни, издата или сачињена у тој Страни, у складу са националним </w:t>
      </w:r>
      <w:r w:rsidRPr="00236E83">
        <w:rPr>
          <w:rFonts w:eastAsia="Calibri"/>
          <w:szCs w:val="22"/>
          <w:lang w:val="en-GB"/>
        </w:rPr>
        <w:tab/>
      </w:r>
      <w:r w:rsidRPr="00236E83">
        <w:rPr>
          <w:rFonts w:eastAsia="Calibri"/>
          <w:szCs w:val="22"/>
          <w:lang w:val="en-GB"/>
        </w:rPr>
        <w:tab/>
      </w:r>
      <w:r w:rsidRPr="00236E83">
        <w:rPr>
          <w:rFonts w:eastAsia="Calibri"/>
          <w:szCs w:val="22"/>
          <w:lang w:val="en-GB"/>
        </w:rPr>
        <w:tab/>
      </w:r>
      <w:r w:rsidRPr="00236E83">
        <w:rPr>
          <w:rFonts w:eastAsia="Calibri"/>
          <w:szCs w:val="22"/>
          <w:lang w:val="en-GB"/>
        </w:rPr>
        <w:tab/>
        <w:t>законодавством;</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(г)</w:t>
      </w:r>
      <w:r w:rsidRPr="00236E83">
        <w:rPr>
          <w:rFonts w:eastAsia="Calibri"/>
          <w:szCs w:val="22"/>
          <w:lang w:val="en-GB"/>
        </w:rPr>
        <w:tab/>
        <w:t xml:space="preserve">изјаве о пореклу или уверења о кретању робе EUR.1 којима се доказује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порекло употребљених материјала, сачињени или издати у Страни у складу са </w:t>
      </w:r>
      <w:r w:rsidRPr="00236E83">
        <w:rPr>
          <w:rFonts w:eastAsia="Calibri"/>
          <w:szCs w:val="22"/>
          <w:lang w:val="en-GB"/>
        </w:rPr>
        <w:tab/>
      </w:r>
      <w:r w:rsidRPr="00236E83">
        <w:rPr>
          <w:rFonts w:eastAsia="Calibri"/>
          <w:szCs w:val="22"/>
          <w:lang w:val="en-GB"/>
        </w:rPr>
        <w:tab/>
        <w:t>овим правилима;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(д)</w:t>
      </w:r>
      <w:r w:rsidRPr="00236E83">
        <w:rPr>
          <w:rFonts w:eastAsia="Calibri"/>
          <w:szCs w:val="22"/>
          <w:lang w:val="en-GB"/>
        </w:rPr>
        <w:tab/>
        <w:t xml:space="preserve">одговарајући докази који се односе на обраду или прераду извршену изван </w:t>
      </w:r>
      <w:r w:rsidRPr="00236E83">
        <w:rPr>
          <w:rFonts w:eastAsia="Calibri"/>
          <w:szCs w:val="22"/>
          <w:lang w:val="en-GB"/>
        </w:rPr>
        <w:tab/>
      </w:r>
      <w:r w:rsidRPr="00236E83">
        <w:rPr>
          <w:rFonts w:eastAsia="Calibri"/>
          <w:szCs w:val="22"/>
          <w:lang w:val="en-GB"/>
        </w:rPr>
        <w:tab/>
      </w:r>
      <w:r w:rsidRPr="00236E83">
        <w:rPr>
          <w:rFonts w:eastAsia="Calibri"/>
          <w:szCs w:val="22"/>
          <w:lang w:val="en-GB"/>
        </w:rPr>
        <w:tab/>
        <w:t xml:space="preserve">Страна применом чл. 13. и 14, којима се доказује да су испуњени услови из тих </w:t>
      </w:r>
      <w:r w:rsidRPr="00236E83">
        <w:rPr>
          <w:rFonts w:eastAsia="Calibri"/>
          <w:szCs w:val="22"/>
          <w:lang w:val="en-GB"/>
        </w:rPr>
        <w:tab/>
      </w:r>
      <w:r w:rsidRPr="00236E83">
        <w:rPr>
          <w:rFonts w:eastAsia="Calibri"/>
          <w:szCs w:val="22"/>
          <w:lang w:val="en-GB"/>
        </w:rPr>
        <w:tab/>
        <w:t>чланова.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4.</w:t>
      </w:r>
      <w:r w:rsidRPr="00236E83">
        <w:rPr>
          <w:lang w:val="en-GB" w:eastAsia="en-GB"/>
        </w:rPr>
        <w:tab/>
      </w:r>
      <w:r w:rsidRPr="00236E83">
        <w:rPr>
          <w:rFonts w:eastAsia="Calibri"/>
          <w:szCs w:val="22"/>
          <w:lang w:val="en-GB"/>
        </w:rPr>
        <w:t>Царински органи Стране извознице који издају уверења о кретању робе EUR.1 морају чувати образац захтева из члана 20. став 2 најмање три године</w:t>
      </w:r>
      <w:r w:rsidRPr="00236E83">
        <w:rPr>
          <w:rFonts w:eastAsia="Calibri"/>
          <w:sz w:val="22"/>
          <w:szCs w:val="20"/>
          <w:lang w:val="en-GB" w:eastAsia="en-GB"/>
        </w:rPr>
        <w:t xml:space="preserve">. </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5.</w:t>
      </w:r>
      <w:r w:rsidRPr="00236E83">
        <w:rPr>
          <w:lang w:val="en-GB" w:eastAsia="en-GB"/>
        </w:rPr>
        <w:tab/>
      </w:r>
      <w:r w:rsidRPr="00236E83">
        <w:rPr>
          <w:rFonts w:eastAsia="Calibri"/>
          <w:szCs w:val="22"/>
          <w:lang w:val="en-GB"/>
        </w:rPr>
        <w:t>Царински органи стране увознице морају чувати поднете изјаве о пореклу и уверења о кретању робе EUR.1 најмање три године.</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lang w:val="en-GB" w:eastAsia="en-GB"/>
        </w:rPr>
        <w:tab/>
      </w:r>
      <w:r w:rsidRPr="00236E83">
        <w:rPr>
          <w:rFonts w:eastAsia="Calibri"/>
          <w:szCs w:val="22"/>
          <w:lang w:val="en-GB"/>
        </w:rPr>
        <w:t xml:space="preserve">Изјаве добављача којима се доказују поступци обраде или прераде употребљених материјала обављени у Страни уговорници која примењује ова правила, а које су </w:t>
      </w:r>
      <w:r w:rsidRPr="00871D19">
        <w:rPr>
          <w:rFonts w:eastAsia="Calibri"/>
          <w:spacing w:val="-2"/>
          <w:szCs w:val="22"/>
          <w:lang w:val="en-GB"/>
        </w:rPr>
        <w:t>сачињене у тој Страни уговорници, сматрају се документом из члана 18. став 3, члана</w:t>
      </w:r>
      <w:r w:rsidRPr="00236E83">
        <w:rPr>
          <w:rFonts w:eastAsia="Calibri"/>
          <w:szCs w:val="22"/>
          <w:lang w:val="en-GB"/>
        </w:rPr>
        <w:t xml:space="preserve"> 20. став </w:t>
      </w:r>
      <w:r w:rsidRPr="00236E83">
        <w:rPr>
          <w:rFonts w:eastAsia="Calibri"/>
          <w:szCs w:val="22"/>
          <w:lang w:val="sr-Cyrl-RS"/>
        </w:rPr>
        <w:t>4</w:t>
      </w:r>
      <w:r w:rsidRPr="00236E83">
        <w:rPr>
          <w:rFonts w:eastAsia="Calibri"/>
          <w:szCs w:val="22"/>
          <w:lang w:val="en-GB"/>
        </w:rPr>
        <w:t>. и члана 29. став 6. који се употребљава у сврху доказивања да се производи обухваћени уверењем о кретању робе EUR.1 или изјавом о пореклу могу сматрати производима са пореклом из те Стране уговорнице која примењује ова правила и да испуњавају и остале захтеве из ових правила.</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32.</w:t>
      </w:r>
      <w:r w:rsidRPr="00236E83">
        <w:rPr>
          <w:rFonts w:eastAsia="Calibri"/>
          <w:i/>
          <w:szCs w:val="22"/>
          <w:lang w:val="en-GB" w:eastAsia="en-GB"/>
        </w:rPr>
        <w:br/>
      </w:r>
      <w:r w:rsidRPr="00236E83">
        <w:rPr>
          <w:rFonts w:eastAsia="Calibri"/>
          <w:b/>
          <w:szCs w:val="22"/>
          <w:lang w:val="en-GB"/>
        </w:rPr>
        <w:t>Решавање спорова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 xml:space="preserve">Ако дође до спорова у односу на поступке провере из чл. 34. и 35, или у погледу тумачења овог прилога, који се не могу решити између царинских органа који захтевају проверу и царинских органа одговорних за обављање провере, ти спорови ће бити пoднeти Савету за стабилизацију и придруживање. </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У свим случајевима решавања спорова између увозника и царинских органа Стране увознице примењује се законодавство те Стране.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НАСЛОВ VII</w:t>
      </w:r>
      <w:r w:rsidRPr="00236E83">
        <w:rPr>
          <w:rFonts w:eastAsia="Calibri"/>
          <w:b/>
          <w:bCs/>
          <w:szCs w:val="22"/>
          <w:lang w:val="en-GB" w:eastAsia="en-GB"/>
        </w:rPr>
        <w:br/>
      </w:r>
      <w:r w:rsidRPr="00236E83">
        <w:rPr>
          <w:rFonts w:eastAsia="Calibri"/>
          <w:b/>
          <w:szCs w:val="22"/>
          <w:lang w:val="en-GB"/>
        </w:rPr>
        <w:t>АДМИНИСТРАТИВНА САРАДЊА</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33.</w:t>
      </w:r>
      <w:r w:rsidRPr="00236E83">
        <w:rPr>
          <w:rFonts w:eastAsia="Calibri"/>
          <w:i/>
          <w:szCs w:val="22"/>
          <w:lang w:val="en-GB" w:eastAsia="en-GB"/>
        </w:rPr>
        <w:br/>
      </w:r>
      <w:r w:rsidRPr="00236E83">
        <w:rPr>
          <w:rFonts w:eastAsia="Calibri"/>
          <w:b/>
          <w:szCs w:val="22"/>
          <w:lang w:val="en-GB"/>
        </w:rPr>
        <w:t>Обавештавање и сарадња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Царински органи Страна достављају једна другој узорке отисака печата који се користе у њиховим царинарницама за издавање уверења о кретању робе EUR.1, заједно са моделом бројева овлашћења који су одобрени овлашћеним извозницима и са адресама царинских органа задужених за проверу тих уверења и изјава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Ради обезбеђивања правилне примене ових правила, Стране уговорнице помажу једна другој преко надлежних царинских органа у провери исправности уверења о кретању </w:t>
      </w:r>
      <w:r w:rsidRPr="00871D19">
        <w:rPr>
          <w:rFonts w:eastAsia="Calibri"/>
          <w:spacing w:val="-2"/>
          <w:szCs w:val="22"/>
          <w:lang w:val="en-GB"/>
        </w:rPr>
        <w:t>робе EUR.1, изјава о пореклу, изјава добављача и тачности података у тим</w:t>
      </w:r>
      <w:r w:rsidRPr="00236E83">
        <w:rPr>
          <w:rFonts w:eastAsia="Calibri"/>
          <w:szCs w:val="22"/>
          <w:lang w:val="en-GB"/>
        </w:rPr>
        <w:t xml:space="preserve"> документима.</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34.</w:t>
      </w:r>
      <w:r w:rsidRPr="00236E83">
        <w:rPr>
          <w:rFonts w:eastAsia="Calibri"/>
          <w:i/>
          <w:szCs w:val="22"/>
          <w:lang w:val="en-GB" w:eastAsia="en-GB"/>
        </w:rPr>
        <w:br/>
      </w:r>
      <w:r w:rsidRPr="00236E83">
        <w:rPr>
          <w:rFonts w:eastAsia="Calibri"/>
          <w:b/>
          <w:szCs w:val="22"/>
          <w:lang w:val="en-GB"/>
        </w:rPr>
        <w:t>Провера доказа о пореклу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871D19">
        <w:rPr>
          <w:rFonts w:eastAsia="Calibri"/>
          <w:spacing w:val="-4"/>
          <w:szCs w:val="22"/>
          <w:lang w:val="en-GB"/>
        </w:rPr>
        <w:t>Накнадне провере доказа о пореклу обављају се насумице или у случају оправдане</w:t>
      </w:r>
      <w:r w:rsidRPr="00236E83">
        <w:rPr>
          <w:rFonts w:eastAsia="Calibri"/>
          <w:szCs w:val="22"/>
          <w:lang w:val="en-GB"/>
        </w:rPr>
        <w:t xml:space="preserve"> сумње </w:t>
      </w:r>
      <w:r w:rsidRPr="00871D19">
        <w:rPr>
          <w:rFonts w:eastAsia="Calibri"/>
          <w:spacing w:val="-2"/>
          <w:szCs w:val="22"/>
          <w:lang w:val="en-GB"/>
        </w:rPr>
        <w:t>царинских органа Стране увознице у исправност таквих докумената, статус порекла</w:t>
      </w:r>
      <w:r w:rsidRPr="00236E83">
        <w:rPr>
          <w:rFonts w:eastAsia="Calibri"/>
          <w:szCs w:val="22"/>
          <w:lang w:val="en-GB"/>
        </w:rPr>
        <w:t xml:space="preserve"> робе о којој се ради или у испуњење других захтева из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Када подносе захтев за накнадну проверу, царински органи Стране увознице враћају </w:t>
      </w:r>
      <w:r w:rsidRPr="00871D19">
        <w:rPr>
          <w:rFonts w:eastAsia="Calibri"/>
          <w:spacing w:val="-2"/>
          <w:szCs w:val="22"/>
          <w:lang w:val="en-GB"/>
        </w:rPr>
        <w:t>уверење о кретању робе EUR.1 и фактуру, уколико је била поднета, изјаву о пореклу,</w:t>
      </w:r>
      <w:r w:rsidRPr="00236E83">
        <w:rPr>
          <w:rFonts w:eastAsia="Calibri"/>
          <w:szCs w:val="22"/>
          <w:lang w:val="en-GB"/>
        </w:rPr>
        <w:t xml:space="preserve"> или копију тих докумената, царинским органима Стране извознице, уз навођење разлога за проверу, где је то потребно. Сви прибављени документи и подаци који указују на то да је податак у доказу о пореклу нетачан биће достављени као доказ уз захтев за проверу.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Проверу врше царински органи Стране извознице. У ту сврху имају право да захтевају било које доказе и да спроведу било који преглед извозникових рачуна или било коју другу проверу коју сматрају потребном.</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Ако царински органи стране увознице одлуче да суспендују одобрење повлашћеног третмана за конкретне производе у очекивању резултата провере, увознику ће бити понуђено пуштање робе уз све потребне мере предострожности.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w:t>
      </w:r>
      <w:r w:rsidRPr="00236E83">
        <w:rPr>
          <w:rFonts w:eastAsia="Calibri"/>
          <w:szCs w:val="22"/>
          <w:lang w:val="en-GB"/>
        </w:rPr>
        <w:tab/>
        <w:t xml:space="preserve">Царински органи који затраже проверу биће обавештени о резултатима те провере што </w:t>
      </w:r>
      <w:r w:rsidRPr="00871D19">
        <w:rPr>
          <w:rFonts w:eastAsia="Calibri"/>
          <w:spacing w:val="-2"/>
          <w:szCs w:val="22"/>
          <w:lang w:val="en-GB"/>
        </w:rPr>
        <w:t>пре. Ти резултати морају јасно показивати да ли су документи веродостојни и могу ли</w:t>
      </w:r>
      <w:r w:rsidRPr="00236E83">
        <w:rPr>
          <w:rFonts w:eastAsia="Calibri"/>
          <w:szCs w:val="22"/>
          <w:lang w:val="en-GB"/>
        </w:rPr>
        <w:t xml:space="preserve"> се конкретни производи сматрати производима са пореклом из једне од Страна и да ли испуњавају друге захтеве из ових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w:t>
      </w:r>
      <w:r w:rsidRPr="00236E83">
        <w:rPr>
          <w:rFonts w:eastAsia="Calibri"/>
          <w:szCs w:val="22"/>
          <w:lang w:val="en-GB"/>
        </w:rPr>
        <w:tab/>
        <w:t>Ако, у случају оправдане сумње, одговор не стигне у року од десет месеци од дана подношења захтева за проверу, или ако одговор не садржи податке довољне за утврђивање веродостојности документа о којем је реч или стварног порекла производа, царински органи који су поднели захтев, осим у изузетним околностима, одбијају право на повластице.</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35.</w:t>
      </w:r>
      <w:r w:rsidRPr="00236E83">
        <w:rPr>
          <w:rFonts w:eastAsia="Calibri"/>
          <w:i/>
          <w:szCs w:val="22"/>
          <w:lang w:val="en-GB" w:eastAsia="en-GB"/>
        </w:rPr>
        <w:br/>
      </w:r>
      <w:r w:rsidRPr="00236E83">
        <w:rPr>
          <w:rFonts w:eastAsia="Calibri"/>
          <w:b/>
          <w:szCs w:val="22"/>
          <w:lang w:val="en-GB"/>
        </w:rPr>
        <w:t>Провера изјава добављача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1.</w:t>
      </w:r>
      <w:r w:rsidRPr="00236E83">
        <w:rPr>
          <w:rFonts w:eastAsia="Calibri"/>
          <w:szCs w:val="22"/>
          <w:lang w:val="en-GB"/>
        </w:rPr>
        <w:tab/>
        <w:t>Нaкнaднe прoвeрe изjaвa дoбaвљaчa или дугoрoчних изjaвa дoбaвљaчa мoгу сe спрoвoдити нaсумично или кaдa гoд цaрински oргaни Стране у кojoj сe тaкве изjaве узимaју у oбзир приликом издaвaња увeрeњa o пoрeклу рoбe EUR.1 или за сачињавање изjaвe o пoрeклу имajу oснoвaнe разлоге за сумњу у веродостојност документа или тачност инфoрмaциja датих у том документу.</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w:t>
      </w:r>
      <w:r w:rsidRPr="00236E83">
        <w:rPr>
          <w:rFonts w:eastAsia="Calibri"/>
          <w:szCs w:val="22"/>
          <w:lang w:val="en-GB"/>
        </w:rPr>
        <w:tab/>
      </w:r>
      <w:r w:rsidRPr="00871D19">
        <w:rPr>
          <w:rFonts w:eastAsia="Calibri"/>
          <w:spacing w:val="-2"/>
          <w:szCs w:val="22"/>
          <w:lang w:val="en-GB"/>
        </w:rPr>
        <w:t>У сврху примeнe oдрeдби из става 1. овог члана, цaрински oргaни Стране из става 1.</w:t>
      </w:r>
      <w:r w:rsidRPr="00236E83">
        <w:rPr>
          <w:rFonts w:eastAsia="Calibri"/>
          <w:szCs w:val="22"/>
          <w:lang w:val="en-GB"/>
        </w:rPr>
        <w:t xml:space="preserve"> овог члана враћају изjaву дoбaвљaчa или дугорочну изјаву добављача и фaктуре, дoстaвнице или другe кoмeрциjaлнe дoкумeнтe кojи сe oднoсe нa рoбу обухваћену том изjaвoм, цaринским oргaнимa Стране која примењује ова правила у кojoj je изjaвa сачињена, уз навођење, гдe je то потребно, формалних или суштинских разлога захтева за проверу.</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t>Кao прилoг зaхтeву зa нaкнaдну прoвeру прослеђују све прибављене документе и инфoрмaциjе које упућују на то дa подаци наведени у изјави дoбaвљaчa или дугорочној изјави добављача нису тaчни.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w:t>
      </w:r>
      <w:r w:rsidRPr="00236E83">
        <w:rPr>
          <w:rFonts w:eastAsia="Calibri"/>
          <w:szCs w:val="22"/>
          <w:lang w:val="en-GB"/>
        </w:rPr>
        <w:tab/>
        <w:t xml:space="preserve">Прoвeру обављају цaрински oргaни Стране која примењује ова правила у кojoj je </w:t>
      </w:r>
      <w:r w:rsidRPr="00871D19">
        <w:rPr>
          <w:rFonts w:eastAsia="Calibri"/>
          <w:spacing w:val="-2"/>
          <w:szCs w:val="22"/>
          <w:lang w:val="en-GB"/>
        </w:rPr>
        <w:t xml:space="preserve">сачињена изjaвa дoбaвљaчa или дугoрoчнa изjaвa дoбaвљaчa. У ту сврху, они имају </w:t>
      </w:r>
      <w:r w:rsidRPr="00236E83">
        <w:rPr>
          <w:rFonts w:eastAsia="Calibri"/>
          <w:szCs w:val="22"/>
          <w:lang w:val="en-GB"/>
        </w:rPr>
        <w:t>прaвo дa зaтрaжe све дoкaзе и извршe све провере рaчунa дoбaвљaчa или друге прoвeре кojе смaтрajу потребним.</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w:t>
      </w:r>
      <w:r w:rsidRPr="00236E83">
        <w:rPr>
          <w:rFonts w:eastAsia="Calibri"/>
          <w:szCs w:val="22"/>
          <w:lang w:val="en-GB"/>
        </w:rPr>
        <w:tab/>
        <w:t xml:space="preserve">Цaрински oргaни кojи зaхтeвajу прoвeру биће инфoрмисaни o рeзултaтимa прoвeрe штo </w:t>
      </w:r>
      <w:r w:rsidRPr="00871D19">
        <w:rPr>
          <w:rFonts w:eastAsia="Calibri"/>
          <w:spacing w:val="-4"/>
          <w:szCs w:val="22"/>
          <w:lang w:val="en-GB"/>
        </w:rPr>
        <w:t xml:space="preserve">je прe мoгућe. У тим резултатима се jaснo наводи дa ли су инфoрмaциje сaдржaнe у </w:t>
      </w:r>
      <w:r w:rsidRPr="00236E83">
        <w:rPr>
          <w:rFonts w:eastAsia="Calibri"/>
          <w:szCs w:val="22"/>
          <w:lang w:val="en-GB"/>
        </w:rPr>
        <w:t>изjaви дoбaвљaчa или дугoрoчној изjaви дoбaвљaчa тaчнe и омогућава царинским органима дa утврдe дa ли и у кojoj мeри таква изјава мoжe бити узeтa у oбзир зa издaвaњe увeрењa о кретању рoбe EUR.1 или сачињавање изjaвe o пoрeклу.</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36.</w:t>
      </w:r>
      <w:r w:rsidRPr="00236E83">
        <w:rPr>
          <w:rFonts w:eastAsia="Calibri"/>
          <w:i/>
          <w:iCs/>
          <w:szCs w:val="22"/>
          <w:lang w:val="en-GB" w:eastAsia="en-GB"/>
        </w:rPr>
        <w:br/>
      </w:r>
      <w:r w:rsidRPr="00236E83">
        <w:rPr>
          <w:rFonts w:eastAsia="Calibri"/>
          <w:b/>
          <w:iCs/>
          <w:szCs w:val="22"/>
          <w:lang w:val="en-GB" w:eastAsia="en-GB"/>
        </w:rPr>
        <w:t>Казне</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t>Свака страна ће обезбедити изрицање кривичних, грађанских или административних казни за кршење свог националног законодавства у вези са овим правилима.</w:t>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НАСЛОВ VIII</w:t>
      </w:r>
      <w:r w:rsidRPr="00236E83">
        <w:rPr>
          <w:rFonts w:eastAsia="Calibri"/>
          <w:b/>
          <w:bCs/>
          <w:szCs w:val="22"/>
          <w:lang w:val="en-GB" w:eastAsia="en-GB"/>
        </w:rPr>
        <w:br/>
      </w:r>
      <w:r w:rsidRPr="00236E83">
        <w:rPr>
          <w:rFonts w:eastAsia="Calibri"/>
          <w:b/>
          <w:szCs w:val="22"/>
          <w:lang w:val="en-GB"/>
        </w:rPr>
        <w:t xml:space="preserve">ПРИМЕНА ПРИЛОГА </w:t>
      </w:r>
      <w:r w:rsidRPr="00236E83">
        <w:rPr>
          <w:rFonts w:eastAsia="Calibri"/>
          <w:b/>
          <w:bCs/>
          <w:szCs w:val="22"/>
          <w:lang w:val="en-GB" w:eastAsia="en-GB"/>
        </w:rPr>
        <w:t>A</w:t>
      </w:r>
    </w:p>
    <w:p w:rsidR="00236E83" w:rsidRPr="00236E83" w:rsidRDefault="00236E83" w:rsidP="00236E83">
      <w:pPr>
        <w:suppressAutoHyphens/>
        <w:spacing w:before="120" w:after="120" w:line="360" w:lineRule="auto"/>
        <w:jc w:val="center"/>
        <w:rPr>
          <w:rFonts w:eastAsia="Calibri"/>
          <w:b/>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37.</w:t>
      </w:r>
      <w:r w:rsidRPr="00236E83">
        <w:rPr>
          <w:rFonts w:eastAsia="Calibri"/>
          <w:i/>
          <w:iCs/>
          <w:szCs w:val="22"/>
          <w:lang w:val="en-GB" w:eastAsia="en-GB"/>
        </w:rPr>
        <w:br/>
      </w:r>
      <w:r w:rsidRPr="00236E83">
        <w:rPr>
          <w:rFonts w:eastAsia="Calibri"/>
          <w:b/>
          <w:szCs w:val="22"/>
          <w:lang w:val="en-GB"/>
        </w:rPr>
        <w:t>Европски економски простор</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Роба пореклом из Европског економског простора у смислу Протокола 4 уз Споразум о Европском економском простору сматра се робом пореклом из Европске уније, Исланда, Лихтенштајна или Норвешке (ЕЕА Стране) када се извози из Eврoпскe униje, Ислaндa, Лихтенштajна или Нoрвeшкe у Србију, под условом да се између Србије и ЕЕА Страна примењује споразум о слободној трговини који користи ова правила.</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38.</w:t>
      </w:r>
      <w:r w:rsidRPr="00236E83">
        <w:rPr>
          <w:rFonts w:eastAsia="Calibri"/>
          <w:i/>
          <w:iCs/>
          <w:szCs w:val="22"/>
          <w:lang w:val="en-GB" w:eastAsia="en-GB"/>
        </w:rPr>
        <w:br/>
      </w:r>
      <w:r w:rsidRPr="00236E83">
        <w:rPr>
          <w:rFonts w:eastAsia="Calibri"/>
          <w:b/>
          <w:szCs w:val="22"/>
          <w:lang w:val="en-GB"/>
        </w:rPr>
        <w:t>Лихтенштајн</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Не доводећи у питање члан 2, производ пореклом из Лихтенштајна, због царинске уније између Швајцарске и Лихтенштајна, сматра се производом пореклом из Швајцарске.</w:t>
      </w:r>
    </w:p>
    <w:p w:rsidR="00236E83" w:rsidRPr="00236E83" w:rsidRDefault="00236E83" w:rsidP="00236E83">
      <w:pPr>
        <w:suppressAutoHyphens/>
        <w:spacing w:before="120" w:after="120" w:line="360" w:lineRule="auto"/>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39.</w:t>
      </w:r>
      <w:r w:rsidRPr="00236E83">
        <w:rPr>
          <w:rFonts w:eastAsia="Calibri"/>
          <w:i/>
          <w:iCs/>
          <w:szCs w:val="22"/>
          <w:lang w:val="en-GB" w:eastAsia="en-GB"/>
        </w:rPr>
        <w:br/>
      </w:r>
      <w:r w:rsidRPr="00236E83">
        <w:rPr>
          <w:rFonts w:eastAsia="Calibri"/>
          <w:b/>
          <w:szCs w:val="22"/>
          <w:lang w:val="en-GB"/>
        </w:rPr>
        <w:t>Република Сан Марино</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Не доводећи у питање члан 2, производ пореклом из Републике Сан Марино, због царинске уније између Европске уније и Републике Сан Марино, сматра се производом пореклом из Европске уније.</w:t>
      </w:r>
    </w:p>
    <w:p w:rsidR="00236E83" w:rsidRPr="00236E83" w:rsidRDefault="00236E83" w:rsidP="00236E83">
      <w:pPr>
        <w:suppressAutoHyphens/>
        <w:spacing w:before="120" w:after="120" w:line="360" w:lineRule="auto"/>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40.</w:t>
      </w:r>
      <w:r w:rsidRPr="00236E83">
        <w:rPr>
          <w:rFonts w:eastAsia="Calibri"/>
          <w:i/>
          <w:iCs/>
          <w:szCs w:val="22"/>
          <w:lang w:val="en-GB" w:eastAsia="en-GB"/>
        </w:rPr>
        <w:br/>
      </w:r>
      <w:r w:rsidRPr="00236E83">
        <w:rPr>
          <w:rFonts w:eastAsia="Calibri"/>
          <w:b/>
          <w:szCs w:val="22"/>
          <w:lang w:val="en-GB"/>
        </w:rPr>
        <w:t>Кнежевина Андора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Не доводећи у питање члан 2, производ сврстан у Главе 25–97 Хармонизованог система пореклом из Кнежевине Андора, због царинске уније између Европске уније и Кнежевине Андора, сматра се производом пореклом из Европске уније.</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i/>
          <w:szCs w:val="22"/>
          <w:lang w:val="en-GB"/>
        </w:rPr>
        <w:t>Члан 41.</w:t>
      </w:r>
      <w:r w:rsidRPr="00236E83">
        <w:rPr>
          <w:rFonts w:eastAsia="Calibri"/>
          <w:i/>
          <w:iCs/>
          <w:szCs w:val="22"/>
          <w:lang w:val="en-GB" w:eastAsia="en-GB"/>
        </w:rPr>
        <w:br/>
      </w:r>
      <w:r w:rsidRPr="00236E83">
        <w:rPr>
          <w:rFonts w:eastAsia="Calibri"/>
          <w:b/>
          <w:szCs w:val="22"/>
          <w:lang w:val="en-GB"/>
        </w:rPr>
        <w:t>Сеута и Мелиља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1.</w:t>
      </w:r>
      <w:r w:rsidRPr="00236E83">
        <w:rPr>
          <w:rFonts w:eastAsia="Calibri"/>
          <w:szCs w:val="22"/>
          <w:lang w:val="en-GB"/>
        </w:rPr>
        <w:tab/>
        <w:t xml:space="preserve">У сврхе примене ових правила, термин „Европска унија” не обухвата Сеуту и </w:t>
      </w:r>
      <w:r w:rsidRPr="00236E83">
        <w:rPr>
          <w:rFonts w:eastAsia="Calibri"/>
          <w:szCs w:val="22"/>
          <w:lang w:val="en-GB"/>
        </w:rPr>
        <w:tab/>
        <w:t>Мелиљу.</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2.</w:t>
      </w:r>
      <w:r w:rsidRPr="00236E83">
        <w:rPr>
          <w:rFonts w:eastAsia="Calibri"/>
          <w:szCs w:val="22"/>
          <w:lang w:val="en-GB"/>
        </w:rPr>
        <w:tab/>
        <w:t xml:space="preserve">Када се производи пореклом из Србије увозе у Сеуту или Мелиљу, на њих се у сваком </w:t>
      </w:r>
      <w:r w:rsidRPr="00236E83">
        <w:rPr>
          <w:rFonts w:eastAsia="Calibri"/>
          <w:szCs w:val="22"/>
          <w:lang w:val="en-GB"/>
        </w:rPr>
        <w:tab/>
        <w:t xml:space="preserve">погледу примењује царински режим једнак оном који се примењује на производе </w:t>
      </w:r>
      <w:r w:rsidRPr="00236E83">
        <w:rPr>
          <w:rFonts w:eastAsia="Calibri"/>
          <w:szCs w:val="22"/>
          <w:lang w:val="en-GB"/>
        </w:rPr>
        <w:tab/>
        <w:t xml:space="preserve">пореклом из царинске територије Европске уније у складу са Протоколом 2 уз Акт о </w:t>
      </w:r>
      <w:r w:rsidRPr="00236E83">
        <w:rPr>
          <w:rFonts w:eastAsia="Calibri"/>
          <w:szCs w:val="22"/>
          <w:lang w:val="en-GB"/>
        </w:rPr>
        <w:tab/>
        <w:t>приступању Краљевине Шпаније и Републике Португалије и прилагођавању Уговора</w:t>
      </w:r>
      <w:r w:rsidRPr="00236E83">
        <w:rPr>
          <w:rFonts w:eastAsia="Calibri"/>
          <w:b/>
          <w:szCs w:val="22"/>
          <w:vertAlign w:val="superscript"/>
          <w:lang w:val="en-GB"/>
        </w:rPr>
        <w:footnoteReference w:id="6"/>
      </w:r>
      <w:r w:rsidRPr="00236E83">
        <w:rPr>
          <w:rFonts w:eastAsia="Calibri"/>
          <w:szCs w:val="22"/>
          <w:lang w:val="en-GB"/>
        </w:rPr>
        <w:t xml:space="preserve">. </w:t>
      </w:r>
      <w:r w:rsidRPr="00236E83">
        <w:rPr>
          <w:rFonts w:eastAsia="Calibri"/>
          <w:szCs w:val="22"/>
          <w:lang w:val="en-GB"/>
        </w:rPr>
        <w:tab/>
        <w:t xml:space="preserve">Србија на увоз производа обухваћених одговарајућим споразумом и који су пореклом </w:t>
      </w:r>
      <w:r w:rsidRPr="00236E83">
        <w:rPr>
          <w:rFonts w:eastAsia="Calibri"/>
          <w:szCs w:val="22"/>
          <w:lang w:val="en-GB"/>
        </w:rPr>
        <w:tab/>
        <w:t xml:space="preserve">из Сеуте и Мелиље примењује царински режим једнак оном који се одобрава </w:t>
      </w:r>
      <w:r w:rsidRPr="00236E83">
        <w:rPr>
          <w:rFonts w:eastAsia="Calibri"/>
          <w:szCs w:val="22"/>
          <w:lang w:val="en-GB"/>
        </w:rPr>
        <w:tab/>
        <w:t>производима који се увозе и који су пореклом из Европске уније.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w:t>
      </w:r>
      <w:r w:rsidRPr="00236E83">
        <w:rPr>
          <w:rFonts w:eastAsia="Calibri"/>
          <w:szCs w:val="22"/>
          <w:lang w:val="en-GB"/>
        </w:rPr>
        <w:tab/>
        <w:t xml:space="preserve">У сврхе става 2. овог члана, у погледу производа пореклом из Сеуте и Мелиље, ова </w:t>
      </w:r>
      <w:r w:rsidRPr="00236E83">
        <w:rPr>
          <w:rFonts w:eastAsia="Calibri"/>
          <w:szCs w:val="22"/>
          <w:lang w:val="en-GB"/>
        </w:rPr>
        <w:tab/>
        <w:t xml:space="preserve">правила се примењују </w:t>
      </w:r>
      <w:r w:rsidRPr="00236E83">
        <w:rPr>
          <w:rFonts w:eastAsia="Calibri"/>
          <w:i/>
          <w:szCs w:val="22"/>
          <w:lang w:val="en-GB"/>
        </w:rPr>
        <w:t xml:space="preserve">mutatis mutandis </w:t>
      </w:r>
      <w:r w:rsidRPr="00236E83">
        <w:rPr>
          <w:rFonts w:eastAsia="Calibri"/>
          <w:szCs w:val="22"/>
          <w:lang w:val="en-GB"/>
        </w:rPr>
        <w:t xml:space="preserve">уз поштовање посебних услова прописаних </w:t>
      </w:r>
      <w:r w:rsidRPr="00236E83">
        <w:rPr>
          <w:rFonts w:eastAsia="Calibri"/>
          <w:szCs w:val="22"/>
          <w:lang w:val="en-GB"/>
        </w:rPr>
        <w:tab/>
        <w:t xml:space="preserve">Анексом V. </w:t>
      </w: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u w:val="single"/>
          <w:lang w:val="en-GB"/>
        </w:rPr>
        <w:t>АНЕКС I</w:t>
      </w:r>
    </w:p>
    <w:p w:rsidR="00236E83" w:rsidRPr="00236E83" w:rsidRDefault="00236E83" w:rsidP="00236E83">
      <w:pPr>
        <w:keepNext/>
        <w:suppressAutoHyphens/>
        <w:spacing w:before="120" w:after="120" w:line="360" w:lineRule="auto"/>
        <w:jc w:val="center"/>
        <w:outlineLvl w:val="0"/>
        <w:rPr>
          <w:rFonts w:eastAsia="Calibri"/>
          <w:szCs w:val="22"/>
          <w:lang w:val="en-GB"/>
        </w:rPr>
      </w:pPr>
      <w:r w:rsidRPr="00236E83">
        <w:rPr>
          <w:rFonts w:eastAsia="Calibri"/>
          <w:b/>
          <w:szCs w:val="22"/>
          <w:lang w:val="en-GB"/>
        </w:rPr>
        <w:t>УВОДНЕ НАПОМЕНЕ УЗ ЛИСТУ У АНЕКСУ II</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Напомена 1 – Општи увод</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 xml:space="preserve">Листа садржи услове које треба да испуне сви производи да би се сматрали довољно </w:t>
      </w:r>
      <w:r w:rsidRPr="00871D19">
        <w:rPr>
          <w:rFonts w:eastAsia="Calibri"/>
          <w:spacing w:val="-4"/>
          <w:szCs w:val="22"/>
          <w:lang w:val="en-GB"/>
        </w:rPr>
        <w:t xml:space="preserve">обрађеним или прерађеним у смислу члана 4. Наслова </w:t>
      </w:r>
      <w:r w:rsidRPr="00871D19">
        <w:rPr>
          <w:rFonts w:eastAsia="Calibri"/>
          <w:spacing w:val="-4"/>
          <w:szCs w:val="22"/>
          <w:lang w:val="en-GB" w:eastAsia="ar-SA"/>
        </w:rPr>
        <w:t>II</w:t>
      </w:r>
      <w:r w:rsidRPr="00871D19">
        <w:rPr>
          <w:rFonts w:eastAsia="Calibri"/>
          <w:spacing w:val="-4"/>
          <w:szCs w:val="22"/>
          <w:lang w:val="en-GB"/>
        </w:rPr>
        <w:t xml:space="preserve"> Прилога А. Постоје четири</w:t>
      </w:r>
      <w:r w:rsidRPr="00236E83">
        <w:rPr>
          <w:rFonts w:eastAsia="Calibri"/>
          <w:szCs w:val="22"/>
          <w:lang w:val="en-GB"/>
        </w:rPr>
        <w:t xml:space="preserve"> различите врсте правила која се разликују у зависности од производа: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w:t>
      </w:r>
      <w:r w:rsidRPr="00236E83">
        <w:rPr>
          <w:rFonts w:eastAsia="Calibri"/>
          <w:szCs w:val="22"/>
          <w:lang w:val="en-GB"/>
        </w:rPr>
        <w:tab/>
      </w:r>
      <w:r w:rsidRPr="00236E83">
        <w:rPr>
          <w:rFonts w:eastAsia="Calibri"/>
          <w:lang w:val="en-GB"/>
        </w:rPr>
        <w:t>обрадом или прерадом није прекорачен највећи дозвољени садржај материјала без порекла;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(б)</w:t>
      </w:r>
      <w:r w:rsidRPr="00236E83">
        <w:rPr>
          <w:rFonts w:eastAsia="Calibri"/>
          <w:szCs w:val="22"/>
          <w:lang w:val="en-GB"/>
        </w:rPr>
        <w:tab/>
      </w:r>
      <w:r w:rsidRPr="00236E83">
        <w:rPr>
          <w:rFonts w:eastAsia="Calibri"/>
          <w:lang w:val="en-GB"/>
        </w:rPr>
        <w:t xml:space="preserve">обрадом или прерадом четвороцифрени тарифни број или шестоцифрени тарифни подброј Хармонизованог система произведеног производа постаје различит у односу на </w:t>
      </w:r>
      <w:r w:rsidRPr="00871D19">
        <w:rPr>
          <w:rFonts w:eastAsia="Calibri"/>
          <w:spacing w:val="-4"/>
          <w:szCs w:val="22"/>
          <w:lang w:val="en-GB"/>
        </w:rPr>
        <w:t xml:space="preserve">четвороцифрени тарифни број односно шестоцифрени тарифни подброј </w:t>
      </w:r>
      <w:r w:rsidRPr="00236E83">
        <w:rPr>
          <w:rFonts w:eastAsia="Calibri"/>
          <w:lang w:val="en-GB"/>
        </w:rPr>
        <w:t>Хармонизованог система употребљених материјала;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(в)</w:t>
      </w:r>
      <w:r w:rsidRPr="00236E83">
        <w:rPr>
          <w:rFonts w:eastAsia="Calibri"/>
          <w:szCs w:val="22"/>
          <w:lang w:val="en-GB"/>
        </w:rPr>
        <w:tab/>
      </w:r>
      <w:r w:rsidRPr="00236E83">
        <w:rPr>
          <w:rFonts w:eastAsia="Calibri"/>
          <w:lang w:val="en-GB"/>
        </w:rPr>
        <w:t>обавља се специфични поступак обраде и прераде;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(г)</w:t>
      </w:r>
      <w:r w:rsidRPr="00236E83">
        <w:rPr>
          <w:rFonts w:eastAsia="Calibri"/>
          <w:szCs w:val="22"/>
          <w:lang w:val="en-GB"/>
        </w:rPr>
        <w:tab/>
      </w:r>
      <w:r w:rsidRPr="00236E83">
        <w:rPr>
          <w:rFonts w:eastAsia="Calibri"/>
          <w:lang w:val="en-GB"/>
        </w:rPr>
        <w:t>обрада или прерада се обавља на одређеним у потпуности добијеним материјалима.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2 </w:t>
      </w:r>
      <w:r w:rsidRPr="00236E83">
        <w:rPr>
          <w:rFonts w:eastAsia="Calibri"/>
          <w:b/>
          <w:szCs w:val="22"/>
          <w:lang w:val="en-GB" w:eastAsia="ar-SA"/>
        </w:rPr>
        <w:t>–</w:t>
      </w:r>
      <w:r w:rsidRPr="00236E83">
        <w:rPr>
          <w:rFonts w:eastAsia="Calibri"/>
          <w:b/>
          <w:szCs w:val="22"/>
          <w:lang w:val="en-GB"/>
        </w:rPr>
        <w:t xml:space="preserve"> Структура листе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2.1.</w:t>
      </w:r>
      <w:r w:rsidRPr="00236E83">
        <w:rPr>
          <w:rFonts w:eastAsia="Calibri"/>
          <w:szCs w:val="22"/>
          <w:lang w:val="en-GB"/>
        </w:rPr>
        <w:tab/>
        <w:t xml:space="preserve">У прве две колоне у листи даје се опис производа који се добија. У колони (1) наводи се тарифни број или број главе из Хармонизованог система, док се у колони (2) наводи наименовање робе, које се у том систему користи за тај тарифни број или за ту главу. За сваки податак који се налази у прве две колоне постоји правило које се наводи у колони </w:t>
      </w:r>
      <w:r w:rsidRPr="00871D19">
        <w:rPr>
          <w:rFonts w:eastAsia="Calibri"/>
          <w:spacing w:val="-4"/>
          <w:szCs w:val="22"/>
          <w:lang w:val="en-GB"/>
        </w:rPr>
        <w:t>(3). Ако се, у неким случајевима, испред тарифног броја у колони (1) налази ознака</w:t>
      </w:r>
      <w:r w:rsidRPr="00236E83">
        <w:rPr>
          <w:rFonts w:eastAsia="Calibri"/>
          <w:szCs w:val="22"/>
          <w:lang w:val="en-GB"/>
        </w:rPr>
        <w:t xml:space="preserve"> „еx”, то значи да се правила из колоне (3) примењују само на део тог тарифног броја, како је наведено у колони (2).</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2.2.</w:t>
      </w:r>
      <w:r w:rsidRPr="00236E83">
        <w:rPr>
          <w:rFonts w:eastAsia="Calibri"/>
          <w:szCs w:val="22"/>
          <w:lang w:val="en-GB"/>
        </w:rPr>
        <w:tab/>
      </w:r>
      <w:r w:rsidRPr="00236E83">
        <w:rPr>
          <w:rFonts w:eastAsia="Calibri"/>
          <w:lang w:val="en-GB"/>
        </w:rPr>
        <w:t xml:space="preserve">Ако се у колони </w:t>
      </w:r>
      <w:r w:rsidRPr="00236E83">
        <w:rPr>
          <w:rFonts w:eastAsia="Calibri"/>
          <w:szCs w:val="22"/>
          <w:lang w:val="en-GB" w:eastAsia="ar-SA"/>
        </w:rPr>
        <w:t>(</w:t>
      </w:r>
      <w:r w:rsidRPr="00236E83">
        <w:rPr>
          <w:rFonts w:eastAsia="Calibri"/>
          <w:szCs w:val="22"/>
          <w:lang w:val="en-GB"/>
        </w:rPr>
        <w:t>1</w:t>
      </w:r>
      <w:r w:rsidRPr="00236E83">
        <w:rPr>
          <w:rFonts w:eastAsia="Calibri"/>
          <w:szCs w:val="22"/>
          <w:lang w:val="en-GB" w:eastAsia="ar-SA"/>
        </w:rPr>
        <w:t>)</w:t>
      </w:r>
      <w:r w:rsidRPr="00236E83">
        <w:rPr>
          <w:rFonts w:eastAsia="Calibri"/>
          <w:lang w:val="en-GB"/>
        </w:rPr>
        <w:t xml:space="preserve"> налази груписано неколико тарифних бројева или је наведен број главе, због чега је опис производа у колони </w:t>
      </w:r>
      <w:r w:rsidRPr="00236E83">
        <w:rPr>
          <w:rFonts w:eastAsia="Calibri"/>
          <w:szCs w:val="22"/>
          <w:lang w:val="en-GB" w:eastAsia="ar-SA"/>
        </w:rPr>
        <w:t>(</w:t>
      </w:r>
      <w:r w:rsidRPr="00236E83">
        <w:rPr>
          <w:rFonts w:eastAsia="Calibri"/>
          <w:szCs w:val="22"/>
          <w:lang w:val="en-GB"/>
        </w:rPr>
        <w:t>2</w:t>
      </w:r>
      <w:r w:rsidRPr="00236E83">
        <w:rPr>
          <w:rFonts w:eastAsia="Calibri"/>
          <w:szCs w:val="22"/>
          <w:lang w:val="en-GB" w:eastAsia="ar-SA"/>
        </w:rPr>
        <w:t>)</w:t>
      </w:r>
      <w:r w:rsidRPr="00236E83">
        <w:rPr>
          <w:rFonts w:eastAsia="Calibri"/>
          <w:lang w:val="en-GB"/>
        </w:rPr>
        <w:t xml:space="preserve"> дат уопштено, припадајуће правило у колони </w:t>
      </w:r>
      <w:r w:rsidRPr="00236E83">
        <w:rPr>
          <w:rFonts w:eastAsia="Calibri"/>
          <w:szCs w:val="22"/>
          <w:lang w:val="en-GB" w:eastAsia="ar-SA"/>
        </w:rPr>
        <w:t>(</w:t>
      </w:r>
      <w:r w:rsidRPr="00236E83">
        <w:rPr>
          <w:rFonts w:eastAsia="Calibri"/>
          <w:szCs w:val="22"/>
          <w:lang w:val="en-GB"/>
        </w:rPr>
        <w:t>3</w:t>
      </w:r>
      <w:r w:rsidRPr="00236E83">
        <w:rPr>
          <w:rFonts w:eastAsia="Calibri"/>
          <w:szCs w:val="22"/>
          <w:lang w:val="en-GB" w:eastAsia="ar-SA"/>
        </w:rPr>
        <w:t>)</w:t>
      </w:r>
      <w:r w:rsidRPr="00236E83">
        <w:rPr>
          <w:rFonts w:eastAsia="Calibri"/>
          <w:lang w:val="en-GB"/>
        </w:rPr>
        <w:t xml:space="preserve"> примењује се на све производе који се, према Хармонизованом систему </w:t>
      </w:r>
      <w:r w:rsidRPr="00871D19">
        <w:rPr>
          <w:rFonts w:eastAsia="Calibri"/>
          <w:spacing w:val="-4"/>
          <w:szCs w:val="22"/>
          <w:lang w:val="en-GB"/>
        </w:rPr>
        <w:t>сврставају у тарифне бројеве те главе или у било који од груписаних тарифних бројева</w:t>
      </w:r>
      <w:r w:rsidRPr="00236E83">
        <w:rPr>
          <w:rFonts w:eastAsia="Calibri"/>
          <w:lang w:val="en-GB"/>
        </w:rPr>
        <w:t xml:space="preserve"> у колони </w:t>
      </w:r>
      <w:r w:rsidRPr="00236E83">
        <w:rPr>
          <w:rFonts w:eastAsia="Calibri"/>
          <w:szCs w:val="22"/>
          <w:lang w:val="en-GB" w:eastAsia="ar-SA"/>
        </w:rPr>
        <w:t>(</w:t>
      </w:r>
      <w:r w:rsidRPr="00236E83">
        <w:rPr>
          <w:rFonts w:eastAsia="Calibri"/>
          <w:szCs w:val="22"/>
          <w:lang w:val="en-GB"/>
        </w:rPr>
        <w:t>1</w:t>
      </w:r>
      <w:r w:rsidRPr="00236E83">
        <w:rPr>
          <w:rFonts w:eastAsia="Calibri"/>
          <w:szCs w:val="22"/>
          <w:lang w:val="en-GB" w:eastAsia="ar-SA"/>
        </w:rPr>
        <w:t>)</w:t>
      </w:r>
      <w:r w:rsidRPr="00236E83">
        <w:rPr>
          <w:rFonts w:eastAsia="Calibri"/>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2.3.</w:t>
      </w:r>
      <w:r w:rsidRPr="00236E83">
        <w:rPr>
          <w:rFonts w:eastAsia="Calibri"/>
          <w:szCs w:val="22"/>
          <w:lang w:val="en-GB"/>
        </w:rPr>
        <w:tab/>
      </w:r>
      <w:r w:rsidRPr="00236E83">
        <w:rPr>
          <w:rFonts w:eastAsia="Calibri"/>
          <w:lang w:val="en-GB"/>
        </w:rPr>
        <w:t xml:space="preserve">Ако је у листи наведено неколико различитих правила која се примењују на различите </w:t>
      </w:r>
      <w:r w:rsidRPr="00871D19">
        <w:rPr>
          <w:rFonts w:eastAsia="Calibri"/>
          <w:spacing w:val="-4"/>
          <w:szCs w:val="22"/>
          <w:lang w:val="en-GB"/>
        </w:rPr>
        <w:t>производе у оквиру једног тарифног броја, свака алинеја садржи опис оног дела</w:t>
      </w:r>
      <w:r w:rsidRPr="00236E83">
        <w:rPr>
          <w:rFonts w:eastAsia="Calibri"/>
          <w:lang w:val="en-GB"/>
        </w:rPr>
        <w:t xml:space="preserve"> тарифног броја обухваћеног припадајућим правилом у колони </w:t>
      </w:r>
      <w:r w:rsidRPr="00236E83">
        <w:rPr>
          <w:rFonts w:eastAsia="Calibri"/>
          <w:szCs w:val="22"/>
          <w:lang w:val="en-GB" w:eastAsia="ar-SA"/>
        </w:rPr>
        <w:t>(</w:t>
      </w:r>
      <w:r w:rsidRPr="00236E83">
        <w:rPr>
          <w:rFonts w:eastAsia="Calibri"/>
          <w:szCs w:val="22"/>
          <w:lang w:val="en-GB"/>
        </w:rPr>
        <w:t>3</w:t>
      </w:r>
      <w:r w:rsidRPr="00236E83">
        <w:rPr>
          <w:rFonts w:eastAsia="Calibri"/>
          <w:szCs w:val="22"/>
          <w:lang w:val="en-GB" w:eastAsia="ar-SA"/>
        </w:rPr>
        <w:t>)</w:t>
      </w:r>
      <w:r w:rsidRPr="00236E83">
        <w:rPr>
          <w:rFonts w:eastAsia="Calibri"/>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2.4.</w:t>
      </w:r>
      <w:r w:rsidRPr="00236E83">
        <w:rPr>
          <w:rFonts w:eastAsia="Calibri"/>
          <w:szCs w:val="22"/>
          <w:lang w:val="en-GB"/>
        </w:rPr>
        <w:tab/>
      </w:r>
      <w:r w:rsidRPr="00236E83">
        <w:rPr>
          <w:rFonts w:eastAsia="Calibri"/>
          <w:lang w:val="en-GB"/>
        </w:rPr>
        <w:t xml:space="preserve">Ако су у колони </w:t>
      </w:r>
      <w:r w:rsidRPr="00236E83">
        <w:rPr>
          <w:rFonts w:eastAsia="Calibri"/>
          <w:szCs w:val="22"/>
          <w:lang w:val="en-GB" w:eastAsia="ar-SA"/>
        </w:rPr>
        <w:t>(</w:t>
      </w:r>
      <w:r w:rsidRPr="00236E83">
        <w:rPr>
          <w:rFonts w:eastAsia="Calibri"/>
          <w:szCs w:val="22"/>
          <w:lang w:val="en-GB"/>
        </w:rPr>
        <w:t>3</w:t>
      </w:r>
      <w:r w:rsidRPr="00236E83">
        <w:rPr>
          <w:rFonts w:eastAsia="Calibri"/>
          <w:szCs w:val="22"/>
          <w:lang w:val="en-GB" w:eastAsia="ar-SA"/>
        </w:rPr>
        <w:t>)</w:t>
      </w:r>
      <w:r w:rsidRPr="00236E83">
        <w:rPr>
          <w:rFonts w:eastAsia="Calibri"/>
          <w:lang w:val="en-GB"/>
        </w:rPr>
        <w:t xml:space="preserve"> наведена два алтернативна правила раздвојена са „или”, извозник може да бира које ће употребити.</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3 </w:t>
      </w:r>
      <w:r w:rsidRPr="00236E83">
        <w:rPr>
          <w:rFonts w:eastAsia="Calibri"/>
          <w:b/>
          <w:szCs w:val="22"/>
          <w:lang w:val="en-GB" w:eastAsia="ar-SA"/>
        </w:rPr>
        <w:t>–</w:t>
      </w:r>
      <w:r w:rsidRPr="00236E83">
        <w:rPr>
          <w:rFonts w:eastAsia="Calibri"/>
          <w:b/>
          <w:lang w:val="en-GB"/>
        </w:rPr>
        <w:t>Примери примене правила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3.1.</w:t>
      </w:r>
      <w:r w:rsidRPr="00236E83">
        <w:rPr>
          <w:rFonts w:eastAsia="Calibri"/>
          <w:szCs w:val="22"/>
          <w:lang w:val="en-GB"/>
        </w:rPr>
        <w:tab/>
      </w:r>
      <w:r w:rsidRPr="00871D19">
        <w:rPr>
          <w:rFonts w:eastAsia="Calibri"/>
          <w:spacing w:val="-4"/>
          <w:szCs w:val="22"/>
          <w:lang w:val="en-GB"/>
        </w:rPr>
        <w:t xml:space="preserve">Одредбе члана 4. Наслова </w:t>
      </w:r>
      <w:r w:rsidRPr="00871D19">
        <w:rPr>
          <w:rFonts w:eastAsia="Calibri"/>
          <w:spacing w:val="-4"/>
          <w:szCs w:val="22"/>
          <w:lang w:val="en-GB" w:eastAsia="ar-SA"/>
        </w:rPr>
        <w:t>II</w:t>
      </w:r>
      <w:r w:rsidRPr="00871D19">
        <w:rPr>
          <w:rFonts w:eastAsia="Calibri"/>
          <w:spacing w:val="-4"/>
          <w:szCs w:val="22"/>
          <w:lang w:val="en-GB"/>
        </w:rPr>
        <w:t xml:space="preserve"> Прилога А, које се односе на производе који су стекли</w:t>
      </w:r>
      <w:r w:rsidRPr="00236E83">
        <w:rPr>
          <w:rFonts w:eastAsia="Calibri"/>
          <w:szCs w:val="22"/>
          <w:lang w:val="en-GB"/>
        </w:rPr>
        <w:t xml:space="preserve"> статус производа са пореклом, а употребљавају се у процесу производње другог производа, примењују се, без обзира на то да ли су производи стекли тај статус у фабрици где су употребљени или у некој другој фабрици у Страни.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3.2.</w:t>
      </w:r>
      <w:r w:rsidRPr="00236E83">
        <w:rPr>
          <w:rFonts w:eastAsia="Calibri"/>
          <w:szCs w:val="22"/>
          <w:lang w:val="en-GB"/>
        </w:rPr>
        <w:tab/>
      </w:r>
      <w:r w:rsidRPr="00236E83">
        <w:rPr>
          <w:rFonts w:eastAsia="Calibri"/>
          <w:lang w:val="en-GB"/>
        </w:rPr>
        <w:t>У складу са чланом 6.</w:t>
      </w:r>
      <w:r w:rsidRPr="00236E83">
        <w:rPr>
          <w:rFonts w:eastAsia="Calibri"/>
          <w:szCs w:val="22"/>
          <w:lang w:val="en-GB"/>
        </w:rPr>
        <w:t xml:space="preserve"> Наслова </w:t>
      </w:r>
      <w:r w:rsidRPr="00236E83">
        <w:rPr>
          <w:rFonts w:eastAsia="Calibri"/>
          <w:szCs w:val="22"/>
          <w:lang w:val="en-GB" w:eastAsia="ar-SA"/>
        </w:rPr>
        <w:t>II</w:t>
      </w:r>
      <w:r w:rsidRPr="00236E83">
        <w:rPr>
          <w:rFonts w:eastAsia="Calibri"/>
          <w:szCs w:val="22"/>
          <w:lang w:val="en-GB"/>
        </w:rPr>
        <w:t xml:space="preserve"> Прилога А</w:t>
      </w:r>
      <w:r w:rsidRPr="00236E83">
        <w:rPr>
          <w:rFonts w:eastAsia="Calibri"/>
          <w:lang w:val="en-GB"/>
        </w:rPr>
        <w:t xml:space="preserve"> извршена обрада или прерада мора превазилазити списак поступака наведених у том члану. Ако то није случај, роба нема право на повластицу на основу преференцијалног тарифног третмана, чак и ако су услови из доње листе испуњени.</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 xml:space="preserve">Уз поштовање одредбе члана 6. </w:t>
      </w:r>
      <w:r w:rsidRPr="00236E83">
        <w:rPr>
          <w:rFonts w:eastAsia="Calibri"/>
          <w:szCs w:val="22"/>
          <w:lang w:val="en-GB"/>
        </w:rPr>
        <w:t xml:space="preserve">Наслова </w:t>
      </w:r>
      <w:r w:rsidRPr="00236E83">
        <w:rPr>
          <w:rFonts w:eastAsia="Calibri"/>
          <w:szCs w:val="22"/>
          <w:lang w:val="en-GB" w:eastAsia="ar-SA"/>
        </w:rPr>
        <w:t>II</w:t>
      </w:r>
      <w:r w:rsidRPr="00236E83">
        <w:rPr>
          <w:rFonts w:eastAsia="Calibri"/>
          <w:szCs w:val="22"/>
          <w:lang w:val="en-GB"/>
        </w:rPr>
        <w:t xml:space="preserve"> Прилога А</w:t>
      </w:r>
      <w:r w:rsidRPr="00236E83">
        <w:rPr>
          <w:rFonts w:eastAsia="Calibri"/>
          <w:lang w:val="en-GB"/>
        </w:rPr>
        <w:t xml:space="preserve">, правила у листи представљају минималан захтевани степен обраде или прераде, што значи да се и са вишим степеном </w:t>
      </w:r>
      <w:r w:rsidRPr="00871D19">
        <w:rPr>
          <w:rFonts w:eastAsia="Calibri"/>
          <w:spacing w:val="-4"/>
          <w:szCs w:val="22"/>
          <w:lang w:val="en-GB"/>
        </w:rPr>
        <w:t xml:space="preserve">обраде или прераде такође стиче статус производа са пореклом; супротно томе, са </w:t>
      </w:r>
      <w:r w:rsidRPr="00236E83">
        <w:rPr>
          <w:rFonts w:eastAsia="Calibri"/>
          <w:lang w:val="en-GB"/>
        </w:rPr>
        <w:t>нижим степеном обраде или прераде од минималног не може се стећи статус производа са пореклом.</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Према томе, ако се правилом предвиђа да се на одређеном нивоу производње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lang w:val="en-GB"/>
        </w:rPr>
        <w:tab/>
        <w:t>Ако се правилом предвиђа да се на одређеном нивоу производње не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br w:type="page"/>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ab/>
        <w:t xml:space="preserve">Пример: ако правило у листи за Главу 19 захтева да материјали без порекла из тар. бр. </w:t>
      </w:r>
      <w:r w:rsidRPr="00236E83">
        <w:rPr>
          <w:rFonts w:eastAsia="Calibri"/>
          <w:szCs w:val="22"/>
          <w:lang w:val="en-GB"/>
        </w:rPr>
        <w:tab/>
        <w:t xml:space="preserve">1101–1108 не могу премашити 20% масе, употреба (односно увоз) житарица из </w:t>
      </w:r>
      <w:r w:rsidRPr="00236E83">
        <w:rPr>
          <w:rFonts w:eastAsia="Calibri"/>
          <w:szCs w:val="22"/>
          <w:lang w:val="en-GB"/>
        </w:rPr>
        <w:tab/>
        <w:t>Главе 10 (материјали у ранијој фази производње) није ограничена.</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3.3.</w:t>
      </w:r>
      <w:r w:rsidRPr="00236E83">
        <w:rPr>
          <w:rFonts w:eastAsia="Calibri"/>
          <w:szCs w:val="22"/>
          <w:lang w:val="en-GB"/>
        </w:rPr>
        <w:tab/>
      </w:r>
      <w:r w:rsidRPr="00236E83">
        <w:rPr>
          <w:rFonts w:eastAsia="Calibri"/>
          <w:lang w:val="en-GB"/>
        </w:rPr>
        <w:t xml:space="preserve">Не доводећи у питање напомену 3.2, када се у правилу употребљава израз </w:t>
      </w:r>
      <w:r w:rsidRPr="00236E83">
        <w:rPr>
          <w:rFonts w:eastAsia="Calibri"/>
          <w:lang w:val="en-GB"/>
        </w:rPr>
        <w:tab/>
        <w:t xml:space="preserve">„Производња од материјала из било ког тарифног броја”, тада материјали из било ког </w:t>
      </w:r>
      <w:r w:rsidRPr="00236E83">
        <w:rPr>
          <w:rFonts w:eastAsia="Calibri"/>
          <w:lang w:val="en-GB"/>
        </w:rPr>
        <w:tab/>
        <w:t xml:space="preserve">тарифног броја (укључујући материјале који имају исто наименовање и тарифни број </w:t>
      </w:r>
      <w:r w:rsidRPr="00236E83">
        <w:rPr>
          <w:rFonts w:eastAsia="Calibri"/>
          <w:lang w:val="en-GB"/>
        </w:rPr>
        <w:tab/>
        <w:t xml:space="preserve">као производ) могу бити употребљени, али уз одређена ограничења која такође могу </w:t>
      </w:r>
      <w:r w:rsidRPr="00236E83">
        <w:rPr>
          <w:rFonts w:eastAsia="Calibri"/>
          <w:lang w:val="en-GB"/>
        </w:rPr>
        <w:tab/>
        <w:t>бити садржана у правилу.</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lang w:val="en-GB"/>
        </w:rPr>
        <w:tab/>
        <w:t xml:space="preserve">Међутим, израз „Производња од материјала из било ког тарифног броја, укључујући </w:t>
      </w:r>
      <w:r w:rsidRPr="00236E83">
        <w:rPr>
          <w:rFonts w:eastAsia="Calibri"/>
          <w:lang w:val="en-GB"/>
        </w:rPr>
        <w:tab/>
        <w:t xml:space="preserve">друге материјале из тарифног броја …” или „Производња од материјала из било ког </w:t>
      </w:r>
      <w:r w:rsidRPr="00236E83">
        <w:rPr>
          <w:rFonts w:eastAsia="Calibri"/>
          <w:lang w:val="en-GB"/>
        </w:rPr>
        <w:tab/>
        <w:t xml:space="preserve">тарифног броја, укључујући друге материјале из истог тарифног броја као и производ” </w:t>
      </w:r>
      <w:r w:rsidRPr="00236E83">
        <w:rPr>
          <w:rFonts w:eastAsia="Calibri"/>
          <w:lang w:val="en-GB"/>
        </w:rPr>
        <w:tab/>
        <w:t xml:space="preserve">значи да се могу употребљавати материјали из било ког тарифног броја изузев оних </w:t>
      </w:r>
      <w:r w:rsidRPr="00236E83">
        <w:rPr>
          <w:rFonts w:eastAsia="Calibri"/>
          <w:lang w:val="en-GB"/>
        </w:rPr>
        <w:tab/>
        <w:t>који имају исто наименовање као производ, као што је наведено у колони (2) у листи</w:t>
      </w:r>
      <w:r w:rsidRPr="00236E83">
        <w:rPr>
          <w:rFonts w:eastAsia="Calibri"/>
          <w:szCs w:val="22"/>
          <w:lang w:val="en-GB"/>
        </w:rPr>
        <w:t>.</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3.4.</w:t>
      </w:r>
      <w:r w:rsidRPr="00236E83">
        <w:rPr>
          <w:rFonts w:eastAsia="Calibri"/>
          <w:szCs w:val="22"/>
          <w:lang w:val="en-GB"/>
        </w:rPr>
        <w:tab/>
      </w:r>
      <w:r w:rsidRPr="00236E83">
        <w:rPr>
          <w:rFonts w:eastAsia="Calibri"/>
          <w:lang w:val="en-GB"/>
        </w:rPr>
        <w:t xml:space="preserve">Ако се у правилу из листе наводи да у производњи производа може да се употреби </w:t>
      </w:r>
      <w:r w:rsidRPr="00236E83">
        <w:rPr>
          <w:rFonts w:eastAsia="Calibri"/>
          <w:lang w:val="en-GB"/>
        </w:rPr>
        <w:tab/>
        <w:t xml:space="preserve">више од једног материјала, то значи да може да се употреби један или више </w:t>
      </w:r>
      <w:r w:rsidRPr="00236E83">
        <w:rPr>
          <w:rFonts w:eastAsia="Calibri"/>
          <w:lang w:val="en-GB"/>
        </w:rPr>
        <w:tab/>
        <w:t>материјала. Није неопходно да се употребе сви материјали.</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3.5.</w:t>
      </w:r>
      <w:r w:rsidRPr="00236E83">
        <w:rPr>
          <w:rFonts w:eastAsia="Calibri"/>
          <w:szCs w:val="22"/>
          <w:lang w:val="en-GB"/>
        </w:rPr>
        <w:tab/>
      </w:r>
      <w:r w:rsidRPr="00236E83">
        <w:rPr>
          <w:rFonts w:eastAsia="Calibri"/>
          <w:lang w:val="en-GB"/>
        </w:rPr>
        <w:t xml:space="preserve">Ако се у правилу из листе наводи да производ мора да се произведе од одређеног </w:t>
      </w:r>
      <w:r w:rsidRPr="00236E83">
        <w:rPr>
          <w:rFonts w:eastAsia="Calibri"/>
          <w:lang w:val="en-GB"/>
        </w:rPr>
        <w:tab/>
        <w:t xml:space="preserve">материјала, то правило не спречава употребу и других материјала који, због своје </w:t>
      </w:r>
      <w:r w:rsidRPr="00236E83">
        <w:rPr>
          <w:rFonts w:eastAsia="Calibri"/>
          <w:lang w:val="en-GB"/>
        </w:rPr>
        <w:tab/>
        <w:t>својствене природе, не могу да задовоље овај услов.</w:t>
      </w:r>
      <w:r w:rsidRPr="00236E83">
        <w:rPr>
          <w:rFonts w:eastAsia="Calibri"/>
          <w:szCs w:val="22"/>
          <w:lang w:val="en-GB"/>
        </w:rPr>
        <w:br w:type="page"/>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3.6.</w:t>
      </w:r>
      <w:r w:rsidRPr="00236E83">
        <w:rPr>
          <w:rFonts w:eastAsia="Calibri"/>
          <w:szCs w:val="22"/>
          <w:lang w:val="en-GB"/>
        </w:rPr>
        <w:tab/>
        <w:t xml:space="preserve">Ако се у правилу у листи дају два процента за највећу вредност материјала без </w:t>
      </w:r>
      <w:r w:rsidRPr="00236E83">
        <w:rPr>
          <w:rFonts w:eastAsia="Calibri"/>
          <w:szCs w:val="22"/>
          <w:lang w:val="en-GB"/>
        </w:rPr>
        <w:tab/>
        <w:t xml:space="preserve">порекла који се могу користити, тада се ти проценти не могу сабирати. Другим </w:t>
      </w:r>
      <w:r w:rsidRPr="00236E83">
        <w:rPr>
          <w:rFonts w:eastAsia="Calibri"/>
          <w:szCs w:val="22"/>
          <w:lang w:val="en-GB"/>
        </w:rPr>
        <w:tab/>
        <w:t xml:space="preserve">речима, највећа вредност свих коришћених материјала без порекла никада не може </w:t>
      </w:r>
      <w:r w:rsidRPr="00236E83">
        <w:rPr>
          <w:rFonts w:eastAsia="Calibri"/>
          <w:szCs w:val="22"/>
          <w:lang w:val="en-GB"/>
        </w:rPr>
        <w:tab/>
        <w:t xml:space="preserve">бити већа од највећег датог процента. Поред тога, појединачни проценти не смеју </w:t>
      </w:r>
      <w:r w:rsidRPr="00236E83">
        <w:rPr>
          <w:rFonts w:eastAsia="Calibri"/>
          <w:szCs w:val="22"/>
          <w:lang w:val="en-GB"/>
        </w:rPr>
        <w:tab/>
        <w:t>бити премашени у односу на одређене материјале на које се примењују.</w:t>
      </w:r>
    </w:p>
    <w:p w:rsidR="00236E83" w:rsidRPr="00236E83" w:rsidRDefault="00236E83" w:rsidP="00236E83">
      <w:pPr>
        <w:suppressAutoHyphens/>
        <w:spacing w:before="120" w:after="120" w:line="360" w:lineRule="auto"/>
        <w:rPr>
          <w:rFonts w:eastAsia="Calibri"/>
          <w:b/>
          <w:szCs w:val="22"/>
          <w:lang w:val="en-GB"/>
        </w:rPr>
      </w:pPr>
    </w:p>
    <w:p w:rsidR="00236E83" w:rsidRPr="00236E83" w:rsidRDefault="00236E83" w:rsidP="00236E83">
      <w:pPr>
        <w:suppressAutoHyphens/>
        <w:spacing w:before="120" w:after="120" w:line="360" w:lineRule="auto"/>
        <w:rPr>
          <w:rFonts w:eastAsia="Calibri"/>
          <w:szCs w:val="22"/>
          <w:lang w:val="en-GB"/>
        </w:rPr>
      </w:pPr>
      <w:r w:rsidRPr="00236E83">
        <w:rPr>
          <w:rFonts w:eastAsia="Calibri"/>
          <w:b/>
          <w:szCs w:val="22"/>
          <w:lang w:val="en-GB"/>
        </w:rPr>
        <w:t xml:space="preserve">Напомена 4 </w:t>
      </w:r>
      <w:r w:rsidRPr="00236E83">
        <w:rPr>
          <w:rFonts w:eastAsia="Calibri"/>
          <w:b/>
          <w:szCs w:val="22"/>
          <w:lang w:val="en-GB" w:eastAsia="ar-SA"/>
        </w:rPr>
        <w:t>–</w:t>
      </w:r>
      <w:r w:rsidRPr="00236E83">
        <w:rPr>
          <w:rFonts w:eastAsia="Calibri"/>
          <w:b/>
          <w:lang w:val="en-GB"/>
        </w:rPr>
        <w:t>Опште одредбе о одређеним пољопривредним производима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4.1.</w:t>
      </w:r>
      <w:r w:rsidRPr="00236E83">
        <w:rPr>
          <w:rFonts w:eastAsia="Calibri"/>
          <w:szCs w:val="22"/>
          <w:lang w:val="en-GB"/>
        </w:rPr>
        <w:tab/>
      </w:r>
      <w:r w:rsidRPr="00871D19">
        <w:rPr>
          <w:rFonts w:eastAsia="Calibri"/>
          <w:spacing w:val="-4"/>
          <w:szCs w:val="22"/>
          <w:lang w:val="en-GB"/>
        </w:rPr>
        <w:t>Пољопривредни производи који спадају у главе 6, 7, 8, 9, 10, 12 и тарифни број 2401</w:t>
      </w:r>
      <w:r w:rsidRPr="00236E83">
        <w:rPr>
          <w:rFonts w:eastAsia="Calibri"/>
          <w:lang w:val="en-GB"/>
        </w:rPr>
        <w:t xml:space="preserve"> који </w:t>
      </w:r>
      <w:r w:rsidRPr="00871D19">
        <w:rPr>
          <w:rFonts w:eastAsia="Calibri"/>
          <w:spacing w:val="-4"/>
          <w:szCs w:val="22"/>
          <w:lang w:val="en-GB"/>
        </w:rPr>
        <w:t xml:space="preserve">се гаје или убирају на подручју Стране третирају се као да потичу са подручја те </w:t>
      </w:r>
      <w:r w:rsidRPr="00236E83">
        <w:rPr>
          <w:rFonts w:eastAsia="Calibri"/>
          <w:lang w:val="en-GB"/>
        </w:rPr>
        <w:t>Стране, чак и ако се гаје од увозног семена, луковица, подлога, резница, калема, младица, пупољака или других живих делова биљака.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4.2.</w:t>
      </w:r>
      <w:r w:rsidRPr="00236E83">
        <w:rPr>
          <w:rFonts w:eastAsia="Calibri"/>
          <w:szCs w:val="22"/>
          <w:lang w:val="en-GB"/>
        </w:rPr>
        <w:tab/>
      </w:r>
      <w:r w:rsidRPr="00236E83">
        <w:rPr>
          <w:rFonts w:eastAsia="Calibri"/>
          <w:lang w:val="en-GB"/>
        </w:rPr>
        <w:t>У случајевима када садржај шећера без порекла у датом производу подлеже ограничењима, маса шећера из тар. бр. 1701 (сахароза) и 1702 (нпр. фруктоза, глукоза, лактоза, малтоза, изоглукоза или инвертни шећер) употребљеног у производњи крајњег производа и употребљеног у производњи производа без порекла уграђених у крајњи производ узима се у обзир при израчунавању тих ограничења</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5 – </w:t>
      </w:r>
      <w:r w:rsidRPr="00236E83">
        <w:rPr>
          <w:rFonts w:eastAsia="Calibri"/>
          <w:b/>
          <w:lang w:val="en-GB"/>
        </w:rPr>
        <w:t>Терминологија употребљена за одређене текстилне производе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5.1.</w:t>
      </w:r>
      <w:r w:rsidRPr="00236E83">
        <w:rPr>
          <w:rFonts w:eastAsia="Calibri"/>
          <w:szCs w:val="22"/>
          <w:lang w:val="en-GB"/>
        </w:rPr>
        <w:tab/>
      </w:r>
      <w:r w:rsidRPr="00236E83">
        <w:rPr>
          <w:rFonts w:eastAsia="Calibri"/>
          <w:lang w:val="en-GB"/>
        </w:rPr>
        <w:t>Појам „природна влакна” у листи се користи да означи влакна која нису вештачка или синтетичка</w:t>
      </w:r>
      <w:r w:rsidRPr="00236E83">
        <w:rPr>
          <w:rFonts w:eastAsia="Calibri"/>
          <w:szCs w:val="22"/>
          <w:lang w:val="en-GB"/>
        </w:rPr>
        <w:t>. Њихова употреба о</w:t>
      </w:r>
      <w:r w:rsidRPr="00236E83">
        <w:rPr>
          <w:rFonts w:eastAsia="Calibri"/>
          <w:lang w:val="en-GB"/>
        </w:rPr>
        <w:t>граничена је на фазе пре предења, укључујући и отпатке и, ако није другачије наведено, обухвата влакна која су влачена, чешљана или на други начин обрађена, али непредена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5.2.</w:t>
      </w:r>
      <w:r w:rsidRPr="00236E83">
        <w:rPr>
          <w:rFonts w:eastAsia="Calibri"/>
          <w:szCs w:val="22"/>
          <w:lang w:val="en-GB"/>
        </w:rPr>
        <w:tab/>
      </w:r>
      <w:r w:rsidRPr="00236E83">
        <w:rPr>
          <w:rFonts w:eastAsia="Calibri"/>
          <w:lang w:val="en-GB"/>
        </w:rPr>
        <w:t xml:space="preserve">Појам „природна влакна” обухвата коњску длаку из тарифног броја 0511, свилу из тар. </w:t>
      </w:r>
      <w:r w:rsidRPr="00871D19">
        <w:rPr>
          <w:rFonts w:eastAsia="Calibri"/>
          <w:spacing w:val="-4"/>
          <w:szCs w:val="22"/>
          <w:lang w:val="en-GB"/>
        </w:rPr>
        <w:t>бр. 5002 и 5003, као и вунена влакна и фину и грубу животињску длаку из тар. бр.</w:t>
      </w:r>
      <w:r w:rsidRPr="00236E83">
        <w:rPr>
          <w:rFonts w:eastAsia="Calibri"/>
          <w:lang w:val="en-GB"/>
        </w:rPr>
        <w:t xml:space="preserve"> 5101–</w:t>
      </w:r>
      <w:r w:rsidRPr="00871D19">
        <w:rPr>
          <w:rFonts w:eastAsia="Calibri"/>
          <w:spacing w:val="-4"/>
          <w:szCs w:val="22"/>
          <w:lang w:val="en-GB"/>
        </w:rPr>
        <w:t>5105, памучна влакна из тар. бр. 5201–5203 и остала биљна влакна из тар. бр. 5301–</w:t>
      </w:r>
      <w:r w:rsidRPr="00236E83">
        <w:rPr>
          <w:rFonts w:eastAsia="Calibri"/>
          <w:lang w:val="en-GB"/>
        </w:rPr>
        <w:t>5305</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ar-SA"/>
        </w:rPr>
        <w:t>5.3.</w:t>
      </w:r>
      <w:r w:rsidRPr="00236E83">
        <w:rPr>
          <w:rFonts w:eastAsia="Calibri"/>
          <w:szCs w:val="22"/>
          <w:lang w:val="en-GB" w:eastAsia="ar-SA"/>
        </w:rPr>
        <w:tab/>
      </w:r>
      <w:r w:rsidRPr="00236E83">
        <w:rPr>
          <w:rFonts w:eastAsia="Calibri"/>
          <w:lang w:val="en-GB"/>
        </w:rPr>
        <w:t>Појмови „текстилна целулоза”, „хемијски материјали” и „материјали за производњу хартије” користе се у листи за опис материјала који нису сврстани у Главе 50–63, а који се могу употребити за производњу вештачких, синтетичких или папирних влакана или предива.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ar-SA"/>
        </w:rPr>
        <w:t>5.4.</w:t>
      </w:r>
      <w:r w:rsidRPr="00236E83">
        <w:rPr>
          <w:rFonts w:eastAsia="Calibri"/>
          <w:szCs w:val="22"/>
          <w:lang w:val="en-GB" w:eastAsia="ar-SA"/>
        </w:rPr>
        <w:tab/>
      </w:r>
      <w:r w:rsidRPr="00236E83">
        <w:rPr>
          <w:rFonts w:eastAsia="Calibri"/>
          <w:lang w:val="en-GB"/>
        </w:rPr>
        <w:t>Појам „вештачка или синтетичка влакна, сечена” у списку се користи за каблове од синтетичких или вештачких филамената, сечена влакна или отпатке из тар. бр. 5501–5507.</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ar-SA"/>
        </w:rPr>
        <w:t>5.5.</w:t>
      </w:r>
      <w:r w:rsidRPr="00236E83">
        <w:rPr>
          <w:rFonts w:eastAsia="Calibri"/>
          <w:szCs w:val="22"/>
          <w:lang w:val="en-GB" w:eastAsia="ar-SA"/>
        </w:rPr>
        <w:tab/>
      </w:r>
      <w:r w:rsidRPr="00236E83">
        <w:rPr>
          <w:rFonts w:eastAsia="Calibri"/>
          <w:szCs w:val="22"/>
          <w:lang w:val="en-GB"/>
        </w:rPr>
        <w:t>Штампање (у комбинацији са ткањем, плетењем/кукичањем, тафтовањем или флоковањем) је дефинисано као техника којом се текстилноj подлози трајно даје објективно оцењена функција, као што је боја, дезен или техничко својство, употребом сита, ваљка, дигиталне технике или технике пресликавања.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eastAsia="ar-SA"/>
        </w:rPr>
        <w:t>5.6.</w:t>
      </w:r>
      <w:r w:rsidRPr="00236E83">
        <w:rPr>
          <w:rFonts w:eastAsia="Calibri"/>
          <w:szCs w:val="22"/>
          <w:lang w:val="en-GB" w:eastAsia="ar-SA"/>
        </w:rPr>
        <w:tab/>
      </w:r>
      <w:r w:rsidRPr="00236E83">
        <w:rPr>
          <w:rFonts w:eastAsia="Calibri"/>
          <w:szCs w:val="22"/>
          <w:lang w:val="en-GB"/>
        </w:rPr>
        <w:t xml:space="preserve">Штампање (као самостални поступак) је дефинисано као техника којом се текстилној подлози трајно даје објективно оцењена функција, као што је боја, дезен или техничко својство, употребом сита, ваљка, дигиталне технике или технике пресликавања у комбинацији са најмање два припремна/завршна поступка (као што је прање, бељење, мерцеризација, термофиксација, рашчупавање, каландрирање, обрада за отпорност на скупљање, трајна завршна обрада, декатирање, импрегнација, крпљење и одстрањивање </w:t>
      </w:r>
      <w:r w:rsidRPr="00AB67ED">
        <w:rPr>
          <w:rFonts w:eastAsia="Calibri"/>
          <w:spacing w:val="-2"/>
          <w:szCs w:val="22"/>
          <w:lang w:val="en-GB"/>
        </w:rPr>
        <w:t xml:space="preserve">чворова), под условом да вредност свих употребљених материјала </w:t>
      </w:r>
      <w:r w:rsidRPr="00AB67ED">
        <w:rPr>
          <w:rFonts w:eastAsia="Calibri"/>
          <w:spacing w:val="-2"/>
          <w:lang w:val="en-GB"/>
        </w:rPr>
        <w:t>није већа од</w:t>
      </w:r>
      <w:r w:rsidRPr="00AB67ED">
        <w:rPr>
          <w:rFonts w:eastAsia="Calibri"/>
          <w:spacing w:val="-2"/>
          <w:szCs w:val="22"/>
          <w:lang w:val="en-GB"/>
        </w:rPr>
        <w:t xml:space="preserve"> 50%</w:t>
      </w:r>
      <w:r w:rsidRPr="00236E83">
        <w:rPr>
          <w:rFonts w:eastAsia="Calibri"/>
          <w:szCs w:val="22"/>
          <w:lang w:val="en-GB"/>
        </w:rPr>
        <w:t xml:space="preserve"> цене производа франко фабрика.</w:t>
      </w:r>
    </w:p>
    <w:p w:rsidR="00236E83" w:rsidRPr="00236E83" w:rsidRDefault="00236E83" w:rsidP="00236E83">
      <w:pPr>
        <w:suppressAutoHyphens/>
        <w:spacing w:before="120" w:after="120" w:line="360" w:lineRule="auto"/>
        <w:ind w:left="567" w:hanging="567"/>
        <w:rPr>
          <w:rFonts w:eastAsia="Calibri"/>
          <w:b/>
          <w:szCs w:val="22"/>
          <w:lang w:val="en-GB"/>
        </w:rPr>
      </w:pP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6 – </w:t>
      </w:r>
      <w:r w:rsidRPr="00236E83">
        <w:rPr>
          <w:rFonts w:eastAsia="Calibri"/>
          <w:b/>
          <w:lang w:val="en-GB"/>
        </w:rPr>
        <w:t xml:space="preserve">Дозвољена одступања која се примењују на производе израђене од </w:t>
      </w:r>
      <w:r w:rsidRPr="00236E83">
        <w:rPr>
          <w:rFonts w:eastAsia="Calibri"/>
          <w:b/>
          <w:lang w:val="en-GB"/>
        </w:rPr>
        <w:tab/>
      </w:r>
      <w:r w:rsidRPr="00236E83">
        <w:rPr>
          <w:rFonts w:eastAsia="Calibri"/>
          <w:b/>
          <w:lang w:val="en-GB"/>
        </w:rPr>
        <w:tab/>
      </w:r>
      <w:r w:rsidRPr="00236E83">
        <w:rPr>
          <w:rFonts w:eastAsia="Calibri"/>
          <w:b/>
          <w:lang w:val="en-GB"/>
        </w:rPr>
        <w:tab/>
        <w:t>мешавине текстилних материјала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6.1.</w:t>
      </w:r>
      <w:r w:rsidRPr="00236E83">
        <w:rPr>
          <w:rFonts w:eastAsia="Calibri"/>
          <w:szCs w:val="22"/>
          <w:lang w:val="en-GB"/>
        </w:rPr>
        <w:tab/>
      </w:r>
      <w:r w:rsidRPr="00236E83">
        <w:rPr>
          <w:rFonts w:eastAsia="Calibri"/>
          <w:lang w:val="en-GB"/>
        </w:rPr>
        <w:t xml:space="preserve">Када се за одређени производ из листе упућује на ову напомену, услови наведени у колони (3) не примењују се на основне текстилне материјале који се користе у производњи тог производа и који, сви заједно, представљају 15% или мање укупне масе </w:t>
      </w:r>
      <w:r w:rsidRPr="00AB67ED">
        <w:rPr>
          <w:rFonts w:eastAsia="Calibri"/>
          <w:spacing w:val="-2"/>
          <w:lang w:val="en-GB"/>
        </w:rPr>
        <w:t xml:space="preserve">свих употребљених основних текстилних материјала (видети такође напомене 6.3. и </w:t>
      </w:r>
      <w:r w:rsidRPr="00236E83">
        <w:rPr>
          <w:rFonts w:eastAsia="Calibri"/>
          <w:lang w:val="en-GB"/>
        </w:rPr>
        <w:t>6.4).</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6.2.</w:t>
      </w:r>
      <w:r w:rsidRPr="00236E83">
        <w:rPr>
          <w:rFonts w:eastAsia="Calibri"/>
          <w:szCs w:val="22"/>
          <w:lang w:val="en-GB"/>
        </w:rPr>
        <w:tab/>
      </w:r>
      <w:r w:rsidRPr="00236E83">
        <w:rPr>
          <w:rFonts w:eastAsia="Calibri"/>
          <w:lang w:val="en-GB"/>
        </w:rPr>
        <w:t>Међутим, дозвољено одступање наведено у напомени 6.1. може да се примени само на мешане производе израђене од два основна текстилна материјала или више њих</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 w:val="22"/>
          <w:szCs w:val="20"/>
          <w:lang w:val="en-GB" w:eastAsia="en-GB"/>
        </w:rPr>
        <w:tab/>
      </w:r>
      <w:r w:rsidRPr="00236E83">
        <w:rPr>
          <w:rFonts w:eastAsia="Calibri"/>
          <w:szCs w:val="22"/>
          <w:lang w:val="en-GB"/>
        </w:rPr>
        <w:t>Следеће се сматра основним текстилним материјалима: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свила;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 xml:space="preserve">      - вуна;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sr-Cyrl-RS"/>
        </w:rPr>
        <w:tab/>
      </w:r>
      <w:r w:rsidRPr="00236E83">
        <w:rPr>
          <w:rFonts w:eastAsia="Calibri"/>
          <w:szCs w:val="22"/>
          <w:lang w:val="sr-Cyrl-RS"/>
        </w:rPr>
        <w:tab/>
        <w:t xml:space="preserve">   - груба животињска длака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фина животињска длака;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коњска длака;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памук;</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материјали за производњу хартије и хартија;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лан;</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природна конопља;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јута и остала текстилна ликаста влакна;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сисал и остала текстилна влакна рода Agave;</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кокосово влакно, абака, рамија и остала биљна текстилна влакна;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синтетичкa филаментна влакна од полипропилена;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полиестера;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полиамида;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полиакрилонитрила;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w:t>
      </w:r>
      <w:r w:rsidRPr="00236E83">
        <w:rPr>
          <w:rFonts w:eastAsia="Calibri"/>
          <w:szCs w:val="22"/>
          <w:lang w:val="sr-Cyrl-RS"/>
        </w:rPr>
        <w:t xml:space="preserve">  </w:t>
      </w:r>
      <w:r w:rsidRPr="00236E83">
        <w:rPr>
          <w:rFonts w:eastAsia="Calibri"/>
          <w:szCs w:val="22"/>
          <w:lang w:val="en-GB"/>
        </w:rPr>
        <w:t>- синтетичка филаментна влакна од полимида;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политетрафлуоретилена;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полифениленсулфида;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филаментна влакна од поливинилхлорида;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остала синтетичка филаментна влакна; </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вештачка филаментна влакна од вискозе; </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остала вештачка филаментна влакна;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проводљиви филаменти;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 xml:space="preserve">     - синтетичка влакна од полипропилена,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полиестера,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полиамида,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полиакрилонитрила,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полимида,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политетрафлуоретилена,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полифениленсулфида, сечена;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синтетичка влакна од поливинилхлорида,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остала синтетичка влакна,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вештачка влакна од вискозе, сечена;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остала вештачка влакна, сечена;</w:t>
      </w:r>
    </w:p>
    <w:p w:rsidR="00236E83" w:rsidRPr="00236E83" w:rsidRDefault="00236E83" w:rsidP="00236E83">
      <w:pPr>
        <w:suppressAutoHyphens/>
        <w:spacing w:before="120" w:after="120" w:line="360" w:lineRule="auto"/>
        <w:ind w:left="709"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предиво израђено од полиуретана, раздвојено флексибилним сегментима</w:t>
      </w:r>
      <w:r w:rsidRPr="00236E83">
        <w:rPr>
          <w:rFonts w:eastAsia="Calibri"/>
          <w:szCs w:val="22"/>
          <w:lang w:val="en-GB"/>
        </w:rPr>
        <w:tab/>
        <w:t xml:space="preserve">полиетра, </w:t>
      </w:r>
      <w:r w:rsidRPr="00236E83">
        <w:rPr>
          <w:rFonts w:eastAsia="Calibri"/>
          <w:szCs w:val="22"/>
          <w:lang w:val="en-GB"/>
        </w:rPr>
        <w:tab/>
        <w:t xml:space="preserve">     укључујући и обавијено или необавијено;</w:t>
      </w:r>
    </w:p>
    <w:p w:rsidR="00236E83" w:rsidRPr="00236E83" w:rsidRDefault="00236E83" w:rsidP="00236E83">
      <w:pPr>
        <w:suppressAutoHyphens/>
        <w:spacing w:before="120" w:after="120" w:line="360" w:lineRule="auto"/>
        <w:ind w:left="993" w:hanging="851"/>
        <w:rPr>
          <w:rFonts w:eastAsia="Calibri"/>
          <w:szCs w:val="22"/>
          <w:lang w:val="en-GB"/>
        </w:rPr>
      </w:pPr>
      <w:r w:rsidRPr="00236E83">
        <w:rPr>
          <w:rFonts w:eastAsia="Calibri"/>
          <w:szCs w:val="22"/>
          <w:lang w:val="en-GB"/>
        </w:rPr>
        <w:tab/>
      </w:r>
      <w:r w:rsidRPr="00236E83">
        <w:rPr>
          <w:rFonts w:eastAsia="Calibri"/>
          <w:lang w:val="en-GB"/>
        </w:rPr>
        <w:t>- производи из тарифног броја 5605 (метализовано предиво) са уграђеном траком која се састоји од језгра од алуминијумске фолије или од језгра од пластичног премаза, са слојем алуминијумског праха или без њега, ширине која није већа од 5 мм, услојено помоћу провидног или обојеног лепка између два слоја пластичног премаза;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остали производи из тарифног броја 5605;</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стаклена влакна;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метална влакна;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t xml:space="preserve">   - минерална влакна.</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6.3.</w:t>
      </w:r>
      <w:r w:rsidRPr="00236E83">
        <w:rPr>
          <w:rFonts w:eastAsia="Calibri"/>
          <w:szCs w:val="22"/>
          <w:lang w:val="en-GB"/>
        </w:rPr>
        <w:tab/>
      </w:r>
      <w:r w:rsidRPr="00AB67ED">
        <w:rPr>
          <w:rFonts w:eastAsia="Calibri"/>
          <w:spacing w:val="-2"/>
          <w:szCs w:val="22"/>
          <w:lang w:val="en-GB"/>
        </w:rPr>
        <w:t>У случају производа који садрже „пређу од полиуретана са флексибилним</w:t>
      </w:r>
      <w:r w:rsidRPr="00236E83">
        <w:rPr>
          <w:rFonts w:eastAsia="Calibri"/>
          <w:szCs w:val="22"/>
          <w:lang w:val="en-GB"/>
        </w:rPr>
        <w:t xml:space="preserve"> полиетерским сегментима, независно од тога да ли је обавијена или не”, дозвољено одступање је 20% у погледу тог предива.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6.4.</w:t>
      </w:r>
      <w:r w:rsidRPr="00236E83">
        <w:rPr>
          <w:rFonts w:eastAsia="Calibri"/>
          <w:szCs w:val="22"/>
          <w:lang w:val="en-GB"/>
        </w:rPr>
        <w:tab/>
        <w:t xml:space="preserve">У случају производа са уграђеном „траком, која се састоји од језгра од алуминијумске фолије или од језгра од пластичног премаза, са слојем алуминијумског праха или без њега, ширине која </w:t>
      </w:r>
      <w:r w:rsidRPr="00236E83">
        <w:rPr>
          <w:rFonts w:eastAsia="Calibri"/>
          <w:lang w:val="en-GB"/>
        </w:rPr>
        <w:t>није већа од</w:t>
      </w:r>
      <w:r w:rsidRPr="00236E83">
        <w:rPr>
          <w:rFonts w:eastAsia="Calibri"/>
          <w:szCs w:val="22"/>
          <w:lang w:val="en-GB"/>
        </w:rPr>
        <w:t xml:space="preserve"> 5 мм, услојено помоћу провидног или обојеног лепка између два слоја пластичног премаза”, дозвољено одступање је 30% у односу на ову траку.</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7 – </w:t>
      </w:r>
      <w:r w:rsidRPr="00236E83">
        <w:rPr>
          <w:rFonts w:eastAsia="Calibri"/>
          <w:b/>
          <w:lang w:val="en-GB"/>
        </w:rPr>
        <w:t xml:space="preserve">Остала дозвољена одступања која се примењују за одређене текстилне </w:t>
      </w:r>
      <w:r w:rsidRPr="00236E83">
        <w:rPr>
          <w:rFonts w:eastAsia="Calibri"/>
          <w:b/>
          <w:lang w:val="en-GB"/>
        </w:rPr>
        <w:tab/>
      </w:r>
      <w:r w:rsidRPr="00236E83">
        <w:rPr>
          <w:rFonts w:eastAsia="Calibri"/>
          <w:b/>
          <w:lang w:val="en-GB"/>
        </w:rPr>
        <w:tab/>
      </w:r>
      <w:r w:rsidRPr="00236E83">
        <w:rPr>
          <w:rFonts w:eastAsia="Calibri"/>
          <w:b/>
          <w:lang w:val="en-GB"/>
        </w:rPr>
        <w:tab/>
        <w:t xml:space="preserve"> производе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7.1.</w:t>
      </w:r>
      <w:r w:rsidRPr="00236E83">
        <w:rPr>
          <w:rFonts w:eastAsia="Calibri"/>
          <w:szCs w:val="22"/>
          <w:lang w:val="en-GB"/>
        </w:rPr>
        <w:tab/>
        <w:t xml:space="preserve">Када се у листи упућује на ову напомену, текстилни материјали (са изузетком постава и међупостава) који не испуњавају правило из колоне (3) у листи, а које се односи на </w:t>
      </w:r>
      <w:r w:rsidRPr="00AB67ED">
        <w:rPr>
          <w:rFonts w:eastAsia="Calibri"/>
          <w:spacing w:val="-4"/>
          <w:szCs w:val="22"/>
          <w:lang w:val="en-GB"/>
        </w:rPr>
        <w:t xml:space="preserve">довршене предметне производе, могу се употребити под условом да се сврставају у </w:t>
      </w:r>
      <w:r w:rsidRPr="00236E83">
        <w:rPr>
          <w:rFonts w:eastAsia="Calibri"/>
          <w:szCs w:val="22"/>
          <w:lang w:val="en-GB"/>
        </w:rPr>
        <w:t xml:space="preserve">други </w:t>
      </w:r>
      <w:r w:rsidRPr="00AB67ED">
        <w:rPr>
          <w:rFonts w:eastAsia="Calibri"/>
          <w:spacing w:val="-4"/>
          <w:szCs w:val="22"/>
          <w:lang w:val="en-GB"/>
        </w:rPr>
        <w:t>тарифни број, а не у тарифни број у који се сврстава сам производ и да њихова</w:t>
      </w:r>
      <w:r w:rsidRPr="00236E83">
        <w:rPr>
          <w:rFonts w:eastAsia="Calibri"/>
          <w:szCs w:val="22"/>
          <w:lang w:val="en-GB"/>
        </w:rPr>
        <w:t xml:space="preserve"> вредност није већа од 15% цене производа франко фабрика.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7.2.</w:t>
      </w:r>
      <w:r w:rsidRPr="00236E83">
        <w:rPr>
          <w:rFonts w:eastAsia="Calibri"/>
          <w:szCs w:val="22"/>
          <w:lang w:val="en-GB"/>
        </w:rPr>
        <w:tab/>
      </w:r>
      <w:r w:rsidRPr="00AB67ED">
        <w:rPr>
          <w:rFonts w:eastAsia="Calibri"/>
          <w:spacing w:val="-4"/>
          <w:szCs w:val="22"/>
          <w:lang w:val="en-GB"/>
        </w:rPr>
        <w:t>Не доводећи у питање напомену 7.3, материјали који се не сврставају у Главе 50–63</w:t>
      </w:r>
      <w:r w:rsidRPr="00236E83">
        <w:rPr>
          <w:rFonts w:eastAsia="Calibri"/>
          <w:szCs w:val="22"/>
          <w:lang w:val="en-GB"/>
        </w:rPr>
        <w:t xml:space="preserve"> могу </w:t>
      </w:r>
      <w:r w:rsidRPr="00AB67ED">
        <w:rPr>
          <w:rFonts w:eastAsia="Calibri"/>
          <w:spacing w:val="-2"/>
          <w:szCs w:val="22"/>
          <w:lang w:val="en-GB"/>
        </w:rPr>
        <w:t>се употребљавати без ограничења у производњи производа од текстила, без обзира на</w:t>
      </w:r>
      <w:r w:rsidRPr="00236E83">
        <w:rPr>
          <w:rFonts w:eastAsia="Calibri"/>
          <w:szCs w:val="22"/>
          <w:lang w:val="en-GB"/>
        </w:rPr>
        <w:t xml:space="preserve"> то да ли садрже или не садрже текстил. </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7.3.</w:t>
      </w:r>
      <w:r w:rsidRPr="00236E83">
        <w:rPr>
          <w:rFonts w:eastAsia="Calibri"/>
          <w:szCs w:val="22"/>
          <w:lang w:val="en-GB"/>
        </w:rPr>
        <w:tab/>
        <w:t>Када се примењује процентуално правило приликом утврђивања вредности употребљених материјала без порекла, мора се узети у обзир вредност материјала који се не сврставају у Главе 50 –63.</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8 – </w:t>
      </w:r>
      <w:r w:rsidRPr="00236E83">
        <w:rPr>
          <w:rFonts w:eastAsia="Calibri"/>
          <w:b/>
          <w:lang w:val="en-GB"/>
        </w:rPr>
        <w:t xml:space="preserve">Дефиниција специфичних поступака и једноставних радњи обављених на </w:t>
      </w:r>
      <w:r w:rsidRPr="00236E83">
        <w:rPr>
          <w:rFonts w:eastAsia="Calibri"/>
          <w:b/>
          <w:lang w:val="en-GB"/>
        </w:rPr>
        <w:tab/>
      </w:r>
      <w:r w:rsidRPr="00236E83">
        <w:rPr>
          <w:rFonts w:eastAsia="Calibri"/>
          <w:b/>
          <w:lang w:val="en-GB"/>
        </w:rPr>
        <w:tab/>
        <w:t xml:space="preserve"> одређеним производима из Главе 27</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8.1.</w:t>
      </w:r>
      <w:r w:rsidRPr="00236E83">
        <w:rPr>
          <w:rFonts w:eastAsia="Calibri"/>
          <w:szCs w:val="22"/>
          <w:lang w:val="en-GB"/>
        </w:rPr>
        <w:tab/>
      </w:r>
      <w:r w:rsidRPr="00AB67ED">
        <w:rPr>
          <w:rFonts w:eastAsia="Calibri"/>
          <w:spacing w:val="-2"/>
          <w:lang w:val="en-GB"/>
        </w:rPr>
        <w:t>У сврхе тар. бр. ex 2707 и 2713, под „специфичним поступцима” подразумева се</w:t>
      </w:r>
      <w:r w:rsidRPr="00236E83">
        <w:rPr>
          <w:rFonts w:eastAsia="Calibri"/>
          <w:lang w:val="en-GB"/>
        </w:rPr>
        <w:t xml:space="preserve"> следеће: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w:t>
      </w:r>
      <w:r w:rsidRPr="00236E83">
        <w:rPr>
          <w:rFonts w:eastAsia="Calibri"/>
          <w:szCs w:val="22"/>
          <w:lang w:val="en-GB"/>
        </w:rPr>
        <w:tab/>
      </w:r>
      <w:r w:rsidRPr="00236E83">
        <w:rPr>
          <w:rFonts w:eastAsia="Calibri"/>
          <w:lang w:val="en-GB"/>
        </w:rPr>
        <w:t>вакуумска дестилација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(б)</w:t>
      </w:r>
      <w:r w:rsidRPr="00236E83">
        <w:rPr>
          <w:rFonts w:eastAsia="Calibri"/>
          <w:szCs w:val="22"/>
          <w:lang w:val="en-GB"/>
        </w:rPr>
        <w:tab/>
      </w:r>
      <w:r w:rsidRPr="00236E83">
        <w:rPr>
          <w:rFonts w:eastAsia="Calibri"/>
          <w:lang w:val="en-GB"/>
        </w:rPr>
        <w:t>поновна дестилација веома јаким фракционим процесима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(в)</w:t>
      </w:r>
      <w:r w:rsidRPr="00236E83">
        <w:rPr>
          <w:rFonts w:eastAsia="Calibri"/>
          <w:szCs w:val="22"/>
          <w:lang w:val="en-GB"/>
        </w:rPr>
        <w:tab/>
      </w:r>
      <w:r w:rsidRPr="00236E83">
        <w:rPr>
          <w:rFonts w:eastAsia="Calibri"/>
          <w:lang w:val="en-GB"/>
        </w:rPr>
        <w:t>крековање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(г)</w:t>
      </w:r>
      <w:r w:rsidRPr="00236E83">
        <w:rPr>
          <w:rFonts w:eastAsia="Calibri"/>
          <w:szCs w:val="22"/>
          <w:lang w:val="en-GB"/>
        </w:rPr>
        <w:tab/>
      </w:r>
      <w:r w:rsidRPr="00236E83">
        <w:rPr>
          <w:rFonts w:eastAsia="Calibri"/>
          <w:lang w:val="en-GB"/>
        </w:rPr>
        <w:t>реформирање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(д)</w:t>
      </w:r>
      <w:r w:rsidRPr="00236E83">
        <w:rPr>
          <w:rFonts w:eastAsia="Calibri"/>
          <w:szCs w:val="22"/>
          <w:lang w:val="en-GB"/>
        </w:rPr>
        <w:tab/>
      </w:r>
      <w:r w:rsidRPr="00236E83">
        <w:rPr>
          <w:rFonts w:eastAsia="Calibri"/>
          <w:lang w:val="en-GB"/>
        </w:rPr>
        <w:t>екстракција помоћу селективних растварача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(ђ)</w:t>
      </w:r>
      <w:r w:rsidRPr="00236E83">
        <w:rPr>
          <w:rFonts w:eastAsia="Calibri"/>
          <w:szCs w:val="22"/>
          <w:lang w:val="en-GB"/>
        </w:rPr>
        <w:tab/>
      </w:r>
      <w:r w:rsidRPr="00236E83">
        <w:rPr>
          <w:rFonts w:eastAsia="Calibri"/>
          <w:lang w:val="en-GB"/>
        </w:rPr>
        <w:t>процес који обухвата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(е)</w:t>
      </w:r>
      <w:r w:rsidRPr="00236E83">
        <w:rPr>
          <w:rFonts w:eastAsia="Calibri"/>
          <w:szCs w:val="22"/>
          <w:lang w:val="en-GB"/>
        </w:rPr>
        <w:tab/>
      </w:r>
      <w:r w:rsidRPr="00236E83">
        <w:rPr>
          <w:rFonts w:eastAsia="Calibri"/>
          <w:lang w:val="en-GB"/>
        </w:rPr>
        <w:t>полимеризација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(ж)</w:t>
      </w:r>
      <w:r w:rsidRPr="00236E83">
        <w:rPr>
          <w:rFonts w:eastAsia="Calibri"/>
          <w:szCs w:val="22"/>
          <w:lang w:val="en-GB"/>
        </w:rPr>
        <w:tab/>
      </w:r>
      <w:r w:rsidRPr="00236E83">
        <w:rPr>
          <w:rFonts w:eastAsia="Calibri"/>
          <w:lang w:val="en-GB"/>
        </w:rPr>
        <w:t>алкилација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(з)</w:t>
      </w:r>
      <w:r w:rsidRPr="00236E83">
        <w:rPr>
          <w:rFonts w:eastAsia="Calibri"/>
          <w:szCs w:val="22"/>
          <w:lang w:val="en-GB"/>
        </w:rPr>
        <w:tab/>
      </w:r>
      <w:r w:rsidRPr="00236E83">
        <w:rPr>
          <w:rFonts w:eastAsia="Calibri"/>
          <w:lang w:val="en-GB"/>
        </w:rPr>
        <w:t>изомеризација</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8.2.</w:t>
      </w:r>
      <w:r w:rsidRPr="00236E83">
        <w:rPr>
          <w:rFonts w:eastAsia="Calibri"/>
          <w:szCs w:val="22"/>
          <w:lang w:val="en-GB"/>
        </w:rPr>
        <w:tab/>
      </w:r>
      <w:r w:rsidRPr="00236E83">
        <w:rPr>
          <w:rFonts w:eastAsia="Calibri"/>
          <w:lang w:val="en-GB"/>
        </w:rPr>
        <w:t>У сврхе тар. бр. 2710, 2711 и 2712, под „специфичним поступцима” подразумева се следеће:</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w:t>
      </w:r>
      <w:r w:rsidRPr="00236E83">
        <w:rPr>
          <w:rFonts w:eastAsia="Calibri"/>
          <w:szCs w:val="22"/>
          <w:lang w:val="en-GB"/>
        </w:rPr>
        <w:tab/>
      </w:r>
      <w:r w:rsidRPr="00236E83">
        <w:rPr>
          <w:rFonts w:eastAsia="Calibri"/>
          <w:lang w:val="en-GB"/>
        </w:rPr>
        <w:t>вакуумска дестилација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(б)</w:t>
      </w:r>
      <w:r w:rsidRPr="00236E83">
        <w:rPr>
          <w:rFonts w:eastAsia="Calibri"/>
          <w:szCs w:val="22"/>
          <w:lang w:val="en-GB"/>
        </w:rPr>
        <w:tab/>
      </w:r>
      <w:r w:rsidRPr="00236E83">
        <w:rPr>
          <w:rFonts w:eastAsia="Calibri"/>
          <w:lang w:val="en-GB"/>
        </w:rPr>
        <w:t>поновна дестилација веома јаким фракционим процесима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(в)</w:t>
      </w:r>
      <w:r w:rsidRPr="00236E83">
        <w:rPr>
          <w:rFonts w:eastAsia="Calibri"/>
          <w:szCs w:val="22"/>
          <w:lang w:val="en-GB"/>
        </w:rPr>
        <w:tab/>
      </w:r>
      <w:r w:rsidRPr="00236E83">
        <w:rPr>
          <w:rFonts w:eastAsia="Calibri"/>
          <w:lang w:val="en-GB"/>
        </w:rPr>
        <w:t>крековање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(г)</w:t>
      </w:r>
      <w:r w:rsidRPr="00236E83">
        <w:rPr>
          <w:rFonts w:eastAsia="Calibri"/>
          <w:szCs w:val="22"/>
          <w:lang w:val="en-GB"/>
        </w:rPr>
        <w:tab/>
      </w:r>
      <w:r w:rsidRPr="00236E83">
        <w:rPr>
          <w:rFonts w:eastAsia="Calibri"/>
          <w:lang w:val="en-GB"/>
        </w:rPr>
        <w:t>реформирање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(д)</w:t>
      </w:r>
      <w:r w:rsidRPr="00236E83">
        <w:rPr>
          <w:rFonts w:eastAsia="Calibri"/>
          <w:szCs w:val="22"/>
          <w:lang w:val="en-GB"/>
        </w:rPr>
        <w:tab/>
      </w:r>
      <w:r w:rsidRPr="00236E83">
        <w:rPr>
          <w:rFonts w:eastAsia="Calibri"/>
          <w:lang w:val="en-GB"/>
        </w:rPr>
        <w:t>екстракција помоћу селективних растварача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(ђ)</w:t>
      </w:r>
      <w:r w:rsidRPr="00236E83">
        <w:rPr>
          <w:rFonts w:eastAsia="Calibri"/>
          <w:szCs w:val="22"/>
          <w:lang w:val="en-GB"/>
        </w:rPr>
        <w:tab/>
      </w:r>
      <w:r w:rsidRPr="00236E83">
        <w:rPr>
          <w:rFonts w:eastAsia="Calibri"/>
          <w:lang w:val="en-GB"/>
        </w:rPr>
        <w:t>процес који обухвата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(е)</w:t>
      </w:r>
      <w:r w:rsidRPr="00236E83">
        <w:rPr>
          <w:rFonts w:eastAsia="Calibri"/>
          <w:szCs w:val="22"/>
          <w:lang w:val="en-GB"/>
        </w:rPr>
        <w:tab/>
      </w:r>
      <w:r w:rsidRPr="00236E83">
        <w:rPr>
          <w:rFonts w:eastAsia="Calibri"/>
          <w:lang w:val="en-GB"/>
        </w:rPr>
        <w:t>полимеризација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(ж)</w:t>
      </w:r>
      <w:r w:rsidRPr="00236E83">
        <w:rPr>
          <w:rFonts w:eastAsia="Calibri"/>
          <w:szCs w:val="22"/>
          <w:lang w:val="en-GB"/>
        </w:rPr>
        <w:tab/>
      </w:r>
      <w:r w:rsidRPr="00236E83">
        <w:rPr>
          <w:rFonts w:eastAsia="Calibri"/>
          <w:lang w:val="en-GB"/>
        </w:rPr>
        <w:t>алкилација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(з)</w:t>
      </w:r>
      <w:r w:rsidRPr="00236E83">
        <w:rPr>
          <w:rFonts w:eastAsia="Calibri"/>
          <w:szCs w:val="22"/>
          <w:lang w:val="en-GB"/>
        </w:rPr>
        <w:tab/>
      </w:r>
      <w:r w:rsidRPr="00236E83">
        <w:rPr>
          <w:rFonts w:eastAsia="Calibri"/>
          <w:lang w:val="en-GB"/>
        </w:rPr>
        <w:t>изомеризација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(и)</w:t>
      </w:r>
      <w:r w:rsidRPr="00236E83">
        <w:rPr>
          <w:rFonts w:eastAsia="Calibri"/>
          <w:szCs w:val="22"/>
          <w:lang w:val="en-GB"/>
        </w:rPr>
        <w:tab/>
      </w:r>
      <w:r w:rsidRPr="00C64C55">
        <w:rPr>
          <w:rFonts w:eastAsia="Calibri"/>
          <w:spacing w:val="-4"/>
          <w:szCs w:val="22"/>
          <w:lang w:val="en-GB"/>
        </w:rPr>
        <w:t xml:space="preserve">само </w:t>
      </w:r>
      <w:r w:rsidRPr="00C64C55">
        <w:rPr>
          <w:rFonts w:eastAsia="Calibri"/>
          <w:spacing w:val="-4"/>
          <w:lang w:val="en-GB"/>
        </w:rPr>
        <w:t>у случају тешких уља из тарифног броја ex 2710, десумпоризација помоћу</w:t>
      </w:r>
      <w:r w:rsidRPr="00236E83">
        <w:rPr>
          <w:rFonts w:eastAsia="Calibri"/>
          <w:lang w:val="en-GB"/>
        </w:rPr>
        <w:t xml:space="preserve"> водоника, </w:t>
      </w:r>
      <w:r w:rsidRPr="00C64C55">
        <w:rPr>
          <w:rFonts w:eastAsia="Calibri"/>
          <w:spacing w:val="-4"/>
          <w:lang w:val="en-GB"/>
        </w:rPr>
        <w:t xml:space="preserve">којом се постиже умањење од најмање 85% садржаја сумпора у прерађеним </w:t>
      </w:r>
      <w:r w:rsidRPr="00236E83">
        <w:rPr>
          <w:rFonts w:eastAsia="Calibri"/>
          <w:lang w:val="en-GB"/>
        </w:rPr>
        <w:t>производима (ASTM D 1266-59 T метод);</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(ј)</w:t>
      </w:r>
      <w:r w:rsidRPr="00236E83">
        <w:rPr>
          <w:rFonts w:eastAsia="Calibri"/>
          <w:szCs w:val="22"/>
          <w:lang w:val="en-GB"/>
        </w:rPr>
        <w:tab/>
      </w:r>
      <w:r w:rsidRPr="00C64C55">
        <w:rPr>
          <w:rFonts w:eastAsia="Calibri"/>
          <w:spacing w:val="-4"/>
          <w:szCs w:val="22"/>
          <w:lang w:val="en-GB"/>
        </w:rPr>
        <w:t xml:space="preserve">само </w:t>
      </w:r>
      <w:r w:rsidRPr="00C64C55">
        <w:rPr>
          <w:rFonts w:eastAsia="Calibri"/>
          <w:spacing w:val="-4"/>
          <w:lang w:val="en-GB"/>
        </w:rPr>
        <w:t xml:space="preserve">у односу на производе из тарифног броја 2710, депарафинација помоћу </w:t>
      </w:r>
      <w:r w:rsidRPr="00236E83">
        <w:rPr>
          <w:rFonts w:eastAsia="Calibri"/>
          <w:lang w:val="en-GB"/>
        </w:rPr>
        <w:t>различитих поступака, осим филтрације</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(к)</w:t>
      </w:r>
      <w:r w:rsidRPr="00236E83">
        <w:rPr>
          <w:rFonts w:eastAsia="Calibri"/>
          <w:szCs w:val="22"/>
          <w:lang w:val="en-GB"/>
        </w:rPr>
        <w:tab/>
      </w:r>
      <w:r w:rsidRPr="00C64C55">
        <w:rPr>
          <w:rFonts w:eastAsia="Calibri"/>
          <w:spacing w:val="-4"/>
          <w:lang w:val="en-GB"/>
        </w:rPr>
        <w:t xml:space="preserve">само у случају тешких уља из тарифног броја ex 2710, третман водоником под </w:t>
      </w:r>
      <w:r w:rsidRPr="00236E83">
        <w:rPr>
          <w:rFonts w:eastAsia="Calibri"/>
          <w:lang w:val="en-GB"/>
        </w:rPr>
        <w:t xml:space="preserve">притиском већим од 20 bar и температуром вишом од 250°C, уз употребу катализатора, тако да не </w:t>
      </w:r>
      <w:r w:rsidRPr="00C64C55">
        <w:rPr>
          <w:rFonts w:eastAsia="Calibri"/>
          <w:spacing w:val="-4"/>
          <w:lang w:val="en-GB"/>
        </w:rPr>
        <w:t xml:space="preserve">дође до десумпоризације, кад садржај водоника представља активан елемент у </w:t>
      </w:r>
      <w:r w:rsidRPr="00236E83">
        <w:rPr>
          <w:rFonts w:eastAsia="Calibri"/>
          <w:lang w:val="en-GB"/>
        </w:rPr>
        <w:t>хемијској реакцији. Даљи третман водоником уља за подмазивање из тарифног броја ex 2710 (на пример, хидрофинализација или обезбојавање) нарочито да би се побољшала боја или стабилност, не сматра се специфичним процесом</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(л)</w:t>
      </w:r>
      <w:r w:rsidRPr="00236E83">
        <w:rPr>
          <w:rFonts w:eastAsia="Calibri"/>
          <w:szCs w:val="22"/>
          <w:lang w:val="en-GB"/>
        </w:rPr>
        <w:tab/>
      </w:r>
      <w:r w:rsidRPr="00236E83">
        <w:rPr>
          <w:rFonts w:eastAsia="Calibri"/>
          <w:lang w:val="en-GB"/>
        </w:rPr>
        <w:t xml:space="preserve">само у случају уља за гориво из тарифног броја ex 2710, атмосферска дестилација, под </w:t>
      </w:r>
      <w:r w:rsidRPr="00C64C55">
        <w:rPr>
          <w:rFonts w:eastAsia="Calibri"/>
          <w:spacing w:val="-4"/>
          <w:lang w:val="en-GB"/>
        </w:rPr>
        <w:t xml:space="preserve">условом да се мање од 30% запремине ових производа, укључујући и губитке, </w:t>
      </w:r>
      <w:r w:rsidRPr="00236E83">
        <w:rPr>
          <w:rFonts w:eastAsia="Calibri"/>
          <w:lang w:val="en-GB"/>
        </w:rPr>
        <w:t>дестилише на 300°C, по методу ASTM D 86</w:t>
      </w:r>
      <w:r w:rsidRPr="00236E83">
        <w:rPr>
          <w:rFonts w:eastAsia="Calibri"/>
          <w:szCs w:val="22"/>
          <w:lang w:val="en-GB"/>
        </w:rPr>
        <w:t>;</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(љ)</w:t>
      </w:r>
      <w:r w:rsidRPr="00236E83">
        <w:rPr>
          <w:rFonts w:eastAsia="Calibri"/>
          <w:szCs w:val="22"/>
          <w:lang w:val="en-GB"/>
        </w:rPr>
        <w:tab/>
      </w:r>
      <w:r w:rsidRPr="00C64C55">
        <w:rPr>
          <w:rFonts w:eastAsia="Calibri"/>
          <w:spacing w:val="-4"/>
          <w:lang w:val="en-GB"/>
        </w:rPr>
        <w:t xml:space="preserve">само у случају тешких уља, осим гасних уља и горива из тарифног броја ex 2710, </w:t>
      </w:r>
      <w:r w:rsidRPr="00236E83">
        <w:rPr>
          <w:rFonts w:eastAsia="Calibri"/>
          <w:lang w:val="en-GB"/>
        </w:rPr>
        <w:t>третман помоћу високофреквентног електричног четкастог пражњења;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(м)</w:t>
      </w:r>
      <w:r w:rsidRPr="00236E83">
        <w:rPr>
          <w:rFonts w:eastAsia="Calibri"/>
          <w:szCs w:val="22"/>
          <w:lang w:val="en-GB"/>
        </w:rPr>
        <w:tab/>
      </w:r>
      <w:r w:rsidRPr="00236E83">
        <w:rPr>
          <w:rFonts w:eastAsia="Calibri"/>
          <w:lang w:val="en-GB"/>
        </w:rPr>
        <w:t>само у случају сирових производа из тарифног броја ex 2712 (осим вазелина, озокерита, воска од лигнита или тресета, парафина који садрже по маси мање од 0,75% уља), одмашћивање фракционом кристализацијом</w:t>
      </w:r>
      <w:r w:rsidRPr="00236E83">
        <w:rPr>
          <w:rFonts w:eastAsia="Calibri"/>
          <w:szCs w:val="22"/>
          <w:lang w:val="en-GB"/>
        </w:rPr>
        <w:t>.</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8.3.</w:t>
      </w:r>
      <w:r w:rsidRPr="00236E83">
        <w:rPr>
          <w:rFonts w:eastAsia="Calibri"/>
          <w:szCs w:val="22"/>
          <w:lang w:val="en-GB"/>
        </w:rPr>
        <w:tab/>
      </w:r>
      <w:r w:rsidRPr="00236E83">
        <w:rPr>
          <w:rFonts w:eastAsia="Calibri"/>
          <w:lang w:val="en-GB"/>
        </w:rPr>
        <w:t>У сврхе тар. бр. ex 2707 и 2713, једноставне радње, као што су чишћење, претакање, десалинизација, издвајање воде, филтрирање, бојадисање, стављање ознака, добијање сумпорног садржаја као резултата мешања производа са различитим сумпорним садржајем, или било која комбинација ових или сличних радњи, не додељују статус порекла</w:t>
      </w:r>
      <w:r w:rsidRPr="00236E83">
        <w:rPr>
          <w:rFonts w:eastAsia="Calibri"/>
          <w:szCs w:val="22"/>
          <w:lang w:val="en-GB"/>
        </w:rPr>
        <w:t>.</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b/>
          <w:szCs w:val="22"/>
          <w:lang w:val="en-GB"/>
        </w:rPr>
        <w:t xml:space="preserve">Напомена 9 </w:t>
      </w:r>
      <w:r w:rsidRPr="00236E83">
        <w:rPr>
          <w:rFonts w:eastAsia="Calibri"/>
          <w:b/>
          <w:szCs w:val="22"/>
          <w:lang w:val="en-GB" w:eastAsia="ar-SA"/>
        </w:rPr>
        <w:t xml:space="preserve">– </w:t>
      </w:r>
      <w:r w:rsidRPr="00236E83">
        <w:rPr>
          <w:rFonts w:eastAsia="Calibri"/>
          <w:b/>
          <w:szCs w:val="22"/>
          <w:lang w:val="en-GB"/>
        </w:rPr>
        <w:t xml:space="preserve">Дефиниција специфичних процеса и радњи спроведених у погледу </w:t>
      </w:r>
      <w:r w:rsidRPr="00236E83">
        <w:rPr>
          <w:rFonts w:eastAsia="Calibri"/>
          <w:b/>
          <w:szCs w:val="22"/>
          <w:lang w:val="en-GB"/>
        </w:rPr>
        <w:tab/>
      </w:r>
      <w:r w:rsidRPr="00236E83">
        <w:rPr>
          <w:rFonts w:eastAsia="Calibri"/>
          <w:b/>
          <w:szCs w:val="22"/>
          <w:lang w:val="en-GB"/>
        </w:rPr>
        <w:tab/>
      </w:r>
      <w:r w:rsidRPr="00236E83">
        <w:rPr>
          <w:rFonts w:eastAsia="Calibri"/>
          <w:b/>
          <w:szCs w:val="22"/>
          <w:lang w:val="en-GB"/>
        </w:rPr>
        <w:tab/>
        <w:t xml:space="preserve"> одређених производа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9.1</w:t>
      </w:r>
      <w:r w:rsidRPr="00236E83">
        <w:rPr>
          <w:rFonts w:eastAsia="Calibri"/>
          <w:szCs w:val="22"/>
          <w:lang w:val="sr-Cyrl-RS"/>
        </w:rPr>
        <w:t>.</w:t>
      </w:r>
      <w:r w:rsidRPr="00236E83">
        <w:rPr>
          <w:rFonts w:eastAsia="Calibri"/>
          <w:szCs w:val="22"/>
          <w:lang w:val="en-GB"/>
        </w:rPr>
        <w:t xml:space="preserve"> </w:t>
      </w:r>
      <w:r w:rsidRPr="00236E83">
        <w:rPr>
          <w:rFonts w:eastAsia="Calibri"/>
          <w:szCs w:val="22"/>
          <w:lang w:val="en-GB"/>
        </w:rPr>
        <w:tab/>
        <w:t xml:space="preserve">Производи из Главе 30. добијени у Страни употребом ћелијских култура сматрају се производима пореклом из </w:t>
      </w:r>
      <w:proofErr w:type="gramStart"/>
      <w:r w:rsidRPr="00236E83">
        <w:rPr>
          <w:rFonts w:eastAsia="Calibri"/>
          <w:szCs w:val="22"/>
          <w:lang w:val="en-GB"/>
        </w:rPr>
        <w:t>те  Стране</w:t>
      </w:r>
      <w:proofErr w:type="gramEnd"/>
      <w:r w:rsidRPr="00236E83">
        <w:rPr>
          <w:rFonts w:eastAsia="Calibri"/>
          <w:szCs w:val="22"/>
          <w:lang w:val="en-GB"/>
        </w:rPr>
        <w:t>. „Ћелијска култура” је дефинисана као узгој људских, животињских и биљних ћелија у контролисаним условима (као што су дефинисане температуре, подлоге за узгој, гасна смеша, pH) изван живог организма.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9.2</w:t>
      </w:r>
      <w:r w:rsidRPr="00236E83">
        <w:rPr>
          <w:rFonts w:eastAsia="Calibri"/>
          <w:szCs w:val="22"/>
          <w:lang w:val="sr-Cyrl-RS"/>
        </w:rPr>
        <w:t>.</w:t>
      </w:r>
      <w:r w:rsidRPr="00236E83">
        <w:rPr>
          <w:rFonts w:eastAsia="Calibri"/>
          <w:szCs w:val="22"/>
          <w:lang w:val="en-GB"/>
        </w:rPr>
        <w:t xml:space="preserve"> </w:t>
      </w:r>
      <w:r w:rsidRPr="00236E83">
        <w:rPr>
          <w:rFonts w:eastAsia="Calibri"/>
          <w:szCs w:val="22"/>
          <w:lang w:val="en-GB"/>
        </w:rPr>
        <w:tab/>
      </w:r>
      <w:r w:rsidRPr="00C64C55">
        <w:rPr>
          <w:rFonts w:eastAsia="Calibri"/>
          <w:spacing w:val="-2"/>
          <w:szCs w:val="22"/>
          <w:lang w:val="en-GB"/>
        </w:rPr>
        <w:t xml:space="preserve">Производи обухваћени Главама 29 (изузев: 2905 43–2905 44), 30, 32, 33 (изузев: 3302 </w:t>
      </w:r>
      <w:r w:rsidRPr="00236E83">
        <w:rPr>
          <w:rFonts w:eastAsia="Calibri"/>
          <w:szCs w:val="22"/>
          <w:lang w:val="en-GB"/>
        </w:rPr>
        <w:t xml:space="preserve">10, 3301) 34, 35 (изузев: 3501, 3502 11–3502 19, 3502 20, 3505), 36, 37, 38 (изузев: 3809 10, </w:t>
      </w:r>
      <w:r w:rsidRPr="00C64C55">
        <w:rPr>
          <w:rFonts w:eastAsia="Calibri"/>
          <w:spacing w:val="-4"/>
          <w:szCs w:val="22"/>
          <w:lang w:val="en-GB"/>
        </w:rPr>
        <w:t>3823, 3824 60, 3826) и 39 (изузев: 3916–3926) добијени ферментацијом у Страни,</w:t>
      </w:r>
      <w:r w:rsidRPr="00236E83">
        <w:rPr>
          <w:rFonts w:eastAsia="Calibri"/>
          <w:szCs w:val="22"/>
          <w:lang w:val="en-GB"/>
        </w:rPr>
        <w:t xml:space="preserve"> </w:t>
      </w:r>
      <w:r w:rsidRPr="00236E83">
        <w:rPr>
          <w:rFonts w:eastAsia="Calibri"/>
          <w:lang w:val="en-GB"/>
        </w:rPr>
        <w:t xml:space="preserve">сматрају </w:t>
      </w:r>
      <w:r w:rsidRPr="00C64C55">
        <w:rPr>
          <w:rFonts w:eastAsia="Calibri"/>
          <w:spacing w:val="-4"/>
          <w:szCs w:val="22"/>
          <w:lang w:val="en-GB"/>
        </w:rPr>
        <w:t>се пореклом из те Стране. „Ферментација” је биотехнолошки поступак у којем се</w:t>
      </w:r>
      <w:r w:rsidRPr="00236E83">
        <w:rPr>
          <w:rFonts w:eastAsia="Calibri"/>
          <w:lang w:val="en-GB"/>
        </w:rPr>
        <w:t xml:space="preserve"> људске, животињске или биљне ћелије, бактерије, квасци, гљиве или ензими употребљавају за производњу производа обухваћених Главама 29–39.</w:t>
      </w:r>
      <w:r w:rsidRPr="00236E83">
        <w:rPr>
          <w:rFonts w:eastAsia="Calibri"/>
          <w:szCs w:val="22"/>
          <w:lang w:val="en-GB"/>
        </w:rPr>
        <w:br w:type="page"/>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9.3</w:t>
      </w:r>
      <w:r w:rsidRPr="00236E83">
        <w:rPr>
          <w:rFonts w:eastAsia="Calibri"/>
          <w:szCs w:val="22"/>
          <w:lang w:val="sr-Cyrl-RS"/>
        </w:rPr>
        <w:t>.</w:t>
      </w:r>
      <w:r w:rsidRPr="00236E83">
        <w:rPr>
          <w:rFonts w:eastAsia="Calibri"/>
          <w:szCs w:val="22"/>
          <w:lang w:val="en-GB"/>
        </w:rPr>
        <w:t xml:space="preserve"> </w:t>
      </w:r>
      <w:r w:rsidRPr="00236E83">
        <w:rPr>
          <w:rFonts w:eastAsia="Calibri"/>
          <w:szCs w:val="22"/>
          <w:lang w:val="en-GB"/>
        </w:rPr>
        <w:tab/>
        <w:t>Следеће промене сматрају се дозвољеним у складу са чланом 4. став 1. Прилога А, за производе обухваћене Главама 28, 29 (изузев: 2905 43–2905 44), 30, 32, 33 (изузев: 3302 10, 3301) 34, 35 (изузев: 3501, 3502 11–3502 19, 3502 20, 3505), 36, 37, 38 (изузев: 3809 10, 3823, 3824 60, 3826) и 39 (изузев: 3916–3926):</w:t>
      </w:r>
    </w:p>
    <w:p w:rsidR="00236E83" w:rsidRPr="00236E83" w:rsidRDefault="00236E83" w:rsidP="00236E83">
      <w:pPr>
        <w:numPr>
          <w:ilvl w:val="0"/>
          <w:numId w:val="39"/>
        </w:numPr>
        <w:suppressAutoHyphens/>
        <w:spacing w:before="120" w:after="120" w:line="360" w:lineRule="auto"/>
        <w:ind w:left="567"/>
        <w:jc w:val="both"/>
        <w:rPr>
          <w:rFonts w:eastAsia="Calibri"/>
          <w:szCs w:val="22"/>
          <w:lang w:val="en-GB"/>
        </w:rPr>
      </w:pPr>
      <w:r w:rsidRPr="00AC79F7">
        <w:rPr>
          <w:rFonts w:eastAsia="Calibri"/>
          <w:spacing w:val="-2"/>
          <w:szCs w:val="22"/>
          <w:lang w:val="en-GB"/>
        </w:rPr>
        <w:t>Хемијска реакција: „Хемијска реакција” је процес (укључујући биохемијски процес)</w:t>
      </w:r>
      <w:r w:rsidRPr="00236E83">
        <w:rPr>
          <w:rFonts w:eastAsia="Calibri"/>
          <w:szCs w:val="22"/>
          <w:lang w:val="en-GB"/>
        </w:rPr>
        <w:t xml:space="preserve"> при којем раскидањем интрамолекуларних веза и формирањем нових интрамолекуларних веза или променом просторног распореда атома у молекулу настаје молекул са новом структуром. Хемијска реакција се може изразити променом CAS броја.</w:t>
      </w:r>
    </w:p>
    <w:p w:rsidR="00236E83" w:rsidRPr="00236E83" w:rsidRDefault="00236E83" w:rsidP="00236E83">
      <w:pPr>
        <w:suppressAutoHyphens/>
        <w:spacing w:before="120" w:after="120" w:line="360" w:lineRule="auto"/>
        <w:ind w:left="567" w:hanging="567"/>
        <w:jc w:val="both"/>
        <w:rPr>
          <w:rFonts w:eastAsia="Calibri"/>
          <w:szCs w:val="22"/>
          <w:lang w:val="en-GB"/>
        </w:rPr>
      </w:pPr>
      <w:r w:rsidRPr="00236E83">
        <w:rPr>
          <w:rFonts w:eastAsia="Calibri"/>
          <w:szCs w:val="22"/>
          <w:lang w:val="en-GB"/>
        </w:rPr>
        <w:tab/>
      </w:r>
      <w:r w:rsidRPr="00AC79F7">
        <w:rPr>
          <w:rFonts w:eastAsia="Calibri"/>
          <w:spacing w:val="-4"/>
          <w:szCs w:val="22"/>
          <w:lang w:val="en-GB"/>
        </w:rPr>
        <w:t xml:space="preserve">Следеће процесе не би требало узимати у обзир за потребе порекла: (а) растварање у </w:t>
      </w:r>
      <w:r w:rsidRPr="00236E83">
        <w:rPr>
          <w:rFonts w:eastAsia="Calibri"/>
          <w:szCs w:val="22"/>
          <w:lang w:val="en-GB"/>
        </w:rPr>
        <w:t xml:space="preserve">води </w:t>
      </w:r>
      <w:r w:rsidRPr="00AC79F7">
        <w:rPr>
          <w:rFonts w:eastAsia="Calibri"/>
          <w:spacing w:val="-4"/>
          <w:szCs w:val="22"/>
          <w:lang w:val="en-GB"/>
        </w:rPr>
        <w:t xml:space="preserve">или другим растварачима; (б) уклањање растварача, укључујући воду као растварач; </w:t>
      </w:r>
      <w:r w:rsidRPr="00236E83">
        <w:rPr>
          <w:rFonts w:eastAsia="Calibri"/>
          <w:szCs w:val="22"/>
          <w:lang w:val="en-GB"/>
        </w:rPr>
        <w:t>или (в) додавање или уклањање кристализационе воде. Хемијска реакција како је напред наведено сматра се довољном за стицање статуса производа са пореклом.</w:t>
      </w:r>
    </w:p>
    <w:p w:rsidR="00236E83" w:rsidRPr="00236E83" w:rsidRDefault="00236E83" w:rsidP="00236E83">
      <w:pPr>
        <w:numPr>
          <w:ilvl w:val="0"/>
          <w:numId w:val="39"/>
        </w:numPr>
        <w:suppressAutoHyphens/>
        <w:spacing w:before="120" w:after="120" w:line="360" w:lineRule="auto"/>
        <w:ind w:left="567"/>
        <w:jc w:val="both"/>
        <w:rPr>
          <w:rFonts w:eastAsia="Calibri"/>
          <w:szCs w:val="22"/>
          <w:lang w:val="en-GB"/>
        </w:rPr>
      </w:pPr>
      <w:r w:rsidRPr="00236E83">
        <w:rPr>
          <w:rFonts w:eastAsia="Calibri"/>
          <w:szCs w:val="22"/>
          <w:lang w:val="en-GB"/>
        </w:rPr>
        <w:t>Смеше и мешавине: намерно и пропорционално контролисано мешање (укључујући распршивање) материјала, осим додавања растварача, ради усклађивања са претходно одређеним спецификацијама, чиме настаје производ са физичким или хемијским карактеристикама које су релевантне за сврху или намену производа и које се разликују од улазних материјала, сматра се довољним за стицање статуса производа са пореклом.</w:t>
      </w:r>
      <w:r w:rsidRPr="00236E83">
        <w:rPr>
          <w:rFonts w:eastAsia="Calibri"/>
          <w:szCs w:val="22"/>
          <w:lang w:val="en-GB"/>
        </w:rPr>
        <w:br w:type="page"/>
      </w:r>
    </w:p>
    <w:p w:rsidR="00236E83" w:rsidRPr="00236E83" w:rsidRDefault="00236E83" w:rsidP="00236E83">
      <w:pPr>
        <w:numPr>
          <w:ilvl w:val="0"/>
          <w:numId w:val="39"/>
        </w:numPr>
        <w:suppressAutoHyphens/>
        <w:spacing w:before="120" w:after="120" w:line="360" w:lineRule="auto"/>
        <w:ind w:left="567"/>
        <w:rPr>
          <w:rFonts w:eastAsia="Calibri"/>
          <w:szCs w:val="22"/>
          <w:lang w:val="en-GB"/>
        </w:rPr>
      </w:pPr>
      <w:r w:rsidRPr="00236E83">
        <w:rPr>
          <w:rFonts w:eastAsia="Calibri"/>
          <w:szCs w:val="22"/>
          <w:lang w:val="en-GB"/>
        </w:rPr>
        <w:t>Пречишћавање: пречишћавање се сматра довољним за стицање статуса производа са пореклом ако пречишћавање које се врши на територији једне или обе Стране испуњава један од следећих критеријума: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(a)</w:t>
      </w:r>
      <w:r w:rsidRPr="00236E83">
        <w:rPr>
          <w:rFonts w:eastAsia="Calibri"/>
          <w:szCs w:val="22"/>
          <w:lang w:val="en-GB"/>
        </w:rPr>
        <w:tab/>
        <w:t xml:space="preserve">пречишћавање производа које резултира уклањањем најмање 80% садржаја </w:t>
      </w:r>
      <w:r w:rsidRPr="00236E83">
        <w:rPr>
          <w:rFonts w:eastAsia="Calibri"/>
          <w:szCs w:val="22"/>
          <w:lang w:val="en-GB"/>
        </w:rPr>
        <w:tab/>
      </w:r>
      <w:r w:rsidRPr="00236E83">
        <w:rPr>
          <w:rFonts w:eastAsia="Calibri"/>
          <w:szCs w:val="22"/>
          <w:lang w:val="en-GB"/>
        </w:rPr>
        <w:tab/>
      </w:r>
      <w:r w:rsidRPr="00236E83">
        <w:rPr>
          <w:rFonts w:eastAsia="Calibri"/>
          <w:szCs w:val="22"/>
          <w:lang w:val="en-GB"/>
        </w:rPr>
        <w:tab/>
        <w:t>постојећих нечистоћа; или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t>(б)</w:t>
      </w:r>
      <w:r w:rsidRPr="00236E83">
        <w:rPr>
          <w:rFonts w:eastAsia="Calibri"/>
          <w:szCs w:val="22"/>
          <w:lang w:val="en-GB"/>
        </w:rPr>
        <w:tab/>
        <w:t xml:space="preserve">смањењем или уклањањем нечистоћа добија се производ погодан за једну или </w:t>
      </w:r>
      <w:r w:rsidRPr="00236E83">
        <w:rPr>
          <w:rFonts w:eastAsia="Calibri"/>
          <w:szCs w:val="22"/>
          <w:lang w:val="en-GB"/>
        </w:rPr>
        <w:tab/>
      </w:r>
      <w:r w:rsidRPr="00236E83">
        <w:rPr>
          <w:rFonts w:eastAsia="Calibri"/>
          <w:szCs w:val="22"/>
          <w:lang w:val="en-GB"/>
        </w:rPr>
        <w:tab/>
        <w:t>више од следећих примена:</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w:t>
      </w:r>
      <w:r w:rsidRPr="00236E83">
        <w:rPr>
          <w:rFonts w:eastAsia="Calibri"/>
          <w:szCs w:val="22"/>
          <w:lang w:val="en-GB"/>
        </w:rPr>
        <w:tab/>
        <w:t xml:space="preserve">фармацеутске, медицинске, козметичке, ветеринарске или прехрамбене </w:t>
      </w:r>
      <w:r w:rsidRPr="00236E83">
        <w:rPr>
          <w:rFonts w:eastAsia="Calibri"/>
          <w:szCs w:val="22"/>
          <w:lang w:val="en-GB"/>
        </w:rPr>
        <w:tab/>
      </w:r>
      <w:r w:rsidRPr="00236E83">
        <w:rPr>
          <w:rFonts w:eastAsia="Calibri"/>
          <w:szCs w:val="22"/>
          <w:lang w:val="en-GB"/>
        </w:rPr>
        <w:tab/>
      </w:r>
      <w:r w:rsidRPr="00236E83">
        <w:rPr>
          <w:rFonts w:eastAsia="Calibri"/>
          <w:szCs w:val="22"/>
          <w:lang w:val="en-GB"/>
        </w:rPr>
        <w:tab/>
        <w:t>супстанце;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(ii)</w:t>
      </w:r>
      <w:r w:rsidRPr="00236E83">
        <w:rPr>
          <w:rFonts w:eastAsia="Calibri"/>
          <w:szCs w:val="22"/>
          <w:lang w:val="en-GB"/>
        </w:rPr>
        <w:tab/>
        <w:t xml:space="preserve">хемијски производи и реагенси за аналитичке, дијагностичке или </w:t>
      </w:r>
      <w:r w:rsidRPr="00236E83">
        <w:rPr>
          <w:rFonts w:eastAsia="Calibri"/>
          <w:szCs w:val="22"/>
          <w:lang w:val="en-GB"/>
        </w:rPr>
        <w:tab/>
      </w:r>
      <w:r w:rsidRPr="00236E83">
        <w:rPr>
          <w:rFonts w:eastAsia="Calibri"/>
          <w:szCs w:val="22"/>
          <w:lang w:val="en-GB"/>
        </w:rPr>
        <w:tab/>
      </w:r>
      <w:r w:rsidRPr="00236E83">
        <w:rPr>
          <w:rFonts w:eastAsia="Calibri"/>
          <w:szCs w:val="22"/>
          <w:lang w:val="en-GB"/>
        </w:rPr>
        <w:tab/>
      </w:r>
      <w:r w:rsidRPr="00236E83">
        <w:rPr>
          <w:rFonts w:eastAsia="Calibri"/>
          <w:szCs w:val="22"/>
          <w:lang w:val="en-GB"/>
        </w:rPr>
        <w:tab/>
        <w:t>лабораторијске сврхе;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(iii)</w:t>
      </w:r>
      <w:r w:rsidRPr="00236E83">
        <w:rPr>
          <w:rFonts w:eastAsia="Calibri"/>
          <w:szCs w:val="22"/>
          <w:lang w:val="en-GB"/>
        </w:rPr>
        <w:tab/>
        <w:t>елементи и компоненте за употребу у микроелектроници;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(iv)</w:t>
      </w:r>
      <w:r w:rsidRPr="00236E83">
        <w:rPr>
          <w:rFonts w:eastAsia="Calibri"/>
          <w:szCs w:val="22"/>
          <w:lang w:val="en-GB"/>
        </w:rPr>
        <w:tab/>
        <w:t>специјализоване оптичке употребе;</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(v)</w:t>
      </w:r>
      <w:r w:rsidRPr="00236E83">
        <w:rPr>
          <w:rFonts w:eastAsia="Calibri"/>
          <w:szCs w:val="22"/>
          <w:lang w:val="en-GB"/>
        </w:rPr>
        <w:tab/>
        <w:t xml:space="preserve">биотехничка употреба (нпр. у узгоју ћелија, у генетичкој технологији </w:t>
      </w:r>
      <w:r w:rsidRPr="00236E83">
        <w:rPr>
          <w:rFonts w:eastAsia="Calibri"/>
          <w:szCs w:val="22"/>
          <w:lang w:val="en-GB"/>
        </w:rPr>
        <w:tab/>
      </w:r>
      <w:r w:rsidRPr="00236E83">
        <w:rPr>
          <w:rFonts w:eastAsia="Calibri"/>
          <w:szCs w:val="22"/>
          <w:lang w:val="en-GB"/>
        </w:rPr>
        <w:tab/>
      </w:r>
      <w:r w:rsidRPr="00236E83">
        <w:rPr>
          <w:rFonts w:eastAsia="Calibri"/>
          <w:szCs w:val="22"/>
          <w:lang w:val="en-GB"/>
        </w:rPr>
        <w:tab/>
      </w:r>
      <w:r w:rsidRPr="00236E83">
        <w:rPr>
          <w:rFonts w:eastAsia="Calibri"/>
          <w:szCs w:val="22"/>
          <w:lang w:val="en-GB"/>
        </w:rPr>
        <w:tab/>
        <w:t>или као катализатор);</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(vi)</w:t>
      </w:r>
      <w:r w:rsidRPr="00236E83">
        <w:rPr>
          <w:rFonts w:eastAsia="Calibri"/>
          <w:szCs w:val="22"/>
          <w:lang w:val="en-GB"/>
        </w:rPr>
        <w:tab/>
        <w:t>носачи који се употребљавају у поступку раздвајања; или</w:t>
      </w:r>
    </w:p>
    <w:p w:rsidR="00236E83" w:rsidRPr="00236E83" w:rsidRDefault="00236E83" w:rsidP="00236E83">
      <w:pPr>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tab/>
      </w:r>
      <w:r w:rsidRPr="00236E83">
        <w:rPr>
          <w:rFonts w:eastAsia="Calibri"/>
          <w:szCs w:val="22"/>
          <w:lang w:val="en-GB"/>
        </w:rPr>
        <w:tab/>
        <w:t>(vii)</w:t>
      </w:r>
      <w:r w:rsidRPr="00236E83">
        <w:rPr>
          <w:rFonts w:eastAsia="Calibri"/>
          <w:szCs w:val="22"/>
          <w:lang w:val="en-GB"/>
        </w:rPr>
        <w:tab/>
        <w:t>нуклеарне сврхе.</w:t>
      </w:r>
    </w:p>
    <w:p w:rsidR="00236E83" w:rsidRPr="00236E83" w:rsidRDefault="00236E83" w:rsidP="00236E83">
      <w:pPr>
        <w:tabs>
          <w:tab w:val="left" w:pos="1984"/>
        </w:tabs>
        <w:suppressAutoHyphens/>
        <w:spacing w:before="120" w:after="120" w:line="360" w:lineRule="auto"/>
        <w:ind w:left="567" w:hanging="567"/>
        <w:rPr>
          <w:rFonts w:eastAsia="Calibri"/>
          <w:szCs w:val="22"/>
          <w:lang w:val="en-GB"/>
        </w:rPr>
      </w:pPr>
      <w:r w:rsidRPr="00236E83">
        <w:rPr>
          <w:rFonts w:eastAsia="Calibri"/>
          <w:szCs w:val="22"/>
          <w:lang w:val="en-GB"/>
        </w:rPr>
        <w:tab/>
      </w:r>
      <w:r w:rsidRPr="00236E83">
        <w:rPr>
          <w:rFonts w:eastAsia="Calibri"/>
          <w:szCs w:val="22"/>
          <w:lang w:val="en-GB"/>
        </w:rPr>
        <w:br w:type="page"/>
      </w:r>
    </w:p>
    <w:p w:rsidR="00236E83" w:rsidRPr="00236E83" w:rsidRDefault="00236E83" w:rsidP="00236E83">
      <w:pPr>
        <w:numPr>
          <w:ilvl w:val="0"/>
          <w:numId w:val="39"/>
        </w:numPr>
        <w:suppressAutoHyphens/>
        <w:spacing w:before="120" w:after="120" w:line="360" w:lineRule="auto"/>
        <w:ind w:left="567"/>
        <w:rPr>
          <w:rFonts w:eastAsia="Calibri"/>
          <w:szCs w:val="22"/>
          <w:lang w:val="en-GB"/>
        </w:rPr>
      </w:pPr>
      <w:r w:rsidRPr="00236E83">
        <w:rPr>
          <w:rFonts w:eastAsia="Calibri"/>
          <w:szCs w:val="22"/>
          <w:lang w:val="en-GB"/>
        </w:rPr>
        <w:t>Промена величине честица: намерна и контролисана модификација величине честица робе, осим само дробљењем или пресовањем, чиме настаје производ који има дефинисану величину честица, дефинисану дистрибуцију величине честица или дефинисану површину, која је релевантна за намену добијеног производа и која има различите физичке или хемијске карактеристике од улазних материјала, сматра се довољном за стицање статуса производа са пореклом.</w:t>
      </w:r>
    </w:p>
    <w:p w:rsidR="00236E83" w:rsidRPr="00236E83" w:rsidRDefault="00236E83" w:rsidP="00236E83">
      <w:pPr>
        <w:numPr>
          <w:ilvl w:val="0"/>
          <w:numId w:val="39"/>
        </w:numPr>
        <w:suppressAutoHyphens/>
        <w:spacing w:before="120" w:after="120" w:line="360" w:lineRule="auto"/>
        <w:ind w:left="567"/>
        <w:rPr>
          <w:rFonts w:eastAsia="Calibri"/>
          <w:szCs w:val="22"/>
          <w:lang w:val="en-GB"/>
        </w:rPr>
      </w:pPr>
      <w:r w:rsidRPr="00236E83">
        <w:rPr>
          <w:rFonts w:eastAsia="Calibri"/>
          <w:szCs w:val="22"/>
          <w:lang w:val="en-GB"/>
        </w:rPr>
        <w:t>Стандардни материјали: стандардни материјали (укључујући стандардне растворе) су препарати погодни за аналитичке сврхе, калибрацију или референтну употребу са прецизним степенима чистоће или пропорција које је одобрио произвођач. Производња стандардних материјала сматра се поступком довољним за стицање статуса производа са пореклом</w:t>
      </w:r>
    </w:p>
    <w:p w:rsidR="00236E83" w:rsidRPr="00236E83" w:rsidRDefault="00236E83" w:rsidP="00236E83">
      <w:pPr>
        <w:numPr>
          <w:ilvl w:val="0"/>
          <w:numId w:val="39"/>
        </w:numPr>
        <w:suppressAutoHyphens/>
        <w:spacing w:before="120" w:after="120" w:line="360" w:lineRule="auto"/>
        <w:ind w:left="567"/>
        <w:rPr>
          <w:rFonts w:eastAsia="Calibri"/>
          <w:szCs w:val="22"/>
          <w:lang w:val="en-GB"/>
        </w:rPr>
        <w:sectPr w:rsidR="00236E83" w:rsidRPr="00236E83">
          <w:headerReference w:type="default" r:id="rId15"/>
          <w:footerReference w:type="default" r:id="rId16"/>
          <w:footnotePr>
            <w:numRestart w:val="eachPage"/>
          </w:footnotePr>
          <w:pgSz w:w="11906" w:h="16838"/>
          <w:pgMar w:top="1134" w:right="1134" w:bottom="1134" w:left="1134" w:header="567" w:footer="567" w:gutter="0"/>
          <w:pgNumType w:start="1"/>
          <w:cols w:space="720"/>
          <w:formProt w:val="0"/>
          <w:docGrid w:linePitch="326"/>
        </w:sectPr>
      </w:pPr>
      <w:r w:rsidRPr="00236E83">
        <w:rPr>
          <w:rFonts w:eastAsia="Calibri"/>
          <w:szCs w:val="22"/>
          <w:lang w:val="en-GB"/>
        </w:rPr>
        <w:t>Раздвајање изомера: изолација или раздвајање изомера из мешавине изомера сматра се поступком довољним за стицање статуса производа са пореклом.</w:t>
      </w:r>
    </w:p>
    <w:p w:rsidR="00236E83" w:rsidRPr="00236E83" w:rsidRDefault="00236E83" w:rsidP="00236E83">
      <w:pPr>
        <w:suppressAutoHyphens/>
        <w:spacing w:before="120" w:after="120"/>
        <w:ind w:left="850"/>
        <w:jc w:val="center"/>
        <w:rPr>
          <w:rFonts w:eastAsia="Calibri"/>
          <w:b/>
          <w:szCs w:val="22"/>
          <w:lang w:val="en-GB"/>
        </w:rPr>
      </w:pPr>
      <w:r w:rsidRPr="00236E83">
        <w:rPr>
          <w:rFonts w:eastAsia="Calibri"/>
          <w:b/>
          <w:szCs w:val="22"/>
          <w:lang w:val="en-GB" w:eastAsia="en-GB"/>
        </w:rPr>
        <w:t xml:space="preserve">АНЕКС </w:t>
      </w:r>
      <w:r w:rsidRPr="00236E83">
        <w:rPr>
          <w:rFonts w:eastAsia="Calibri"/>
          <w:b/>
          <w:szCs w:val="22"/>
          <w:lang w:val="en-GB"/>
        </w:rPr>
        <w:t>II</w:t>
      </w:r>
    </w:p>
    <w:p w:rsidR="00236E83" w:rsidRPr="00236E83" w:rsidRDefault="00236E83" w:rsidP="00236E83">
      <w:pPr>
        <w:suppressAutoHyphens/>
        <w:spacing w:before="120" w:after="120"/>
        <w:ind w:left="850"/>
        <w:jc w:val="center"/>
        <w:rPr>
          <w:rFonts w:eastAsia="Calibri"/>
          <w:szCs w:val="22"/>
          <w:lang w:val="en-GB"/>
        </w:rPr>
      </w:pPr>
      <w:r w:rsidRPr="00236E83">
        <w:rPr>
          <w:rFonts w:eastAsia="Calibri"/>
          <w:b/>
          <w:lang w:val="en-GB"/>
        </w:rPr>
        <w:t>ЛИСТА ОБРАДЕ ИЛИ ПРЕРАДЕ КОЈУ ТРЕБА ИЗВРШИТИ НА МАТЕРИЈАЛИМА БЕЗ ПОРЕКЛА КАКО БИ ПРЕРАЂЕНИ ПРОИЗВОД СТЕКАО СТАТУС ПРОИЗВОДА СА ПОРЕКЛОМ</w:t>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w:t>
            </w:r>
          </w:p>
        </w:tc>
        <w:tc>
          <w:tcPr>
            <w:tcW w:w="6575" w:type="dxa"/>
            <w:tcBorders>
              <w:top w:val="single" w:sz="8"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Живе животиње</w:t>
            </w:r>
          </w:p>
        </w:tc>
        <w:tc>
          <w:tcPr>
            <w:tcW w:w="6578" w:type="dxa"/>
            <w:tcBorders>
              <w:top w:val="single" w:sz="8"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Све животиње из Главе 1 су у потпуности добијене</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2</w:t>
            </w:r>
          </w:p>
        </w:tc>
        <w:tc>
          <w:tcPr>
            <w:tcW w:w="6575" w:type="dxa"/>
            <w:tcBorders>
              <w:top w:val="single" w:sz="4"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Месо и остали јестиви кланични 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Производња у којој су све месо и јестиви кланични </w:t>
            </w:r>
            <w:r w:rsidRPr="00236E83">
              <w:rPr>
                <w:rFonts w:eastAsia="Calibri"/>
                <w:szCs w:val="22"/>
                <w:lang w:val="en-GB"/>
              </w:rPr>
              <w:t>производи у производима из ове главе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roofErr w:type="gramStart"/>
            <w:r w:rsidRPr="00236E83">
              <w:rPr>
                <w:rFonts w:eastAsia="Calibri"/>
                <w:szCs w:val="22"/>
                <w:lang w:val="en-GB"/>
              </w:rPr>
              <w:t>Глава  3</w:t>
            </w:r>
            <w:proofErr w:type="gramEnd"/>
          </w:p>
        </w:tc>
        <w:tc>
          <w:tcPr>
            <w:tcW w:w="6575" w:type="dxa"/>
            <w:tcBorders>
              <w:top w:val="single" w:sz="4"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Рибе, љускари, мекушци и остали водени бескичмењаци</w:t>
            </w:r>
          </w:p>
        </w:tc>
        <w:tc>
          <w:tcPr>
            <w:tcW w:w="6578" w:type="dxa"/>
            <w:tcBorders>
              <w:top w:val="single" w:sz="4" w:space="0" w:color="000000"/>
              <w:left w:val="single" w:sz="4" w:space="0" w:color="000000"/>
              <w:bottom w:val="single" w:sz="4" w:space="0" w:color="000000"/>
              <w:right w:val="single" w:sz="4" w:space="0" w:color="000000"/>
            </w:tcBorders>
            <w:shd w:val="clear" w:color="auto" w:fill="FFFFFF"/>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Производња у којој су сви употребљени материјали из Главе </w:t>
            </w:r>
            <w:r w:rsidRPr="00236E83">
              <w:rPr>
                <w:rFonts w:eastAsia="Calibri"/>
                <w:szCs w:val="22"/>
                <w:lang w:val="en-GB"/>
              </w:rPr>
              <w:t>3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roofErr w:type="gramStart"/>
            <w:r w:rsidRPr="00236E83">
              <w:rPr>
                <w:rFonts w:eastAsia="Calibri"/>
                <w:szCs w:val="22"/>
                <w:lang w:val="en-GB"/>
              </w:rPr>
              <w:t>Глава  4</w:t>
            </w:r>
            <w:proofErr w:type="gramEnd"/>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Млеко и производи од млека; Живинска и птичја јаја; Природни мед; Јестиви производи животињског порекла, непоменути нити обухваћени на другом месту</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Производња у којој су сви употребљени материјали из Главе </w:t>
            </w:r>
            <w:r w:rsidRPr="00236E83">
              <w:rPr>
                <w:rFonts w:eastAsia="Calibri"/>
                <w:szCs w:val="22"/>
                <w:lang w:val="en-GB"/>
              </w:rPr>
              <w:t>4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животињског порекла, на другом месту непоменути нити обухваћени;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938"/>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0511 91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Нејестива рибља јаја и икра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Сва јаја и икра су у потпуности добијени</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Живо дрвеће и друге биљке; Луковице, корење и слично; Сечено цвеће и украсно лишће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Производња у којој су сви употребљени материјали из Главе </w:t>
            </w:r>
            <w:r w:rsidRPr="00236E83">
              <w:rPr>
                <w:rFonts w:eastAsia="Calibri"/>
                <w:szCs w:val="22"/>
                <w:lang w:val="en-GB"/>
              </w:rPr>
              <w:t>6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Поврће, корење и кртоле за јело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Производња у којој су сви употребљени материјали из Главе </w:t>
            </w:r>
            <w:r w:rsidRPr="00236E83">
              <w:rPr>
                <w:rFonts w:eastAsia="Calibri"/>
                <w:szCs w:val="22"/>
                <w:lang w:val="en-GB"/>
              </w:rPr>
              <w:t>7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Воће за јело, укључујући језграсто воће; Коре агрума или диња и лубеница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3" w:firstLine="3"/>
              <w:jc w:val="both"/>
              <w:rPr>
                <w:rFonts w:eastAsia="Calibri"/>
                <w:szCs w:val="22"/>
                <w:lang w:val="en-GB"/>
              </w:rPr>
            </w:pPr>
            <w:r w:rsidRPr="00236E83">
              <w:rPr>
                <w:rFonts w:eastAsia="Calibri"/>
                <w:szCs w:val="22"/>
                <w:lang w:val="en-GB"/>
              </w:rPr>
              <w:t>Производња у којој је све употребљено воће, укључујући језграсто воће, и коре агрума или диња и лубеница из Главе 8 у потпуности добијено</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Кафа, чај, мате чај и зачини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Житарице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су сви употребљени материјали из Главе 10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Производи млинске индустрије; Слад; Скроб; Инулин; </w:t>
            </w:r>
            <w:r w:rsidRPr="00236E83">
              <w:rPr>
                <w:rFonts w:eastAsia="Calibri"/>
                <w:szCs w:val="22"/>
                <w:lang w:val="en-GB"/>
              </w:rPr>
              <w:t>Глутен од пшенице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у којој су сви употребљени материјали из Главе </w:t>
            </w:r>
            <w:r w:rsidRPr="00CA1DC2">
              <w:rPr>
                <w:rFonts w:eastAsia="Calibri"/>
                <w:spacing w:val="-4"/>
                <w:szCs w:val="22"/>
                <w:lang w:val="en-GB"/>
              </w:rPr>
              <w:t xml:space="preserve">8, 10 и 11, тар. бр. 0701, 0714, 2302 и 2303 и тарифног </w:t>
            </w:r>
            <w:r w:rsidRPr="00236E83">
              <w:rPr>
                <w:rFonts w:eastAsia="Calibri"/>
                <w:szCs w:val="22"/>
                <w:lang w:val="en-GB"/>
              </w:rPr>
              <w:t>подброја 0710 10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Уљано семење и плодови; Разно зрневље, семе и плодови; Индустријско и лековито биље; Слама и сточна храна (кабаста)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13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CA1DC2">
              <w:rPr>
                <w:rFonts w:eastAsia="Calibri"/>
                <w:spacing w:val="-2"/>
                <w:szCs w:val="22"/>
                <w:lang w:val="en-GB"/>
              </w:rPr>
              <w:t xml:space="preserve">Шелак; гуме, смоле и остали биљни сокови и екстракти; </w:t>
            </w:r>
            <w:r w:rsidRPr="00236E83">
              <w:rPr>
                <w:rFonts w:eastAsia="Calibri"/>
                <w:szCs w:val="22"/>
                <w:lang w:val="en-GB"/>
              </w:rPr>
              <w:t>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1302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Пектинске материје, пектинати и пектати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и код </w:t>
            </w:r>
            <w:r w:rsidRPr="009659F0">
              <w:rPr>
                <w:rFonts w:eastAsia="Calibri"/>
                <w:spacing w:val="-4"/>
                <w:szCs w:val="22"/>
                <w:lang w:val="en-GB"/>
              </w:rPr>
              <w:t xml:space="preserve">које маса употребљеног шећера није већа од 40% масе </w:t>
            </w:r>
            <w:r w:rsidRPr="00236E83">
              <w:rPr>
                <w:rFonts w:eastAsia="Calibri"/>
                <w:szCs w:val="22"/>
                <w:lang w:val="en-GB"/>
              </w:rPr>
              <w:t>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Биљни материјал за плетарство; Биљни производи на другом месту непоменути нити обухваћени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15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9659F0">
              <w:rPr>
                <w:rFonts w:eastAsia="Calibri"/>
                <w:spacing w:val="-4"/>
                <w:szCs w:val="22"/>
                <w:lang w:val="en-GB"/>
              </w:rPr>
              <w:t xml:space="preserve">Масноће и уља животињског или биљног порекла и </w:t>
            </w:r>
            <w:r w:rsidRPr="00236E83">
              <w:rPr>
                <w:rFonts w:eastAsia="Calibri"/>
                <w:szCs w:val="22"/>
                <w:lang w:val="en-GB"/>
              </w:rPr>
              <w:t>производи њиховог разлагања; Прерађене јестиве масноће; воскови животињског или биљног порекла,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1504 – 1506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Масти и уља као и њихове фракције од риба или морских сисара; масноће од вуне и масне материје</w:t>
            </w:r>
            <w:r w:rsidR="000A3ADC">
              <w:rPr>
                <w:rFonts w:eastAsia="Calibri"/>
                <w:szCs w:val="22"/>
                <w:lang w:val="sr-Cyrl-RS"/>
              </w:rPr>
              <w:t xml:space="preserve"> </w:t>
            </w:r>
            <w:r w:rsidRPr="00236E83">
              <w:rPr>
                <w:rFonts w:eastAsia="Calibri"/>
                <w:szCs w:val="22"/>
                <w:lang w:val="en-GB"/>
              </w:rPr>
              <w:t>добијене од тих масноћа (укључујући ланолин); Остале масти и уља животињског порекла и њихове фракције, рафинисане или нерафинисане, али хемијски немодификоване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Уље од кикирикија и његове фракције, рафинисано или нерафинисано, али хемијски немодификовано</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подброја, осим од материјала из тарифног подброја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1509 и 1510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Маслиново уље и његове фракције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су сви употребљени биљни материјали у потпуности добијени</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1511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Палмино уље и његове фракције, рафинисано или нерафинисано, али хемијски немодификовано</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подброја, осим од материјала из тарифног подброја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r w:rsidRPr="00236E83">
              <w:rPr>
                <w:lang w:val="en-GB" w:eastAsia="en-GB"/>
              </w:rPr>
              <w:t>ex 1512</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lang w:val="en-GB" w:eastAsia="en-GB"/>
              </w:rPr>
            </w:pPr>
            <w:r w:rsidRPr="00236E83">
              <w:rPr>
                <w:lang w:val="en-GB" w:eastAsia="en-GB"/>
              </w:rPr>
              <w:t>Уље од семена сунцокрета и његове фракције: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lang w:val="en-GB" w:eastAsia="en-GB"/>
              </w:rPr>
            </w:pP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 </w:t>
            </w:r>
            <w:r w:rsidRPr="009659F0">
              <w:rPr>
                <w:rFonts w:eastAsia="Calibri"/>
                <w:spacing w:val="-4"/>
                <w:szCs w:val="22"/>
                <w:lang w:val="en-GB"/>
              </w:rPr>
              <w:t xml:space="preserve">за техничку или индустријску употребу, осим за </w:t>
            </w:r>
            <w:r w:rsidRPr="00236E83">
              <w:rPr>
                <w:rFonts w:eastAsia="Calibri"/>
                <w:szCs w:val="22"/>
                <w:lang w:val="en-GB"/>
              </w:rPr>
              <w:t>производњу прехрамбених производа за људску употребу</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lang w:val="en-GB" w:eastAsia="en-GB"/>
              </w:rPr>
            </w:pPr>
            <w:r w:rsidRPr="00236E83">
              <w:rPr>
                <w:lang w:val="en-GB" w:eastAsia="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су сви употребљени биљни материјали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1515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Остале стабилне масти и уља (укључујући уље јојобе) и њихове фракције, рафинисани или нерафинисани, али хемијски немодификовани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подброја, осим од материјала из тарифног подброја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w:t>
            </w:r>
            <w:r w:rsidRPr="00236E83">
              <w:rPr>
                <w:rFonts w:eastAsia="Calibri"/>
                <w:szCs w:val="22"/>
                <w:lang w:val="en-GB"/>
              </w:rPr>
              <w:t xml:space="preserve"> 1516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Масти и уља и њихове фракције, од рибе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1520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Глицерол, сиров; Глицеролске воде и лужине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16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Прерађевине од меса, риба, љускара, мекушаца или осталих водених бескичмењака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су сви употребљени материјали из Глава 2, 3 и 16,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17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Шећер и производи од шећера;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1702</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lang w:val="en-GB" w:eastAsia="en-GB"/>
              </w:rPr>
              <w:t xml:space="preserve">Остали шећери, укључујући хемијски чисту лактозу, малтозу, глукозу и фруктозу у чврстом стању; Шећерни сирупи без додатих средстава за ароматизацију или материја за бојење; </w:t>
            </w:r>
            <w:r w:rsidRPr="009659F0">
              <w:rPr>
                <w:spacing w:val="-4"/>
                <w:szCs w:val="22"/>
                <w:lang w:val="en-GB" w:eastAsia="en-GB"/>
              </w:rPr>
              <w:t xml:space="preserve">Вештачки мед, помешан или непомешан са природним </w:t>
            </w:r>
            <w:r w:rsidRPr="00236E83">
              <w:rPr>
                <w:lang w:val="en-GB" w:eastAsia="en-GB"/>
              </w:rPr>
              <w:t>медом; Карамел:</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p>
        </w:tc>
        <w:tc>
          <w:tcPr>
            <w:tcW w:w="657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lang w:val="en-GB" w:eastAsia="en-GB"/>
              </w:rPr>
            </w:pPr>
            <w:r w:rsidRPr="00236E83">
              <w:rPr>
                <w:lang w:val="en-GB" w:eastAsia="en-GB"/>
              </w:rPr>
              <w:t>- Хемијски чиста малтоза или фруктоза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укључујући и од других материјала из тар. бр. 1702</w:t>
            </w:r>
          </w:p>
          <w:p w:rsidR="00236E83" w:rsidRPr="00236E83" w:rsidRDefault="00236E83" w:rsidP="00236E83">
            <w:pPr>
              <w:widowControl w:val="0"/>
              <w:suppressAutoHyphens/>
              <w:spacing w:before="60" w:after="60"/>
              <w:rPr>
                <w:lang w:val="en-GB" w:eastAsia="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lang w:val="en-GB" w:eastAsia="en-GB"/>
              </w:rPr>
            </w:pPr>
            <w:r w:rsidRPr="00236E83">
              <w:rPr>
                <w:lang w:val="en-GB" w:eastAsia="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употребљених материјала из тар. бр. 1101 дo</w:t>
            </w:r>
            <w:r w:rsidRPr="00236E83">
              <w:rPr>
                <w:lang w:val="en-GB" w:eastAsia="en-GB"/>
              </w:rPr>
              <w:t xml:space="preserve"> </w:t>
            </w:r>
            <w:r w:rsidRPr="00236E83">
              <w:rPr>
                <w:rFonts w:eastAsia="Calibri"/>
                <w:szCs w:val="22"/>
                <w:lang w:val="en-GB"/>
              </w:rPr>
              <w:t xml:space="preserve">1108, 1701 и 1703 </w:t>
            </w:r>
            <w:r w:rsidRPr="00236E83">
              <w:rPr>
                <w:rFonts w:eastAsia="Calibri"/>
                <w:lang w:val="en-GB"/>
              </w:rPr>
              <w:t>није већа од</w:t>
            </w:r>
            <w:r w:rsidRPr="00236E83">
              <w:rPr>
                <w:rFonts w:eastAsia="Calibri"/>
                <w:szCs w:val="22"/>
                <w:lang w:val="en-GB"/>
              </w:rPr>
              <w:t xml:space="preserve"> 30%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1704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lang w:val="en-GB" w:eastAsia="en-GB"/>
              </w:rPr>
              <w:t>Производи од шећера (укључујући белу чоколаду), који не садрже какао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 xml:space="preserve">маса употребљеног шећера </w:t>
            </w:r>
            <w:r w:rsidRPr="00236E83">
              <w:rPr>
                <w:rFonts w:eastAsia="Calibri"/>
                <w:lang w:val="en-GB"/>
              </w:rPr>
              <w:t>није већа од</w:t>
            </w:r>
            <w:r w:rsidRPr="00236E83">
              <w:rPr>
                <w:rFonts w:eastAsia="Calibri"/>
                <w:szCs w:val="22"/>
                <w:lang w:val="en-GB"/>
              </w:rPr>
              <w:t xml:space="preserve"> 40% масе готовог производа</w:t>
            </w:r>
          </w:p>
          <w:p w:rsidR="00236E83" w:rsidRPr="00236E83" w:rsidRDefault="00236E83" w:rsidP="00236E83">
            <w:pPr>
              <w:widowControl w:val="0"/>
              <w:suppressAutoHyphens/>
              <w:spacing w:before="60" w:after="60"/>
              <w:ind w:left="850" w:firstLine="3"/>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t xml:space="preserve">вредност употребљеног шећера </w:t>
            </w:r>
            <w:r w:rsidRPr="00236E83">
              <w:rPr>
                <w:rFonts w:eastAsia="Calibri"/>
                <w:lang w:val="en-GB"/>
              </w:rPr>
              <w:t>није већа од</w:t>
            </w:r>
            <w:r w:rsidRPr="00236E83">
              <w:rPr>
                <w:lang w:val="en-GB" w:eastAsia="en-GB"/>
              </w:rPr>
              <w:t xml:space="preserve"> 30%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18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Какао и производи од какаа;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9659F0">
              <w:rPr>
                <w:rFonts w:eastAsia="Calibri"/>
                <w:spacing w:val="-4"/>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1806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9659F0">
              <w:rPr>
                <w:rFonts w:eastAsia="Calibri"/>
                <w:spacing w:val="-4"/>
                <w:szCs w:val="22"/>
                <w:lang w:val="en-GB"/>
              </w:rPr>
              <w:t xml:space="preserve">Чоколада и остали прехрамбени производи који садрже </w:t>
            </w:r>
            <w:r w:rsidRPr="00236E83">
              <w:rPr>
                <w:rFonts w:eastAsia="Calibri"/>
                <w:szCs w:val="22"/>
                <w:lang w:val="en-GB"/>
              </w:rPr>
              <w:t>какао;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маса употребљеног шећера није већа од 40% масе готовог производа</w:t>
            </w:r>
          </w:p>
          <w:p w:rsidR="00236E83" w:rsidRPr="00236E83" w:rsidRDefault="00236E83" w:rsidP="00236E83">
            <w:pPr>
              <w:widowControl w:val="0"/>
              <w:suppressAutoHyphens/>
              <w:spacing w:before="60" w:after="60"/>
              <w:ind w:left="850" w:firstLine="3"/>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ind w:left="567" w:hanging="564"/>
              <w:jc w:val="both"/>
              <w:rPr>
                <w:rFonts w:eastAsia="Calibri"/>
                <w:szCs w:val="22"/>
                <w:lang w:val="en-GB"/>
              </w:rPr>
            </w:pPr>
            <w:r w:rsidRPr="00236E83">
              <w:rPr>
                <w:lang w:val="en-GB" w:eastAsia="en-GB"/>
              </w:rPr>
              <w:t>–</w:t>
            </w:r>
            <w:r w:rsidRPr="00236E83">
              <w:rPr>
                <w:lang w:val="en-GB" w:eastAsia="en-GB"/>
              </w:rPr>
              <w:tab/>
              <w:t>вредност употребљеног шећера није већа од 30% цене производа франко фабрика</w:t>
            </w:r>
          </w:p>
        </w:tc>
      </w:tr>
      <w:tr w:rsidR="00236E83" w:rsidRPr="00236E83" w:rsidTr="00236E83">
        <w:trPr>
          <w:cantSplit/>
          <w:trHeight w:val="20"/>
        </w:trPr>
        <w:tc>
          <w:tcPr>
            <w:tcW w:w="1605" w:type="dxa"/>
            <w:vMerge w:val="restart"/>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1806 10</w:t>
            </w:r>
          </w:p>
        </w:tc>
        <w:tc>
          <w:tcPr>
            <w:tcW w:w="6575" w:type="dxa"/>
            <w:vMerge w:val="restart"/>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Какао у праху са додатком шећера или других материја за заслађивање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9659F0">
              <w:rPr>
                <w:rFonts w:eastAsia="Calibri"/>
                <w:spacing w:val="-4"/>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vMerge/>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vMerge/>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ind w:left="850" w:firstLine="3"/>
              <w:jc w:val="both"/>
              <w:rPr>
                <w:rFonts w:eastAsia="Calibri"/>
                <w:szCs w:val="22"/>
                <w:lang w:val="en-GB"/>
              </w:rPr>
            </w:pPr>
          </w:p>
        </w:tc>
        <w:tc>
          <w:tcPr>
            <w:tcW w:w="6578" w:type="dxa"/>
            <w:tcBorders>
              <w:left w:val="single" w:sz="4" w:space="0" w:color="000000"/>
              <w:bottom w:val="single" w:sz="4" w:space="0" w:color="000000"/>
              <w:right w:val="single" w:sz="4" w:space="0" w:color="000000"/>
            </w:tcBorders>
          </w:tcPr>
          <w:p w:rsidR="00236E83" w:rsidRDefault="00236E83" w:rsidP="00236E83">
            <w:pPr>
              <w:widowControl w:val="0"/>
              <w:suppressAutoHyphens/>
              <w:spacing w:before="60" w:after="60"/>
              <w:rPr>
                <w:rFonts w:eastAsia="Calibri"/>
                <w:szCs w:val="22"/>
                <w:lang w:val="en-GB"/>
              </w:rPr>
            </w:pPr>
          </w:p>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1901</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335974">
              <w:rPr>
                <w:rFonts w:eastAsia="Calibri"/>
                <w:spacing w:val="-2"/>
                <w:szCs w:val="22"/>
                <w:lang w:val="en-GB"/>
              </w:rPr>
              <w:t xml:space="preserve">Екстракт слада; Прехрамбени производи од брашна, </w:t>
            </w:r>
            <w:r w:rsidRPr="00236E83">
              <w:rPr>
                <w:rFonts w:eastAsia="Calibri"/>
                <w:szCs w:val="22"/>
                <w:lang w:val="en-GB"/>
              </w:rPr>
              <w:t xml:space="preserve">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w:t>
            </w:r>
            <w:r w:rsidRPr="00335974">
              <w:rPr>
                <w:rFonts w:eastAsia="Calibri"/>
                <w:spacing w:val="-2"/>
                <w:szCs w:val="22"/>
                <w:lang w:val="en-GB"/>
              </w:rPr>
              <w:t xml:space="preserve">обухваћени; Прехрамбени производи од роба из тар. бр. </w:t>
            </w:r>
            <w:r w:rsidRPr="00236E83">
              <w:rPr>
                <w:rFonts w:eastAsia="Calibri"/>
                <w:szCs w:val="22"/>
                <w:lang w:val="en-GB"/>
              </w:rPr>
              <w:t>0401–0404 који не садрже какао или садрже мање од 5% по маси какаоа, рачунато на потпуно одмашћену основу, на другом месту непоменути нити обухваћени:</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Екстракт слада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житарица из Главе 10</w:t>
            </w: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производ, у којој појединачна маса употребљеног шећера и </w:t>
            </w:r>
            <w:r w:rsidRPr="00335974">
              <w:rPr>
                <w:rFonts w:eastAsia="Calibri"/>
                <w:spacing w:val="-4"/>
                <w:szCs w:val="22"/>
                <w:lang w:val="en-GB"/>
              </w:rPr>
              <w:t>материјала из Главе 4 није већа од 40% масе готовог</w:t>
            </w:r>
            <w:r w:rsidRPr="00236E83">
              <w:rPr>
                <w:rFonts w:eastAsia="Calibri"/>
                <w:szCs w:val="22"/>
                <w:lang w:val="en-GB"/>
              </w:rPr>
              <w:t xml:space="preserve"> производа</w:t>
            </w:r>
          </w:p>
          <w:p w:rsidR="00236E83" w:rsidRPr="00236E83" w:rsidRDefault="00236E83" w:rsidP="00236E83">
            <w:pPr>
              <w:widowControl w:val="0"/>
              <w:suppressAutoHyphens/>
              <w:spacing w:before="60" w:after="60"/>
              <w:ind w:left="850" w:firstLine="3"/>
              <w:rPr>
                <w:lang w:val="en-GB" w:eastAsia="en-GB"/>
              </w:rPr>
            </w:pP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1902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Тестенине, куване или некуване или пуњене (месом или другим материјама) или другачије припремљене као што су шпагети, макарони, резанци, лазање, њоки, равијоли, канелони; Кус-кус, припремљен или неприпремљен</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маса употребљених материјала из тар. бр. 1006 и 1101–1108 није већа од 20% масе готовог производа</w:t>
            </w:r>
            <w:r w:rsidRPr="00236E83">
              <w:rPr>
                <w:lang w:val="en-GB" w:eastAsia="en-GB"/>
              </w:rPr>
              <w:t xml:space="preserve">, </w:t>
            </w:r>
            <w:r w:rsidRPr="00236E83">
              <w:rPr>
                <w:rFonts w:eastAsia="Calibri"/>
                <w:szCs w:val="22"/>
                <w:lang w:val="en-GB"/>
              </w:rPr>
              <w:t>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маса употребљених материјала из Глава 2, 3 и 16 није већа од 20%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1903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Тапиока и њене замене припремљене од скроба, у облику љуспица, зрнаца, перли, просејаних или сличних облика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скроба од кромпира из тарифног броја 1108</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1904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Производи за исхрану добијени бубрењем или пржењем житарица или производа од житарица (нпр., кукурузне пахуљице); Житарице (осим кукуруза) у зрну или у облику пахуљица или другачије обрађеног зрна (осим брашна, прекрупе и гриза), претходно</w:t>
            </w:r>
            <w:r w:rsidR="000A3ADC">
              <w:rPr>
                <w:rFonts w:eastAsia="Calibri"/>
                <w:szCs w:val="22"/>
                <w:lang w:val="sr-Cyrl-RS"/>
              </w:rPr>
              <w:t xml:space="preserve"> </w:t>
            </w:r>
            <w:r w:rsidRPr="00236E83">
              <w:rPr>
                <w:rFonts w:eastAsia="Calibri"/>
                <w:szCs w:val="22"/>
                <w:lang w:val="en-GB"/>
              </w:rPr>
              <w:t>куване или другачије припремљене, на другом месту непоменуте нити обухваћене</w:t>
            </w:r>
          </w:p>
          <w:p w:rsidR="00236E83" w:rsidRPr="00236E83" w:rsidRDefault="00236E83" w:rsidP="00236E83">
            <w:pPr>
              <w:widowControl w:val="0"/>
              <w:suppressAutoHyphens/>
              <w:spacing w:before="60" w:after="60"/>
              <w:jc w:val="both"/>
              <w:rPr>
                <w:rFonts w:eastAsia="Calibri"/>
                <w:szCs w:val="22"/>
                <w:lang w:val="en-GB"/>
              </w:rPr>
            </w:pP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 xml:space="preserve">маса употребљених материјала из тар. бр. 1006 и 1101–1108 није већа од 20% масе готовог </w:t>
            </w:r>
            <w:proofErr w:type="gramStart"/>
            <w:r w:rsidRPr="00236E83">
              <w:rPr>
                <w:rFonts w:eastAsia="Calibri"/>
                <w:szCs w:val="22"/>
                <w:lang w:val="en-GB"/>
              </w:rPr>
              <w:t>производа</w:t>
            </w:r>
            <w:r w:rsidRPr="00236E83">
              <w:rPr>
                <w:lang w:val="en-GB" w:eastAsia="en-GB"/>
              </w:rPr>
              <w:t>,</w:t>
            </w:r>
            <w:r w:rsidRPr="00236E83">
              <w:rPr>
                <w:rFonts w:eastAsia="Calibri"/>
                <w:szCs w:val="22"/>
                <w:lang w:val="en-GB"/>
              </w:rPr>
              <w:t>и</w:t>
            </w:r>
            <w:proofErr w:type="gramEnd"/>
          </w:p>
          <w:p w:rsidR="00236E83" w:rsidRPr="00236E83" w:rsidRDefault="00236E83" w:rsidP="00236E83">
            <w:pPr>
              <w:widowControl w:val="0"/>
              <w:suppressAutoHyphens/>
              <w:spacing w:before="60" w:after="60"/>
              <w:ind w:left="567" w:hanging="564"/>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маса употребљеног шећера није већа од 40% масе готовог производа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1905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Хлеб, пецива, колачи, бисквити и остали пекарски производи са додатком какаоа или без додатка какаоа; Нафоре и хостије, капсуле за фармацеутске производе, обланде, пиринчана хартија и слични производи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употребљених материјала из тар. бр. 1006 и 1101–1108 није већа од 20%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Производи од поврћа, воћа, укључујући језграсто воће, и осталих делова биља,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2002 и 2003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9D00D6">
              <w:rPr>
                <w:rFonts w:eastAsia="Calibri"/>
                <w:spacing w:val="-4"/>
                <w:szCs w:val="22"/>
                <w:lang w:val="en-GB"/>
              </w:rPr>
              <w:t xml:space="preserve">Парадајз, печурке и тартуфи, припремљени или </w:t>
            </w:r>
            <w:r w:rsidRPr="00236E83">
              <w:rPr>
                <w:rFonts w:eastAsia="Calibri"/>
                <w:szCs w:val="22"/>
                <w:lang w:val="en-GB"/>
              </w:rPr>
              <w:t>конзервисани на други начин, осим у сирћету или сирћетној киселини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 су сви употребљени материјали из Главе 7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2006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Поврће, воће, језграсто воће, коре од воћа и остали делови биља, конзервисани у шећеру (суви, глазирани или кандирани)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9D00D6">
              <w:rPr>
                <w:rFonts w:eastAsia="Calibri"/>
                <w:spacing w:val="-4"/>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r w:rsidR="00236E83" w:rsidRPr="00236E83" w:rsidTr="00236E83">
        <w:trPr>
          <w:cantSplit/>
          <w:trHeight w:val="163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2007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Џемови, слатко, воћни желеи, мармеладе, пире од воћа или језграстог воћа и пасте од воћа или језграстог воћа добијени кувањем, са додатком или без додатка шећера или других средстава за заслађивање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9D00D6">
              <w:rPr>
                <w:rFonts w:eastAsia="Calibri"/>
                <w:spacing w:val="-4"/>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2008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осим: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Језграстог воћа, без додатка шећера или алкохола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Маслаца од кикирикија; Мешавина од житарица; Палминог   језгра; Кукуруза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 </w:t>
            </w:r>
            <w:r w:rsidRPr="008459A9">
              <w:rPr>
                <w:rFonts w:eastAsia="Calibri"/>
                <w:spacing w:val="-2"/>
                <w:szCs w:val="22"/>
                <w:lang w:val="en-GB"/>
              </w:rPr>
              <w:t xml:space="preserve">Воћа и језграстог воћа куваног на други начин, осим на </w:t>
            </w:r>
            <w:r w:rsidRPr="00236E83">
              <w:rPr>
                <w:rFonts w:eastAsia="Calibri"/>
                <w:szCs w:val="22"/>
                <w:lang w:val="en-GB"/>
              </w:rPr>
              <w:t>пари или у води, без додатка шећера, смрзнутог</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8459A9">
              <w:rPr>
                <w:rFonts w:eastAsia="Calibri"/>
                <w:spacing w:val="-2"/>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2009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Воћни сокови (укључујући ширу од грожђа) и сокови од </w:t>
            </w:r>
            <w:r w:rsidRPr="008459A9">
              <w:rPr>
                <w:rFonts w:eastAsia="Calibri"/>
                <w:spacing w:val="-2"/>
                <w:szCs w:val="22"/>
                <w:lang w:val="en-GB"/>
              </w:rPr>
              <w:t xml:space="preserve">поврћа, неферментисани и без додатака алкохола, са </w:t>
            </w:r>
            <w:r w:rsidRPr="00236E83">
              <w:rPr>
                <w:rFonts w:eastAsia="Calibri"/>
                <w:szCs w:val="22"/>
                <w:lang w:val="en-GB"/>
              </w:rPr>
              <w:t xml:space="preserve">додатком </w:t>
            </w:r>
            <w:r w:rsidRPr="008459A9">
              <w:rPr>
                <w:rFonts w:eastAsia="Calibri"/>
                <w:spacing w:val="-2"/>
                <w:szCs w:val="22"/>
                <w:lang w:val="en-GB"/>
              </w:rPr>
              <w:t xml:space="preserve">или без додатка шећера или осталих средстава за </w:t>
            </w:r>
            <w:r w:rsidRPr="00236E83">
              <w:rPr>
                <w:rFonts w:eastAsia="Calibri"/>
                <w:szCs w:val="22"/>
                <w:lang w:val="en-GB"/>
              </w:rPr>
              <w:t>заслађивање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8459A9">
              <w:rPr>
                <w:rFonts w:eastAsia="Calibri"/>
                <w:spacing w:val="-2"/>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Разни производи за исхрану;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2103</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Сосови и препарати за сосове; Мешани зачини и мешана зачинска средства</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8459A9">
              <w:rPr>
                <w:rFonts w:eastAsia="Calibri"/>
                <w:spacing w:val="-2"/>
                <w:szCs w:val="22"/>
                <w:lang w:val="en-GB"/>
              </w:rPr>
              <w:t xml:space="preserve">производ. Међутим, могу бити употребљени брашно и гриз </w:t>
            </w:r>
            <w:r w:rsidRPr="00236E83">
              <w:rPr>
                <w:rFonts w:eastAsia="Calibri"/>
                <w:szCs w:val="22"/>
                <w:lang w:val="en-GB"/>
              </w:rPr>
              <w:t>од слачице и припремљена слачица (сенф)</w:t>
            </w: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Брашно и гриз од слачице и припремљена слачица (сенф)</w:t>
            </w:r>
          </w:p>
          <w:p w:rsidR="00236E83" w:rsidRPr="00236E83" w:rsidRDefault="00236E83" w:rsidP="00236E83">
            <w:pPr>
              <w:widowControl w:val="0"/>
              <w:suppressAutoHyphens/>
              <w:spacing w:before="60" w:after="60"/>
              <w:jc w:val="both"/>
              <w:rPr>
                <w:rFonts w:eastAsia="Calibri"/>
                <w:szCs w:val="22"/>
                <w:lang w:val="en-GB"/>
              </w:rPr>
            </w:pP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3" w:firstLine="13"/>
              <w:rPr>
                <w:rFonts w:eastAsia="Calibri"/>
                <w:szCs w:val="22"/>
                <w:lang w:val="en-GB"/>
              </w:rPr>
            </w:pPr>
            <w:r w:rsidRPr="00236E83">
              <w:rPr>
                <w:rFonts w:eastAsia="Calibri"/>
                <w:szCs w:val="22"/>
                <w:lang w:val="en-GB"/>
              </w:rPr>
              <w:t>Производња од материјала из било ког тарифног броја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2105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Сладолед и други слични производи са додатком или без додатка какаа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w:t>
            </w:r>
          </w:p>
          <w:p w:rsidR="00236E83" w:rsidRPr="00236E83" w:rsidRDefault="00236E83" w:rsidP="00236E83">
            <w:pPr>
              <w:widowControl w:val="0"/>
              <w:suppressAutoHyphens/>
              <w:spacing w:before="60" w:after="60"/>
              <w:ind w:left="567" w:hanging="567"/>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појединачна маса употребљеног шећера и материјала из Главе 4 није већа од 40% масе готовог производа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w:t>
            </w:r>
          </w:p>
          <w:p w:rsidR="00236E83" w:rsidRPr="00236E83" w:rsidRDefault="00236E83" w:rsidP="00236E83">
            <w:pPr>
              <w:widowControl w:val="0"/>
              <w:suppressAutoHyphens/>
              <w:spacing w:before="60" w:after="60"/>
              <w:ind w:left="567" w:hanging="567"/>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укупна комбинована маса шећера и материјала из Главе 4 није већа од 60%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2106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Прехрамбени производи на другом месту непоменути нити обухваћени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r w:rsidRPr="003441A5">
              <w:rPr>
                <w:rFonts w:eastAsia="Calibri"/>
                <w:spacing w:val="-2"/>
                <w:szCs w:val="22"/>
                <w:lang w:val="en-GB"/>
              </w:rPr>
              <w:t xml:space="preserve">производ, у којој маса употребљеног шећера није већа од </w:t>
            </w:r>
            <w:r w:rsidRPr="00236E83">
              <w:rPr>
                <w:rFonts w:eastAsia="Calibri"/>
                <w:szCs w:val="22"/>
                <w:lang w:val="en-GB"/>
              </w:rPr>
              <w:t>40% масе готовог производа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Пића, алкохоли и сирће;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 су сви употребљени материјали из тар. подбр. 0806 10, 2009 61, 2009 69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2202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Вода, укључујући минералну воду и газирану воду са додатком шећера или других средстава за заслађивање или ароматизацију и остала безалкохолна пића, осим сокова од воћа и поврћа из тар. бр. 2009</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2207 и 2208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Неденатурисан етил-алкохол било које алкохолне јачине; Ракије, ликери и остала алкохолна пића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25" w:firstLine="3"/>
              <w:jc w:val="both"/>
              <w:rPr>
                <w:rFonts w:eastAsia="Calibri"/>
                <w:szCs w:val="22"/>
                <w:lang w:val="en-GB"/>
              </w:rPr>
            </w:pPr>
            <w:r w:rsidRPr="00236E83">
              <w:rPr>
                <w:rFonts w:eastAsia="Calibri"/>
                <w:szCs w:val="22"/>
                <w:lang w:val="en-GB"/>
              </w:rPr>
              <w:t>Производња од материјала из било ког тарифног броја, осим из тар. бр. 2207 или 2208, у којој су сви употребљени материјали из тар. подбр. 0806 10, 2009 61, 2009 69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ind w:left="-25" w:firstLine="3"/>
              <w:jc w:val="both"/>
              <w:rPr>
                <w:rFonts w:eastAsia="Calibri"/>
                <w:szCs w:val="22"/>
                <w:lang w:val="en-GB"/>
              </w:rPr>
            </w:pPr>
            <w:r w:rsidRPr="00236E83">
              <w:rPr>
                <w:rFonts w:eastAsia="Calibri"/>
                <w:szCs w:val="22"/>
                <w:lang w:val="en-GB"/>
              </w:rPr>
              <w:t>Остаци и отпаци прехрамбене индустрије; Припремљена храна за животиње;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25" w:firstLine="3"/>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2309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ind w:left="113" w:hanging="113"/>
              <w:jc w:val="both"/>
              <w:rPr>
                <w:rFonts w:eastAsia="Calibri"/>
                <w:szCs w:val="22"/>
                <w:lang w:val="en-GB"/>
              </w:rPr>
            </w:pPr>
            <w:r w:rsidRPr="00236E83">
              <w:rPr>
                <w:rFonts w:eastAsia="Calibri"/>
                <w:szCs w:val="22"/>
                <w:lang w:val="en-GB"/>
              </w:rPr>
              <w:t>Производи који се употребљавају за исхрану животиња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ind w:left="113" w:hanging="113"/>
              <w:jc w:val="both"/>
              <w:rPr>
                <w:rFonts w:eastAsia="Calibri"/>
                <w:szCs w:val="22"/>
                <w:lang w:val="en-GB"/>
              </w:rPr>
            </w:pPr>
            <w:r w:rsidRPr="00236E83">
              <w:rPr>
                <w:rFonts w:eastAsia="Calibri"/>
                <w:szCs w:val="22"/>
                <w:lang w:val="en-GB"/>
              </w:rPr>
              <w:t>Производња у којој:</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су сви употребљени материјали из Глава 2 и 3 у потпуности добијени,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3441A5">
              <w:rPr>
                <w:rFonts w:eastAsia="Calibri"/>
                <w:spacing w:val="-4"/>
                <w:szCs w:val="22"/>
                <w:lang w:val="en-GB"/>
              </w:rPr>
              <w:t xml:space="preserve">маса употребљених материјала из Глава 10 и 11 и тар. </w:t>
            </w:r>
            <w:r w:rsidRPr="00236E83">
              <w:rPr>
                <w:rFonts w:eastAsia="Calibri"/>
                <w:szCs w:val="22"/>
                <w:lang w:val="en-GB"/>
              </w:rPr>
              <w:t>бр. 2302 и 2303 није већа од 20% масе готовог производа,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појединачна маса употребљеног шећера и материјала из Главе 4 није већа од 40% масе готовог производа 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lang w:val="en-GB" w:eastAsia="en-GB"/>
              </w:rPr>
              <w:t>–</w:t>
            </w:r>
            <w:r w:rsidRPr="00236E83">
              <w:rPr>
                <w:lang w:val="en-GB" w:eastAsia="en-GB"/>
              </w:rPr>
              <w:tab/>
            </w:r>
            <w:r w:rsidRPr="00236E83">
              <w:rPr>
                <w:rFonts w:eastAsia="Calibri"/>
                <w:szCs w:val="22"/>
                <w:lang w:val="en-GB"/>
              </w:rPr>
              <w:t>укупна комбинована маса шећера и материјала из Главе 4 није већа од 50% масе готовог производа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Дуван и производи замене дувана;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3441A5">
              <w:rPr>
                <w:rFonts w:eastAsia="Calibri"/>
                <w:spacing w:val="-4"/>
                <w:szCs w:val="22"/>
                <w:lang w:val="en-GB"/>
              </w:rPr>
              <w:t xml:space="preserve">Производња од материјала из било ког тарифног броја, у </w:t>
            </w:r>
            <w:r w:rsidRPr="00236E83">
              <w:rPr>
                <w:rFonts w:eastAsia="Calibri"/>
                <w:szCs w:val="22"/>
                <w:lang w:val="en-GB"/>
              </w:rPr>
              <w:t>којој маса употребљених материјала из тарифног броја 2401 није већа од 30% укупне масе употребљених материјала из Главе 24</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2401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Дуван, сиров или непрерађен; Отпаци од дувана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су сви материјали из тарифног броја 2401 у потпуности добијени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2402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Цигарете од дувана или замене дувана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од дувана за пушење из тарифног подброја 2403</w:t>
            </w:r>
            <w:r w:rsidRPr="00236E83">
              <w:rPr>
                <w:lang w:val="en-GB" w:eastAsia="en-GB"/>
              </w:rPr>
              <w:t> </w:t>
            </w:r>
            <w:r w:rsidRPr="00236E83">
              <w:rPr>
                <w:rFonts w:eastAsia="Calibri"/>
                <w:szCs w:val="22"/>
                <w:lang w:val="en-GB"/>
              </w:rPr>
              <w:t>19, у којој је најмање 10% по маси свих употребљених материјала из тарифног броја 2401 у потпуности добијено</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r w:rsidRPr="00236E83">
              <w:rPr>
                <w:lang w:val="en-GB" w:eastAsia="en-GB"/>
              </w:rPr>
              <w:t>ex 2403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r w:rsidRPr="00236E83">
              <w:rPr>
                <w:lang w:val="en-GB" w:eastAsia="en-GB"/>
              </w:rPr>
              <w:t>Производи намењени удисању путем загревања или на други начин, без сагоревања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у којој је најмање 10% по маси свих употребљених материјала из тарифног броја 2401 у потпуности добијено</w:t>
            </w:r>
          </w:p>
        </w:tc>
      </w:tr>
      <w:tr w:rsidR="00236E83" w:rsidRPr="00236E83" w:rsidTr="00236E83">
        <w:trPr>
          <w:cantSplit/>
          <w:trHeight w:val="3342"/>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Со; Сумпор; Земља и камен; Гипс, креч и цемент;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70% цене производа франко фабрика</w:t>
            </w: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2519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Уситњен природни магнезијум-карбонат (магнезит) у херметички запечаћеним контејнерима и магнезијум-оксид, чист или нечист, осим топљеног магнезијум-оксида или синтерованог магнезијум-оксида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дозвољена је употреба природног магнезијум-карбоната (магнезита)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26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Руде, згуре и пепео</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3154"/>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Минерална горива, минерална уља и производи њихове дестилације; Битуменозне материје; Минерални воскови,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2707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Уља код којих маса ароматичних састојака прелази масу неароматичних састојака, слична минералним уљима добијеним дестилацијом катрана каменог угља на високој температури, од којих се више од 65% запремине дестилише на температури до 250°C (укључујући мешавине есенције нафте и бензола), намењена за употребу као погонско гориво или гориво за загревање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w:t>
            </w:r>
            <w:proofErr w:type="gramStart"/>
            <w:r w:rsidRPr="00236E83">
              <w:rPr>
                <w:rFonts w:eastAsia="Calibri"/>
                <w:szCs w:val="22"/>
                <w:lang w:val="en-GB"/>
              </w:rPr>
              <w:t>поступака</w:t>
            </w:r>
            <w:r w:rsidRPr="00236E83">
              <w:rPr>
                <w:rFonts w:eastAsia="Calibri"/>
                <w:szCs w:val="22"/>
                <w:vertAlign w:val="superscript"/>
                <w:lang w:val="en-GB"/>
              </w:rPr>
              <w:t>(</w:t>
            </w:r>
            <w:proofErr w:type="gramEnd"/>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2710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Уља добијена од нафте и уља добијена од битуменозних </w:t>
            </w:r>
            <w:r w:rsidRPr="00236E83">
              <w:rPr>
                <w:rFonts w:eastAsia="Calibri"/>
                <w:szCs w:val="22"/>
                <w:lang w:val="sr-Cyrl-RS"/>
              </w:rPr>
              <w:t>минерала</w:t>
            </w:r>
            <w:r w:rsidRPr="00236E83">
              <w:rPr>
                <w:rFonts w:eastAsia="Calibri"/>
                <w:szCs w:val="22"/>
                <w:lang w:val="en-GB"/>
              </w:rPr>
              <w:t xml:space="preserve">, осим сирових; Производи, на другом месту непоменути нити обухваћени, који садрже по маси 70% или више уља од нафте или уља добијених од битуменозних </w:t>
            </w:r>
            <w:r w:rsidRPr="001177B9">
              <w:rPr>
                <w:rFonts w:eastAsia="Calibri"/>
                <w:spacing w:val="-4"/>
                <w:szCs w:val="22"/>
                <w:lang w:val="sr-Cyrl-RS"/>
              </w:rPr>
              <w:t>минерала</w:t>
            </w:r>
            <w:r w:rsidRPr="001177B9">
              <w:rPr>
                <w:rFonts w:eastAsia="Calibri"/>
                <w:spacing w:val="-4"/>
                <w:szCs w:val="22"/>
                <w:lang w:val="en-GB"/>
              </w:rPr>
              <w:t xml:space="preserve">, тако да су ова уља основни састојци тих </w:t>
            </w:r>
            <w:r w:rsidRPr="00236E83">
              <w:rPr>
                <w:rFonts w:eastAsia="Calibri"/>
                <w:szCs w:val="22"/>
                <w:lang w:val="en-GB"/>
              </w:rPr>
              <w:t>производа; Отпадна уља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w:t>
            </w:r>
            <w:proofErr w:type="gramStart"/>
            <w:r w:rsidRPr="00236E83">
              <w:rPr>
                <w:rFonts w:eastAsia="Calibri"/>
                <w:szCs w:val="22"/>
                <w:lang w:val="en-GB"/>
              </w:rPr>
              <w:t>поступака</w:t>
            </w:r>
            <w:r w:rsidRPr="00236E83">
              <w:rPr>
                <w:rFonts w:eastAsia="Calibri"/>
                <w:szCs w:val="22"/>
                <w:vertAlign w:val="superscript"/>
                <w:lang w:val="en-GB"/>
              </w:rPr>
              <w:t>(</w:t>
            </w:r>
            <w:proofErr w:type="gramEnd"/>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2711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Нафтни гасови и остали гасовити угљоводоници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w:t>
            </w:r>
            <w:proofErr w:type="gramStart"/>
            <w:r w:rsidRPr="00236E83">
              <w:rPr>
                <w:rFonts w:eastAsia="Calibri"/>
                <w:szCs w:val="22"/>
                <w:lang w:val="en-GB"/>
              </w:rPr>
              <w:t>поступака</w:t>
            </w:r>
            <w:r w:rsidRPr="00236E83">
              <w:rPr>
                <w:rFonts w:eastAsia="Calibri"/>
                <w:szCs w:val="22"/>
                <w:vertAlign w:val="superscript"/>
                <w:lang w:val="en-GB"/>
              </w:rPr>
              <w:t>(</w:t>
            </w:r>
            <w:proofErr w:type="gramEnd"/>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2712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Вазелин; Парафин,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w:t>
            </w:r>
            <w:proofErr w:type="gramStart"/>
            <w:r w:rsidRPr="00236E83">
              <w:rPr>
                <w:rFonts w:eastAsia="Calibri"/>
                <w:szCs w:val="22"/>
                <w:lang w:val="en-GB"/>
              </w:rPr>
              <w:t>поступака</w:t>
            </w:r>
            <w:r w:rsidRPr="00236E83">
              <w:rPr>
                <w:rFonts w:eastAsia="Calibri"/>
                <w:szCs w:val="22"/>
                <w:vertAlign w:val="superscript"/>
                <w:lang w:val="en-GB"/>
              </w:rPr>
              <w:t>(</w:t>
            </w:r>
            <w:proofErr w:type="gramEnd"/>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2713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Нафтни кокс, битумен од нафте и остали остаци од уља од нафте или из уља добијених од битуменозних минерала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w:t>
            </w:r>
            <w:proofErr w:type="gramStart"/>
            <w:r w:rsidRPr="00236E83">
              <w:rPr>
                <w:rFonts w:eastAsia="Calibri"/>
                <w:szCs w:val="22"/>
                <w:lang w:val="en-GB"/>
              </w:rPr>
              <w:t>поступака</w:t>
            </w:r>
            <w:r w:rsidRPr="00236E83">
              <w:rPr>
                <w:rFonts w:eastAsia="Calibri"/>
                <w:szCs w:val="22"/>
                <w:vertAlign w:val="superscript"/>
                <w:lang w:val="en-GB"/>
              </w:rPr>
              <w:t>(</w:t>
            </w:r>
            <w:proofErr w:type="gramEnd"/>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sr-Cyrl-RS"/>
              </w:rPr>
              <w:t>д</w:t>
            </w:r>
            <w:r w:rsidRPr="00236E83">
              <w:rPr>
                <w:rFonts w:eastAsia="Calibri"/>
                <w:szCs w:val="22"/>
                <w:lang w:val="en-GB"/>
              </w:rPr>
              <w:t>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28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Неоргански хемијски производи; Органска или неорганска једињења племенитих метала, ретких земних метала, радиоактивних елемената и изотопа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464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29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Органски хемијски производи;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Специфичан поступак (поступци) </w:t>
            </w:r>
            <w:r w:rsidRPr="00236E83">
              <w:rPr>
                <w:rFonts w:eastAsia="Calibri"/>
                <w:szCs w:val="22"/>
                <w:vertAlign w:val="superscript"/>
                <w:lang w:val="en-GB"/>
              </w:rPr>
              <w:t>(4)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2901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Ациклични угљоводоници за употребу као погонско гориво или гориво за загревање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Специфичан поступак (поступци) </w:t>
            </w:r>
            <w:r w:rsidRPr="00236E83">
              <w:rPr>
                <w:rFonts w:eastAsia="Calibri"/>
                <w:szCs w:val="22"/>
                <w:vertAlign w:val="superscript"/>
                <w:lang w:val="en-GB"/>
              </w:rPr>
              <w:t>(4)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поступака </w:t>
            </w:r>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2902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Циклани и </w:t>
            </w:r>
            <w:proofErr w:type="gramStart"/>
            <w:r w:rsidRPr="00236E83">
              <w:rPr>
                <w:rFonts w:eastAsia="Calibri"/>
                <w:szCs w:val="22"/>
                <w:lang w:val="en-GB"/>
              </w:rPr>
              <w:t>циклени  (</w:t>
            </w:r>
            <w:proofErr w:type="gramEnd"/>
            <w:r w:rsidRPr="00236E83">
              <w:rPr>
                <w:rFonts w:eastAsia="Calibri"/>
                <w:szCs w:val="22"/>
                <w:lang w:val="en-GB"/>
              </w:rPr>
              <w:t>осим азулена), бензени, толуени, ксилени, за употребу као погонско гориво или гориво за грејање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Специфичан поступак (поступци) </w:t>
            </w:r>
            <w:r w:rsidRPr="00236E83">
              <w:rPr>
                <w:rFonts w:eastAsia="Calibri"/>
                <w:szCs w:val="22"/>
                <w:vertAlign w:val="superscript"/>
                <w:lang w:val="en-GB"/>
              </w:rPr>
              <w:t>(4)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поступци рафинисања и/или један или више специфичних поступака </w:t>
            </w:r>
            <w:r w:rsidRPr="00236E83">
              <w:rPr>
                <w:rFonts w:eastAsia="Calibri"/>
                <w:szCs w:val="22"/>
                <w:vertAlign w:val="superscript"/>
                <w:lang w:val="en-GB"/>
              </w:rPr>
              <w:t>(1)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2905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Алкохолати метала од алкохола из овог тарифног броја и од етил-алкохола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укључујући и од осталих материјала из тарифног броја 2905. Међутим, могу да се употребе алкохолати метала из овог тарифног броја,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Фармацеутски 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било ког тарифног броја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Ђубрива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Екстракти за штављење или бојење; Танини и њихови деривати; Боје, пигменти и остале материје за бојење; Боје и лакови; Китови и остале масе за заптивање; Штампарске боје и мастила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4357"/>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Етерична уља и резиноиди; Парфимеријски, козметички или тоалетни 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464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w:t>
            </w:r>
            <w:r w:rsidRPr="001177B9">
              <w:rPr>
                <w:rFonts w:eastAsia="Calibri"/>
                <w:spacing w:val="-4"/>
                <w:szCs w:val="22"/>
                <w:lang w:val="en-GB"/>
              </w:rPr>
              <w:t xml:space="preserve">моделовање, „зубарски воскови” и зубарски препарати на </w:t>
            </w:r>
            <w:r w:rsidRPr="00236E83">
              <w:rPr>
                <w:rFonts w:eastAsia="Calibri"/>
                <w:szCs w:val="22"/>
                <w:lang w:val="en-GB"/>
              </w:rPr>
              <w:t>бази гипса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464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Беланчевинасте материје; Модификовани скробови; Лепкови; Ензими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40% цене производа франко фабрика</w:t>
            </w:r>
          </w:p>
        </w:tc>
      </w:tr>
      <w:tr w:rsidR="00236E83" w:rsidRPr="00236E83" w:rsidTr="00236E83">
        <w:trPr>
          <w:cantSplit/>
          <w:trHeight w:val="4357"/>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Експлозиви; Пиротехнички производи; Шибице; Пирофорне легуре; Запаљиви препарати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464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Производи за фотографске или кинематографске сврхе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38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Разни производи хемијске индустрије;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3811</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Препарати против детонације, препарати за спречавање оксидације, за спречавање таложења смоле, побољшивачи вискозитета, препарати за спречавање корозије и остали </w:t>
            </w:r>
            <w:r w:rsidRPr="00BD703C">
              <w:rPr>
                <w:rFonts w:eastAsia="Calibri"/>
                <w:spacing w:val="-2"/>
                <w:szCs w:val="22"/>
                <w:lang w:val="en-GB"/>
              </w:rPr>
              <w:t xml:space="preserve">припремљени адитиви за минерална уља (укључујући </w:t>
            </w:r>
            <w:r w:rsidRPr="00236E83">
              <w:rPr>
                <w:rFonts w:eastAsia="Calibri"/>
                <w:szCs w:val="22"/>
                <w:lang w:val="en-GB"/>
              </w:rPr>
              <w:t>бензин) или за друге течности које се употребљавају за исте сврхе као минерална уља:</w:t>
            </w:r>
          </w:p>
        </w:tc>
        <w:tc>
          <w:tcPr>
            <w:tcW w:w="6578"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tc>
      </w:tr>
      <w:tr w:rsidR="00236E83" w:rsidRPr="00236E83" w:rsidTr="00236E83">
        <w:trPr>
          <w:cantSplit/>
          <w:trHeight w:val="1875"/>
        </w:trPr>
        <w:tc>
          <w:tcPr>
            <w:tcW w:w="160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 </w:t>
            </w:r>
            <w:r w:rsidRPr="00236E83">
              <w:rPr>
                <w:rFonts w:eastAsia="Calibri"/>
                <w:szCs w:val="22"/>
                <w:lang w:val="sr-Cyrl-RS"/>
              </w:rPr>
              <w:t>п</w:t>
            </w:r>
            <w:r w:rsidRPr="00236E83">
              <w:rPr>
                <w:rFonts w:eastAsia="Calibri"/>
                <w:szCs w:val="22"/>
                <w:lang w:val="en-GB"/>
              </w:rPr>
              <w:t>рипремљени адитиви за уља за подмазивање, који садрже нафтна уља или уља добијена од битуменозних минерала</w:t>
            </w:r>
          </w:p>
        </w:tc>
        <w:tc>
          <w:tcPr>
            <w:tcW w:w="6578" w:type="dxa"/>
            <w:tcBorders>
              <w:left w:val="single" w:sz="4" w:space="0" w:color="000000"/>
              <w:bottom w:val="single" w:sz="4" w:space="0" w:color="000000"/>
              <w:right w:val="single" w:sz="4" w:space="0" w:color="000000"/>
            </w:tcBorders>
            <w:shd w:val="clear" w:color="auto" w:fill="auto"/>
          </w:tcPr>
          <w:p w:rsid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из тарифног броја 3811 није већа од 50% цене производа франко фабрика</w:t>
            </w:r>
          </w:p>
          <w:p w:rsidR="00236E83" w:rsidRDefault="00236E83" w:rsidP="00236E83">
            <w:pPr>
              <w:widowControl w:val="0"/>
              <w:suppressAutoHyphens/>
              <w:spacing w:before="60" w:after="60"/>
              <w:jc w:val="both"/>
              <w:rPr>
                <w:rFonts w:eastAsia="Calibri"/>
                <w:szCs w:val="22"/>
                <w:lang w:val="en-GB"/>
              </w:rPr>
            </w:pPr>
          </w:p>
          <w:p w:rsid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w:t>
            </w:r>
            <w:r w:rsidRPr="00236E83">
              <w:rPr>
                <w:rFonts w:eastAsia="Calibri"/>
                <w:szCs w:val="22"/>
                <w:lang w:val="en-GB"/>
              </w:rPr>
              <w:t xml:space="preserve"> 3824</w:t>
            </w:r>
            <w:r w:rsidRPr="00236E83">
              <w:rPr>
                <w:rFonts w:eastAsia="Calibri"/>
                <w:szCs w:val="22"/>
                <w:lang w:val="sr-Cyrl-RS"/>
              </w:rPr>
              <w:t xml:space="preserve"> </w:t>
            </w:r>
            <w:r w:rsidRPr="00236E83">
              <w:rPr>
                <w:lang w:val="en-GB" w:eastAsia="en-GB"/>
              </w:rPr>
              <w:t xml:space="preserve">99 </w:t>
            </w:r>
            <w:r w:rsidRPr="00236E83">
              <w:rPr>
                <w:rFonts w:eastAsia="Calibri"/>
                <w:szCs w:val="22"/>
                <w:lang w:val="en-GB"/>
              </w:rPr>
              <w:t>и ex</w:t>
            </w:r>
            <w:r w:rsidRPr="00236E83">
              <w:rPr>
                <w:lang w:val="en-GB" w:eastAsia="en-GB"/>
              </w:rPr>
              <w:t xml:space="preserve"> </w:t>
            </w:r>
            <w:r w:rsidRPr="00236E83">
              <w:rPr>
                <w:rFonts w:eastAsia="Calibri"/>
                <w:szCs w:val="22"/>
                <w:lang w:val="en-GB"/>
              </w:rPr>
              <w:t>3826</w:t>
            </w:r>
            <w:r w:rsidRPr="00236E83">
              <w:rPr>
                <w:lang w:val="sr-Cyrl-RS" w:eastAsia="en-GB"/>
              </w:rPr>
              <w:t xml:space="preserve"> </w:t>
            </w:r>
            <w:r w:rsidRPr="00236E83">
              <w:rPr>
                <w:rFonts w:eastAsia="Calibri"/>
                <w:szCs w:val="22"/>
                <w:lang w:val="en-GB"/>
              </w:rPr>
              <w:t>00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Биодизел</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се биодизел добија путем трансестерификације и/или естерификације или путем хидротретмана</w:t>
            </w:r>
          </w:p>
        </w:tc>
      </w:tr>
      <w:tr w:rsidR="00236E83" w:rsidRPr="00236E83" w:rsidTr="00236E83">
        <w:trPr>
          <w:cantSplit/>
          <w:trHeight w:val="5234"/>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39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Пластичне масе и производи од пластичних маса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Специфичан поступак (поступци)</w:t>
            </w:r>
            <w:r w:rsidRPr="00236E83">
              <w:rPr>
                <w:rFonts w:eastAsia="Calibri"/>
                <w:szCs w:val="22"/>
                <w:vertAlign w:val="superscript"/>
                <w:lang w:val="en-GB"/>
              </w:rPr>
              <w:t xml:space="preserve"> (4)</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40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Каучук и производи од каучука;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4012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Протектиране спољашње пнеуматске гуме; Пуне гуме или</w:t>
            </w:r>
            <w:r w:rsidR="000A3ADC">
              <w:rPr>
                <w:rFonts w:eastAsia="Calibri"/>
                <w:szCs w:val="22"/>
                <w:lang w:val="sr-Cyrl-RS"/>
              </w:rPr>
              <w:t xml:space="preserve"> </w:t>
            </w:r>
            <w:r w:rsidRPr="00236E83">
              <w:rPr>
                <w:rFonts w:eastAsia="Calibri"/>
                <w:szCs w:val="22"/>
                <w:lang w:val="en-GB"/>
              </w:rPr>
              <w:t>гуме са ваздушним коморама, од каучука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Протектирање употребљених гума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41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Сирова ситна и крупна кожа (осим крзна) и штављена кожа;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664"/>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4104</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4106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D703C">
              <w:rPr>
                <w:rFonts w:eastAsia="Calibri"/>
                <w:spacing w:val="-2"/>
                <w:szCs w:val="22"/>
                <w:lang w:val="en-GB"/>
              </w:rPr>
              <w:t xml:space="preserve">Штављене или „окореле” (crust) крупне и ситне коже, без </w:t>
            </w:r>
            <w:r w:rsidRPr="00236E83">
              <w:rPr>
                <w:rFonts w:eastAsia="Calibri"/>
                <w:szCs w:val="22"/>
                <w:lang w:val="en-GB"/>
              </w:rPr>
              <w:t>вуне или длаке, цепане или нецепане, али даље необрађиване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Поновно штављење штављенe кожe</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од коже; Седларски и сарачки производи; Предмети за путовање, ручне торбе и слични контејнери; Производи од животињских црева (осимод свиленог кетгута)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43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Природно и вештачко крзно; Производи од крзна;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4302</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Штављена или обрађена крзна, састављена:</w:t>
            </w:r>
          </w:p>
        </w:tc>
        <w:tc>
          <w:tcPr>
            <w:tcW w:w="6578"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плоче, крстови и слични облици</w:t>
            </w:r>
          </w:p>
        </w:tc>
        <w:tc>
          <w:tcPr>
            <w:tcW w:w="6578"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Бељење или бојење, уз сечење и састављање несастављеног, штављеног или обрађеног крзна</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несастављених, штављених или обрађених крзна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4303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Одећа, прибор за одећу и остали производи од крзна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несастављеног, штављеног или обрађеног крзна из тарифног броја 4302</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44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Дрво и производи од дрвета; Дрвени угаљ;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Дрво, тестерисано или дељано по дужини, сечено у слојевима или љуштено, рендисано, брушено</w:t>
            </w:r>
            <w:r w:rsidRPr="00236E83">
              <w:rPr>
                <w:rFonts w:eastAsia="Calibri"/>
                <w:szCs w:val="22"/>
                <w:lang w:val="sr-Cyrl-RS"/>
              </w:rPr>
              <w:t xml:space="preserve"> </w:t>
            </w:r>
            <w:r w:rsidRPr="00236E83">
              <w:rPr>
                <w:rFonts w:eastAsia="Calibri"/>
                <w:szCs w:val="22"/>
                <w:lang w:val="en-GB"/>
              </w:rPr>
              <w:t>или чеоно спојено, дебљине преко 6mm</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Рендисање, брушење или чеоно спајање</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Листови за фурнирање (укључујући и оне добијене сечењем на слојеве ламинираног дрвета), за шперплоче или за слично ламинирано дрво и остало дрво, тестерисано по дужини, </w:t>
            </w:r>
            <w:r w:rsidRPr="00BD703C">
              <w:rPr>
                <w:rFonts w:eastAsia="Calibri"/>
                <w:spacing w:val="-2"/>
                <w:szCs w:val="22"/>
                <w:lang w:val="en-GB"/>
              </w:rPr>
              <w:t xml:space="preserve">сечено у слојеве или љуштено, рендисано, брушено или </w:t>
            </w:r>
            <w:r w:rsidRPr="00236E83">
              <w:rPr>
                <w:rFonts w:eastAsia="Calibri"/>
                <w:szCs w:val="22"/>
                <w:lang w:val="en-GB"/>
              </w:rPr>
              <w:t>чеоно спојено, дебљине не преко 6 mm</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Спајање, рендисање, брушење или чеоно спајање</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4410</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ex 4413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D703C">
              <w:rPr>
                <w:rFonts w:eastAsia="Calibri"/>
                <w:spacing w:val="-2"/>
                <w:szCs w:val="22"/>
                <w:lang w:val="en-GB"/>
              </w:rPr>
              <w:t xml:space="preserve">Лајсне и венци од дрвета за предмете у домаћинству, оквире </w:t>
            </w:r>
            <w:r w:rsidRPr="00236E83">
              <w:rPr>
                <w:rFonts w:eastAsia="Calibri"/>
                <w:szCs w:val="22"/>
                <w:lang w:val="en-GB"/>
              </w:rPr>
              <w:t>за унутрашњу декорацију</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Прерада у облик лајсни или венаца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4415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Сандуци, кутије, гајбе, добоши и слична амбалажа за паковање, од дрвета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дасака које нису исечене на одређену величину</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4418</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 </w:t>
            </w:r>
            <w:r w:rsidRPr="0056215A">
              <w:rPr>
                <w:rFonts w:eastAsia="Calibri"/>
                <w:spacing w:val="-4"/>
                <w:szCs w:val="22"/>
                <w:lang w:val="en-GB"/>
              </w:rPr>
              <w:t xml:space="preserve">Грађевинска столарија и остали производи за </w:t>
            </w:r>
            <w:r w:rsidRPr="00236E83">
              <w:rPr>
                <w:rFonts w:eastAsia="Calibri"/>
                <w:szCs w:val="22"/>
                <w:lang w:val="en-GB"/>
              </w:rPr>
              <w:t>грађевинарство од дрвета</w:t>
            </w:r>
          </w:p>
        </w:tc>
        <w:tc>
          <w:tcPr>
            <w:tcW w:w="6578"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плоче са саћем, шиндра резана или цепана</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лајсне и венци</w:t>
            </w:r>
          </w:p>
        </w:tc>
        <w:tc>
          <w:tcPr>
            <w:tcW w:w="6578"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прерада у облик лајсни или венаца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4421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Дрвца за шибице; Дрвени ексерчићи и клинчићи за обућу</w:t>
            </w:r>
          </w:p>
          <w:p w:rsidR="00236E83" w:rsidRPr="00236E83" w:rsidRDefault="00236E83" w:rsidP="00236E83">
            <w:pPr>
              <w:widowControl w:val="0"/>
              <w:suppressAutoHyphens/>
              <w:spacing w:before="60" w:after="60"/>
              <w:rPr>
                <w:rFonts w:eastAsia="Calibri"/>
                <w:szCs w:val="22"/>
                <w:lang w:val="en-GB"/>
              </w:rPr>
            </w:pP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дрвета из било ког тарифног броја, осим од дрвене жице из тарифног броја 4409</w:t>
            </w:r>
          </w:p>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Плута и производи од плуте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од сламе, еспарта или осталих материјала за плетарство; Корпарски и плетарски производи</w:t>
            </w:r>
          </w:p>
          <w:p w:rsidR="00236E83" w:rsidRPr="00236E83" w:rsidRDefault="00236E83" w:rsidP="00236E83">
            <w:pPr>
              <w:widowControl w:val="0"/>
              <w:suppressAutoHyphens/>
              <w:spacing w:before="60" w:after="60"/>
              <w:jc w:val="both"/>
              <w:rPr>
                <w:rFonts w:eastAsia="Calibri"/>
                <w:szCs w:val="22"/>
                <w:lang w:val="en-GB"/>
              </w:rPr>
            </w:pP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Целулоза од дрвета или других влакнастих целулозних материјала; Хартија и картон (отпаци и остаци) за поновну прераду</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Хартија и картон; Производи од хартијине пулпе, хартије </w:t>
            </w:r>
            <w:proofErr w:type="gramStart"/>
            <w:r w:rsidRPr="00236E83">
              <w:rPr>
                <w:rFonts w:eastAsia="Calibri"/>
                <w:szCs w:val="22"/>
                <w:lang w:val="en-GB"/>
              </w:rPr>
              <w:t>или  картона</w:t>
            </w:r>
            <w:proofErr w:type="gramEnd"/>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49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56215A">
              <w:rPr>
                <w:rFonts w:eastAsia="Calibri"/>
                <w:spacing w:val="-4"/>
                <w:szCs w:val="22"/>
                <w:lang w:val="en-GB"/>
              </w:rPr>
              <w:t xml:space="preserve">Штампане књиге, новине, слике и остали производи </w:t>
            </w:r>
            <w:r w:rsidRPr="00236E83">
              <w:rPr>
                <w:rFonts w:eastAsia="Calibri"/>
                <w:szCs w:val="22"/>
                <w:lang w:val="en-GB"/>
              </w:rPr>
              <w:t>графичке индустрије; Рукописи, куцани текстови и планови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w:t>
            </w:r>
            <w:r w:rsidRPr="00236E83">
              <w:rPr>
                <w:szCs w:val="22"/>
                <w:lang w:val="en-GB" w:eastAsia="en-GB"/>
              </w:rPr>
              <w:t xml:space="preserve"> </w:t>
            </w:r>
            <w:r w:rsidRPr="00236E83">
              <w:rPr>
                <w:rFonts w:eastAsia="Calibri"/>
                <w:szCs w:val="22"/>
                <w:lang w:val="en-GB"/>
              </w:rPr>
              <w:t>50</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Свила;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5003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D70E14">
              <w:rPr>
                <w:rFonts w:eastAsia="Calibri"/>
                <w:spacing w:val="-2"/>
                <w:szCs w:val="22"/>
                <w:lang w:val="en-GB"/>
              </w:rPr>
              <w:t xml:space="preserve">Отпаци од свиле (укључујући чауре неподесне за </w:t>
            </w:r>
            <w:r w:rsidRPr="00236E83">
              <w:rPr>
                <w:rFonts w:eastAsia="Calibri"/>
                <w:szCs w:val="22"/>
                <w:lang w:val="en-GB"/>
              </w:rPr>
              <w:t>одмотавање, отпатке предива и рашчупане текстилне материјале), влачени или чешљани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Влачење или чешљање отпадака од свиле</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sr-Cyrl-RS"/>
              </w:rPr>
            </w:pPr>
            <w:r w:rsidRPr="00236E83">
              <w:rPr>
                <w:rFonts w:eastAsia="Calibri"/>
                <w:szCs w:val="22"/>
                <w:lang w:val="en-GB"/>
              </w:rPr>
              <w:t>5004</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w:t>
            </w:r>
            <w:r w:rsidRPr="00236E83">
              <w:rPr>
                <w:szCs w:val="22"/>
                <w:lang w:val="en-GB" w:eastAsia="en-GB"/>
              </w:rPr>
              <w:t xml:space="preserve"> </w:t>
            </w:r>
            <w:r w:rsidRPr="00236E83">
              <w:rPr>
                <w:rFonts w:eastAsia="Calibri"/>
                <w:szCs w:val="22"/>
                <w:lang w:val="en-GB"/>
              </w:rPr>
              <w:t>5006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Свилено предиво и предиво од отпадака свиле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непрекидних филамената, уз предење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непрекидних филамената, уз уплитање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5007</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Ткани материјали од свиле или од отпадака од свиле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и/или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или било који механички поступак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Вуна, фина или груба, животињска длака; Предиво и ткани материјали од коњске длаке;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5106</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5110</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Предиво од вуне, фине или грубе животињске длаке или од коњске длаке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комбиновано са било којим механичким поступком</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5111</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5113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Ткани материјали од вуне, фине или грубе животињске длаке или од коњске длаке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52</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Памук;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5204</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5207</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Предиво и конац од памука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5208</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5212</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Ткани материјали од памука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или било који механички поступак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 или са превлачењем или са ламинирањем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Остала биљна текстилна влакна; Предиво од хартије и ткани материјали од предива од хартије;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5306</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5308</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Предиво од осталих биљних текстилних влакана; Предиво од хартије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5309</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5311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Ткани материјали од осталих биљних текстилних влакана; Тканине од предива од хартије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 или са превлачењем или са ламинирањем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5401</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5406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Предиво,</w:t>
            </w:r>
            <w:r w:rsidRPr="00236E83">
              <w:rPr>
                <w:rFonts w:eastAsia="Calibri"/>
                <w:szCs w:val="22"/>
                <w:lang w:val="sr-Cyrl-RS"/>
              </w:rPr>
              <w:t xml:space="preserve"> </w:t>
            </w:r>
            <w:r w:rsidRPr="00236E83">
              <w:rPr>
                <w:rFonts w:eastAsia="Calibri"/>
                <w:szCs w:val="22"/>
                <w:lang w:val="en-GB"/>
              </w:rPr>
              <w:t>монофиламенти и конац од вештачких или синтетичких филамената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уплитање комбиновано са било којим механичким поступком</w:t>
            </w:r>
          </w:p>
          <w:p w:rsidR="00236E83" w:rsidRPr="00236E83" w:rsidRDefault="00236E83" w:rsidP="00236E83">
            <w:pPr>
              <w:widowControl w:val="0"/>
              <w:suppressAutoHyphens/>
              <w:spacing w:before="20" w:after="20"/>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5407 и 5408</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Ткани материјали од предива од вештачких или синтетичких филамената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или било који механички поступак комбинован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 или са превлачењем или са ламинирањем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5501</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5507</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Вештачка или синтетичка влакна, сечена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Екструдирање вештачких или синтетичких влакана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5508</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5511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Предиво и конац за шивење од вештачких или синтетичких влакана, сечених</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5512</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5516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Ткани материјали од вештачких или синтетичких влакана, сечених</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уплитање или било који механички поступак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бојењем или са превлачењем или са ламинирањем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Вата, филц и неткани текстил; Специјална предива; Канапи, ужад, конопци и каблови и производи од њих,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Вата од текстилних материјала и производи од вате; Текстилна влакна дужине не преко 5 mm по дужини (флок); Прах и нопе од текстилног материјала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Предење природних влакана</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флоковање комбиновано са бојењем или штампањем</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превлачење, флоковање, ламинирање или метализирање комбиновано са најмање два главна припремна или завршна поступка (као што су каландрирање, обрада за отпорност на скупљање, термичка стабилизација, завршна дорада) под условом да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5602</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Филц, импрегниран или неимпрегниран, превучен или непревучен, прекривен или непрекривен, ламиниран или неламиниран:</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Иглани филц</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обликовањем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Међутим: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w:t>
            </w:r>
            <w:r w:rsidRPr="00236E83">
              <w:rPr>
                <w:rFonts w:eastAsia="Calibri"/>
                <w:szCs w:val="22"/>
                <w:lang w:val="en-GB"/>
              </w:rPr>
              <w:tab/>
              <w:t>полипропиленски филамент из тарифног броја 5402,</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w:t>
            </w:r>
            <w:r w:rsidRPr="00236E83">
              <w:rPr>
                <w:rFonts w:eastAsia="Calibri"/>
                <w:szCs w:val="22"/>
                <w:lang w:val="en-GB"/>
              </w:rPr>
              <w:tab/>
              <w:t>пропиленска влакна из тар. бр. 5503 или 5506, 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w:t>
            </w:r>
            <w:r w:rsidRPr="00236E83">
              <w:rPr>
                <w:rFonts w:eastAsia="Calibri"/>
                <w:szCs w:val="22"/>
                <w:lang w:val="en-GB"/>
              </w:rPr>
              <w:tab/>
              <w:t>каблови од полипропиленских филамената из тарифног броја 5501,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код којих је, у свим случајевима, садржај сваког филамента или влакна мањи од 9 децитекса, могу се употребити, под условом да њихова укупна вредност није већа од 40%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само обликовање нетканe тканине у случају филца од природних влакана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обликовањем текстила,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само обликовање нетканог текстила у случају филца од природних влакана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Неткани текстил, импрегнисан или неимпрегнисан, превучен или непревучен, прекривен или непрекривен, ламиниран или неламиниран</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5603</w:t>
            </w:r>
            <w:r w:rsidRPr="00236E83">
              <w:rPr>
                <w:rFonts w:eastAsia="Calibri"/>
                <w:szCs w:val="22"/>
                <w:lang w:val="sr-Cyrl-RS"/>
              </w:rPr>
              <w:t xml:space="preserve"> </w:t>
            </w:r>
            <w:r w:rsidRPr="00236E83">
              <w:rPr>
                <w:rFonts w:eastAsia="Calibri"/>
                <w:szCs w:val="22"/>
                <w:lang w:val="en-GB"/>
              </w:rPr>
              <w:t>11</w:t>
            </w:r>
            <w:r w:rsidRPr="00236E83">
              <w:rPr>
                <w:rFonts w:eastAsia="Calibri"/>
                <w:szCs w:val="22"/>
                <w:lang w:val="sr-Cyrl-RS"/>
              </w:rPr>
              <w:t xml:space="preserve"> </w:t>
            </w:r>
            <w:r w:rsidRPr="00236E83">
              <w:rPr>
                <w:rFonts w:eastAsia="Calibri"/>
                <w:szCs w:val="22"/>
                <w:lang w:val="en-GB"/>
              </w:rPr>
              <w:t>–5603</w:t>
            </w:r>
            <w:r w:rsidRPr="00236E83">
              <w:rPr>
                <w:rFonts w:eastAsia="Calibri"/>
                <w:szCs w:val="22"/>
                <w:lang w:val="sr-Cyrl-RS"/>
              </w:rPr>
              <w:t xml:space="preserve"> </w:t>
            </w:r>
            <w:r w:rsidRPr="00236E83">
              <w:rPr>
                <w:rFonts w:eastAsia="Calibri"/>
                <w:szCs w:val="22"/>
                <w:lang w:val="en-GB"/>
              </w:rPr>
              <w:t>14</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xml:space="preserve">Неткани текстил, импрегнисан или неимпрегнисан, превучен или непревучен, прекривен или непрекривен, ламиниран или </w:t>
            </w:r>
            <w:proofErr w:type="gramStart"/>
            <w:r w:rsidRPr="00236E83">
              <w:rPr>
                <w:rFonts w:eastAsia="Calibri"/>
                <w:szCs w:val="22"/>
                <w:lang w:val="en-GB"/>
              </w:rPr>
              <w:t>неламиниран,од</w:t>
            </w:r>
            <w:proofErr w:type="gramEnd"/>
            <w:r w:rsidRPr="00236E83">
              <w:rPr>
                <w:rFonts w:eastAsia="Calibri"/>
                <w:szCs w:val="22"/>
                <w:lang w:val="en-GB"/>
              </w:rPr>
              <w:t xml:space="preserve"> вештачких или синтетичких филамената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w:t>
            </w:r>
          </w:p>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szCs w:val="22"/>
                <w:lang w:val="en-GB" w:eastAsia="en-GB"/>
              </w:rPr>
              <w:tab/>
            </w:r>
            <w:r w:rsidRPr="00236E83">
              <w:rPr>
                <w:rFonts w:eastAsia="Calibri"/>
                <w:szCs w:val="22"/>
                <w:lang w:val="en-GB"/>
              </w:rPr>
              <w:t>усмерених или насумично усмерених филамената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ind w:left="567" w:hanging="567"/>
              <w:rPr>
                <w:rFonts w:eastAsia="Calibri"/>
                <w:szCs w:val="22"/>
                <w:lang w:val="en-GB"/>
              </w:rPr>
            </w:pPr>
            <w:r w:rsidRPr="00236E83">
              <w:rPr>
                <w:szCs w:val="22"/>
                <w:lang w:val="en-GB" w:eastAsia="en-GB"/>
              </w:rPr>
              <w:t>–</w:t>
            </w:r>
            <w:r w:rsidRPr="00236E83">
              <w:rPr>
                <w:szCs w:val="22"/>
                <w:lang w:val="en-GB" w:eastAsia="en-GB"/>
              </w:rPr>
              <w:tab/>
            </w:r>
            <w:r w:rsidRPr="00236E83">
              <w:rPr>
                <w:rFonts w:eastAsia="Calibri"/>
                <w:szCs w:val="22"/>
                <w:lang w:val="en-GB"/>
              </w:rPr>
              <w:t>супстанци или полимера природног или вештачког или синтетичког порекла,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праћена у оба случаја везивањем у неткани текстил</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5603</w:t>
            </w:r>
            <w:r w:rsidRPr="00236E83">
              <w:rPr>
                <w:rFonts w:eastAsia="Calibri"/>
                <w:szCs w:val="22"/>
                <w:lang w:val="sr-Cyrl-RS"/>
              </w:rPr>
              <w:t xml:space="preserve"> </w:t>
            </w:r>
            <w:r w:rsidRPr="00236E83">
              <w:rPr>
                <w:rFonts w:eastAsia="Calibri"/>
                <w:szCs w:val="22"/>
                <w:lang w:val="en-GB"/>
              </w:rPr>
              <w:t>91</w:t>
            </w:r>
            <w:r w:rsidRPr="00236E83">
              <w:rPr>
                <w:rFonts w:eastAsia="Calibri"/>
                <w:szCs w:val="22"/>
                <w:lang w:val="sr-Cyrl-RS"/>
              </w:rPr>
              <w:t xml:space="preserve"> </w:t>
            </w:r>
            <w:r w:rsidRPr="00236E83">
              <w:rPr>
                <w:rFonts w:eastAsia="Calibri"/>
                <w:szCs w:val="22"/>
                <w:lang w:val="en-GB"/>
              </w:rPr>
              <w:t>–5603</w:t>
            </w:r>
            <w:r w:rsidRPr="00236E83">
              <w:rPr>
                <w:rFonts w:eastAsia="Calibri"/>
                <w:szCs w:val="22"/>
                <w:lang w:val="sr-Cyrl-RS"/>
              </w:rPr>
              <w:t xml:space="preserve"> </w:t>
            </w:r>
            <w:r w:rsidRPr="00236E83">
              <w:rPr>
                <w:rFonts w:eastAsia="Calibri"/>
                <w:szCs w:val="22"/>
                <w:lang w:val="en-GB"/>
              </w:rPr>
              <w:t>94</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Неткани текстил, импрегниран или неимпрегниран, превучен или непревучен, прекривен или непрекривен, ламиниран или неламиниран, осим од вештачких или синтетичких филамената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w:t>
            </w:r>
          </w:p>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szCs w:val="22"/>
                <w:lang w:val="en-GB" w:eastAsia="en-GB"/>
              </w:rPr>
              <w:tab/>
            </w:r>
            <w:r w:rsidRPr="00236E83">
              <w:rPr>
                <w:rFonts w:eastAsia="Calibri"/>
                <w:szCs w:val="22"/>
                <w:lang w:val="en-GB"/>
              </w:rPr>
              <w:t>усмерених или насумично усмерених сечених влакана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и/или</w:t>
            </w:r>
          </w:p>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szCs w:val="22"/>
                <w:lang w:val="en-GB" w:eastAsia="en-GB"/>
              </w:rPr>
              <w:tab/>
            </w:r>
            <w:r w:rsidRPr="00236E83">
              <w:rPr>
                <w:rFonts w:eastAsia="Calibri"/>
                <w:szCs w:val="22"/>
                <w:lang w:val="en-GB"/>
              </w:rPr>
              <w:t>сеченог предива, природног или вештачког или синтетичког порекла,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праћена у оба случаја везивањем у неткани текстил</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5604</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20" w:after="20"/>
              <w:jc w:val="both"/>
              <w:rPr>
                <w:szCs w:val="22"/>
                <w:lang w:val="en-GB" w:eastAsia="en-GB"/>
              </w:rPr>
            </w:pPr>
            <w:r w:rsidRPr="00D70E14">
              <w:rPr>
                <w:spacing w:val="-2"/>
                <w:szCs w:val="22"/>
                <w:lang w:val="en-GB" w:eastAsia="en-GB"/>
              </w:rPr>
              <w:t xml:space="preserve">Нити и корд од каучука, прекривени текстилним </w:t>
            </w:r>
            <w:r w:rsidRPr="00236E83">
              <w:rPr>
                <w:szCs w:val="22"/>
                <w:lang w:val="en-GB" w:eastAsia="en-GB"/>
              </w:rPr>
              <w:t>материјалом; Текстилно предиво, траке и слично из тар. бр. 5404 или 5405, импрегнисани, превучени, прекривени, обложени каучуком или гумом, или пластичном масом</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20" w:after="20"/>
              <w:jc w:val="both"/>
              <w:rPr>
                <w:szCs w:val="22"/>
                <w:lang w:val="en-GB" w:eastAsia="en-GB"/>
              </w:rPr>
            </w:pPr>
            <w:r w:rsidRPr="00236E83">
              <w:rPr>
                <w:szCs w:val="22"/>
                <w:lang w:val="en-GB" w:eastAsia="en-GB"/>
              </w:rPr>
              <w:t xml:space="preserve">- </w:t>
            </w:r>
            <w:r w:rsidRPr="00D70E14">
              <w:rPr>
                <w:spacing w:val="-2"/>
                <w:szCs w:val="22"/>
                <w:lang w:val="en-GB" w:eastAsia="en-GB"/>
              </w:rPr>
              <w:t xml:space="preserve">нити и корд од каучука, прекривени текстилним </w:t>
            </w:r>
            <w:r w:rsidRPr="00236E83">
              <w:rPr>
                <w:szCs w:val="22"/>
                <w:lang w:val="en-GB" w:eastAsia="en-GB"/>
              </w:rPr>
              <w:t>материјалом</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szCs w:val="22"/>
                <w:lang w:val="en-GB" w:eastAsia="en-GB"/>
              </w:rPr>
              <w:t>Производња од нити и корда од каучука, непрекривених текстилним материјалом</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szCs w:val="22"/>
                <w:lang w:val="en-GB" w:eastAsia="en-GB"/>
              </w:rPr>
              <w:t xml:space="preserve">- </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szCs w:val="22"/>
                <w:lang w:val="en-GB" w:eastAsia="en-GB"/>
              </w:rPr>
            </w:pPr>
            <w:r w:rsidRPr="00236E83">
              <w:rPr>
                <w:szCs w:val="22"/>
                <w:lang w:val="en-GB" w:eastAsia="en-GB"/>
              </w:rPr>
              <w:t>Предење природних влакана</w:t>
            </w:r>
          </w:p>
          <w:p w:rsidR="00236E83" w:rsidRPr="00236E83" w:rsidRDefault="00236E83" w:rsidP="00236E83">
            <w:pPr>
              <w:widowControl w:val="0"/>
              <w:suppressAutoHyphens/>
              <w:spacing w:before="20" w:after="20"/>
              <w:jc w:val="both"/>
              <w:rPr>
                <w:szCs w:val="22"/>
                <w:lang w:val="en-GB" w:eastAsia="en-GB"/>
              </w:rPr>
            </w:pPr>
            <w:r w:rsidRPr="00236E83">
              <w:rPr>
                <w:szCs w:val="22"/>
                <w:lang w:val="en-GB" w:eastAsia="en-GB"/>
              </w:rPr>
              <w:t>или</w:t>
            </w:r>
          </w:p>
          <w:p w:rsidR="00236E83" w:rsidRPr="00236E83" w:rsidRDefault="00236E83" w:rsidP="00236E83">
            <w:pPr>
              <w:widowControl w:val="0"/>
              <w:suppressAutoHyphens/>
              <w:spacing w:before="20" w:after="20"/>
              <w:jc w:val="both"/>
              <w:rPr>
                <w:szCs w:val="22"/>
                <w:lang w:val="en-GB" w:eastAsia="en-GB"/>
              </w:rPr>
            </w:pPr>
            <w:r w:rsidRPr="00236E83">
              <w:rPr>
                <w:szCs w:val="22"/>
                <w:lang w:val="en-GB" w:eastAsia="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20" w:after="20"/>
              <w:jc w:val="both"/>
              <w:rPr>
                <w:szCs w:val="22"/>
                <w:lang w:val="en-GB" w:eastAsia="en-GB"/>
              </w:rPr>
            </w:pPr>
            <w:r w:rsidRPr="00236E83">
              <w:rPr>
                <w:szCs w:val="22"/>
                <w:lang w:val="en-GB" w:eastAsia="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szCs w:val="22"/>
                <w:lang w:val="en-GB" w:eastAsia="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5605</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Метализовано предиво, обавијено или необавијено, које представља текстилно предиво, траку или слично, из тар. бр. 5404 или 5405, комбиновано са металом у облику нити, трака или праха или прекривено металом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и/или вештачких или синтетичких сечених влакана</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уплитање комбиновано са било којим механичким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5606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Обавијено предиво, траке и слично из тар. бр.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предењем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уплитање комбиновано са обавијањем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флоковање комбиновано са бојењем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57</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Теписи и остали текстилни подни покривачи: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 или са тафтовањем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са ткањем или са тафтовањем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производња од предива од кокосовог влакна или влакна од сисала или влакна од јуте или од класично преденог прстенастог предива од вискозе</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тафтовање комбиновано са бојењем или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флоковање комбиновано са бојењем или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техникама без ткања укључујући пробијање иглом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тканина од јуте може бити употребљена као подлога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58</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Специјалне тканине; Тафтовани текстилни производи; Чипке; Таписерије; Позамантерија; Вез;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и/или вештачких или синтетичких сечених влакана комбиновано са ткањем или са тафтовањем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са ткањем или са тафтовањем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ткање комбиновано са бојењем или флоковањем или превлачењем или ламинирањем или метализирањем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тафтовање комбиновано са бојењем или штампањем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флоковање комбиновано са бојењем или штампањем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бојење предива комбиновано са ткањем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штампање (као самостални поступак)</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5805</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Таписерије ручно ткане (врста: гоблена, фландрија, обисон, </w:t>
            </w:r>
            <w:r w:rsidRPr="00D70E14">
              <w:rPr>
                <w:rFonts w:eastAsia="Calibri"/>
                <w:spacing w:val="-2"/>
                <w:szCs w:val="22"/>
                <w:lang w:val="en-GB"/>
              </w:rPr>
              <w:t xml:space="preserve">бове и сличне) и таписерије иглом рађене (нпр. ситним </w:t>
            </w:r>
            <w:r w:rsidRPr="00236E83">
              <w:rPr>
                <w:rFonts w:eastAsia="Calibri"/>
                <w:szCs w:val="22"/>
                <w:lang w:val="en-GB"/>
              </w:rPr>
              <w:t>бодом, унакрсним бодом), било да јесу или нису готове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5810</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Вез у метражи, у тракама или мотивима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Вез у којем вредност свих употребљених материјала из било ког тарифног броја, осим од материјала из тарифног броја у који се сврстава сам производ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Текстилне тканине превучене лепком или скробним материјама, које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 који се користе за израду шешира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бојењем или флоковањем или превлачењем или ламинирањем или метализирањем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флоковање комбиновано са бојењем или штампањем</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5902</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Корд материјал за спољашње пнеуматске гуме од предива од најлона или других полиамида, полиестера или вискозног рајона, велике јачине: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са садржајем до 90% по маси текстилних материјала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са ткањем</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Текстилне тканине импрегнисане, превучене, прекривене или </w:t>
            </w:r>
            <w:r w:rsidRPr="00D70E14">
              <w:rPr>
                <w:rFonts w:eastAsia="Calibri"/>
                <w:spacing w:val="-2"/>
                <w:szCs w:val="22"/>
                <w:lang w:val="en-GB"/>
              </w:rPr>
              <w:t xml:space="preserve">ламиниране пластичном масама, осим оних из тарифног </w:t>
            </w:r>
            <w:r w:rsidRPr="00236E83">
              <w:rPr>
                <w:rFonts w:eastAsia="Calibri"/>
                <w:szCs w:val="22"/>
                <w:lang w:val="en-GB"/>
              </w:rPr>
              <w:t>броја 5902</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импрегнисањем или превлачењем или прекривањем или ламинирањем или метализирањем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штампање (као самостални поступак)</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5904</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Линолеум, неисечен или сечен у облике; Подни покривачи који се састоје од превлаке или покривке нанете на текстилну подлогу, неисечени или сечени у облике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(2)</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бојењем или превлачењем или ламинирањем или метализирањем</w:t>
            </w:r>
          </w:p>
          <w:p w:rsidR="00236E83" w:rsidRPr="00236E83" w:rsidRDefault="00236E83" w:rsidP="00236E83">
            <w:pPr>
              <w:widowControl w:val="0"/>
              <w:suppressAutoHyphens/>
              <w:spacing w:before="60" w:after="60"/>
              <w:jc w:val="both"/>
              <w:rPr>
                <w:rFonts w:eastAsia="Calibri"/>
                <w:szCs w:val="22"/>
                <w:lang w:val="en-GB"/>
              </w:rPr>
            </w:pP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тканина од јуте може бити употребљена као подлога</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5905</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Зидни тапети од текстила: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импрегнисани, превучени, прекривени или ламинирани гумом, пластичним или другим материјалима</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плетење или обликовање неткане тканине комбиновано са импрегнисањем или превлачењем или прекривањем или ламинирањем или метализирањем</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 xml:space="preserve">- </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ткањем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9B66B4">
              <w:rPr>
                <w:rFonts w:eastAsia="Calibri"/>
                <w:spacing w:val="-2"/>
                <w:szCs w:val="22"/>
                <w:lang w:val="en-GB"/>
              </w:rPr>
              <w:t xml:space="preserve">ткање, плетење или обликовање неткане тканине </w:t>
            </w:r>
            <w:r w:rsidRPr="00236E83">
              <w:rPr>
                <w:rFonts w:eastAsia="Calibri"/>
                <w:szCs w:val="22"/>
                <w:lang w:val="en-GB"/>
              </w:rPr>
              <w:t>комбиновано са бојењем или превлачењем или ламинизирањем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штампање (као самостални поступак)</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5906</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Каучуковане или гумиране текстилне тканине, осим оних из тарифног броја 5902:</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плетене или кукичане тканине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br/>
              <w:t>(2)</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плетењем/кукичањем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плетењем/кукичањем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плетење или кукичање комбиновано са гумирањем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употребљених материјала није већа од 50 % цене производа франко фабрика</w:t>
            </w: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остале тканине од предива од синтетичких филамената, са садржајем преко 90% по маси текстилних материјала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ткањем</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 xml:space="preserve">- </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плетење или неткани поступак комбиновано са бојењем или превлачењем/гумирањем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ткањем, плетењем или поступком без ткања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употребљених </w:t>
            </w:r>
            <w:proofErr w:type="gramStart"/>
            <w:r w:rsidRPr="009B66B4">
              <w:rPr>
                <w:rFonts w:eastAsia="Calibri"/>
                <w:spacing w:val="-2"/>
                <w:szCs w:val="22"/>
                <w:lang w:val="en-GB"/>
              </w:rPr>
              <w:t>материјала  није</w:t>
            </w:r>
            <w:proofErr w:type="gramEnd"/>
            <w:r w:rsidRPr="009B66B4">
              <w:rPr>
                <w:rFonts w:eastAsia="Calibri"/>
                <w:spacing w:val="-2"/>
                <w:szCs w:val="22"/>
                <w:lang w:val="en-GB"/>
              </w:rPr>
              <w:t xml:space="preserve"> већа од 50 % цене производа франко </w:t>
            </w:r>
            <w:r w:rsidRPr="00236E83">
              <w:rPr>
                <w:rFonts w:eastAsia="Calibri"/>
                <w:szCs w:val="22"/>
                <w:lang w:val="en-GB"/>
              </w:rPr>
              <w:t>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5907</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Текстилне тканине на други начин импрегнисане, превучене или прекривене; Осликана платна сликана за позоришне кулисе, текстилне позадине за атељеа или слично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или плетење или обликовање неткане тканине комбиновано са бојењем или штампањем или превлачењем или импрегнисањем или прекривањем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флоковање комбиновано са бојењем или штампањем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штампање (као самостални поступак)</w:t>
            </w: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5908</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Фитиљи од текстила, ткани, уплетени или плетени, за лампе, пећи, упаљаче, свеће или слично; Чарапице за гасно осветљење и цевасто плетени материјали за чарапице, импрегнисани или неимпрегнисани:</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чарапице за гасно осветљење, импрегнисане</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цевастих плетених или кукичаних тканина за чарапице</w:t>
            </w: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5909</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5911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Текстилни производи погодни за индустријску употребу</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ткањем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екструдирање вештачких или синтетичких влакана комбиновано са ткањем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ткање комбиновано са бојењем или превлачењем или ламинирањем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 xml:space="preserve">превлачење, флоковање, ламинирање или метализирање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w:t>
            </w:r>
            <w:r w:rsidRPr="009B66B4">
              <w:rPr>
                <w:rFonts w:eastAsia="Calibri"/>
                <w:spacing w:val="-2"/>
                <w:szCs w:val="22"/>
                <w:lang w:val="en-GB"/>
              </w:rPr>
              <w:t xml:space="preserve">условом да вредност свих употребљених </w:t>
            </w:r>
            <w:proofErr w:type="gramStart"/>
            <w:r w:rsidRPr="009B66B4">
              <w:rPr>
                <w:rFonts w:eastAsia="Calibri"/>
                <w:spacing w:val="-2"/>
                <w:szCs w:val="22"/>
                <w:lang w:val="en-GB"/>
              </w:rPr>
              <w:t>материјала  није</w:t>
            </w:r>
            <w:proofErr w:type="gramEnd"/>
            <w:r w:rsidRPr="009B66B4">
              <w:rPr>
                <w:rFonts w:eastAsia="Calibri"/>
                <w:spacing w:val="-2"/>
                <w:szCs w:val="22"/>
                <w:lang w:val="en-GB"/>
              </w:rPr>
              <w:t xml:space="preserve"> </w:t>
            </w:r>
            <w:r w:rsidRPr="00236E83">
              <w:rPr>
                <w:rFonts w:eastAsia="Calibri"/>
                <w:szCs w:val="22"/>
                <w:lang w:val="en-GB"/>
              </w:rPr>
              <w:t>већа од 50 %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60</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Плетени или кукичани материјали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20" w:after="2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плетењем/кукичањем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плетењем/кукичањем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плетење или кукичање комбиновано са бојењем или флоковањем или превлачењем или ламинирањем или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флоковање комбиновано са бојењем или штампањем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бојење предива комбиновано са плетењем или кукичањем</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20" w:after="20"/>
              <w:jc w:val="both"/>
              <w:rPr>
                <w:rFonts w:eastAsia="Calibri"/>
                <w:szCs w:val="22"/>
                <w:lang w:val="en-GB"/>
              </w:rPr>
            </w:pPr>
            <w:r w:rsidRPr="00236E83">
              <w:rPr>
                <w:rFonts w:eastAsia="Calibri"/>
                <w:szCs w:val="22"/>
                <w:lang w:val="en-GB"/>
              </w:rPr>
              <w:t>уплитање или текстурирање комбиновано са плетењем или кукичањем, под условом да вредност употребљеног неуплетеног/нетекстурисаног предива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61</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Одећа и прибор за одећу, плетени или кукичани:</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добијени шивењем или на други начин састављањем два или више комада плетеног или кукичаног материјала, који су били искројени у потребне облике или произведени већ обликовани</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Плетење или кукичање комбиновано са израдом укључујући кројење тканине</w:t>
            </w: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Предење природних односно вештачких или синтетичких сечених влакана комбиновано са плетењем/кукичањем</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екструдирање вештачких или синтетичких филаментних предива комбиновано са плетењем/кукичањем</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плетење и израда у једном поступку</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w:t>
            </w:r>
            <w:r w:rsidRPr="00236E83">
              <w:rPr>
                <w:szCs w:val="22"/>
                <w:lang w:val="en-GB" w:eastAsia="en-GB"/>
              </w:rPr>
              <w:t xml:space="preserve"> </w:t>
            </w:r>
            <w:r w:rsidRPr="00236E83">
              <w:rPr>
                <w:rFonts w:eastAsia="Calibri"/>
                <w:szCs w:val="22"/>
                <w:lang w:val="en-GB"/>
              </w:rPr>
              <w:t>62</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Одећа и прибор за одећу, осим плетених и кукичаних производа;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израда укључујући кројење тканине пре штампања (као самостални поступак)</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fr-LU"/>
              </w:rPr>
              <w:t xml:space="preserve">ex 6202, </w:t>
            </w:r>
          </w:p>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fr-LU"/>
              </w:rPr>
              <w:t>ex 6204,</w:t>
            </w:r>
          </w:p>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fr-LU"/>
              </w:rPr>
              <w:t xml:space="preserve">ex 6206, </w:t>
            </w:r>
          </w:p>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fr-LU"/>
              </w:rPr>
              <w:t>ex</w:t>
            </w:r>
            <w:r w:rsidRPr="00236E83">
              <w:rPr>
                <w:szCs w:val="22"/>
                <w:lang w:val="fr-LU" w:eastAsia="en-GB"/>
              </w:rPr>
              <w:t xml:space="preserve"> </w:t>
            </w:r>
            <w:r w:rsidRPr="00236E83">
              <w:rPr>
                <w:rFonts w:eastAsia="Calibri"/>
                <w:szCs w:val="22"/>
                <w:lang w:val="fr-LU"/>
              </w:rPr>
              <w:t>6209</w:t>
            </w:r>
          </w:p>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en-GB"/>
              </w:rPr>
              <w:t>и</w:t>
            </w:r>
            <w:r w:rsidRPr="00236E83">
              <w:rPr>
                <w:rFonts w:eastAsia="Calibri"/>
                <w:szCs w:val="22"/>
                <w:lang w:val="fr-LU"/>
              </w:rPr>
              <w:t xml:space="preserve"> ex 6211</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fr-LU"/>
              </w:rPr>
            </w:pPr>
            <w:r w:rsidRPr="00236E83">
              <w:rPr>
                <w:rFonts w:eastAsia="Calibri"/>
                <w:szCs w:val="22"/>
                <w:lang w:val="en-GB"/>
              </w:rPr>
              <w:t>Одећа</w:t>
            </w:r>
            <w:r w:rsidRPr="00236E83">
              <w:rPr>
                <w:rFonts w:eastAsia="Calibri"/>
                <w:szCs w:val="22"/>
                <w:lang w:val="fr-LU"/>
              </w:rPr>
              <w:t xml:space="preserve"> </w:t>
            </w:r>
            <w:r w:rsidRPr="00236E83">
              <w:rPr>
                <w:rFonts w:eastAsia="Calibri"/>
                <w:szCs w:val="22"/>
                <w:lang w:val="en-GB"/>
              </w:rPr>
              <w:t>за</w:t>
            </w:r>
            <w:r w:rsidRPr="00236E83">
              <w:rPr>
                <w:rFonts w:eastAsia="Calibri"/>
                <w:szCs w:val="22"/>
                <w:lang w:val="fr-LU"/>
              </w:rPr>
              <w:t xml:space="preserve"> </w:t>
            </w:r>
            <w:r w:rsidRPr="00236E83">
              <w:rPr>
                <w:rFonts w:eastAsia="Calibri"/>
                <w:szCs w:val="22"/>
                <w:lang w:val="en-GB"/>
              </w:rPr>
              <w:t>жене</w:t>
            </w:r>
            <w:r w:rsidRPr="00236E83">
              <w:rPr>
                <w:rFonts w:eastAsia="Calibri"/>
                <w:szCs w:val="22"/>
                <w:lang w:val="fr-LU"/>
              </w:rPr>
              <w:t xml:space="preserve">, </w:t>
            </w:r>
            <w:r w:rsidRPr="00236E83">
              <w:rPr>
                <w:rFonts w:eastAsia="Calibri"/>
                <w:szCs w:val="22"/>
                <w:lang w:val="en-GB"/>
              </w:rPr>
              <w:t>девојчице</w:t>
            </w:r>
            <w:r w:rsidRPr="00236E83">
              <w:rPr>
                <w:rFonts w:eastAsia="Calibri"/>
                <w:szCs w:val="22"/>
                <w:lang w:val="fr-LU"/>
              </w:rPr>
              <w:t xml:space="preserve"> </w:t>
            </w:r>
            <w:r w:rsidRPr="00236E83">
              <w:rPr>
                <w:rFonts w:eastAsia="Calibri"/>
                <w:szCs w:val="22"/>
                <w:lang w:val="en-GB"/>
              </w:rPr>
              <w:t>и</w:t>
            </w:r>
            <w:r w:rsidRPr="00236E83">
              <w:rPr>
                <w:rFonts w:eastAsia="Calibri"/>
                <w:szCs w:val="22"/>
                <w:lang w:val="fr-LU"/>
              </w:rPr>
              <w:t xml:space="preserve"> </w:t>
            </w:r>
            <w:r w:rsidRPr="00236E83">
              <w:rPr>
                <w:rFonts w:eastAsia="Calibri"/>
                <w:szCs w:val="22"/>
                <w:lang w:val="en-GB"/>
              </w:rPr>
              <w:t>бебе</w:t>
            </w:r>
            <w:r w:rsidRPr="00236E83">
              <w:rPr>
                <w:rFonts w:eastAsia="Calibri"/>
                <w:szCs w:val="22"/>
                <w:lang w:val="fr-LU"/>
              </w:rPr>
              <w:t xml:space="preserve"> </w:t>
            </w:r>
            <w:r w:rsidRPr="00236E83">
              <w:rPr>
                <w:rFonts w:eastAsia="Calibri"/>
                <w:szCs w:val="22"/>
                <w:lang w:val="en-GB"/>
              </w:rPr>
              <w:t>и</w:t>
            </w:r>
            <w:r w:rsidRPr="00236E83">
              <w:rPr>
                <w:rFonts w:eastAsia="Calibri"/>
                <w:szCs w:val="22"/>
                <w:lang w:val="fr-LU"/>
              </w:rPr>
              <w:t xml:space="preserve"> </w:t>
            </w:r>
            <w:r w:rsidRPr="00236E83">
              <w:rPr>
                <w:rFonts w:eastAsia="Calibri"/>
                <w:szCs w:val="22"/>
                <w:lang w:val="en-GB"/>
              </w:rPr>
              <w:t>готов</w:t>
            </w:r>
            <w:r w:rsidRPr="00236E83">
              <w:rPr>
                <w:rFonts w:eastAsia="Calibri"/>
                <w:szCs w:val="22"/>
                <w:lang w:val="fr-LU"/>
              </w:rPr>
              <w:t xml:space="preserve"> </w:t>
            </w:r>
            <w:r w:rsidRPr="00236E83">
              <w:rPr>
                <w:rFonts w:eastAsia="Calibri"/>
                <w:szCs w:val="22"/>
                <w:lang w:val="en-GB"/>
              </w:rPr>
              <w:t>прибор</w:t>
            </w:r>
            <w:r w:rsidRPr="00236E83">
              <w:rPr>
                <w:rFonts w:eastAsia="Calibri"/>
                <w:szCs w:val="22"/>
                <w:lang w:val="fr-LU"/>
              </w:rPr>
              <w:t xml:space="preserve"> </w:t>
            </w:r>
            <w:r w:rsidRPr="00236E83">
              <w:rPr>
                <w:rFonts w:eastAsia="Calibri"/>
                <w:szCs w:val="22"/>
                <w:lang w:val="en-GB"/>
              </w:rPr>
              <w:t>за</w:t>
            </w:r>
            <w:r w:rsidRPr="00236E83">
              <w:rPr>
                <w:rFonts w:eastAsia="Calibri"/>
                <w:szCs w:val="22"/>
                <w:lang w:val="fr-LU"/>
              </w:rPr>
              <w:t xml:space="preserve"> </w:t>
            </w:r>
            <w:r w:rsidRPr="00236E83">
              <w:rPr>
                <w:rFonts w:eastAsia="Calibri"/>
                <w:szCs w:val="22"/>
                <w:lang w:val="en-GB"/>
              </w:rPr>
              <w:t>одећу</w:t>
            </w:r>
            <w:r w:rsidRPr="00236E83">
              <w:rPr>
                <w:rFonts w:eastAsia="Calibri"/>
                <w:szCs w:val="22"/>
                <w:lang w:val="fr-LU"/>
              </w:rPr>
              <w:t xml:space="preserve"> </w:t>
            </w:r>
            <w:r w:rsidRPr="00236E83">
              <w:rPr>
                <w:rFonts w:eastAsia="Calibri"/>
                <w:szCs w:val="22"/>
                <w:lang w:val="en-GB"/>
              </w:rPr>
              <w:t>за</w:t>
            </w:r>
            <w:r w:rsidRPr="00236E83">
              <w:rPr>
                <w:rFonts w:eastAsia="Calibri"/>
                <w:szCs w:val="22"/>
                <w:lang w:val="fr-LU"/>
              </w:rPr>
              <w:t xml:space="preserve"> </w:t>
            </w:r>
            <w:r w:rsidRPr="00236E83">
              <w:rPr>
                <w:rFonts w:eastAsia="Calibri"/>
                <w:szCs w:val="22"/>
                <w:lang w:val="en-GB"/>
              </w:rPr>
              <w:t>бебе</w:t>
            </w:r>
            <w:r w:rsidRPr="00236E83">
              <w:rPr>
                <w:rFonts w:eastAsia="Calibri"/>
                <w:szCs w:val="22"/>
                <w:lang w:val="fr-LU"/>
              </w:rPr>
              <w:t xml:space="preserve">, </w:t>
            </w:r>
            <w:r w:rsidRPr="00236E83">
              <w:rPr>
                <w:rFonts w:eastAsia="Calibri"/>
                <w:szCs w:val="22"/>
                <w:lang w:val="en-GB"/>
              </w:rPr>
              <w:t>везени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fr-LU"/>
              </w:rPr>
            </w:pPr>
            <w:r w:rsidRPr="00236E83">
              <w:rPr>
                <w:rFonts w:eastAsia="Calibri"/>
                <w:szCs w:val="22"/>
                <w:lang w:val="fr-LU"/>
              </w:rPr>
              <w:t>(</w:t>
            </w:r>
            <w:r w:rsidRPr="00236E83">
              <w:rPr>
                <w:b/>
                <w:bCs/>
                <w:szCs w:val="22"/>
                <w:vertAlign w:val="superscript"/>
                <w:lang w:val="fr-LU" w:eastAsia="en-GB"/>
              </w:rPr>
              <w:t>3</w:t>
            </w:r>
            <w:r w:rsidRPr="00236E83">
              <w:rPr>
                <w:rFonts w:eastAsia="Calibri"/>
                <w:szCs w:val="22"/>
                <w:lang w:val="fr-LU"/>
              </w:rPr>
              <w:t>)</w:t>
            </w:r>
          </w:p>
          <w:p w:rsidR="00236E83" w:rsidRPr="00236E83" w:rsidRDefault="00236E83" w:rsidP="00236E83">
            <w:pPr>
              <w:widowControl w:val="0"/>
              <w:suppressAutoHyphens/>
              <w:spacing w:before="60" w:after="60"/>
              <w:jc w:val="both"/>
              <w:rPr>
                <w:rFonts w:eastAsia="Calibri"/>
                <w:szCs w:val="22"/>
                <w:lang w:val="fr-LU"/>
              </w:rPr>
            </w:pPr>
            <w:r w:rsidRPr="00236E83">
              <w:rPr>
                <w:rFonts w:eastAsia="Calibri"/>
                <w:szCs w:val="22"/>
                <w:lang w:val="en-GB"/>
              </w:rPr>
              <w:t>Ткање</w:t>
            </w:r>
            <w:r w:rsidRPr="00236E83">
              <w:rPr>
                <w:rFonts w:eastAsia="Calibri"/>
                <w:szCs w:val="22"/>
                <w:lang w:val="fr-LU"/>
              </w:rPr>
              <w:t xml:space="preserve"> </w:t>
            </w:r>
            <w:r w:rsidRPr="00236E83">
              <w:rPr>
                <w:rFonts w:eastAsia="Calibri"/>
                <w:szCs w:val="22"/>
                <w:lang w:val="en-GB"/>
              </w:rPr>
              <w:t>комбиновано</w:t>
            </w:r>
            <w:r w:rsidRPr="00236E83">
              <w:rPr>
                <w:rFonts w:eastAsia="Calibri"/>
                <w:szCs w:val="22"/>
                <w:lang w:val="fr-LU"/>
              </w:rPr>
              <w:t xml:space="preserve"> </w:t>
            </w:r>
            <w:r w:rsidRPr="00236E83">
              <w:rPr>
                <w:rFonts w:eastAsia="Calibri"/>
                <w:szCs w:val="22"/>
                <w:lang w:val="en-GB"/>
              </w:rPr>
              <w:t>са</w:t>
            </w:r>
            <w:r w:rsidRPr="00236E83">
              <w:rPr>
                <w:rFonts w:eastAsia="Calibri"/>
                <w:szCs w:val="22"/>
                <w:lang w:val="fr-LU"/>
              </w:rPr>
              <w:t xml:space="preserve"> </w:t>
            </w:r>
            <w:r w:rsidRPr="00236E83">
              <w:rPr>
                <w:rFonts w:eastAsia="Calibri"/>
                <w:szCs w:val="22"/>
                <w:lang w:val="en-GB"/>
              </w:rPr>
              <w:t>израдом</w:t>
            </w:r>
            <w:r w:rsidRPr="00236E83">
              <w:rPr>
                <w:rFonts w:eastAsia="Calibri"/>
                <w:szCs w:val="22"/>
                <w:lang w:val="fr-LU"/>
              </w:rPr>
              <w:t xml:space="preserve"> </w:t>
            </w:r>
            <w:r w:rsidRPr="00236E83">
              <w:rPr>
                <w:rFonts w:eastAsia="Calibri"/>
                <w:szCs w:val="22"/>
                <w:lang w:val="en-GB"/>
              </w:rPr>
              <w:t>укључујући</w:t>
            </w:r>
            <w:r w:rsidRPr="00236E83">
              <w:rPr>
                <w:rFonts w:eastAsia="Calibri"/>
                <w:szCs w:val="22"/>
                <w:lang w:val="fr-LU"/>
              </w:rPr>
              <w:t xml:space="preserve"> </w:t>
            </w:r>
            <w:r w:rsidRPr="00236E83">
              <w:rPr>
                <w:rFonts w:eastAsia="Calibri"/>
                <w:szCs w:val="22"/>
                <w:lang w:val="en-GB"/>
              </w:rPr>
              <w:t>кројење</w:t>
            </w:r>
            <w:r w:rsidRPr="00236E83">
              <w:rPr>
                <w:rFonts w:eastAsia="Calibri"/>
                <w:szCs w:val="22"/>
                <w:lang w:val="fr-LU"/>
              </w:rPr>
              <w:t xml:space="preserve"> </w:t>
            </w:r>
            <w:r w:rsidRPr="00236E83">
              <w:rPr>
                <w:rFonts w:eastAsia="Calibri"/>
                <w:szCs w:val="22"/>
                <w:lang w:val="en-GB"/>
              </w:rPr>
              <w:t>тканине</w:t>
            </w:r>
          </w:p>
          <w:p w:rsidR="00236E83" w:rsidRPr="00236E83" w:rsidRDefault="00236E83" w:rsidP="00236E83">
            <w:pPr>
              <w:widowControl w:val="0"/>
              <w:suppressAutoHyphens/>
              <w:spacing w:before="60" w:after="60"/>
              <w:jc w:val="both"/>
              <w:rPr>
                <w:rFonts w:eastAsia="Calibri"/>
                <w:szCs w:val="22"/>
                <w:lang w:val="fr-LU"/>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fr-LU"/>
              </w:rPr>
            </w:pPr>
            <w:r w:rsidRPr="00236E83">
              <w:rPr>
                <w:rFonts w:eastAsia="Calibri"/>
                <w:szCs w:val="22"/>
                <w:lang w:val="en-GB"/>
              </w:rPr>
              <w:t>производња</w:t>
            </w:r>
            <w:r w:rsidRPr="00236E83">
              <w:rPr>
                <w:rFonts w:eastAsia="Calibri"/>
                <w:szCs w:val="22"/>
                <w:lang w:val="fr-LU"/>
              </w:rPr>
              <w:t xml:space="preserve"> </w:t>
            </w:r>
            <w:r w:rsidRPr="00236E83">
              <w:rPr>
                <w:rFonts w:eastAsia="Calibri"/>
                <w:szCs w:val="22"/>
                <w:lang w:val="en-GB"/>
              </w:rPr>
              <w:t>од</w:t>
            </w:r>
            <w:r w:rsidRPr="00236E83">
              <w:rPr>
                <w:rFonts w:eastAsia="Calibri"/>
                <w:szCs w:val="22"/>
                <w:lang w:val="fr-LU"/>
              </w:rPr>
              <w:t xml:space="preserve"> </w:t>
            </w:r>
            <w:r w:rsidRPr="00236E83">
              <w:rPr>
                <w:rFonts w:eastAsia="Calibri"/>
                <w:szCs w:val="22"/>
                <w:lang w:val="en-GB"/>
              </w:rPr>
              <w:t>невезене</w:t>
            </w:r>
            <w:r w:rsidRPr="00236E83">
              <w:rPr>
                <w:rFonts w:eastAsia="Calibri"/>
                <w:szCs w:val="22"/>
                <w:lang w:val="fr-LU"/>
              </w:rPr>
              <w:t xml:space="preserve"> </w:t>
            </w:r>
            <w:r w:rsidRPr="00236E83">
              <w:rPr>
                <w:rFonts w:eastAsia="Calibri"/>
                <w:szCs w:val="22"/>
                <w:lang w:val="en-GB"/>
              </w:rPr>
              <w:t>тканине</w:t>
            </w:r>
            <w:r w:rsidRPr="00236E83">
              <w:rPr>
                <w:rFonts w:eastAsia="Calibri"/>
                <w:szCs w:val="22"/>
                <w:lang w:val="fr-LU"/>
              </w:rPr>
              <w:t xml:space="preserve">, </w:t>
            </w:r>
            <w:r w:rsidRPr="00236E83">
              <w:rPr>
                <w:rFonts w:eastAsia="Calibri"/>
                <w:szCs w:val="22"/>
                <w:lang w:val="en-GB"/>
              </w:rPr>
              <w:t>под</w:t>
            </w:r>
            <w:r w:rsidRPr="00236E83">
              <w:rPr>
                <w:rFonts w:eastAsia="Calibri"/>
                <w:szCs w:val="22"/>
                <w:lang w:val="fr-LU"/>
              </w:rPr>
              <w:t xml:space="preserve"> </w:t>
            </w:r>
            <w:r w:rsidRPr="00236E83">
              <w:rPr>
                <w:rFonts w:eastAsia="Calibri"/>
                <w:szCs w:val="22"/>
                <w:lang w:val="en-GB"/>
              </w:rPr>
              <w:t>условом</w:t>
            </w:r>
            <w:r w:rsidRPr="00236E83">
              <w:rPr>
                <w:rFonts w:eastAsia="Calibri"/>
                <w:szCs w:val="22"/>
                <w:lang w:val="fr-LU"/>
              </w:rPr>
              <w:t xml:space="preserve"> </w:t>
            </w:r>
            <w:r w:rsidRPr="00236E83">
              <w:rPr>
                <w:rFonts w:eastAsia="Calibri"/>
                <w:szCs w:val="22"/>
                <w:lang w:val="en-GB"/>
              </w:rPr>
              <w:t>да</w:t>
            </w:r>
            <w:r w:rsidRPr="00236E83">
              <w:rPr>
                <w:rFonts w:eastAsia="Calibri"/>
                <w:szCs w:val="22"/>
                <w:lang w:val="fr-LU"/>
              </w:rPr>
              <w:t xml:space="preserve"> </w:t>
            </w:r>
            <w:r w:rsidRPr="00236E83">
              <w:rPr>
                <w:rFonts w:eastAsia="Calibri"/>
                <w:szCs w:val="22"/>
                <w:lang w:val="en-GB"/>
              </w:rPr>
              <w:t>вредност</w:t>
            </w:r>
            <w:r w:rsidRPr="00236E83">
              <w:rPr>
                <w:rFonts w:eastAsia="Calibri"/>
                <w:szCs w:val="22"/>
                <w:lang w:val="fr-LU"/>
              </w:rPr>
              <w:t xml:space="preserve"> </w:t>
            </w:r>
            <w:r w:rsidRPr="00236E83">
              <w:rPr>
                <w:rFonts w:eastAsia="Calibri"/>
                <w:szCs w:val="22"/>
                <w:lang w:val="en-GB"/>
              </w:rPr>
              <w:t>употребљене</w:t>
            </w:r>
            <w:r w:rsidRPr="00236E83">
              <w:rPr>
                <w:rFonts w:eastAsia="Calibri"/>
                <w:szCs w:val="22"/>
                <w:lang w:val="fr-LU"/>
              </w:rPr>
              <w:t xml:space="preserve"> </w:t>
            </w:r>
            <w:r w:rsidRPr="00236E83">
              <w:rPr>
                <w:rFonts w:eastAsia="Calibri"/>
                <w:szCs w:val="22"/>
                <w:lang w:val="en-GB"/>
              </w:rPr>
              <w:t>невезене</w:t>
            </w:r>
            <w:r w:rsidRPr="00236E83">
              <w:rPr>
                <w:rFonts w:eastAsia="Calibri"/>
                <w:szCs w:val="22"/>
                <w:lang w:val="fr-LU"/>
              </w:rPr>
              <w:t xml:space="preserve"> </w:t>
            </w:r>
            <w:r w:rsidRPr="00236E83">
              <w:rPr>
                <w:rFonts w:eastAsia="Calibri"/>
                <w:szCs w:val="22"/>
                <w:lang w:val="en-GB"/>
              </w:rPr>
              <w:t>тканине</w:t>
            </w:r>
            <w:r w:rsidRPr="00236E83">
              <w:rPr>
                <w:rFonts w:eastAsia="Calibri"/>
                <w:szCs w:val="22"/>
                <w:lang w:val="fr-LU"/>
              </w:rPr>
              <w:t xml:space="preserve"> </w:t>
            </w:r>
            <w:r w:rsidRPr="00236E83">
              <w:rPr>
                <w:rFonts w:eastAsia="Calibri"/>
                <w:szCs w:val="22"/>
                <w:lang w:val="en-GB"/>
              </w:rPr>
              <w:t>није</w:t>
            </w:r>
            <w:r w:rsidRPr="00236E83">
              <w:rPr>
                <w:rFonts w:eastAsia="Calibri"/>
                <w:szCs w:val="22"/>
                <w:lang w:val="fr-LU"/>
              </w:rPr>
              <w:t xml:space="preserve"> </w:t>
            </w:r>
            <w:r w:rsidRPr="00236E83">
              <w:rPr>
                <w:rFonts w:eastAsia="Calibri"/>
                <w:szCs w:val="22"/>
                <w:lang w:val="en-GB"/>
              </w:rPr>
              <w:t>већа</w:t>
            </w:r>
            <w:r w:rsidRPr="00236E83">
              <w:rPr>
                <w:rFonts w:eastAsia="Calibri"/>
                <w:szCs w:val="22"/>
                <w:lang w:val="fr-LU"/>
              </w:rPr>
              <w:t xml:space="preserve"> </w:t>
            </w:r>
            <w:r w:rsidRPr="00236E83">
              <w:rPr>
                <w:rFonts w:eastAsia="Calibri"/>
                <w:szCs w:val="22"/>
                <w:lang w:val="en-GB"/>
              </w:rPr>
              <w:t>од</w:t>
            </w:r>
            <w:r w:rsidRPr="00236E83">
              <w:rPr>
                <w:rFonts w:eastAsia="Calibri"/>
                <w:szCs w:val="22"/>
                <w:lang w:val="fr-LU"/>
              </w:rPr>
              <w:t xml:space="preserve"> 40% </w:t>
            </w:r>
            <w:r w:rsidRPr="00236E83">
              <w:rPr>
                <w:rFonts w:eastAsia="Calibri"/>
                <w:szCs w:val="22"/>
                <w:lang w:val="en-GB"/>
              </w:rPr>
              <w:t>цене</w:t>
            </w:r>
            <w:r w:rsidRPr="00236E83">
              <w:rPr>
                <w:rFonts w:eastAsia="Calibri"/>
                <w:szCs w:val="22"/>
                <w:lang w:val="fr-LU"/>
              </w:rPr>
              <w:t xml:space="preserve"> </w:t>
            </w:r>
            <w:r w:rsidRPr="00236E83">
              <w:rPr>
                <w:rFonts w:eastAsia="Calibri"/>
                <w:szCs w:val="22"/>
                <w:lang w:val="en-GB"/>
              </w:rPr>
              <w:t>производа</w:t>
            </w:r>
            <w:r w:rsidRPr="00236E83">
              <w:rPr>
                <w:rFonts w:eastAsia="Calibri"/>
                <w:szCs w:val="22"/>
                <w:lang w:val="fr-LU"/>
              </w:rPr>
              <w:t xml:space="preserve"> </w:t>
            </w:r>
            <w:r w:rsidRPr="00236E83">
              <w:rPr>
                <w:rFonts w:eastAsia="Calibri"/>
                <w:szCs w:val="22"/>
                <w:lang w:val="en-GB"/>
              </w:rPr>
              <w:t>франко</w:t>
            </w:r>
            <w:r w:rsidRPr="00236E83">
              <w:rPr>
                <w:rFonts w:eastAsia="Calibri"/>
                <w:szCs w:val="22"/>
                <w:lang w:val="fr-LU"/>
              </w:rPr>
              <w:t xml:space="preserve"> </w:t>
            </w:r>
            <w:r w:rsidRPr="00236E83">
              <w:rPr>
                <w:rFonts w:eastAsia="Calibri"/>
                <w:szCs w:val="22"/>
                <w:lang w:val="en-GB"/>
              </w:rPr>
              <w:t>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6210 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6216</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Противпожарна опрема од тканине покривене фолијом од алуминизованог полиестера</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6212</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Грудњаци, мидери, корсети (женски стезници), нараменице, држачи чарапа, подвезице и слични производи као и њихови делови, укључујући плетене или кукичане, који су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Плетење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израда укључујући кројење тканине пре штампања (као самостални поступак)</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6213 и 6214</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Марамице, шалови, ешарпе, мараме, шамије, велови и слични производи:</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везени</w:t>
            </w:r>
          </w:p>
          <w:p w:rsidR="00236E83" w:rsidRPr="00236E83" w:rsidRDefault="00236E83" w:rsidP="00236E83">
            <w:pPr>
              <w:widowControl w:val="0"/>
              <w:suppressAutoHyphens/>
              <w:spacing w:before="60" w:after="60"/>
              <w:jc w:val="both"/>
              <w:rPr>
                <w:rFonts w:eastAsia="Calibri"/>
                <w:szCs w:val="22"/>
                <w:lang w:val="en-GB"/>
              </w:rPr>
            </w:pP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невезене тканине, под условом да вредност употребљене невезене тканине није већа од 40%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израда укључујући кројење тканине пре штампања (као самостални поступак)</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 xml:space="preserve">- </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израда којој </w:t>
            </w:r>
            <w:proofErr w:type="gramStart"/>
            <w:r w:rsidRPr="00236E83">
              <w:rPr>
                <w:rFonts w:eastAsia="Calibri"/>
                <w:szCs w:val="22"/>
                <w:lang w:val="en-GB"/>
              </w:rPr>
              <w:t>претходи  штампање</w:t>
            </w:r>
            <w:proofErr w:type="gramEnd"/>
            <w:r w:rsidRPr="00236E83">
              <w:rPr>
                <w:rFonts w:eastAsia="Calibri"/>
                <w:szCs w:val="22"/>
                <w:lang w:val="en-GB"/>
              </w:rPr>
              <w:t xml:space="preserve"> (као самостални поступак)</w:t>
            </w:r>
          </w:p>
          <w:p w:rsidR="00236E83" w:rsidRPr="00236E83" w:rsidRDefault="00236E83" w:rsidP="00236E83">
            <w:pPr>
              <w:widowControl w:val="0"/>
              <w:suppressAutoHyphens/>
              <w:spacing w:before="60" w:after="60"/>
              <w:jc w:val="both"/>
              <w:rPr>
                <w:rFonts w:eastAsia="Calibri"/>
                <w:szCs w:val="22"/>
                <w:lang w:val="en-GB"/>
              </w:rPr>
            </w:pP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6217</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Остали готов прибор за одећу; Делови одеће или прибора за одећу осим оних из тарифног броја 6212</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везени</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невезене тканине, под условом да вредност употребљене невезене тканине није већа од 40% цене производа франко фабрика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израда којој </w:t>
            </w:r>
            <w:proofErr w:type="gramStart"/>
            <w:r w:rsidRPr="00236E83">
              <w:rPr>
                <w:rFonts w:eastAsia="Calibri"/>
                <w:szCs w:val="22"/>
                <w:lang w:val="en-GB"/>
              </w:rPr>
              <w:t>претходи  штампање</w:t>
            </w:r>
            <w:proofErr w:type="gramEnd"/>
            <w:r w:rsidRPr="00236E83">
              <w:rPr>
                <w:rFonts w:eastAsia="Calibri"/>
                <w:szCs w:val="22"/>
                <w:lang w:val="en-GB"/>
              </w:rPr>
              <w:t>(као самостални поступак)</w:t>
            </w:r>
          </w:p>
          <w:p w:rsidR="00236E83" w:rsidRPr="00236E83" w:rsidRDefault="00236E83" w:rsidP="00236E83">
            <w:pPr>
              <w:widowControl w:val="0"/>
              <w:suppressAutoHyphens/>
              <w:spacing w:before="60" w:after="60"/>
              <w:rPr>
                <w:rFonts w:eastAsia="Calibri"/>
                <w:szCs w:val="22"/>
                <w:lang w:val="en-GB"/>
              </w:rPr>
            </w:pP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rFonts w:eastAsia="Calibri"/>
                <w:szCs w:val="22"/>
                <w:lang w:val="en-GB"/>
              </w:rPr>
              <w:t xml:space="preserve"> Противпожарна опрема од тканине покривене фолијом од алуминизованог полиестера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постава за крагне и манжетне, скројена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szCs w:val="22"/>
                <w:lang w:val="en-GB" w:eastAsia="en-GB"/>
              </w:rPr>
              <w:t>–</w:t>
            </w:r>
            <w:r w:rsidRPr="00236E83">
              <w:rPr>
                <w:szCs w:val="22"/>
                <w:lang w:val="en-GB" w:eastAsia="en-GB"/>
              </w:rPr>
              <w:tab/>
            </w: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r>
            <w:r w:rsidRPr="007765E2">
              <w:rPr>
                <w:rFonts w:eastAsia="Calibri"/>
                <w:spacing w:val="-2"/>
                <w:szCs w:val="22"/>
                <w:lang w:val="en-GB"/>
              </w:rPr>
              <w:t xml:space="preserve">у којој вредност свих употребљених материјала није </w:t>
            </w:r>
            <w:r w:rsidRPr="00236E83">
              <w:rPr>
                <w:rFonts w:eastAsia="Calibri"/>
                <w:szCs w:val="22"/>
                <w:lang w:val="en-GB"/>
              </w:rPr>
              <w:t>већа од 40% цене производа франко фабрика</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szCs w:val="22"/>
                <w:lang w:val="en-GB" w:eastAsia="en-GB"/>
              </w:rPr>
            </w:pPr>
          </w:p>
          <w:p w:rsidR="00236E83" w:rsidRPr="00236E83" w:rsidRDefault="00236E83" w:rsidP="00236E83">
            <w:pPr>
              <w:widowControl w:val="0"/>
              <w:suppressAutoHyphens/>
              <w:spacing w:before="60" w:after="60"/>
              <w:rPr>
                <w:rFonts w:eastAsia="Calibri"/>
                <w:szCs w:val="22"/>
                <w:lang w:val="en-GB"/>
              </w:rPr>
            </w:pPr>
            <w:r w:rsidRPr="00236E83">
              <w:rPr>
                <w:szCs w:val="22"/>
                <w:lang w:val="en-GB" w:eastAsia="en-GB"/>
              </w:rPr>
              <w:t>-</w:t>
            </w:r>
            <w:r w:rsidRPr="00236E83">
              <w:rPr>
                <w:rFonts w:eastAsia="Calibri"/>
                <w:szCs w:val="22"/>
                <w:lang w:val="en-GB"/>
              </w:rPr>
              <w:t>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комбиновано са израдом укључујући кројење тканине</w:t>
            </w:r>
          </w:p>
          <w:p w:rsidR="00236E83" w:rsidRPr="00236E83" w:rsidRDefault="00236E83" w:rsidP="00236E83">
            <w:pPr>
              <w:widowControl w:val="0"/>
              <w:suppressAutoHyphens/>
              <w:spacing w:before="60" w:after="60"/>
              <w:rPr>
                <w:rFonts w:eastAsia="Calibri"/>
                <w:szCs w:val="22"/>
                <w:lang w:val="en-GB"/>
              </w:rPr>
            </w:pP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63</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Остали готови производи од текстила; Сетови; Изношена, дотрајала одећа и дотрајали производи од текстила; Крпе; осим:</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6301</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6304</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Ћебад, путни покривачи, постељно рубље, итд.; Завесе, итд.; Остали производи за унутрашње опремање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од филца, од нетканих материјала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Обликовање неткане тканине комбиновано са израдом укључујући кројење тканине</w:t>
            </w: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везени</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или плетење/кукичање комбиновано са израдом укључујући кројење тканине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7765E2">
              <w:rPr>
                <w:rFonts w:eastAsia="Calibri"/>
                <w:spacing w:val="-2"/>
                <w:szCs w:val="22"/>
                <w:lang w:val="en-GB"/>
              </w:rPr>
              <w:t xml:space="preserve">производња од невезене тканине (осим плетене или </w:t>
            </w:r>
            <w:r w:rsidRPr="00236E83">
              <w:rPr>
                <w:rFonts w:eastAsia="Calibri"/>
                <w:szCs w:val="22"/>
                <w:lang w:val="en-GB"/>
              </w:rPr>
              <w:t>кукичане), под условом да вредност употребљене невезене тканине није већа од 40% цене производа франко фабрика</w:t>
            </w: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Опис производа</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остало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ткање или плетење/кукичање комбиновано са израдом укључујући кројење тканине</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6305</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Вреће и врећице за паковање робе</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rFonts w:eastAsia="Calibri"/>
                <w:szCs w:val="22"/>
                <w:lang w:val="en-GB"/>
              </w:rPr>
              <w:t>) Екструдирање вештачких или синтетичких влакана или предење природних и/или вештачких или синтетичких сечених влакана, комбиновано са ткањем или плетењем и израдом, укључујући кројење тканине</w:t>
            </w:r>
          </w:p>
        </w:tc>
      </w:tr>
      <w:tr w:rsidR="00236E83" w:rsidRPr="00236E83" w:rsidTr="00236E83">
        <w:trPr>
          <w:cantSplit/>
          <w:trHeight w:val="20"/>
        </w:trPr>
        <w:tc>
          <w:tcPr>
            <w:tcW w:w="160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6306</w:t>
            </w:r>
          </w:p>
        </w:tc>
        <w:tc>
          <w:tcPr>
            <w:tcW w:w="6575"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Цераде, надстрешнице и тенде; Шатори; Једра (за пловила, даске за једрење или сувоземна возила); Производи за камповање</w:t>
            </w:r>
          </w:p>
        </w:tc>
        <w:tc>
          <w:tcPr>
            <w:tcW w:w="6578" w:type="dxa"/>
            <w:tcBorders>
              <w:top w:val="single" w:sz="4" w:space="0" w:color="000000"/>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од нетканих материјала</w:t>
            </w:r>
          </w:p>
        </w:tc>
        <w:tc>
          <w:tcPr>
            <w:tcW w:w="6578" w:type="dxa"/>
            <w:tcBorders>
              <w:left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Обликовање неткане тканине комбиновано са израдом укључујући кројење тканине</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остало</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w:t>
            </w:r>
            <w:r w:rsidRPr="00236E83">
              <w:rPr>
                <w:b/>
                <w:bCs/>
                <w:szCs w:val="22"/>
                <w:vertAlign w:val="superscript"/>
                <w:lang w:val="en-GB" w:eastAsia="en-GB"/>
              </w:rPr>
              <w:t>2</w:t>
            </w:r>
            <w:r w:rsidRPr="00236E83">
              <w:rPr>
                <w:szCs w:val="22"/>
                <w:lang w:val="en-GB" w:eastAsia="en-GB"/>
              </w:rPr>
              <w:t>)(</w:t>
            </w:r>
            <w:r w:rsidRPr="00236E83">
              <w:rPr>
                <w:b/>
                <w:bCs/>
                <w:szCs w:val="22"/>
                <w:vertAlign w:val="superscript"/>
                <w:lang w:val="en-GB" w:eastAsia="en-GB"/>
              </w:rPr>
              <w:t>3</w:t>
            </w:r>
            <w:r w:rsidRPr="00236E83">
              <w:rPr>
                <w:rFonts w:eastAsia="Calibri"/>
                <w:szCs w:val="22"/>
                <w:lang w:val="en-GB"/>
              </w:rPr>
              <w:t>)</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ткање комбиновано са израдом укључујући кројење тканине</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6307</w:t>
            </w:r>
          </w:p>
        </w:tc>
        <w:tc>
          <w:tcPr>
            <w:tcW w:w="6575"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Остали готови производи, укључујући модне кројеве за одећу</w:t>
            </w:r>
          </w:p>
        </w:tc>
        <w:tc>
          <w:tcPr>
            <w:tcW w:w="6578" w:type="dxa"/>
            <w:tcBorders>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40%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6308</w:t>
            </w:r>
          </w:p>
        </w:tc>
        <w:tc>
          <w:tcPr>
            <w:tcW w:w="657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w:t>
            </w:r>
          </w:p>
        </w:tc>
        <w:tc>
          <w:tcPr>
            <w:tcW w:w="657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Сваки производ у сету мора да задовољава правило које би се на њега применило и да није у сету. Међутим, у сету могу да буду и производи без порекла, под условом да њихова укупна вредност није већа од 15% цене сета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64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Обућа, камашне и слични производи, делови тих производа;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спојених горњишта причвршћених на унутрашње ђонове или на друге компоненте ђона из тарифног броја 6406</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6406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Делови обуће (укључујући горњишта која су спојена или </w:t>
            </w:r>
            <w:r w:rsidRPr="007765E2">
              <w:rPr>
                <w:rFonts w:eastAsia="Calibri"/>
                <w:spacing w:val="-2"/>
                <w:szCs w:val="22"/>
                <w:lang w:val="en-GB"/>
              </w:rPr>
              <w:t xml:space="preserve">неспојена са унутрашњим ђоновима); Улошци за обућу, </w:t>
            </w:r>
            <w:r w:rsidRPr="00236E83">
              <w:rPr>
                <w:rFonts w:eastAsia="Calibri"/>
                <w:szCs w:val="22"/>
                <w:lang w:val="en-GB"/>
              </w:rPr>
              <w:t>умеци за пете и слични производи; Камашне, увијаче и слични производи и њихови делови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Шешири, капе и остале покривке за главу и њихови делови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120" w:after="12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Кишобрани, сунцобрани, штапови, штапови-столице, бичеви, корбачи и њихови делови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052E25">
              <w:rPr>
                <w:rFonts w:eastAsia="Calibri"/>
                <w:spacing w:val="-2"/>
                <w:szCs w:val="22"/>
                <w:lang w:val="en-GB"/>
              </w:rPr>
              <w:t xml:space="preserve">Перје и паперје, препарирано и производи израђени од перја </w:t>
            </w:r>
            <w:r w:rsidRPr="00236E83">
              <w:rPr>
                <w:rFonts w:eastAsia="Calibri"/>
                <w:szCs w:val="22"/>
                <w:lang w:val="en-GB"/>
              </w:rPr>
              <w:t>и паперја; Вештачко цвеће; Производи од људске косе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од камена, гипса, цемента, азбеста, лискуна или сличних материјала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70%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69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Керамички 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Стакло и производи од стакла;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7010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Балони, боце, тегле, лонци, фиоле, ампуле и остали контејнери, од стакла, за транспорт или паковање робе; Тегле од стакла за конзервирање, чепови, поклопци и остали затварачи од стакла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7013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од стакла какви се употребљавају за столом, у кухињи, за тоалетне сврхе, у канцеларијама, за унутрашњу декорацију и сличне сврхе (осим оних из тар. бр. 7010 или 7018)</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rPr>
                <w:rFonts w:eastAsia="Calibri"/>
                <w:szCs w:val="22"/>
                <w:lang w:val="en-GB"/>
              </w:rPr>
            </w:pP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Природни или култивисани бисери, драго или полудраго камење, племенити метали, метали платирани племенитим металима, и производи од њих; Имитације накита; Метални новац,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ind w:left="-3" w:firstLine="3"/>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70%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xml:space="preserve">ex 7102, </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xml:space="preserve">ex 7103 и </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7104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052E25">
              <w:rPr>
                <w:rFonts w:eastAsia="Calibri"/>
                <w:spacing w:val="-2"/>
                <w:szCs w:val="22"/>
                <w:lang w:val="en-GB"/>
              </w:rPr>
              <w:t xml:space="preserve">Обрађено драго или полудраго камење (природно, </w:t>
            </w:r>
            <w:r w:rsidRPr="00236E83">
              <w:rPr>
                <w:rFonts w:eastAsia="Calibri"/>
                <w:szCs w:val="22"/>
                <w:lang w:val="en-GB"/>
              </w:rPr>
              <w:t>синтетичко или реконституисано)</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подброја, осим од материјала из тарифног подброја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7106, 7108 и 7110</w:t>
            </w:r>
          </w:p>
        </w:tc>
        <w:tc>
          <w:tcPr>
            <w:tcW w:w="6575" w:type="dxa"/>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Племенити метали:</w:t>
            </w:r>
          </w:p>
        </w:tc>
        <w:tc>
          <w:tcPr>
            <w:tcW w:w="6578" w:type="dxa"/>
            <w:vMerge w:val="restart"/>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 бр. 7106, 7108 и 7110 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електролитичка, термичка или хемијска сепарација племенитих метала из тар. бр. 7106, 7108 или 7110 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фузија и/или међусобно легирање племенитих метала из тар. бр. 7106, 7108 или 7110 или њихово легирање са обичним металима или пречишћавање</w:t>
            </w:r>
          </w:p>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необрађени</w:t>
            </w:r>
          </w:p>
        </w:tc>
        <w:tc>
          <w:tcPr>
            <w:tcW w:w="6578" w:type="dxa"/>
            <w:vMerge/>
            <w:tcBorders>
              <w:top w:val="single" w:sz="4" w:space="0" w:color="000000"/>
              <w:left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p>
        </w:tc>
      </w:tr>
      <w:tr w:rsidR="00236E83" w:rsidRPr="00236E83" w:rsidTr="00236E83">
        <w:trPr>
          <w:cantSplit/>
          <w:trHeight w:val="20"/>
        </w:trPr>
        <w:tc>
          <w:tcPr>
            <w:tcW w:w="1605" w:type="dxa"/>
            <w:vMerge/>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p>
        </w:tc>
        <w:tc>
          <w:tcPr>
            <w:tcW w:w="6575"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у облику полупроизвода или у облику праха</w:t>
            </w:r>
          </w:p>
        </w:tc>
        <w:tc>
          <w:tcPr>
            <w:tcW w:w="6578" w:type="dxa"/>
            <w:tcBorders>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необрађених племенитих метала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lang w:val="en-GB" w:eastAsia="en-GB"/>
              </w:rPr>
            </w:pPr>
            <w:r w:rsidRPr="00236E83">
              <w:rPr>
                <w:lang w:val="en-GB" w:eastAsia="en-GB"/>
              </w:rPr>
              <w:t xml:space="preserve">ex 7107, </w:t>
            </w:r>
          </w:p>
          <w:p w:rsidR="00236E83" w:rsidRPr="00236E83" w:rsidRDefault="00236E83" w:rsidP="00236E83">
            <w:pPr>
              <w:widowControl w:val="0"/>
              <w:suppressAutoHyphens/>
              <w:spacing w:before="60" w:after="60"/>
              <w:rPr>
                <w:rFonts w:eastAsia="Calibri"/>
                <w:szCs w:val="22"/>
                <w:lang w:val="en-GB"/>
              </w:rPr>
            </w:pPr>
            <w:r w:rsidRPr="00236E83">
              <w:rPr>
                <w:lang w:val="en-GB" w:eastAsia="en-GB"/>
              </w:rPr>
              <w:t xml:space="preserve">ex 7109 </w:t>
            </w:r>
            <w:r w:rsidRPr="00236E83">
              <w:rPr>
                <w:rFonts w:eastAsia="Calibri"/>
                <w:szCs w:val="22"/>
                <w:lang w:val="en-GB"/>
              </w:rPr>
              <w:t xml:space="preserve">и </w:t>
            </w:r>
          </w:p>
          <w:p w:rsidR="00236E83" w:rsidRPr="00236E83" w:rsidRDefault="00236E83" w:rsidP="00236E83">
            <w:pPr>
              <w:widowControl w:val="0"/>
              <w:suppressAutoHyphens/>
              <w:spacing w:before="60" w:after="60"/>
              <w:rPr>
                <w:rFonts w:eastAsia="Calibri"/>
                <w:szCs w:val="22"/>
                <w:lang w:val="en-GB"/>
              </w:rPr>
            </w:pPr>
            <w:r w:rsidRPr="00236E83">
              <w:rPr>
                <w:lang w:val="en-GB" w:eastAsia="en-GB"/>
              </w:rPr>
              <w:t>ex 7111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Метали платирани племенитим металима, у облику полупроизвода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необрађених метала платираних племенитим металима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Гвожђе и челик;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Полупроизводи од гвожђа или нелегираног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тар. бр. 7201, 7202, 7203, 7204 или 7205</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7208</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7212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Пљоснати ваљани производи од гвожђа или нелегираног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полупрерађених материјала из тарифног броја 7207</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7213</w:t>
            </w:r>
            <w:r w:rsidRPr="00236E83">
              <w:rPr>
                <w:rFonts w:eastAsia="Calibri"/>
                <w:szCs w:val="22"/>
                <w:lang w:val="sr-Cyrl-RS"/>
              </w:rPr>
              <w:t xml:space="preserve"> </w:t>
            </w:r>
            <w:r w:rsidRPr="00236E83">
              <w:rPr>
                <w:rFonts w:eastAsia="Calibri"/>
                <w:szCs w:val="22"/>
                <w:lang w:val="en-GB"/>
              </w:rPr>
              <w:t>–</w:t>
            </w:r>
            <w:r w:rsidRPr="00236E83">
              <w:rPr>
                <w:rFonts w:eastAsia="Calibri"/>
                <w:szCs w:val="22"/>
                <w:lang w:val="sr-Cyrl-RS"/>
              </w:rPr>
              <w:t xml:space="preserve"> </w:t>
            </w:r>
            <w:r w:rsidRPr="00236E83">
              <w:rPr>
                <w:rFonts w:eastAsia="Calibri"/>
                <w:szCs w:val="22"/>
                <w:lang w:val="en-GB"/>
              </w:rPr>
              <w:t>7216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Шипке и профили, од гвожђа или нерђајућег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нерђајућег челика у инготима или других примарних облика из тарифног броја 7206</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7217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Жица од гвожђа или нелегираног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полупрерађених материјала из тарифног броја 7207</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7218 91 и 7218 99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Полупроизводи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тар. бр. 7201, 7202, 7203, 7204 или 7205</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7219 – 7222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Пљоснати ваљани производи, шипке и профили, од гвожђа од нерђајућег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нерђајућег челика у инготима или других примарних облика из тарифног броја 7218</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7223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Жица од нерђајућег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 xml:space="preserve">Производња од полупрерађених </w:t>
            </w:r>
            <w:proofErr w:type="gramStart"/>
            <w:r w:rsidRPr="00236E83">
              <w:rPr>
                <w:rFonts w:eastAsia="Calibri"/>
                <w:szCs w:val="22"/>
                <w:lang w:val="en-GB"/>
              </w:rPr>
              <w:t>материјала  из</w:t>
            </w:r>
            <w:proofErr w:type="gramEnd"/>
            <w:r w:rsidRPr="00236E83">
              <w:rPr>
                <w:rFonts w:eastAsia="Calibri"/>
                <w:szCs w:val="22"/>
                <w:lang w:val="en-GB"/>
              </w:rPr>
              <w:t xml:space="preserve"> тарифног броја 7218</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7224 90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Полупроизводи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тар. бр. 7201, 7202, 7203, 7204 или 7205</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7225 – 7228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Пљоснати ваљани производи, топло ваљана жица и шипка у лабаво намотаним котуровима; Шипке и профили од осталих легираних челика; Шупље шипке за бургије од легираног или нелегираног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нерђајућег челика у инготима или других примарних облика из тар. бр. 7206, 7218 или 7224</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7229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Жица од осталих легираних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052E25">
              <w:rPr>
                <w:rFonts w:eastAsia="Calibri"/>
                <w:spacing w:val="-2"/>
                <w:szCs w:val="22"/>
                <w:lang w:val="en-GB"/>
              </w:rPr>
              <w:t xml:space="preserve">Производња од полупрерађених материјала из тарифног </w:t>
            </w:r>
            <w:r w:rsidRPr="00236E83">
              <w:rPr>
                <w:rFonts w:eastAsia="Calibri"/>
                <w:szCs w:val="22"/>
                <w:lang w:val="en-GB"/>
              </w:rPr>
              <w:t>броја 7224</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Производи од гвожђа или челика;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класификује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7301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Талпе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тарифног броја 7207</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7302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Mатеријал за изградњу железничких и трамвајских колосека, од гвожђа или челика: шине, скретнички језичци, срцишта, потезне мотке и други делови скретница, прагови (попречне везе), рибље плоче, шинске столице, клинови шинских </w:t>
            </w:r>
            <w:r w:rsidRPr="00B357F2">
              <w:rPr>
                <w:rFonts w:eastAsia="Calibri"/>
                <w:spacing w:val="-2"/>
                <w:szCs w:val="22"/>
                <w:lang w:val="en-GB"/>
              </w:rPr>
              <w:t xml:space="preserve">столица, подложне плочице, дистантне шипке и мотке и </w:t>
            </w:r>
            <w:r w:rsidRPr="00236E83">
              <w:rPr>
                <w:rFonts w:eastAsia="Calibri"/>
                <w:szCs w:val="22"/>
                <w:lang w:val="en-GB"/>
              </w:rPr>
              <w:t>други делови специјално конструисани за постављање, спајање и причвршћивање шина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тарифног броја 7206</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7304, 7305 и 7306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Цеви и шупљи профили, од гвожђа или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тар. бр. 7206 – 7212 и 7218 или 7224</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7307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Прибор за цеви, од нерђајућег </w:t>
            </w:r>
            <w:proofErr w:type="gramStart"/>
            <w:r w:rsidRPr="00236E83">
              <w:rPr>
                <w:rFonts w:eastAsia="Calibri"/>
                <w:szCs w:val="22"/>
                <w:lang w:val="en-GB"/>
              </w:rPr>
              <w:t>челика(</w:t>
            </w:r>
            <w:proofErr w:type="gramEnd"/>
            <w:r w:rsidRPr="00236E83">
              <w:rPr>
                <w:rFonts w:eastAsia="Calibri"/>
                <w:szCs w:val="22"/>
                <w:lang w:val="en-GB"/>
              </w:rPr>
              <w:t>ISO No</w:t>
            </w:r>
            <w:r w:rsidRPr="00236E83">
              <w:rPr>
                <w:lang w:val="en-GB" w:eastAsia="en-GB"/>
              </w:rPr>
              <w:t xml:space="preserve"> </w:t>
            </w:r>
            <w:r w:rsidRPr="00236E83">
              <w:rPr>
                <w:rFonts w:eastAsia="Calibri"/>
                <w:szCs w:val="22"/>
                <w:lang w:val="en-GB"/>
              </w:rPr>
              <w:t>X5CrNiMo 1712), који се састоји од неколико делова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Савијање, бушење, развртавање, нарезивање, брушење и пескарење кованих грубо уобличених </w:t>
            </w:r>
            <w:r w:rsidRPr="00236E83">
              <w:rPr>
                <w:rFonts w:eastAsia="Calibri"/>
                <w:i/>
                <w:szCs w:val="22"/>
                <w:lang w:val="en-GB"/>
              </w:rPr>
              <w:t>(blanks)</w:t>
            </w:r>
            <w:r w:rsidRPr="00236E83">
              <w:rPr>
                <w:rFonts w:eastAsia="Calibri"/>
                <w:szCs w:val="22"/>
                <w:lang w:val="en-GB"/>
              </w:rPr>
              <w:t xml:space="preserve"> производа, под условом да њихова укупна вредност није већа од 35%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7308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Конструкције (осим монтажних зграда из тарифног броја </w:t>
            </w:r>
            <w:r w:rsidRPr="00B357F2">
              <w:rPr>
                <w:rFonts w:eastAsia="Calibri"/>
                <w:spacing w:val="-2"/>
                <w:szCs w:val="22"/>
                <w:lang w:val="en-GB"/>
              </w:rPr>
              <w:t xml:space="preserve">9406) и делови конструкција (нпр. мостови и секције </w:t>
            </w:r>
            <w:r w:rsidRPr="00236E83">
              <w:rPr>
                <w:rFonts w:eastAsia="Calibri"/>
                <w:szCs w:val="22"/>
                <w:lang w:val="en-GB"/>
              </w:rPr>
              <w:t>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Лимови, шипке, профили, цеви и слично, припремљени за употребу у конструкцијама, од гвожђа или челика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Међутим, заварени углови, калупи и профили из тарифног броја 7301 не смеју се користити</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7315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Ланци против клизања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357F2">
              <w:rPr>
                <w:rFonts w:eastAsia="Calibri"/>
                <w:spacing w:val="-2"/>
                <w:szCs w:val="22"/>
                <w:lang w:val="en-GB"/>
              </w:rPr>
              <w:t xml:space="preserve">Производња код које вредност свих употребљених </w:t>
            </w:r>
            <w:r w:rsidRPr="00236E83">
              <w:rPr>
                <w:rFonts w:eastAsia="Calibri"/>
                <w:szCs w:val="22"/>
                <w:lang w:val="en-GB"/>
              </w:rPr>
              <w:t>материјала из тарифног броја 7315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Бакар и производи од бакра;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7403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Рафинисани бакар и легуре бакра, сирови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од материјала из било ког тарифног броја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7408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Жица од бакра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производња од материјала из било ког тарифног броја, осим од материјала из тарифног броја у који се сврстава сам производ, 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r>
            <w:r w:rsidRPr="00B357F2">
              <w:rPr>
                <w:rFonts w:eastAsia="Calibri"/>
                <w:spacing w:val="-2"/>
                <w:szCs w:val="22"/>
                <w:lang w:val="en-GB"/>
              </w:rPr>
              <w:t xml:space="preserve">у којој вредност свих употребљених материјала није </w:t>
            </w:r>
            <w:r w:rsidRPr="00236E83">
              <w:rPr>
                <w:rFonts w:eastAsia="Calibri"/>
                <w:szCs w:val="22"/>
                <w:lang w:val="en-GB"/>
              </w:rPr>
              <w:t>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75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Никл и производи од никла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76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Алуминијум и производи од алуминијума;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производња од материјала из било ког тарифног броја, осим од материјала из тарифног броја у који се сврстава сам производ, и</w:t>
            </w:r>
          </w:p>
          <w:p w:rsidR="00236E83" w:rsidRPr="00236E83" w:rsidRDefault="00236E83" w:rsidP="00236E83">
            <w:pPr>
              <w:widowControl w:val="0"/>
              <w:suppressAutoHyphens/>
              <w:spacing w:before="60" w:after="60"/>
              <w:ind w:left="567" w:hanging="567"/>
              <w:rPr>
                <w:rFonts w:eastAsia="Calibri"/>
                <w:szCs w:val="22"/>
                <w:lang w:val="en-GB"/>
              </w:rPr>
            </w:pPr>
            <w:r w:rsidRPr="00236E83">
              <w:rPr>
                <w:rFonts w:eastAsia="Calibri"/>
                <w:szCs w:val="22"/>
                <w:lang w:val="en-GB"/>
              </w:rPr>
              <w:t>–</w:t>
            </w:r>
            <w:r w:rsidRPr="00236E83">
              <w:rPr>
                <w:rFonts w:eastAsia="Calibri"/>
                <w:szCs w:val="22"/>
                <w:lang w:val="en-GB"/>
              </w:rPr>
              <w:tab/>
              <w:t>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7601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Алуминијум, сирови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производња од материјала из било ког тарифног броја, осим од материјала из тарифног броја у који се сврстава сам производ, и</w:t>
            </w:r>
          </w:p>
          <w:p w:rsidR="00236E83" w:rsidRPr="00236E83" w:rsidRDefault="00236E83" w:rsidP="00236E83">
            <w:pPr>
              <w:widowControl w:val="0"/>
              <w:suppressAutoHyphens/>
              <w:spacing w:before="60" w:after="60"/>
              <w:ind w:left="642" w:hanging="642"/>
              <w:rPr>
                <w:rFonts w:eastAsia="Calibri"/>
                <w:szCs w:val="22"/>
                <w:lang w:val="en-GB"/>
              </w:rPr>
            </w:pPr>
            <w:r w:rsidRPr="00236E83">
              <w:rPr>
                <w:rFonts w:eastAsia="Calibri"/>
                <w:szCs w:val="22"/>
                <w:lang w:val="en-GB"/>
              </w:rPr>
              <w:t>–</w:t>
            </w:r>
            <w:r w:rsidRPr="00236E83">
              <w:rPr>
                <w:rFonts w:eastAsia="Calibri"/>
                <w:szCs w:val="22"/>
                <w:lang w:val="en-GB"/>
              </w:rPr>
              <w:tab/>
              <w:t xml:space="preserve">у којој вредност свих употребљених материјала </w:t>
            </w:r>
            <w:proofErr w:type="gramStart"/>
            <w:r w:rsidRPr="00236E83">
              <w:rPr>
                <w:rFonts w:eastAsia="Calibri"/>
                <w:szCs w:val="22"/>
                <w:lang w:val="en-GB"/>
              </w:rPr>
              <w:t>није  већа</w:t>
            </w:r>
            <w:proofErr w:type="gramEnd"/>
            <w:r w:rsidRPr="00236E83">
              <w:rPr>
                <w:rFonts w:eastAsia="Calibri"/>
                <w:szCs w:val="22"/>
                <w:lang w:val="en-GB"/>
              </w:rPr>
              <w:t xml:space="preserve"> од 50% цене производа франко фабрика</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oд нелегираног алуминијума или отпадака и остатака од алуминијума, термичким или електролитичким поступком</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7602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Отпаци и остаци, од алуминијума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ex 7616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Производи од алуминијума осим газе, тканина, решетки, </w:t>
            </w:r>
            <w:r w:rsidRPr="00B357F2">
              <w:rPr>
                <w:rFonts w:eastAsia="Calibri"/>
                <w:spacing w:val="-2"/>
                <w:szCs w:val="22"/>
                <w:lang w:val="en-GB"/>
              </w:rPr>
              <w:t xml:space="preserve">мрежа, ограда или заклона, материјала за ојачавање и </w:t>
            </w:r>
            <w:r w:rsidRPr="00236E83">
              <w:rPr>
                <w:rFonts w:eastAsia="Calibri"/>
                <w:szCs w:val="22"/>
                <w:lang w:val="en-GB"/>
              </w:rPr>
              <w:t xml:space="preserve">сличних </w:t>
            </w:r>
            <w:r w:rsidRPr="00B357F2">
              <w:rPr>
                <w:rFonts w:eastAsia="Calibri"/>
                <w:spacing w:val="-2"/>
                <w:szCs w:val="22"/>
                <w:lang w:val="en-GB"/>
              </w:rPr>
              <w:t xml:space="preserve">материјала (укључујући и бескрајне траке), од </w:t>
            </w:r>
            <w:r w:rsidRPr="00236E83">
              <w:rPr>
                <w:rFonts w:eastAsia="Calibri"/>
                <w:szCs w:val="22"/>
                <w:lang w:val="en-GB"/>
              </w:rPr>
              <w:t>алуминијумске жице и решетки од развученог метала од алуминијума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производња од материјала из било ког тарифног броја, осим од материјала из тарифног броја у који се сврстава сам производ. Међутим, могу да се употребе газа, тканине, решетке, мреже, ограде или заклони, материјали за ојачавање и слични материјали (укључујући и бескрајне траке) од алуминијумске жице или решетке од развученог метала од алуминијума; и</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78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Олово и производи од олова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79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Цинк и производи од цинка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Калај и производи од калаја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Остали прости метали; Кермети; Производи од њих</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ind w:left="-13" w:firstLine="13"/>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82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Алати, ножарски производи, кашике и виљушке, од простих метала; Њихови делови од простих метала,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8206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Алати из два или више тар. бр. 8202 – 8205, у сетовима за продају на мало</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 бр. 8202 – 8205. Међутим, алати из тар. бр. 8202 – 8205 могу да се налазе у сету, под условом да њихова укупна вредност није већа од 15% цене сета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Разни производи од простих метала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84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Нуклеарни реактори, котлови, машине и механички уређаји; Њихови делови;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8407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Клипни мотори са унутрашњим сагоревањем, на паљење помоћу свећице, са наизменичним или обртним кретањем клипа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8408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Клипни мотори са унутрашњим сагоревањем, на паљење помоћу компресије (дизел или полудизел)</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8425 – 8430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357F2">
              <w:rPr>
                <w:rFonts w:eastAsia="Calibri"/>
                <w:spacing w:val="-2"/>
                <w:szCs w:val="22"/>
                <w:lang w:val="en-GB"/>
              </w:rPr>
              <w:t xml:space="preserve">Дизалице котураче и чекрци, осим скип чекрка; </w:t>
            </w:r>
            <w:r w:rsidRPr="00236E83">
              <w:rPr>
                <w:rFonts w:eastAsia="Calibri"/>
                <w:szCs w:val="22"/>
                <w:lang w:val="en-GB"/>
              </w:rPr>
              <w:t>Хоризонтална и вертикална витла; Дизалице за велике терете са малом висином дизања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Бродске дизалице (дерик дизалице); Остале дизалице са краком и кабл дизалице; Мостне дизалице и претоварни мостови, порталне дизалице, порталне аутокаре и аутокаре опремљене дизалицама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Виљушкари; Остале аутокаре са уређајима за дизање или манипулацију</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Остале машине за дизање, манипулацију, утовар или истовар (нпр: лифтови и покретне степенице, транспортери и жичаре)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Булдожери, англдозери, машине за равнање (грејдери), скрепери, багери, утоваривачи са лопатом, машине за набијање и друмски ваљци, самоходни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Остале машине за премештање, равнање, стругање, копање, набијање, вађење или бушење земље, минерала или руда; Макаре и машине за вађење шипова; Снежни плугови и дуваљке за снег</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8431</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8444 –</w:t>
            </w:r>
            <w:r w:rsidRPr="00236E83">
              <w:rPr>
                <w:lang w:val="en-GB" w:eastAsia="en-GB"/>
              </w:rPr>
              <w:t xml:space="preserve"> </w:t>
            </w:r>
            <w:r w:rsidRPr="00236E83">
              <w:rPr>
                <w:rFonts w:eastAsia="Calibri"/>
                <w:szCs w:val="22"/>
                <w:lang w:val="en-GB"/>
              </w:rPr>
              <w:t>8447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за екструдирање (истискивање), извлачење, текстурирање и сечење вештачких или синтетичких текстилних филамената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за припремање текстилних влакана; машине за предење, дублирање или кончање и остале машине за производњу текстилног предива; Текстилне машине за намотавање (укључујући намотавање потке) и машине за припремање текстилног предива за употребу на машинама из тар. бр. 8446 или 8447</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за ткање (разбоји)</w:t>
            </w:r>
          </w:p>
          <w:p w:rsidR="00236E83" w:rsidRPr="00236E83" w:rsidRDefault="00236E83" w:rsidP="00236E83">
            <w:pPr>
              <w:widowControl w:val="0"/>
              <w:suppressAutoHyphens/>
              <w:spacing w:before="60" w:after="60"/>
              <w:jc w:val="both"/>
              <w:rPr>
                <w:rFonts w:eastAsia="Calibri"/>
                <w:szCs w:val="22"/>
                <w:lang w:val="en-GB"/>
              </w:rPr>
            </w:pPr>
            <w:r w:rsidRPr="00B357F2">
              <w:rPr>
                <w:rFonts w:eastAsia="Calibri"/>
                <w:spacing w:val="-2"/>
                <w:szCs w:val="22"/>
                <w:lang w:val="en-GB"/>
              </w:rPr>
              <w:t>Машине за плетење, прошивно - плетаће машине и машине</w:t>
            </w:r>
            <w:r w:rsidRPr="00236E83">
              <w:rPr>
                <w:rFonts w:eastAsia="Calibri"/>
                <w:szCs w:val="22"/>
                <w:lang w:val="en-GB"/>
              </w:rPr>
              <w:t xml:space="preserve"> за обавијање предивом, за производњу тила, чипке, веза, позамантерије, плетеница или мрежа и тафтинг машине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8448</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8456 –</w:t>
            </w:r>
            <w:r w:rsidRPr="00236E83">
              <w:rPr>
                <w:lang w:val="en-GB" w:eastAsia="en-GB"/>
              </w:rPr>
              <w:t xml:space="preserve"> </w:t>
            </w:r>
            <w:r w:rsidRPr="00236E83">
              <w:rPr>
                <w:rFonts w:eastAsia="Calibri"/>
                <w:szCs w:val="22"/>
                <w:lang w:val="en-GB"/>
              </w:rPr>
              <w:t>8465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алатке за обраду било ког материјала скидањем материјала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Обрадни центри, обрадне јединице и трансфер машине, за метале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Стругови (укључујући центре за стругање) за обраду метала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алатке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8466</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lang w:val="en-GB" w:eastAsia="en-GB"/>
              </w:rPr>
              <w:t xml:space="preserve">8470 </w:t>
            </w:r>
            <w:r w:rsidRPr="00236E83">
              <w:rPr>
                <w:rFonts w:eastAsia="Calibri"/>
                <w:szCs w:val="22"/>
                <w:lang w:val="en-GB"/>
              </w:rPr>
              <w:t>–</w:t>
            </w:r>
            <w:r w:rsidRPr="00236E83">
              <w:rPr>
                <w:lang w:val="en-GB" w:eastAsia="en-GB"/>
              </w:rPr>
              <w:t xml:space="preserve"> </w:t>
            </w:r>
            <w:r w:rsidRPr="00236E83">
              <w:rPr>
                <w:rFonts w:eastAsia="Calibri"/>
                <w:szCs w:val="22"/>
                <w:lang w:val="en-GB"/>
              </w:rPr>
              <w:t>8472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Машине за рачунање и машине џепних димензија за бележење, репродукцију и приказивање података, са </w:t>
            </w:r>
            <w:r w:rsidRPr="00B357F2">
              <w:rPr>
                <w:rFonts w:eastAsia="Calibri"/>
                <w:spacing w:val="-2"/>
                <w:szCs w:val="22"/>
                <w:lang w:val="en-GB"/>
              </w:rPr>
              <w:t xml:space="preserve">функцијама за рачунање; </w:t>
            </w:r>
            <w:r w:rsidRPr="00B357F2">
              <w:rPr>
                <w:rFonts w:eastAsia="Calibri"/>
                <w:spacing w:val="-2"/>
                <w:szCs w:val="22"/>
                <w:lang w:val="sr-Cyrl-RS"/>
              </w:rPr>
              <w:t>Р</w:t>
            </w:r>
            <w:r w:rsidRPr="00B357F2">
              <w:rPr>
                <w:rFonts w:eastAsia="Calibri"/>
                <w:spacing w:val="-2"/>
                <w:szCs w:val="22"/>
                <w:lang w:val="en-GB"/>
              </w:rPr>
              <w:t>ачуноводствене машине, машине</w:t>
            </w:r>
            <w:r w:rsidRPr="00236E83">
              <w:rPr>
                <w:rFonts w:eastAsia="Calibri"/>
                <w:szCs w:val="22"/>
                <w:lang w:val="en-GB"/>
              </w:rPr>
              <w:t xml:space="preserve"> за франкирање, машине за издавање карата и сличне машине, са уграђеним уређајем за рачунање; Регистар касе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Машине за аутоматску обраду података и њихове јединице; Магнетни или оптички читачи, машине за преписивање података на носиоце података у кодираном облику и машине за обраду таквих података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Остале канцеларијске машине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8473</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85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Електричне машине и опрема и њихови делови; Апарати за снимање и репродукцију звука; Апарати за снимање и репродукцију телевизијске слике и звука, делови и прибор за те производе;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8501 –</w:t>
            </w:r>
            <w:r w:rsidRPr="00236E83">
              <w:rPr>
                <w:lang w:val="en-GB" w:eastAsia="en-GB"/>
              </w:rPr>
              <w:t xml:space="preserve"> </w:t>
            </w:r>
            <w:r w:rsidRPr="00236E83">
              <w:rPr>
                <w:rFonts w:eastAsia="Calibri"/>
                <w:szCs w:val="22"/>
                <w:lang w:val="en-GB"/>
              </w:rPr>
              <w:t>8502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357F2">
              <w:rPr>
                <w:rFonts w:eastAsia="Calibri"/>
                <w:spacing w:val="-2"/>
                <w:szCs w:val="22"/>
                <w:lang w:val="en-GB"/>
              </w:rPr>
              <w:t xml:space="preserve">Електромотори и електрични генератори (осим </w:t>
            </w:r>
            <w:r w:rsidRPr="00236E83">
              <w:rPr>
                <w:rFonts w:eastAsia="Calibri"/>
                <w:szCs w:val="22"/>
                <w:lang w:val="en-GB"/>
              </w:rPr>
              <w:t>генераторских агрегата)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Електрични генераторски агрегати и ротациони конвертори (претварачи)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8503</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8519, 8521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Апарати за репродукцију или снимање звука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Апарати за снимање и репродукцију слике, са или без уграђеног видео тјунера (пријемника)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8522</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8525 –</w:t>
            </w:r>
            <w:r w:rsidRPr="00236E83">
              <w:rPr>
                <w:lang w:val="en-GB" w:eastAsia="en-GB"/>
              </w:rPr>
              <w:t xml:space="preserve"> </w:t>
            </w:r>
            <w:r w:rsidRPr="00236E83">
              <w:rPr>
                <w:rFonts w:eastAsia="Calibri"/>
                <w:szCs w:val="22"/>
                <w:lang w:val="en-GB"/>
              </w:rPr>
              <w:t>8528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Предајници за радио-дифузију или телевизију, укључујући оне са уграђеним пријемником или апаратом за снимање или </w:t>
            </w:r>
            <w:r w:rsidRPr="00B357F2">
              <w:rPr>
                <w:rFonts w:eastAsia="Calibri"/>
                <w:spacing w:val="-2"/>
                <w:szCs w:val="22"/>
                <w:lang w:val="en-GB"/>
              </w:rPr>
              <w:t xml:space="preserve">репродукцију звука; Телевизијске камере; Дигиталне камере </w:t>
            </w:r>
            <w:r w:rsidRPr="00236E83">
              <w:rPr>
                <w:rFonts w:eastAsia="Calibri"/>
                <w:szCs w:val="22"/>
                <w:lang w:val="en-GB"/>
              </w:rPr>
              <w:t>и видео-камере са рекордерима (камкордери)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Радари, уређаји за радио-навигацију и уређаји за радио- даљинско управљање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Пријемници за радио-дифузију</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8529</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8535 –</w:t>
            </w:r>
            <w:r w:rsidRPr="00236E83">
              <w:rPr>
                <w:lang w:val="en-GB" w:eastAsia="en-GB"/>
              </w:rPr>
              <w:t xml:space="preserve"> </w:t>
            </w:r>
            <w:r w:rsidRPr="00236E83">
              <w:rPr>
                <w:rFonts w:eastAsia="Calibri"/>
                <w:szCs w:val="22"/>
                <w:lang w:val="en-GB"/>
              </w:rPr>
              <w:t>8537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Електрични апарати за укључивање/искључивање или заштиту електричних струјних кола или за остваривање прикључивања на или у електрична струјна кола; Конектори за оптичка влакна, снопови оптичких влакана или каблови; Табле, плоче, пултови, столови, ормари и остале основе, за електрично управљање или развођење електричне енергије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 и тарифног броја 8538</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8542 31– 8542 39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Монолитна интегрисана кола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B357F2">
              <w:rPr>
                <w:rFonts w:eastAsia="Calibri"/>
                <w:spacing w:val="-2"/>
                <w:szCs w:val="22"/>
                <w:lang w:val="en-GB"/>
              </w:rPr>
              <w:t xml:space="preserve">Поступак дифузије код кога се интегрисана кола формирају </w:t>
            </w:r>
            <w:r w:rsidRPr="00236E83">
              <w:rPr>
                <w:rFonts w:eastAsia="Calibri"/>
                <w:szCs w:val="22"/>
                <w:lang w:val="en-GB"/>
              </w:rPr>
              <w:t xml:space="preserve">на </w:t>
            </w:r>
            <w:r w:rsidRPr="00B357F2">
              <w:rPr>
                <w:rFonts w:eastAsia="Calibri"/>
                <w:spacing w:val="-2"/>
                <w:szCs w:val="22"/>
                <w:lang w:val="en-GB"/>
              </w:rPr>
              <w:t xml:space="preserve">подлози полупроводника селективним увођењем </w:t>
            </w:r>
            <w:r w:rsidRPr="00236E83">
              <w:rPr>
                <w:rFonts w:eastAsia="Calibri"/>
                <w:szCs w:val="22"/>
                <w:lang w:val="en-GB"/>
              </w:rPr>
              <w:t>одговарајуће примесе (допанта), састављени или не и/или тестирани у трећој страни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8544 –</w:t>
            </w:r>
            <w:r w:rsidRPr="00236E83">
              <w:rPr>
                <w:lang w:val="en-GB" w:eastAsia="en-GB"/>
              </w:rPr>
              <w:t xml:space="preserve"> </w:t>
            </w:r>
            <w:r w:rsidRPr="00236E83">
              <w:rPr>
                <w:rFonts w:eastAsia="Calibri"/>
                <w:szCs w:val="22"/>
                <w:lang w:val="en-GB"/>
              </w:rPr>
              <w:t>8548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Изолована жица, </w:t>
            </w:r>
            <w:proofErr w:type="gramStart"/>
            <w:r w:rsidRPr="00236E83">
              <w:rPr>
                <w:rFonts w:eastAsia="Calibri"/>
                <w:szCs w:val="22"/>
                <w:lang w:val="en-GB"/>
              </w:rPr>
              <w:t>каблови  и</w:t>
            </w:r>
            <w:proofErr w:type="gramEnd"/>
            <w:r w:rsidRPr="00236E83">
              <w:rPr>
                <w:rFonts w:eastAsia="Calibri"/>
                <w:szCs w:val="22"/>
                <w:lang w:val="en-GB"/>
              </w:rPr>
              <w:t xml:space="preserve"> остали изоловани електрични проводници, оптички каблови израђени од појединачно оплаштених влакана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Угљене електроде, угљене четкице, угљене сијалице угљене батерије и други производи од графита или другог угљена, за електричне сврхе</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Електрични изолатори од било ког материјала</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Изолациони делови за електричне машине, уређаје или опрему, цеви за електричне проводнике и спојнице за њих, од простих метала, обложене изолационим материјалом</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Остаци и отпаци од примарних ћелија, примарних батерија и електричних акумулатора; Истрошене примарне ћелије, истрошене примарне батерије и истрошени електрични акумулатори; Електрични делови машина и апарата, непоменути нити обухваћени на другом месту у овој глави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Железничке или трамвајске локомотиве; Шинска возила и њихови делови; Железнички и трамвајски колосечни склопови и прибор и њихови делови; Механичка и електромеханичка сигнална опрема за саобраћај свих врста</w:t>
            </w:r>
          </w:p>
          <w:p w:rsidR="00236E83" w:rsidRPr="00236E83" w:rsidRDefault="00236E83" w:rsidP="00236E83">
            <w:pPr>
              <w:widowControl w:val="0"/>
              <w:suppressAutoHyphens/>
              <w:spacing w:before="60" w:after="60"/>
              <w:jc w:val="both"/>
              <w:rPr>
                <w:rFonts w:eastAsia="Calibri"/>
                <w:szCs w:val="22"/>
                <w:lang w:val="en-GB"/>
              </w:rPr>
            </w:pP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87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Возила, осим железничких или трамвајских шинских возила, и њихови делови и прибор;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45%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8708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Делови и прибор за моторна возила из тар. бр. 8701 – 8705</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8711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Мотоцикли (укључујући мопеде) и бицикли са помоћним мотором, са или без бочне приколице; Бочне приколице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88</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Ваздухоплови, космичке летилице и њихови делови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89</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Бродови, чамци и пловеће конструкције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Производња од материјала из било ког тарифног броја, осим од материјала из тарифног броја у који се сврстава сам </w:t>
            </w:r>
            <w:proofErr w:type="gramStart"/>
            <w:r w:rsidRPr="00236E83">
              <w:rPr>
                <w:rFonts w:eastAsia="Calibri"/>
                <w:szCs w:val="22"/>
                <w:lang w:val="en-GB"/>
              </w:rPr>
              <w:t>производ ;</w:t>
            </w:r>
            <w:proofErr w:type="gramEnd"/>
            <w:r w:rsidRPr="00236E83">
              <w:rPr>
                <w:rFonts w:eastAsia="Calibri"/>
                <w:szCs w:val="22"/>
                <w:lang w:val="en-GB"/>
              </w:rPr>
              <w:t xml:space="preserve"> Међутим, бродска корита из тарифног броја 8906 не смеју се користити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40%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ex Глава 90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Оптички, фотографски, кинематографски, мерни, контролни, прецизни, медицински и хируршки инструменти и апарати; Њихови делови и прибор; осим:</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9001 50</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Сочива за наочаре, од других материјала осим од стакла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се спроводи један од следећих поступака: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површинска обрада полуготових сочива у готова офталмолошка сочива са оптички корективним деловањем, за уградњу у наочаре</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w:t>
            </w:r>
            <w:r w:rsidRPr="00236E83">
              <w:rPr>
                <w:rFonts w:eastAsia="Calibri"/>
                <w:szCs w:val="22"/>
                <w:lang w:val="en-GB"/>
              </w:rPr>
              <w:tab/>
              <w:t>премазивање сочива одговарајућим средствима ради побољшања вида и осигурања заштите корисника</w:t>
            </w:r>
          </w:p>
          <w:p w:rsidR="00236E83" w:rsidRPr="00236E83" w:rsidRDefault="00236E83" w:rsidP="00236E83">
            <w:pPr>
              <w:widowControl w:val="0"/>
              <w:suppressAutoHyphens/>
              <w:spacing w:before="60" w:after="60"/>
              <w:ind w:left="567" w:hanging="567"/>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91</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Часовници и њихови делови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40%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92</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 xml:space="preserve">Музички инструменти; </w:t>
            </w:r>
            <w:r w:rsidRPr="00236E83">
              <w:rPr>
                <w:rFonts w:eastAsia="Calibri"/>
                <w:szCs w:val="22"/>
                <w:lang w:val="sr-Cyrl-RS"/>
              </w:rPr>
              <w:t>Д</w:t>
            </w:r>
            <w:r w:rsidRPr="00236E83">
              <w:rPr>
                <w:rFonts w:eastAsia="Calibri"/>
                <w:szCs w:val="22"/>
                <w:lang w:val="en-GB"/>
              </w:rPr>
              <w:t>елови и прибор за те производе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93</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Оружје и муниција; Њихови делови и прибор</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94</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Намештај; постељина, душеци, носачи душека, јастуци и слични пуњени производи; лампе и друга светлећа тела, на другом месту непоменути или укључени; осветљени знаци, осветљене плочице са именима и слично; монтажне зграде</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95</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Играчке, реквизити за друштвене игре и спорт; Њихови делови и прибор</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tbl>
      <w:tblPr>
        <w:tblW w:w="14758" w:type="dxa"/>
        <w:tblLayout w:type="fixed"/>
        <w:tblLook w:val="0000" w:firstRow="0" w:lastRow="0" w:firstColumn="0" w:lastColumn="0" w:noHBand="0" w:noVBand="0"/>
      </w:tblPr>
      <w:tblGrid>
        <w:gridCol w:w="1605"/>
        <w:gridCol w:w="6575"/>
        <w:gridCol w:w="6578"/>
      </w:tblGrid>
      <w:tr w:rsidR="00236E83" w:rsidRPr="00236E83" w:rsidTr="00236E83">
        <w:trPr>
          <w:cantSplit/>
          <w:trHeight w:val="20"/>
          <w:tblHeader/>
        </w:trPr>
        <w:tc>
          <w:tcPr>
            <w:tcW w:w="160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pageBreakBefore/>
              <w:widowControl w:val="0"/>
              <w:suppressAutoHyphens/>
              <w:spacing w:before="60" w:after="60"/>
              <w:jc w:val="center"/>
              <w:rPr>
                <w:rFonts w:eastAsia="Calibri"/>
                <w:szCs w:val="22"/>
                <w:lang w:val="en-GB"/>
              </w:rPr>
            </w:pPr>
            <w:r w:rsidRPr="00236E83">
              <w:rPr>
                <w:rFonts w:eastAsia="Calibri"/>
                <w:szCs w:val="22"/>
                <w:lang w:val="en-GB"/>
              </w:rPr>
              <w:t>Тарифни број</w:t>
            </w:r>
          </w:p>
        </w:tc>
        <w:tc>
          <w:tcPr>
            <w:tcW w:w="6575" w:type="dxa"/>
            <w:tcBorders>
              <w:top w:val="single" w:sz="4" w:space="0" w:color="000000"/>
              <w:left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Наименовање</w:t>
            </w:r>
          </w:p>
        </w:tc>
        <w:tc>
          <w:tcPr>
            <w:tcW w:w="6578" w:type="dxa"/>
            <w:tcBorders>
              <w:top w:val="single" w:sz="4" w:space="0" w:color="000000"/>
              <w:left w:val="single" w:sz="4" w:space="0" w:color="000000"/>
              <w:right w:val="single" w:sz="4" w:space="0" w:color="000000"/>
            </w:tcBorders>
            <w:shd w:val="clear" w:color="auto" w:fill="FFFFFF"/>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Обрада или прерада извршена на материјалима без порекла, која им даје статус производа са пореклом</w:t>
            </w:r>
          </w:p>
        </w:tc>
      </w:tr>
      <w:tr w:rsidR="00236E83" w:rsidRPr="00236E83" w:rsidTr="00236E83">
        <w:trPr>
          <w:cantSplit/>
          <w:trHeight w:val="20"/>
          <w:tblHeader/>
        </w:trPr>
        <w:tc>
          <w:tcPr>
            <w:tcW w:w="160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(1)</w:t>
            </w:r>
          </w:p>
        </w:tc>
        <w:tc>
          <w:tcPr>
            <w:tcW w:w="6575" w:type="dxa"/>
            <w:tcBorders>
              <w:left w:val="single" w:sz="4" w:space="0" w:color="000000"/>
              <w:bottom w:val="single" w:sz="4" w:space="0" w:color="000000"/>
              <w:right w:val="single" w:sz="4" w:space="0" w:color="000000"/>
            </w:tcBorders>
            <w:shd w:val="clear" w:color="auto" w:fill="auto"/>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(2)</w:t>
            </w:r>
          </w:p>
        </w:tc>
        <w:tc>
          <w:tcPr>
            <w:tcW w:w="6578" w:type="dxa"/>
            <w:tcBorders>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rFonts w:eastAsia="Calibri"/>
                <w:szCs w:val="22"/>
                <w:lang w:val="en-GB"/>
              </w:rPr>
              <w:t>(3)</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96</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Разни производи</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или</w:t>
            </w:r>
          </w:p>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у којој вредност свих употребљених материјала није већа од 50% цене производа франко фабрика</w:t>
            </w:r>
          </w:p>
        </w:tc>
      </w:tr>
      <w:tr w:rsidR="00236E83" w:rsidRPr="00236E83" w:rsidTr="00236E83">
        <w:trPr>
          <w:cantSplit/>
          <w:trHeight w:val="20"/>
        </w:trPr>
        <w:tc>
          <w:tcPr>
            <w:tcW w:w="160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rPr>
                <w:rFonts w:eastAsia="Calibri"/>
                <w:szCs w:val="22"/>
                <w:lang w:val="en-GB"/>
              </w:rPr>
            </w:pPr>
            <w:r w:rsidRPr="00236E83">
              <w:rPr>
                <w:rFonts w:eastAsia="Calibri"/>
                <w:szCs w:val="22"/>
                <w:lang w:val="en-GB"/>
              </w:rPr>
              <w:t>Глава 97</w:t>
            </w:r>
          </w:p>
        </w:tc>
        <w:tc>
          <w:tcPr>
            <w:tcW w:w="6575"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Предмети уметности, колекција и старина</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236E83" w:rsidRPr="00236E83" w:rsidRDefault="00236E83" w:rsidP="00236E83">
            <w:pPr>
              <w:widowControl w:val="0"/>
              <w:suppressAutoHyphens/>
              <w:spacing w:before="60" w:after="60"/>
              <w:jc w:val="both"/>
              <w:rPr>
                <w:rFonts w:eastAsia="Calibri"/>
                <w:szCs w:val="22"/>
                <w:lang w:val="en-GB"/>
              </w:rPr>
            </w:pPr>
            <w:r w:rsidRPr="00236E83">
              <w:rPr>
                <w:rFonts w:eastAsia="Calibr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236E83" w:rsidRPr="00236E83" w:rsidRDefault="00236E83" w:rsidP="00236E83">
      <w:pPr>
        <w:suppressAutoHyphens/>
        <w:spacing w:before="120" w:after="120"/>
        <w:ind w:left="850"/>
        <w:rPr>
          <w:rFonts w:eastAsia="Calibri"/>
          <w:szCs w:val="22"/>
          <w:lang w:val="en-GB"/>
        </w:rPr>
      </w:pPr>
      <w:r w:rsidRPr="00236E83">
        <w:rPr>
          <w:rFonts w:eastAsia="Calibri"/>
          <w:szCs w:val="22"/>
          <w:lang w:val="en-GB" w:eastAsia="en-GB"/>
        </w:rPr>
        <w:t>________________</w:t>
      </w:r>
    </w:p>
    <w:p w:rsidR="00236E83" w:rsidRPr="00236E83" w:rsidRDefault="00236E83" w:rsidP="00236E83">
      <w:pPr>
        <w:suppressAutoHyphens/>
        <w:spacing w:before="60" w:after="60"/>
        <w:ind w:left="1418" w:hanging="567"/>
        <w:rPr>
          <w:rFonts w:eastAsia="Calibri"/>
          <w:szCs w:val="22"/>
          <w:lang w:val="en-GB"/>
        </w:rPr>
      </w:pPr>
      <w:r w:rsidRPr="00236E83">
        <w:rPr>
          <w:rFonts w:eastAsia="Calibri"/>
          <w:b/>
          <w:bCs/>
          <w:sz w:val="20"/>
          <w:szCs w:val="20"/>
          <w:vertAlign w:val="superscript"/>
          <w:lang w:val="en-GB" w:eastAsia="en-GB"/>
        </w:rPr>
        <w:t>(1)</w:t>
      </w:r>
      <w:r w:rsidRPr="00236E83">
        <w:rPr>
          <w:rFonts w:eastAsia="Calibri"/>
          <w:b/>
          <w:bCs/>
          <w:sz w:val="20"/>
          <w:szCs w:val="20"/>
          <w:vertAlign w:val="superscript"/>
          <w:lang w:val="en-GB" w:eastAsia="en-GB"/>
        </w:rPr>
        <w:tab/>
      </w:r>
      <w:r w:rsidRPr="00236E83">
        <w:rPr>
          <w:rFonts w:eastAsia="Calibri"/>
          <w:sz w:val="20"/>
          <w:lang w:val="en-GB"/>
        </w:rPr>
        <w:t>За посебне услове који се односе на „специфичне поступке”, видети Уводне напомене</w:t>
      </w:r>
      <w:r w:rsidRPr="00236E83">
        <w:rPr>
          <w:rFonts w:eastAsia="Calibri"/>
          <w:sz w:val="20"/>
          <w:szCs w:val="20"/>
          <w:lang w:val="en-GB" w:eastAsia="en-GB"/>
        </w:rPr>
        <w:t xml:space="preserve"> 8.1–8.3.</w:t>
      </w:r>
    </w:p>
    <w:p w:rsidR="00236E83" w:rsidRPr="00236E83" w:rsidRDefault="00236E83" w:rsidP="00236E83">
      <w:pPr>
        <w:suppressAutoHyphens/>
        <w:spacing w:before="60" w:after="60"/>
        <w:ind w:left="1418" w:hanging="567"/>
        <w:rPr>
          <w:rFonts w:eastAsia="Calibri"/>
          <w:szCs w:val="22"/>
          <w:lang w:val="en-GB"/>
        </w:rPr>
      </w:pPr>
      <w:r w:rsidRPr="00236E83">
        <w:rPr>
          <w:rFonts w:eastAsia="Calibri"/>
          <w:b/>
          <w:bCs/>
          <w:sz w:val="20"/>
          <w:szCs w:val="20"/>
          <w:vertAlign w:val="superscript"/>
          <w:lang w:val="en-GB" w:eastAsia="en-GB"/>
        </w:rPr>
        <w:t>(2)</w:t>
      </w:r>
      <w:r w:rsidRPr="00236E83">
        <w:rPr>
          <w:rFonts w:eastAsia="Calibri"/>
          <w:b/>
          <w:bCs/>
          <w:sz w:val="20"/>
          <w:szCs w:val="20"/>
          <w:vertAlign w:val="superscript"/>
          <w:lang w:val="en-GB" w:eastAsia="en-GB"/>
        </w:rPr>
        <w:tab/>
      </w:r>
      <w:r w:rsidRPr="00236E83">
        <w:rPr>
          <w:rFonts w:eastAsia="Calibri"/>
          <w:sz w:val="20"/>
          <w:lang w:val="en-GB"/>
        </w:rPr>
        <w:t>За посебне услове који се односе на производе направљене од мешавине текстилних материјала</w:t>
      </w:r>
      <w:r w:rsidRPr="00236E83">
        <w:rPr>
          <w:rFonts w:eastAsia="Calibri"/>
          <w:sz w:val="20"/>
          <w:szCs w:val="20"/>
          <w:lang w:val="en-GB" w:eastAsia="en-GB"/>
        </w:rPr>
        <w:t xml:space="preserve">, </w:t>
      </w:r>
      <w:r w:rsidRPr="00236E83">
        <w:rPr>
          <w:rFonts w:eastAsia="Calibri"/>
          <w:sz w:val="20"/>
          <w:lang w:val="en-GB"/>
        </w:rPr>
        <w:t>видети Уводну напомену</w:t>
      </w:r>
      <w:r w:rsidRPr="00236E83">
        <w:rPr>
          <w:rFonts w:eastAsia="Calibri"/>
          <w:sz w:val="20"/>
          <w:szCs w:val="20"/>
          <w:lang w:val="en-GB" w:eastAsia="en-GB"/>
        </w:rPr>
        <w:t xml:space="preserve"> 6.</w:t>
      </w:r>
    </w:p>
    <w:p w:rsidR="00236E83" w:rsidRPr="00236E83" w:rsidRDefault="00236E83" w:rsidP="00236E83">
      <w:pPr>
        <w:suppressAutoHyphens/>
        <w:spacing w:before="60" w:after="60"/>
        <w:ind w:left="1418" w:hanging="567"/>
        <w:rPr>
          <w:rFonts w:eastAsia="Calibri"/>
          <w:szCs w:val="22"/>
          <w:lang w:val="en-GB"/>
        </w:rPr>
      </w:pPr>
      <w:r w:rsidRPr="00236E83">
        <w:rPr>
          <w:rFonts w:eastAsia="Calibri"/>
          <w:b/>
          <w:bCs/>
          <w:sz w:val="20"/>
          <w:szCs w:val="20"/>
          <w:vertAlign w:val="superscript"/>
          <w:lang w:val="en-GB" w:eastAsia="en-GB"/>
        </w:rPr>
        <w:t>(3)</w:t>
      </w:r>
      <w:r w:rsidRPr="00236E83">
        <w:rPr>
          <w:rFonts w:eastAsia="Calibri"/>
          <w:b/>
          <w:bCs/>
          <w:sz w:val="20"/>
          <w:szCs w:val="20"/>
          <w:vertAlign w:val="superscript"/>
          <w:lang w:val="en-GB" w:eastAsia="en-GB"/>
        </w:rPr>
        <w:tab/>
      </w:r>
      <w:r w:rsidRPr="00236E83">
        <w:rPr>
          <w:rFonts w:eastAsia="Calibri"/>
          <w:sz w:val="20"/>
          <w:lang w:val="en-GB"/>
        </w:rPr>
        <w:t>видети Уводну напомену</w:t>
      </w:r>
      <w:r w:rsidRPr="00236E83">
        <w:rPr>
          <w:rFonts w:eastAsia="Calibri"/>
          <w:sz w:val="20"/>
          <w:szCs w:val="20"/>
          <w:lang w:val="en-GB"/>
        </w:rPr>
        <w:t xml:space="preserve"> 7.</w:t>
      </w:r>
    </w:p>
    <w:p w:rsidR="00236E83" w:rsidRPr="00236E83" w:rsidRDefault="00236E83" w:rsidP="00236E83">
      <w:pPr>
        <w:suppressAutoHyphens/>
        <w:spacing w:before="60" w:after="60"/>
        <w:ind w:left="1418" w:hanging="567"/>
        <w:rPr>
          <w:rFonts w:eastAsia="Calibri"/>
          <w:szCs w:val="22"/>
          <w:lang w:val="en-GB"/>
        </w:rPr>
      </w:pPr>
      <w:r w:rsidRPr="00236E83">
        <w:rPr>
          <w:rFonts w:eastAsia="Calibri"/>
          <w:b/>
          <w:bCs/>
          <w:sz w:val="20"/>
          <w:szCs w:val="20"/>
          <w:vertAlign w:val="superscript"/>
          <w:lang w:val="en-GB" w:eastAsia="en-GB"/>
        </w:rPr>
        <w:t>(4)</w:t>
      </w:r>
      <w:r w:rsidRPr="00236E83">
        <w:rPr>
          <w:rFonts w:eastAsia="Calibri"/>
          <w:b/>
          <w:bCs/>
          <w:sz w:val="20"/>
          <w:szCs w:val="20"/>
          <w:vertAlign w:val="superscript"/>
          <w:lang w:val="en-GB" w:eastAsia="en-GB"/>
        </w:rPr>
        <w:tab/>
      </w:r>
      <w:r w:rsidRPr="00236E83">
        <w:rPr>
          <w:rFonts w:eastAsia="Calibri"/>
          <w:sz w:val="20"/>
          <w:lang w:val="en-GB"/>
        </w:rPr>
        <w:t>видети Уводну напомену</w:t>
      </w:r>
      <w:r w:rsidRPr="00236E83">
        <w:rPr>
          <w:rFonts w:eastAsia="Calibri"/>
          <w:sz w:val="20"/>
          <w:szCs w:val="20"/>
          <w:lang w:val="en-GB"/>
        </w:rPr>
        <w:t xml:space="preserve"> 9.</w:t>
      </w:r>
    </w:p>
    <w:p w:rsidR="00236E83" w:rsidRPr="00236E83" w:rsidRDefault="00236E83" w:rsidP="00236E83">
      <w:pPr>
        <w:suppressAutoHyphens/>
        <w:spacing w:before="60" w:after="60"/>
        <w:ind w:left="1418" w:hanging="567"/>
        <w:rPr>
          <w:rFonts w:eastAsia="Calibri"/>
          <w:sz w:val="20"/>
          <w:szCs w:val="20"/>
          <w:lang w:val="en-GB"/>
        </w:rPr>
        <w:sectPr w:rsidR="00236E83" w:rsidRPr="00236E83">
          <w:headerReference w:type="default" r:id="rId17"/>
          <w:footerReference w:type="default" r:id="rId18"/>
          <w:footnotePr>
            <w:numRestart w:val="eachPage"/>
          </w:footnotePr>
          <w:pgSz w:w="16838" w:h="11906" w:orient="landscape"/>
          <w:pgMar w:top="1134" w:right="1134" w:bottom="1134" w:left="1134" w:header="567" w:footer="567" w:gutter="0"/>
          <w:cols w:space="720"/>
          <w:formProt w:val="0"/>
          <w:docGrid w:linePitch="326"/>
        </w:sectPr>
      </w:pPr>
    </w:p>
    <w:p w:rsidR="00236E83" w:rsidRPr="00236E83" w:rsidRDefault="00236E83" w:rsidP="00236E83">
      <w:pPr>
        <w:suppressAutoHyphens/>
        <w:spacing w:before="120" w:after="120" w:line="360" w:lineRule="auto"/>
        <w:ind w:left="850" w:hanging="567"/>
        <w:jc w:val="center"/>
        <w:rPr>
          <w:rFonts w:eastAsia="Calibri"/>
          <w:b/>
          <w:szCs w:val="22"/>
          <w:lang w:val="en-GB"/>
        </w:rPr>
      </w:pPr>
      <w:r w:rsidRPr="00236E83">
        <w:rPr>
          <w:rFonts w:eastAsia="Calibri"/>
          <w:b/>
          <w:szCs w:val="22"/>
          <w:lang w:val="en-GB"/>
        </w:rPr>
        <w:t>АНЕКС III</w:t>
      </w:r>
    </w:p>
    <w:p w:rsidR="00236E83" w:rsidRPr="00236E83" w:rsidRDefault="00236E83" w:rsidP="00236E83">
      <w:pPr>
        <w:suppressAutoHyphens/>
        <w:spacing w:before="120" w:after="120" w:line="360" w:lineRule="auto"/>
        <w:ind w:left="850" w:hanging="567"/>
        <w:jc w:val="center"/>
        <w:rPr>
          <w:rFonts w:eastAsia="Calibri"/>
          <w:b/>
          <w:szCs w:val="22"/>
          <w:lang w:val="en-GB"/>
        </w:rPr>
      </w:pPr>
      <w:r w:rsidRPr="00236E83">
        <w:rPr>
          <w:rFonts w:eastAsia="Calibri"/>
          <w:b/>
          <w:szCs w:val="22"/>
          <w:lang w:val="en-GB"/>
        </w:rPr>
        <w:t>ТЕКСТ ИЗЈАВЕ О ПОРЕКЛУ</w:t>
      </w:r>
    </w:p>
    <w:p w:rsidR="00236E83" w:rsidRPr="00236E83" w:rsidRDefault="00236E83" w:rsidP="00236E83">
      <w:pPr>
        <w:suppressAutoHyphens/>
        <w:spacing w:before="120" w:after="120" w:line="360" w:lineRule="auto"/>
        <w:jc w:val="both"/>
        <w:rPr>
          <w:rFonts w:eastAsia="Calibri"/>
          <w:color w:val="000000"/>
          <w:szCs w:val="22"/>
          <w:bdr w:val="none" w:sz="0" w:space="0" w:color="auto" w:frame="1"/>
          <w:lang w:val="bs-Latn-BA"/>
        </w:rPr>
      </w:pPr>
      <w:r w:rsidRPr="00830BCC">
        <w:rPr>
          <w:rFonts w:eastAsia="Calibri"/>
          <w:color w:val="000000"/>
          <w:spacing w:val="-4"/>
          <w:szCs w:val="22"/>
          <w:bdr w:val="none" w:sz="0" w:space="0" w:color="auto" w:frame="1"/>
          <w:lang w:val="bs-Latn-BA"/>
        </w:rPr>
        <w:t xml:space="preserve">Изјава о пореклу, чије је текст наведен у наставку, мора бити израђена у складу са </w:t>
      </w:r>
      <w:r w:rsidRPr="00236E83">
        <w:rPr>
          <w:rFonts w:eastAsia="Calibri"/>
          <w:color w:val="000000"/>
          <w:szCs w:val="22"/>
          <w:bdr w:val="none" w:sz="0" w:space="0" w:color="auto" w:frame="1"/>
          <w:lang w:val="bs-Latn-BA"/>
        </w:rPr>
        <w:t xml:space="preserve">напоменама. Међутим, фусноте не морају бити </w:t>
      </w:r>
      <w:r w:rsidRPr="00236E83">
        <w:rPr>
          <w:rFonts w:eastAsia="Calibri"/>
          <w:color w:val="000000"/>
          <w:szCs w:val="22"/>
          <w:bdr w:val="none" w:sz="0" w:space="0" w:color="auto" w:frame="1"/>
          <w:lang w:val="sr-Cyrl-RS"/>
        </w:rPr>
        <w:t>приказане</w:t>
      </w:r>
      <w:r w:rsidRPr="00236E83">
        <w:rPr>
          <w:rFonts w:eastAsia="Calibri"/>
          <w:color w:val="000000"/>
          <w:szCs w:val="22"/>
          <w:bdr w:val="none" w:sz="0" w:space="0" w:color="auto" w:frame="1"/>
          <w:lang w:val="bs-Latn-BA"/>
        </w:rPr>
        <w:t xml:space="preserve">. </w:t>
      </w:r>
    </w:p>
    <w:p w:rsidR="00236E83" w:rsidRPr="00236E83" w:rsidRDefault="00236E83" w:rsidP="00236E83">
      <w:pPr>
        <w:suppressAutoHyphens/>
        <w:spacing w:before="120" w:after="120" w:line="360" w:lineRule="auto"/>
        <w:rPr>
          <w:rFonts w:eastAsia="Calibri"/>
          <w:b/>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Албанска верзија </w:t>
      </w:r>
    </w:p>
    <w:p w:rsidR="00236E83" w:rsidRPr="00236E83" w:rsidRDefault="00236E83" w:rsidP="00236E83">
      <w:pPr>
        <w:suppressAutoHyphens/>
        <w:spacing w:before="120" w:after="120" w:line="360" w:lineRule="auto"/>
        <w:jc w:val="both"/>
        <w:rPr>
          <w:rFonts w:eastAsia="Calibri"/>
          <w:szCs w:val="22"/>
          <w:lang w:val="en-GB"/>
        </w:rPr>
      </w:pPr>
      <w:r w:rsidRPr="00830BCC">
        <w:rPr>
          <w:color w:val="000000"/>
          <w:spacing w:val="-4"/>
          <w:szCs w:val="22"/>
          <w:shd w:val="clear" w:color="auto" w:fill="FFFFFF"/>
          <w:lang w:val="en-GB"/>
        </w:rPr>
        <w:t xml:space="preserve">Eksportuesi i produkteve të mbuluara nga ky dokument (autorizim doganor Nr. .............. (1)) </w:t>
      </w:r>
      <w:r w:rsidRPr="00236E83">
        <w:rPr>
          <w:color w:val="000000"/>
          <w:shd w:val="clear" w:color="auto" w:fill="FFFFFF"/>
          <w:lang w:val="en-GB"/>
        </w:rPr>
        <w:t>deklaron që përveç rasteve kur tregohet qartësisht ndryshe, këto produkte janë me origjine preferenciale …………</w:t>
      </w:r>
      <w:proofErr w:type="gramStart"/>
      <w:r w:rsidRPr="00236E83">
        <w:rPr>
          <w:color w:val="000000"/>
          <w:shd w:val="clear" w:color="auto" w:fill="FFFFFF"/>
          <w:lang w:val="en-GB"/>
        </w:rPr>
        <w:t>…..</w:t>
      </w:r>
      <w:proofErr w:type="gramEnd"/>
      <w:r w:rsidRPr="00236E83">
        <w:rPr>
          <w:color w:val="000000"/>
          <w:shd w:val="clear" w:color="auto" w:fill="FFFFFF"/>
          <w:vertAlign w:val="superscript"/>
          <w:lang w:val="en-GB"/>
        </w:rPr>
        <w:t>(2)</w:t>
      </w:r>
      <w:r w:rsidRPr="00236E83">
        <w:rPr>
          <w:color w:val="000000"/>
          <w:shd w:val="clear" w:color="auto" w:fill="FFFFFF"/>
          <w:lang w:val="en-GB"/>
        </w:rPr>
        <w:t xml:space="preserve"> n​  në përputhje me Rregullat kalimtare të origjinës​.​</w:t>
      </w:r>
    </w:p>
    <w:p w:rsidR="00236E83" w:rsidRPr="00236E83" w:rsidRDefault="00236E83" w:rsidP="00236E83">
      <w:pPr>
        <w:suppressAutoHyphens/>
        <w:spacing w:before="120" w:after="120" w:line="360" w:lineRule="auto"/>
        <w:jc w:val="both"/>
        <w:rPr>
          <w:color w:val="000000"/>
          <w:shd w:val="clear" w:color="auto" w:fill="FFFFFF"/>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Арапска верзија </w:t>
      </w:r>
    </w:p>
    <w:p w:rsidR="00236E83" w:rsidRPr="00236E83" w:rsidRDefault="00236E83" w:rsidP="00236E83">
      <w:pPr>
        <w:suppressAutoHyphens/>
        <w:spacing w:before="120" w:after="120" w:line="360" w:lineRule="auto"/>
        <w:rPr>
          <w:rFonts w:eastAsia="Calibri"/>
          <w:szCs w:val="22"/>
          <w:lang w:val="en-GB"/>
        </w:rPr>
      </w:pPr>
      <w:r w:rsidRPr="00236E83">
        <w:rPr>
          <w:rFonts w:eastAsia="Calibri"/>
          <w:noProof/>
          <w:szCs w:val="22"/>
        </w:rPr>
        <w:drawing>
          <wp:inline distT="0" distB="0" distL="0" distR="0" wp14:anchorId="0BEEE14F" wp14:editId="66464945">
            <wp:extent cx="5759450" cy="429895"/>
            <wp:effectExtent l="0" t="0" r="0" b="0"/>
            <wp:docPr id="1" name="Picture 3" descr="cid:7E091A47-15D3-4998-B7CB-ACEB8C74D49E@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id:7E091A47-15D3-4998-B7CB-ACEB8C74D49E@home"/>
                    <pic:cNvPicPr>
                      <a:picLocks noChangeAspect="1" noChangeArrowheads="1"/>
                    </pic:cNvPicPr>
                  </pic:nvPicPr>
                  <pic:blipFill>
                    <a:blip r:embed="rId19"/>
                    <a:stretch>
                      <a:fillRect/>
                    </a:stretch>
                  </pic:blipFill>
                  <pic:spPr bwMode="auto">
                    <a:xfrm>
                      <a:off x="0" y="0"/>
                      <a:ext cx="5759450" cy="429895"/>
                    </a:xfrm>
                    <a:prstGeom prst="rect">
                      <a:avLst/>
                    </a:prstGeom>
                  </pic:spPr>
                </pic:pic>
              </a:graphicData>
            </a:graphic>
          </wp:inline>
        </w:drawing>
      </w:r>
    </w:p>
    <w:p w:rsidR="00236E83" w:rsidRPr="00236E83" w:rsidRDefault="00236E83" w:rsidP="00236E83">
      <w:pPr>
        <w:suppressAutoHyphens/>
        <w:spacing w:before="120" w:after="120" w:line="360" w:lineRule="auto"/>
        <w:rPr>
          <w:rFonts w:eastAsia="Calibri"/>
          <w:b/>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Босанскохерцеговачка верзија </w:t>
      </w:r>
    </w:p>
    <w:p w:rsidR="00236E83" w:rsidRPr="00236E83" w:rsidRDefault="00236E83" w:rsidP="00236E83">
      <w:pPr>
        <w:suppressAutoHyphens/>
        <w:spacing w:before="120" w:after="120" w:line="360" w:lineRule="auto"/>
        <w:jc w:val="both"/>
        <w:rPr>
          <w:rFonts w:eastAsia="Calibri"/>
          <w:szCs w:val="22"/>
          <w:lang w:val="en-GB"/>
        </w:rPr>
      </w:pPr>
      <w:r w:rsidRPr="00830BCC">
        <w:rPr>
          <w:rFonts w:eastAsia="Calibri"/>
          <w:color w:val="000000"/>
          <w:spacing w:val="-4"/>
          <w:szCs w:val="22"/>
          <w:lang w:val="en-GB"/>
        </w:rPr>
        <w:t xml:space="preserve">Izvoznik proizvoda obuhvaćenih ovom ispravom (carinsko ovlaštenje br. .... (1)) izjavljuje da su, </w:t>
      </w:r>
      <w:r w:rsidRPr="00236E83">
        <w:rPr>
          <w:rFonts w:eastAsia="Calibri"/>
          <w:szCs w:val="22"/>
          <w:lang w:val="en-GB"/>
        </w:rPr>
        <w:t xml:space="preserve">osim ako je to drugačije izričito navedeno, ovi proizvodi ....... </w:t>
      </w:r>
      <w:r w:rsidRPr="00236E83">
        <w:rPr>
          <w:rFonts w:eastAsia="Calibri"/>
          <w:szCs w:val="22"/>
          <w:vertAlign w:val="superscript"/>
          <w:lang w:val="en-GB"/>
        </w:rPr>
        <w:t>(2)</w:t>
      </w:r>
      <w:r w:rsidRPr="00236E83">
        <w:rPr>
          <w:rFonts w:eastAsia="Calibri"/>
          <w:szCs w:val="22"/>
          <w:lang w:val="en-GB"/>
        </w:rPr>
        <w:t xml:space="preserve"> preferencijalnog porijekla u skladu sa prijelaznim pravilima porijekla.</w:t>
      </w:r>
    </w:p>
    <w:p w:rsidR="00236E83" w:rsidRPr="00236E83" w:rsidRDefault="00236E83" w:rsidP="00236E83">
      <w:pPr>
        <w:suppressAutoHyphens/>
        <w:spacing w:before="120" w:after="120" w:line="360" w:lineRule="auto"/>
        <w:rPr>
          <w:rFonts w:eastAsia="Calibri"/>
          <w:color w:val="000000"/>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Бугарска верзија </w:t>
      </w:r>
    </w:p>
    <w:p w:rsidR="00236E83" w:rsidRPr="00236E83" w:rsidRDefault="00236E83" w:rsidP="00236E83">
      <w:pPr>
        <w:suppressAutoHyphens/>
        <w:spacing w:before="120" w:after="120" w:line="360" w:lineRule="auto"/>
        <w:jc w:val="both"/>
        <w:rPr>
          <w:rFonts w:eastAsia="Calibri"/>
          <w:szCs w:val="22"/>
          <w:lang w:val="en-GB"/>
        </w:rPr>
      </w:pPr>
      <w:r w:rsidRPr="00830BCC">
        <w:rPr>
          <w:rFonts w:eastAsia="Calibri"/>
          <w:spacing w:val="-4"/>
          <w:szCs w:val="22"/>
          <w:lang w:val="en-GB"/>
        </w:rPr>
        <w:t>Износителят на продуктите, обхванати от този документ (митническо разрешение</w:t>
      </w:r>
      <w:r w:rsidRPr="00236E83">
        <w:rPr>
          <w:rFonts w:eastAsia="Calibri"/>
          <w:szCs w:val="22"/>
          <w:lang w:val="en-GB"/>
        </w:rPr>
        <w:t xml:space="preserve"> №……</w:t>
      </w:r>
      <w:proofErr w:type="gramStart"/>
      <w:r w:rsidRPr="00236E83">
        <w:rPr>
          <w:rFonts w:eastAsia="Calibri"/>
          <w:szCs w:val="22"/>
          <w:lang w:val="en-GB"/>
        </w:rPr>
        <w:t>…</w:t>
      </w:r>
      <w:r w:rsidRPr="00236E83">
        <w:rPr>
          <w:rFonts w:eastAsia="Calibri"/>
          <w:szCs w:val="22"/>
          <w:vertAlign w:val="superscript"/>
          <w:lang w:val="en-GB"/>
        </w:rPr>
        <w:t>(</w:t>
      </w:r>
      <w:proofErr w:type="gramEnd"/>
      <w:r w:rsidRPr="00236E83">
        <w:rPr>
          <w:rFonts w:eastAsia="Calibri"/>
          <w:szCs w:val="22"/>
          <w:vertAlign w:val="superscript"/>
          <w:lang w:val="en-GB"/>
        </w:rPr>
        <w:t>1)</w:t>
      </w:r>
      <w:r w:rsidRPr="00236E83">
        <w:rPr>
          <w:rFonts w:eastAsia="Calibri"/>
          <w:szCs w:val="22"/>
          <w:lang w:val="en-GB"/>
        </w:rPr>
        <w:t>) декларира, че освен където ясно е отбелязано друго, тези продукти са с ……………..</w:t>
      </w:r>
      <w:r w:rsidRPr="00236E83">
        <w:rPr>
          <w:rFonts w:eastAsia="Calibri"/>
          <w:szCs w:val="22"/>
          <w:vertAlign w:val="superscript"/>
          <w:lang w:val="en-GB"/>
        </w:rPr>
        <w:t xml:space="preserve">(2) </w:t>
      </w:r>
      <w:r w:rsidRPr="00236E83">
        <w:rPr>
          <w:rFonts w:eastAsia="Calibri"/>
          <w:szCs w:val="22"/>
          <w:lang w:val="en-GB"/>
        </w:rPr>
        <w:t>преференциален произход съгласно преходните правила за произход.</w:t>
      </w:r>
    </w:p>
    <w:p w:rsidR="00236E83" w:rsidRPr="00236E83" w:rsidRDefault="00236E83" w:rsidP="00236E83">
      <w:pPr>
        <w:keepNext/>
        <w:suppressAutoHyphens/>
        <w:spacing w:before="120" w:after="120" w:line="360" w:lineRule="auto"/>
        <w:jc w:val="center"/>
        <w:rPr>
          <w:rFonts w:eastAsia="Calibri"/>
          <w:szCs w:val="22"/>
          <w:lang w:val="en-GB"/>
        </w:rPr>
      </w:pPr>
      <w:r w:rsidRPr="00236E83">
        <w:rPr>
          <w:rFonts w:eastAsia="Calibri"/>
          <w:b/>
          <w:szCs w:val="22"/>
          <w:lang w:val="en-GB"/>
        </w:rPr>
        <w:t xml:space="preserve">Хрватска верзија </w:t>
      </w:r>
    </w:p>
    <w:p w:rsidR="00236E83" w:rsidRPr="00236E83" w:rsidRDefault="00236E83" w:rsidP="00236E83">
      <w:pPr>
        <w:keepNext/>
        <w:suppressAutoHyphens/>
        <w:spacing w:before="120" w:after="120" w:line="360" w:lineRule="auto"/>
        <w:jc w:val="both"/>
        <w:rPr>
          <w:rFonts w:eastAsia="Calibri"/>
          <w:szCs w:val="22"/>
          <w:lang w:val="en-GB"/>
        </w:rPr>
      </w:pPr>
      <w:r w:rsidRPr="00236E83">
        <w:rPr>
          <w:bCs/>
          <w:lang w:val="en-GB" w:eastAsia="en-GB"/>
        </w:rPr>
        <w:t xml:space="preserve">Izvoznik proizvoda obuhvaćenih ovom ispravom (carinsko </w:t>
      </w:r>
      <w:r w:rsidRPr="00236E83">
        <w:rPr>
          <w:rFonts w:eastAsia="Calibri"/>
          <w:szCs w:val="22"/>
          <w:lang w:val="en-GB"/>
        </w:rPr>
        <w:t xml:space="preserve">ovlaštenje </w:t>
      </w:r>
      <w:r w:rsidRPr="00236E83">
        <w:rPr>
          <w:bCs/>
          <w:lang w:val="en-GB" w:eastAsia="en-GB"/>
        </w:rPr>
        <w:t>br</w:t>
      </w:r>
      <w:r w:rsidRPr="00236E83">
        <w:rPr>
          <w:rFonts w:eastAsia="Calibri"/>
          <w:szCs w:val="22"/>
          <w:lang w:val="en-GB"/>
        </w:rPr>
        <w:t>. ……</w:t>
      </w:r>
      <w:proofErr w:type="gramStart"/>
      <w:r w:rsidRPr="00236E83">
        <w:rPr>
          <w:rFonts w:eastAsia="Calibri"/>
          <w:szCs w:val="22"/>
          <w:lang w:val="en-GB"/>
        </w:rPr>
        <w:t>…</w:t>
      </w:r>
      <w:r w:rsidRPr="00236E83">
        <w:rPr>
          <w:rFonts w:eastAsia="Calibri"/>
          <w:szCs w:val="22"/>
          <w:vertAlign w:val="superscript"/>
          <w:lang w:val="en-GB"/>
        </w:rPr>
        <w:t>(</w:t>
      </w:r>
      <w:proofErr w:type="gramEnd"/>
      <w:r w:rsidRPr="00236E83">
        <w:rPr>
          <w:rFonts w:eastAsia="Calibri"/>
          <w:szCs w:val="22"/>
          <w:vertAlign w:val="superscript"/>
          <w:lang w:val="en-GB"/>
        </w:rPr>
        <w:t>1)</w:t>
      </w:r>
      <w:r w:rsidRPr="00236E83">
        <w:rPr>
          <w:rFonts w:eastAsia="Calibri"/>
          <w:szCs w:val="22"/>
          <w:lang w:val="en-GB"/>
        </w:rPr>
        <w:t>) izjavljuje da su, osim ako je drukčije izričito navedeno, ovi proizvodi……………..</w:t>
      </w:r>
      <w:r w:rsidRPr="00236E83">
        <w:rPr>
          <w:rFonts w:eastAsia="Calibri"/>
          <w:szCs w:val="22"/>
          <w:vertAlign w:val="superscript"/>
          <w:lang w:val="en-GB"/>
        </w:rPr>
        <w:t xml:space="preserve">(2) </w:t>
      </w:r>
      <w:r w:rsidRPr="00236E83">
        <w:rPr>
          <w:rFonts w:eastAsia="Calibri"/>
          <w:szCs w:val="22"/>
          <w:lang w:val="en-GB"/>
        </w:rPr>
        <w:t xml:space="preserve">preferencijalnog </w:t>
      </w:r>
      <w:r w:rsidRPr="00236E83">
        <w:rPr>
          <w:bCs/>
          <w:lang w:val="en-GB" w:eastAsia="en-GB"/>
        </w:rPr>
        <w:t xml:space="preserve">podrijetla </w:t>
      </w:r>
      <w:r w:rsidRPr="00236E83">
        <w:rPr>
          <w:rFonts w:eastAsia="Calibri"/>
          <w:szCs w:val="22"/>
          <w:lang w:val="en-GB"/>
        </w:rPr>
        <w:t>prema prijelaznim pravilima o podrijetlu</w:t>
      </w:r>
      <w:r w:rsidRPr="00236E83">
        <w:rPr>
          <w:bCs/>
          <w:lang w:val="en-GB" w:eastAsia="en-GB"/>
        </w:rPr>
        <w:t>.</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Чешка верзија </w:t>
      </w:r>
    </w:p>
    <w:p w:rsidR="00236E83" w:rsidRPr="00236E83" w:rsidRDefault="00236E83" w:rsidP="00236E83">
      <w:pPr>
        <w:suppressAutoHyphens/>
        <w:spacing w:before="120" w:after="120" w:line="360" w:lineRule="auto"/>
        <w:jc w:val="both"/>
        <w:rPr>
          <w:rFonts w:eastAsia="Calibri"/>
          <w:szCs w:val="22"/>
          <w:lang w:val="da-DK"/>
        </w:rPr>
      </w:pPr>
      <w:r w:rsidRPr="00236E83">
        <w:rPr>
          <w:rFonts w:eastAsia="Calibri"/>
          <w:szCs w:val="22"/>
          <w:lang w:val="en-GB"/>
        </w:rPr>
        <w:t>Vývozcevýrobků uvedenýchvtomtodokumentu (číslopovolení ……</w:t>
      </w:r>
      <w:proofErr w:type="gramStart"/>
      <w:r w:rsidRPr="00236E83">
        <w:rPr>
          <w:rFonts w:eastAsia="Calibri"/>
          <w:szCs w:val="22"/>
          <w:lang w:val="en-GB"/>
        </w:rPr>
        <w:t>…</w:t>
      </w:r>
      <w:r w:rsidRPr="00236E83">
        <w:rPr>
          <w:rFonts w:eastAsia="Calibri"/>
          <w:szCs w:val="22"/>
          <w:vertAlign w:val="superscript"/>
          <w:lang w:val="en-GB"/>
        </w:rPr>
        <w:t>(</w:t>
      </w:r>
      <w:proofErr w:type="gramEnd"/>
      <w:r w:rsidRPr="00236E83">
        <w:rPr>
          <w:rFonts w:eastAsia="Calibri"/>
          <w:szCs w:val="22"/>
          <w:vertAlign w:val="superscript"/>
          <w:lang w:val="en-GB"/>
        </w:rPr>
        <w:t>1)</w:t>
      </w:r>
      <w:r w:rsidRPr="00236E83">
        <w:rPr>
          <w:rFonts w:eastAsia="Calibri"/>
          <w:szCs w:val="22"/>
          <w:lang w:val="en-GB"/>
        </w:rPr>
        <w:t>) prohlašuje, žepodlepřechodnýchpravidelpůvodumají tytovýrobkykromě zřetelně označenýchpreferenční původv…………….</w:t>
      </w:r>
      <w:r w:rsidRPr="00236E83">
        <w:rPr>
          <w:rFonts w:eastAsia="Calibri"/>
          <w:szCs w:val="22"/>
          <w:vertAlign w:val="superscript"/>
          <w:lang w:val="en-GB"/>
        </w:rPr>
        <w:t>(2)</w:t>
      </w:r>
      <w:r w:rsidRPr="00236E83">
        <w:rPr>
          <w:rFonts w:eastAsia="Calibri"/>
          <w:szCs w:val="22"/>
          <w:lang w:val="da-DK"/>
        </w:rPr>
        <w:t>.</w:t>
      </w:r>
    </w:p>
    <w:p w:rsidR="00236E83" w:rsidRPr="00236E83" w:rsidRDefault="00236E83" w:rsidP="00236E83">
      <w:pPr>
        <w:suppressAutoHyphens/>
        <w:spacing w:before="120" w:after="120" w:line="360" w:lineRule="auto"/>
        <w:jc w:val="center"/>
        <w:rPr>
          <w:rFonts w:eastAsia="Calibri"/>
          <w:szCs w:val="22"/>
          <w:lang w:val="da-DK"/>
        </w:rPr>
      </w:pPr>
      <w:r w:rsidRPr="00236E83">
        <w:rPr>
          <w:rFonts w:eastAsia="Calibri"/>
          <w:b/>
          <w:szCs w:val="22"/>
          <w:lang w:val="en-GB"/>
        </w:rPr>
        <w:t>Данска</w:t>
      </w:r>
      <w:r w:rsidRPr="00236E83">
        <w:rPr>
          <w:rFonts w:eastAsia="Calibri"/>
          <w:b/>
          <w:szCs w:val="22"/>
          <w:lang w:val="da-DK"/>
        </w:rPr>
        <w:t xml:space="preserve"> </w:t>
      </w:r>
      <w:r w:rsidRPr="00236E83">
        <w:rPr>
          <w:rFonts w:eastAsia="Calibri"/>
          <w:b/>
          <w:szCs w:val="22"/>
          <w:lang w:val="en-GB"/>
        </w:rPr>
        <w:t>верзија</w:t>
      </w:r>
      <w:r w:rsidRPr="00236E83">
        <w:rPr>
          <w:rFonts w:eastAsia="Calibri"/>
          <w:b/>
          <w:szCs w:val="22"/>
          <w:lang w:val="da-DK"/>
        </w:rPr>
        <w:t xml:space="preserve"> </w:t>
      </w:r>
    </w:p>
    <w:p w:rsidR="00236E83" w:rsidRPr="00236E83" w:rsidRDefault="00236E83" w:rsidP="00236E83">
      <w:pPr>
        <w:suppressAutoHyphens/>
        <w:spacing w:before="120" w:after="120" w:line="360" w:lineRule="auto"/>
        <w:jc w:val="both"/>
        <w:rPr>
          <w:rFonts w:eastAsia="Calibri"/>
          <w:szCs w:val="22"/>
          <w:lang w:val="da-DK"/>
        </w:rPr>
      </w:pPr>
      <w:r w:rsidRPr="00236E83">
        <w:rPr>
          <w:rFonts w:eastAsia="Calibri"/>
          <w:szCs w:val="22"/>
          <w:lang w:val="da-DK"/>
        </w:rPr>
        <w:t>Eksportøren af varer, der er omfattet af nærværende dokument (toldmyndighedernes tilladelse nr. ………</w:t>
      </w:r>
      <w:r w:rsidRPr="00236E83">
        <w:rPr>
          <w:rFonts w:eastAsia="Calibri"/>
          <w:szCs w:val="22"/>
          <w:vertAlign w:val="superscript"/>
          <w:lang w:val="en-GB"/>
        </w:rPr>
        <w:t>(1)</w:t>
      </w:r>
      <w:r w:rsidRPr="00236E83">
        <w:rPr>
          <w:rFonts w:eastAsia="Calibri"/>
          <w:szCs w:val="22"/>
          <w:lang w:val="en-GB"/>
        </w:rPr>
        <w:t>)</w:t>
      </w:r>
      <w:r w:rsidRPr="00236E83">
        <w:rPr>
          <w:rFonts w:eastAsia="Calibri"/>
          <w:szCs w:val="22"/>
          <w:lang w:val="da-DK"/>
        </w:rPr>
        <w:t xml:space="preserve"> erklærer, at varerne, medmindre andet tydeligt er angivet, har præferenceoprindelse i ……………..</w:t>
      </w:r>
      <w:r w:rsidRPr="00236E83">
        <w:rPr>
          <w:rFonts w:eastAsia="Calibri"/>
          <w:szCs w:val="22"/>
          <w:vertAlign w:val="superscript"/>
          <w:lang w:val="en-GB"/>
        </w:rPr>
        <w:t xml:space="preserve">(2) </w:t>
      </w:r>
      <w:r w:rsidRPr="00236E83">
        <w:rPr>
          <w:rFonts w:eastAsia="Calibri"/>
          <w:szCs w:val="22"/>
          <w:lang w:val="da-DK"/>
        </w:rPr>
        <w:t xml:space="preserve"> i henhold til overgangsreglerne for oprindelse.</w:t>
      </w:r>
    </w:p>
    <w:p w:rsidR="00236E83" w:rsidRPr="00236E83" w:rsidRDefault="00236E83" w:rsidP="00236E83">
      <w:pPr>
        <w:suppressAutoHyphens/>
        <w:spacing w:before="120" w:after="120" w:line="360" w:lineRule="auto"/>
        <w:jc w:val="center"/>
        <w:rPr>
          <w:rFonts w:eastAsia="Calibri"/>
          <w:szCs w:val="22"/>
          <w:lang w:val="nl-BE"/>
        </w:rPr>
      </w:pPr>
      <w:r w:rsidRPr="00236E83">
        <w:rPr>
          <w:rFonts w:eastAsia="Calibri"/>
          <w:b/>
          <w:szCs w:val="22"/>
          <w:lang w:val="en-GB"/>
        </w:rPr>
        <w:t>Холандска</w:t>
      </w:r>
      <w:r w:rsidRPr="00236E83">
        <w:rPr>
          <w:rFonts w:eastAsia="Calibri"/>
          <w:b/>
          <w:szCs w:val="22"/>
          <w:lang w:val="nl-BE"/>
        </w:rPr>
        <w:t xml:space="preserve"> </w:t>
      </w:r>
      <w:r w:rsidRPr="00236E83">
        <w:rPr>
          <w:rFonts w:eastAsia="Calibri"/>
          <w:b/>
          <w:szCs w:val="22"/>
          <w:lang w:val="en-GB"/>
        </w:rPr>
        <w:t>верзија</w:t>
      </w:r>
      <w:r w:rsidRPr="00236E83">
        <w:rPr>
          <w:rFonts w:eastAsia="Calibri"/>
          <w:b/>
          <w:szCs w:val="22"/>
          <w:lang w:val="nl-BE"/>
        </w:rPr>
        <w:t xml:space="preserve"> </w:t>
      </w:r>
    </w:p>
    <w:p w:rsidR="00236E83" w:rsidRPr="00236E83" w:rsidRDefault="00236E83" w:rsidP="00236E83">
      <w:pPr>
        <w:suppressAutoHyphens/>
        <w:spacing w:before="120" w:after="120" w:line="360" w:lineRule="auto"/>
        <w:jc w:val="both"/>
        <w:rPr>
          <w:rFonts w:eastAsia="Calibri"/>
          <w:szCs w:val="22"/>
          <w:lang w:val="nl-BE"/>
        </w:rPr>
      </w:pPr>
      <w:r w:rsidRPr="00236E83">
        <w:rPr>
          <w:rFonts w:eastAsia="Calibri"/>
          <w:szCs w:val="22"/>
          <w:lang w:val="nl-BE"/>
        </w:rPr>
        <w:t>De exporteur van de goederen waarop dit document van toepassing is (douanevergunning nr. ………</w:t>
      </w:r>
      <w:r w:rsidRPr="00236E83">
        <w:rPr>
          <w:rFonts w:eastAsia="Calibri"/>
          <w:szCs w:val="22"/>
          <w:vertAlign w:val="superscript"/>
          <w:lang w:val="en-GB"/>
        </w:rPr>
        <w:t>(1)</w:t>
      </w:r>
      <w:r w:rsidRPr="00236E83">
        <w:rPr>
          <w:rFonts w:eastAsia="Calibri"/>
          <w:szCs w:val="22"/>
          <w:lang w:val="en-GB"/>
        </w:rPr>
        <w:t>)</w:t>
      </w:r>
      <w:r w:rsidRPr="00236E83">
        <w:rPr>
          <w:rFonts w:eastAsia="Calibri"/>
          <w:szCs w:val="22"/>
          <w:lang w:val="nl-BE"/>
        </w:rPr>
        <w:t>, verklaart dat, behoudens uitdrukkelijke andersluidende vermelding, deze goederen van preferentiële …………….</w:t>
      </w:r>
      <w:r w:rsidRPr="00236E83">
        <w:rPr>
          <w:rFonts w:eastAsia="Calibri"/>
          <w:szCs w:val="22"/>
          <w:vertAlign w:val="superscript"/>
          <w:lang w:val="en-GB"/>
        </w:rPr>
        <w:t xml:space="preserve">(2) </w:t>
      </w:r>
      <w:r w:rsidRPr="00236E83">
        <w:rPr>
          <w:rFonts w:eastAsia="Calibri"/>
          <w:szCs w:val="22"/>
          <w:lang w:val="nl-BE"/>
        </w:rPr>
        <w:t xml:space="preserve"> oorsprong zijn in overeenstemming met de overgangsregels van oorsprong.</w:t>
      </w:r>
      <w:r w:rsidRPr="00236E83">
        <w:rPr>
          <w:rFonts w:eastAsia="Calibri"/>
          <w:szCs w:val="22"/>
          <w:lang w:val="nl-BE"/>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Енглеска верзија</w:t>
      </w:r>
    </w:p>
    <w:p w:rsidR="00236E83" w:rsidRPr="00236E83" w:rsidRDefault="00236E83" w:rsidP="00236E83">
      <w:pPr>
        <w:suppressAutoHyphens/>
        <w:spacing w:before="120" w:after="120" w:line="360" w:lineRule="auto"/>
        <w:jc w:val="both"/>
        <w:rPr>
          <w:rFonts w:eastAsia="Calibri"/>
          <w:szCs w:val="22"/>
          <w:lang w:val="en-GB"/>
        </w:rPr>
      </w:pPr>
      <w:r w:rsidRPr="00830BCC">
        <w:rPr>
          <w:spacing w:val="-2"/>
          <w:lang w:val="en-GB" w:eastAsia="en-GB"/>
        </w:rPr>
        <w:t>The exporter of the products covered by this document (customs authorization No……</w:t>
      </w:r>
      <w:proofErr w:type="gramStart"/>
      <w:r w:rsidRPr="00830BCC">
        <w:rPr>
          <w:spacing w:val="-2"/>
          <w:lang w:val="en-GB" w:eastAsia="en-GB"/>
        </w:rPr>
        <w:t>…</w:t>
      </w:r>
      <w:r w:rsidRPr="00830BCC">
        <w:rPr>
          <w:color w:val="000000"/>
          <w:spacing w:val="-2"/>
          <w:shd w:val="clear" w:color="auto" w:fill="FFFFFF"/>
          <w:vertAlign w:val="superscript"/>
          <w:lang w:val="en-GB"/>
        </w:rPr>
        <w:t>(</w:t>
      </w:r>
      <w:proofErr w:type="gramEnd"/>
      <w:r w:rsidRPr="00830BCC">
        <w:rPr>
          <w:color w:val="000000"/>
          <w:spacing w:val="-2"/>
          <w:shd w:val="clear" w:color="auto" w:fill="FFFFFF"/>
          <w:vertAlign w:val="superscript"/>
          <w:lang w:val="en-GB"/>
        </w:rPr>
        <w:t>1)</w:t>
      </w:r>
      <w:r w:rsidRPr="00830BCC">
        <w:rPr>
          <w:spacing w:val="-2"/>
          <w:lang w:val="en-GB" w:eastAsia="en-GB"/>
        </w:rPr>
        <w:t xml:space="preserve">) </w:t>
      </w:r>
      <w:r w:rsidRPr="00236E83">
        <w:rPr>
          <w:lang w:val="en-GB" w:eastAsia="en-GB"/>
        </w:rPr>
        <w:t>declares that, except where otherwise clearly indicated, these products are of ……………..</w:t>
      </w:r>
      <w:r w:rsidRPr="00236E83">
        <w:rPr>
          <w:rFonts w:eastAsia="Calibri"/>
          <w:szCs w:val="22"/>
          <w:vertAlign w:val="superscript"/>
          <w:lang w:val="en-GB"/>
        </w:rPr>
        <w:t xml:space="preserve">(2) </w:t>
      </w:r>
      <w:r w:rsidRPr="00236E83">
        <w:rPr>
          <w:lang w:val="en-GB" w:eastAsia="en-GB"/>
        </w:rPr>
        <w:t xml:space="preserve"> preferential origin according to the transitional Rules of origin.</w:t>
      </w:r>
    </w:p>
    <w:p w:rsidR="00236E83" w:rsidRPr="00236E83" w:rsidRDefault="00236E83" w:rsidP="00236E83">
      <w:pPr>
        <w:suppressAutoHyphens/>
        <w:spacing w:before="120" w:after="120" w:line="360" w:lineRule="auto"/>
        <w:jc w:val="both"/>
        <w:rPr>
          <w:lang w:val="en-GB" w:eastAsia="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Естонска верзија </w:t>
      </w:r>
    </w:p>
    <w:p w:rsidR="00236E83" w:rsidRPr="00236E83" w:rsidRDefault="00236E83" w:rsidP="00236E83">
      <w:pPr>
        <w:suppressAutoHyphens/>
        <w:spacing w:before="120" w:after="120" w:line="360" w:lineRule="auto"/>
        <w:jc w:val="both"/>
        <w:rPr>
          <w:rFonts w:eastAsia="Calibri"/>
          <w:szCs w:val="22"/>
          <w:lang w:val="en-GB"/>
        </w:rPr>
      </w:pPr>
      <w:r w:rsidRPr="00830BCC">
        <w:rPr>
          <w:rFonts w:eastAsia="Calibri"/>
          <w:spacing w:val="-2"/>
          <w:lang w:val="en-GB"/>
        </w:rPr>
        <w:t>Käesoleva dokumendiga hõlmatud toodete eksportija (tolliasutuse luba nr. ………</w:t>
      </w:r>
      <w:r w:rsidRPr="00830BCC">
        <w:rPr>
          <w:rFonts w:eastAsia="Calibri"/>
          <w:spacing w:val="-2"/>
          <w:vertAlign w:val="superscript"/>
          <w:lang w:val="en-GB"/>
        </w:rPr>
        <w:t xml:space="preserve"> </w:t>
      </w:r>
      <w:r w:rsidRPr="00830BCC">
        <w:rPr>
          <w:color w:val="000000"/>
          <w:spacing w:val="-2"/>
          <w:shd w:val="clear" w:color="auto" w:fill="FFFFFF"/>
          <w:vertAlign w:val="superscript"/>
          <w:lang w:val="en-GB"/>
        </w:rPr>
        <w:t>(1)</w:t>
      </w:r>
      <w:r w:rsidRPr="00830BCC">
        <w:rPr>
          <w:rFonts w:eastAsia="Calibri"/>
          <w:spacing w:val="-2"/>
          <w:lang w:val="en-GB"/>
        </w:rPr>
        <w:t xml:space="preserve">) deklareerib, </w:t>
      </w:r>
      <w:r w:rsidRPr="00236E83">
        <w:rPr>
          <w:rFonts w:eastAsia="Calibri"/>
          <w:szCs w:val="22"/>
          <w:lang w:val="en-GB"/>
        </w:rPr>
        <w:t>et päritolureeglite üleminekueeskirjade kohaselt on need tooted …………</w:t>
      </w:r>
      <w:proofErr w:type="gramStart"/>
      <w:r w:rsidRPr="00236E83">
        <w:rPr>
          <w:rFonts w:eastAsia="Calibri"/>
          <w:szCs w:val="22"/>
          <w:lang w:val="en-GB"/>
        </w:rPr>
        <w:t>…..</w:t>
      </w:r>
      <w:proofErr w:type="gramEnd"/>
      <w:r w:rsidRPr="00236E83">
        <w:rPr>
          <w:rFonts w:eastAsia="Calibri"/>
          <w:szCs w:val="22"/>
          <w:vertAlign w:val="superscript"/>
          <w:lang w:val="en-GB"/>
        </w:rPr>
        <w:t xml:space="preserve"> (2) </w:t>
      </w:r>
      <w:r w:rsidRPr="00236E83">
        <w:rPr>
          <w:rFonts w:eastAsia="Calibri"/>
          <w:szCs w:val="22"/>
          <w:lang w:val="en-GB"/>
        </w:rPr>
        <w:t xml:space="preserve"> sooduspäritolu, välja arvatud juhul, kui on selgelt osutatud teisiti.</w:t>
      </w:r>
    </w:p>
    <w:p w:rsidR="00236E83" w:rsidRPr="00236E83" w:rsidRDefault="00236E83" w:rsidP="00236E83">
      <w:pPr>
        <w:suppressAutoHyphens/>
        <w:spacing w:before="120" w:after="120" w:line="360" w:lineRule="auto"/>
        <w:rPr>
          <w:rFonts w:eastAsia="Calibri"/>
          <w:szCs w:val="22"/>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Фарска верзија </w:t>
      </w:r>
    </w:p>
    <w:p w:rsidR="00236E83" w:rsidRPr="00236E83" w:rsidRDefault="00236E83" w:rsidP="00236E83">
      <w:pPr>
        <w:suppressAutoHyphens/>
        <w:spacing w:before="120" w:after="120" w:line="360" w:lineRule="auto"/>
        <w:jc w:val="both"/>
        <w:rPr>
          <w:rFonts w:eastAsia="Calibri"/>
          <w:szCs w:val="22"/>
          <w:lang w:val="fi-FI"/>
        </w:rPr>
      </w:pPr>
      <w:r w:rsidRPr="00830BCC">
        <w:rPr>
          <w:rFonts w:eastAsia="Calibri"/>
          <w:spacing w:val="-2"/>
          <w:lang w:val="en-GB"/>
        </w:rPr>
        <w:t xml:space="preserve">Útflytarin av vørunum, sum hetta skjal fevnir um (tollvaldsins loyvi nr. … </w:t>
      </w:r>
      <w:r w:rsidRPr="00830BCC">
        <w:rPr>
          <w:rFonts w:eastAsia="Calibri"/>
          <w:spacing w:val="-2"/>
          <w:vertAlign w:val="superscript"/>
          <w:lang w:val="en-GB"/>
        </w:rPr>
        <w:t>(1)</w:t>
      </w:r>
      <w:r w:rsidRPr="00830BCC">
        <w:rPr>
          <w:rFonts w:eastAsia="Calibri"/>
          <w:spacing w:val="-2"/>
          <w:lang w:val="en-GB"/>
        </w:rPr>
        <w:t xml:space="preserve">) váttar, át um ikki </w:t>
      </w:r>
      <w:r w:rsidRPr="00236E83">
        <w:rPr>
          <w:rFonts w:eastAsia="Calibri"/>
          <w:szCs w:val="22"/>
          <w:lang w:val="en-GB"/>
        </w:rPr>
        <w:t xml:space="preserve">nakað annað er tilskilað, eru hesar vørur upprunavørur … </w:t>
      </w:r>
      <w:r w:rsidRPr="00236E83">
        <w:rPr>
          <w:rFonts w:eastAsia="Calibri"/>
          <w:szCs w:val="22"/>
          <w:vertAlign w:val="superscript"/>
          <w:lang w:val="fi-FI"/>
        </w:rPr>
        <w:t>(2)</w:t>
      </w:r>
      <w:r w:rsidRPr="00236E83">
        <w:rPr>
          <w:rFonts w:eastAsia="Calibri"/>
          <w:szCs w:val="22"/>
          <w:lang w:val="fi-FI"/>
        </w:rPr>
        <w:t xml:space="preserve"> sambært skiftisreglunum um uppruna.</w:t>
      </w:r>
    </w:p>
    <w:p w:rsidR="00236E83" w:rsidRPr="00236E83" w:rsidRDefault="00236E83" w:rsidP="00236E83">
      <w:pPr>
        <w:suppressAutoHyphens/>
        <w:spacing w:before="120" w:after="120" w:line="360" w:lineRule="auto"/>
        <w:jc w:val="both"/>
        <w:rPr>
          <w:rFonts w:eastAsia="Calibri"/>
          <w:szCs w:val="22"/>
          <w:lang w:val="fi-FI"/>
        </w:rPr>
      </w:pPr>
    </w:p>
    <w:p w:rsidR="00236E83" w:rsidRPr="00236E83" w:rsidRDefault="00236E83" w:rsidP="00236E83">
      <w:pPr>
        <w:suppressAutoHyphens/>
        <w:spacing w:before="120" w:after="120" w:line="360" w:lineRule="auto"/>
        <w:jc w:val="center"/>
        <w:rPr>
          <w:rFonts w:eastAsia="Calibri"/>
          <w:szCs w:val="22"/>
          <w:lang w:val="fi-FI"/>
        </w:rPr>
      </w:pPr>
      <w:r w:rsidRPr="00236E83">
        <w:rPr>
          <w:rFonts w:eastAsia="Calibri"/>
          <w:b/>
          <w:szCs w:val="22"/>
          <w:lang w:val="en-GB"/>
        </w:rPr>
        <w:t>Финска</w:t>
      </w:r>
      <w:r w:rsidRPr="00236E83">
        <w:rPr>
          <w:rFonts w:eastAsia="Calibri"/>
          <w:b/>
          <w:szCs w:val="22"/>
          <w:lang w:val="fi-FI"/>
        </w:rPr>
        <w:t xml:space="preserve"> </w:t>
      </w:r>
      <w:r w:rsidRPr="00236E83">
        <w:rPr>
          <w:rFonts w:eastAsia="Calibri"/>
          <w:b/>
          <w:szCs w:val="22"/>
          <w:lang w:val="en-GB"/>
        </w:rPr>
        <w:t>верзија</w:t>
      </w:r>
      <w:r w:rsidRPr="00236E83">
        <w:rPr>
          <w:rFonts w:eastAsia="Calibri"/>
          <w:b/>
          <w:szCs w:val="22"/>
          <w:lang w:val="fi-FI"/>
        </w:rPr>
        <w:t xml:space="preserve"> </w:t>
      </w:r>
    </w:p>
    <w:p w:rsidR="00236E83" w:rsidRPr="00236E83" w:rsidRDefault="00236E83" w:rsidP="00236E83">
      <w:pPr>
        <w:suppressAutoHyphens/>
        <w:spacing w:before="120" w:after="120" w:line="360" w:lineRule="auto"/>
        <w:jc w:val="both"/>
        <w:rPr>
          <w:rFonts w:eastAsia="Calibri"/>
          <w:szCs w:val="22"/>
          <w:lang w:val="fi-FI"/>
        </w:rPr>
      </w:pPr>
      <w:r w:rsidRPr="00830BCC">
        <w:rPr>
          <w:rFonts w:eastAsia="Calibri"/>
          <w:spacing w:val="-2"/>
          <w:lang w:val="fi-FI"/>
        </w:rPr>
        <w:t>Tässä asiakirjassa mainittujen tuotteiden viejä (tullin lupa n:o ………</w:t>
      </w:r>
      <w:r w:rsidRPr="00830BCC">
        <w:rPr>
          <w:color w:val="000000"/>
          <w:spacing w:val="-2"/>
          <w:shd w:val="clear" w:color="auto" w:fill="FFFFFF"/>
          <w:vertAlign w:val="superscript"/>
          <w:lang w:val="en-GB"/>
        </w:rPr>
        <w:t>(1)</w:t>
      </w:r>
      <w:r w:rsidRPr="00830BCC">
        <w:rPr>
          <w:rFonts w:eastAsia="Calibri"/>
          <w:spacing w:val="-2"/>
          <w:lang w:val="fi-FI"/>
        </w:rPr>
        <w:t>) ilmoittaa, että nämä</w:t>
      </w:r>
      <w:r w:rsidRPr="00236E83">
        <w:rPr>
          <w:rFonts w:eastAsia="Calibri"/>
          <w:szCs w:val="22"/>
          <w:lang w:val="fi-FI"/>
        </w:rPr>
        <w:t xml:space="preserve"> tuotteet ovat, ellei toisin ole selvästi merkitty, etuuskohteluun oikeutettuja……………..</w:t>
      </w:r>
      <w:r w:rsidRPr="00236E83">
        <w:rPr>
          <w:rFonts w:eastAsia="Calibri"/>
          <w:szCs w:val="22"/>
          <w:vertAlign w:val="superscript"/>
          <w:lang w:val="en-GB"/>
        </w:rPr>
        <w:t xml:space="preserve">(2) </w:t>
      </w:r>
      <w:r w:rsidRPr="00236E83">
        <w:rPr>
          <w:rFonts w:eastAsia="Calibri"/>
          <w:szCs w:val="22"/>
          <w:vertAlign w:val="superscript"/>
          <w:lang w:val="fi-FI"/>
        </w:rPr>
        <w:t xml:space="preserve"> </w:t>
      </w:r>
      <w:r w:rsidRPr="00236E83">
        <w:rPr>
          <w:rFonts w:eastAsia="Calibri"/>
          <w:szCs w:val="22"/>
          <w:lang w:val="fi-FI"/>
        </w:rPr>
        <w:t>alkuperätuotteita siirtymäkauden alkuperäsääntöjen nojalla.</w:t>
      </w:r>
    </w:p>
    <w:p w:rsidR="00236E83" w:rsidRPr="00236E83" w:rsidRDefault="00236E83" w:rsidP="00236E83">
      <w:pPr>
        <w:suppressAutoHyphens/>
        <w:spacing w:before="120" w:after="120" w:line="360" w:lineRule="auto"/>
        <w:rPr>
          <w:rFonts w:eastAsia="Calibri"/>
          <w:szCs w:val="22"/>
          <w:lang w:val="fi-FI"/>
        </w:rPr>
      </w:pPr>
    </w:p>
    <w:p w:rsidR="00236E83" w:rsidRPr="00236E83" w:rsidRDefault="00236E83" w:rsidP="00236E83">
      <w:pPr>
        <w:suppressAutoHyphens/>
        <w:spacing w:before="120" w:after="120" w:line="360" w:lineRule="auto"/>
        <w:jc w:val="center"/>
        <w:rPr>
          <w:rFonts w:eastAsia="Calibri"/>
          <w:szCs w:val="22"/>
          <w:lang w:val="fr-LU"/>
        </w:rPr>
      </w:pPr>
      <w:r w:rsidRPr="00236E83">
        <w:rPr>
          <w:rFonts w:eastAsia="Calibri"/>
          <w:b/>
          <w:szCs w:val="22"/>
          <w:lang w:val="en-GB"/>
        </w:rPr>
        <w:t>Француска</w:t>
      </w:r>
      <w:r w:rsidRPr="00236E83">
        <w:rPr>
          <w:rFonts w:eastAsia="Calibri"/>
          <w:b/>
          <w:szCs w:val="22"/>
          <w:lang w:val="fr-LU"/>
        </w:rPr>
        <w:t xml:space="preserve"> </w:t>
      </w:r>
      <w:r w:rsidRPr="00236E83">
        <w:rPr>
          <w:rFonts w:eastAsia="Calibri"/>
          <w:b/>
          <w:szCs w:val="22"/>
          <w:lang w:val="en-GB"/>
        </w:rPr>
        <w:t>верзија</w:t>
      </w:r>
      <w:r w:rsidRPr="00236E83">
        <w:rPr>
          <w:rFonts w:eastAsia="Calibri"/>
          <w:b/>
          <w:szCs w:val="22"/>
          <w:lang w:val="fr-LU"/>
        </w:rPr>
        <w:t xml:space="preserve"> </w:t>
      </w:r>
    </w:p>
    <w:p w:rsidR="00236E83" w:rsidRPr="00236E83" w:rsidRDefault="00236E83" w:rsidP="00236E83">
      <w:pPr>
        <w:suppressAutoHyphens/>
        <w:spacing w:before="120" w:after="120" w:line="360" w:lineRule="auto"/>
        <w:jc w:val="both"/>
        <w:rPr>
          <w:rFonts w:eastAsia="Calibri"/>
          <w:szCs w:val="22"/>
          <w:lang w:val="fr-LU"/>
        </w:rPr>
      </w:pPr>
      <w:r w:rsidRPr="00236E83">
        <w:rPr>
          <w:rFonts w:eastAsia="Calibri"/>
          <w:szCs w:val="22"/>
          <w:lang w:val="fr-LU"/>
        </w:rPr>
        <w:t>L'exportateur des produits couverts par le présent document (autorisation douanière nº ………</w:t>
      </w:r>
      <w:r w:rsidRPr="00236E83">
        <w:rPr>
          <w:color w:val="000000"/>
          <w:shd w:val="clear" w:color="auto" w:fill="FFFFFF"/>
          <w:vertAlign w:val="superscript"/>
          <w:lang w:val="en-GB"/>
        </w:rPr>
        <w:t>(1)</w:t>
      </w:r>
      <w:r w:rsidRPr="00236E83">
        <w:rPr>
          <w:rFonts w:eastAsia="Calibri"/>
          <w:szCs w:val="22"/>
          <w:lang w:val="fr-LU"/>
        </w:rPr>
        <w:t>) déclare que, sauf indication claire du contraire, ces produits ont l'origine préférentielle ……………..</w:t>
      </w:r>
      <w:r w:rsidRPr="00236E83">
        <w:rPr>
          <w:rFonts w:eastAsia="Calibri"/>
          <w:szCs w:val="22"/>
          <w:vertAlign w:val="superscript"/>
          <w:lang w:val="en-GB"/>
        </w:rPr>
        <w:t xml:space="preserve">(2) </w:t>
      </w:r>
      <w:r w:rsidRPr="00236E83">
        <w:rPr>
          <w:rFonts w:eastAsia="Calibri"/>
          <w:szCs w:val="22"/>
          <w:vertAlign w:val="superscript"/>
          <w:lang w:val="fr-LU"/>
        </w:rPr>
        <w:t xml:space="preserve"> </w:t>
      </w:r>
      <w:r w:rsidRPr="00236E83">
        <w:rPr>
          <w:rFonts w:eastAsia="Calibri"/>
          <w:lang w:val="fr-LU"/>
        </w:rPr>
        <w:t>selon les règles d’origine transitoires.</w:t>
      </w:r>
    </w:p>
    <w:p w:rsidR="00236E83" w:rsidRPr="00236E83" w:rsidRDefault="00236E83" w:rsidP="00236E83">
      <w:pPr>
        <w:suppressAutoHyphens/>
        <w:rPr>
          <w:rFonts w:eastAsia="Calibri"/>
          <w:b/>
          <w:sz w:val="22"/>
          <w:szCs w:val="22"/>
          <w:lang w:val="fr-LU"/>
        </w:rPr>
      </w:pPr>
      <w:r w:rsidRPr="00236E83">
        <w:rPr>
          <w:rFonts w:eastAsia="Calibri"/>
          <w:b/>
          <w:sz w:val="22"/>
          <w:szCs w:val="22"/>
          <w:lang w:val="fr-LU"/>
        </w:rPr>
        <w:br w:type="page"/>
      </w:r>
    </w:p>
    <w:p w:rsidR="00236E83" w:rsidRPr="00236E83" w:rsidRDefault="00236E83" w:rsidP="00236E83">
      <w:pPr>
        <w:suppressAutoHyphens/>
        <w:spacing w:before="120" w:after="120" w:line="360" w:lineRule="auto"/>
        <w:jc w:val="center"/>
        <w:rPr>
          <w:rFonts w:eastAsia="Calibri"/>
          <w:szCs w:val="22"/>
          <w:lang w:val="de-DE"/>
        </w:rPr>
      </w:pPr>
      <w:r w:rsidRPr="00236E83">
        <w:rPr>
          <w:rFonts w:eastAsia="Calibri"/>
          <w:b/>
          <w:szCs w:val="22"/>
          <w:lang w:val="en-GB"/>
        </w:rPr>
        <w:t>Немачка</w:t>
      </w:r>
      <w:r w:rsidRPr="00236E83">
        <w:rPr>
          <w:rFonts w:eastAsia="Calibri"/>
          <w:b/>
          <w:szCs w:val="22"/>
          <w:lang w:val="de-DE"/>
        </w:rPr>
        <w:t xml:space="preserve"> </w:t>
      </w:r>
      <w:r w:rsidRPr="00236E83">
        <w:rPr>
          <w:rFonts w:eastAsia="Calibri"/>
          <w:b/>
          <w:szCs w:val="22"/>
          <w:lang w:val="en-GB"/>
        </w:rPr>
        <w:t>верзија</w:t>
      </w:r>
      <w:r w:rsidRPr="00236E83">
        <w:rPr>
          <w:rFonts w:eastAsia="Calibri"/>
          <w:b/>
          <w:szCs w:val="22"/>
          <w:lang w:val="de-DE"/>
        </w:rPr>
        <w:t xml:space="preserve"> </w:t>
      </w:r>
    </w:p>
    <w:p w:rsidR="00236E83" w:rsidRPr="00236E83" w:rsidRDefault="00236E83" w:rsidP="00236E83">
      <w:pPr>
        <w:suppressAutoHyphens/>
        <w:spacing w:before="120" w:after="120" w:line="360" w:lineRule="auto"/>
        <w:jc w:val="both"/>
        <w:rPr>
          <w:rFonts w:eastAsia="Calibri"/>
          <w:szCs w:val="22"/>
          <w:lang w:val="de-DE"/>
        </w:rPr>
      </w:pPr>
      <w:r w:rsidRPr="00236E83">
        <w:rPr>
          <w:rFonts w:eastAsia="Calibri"/>
          <w:szCs w:val="22"/>
          <w:lang w:val="de-DE"/>
        </w:rPr>
        <w:t>Der Ausführer (Ermächtigter Ausführer; Bewilligungs-Nr. ………</w:t>
      </w:r>
      <w:r w:rsidRPr="00236E83">
        <w:rPr>
          <w:color w:val="000000"/>
          <w:shd w:val="clear" w:color="auto" w:fill="FFFFFF"/>
          <w:vertAlign w:val="superscript"/>
          <w:lang w:val="en-GB"/>
        </w:rPr>
        <w:t>(1)</w:t>
      </w:r>
      <w:r w:rsidRPr="00236E83">
        <w:rPr>
          <w:rFonts w:eastAsia="Calibri"/>
          <w:szCs w:val="22"/>
          <w:lang w:val="de-DE"/>
        </w:rPr>
        <w:t xml:space="preserve">) der Waren, auf die sich dieses Handelspapier bezieht, erklärt, dass diese Waren, soweit nicht </w:t>
      </w:r>
      <w:r w:rsidRPr="00236E83">
        <w:rPr>
          <w:rFonts w:eastAsia="Calibri"/>
          <w:lang w:val="de-DE"/>
        </w:rPr>
        <w:t>anders</w:t>
      </w:r>
      <w:r w:rsidRPr="00236E83">
        <w:rPr>
          <w:rFonts w:eastAsia="Calibri"/>
          <w:szCs w:val="22"/>
          <w:lang w:val="de-DE"/>
        </w:rPr>
        <w:t xml:space="preserve"> angegeben, präferenzbegünstigte ……………..</w:t>
      </w:r>
      <w:r w:rsidRPr="00236E83">
        <w:rPr>
          <w:rFonts w:eastAsia="Calibri"/>
          <w:szCs w:val="22"/>
          <w:vertAlign w:val="superscript"/>
          <w:lang w:val="en-GB"/>
        </w:rPr>
        <w:t xml:space="preserve">(2) </w:t>
      </w:r>
      <w:r w:rsidRPr="00236E83">
        <w:rPr>
          <w:rFonts w:eastAsia="Calibri"/>
          <w:szCs w:val="22"/>
          <w:lang w:val="de-DE"/>
        </w:rPr>
        <w:t xml:space="preserve"> Ursprungswaren gemäß den Übergangsregeln für den Ursprung sind.</w:t>
      </w:r>
    </w:p>
    <w:p w:rsidR="00236E83" w:rsidRPr="00236E83" w:rsidRDefault="00236E83" w:rsidP="00236E83">
      <w:pPr>
        <w:suppressAutoHyphens/>
        <w:spacing w:before="120" w:after="120" w:line="360" w:lineRule="auto"/>
        <w:rPr>
          <w:rFonts w:eastAsia="Calibri"/>
          <w:szCs w:val="22"/>
          <w:lang w:val="de-DE"/>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Грузијска верзија </w:t>
      </w:r>
    </w:p>
    <w:p w:rsidR="00236E83" w:rsidRPr="00236E83" w:rsidRDefault="00236E83" w:rsidP="00236E83">
      <w:pPr>
        <w:suppressAutoHyphens/>
        <w:spacing w:before="120" w:after="120" w:line="360" w:lineRule="auto"/>
        <w:rPr>
          <w:rFonts w:eastAsia="Calibri"/>
          <w:szCs w:val="22"/>
          <w:lang w:val="en-GB"/>
        </w:rPr>
      </w:pPr>
      <w:r w:rsidRPr="00236E83">
        <w:rPr>
          <w:rFonts w:eastAsia="Calibri"/>
          <w:noProof/>
          <w:szCs w:val="22"/>
        </w:rPr>
        <w:drawing>
          <wp:inline distT="0" distB="0" distL="0" distR="0" wp14:anchorId="3175D766" wp14:editId="10D53D26">
            <wp:extent cx="5759450" cy="885825"/>
            <wp:effectExtent l="0" t="0" r="0" b="0"/>
            <wp:docPr id="2" name="Picture 2" descr="cid:42446087-5721-43E4-9B1E-EE5121631184@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id:42446087-5721-43E4-9B1E-EE5121631184@home"/>
                    <pic:cNvPicPr>
                      <a:picLocks noChangeAspect="1" noChangeArrowheads="1"/>
                    </pic:cNvPicPr>
                  </pic:nvPicPr>
                  <pic:blipFill>
                    <a:blip r:embed="rId20"/>
                    <a:stretch>
                      <a:fillRect/>
                    </a:stretch>
                  </pic:blipFill>
                  <pic:spPr bwMode="auto">
                    <a:xfrm>
                      <a:off x="0" y="0"/>
                      <a:ext cx="5759450" cy="885825"/>
                    </a:xfrm>
                    <a:prstGeom prst="rect">
                      <a:avLst/>
                    </a:prstGeom>
                  </pic:spPr>
                </pic:pic>
              </a:graphicData>
            </a:graphic>
          </wp:inline>
        </w:drawing>
      </w:r>
    </w:p>
    <w:p w:rsidR="00236E83" w:rsidRPr="00236E83" w:rsidRDefault="00236E83" w:rsidP="00236E83">
      <w:pPr>
        <w:suppressAutoHyphens/>
        <w:spacing w:before="120" w:after="120" w:line="360" w:lineRule="auto"/>
        <w:jc w:val="center"/>
        <w:rPr>
          <w:rFonts w:eastAsia="Calibri"/>
          <w:szCs w:val="22"/>
          <w:lang w:val="el-GR"/>
        </w:rPr>
      </w:pPr>
      <w:r w:rsidRPr="00236E83">
        <w:rPr>
          <w:rFonts w:eastAsia="Calibri"/>
          <w:b/>
          <w:szCs w:val="22"/>
          <w:lang w:val="en-GB"/>
        </w:rPr>
        <w:t>Грчка</w:t>
      </w:r>
      <w:r w:rsidRPr="00236E83">
        <w:rPr>
          <w:rFonts w:eastAsia="Calibri"/>
          <w:b/>
          <w:szCs w:val="22"/>
          <w:lang w:val="el-GR"/>
        </w:rPr>
        <w:t xml:space="preserve"> </w:t>
      </w:r>
      <w:r w:rsidRPr="00236E83">
        <w:rPr>
          <w:rFonts w:eastAsia="Calibri"/>
          <w:b/>
          <w:szCs w:val="22"/>
          <w:lang w:val="en-GB"/>
        </w:rPr>
        <w:t>верзија</w:t>
      </w:r>
      <w:r w:rsidRPr="00236E83">
        <w:rPr>
          <w:rFonts w:eastAsia="Calibri"/>
          <w:b/>
          <w:szCs w:val="22"/>
          <w:lang w:val="el-GR"/>
        </w:rPr>
        <w:t xml:space="preserve"> </w:t>
      </w:r>
    </w:p>
    <w:p w:rsidR="00236E83" w:rsidRPr="00236E83" w:rsidRDefault="00236E83" w:rsidP="00236E83">
      <w:pPr>
        <w:suppressAutoHyphens/>
        <w:spacing w:before="120" w:after="120" w:line="360" w:lineRule="auto"/>
        <w:jc w:val="both"/>
        <w:rPr>
          <w:rFonts w:eastAsia="Calibri"/>
          <w:szCs w:val="22"/>
          <w:lang w:val="el-GR"/>
        </w:rPr>
      </w:pPr>
      <w:r w:rsidRPr="00236E83">
        <w:rPr>
          <w:rFonts w:eastAsia="Calibri"/>
          <w:szCs w:val="22"/>
          <w:lang w:val="el-GR"/>
        </w:rPr>
        <w:t>Ο εξαγωγέας των προϊόντων που καλύπτονται από το παρόν έγγραφο (άδεια τελωνείου υπ’</w:t>
      </w:r>
      <w:r w:rsidRPr="00236E83">
        <w:rPr>
          <w:rFonts w:eastAsia="Calibri"/>
          <w:lang w:val="el-GR"/>
        </w:rPr>
        <w:t xml:space="preserve"> </w:t>
      </w:r>
      <w:r w:rsidRPr="00236E83">
        <w:rPr>
          <w:rFonts w:eastAsia="Calibri"/>
          <w:szCs w:val="22"/>
          <w:lang w:val="el-GR"/>
        </w:rPr>
        <w:t>αριθ. ………</w:t>
      </w:r>
      <w:r w:rsidRPr="00236E83">
        <w:rPr>
          <w:color w:val="000000"/>
          <w:shd w:val="clear" w:color="auto" w:fill="FFFFFF"/>
          <w:vertAlign w:val="superscript"/>
          <w:lang w:val="en-GB"/>
        </w:rPr>
        <w:t>(1)</w:t>
      </w:r>
      <w:r w:rsidRPr="00236E83">
        <w:rPr>
          <w:rFonts w:eastAsia="Calibri"/>
          <w:szCs w:val="22"/>
          <w:lang w:val="el-GR"/>
        </w:rPr>
        <w:t>) δηλώνει ότι, εκτός εάν δηλώνεται σαφώς άλλως, τα προϊόντα αυτά είναι προτιμησιακής καταγωγής .................</w:t>
      </w:r>
      <w:r w:rsidRPr="00236E83">
        <w:rPr>
          <w:rFonts w:eastAsia="Calibri"/>
          <w:szCs w:val="22"/>
          <w:vertAlign w:val="superscript"/>
          <w:lang w:val="en-GB"/>
        </w:rPr>
        <w:t xml:space="preserve"> (2) </w:t>
      </w:r>
      <w:r w:rsidRPr="00236E83">
        <w:rPr>
          <w:rFonts w:eastAsia="Calibri"/>
          <w:szCs w:val="22"/>
          <w:lang w:val="el-GR"/>
        </w:rPr>
        <w:t xml:space="preserve"> σύμφωναμετουςμεταβατικούςκανόνεςκαταγωγής</w:t>
      </w:r>
      <w:r w:rsidRPr="00236E83">
        <w:rPr>
          <w:rFonts w:eastAsia="Calibri"/>
          <w:lang w:val="el-GR"/>
        </w:rPr>
        <w:t>.</w:t>
      </w:r>
    </w:p>
    <w:p w:rsidR="00236E83" w:rsidRPr="00236E83" w:rsidRDefault="00236E83" w:rsidP="00236E83">
      <w:pPr>
        <w:suppressAutoHyphens/>
        <w:spacing w:before="120" w:after="120" w:line="360" w:lineRule="auto"/>
        <w:rPr>
          <w:rFonts w:eastAsia="Calibri"/>
          <w:lang w:val="el-GR"/>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Хебрејска верзија </w:t>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noProof/>
          <w:szCs w:val="22"/>
        </w:rPr>
        <w:drawing>
          <wp:inline distT="0" distB="0" distL="0" distR="0" wp14:anchorId="5F978D28" wp14:editId="540F13C4">
            <wp:extent cx="4849495" cy="497840"/>
            <wp:effectExtent l="0" t="0" r="0" b="0"/>
            <wp:docPr id="3" name="Picture 4" descr="cid:E7806914-56DB-42E9-9AF5-673453355AA7@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cid:E7806914-56DB-42E9-9AF5-673453355AA7@home"/>
                    <pic:cNvPicPr>
                      <a:picLocks noChangeAspect="1" noChangeArrowheads="1"/>
                    </pic:cNvPicPr>
                  </pic:nvPicPr>
                  <pic:blipFill>
                    <a:blip r:embed="rId21"/>
                    <a:stretch>
                      <a:fillRect/>
                    </a:stretch>
                  </pic:blipFill>
                  <pic:spPr bwMode="auto">
                    <a:xfrm>
                      <a:off x="0" y="0"/>
                      <a:ext cx="4849495" cy="497840"/>
                    </a:xfrm>
                    <a:prstGeom prst="rect">
                      <a:avLst/>
                    </a:prstGeom>
                  </pic:spPr>
                </pic:pic>
              </a:graphicData>
            </a:graphic>
          </wp:inline>
        </w:drawing>
      </w:r>
    </w:p>
    <w:p w:rsidR="00236E83" w:rsidRPr="00236E83" w:rsidRDefault="00236E83" w:rsidP="00236E83">
      <w:pPr>
        <w:suppressAutoHyphens/>
        <w:spacing w:before="120" w:after="120" w:line="360" w:lineRule="auto"/>
        <w:jc w:val="center"/>
        <w:rPr>
          <w:rFonts w:eastAsia="Calibri"/>
          <w:b/>
          <w:lang w:val="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Мађарска верзија </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rPr>
        <w:t>A jelen okmányban szereplő termékek exportőre (vámfelhatalmazási szám: ……</w:t>
      </w:r>
      <w:proofErr w:type="gramStart"/>
      <w:r w:rsidRPr="00236E83">
        <w:rPr>
          <w:rFonts w:eastAsia="Calibri"/>
          <w:szCs w:val="22"/>
          <w:lang w:val="en-GB"/>
        </w:rPr>
        <w:t>…</w:t>
      </w:r>
      <w:r w:rsidRPr="00236E83">
        <w:rPr>
          <w:color w:val="000000"/>
          <w:shd w:val="clear" w:color="auto" w:fill="FFFFFF"/>
          <w:vertAlign w:val="superscript"/>
          <w:lang w:val="en-GB"/>
        </w:rPr>
        <w:t>(</w:t>
      </w:r>
      <w:proofErr w:type="gramEnd"/>
      <w:r w:rsidRPr="00236E83">
        <w:rPr>
          <w:color w:val="000000"/>
          <w:shd w:val="clear" w:color="auto" w:fill="FFFFFF"/>
          <w:vertAlign w:val="superscript"/>
          <w:lang w:val="en-GB"/>
        </w:rPr>
        <w:t>1)</w:t>
      </w:r>
      <w:r w:rsidRPr="00236E83">
        <w:rPr>
          <w:rFonts w:eastAsia="Calibri"/>
          <w:szCs w:val="22"/>
          <w:lang w:val="en-GB"/>
        </w:rPr>
        <w:t>) kijelentem, hogy eltérő egyértelmű jelzés hiányában a termékek az átmeneti származási szabályok szerint preferenciális ……………..</w:t>
      </w:r>
      <w:r w:rsidRPr="00236E83">
        <w:rPr>
          <w:rFonts w:eastAsia="Calibri"/>
          <w:szCs w:val="22"/>
          <w:vertAlign w:val="superscript"/>
          <w:lang w:val="en-GB"/>
        </w:rPr>
        <w:t xml:space="preserve">(2) </w:t>
      </w:r>
      <w:r w:rsidRPr="00236E83">
        <w:rPr>
          <w:rFonts w:eastAsia="Calibri"/>
          <w:szCs w:val="22"/>
          <w:lang w:val="en-GB"/>
        </w:rPr>
        <w:t xml:space="preserve"> származásúak.</w:t>
      </w:r>
    </w:p>
    <w:p w:rsidR="00236E83" w:rsidRPr="00236E83" w:rsidRDefault="00236E83" w:rsidP="00236E83">
      <w:pPr>
        <w:suppressAutoHyphens/>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b/>
          <w:szCs w:val="22"/>
          <w:lang w:val="en-GB"/>
        </w:rPr>
        <w:t xml:space="preserve">Исландска верзија </w:t>
      </w:r>
    </w:p>
    <w:p w:rsidR="00236E83" w:rsidRPr="00236E83" w:rsidRDefault="00236E83" w:rsidP="00236E83">
      <w:pPr>
        <w:suppressAutoHyphens/>
        <w:spacing w:before="120" w:after="120" w:line="360" w:lineRule="auto"/>
        <w:jc w:val="both"/>
        <w:rPr>
          <w:rFonts w:eastAsia="Calibri"/>
          <w:szCs w:val="22"/>
          <w:lang w:val="en-GB"/>
        </w:rPr>
      </w:pPr>
      <w:r w:rsidRPr="00830BCC">
        <w:rPr>
          <w:rFonts w:eastAsia="Calibri"/>
          <w:spacing w:val="-2"/>
          <w:lang w:val="en-GB"/>
        </w:rPr>
        <w:t>Útflytjandi framleiðsluvara sem skjal þetta tekur til (leyfi tollyfirvalda nr. ............</w:t>
      </w:r>
      <w:r w:rsidRPr="00830BCC">
        <w:rPr>
          <w:rFonts w:eastAsia="Calibri"/>
          <w:spacing w:val="-2"/>
          <w:vertAlign w:val="superscript"/>
          <w:lang w:val="en-GB"/>
        </w:rPr>
        <w:t>(1)</w:t>
      </w:r>
      <w:r w:rsidRPr="00830BCC">
        <w:rPr>
          <w:rFonts w:eastAsia="Calibri"/>
          <w:spacing w:val="-2"/>
          <w:lang w:val="en-GB"/>
        </w:rPr>
        <w:t>), lýsir því yfir</w:t>
      </w:r>
      <w:r w:rsidRPr="00236E83">
        <w:rPr>
          <w:rFonts w:eastAsia="Calibri"/>
          <w:szCs w:val="22"/>
          <w:lang w:val="en-GB"/>
        </w:rPr>
        <w:t xml:space="preserve"> að vörurnar séu, ef annars er ekki greinilega getið, af ..........................</w:t>
      </w:r>
      <w:r w:rsidRPr="00236E83">
        <w:rPr>
          <w:rFonts w:eastAsia="Calibri"/>
          <w:szCs w:val="22"/>
          <w:vertAlign w:val="superscript"/>
          <w:lang w:val="en-GB"/>
        </w:rPr>
        <w:t xml:space="preserve">(2) </w:t>
      </w:r>
      <w:r w:rsidRPr="00236E83">
        <w:rPr>
          <w:rFonts w:eastAsia="Calibri"/>
          <w:szCs w:val="22"/>
          <w:lang w:val="en-GB"/>
        </w:rPr>
        <w:t>uppruna samkvæmt upprunareglum á umbreytingartímabili.</w:t>
      </w:r>
    </w:p>
    <w:p w:rsidR="00236E83" w:rsidRPr="00236E83" w:rsidRDefault="00236E83" w:rsidP="00236E83">
      <w:pPr>
        <w:suppressAutoHyphens/>
        <w:spacing w:before="120" w:after="120" w:line="360" w:lineRule="auto"/>
        <w:jc w:val="both"/>
        <w:rPr>
          <w:rFonts w:eastAsia="Calibri"/>
          <w:szCs w:val="22"/>
          <w:lang w:val="en-GB"/>
        </w:rPr>
      </w:pPr>
    </w:p>
    <w:p w:rsidR="00236E83" w:rsidRPr="00236E83" w:rsidRDefault="00236E83" w:rsidP="00236E83">
      <w:pPr>
        <w:keepNext/>
        <w:suppressAutoHyphens/>
        <w:spacing w:before="120" w:after="120" w:line="360" w:lineRule="auto"/>
        <w:jc w:val="center"/>
        <w:rPr>
          <w:rFonts w:eastAsia="Calibri"/>
          <w:szCs w:val="22"/>
          <w:lang w:val="it-IT"/>
        </w:rPr>
      </w:pPr>
      <w:r w:rsidRPr="00236E83">
        <w:rPr>
          <w:rFonts w:eastAsia="Calibri"/>
          <w:b/>
          <w:szCs w:val="22"/>
          <w:lang w:val="en-GB"/>
        </w:rPr>
        <w:t>Италијанска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keepNext/>
        <w:suppressAutoHyphens/>
        <w:spacing w:before="120" w:after="120" w:line="360" w:lineRule="auto"/>
        <w:jc w:val="both"/>
        <w:rPr>
          <w:rFonts w:eastAsia="Calibri"/>
          <w:szCs w:val="22"/>
          <w:lang w:val="it-IT"/>
        </w:rPr>
      </w:pPr>
      <w:r w:rsidRPr="00236E83">
        <w:rPr>
          <w:rFonts w:eastAsia="Calibri"/>
          <w:szCs w:val="22"/>
          <w:lang w:val="it-IT"/>
        </w:rPr>
        <w:t>L'esportatore delle merci contemplate nel presente documento (autorizzazione doganale n. ………</w:t>
      </w:r>
      <w:r w:rsidRPr="00236E83">
        <w:rPr>
          <w:rFonts w:eastAsia="Calibri"/>
          <w:szCs w:val="22"/>
          <w:vertAlign w:val="superscript"/>
          <w:lang w:val="it-IT"/>
        </w:rPr>
        <w:t xml:space="preserve"> </w:t>
      </w:r>
      <w:r w:rsidRPr="00236E83">
        <w:rPr>
          <w:color w:val="000000"/>
          <w:shd w:val="clear" w:color="auto" w:fill="FFFFFF"/>
          <w:vertAlign w:val="superscript"/>
          <w:lang w:val="en-GB"/>
        </w:rPr>
        <w:t>(1)</w:t>
      </w:r>
      <w:r w:rsidRPr="00236E83">
        <w:rPr>
          <w:rFonts w:eastAsia="Calibri"/>
          <w:szCs w:val="22"/>
          <w:lang w:val="it-IT"/>
        </w:rPr>
        <w:t>) dichiara che, salvo indicazione contraria, le merci sono di origine preferenziale ……………..</w:t>
      </w:r>
      <w:r w:rsidRPr="00236E83">
        <w:rPr>
          <w:rFonts w:eastAsia="Calibri"/>
          <w:szCs w:val="22"/>
          <w:vertAlign w:val="superscript"/>
          <w:lang w:val="it-IT"/>
        </w:rPr>
        <w:t xml:space="preserve"> </w:t>
      </w:r>
      <w:r w:rsidRPr="00236E83">
        <w:rPr>
          <w:rFonts w:eastAsia="Calibri"/>
          <w:szCs w:val="22"/>
          <w:vertAlign w:val="superscript"/>
          <w:lang w:val="en-GB"/>
        </w:rPr>
        <w:t xml:space="preserve">(2) </w:t>
      </w:r>
      <w:r w:rsidRPr="00236E83">
        <w:rPr>
          <w:rFonts w:eastAsia="Calibri"/>
          <w:szCs w:val="22"/>
          <w:lang w:val="it-IT"/>
        </w:rPr>
        <w:t xml:space="preserve"> conformemente alle norme di origine transitorie.</w:t>
      </w:r>
    </w:p>
    <w:p w:rsidR="00236E83" w:rsidRPr="00236E83" w:rsidRDefault="00236E83" w:rsidP="00236E83">
      <w:pPr>
        <w:suppressAutoHyphens/>
        <w:spacing w:before="120" w:after="120" w:line="360" w:lineRule="auto"/>
        <w:rPr>
          <w:rFonts w:eastAsia="Calibri"/>
          <w:szCs w:val="22"/>
          <w:lang w:val="it-IT"/>
        </w:rPr>
      </w:pPr>
    </w:p>
    <w:p w:rsidR="00236E83" w:rsidRPr="00236E83" w:rsidRDefault="00236E83" w:rsidP="00236E83">
      <w:pPr>
        <w:suppressAutoHyphens/>
        <w:spacing w:before="120" w:after="120" w:line="360" w:lineRule="auto"/>
        <w:jc w:val="center"/>
        <w:rPr>
          <w:rFonts w:eastAsia="Calibri"/>
          <w:szCs w:val="22"/>
          <w:lang w:val="it-IT"/>
        </w:rPr>
      </w:pPr>
      <w:r w:rsidRPr="00236E83">
        <w:rPr>
          <w:rFonts w:eastAsia="Calibri"/>
          <w:b/>
          <w:szCs w:val="22"/>
          <w:lang w:val="en-GB"/>
        </w:rPr>
        <w:t>Летонска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suppressAutoHyphens/>
        <w:spacing w:before="120" w:after="120" w:line="360" w:lineRule="auto"/>
        <w:jc w:val="both"/>
        <w:rPr>
          <w:rFonts w:eastAsia="Calibri"/>
          <w:szCs w:val="22"/>
          <w:lang w:val="it-IT"/>
        </w:rPr>
      </w:pPr>
      <w:r w:rsidRPr="00236E83">
        <w:rPr>
          <w:rFonts w:eastAsia="Calibri"/>
          <w:szCs w:val="22"/>
          <w:lang w:val="it-IT"/>
        </w:rPr>
        <w:t>To produktu eksportētājs, kuri ietverti šajā dokumentā (muitas atļauja Nr. .…………</w:t>
      </w:r>
      <w:r w:rsidRPr="00236E83">
        <w:rPr>
          <w:rFonts w:eastAsia="Calibri"/>
          <w:szCs w:val="22"/>
          <w:vertAlign w:val="superscript"/>
          <w:lang w:val="it-IT"/>
        </w:rPr>
        <w:t xml:space="preserve"> </w:t>
      </w:r>
      <w:r w:rsidRPr="00236E83">
        <w:rPr>
          <w:color w:val="000000"/>
          <w:shd w:val="clear" w:color="auto" w:fill="FFFFFF"/>
          <w:vertAlign w:val="superscript"/>
          <w:lang w:val="en-GB"/>
        </w:rPr>
        <w:t>(1)</w:t>
      </w:r>
      <w:r w:rsidRPr="00236E83">
        <w:rPr>
          <w:rFonts w:eastAsia="Calibri"/>
          <w:szCs w:val="22"/>
          <w:lang w:val="it-IT"/>
        </w:rPr>
        <w:t>) deklarē, ka, izņemot tur, kur ir citādi skaidri noteikts, šiem produktiem ir……………..</w:t>
      </w:r>
      <w:r w:rsidRPr="00236E83">
        <w:rPr>
          <w:rFonts w:eastAsia="Calibri"/>
          <w:szCs w:val="22"/>
          <w:vertAlign w:val="superscript"/>
          <w:lang w:val="en-GB"/>
        </w:rPr>
        <w:t xml:space="preserve">(2) </w:t>
      </w:r>
      <w:r w:rsidRPr="00236E83">
        <w:rPr>
          <w:rFonts w:eastAsia="Calibri"/>
          <w:szCs w:val="22"/>
          <w:lang w:val="it-IT"/>
        </w:rPr>
        <w:t xml:space="preserve">  preferenciāla izcelsme saskaņā ar pārejas noteikumiem par izcelsmi.</w:t>
      </w:r>
    </w:p>
    <w:p w:rsidR="00236E83" w:rsidRPr="00236E83" w:rsidRDefault="00236E83" w:rsidP="00236E83">
      <w:pPr>
        <w:suppressAutoHyphens/>
        <w:spacing w:before="120" w:after="120" w:line="360" w:lineRule="auto"/>
        <w:rPr>
          <w:rFonts w:eastAsia="Calibri"/>
          <w:szCs w:val="22"/>
          <w:lang w:val="it-IT"/>
        </w:rPr>
      </w:pPr>
    </w:p>
    <w:p w:rsidR="00236E83" w:rsidRPr="00236E83" w:rsidRDefault="00236E83" w:rsidP="00236E83">
      <w:pPr>
        <w:suppressAutoHyphens/>
        <w:spacing w:before="120" w:after="120" w:line="360" w:lineRule="auto"/>
        <w:jc w:val="center"/>
        <w:rPr>
          <w:rFonts w:eastAsia="Calibri"/>
          <w:szCs w:val="22"/>
          <w:lang w:val="it-IT"/>
        </w:rPr>
      </w:pPr>
      <w:r w:rsidRPr="00236E83">
        <w:rPr>
          <w:rFonts w:eastAsia="Calibri"/>
          <w:b/>
          <w:szCs w:val="22"/>
          <w:lang w:val="en-GB"/>
        </w:rPr>
        <w:t>Литванска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suppressAutoHyphens/>
        <w:spacing w:before="120" w:after="120" w:line="360" w:lineRule="auto"/>
        <w:jc w:val="both"/>
        <w:rPr>
          <w:rFonts w:eastAsia="Calibri"/>
          <w:szCs w:val="22"/>
          <w:lang w:val="it-IT"/>
        </w:rPr>
      </w:pPr>
      <w:r w:rsidRPr="00236E83">
        <w:rPr>
          <w:bCs/>
          <w:lang w:val="it-IT" w:eastAsia="en-GB"/>
        </w:rPr>
        <w:t>Šiame dokumente nurodytų produktų eksportuotojas (muitinės leidimo Nr.</w:t>
      </w:r>
      <w:r w:rsidRPr="00236E83">
        <w:rPr>
          <w:rFonts w:eastAsia="Calibri"/>
          <w:szCs w:val="22"/>
          <w:lang w:val="it-IT"/>
        </w:rPr>
        <w:t xml:space="preserve"> .………</w:t>
      </w:r>
      <w:r w:rsidRPr="00236E83">
        <w:rPr>
          <w:rFonts w:eastAsia="Calibri"/>
          <w:szCs w:val="22"/>
          <w:vertAlign w:val="superscript"/>
          <w:lang w:val="it-IT"/>
        </w:rPr>
        <w:t xml:space="preserve"> </w:t>
      </w:r>
      <w:r w:rsidRPr="00236E83">
        <w:rPr>
          <w:color w:val="000000"/>
          <w:shd w:val="clear" w:color="auto" w:fill="FFFFFF"/>
          <w:vertAlign w:val="superscript"/>
          <w:lang w:val="en-GB"/>
        </w:rPr>
        <w:t>(1)</w:t>
      </w:r>
      <w:r w:rsidRPr="00236E83">
        <w:rPr>
          <w:rFonts w:eastAsia="Calibri"/>
          <w:szCs w:val="22"/>
          <w:lang w:val="it-IT"/>
        </w:rPr>
        <w:t>) deklaruoja, kad, jeigu aiškiai nenurodyta kitaip, šie produktai turi ……………..</w:t>
      </w:r>
      <w:r w:rsidRPr="00236E83">
        <w:rPr>
          <w:rFonts w:eastAsia="Calibri"/>
          <w:szCs w:val="22"/>
          <w:vertAlign w:val="superscript"/>
          <w:lang w:val="en-GB"/>
        </w:rPr>
        <w:t xml:space="preserve">(2) </w:t>
      </w:r>
      <w:r w:rsidRPr="00236E83">
        <w:rPr>
          <w:rFonts w:eastAsia="Calibri"/>
          <w:szCs w:val="22"/>
          <w:lang w:val="it-IT"/>
        </w:rPr>
        <w:t xml:space="preserve"> lengvatinės kilmės statusą pagal pereinamojo laikotarpio kilmės taisykles.</w:t>
      </w:r>
      <w:r w:rsidRPr="00236E83">
        <w:rPr>
          <w:rFonts w:eastAsia="Calibri"/>
          <w:szCs w:val="22"/>
          <w:lang w:val="it-IT"/>
        </w:rPr>
        <w:br w:type="page"/>
      </w:r>
    </w:p>
    <w:p w:rsidR="00236E83" w:rsidRPr="00236E83" w:rsidRDefault="00236E83" w:rsidP="00236E83">
      <w:pPr>
        <w:suppressAutoHyphens/>
        <w:spacing w:before="120" w:after="120" w:line="360" w:lineRule="auto"/>
        <w:jc w:val="center"/>
        <w:rPr>
          <w:rFonts w:eastAsia="Calibri"/>
          <w:szCs w:val="22"/>
          <w:lang w:val="it-IT"/>
        </w:rPr>
      </w:pPr>
      <w:r w:rsidRPr="00236E83">
        <w:rPr>
          <w:rFonts w:eastAsia="Calibri"/>
          <w:b/>
          <w:szCs w:val="22"/>
          <w:lang w:val="en-GB"/>
        </w:rPr>
        <w:t>Македонска</w:t>
      </w:r>
      <w:r w:rsidRPr="00236E83">
        <w:rPr>
          <w:rFonts w:eastAsia="Calibri"/>
          <w:b/>
          <w:szCs w:val="22"/>
          <w:lang w:val="it-IT"/>
        </w:rPr>
        <w:t xml:space="preserve"> </w:t>
      </w:r>
      <w:r w:rsidRPr="00236E83">
        <w:rPr>
          <w:rFonts w:eastAsia="Calibri"/>
          <w:b/>
          <w:szCs w:val="22"/>
          <w:lang w:val="en-GB"/>
        </w:rPr>
        <w:t>верзија</w:t>
      </w:r>
    </w:p>
    <w:p w:rsidR="00236E83" w:rsidRPr="00236E83" w:rsidRDefault="00236E83" w:rsidP="00236E83">
      <w:pPr>
        <w:suppressAutoHyphens/>
        <w:spacing w:before="120" w:after="120" w:line="360" w:lineRule="auto"/>
        <w:jc w:val="both"/>
        <w:rPr>
          <w:rFonts w:eastAsia="Calibri"/>
          <w:szCs w:val="22"/>
          <w:lang w:val="it-IT"/>
        </w:rPr>
      </w:pPr>
      <w:r w:rsidRPr="00830BCC">
        <w:rPr>
          <w:rFonts w:eastAsia="Calibri"/>
          <w:spacing w:val="-4"/>
          <w:lang w:val="en-GB"/>
        </w:rPr>
        <w:t>Извозникот</w:t>
      </w:r>
      <w:r w:rsidRPr="00830BCC">
        <w:rPr>
          <w:rFonts w:eastAsia="Calibri"/>
          <w:spacing w:val="-4"/>
          <w:lang w:val="it-IT"/>
        </w:rPr>
        <w:t xml:space="preserve"> </w:t>
      </w:r>
      <w:r w:rsidRPr="00830BCC">
        <w:rPr>
          <w:rFonts w:eastAsia="Calibri"/>
          <w:spacing w:val="-4"/>
          <w:lang w:val="en-GB"/>
        </w:rPr>
        <w:t>на</w:t>
      </w:r>
      <w:r w:rsidRPr="00830BCC">
        <w:rPr>
          <w:rFonts w:eastAsia="Calibri"/>
          <w:spacing w:val="-4"/>
          <w:lang w:val="it-IT"/>
        </w:rPr>
        <w:t xml:space="preserve"> </w:t>
      </w:r>
      <w:r w:rsidRPr="00830BCC">
        <w:rPr>
          <w:rFonts w:eastAsia="Calibri"/>
          <w:spacing w:val="-4"/>
          <w:lang w:val="en-GB"/>
        </w:rPr>
        <w:t>производите</w:t>
      </w:r>
      <w:r w:rsidRPr="00830BCC">
        <w:rPr>
          <w:rFonts w:eastAsia="Calibri"/>
          <w:spacing w:val="-4"/>
          <w:lang w:val="it-IT"/>
        </w:rPr>
        <w:t xml:space="preserve"> </w:t>
      </w:r>
      <w:r w:rsidRPr="00830BCC">
        <w:rPr>
          <w:rFonts w:eastAsia="Calibri"/>
          <w:spacing w:val="-4"/>
          <w:lang w:val="en-GB"/>
        </w:rPr>
        <w:t>што</w:t>
      </w:r>
      <w:r w:rsidRPr="00830BCC">
        <w:rPr>
          <w:rFonts w:eastAsia="Calibri"/>
          <w:spacing w:val="-4"/>
          <w:lang w:val="it-IT"/>
        </w:rPr>
        <w:t xml:space="preserve"> </w:t>
      </w:r>
      <w:r w:rsidRPr="00830BCC">
        <w:rPr>
          <w:rFonts w:eastAsia="Calibri"/>
          <w:spacing w:val="-4"/>
          <w:lang w:val="en-GB"/>
        </w:rPr>
        <w:t>ги</w:t>
      </w:r>
      <w:r w:rsidRPr="00830BCC">
        <w:rPr>
          <w:rFonts w:eastAsia="Calibri"/>
          <w:spacing w:val="-4"/>
          <w:lang w:val="it-IT"/>
        </w:rPr>
        <w:t xml:space="preserve"> </w:t>
      </w:r>
      <w:r w:rsidRPr="00830BCC">
        <w:rPr>
          <w:rFonts w:eastAsia="Calibri"/>
          <w:spacing w:val="-4"/>
          <w:lang w:val="en-GB"/>
        </w:rPr>
        <w:t>покрива</w:t>
      </w:r>
      <w:r w:rsidRPr="00830BCC">
        <w:rPr>
          <w:rFonts w:eastAsia="Calibri"/>
          <w:spacing w:val="-4"/>
          <w:lang w:val="it-IT"/>
        </w:rPr>
        <w:t xml:space="preserve"> </w:t>
      </w:r>
      <w:r w:rsidRPr="00830BCC">
        <w:rPr>
          <w:rFonts w:eastAsia="Calibri"/>
          <w:spacing w:val="-4"/>
          <w:lang w:val="en-GB"/>
        </w:rPr>
        <w:t>ово</w:t>
      </w:r>
      <w:r w:rsidRPr="00830BCC">
        <w:rPr>
          <w:rFonts w:eastAsia="Calibri"/>
          <w:spacing w:val="-4"/>
          <w:lang w:val="it-IT"/>
        </w:rPr>
        <w:t xml:space="preserve">j </w:t>
      </w:r>
      <w:r w:rsidRPr="00830BCC">
        <w:rPr>
          <w:rFonts w:eastAsia="Calibri"/>
          <w:spacing w:val="-4"/>
          <w:lang w:val="en-GB"/>
        </w:rPr>
        <w:t>документ</w:t>
      </w:r>
      <w:r w:rsidRPr="00830BCC">
        <w:rPr>
          <w:rFonts w:eastAsia="Calibri"/>
          <w:spacing w:val="-4"/>
          <w:lang w:val="it-IT"/>
        </w:rPr>
        <w:t xml:space="preserve"> (</w:t>
      </w:r>
      <w:r w:rsidRPr="00830BCC">
        <w:rPr>
          <w:rFonts w:eastAsia="Calibri"/>
          <w:spacing w:val="-4"/>
          <w:lang w:val="en-GB"/>
        </w:rPr>
        <w:t>царинск</w:t>
      </w:r>
      <w:r w:rsidRPr="00830BCC">
        <w:rPr>
          <w:rFonts w:eastAsia="Calibri"/>
          <w:spacing w:val="-4"/>
          <w:lang w:val="it-IT"/>
        </w:rPr>
        <w:t xml:space="preserve">o </w:t>
      </w:r>
      <w:r w:rsidRPr="00830BCC">
        <w:rPr>
          <w:rFonts w:eastAsia="Calibri"/>
          <w:spacing w:val="-4"/>
          <w:lang w:val="en-GB"/>
        </w:rPr>
        <w:t>одобрение</w:t>
      </w:r>
      <w:r w:rsidRPr="00830BCC">
        <w:rPr>
          <w:rFonts w:eastAsia="Calibri"/>
          <w:spacing w:val="-4"/>
          <w:lang w:val="it-IT"/>
        </w:rPr>
        <w:t xml:space="preserve"> </w:t>
      </w:r>
      <w:r w:rsidRPr="00830BCC">
        <w:rPr>
          <w:rFonts w:eastAsia="Calibri"/>
          <w:spacing w:val="-4"/>
          <w:lang w:val="en-GB"/>
        </w:rPr>
        <w:t>бр</w:t>
      </w:r>
      <w:r w:rsidRPr="00830BCC">
        <w:rPr>
          <w:rFonts w:eastAsia="Calibri"/>
          <w:spacing w:val="-4"/>
          <w:lang w:val="it-IT"/>
        </w:rPr>
        <w:t xml:space="preserve">. ………… </w:t>
      </w:r>
      <w:r w:rsidRPr="00236E83">
        <w:rPr>
          <w:rFonts w:eastAsia="Calibri"/>
          <w:spacing w:val="-3"/>
          <w:szCs w:val="22"/>
          <w:vertAlign w:val="superscript"/>
          <w:lang w:val="it-IT"/>
        </w:rPr>
        <w:t>(1)</w:t>
      </w:r>
      <w:r w:rsidRPr="00236E83">
        <w:rPr>
          <w:rFonts w:eastAsia="Calibri"/>
          <w:spacing w:val="-3"/>
          <w:szCs w:val="22"/>
          <w:lang w:val="it-IT"/>
        </w:rPr>
        <w:t xml:space="preserve">) </w:t>
      </w:r>
      <w:r w:rsidRPr="00DB4393">
        <w:rPr>
          <w:rFonts w:eastAsia="Calibri"/>
          <w:spacing w:val="-4"/>
          <w:szCs w:val="22"/>
          <w:lang w:val="en-GB"/>
        </w:rPr>
        <w:t>из</w:t>
      </w:r>
      <w:r w:rsidRPr="00DB4393">
        <w:rPr>
          <w:rFonts w:eastAsia="Calibri"/>
          <w:spacing w:val="-4"/>
          <w:szCs w:val="22"/>
          <w:lang w:val="it-IT"/>
        </w:rPr>
        <w:t>j</w:t>
      </w:r>
      <w:r w:rsidRPr="00DB4393">
        <w:rPr>
          <w:rFonts w:eastAsia="Calibri"/>
          <w:spacing w:val="-4"/>
          <w:szCs w:val="22"/>
          <w:lang w:val="en-GB"/>
        </w:rPr>
        <w:t>авува</w:t>
      </w:r>
      <w:r w:rsidRPr="00DB4393">
        <w:rPr>
          <w:rFonts w:eastAsia="Calibri"/>
          <w:spacing w:val="-4"/>
          <w:szCs w:val="22"/>
          <w:lang w:val="it-IT"/>
        </w:rPr>
        <w:t xml:space="preserve"> </w:t>
      </w:r>
      <w:r w:rsidRPr="00DB4393">
        <w:rPr>
          <w:rFonts w:eastAsia="Calibri"/>
          <w:spacing w:val="-4"/>
          <w:szCs w:val="22"/>
          <w:lang w:val="en-GB"/>
        </w:rPr>
        <w:t>дека</w:t>
      </w:r>
      <w:r w:rsidRPr="00DB4393">
        <w:rPr>
          <w:rFonts w:eastAsia="Calibri"/>
          <w:spacing w:val="-4"/>
          <w:szCs w:val="22"/>
          <w:lang w:val="it-IT"/>
        </w:rPr>
        <w:t xml:space="preserve">, </w:t>
      </w:r>
      <w:r w:rsidRPr="00DB4393">
        <w:rPr>
          <w:rFonts w:eastAsia="Calibri"/>
          <w:spacing w:val="-4"/>
          <w:szCs w:val="22"/>
          <w:lang w:val="en-GB"/>
        </w:rPr>
        <w:t>освен</w:t>
      </w:r>
      <w:r w:rsidRPr="00DB4393">
        <w:rPr>
          <w:rFonts w:eastAsia="Calibri"/>
          <w:spacing w:val="-4"/>
          <w:szCs w:val="22"/>
          <w:lang w:val="it-IT"/>
        </w:rPr>
        <w:t xml:space="preserve"> </w:t>
      </w:r>
      <w:r w:rsidRPr="00DB4393">
        <w:rPr>
          <w:rFonts w:eastAsia="Calibri"/>
          <w:spacing w:val="-4"/>
          <w:szCs w:val="22"/>
          <w:lang w:val="en-GB"/>
        </w:rPr>
        <w:t>ако</w:t>
      </w:r>
      <w:r w:rsidRPr="00DB4393">
        <w:rPr>
          <w:rFonts w:eastAsia="Calibri"/>
          <w:spacing w:val="-4"/>
          <w:szCs w:val="22"/>
          <w:lang w:val="it-IT"/>
        </w:rPr>
        <w:t xml:space="preserve"> </w:t>
      </w:r>
      <w:r w:rsidRPr="00DB4393">
        <w:rPr>
          <w:rFonts w:eastAsia="Calibri"/>
          <w:spacing w:val="-4"/>
          <w:szCs w:val="22"/>
          <w:lang w:val="en-GB"/>
        </w:rPr>
        <w:t>тоа</w:t>
      </w:r>
      <w:r w:rsidRPr="00DB4393">
        <w:rPr>
          <w:rFonts w:eastAsia="Calibri"/>
          <w:spacing w:val="-4"/>
          <w:szCs w:val="22"/>
          <w:lang w:val="it-IT"/>
        </w:rPr>
        <w:t xml:space="preserve"> </w:t>
      </w:r>
      <w:r w:rsidRPr="00DB4393">
        <w:rPr>
          <w:rFonts w:eastAsia="Calibri"/>
          <w:spacing w:val="-4"/>
          <w:szCs w:val="22"/>
          <w:lang w:val="en-GB"/>
        </w:rPr>
        <w:t>нее</w:t>
      </w:r>
      <w:r w:rsidRPr="00DB4393">
        <w:rPr>
          <w:rFonts w:eastAsia="Calibri"/>
          <w:spacing w:val="-4"/>
          <w:szCs w:val="22"/>
          <w:lang w:val="it-IT"/>
        </w:rPr>
        <w:t xml:space="preserve"> j</w:t>
      </w:r>
      <w:r w:rsidRPr="00DB4393">
        <w:rPr>
          <w:rFonts w:eastAsia="Calibri"/>
          <w:spacing w:val="-4"/>
          <w:szCs w:val="22"/>
          <w:lang w:val="en-GB"/>
        </w:rPr>
        <w:t>асно</w:t>
      </w:r>
      <w:r w:rsidRPr="00DB4393">
        <w:rPr>
          <w:rFonts w:eastAsia="Calibri"/>
          <w:spacing w:val="-4"/>
          <w:szCs w:val="22"/>
          <w:lang w:val="it-IT"/>
        </w:rPr>
        <w:t xml:space="preserve"> </w:t>
      </w:r>
      <w:r w:rsidRPr="00DB4393">
        <w:rPr>
          <w:rFonts w:eastAsia="Calibri"/>
          <w:spacing w:val="-4"/>
          <w:szCs w:val="22"/>
          <w:lang w:val="en-GB"/>
        </w:rPr>
        <w:t>поинаку</w:t>
      </w:r>
      <w:r w:rsidRPr="00DB4393">
        <w:rPr>
          <w:rFonts w:eastAsia="Calibri"/>
          <w:spacing w:val="-4"/>
          <w:szCs w:val="22"/>
          <w:lang w:val="it-IT"/>
        </w:rPr>
        <w:t xml:space="preserve"> </w:t>
      </w:r>
      <w:r w:rsidRPr="00DB4393">
        <w:rPr>
          <w:rFonts w:eastAsia="Calibri"/>
          <w:spacing w:val="-4"/>
          <w:szCs w:val="22"/>
          <w:lang w:val="en-GB"/>
        </w:rPr>
        <w:t>назначено</w:t>
      </w:r>
      <w:r w:rsidRPr="00DB4393">
        <w:rPr>
          <w:rFonts w:eastAsia="Calibri"/>
          <w:spacing w:val="-4"/>
          <w:szCs w:val="22"/>
          <w:lang w:val="it-IT"/>
        </w:rPr>
        <w:t xml:space="preserve">, </w:t>
      </w:r>
      <w:r w:rsidRPr="00DB4393">
        <w:rPr>
          <w:rFonts w:eastAsia="Calibri"/>
          <w:spacing w:val="-4"/>
          <w:szCs w:val="22"/>
          <w:lang w:val="en-GB"/>
        </w:rPr>
        <w:t>овие</w:t>
      </w:r>
      <w:r w:rsidRPr="00DB4393">
        <w:rPr>
          <w:rFonts w:eastAsia="Calibri"/>
          <w:spacing w:val="-4"/>
          <w:szCs w:val="22"/>
          <w:lang w:val="it-IT"/>
        </w:rPr>
        <w:t xml:space="preserve"> </w:t>
      </w:r>
      <w:r w:rsidRPr="00DB4393">
        <w:rPr>
          <w:rFonts w:eastAsia="Calibri"/>
          <w:spacing w:val="-4"/>
          <w:szCs w:val="22"/>
          <w:lang w:val="en-GB"/>
        </w:rPr>
        <w:t>производи</w:t>
      </w:r>
      <w:r w:rsidRPr="00DB4393">
        <w:rPr>
          <w:rFonts w:eastAsia="Calibri"/>
          <w:spacing w:val="-4"/>
          <w:szCs w:val="22"/>
          <w:lang w:val="it-IT"/>
        </w:rPr>
        <w:t xml:space="preserve"> </w:t>
      </w:r>
      <w:r w:rsidRPr="00DB4393">
        <w:rPr>
          <w:rFonts w:eastAsia="Calibri"/>
          <w:spacing w:val="-4"/>
          <w:szCs w:val="22"/>
          <w:lang w:val="en-GB"/>
        </w:rPr>
        <w:t>се</w:t>
      </w:r>
      <w:r w:rsidRPr="00DB4393">
        <w:rPr>
          <w:rFonts w:eastAsia="Calibri"/>
          <w:spacing w:val="-4"/>
          <w:szCs w:val="22"/>
          <w:lang w:val="it-IT"/>
        </w:rPr>
        <w:t xml:space="preserve"> </w:t>
      </w:r>
      <w:r w:rsidRPr="00DB4393">
        <w:rPr>
          <w:rFonts w:eastAsia="Calibri"/>
          <w:spacing w:val="-4"/>
          <w:szCs w:val="22"/>
          <w:lang w:val="en-GB"/>
        </w:rPr>
        <w:t>со</w:t>
      </w:r>
      <w:r w:rsidRPr="00DB4393">
        <w:rPr>
          <w:rFonts w:eastAsia="Calibri"/>
          <w:spacing w:val="-4"/>
          <w:szCs w:val="22"/>
          <w:lang w:val="it-IT"/>
        </w:rPr>
        <w:t xml:space="preserve"> .........…………. </w:t>
      </w:r>
      <w:r w:rsidRPr="00236E83">
        <w:rPr>
          <w:rFonts w:eastAsia="Calibri"/>
          <w:spacing w:val="-3"/>
          <w:szCs w:val="22"/>
          <w:vertAlign w:val="superscript"/>
          <w:lang w:val="it-IT"/>
        </w:rPr>
        <w:t xml:space="preserve">(2) </w:t>
      </w:r>
      <w:r w:rsidRPr="00236E83">
        <w:rPr>
          <w:rFonts w:eastAsia="Calibri"/>
          <w:spacing w:val="-3"/>
          <w:szCs w:val="22"/>
          <w:lang w:val="en-GB"/>
        </w:rPr>
        <w:t>преференци</w:t>
      </w:r>
      <w:r w:rsidRPr="00236E83">
        <w:rPr>
          <w:rFonts w:eastAsia="Calibri"/>
          <w:spacing w:val="-3"/>
          <w:szCs w:val="22"/>
          <w:lang w:val="it-IT"/>
        </w:rPr>
        <w:t>ja</w:t>
      </w:r>
      <w:r w:rsidRPr="00236E83">
        <w:rPr>
          <w:rFonts w:eastAsia="Calibri"/>
          <w:spacing w:val="-3"/>
          <w:szCs w:val="22"/>
          <w:lang w:val="en-GB"/>
        </w:rPr>
        <w:t>лно</w:t>
      </w:r>
      <w:r w:rsidRPr="00236E83">
        <w:rPr>
          <w:rFonts w:eastAsia="Calibri"/>
          <w:spacing w:val="-3"/>
          <w:szCs w:val="22"/>
          <w:lang w:val="it-IT"/>
        </w:rPr>
        <w:t xml:space="preserve"> </w:t>
      </w:r>
      <w:r w:rsidRPr="00236E83">
        <w:rPr>
          <w:rFonts w:eastAsia="Calibri"/>
          <w:spacing w:val="-3"/>
          <w:szCs w:val="22"/>
          <w:lang w:val="en-GB"/>
        </w:rPr>
        <w:t>потекло</w:t>
      </w:r>
      <w:r w:rsidRPr="00236E83">
        <w:rPr>
          <w:rFonts w:eastAsia="Calibri"/>
          <w:spacing w:val="-3"/>
          <w:szCs w:val="22"/>
          <w:lang w:val="it-IT"/>
        </w:rPr>
        <w:t>.</w:t>
      </w:r>
    </w:p>
    <w:p w:rsidR="00236E83" w:rsidRPr="00236E83" w:rsidRDefault="00236E83" w:rsidP="00236E83">
      <w:pPr>
        <w:suppressAutoHyphens/>
        <w:spacing w:before="120" w:after="120" w:line="360" w:lineRule="auto"/>
        <w:rPr>
          <w:rFonts w:eastAsia="Calibri"/>
          <w:szCs w:val="22"/>
          <w:lang w:val="it-IT"/>
        </w:rPr>
      </w:pPr>
    </w:p>
    <w:p w:rsidR="00236E83" w:rsidRPr="00236E83" w:rsidRDefault="00236E83" w:rsidP="00236E83">
      <w:pPr>
        <w:suppressAutoHyphens/>
        <w:spacing w:before="120" w:after="120" w:line="360" w:lineRule="auto"/>
        <w:jc w:val="center"/>
        <w:rPr>
          <w:rFonts w:eastAsia="Calibri"/>
          <w:szCs w:val="22"/>
          <w:lang w:val="it-IT"/>
        </w:rPr>
      </w:pPr>
      <w:r w:rsidRPr="00236E83">
        <w:rPr>
          <w:rFonts w:eastAsia="Calibri"/>
          <w:b/>
          <w:szCs w:val="22"/>
          <w:lang w:val="en-GB"/>
        </w:rPr>
        <w:t>Малтешка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suppressAutoHyphens/>
        <w:spacing w:before="120" w:after="120" w:line="360" w:lineRule="auto"/>
        <w:jc w:val="both"/>
        <w:rPr>
          <w:rFonts w:eastAsia="Calibri"/>
          <w:szCs w:val="22"/>
          <w:lang w:val="it-IT"/>
        </w:rPr>
      </w:pPr>
      <w:r w:rsidRPr="00236E83">
        <w:rPr>
          <w:rFonts w:eastAsia="Calibri"/>
          <w:szCs w:val="22"/>
          <w:lang w:val="it-IT"/>
        </w:rPr>
        <w:t>L-esportatur tal-prodotti koperti minn dan id-dokument (awtorizzazzjoni tad-dwana nru………</w:t>
      </w:r>
      <w:r w:rsidRPr="00236E83">
        <w:rPr>
          <w:color w:val="000000"/>
          <w:shd w:val="clear" w:color="auto" w:fill="FFFFFF"/>
          <w:vertAlign w:val="superscript"/>
          <w:lang w:val="en-GB"/>
        </w:rPr>
        <w:t>(1)</w:t>
      </w:r>
      <w:r w:rsidRPr="00236E83">
        <w:rPr>
          <w:rFonts w:eastAsia="Calibri"/>
          <w:szCs w:val="22"/>
          <w:lang w:val="it-IT"/>
        </w:rPr>
        <w:t>) jiddikjara li, ħlief fejn indikat mod ieħor b’mod ċar, dawn il-prodotti huma ta’ oriġini preferenzjali …………….</w:t>
      </w:r>
      <w:r w:rsidRPr="00236E83">
        <w:rPr>
          <w:rFonts w:eastAsia="Calibri"/>
          <w:szCs w:val="22"/>
          <w:vertAlign w:val="superscript"/>
          <w:lang w:val="en-GB"/>
        </w:rPr>
        <w:t xml:space="preserve">(2) </w:t>
      </w:r>
      <w:r w:rsidRPr="00236E83">
        <w:rPr>
          <w:rFonts w:eastAsia="Calibri"/>
          <w:szCs w:val="22"/>
          <w:lang w:val="it-IT"/>
        </w:rPr>
        <w:t xml:space="preserve"> skont ir-regoli ta’ oriġini tranżizzjonali</w:t>
      </w:r>
    </w:p>
    <w:p w:rsidR="00236E83" w:rsidRPr="00236E83" w:rsidRDefault="00236E83" w:rsidP="00236E83">
      <w:pPr>
        <w:keepNext/>
        <w:suppressAutoHyphens/>
        <w:spacing w:before="120" w:after="120" w:line="360" w:lineRule="auto"/>
        <w:jc w:val="center"/>
        <w:rPr>
          <w:rFonts w:eastAsia="Calibri"/>
          <w:b/>
          <w:szCs w:val="22"/>
          <w:lang w:val="en-GB"/>
        </w:rPr>
      </w:pPr>
    </w:p>
    <w:p w:rsidR="00236E83" w:rsidRPr="00236E83" w:rsidRDefault="00236E83" w:rsidP="00236E83">
      <w:pPr>
        <w:keepNext/>
        <w:suppressAutoHyphens/>
        <w:spacing w:before="120" w:after="120" w:line="360" w:lineRule="auto"/>
        <w:jc w:val="center"/>
        <w:rPr>
          <w:rFonts w:eastAsia="Calibri"/>
          <w:szCs w:val="22"/>
          <w:lang w:val="it-IT"/>
        </w:rPr>
      </w:pPr>
      <w:r w:rsidRPr="00236E83">
        <w:rPr>
          <w:rFonts w:eastAsia="Calibri"/>
          <w:b/>
          <w:szCs w:val="22"/>
          <w:lang w:val="en-GB"/>
        </w:rPr>
        <w:t>Црногорска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keepNext/>
        <w:suppressAutoHyphens/>
        <w:spacing w:before="120" w:after="120" w:line="360" w:lineRule="auto"/>
        <w:jc w:val="both"/>
        <w:rPr>
          <w:rFonts w:eastAsia="Calibri"/>
          <w:szCs w:val="22"/>
          <w:lang w:val="it-IT"/>
        </w:rPr>
      </w:pPr>
      <w:r w:rsidRPr="00236E83">
        <w:rPr>
          <w:rFonts w:eastAsia="Calibri"/>
          <w:szCs w:val="22"/>
          <w:lang w:val="en-GB"/>
        </w:rPr>
        <w:t>Извозник</w:t>
      </w:r>
      <w:r w:rsidRPr="00236E83">
        <w:rPr>
          <w:rFonts w:eastAsia="Calibri"/>
          <w:szCs w:val="22"/>
          <w:lang w:val="it-IT"/>
        </w:rPr>
        <w:t xml:space="preserve"> </w:t>
      </w:r>
      <w:r w:rsidRPr="00236E83">
        <w:rPr>
          <w:rFonts w:eastAsia="Calibri"/>
          <w:szCs w:val="22"/>
          <w:lang w:val="en-GB"/>
        </w:rPr>
        <w:t>производа</w:t>
      </w:r>
      <w:r w:rsidRPr="00236E83">
        <w:rPr>
          <w:rFonts w:eastAsia="Calibri"/>
          <w:szCs w:val="22"/>
          <w:lang w:val="it-IT"/>
        </w:rPr>
        <w:t xml:space="preserve"> </w:t>
      </w:r>
      <w:r w:rsidRPr="00236E83">
        <w:rPr>
          <w:rFonts w:eastAsia="Calibri"/>
          <w:szCs w:val="22"/>
          <w:lang w:val="en-GB"/>
        </w:rPr>
        <w:t>обухваћених</w:t>
      </w:r>
      <w:r w:rsidRPr="00236E83">
        <w:rPr>
          <w:rFonts w:eastAsia="Calibri"/>
          <w:szCs w:val="22"/>
          <w:lang w:val="it-IT"/>
        </w:rPr>
        <w:t xml:space="preserve"> </w:t>
      </w:r>
      <w:r w:rsidRPr="00236E83">
        <w:rPr>
          <w:rFonts w:eastAsia="Calibri"/>
          <w:szCs w:val="22"/>
          <w:lang w:val="en-GB"/>
        </w:rPr>
        <w:t>овом</w:t>
      </w:r>
      <w:r w:rsidRPr="00236E83">
        <w:rPr>
          <w:rFonts w:eastAsia="Calibri"/>
          <w:szCs w:val="22"/>
          <w:lang w:val="it-IT"/>
        </w:rPr>
        <w:t xml:space="preserve"> </w:t>
      </w:r>
      <w:r w:rsidRPr="00236E83">
        <w:rPr>
          <w:rFonts w:eastAsia="Calibri"/>
          <w:szCs w:val="22"/>
          <w:lang w:val="en-GB"/>
        </w:rPr>
        <w:t>исправом</w:t>
      </w:r>
      <w:r w:rsidRPr="00236E83">
        <w:rPr>
          <w:rFonts w:eastAsia="Calibri"/>
          <w:szCs w:val="22"/>
          <w:lang w:val="it-IT"/>
        </w:rPr>
        <w:t xml:space="preserve"> (</w:t>
      </w:r>
      <w:r w:rsidRPr="00236E83">
        <w:rPr>
          <w:rFonts w:eastAsia="Calibri"/>
          <w:szCs w:val="22"/>
          <w:lang w:val="en-GB"/>
        </w:rPr>
        <w:t>царинско</w:t>
      </w:r>
      <w:r w:rsidRPr="00236E83">
        <w:rPr>
          <w:rFonts w:eastAsia="Calibri"/>
          <w:szCs w:val="22"/>
          <w:lang w:val="it-IT"/>
        </w:rPr>
        <w:t xml:space="preserve"> </w:t>
      </w:r>
      <w:r w:rsidRPr="00236E83">
        <w:rPr>
          <w:rFonts w:eastAsia="Calibri"/>
          <w:szCs w:val="22"/>
          <w:lang w:val="en-GB"/>
        </w:rPr>
        <w:t>овлашћење</w:t>
      </w:r>
      <w:r w:rsidRPr="00236E83">
        <w:rPr>
          <w:rFonts w:eastAsia="Calibri"/>
          <w:szCs w:val="22"/>
          <w:lang w:val="it-IT"/>
        </w:rPr>
        <w:t xml:space="preserve"> </w:t>
      </w:r>
      <w:r w:rsidRPr="00236E83">
        <w:rPr>
          <w:rFonts w:eastAsia="Calibri"/>
          <w:szCs w:val="22"/>
          <w:lang w:val="en-GB"/>
        </w:rPr>
        <w:t>бр</w:t>
      </w:r>
      <w:r w:rsidRPr="00236E83">
        <w:rPr>
          <w:rFonts w:eastAsia="Calibri"/>
          <w:szCs w:val="22"/>
          <w:lang w:val="it-IT"/>
        </w:rPr>
        <w:t>. ......</w:t>
      </w:r>
      <w:r w:rsidRPr="00236E83">
        <w:rPr>
          <w:rFonts w:eastAsia="Calibri"/>
          <w:szCs w:val="22"/>
          <w:vertAlign w:val="superscript"/>
          <w:lang w:val="it-IT"/>
        </w:rPr>
        <w:t xml:space="preserve">(1) </w:t>
      </w:r>
      <w:r w:rsidRPr="00236E83">
        <w:rPr>
          <w:rFonts w:eastAsia="Calibri"/>
          <w:szCs w:val="22"/>
          <w:lang w:val="it-IT"/>
        </w:rPr>
        <w:t xml:space="preserve">) </w:t>
      </w:r>
      <w:r w:rsidRPr="00236E83">
        <w:rPr>
          <w:rFonts w:eastAsia="Calibri"/>
          <w:szCs w:val="22"/>
          <w:lang w:val="en-GB"/>
        </w:rPr>
        <w:t>изјављује</w:t>
      </w:r>
      <w:r w:rsidRPr="00236E83">
        <w:rPr>
          <w:rFonts w:eastAsia="Calibri"/>
          <w:szCs w:val="22"/>
          <w:lang w:val="it-IT"/>
        </w:rPr>
        <w:t xml:space="preserve"> </w:t>
      </w:r>
      <w:r w:rsidRPr="00236E83">
        <w:rPr>
          <w:rFonts w:eastAsia="Calibri"/>
          <w:szCs w:val="22"/>
          <w:lang w:val="en-GB"/>
        </w:rPr>
        <w:t>да</w:t>
      </w:r>
      <w:r w:rsidRPr="00236E83">
        <w:rPr>
          <w:rFonts w:eastAsia="Calibri"/>
          <w:szCs w:val="22"/>
          <w:lang w:val="it-IT"/>
        </w:rPr>
        <w:t xml:space="preserve"> </w:t>
      </w:r>
      <w:r w:rsidRPr="00236E83">
        <w:rPr>
          <w:rFonts w:eastAsia="Calibri"/>
          <w:szCs w:val="22"/>
          <w:lang w:val="en-GB"/>
        </w:rPr>
        <w:t>су</w:t>
      </w:r>
      <w:r w:rsidRPr="00236E83">
        <w:rPr>
          <w:rFonts w:eastAsia="Calibri"/>
          <w:szCs w:val="22"/>
          <w:lang w:val="it-IT"/>
        </w:rPr>
        <w:t xml:space="preserve">, </w:t>
      </w:r>
      <w:r w:rsidRPr="00236E83">
        <w:rPr>
          <w:rFonts w:eastAsia="Calibri"/>
          <w:szCs w:val="22"/>
          <w:lang w:val="en-GB"/>
        </w:rPr>
        <w:t>осим</w:t>
      </w:r>
      <w:r w:rsidRPr="00236E83">
        <w:rPr>
          <w:rFonts w:eastAsia="Calibri"/>
          <w:szCs w:val="22"/>
          <w:lang w:val="it-IT"/>
        </w:rPr>
        <w:t xml:space="preserve"> </w:t>
      </w:r>
      <w:r w:rsidRPr="00236E83">
        <w:rPr>
          <w:rFonts w:eastAsia="Calibri"/>
          <w:szCs w:val="22"/>
          <w:lang w:val="en-GB"/>
        </w:rPr>
        <w:t>ако</w:t>
      </w:r>
      <w:r w:rsidRPr="00236E83">
        <w:rPr>
          <w:rFonts w:eastAsia="Calibri"/>
          <w:szCs w:val="22"/>
          <w:lang w:val="it-IT"/>
        </w:rPr>
        <w:t xml:space="preserve"> </w:t>
      </w:r>
      <w:r w:rsidRPr="00236E83">
        <w:rPr>
          <w:rFonts w:eastAsia="Calibri"/>
          <w:szCs w:val="22"/>
          <w:lang w:val="en-GB"/>
        </w:rPr>
        <w:t>је</w:t>
      </w:r>
      <w:r w:rsidRPr="00236E83">
        <w:rPr>
          <w:rFonts w:eastAsia="Calibri"/>
          <w:szCs w:val="22"/>
          <w:lang w:val="it-IT"/>
        </w:rPr>
        <w:t xml:space="preserve"> </w:t>
      </w:r>
      <w:r w:rsidRPr="00236E83">
        <w:rPr>
          <w:rFonts w:eastAsia="Calibri"/>
          <w:szCs w:val="22"/>
          <w:lang w:val="en-GB"/>
        </w:rPr>
        <w:t>другачије</w:t>
      </w:r>
      <w:r w:rsidRPr="00236E83">
        <w:rPr>
          <w:rFonts w:eastAsia="Calibri"/>
          <w:szCs w:val="22"/>
          <w:lang w:val="it-IT"/>
        </w:rPr>
        <w:t xml:space="preserve"> </w:t>
      </w:r>
      <w:r w:rsidRPr="00236E83">
        <w:rPr>
          <w:rFonts w:eastAsia="Calibri"/>
          <w:szCs w:val="22"/>
          <w:lang w:val="en-GB"/>
        </w:rPr>
        <w:t>изричито</w:t>
      </w:r>
      <w:r w:rsidRPr="00236E83">
        <w:rPr>
          <w:rFonts w:eastAsia="Calibri"/>
          <w:szCs w:val="22"/>
          <w:lang w:val="it-IT"/>
        </w:rPr>
        <w:t xml:space="preserve"> </w:t>
      </w:r>
      <w:r w:rsidRPr="00236E83">
        <w:rPr>
          <w:rFonts w:eastAsia="Calibri"/>
          <w:szCs w:val="22"/>
          <w:lang w:val="en-GB"/>
        </w:rPr>
        <w:t>наведено</w:t>
      </w:r>
      <w:r w:rsidRPr="00236E83">
        <w:rPr>
          <w:rFonts w:eastAsia="Calibri"/>
          <w:szCs w:val="22"/>
          <w:lang w:val="it-IT"/>
        </w:rPr>
        <w:t xml:space="preserve">, </w:t>
      </w:r>
      <w:r w:rsidRPr="00236E83">
        <w:rPr>
          <w:rFonts w:eastAsia="Calibri"/>
          <w:szCs w:val="22"/>
          <w:lang w:val="en-GB"/>
        </w:rPr>
        <w:t>ови</w:t>
      </w:r>
      <w:r w:rsidRPr="00236E83">
        <w:rPr>
          <w:rFonts w:eastAsia="Calibri"/>
          <w:szCs w:val="22"/>
          <w:lang w:val="it-IT"/>
        </w:rPr>
        <w:t xml:space="preserve"> </w:t>
      </w:r>
      <w:r w:rsidRPr="00236E83">
        <w:rPr>
          <w:rFonts w:eastAsia="Calibri"/>
          <w:szCs w:val="22"/>
          <w:lang w:val="en-GB"/>
        </w:rPr>
        <w:t>производи</w:t>
      </w:r>
      <w:r w:rsidRPr="00236E83">
        <w:rPr>
          <w:rFonts w:eastAsia="Calibri"/>
          <w:szCs w:val="22"/>
          <w:lang w:val="it-IT"/>
        </w:rPr>
        <w:t xml:space="preserve"> ..........</w:t>
      </w:r>
      <w:r w:rsidRPr="00236E83">
        <w:rPr>
          <w:rFonts w:eastAsia="Calibri"/>
          <w:szCs w:val="22"/>
          <w:vertAlign w:val="superscript"/>
          <w:lang w:val="it-IT"/>
        </w:rPr>
        <w:t>(2)</w:t>
      </w:r>
      <w:r w:rsidRPr="00236E83">
        <w:rPr>
          <w:rFonts w:eastAsia="Calibri"/>
          <w:szCs w:val="22"/>
          <w:lang w:val="it-IT"/>
        </w:rPr>
        <w:t xml:space="preserve"> </w:t>
      </w:r>
      <w:r w:rsidRPr="00236E83">
        <w:rPr>
          <w:rFonts w:eastAsia="Calibri"/>
          <w:szCs w:val="22"/>
          <w:lang w:val="en-GB"/>
        </w:rPr>
        <w:t>преференцијалног</w:t>
      </w:r>
      <w:r w:rsidRPr="00236E83">
        <w:rPr>
          <w:rFonts w:eastAsia="Calibri"/>
          <w:szCs w:val="22"/>
          <w:lang w:val="it-IT"/>
        </w:rPr>
        <w:t xml:space="preserve"> </w:t>
      </w:r>
      <w:r w:rsidRPr="00236E83">
        <w:rPr>
          <w:rFonts w:eastAsia="Calibri"/>
          <w:szCs w:val="22"/>
          <w:lang w:val="en-GB"/>
        </w:rPr>
        <w:t>пори</w:t>
      </w:r>
      <w:r w:rsidRPr="00236E83">
        <w:rPr>
          <w:rFonts w:eastAsia="Calibri"/>
          <w:szCs w:val="22"/>
          <w:lang w:val="it-IT"/>
        </w:rPr>
        <w:t>j</w:t>
      </w:r>
      <w:r w:rsidRPr="00236E83">
        <w:rPr>
          <w:rFonts w:eastAsia="Calibri"/>
          <w:szCs w:val="22"/>
          <w:lang w:val="en-GB"/>
        </w:rPr>
        <w:t>екла</w:t>
      </w:r>
      <w:r w:rsidRPr="00236E83">
        <w:rPr>
          <w:rFonts w:eastAsia="Calibri"/>
          <w:szCs w:val="22"/>
          <w:lang w:val="it-IT"/>
        </w:rPr>
        <w:t xml:space="preserve">, </w:t>
      </w:r>
      <w:r w:rsidRPr="00236E83">
        <w:rPr>
          <w:rFonts w:eastAsia="Calibri"/>
          <w:szCs w:val="22"/>
          <w:lang w:val="en-GB"/>
        </w:rPr>
        <w:t>у</w:t>
      </w:r>
      <w:r w:rsidRPr="00236E83">
        <w:rPr>
          <w:rFonts w:eastAsia="Calibri"/>
          <w:szCs w:val="22"/>
          <w:lang w:val="it-IT"/>
        </w:rPr>
        <w:t xml:space="preserve"> </w:t>
      </w:r>
      <w:r w:rsidRPr="00236E83">
        <w:rPr>
          <w:rFonts w:eastAsia="Calibri"/>
          <w:szCs w:val="22"/>
          <w:lang w:val="en-GB"/>
        </w:rPr>
        <w:t>складу</w:t>
      </w:r>
      <w:r w:rsidRPr="00236E83">
        <w:rPr>
          <w:rFonts w:eastAsia="Calibri"/>
          <w:szCs w:val="22"/>
          <w:lang w:val="it-IT"/>
        </w:rPr>
        <w:t xml:space="preserve"> </w:t>
      </w:r>
      <w:r w:rsidRPr="00236E83">
        <w:rPr>
          <w:rFonts w:eastAsia="Calibri"/>
          <w:szCs w:val="22"/>
          <w:lang w:val="en-GB"/>
        </w:rPr>
        <w:t>са</w:t>
      </w:r>
      <w:r w:rsidRPr="00236E83">
        <w:rPr>
          <w:rFonts w:eastAsia="Calibri"/>
          <w:szCs w:val="22"/>
          <w:lang w:val="it-IT"/>
        </w:rPr>
        <w:t xml:space="preserve"> </w:t>
      </w:r>
      <w:r w:rsidRPr="00236E83">
        <w:rPr>
          <w:rFonts w:eastAsia="Calibri"/>
          <w:szCs w:val="22"/>
          <w:lang w:val="en-GB"/>
        </w:rPr>
        <w:t>транзиционим</w:t>
      </w:r>
      <w:r w:rsidRPr="00236E83">
        <w:rPr>
          <w:rFonts w:eastAsia="Calibri"/>
          <w:szCs w:val="22"/>
          <w:lang w:val="it-IT"/>
        </w:rPr>
        <w:t xml:space="preserve"> </w:t>
      </w:r>
      <w:r w:rsidRPr="00236E83">
        <w:rPr>
          <w:rFonts w:eastAsia="Calibri"/>
          <w:szCs w:val="22"/>
          <w:lang w:val="en-GB"/>
        </w:rPr>
        <w:t>правилима</w:t>
      </w:r>
      <w:r w:rsidRPr="00236E83">
        <w:rPr>
          <w:rFonts w:eastAsia="Calibri"/>
          <w:szCs w:val="22"/>
          <w:lang w:val="it-IT"/>
        </w:rPr>
        <w:t xml:space="preserve"> </w:t>
      </w:r>
      <w:r w:rsidRPr="00236E83">
        <w:rPr>
          <w:rFonts w:eastAsia="Calibri"/>
          <w:szCs w:val="22"/>
          <w:lang w:val="en-GB"/>
        </w:rPr>
        <w:t>поријекла</w:t>
      </w:r>
      <w:r w:rsidRPr="00236E83">
        <w:rPr>
          <w:rFonts w:eastAsia="Calibri"/>
          <w:szCs w:val="22"/>
          <w:lang w:val="it-IT"/>
        </w:rPr>
        <w:t>.</w:t>
      </w:r>
    </w:p>
    <w:p w:rsidR="00236E83" w:rsidRPr="00236E83" w:rsidRDefault="00236E83" w:rsidP="00236E83">
      <w:pPr>
        <w:keepNext/>
        <w:suppressAutoHyphens/>
        <w:spacing w:before="120" w:after="120" w:line="360" w:lineRule="auto"/>
        <w:jc w:val="both"/>
        <w:rPr>
          <w:rFonts w:eastAsia="Calibri"/>
          <w:szCs w:val="22"/>
          <w:lang w:val="it-IT"/>
        </w:rPr>
      </w:pPr>
      <w:r w:rsidRPr="00DB4393">
        <w:rPr>
          <w:rFonts w:eastAsia="Calibri"/>
          <w:spacing w:val="-4"/>
          <w:szCs w:val="22"/>
          <w:lang w:val="it-IT"/>
        </w:rPr>
        <w:t xml:space="preserve">Izvoznik proizvoda obuhvaćenih ovom ispravom (carinsko ovlašćenje br. .... </w:t>
      </w:r>
      <w:r w:rsidRPr="00DB4393">
        <w:rPr>
          <w:spacing w:val="-4"/>
          <w:szCs w:val="22"/>
          <w:shd w:val="clear" w:color="auto" w:fill="FFFFFF"/>
          <w:lang w:val="en-GB"/>
        </w:rPr>
        <w:t>(1)</w:t>
      </w:r>
      <w:r w:rsidRPr="00DB4393">
        <w:rPr>
          <w:rFonts w:eastAsia="Calibri"/>
          <w:spacing w:val="-4"/>
          <w:szCs w:val="22"/>
          <w:lang w:val="it-IT"/>
        </w:rPr>
        <w:t xml:space="preserve">) izjavljuje da su, </w:t>
      </w:r>
      <w:r w:rsidRPr="00236E83">
        <w:rPr>
          <w:rFonts w:eastAsia="Calibri"/>
          <w:szCs w:val="22"/>
          <w:lang w:val="it-IT"/>
        </w:rPr>
        <w:t xml:space="preserve">osim ako je drugačije izričito navedeno, ovi proizvodi ………. </w:t>
      </w:r>
      <w:r w:rsidRPr="00236E83">
        <w:rPr>
          <w:rFonts w:eastAsia="Calibri"/>
          <w:szCs w:val="22"/>
          <w:vertAlign w:val="superscript"/>
          <w:lang w:val="en-GB"/>
        </w:rPr>
        <w:t xml:space="preserve">(2) </w:t>
      </w:r>
      <w:r w:rsidRPr="00236E83">
        <w:rPr>
          <w:rFonts w:eastAsia="Calibri"/>
          <w:szCs w:val="22"/>
          <w:vertAlign w:val="superscript"/>
          <w:lang w:val="it-IT"/>
        </w:rPr>
        <w:t xml:space="preserve"> </w:t>
      </w:r>
      <w:r w:rsidRPr="00236E83">
        <w:rPr>
          <w:rFonts w:eastAsia="Calibri"/>
          <w:szCs w:val="22"/>
          <w:lang w:val="it-IT"/>
        </w:rPr>
        <w:t>preferencijalnog porijekla u skladu sa tranzicionim pravilima porijekla.</w:t>
      </w:r>
    </w:p>
    <w:p w:rsidR="00236E83" w:rsidRPr="00236E83" w:rsidRDefault="00236E83" w:rsidP="00236E83">
      <w:pPr>
        <w:suppressAutoHyphens/>
        <w:spacing w:before="120" w:after="120" w:line="360" w:lineRule="auto"/>
        <w:rPr>
          <w:rFonts w:eastAsia="Calibri"/>
          <w:szCs w:val="22"/>
          <w:lang w:val="it-IT"/>
        </w:rPr>
      </w:pPr>
    </w:p>
    <w:p w:rsidR="00236E83" w:rsidRPr="00236E83" w:rsidRDefault="00236E83" w:rsidP="00236E83">
      <w:pPr>
        <w:suppressAutoHyphens/>
        <w:spacing w:before="120" w:after="120" w:line="360" w:lineRule="auto"/>
        <w:jc w:val="center"/>
        <w:rPr>
          <w:rFonts w:eastAsia="Calibri"/>
          <w:szCs w:val="22"/>
          <w:lang w:val="it-IT"/>
        </w:rPr>
      </w:pPr>
      <w:r w:rsidRPr="00236E83">
        <w:rPr>
          <w:rFonts w:eastAsia="Calibri"/>
          <w:b/>
          <w:szCs w:val="22"/>
          <w:lang w:val="en-GB"/>
        </w:rPr>
        <w:t>Норвешка</w:t>
      </w:r>
      <w:r w:rsidRPr="00236E83">
        <w:rPr>
          <w:rFonts w:eastAsia="Calibri"/>
          <w:b/>
          <w:szCs w:val="22"/>
          <w:lang w:val="it-IT"/>
        </w:rPr>
        <w:t xml:space="preserve"> </w:t>
      </w:r>
      <w:r w:rsidRPr="00236E83">
        <w:rPr>
          <w:rFonts w:eastAsia="Calibri"/>
          <w:b/>
          <w:szCs w:val="22"/>
          <w:lang w:val="en-GB"/>
        </w:rPr>
        <w:t>верзија</w:t>
      </w:r>
      <w:r w:rsidRPr="00236E83">
        <w:rPr>
          <w:rFonts w:eastAsia="Calibri"/>
          <w:b/>
          <w:szCs w:val="22"/>
          <w:lang w:val="it-IT"/>
        </w:rPr>
        <w:t xml:space="preserve"> </w:t>
      </w:r>
    </w:p>
    <w:p w:rsidR="00236E83" w:rsidRPr="00236E83" w:rsidRDefault="00236E83" w:rsidP="00236E83">
      <w:pPr>
        <w:suppressAutoHyphens/>
        <w:spacing w:before="120" w:after="120" w:line="360" w:lineRule="auto"/>
        <w:jc w:val="both"/>
        <w:rPr>
          <w:rFonts w:eastAsia="Calibri"/>
          <w:szCs w:val="22"/>
          <w:lang w:val="it-IT"/>
        </w:rPr>
      </w:pPr>
      <w:r w:rsidRPr="00236E83">
        <w:rPr>
          <w:rFonts w:eastAsia="Calibri"/>
          <w:szCs w:val="22"/>
          <w:lang w:val="it-IT"/>
        </w:rPr>
        <w:t>Eksportørenavprodukteneomfattetavdettedokument (tollmyndighetenesautorisasjonsnr……</w:t>
      </w:r>
      <w:r w:rsidRPr="00236E83">
        <w:rPr>
          <w:rFonts w:eastAsia="Calibri"/>
          <w:szCs w:val="22"/>
          <w:vertAlign w:val="superscript"/>
          <w:lang w:val="it-IT"/>
        </w:rPr>
        <w:t>(1)</w:t>
      </w:r>
      <w:r w:rsidRPr="00236E83">
        <w:rPr>
          <w:rFonts w:eastAsia="Calibri"/>
          <w:szCs w:val="22"/>
          <w:lang w:val="it-IT"/>
        </w:rPr>
        <w:t>)</w:t>
      </w:r>
      <w:r w:rsidRPr="00236E83">
        <w:rPr>
          <w:rFonts w:eastAsia="Calibri"/>
          <w:szCs w:val="22"/>
          <w:lang w:val="sr-Cyrl-RS"/>
        </w:rPr>
        <w:t xml:space="preserve"> е</w:t>
      </w:r>
      <w:r w:rsidRPr="00236E83">
        <w:rPr>
          <w:rFonts w:eastAsia="Calibri"/>
          <w:szCs w:val="22"/>
          <w:lang w:val="it-IT"/>
        </w:rPr>
        <w:t>rklærer</w:t>
      </w:r>
      <w:r w:rsidRPr="00236E83">
        <w:rPr>
          <w:rFonts w:eastAsia="Calibri"/>
          <w:szCs w:val="22"/>
          <w:lang w:val="sr-Cyrl-RS"/>
        </w:rPr>
        <w:t xml:space="preserve"> </w:t>
      </w:r>
      <w:r w:rsidRPr="00236E83">
        <w:rPr>
          <w:rFonts w:eastAsia="Calibri"/>
          <w:szCs w:val="22"/>
          <w:lang w:val="it-IT"/>
        </w:rPr>
        <w:t>at</w:t>
      </w:r>
      <w:r w:rsidRPr="00236E83">
        <w:rPr>
          <w:rFonts w:eastAsia="Calibri"/>
          <w:szCs w:val="22"/>
          <w:lang w:val="sr-Cyrl-RS"/>
        </w:rPr>
        <w:t xml:space="preserve"> </w:t>
      </w:r>
      <w:r w:rsidRPr="00236E83">
        <w:rPr>
          <w:rFonts w:eastAsia="Calibri"/>
          <w:szCs w:val="22"/>
          <w:lang w:val="it-IT"/>
        </w:rPr>
        <w:t>disse</w:t>
      </w:r>
      <w:r w:rsidRPr="00236E83">
        <w:rPr>
          <w:rFonts w:eastAsia="Calibri"/>
          <w:szCs w:val="22"/>
          <w:lang w:val="sr-Cyrl-RS"/>
        </w:rPr>
        <w:t xml:space="preserve"> </w:t>
      </w:r>
      <w:r w:rsidRPr="00236E83">
        <w:rPr>
          <w:rFonts w:eastAsia="Calibri"/>
          <w:szCs w:val="22"/>
          <w:lang w:val="it-IT"/>
        </w:rPr>
        <w:t>produktene, unntatt</w:t>
      </w:r>
      <w:r w:rsidRPr="00236E83">
        <w:rPr>
          <w:rFonts w:eastAsia="Calibri"/>
          <w:szCs w:val="22"/>
          <w:lang w:val="sr-Cyrl-RS"/>
        </w:rPr>
        <w:t xml:space="preserve"> </w:t>
      </w:r>
      <w:r w:rsidRPr="00236E83">
        <w:rPr>
          <w:rFonts w:eastAsia="Calibri"/>
          <w:szCs w:val="22"/>
          <w:lang w:val="it-IT"/>
        </w:rPr>
        <w:t>hvor</w:t>
      </w:r>
      <w:r w:rsidRPr="00236E83">
        <w:rPr>
          <w:rFonts w:eastAsia="Calibri"/>
          <w:szCs w:val="22"/>
          <w:lang w:val="sr-Cyrl-RS"/>
        </w:rPr>
        <w:t xml:space="preserve"> </w:t>
      </w:r>
      <w:r w:rsidRPr="00236E83">
        <w:rPr>
          <w:rFonts w:eastAsia="Calibri"/>
          <w:szCs w:val="22"/>
          <w:lang w:val="it-IT"/>
        </w:rPr>
        <w:t>annet</w:t>
      </w:r>
      <w:r w:rsidRPr="00236E83">
        <w:rPr>
          <w:rFonts w:eastAsia="Calibri"/>
          <w:szCs w:val="22"/>
          <w:lang w:val="sr-Cyrl-RS"/>
        </w:rPr>
        <w:t xml:space="preserve"> </w:t>
      </w:r>
      <w:r w:rsidRPr="00236E83">
        <w:rPr>
          <w:rFonts w:eastAsia="Calibri"/>
          <w:szCs w:val="22"/>
          <w:lang w:val="it-IT"/>
        </w:rPr>
        <w:t>er</w:t>
      </w:r>
      <w:r w:rsidRPr="00236E83">
        <w:rPr>
          <w:rFonts w:eastAsia="Calibri"/>
          <w:szCs w:val="22"/>
          <w:lang w:val="sr-Cyrl-RS"/>
        </w:rPr>
        <w:t xml:space="preserve"> </w:t>
      </w:r>
      <w:r w:rsidRPr="00236E83">
        <w:rPr>
          <w:rFonts w:eastAsia="Calibri"/>
          <w:szCs w:val="22"/>
          <w:lang w:val="it-IT"/>
        </w:rPr>
        <w:t>tydelig</w:t>
      </w:r>
      <w:r w:rsidRPr="00236E83">
        <w:rPr>
          <w:rFonts w:eastAsia="Calibri"/>
          <w:szCs w:val="22"/>
          <w:lang w:val="sr-Cyrl-RS"/>
        </w:rPr>
        <w:t xml:space="preserve"> </w:t>
      </w:r>
      <w:r w:rsidRPr="00236E83">
        <w:rPr>
          <w:rFonts w:eastAsia="Calibri"/>
          <w:szCs w:val="22"/>
          <w:lang w:val="it-IT"/>
        </w:rPr>
        <w:t>angitt, har … preferanseopprinnelse</w:t>
      </w:r>
      <w:r w:rsidRPr="00236E83">
        <w:rPr>
          <w:rFonts w:eastAsia="Calibri"/>
          <w:szCs w:val="22"/>
          <w:lang w:val="sr-Cyrl-RS"/>
        </w:rPr>
        <w:t xml:space="preserve"> </w:t>
      </w:r>
      <w:r w:rsidRPr="00236E83">
        <w:rPr>
          <w:rFonts w:eastAsia="Calibri"/>
          <w:szCs w:val="22"/>
          <w:lang w:val="it-IT"/>
        </w:rPr>
        <w:t>i</w:t>
      </w:r>
      <w:r w:rsidRPr="00236E83">
        <w:rPr>
          <w:rFonts w:eastAsia="Calibri"/>
          <w:szCs w:val="22"/>
          <w:lang w:val="sr-Cyrl-RS"/>
        </w:rPr>
        <w:t xml:space="preserve"> </w:t>
      </w:r>
      <w:r w:rsidRPr="00236E83">
        <w:rPr>
          <w:rFonts w:eastAsia="Calibri"/>
          <w:szCs w:val="22"/>
          <w:lang w:val="it-IT"/>
        </w:rPr>
        <w:t>henhold</w:t>
      </w:r>
      <w:r w:rsidRPr="00236E83">
        <w:rPr>
          <w:rFonts w:eastAsia="Calibri"/>
          <w:szCs w:val="22"/>
          <w:lang w:val="sr-Cyrl-RS"/>
        </w:rPr>
        <w:t xml:space="preserve"> </w:t>
      </w:r>
      <w:r w:rsidRPr="00236E83">
        <w:rPr>
          <w:rFonts w:eastAsia="Calibri"/>
          <w:szCs w:val="22"/>
          <w:lang w:val="it-IT"/>
        </w:rPr>
        <w:t>til</w:t>
      </w:r>
      <w:r w:rsidRPr="00236E83">
        <w:rPr>
          <w:rFonts w:eastAsia="Calibri"/>
          <w:szCs w:val="22"/>
          <w:lang w:val="sr-Cyrl-RS"/>
        </w:rPr>
        <w:t xml:space="preserve"> </w:t>
      </w:r>
      <w:r w:rsidRPr="00236E83">
        <w:rPr>
          <w:rFonts w:eastAsia="Calibri"/>
          <w:szCs w:val="22"/>
          <w:lang w:val="it-IT"/>
        </w:rPr>
        <w:t>overgangsreglene</w:t>
      </w:r>
      <w:r w:rsidRPr="00236E83">
        <w:rPr>
          <w:rFonts w:eastAsia="Calibri"/>
          <w:szCs w:val="22"/>
          <w:lang w:val="sr-Cyrl-RS"/>
        </w:rPr>
        <w:t xml:space="preserve"> </w:t>
      </w:r>
      <w:r w:rsidRPr="00236E83">
        <w:rPr>
          <w:rFonts w:eastAsia="Calibri"/>
          <w:szCs w:val="22"/>
          <w:lang w:val="it-IT"/>
        </w:rPr>
        <w:t>for</w:t>
      </w:r>
      <w:r w:rsidRPr="00236E83">
        <w:rPr>
          <w:rFonts w:eastAsia="Calibri"/>
          <w:szCs w:val="22"/>
          <w:lang w:val="sr-Cyrl-RS"/>
        </w:rPr>
        <w:t xml:space="preserve"> </w:t>
      </w:r>
      <w:r w:rsidRPr="00236E83">
        <w:rPr>
          <w:rFonts w:eastAsia="Calibri"/>
          <w:szCs w:val="22"/>
          <w:lang w:val="it-IT"/>
        </w:rPr>
        <w:t>opprinnelse</w:t>
      </w:r>
      <w:r w:rsidRPr="00236E83">
        <w:rPr>
          <w:rFonts w:eastAsia="Calibri"/>
          <w:szCs w:val="22"/>
          <w:vertAlign w:val="superscript"/>
          <w:lang w:val="it-IT"/>
        </w:rPr>
        <w:t>(2)</w:t>
      </w:r>
      <w:r w:rsidRPr="00236E83">
        <w:rPr>
          <w:rFonts w:eastAsia="Calibri"/>
          <w:szCs w:val="22"/>
          <w:lang w:val="it-IT"/>
        </w:rPr>
        <w:t xml:space="preserve"> .</w:t>
      </w:r>
      <w:r w:rsidRPr="00236E83">
        <w:rPr>
          <w:rFonts w:eastAsia="Calibri"/>
          <w:szCs w:val="22"/>
          <w:lang w:val="it-IT"/>
        </w:rPr>
        <w:br w:type="page"/>
      </w:r>
    </w:p>
    <w:p w:rsidR="00236E83" w:rsidRPr="00236E83" w:rsidRDefault="00236E83" w:rsidP="00236E83">
      <w:pPr>
        <w:suppressAutoHyphens/>
        <w:spacing w:before="120" w:after="120" w:line="360" w:lineRule="auto"/>
        <w:jc w:val="center"/>
        <w:rPr>
          <w:rFonts w:eastAsia="Calibri"/>
          <w:szCs w:val="22"/>
          <w:lang w:val="pl-PL"/>
        </w:rPr>
      </w:pPr>
      <w:r w:rsidRPr="00236E83">
        <w:rPr>
          <w:rFonts w:eastAsia="Calibri"/>
          <w:b/>
          <w:szCs w:val="22"/>
          <w:lang w:val="en-GB"/>
        </w:rPr>
        <w:t>Пољска</w:t>
      </w:r>
      <w:r w:rsidRPr="00236E83">
        <w:rPr>
          <w:rFonts w:eastAsia="Calibri"/>
          <w:b/>
          <w:szCs w:val="22"/>
          <w:lang w:val="pl-PL"/>
        </w:rPr>
        <w:t xml:space="preserve"> </w:t>
      </w:r>
      <w:r w:rsidRPr="00236E83">
        <w:rPr>
          <w:rFonts w:eastAsia="Calibri"/>
          <w:b/>
          <w:szCs w:val="22"/>
          <w:lang w:val="en-GB"/>
        </w:rPr>
        <w:t>верзија</w:t>
      </w:r>
    </w:p>
    <w:p w:rsidR="00236E83" w:rsidRPr="00236E83" w:rsidRDefault="00236E83" w:rsidP="00236E83">
      <w:pPr>
        <w:suppressAutoHyphens/>
        <w:spacing w:before="120" w:after="120" w:line="360" w:lineRule="auto"/>
        <w:jc w:val="both"/>
        <w:rPr>
          <w:rFonts w:eastAsia="Calibri"/>
          <w:szCs w:val="22"/>
          <w:lang w:val="pl-PL"/>
        </w:rPr>
      </w:pPr>
      <w:r w:rsidRPr="00236E83">
        <w:rPr>
          <w:bCs/>
          <w:lang w:val="pl-PL" w:eastAsia="en-GB"/>
        </w:rPr>
        <w:t xml:space="preserve">Eksporter produktów objętych tym dokumentem </w:t>
      </w:r>
      <w:r w:rsidRPr="00236E83">
        <w:rPr>
          <w:rFonts w:eastAsia="Calibri"/>
          <w:szCs w:val="22"/>
          <w:lang w:val="pl-PL"/>
        </w:rPr>
        <w:t>(„</w:t>
      </w:r>
      <w:r w:rsidRPr="00236E83">
        <w:rPr>
          <w:bCs/>
          <w:lang w:val="pl-PL" w:eastAsia="en-GB"/>
        </w:rPr>
        <w:t>upoważnienie władz celnych nr</w:t>
      </w:r>
      <w:r w:rsidRPr="00236E83">
        <w:rPr>
          <w:rFonts w:eastAsia="Calibri"/>
          <w:szCs w:val="22"/>
          <w:lang w:val="pl-PL"/>
        </w:rPr>
        <w:t>………</w:t>
      </w:r>
      <w:r w:rsidRPr="00236E83">
        <w:rPr>
          <w:color w:val="000000"/>
          <w:shd w:val="clear" w:color="auto" w:fill="FFFFFF"/>
          <w:vertAlign w:val="superscript"/>
          <w:lang w:val="en-GB"/>
        </w:rPr>
        <w:t>(1)</w:t>
      </w:r>
      <w:r w:rsidRPr="00236E83">
        <w:rPr>
          <w:rFonts w:eastAsia="Calibri"/>
          <w:szCs w:val="22"/>
          <w:lang w:val="pl-PL"/>
        </w:rPr>
        <w:t>)</w:t>
      </w:r>
      <w:r w:rsidRPr="00236E83">
        <w:rPr>
          <w:bCs/>
          <w:lang w:val="pl-PL" w:eastAsia="en-GB"/>
        </w:rPr>
        <w:t xml:space="preserve"> deklaruje, że z</w:t>
      </w:r>
      <w:r w:rsidRPr="00236E83">
        <w:rPr>
          <w:rFonts w:eastAsia="Calibri"/>
          <w:szCs w:val="22"/>
          <w:lang w:val="pl-PL"/>
        </w:rPr>
        <w:t xml:space="preserve"> </w:t>
      </w:r>
      <w:r w:rsidRPr="00236E83">
        <w:rPr>
          <w:bCs/>
          <w:lang w:val="pl-PL" w:eastAsia="en-GB"/>
        </w:rPr>
        <w:t xml:space="preserve">wyjątkiem gdzie jest to wyraźnie określone, produkty te mają </w:t>
      </w:r>
      <w:r w:rsidRPr="00236E83">
        <w:rPr>
          <w:rFonts w:eastAsia="Calibri"/>
          <w:szCs w:val="22"/>
          <w:lang w:val="pl-PL"/>
        </w:rPr>
        <w:t>……………..</w:t>
      </w:r>
      <w:r w:rsidRPr="00236E83" w:rsidDel="008238C7">
        <w:rPr>
          <w:rFonts w:eastAsia="Calibri"/>
          <w:vertAlign w:val="superscript"/>
          <w:lang w:val="pl-PL"/>
        </w:rPr>
        <w:t xml:space="preserve"> </w:t>
      </w:r>
      <w:r w:rsidRPr="00236E83">
        <w:rPr>
          <w:rFonts w:eastAsia="Calibri"/>
          <w:szCs w:val="22"/>
          <w:vertAlign w:val="superscript"/>
          <w:lang w:val="en-GB"/>
        </w:rPr>
        <w:t xml:space="preserve">(2) </w:t>
      </w:r>
      <w:r w:rsidRPr="00236E83">
        <w:rPr>
          <w:rFonts w:eastAsia="Calibri"/>
          <w:lang w:val="pl-PL"/>
        </w:rPr>
        <w:t xml:space="preserve"> preferencyjne </w:t>
      </w:r>
      <w:r w:rsidRPr="00236E83">
        <w:rPr>
          <w:rFonts w:eastAsia="Calibri"/>
          <w:szCs w:val="22"/>
          <w:lang w:val="pl-PL"/>
        </w:rPr>
        <w:t>pochodzenie zgodnie z przejściowymi regułami pochodzenia</w:t>
      </w:r>
      <w:r w:rsidRPr="00236E83">
        <w:rPr>
          <w:bCs/>
          <w:lang w:val="pl-PL" w:eastAsia="en-GB"/>
        </w:rPr>
        <w:t>.</w:t>
      </w:r>
    </w:p>
    <w:p w:rsidR="00236E83" w:rsidRPr="00236E83" w:rsidRDefault="00236E83" w:rsidP="00236E83">
      <w:pPr>
        <w:suppressAutoHyphens/>
        <w:spacing w:before="120" w:after="120" w:line="360" w:lineRule="auto"/>
        <w:rPr>
          <w:bCs/>
          <w:lang w:val="pl-PL" w:eastAsia="en-GB"/>
        </w:rPr>
      </w:pPr>
    </w:p>
    <w:p w:rsidR="00236E83" w:rsidRPr="00236E83" w:rsidRDefault="00236E83" w:rsidP="00236E83">
      <w:pPr>
        <w:suppressAutoHyphens/>
        <w:spacing w:before="120" w:after="120" w:line="360" w:lineRule="auto"/>
        <w:jc w:val="center"/>
        <w:rPr>
          <w:rFonts w:eastAsia="Calibri"/>
          <w:szCs w:val="22"/>
          <w:lang w:val="pt-BR"/>
        </w:rPr>
      </w:pPr>
      <w:r w:rsidRPr="00236E83">
        <w:rPr>
          <w:rFonts w:eastAsia="Calibri"/>
          <w:b/>
          <w:szCs w:val="22"/>
          <w:lang w:val="en-GB"/>
        </w:rPr>
        <w:t>Португалска</w:t>
      </w:r>
      <w:r w:rsidRPr="00236E83">
        <w:rPr>
          <w:rFonts w:eastAsia="Calibri"/>
          <w:b/>
          <w:szCs w:val="22"/>
          <w:lang w:val="pt-BR"/>
        </w:rPr>
        <w:t xml:space="preserve"> </w:t>
      </w:r>
      <w:r w:rsidRPr="00236E83">
        <w:rPr>
          <w:rFonts w:eastAsia="Calibri"/>
          <w:b/>
          <w:szCs w:val="22"/>
          <w:lang w:val="en-GB"/>
        </w:rPr>
        <w:t>верзија</w:t>
      </w:r>
      <w:r w:rsidRPr="00236E83">
        <w:rPr>
          <w:rFonts w:eastAsia="Calibri"/>
          <w:b/>
          <w:szCs w:val="22"/>
          <w:lang w:val="pt-BR"/>
        </w:rPr>
        <w:t xml:space="preserve"> </w:t>
      </w:r>
    </w:p>
    <w:p w:rsidR="00236E83" w:rsidRPr="00236E83" w:rsidRDefault="00236E83" w:rsidP="00236E83">
      <w:pPr>
        <w:suppressAutoHyphens/>
        <w:spacing w:before="120" w:after="120" w:line="360" w:lineRule="auto"/>
        <w:jc w:val="both"/>
        <w:rPr>
          <w:rFonts w:eastAsia="Calibri"/>
          <w:szCs w:val="22"/>
          <w:lang w:val="pt-BR"/>
        </w:rPr>
      </w:pPr>
      <w:r w:rsidRPr="00236E83">
        <w:rPr>
          <w:rFonts w:eastAsia="Calibri"/>
          <w:szCs w:val="22"/>
          <w:lang w:val="pt-BR"/>
        </w:rPr>
        <w:t>O</w:t>
      </w:r>
      <w:r w:rsidRPr="00236E83">
        <w:rPr>
          <w:bCs/>
          <w:lang w:val="pt-BR" w:eastAsia="en-GB"/>
        </w:rPr>
        <w:t xml:space="preserve"> exportador dos produtos cobertos pelo presente documento (autorização aduaneira </w:t>
      </w:r>
      <w:r w:rsidRPr="00236E83">
        <w:rPr>
          <w:rFonts w:eastAsia="Calibri"/>
          <w:szCs w:val="22"/>
          <w:lang w:val="pt-BR"/>
        </w:rPr>
        <w:t>n.º.........</w:t>
      </w:r>
      <w:r w:rsidRPr="00236E83">
        <w:rPr>
          <w:rFonts w:eastAsia="Calibri"/>
          <w:szCs w:val="22"/>
          <w:vertAlign w:val="superscript"/>
          <w:lang w:val="pt-BR"/>
        </w:rPr>
        <w:t xml:space="preserve"> </w:t>
      </w:r>
      <w:r w:rsidRPr="00236E83">
        <w:rPr>
          <w:color w:val="000000"/>
          <w:shd w:val="clear" w:color="auto" w:fill="FFFFFF"/>
          <w:vertAlign w:val="superscript"/>
          <w:lang w:val="en-GB"/>
        </w:rPr>
        <w:t>(1)</w:t>
      </w:r>
      <w:r w:rsidRPr="00236E83">
        <w:rPr>
          <w:rFonts w:eastAsia="Calibri"/>
          <w:szCs w:val="22"/>
          <w:lang w:val="pt-BR"/>
        </w:rPr>
        <w:t>)</w:t>
      </w:r>
      <w:r w:rsidRPr="00236E83">
        <w:rPr>
          <w:bCs/>
          <w:lang w:val="pt-BR" w:eastAsia="en-GB"/>
        </w:rPr>
        <w:t xml:space="preserve"> declara que, salvo expressamente indicado em contrário, estes produtos são de origem preferencial </w:t>
      </w:r>
      <w:r w:rsidRPr="00236E83">
        <w:rPr>
          <w:rFonts w:eastAsia="Calibri"/>
          <w:szCs w:val="22"/>
          <w:lang w:val="pt-BR"/>
        </w:rPr>
        <w:t>…………</w:t>
      </w:r>
      <w:proofErr w:type="gramStart"/>
      <w:r w:rsidRPr="00236E83">
        <w:rPr>
          <w:rFonts w:eastAsia="Calibri"/>
          <w:szCs w:val="22"/>
          <w:lang w:val="pt-BR"/>
        </w:rPr>
        <w:t>…..</w:t>
      </w:r>
      <w:proofErr w:type="gramEnd"/>
      <w:r w:rsidRPr="00236E83">
        <w:rPr>
          <w:rFonts w:eastAsia="Calibri"/>
          <w:szCs w:val="22"/>
          <w:vertAlign w:val="superscript"/>
          <w:lang w:val="en-GB"/>
        </w:rPr>
        <w:t xml:space="preserve">(2) </w:t>
      </w:r>
      <w:r w:rsidRPr="00236E83">
        <w:rPr>
          <w:rFonts w:eastAsia="Calibri"/>
          <w:szCs w:val="22"/>
          <w:vertAlign w:val="superscript"/>
          <w:lang w:val="pt-BR"/>
        </w:rPr>
        <w:t xml:space="preserve"> </w:t>
      </w:r>
      <w:r w:rsidRPr="00236E83">
        <w:rPr>
          <w:rFonts w:eastAsia="Calibri"/>
          <w:szCs w:val="22"/>
          <w:lang w:val="pt-BR"/>
        </w:rPr>
        <w:t>de acordo com as regras de origem transitórias.</w:t>
      </w:r>
    </w:p>
    <w:p w:rsidR="00236E83" w:rsidRPr="00236E83" w:rsidRDefault="00236E83" w:rsidP="00236E83">
      <w:pPr>
        <w:suppressAutoHyphens/>
        <w:spacing w:before="120" w:after="120" w:line="360" w:lineRule="auto"/>
        <w:rPr>
          <w:rFonts w:eastAsia="Calibri"/>
          <w:szCs w:val="22"/>
          <w:lang w:val="pt-BR"/>
        </w:rPr>
      </w:pPr>
    </w:p>
    <w:p w:rsidR="00236E83" w:rsidRPr="00236E83" w:rsidRDefault="00236E83" w:rsidP="00236E83">
      <w:pPr>
        <w:suppressAutoHyphens/>
        <w:spacing w:before="120" w:after="120" w:line="360" w:lineRule="auto"/>
        <w:jc w:val="center"/>
        <w:rPr>
          <w:rFonts w:eastAsia="Calibri"/>
          <w:szCs w:val="22"/>
          <w:lang w:val="pt-BR"/>
        </w:rPr>
      </w:pPr>
      <w:r w:rsidRPr="00236E83">
        <w:rPr>
          <w:rFonts w:eastAsia="Calibri"/>
          <w:b/>
          <w:szCs w:val="22"/>
          <w:lang w:val="en-GB"/>
        </w:rPr>
        <w:t>Румунска</w:t>
      </w:r>
      <w:r w:rsidRPr="00236E83">
        <w:rPr>
          <w:rFonts w:eastAsia="Calibri"/>
          <w:b/>
          <w:szCs w:val="22"/>
          <w:lang w:val="pt-BR"/>
        </w:rPr>
        <w:t xml:space="preserve"> </w:t>
      </w:r>
      <w:r w:rsidRPr="00236E83">
        <w:rPr>
          <w:rFonts w:eastAsia="Calibri"/>
          <w:b/>
          <w:szCs w:val="22"/>
          <w:lang w:val="en-GB"/>
        </w:rPr>
        <w:t>верзија</w:t>
      </w:r>
      <w:r w:rsidRPr="00236E83">
        <w:rPr>
          <w:rFonts w:eastAsia="Calibri"/>
          <w:b/>
          <w:szCs w:val="22"/>
          <w:lang w:val="pt-BR"/>
        </w:rPr>
        <w:t xml:space="preserve"> </w:t>
      </w:r>
    </w:p>
    <w:p w:rsidR="00236E83" w:rsidRPr="00236E83" w:rsidRDefault="00236E83" w:rsidP="00236E83">
      <w:pPr>
        <w:suppressAutoHyphens/>
        <w:spacing w:before="120" w:after="120" w:line="360" w:lineRule="auto"/>
        <w:jc w:val="both"/>
        <w:rPr>
          <w:rFonts w:eastAsia="Calibri"/>
          <w:szCs w:val="22"/>
          <w:lang w:val="pt-BR"/>
        </w:rPr>
      </w:pPr>
      <w:r w:rsidRPr="00236E83">
        <w:rPr>
          <w:rFonts w:eastAsia="Calibri"/>
          <w:sz w:val="22"/>
          <w:szCs w:val="22"/>
          <w:lang w:val="pt-BR"/>
        </w:rPr>
        <w:t>Exportatorul produselor care fac obiectul prezentului document (autorizația vamală nr. ………</w:t>
      </w:r>
      <w:r w:rsidRPr="00236E83">
        <w:rPr>
          <w:color w:val="000000"/>
          <w:shd w:val="clear" w:color="auto" w:fill="FFFFFF"/>
          <w:vertAlign w:val="superscript"/>
          <w:lang w:val="en-GB"/>
        </w:rPr>
        <w:t>(1)</w:t>
      </w:r>
      <w:r w:rsidRPr="00236E83">
        <w:rPr>
          <w:rFonts w:eastAsia="Calibri"/>
          <w:sz w:val="22"/>
          <w:szCs w:val="22"/>
          <w:lang w:val="pt-BR"/>
        </w:rPr>
        <w:t xml:space="preserve">) declară că, exceptând cazul în care se indică altfel în mod clar, aceste produse sunt de origine preferențială </w:t>
      </w:r>
      <w:r w:rsidRPr="00236E83">
        <w:rPr>
          <w:rFonts w:eastAsia="Calibri"/>
          <w:szCs w:val="22"/>
          <w:lang w:val="pt-BR"/>
        </w:rPr>
        <w:t>……………..</w:t>
      </w:r>
      <w:r w:rsidRPr="00236E83">
        <w:rPr>
          <w:rFonts w:eastAsia="Calibri"/>
          <w:sz w:val="22"/>
          <w:szCs w:val="22"/>
          <w:lang w:val="pt-BR"/>
        </w:rPr>
        <w:t>.</w:t>
      </w:r>
      <w:r w:rsidRPr="00236E83">
        <w:rPr>
          <w:rFonts w:eastAsia="Calibri"/>
          <w:szCs w:val="22"/>
          <w:vertAlign w:val="superscript"/>
          <w:lang w:val="en-GB"/>
        </w:rPr>
        <w:t xml:space="preserve">(2) </w:t>
      </w:r>
      <w:r w:rsidRPr="00236E83">
        <w:rPr>
          <w:rFonts w:eastAsia="Calibri"/>
          <w:sz w:val="22"/>
          <w:szCs w:val="22"/>
          <w:lang w:val="pt-BR"/>
        </w:rPr>
        <w:t xml:space="preserve"> în conformitate cu regulile de origine tranzitorii.</w:t>
      </w:r>
    </w:p>
    <w:p w:rsidR="00236E83" w:rsidRPr="00236E83" w:rsidRDefault="00236E83" w:rsidP="00236E83">
      <w:pPr>
        <w:suppressAutoHyphens/>
        <w:spacing w:before="120" w:after="120" w:line="360" w:lineRule="auto"/>
        <w:jc w:val="center"/>
        <w:rPr>
          <w:rFonts w:eastAsia="Calibri"/>
          <w:b/>
          <w:szCs w:val="22"/>
          <w:lang w:val="en-GB"/>
        </w:rPr>
      </w:pPr>
    </w:p>
    <w:p w:rsidR="00236E83" w:rsidRPr="00236E83" w:rsidRDefault="00236E83" w:rsidP="00236E83">
      <w:pPr>
        <w:suppressAutoHyphens/>
        <w:spacing w:before="120" w:after="120" w:line="360" w:lineRule="auto"/>
        <w:jc w:val="center"/>
        <w:rPr>
          <w:rFonts w:eastAsia="Calibri"/>
          <w:szCs w:val="22"/>
          <w:lang w:val="pt-BR"/>
        </w:rPr>
      </w:pPr>
      <w:r w:rsidRPr="00236E83">
        <w:rPr>
          <w:rFonts w:eastAsia="Calibri"/>
          <w:b/>
          <w:szCs w:val="22"/>
          <w:lang w:val="en-GB"/>
        </w:rPr>
        <w:t>Српска</w:t>
      </w:r>
      <w:r w:rsidRPr="00236E83">
        <w:rPr>
          <w:rFonts w:eastAsia="Calibri"/>
          <w:b/>
          <w:szCs w:val="22"/>
          <w:lang w:val="pt-BR"/>
        </w:rPr>
        <w:t xml:space="preserve"> </w:t>
      </w:r>
      <w:r w:rsidRPr="00236E83">
        <w:rPr>
          <w:rFonts w:eastAsia="Calibri"/>
          <w:b/>
          <w:szCs w:val="22"/>
          <w:lang w:val="en-GB"/>
        </w:rPr>
        <w:t>верзија</w:t>
      </w:r>
      <w:r w:rsidRPr="00236E83">
        <w:rPr>
          <w:rFonts w:eastAsia="Calibri"/>
          <w:b/>
          <w:szCs w:val="22"/>
          <w:lang w:val="pt-BR"/>
        </w:rPr>
        <w:t xml:space="preserve"> </w:t>
      </w:r>
    </w:p>
    <w:p w:rsidR="00236E83" w:rsidRPr="00236E83" w:rsidRDefault="00236E83" w:rsidP="00236E83">
      <w:pPr>
        <w:suppressAutoHyphens/>
        <w:spacing w:before="120" w:after="120" w:line="360" w:lineRule="auto"/>
        <w:jc w:val="both"/>
        <w:rPr>
          <w:rFonts w:eastAsia="Calibri"/>
          <w:szCs w:val="22"/>
          <w:lang w:val="pt-BR"/>
        </w:rPr>
      </w:pPr>
      <w:r w:rsidRPr="00236E83">
        <w:rPr>
          <w:rFonts w:eastAsia="Calibri"/>
          <w:color w:val="000000"/>
          <w:spacing w:val="-3"/>
          <w:szCs w:val="22"/>
          <w:shd w:val="clear" w:color="auto" w:fill="FFFFFF"/>
          <w:lang w:val="en-GB"/>
        </w:rPr>
        <w:t>Извозник</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производа</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обухваћених</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овом</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исправом</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царинско</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овлашћење</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бр</w:t>
      </w:r>
      <w:r w:rsidRPr="00236E83">
        <w:rPr>
          <w:rFonts w:eastAsia="Calibri"/>
          <w:color w:val="000000"/>
          <w:spacing w:val="-3"/>
          <w:szCs w:val="22"/>
          <w:shd w:val="clear" w:color="auto" w:fill="FFFFFF"/>
          <w:lang w:val="pt-BR"/>
        </w:rPr>
        <w:t xml:space="preserve">. ...... </w:t>
      </w:r>
      <w:r w:rsidRPr="00236E83">
        <w:rPr>
          <w:rFonts w:eastAsia="Calibri"/>
          <w:color w:val="000000"/>
          <w:spacing w:val="-3"/>
          <w:szCs w:val="22"/>
          <w:shd w:val="clear" w:color="auto" w:fill="FFFFFF"/>
          <w:vertAlign w:val="superscript"/>
          <w:lang w:val="pt-BR"/>
        </w:rPr>
        <w:t>(1)</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изјављује</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да</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су</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осим</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ако</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је</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другачије</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изричито</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наведено</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ови</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производи</w:t>
      </w:r>
      <w:r w:rsidRPr="00236E83">
        <w:rPr>
          <w:rFonts w:eastAsia="Calibri"/>
          <w:color w:val="000000"/>
          <w:spacing w:val="-3"/>
          <w:szCs w:val="22"/>
          <w:shd w:val="clear" w:color="auto" w:fill="FFFFFF"/>
          <w:lang w:val="pt-BR"/>
        </w:rPr>
        <w:t xml:space="preserve"> .......... </w:t>
      </w:r>
      <w:r w:rsidRPr="00236E83">
        <w:rPr>
          <w:rFonts w:eastAsia="Calibri"/>
          <w:color w:val="000000"/>
          <w:spacing w:val="-3"/>
          <w:szCs w:val="22"/>
          <w:shd w:val="clear" w:color="auto" w:fill="FFFFFF"/>
          <w:vertAlign w:val="superscript"/>
          <w:lang w:val="pt-BR"/>
        </w:rPr>
        <w:t xml:space="preserve">(2) </w:t>
      </w:r>
      <w:r w:rsidRPr="00236E83">
        <w:rPr>
          <w:rFonts w:eastAsia="Calibri"/>
          <w:color w:val="000000"/>
          <w:spacing w:val="-3"/>
          <w:szCs w:val="22"/>
          <w:shd w:val="clear" w:color="auto" w:fill="FFFFFF"/>
          <w:lang w:val="en-GB"/>
        </w:rPr>
        <w:t>преференцијалног</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порекла</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у</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складу</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са</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прелазним</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правилима</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о</w:t>
      </w:r>
      <w:r w:rsidRPr="00236E83">
        <w:rPr>
          <w:rFonts w:eastAsia="Calibri"/>
          <w:color w:val="000000"/>
          <w:spacing w:val="-3"/>
          <w:szCs w:val="22"/>
          <w:shd w:val="clear" w:color="auto" w:fill="FFFFFF"/>
          <w:lang w:val="pt-BR"/>
        </w:rPr>
        <w:t xml:space="preserve"> </w:t>
      </w:r>
      <w:r w:rsidRPr="00236E83">
        <w:rPr>
          <w:rFonts w:eastAsia="Calibri"/>
          <w:color w:val="000000"/>
          <w:spacing w:val="-3"/>
          <w:szCs w:val="22"/>
          <w:shd w:val="clear" w:color="auto" w:fill="FFFFFF"/>
          <w:lang w:val="en-GB"/>
        </w:rPr>
        <w:t>пореклу</w:t>
      </w:r>
      <w:r w:rsidRPr="00236E83">
        <w:rPr>
          <w:rFonts w:eastAsia="Calibri"/>
          <w:color w:val="000000"/>
          <w:spacing w:val="-3"/>
          <w:szCs w:val="22"/>
          <w:shd w:val="clear" w:color="auto" w:fill="FFFFFF"/>
          <w:lang w:val="pt-BR"/>
        </w:rPr>
        <w:t>.</w:t>
      </w:r>
    </w:p>
    <w:p w:rsidR="00236E83" w:rsidRPr="00236E83" w:rsidRDefault="00236E83" w:rsidP="00236E83">
      <w:pPr>
        <w:suppressAutoHyphens/>
        <w:spacing w:before="120" w:after="120" w:line="360" w:lineRule="auto"/>
        <w:rPr>
          <w:rFonts w:eastAsia="Calibri"/>
          <w:szCs w:val="22"/>
          <w:lang w:val="pt-BR"/>
        </w:rPr>
      </w:pPr>
      <w:r w:rsidRPr="00236E83">
        <w:rPr>
          <w:rFonts w:eastAsia="Calibri"/>
          <w:color w:val="000000"/>
          <w:spacing w:val="-3"/>
          <w:szCs w:val="22"/>
          <w:shd w:val="clear" w:color="auto" w:fill="FFFFFF"/>
          <w:lang w:val="pt-BR"/>
        </w:rPr>
        <w:t xml:space="preserve">Izvoznik proizvoda obuhvaćenih ovom ispravom (carinsko ovlašćenje br................ </w:t>
      </w:r>
      <w:r w:rsidRPr="00236E83">
        <w:rPr>
          <w:rFonts w:eastAsia="Calibri"/>
          <w:color w:val="000000"/>
          <w:spacing w:val="-3"/>
          <w:szCs w:val="22"/>
          <w:shd w:val="clear" w:color="auto" w:fill="FFFFFF"/>
          <w:vertAlign w:val="superscript"/>
          <w:lang w:val="pt-BR"/>
        </w:rPr>
        <w:t>(1)</w:t>
      </w:r>
      <w:r w:rsidRPr="00236E83">
        <w:rPr>
          <w:rFonts w:eastAsia="Calibri"/>
          <w:color w:val="000000"/>
          <w:spacing w:val="-3"/>
          <w:szCs w:val="22"/>
          <w:shd w:val="clear" w:color="auto" w:fill="FFFFFF"/>
          <w:lang w:val="pt-BR"/>
        </w:rPr>
        <w:t xml:space="preserve">) izjavljuje da su, osim ako je drugačije izričito </w:t>
      </w:r>
      <w:r w:rsidRPr="00236E83">
        <w:rPr>
          <w:rFonts w:eastAsia="Calibri"/>
          <w:color w:val="000000"/>
          <w:spacing w:val="-3"/>
          <w:szCs w:val="22"/>
          <w:shd w:val="clear" w:color="auto" w:fill="FFFFFF"/>
          <w:lang w:val="en-GB"/>
        </w:rPr>
        <w:t>на</w:t>
      </w:r>
      <w:r w:rsidRPr="00236E83">
        <w:rPr>
          <w:rFonts w:eastAsia="Calibri"/>
          <w:color w:val="000000"/>
          <w:spacing w:val="-3"/>
          <w:szCs w:val="22"/>
          <w:shd w:val="clear" w:color="auto" w:fill="FFFFFF"/>
          <w:lang w:val="pt-BR"/>
        </w:rPr>
        <w:t xml:space="preserve">vedeno, ovi proizvodi .................................. </w:t>
      </w:r>
      <w:r w:rsidRPr="00236E83">
        <w:rPr>
          <w:rFonts w:eastAsia="Calibri"/>
          <w:color w:val="000000"/>
          <w:spacing w:val="-3"/>
          <w:szCs w:val="22"/>
          <w:shd w:val="clear" w:color="auto" w:fill="FFFFFF"/>
          <w:vertAlign w:val="superscript"/>
          <w:lang w:val="pt-BR"/>
        </w:rPr>
        <w:t>(2)</w:t>
      </w:r>
      <w:r w:rsidRPr="00236E83">
        <w:rPr>
          <w:rFonts w:eastAsia="Calibri"/>
          <w:color w:val="000000"/>
          <w:spacing w:val="-3"/>
          <w:szCs w:val="22"/>
          <w:shd w:val="clear" w:color="auto" w:fill="FFFFFF"/>
          <w:lang w:val="pt-BR"/>
        </w:rPr>
        <w:t xml:space="preserve"> preferencijalnog porekla, u skladu sa prelaznim pravilima o poreklu.</w:t>
      </w:r>
    </w:p>
    <w:p w:rsidR="00236E83" w:rsidRPr="00236E83" w:rsidRDefault="00236E83" w:rsidP="00236E83">
      <w:pPr>
        <w:suppressAutoHyphens/>
        <w:spacing w:before="120" w:after="120" w:line="360" w:lineRule="auto"/>
        <w:rPr>
          <w:rFonts w:eastAsia="Calibri"/>
          <w:color w:val="000000"/>
          <w:spacing w:val="-3"/>
          <w:szCs w:val="22"/>
          <w:shd w:val="clear" w:color="auto" w:fill="FFFFFF"/>
          <w:lang w:val="pt-BR"/>
        </w:rPr>
      </w:pPr>
      <w:r w:rsidRPr="00236E83">
        <w:rPr>
          <w:rFonts w:eastAsia="Calibri"/>
          <w:szCs w:val="22"/>
          <w:lang w:val="pt-BR"/>
        </w:rPr>
        <w:br w:type="page"/>
      </w:r>
    </w:p>
    <w:p w:rsidR="00236E83" w:rsidRPr="00236E83" w:rsidRDefault="00236E83" w:rsidP="00236E83">
      <w:pPr>
        <w:suppressAutoHyphens/>
        <w:spacing w:before="120" w:after="120" w:line="360" w:lineRule="auto"/>
        <w:jc w:val="center"/>
        <w:rPr>
          <w:rFonts w:eastAsia="Calibri"/>
          <w:szCs w:val="22"/>
          <w:lang w:val="pt-BR"/>
        </w:rPr>
      </w:pPr>
      <w:r w:rsidRPr="00236E83">
        <w:rPr>
          <w:rFonts w:eastAsia="Calibri"/>
          <w:b/>
          <w:szCs w:val="22"/>
          <w:lang w:val="en-GB"/>
        </w:rPr>
        <w:t>Словачка</w:t>
      </w:r>
      <w:r w:rsidRPr="00236E83">
        <w:rPr>
          <w:rFonts w:eastAsia="Calibri"/>
          <w:b/>
          <w:szCs w:val="22"/>
          <w:lang w:val="pt-BR"/>
        </w:rPr>
        <w:t xml:space="preserve"> </w:t>
      </w:r>
      <w:r w:rsidRPr="00236E83">
        <w:rPr>
          <w:rFonts w:eastAsia="Calibri"/>
          <w:b/>
          <w:szCs w:val="22"/>
          <w:lang w:val="en-GB"/>
        </w:rPr>
        <w:t>верзија</w:t>
      </w:r>
      <w:r w:rsidRPr="00236E83">
        <w:rPr>
          <w:rFonts w:eastAsia="Calibri"/>
          <w:b/>
          <w:szCs w:val="22"/>
          <w:lang w:val="pt-BR"/>
        </w:rPr>
        <w:t xml:space="preserve"> </w:t>
      </w:r>
    </w:p>
    <w:p w:rsidR="00236E83" w:rsidRPr="00236E83" w:rsidRDefault="00236E83" w:rsidP="00236E83">
      <w:pPr>
        <w:suppressAutoHyphens/>
        <w:spacing w:before="120" w:after="120" w:line="360" w:lineRule="auto"/>
        <w:jc w:val="both"/>
        <w:rPr>
          <w:rFonts w:eastAsia="Calibri"/>
          <w:szCs w:val="22"/>
          <w:lang w:val="pt-BR"/>
        </w:rPr>
      </w:pPr>
      <w:r w:rsidRPr="00236E83">
        <w:rPr>
          <w:bCs/>
          <w:lang w:val="pt-BR" w:eastAsia="en-GB"/>
        </w:rPr>
        <w:t xml:space="preserve">Vývozca výrobkov uvedených v tomto dokumente (číslo povolenia </w:t>
      </w:r>
      <w:r w:rsidRPr="00236E83">
        <w:rPr>
          <w:rFonts w:eastAsia="Calibri"/>
          <w:szCs w:val="22"/>
          <w:lang w:val="pt-BR"/>
        </w:rPr>
        <w:t>………</w:t>
      </w:r>
      <w:r w:rsidRPr="00236E83">
        <w:rPr>
          <w:color w:val="000000"/>
          <w:shd w:val="clear" w:color="auto" w:fill="FFFFFF"/>
          <w:vertAlign w:val="superscript"/>
          <w:lang w:val="en-GB"/>
        </w:rPr>
        <w:t>(1)</w:t>
      </w:r>
      <w:r w:rsidRPr="00236E83">
        <w:rPr>
          <w:rFonts w:eastAsia="Calibri"/>
          <w:szCs w:val="22"/>
          <w:lang w:val="pt-BR"/>
        </w:rPr>
        <w:t>)</w:t>
      </w:r>
      <w:r w:rsidRPr="00236E83">
        <w:rPr>
          <w:bCs/>
          <w:lang w:val="pt-BR" w:eastAsia="en-GB"/>
        </w:rPr>
        <w:t xml:space="preserve"> vyhlasuje, že </w:t>
      </w:r>
      <w:r w:rsidRPr="00236E83">
        <w:rPr>
          <w:rFonts w:eastAsia="Calibri"/>
          <w:szCs w:val="22"/>
          <w:lang w:val="pt-BR"/>
        </w:rPr>
        <w:t xml:space="preserve">pokiaľ nie je </w:t>
      </w:r>
      <w:r w:rsidRPr="00236E83">
        <w:rPr>
          <w:bCs/>
          <w:lang w:val="pt-BR" w:eastAsia="en-GB"/>
        </w:rPr>
        <w:t xml:space="preserve">zreteľne </w:t>
      </w:r>
      <w:r w:rsidRPr="00236E83">
        <w:rPr>
          <w:rFonts w:eastAsia="Calibri"/>
          <w:szCs w:val="22"/>
          <w:lang w:val="pt-BR"/>
        </w:rPr>
        <w:t xml:space="preserve">uvedené inak, </w:t>
      </w:r>
      <w:r w:rsidRPr="00236E83">
        <w:rPr>
          <w:bCs/>
          <w:lang w:val="pt-BR" w:eastAsia="en-GB"/>
        </w:rPr>
        <w:t xml:space="preserve">tieto výrobky </w:t>
      </w:r>
      <w:r w:rsidRPr="00236E83">
        <w:rPr>
          <w:rFonts w:eastAsia="Calibri"/>
          <w:szCs w:val="22"/>
          <w:lang w:val="pt-BR"/>
        </w:rPr>
        <w:t xml:space="preserve">majú v súlade s prechodnými pravidlami pôvodu </w:t>
      </w:r>
      <w:r w:rsidRPr="00236E83">
        <w:rPr>
          <w:bCs/>
          <w:lang w:val="pt-BR" w:eastAsia="en-GB"/>
        </w:rPr>
        <w:t xml:space="preserve">preferenčný pôvod v </w:t>
      </w:r>
      <w:r w:rsidRPr="00236E83">
        <w:rPr>
          <w:rFonts w:eastAsia="Calibri"/>
          <w:szCs w:val="22"/>
          <w:lang w:val="pt-BR"/>
        </w:rPr>
        <w:t>……………...</w:t>
      </w:r>
      <w:r w:rsidRPr="00236E83">
        <w:rPr>
          <w:rFonts w:eastAsia="Calibri"/>
          <w:szCs w:val="22"/>
          <w:vertAlign w:val="superscript"/>
          <w:lang w:val="en-GB"/>
        </w:rPr>
        <w:t>(2)</w:t>
      </w:r>
      <w:r w:rsidRPr="00236E83">
        <w:rPr>
          <w:rFonts w:eastAsia="Calibri"/>
          <w:sz w:val="22"/>
          <w:szCs w:val="22"/>
          <w:lang w:val="pt-BR"/>
        </w:rPr>
        <w:t>.</w:t>
      </w:r>
    </w:p>
    <w:p w:rsidR="00236E83" w:rsidRPr="00236E83" w:rsidRDefault="00236E83" w:rsidP="00236E83">
      <w:pPr>
        <w:suppressAutoHyphens/>
        <w:spacing w:before="120" w:after="120" w:line="360" w:lineRule="auto"/>
        <w:jc w:val="both"/>
        <w:rPr>
          <w:rFonts w:eastAsia="Calibri"/>
          <w:sz w:val="22"/>
          <w:szCs w:val="22"/>
          <w:lang w:val="pt-BR"/>
        </w:rPr>
      </w:pPr>
    </w:p>
    <w:p w:rsidR="00236E83" w:rsidRPr="00236E83" w:rsidRDefault="00236E83" w:rsidP="00236E83">
      <w:pPr>
        <w:suppressAutoHyphens/>
        <w:spacing w:before="120" w:after="120" w:line="360" w:lineRule="auto"/>
        <w:jc w:val="center"/>
        <w:rPr>
          <w:rFonts w:eastAsia="Calibri"/>
          <w:szCs w:val="22"/>
          <w:lang w:val="pt-BR"/>
        </w:rPr>
      </w:pPr>
      <w:r w:rsidRPr="00236E83">
        <w:rPr>
          <w:rFonts w:eastAsia="Calibri"/>
          <w:b/>
          <w:szCs w:val="22"/>
          <w:lang w:val="en-GB"/>
        </w:rPr>
        <w:t>Словеначка</w:t>
      </w:r>
      <w:r w:rsidRPr="00236E83">
        <w:rPr>
          <w:rFonts w:eastAsia="Calibri"/>
          <w:b/>
          <w:szCs w:val="22"/>
          <w:lang w:val="pt-BR"/>
        </w:rPr>
        <w:t xml:space="preserve"> </w:t>
      </w:r>
      <w:r w:rsidRPr="00236E83">
        <w:rPr>
          <w:rFonts w:eastAsia="Calibri"/>
          <w:b/>
          <w:szCs w:val="22"/>
          <w:lang w:val="en-GB"/>
        </w:rPr>
        <w:t>верзија</w:t>
      </w:r>
      <w:r w:rsidRPr="00236E83">
        <w:rPr>
          <w:rFonts w:eastAsia="Calibri"/>
          <w:b/>
          <w:szCs w:val="22"/>
          <w:lang w:val="pt-BR"/>
        </w:rPr>
        <w:t xml:space="preserve"> </w:t>
      </w:r>
    </w:p>
    <w:p w:rsidR="00236E83" w:rsidRPr="00236E83" w:rsidRDefault="00236E83" w:rsidP="00236E83">
      <w:pPr>
        <w:suppressAutoHyphens/>
        <w:spacing w:before="120" w:after="120" w:line="360" w:lineRule="auto"/>
        <w:jc w:val="both"/>
        <w:rPr>
          <w:rFonts w:eastAsia="Calibri"/>
          <w:szCs w:val="22"/>
          <w:lang w:val="pt-BR"/>
        </w:rPr>
      </w:pPr>
      <w:r w:rsidRPr="00DB4393">
        <w:rPr>
          <w:spacing w:val="-4"/>
          <w:szCs w:val="22"/>
          <w:lang w:val="pt-BR" w:eastAsia="en-GB"/>
        </w:rPr>
        <w:t>Izvoznik blaga, zajetega s tem dokumentom (pooblastilo carinskih organov št ...................(</w:t>
      </w:r>
      <w:r w:rsidRPr="00DB4393">
        <w:rPr>
          <w:rFonts w:eastAsia="Calibri"/>
          <w:spacing w:val="-4"/>
          <w:szCs w:val="22"/>
          <w:lang w:val="pt-BR"/>
        </w:rPr>
        <w:t>1</w:t>
      </w:r>
      <w:r w:rsidRPr="00DB4393">
        <w:rPr>
          <w:spacing w:val="-4"/>
          <w:szCs w:val="22"/>
          <w:lang w:val="pt-BR" w:eastAsia="en-GB"/>
        </w:rPr>
        <w:t xml:space="preserve">)), </w:t>
      </w:r>
      <w:r w:rsidRPr="00236E83">
        <w:rPr>
          <w:bCs/>
          <w:lang w:val="pt-BR" w:eastAsia="en-GB"/>
        </w:rPr>
        <w:t>izjavlja, da, razen če ni drugače jasno navedeno, ima to blago preferencialno ..........................................</w:t>
      </w:r>
      <w:r w:rsidRPr="00236E83">
        <w:rPr>
          <w:bCs/>
          <w:vertAlign w:val="superscript"/>
          <w:lang w:val="pt-BR" w:eastAsia="en-GB"/>
        </w:rPr>
        <w:t xml:space="preserve">(2) </w:t>
      </w:r>
      <w:r w:rsidRPr="00236E83">
        <w:rPr>
          <w:rFonts w:eastAsia="Calibri"/>
          <w:szCs w:val="22"/>
          <w:lang w:val="pt-BR"/>
        </w:rPr>
        <w:t>poreklo v skladu s prehodnimi pravili o poreklu.</w:t>
      </w:r>
    </w:p>
    <w:p w:rsidR="00236E83" w:rsidRPr="00236E83" w:rsidRDefault="00236E83" w:rsidP="00236E83">
      <w:pPr>
        <w:suppressAutoHyphens/>
        <w:spacing w:after="200" w:line="360" w:lineRule="auto"/>
        <w:rPr>
          <w:rFonts w:eastAsia="Calibri"/>
          <w:b/>
          <w:szCs w:val="22"/>
          <w:lang w:val="pt-BR"/>
        </w:rPr>
      </w:pPr>
    </w:p>
    <w:p w:rsidR="00236E83" w:rsidRPr="00236E83" w:rsidRDefault="00236E83" w:rsidP="00236E83">
      <w:pPr>
        <w:suppressAutoHyphens/>
        <w:spacing w:before="120" w:after="120" w:line="360" w:lineRule="auto"/>
        <w:jc w:val="center"/>
        <w:rPr>
          <w:rFonts w:eastAsia="Calibri"/>
          <w:szCs w:val="22"/>
          <w:lang w:val="es-ES"/>
        </w:rPr>
      </w:pPr>
      <w:r w:rsidRPr="00236E83">
        <w:rPr>
          <w:rFonts w:eastAsia="Calibri"/>
          <w:b/>
          <w:szCs w:val="22"/>
          <w:lang w:val="en-GB"/>
        </w:rPr>
        <w:t>Шпанска</w:t>
      </w:r>
      <w:r w:rsidRPr="00236E83">
        <w:rPr>
          <w:rFonts w:eastAsia="Calibri"/>
          <w:b/>
          <w:szCs w:val="22"/>
          <w:lang w:val="es-ES"/>
        </w:rPr>
        <w:t xml:space="preserve"> </w:t>
      </w:r>
      <w:r w:rsidRPr="00236E83">
        <w:rPr>
          <w:rFonts w:eastAsia="Calibri"/>
          <w:b/>
          <w:szCs w:val="22"/>
          <w:lang w:val="en-GB"/>
        </w:rPr>
        <w:t>верзија</w:t>
      </w:r>
      <w:r w:rsidRPr="00236E83">
        <w:rPr>
          <w:rFonts w:eastAsia="Calibri"/>
          <w:b/>
          <w:szCs w:val="22"/>
          <w:lang w:val="es-ES"/>
        </w:rPr>
        <w:t xml:space="preserve"> </w:t>
      </w:r>
    </w:p>
    <w:p w:rsidR="00236E83" w:rsidRPr="00236E83" w:rsidRDefault="00236E83" w:rsidP="00236E83">
      <w:pPr>
        <w:suppressAutoHyphens/>
        <w:spacing w:before="120" w:after="120" w:line="360" w:lineRule="auto"/>
        <w:jc w:val="both"/>
        <w:rPr>
          <w:rFonts w:eastAsia="Calibri"/>
          <w:szCs w:val="22"/>
          <w:lang w:val="es-ES"/>
        </w:rPr>
      </w:pPr>
      <w:r w:rsidRPr="00DB4393">
        <w:rPr>
          <w:rFonts w:eastAsia="Calibri"/>
          <w:spacing w:val="-4"/>
          <w:szCs w:val="22"/>
          <w:lang w:val="es-ES"/>
        </w:rPr>
        <w:t>El exportador de los productos incluidos en el presente documento (autorización aduanera</w:t>
      </w:r>
      <w:r w:rsidRPr="00236E83">
        <w:rPr>
          <w:rFonts w:eastAsia="Calibri"/>
          <w:szCs w:val="22"/>
          <w:lang w:val="es-ES"/>
        </w:rPr>
        <w:t xml:space="preserve"> n.º………</w:t>
      </w:r>
      <w:r w:rsidR="00DB4393">
        <w:rPr>
          <w:rFonts w:eastAsia="Calibri"/>
          <w:szCs w:val="22"/>
          <w:lang w:val="es-ES"/>
        </w:rPr>
        <w:br/>
      </w:r>
      <w:r w:rsidRPr="00236E83">
        <w:rPr>
          <w:rFonts w:eastAsia="Calibri"/>
          <w:szCs w:val="22"/>
          <w:vertAlign w:val="superscript"/>
          <w:lang w:val="es-ES"/>
        </w:rPr>
        <w:t xml:space="preserve"> </w:t>
      </w:r>
      <w:r w:rsidRPr="00236E83">
        <w:rPr>
          <w:color w:val="000000"/>
          <w:shd w:val="clear" w:color="auto" w:fill="FFFFFF"/>
          <w:vertAlign w:val="superscript"/>
          <w:lang w:val="en-GB"/>
        </w:rPr>
        <w:t>(1)</w:t>
      </w:r>
      <w:r w:rsidRPr="00236E83">
        <w:rPr>
          <w:rFonts w:eastAsia="Calibri"/>
          <w:szCs w:val="22"/>
          <w:lang w:val="es-ES"/>
        </w:rPr>
        <w:t>) declara que, excepto donde se indique claramente lo contrario, estos productos son de origen preferencial……………..</w:t>
      </w:r>
      <w:r w:rsidRPr="00236E83">
        <w:rPr>
          <w:rFonts w:eastAsia="Calibri"/>
          <w:szCs w:val="22"/>
          <w:vertAlign w:val="superscript"/>
          <w:lang w:val="es-ES"/>
        </w:rPr>
        <w:t xml:space="preserve"> </w:t>
      </w:r>
      <w:r w:rsidRPr="00236E83">
        <w:rPr>
          <w:rFonts w:eastAsia="Calibri"/>
          <w:szCs w:val="22"/>
          <w:vertAlign w:val="superscript"/>
          <w:lang w:val="en-GB"/>
        </w:rPr>
        <w:t xml:space="preserve">(2) </w:t>
      </w:r>
      <w:r w:rsidRPr="00236E83">
        <w:rPr>
          <w:rFonts w:eastAsia="Calibri"/>
          <w:szCs w:val="22"/>
          <w:vertAlign w:val="superscript"/>
          <w:lang w:val="es-ES"/>
        </w:rPr>
        <w:t xml:space="preserve"> </w:t>
      </w:r>
      <w:r w:rsidRPr="00236E83">
        <w:rPr>
          <w:rFonts w:eastAsia="Calibri"/>
          <w:szCs w:val="22"/>
          <w:lang w:val="es-ES"/>
        </w:rPr>
        <w:t>con arreglo a las normas de origen transitorias.</w:t>
      </w:r>
    </w:p>
    <w:p w:rsidR="00236E83" w:rsidRPr="00236E83" w:rsidRDefault="00236E83" w:rsidP="00236E83">
      <w:pPr>
        <w:suppressAutoHyphens/>
        <w:spacing w:before="120" w:after="120" w:line="360" w:lineRule="auto"/>
        <w:rPr>
          <w:rFonts w:eastAsia="Calibri"/>
          <w:b/>
          <w:szCs w:val="22"/>
          <w:lang w:val="es-ES"/>
        </w:rPr>
      </w:pPr>
    </w:p>
    <w:p w:rsidR="00236E83" w:rsidRPr="00236E83" w:rsidRDefault="00236E83" w:rsidP="00236E83">
      <w:pPr>
        <w:suppressAutoHyphens/>
        <w:spacing w:before="120" w:after="120" w:line="360" w:lineRule="auto"/>
        <w:jc w:val="center"/>
        <w:rPr>
          <w:rFonts w:eastAsia="Calibri"/>
          <w:szCs w:val="22"/>
          <w:lang w:val="es-ES"/>
        </w:rPr>
      </w:pPr>
      <w:r w:rsidRPr="00236E83">
        <w:rPr>
          <w:rFonts w:eastAsia="Calibri"/>
          <w:b/>
          <w:szCs w:val="22"/>
          <w:lang w:val="en-GB"/>
        </w:rPr>
        <w:t>Шведска</w:t>
      </w:r>
      <w:r w:rsidRPr="00236E83">
        <w:rPr>
          <w:rFonts w:eastAsia="Calibri"/>
          <w:b/>
          <w:szCs w:val="22"/>
          <w:lang w:val="es-ES"/>
        </w:rPr>
        <w:t xml:space="preserve"> </w:t>
      </w:r>
      <w:r w:rsidRPr="00236E83">
        <w:rPr>
          <w:rFonts w:eastAsia="Calibri"/>
          <w:b/>
          <w:szCs w:val="22"/>
          <w:lang w:val="en-GB"/>
        </w:rPr>
        <w:t>верзија</w:t>
      </w:r>
      <w:r w:rsidRPr="00236E83">
        <w:rPr>
          <w:rFonts w:eastAsia="Calibri"/>
          <w:b/>
          <w:szCs w:val="22"/>
          <w:lang w:val="es-ES"/>
        </w:rPr>
        <w:t xml:space="preserve"> </w:t>
      </w:r>
    </w:p>
    <w:p w:rsidR="00236E83" w:rsidRPr="00236E83" w:rsidRDefault="00236E83" w:rsidP="00236E83">
      <w:pPr>
        <w:suppressAutoHyphens/>
        <w:spacing w:before="120" w:after="120" w:line="360" w:lineRule="auto"/>
        <w:jc w:val="both"/>
        <w:rPr>
          <w:rFonts w:eastAsia="Calibri"/>
          <w:szCs w:val="22"/>
          <w:lang w:val="sv-SE"/>
        </w:rPr>
      </w:pPr>
      <w:r w:rsidRPr="00236E83">
        <w:rPr>
          <w:rFonts w:eastAsia="Calibri"/>
          <w:szCs w:val="22"/>
          <w:lang w:val="es-ES"/>
        </w:rPr>
        <w:t>Exportören av de varor som omfattas av detta dokument (tullmyndighetens tillstånd nr. ………</w:t>
      </w:r>
      <w:r w:rsidRPr="00236E83">
        <w:rPr>
          <w:color w:val="000000"/>
          <w:shd w:val="clear" w:color="auto" w:fill="FFFFFF"/>
          <w:vertAlign w:val="superscript"/>
          <w:lang w:val="en-GB"/>
        </w:rPr>
        <w:t>(1)</w:t>
      </w:r>
      <w:r w:rsidRPr="00236E83">
        <w:rPr>
          <w:rFonts w:eastAsia="Calibri"/>
          <w:szCs w:val="22"/>
          <w:lang w:val="sv-SE"/>
        </w:rPr>
        <w:t>) försäkrar att dessa varor, om inte annat tydligt markerats, har förmånsberättigande …………….</w:t>
      </w:r>
      <w:r w:rsidRPr="00236E83">
        <w:rPr>
          <w:rFonts w:eastAsia="Calibri"/>
          <w:szCs w:val="22"/>
          <w:vertAlign w:val="superscript"/>
          <w:lang w:val="en-GB"/>
        </w:rPr>
        <w:t xml:space="preserve">(2) </w:t>
      </w:r>
      <w:r w:rsidRPr="00236E83">
        <w:rPr>
          <w:rFonts w:eastAsia="Calibri"/>
          <w:szCs w:val="22"/>
          <w:lang w:val="sv-SE"/>
        </w:rPr>
        <w:t xml:space="preserve"> ursprung i enlighet med övergångsbestämmelserna om ursprung.</w:t>
      </w:r>
      <w:r w:rsidRPr="00236E83">
        <w:rPr>
          <w:rFonts w:eastAsia="Calibri"/>
          <w:szCs w:val="22"/>
          <w:lang w:val="sv-SE"/>
        </w:rPr>
        <w:br w:type="page"/>
      </w:r>
    </w:p>
    <w:p w:rsidR="00236E83" w:rsidRPr="00236E83" w:rsidRDefault="00236E83" w:rsidP="00236E83">
      <w:pPr>
        <w:suppressAutoHyphens/>
        <w:spacing w:before="120" w:after="120" w:line="360" w:lineRule="auto"/>
        <w:jc w:val="center"/>
        <w:rPr>
          <w:rFonts w:eastAsia="Calibri"/>
          <w:szCs w:val="22"/>
          <w:lang w:val="sv-SE"/>
        </w:rPr>
      </w:pPr>
      <w:r w:rsidRPr="00236E83">
        <w:rPr>
          <w:rFonts w:eastAsia="Calibri"/>
          <w:b/>
          <w:szCs w:val="22"/>
          <w:lang w:val="en-GB"/>
        </w:rPr>
        <w:t>Турска</w:t>
      </w:r>
      <w:r w:rsidRPr="00236E83">
        <w:rPr>
          <w:rFonts w:eastAsia="Calibri"/>
          <w:b/>
          <w:szCs w:val="22"/>
          <w:lang w:val="sv-SE"/>
        </w:rPr>
        <w:t xml:space="preserve"> </w:t>
      </w:r>
      <w:r w:rsidRPr="00236E83">
        <w:rPr>
          <w:rFonts w:eastAsia="Calibri"/>
          <w:b/>
          <w:szCs w:val="22"/>
          <w:lang w:val="en-GB"/>
        </w:rPr>
        <w:t>верзија</w:t>
      </w:r>
      <w:r w:rsidRPr="00236E83">
        <w:rPr>
          <w:rFonts w:eastAsia="Calibri"/>
          <w:b/>
          <w:szCs w:val="22"/>
          <w:lang w:val="sv-SE"/>
        </w:rPr>
        <w:t xml:space="preserve"> </w:t>
      </w:r>
    </w:p>
    <w:p w:rsidR="00236E83" w:rsidRPr="00236E83" w:rsidRDefault="00236E83" w:rsidP="00236E83">
      <w:pPr>
        <w:suppressAutoHyphens/>
        <w:spacing w:before="120" w:after="120" w:line="360" w:lineRule="auto"/>
        <w:jc w:val="both"/>
        <w:rPr>
          <w:rFonts w:eastAsia="Calibri"/>
          <w:szCs w:val="22"/>
          <w:lang w:val="sv-SE"/>
        </w:rPr>
      </w:pPr>
      <w:r w:rsidRPr="00236E83">
        <w:rPr>
          <w:rFonts w:eastAsia="Calibri"/>
          <w:lang w:val="sv-SE"/>
        </w:rPr>
        <w:t>Bu belge kapsamındaki ürünlerin ihracatçısı (gümrük yetki No: ................</w:t>
      </w:r>
      <w:r w:rsidRPr="00236E83">
        <w:rPr>
          <w:rFonts w:eastAsia="Calibri"/>
          <w:vertAlign w:val="superscript"/>
          <w:lang w:val="sv-SE"/>
        </w:rPr>
        <w:t>(1)</w:t>
      </w:r>
      <w:r w:rsidRPr="00236E83">
        <w:rPr>
          <w:rFonts w:eastAsia="Calibri"/>
          <w:lang w:val="sv-SE"/>
        </w:rPr>
        <w:t xml:space="preserve">), aksi açıkça belirtilmedikçe, bu ürünlerin geçiş menşe kurallarına göre ........................................... </w:t>
      </w:r>
      <w:r w:rsidRPr="00236E83">
        <w:rPr>
          <w:rFonts w:eastAsia="Calibri"/>
          <w:vertAlign w:val="superscript"/>
          <w:lang w:val="sv-SE"/>
        </w:rPr>
        <w:t>(2)</w:t>
      </w:r>
      <w:r w:rsidRPr="00236E83">
        <w:rPr>
          <w:rFonts w:eastAsia="Calibri"/>
          <w:lang w:val="sv-SE"/>
        </w:rPr>
        <w:t xml:space="preserve"> tercihli menşeli olduğunu beyan eder</w:t>
      </w:r>
    </w:p>
    <w:p w:rsidR="00236E83" w:rsidRPr="00236E83" w:rsidRDefault="00236E83" w:rsidP="00236E83">
      <w:pPr>
        <w:suppressAutoHyphens/>
        <w:spacing w:before="120" w:after="120" w:line="360" w:lineRule="auto"/>
        <w:rPr>
          <w:rFonts w:eastAsia="Calibri"/>
          <w:lang w:val="sv-SE"/>
        </w:rPr>
      </w:pPr>
    </w:p>
    <w:p w:rsidR="00236E83" w:rsidRPr="00236E83" w:rsidRDefault="00236E83" w:rsidP="00236E83">
      <w:pPr>
        <w:suppressAutoHyphens/>
        <w:spacing w:before="120" w:after="120" w:line="360" w:lineRule="auto"/>
        <w:jc w:val="center"/>
        <w:rPr>
          <w:rFonts w:eastAsia="Calibri"/>
          <w:szCs w:val="22"/>
          <w:lang w:val="sv-SE"/>
        </w:rPr>
      </w:pPr>
      <w:r w:rsidRPr="00236E83">
        <w:rPr>
          <w:rFonts w:eastAsia="Calibri"/>
          <w:b/>
          <w:szCs w:val="22"/>
          <w:lang w:val="en-GB"/>
        </w:rPr>
        <w:t>Украјинска</w:t>
      </w:r>
      <w:r w:rsidRPr="00236E83">
        <w:rPr>
          <w:rFonts w:eastAsia="Calibri"/>
          <w:b/>
          <w:szCs w:val="22"/>
          <w:lang w:val="sv-SE"/>
        </w:rPr>
        <w:t xml:space="preserve"> </w:t>
      </w:r>
      <w:r w:rsidRPr="00236E83">
        <w:rPr>
          <w:rFonts w:eastAsia="Calibri"/>
          <w:b/>
          <w:szCs w:val="22"/>
          <w:lang w:val="en-GB"/>
        </w:rPr>
        <w:t>верзија</w:t>
      </w:r>
      <w:r w:rsidRPr="00236E83">
        <w:rPr>
          <w:rFonts w:eastAsia="Calibri"/>
          <w:b/>
          <w:szCs w:val="22"/>
          <w:lang w:val="sv-SE"/>
        </w:rPr>
        <w:t xml:space="preserve"> </w:t>
      </w:r>
    </w:p>
    <w:p w:rsidR="00236E83" w:rsidRPr="00236E83" w:rsidRDefault="00236E83" w:rsidP="00236E83">
      <w:pPr>
        <w:suppressAutoHyphens/>
        <w:spacing w:before="120" w:after="120" w:line="360" w:lineRule="auto"/>
        <w:jc w:val="both"/>
        <w:rPr>
          <w:rFonts w:eastAsia="Calibri"/>
          <w:szCs w:val="22"/>
          <w:lang w:val="sv-SE"/>
        </w:rPr>
      </w:pPr>
      <w:r w:rsidRPr="00236E83">
        <w:rPr>
          <w:rFonts w:eastAsia="Calibri"/>
          <w:szCs w:val="22"/>
          <w:lang w:val="en-GB"/>
        </w:rPr>
        <w:t>Експортер</w:t>
      </w:r>
      <w:r w:rsidRPr="00236E83">
        <w:rPr>
          <w:rFonts w:eastAsia="Calibri"/>
          <w:szCs w:val="22"/>
          <w:lang w:val="sv-SE"/>
        </w:rPr>
        <w:t xml:space="preserve"> </w:t>
      </w:r>
      <w:r w:rsidRPr="00236E83">
        <w:rPr>
          <w:rFonts w:eastAsia="Calibri"/>
          <w:szCs w:val="22"/>
          <w:lang w:val="en-GB"/>
        </w:rPr>
        <w:t>продукції</w:t>
      </w:r>
      <w:r w:rsidRPr="00236E83">
        <w:rPr>
          <w:rFonts w:eastAsia="Calibri"/>
          <w:szCs w:val="22"/>
          <w:lang w:val="sv-SE"/>
        </w:rPr>
        <w:t xml:space="preserve">, </w:t>
      </w:r>
      <w:r w:rsidRPr="00236E83">
        <w:rPr>
          <w:rFonts w:eastAsia="Calibri"/>
          <w:szCs w:val="22"/>
          <w:lang w:val="en-GB"/>
        </w:rPr>
        <w:t>на</w:t>
      </w:r>
      <w:r w:rsidRPr="00236E83">
        <w:rPr>
          <w:rFonts w:eastAsia="Calibri"/>
          <w:szCs w:val="22"/>
          <w:lang w:val="sv-SE"/>
        </w:rPr>
        <w:t xml:space="preserve"> </w:t>
      </w:r>
      <w:r w:rsidRPr="00236E83">
        <w:rPr>
          <w:rFonts w:eastAsia="Calibri"/>
          <w:szCs w:val="22"/>
          <w:lang w:val="en-GB"/>
        </w:rPr>
        <w:t>яку</w:t>
      </w:r>
      <w:r w:rsidRPr="00236E83">
        <w:rPr>
          <w:rFonts w:eastAsia="Calibri"/>
          <w:szCs w:val="22"/>
          <w:lang w:val="sv-SE"/>
        </w:rPr>
        <w:t xml:space="preserve"> </w:t>
      </w:r>
      <w:r w:rsidRPr="00236E83">
        <w:rPr>
          <w:rFonts w:eastAsia="Calibri"/>
          <w:szCs w:val="22"/>
          <w:lang w:val="en-GB"/>
        </w:rPr>
        <w:t>поширюється</w:t>
      </w:r>
      <w:r w:rsidRPr="00236E83">
        <w:rPr>
          <w:rFonts w:eastAsia="Calibri"/>
          <w:szCs w:val="22"/>
          <w:lang w:val="sv-SE"/>
        </w:rPr>
        <w:t xml:space="preserve"> </w:t>
      </w:r>
      <w:r w:rsidRPr="00236E83">
        <w:rPr>
          <w:rFonts w:eastAsia="Calibri"/>
          <w:szCs w:val="22"/>
          <w:lang w:val="en-GB"/>
        </w:rPr>
        <w:t>цей</w:t>
      </w:r>
      <w:r w:rsidRPr="00236E83">
        <w:rPr>
          <w:rFonts w:eastAsia="Calibri"/>
          <w:szCs w:val="22"/>
          <w:lang w:val="sv-SE"/>
        </w:rPr>
        <w:t xml:space="preserve"> </w:t>
      </w:r>
      <w:r w:rsidRPr="00236E83">
        <w:rPr>
          <w:rFonts w:eastAsia="Calibri"/>
          <w:szCs w:val="22"/>
          <w:lang w:val="en-GB"/>
        </w:rPr>
        <w:t>документ</w:t>
      </w:r>
      <w:r w:rsidRPr="00236E83">
        <w:rPr>
          <w:rFonts w:eastAsia="Calibri"/>
          <w:szCs w:val="22"/>
          <w:lang w:val="sv-SE"/>
        </w:rPr>
        <w:t xml:space="preserve"> (</w:t>
      </w:r>
      <w:r w:rsidRPr="00236E83">
        <w:rPr>
          <w:rFonts w:eastAsia="Calibri"/>
          <w:szCs w:val="22"/>
          <w:lang w:val="en-GB"/>
        </w:rPr>
        <w:t>митний</w:t>
      </w:r>
      <w:r w:rsidRPr="00236E83">
        <w:rPr>
          <w:rFonts w:eastAsia="Calibri"/>
          <w:szCs w:val="22"/>
          <w:lang w:val="sv-SE"/>
        </w:rPr>
        <w:t xml:space="preserve"> </w:t>
      </w:r>
      <w:proofErr w:type="gramStart"/>
      <w:r w:rsidRPr="00236E83">
        <w:rPr>
          <w:rFonts w:eastAsia="Calibri"/>
          <w:szCs w:val="22"/>
          <w:lang w:val="en-GB"/>
        </w:rPr>
        <w:t>дозвіл</w:t>
      </w:r>
      <w:r w:rsidRPr="00236E83">
        <w:rPr>
          <w:rFonts w:eastAsia="Calibri"/>
          <w:szCs w:val="22"/>
          <w:lang w:val="sv-SE"/>
        </w:rPr>
        <w:t xml:space="preserve">  №</w:t>
      </w:r>
      <w:proofErr w:type="gramEnd"/>
      <w:r w:rsidRPr="00236E83">
        <w:rPr>
          <w:rFonts w:eastAsia="Calibri"/>
          <w:szCs w:val="22"/>
          <w:lang w:val="sv-SE"/>
        </w:rPr>
        <w:t xml:space="preserve"> ………. </w:t>
      </w:r>
      <w:r w:rsidRPr="00236E83">
        <w:rPr>
          <w:color w:val="000000"/>
          <w:shd w:val="clear" w:color="auto" w:fill="FFFFFF"/>
          <w:vertAlign w:val="superscript"/>
          <w:lang w:val="en-GB"/>
        </w:rPr>
        <w:t>(1</w:t>
      </w:r>
      <w:proofErr w:type="gramStart"/>
      <w:r w:rsidRPr="00236E83">
        <w:rPr>
          <w:color w:val="000000"/>
          <w:shd w:val="clear" w:color="auto" w:fill="FFFFFF"/>
          <w:vertAlign w:val="superscript"/>
          <w:lang w:val="en-GB"/>
        </w:rPr>
        <w:t>)</w:t>
      </w:r>
      <w:r w:rsidRPr="00236E83">
        <w:rPr>
          <w:rFonts w:eastAsia="Calibri"/>
          <w:szCs w:val="22"/>
          <w:lang w:val="sv-SE"/>
        </w:rPr>
        <w:t xml:space="preserve">)  </w:t>
      </w:r>
      <w:r w:rsidRPr="00236E83">
        <w:rPr>
          <w:rFonts w:eastAsia="Calibri"/>
          <w:szCs w:val="22"/>
          <w:lang w:val="en-GB"/>
        </w:rPr>
        <w:t>заявляє</w:t>
      </w:r>
      <w:proofErr w:type="gramEnd"/>
      <w:r w:rsidRPr="00236E83">
        <w:rPr>
          <w:rFonts w:eastAsia="Calibri"/>
          <w:szCs w:val="22"/>
          <w:lang w:val="sv-SE"/>
        </w:rPr>
        <w:t xml:space="preserve">, </w:t>
      </w:r>
      <w:r w:rsidRPr="00236E83">
        <w:rPr>
          <w:rFonts w:eastAsia="Calibri"/>
          <w:szCs w:val="22"/>
          <w:lang w:val="en-GB"/>
        </w:rPr>
        <w:t>що</w:t>
      </w:r>
      <w:r w:rsidRPr="00236E83">
        <w:rPr>
          <w:rFonts w:eastAsia="Calibri"/>
          <w:szCs w:val="22"/>
          <w:lang w:val="sv-SE"/>
        </w:rPr>
        <w:t xml:space="preserve">, </w:t>
      </w:r>
      <w:r w:rsidRPr="00236E83">
        <w:rPr>
          <w:rFonts w:eastAsia="Calibri"/>
          <w:szCs w:val="22"/>
          <w:lang w:val="en-GB"/>
        </w:rPr>
        <w:t>за</w:t>
      </w:r>
      <w:r w:rsidRPr="00236E83">
        <w:rPr>
          <w:rFonts w:eastAsia="Calibri"/>
          <w:szCs w:val="22"/>
          <w:lang w:val="sv-SE"/>
        </w:rPr>
        <w:t xml:space="preserve"> </w:t>
      </w:r>
      <w:r w:rsidRPr="00236E83">
        <w:rPr>
          <w:rFonts w:eastAsia="Calibri"/>
          <w:szCs w:val="22"/>
          <w:lang w:val="en-GB"/>
        </w:rPr>
        <w:t>винятком</w:t>
      </w:r>
      <w:r w:rsidRPr="00236E83">
        <w:rPr>
          <w:rFonts w:eastAsia="Calibri"/>
          <w:szCs w:val="22"/>
          <w:lang w:val="sv-SE"/>
        </w:rPr>
        <w:t xml:space="preserve"> </w:t>
      </w:r>
      <w:r w:rsidRPr="00236E83">
        <w:rPr>
          <w:rFonts w:eastAsia="Calibri"/>
          <w:szCs w:val="22"/>
          <w:lang w:val="en-GB"/>
        </w:rPr>
        <w:t>випадків</w:t>
      </w:r>
      <w:r w:rsidRPr="00236E83">
        <w:rPr>
          <w:rFonts w:eastAsia="Calibri"/>
          <w:szCs w:val="22"/>
          <w:lang w:val="sv-SE"/>
        </w:rPr>
        <w:t xml:space="preserve">, </w:t>
      </w:r>
      <w:r w:rsidRPr="00236E83">
        <w:rPr>
          <w:rFonts w:eastAsia="Calibri"/>
          <w:szCs w:val="22"/>
          <w:lang w:val="en-GB"/>
        </w:rPr>
        <w:t>де</w:t>
      </w:r>
      <w:r w:rsidRPr="00236E83">
        <w:rPr>
          <w:rFonts w:eastAsia="Calibri"/>
          <w:szCs w:val="22"/>
          <w:lang w:val="sv-SE"/>
        </w:rPr>
        <w:t xml:space="preserve"> </w:t>
      </w:r>
      <w:r w:rsidRPr="00236E83">
        <w:rPr>
          <w:rFonts w:eastAsia="Calibri"/>
          <w:szCs w:val="22"/>
          <w:lang w:val="en-GB"/>
        </w:rPr>
        <w:t>це</w:t>
      </w:r>
      <w:r w:rsidRPr="00236E83">
        <w:rPr>
          <w:rFonts w:eastAsia="Calibri"/>
          <w:szCs w:val="22"/>
          <w:lang w:val="sv-SE"/>
        </w:rPr>
        <w:t xml:space="preserve"> </w:t>
      </w:r>
      <w:r w:rsidRPr="00236E83">
        <w:rPr>
          <w:rFonts w:eastAsia="Calibri"/>
          <w:szCs w:val="22"/>
          <w:lang w:val="en-GB"/>
        </w:rPr>
        <w:t>явно</w:t>
      </w:r>
      <w:r w:rsidRPr="00236E83">
        <w:rPr>
          <w:rFonts w:eastAsia="Calibri"/>
          <w:szCs w:val="22"/>
          <w:lang w:val="sv-SE"/>
        </w:rPr>
        <w:t xml:space="preserve"> </w:t>
      </w:r>
      <w:r w:rsidRPr="00236E83">
        <w:rPr>
          <w:rFonts w:eastAsia="Calibri"/>
          <w:szCs w:val="22"/>
          <w:lang w:val="en-GB"/>
        </w:rPr>
        <w:t>зазначено</w:t>
      </w:r>
      <w:r w:rsidRPr="00236E83">
        <w:rPr>
          <w:rFonts w:eastAsia="Calibri"/>
          <w:szCs w:val="22"/>
          <w:lang w:val="sv-SE"/>
        </w:rPr>
        <w:t xml:space="preserve">, </w:t>
      </w:r>
      <w:r w:rsidRPr="00236E83">
        <w:rPr>
          <w:rFonts w:eastAsia="Calibri"/>
          <w:szCs w:val="22"/>
          <w:lang w:val="en-GB"/>
        </w:rPr>
        <w:t>ця</w:t>
      </w:r>
      <w:r w:rsidRPr="00236E83">
        <w:rPr>
          <w:rFonts w:eastAsia="Calibri"/>
          <w:szCs w:val="22"/>
          <w:lang w:val="sv-SE"/>
        </w:rPr>
        <w:t xml:space="preserve"> </w:t>
      </w:r>
      <w:r w:rsidRPr="00236E83">
        <w:rPr>
          <w:rFonts w:eastAsia="Calibri"/>
          <w:szCs w:val="22"/>
          <w:lang w:val="en-GB"/>
        </w:rPr>
        <w:t>продукція</w:t>
      </w:r>
      <w:r w:rsidRPr="00236E83">
        <w:rPr>
          <w:rFonts w:eastAsia="Calibri"/>
          <w:szCs w:val="22"/>
          <w:lang w:val="sv-SE"/>
        </w:rPr>
        <w:t xml:space="preserve"> </w:t>
      </w:r>
      <w:r w:rsidRPr="00236E83">
        <w:rPr>
          <w:rFonts w:eastAsia="Calibri"/>
          <w:szCs w:val="22"/>
          <w:lang w:val="en-GB"/>
        </w:rPr>
        <w:t>має</w:t>
      </w:r>
      <w:r w:rsidRPr="00236E83">
        <w:rPr>
          <w:rFonts w:eastAsia="Calibri"/>
          <w:szCs w:val="22"/>
          <w:lang w:val="sv-SE"/>
        </w:rPr>
        <w:t xml:space="preserve"> …………….</w:t>
      </w:r>
      <w:r w:rsidRPr="00236E83">
        <w:rPr>
          <w:rFonts w:eastAsia="Calibri"/>
          <w:szCs w:val="22"/>
          <w:vertAlign w:val="superscript"/>
          <w:lang w:val="en-GB"/>
        </w:rPr>
        <w:t xml:space="preserve">(2) </w:t>
      </w:r>
      <w:r w:rsidRPr="00236E83">
        <w:rPr>
          <w:rFonts w:eastAsia="Calibri"/>
          <w:szCs w:val="22"/>
          <w:lang w:val="sv-SE"/>
        </w:rPr>
        <w:t xml:space="preserve"> </w:t>
      </w:r>
      <w:r w:rsidRPr="00236E83">
        <w:rPr>
          <w:rFonts w:eastAsia="Calibri"/>
          <w:szCs w:val="22"/>
          <w:lang w:val="en-GB"/>
        </w:rPr>
        <w:t>преференційне</w:t>
      </w:r>
      <w:r w:rsidRPr="00236E83">
        <w:rPr>
          <w:rFonts w:eastAsia="Calibri"/>
          <w:szCs w:val="22"/>
          <w:lang w:val="sv-SE"/>
        </w:rPr>
        <w:t xml:space="preserve"> </w:t>
      </w:r>
      <w:r w:rsidRPr="00236E83">
        <w:rPr>
          <w:rFonts w:eastAsia="Calibri"/>
          <w:szCs w:val="22"/>
          <w:lang w:val="en-GB"/>
        </w:rPr>
        <w:t>походження</w:t>
      </w:r>
      <w:r w:rsidRPr="00236E83">
        <w:rPr>
          <w:rFonts w:eastAsia="Calibri"/>
          <w:szCs w:val="22"/>
          <w:lang w:val="sv-SE"/>
        </w:rPr>
        <w:t xml:space="preserve"> </w:t>
      </w:r>
      <w:r w:rsidRPr="00236E83">
        <w:rPr>
          <w:rFonts w:eastAsia="Calibri"/>
          <w:szCs w:val="22"/>
          <w:lang w:val="en-GB"/>
        </w:rPr>
        <w:t>згідно</w:t>
      </w:r>
      <w:r w:rsidRPr="00236E83">
        <w:rPr>
          <w:rFonts w:eastAsia="Calibri"/>
          <w:szCs w:val="22"/>
          <w:lang w:val="sv-SE"/>
        </w:rPr>
        <w:t xml:space="preserve"> </w:t>
      </w:r>
      <w:r w:rsidRPr="00236E83">
        <w:rPr>
          <w:rFonts w:eastAsia="Calibri"/>
          <w:szCs w:val="22"/>
          <w:lang w:val="en-GB"/>
        </w:rPr>
        <w:t>з</w:t>
      </w:r>
      <w:r w:rsidRPr="00236E83">
        <w:rPr>
          <w:rFonts w:eastAsia="Calibri"/>
          <w:szCs w:val="22"/>
          <w:lang w:val="sv-SE"/>
        </w:rPr>
        <w:t xml:space="preserve"> </w:t>
      </w:r>
      <w:r w:rsidRPr="00236E83">
        <w:rPr>
          <w:rFonts w:eastAsia="Calibri"/>
          <w:szCs w:val="22"/>
          <w:lang w:val="en-GB"/>
        </w:rPr>
        <w:t>перехідними</w:t>
      </w:r>
      <w:r w:rsidRPr="00236E83">
        <w:rPr>
          <w:rFonts w:eastAsia="Calibri"/>
          <w:szCs w:val="22"/>
          <w:lang w:val="sv-SE"/>
        </w:rPr>
        <w:t xml:space="preserve"> </w:t>
      </w:r>
      <w:r w:rsidRPr="00236E83">
        <w:rPr>
          <w:rFonts w:eastAsia="Calibri"/>
          <w:szCs w:val="22"/>
          <w:lang w:val="en-GB"/>
        </w:rPr>
        <w:t>правилами</w:t>
      </w:r>
      <w:r w:rsidRPr="00236E83">
        <w:rPr>
          <w:rFonts w:eastAsia="Calibri"/>
          <w:szCs w:val="22"/>
          <w:lang w:val="sv-SE"/>
        </w:rPr>
        <w:t xml:space="preserve"> </w:t>
      </w:r>
      <w:r w:rsidRPr="00236E83">
        <w:rPr>
          <w:rFonts w:eastAsia="Calibri"/>
          <w:szCs w:val="22"/>
          <w:lang w:val="en-GB"/>
        </w:rPr>
        <w:t>походження</w:t>
      </w:r>
      <w:r w:rsidRPr="00236E83">
        <w:rPr>
          <w:rFonts w:eastAsia="Calibri"/>
          <w:szCs w:val="22"/>
          <w:lang w:val="sv-SE"/>
        </w:rPr>
        <w:t>.”.</w:t>
      </w:r>
    </w:p>
    <w:p w:rsidR="00236E83" w:rsidRPr="00236E83" w:rsidRDefault="00236E83" w:rsidP="00236E83">
      <w:pPr>
        <w:suppressAutoHyphens/>
        <w:spacing w:before="120" w:after="120" w:line="360" w:lineRule="auto"/>
        <w:rPr>
          <w:lang w:val="sv-SE" w:eastAsia="en-GB"/>
        </w:rPr>
      </w:pPr>
    </w:p>
    <w:p w:rsidR="00236E83" w:rsidRPr="00236E83" w:rsidRDefault="00236E83" w:rsidP="00236E83">
      <w:pPr>
        <w:suppressAutoHyphens/>
        <w:spacing w:after="360" w:line="360" w:lineRule="auto"/>
        <w:jc w:val="center"/>
        <w:rPr>
          <w:rFonts w:eastAsia="Calibri"/>
          <w:szCs w:val="22"/>
          <w:lang w:val="sv-SE"/>
        </w:rPr>
      </w:pPr>
      <w:r w:rsidRPr="00236E83">
        <w:rPr>
          <w:rFonts w:eastAsia="Calibri"/>
          <w:szCs w:val="22"/>
          <w:lang w:val="sv-SE"/>
        </w:rPr>
        <w:t xml:space="preserve">................................................................................................................................................... </w:t>
      </w:r>
    </w:p>
    <w:p w:rsidR="00236E83" w:rsidRPr="00236E83" w:rsidRDefault="00236E83" w:rsidP="00236E83">
      <w:pPr>
        <w:suppressAutoHyphens/>
        <w:spacing w:after="360" w:line="360" w:lineRule="auto"/>
        <w:jc w:val="center"/>
        <w:rPr>
          <w:rFonts w:eastAsia="Calibri"/>
          <w:szCs w:val="22"/>
          <w:lang w:val="sv-SE"/>
        </w:rPr>
      </w:pPr>
      <w:r w:rsidRPr="00236E83">
        <w:rPr>
          <w:rFonts w:eastAsia="Calibri"/>
          <w:sz w:val="20"/>
          <w:szCs w:val="22"/>
          <w:lang w:val="sv-SE"/>
        </w:rPr>
        <w:t>(</w:t>
      </w:r>
      <w:r w:rsidRPr="00236E83">
        <w:rPr>
          <w:rFonts w:eastAsia="Calibri"/>
          <w:sz w:val="20"/>
          <w:szCs w:val="22"/>
          <w:lang w:val="en-GB"/>
        </w:rPr>
        <w:t>Место</w:t>
      </w:r>
      <w:r w:rsidRPr="00236E83">
        <w:rPr>
          <w:rFonts w:eastAsia="Calibri"/>
          <w:sz w:val="20"/>
          <w:szCs w:val="22"/>
          <w:lang w:val="sv-SE"/>
        </w:rPr>
        <w:t xml:space="preserve"> </w:t>
      </w:r>
      <w:r w:rsidRPr="00236E83">
        <w:rPr>
          <w:rFonts w:eastAsia="Calibri"/>
          <w:sz w:val="20"/>
          <w:szCs w:val="22"/>
          <w:lang w:val="en-GB"/>
        </w:rPr>
        <w:t>и</w:t>
      </w:r>
      <w:r w:rsidRPr="00236E83">
        <w:rPr>
          <w:rFonts w:eastAsia="Calibri"/>
          <w:sz w:val="20"/>
          <w:szCs w:val="22"/>
          <w:lang w:val="sv-SE"/>
        </w:rPr>
        <w:t xml:space="preserve"> </w:t>
      </w:r>
      <w:r w:rsidRPr="00236E83">
        <w:rPr>
          <w:rFonts w:eastAsia="Calibri"/>
          <w:sz w:val="20"/>
          <w:szCs w:val="22"/>
          <w:lang w:val="en-GB"/>
        </w:rPr>
        <w:t>датум</w:t>
      </w:r>
      <w:r w:rsidRPr="00236E83">
        <w:rPr>
          <w:rFonts w:eastAsia="Calibri"/>
          <w:sz w:val="20"/>
          <w:szCs w:val="22"/>
          <w:lang w:val="sv-SE"/>
        </w:rPr>
        <w:t>)</w:t>
      </w:r>
      <w:r w:rsidRPr="00236E83">
        <w:rPr>
          <w:rFonts w:eastAsia="Calibri"/>
          <w:szCs w:val="22"/>
          <w:vertAlign w:val="superscript"/>
          <w:lang w:val="en-GB"/>
        </w:rPr>
        <w:t xml:space="preserve"> (3)</w:t>
      </w:r>
    </w:p>
    <w:p w:rsidR="00236E83" w:rsidRPr="00236E83" w:rsidRDefault="00236E83" w:rsidP="00236E83">
      <w:pPr>
        <w:suppressAutoHyphens/>
        <w:spacing w:line="360" w:lineRule="auto"/>
        <w:rPr>
          <w:rFonts w:eastAsia="Calibri"/>
          <w:szCs w:val="22"/>
          <w:lang w:val="sv-SE"/>
        </w:rPr>
      </w:pPr>
      <w:r w:rsidRPr="00236E83">
        <w:rPr>
          <w:rFonts w:eastAsia="Calibri"/>
          <w:szCs w:val="22"/>
          <w:lang w:val="sv-SE"/>
        </w:rPr>
        <w:t xml:space="preserve">..................................................................................................................................................... </w:t>
      </w:r>
    </w:p>
    <w:p w:rsidR="00236E83" w:rsidRPr="00236E83" w:rsidRDefault="00236E83" w:rsidP="00236E83">
      <w:pPr>
        <w:suppressAutoHyphens/>
        <w:spacing w:before="120" w:after="360" w:line="360" w:lineRule="auto"/>
        <w:jc w:val="center"/>
        <w:rPr>
          <w:rFonts w:eastAsia="Calibri"/>
          <w:szCs w:val="22"/>
          <w:lang w:val="sv-SE"/>
        </w:rPr>
      </w:pPr>
      <w:r w:rsidRPr="00236E83">
        <w:rPr>
          <w:rFonts w:eastAsia="Calibri"/>
          <w:sz w:val="20"/>
          <w:szCs w:val="22"/>
          <w:lang w:val="sv-SE"/>
        </w:rPr>
        <w:t>(</w:t>
      </w:r>
      <w:r w:rsidRPr="00236E83">
        <w:rPr>
          <w:rFonts w:eastAsia="Calibri"/>
          <w:sz w:val="20"/>
          <w:szCs w:val="22"/>
          <w:lang w:val="en-GB"/>
        </w:rPr>
        <w:t>Потпис</w:t>
      </w:r>
      <w:r w:rsidRPr="00236E83">
        <w:rPr>
          <w:rFonts w:eastAsia="Calibri"/>
          <w:sz w:val="20"/>
          <w:szCs w:val="22"/>
          <w:lang w:val="sv-SE"/>
        </w:rPr>
        <w:t xml:space="preserve"> </w:t>
      </w:r>
      <w:r w:rsidRPr="00236E83">
        <w:rPr>
          <w:rFonts w:eastAsia="Calibri"/>
          <w:sz w:val="20"/>
          <w:szCs w:val="22"/>
          <w:lang w:val="en-GB"/>
        </w:rPr>
        <w:t>извозника</w:t>
      </w:r>
      <w:r w:rsidRPr="00236E83">
        <w:rPr>
          <w:rFonts w:eastAsia="Calibri"/>
          <w:sz w:val="20"/>
          <w:szCs w:val="22"/>
          <w:lang w:val="sv-SE"/>
        </w:rPr>
        <w:t xml:space="preserve"> </w:t>
      </w:r>
      <w:r w:rsidRPr="00236E83">
        <w:rPr>
          <w:rFonts w:eastAsia="Calibri"/>
          <w:sz w:val="20"/>
          <w:szCs w:val="22"/>
          <w:lang w:val="en-GB"/>
        </w:rPr>
        <w:t>и</w:t>
      </w:r>
      <w:r w:rsidRPr="00236E83">
        <w:rPr>
          <w:rFonts w:eastAsia="Calibri"/>
          <w:sz w:val="20"/>
          <w:szCs w:val="22"/>
          <w:lang w:val="sv-SE"/>
        </w:rPr>
        <w:t xml:space="preserve"> </w:t>
      </w:r>
      <w:r w:rsidRPr="00236E83">
        <w:rPr>
          <w:rFonts w:eastAsia="Calibri"/>
          <w:sz w:val="20"/>
          <w:szCs w:val="22"/>
          <w:lang w:val="en-GB"/>
        </w:rPr>
        <w:t>име</w:t>
      </w:r>
      <w:r w:rsidRPr="00236E83">
        <w:rPr>
          <w:rFonts w:eastAsia="Calibri"/>
          <w:sz w:val="20"/>
          <w:szCs w:val="22"/>
          <w:lang w:val="sv-SE"/>
        </w:rPr>
        <w:t xml:space="preserve"> </w:t>
      </w:r>
      <w:r w:rsidRPr="00236E83">
        <w:rPr>
          <w:rFonts w:eastAsia="Calibri"/>
          <w:sz w:val="20"/>
          <w:szCs w:val="22"/>
          <w:lang w:val="en-GB"/>
        </w:rPr>
        <w:t>особе</w:t>
      </w:r>
      <w:r w:rsidRPr="00236E83">
        <w:rPr>
          <w:rFonts w:eastAsia="Calibri"/>
          <w:sz w:val="20"/>
          <w:szCs w:val="22"/>
          <w:lang w:val="sv-SE"/>
        </w:rPr>
        <w:t xml:space="preserve"> </w:t>
      </w:r>
      <w:r w:rsidRPr="00236E83">
        <w:rPr>
          <w:rFonts w:eastAsia="Calibri"/>
          <w:sz w:val="20"/>
          <w:szCs w:val="22"/>
          <w:lang w:val="en-GB"/>
        </w:rPr>
        <w:t>која</w:t>
      </w:r>
      <w:r w:rsidRPr="00236E83">
        <w:rPr>
          <w:rFonts w:eastAsia="Calibri"/>
          <w:sz w:val="20"/>
          <w:szCs w:val="22"/>
          <w:lang w:val="sv-SE"/>
        </w:rPr>
        <w:t xml:space="preserve"> </w:t>
      </w:r>
      <w:r w:rsidRPr="00236E83">
        <w:rPr>
          <w:rFonts w:eastAsia="Calibri"/>
          <w:sz w:val="20"/>
          <w:szCs w:val="22"/>
          <w:lang w:val="en-GB"/>
        </w:rPr>
        <w:t>потписује</w:t>
      </w:r>
      <w:r w:rsidRPr="00236E83">
        <w:rPr>
          <w:rFonts w:eastAsia="Calibri"/>
          <w:sz w:val="20"/>
          <w:szCs w:val="22"/>
          <w:lang w:val="sv-SE"/>
        </w:rPr>
        <w:t xml:space="preserve"> </w:t>
      </w:r>
      <w:r w:rsidRPr="00236E83">
        <w:rPr>
          <w:rFonts w:eastAsia="Calibri"/>
          <w:sz w:val="20"/>
          <w:szCs w:val="22"/>
          <w:lang w:val="en-GB"/>
        </w:rPr>
        <w:t>изјаву</w:t>
      </w:r>
      <w:r w:rsidRPr="00236E83">
        <w:rPr>
          <w:rFonts w:eastAsia="Calibri"/>
          <w:sz w:val="20"/>
          <w:szCs w:val="22"/>
          <w:lang w:val="sv-SE"/>
        </w:rPr>
        <w:t xml:space="preserve"> </w:t>
      </w:r>
      <w:r w:rsidRPr="00236E83">
        <w:rPr>
          <w:rFonts w:eastAsia="Calibri"/>
          <w:sz w:val="20"/>
          <w:szCs w:val="22"/>
          <w:lang w:val="en-GB"/>
        </w:rPr>
        <w:t>мора</w:t>
      </w:r>
      <w:r w:rsidRPr="00236E83">
        <w:rPr>
          <w:rFonts w:eastAsia="Calibri"/>
          <w:sz w:val="20"/>
          <w:szCs w:val="22"/>
          <w:lang w:val="sv-SE"/>
        </w:rPr>
        <w:t xml:space="preserve"> </w:t>
      </w:r>
      <w:r w:rsidRPr="00236E83">
        <w:rPr>
          <w:rFonts w:eastAsia="Calibri"/>
          <w:sz w:val="20"/>
          <w:szCs w:val="22"/>
          <w:lang w:val="en-GB"/>
        </w:rPr>
        <w:t>бити</w:t>
      </w:r>
      <w:r w:rsidRPr="00236E83">
        <w:rPr>
          <w:rFonts w:eastAsia="Calibri"/>
          <w:sz w:val="20"/>
          <w:szCs w:val="22"/>
          <w:lang w:val="sv-SE"/>
        </w:rPr>
        <w:t xml:space="preserve"> </w:t>
      </w:r>
      <w:r w:rsidRPr="00236E83">
        <w:rPr>
          <w:rFonts w:eastAsia="Calibri"/>
          <w:sz w:val="20"/>
          <w:szCs w:val="22"/>
          <w:lang w:val="en-GB"/>
        </w:rPr>
        <w:t>читко</w:t>
      </w:r>
      <w:r w:rsidRPr="00236E83">
        <w:rPr>
          <w:rFonts w:eastAsia="Calibri"/>
          <w:sz w:val="20"/>
          <w:szCs w:val="22"/>
          <w:lang w:val="sv-SE"/>
        </w:rPr>
        <w:t xml:space="preserve"> </w:t>
      </w:r>
      <w:r w:rsidRPr="00236E83">
        <w:rPr>
          <w:rFonts w:eastAsia="Calibri"/>
          <w:sz w:val="20"/>
          <w:szCs w:val="22"/>
          <w:lang w:val="en-GB"/>
        </w:rPr>
        <w:t>написано</w:t>
      </w:r>
      <w:r w:rsidRPr="00236E83">
        <w:rPr>
          <w:rFonts w:eastAsia="Calibri"/>
          <w:sz w:val="20"/>
          <w:szCs w:val="22"/>
          <w:lang w:val="sv-SE"/>
        </w:rPr>
        <w:t xml:space="preserve"> )</w:t>
      </w:r>
      <w:r w:rsidRPr="00236E83">
        <w:rPr>
          <w:bCs/>
          <w:vertAlign w:val="superscript"/>
          <w:lang w:val="sv-SE" w:eastAsia="en-GB"/>
        </w:rPr>
        <w:t xml:space="preserve"> </w:t>
      </w:r>
      <w:r w:rsidRPr="00236E83">
        <w:rPr>
          <w:rFonts w:eastAsia="Calibri"/>
          <w:szCs w:val="22"/>
          <w:vertAlign w:val="superscript"/>
          <w:lang w:val="en-GB"/>
        </w:rPr>
        <w:t>(4)</w:t>
      </w:r>
    </w:p>
    <w:p w:rsidR="00236E83" w:rsidRPr="00236E83" w:rsidRDefault="00236E83" w:rsidP="00236E83">
      <w:pPr>
        <w:suppressAutoHyphens/>
        <w:spacing w:before="120" w:after="360" w:line="360" w:lineRule="auto"/>
        <w:jc w:val="center"/>
        <w:rPr>
          <w:bCs/>
          <w:sz w:val="20"/>
          <w:szCs w:val="20"/>
          <w:lang w:val="sv-SE" w:eastAsia="en-GB"/>
        </w:rPr>
      </w:pPr>
    </w:p>
    <w:p w:rsidR="00236E83" w:rsidRPr="00236E83" w:rsidRDefault="00236E83" w:rsidP="00236E83">
      <w:pPr>
        <w:suppressAutoHyphens/>
        <w:spacing w:after="240" w:line="360" w:lineRule="auto"/>
        <w:jc w:val="both"/>
        <w:rPr>
          <w:rFonts w:eastAsia="Calibri"/>
          <w:szCs w:val="22"/>
          <w:lang w:val="sv-SE"/>
        </w:rPr>
      </w:pPr>
      <w:r w:rsidRPr="00236E83">
        <w:rPr>
          <w:sz w:val="20"/>
          <w:szCs w:val="20"/>
          <w:lang w:val="sv-SE"/>
        </w:rPr>
        <w:t xml:space="preserve"> </w:t>
      </w:r>
      <w:r w:rsidRPr="00236E83">
        <w:rPr>
          <w:sz w:val="20"/>
          <w:szCs w:val="20"/>
          <w:vertAlign w:val="superscript"/>
          <w:lang w:val="sv-SE"/>
        </w:rPr>
        <w:t>(1)</w:t>
      </w:r>
      <w:r w:rsidRPr="00236E83">
        <w:rPr>
          <w:sz w:val="20"/>
          <w:szCs w:val="20"/>
          <w:lang w:val="sv-SE"/>
        </w:rPr>
        <w:t xml:space="preserve"> </w:t>
      </w:r>
      <w:r w:rsidRPr="00236E83">
        <w:rPr>
          <w:sz w:val="20"/>
          <w:szCs w:val="20"/>
          <w:lang w:val="sv-SE"/>
        </w:rPr>
        <w:tab/>
      </w:r>
      <w:r w:rsidRPr="00236E83">
        <w:rPr>
          <w:sz w:val="20"/>
          <w:szCs w:val="20"/>
          <w:lang w:val="en-GB"/>
        </w:rPr>
        <w:t>К</w:t>
      </w:r>
      <w:r w:rsidRPr="00236E83">
        <w:rPr>
          <w:sz w:val="20"/>
          <w:szCs w:val="20"/>
          <w:lang w:val="sv-SE"/>
        </w:rPr>
        <w:t>a</w:t>
      </w:r>
      <w:r w:rsidRPr="00236E83">
        <w:rPr>
          <w:sz w:val="20"/>
          <w:szCs w:val="20"/>
          <w:lang w:val="en-GB"/>
        </w:rPr>
        <w:t>д</w:t>
      </w:r>
      <w:r w:rsidRPr="00236E83">
        <w:rPr>
          <w:sz w:val="20"/>
          <w:szCs w:val="20"/>
          <w:lang w:val="sv-SE"/>
        </w:rPr>
        <w:t xml:space="preserve">a </w:t>
      </w:r>
      <w:r w:rsidRPr="00236E83">
        <w:rPr>
          <w:sz w:val="20"/>
          <w:szCs w:val="20"/>
          <w:lang w:val="en-GB"/>
        </w:rPr>
        <w:t>из</w:t>
      </w:r>
      <w:r w:rsidRPr="00236E83">
        <w:rPr>
          <w:sz w:val="20"/>
          <w:szCs w:val="20"/>
          <w:lang w:val="sv-SE"/>
        </w:rPr>
        <w:t>ja</w:t>
      </w:r>
      <w:r w:rsidRPr="00236E83">
        <w:rPr>
          <w:sz w:val="20"/>
          <w:szCs w:val="20"/>
          <w:lang w:val="en-GB"/>
        </w:rPr>
        <w:t>ву</w:t>
      </w:r>
      <w:r w:rsidRPr="00236E83">
        <w:rPr>
          <w:sz w:val="20"/>
          <w:szCs w:val="20"/>
          <w:lang w:val="sv-SE"/>
        </w:rPr>
        <w:t xml:space="preserve"> </w:t>
      </w:r>
      <w:r w:rsidRPr="00236E83">
        <w:rPr>
          <w:sz w:val="20"/>
          <w:szCs w:val="20"/>
          <w:lang w:val="en-GB"/>
        </w:rPr>
        <w:t>о</w:t>
      </w:r>
      <w:r w:rsidRPr="00236E83">
        <w:rPr>
          <w:sz w:val="20"/>
          <w:szCs w:val="20"/>
          <w:lang w:val="sv-SE"/>
        </w:rPr>
        <w:t xml:space="preserve"> </w:t>
      </w:r>
      <w:r w:rsidRPr="00236E83">
        <w:rPr>
          <w:sz w:val="20"/>
          <w:szCs w:val="20"/>
          <w:lang w:val="en-GB"/>
        </w:rPr>
        <w:t>пореклу</w:t>
      </w:r>
      <w:r w:rsidRPr="00236E83">
        <w:rPr>
          <w:sz w:val="20"/>
          <w:szCs w:val="20"/>
          <w:lang w:val="sv-SE"/>
        </w:rPr>
        <w:t xml:space="preserve"> </w:t>
      </w:r>
      <w:r w:rsidRPr="00236E83">
        <w:rPr>
          <w:sz w:val="20"/>
          <w:szCs w:val="20"/>
          <w:lang w:val="en-GB"/>
        </w:rPr>
        <w:t>сачињава</w:t>
      </w:r>
      <w:r w:rsidRPr="00236E83">
        <w:rPr>
          <w:sz w:val="20"/>
          <w:szCs w:val="20"/>
          <w:lang w:val="sv-SE"/>
        </w:rPr>
        <w:t xml:space="preserve"> o</w:t>
      </w:r>
      <w:r w:rsidRPr="00236E83">
        <w:rPr>
          <w:sz w:val="20"/>
          <w:szCs w:val="20"/>
          <w:lang w:val="en-GB"/>
        </w:rPr>
        <w:t>вл</w:t>
      </w:r>
      <w:r w:rsidRPr="00236E83">
        <w:rPr>
          <w:sz w:val="20"/>
          <w:szCs w:val="20"/>
          <w:lang w:val="sv-SE"/>
        </w:rPr>
        <w:t>a</w:t>
      </w:r>
      <w:r w:rsidRPr="00236E83">
        <w:rPr>
          <w:sz w:val="20"/>
          <w:szCs w:val="20"/>
          <w:lang w:val="en-GB"/>
        </w:rPr>
        <w:t>шћ</w:t>
      </w:r>
      <w:r w:rsidRPr="00236E83">
        <w:rPr>
          <w:sz w:val="20"/>
          <w:szCs w:val="20"/>
          <w:lang w:val="sv-SE"/>
        </w:rPr>
        <w:t>e</w:t>
      </w:r>
      <w:r w:rsidRPr="00236E83">
        <w:rPr>
          <w:sz w:val="20"/>
          <w:szCs w:val="20"/>
          <w:lang w:val="en-GB"/>
        </w:rPr>
        <w:t>ни</w:t>
      </w:r>
      <w:r w:rsidRPr="00236E83">
        <w:rPr>
          <w:sz w:val="20"/>
          <w:szCs w:val="20"/>
          <w:lang w:val="sv-SE"/>
        </w:rPr>
        <w:t xml:space="preserve"> </w:t>
      </w:r>
      <w:r w:rsidRPr="00236E83">
        <w:rPr>
          <w:sz w:val="20"/>
          <w:szCs w:val="20"/>
          <w:lang w:val="en-GB"/>
        </w:rPr>
        <w:t>изв</w:t>
      </w:r>
      <w:r w:rsidRPr="00236E83">
        <w:rPr>
          <w:sz w:val="20"/>
          <w:szCs w:val="20"/>
          <w:lang w:val="sv-SE"/>
        </w:rPr>
        <w:t>o</w:t>
      </w:r>
      <w:r w:rsidRPr="00236E83">
        <w:rPr>
          <w:sz w:val="20"/>
          <w:szCs w:val="20"/>
          <w:lang w:val="en-GB"/>
        </w:rPr>
        <w:t>зник</w:t>
      </w:r>
      <w:r w:rsidRPr="00236E83">
        <w:rPr>
          <w:sz w:val="20"/>
          <w:szCs w:val="20"/>
          <w:lang w:val="sv-SE"/>
        </w:rPr>
        <w:t xml:space="preserve">, </w:t>
      </w:r>
      <w:r w:rsidRPr="00236E83">
        <w:rPr>
          <w:sz w:val="20"/>
          <w:szCs w:val="20"/>
          <w:lang w:val="en-GB"/>
        </w:rPr>
        <w:t>бр</w:t>
      </w:r>
      <w:r w:rsidRPr="00236E83">
        <w:rPr>
          <w:sz w:val="20"/>
          <w:szCs w:val="20"/>
          <w:lang w:val="sv-SE"/>
        </w:rPr>
        <w:t xml:space="preserve">oj </w:t>
      </w:r>
      <w:r w:rsidRPr="00236E83">
        <w:rPr>
          <w:sz w:val="20"/>
          <w:szCs w:val="20"/>
          <w:lang w:val="en-GB"/>
        </w:rPr>
        <w:t>овлашћења</w:t>
      </w:r>
      <w:r w:rsidRPr="00236E83">
        <w:rPr>
          <w:sz w:val="20"/>
          <w:szCs w:val="20"/>
          <w:lang w:val="sv-SE"/>
        </w:rPr>
        <w:t xml:space="preserve"> o</w:t>
      </w:r>
      <w:r w:rsidRPr="00236E83">
        <w:rPr>
          <w:sz w:val="20"/>
          <w:szCs w:val="20"/>
          <w:lang w:val="en-GB"/>
        </w:rPr>
        <w:t>вл</w:t>
      </w:r>
      <w:r w:rsidRPr="00236E83">
        <w:rPr>
          <w:sz w:val="20"/>
          <w:szCs w:val="20"/>
          <w:lang w:val="sv-SE"/>
        </w:rPr>
        <w:t>a</w:t>
      </w:r>
      <w:r w:rsidRPr="00236E83">
        <w:rPr>
          <w:sz w:val="20"/>
          <w:szCs w:val="20"/>
          <w:lang w:val="en-GB"/>
        </w:rPr>
        <w:t>шћ</w:t>
      </w:r>
      <w:r w:rsidRPr="00236E83">
        <w:rPr>
          <w:sz w:val="20"/>
          <w:szCs w:val="20"/>
          <w:lang w:val="sv-SE"/>
        </w:rPr>
        <w:t>e</w:t>
      </w:r>
      <w:r w:rsidRPr="00236E83">
        <w:rPr>
          <w:sz w:val="20"/>
          <w:szCs w:val="20"/>
          <w:lang w:val="en-GB"/>
        </w:rPr>
        <w:t>н</w:t>
      </w:r>
      <w:r w:rsidRPr="00236E83">
        <w:rPr>
          <w:sz w:val="20"/>
          <w:szCs w:val="20"/>
          <w:lang w:val="sv-SE"/>
        </w:rPr>
        <w:t>o</w:t>
      </w:r>
      <w:r w:rsidRPr="00236E83">
        <w:rPr>
          <w:sz w:val="20"/>
          <w:szCs w:val="20"/>
          <w:lang w:val="en-GB"/>
        </w:rPr>
        <w:t>г</w:t>
      </w:r>
      <w:r w:rsidRPr="00236E83">
        <w:rPr>
          <w:sz w:val="20"/>
          <w:szCs w:val="20"/>
          <w:lang w:val="sv-SE"/>
        </w:rPr>
        <w:t xml:space="preserve"> </w:t>
      </w:r>
      <w:r w:rsidRPr="00236E83">
        <w:rPr>
          <w:sz w:val="20"/>
          <w:szCs w:val="20"/>
          <w:lang w:val="en-GB"/>
        </w:rPr>
        <w:t>изв</w:t>
      </w:r>
      <w:r w:rsidRPr="00236E83">
        <w:rPr>
          <w:sz w:val="20"/>
          <w:szCs w:val="20"/>
          <w:lang w:val="sv-SE"/>
        </w:rPr>
        <w:t>o</w:t>
      </w:r>
      <w:r w:rsidRPr="00236E83">
        <w:rPr>
          <w:sz w:val="20"/>
          <w:szCs w:val="20"/>
          <w:lang w:val="en-GB"/>
        </w:rPr>
        <w:t>зник</w:t>
      </w:r>
      <w:r w:rsidRPr="00236E83">
        <w:rPr>
          <w:sz w:val="20"/>
          <w:szCs w:val="20"/>
          <w:lang w:val="sv-SE"/>
        </w:rPr>
        <w:t xml:space="preserve">a </w:t>
      </w:r>
      <w:r w:rsidRPr="00236E83">
        <w:rPr>
          <w:sz w:val="20"/>
          <w:szCs w:val="20"/>
          <w:lang w:val="en-GB"/>
        </w:rPr>
        <w:t>м</w:t>
      </w:r>
      <w:r w:rsidRPr="00236E83">
        <w:rPr>
          <w:sz w:val="20"/>
          <w:szCs w:val="20"/>
          <w:lang w:val="sv-SE"/>
        </w:rPr>
        <w:t>o</w:t>
      </w:r>
      <w:r w:rsidRPr="00236E83">
        <w:rPr>
          <w:sz w:val="20"/>
          <w:szCs w:val="20"/>
          <w:lang w:val="en-GB"/>
        </w:rPr>
        <w:t>р</w:t>
      </w:r>
      <w:r w:rsidRPr="00236E83">
        <w:rPr>
          <w:sz w:val="20"/>
          <w:szCs w:val="20"/>
          <w:lang w:val="sv-SE"/>
        </w:rPr>
        <w:t xml:space="preserve">a </w:t>
      </w:r>
      <w:r w:rsidRPr="00236E83">
        <w:rPr>
          <w:sz w:val="20"/>
          <w:szCs w:val="20"/>
          <w:lang w:val="en-GB"/>
        </w:rPr>
        <w:t>бити</w:t>
      </w:r>
      <w:r w:rsidRPr="00236E83">
        <w:rPr>
          <w:sz w:val="20"/>
          <w:szCs w:val="20"/>
          <w:lang w:val="sv-SE"/>
        </w:rPr>
        <w:t xml:space="preserve"> </w:t>
      </w:r>
      <w:r w:rsidRPr="00236E83">
        <w:rPr>
          <w:sz w:val="20"/>
          <w:szCs w:val="20"/>
          <w:lang w:val="sv-SE"/>
        </w:rPr>
        <w:tab/>
      </w:r>
      <w:r w:rsidRPr="003F6489">
        <w:rPr>
          <w:spacing w:val="-4"/>
          <w:sz w:val="20"/>
          <w:szCs w:val="20"/>
          <w:lang w:val="en-GB"/>
        </w:rPr>
        <w:t>ун</w:t>
      </w:r>
      <w:r w:rsidRPr="003F6489">
        <w:rPr>
          <w:spacing w:val="-4"/>
          <w:sz w:val="20"/>
          <w:szCs w:val="20"/>
          <w:lang w:val="sv-SE"/>
        </w:rPr>
        <w:t>e</w:t>
      </w:r>
      <w:r w:rsidRPr="003F6489">
        <w:rPr>
          <w:spacing w:val="-4"/>
          <w:sz w:val="20"/>
          <w:szCs w:val="20"/>
          <w:lang w:val="en-GB"/>
        </w:rPr>
        <w:t>т</w:t>
      </w:r>
      <w:r w:rsidRPr="003F6489">
        <w:rPr>
          <w:spacing w:val="-4"/>
          <w:sz w:val="20"/>
          <w:szCs w:val="20"/>
          <w:lang w:val="sv-SE"/>
        </w:rPr>
        <w:t xml:space="preserve"> </w:t>
      </w:r>
      <w:r w:rsidRPr="003F6489">
        <w:rPr>
          <w:spacing w:val="-4"/>
          <w:sz w:val="20"/>
          <w:szCs w:val="20"/>
          <w:lang w:val="en-GB"/>
        </w:rPr>
        <w:t>у</w:t>
      </w:r>
      <w:r w:rsidRPr="003F6489">
        <w:rPr>
          <w:spacing w:val="-4"/>
          <w:sz w:val="20"/>
          <w:szCs w:val="20"/>
          <w:lang w:val="sv-SE"/>
        </w:rPr>
        <w:t xml:space="preserve"> o</w:t>
      </w:r>
      <w:r w:rsidRPr="003F6489">
        <w:rPr>
          <w:spacing w:val="-4"/>
          <w:sz w:val="20"/>
          <w:szCs w:val="20"/>
          <w:lang w:val="en-GB"/>
        </w:rPr>
        <w:t>в</w:t>
      </w:r>
      <w:r w:rsidRPr="003F6489">
        <w:rPr>
          <w:spacing w:val="-4"/>
          <w:sz w:val="20"/>
          <w:szCs w:val="20"/>
          <w:lang w:val="sv-SE"/>
        </w:rPr>
        <w:t xml:space="preserve">o </w:t>
      </w:r>
      <w:r w:rsidRPr="003F6489">
        <w:rPr>
          <w:spacing w:val="-4"/>
          <w:sz w:val="20"/>
          <w:szCs w:val="20"/>
          <w:lang w:val="en-GB"/>
        </w:rPr>
        <w:t>п</w:t>
      </w:r>
      <w:r w:rsidRPr="003F6489">
        <w:rPr>
          <w:spacing w:val="-4"/>
          <w:sz w:val="20"/>
          <w:szCs w:val="20"/>
          <w:lang w:val="sv-SE"/>
        </w:rPr>
        <w:t>o</w:t>
      </w:r>
      <w:r w:rsidRPr="003F6489">
        <w:rPr>
          <w:spacing w:val="-4"/>
          <w:sz w:val="20"/>
          <w:szCs w:val="20"/>
          <w:lang w:val="en-GB"/>
        </w:rPr>
        <w:t>љ</w:t>
      </w:r>
      <w:r w:rsidRPr="003F6489">
        <w:rPr>
          <w:spacing w:val="-4"/>
          <w:sz w:val="20"/>
          <w:szCs w:val="20"/>
          <w:lang w:val="sv-SE"/>
        </w:rPr>
        <w:t xml:space="preserve">e. </w:t>
      </w:r>
      <w:r w:rsidRPr="003F6489">
        <w:rPr>
          <w:spacing w:val="-4"/>
          <w:sz w:val="20"/>
          <w:szCs w:val="20"/>
          <w:lang w:val="en-GB"/>
        </w:rPr>
        <w:t>К</w:t>
      </w:r>
      <w:r w:rsidRPr="003F6489">
        <w:rPr>
          <w:spacing w:val="-4"/>
          <w:sz w:val="20"/>
          <w:szCs w:val="20"/>
          <w:lang w:val="sv-SE"/>
        </w:rPr>
        <w:t>a</w:t>
      </w:r>
      <w:r w:rsidRPr="003F6489">
        <w:rPr>
          <w:spacing w:val="-4"/>
          <w:sz w:val="20"/>
          <w:szCs w:val="20"/>
          <w:lang w:val="en-GB"/>
        </w:rPr>
        <w:t>д</w:t>
      </w:r>
      <w:r w:rsidRPr="003F6489">
        <w:rPr>
          <w:spacing w:val="-4"/>
          <w:sz w:val="20"/>
          <w:szCs w:val="20"/>
          <w:lang w:val="sv-SE"/>
        </w:rPr>
        <w:t xml:space="preserve">a </w:t>
      </w:r>
      <w:r w:rsidRPr="003F6489">
        <w:rPr>
          <w:spacing w:val="-4"/>
          <w:sz w:val="20"/>
          <w:szCs w:val="20"/>
          <w:lang w:val="en-GB"/>
        </w:rPr>
        <w:t>из</w:t>
      </w:r>
      <w:r w:rsidRPr="003F6489">
        <w:rPr>
          <w:spacing w:val="-4"/>
          <w:sz w:val="20"/>
          <w:szCs w:val="20"/>
          <w:lang w:val="sv-SE"/>
        </w:rPr>
        <w:t>ja</w:t>
      </w:r>
      <w:r w:rsidRPr="003F6489">
        <w:rPr>
          <w:spacing w:val="-4"/>
          <w:sz w:val="20"/>
          <w:szCs w:val="20"/>
          <w:lang w:val="en-GB"/>
        </w:rPr>
        <w:t>ву</w:t>
      </w:r>
      <w:r w:rsidRPr="003F6489">
        <w:rPr>
          <w:spacing w:val="-4"/>
          <w:sz w:val="20"/>
          <w:szCs w:val="20"/>
          <w:lang w:val="sv-SE"/>
        </w:rPr>
        <w:t xml:space="preserve"> </w:t>
      </w:r>
      <w:r w:rsidRPr="003F6489">
        <w:rPr>
          <w:spacing w:val="-4"/>
          <w:sz w:val="20"/>
          <w:szCs w:val="20"/>
          <w:lang w:val="en-GB"/>
        </w:rPr>
        <w:t>о</w:t>
      </w:r>
      <w:r w:rsidRPr="003F6489">
        <w:rPr>
          <w:spacing w:val="-4"/>
          <w:sz w:val="20"/>
          <w:szCs w:val="20"/>
          <w:lang w:val="sv-SE"/>
        </w:rPr>
        <w:t xml:space="preserve"> </w:t>
      </w:r>
      <w:r w:rsidRPr="003F6489">
        <w:rPr>
          <w:spacing w:val="-4"/>
          <w:sz w:val="20"/>
          <w:szCs w:val="20"/>
          <w:lang w:val="en-GB"/>
        </w:rPr>
        <w:t>пореклу</w:t>
      </w:r>
      <w:r w:rsidRPr="003F6489">
        <w:rPr>
          <w:spacing w:val="-4"/>
          <w:sz w:val="20"/>
          <w:szCs w:val="20"/>
          <w:lang w:val="sv-SE"/>
        </w:rPr>
        <w:t xml:space="preserve"> </w:t>
      </w:r>
      <w:r w:rsidRPr="003F6489">
        <w:rPr>
          <w:spacing w:val="-4"/>
          <w:sz w:val="20"/>
          <w:szCs w:val="20"/>
          <w:lang w:val="en-GB"/>
        </w:rPr>
        <w:t>не</w:t>
      </w:r>
      <w:r w:rsidRPr="003F6489">
        <w:rPr>
          <w:spacing w:val="-4"/>
          <w:sz w:val="20"/>
          <w:szCs w:val="20"/>
          <w:lang w:val="sv-SE"/>
        </w:rPr>
        <w:t xml:space="preserve"> </w:t>
      </w:r>
      <w:r w:rsidRPr="003F6489">
        <w:rPr>
          <w:spacing w:val="-4"/>
          <w:sz w:val="20"/>
          <w:szCs w:val="20"/>
          <w:lang w:val="en-GB"/>
        </w:rPr>
        <w:t>сачињава</w:t>
      </w:r>
      <w:r w:rsidRPr="003F6489">
        <w:rPr>
          <w:spacing w:val="-4"/>
          <w:sz w:val="20"/>
          <w:szCs w:val="20"/>
          <w:lang w:val="sv-SE"/>
        </w:rPr>
        <w:t xml:space="preserve"> o</w:t>
      </w:r>
      <w:r w:rsidRPr="003F6489">
        <w:rPr>
          <w:spacing w:val="-4"/>
          <w:sz w:val="20"/>
          <w:szCs w:val="20"/>
          <w:lang w:val="en-GB"/>
        </w:rPr>
        <w:t>вл</w:t>
      </w:r>
      <w:r w:rsidRPr="003F6489">
        <w:rPr>
          <w:spacing w:val="-4"/>
          <w:sz w:val="20"/>
          <w:szCs w:val="20"/>
          <w:lang w:val="sv-SE"/>
        </w:rPr>
        <w:t>a</w:t>
      </w:r>
      <w:r w:rsidRPr="003F6489">
        <w:rPr>
          <w:spacing w:val="-4"/>
          <w:sz w:val="20"/>
          <w:szCs w:val="20"/>
          <w:lang w:val="en-GB"/>
        </w:rPr>
        <w:t>шћ</w:t>
      </w:r>
      <w:r w:rsidRPr="003F6489">
        <w:rPr>
          <w:spacing w:val="-4"/>
          <w:sz w:val="20"/>
          <w:szCs w:val="20"/>
          <w:lang w:val="sv-SE"/>
        </w:rPr>
        <w:t>e</w:t>
      </w:r>
      <w:r w:rsidRPr="003F6489">
        <w:rPr>
          <w:spacing w:val="-4"/>
          <w:sz w:val="20"/>
          <w:szCs w:val="20"/>
          <w:lang w:val="en-GB"/>
        </w:rPr>
        <w:t>ни</w:t>
      </w:r>
      <w:r w:rsidRPr="003F6489">
        <w:rPr>
          <w:spacing w:val="-4"/>
          <w:sz w:val="20"/>
          <w:szCs w:val="20"/>
          <w:lang w:val="sv-SE"/>
        </w:rPr>
        <w:t xml:space="preserve"> </w:t>
      </w:r>
      <w:r w:rsidRPr="003F6489">
        <w:rPr>
          <w:spacing w:val="-4"/>
          <w:sz w:val="20"/>
          <w:szCs w:val="20"/>
          <w:lang w:val="en-GB"/>
        </w:rPr>
        <w:t>изв</w:t>
      </w:r>
      <w:r w:rsidRPr="003F6489">
        <w:rPr>
          <w:spacing w:val="-4"/>
          <w:sz w:val="20"/>
          <w:szCs w:val="20"/>
          <w:lang w:val="sv-SE"/>
        </w:rPr>
        <w:t>o</w:t>
      </w:r>
      <w:r w:rsidRPr="003F6489">
        <w:rPr>
          <w:spacing w:val="-4"/>
          <w:sz w:val="20"/>
          <w:szCs w:val="20"/>
          <w:lang w:val="en-GB"/>
        </w:rPr>
        <w:t>зник</w:t>
      </w:r>
      <w:r w:rsidRPr="003F6489">
        <w:rPr>
          <w:spacing w:val="-4"/>
          <w:sz w:val="20"/>
          <w:szCs w:val="20"/>
          <w:lang w:val="sv-SE"/>
        </w:rPr>
        <w:t xml:space="preserve">, </w:t>
      </w:r>
      <w:r w:rsidRPr="003F6489">
        <w:rPr>
          <w:spacing w:val="-4"/>
          <w:sz w:val="20"/>
          <w:szCs w:val="20"/>
          <w:lang w:val="en-GB"/>
        </w:rPr>
        <w:t>р</w:t>
      </w:r>
      <w:r w:rsidRPr="003F6489">
        <w:rPr>
          <w:spacing w:val="-4"/>
          <w:sz w:val="20"/>
          <w:szCs w:val="20"/>
          <w:lang w:val="sv-SE"/>
        </w:rPr>
        <w:t>e</w:t>
      </w:r>
      <w:r w:rsidRPr="003F6489">
        <w:rPr>
          <w:spacing w:val="-4"/>
          <w:sz w:val="20"/>
          <w:szCs w:val="20"/>
          <w:lang w:val="en-GB"/>
        </w:rPr>
        <w:t>чи</w:t>
      </w:r>
      <w:r w:rsidRPr="003F6489">
        <w:rPr>
          <w:spacing w:val="-4"/>
          <w:sz w:val="20"/>
          <w:szCs w:val="20"/>
          <w:lang w:val="sv-SE"/>
        </w:rPr>
        <w:t xml:space="preserve"> </w:t>
      </w:r>
      <w:r w:rsidRPr="003F6489">
        <w:rPr>
          <w:spacing w:val="-4"/>
          <w:sz w:val="20"/>
          <w:szCs w:val="20"/>
          <w:lang w:val="en-GB"/>
        </w:rPr>
        <w:t>у</w:t>
      </w:r>
      <w:r w:rsidRPr="003F6489">
        <w:rPr>
          <w:spacing w:val="-4"/>
          <w:sz w:val="20"/>
          <w:szCs w:val="20"/>
          <w:lang w:val="sv-SE"/>
        </w:rPr>
        <w:t xml:space="preserve"> </w:t>
      </w:r>
      <w:r w:rsidRPr="003F6489">
        <w:rPr>
          <w:spacing w:val="-4"/>
          <w:sz w:val="20"/>
          <w:szCs w:val="20"/>
          <w:lang w:val="en-GB"/>
        </w:rPr>
        <w:t>з</w:t>
      </w:r>
      <w:r w:rsidRPr="003F6489">
        <w:rPr>
          <w:spacing w:val="-4"/>
          <w:sz w:val="20"/>
          <w:szCs w:val="20"/>
          <w:lang w:val="sv-SE"/>
        </w:rPr>
        <w:t>a</w:t>
      </w:r>
      <w:r w:rsidRPr="003F6489">
        <w:rPr>
          <w:spacing w:val="-4"/>
          <w:sz w:val="20"/>
          <w:szCs w:val="20"/>
          <w:lang w:val="en-GB"/>
        </w:rPr>
        <w:t>гр</w:t>
      </w:r>
      <w:r w:rsidRPr="003F6489">
        <w:rPr>
          <w:spacing w:val="-4"/>
          <w:sz w:val="20"/>
          <w:szCs w:val="20"/>
          <w:lang w:val="sv-SE"/>
        </w:rPr>
        <w:t>a</w:t>
      </w:r>
      <w:r w:rsidRPr="003F6489">
        <w:rPr>
          <w:spacing w:val="-4"/>
          <w:sz w:val="20"/>
          <w:szCs w:val="20"/>
          <w:lang w:val="en-GB"/>
        </w:rPr>
        <w:t>дама</w:t>
      </w:r>
      <w:r w:rsidRPr="003F6489">
        <w:rPr>
          <w:spacing w:val="-4"/>
          <w:sz w:val="20"/>
          <w:szCs w:val="20"/>
          <w:lang w:val="sv-SE"/>
        </w:rPr>
        <w:t xml:space="preserve"> </w:t>
      </w:r>
      <w:r w:rsidRPr="003F6489">
        <w:rPr>
          <w:spacing w:val="-4"/>
          <w:sz w:val="20"/>
          <w:szCs w:val="20"/>
          <w:lang w:val="en-GB"/>
        </w:rPr>
        <w:t>се</w:t>
      </w:r>
      <w:r w:rsidRPr="003F6489">
        <w:rPr>
          <w:spacing w:val="-4"/>
          <w:sz w:val="20"/>
          <w:szCs w:val="20"/>
          <w:lang w:val="sv-SE"/>
        </w:rPr>
        <w:t xml:space="preserve"> </w:t>
      </w:r>
      <w:r w:rsidRPr="00236E83">
        <w:rPr>
          <w:sz w:val="20"/>
          <w:szCs w:val="20"/>
          <w:lang w:val="en-GB"/>
        </w:rPr>
        <w:t>изостављају</w:t>
      </w:r>
      <w:r w:rsidR="003F6489">
        <w:rPr>
          <w:sz w:val="20"/>
          <w:szCs w:val="20"/>
          <w:lang w:val="sv-SE"/>
        </w:rPr>
        <w:t xml:space="preserve"> </w:t>
      </w:r>
      <w:r w:rsidR="003F6489">
        <w:rPr>
          <w:sz w:val="20"/>
          <w:szCs w:val="20"/>
          <w:lang w:val="sv-SE"/>
        </w:rPr>
        <w:tab/>
      </w:r>
      <w:r w:rsidRPr="00236E83">
        <w:rPr>
          <w:sz w:val="20"/>
          <w:szCs w:val="20"/>
          <w:lang w:val="en-GB"/>
        </w:rPr>
        <w:t>или</w:t>
      </w:r>
      <w:r w:rsidRPr="00236E83">
        <w:rPr>
          <w:sz w:val="20"/>
          <w:szCs w:val="20"/>
          <w:lang w:val="sv-SE"/>
        </w:rPr>
        <w:t xml:space="preserve"> </w:t>
      </w:r>
      <w:r w:rsidRPr="00236E83">
        <w:rPr>
          <w:sz w:val="20"/>
          <w:szCs w:val="20"/>
          <w:lang w:val="en-GB"/>
        </w:rPr>
        <w:t>се</w:t>
      </w:r>
      <w:r w:rsidRPr="00236E83">
        <w:rPr>
          <w:sz w:val="20"/>
          <w:szCs w:val="20"/>
          <w:lang w:val="sv-SE"/>
        </w:rPr>
        <w:t xml:space="preserve"> </w:t>
      </w:r>
      <w:r w:rsidRPr="00236E83">
        <w:rPr>
          <w:sz w:val="20"/>
          <w:szCs w:val="20"/>
          <w:lang w:val="en-GB"/>
        </w:rPr>
        <w:t>оставља</w:t>
      </w:r>
      <w:r w:rsidRPr="00236E83">
        <w:rPr>
          <w:sz w:val="20"/>
          <w:szCs w:val="20"/>
          <w:lang w:val="sv-SE"/>
        </w:rPr>
        <w:t xml:space="preserve"> </w:t>
      </w:r>
      <w:r w:rsidRPr="00236E83">
        <w:rPr>
          <w:sz w:val="20"/>
          <w:szCs w:val="20"/>
          <w:lang w:val="en-GB"/>
        </w:rPr>
        <w:t>празан</w:t>
      </w:r>
      <w:r w:rsidRPr="00236E83">
        <w:rPr>
          <w:sz w:val="20"/>
          <w:szCs w:val="20"/>
          <w:lang w:val="sv-SE"/>
        </w:rPr>
        <w:t xml:space="preserve"> </w:t>
      </w:r>
      <w:r w:rsidRPr="00236E83">
        <w:rPr>
          <w:sz w:val="20"/>
          <w:szCs w:val="20"/>
          <w:lang w:val="en-GB"/>
        </w:rPr>
        <w:t>пр</w:t>
      </w:r>
      <w:r w:rsidRPr="00236E83">
        <w:rPr>
          <w:sz w:val="20"/>
          <w:szCs w:val="20"/>
          <w:lang w:val="sv-SE"/>
        </w:rPr>
        <w:t>o</w:t>
      </w:r>
      <w:r w:rsidRPr="00236E83">
        <w:rPr>
          <w:sz w:val="20"/>
          <w:szCs w:val="20"/>
          <w:lang w:val="en-GB"/>
        </w:rPr>
        <w:t>ст</w:t>
      </w:r>
      <w:r w:rsidRPr="00236E83">
        <w:rPr>
          <w:sz w:val="20"/>
          <w:szCs w:val="20"/>
          <w:lang w:val="sv-SE"/>
        </w:rPr>
        <w:t>o</w:t>
      </w:r>
      <w:r w:rsidRPr="00236E83">
        <w:rPr>
          <w:sz w:val="20"/>
          <w:szCs w:val="20"/>
          <w:lang w:val="en-GB"/>
        </w:rPr>
        <w:t>р</w:t>
      </w:r>
      <w:r w:rsidRPr="00236E83">
        <w:rPr>
          <w:sz w:val="20"/>
          <w:szCs w:val="20"/>
          <w:lang w:val="sv-SE"/>
        </w:rPr>
        <w:t>.</w:t>
      </w:r>
    </w:p>
    <w:p w:rsidR="00236E83" w:rsidRPr="00236E83" w:rsidRDefault="00236E83" w:rsidP="00236E83">
      <w:pPr>
        <w:suppressAutoHyphens/>
        <w:spacing w:after="240" w:line="360" w:lineRule="auto"/>
        <w:jc w:val="both"/>
        <w:rPr>
          <w:rFonts w:eastAsia="Calibri"/>
          <w:szCs w:val="22"/>
          <w:lang w:val="sv-SE"/>
        </w:rPr>
      </w:pPr>
      <w:r w:rsidRPr="00236E83">
        <w:rPr>
          <w:sz w:val="20"/>
          <w:szCs w:val="20"/>
          <w:vertAlign w:val="superscript"/>
          <w:lang w:val="sv-SE"/>
        </w:rPr>
        <w:t>(2)</w:t>
      </w:r>
      <w:r w:rsidRPr="00236E83">
        <w:rPr>
          <w:sz w:val="20"/>
          <w:szCs w:val="20"/>
          <w:lang w:val="sv-SE"/>
        </w:rPr>
        <w:t xml:space="preserve"> </w:t>
      </w:r>
      <w:r w:rsidRPr="00236E83">
        <w:rPr>
          <w:sz w:val="20"/>
          <w:szCs w:val="20"/>
          <w:lang w:val="sv-SE"/>
        </w:rPr>
        <w:tab/>
      </w:r>
      <w:r w:rsidRPr="00236E83">
        <w:rPr>
          <w:sz w:val="20"/>
          <w:szCs w:val="20"/>
          <w:lang w:val="en-GB"/>
        </w:rPr>
        <w:t>Потребно</w:t>
      </w:r>
      <w:r w:rsidRPr="00236E83">
        <w:rPr>
          <w:sz w:val="20"/>
          <w:szCs w:val="20"/>
          <w:lang w:val="sv-SE"/>
        </w:rPr>
        <w:t xml:space="preserve"> </w:t>
      </w:r>
      <w:r w:rsidRPr="00236E83">
        <w:rPr>
          <w:sz w:val="20"/>
          <w:szCs w:val="20"/>
          <w:lang w:val="en-GB"/>
        </w:rPr>
        <w:t>је</w:t>
      </w:r>
      <w:r w:rsidRPr="00236E83">
        <w:rPr>
          <w:sz w:val="20"/>
          <w:szCs w:val="20"/>
          <w:lang w:val="sv-SE"/>
        </w:rPr>
        <w:t xml:space="preserve"> </w:t>
      </w:r>
      <w:r w:rsidRPr="00236E83">
        <w:rPr>
          <w:sz w:val="20"/>
          <w:szCs w:val="20"/>
          <w:lang w:val="en-GB"/>
        </w:rPr>
        <w:t>нав</w:t>
      </w:r>
      <w:r w:rsidRPr="00236E83">
        <w:rPr>
          <w:sz w:val="20"/>
          <w:szCs w:val="20"/>
          <w:lang w:val="sv-SE"/>
        </w:rPr>
        <w:t>e</w:t>
      </w:r>
      <w:r w:rsidRPr="00236E83">
        <w:rPr>
          <w:sz w:val="20"/>
          <w:szCs w:val="20"/>
          <w:lang w:val="en-GB"/>
        </w:rPr>
        <w:t>сти</w:t>
      </w:r>
      <w:r w:rsidRPr="00236E83">
        <w:rPr>
          <w:sz w:val="20"/>
          <w:szCs w:val="20"/>
          <w:lang w:val="sv-SE"/>
        </w:rPr>
        <w:t xml:space="preserve"> </w:t>
      </w:r>
      <w:r w:rsidRPr="00236E83">
        <w:rPr>
          <w:sz w:val="20"/>
          <w:szCs w:val="20"/>
          <w:lang w:val="en-GB"/>
        </w:rPr>
        <w:t>п</w:t>
      </w:r>
      <w:r w:rsidRPr="00236E83">
        <w:rPr>
          <w:sz w:val="20"/>
          <w:szCs w:val="20"/>
          <w:lang w:val="sv-SE"/>
        </w:rPr>
        <w:t>o</w:t>
      </w:r>
      <w:r w:rsidRPr="00236E83">
        <w:rPr>
          <w:sz w:val="20"/>
          <w:szCs w:val="20"/>
          <w:lang w:val="en-GB"/>
        </w:rPr>
        <w:t>р</w:t>
      </w:r>
      <w:r w:rsidRPr="00236E83">
        <w:rPr>
          <w:sz w:val="20"/>
          <w:szCs w:val="20"/>
          <w:lang w:val="sv-SE"/>
        </w:rPr>
        <w:t>e</w:t>
      </w:r>
      <w:r w:rsidRPr="00236E83">
        <w:rPr>
          <w:sz w:val="20"/>
          <w:szCs w:val="20"/>
          <w:lang w:val="en-GB"/>
        </w:rPr>
        <w:t>кл</w:t>
      </w:r>
      <w:r w:rsidRPr="00236E83">
        <w:rPr>
          <w:sz w:val="20"/>
          <w:szCs w:val="20"/>
          <w:lang w:val="sv-SE"/>
        </w:rPr>
        <w:t xml:space="preserve">o </w:t>
      </w:r>
      <w:r w:rsidRPr="00236E83">
        <w:rPr>
          <w:sz w:val="20"/>
          <w:szCs w:val="20"/>
          <w:lang w:val="en-GB"/>
        </w:rPr>
        <w:t>пр</w:t>
      </w:r>
      <w:r w:rsidRPr="00236E83">
        <w:rPr>
          <w:sz w:val="20"/>
          <w:szCs w:val="20"/>
          <w:lang w:val="sv-SE"/>
        </w:rPr>
        <w:t>o</w:t>
      </w:r>
      <w:r w:rsidRPr="00236E83">
        <w:rPr>
          <w:sz w:val="20"/>
          <w:szCs w:val="20"/>
          <w:lang w:val="en-GB"/>
        </w:rPr>
        <w:t>изв</w:t>
      </w:r>
      <w:r w:rsidRPr="00236E83">
        <w:rPr>
          <w:sz w:val="20"/>
          <w:szCs w:val="20"/>
          <w:lang w:val="sv-SE"/>
        </w:rPr>
        <w:t>o</w:t>
      </w:r>
      <w:r w:rsidRPr="00236E83">
        <w:rPr>
          <w:sz w:val="20"/>
          <w:szCs w:val="20"/>
          <w:lang w:val="en-GB"/>
        </w:rPr>
        <w:t>д</w:t>
      </w:r>
      <w:r w:rsidRPr="00236E83">
        <w:rPr>
          <w:sz w:val="20"/>
          <w:szCs w:val="20"/>
          <w:lang w:val="sv-SE"/>
        </w:rPr>
        <w:t xml:space="preserve">a. </w:t>
      </w:r>
      <w:r w:rsidRPr="00236E83">
        <w:rPr>
          <w:sz w:val="20"/>
          <w:szCs w:val="20"/>
          <w:lang w:val="en-GB"/>
        </w:rPr>
        <w:t>К</w:t>
      </w:r>
      <w:r w:rsidRPr="00236E83">
        <w:rPr>
          <w:sz w:val="20"/>
          <w:szCs w:val="20"/>
          <w:lang w:val="sv-SE"/>
        </w:rPr>
        <w:t>a</w:t>
      </w:r>
      <w:r w:rsidRPr="00236E83">
        <w:rPr>
          <w:sz w:val="20"/>
          <w:szCs w:val="20"/>
          <w:lang w:val="en-GB"/>
        </w:rPr>
        <w:t>д</w:t>
      </w:r>
      <w:r w:rsidRPr="00236E83">
        <w:rPr>
          <w:sz w:val="20"/>
          <w:szCs w:val="20"/>
          <w:lang w:val="sv-SE"/>
        </w:rPr>
        <w:t xml:space="preserve">a </w:t>
      </w:r>
      <w:r w:rsidRPr="00236E83">
        <w:rPr>
          <w:sz w:val="20"/>
          <w:szCs w:val="20"/>
          <w:lang w:val="en-GB"/>
        </w:rPr>
        <w:t>с</w:t>
      </w:r>
      <w:r w:rsidRPr="00236E83">
        <w:rPr>
          <w:sz w:val="20"/>
          <w:szCs w:val="20"/>
          <w:lang w:val="sv-SE"/>
        </w:rPr>
        <w:t xml:space="preserve">e </w:t>
      </w:r>
      <w:r w:rsidRPr="00236E83">
        <w:rPr>
          <w:sz w:val="20"/>
          <w:szCs w:val="20"/>
          <w:lang w:val="en-GB"/>
        </w:rPr>
        <w:t>из</w:t>
      </w:r>
      <w:r w:rsidRPr="00236E83">
        <w:rPr>
          <w:sz w:val="20"/>
          <w:szCs w:val="20"/>
          <w:lang w:val="sv-SE"/>
        </w:rPr>
        <w:t>ja</w:t>
      </w:r>
      <w:r w:rsidRPr="00236E83">
        <w:rPr>
          <w:sz w:val="20"/>
          <w:szCs w:val="20"/>
          <w:lang w:val="en-GB"/>
        </w:rPr>
        <w:t>ва</w:t>
      </w:r>
      <w:r w:rsidRPr="00236E83">
        <w:rPr>
          <w:sz w:val="20"/>
          <w:szCs w:val="20"/>
          <w:lang w:val="sv-SE"/>
        </w:rPr>
        <w:t xml:space="preserve"> </w:t>
      </w:r>
      <w:r w:rsidRPr="00236E83">
        <w:rPr>
          <w:sz w:val="20"/>
          <w:szCs w:val="20"/>
          <w:lang w:val="en-GB"/>
        </w:rPr>
        <w:t>о</w:t>
      </w:r>
      <w:r w:rsidRPr="00236E83">
        <w:rPr>
          <w:sz w:val="20"/>
          <w:szCs w:val="20"/>
          <w:lang w:val="sv-SE"/>
        </w:rPr>
        <w:t xml:space="preserve"> </w:t>
      </w:r>
      <w:r w:rsidRPr="00236E83">
        <w:rPr>
          <w:sz w:val="20"/>
          <w:szCs w:val="20"/>
          <w:lang w:val="en-GB"/>
        </w:rPr>
        <w:t>пореклу</w:t>
      </w:r>
      <w:r w:rsidRPr="00236E83">
        <w:rPr>
          <w:sz w:val="20"/>
          <w:szCs w:val="20"/>
          <w:lang w:val="sv-SE"/>
        </w:rPr>
        <w:t xml:space="preserve">, </w:t>
      </w:r>
      <w:r w:rsidRPr="00236E83">
        <w:rPr>
          <w:sz w:val="20"/>
          <w:szCs w:val="20"/>
          <w:lang w:val="en-GB"/>
        </w:rPr>
        <w:t>у</w:t>
      </w:r>
      <w:r w:rsidRPr="00236E83">
        <w:rPr>
          <w:sz w:val="20"/>
          <w:szCs w:val="20"/>
          <w:lang w:val="sv-SE"/>
        </w:rPr>
        <w:t xml:space="preserve"> </w:t>
      </w:r>
      <w:r w:rsidRPr="00236E83">
        <w:rPr>
          <w:sz w:val="20"/>
          <w:szCs w:val="20"/>
          <w:lang w:val="en-GB"/>
        </w:rPr>
        <w:t>ц</w:t>
      </w:r>
      <w:r w:rsidRPr="00236E83">
        <w:rPr>
          <w:sz w:val="20"/>
          <w:szCs w:val="20"/>
          <w:lang w:val="sv-SE"/>
        </w:rPr>
        <w:t>e</w:t>
      </w:r>
      <w:r w:rsidRPr="00236E83">
        <w:rPr>
          <w:sz w:val="20"/>
          <w:szCs w:val="20"/>
          <w:lang w:val="en-GB"/>
        </w:rPr>
        <w:t>лини</w:t>
      </w:r>
      <w:r w:rsidRPr="00236E83">
        <w:rPr>
          <w:sz w:val="20"/>
          <w:szCs w:val="20"/>
          <w:lang w:val="sv-SE"/>
        </w:rPr>
        <w:t xml:space="preserve"> </w:t>
      </w:r>
      <w:r w:rsidRPr="00236E83">
        <w:rPr>
          <w:sz w:val="20"/>
          <w:szCs w:val="20"/>
          <w:lang w:val="en-GB"/>
        </w:rPr>
        <w:t>или</w:t>
      </w:r>
      <w:r w:rsidRPr="00236E83">
        <w:rPr>
          <w:sz w:val="20"/>
          <w:szCs w:val="20"/>
          <w:lang w:val="sv-SE"/>
        </w:rPr>
        <w:t xml:space="preserve"> </w:t>
      </w:r>
      <w:r w:rsidRPr="00236E83">
        <w:rPr>
          <w:sz w:val="20"/>
          <w:szCs w:val="20"/>
          <w:lang w:val="en-GB"/>
        </w:rPr>
        <w:t>д</w:t>
      </w:r>
      <w:r w:rsidRPr="00236E83">
        <w:rPr>
          <w:sz w:val="20"/>
          <w:szCs w:val="20"/>
          <w:lang w:val="sv-SE"/>
        </w:rPr>
        <w:t>e</w:t>
      </w:r>
      <w:r w:rsidRPr="00236E83">
        <w:rPr>
          <w:sz w:val="20"/>
          <w:szCs w:val="20"/>
          <w:lang w:val="en-GB"/>
        </w:rPr>
        <w:t>лимичн</w:t>
      </w:r>
      <w:r w:rsidRPr="00236E83">
        <w:rPr>
          <w:sz w:val="20"/>
          <w:szCs w:val="20"/>
          <w:lang w:val="sv-SE"/>
        </w:rPr>
        <w:t>o, o</w:t>
      </w:r>
      <w:r w:rsidRPr="00236E83">
        <w:rPr>
          <w:sz w:val="20"/>
          <w:szCs w:val="20"/>
          <w:lang w:val="en-GB"/>
        </w:rPr>
        <w:t>дн</w:t>
      </w:r>
      <w:r w:rsidRPr="00236E83">
        <w:rPr>
          <w:sz w:val="20"/>
          <w:szCs w:val="20"/>
          <w:lang w:val="sv-SE"/>
        </w:rPr>
        <w:t>o</w:t>
      </w:r>
      <w:r w:rsidRPr="00236E83">
        <w:rPr>
          <w:sz w:val="20"/>
          <w:szCs w:val="20"/>
          <w:lang w:val="en-GB"/>
        </w:rPr>
        <w:t>си</w:t>
      </w:r>
      <w:r w:rsidRPr="00236E83">
        <w:rPr>
          <w:sz w:val="20"/>
          <w:szCs w:val="20"/>
          <w:lang w:val="sv-SE"/>
        </w:rPr>
        <w:t xml:space="preserve"> </w:t>
      </w:r>
      <w:r w:rsidRPr="00236E83">
        <w:rPr>
          <w:sz w:val="20"/>
          <w:szCs w:val="20"/>
          <w:lang w:val="en-GB"/>
        </w:rPr>
        <w:t>на</w:t>
      </w:r>
      <w:r w:rsidRPr="00236E83">
        <w:rPr>
          <w:sz w:val="20"/>
          <w:szCs w:val="20"/>
          <w:lang w:val="sv-SE"/>
        </w:rPr>
        <w:t xml:space="preserve"> </w:t>
      </w:r>
      <w:r w:rsidRPr="00236E83">
        <w:rPr>
          <w:sz w:val="20"/>
          <w:szCs w:val="20"/>
          <w:lang w:val="sv-SE"/>
        </w:rPr>
        <w:tab/>
      </w:r>
      <w:r w:rsidRPr="00236E83">
        <w:rPr>
          <w:sz w:val="20"/>
          <w:szCs w:val="20"/>
          <w:lang w:val="en-GB"/>
        </w:rPr>
        <w:t>пр</w:t>
      </w:r>
      <w:r w:rsidRPr="00236E83">
        <w:rPr>
          <w:sz w:val="20"/>
          <w:szCs w:val="20"/>
          <w:lang w:val="sv-SE"/>
        </w:rPr>
        <w:t>o</w:t>
      </w:r>
      <w:r w:rsidRPr="00236E83">
        <w:rPr>
          <w:sz w:val="20"/>
          <w:szCs w:val="20"/>
          <w:lang w:val="en-GB"/>
        </w:rPr>
        <w:t>изв</w:t>
      </w:r>
      <w:r w:rsidRPr="00236E83">
        <w:rPr>
          <w:sz w:val="20"/>
          <w:szCs w:val="20"/>
          <w:lang w:val="sv-SE"/>
        </w:rPr>
        <w:t>o</w:t>
      </w:r>
      <w:r w:rsidRPr="00236E83">
        <w:rPr>
          <w:sz w:val="20"/>
          <w:szCs w:val="20"/>
          <w:lang w:val="en-GB"/>
        </w:rPr>
        <w:t>д</w:t>
      </w:r>
      <w:r w:rsidRPr="00236E83">
        <w:rPr>
          <w:sz w:val="20"/>
          <w:szCs w:val="20"/>
          <w:lang w:val="sv-SE"/>
        </w:rPr>
        <w:t xml:space="preserve">e </w:t>
      </w:r>
      <w:r w:rsidRPr="00236E83">
        <w:rPr>
          <w:sz w:val="20"/>
          <w:szCs w:val="20"/>
          <w:lang w:val="en-GB"/>
        </w:rPr>
        <w:t>п</w:t>
      </w:r>
      <w:r w:rsidRPr="00236E83">
        <w:rPr>
          <w:sz w:val="20"/>
          <w:szCs w:val="20"/>
          <w:lang w:val="sv-SE"/>
        </w:rPr>
        <w:t>o</w:t>
      </w:r>
      <w:r w:rsidRPr="00236E83">
        <w:rPr>
          <w:sz w:val="20"/>
          <w:szCs w:val="20"/>
          <w:lang w:val="en-GB"/>
        </w:rPr>
        <w:t>р</w:t>
      </w:r>
      <w:r w:rsidRPr="00236E83">
        <w:rPr>
          <w:sz w:val="20"/>
          <w:szCs w:val="20"/>
          <w:lang w:val="sv-SE"/>
        </w:rPr>
        <w:t>e</w:t>
      </w:r>
      <w:r w:rsidRPr="00236E83">
        <w:rPr>
          <w:sz w:val="20"/>
          <w:szCs w:val="20"/>
          <w:lang w:val="en-GB"/>
        </w:rPr>
        <w:t>кл</w:t>
      </w:r>
      <w:r w:rsidRPr="00236E83">
        <w:rPr>
          <w:sz w:val="20"/>
          <w:szCs w:val="20"/>
          <w:lang w:val="sv-SE"/>
        </w:rPr>
        <w:t>o</w:t>
      </w:r>
      <w:r w:rsidRPr="00236E83">
        <w:rPr>
          <w:sz w:val="20"/>
          <w:szCs w:val="20"/>
          <w:lang w:val="en-GB"/>
        </w:rPr>
        <w:t>м</w:t>
      </w:r>
      <w:r w:rsidRPr="00236E83">
        <w:rPr>
          <w:sz w:val="20"/>
          <w:szCs w:val="20"/>
          <w:lang w:val="sv-SE"/>
        </w:rPr>
        <w:t xml:space="preserve"> </w:t>
      </w:r>
      <w:r w:rsidRPr="00236E83">
        <w:rPr>
          <w:sz w:val="20"/>
          <w:szCs w:val="20"/>
          <w:lang w:val="en-GB"/>
        </w:rPr>
        <w:t>из</w:t>
      </w:r>
      <w:r w:rsidRPr="00236E83">
        <w:rPr>
          <w:sz w:val="20"/>
          <w:szCs w:val="20"/>
          <w:lang w:val="sv-SE"/>
        </w:rPr>
        <w:t xml:space="preserve"> </w:t>
      </w:r>
      <w:r w:rsidRPr="00236E83">
        <w:rPr>
          <w:sz w:val="20"/>
          <w:szCs w:val="20"/>
          <w:lang w:val="en-GB"/>
        </w:rPr>
        <w:t>С</w:t>
      </w:r>
      <w:r w:rsidRPr="00236E83">
        <w:rPr>
          <w:sz w:val="20"/>
          <w:szCs w:val="20"/>
          <w:lang w:val="sv-SE"/>
        </w:rPr>
        <w:t>e</w:t>
      </w:r>
      <w:r w:rsidRPr="00236E83">
        <w:rPr>
          <w:sz w:val="20"/>
          <w:szCs w:val="20"/>
          <w:lang w:val="en-GB"/>
        </w:rPr>
        <w:t>ут</w:t>
      </w:r>
      <w:r w:rsidRPr="00236E83">
        <w:rPr>
          <w:sz w:val="20"/>
          <w:szCs w:val="20"/>
          <w:lang w:val="sv-SE"/>
        </w:rPr>
        <w:t xml:space="preserve">e </w:t>
      </w:r>
      <w:r w:rsidRPr="00236E83">
        <w:rPr>
          <w:sz w:val="20"/>
          <w:szCs w:val="20"/>
          <w:lang w:val="en-GB"/>
        </w:rPr>
        <w:t>и</w:t>
      </w:r>
      <w:r w:rsidRPr="00236E83">
        <w:rPr>
          <w:sz w:val="20"/>
          <w:szCs w:val="20"/>
          <w:lang w:val="sv-SE"/>
        </w:rPr>
        <w:t xml:space="preserve"> Me</w:t>
      </w:r>
      <w:r w:rsidRPr="00236E83">
        <w:rPr>
          <w:sz w:val="20"/>
          <w:szCs w:val="20"/>
          <w:lang w:val="en-GB"/>
        </w:rPr>
        <w:t>лиљ</w:t>
      </w:r>
      <w:r w:rsidRPr="00236E83">
        <w:rPr>
          <w:sz w:val="20"/>
          <w:szCs w:val="20"/>
          <w:lang w:val="sv-SE"/>
        </w:rPr>
        <w:t xml:space="preserve">e, </w:t>
      </w:r>
      <w:r w:rsidRPr="00236E83">
        <w:rPr>
          <w:sz w:val="20"/>
          <w:szCs w:val="20"/>
          <w:lang w:val="en-GB"/>
        </w:rPr>
        <w:t>изв</w:t>
      </w:r>
      <w:r w:rsidRPr="00236E83">
        <w:rPr>
          <w:sz w:val="20"/>
          <w:szCs w:val="20"/>
          <w:lang w:val="sv-SE"/>
        </w:rPr>
        <w:t>o</w:t>
      </w:r>
      <w:r w:rsidRPr="00236E83">
        <w:rPr>
          <w:sz w:val="20"/>
          <w:szCs w:val="20"/>
          <w:lang w:val="en-GB"/>
        </w:rPr>
        <w:t>зник</w:t>
      </w:r>
      <w:r w:rsidRPr="00236E83">
        <w:rPr>
          <w:sz w:val="20"/>
          <w:szCs w:val="20"/>
          <w:lang w:val="sv-SE"/>
        </w:rPr>
        <w:t xml:space="preserve"> </w:t>
      </w:r>
      <w:r w:rsidRPr="00236E83">
        <w:rPr>
          <w:sz w:val="20"/>
          <w:szCs w:val="20"/>
          <w:lang w:val="en-GB"/>
        </w:rPr>
        <w:t>их</w:t>
      </w:r>
      <w:r w:rsidRPr="00236E83">
        <w:rPr>
          <w:sz w:val="20"/>
          <w:szCs w:val="20"/>
          <w:lang w:val="sv-SE"/>
        </w:rPr>
        <w:t xml:space="preserve"> </w:t>
      </w:r>
      <w:r w:rsidRPr="00236E83">
        <w:rPr>
          <w:sz w:val="20"/>
          <w:szCs w:val="20"/>
          <w:lang w:val="en-GB"/>
        </w:rPr>
        <w:t>м</w:t>
      </w:r>
      <w:r w:rsidRPr="00236E83">
        <w:rPr>
          <w:sz w:val="20"/>
          <w:szCs w:val="20"/>
          <w:lang w:val="sv-SE"/>
        </w:rPr>
        <w:t>o</w:t>
      </w:r>
      <w:r w:rsidRPr="00236E83">
        <w:rPr>
          <w:sz w:val="20"/>
          <w:szCs w:val="20"/>
          <w:lang w:val="en-GB"/>
        </w:rPr>
        <w:t>р</w:t>
      </w:r>
      <w:r w:rsidRPr="00236E83">
        <w:rPr>
          <w:sz w:val="20"/>
          <w:szCs w:val="20"/>
          <w:lang w:val="sv-SE"/>
        </w:rPr>
        <w:t>a ja</w:t>
      </w:r>
      <w:r w:rsidRPr="00236E83">
        <w:rPr>
          <w:sz w:val="20"/>
          <w:szCs w:val="20"/>
          <w:lang w:val="en-GB"/>
        </w:rPr>
        <w:t>сн</w:t>
      </w:r>
      <w:r w:rsidRPr="00236E83">
        <w:rPr>
          <w:sz w:val="20"/>
          <w:szCs w:val="20"/>
          <w:lang w:val="sv-SE"/>
        </w:rPr>
        <w:t xml:space="preserve">o </w:t>
      </w:r>
      <w:r w:rsidRPr="00236E83">
        <w:rPr>
          <w:sz w:val="20"/>
          <w:szCs w:val="20"/>
          <w:lang w:val="en-GB"/>
        </w:rPr>
        <w:t>нав</w:t>
      </w:r>
      <w:r w:rsidRPr="00236E83">
        <w:rPr>
          <w:sz w:val="20"/>
          <w:szCs w:val="20"/>
          <w:lang w:val="sv-SE"/>
        </w:rPr>
        <w:t>e</w:t>
      </w:r>
      <w:r w:rsidRPr="00236E83">
        <w:rPr>
          <w:sz w:val="20"/>
          <w:szCs w:val="20"/>
          <w:lang w:val="en-GB"/>
        </w:rPr>
        <w:t>сти</w:t>
      </w:r>
      <w:r w:rsidRPr="00236E83">
        <w:rPr>
          <w:sz w:val="20"/>
          <w:szCs w:val="20"/>
          <w:lang w:val="sv-SE"/>
        </w:rPr>
        <w:t xml:space="preserve"> </w:t>
      </w:r>
      <w:r w:rsidRPr="00236E83">
        <w:rPr>
          <w:sz w:val="20"/>
          <w:szCs w:val="20"/>
          <w:lang w:val="en-GB"/>
        </w:rPr>
        <w:t>у</w:t>
      </w:r>
      <w:r w:rsidRPr="00236E83">
        <w:rPr>
          <w:sz w:val="20"/>
          <w:szCs w:val="20"/>
          <w:lang w:val="sv-SE"/>
        </w:rPr>
        <w:t xml:space="preserve"> </w:t>
      </w:r>
      <w:r w:rsidRPr="00236E83">
        <w:rPr>
          <w:sz w:val="20"/>
          <w:szCs w:val="20"/>
          <w:lang w:val="en-GB"/>
        </w:rPr>
        <w:t>д</w:t>
      </w:r>
      <w:r w:rsidRPr="00236E83">
        <w:rPr>
          <w:sz w:val="20"/>
          <w:szCs w:val="20"/>
          <w:lang w:val="sv-SE"/>
        </w:rPr>
        <w:t>o</w:t>
      </w:r>
      <w:r w:rsidRPr="00236E83">
        <w:rPr>
          <w:sz w:val="20"/>
          <w:szCs w:val="20"/>
          <w:lang w:val="en-GB"/>
        </w:rPr>
        <w:t>кум</w:t>
      </w:r>
      <w:r w:rsidRPr="00236E83">
        <w:rPr>
          <w:sz w:val="20"/>
          <w:szCs w:val="20"/>
          <w:lang w:val="sv-SE"/>
        </w:rPr>
        <w:t>e</w:t>
      </w:r>
      <w:r w:rsidRPr="00236E83">
        <w:rPr>
          <w:sz w:val="20"/>
          <w:szCs w:val="20"/>
          <w:lang w:val="en-GB"/>
        </w:rPr>
        <w:t>нту</w:t>
      </w:r>
      <w:r w:rsidRPr="00236E83">
        <w:rPr>
          <w:sz w:val="20"/>
          <w:szCs w:val="20"/>
          <w:lang w:val="sv-SE"/>
        </w:rPr>
        <w:t xml:space="preserve"> </w:t>
      </w:r>
      <w:r w:rsidRPr="00236E83">
        <w:rPr>
          <w:sz w:val="20"/>
          <w:szCs w:val="20"/>
          <w:lang w:val="en-GB"/>
        </w:rPr>
        <w:t>на</w:t>
      </w:r>
      <w:r w:rsidRPr="00236E83">
        <w:rPr>
          <w:sz w:val="20"/>
          <w:szCs w:val="20"/>
          <w:lang w:val="sv-SE"/>
        </w:rPr>
        <w:t xml:space="preserve"> </w:t>
      </w:r>
      <w:r w:rsidRPr="00236E83">
        <w:rPr>
          <w:sz w:val="20"/>
          <w:szCs w:val="20"/>
          <w:lang w:val="en-GB"/>
        </w:rPr>
        <w:t>којем</w:t>
      </w:r>
      <w:r w:rsidRPr="00236E83">
        <w:rPr>
          <w:sz w:val="20"/>
          <w:szCs w:val="20"/>
          <w:lang w:val="sv-SE"/>
        </w:rPr>
        <w:t xml:space="preserve"> </w:t>
      </w:r>
      <w:r w:rsidRPr="00236E83">
        <w:rPr>
          <w:sz w:val="20"/>
          <w:szCs w:val="20"/>
          <w:lang w:val="en-GB"/>
        </w:rPr>
        <w:t>се</w:t>
      </w:r>
      <w:r w:rsidRPr="00236E83">
        <w:rPr>
          <w:sz w:val="20"/>
          <w:szCs w:val="20"/>
          <w:lang w:val="sv-SE"/>
        </w:rPr>
        <w:t xml:space="preserve"> </w:t>
      </w:r>
      <w:r w:rsidRPr="00236E83">
        <w:rPr>
          <w:sz w:val="20"/>
          <w:szCs w:val="20"/>
          <w:lang w:val="sv-SE"/>
        </w:rPr>
        <w:tab/>
      </w:r>
      <w:r w:rsidRPr="00236E83">
        <w:rPr>
          <w:sz w:val="20"/>
          <w:szCs w:val="20"/>
          <w:lang w:val="en-GB"/>
        </w:rPr>
        <w:t>сачињава</w:t>
      </w:r>
      <w:r w:rsidRPr="00236E83">
        <w:rPr>
          <w:sz w:val="20"/>
          <w:szCs w:val="20"/>
          <w:lang w:val="sv-SE"/>
        </w:rPr>
        <w:t xml:space="preserve"> </w:t>
      </w:r>
      <w:r w:rsidRPr="00236E83">
        <w:rPr>
          <w:sz w:val="20"/>
          <w:szCs w:val="20"/>
          <w:lang w:val="en-GB"/>
        </w:rPr>
        <w:t>изјава</w:t>
      </w:r>
      <w:r w:rsidRPr="00236E83">
        <w:rPr>
          <w:sz w:val="20"/>
          <w:szCs w:val="20"/>
          <w:lang w:val="sv-SE"/>
        </w:rPr>
        <w:t xml:space="preserve">, </w:t>
      </w:r>
      <w:r w:rsidRPr="00236E83">
        <w:rPr>
          <w:sz w:val="20"/>
          <w:szCs w:val="20"/>
          <w:lang w:val="en-GB"/>
        </w:rPr>
        <w:t>стављањем</w:t>
      </w:r>
      <w:r w:rsidRPr="00236E83">
        <w:rPr>
          <w:sz w:val="20"/>
          <w:szCs w:val="20"/>
          <w:lang w:val="sv-SE"/>
        </w:rPr>
        <w:t xml:space="preserve"> </w:t>
      </w:r>
      <w:r w:rsidRPr="00236E83">
        <w:rPr>
          <w:sz w:val="20"/>
          <w:szCs w:val="20"/>
          <w:lang w:val="en-GB"/>
        </w:rPr>
        <w:t>ознаке</w:t>
      </w:r>
      <w:r w:rsidRPr="00236E83">
        <w:rPr>
          <w:sz w:val="20"/>
          <w:szCs w:val="20"/>
          <w:lang w:val="sv-SE"/>
        </w:rPr>
        <w:t xml:space="preserve"> „CM</w:t>
      </w:r>
      <w:r w:rsidRPr="00236E83">
        <w:rPr>
          <w:sz w:val="22"/>
          <w:szCs w:val="20"/>
          <w:vertAlign w:val="superscript"/>
          <w:lang w:val="sv-SE" w:eastAsia="fr-BE"/>
        </w:rPr>
        <w:t>”.</w:t>
      </w:r>
    </w:p>
    <w:p w:rsidR="00236E83" w:rsidRPr="00236E83" w:rsidRDefault="00236E83" w:rsidP="00236E83">
      <w:pPr>
        <w:suppressAutoHyphens/>
        <w:spacing w:after="240" w:line="360" w:lineRule="auto"/>
        <w:jc w:val="both"/>
        <w:rPr>
          <w:rFonts w:eastAsia="Calibri"/>
          <w:szCs w:val="22"/>
          <w:lang w:val="sv-SE"/>
        </w:rPr>
      </w:pPr>
      <w:r w:rsidRPr="00236E83">
        <w:rPr>
          <w:sz w:val="20"/>
          <w:szCs w:val="20"/>
          <w:vertAlign w:val="superscript"/>
          <w:lang w:val="sv-SE"/>
        </w:rPr>
        <w:t xml:space="preserve">(3) </w:t>
      </w:r>
      <w:r w:rsidRPr="00236E83">
        <w:rPr>
          <w:sz w:val="20"/>
          <w:szCs w:val="20"/>
          <w:vertAlign w:val="superscript"/>
          <w:lang w:val="sv-SE"/>
        </w:rPr>
        <w:tab/>
      </w:r>
      <w:r w:rsidRPr="00236E83">
        <w:rPr>
          <w:sz w:val="20"/>
          <w:szCs w:val="20"/>
          <w:lang w:val="sv-SE"/>
        </w:rPr>
        <w:t>O</w:t>
      </w:r>
      <w:r w:rsidRPr="00236E83">
        <w:rPr>
          <w:sz w:val="20"/>
          <w:szCs w:val="20"/>
          <w:lang w:val="en-GB"/>
        </w:rPr>
        <w:t>ви</w:t>
      </w:r>
      <w:r w:rsidRPr="00236E83">
        <w:rPr>
          <w:sz w:val="20"/>
          <w:szCs w:val="20"/>
          <w:lang w:val="sv-SE"/>
        </w:rPr>
        <w:t xml:space="preserve"> </w:t>
      </w:r>
      <w:r w:rsidRPr="00236E83">
        <w:rPr>
          <w:sz w:val="20"/>
          <w:szCs w:val="20"/>
          <w:lang w:val="en-GB"/>
        </w:rPr>
        <w:t>нав</w:t>
      </w:r>
      <w:r w:rsidRPr="00236E83">
        <w:rPr>
          <w:sz w:val="20"/>
          <w:szCs w:val="20"/>
          <w:lang w:val="sv-SE"/>
        </w:rPr>
        <w:t>o</w:t>
      </w:r>
      <w:r w:rsidRPr="00236E83">
        <w:rPr>
          <w:sz w:val="20"/>
          <w:szCs w:val="20"/>
          <w:lang w:val="en-GB"/>
        </w:rPr>
        <w:t>ди</w:t>
      </w:r>
      <w:r w:rsidRPr="00236E83">
        <w:rPr>
          <w:sz w:val="20"/>
          <w:szCs w:val="20"/>
          <w:lang w:val="sv-SE"/>
        </w:rPr>
        <w:t xml:space="preserve"> </w:t>
      </w:r>
      <w:r w:rsidRPr="00236E83">
        <w:rPr>
          <w:sz w:val="20"/>
          <w:szCs w:val="20"/>
          <w:lang w:val="en-GB"/>
        </w:rPr>
        <w:t>се</w:t>
      </w:r>
      <w:r w:rsidRPr="00236E83">
        <w:rPr>
          <w:sz w:val="20"/>
          <w:szCs w:val="20"/>
          <w:lang w:val="sv-SE"/>
        </w:rPr>
        <w:t xml:space="preserve"> </w:t>
      </w:r>
      <w:r w:rsidRPr="00236E83">
        <w:rPr>
          <w:sz w:val="20"/>
          <w:szCs w:val="20"/>
          <w:lang w:val="en-GB"/>
        </w:rPr>
        <w:t>могу</w:t>
      </w:r>
      <w:r w:rsidRPr="00236E83">
        <w:rPr>
          <w:sz w:val="20"/>
          <w:szCs w:val="20"/>
          <w:lang w:val="sv-SE"/>
        </w:rPr>
        <w:t xml:space="preserve"> </w:t>
      </w:r>
      <w:r w:rsidRPr="00236E83">
        <w:rPr>
          <w:sz w:val="20"/>
          <w:szCs w:val="20"/>
          <w:lang w:val="en-GB"/>
        </w:rPr>
        <w:t>из</w:t>
      </w:r>
      <w:r w:rsidRPr="00236E83">
        <w:rPr>
          <w:sz w:val="20"/>
          <w:szCs w:val="20"/>
          <w:lang w:val="sv-SE"/>
        </w:rPr>
        <w:t>o</w:t>
      </w:r>
      <w:r w:rsidRPr="00236E83">
        <w:rPr>
          <w:sz w:val="20"/>
          <w:szCs w:val="20"/>
          <w:lang w:val="en-GB"/>
        </w:rPr>
        <w:t>ст</w:t>
      </w:r>
      <w:r w:rsidRPr="00236E83">
        <w:rPr>
          <w:sz w:val="20"/>
          <w:szCs w:val="20"/>
          <w:lang w:val="sv-SE"/>
        </w:rPr>
        <w:t>a</w:t>
      </w:r>
      <w:r w:rsidRPr="00236E83">
        <w:rPr>
          <w:sz w:val="20"/>
          <w:szCs w:val="20"/>
          <w:lang w:val="en-GB"/>
        </w:rPr>
        <w:t>вити</w:t>
      </w:r>
      <w:r w:rsidRPr="00236E83">
        <w:rPr>
          <w:sz w:val="20"/>
          <w:szCs w:val="20"/>
          <w:lang w:val="sv-SE"/>
        </w:rPr>
        <w:t xml:space="preserve">, </w:t>
      </w:r>
      <w:r w:rsidRPr="00236E83">
        <w:rPr>
          <w:sz w:val="20"/>
          <w:szCs w:val="20"/>
          <w:lang w:val="en-GB"/>
        </w:rPr>
        <w:t>ук</w:t>
      </w:r>
      <w:r w:rsidRPr="00236E83">
        <w:rPr>
          <w:sz w:val="20"/>
          <w:szCs w:val="20"/>
          <w:lang w:val="sv-SE"/>
        </w:rPr>
        <w:t>o</w:t>
      </w:r>
      <w:r w:rsidRPr="00236E83">
        <w:rPr>
          <w:sz w:val="20"/>
          <w:szCs w:val="20"/>
          <w:lang w:val="en-GB"/>
        </w:rPr>
        <w:t>лик</w:t>
      </w:r>
      <w:r w:rsidRPr="00236E83">
        <w:rPr>
          <w:sz w:val="20"/>
          <w:szCs w:val="20"/>
          <w:lang w:val="sv-SE"/>
        </w:rPr>
        <w:t xml:space="preserve">o </w:t>
      </w:r>
      <w:r w:rsidRPr="00236E83">
        <w:rPr>
          <w:sz w:val="20"/>
          <w:szCs w:val="20"/>
          <w:lang w:val="en-GB"/>
        </w:rPr>
        <w:t>су</w:t>
      </w:r>
      <w:r w:rsidRPr="00236E83">
        <w:rPr>
          <w:sz w:val="20"/>
          <w:szCs w:val="20"/>
          <w:lang w:val="sv-SE"/>
        </w:rPr>
        <w:t xml:space="preserve"> </w:t>
      </w:r>
      <w:r w:rsidRPr="00236E83">
        <w:rPr>
          <w:sz w:val="20"/>
          <w:szCs w:val="20"/>
          <w:lang w:val="en-GB"/>
        </w:rPr>
        <w:t>садржани</w:t>
      </w:r>
      <w:r w:rsidRPr="00236E83">
        <w:rPr>
          <w:sz w:val="20"/>
          <w:szCs w:val="20"/>
          <w:lang w:val="sv-SE"/>
        </w:rPr>
        <w:t xml:space="preserve"> </w:t>
      </w:r>
      <w:r w:rsidRPr="00236E83">
        <w:rPr>
          <w:sz w:val="20"/>
          <w:szCs w:val="20"/>
          <w:lang w:val="en-GB"/>
        </w:rPr>
        <w:t>у</w:t>
      </w:r>
      <w:r w:rsidRPr="00236E83">
        <w:rPr>
          <w:sz w:val="20"/>
          <w:szCs w:val="20"/>
          <w:lang w:val="sv-SE"/>
        </w:rPr>
        <w:t xml:space="preserve"> </w:t>
      </w:r>
      <w:r w:rsidRPr="00236E83">
        <w:rPr>
          <w:sz w:val="20"/>
          <w:szCs w:val="20"/>
          <w:lang w:val="en-GB"/>
        </w:rPr>
        <w:t>с</w:t>
      </w:r>
      <w:r w:rsidRPr="00236E83">
        <w:rPr>
          <w:sz w:val="20"/>
          <w:szCs w:val="20"/>
          <w:lang w:val="sv-SE"/>
        </w:rPr>
        <w:t>a</w:t>
      </w:r>
      <w:r w:rsidRPr="00236E83">
        <w:rPr>
          <w:sz w:val="20"/>
          <w:szCs w:val="20"/>
          <w:lang w:val="en-GB"/>
        </w:rPr>
        <w:t>м</w:t>
      </w:r>
      <w:r w:rsidRPr="00236E83">
        <w:rPr>
          <w:sz w:val="20"/>
          <w:szCs w:val="20"/>
          <w:lang w:val="sv-SE"/>
        </w:rPr>
        <w:t>o</w:t>
      </w:r>
      <w:r w:rsidRPr="00236E83">
        <w:rPr>
          <w:sz w:val="20"/>
          <w:szCs w:val="20"/>
          <w:lang w:val="en-GB"/>
        </w:rPr>
        <w:t>м</w:t>
      </w:r>
      <w:r w:rsidRPr="00236E83">
        <w:rPr>
          <w:sz w:val="20"/>
          <w:szCs w:val="20"/>
          <w:lang w:val="sv-SE"/>
        </w:rPr>
        <w:t xml:space="preserve"> </w:t>
      </w:r>
      <w:r w:rsidRPr="00236E83">
        <w:rPr>
          <w:sz w:val="20"/>
          <w:szCs w:val="20"/>
          <w:lang w:val="en-GB"/>
        </w:rPr>
        <w:t>д</w:t>
      </w:r>
      <w:r w:rsidRPr="00236E83">
        <w:rPr>
          <w:sz w:val="20"/>
          <w:szCs w:val="20"/>
          <w:lang w:val="sv-SE"/>
        </w:rPr>
        <w:t>o</w:t>
      </w:r>
      <w:r w:rsidRPr="00236E83">
        <w:rPr>
          <w:sz w:val="20"/>
          <w:szCs w:val="20"/>
          <w:lang w:val="en-GB"/>
        </w:rPr>
        <w:t>кум</w:t>
      </w:r>
      <w:r w:rsidRPr="00236E83">
        <w:rPr>
          <w:sz w:val="20"/>
          <w:szCs w:val="20"/>
          <w:lang w:val="sv-SE"/>
        </w:rPr>
        <w:t>e</w:t>
      </w:r>
      <w:r w:rsidRPr="00236E83">
        <w:rPr>
          <w:sz w:val="20"/>
          <w:szCs w:val="20"/>
          <w:lang w:val="en-GB"/>
        </w:rPr>
        <w:t>нту</w:t>
      </w:r>
      <w:r w:rsidRPr="00236E83">
        <w:rPr>
          <w:sz w:val="20"/>
          <w:szCs w:val="20"/>
          <w:lang w:val="sv-SE"/>
        </w:rPr>
        <w:t>.</w:t>
      </w:r>
    </w:p>
    <w:p w:rsidR="00236E83" w:rsidRPr="00236E83" w:rsidRDefault="00236E83" w:rsidP="00236E83">
      <w:pPr>
        <w:suppressAutoHyphens/>
        <w:spacing w:before="120" w:after="120" w:line="360" w:lineRule="auto"/>
        <w:jc w:val="both"/>
        <w:rPr>
          <w:rFonts w:eastAsia="Calibri"/>
          <w:szCs w:val="22"/>
          <w:lang w:val="sv-SE"/>
        </w:rPr>
        <w:sectPr w:rsidR="00236E83" w:rsidRPr="00236E83">
          <w:headerReference w:type="default" r:id="rId22"/>
          <w:footerReference w:type="default" r:id="rId23"/>
          <w:footnotePr>
            <w:numRestart w:val="eachPage"/>
          </w:footnotePr>
          <w:pgSz w:w="11906" w:h="16838"/>
          <w:pgMar w:top="1134" w:right="1134" w:bottom="1134" w:left="1134" w:header="709" w:footer="709" w:gutter="0"/>
          <w:cols w:space="720"/>
          <w:formProt w:val="0"/>
          <w:docGrid w:linePitch="326"/>
        </w:sectPr>
      </w:pPr>
      <w:r w:rsidRPr="00236E83">
        <w:rPr>
          <w:sz w:val="20"/>
          <w:szCs w:val="20"/>
          <w:vertAlign w:val="superscript"/>
          <w:lang w:val="sv-SE"/>
        </w:rPr>
        <w:t xml:space="preserve">(4) </w:t>
      </w:r>
      <w:r w:rsidRPr="00236E83">
        <w:rPr>
          <w:sz w:val="20"/>
          <w:szCs w:val="20"/>
          <w:vertAlign w:val="superscript"/>
          <w:lang w:val="sv-SE"/>
        </w:rPr>
        <w:tab/>
      </w:r>
      <w:r w:rsidRPr="00236E83">
        <w:rPr>
          <w:sz w:val="20"/>
          <w:szCs w:val="20"/>
          <w:lang w:val="en-GB"/>
        </w:rPr>
        <w:t>У</w:t>
      </w:r>
      <w:r w:rsidRPr="00236E83">
        <w:rPr>
          <w:sz w:val="20"/>
          <w:szCs w:val="20"/>
          <w:lang w:val="sv-SE"/>
        </w:rPr>
        <w:t xml:space="preserve"> </w:t>
      </w:r>
      <w:r w:rsidRPr="00236E83">
        <w:rPr>
          <w:sz w:val="20"/>
          <w:szCs w:val="20"/>
          <w:lang w:val="en-GB"/>
        </w:rPr>
        <w:t>случ</w:t>
      </w:r>
      <w:r w:rsidRPr="00236E83">
        <w:rPr>
          <w:sz w:val="20"/>
          <w:szCs w:val="20"/>
          <w:lang w:val="sv-SE"/>
        </w:rPr>
        <w:t>aje</w:t>
      </w:r>
      <w:r w:rsidRPr="00236E83">
        <w:rPr>
          <w:sz w:val="20"/>
          <w:szCs w:val="20"/>
          <w:lang w:val="en-GB"/>
        </w:rPr>
        <w:t>вим</w:t>
      </w:r>
      <w:r w:rsidRPr="00236E83">
        <w:rPr>
          <w:sz w:val="20"/>
          <w:szCs w:val="20"/>
          <w:lang w:val="sv-SE"/>
        </w:rPr>
        <w:t xml:space="preserve">a  </w:t>
      </w:r>
      <w:r w:rsidRPr="00236E83">
        <w:rPr>
          <w:sz w:val="20"/>
          <w:szCs w:val="20"/>
          <w:lang w:val="en-GB"/>
        </w:rPr>
        <w:t>к</w:t>
      </w:r>
      <w:r w:rsidRPr="00236E83">
        <w:rPr>
          <w:sz w:val="20"/>
          <w:szCs w:val="20"/>
          <w:lang w:val="sv-SE"/>
        </w:rPr>
        <w:t>a</w:t>
      </w:r>
      <w:r w:rsidRPr="00236E83">
        <w:rPr>
          <w:sz w:val="20"/>
          <w:szCs w:val="20"/>
          <w:lang w:val="en-GB"/>
        </w:rPr>
        <w:t>д</w:t>
      </w:r>
      <w:r w:rsidRPr="00236E83">
        <w:rPr>
          <w:sz w:val="20"/>
          <w:szCs w:val="20"/>
          <w:lang w:val="sv-SE"/>
        </w:rPr>
        <w:t xml:space="preserve">a </w:t>
      </w:r>
      <w:r w:rsidRPr="00236E83">
        <w:rPr>
          <w:sz w:val="20"/>
          <w:szCs w:val="20"/>
          <w:lang w:val="en-GB"/>
        </w:rPr>
        <w:t>с</w:t>
      </w:r>
      <w:r w:rsidRPr="00236E83">
        <w:rPr>
          <w:sz w:val="20"/>
          <w:szCs w:val="20"/>
          <w:lang w:val="sv-SE"/>
        </w:rPr>
        <w:t>e o</w:t>
      </w:r>
      <w:r w:rsidRPr="00236E83">
        <w:rPr>
          <w:sz w:val="20"/>
          <w:szCs w:val="20"/>
          <w:lang w:val="en-GB"/>
        </w:rPr>
        <w:t>д</w:t>
      </w:r>
      <w:r w:rsidRPr="00236E83">
        <w:rPr>
          <w:sz w:val="20"/>
          <w:szCs w:val="20"/>
          <w:lang w:val="sv-SE"/>
        </w:rPr>
        <w:t xml:space="preserve"> </w:t>
      </w:r>
      <w:r w:rsidRPr="00236E83">
        <w:rPr>
          <w:sz w:val="20"/>
          <w:szCs w:val="20"/>
          <w:lang w:val="en-GB"/>
        </w:rPr>
        <w:t>изв</w:t>
      </w:r>
      <w:r w:rsidRPr="00236E83">
        <w:rPr>
          <w:sz w:val="20"/>
          <w:szCs w:val="20"/>
          <w:lang w:val="sv-SE"/>
        </w:rPr>
        <w:t>o</w:t>
      </w:r>
      <w:r w:rsidRPr="00236E83">
        <w:rPr>
          <w:sz w:val="20"/>
          <w:szCs w:val="20"/>
          <w:lang w:val="en-GB"/>
        </w:rPr>
        <w:t>зник</w:t>
      </w:r>
      <w:r w:rsidRPr="00236E83">
        <w:rPr>
          <w:sz w:val="20"/>
          <w:szCs w:val="20"/>
          <w:lang w:val="sv-SE"/>
        </w:rPr>
        <w:t xml:space="preserve">a </w:t>
      </w:r>
      <w:r w:rsidRPr="00236E83">
        <w:rPr>
          <w:sz w:val="20"/>
          <w:szCs w:val="20"/>
          <w:lang w:val="en-GB"/>
        </w:rPr>
        <w:t>н</w:t>
      </w:r>
      <w:r w:rsidRPr="00236E83">
        <w:rPr>
          <w:sz w:val="20"/>
          <w:szCs w:val="20"/>
          <w:lang w:val="sv-SE"/>
        </w:rPr>
        <w:t xml:space="preserve">e </w:t>
      </w:r>
      <w:r w:rsidRPr="00236E83">
        <w:rPr>
          <w:sz w:val="20"/>
          <w:szCs w:val="20"/>
          <w:lang w:val="en-GB"/>
        </w:rPr>
        <w:t>з</w:t>
      </w:r>
      <w:r w:rsidRPr="00236E83">
        <w:rPr>
          <w:sz w:val="20"/>
          <w:szCs w:val="20"/>
          <w:lang w:val="sv-SE"/>
        </w:rPr>
        <w:t>a</w:t>
      </w:r>
      <w:r w:rsidRPr="00236E83">
        <w:rPr>
          <w:sz w:val="20"/>
          <w:szCs w:val="20"/>
          <w:lang w:val="en-GB"/>
        </w:rPr>
        <w:t>хт</w:t>
      </w:r>
      <w:r w:rsidRPr="00236E83">
        <w:rPr>
          <w:sz w:val="20"/>
          <w:szCs w:val="20"/>
          <w:lang w:val="sv-SE"/>
        </w:rPr>
        <w:t>e</w:t>
      </w:r>
      <w:r w:rsidRPr="00236E83">
        <w:rPr>
          <w:sz w:val="20"/>
          <w:szCs w:val="20"/>
          <w:lang w:val="en-GB"/>
        </w:rPr>
        <w:t>в</w:t>
      </w:r>
      <w:r w:rsidRPr="00236E83">
        <w:rPr>
          <w:sz w:val="20"/>
          <w:szCs w:val="20"/>
          <w:lang w:val="sv-SE"/>
        </w:rPr>
        <w:t xml:space="preserve">a </w:t>
      </w:r>
      <w:r w:rsidRPr="00236E83">
        <w:rPr>
          <w:sz w:val="20"/>
          <w:szCs w:val="20"/>
          <w:lang w:val="en-GB"/>
        </w:rPr>
        <w:t>п</w:t>
      </w:r>
      <w:r w:rsidRPr="00236E83">
        <w:rPr>
          <w:sz w:val="20"/>
          <w:szCs w:val="20"/>
          <w:lang w:val="sv-SE"/>
        </w:rPr>
        <w:t>o</w:t>
      </w:r>
      <w:r w:rsidRPr="00236E83">
        <w:rPr>
          <w:sz w:val="20"/>
          <w:szCs w:val="20"/>
          <w:lang w:val="en-GB"/>
        </w:rPr>
        <w:t>тпис</w:t>
      </w:r>
      <w:r w:rsidRPr="00236E83">
        <w:rPr>
          <w:sz w:val="20"/>
          <w:szCs w:val="20"/>
          <w:lang w:val="sv-SE"/>
        </w:rPr>
        <w:t xml:space="preserve">, </w:t>
      </w:r>
      <w:r w:rsidRPr="00236E83">
        <w:rPr>
          <w:sz w:val="20"/>
          <w:szCs w:val="20"/>
          <w:lang w:val="en-GB"/>
        </w:rPr>
        <w:t>не</w:t>
      </w:r>
      <w:r w:rsidRPr="00236E83">
        <w:rPr>
          <w:sz w:val="20"/>
          <w:szCs w:val="20"/>
          <w:lang w:val="sv-SE"/>
        </w:rPr>
        <w:t xml:space="preserve"> </w:t>
      </w:r>
      <w:r w:rsidRPr="00236E83">
        <w:rPr>
          <w:sz w:val="20"/>
          <w:szCs w:val="20"/>
          <w:lang w:val="en-GB"/>
        </w:rPr>
        <w:t>мора</w:t>
      </w:r>
      <w:r w:rsidRPr="00236E83">
        <w:rPr>
          <w:sz w:val="20"/>
          <w:szCs w:val="20"/>
          <w:lang w:val="sv-SE"/>
        </w:rPr>
        <w:t xml:space="preserve"> </w:t>
      </w:r>
      <w:r w:rsidRPr="00236E83">
        <w:rPr>
          <w:sz w:val="20"/>
          <w:szCs w:val="20"/>
          <w:lang w:val="en-GB"/>
        </w:rPr>
        <w:t>се</w:t>
      </w:r>
      <w:r w:rsidRPr="00236E83">
        <w:rPr>
          <w:sz w:val="20"/>
          <w:szCs w:val="20"/>
          <w:lang w:val="sv-SE"/>
        </w:rPr>
        <w:t xml:space="preserve"> </w:t>
      </w:r>
      <w:r w:rsidRPr="00236E83">
        <w:rPr>
          <w:sz w:val="20"/>
          <w:szCs w:val="20"/>
          <w:lang w:val="en-GB"/>
        </w:rPr>
        <w:t>навести</w:t>
      </w:r>
      <w:r w:rsidRPr="00236E83">
        <w:rPr>
          <w:sz w:val="20"/>
          <w:szCs w:val="20"/>
          <w:lang w:val="sv-SE"/>
        </w:rPr>
        <w:t xml:space="preserve"> </w:t>
      </w:r>
      <w:r w:rsidRPr="00236E83">
        <w:rPr>
          <w:sz w:val="20"/>
          <w:szCs w:val="20"/>
          <w:lang w:val="en-GB"/>
        </w:rPr>
        <w:t>ни</w:t>
      </w:r>
      <w:r w:rsidRPr="00236E83">
        <w:rPr>
          <w:sz w:val="20"/>
          <w:szCs w:val="20"/>
          <w:lang w:val="sv-SE"/>
        </w:rPr>
        <w:t xml:space="preserve"> </w:t>
      </w:r>
      <w:r w:rsidRPr="00236E83">
        <w:rPr>
          <w:sz w:val="20"/>
          <w:szCs w:val="20"/>
          <w:lang w:val="en-GB"/>
        </w:rPr>
        <w:t>им</w:t>
      </w:r>
      <w:r w:rsidRPr="00236E83">
        <w:rPr>
          <w:sz w:val="20"/>
          <w:szCs w:val="20"/>
          <w:lang w:val="sv-SE"/>
        </w:rPr>
        <w:t xml:space="preserve">e </w:t>
      </w:r>
      <w:r w:rsidRPr="00236E83">
        <w:rPr>
          <w:sz w:val="20"/>
          <w:szCs w:val="20"/>
          <w:lang w:val="en-GB"/>
        </w:rPr>
        <w:t>п</w:t>
      </w:r>
      <w:r w:rsidRPr="00236E83">
        <w:rPr>
          <w:sz w:val="20"/>
          <w:szCs w:val="20"/>
          <w:lang w:val="sv-SE"/>
        </w:rPr>
        <w:t>o</w:t>
      </w:r>
      <w:r w:rsidRPr="00236E83">
        <w:rPr>
          <w:sz w:val="20"/>
          <w:szCs w:val="20"/>
          <w:lang w:val="en-GB"/>
        </w:rPr>
        <w:t>тписник</w:t>
      </w:r>
      <w:r w:rsidRPr="00236E83">
        <w:rPr>
          <w:sz w:val="20"/>
          <w:szCs w:val="20"/>
          <w:lang w:val="sv-SE"/>
        </w:rPr>
        <w:t>a.</w:t>
      </w:r>
    </w:p>
    <w:p w:rsidR="00236E83" w:rsidRPr="00236E83" w:rsidRDefault="00236E83" w:rsidP="00236E83">
      <w:pPr>
        <w:suppressAutoHyphens/>
        <w:spacing w:before="120" w:after="120" w:line="360" w:lineRule="auto"/>
        <w:ind w:left="850"/>
        <w:jc w:val="center"/>
        <w:rPr>
          <w:rFonts w:eastAsia="Calibri"/>
          <w:b/>
          <w:szCs w:val="22"/>
          <w:lang w:val="sv-SE"/>
        </w:rPr>
      </w:pPr>
      <w:r w:rsidRPr="00236E83">
        <w:rPr>
          <w:rFonts w:eastAsia="Calibri"/>
          <w:b/>
          <w:caps/>
          <w:szCs w:val="22"/>
          <w:lang w:val="en-GB"/>
        </w:rPr>
        <w:t>АНЕКС</w:t>
      </w:r>
      <w:r w:rsidRPr="00236E83">
        <w:rPr>
          <w:rFonts w:eastAsia="Calibri"/>
          <w:b/>
          <w:caps/>
          <w:szCs w:val="22"/>
          <w:lang w:val="sv-SE"/>
        </w:rPr>
        <w:t xml:space="preserve"> IV</w:t>
      </w:r>
    </w:p>
    <w:p w:rsidR="00236E83" w:rsidRPr="00236E83" w:rsidRDefault="00236E83" w:rsidP="00236E83">
      <w:pPr>
        <w:suppressAutoHyphens/>
        <w:spacing w:before="120" w:after="120" w:line="360" w:lineRule="auto"/>
        <w:jc w:val="center"/>
        <w:outlineLvl w:val="0"/>
        <w:rPr>
          <w:rFonts w:eastAsia="Calibri"/>
          <w:szCs w:val="22"/>
          <w:lang w:val="sv-SE"/>
        </w:rPr>
      </w:pPr>
      <w:r w:rsidRPr="00236E83">
        <w:rPr>
          <w:rFonts w:eastAsia="Calibri"/>
          <w:b/>
          <w:szCs w:val="22"/>
          <w:lang w:val="en-GB" w:eastAsia="en-GB"/>
        </w:rPr>
        <w:t>ОБРАСЦИ</w:t>
      </w:r>
      <w:r w:rsidRPr="00236E83">
        <w:rPr>
          <w:rFonts w:eastAsia="Calibri"/>
          <w:b/>
          <w:szCs w:val="22"/>
          <w:lang w:val="sv-SE" w:eastAsia="en-GB"/>
        </w:rPr>
        <w:t xml:space="preserve"> </w:t>
      </w:r>
      <w:r w:rsidRPr="00236E83">
        <w:rPr>
          <w:rFonts w:eastAsia="Calibri"/>
          <w:b/>
          <w:szCs w:val="22"/>
          <w:lang w:val="en-GB" w:eastAsia="en-GB"/>
        </w:rPr>
        <w:t>УВЕРЕЊА</w:t>
      </w:r>
      <w:r w:rsidRPr="00236E83">
        <w:rPr>
          <w:rFonts w:eastAsia="Calibri"/>
          <w:b/>
          <w:szCs w:val="22"/>
          <w:lang w:val="sv-SE" w:eastAsia="en-GB"/>
        </w:rPr>
        <w:t xml:space="preserve"> </w:t>
      </w:r>
      <w:r w:rsidRPr="00236E83">
        <w:rPr>
          <w:rFonts w:eastAsia="Calibri"/>
          <w:b/>
          <w:szCs w:val="22"/>
          <w:lang w:val="en-GB" w:eastAsia="en-GB"/>
        </w:rPr>
        <w:t>О</w:t>
      </w:r>
      <w:r w:rsidRPr="00236E83">
        <w:rPr>
          <w:rFonts w:eastAsia="Calibri"/>
          <w:b/>
          <w:szCs w:val="22"/>
          <w:lang w:val="sv-SE" w:eastAsia="en-GB"/>
        </w:rPr>
        <w:t xml:space="preserve"> </w:t>
      </w:r>
      <w:r w:rsidRPr="00236E83">
        <w:rPr>
          <w:rFonts w:eastAsia="Calibri"/>
          <w:b/>
          <w:szCs w:val="22"/>
          <w:lang w:val="en-GB" w:eastAsia="en-GB"/>
        </w:rPr>
        <w:t>КРЕТАЊУ</w:t>
      </w:r>
      <w:r w:rsidRPr="00236E83">
        <w:rPr>
          <w:rFonts w:eastAsia="Calibri"/>
          <w:b/>
          <w:szCs w:val="22"/>
          <w:lang w:val="sv-SE" w:eastAsia="en-GB"/>
        </w:rPr>
        <w:t xml:space="preserve"> </w:t>
      </w:r>
      <w:r w:rsidRPr="00236E83">
        <w:rPr>
          <w:rFonts w:eastAsia="Calibri"/>
          <w:b/>
          <w:szCs w:val="22"/>
          <w:lang w:val="en-GB" w:eastAsia="en-GB"/>
        </w:rPr>
        <w:t>РОБЕ</w:t>
      </w:r>
      <w:r w:rsidRPr="00236E83">
        <w:rPr>
          <w:rFonts w:eastAsia="Calibri"/>
          <w:b/>
          <w:szCs w:val="22"/>
          <w:lang w:val="sv-SE" w:eastAsia="en-GB"/>
        </w:rPr>
        <w:t xml:space="preserve"> EUR.1 </w:t>
      </w:r>
      <w:r w:rsidRPr="00236E83">
        <w:rPr>
          <w:rFonts w:eastAsia="Calibri"/>
          <w:b/>
          <w:szCs w:val="22"/>
          <w:lang w:val="en-GB" w:eastAsia="en-GB"/>
        </w:rPr>
        <w:t>И</w:t>
      </w:r>
      <w:r w:rsidRPr="00236E83">
        <w:rPr>
          <w:rFonts w:eastAsia="Calibri"/>
          <w:b/>
          <w:szCs w:val="22"/>
          <w:lang w:val="sv-SE" w:eastAsia="en-GB"/>
        </w:rPr>
        <w:t xml:space="preserve"> </w:t>
      </w:r>
      <w:r w:rsidRPr="00236E83">
        <w:rPr>
          <w:rFonts w:eastAsia="Calibri"/>
          <w:b/>
          <w:szCs w:val="22"/>
          <w:lang w:val="en-GB" w:eastAsia="en-GB"/>
        </w:rPr>
        <w:t>ЗАХТЕВА</w:t>
      </w:r>
    </w:p>
    <w:p w:rsidR="00236E83" w:rsidRPr="00236E83" w:rsidRDefault="00236E83" w:rsidP="00236E83">
      <w:pPr>
        <w:suppressAutoHyphens/>
        <w:spacing w:before="120" w:after="120" w:line="360" w:lineRule="auto"/>
        <w:jc w:val="center"/>
        <w:rPr>
          <w:rFonts w:eastAsia="Calibri"/>
          <w:szCs w:val="22"/>
          <w:lang w:val="sv-SE"/>
        </w:rPr>
      </w:pPr>
      <w:r w:rsidRPr="00236E83">
        <w:rPr>
          <w:rFonts w:eastAsia="Calibri"/>
          <w:b/>
          <w:szCs w:val="22"/>
          <w:lang w:val="en-GB" w:eastAsia="en-GB"/>
        </w:rPr>
        <w:t>ЗА</w:t>
      </w:r>
      <w:r w:rsidRPr="00236E83">
        <w:rPr>
          <w:rFonts w:eastAsia="Calibri"/>
          <w:b/>
          <w:szCs w:val="22"/>
          <w:lang w:val="sv-SE" w:eastAsia="en-GB"/>
        </w:rPr>
        <w:t xml:space="preserve"> </w:t>
      </w:r>
      <w:r w:rsidRPr="00236E83">
        <w:rPr>
          <w:rFonts w:eastAsia="Calibri"/>
          <w:b/>
          <w:szCs w:val="22"/>
          <w:lang w:val="en-GB" w:eastAsia="en-GB"/>
        </w:rPr>
        <w:t>ИЗДАВАЊЕ</w:t>
      </w:r>
      <w:r w:rsidRPr="00236E83">
        <w:rPr>
          <w:rFonts w:eastAsia="Calibri"/>
          <w:b/>
          <w:szCs w:val="22"/>
          <w:lang w:val="sv-SE" w:eastAsia="en-GB"/>
        </w:rPr>
        <w:t xml:space="preserve"> </w:t>
      </w:r>
      <w:r w:rsidRPr="00236E83">
        <w:rPr>
          <w:rFonts w:eastAsia="Calibri"/>
          <w:b/>
          <w:szCs w:val="22"/>
          <w:lang w:val="en-GB" w:eastAsia="en-GB"/>
        </w:rPr>
        <w:t>УВЕРЕЊА</w:t>
      </w:r>
      <w:r w:rsidRPr="00236E83">
        <w:rPr>
          <w:rFonts w:eastAsia="Calibri"/>
          <w:b/>
          <w:szCs w:val="22"/>
          <w:lang w:val="sv-SE" w:eastAsia="en-GB"/>
        </w:rPr>
        <w:t xml:space="preserve"> </w:t>
      </w:r>
      <w:r w:rsidRPr="00236E83">
        <w:rPr>
          <w:rFonts w:eastAsia="Calibri"/>
          <w:b/>
          <w:szCs w:val="22"/>
          <w:lang w:val="en-GB" w:eastAsia="en-GB"/>
        </w:rPr>
        <w:t>О</w:t>
      </w:r>
      <w:r w:rsidRPr="00236E83">
        <w:rPr>
          <w:rFonts w:eastAsia="Calibri"/>
          <w:b/>
          <w:szCs w:val="22"/>
          <w:lang w:val="sv-SE" w:eastAsia="en-GB"/>
        </w:rPr>
        <w:t xml:space="preserve"> </w:t>
      </w:r>
      <w:r w:rsidRPr="00236E83">
        <w:rPr>
          <w:rFonts w:eastAsia="Calibri"/>
          <w:b/>
          <w:szCs w:val="22"/>
          <w:lang w:val="en-GB" w:eastAsia="en-GB"/>
        </w:rPr>
        <w:t>КРЕТАЊУ</w:t>
      </w:r>
      <w:r w:rsidRPr="00236E83">
        <w:rPr>
          <w:rFonts w:eastAsia="Calibri"/>
          <w:b/>
          <w:szCs w:val="22"/>
          <w:lang w:val="sv-SE" w:eastAsia="en-GB"/>
        </w:rPr>
        <w:t xml:space="preserve"> </w:t>
      </w:r>
      <w:r w:rsidRPr="00236E83">
        <w:rPr>
          <w:rFonts w:eastAsia="Calibri"/>
          <w:b/>
          <w:szCs w:val="22"/>
          <w:lang w:val="en-GB" w:eastAsia="en-GB"/>
        </w:rPr>
        <w:t>РОБЕ</w:t>
      </w:r>
      <w:r w:rsidRPr="00236E83">
        <w:rPr>
          <w:rFonts w:eastAsia="Calibri"/>
          <w:b/>
          <w:szCs w:val="22"/>
          <w:lang w:val="sv-SE" w:eastAsia="en-GB"/>
        </w:rPr>
        <w:t xml:space="preserve"> EUR.1</w:t>
      </w:r>
    </w:p>
    <w:p w:rsidR="00236E83" w:rsidRPr="00236E83" w:rsidRDefault="00236E83" w:rsidP="00236E83">
      <w:pPr>
        <w:suppressAutoHyphens/>
        <w:spacing w:before="120" w:after="120" w:line="360" w:lineRule="auto"/>
        <w:ind w:left="850"/>
        <w:jc w:val="center"/>
        <w:rPr>
          <w:rFonts w:eastAsia="Calibri"/>
          <w:b/>
          <w:szCs w:val="22"/>
          <w:lang w:val="sv-SE"/>
        </w:rPr>
      </w:pPr>
    </w:p>
    <w:p w:rsidR="00236E83" w:rsidRPr="00236E83" w:rsidRDefault="00236E83" w:rsidP="00236E83">
      <w:pPr>
        <w:suppressAutoHyphens/>
        <w:spacing w:before="120" w:after="120" w:line="360" w:lineRule="auto"/>
        <w:ind w:left="850"/>
        <w:jc w:val="both"/>
        <w:rPr>
          <w:rFonts w:eastAsia="Calibri"/>
          <w:szCs w:val="22"/>
          <w:lang w:val="sv-SE"/>
        </w:rPr>
      </w:pPr>
      <w:r w:rsidRPr="00236E83">
        <w:rPr>
          <w:szCs w:val="20"/>
          <w:lang w:val="en-GB" w:eastAsia="ko-KR"/>
        </w:rPr>
        <w:t>УПУТСТВО</w:t>
      </w:r>
      <w:r w:rsidRPr="00236E83">
        <w:rPr>
          <w:szCs w:val="20"/>
          <w:lang w:val="sv-SE" w:eastAsia="ko-KR"/>
        </w:rPr>
        <w:t xml:space="preserve"> </w:t>
      </w:r>
      <w:r w:rsidRPr="00236E83">
        <w:rPr>
          <w:szCs w:val="20"/>
          <w:lang w:val="en-GB" w:eastAsia="ko-KR"/>
        </w:rPr>
        <w:t>ЗА</w:t>
      </w:r>
      <w:r w:rsidRPr="00236E83">
        <w:rPr>
          <w:szCs w:val="20"/>
          <w:lang w:val="sv-SE" w:eastAsia="ko-KR"/>
        </w:rPr>
        <w:t xml:space="preserve"> </w:t>
      </w:r>
      <w:r w:rsidRPr="00236E83">
        <w:rPr>
          <w:szCs w:val="20"/>
          <w:lang w:val="en-GB" w:eastAsia="ko-KR"/>
        </w:rPr>
        <w:t>ШТАМПАЊЕ</w:t>
      </w:r>
    </w:p>
    <w:p w:rsidR="00236E83" w:rsidRPr="00236E83" w:rsidRDefault="00236E83" w:rsidP="00236E83">
      <w:pPr>
        <w:suppressAutoHyphens/>
        <w:spacing w:before="120" w:after="120" w:line="360" w:lineRule="auto"/>
        <w:ind w:left="1417" w:hanging="567"/>
        <w:jc w:val="both"/>
        <w:rPr>
          <w:rFonts w:eastAsia="Calibri"/>
          <w:szCs w:val="22"/>
          <w:lang w:val="sv-SE"/>
        </w:rPr>
      </w:pPr>
      <w:r w:rsidRPr="00236E83">
        <w:rPr>
          <w:rFonts w:eastAsia="Calibri"/>
          <w:szCs w:val="22"/>
          <w:lang w:val="sv-SE"/>
        </w:rPr>
        <w:t>1.</w:t>
      </w:r>
      <w:r w:rsidRPr="00236E83">
        <w:rPr>
          <w:rFonts w:eastAsia="Calibri"/>
          <w:szCs w:val="22"/>
          <w:lang w:val="sv-SE"/>
        </w:rPr>
        <w:tab/>
      </w:r>
      <w:r w:rsidRPr="003F6489">
        <w:rPr>
          <w:rFonts w:eastAsia="Calibri"/>
          <w:spacing w:val="-2"/>
          <w:szCs w:val="22"/>
          <w:lang w:val="en-GB"/>
        </w:rPr>
        <w:t>Сваки</w:t>
      </w:r>
      <w:r w:rsidRPr="003F6489">
        <w:rPr>
          <w:rFonts w:eastAsia="Calibri"/>
          <w:spacing w:val="-2"/>
          <w:szCs w:val="22"/>
          <w:lang w:val="sv-SE"/>
        </w:rPr>
        <w:t xml:space="preserve"> </w:t>
      </w:r>
      <w:r w:rsidRPr="003F6489">
        <w:rPr>
          <w:rFonts w:eastAsia="Calibri"/>
          <w:spacing w:val="-2"/>
          <w:szCs w:val="22"/>
          <w:lang w:val="en-GB"/>
        </w:rPr>
        <w:t>образац</w:t>
      </w:r>
      <w:r w:rsidRPr="003F6489">
        <w:rPr>
          <w:rFonts w:eastAsia="Calibri"/>
          <w:spacing w:val="-2"/>
          <w:szCs w:val="22"/>
          <w:lang w:val="sv-SE"/>
        </w:rPr>
        <w:t xml:space="preserve"> </w:t>
      </w:r>
      <w:r w:rsidRPr="003F6489">
        <w:rPr>
          <w:rFonts w:eastAsia="Calibri"/>
          <w:spacing w:val="-2"/>
          <w:szCs w:val="22"/>
          <w:lang w:val="en-GB"/>
        </w:rPr>
        <w:t>је</w:t>
      </w:r>
      <w:r w:rsidRPr="003F6489">
        <w:rPr>
          <w:rFonts w:eastAsia="Calibri"/>
          <w:spacing w:val="-2"/>
          <w:szCs w:val="22"/>
          <w:lang w:val="sv-SE"/>
        </w:rPr>
        <w:t xml:space="preserve"> </w:t>
      </w:r>
      <w:r w:rsidRPr="003F6489">
        <w:rPr>
          <w:rFonts w:eastAsia="Calibri"/>
          <w:spacing w:val="-2"/>
          <w:szCs w:val="22"/>
          <w:lang w:val="en-GB"/>
        </w:rPr>
        <w:t>величине</w:t>
      </w:r>
      <w:r w:rsidRPr="003F6489">
        <w:rPr>
          <w:rFonts w:eastAsia="Calibri"/>
          <w:spacing w:val="-2"/>
          <w:szCs w:val="22"/>
          <w:lang w:val="sv-SE"/>
        </w:rPr>
        <w:t xml:space="preserve"> 210 x 297 </w:t>
      </w:r>
      <w:r w:rsidRPr="003F6489">
        <w:rPr>
          <w:rFonts w:eastAsia="Calibri"/>
          <w:spacing w:val="-2"/>
          <w:szCs w:val="22"/>
          <w:lang w:val="en-GB"/>
        </w:rPr>
        <w:t>милиметара</w:t>
      </w:r>
      <w:r w:rsidRPr="003F6489">
        <w:rPr>
          <w:rFonts w:eastAsia="Calibri"/>
          <w:spacing w:val="-2"/>
          <w:szCs w:val="22"/>
          <w:lang w:val="sv-SE"/>
        </w:rPr>
        <w:t xml:space="preserve">; </w:t>
      </w:r>
      <w:r w:rsidRPr="003F6489">
        <w:rPr>
          <w:rFonts w:eastAsia="Calibri"/>
          <w:spacing w:val="-2"/>
          <w:szCs w:val="22"/>
          <w:lang w:val="en-GB"/>
        </w:rPr>
        <w:t>може</w:t>
      </w:r>
      <w:r w:rsidRPr="003F6489">
        <w:rPr>
          <w:rFonts w:eastAsia="Calibri"/>
          <w:spacing w:val="-2"/>
          <w:szCs w:val="22"/>
          <w:lang w:val="sv-SE"/>
        </w:rPr>
        <w:t xml:space="preserve"> </w:t>
      </w:r>
      <w:r w:rsidRPr="003F6489">
        <w:rPr>
          <w:rFonts w:eastAsia="Calibri"/>
          <w:spacing w:val="-2"/>
          <w:szCs w:val="22"/>
          <w:lang w:val="en-GB"/>
        </w:rPr>
        <w:t>се</w:t>
      </w:r>
      <w:r w:rsidRPr="003F6489">
        <w:rPr>
          <w:rFonts w:eastAsia="Calibri"/>
          <w:spacing w:val="-2"/>
          <w:szCs w:val="22"/>
          <w:lang w:val="sv-SE"/>
        </w:rPr>
        <w:t xml:space="preserve"> </w:t>
      </w:r>
      <w:r w:rsidRPr="003F6489">
        <w:rPr>
          <w:rFonts w:eastAsia="Calibri"/>
          <w:spacing w:val="-2"/>
          <w:szCs w:val="22"/>
          <w:lang w:val="en-GB"/>
        </w:rPr>
        <w:t>допустити</w:t>
      </w:r>
      <w:r w:rsidRPr="003F6489">
        <w:rPr>
          <w:rFonts w:eastAsia="Calibri"/>
          <w:spacing w:val="-2"/>
          <w:szCs w:val="22"/>
          <w:lang w:val="sv-SE"/>
        </w:rPr>
        <w:t xml:space="preserve"> </w:t>
      </w:r>
      <w:r w:rsidRPr="00236E83">
        <w:rPr>
          <w:rFonts w:eastAsia="Calibri"/>
          <w:szCs w:val="22"/>
          <w:lang w:val="en-GB"/>
        </w:rPr>
        <w:t>одступање</w:t>
      </w:r>
      <w:r w:rsidRPr="00236E83">
        <w:rPr>
          <w:rFonts w:eastAsia="Calibri"/>
          <w:szCs w:val="22"/>
          <w:lang w:val="sv-SE"/>
        </w:rPr>
        <w:t xml:space="preserve"> </w:t>
      </w:r>
      <w:r w:rsidRPr="00236E83">
        <w:rPr>
          <w:rFonts w:eastAsia="Calibri"/>
          <w:szCs w:val="22"/>
          <w:lang w:val="en-GB"/>
        </w:rPr>
        <w:t>од</w:t>
      </w:r>
      <w:r w:rsidRPr="00236E83">
        <w:rPr>
          <w:rFonts w:eastAsia="Calibri"/>
          <w:szCs w:val="22"/>
          <w:lang w:val="sv-SE"/>
        </w:rPr>
        <w:t xml:space="preserve"> </w:t>
      </w:r>
      <w:r w:rsidRPr="00236E83">
        <w:rPr>
          <w:rFonts w:eastAsia="Calibri"/>
          <w:szCs w:val="22"/>
          <w:lang w:val="en-GB"/>
        </w:rPr>
        <w:t>минус</w:t>
      </w:r>
      <w:r w:rsidRPr="00236E83">
        <w:rPr>
          <w:rFonts w:eastAsia="Calibri"/>
          <w:szCs w:val="22"/>
          <w:lang w:val="sv-SE"/>
        </w:rPr>
        <w:t xml:space="preserve"> 5 </w:t>
      </w:r>
      <w:r w:rsidRPr="00236E83">
        <w:rPr>
          <w:rFonts w:eastAsia="Calibri"/>
          <w:szCs w:val="22"/>
          <w:lang w:val="en-GB"/>
        </w:rPr>
        <w:t>mm</w:t>
      </w:r>
      <w:r w:rsidRPr="00236E83">
        <w:rPr>
          <w:rFonts w:eastAsia="Calibri"/>
          <w:szCs w:val="22"/>
          <w:lang w:val="sv-SE"/>
        </w:rPr>
        <w:t xml:space="preserve"> </w:t>
      </w:r>
      <w:r w:rsidRPr="00236E83">
        <w:rPr>
          <w:rFonts w:eastAsia="Calibri"/>
          <w:szCs w:val="22"/>
          <w:lang w:val="en-GB"/>
        </w:rPr>
        <w:t>или</w:t>
      </w:r>
      <w:r w:rsidRPr="00236E83">
        <w:rPr>
          <w:rFonts w:eastAsia="Calibri"/>
          <w:szCs w:val="22"/>
          <w:lang w:val="sv-SE"/>
        </w:rPr>
        <w:t xml:space="preserve"> </w:t>
      </w:r>
      <w:r w:rsidRPr="00236E83">
        <w:rPr>
          <w:rFonts w:eastAsia="Calibri"/>
          <w:szCs w:val="22"/>
          <w:lang w:val="en-GB"/>
        </w:rPr>
        <w:t>плус</w:t>
      </w:r>
      <w:r w:rsidRPr="00236E83">
        <w:rPr>
          <w:rFonts w:eastAsia="Calibri"/>
          <w:szCs w:val="22"/>
          <w:lang w:val="sv-SE"/>
        </w:rPr>
        <w:t xml:space="preserve"> 8 </w:t>
      </w:r>
      <w:r w:rsidRPr="00236E83">
        <w:rPr>
          <w:rFonts w:eastAsia="Calibri"/>
          <w:szCs w:val="22"/>
          <w:lang w:val="en-GB"/>
        </w:rPr>
        <w:t>mm</w:t>
      </w:r>
      <w:r w:rsidRPr="00236E83">
        <w:rPr>
          <w:rFonts w:eastAsia="Calibri"/>
          <w:szCs w:val="22"/>
          <w:lang w:val="sv-SE"/>
        </w:rPr>
        <w:t xml:space="preserve"> </w:t>
      </w:r>
      <w:r w:rsidRPr="00236E83">
        <w:rPr>
          <w:rFonts w:eastAsia="Calibri"/>
          <w:szCs w:val="22"/>
          <w:lang w:val="en-GB"/>
        </w:rPr>
        <w:t>по</w:t>
      </w:r>
      <w:r w:rsidRPr="00236E83">
        <w:rPr>
          <w:rFonts w:eastAsia="Calibri"/>
          <w:szCs w:val="22"/>
          <w:lang w:val="sv-SE"/>
        </w:rPr>
        <w:t xml:space="preserve"> </w:t>
      </w:r>
      <w:r w:rsidRPr="00236E83">
        <w:rPr>
          <w:rFonts w:eastAsia="Calibri"/>
          <w:szCs w:val="22"/>
          <w:lang w:val="en-GB"/>
        </w:rPr>
        <w:t>дужини</w:t>
      </w:r>
      <w:r w:rsidRPr="00236E83">
        <w:rPr>
          <w:rFonts w:eastAsia="Calibri"/>
          <w:szCs w:val="22"/>
          <w:lang w:val="sv-SE"/>
        </w:rPr>
        <w:t xml:space="preserve">. </w:t>
      </w:r>
      <w:r w:rsidRPr="00236E83">
        <w:rPr>
          <w:rFonts w:eastAsia="Calibri"/>
          <w:szCs w:val="22"/>
          <w:lang w:val="en-GB"/>
        </w:rPr>
        <w:t>Мора</w:t>
      </w:r>
      <w:r w:rsidRPr="00236E83">
        <w:rPr>
          <w:rFonts w:eastAsia="Calibri"/>
          <w:szCs w:val="22"/>
          <w:lang w:val="sv-SE"/>
        </w:rPr>
        <w:t xml:space="preserve"> </w:t>
      </w:r>
      <w:r w:rsidRPr="00236E83">
        <w:rPr>
          <w:rFonts w:eastAsia="Calibri"/>
          <w:szCs w:val="22"/>
          <w:lang w:val="en-GB"/>
        </w:rPr>
        <w:t>се</w:t>
      </w:r>
      <w:r w:rsidRPr="00236E83">
        <w:rPr>
          <w:rFonts w:eastAsia="Calibri"/>
          <w:szCs w:val="22"/>
          <w:lang w:val="sv-SE"/>
        </w:rPr>
        <w:t xml:space="preserve"> </w:t>
      </w:r>
      <w:r w:rsidRPr="00236E83">
        <w:rPr>
          <w:rFonts w:eastAsia="Calibri"/>
          <w:szCs w:val="22"/>
          <w:lang w:val="en-GB"/>
        </w:rPr>
        <w:t>користити</w:t>
      </w:r>
      <w:r w:rsidRPr="00236E83">
        <w:rPr>
          <w:rFonts w:eastAsia="Calibri"/>
          <w:szCs w:val="22"/>
          <w:lang w:val="sv-SE"/>
        </w:rPr>
        <w:t xml:space="preserve"> </w:t>
      </w:r>
      <w:r w:rsidRPr="00236E83">
        <w:rPr>
          <w:rFonts w:eastAsia="Calibri"/>
          <w:szCs w:val="22"/>
          <w:lang w:val="en-GB"/>
        </w:rPr>
        <w:t>бели</w:t>
      </w:r>
      <w:r w:rsidRPr="00236E83">
        <w:rPr>
          <w:rFonts w:eastAsia="Calibri"/>
          <w:szCs w:val="22"/>
          <w:lang w:val="sv-SE"/>
        </w:rPr>
        <w:t xml:space="preserve"> </w:t>
      </w:r>
      <w:r w:rsidRPr="00236E83">
        <w:rPr>
          <w:rFonts w:eastAsia="Calibri"/>
          <w:szCs w:val="22"/>
          <w:lang w:val="en-GB"/>
        </w:rPr>
        <w:t>папир</w:t>
      </w:r>
      <w:r w:rsidRPr="00236E83">
        <w:rPr>
          <w:rFonts w:eastAsia="Calibri"/>
          <w:szCs w:val="22"/>
          <w:lang w:val="sv-SE"/>
        </w:rPr>
        <w:t xml:space="preserve">, </w:t>
      </w:r>
      <w:r w:rsidRPr="00236E83">
        <w:rPr>
          <w:rFonts w:eastAsia="Calibri"/>
          <w:szCs w:val="22"/>
          <w:lang w:val="en-GB"/>
        </w:rPr>
        <w:t>величине</w:t>
      </w:r>
      <w:r w:rsidRPr="00236E83">
        <w:rPr>
          <w:rFonts w:eastAsia="Calibri"/>
          <w:szCs w:val="22"/>
          <w:lang w:val="sv-SE"/>
        </w:rPr>
        <w:t xml:space="preserve"> </w:t>
      </w:r>
      <w:r w:rsidRPr="00236E83">
        <w:rPr>
          <w:rFonts w:eastAsia="Calibri"/>
          <w:szCs w:val="22"/>
          <w:lang w:val="en-GB"/>
        </w:rPr>
        <w:t>за</w:t>
      </w:r>
      <w:r w:rsidRPr="00236E83">
        <w:rPr>
          <w:rFonts w:eastAsia="Calibri"/>
          <w:szCs w:val="22"/>
          <w:lang w:val="sv-SE"/>
        </w:rPr>
        <w:t xml:space="preserve"> </w:t>
      </w:r>
      <w:r w:rsidRPr="00236E83">
        <w:rPr>
          <w:rFonts w:eastAsia="Calibri"/>
          <w:szCs w:val="22"/>
          <w:lang w:val="en-GB"/>
        </w:rPr>
        <w:t>писање</w:t>
      </w:r>
      <w:r w:rsidRPr="00236E83">
        <w:rPr>
          <w:rFonts w:eastAsia="Calibri"/>
          <w:szCs w:val="22"/>
          <w:lang w:val="sv-SE"/>
        </w:rPr>
        <w:t xml:space="preserve">, </w:t>
      </w:r>
      <w:r w:rsidRPr="00236E83">
        <w:rPr>
          <w:rFonts w:eastAsia="Calibri"/>
          <w:szCs w:val="22"/>
          <w:lang w:val="en-GB"/>
        </w:rPr>
        <w:t>без</w:t>
      </w:r>
      <w:r w:rsidRPr="00236E83">
        <w:rPr>
          <w:rFonts w:eastAsia="Calibri"/>
          <w:szCs w:val="22"/>
          <w:lang w:val="sv-SE"/>
        </w:rPr>
        <w:t xml:space="preserve"> </w:t>
      </w:r>
      <w:r w:rsidRPr="00236E83">
        <w:rPr>
          <w:rFonts w:eastAsia="Calibri"/>
          <w:szCs w:val="22"/>
          <w:lang w:val="en-GB"/>
        </w:rPr>
        <w:t>механичке</w:t>
      </w:r>
      <w:r w:rsidRPr="00236E83">
        <w:rPr>
          <w:rFonts w:eastAsia="Calibri"/>
          <w:szCs w:val="22"/>
          <w:lang w:val="sv-SE"/>
        </w:rPr>
        <w:t xml:space="preserve"> </w:t>
      </w:r>
      <w:r w:rsidRPr="00236E83">
        <w:rPr>
          <w:rFonts w:eastAsia="Calibri"/>
          <w:szCs w:val="22"/>
          <w:lang w:val="en-GB"/>
        </w:rPr>
        <w:t>пулпе</w:t>
      </w:r>
      <w:r w:rsidRPr="00236E83">
        <w:rPr>
          <w:rFonts w:eastAsia="Calibri"/>
          <w:szCs w:val="22"/>
          <w:lang w:val="sv-SE"/>
        </w:rPr>
        <w:t xml:space="preserve"> </w:t>
      </w:r>
      <w:r w:rsidRPr="00236E83">
        <w:rPr>
          <w:rFonts w:eastAsia="Calibri"/>
          <w:szCs w:val="22"/>
          <w:lang w:val="en-GB"/>
        </w:rPr>
        <w:t>и</w:t>
      </w:r>
      <w:r w:rsidRPr="00236E83">
        <w:rPr>
          <w:rFonts w:eastAsia="Calibri"/>
          <w:szCs w:val="22"/>
          <w:lang w:val="sv-SE"/>
        </w:rPr>
        <w:t xml:space="preserve"> </w:t>
      </w:r>
      <w:r w:rsidRPr="00236E83">
        <w:rPr>
          <w:rFonts w:eastAsia="Calibri"/>
          <w:szCs w:val="22"/>
          <w:lang w:val="en-GB"/>
        </w:rPr>
        <w:t>тежине</w:t>
      </w:r>
      <w:r w:rsidRPr="00236E83">
        <w:rPr>
          <w:rFonts w:eastAsia="Calibri"/>
          <w:szCs w:val="22"/>
          <w:lang w:val="sv-SE"/>
        </w:rPr>
        <w:t xml:space="preserve"> </w:t>
      </w:r>
      <w:r w:rsidRPr="00236E83">
        <w:rPr>
          <w:rFonts w:eastAsia="Calibri"/>
          <w:szCs w:val="22"/>
          <w:lang w:val="en-GB"/>
        </w:rPr>
        <w:t>не</w:t>
      </w:r>
      <w:r w:rsidRPr="00236E83">
        <w:rPr>
          <w:rFonts w:eastAsia="Calibri"/>
          <w:szCs w:val="22"/>
          <w:lang w:val="sv-SE"/>
        </w:rPr>
        <w:t xml:space="preserve"> </w:t>
      </w:r>
      <w:r w:rsidRPr="00236E83">
        <w:rPr>
          <w:rFonts w:eastAsia="Calibri"/>
          <w:szCs w:val="22"/>
          <w:lang w:val="en-GB"/>
        </w:rPr>
        <w:t>мање</w:t>
      </w:r>
      <w:r w:rsidRPr="00236E83">
        <w:rPr>
          <w:rFonts w:eastAsia="Calibri"/>
          <w:szCs w:val="22"/>
          <w:lang w:val="sv-SE"/>
        </w:rPr>
        <w:t xml:space="preserve"> </w:t>
      </w:r>
      <w:r w:rsidRPr="00236E83">
        <w:rPr>
          <w:rFonts w:eastAsia="Calibri"/>
          <w:szCs w:val="22"/>
          <w:lang w:val="en-GB"/>
        </w:rPr>
        <w:t>од</w:t>
      </w:r>
      <w:r w:rsidRPr="00236E83">
        <w:rPr>
          <w:rFonts w:eastAsia="Calibri"/>
          <w:szCs w:val="22"/>
          <w:lang w:val="sv-SE"/>
        </w:rPr>
        <w:t xml:space="preserve"> 25 </w:t>
      </w:r>
      <w:r w:rsidRPr="00236E83">
        <w:rPr>
          <w:rFonts w:eastAsia="Calibri"/>
          <w:szCs w:val="22"/>
          <w:lang w:val="en-GB"/>
        </w:rPr>
        <w:t>g/m</w:t>
      </w:r>
      <w:r w:rsidRPr="00236E83">
        <w:rPr>
          <w:rFonts w:eastAsia="Calibri"/>
          <w:szCs w:val="22"/>
          <w:vertAlign w:val="superscript"/>
          <w:lang w:val="en-GB"/>
        </w:rPr>
        <w:t>2</w:t>
      </w:r>
      <w:r w:rsidRPr="00236E83">
        <w:rPr>
          <w:rFonts w:eastAsia="Calibri"/>
          <w:szCs w:val="22"/>
          <w:lang w:val="sv-SE"/>
        </w:rPr>
        <w:t xml:space="preserve">. </w:t>
      </w:r>
      <w:r w:rsidRPr="00236E83">
        <w:rPr>
          <w:rFonts w:eastAsia="Calibri"/>
          <w:szCs w:val="22"/>
          <w:lang w:val="en-GB"/>
        </w:rPr>
        <w:t>На</w:t>
      </w:r>
      <w:r w:rsidRPr="00236E83">
        <w:rPr>
          <w:rFonts w:eastAsia="Calibri"/>
          <w:szCs w:val="22"/>
          <w:lang w:val="sv-SE"/>
        </w:rPr>
        <w:t xml:space="preserve"> </w:t>
      </w:r>
      <w:r w:rsidRPr="00236E83">
        <w:rPr>
          <w:rFonts w:eastAsia="Calibri"/>
          <w:szCs w:val="22"/>
          <w:lang w:val="en-GB"/>
        </w:rPr>
        <w:t>позадини</w:t>
      </w:r>
      <w:r w:rsidRPr="00236E83">
        <w:rPr>
          <w:rFonts w:eastAsia="Calibri"/>
          <w:szCs w:val="22"/>
          <w:lang w:val="sv-SE"/>
        </w:rPr>
        <w:t xml:space="preserve"> </w:t>
      </w:r>
      <w:r w:rsidRPr="00236E83">
        <w:rPr>
          <w:rFonts w:eastAsia="Calibri"/>
          <w:szCs w:val="22"/>
          <w:lang w:val="en-GB"/>
        </w:rPr>
        <w:t>има</w:t>
      </w:r>
      <w:r w:rsidRPr="00236E83">
        <w:rPr>
          <w:rFonts w:eastAsia="Calibri"/>
          <w:szCs w:val="22"/>
          <w:lang w:val="sv-SE"/>
        </w:rPr>
        <w:t xml:space="preserve"> </w:t>
      </w:r>
      <w:r w:rsidRPr="00236E83">
        <w:rPr>
          <w:rFonts w:eastAsia="Calibri"/>
          <w:szCs w:val="22"/>
          <w:lang w:val="en-GB"/>
        </w:rPr>
        <w:t>отиснут</w:t>
      </w:r>
      <w:r w:rsidRPr="00236E83">
        <w:rPr>
          <w:rFonts w:eastAsia="Calibri"/>
          <w:szCs w:val="22"/>
          <w:lang w:val="sv-SE"/>
        </w:rPr>
        <w:t xml:space="preserve"> </w:t>
      </w:r>
      <w:r w:rsidRPr="00236E83">
        <w:rPr>
          <w:rFonts w:eastAsia="Calibri"/>
          <w:szCs w:val="22"/>
          <w:lang w:val="en-GB"/>
        </w:rPr>
        <w:t>зелени</w:t>
      </w:r>
      <w:r w:rsidRPr="00236E83">
        <w:rPr>
          <w:rFonts w:eastAsia="Calibri"/>
          <w:szCs w:val="22"/>
          <w:lang w:val="sv-SE"/>
        </w:rPr>
        <w:t xml:space="preserve"> </w:t>
      </w:r>
      <w:r w:rsidRPr="00236E83">
        <w:rPr>
          <w:rFonts w:eastAsia="Calibri"/>
          <w:i/>
          <w:iCs/>
          <w:szCs w:val="22"/>
          <w:lang w:val="sv-SE"/>
        </w:rPr>
        <w:t>„guilloche”</w:t>
      </w:r>
      <w:r w:rsidRPr="00236E83">
        <w:rPr>
          <w:rFonts w:eastAsia="Calibri"/>
          <w:szCs w:val="22"/>
          <w:lang w:val="sv-SE"/>
        </w:rPr>
        <w:t xml:space="preserve"> </w:t>
      </w:r>
      <w:r w:rsidRPr="00236E83">
        <w:rPr>
          <w:rFonts w:eastAsia="Calibri"/>
          <w:szCs w:val="22"/>
          <w:lang w:val="en-GB"/>
        </w:rPr>
        <w:t>узорак</w:t>
      </w:r>
      <w:r w:rsidRPr="00236E83">
        <w:rPr>
          <w:rFonts w:eastAsia="Calibri"/>
          <w:szCs w:val="22"/>
          <w:lang w:val="sv-SE"/>
        </w:rPr>
        <w:t xml:space="preserve">, </w:t>
      </w:r>
      <w:r w:rsidRPr="00236E83">
        <w:rPr>
          <w:rFonts w:eastAsia="Calibri"/>
          <w:szCs w:val="22"/>
          <w:lang w:val="en-GB"/>
        </w:rPr>
        <w:t>што</w:t>
      </w:r>
      <w:r w:rsidRPr="00236E83">
        <w:rPr>
          <w:rFonts w:eastAsia="Calibri"/>
          <w:szCs w:val="22"/>
          <w:lang w:val="sv-SE"/>
        </w:rPr>
        <w:t xml:space="preserve"> </w:t>
      </w:r>
      <w:r w:rsidRPr="00236E83">
        <w:rPr>
          <w:rFonts w:eastAsia="Calibri"/>
          <w:szCs w:val="22"/>
          <w:lang w:val="en-GB"/>
        </w:rPr>
        <w:t>омогућује</w:t>
      </w:r>
      <w:r w:rsidRPr="00236E83">
        <w:rPr>
          <w:rFonts w:eastAsia="Calibri"/>
          <w:szCs w:val="22"/>
          <w:lang w:val="sv-SE"/>
        </w:rPr>
        <w:t xml:space="preserve"> </w:t>
      </w:r>
      <w:r w:rsidRPr="00236E83">
        <w:rPr>
          <w:rFonts w:eastAsia="Calibri"/>
          <w:szCs w:val="22"/>
          <w:lang w:val="en-GB"/>
        </w:rPr>
        <w:t>да</w:t>
      </w:r>
      <w:r w:rsidRPr="00236E83">
        <w:rPr>
          <w:rFonts w:eastAsia="Calibri"/>
          <w:szCs w:val="22"/>
          <w:lang w:val="sv-SE"/>
        </w:rPr>
        <w:t xml:space="preserve"> </w:t>
      </w:r>
      <w:r w:rsidRPr="00236E83">
        <w:rPr>
          <w:rFonts w:eastAsia="Calibri"/>
          <w:szCs w:val="22"/>
          <w:lang w:val="en-GB"/>
        </w:rPr>
        <w:t>било</w:t>
      </w:r>
      <w:r w:rsidRPr="00236E83">
        <w:rPr>
          <w:rFonts w:eastAsia="Calibri"/>
          <w:szCs w:val="22"/>
          <w:lang w:val="sv-SE"/>
        </w:rPr>
        <w:t xml:space="preserve"> </w:t>
      </w:r>
      <w:r w:rsidRPr="00236E83">
        <w:rPr>
          <w:rFonts w:eastAsia="Calibri"/>
          <w:szCs w:val="22"/>
          <w:lang w:val="en-GB"/>
        </w:rPr>
        <w:t>какво</w:t>
      </w:r>
      <w:r w:rsidRPr="00236E83">
        <w:rPr>
          <w:rFonts w:eastAsia="Calibri"/>
          <w:szCs w:val="22"/>
          <w:lang w:val="sv-SE"/>
        </w:rPr>
        <w:t xml:space="preserve"> </w:t>
      </w:r>
      <w:r w:rsidRPr="00236E83">
        <w:rPr>
          <w:rFonts w:eastAsia="Calibri"/>
          <w:szCs w:val="22"/>
          <w:lang w:val="en-GB"/>
        </w:rPr>
        <w:t>кривотворење</w:t>
      </w:r>
      <w:r w:rsidRPr="00236E83">
        <w:rPr>
          <w:rFonts w:eastAsia="Calibri"/>
          <w:szCs w:val="22"/>
          <w:lang w:val="sv-SE"/>
        </w:rPr>
        <w:t xml:space="preserve"> </w:t>
      </w:r>
      <w:r w:rsidRPr="00236E83">
        <w:rPr>
          <w:rFonts w:eastAsia="Calibri"/>
          <w:szCs w:val="22"/>
          <w:lang w:val="en-GB"/>
        </w:rPr>
        <w:t>механичким</w:t>
      </w:r>
      <w:r w:rsidRPr="00236E83">
        <w:rPr>
          <w:rFonts w:eastAsia="Calibri"/>
          <w:szCs w:val="22"/>
          <w:lang w:val="sv-SE"/>
        </w:rPr>
        <w:t xml:space="preserve"> </w:t>
      </w:r>
      <w:r w:rsidRPr="00236E83">
        <w:rPr>
          <w:rFonts w:eastAsia="Calibri"/>
          <w:szCs w:val="22"/>
          <w:lang w:val="en-GB"/>
        </w:rPr>
        <w:t>или</w:t>
      </w:r>
      <w:r w:rsidRPr="00236E83">
        <w:rPr>
          <w:rFonts w:eastAsia="Calibri"/>
          <w:szCs w:val="22"/>
          <w:lang w:val="sv-SE"/>
        </w:rPr>
        <w:t xml:space="preserve"> </w:t>
      </w:r>
      <w:r w:rsidRPr="00236E83">
        <w:rPr>
          <w:rFonts w:eastAsia="Calibri"/>
          <w:szCs w:val="22"/>
          <w:lang w:val="en-GB"/>
        </w:rPr>
        <w:t>хемијским</w:t>
      </w:r>
      <w:r w:rsidRPr="00236E83">
        <w:rPr>
          <w:rFonts w:eastAsia="Calibri"/>
          <w:szCs w:val="22"/>
          <w:lang w:val="sv-SE"/>
        </w:rPr>
        <w:t xml:space="preserve"> </w:t>
      </w:r>
      <w:r w:rsidRPr="00236E83">
        <w:rPr>
          <w:rFonts w:eastAsia="Calibri"/>
          <w:szCs w:val="22"/>
          <w:lang w:val="en-GB"/>
        </w:rPr>
        <w:t>средствима</w:t>
      </w:r>
      <w:r w:rsidRPr="00236E83">
        <w:rPr>
          <w:rFonts w:eastAsia="Calibri"/>
          <w:szCs w:val="22"/>
          <w:lang w:val="sv-SE"/>
        </w:rPr>
        <w:t xml:space="preserve"> </w:t>
      </w:r>
      <w:r w:rsidRPr="00236E83">
        <w:rPr>
          <w:rFonts w:eastAsia="Calibri"/>
          <w:szCs w:val="22"/>
          <w:lang w:val="en-GB"/>
        </w:rPr>
        <w:t>буде</w:t>
      </w:r>
      <w:r w:rsidRPr="00236E83">
        <w:rPr>
          <w:rFonts w:eastAsia="Calibri"/>
          <w:szCs w:val="22"/>
          <w:lang w:val="sv-SE"/>
        </w:rPr>
        <w:t xml:space="preserve"> </w:t>
      </w:r>
      <w:r w:rsidRPr="00236E83">
        <w:rPr>
          <w:rFonts w:eastAsia="Calibri"/>
          <w:szCs w:val="22"/>
          <w:lang w:val="en-GB"/>
        </w:rPr>
        <w:t>уочљиво</w:t>
      </w:r>
      <w:r w:rsidRPr="00236E83">
        <w:rPr>
          <w:rFonts w:eastAsia="Calibri"/>
          <w:szCs w:val="22"/>
          <w:lang w:val="sv-SE"/>
        </w:rPr>
        <w:t xml:space="preserve"> </w:t>
      </w:r>
      <w:r w:rsidRPr="00236E83">
        <w:rPr>
          <w:rFonts w:eastAsia="Calibri"/>
          <w:szCs w:val="22"/>
          <w:lang w:val="en-GB"/>
        </w:rPr>
        <w:t>на</w:t>
      </w:r>
      <w:r w:rsidRPr="00236E83">
        <w:rPr>
          <w:rFonts w:eastAsia="Calibri"/>
          <w:szCs w:val="22"/>
          <w:lang w:val="sv-SE"/>
        </w:rPr>
        <w:t xml:space="preserve"> </w:t>
      </w:r>
      <w:r w:rsidRPr="00236E83">
        <w:rPr>
          <w:rFonts w:eastAsia="Calibri"/>
          <w:szCs w:val="22"/>
          <w:lang w:val="en-GB"/>
        </w:rPr>
        <w:t>први</w:t>
      </w:r>
      <w:r w:rsidRPr="00236E83">
        <w:rPr>
          <w:rFonts w:eastAsia="Calibri"/>
          <w:szCs w:val="22"/>
          <w:lang w:val="sv-SE"/>
        </w:rPr>
        <w:t xml:space="preserve"> </w:t>
      </w:r>
      <w:r w:rsidRPr="00236E83">
        <w:rPr>
          <w:rFonts w:eastAsia="Calibri"/>
          <w:szCs w:val="22"/>
          <w:lang w:val="en-GB"/>
        </w:rPr>
        <w:t>поглед</w:t>
      </w:r>
      <w:r w:rsidRPr="00236E83">
        <w:rPr>
          <w:rFonts w:eastAsia="Calibri"/>
          <w:szCs w:val="22"/>
          <w:lang w:val="sv-SE"/>
        </w:rPr>
        <w:t>.</w:t>
      </w:r>
    </w:p>
    <w:p w:rsidR="00236E83" w:rsidRPr="00236E83" w:rsidRDefault="00236E83" w:rsidP="00236E83">
      <w:pPr>
        <w:suppressAutoHyphens/>
        <w:spacing w:before="120" w:after="120" w:line="360" w:lineRule="auto"/>
        <w:ind w:left="1417" w:hanging="567"/>
        <w:jc w:val="both"/>
        <w:rPr>
          <w:rFonts w:eastAsia="Calibri"/>
          <w:szCs w:val="22"/>
          <w:lang w:val="sv-SE"/>
        </w:rPr>
      </w:pPr>
      <w:r w:rsidRPr="00236E83">
        <w:rPr>
          <w:rFonts w:eastAsia="Calibri"/>
          <w:szCs w:val="22"/>
          <w:lang w:val="sv-SE"/>
        </w:rPr>
        <w:t>2.</w:t>
      </w:r>
      <w:r w:rsidRPr="00236E83">
        <w:rPr>
          <w:rFonts w:eastAsia="Calibri"/>
          <w:szCs w:val="22"/>
          <w:lang w:val="sv-SE"/>
        </w:rPr>
        <w:tab/>
      </w:r>
      <w:r w:rsidRPr="003F6489">
        <w:rPr>
          <w:rFonts w:eastAsia="Calibri"/>
          <w:spacing w:val="-2"/>
          <w:szCs w:val="22"/>
          <w:lang w:val="en-GB"/>
        </w:rPr>
        <w:t>Надлежни</w:t>
      </w:r>
      <w:r w:rsidRPr="003F6489">
        <w:rPr>
          <w:rFonts w:eastAsia="Calibri"/>
          <w:spacing w:val="-2"/>
          <w:szCs w:val="22"/>
          <w:lang w:val="sv-SE"/>
        </w:rPr>
        <w:t xml:space="preserve"> </w:t>
      </w:r>
      <w:r w:rsidRPr="003F6489">
        <w:rPr>
          <w:rFonts w:eastAsia="Calibri"/>
          <w:spacing w:val="-2"/>
          <w:szCs w:val="22"/>
          <w:lang w:val="en-GB"/>
        </w:rPr>
        <w:t>органи</w:t>
      </w:r>
      <w:r w:rsidRPr="003F6489">
        <w:rPr>
          <w:rFonts w:eastAsia="Calibri"/>
          <w:spacing w:val="-2"/>
          <w:szCs w:val="22"/>
          <w:lang w:val="sv-SE"/>
        </w:rPr>
        <w:t xml:space="preserve"> </w:t>
      </w:r>
      <w:r w:rsidRPr="003F6489">
        <w:rPr>
          <w:rFonts w:eastAsia="Calibri"/>
          <w:spacing w:val="-2"/>
          <w:szCs w:val="22"/>
          <w:lang w:val="en-GB"/>
        </w:rPr>
        <w:t>Страна</w:t>
      </w:r>
      <w:r w:rsidRPr="003F6489">
        <w:rPr>
          <w:rFonts w:eastAsia="Calibri"/>
          <w:spacing w:val="-2"/>
          <w:szCs w:val="22"/>
          <w:lang w:val="sv-SE"/>
        </w:rPr>
        <w:t xml:space="preserve"> </w:t>
      </w:r>
      <w:r w:rsidRPr="003F6489">
        <w:rPr>
          <w:rFonts w:eastAsia="Calibri"/>
          <w:spacing w:val="-2"/>
          <w:szCs w:val="22"/>
          <w:lang w:val="en-GB"/>
        </w:rPr>
        <w:t>могу</w:t>
      </w:r>
      <w:r w:rsidRPr="003F6489">
        <w:rPr>
          <w:rFonts w:eastAsia="Calibri"/>
          <w:spacing w:val="-2"/>
          <w:szCs w:val="22"/>
          <w:lang w:val="sv-SE"/>
        </w:rPr>
        <w:t xml:space="preserve"> </w:t>
      </w:r>
      <w:r w:rsidRPr="003F6489">
        <w:rPr>
          <w:rFonts w:eastAsia="Calibri"/>
          <w:spacing w:val="-2"/>
          <w:szCs w:val="22"/>
          <w:lang w:val="en-GB"/>
        </w:rPr>
        <w:t>задржати</w:t>
      </w:r>
      <w:r w:rsidRPr="003F6489">
        <w:rPr>
          <w:rFonts w:eastAsia="Calibri"/>
          <w:spacing w:val="-2"/>
          <w:szCs w:val="22"/>
          <w:lang w:val="sv-SE"/>
        </w:rPr>
        <w:t xml:space="preserve"> </w:t>
      </w:r>
      <w:r w:rsidRPr="003F6489">
        <w:rPr>
          <w:rFonts w:eastAsia="Calibri"/>
          <w:spacing w:val="-2"/>
          <w:szCs w:val="22"/>
          <w:lang w:val="en-GB"/>
        </w:rPr>
        <w:t>право</w:t>
      </w:r>
      <w:r w:rsidRPr="003F6489">
        <w:rPr>
          <w:rFonts w:eastAsia="Calibri"/>
          <w:spacing w:val="-2"/>
          <w:szCs w:val="22"/>
          <w:lang w:val="sv-SE"/>
        </w:rPr>
        <w:t xml:space="preserve"> </w:t>
      </w:r>
      <w:r w:rsidRPr="003F6489">
        <w:rPr>
          <w:rFonts w:eastAsia="Calibri"/>
          <w:spacing w:val="-2"/>
          <w:szCs w:val="22"/>
          <w:lang w:val="en-GB"/>
        </w:rPr>
        <w:t>штампања</w:t>
      </w:r>
      <w:r w:rsidRPr="003F6489">
        <w:rPr>
          <w:rFonts w:eastAsia="Calibri"/>
          <w:spacing w:val="-2"/>
          <w:szCs w:val="22"/>
          <w:lang w:val="sv-SE"/>
        </w:rPr>
        <w:t xml:space="preserve"> </w:t>
      </w:r>
      <w:r w:rsidRPr="003F6489">
        <w:rPr>
          <w:rFonts w:eastAsia="Calibri"/>
          <w:spacing w:val="-2"/>
          <w:szCs w:val="22"/>
          <w:lang w:val="en-GB"/>
        </w:rPr>
        <w:t>образаца</w:t>
      </w:r>
      <w:r w:rsidRPr="003F6489">
        <w:rPr>
          <w:rFonts w:eastAsia="Calibri"/>
          <w:spacing w:val="-2"/>
          <w:szCs w:val="22"/>
          <w:lang w:val="sv-SE"/>
        </w:rPr>
        <w:t xml:space="preserve"> </w:t>
      </w:r>
      <w:r w:rsidRPr="003F6489">
        <w:rPr>
          <w:rFonts w:eastAsia="Calibri"/>
          <w:spacing w:val="-2"/>
          <w:szCs w:val="22"/>
          <w:lang w:val="en-GB"/>
        </w:rPr>
        <w:t>или</w:t>
      </w:r>
      <w:r w:rsidRPr="003F6489">
        <w:rPr>
          <w:rFonts w:eastAsia="Calibri"/>
          <w:spacing w:val="-2"/>
          <w:szCs w:val="22"/>
          <w:lang w:val="sv-SE"/>
        </w:rPr>
        <w:t xml:space="preserve"> </w:t>
      </w:r>
      <w:r w:rsidRPr="003F6489">
        <w:rPr>
          <w:rFonts w:eastAsia="Calibri"/>
          <w:spacing w:val="-2"/>
          <w:szCs w:val="22"/>
          <w:lang w:val="en-GB"/>
        </w:rPr>
        <w:t>тај</w:t>
      </w:r>
      <w:r w:rsidRPr="003F6489">
        <w:rPr>
          <w:rFonts w:eastAsia="Calibri"/>
          <w:spacing w:val="-2"/>
          <w:szCs w:val="22"/>
          <w:lang w:val="sv-SE"/>
        </w:rPr>
        <w:t xml:space="preserve"> </w:t>
      </w:r>
      <w:r w:rsidRPr="00236E83">
        <w:rPr>
          <w:rFonts w:eastAsia="Calibri"/>
          <w:szCs w:val="22"/>
          <w:lang w:val="en-GB"/>
        </w:rPr>
        <w:t>посао</w:t>
      </w:r>
      <w:r w:rsidRPr="00236E83">
        <w:rPr>
          <w:rFonts w:eastAsia="Calibri"/>
          <w:szCs w:val="22"/>
          <w:lang w:val="sv-SE"/>
        </w:rPr>
        <w:t xml:space="preserve"> </w:t>
      </w:r>
      <w:r w:rsidRPr="00236E83">
        <w:rPr>
          <w:rFonts w:eastAsia="Calibri"/>
          <w:szCs w:val="22"/>
          <w:lang w:val="en-GB"/>
        </w:rPr>
        <w:t>могу</w:t>
      </w:r>
      <w:r w:rsidRPr="00236E83">
        <w:rPr>
          <w:rFonts w:eastAsia="Calibri"/>
          <w:szCs w:val="22"/>
          <w:lang w:val="sv-SE"/>
        </w:rPr>
        <w:t xml:space="preserve"> </w:t>
      </w:r>
      <w:r w:rsidRPr="00236E83">
        <w:rPr>
          <w:rFonts w:eastAsia="Calibri"/>
          <w:szCs w:val="22"/>
          <w:lang w:val="en-GB"/>
        </w:rPr>
        <w:t>поверити</w:t>
      </w:r>
      <w:r w:rsidRPr="00236E83">
        <w:rPr>
          <w:rFonts w:eastAsia="Calibri"/>
          <w:szCs w:val="22"/>
          <w:lang w:val="sv-SE"/>
        </w:rPr>
        <w:t xml:space="preserve"> </w:t>
      </w:r>
      <w:r w:rsidRPr="00236E83">
        <w:rPr>
          <w:rFonts w:eastAsia="Calibri"/>
          <w:szCs w:val="22"/>
          <w:lang w:val="en-GB"/>
        </w:rPr>
        <w:t>овлашћеним</w:t>
      </w:r>
      <w:r w:rsidRPr="00236E83">
        <w:rPr>
          <w:rFonts w:eastAsia="Calibri"/>
          <w:szCs w:val="22"/>
          <w:lang w:val="sv-SE"/>
        </w:rPr>
        <w:t xml:space="preserve"> </w:t>
      </w:r>
      <w:r w:rsidRPr="00236E83">
        <w:rPr>
          <w:rFonts w:eastAsia="Calibri"/>
          <w:szCs w:val="22"/>
          <w:lang w:val="en-GB"/>
        </w:rPr>
        <w:t>штампаријама</w:t>
      </w:r>
      <w:r w:rsidRPr="00236E83">
        <w:rPr>
          <w:rFonts w:eastAsia="Calibri"/>
          <w:szCs w:val="22"/>
          <w:lang w:val="sv-SE"/>
        </w:rPr>
        <w:t xml:space="preserve">. </w:t>
      </w:r>
      <w:r w:rsidRPr="00236E83">
        <w:rPr>
          <w:rFonts w:eastAsia="Calibri"/>
          <w:szCs w:val="22"/>
          <w:lang w:val="en-GB"/>
        </w:rPr>
        <w:t>У</w:t>
      </w:r>
      <w:r w:rsidRPr="00236E83">
        <w:rPr>
          <w:rFonts w:eastAsia="Calibri"/>
          <w:szCs w:val="22"/>
          <w:lang w:val="sv-SE"/>
        </w:rPr>
        <w:t xml:space="preserve"> </w:t>
      </w:r>
      <w:r w:rsidRPr="00236E83">
        <w:rPr>
          <w:rFonts w:eastAsia="Calibri"/>
          <w:szCs w:val="22"/>
          <w:lang w:val="en-GB"/>
        </w:rPr>
        <w:t>последњем</w:t>
      </w:r>
      <w:r w:rsidRPr="00236E83">
        <w:rPr>
          <w:rFonts w:eastAsia="Calibri"/>
          <w:szCs w:val="22"/>
          <w:lang w:val="sv-SE"/>
        </w:rPr>
        <w:t xml:space="preserve"> </w:t>
      </w:r>
      <w:r w:rsidRPr="00236E83">
        <w:rPr>
          <w:rFonts w:eastAsia="Calibri"/>
          <w:szCs w:val="22"/>
          <w:lang w:val="en-GB"/>
        </w:rPr>
        <w:t>случају</w:t>
      </w:r>
      <w:r w:rsidRPr="00236E83">
        <w:rPr>
          <w:rFonts w:eastAsia="Calibri"/>
          <w:szCs w:val="22"/>
          <w:lang w:val="sv-SE"/>
        </w:rPr>
        <w:t xml:space="preserve">, </w:t>
      </w:r>
      <w:r w:rsidRPr="00236E83">
        <w:rPr>
          <w:rFonts w:eastAsia="Calibri"/>
          <w:szCs w:val="22"/>
          <w:lang w:val="en-GB"/>
        </w:rPr>
        <w:t>сваки</w:t>
      </w:r>
      <w:r w:rsidRPr="00236E83">
        <w:rPr>
          <w:rFonts w:eastAsia="Calibri"/>
          <w:szCs w:val="22"/>
          <w:lang w:val="sv-SE"/>
        </w:rPr>
        <w:t xml:space="preserve"> </w:t>
      </w:r>
      <w:r w:rsidRPr="00236E83">
        <w:rPr>
          <w:rFonts w:eastAsia="Calibri"/>
          <w:szCs w:val="22"/>
          <w:lang w:val="en-GB"/>
        </w:rPr>
        <w:t>формулар</w:t>
      </w:r>
      <w:r w:rsidRPr="00236E83">
        <w:rPr>
          <w:rFonts w:eastAsia="Calibri"/>
          <w:szCs w:val="22"/>
          <w:lang w:val="sv-SE"/>
        </w:rPr>
        <w:t xml:space="preserve"> </w:t>
      </w:r>
      <w:r w:rsidRPr="00236E83">
        <w:rPr>
          <w:rFonts w:eastAsia="Calibri"/>
          <w:szCs w:val="22"/>
          <w:lang w:val="en-GB"/>
        </w:rPr>
        <w:t>мора</w:t>
      </w:r>
      <w:r w:rsidRPr="00236E83">
        <w:rPr>
          <w:rFonts w:eastAsia="Calibri"/>
          <w:szCs w:val="22"/>
          <w:lang w:val="sv-SE"/>
        </w:rPr>
        <w:t xml:space="preserve"> </w:t>
      </w:r>
      <w:r w:rsidRPr="00236E83">
        <w:rPr>
          <w:rFonts w:eastAsia="Calibri"/>
          <w:szCs w:val="22"/>
          <w:lang w:val="en-GB"/>
        </w:rPr>
        <w:t>садржати</w:t>
      </w:r>
      <w:r w:rsidRPr="00236E83">
        <w:rPr>
          <w:rFonts w:eastAsia="Calibri"/>
          <w:szCs w:val="22"/>
          <w:lang w:val="sv-SE"/>
        </w:rPr>
        <w:t xml:space="preserve"> </w:t>
      </w:r>
      <w:r w:rsidRPr="00236E83">
        <w:rPr>
          <w:rFonts w:eastAsia="Calibri"/>
          <w:szCs w:val="22"/>
          <w:lang w:val="en-GB"/>
        </w:rPr>
        <w:t>белешку</w:t>
      </w:r>
      <w:r w:rsidRPr="00236E83">
        <w:rPr>
          <w:rFonts w:eastAsia="Calibri"/>
          <w:szCs w:val="22"/>
          <w:lang w:val="sv-SE"/>
        </w:rPr>
        <w:t xml:space="preserve"> </w:t>
      </w:r>
      <w:r w:rsidRPr="00236E83">
        <w:rPr>
          <w:rFonts w:eastAsia="Calibri"/>
          <w:szCs w:val="22"/>
          <w:lang w:val="en-GB"/>
        </w:rPr>
        <w:t>о</w:t>
      </w:r>
      <w:r w:rsidRPr="00236E83">
        <w:rPr>
          <w:rFonts w:eastAsia="Calibri"/>
          <w:szCs w:val="22"/>
          <w:lang w:val="sv-SE"/>
        </w:rPr>
        <w:t xml:space="preserve"> </w:t>
      </w:r>
      <w:r w:rsidRPr="00236E83">
        <w:rPr>
          <w:rFonts w:eastAsia="Calibri"/>
          <w:szCs w:val="22"/>
          <w:lang w:val="en-GB"/>
        </w:rPr>
        <w:t>таквом</w:t>
      </w:r>
      <w:r w:rsidRPr="00236E83">
        <w:rPr>
          <w:rFonts w:eastAsia="Calibri"/>
          <w:szCs w:val="22"/>
          <w:lang w:val="sv-SE"/>
        </w:rPr>
        <w:t xml:space="preserve"> </w:t>
      </w:r>
      <w:r w:rsidRPr="00236E83">
        <w:rPr>
          <w:rFonts w:eastAsia="Calibri"/>
          <w:szCs w:val="22"/>
          <w:lang w:val="en-GB"/>
        </w:rPr>
        <w:t>овлашћењу</w:t>
      </w:r>
      <w:r w:rsidRPr="00236E83">
        <w:rPr>
          <w:rFonts w:eastAsia="Calibri"/>
          <w:szCs w:val="22"/>
          <w:lang w:val="sv-SE"/>
        </w:rPr>
        <w:t xml:space="preserve">. </w:t>
      </w:r>
      <w:r w:rsidRPr="00236E83">
        <w:rPr>
          <w:rFonts w:eastAsia="Calibri"/>
          <w:szCs w:val="22"/>
          <w:lang w:val="en-GB"/>
        </w:rPr>
        <w:t>Сваки</w:t>
      </w:r>
      <w:r w:rsidRPr="00236E83">
        <w:rPr>
          <w:rFonts w:eastAsia="Calibri"/>
          <w:szCs w:val="22"/>
          <w:lang w:val="sv-SE"/>
        </w:rPr>
        <w:t xml:space="preserve"> </w:t>
      </w:r>
      <w:r w:rsidRPr="00236E83">
        <w:rPr>
          <w:rFonts w:eastAsia="Calibri"/>
          <w:szCs w:val="22"/>
          <w:lang w:val="en-GB"/>
        </w:rPr>
        <w:t>образац</w:t>
      </w:r>
      <w:r w:rsidRPr="00236E83">
        <w:rPr>
          <w:rFonts w:eastAsia="Calibri"/>
          <w:szCs w:val="22"/>
          <w:lang w:val="sv-SE"/>
        </w:rPr>
        <w:t xml:space="preserve"> </w:t>
      </w:r>
      <w:proofErr w:type="gramStart"/>
      <w:r w:rsidRPr="00236E83">
        <w:rPr>
          <w:rFonts w:eastAsia="Calibri"/>
          <w:szCs w:val="22"/>
          <w:lang w:val="en-GB"/>
        </w:rPr>
        <w:t>садржи</w:t>
      </w:r>
      <w:r w:rsidRPr="00236E83">
        <w:rPr>
          <w:rFonts w:eastAsia="Calibri"/>
          <w:szCs w:val="22"/>
          <w:lang w:val="sv-SE"/>
        </w:rPr>
        <w:t xml:space="preserve">  </w:t>
      </w:r>
      <w:r w:rsidRPr="003F6489">
        <w:rPr>
          <w:rFonts w:eastAsia="Calibri"/>
          <w:spacing w:val="-2"/>
          <w:szCs w:val="22"/>
          <w:lang w:val="en-GB"/>
        </w:rPr>
        <w:t>назив</w:t>
      </w:r>
      <w:proofErr w:type="gramEnd"/>
      <w:r w:rsidRPr="003F6489">
        <w:rPr>
          <w:rFonts w:eastAsia="Calibri"/>
          <w:spacing w:val="-2"/>
          <w:szCs w:val="22"/>
          <w:lang w:val="sv-SE"/>
        </w:rPr>
        <w:t xml:space="preserve"> </w:t>
      </w:r>
      <w:r w:rsidRPr="003F6489">
        <w:rPr>
          <w:rFonts w:eastAsia="Calibri"/>
          <w:spacing w:val="-2"/>
          <w:szCs w:val="22"/>
          <w:lang w:val="en-GB"/>
        </w:rPr>
        <w:t>и</w:t>
      </w:r>
      <w:r w:rsidRPr="003F6489">
        <w:rPr>
          <w:rFonts w:eastAsia="Calibri"/>
          <w:spacing w:val="-2"/>
          <w:szCs w:val="22"/>
          <w:lang w:val="sv-SE"/>
        </w:rPr>
        <w:t xml:space="preserve"> </w:t>
      </w:r>
      <w:r w:rsidRPr="003F6489">
        <w:rPr>
          <w:rFonts w:eastAsia="Calibri"/>
          <w:spacing w:val="-2"/>
          <w:szCs w:val="22"/>
          <w:lang w:val="en-GB"/>
        </w:rPr>
        <w:t>адресу</w:t>
      </w:r>
      <w:r w:rsidRPr="003F6489">
        <w:rPr>
          <w:rFonts w:eastAsia="Calibri"/>
          <w:spacing w:val="-2"/>
          <w:szCs w:val="22"/>
          <w:lang w:val="sv-SE"/>
        </w:rPr>
        <w:t xml:space="preserve"> </w:t>
      </w:r>
      <w:r w:rsidRPr="003F6489">
        <w:rPr>
          <w:rFonts w:eastAsia="Calibri"/>
          <w:spacing w:val="-2"/>
          <w:szCs w:val="22"/>
          <w:lang w:val="en-GB"/>
        </w:rPr>
        <w:t>штампарије</w:t>
      </w:r>
      <w:r w:rsidRPr="003F6489">
        <w:rPr>
          <w:rFonts w:eastAsia="Calibri"/>
          <w:spacing w:val="-2"/>
          <w:szCs w:val="22"/>
          <w:lang w:val="sv-SE"/>
        </w:rPr>
        <w:t xml:space="preserve"> </w:t>
      </w:r>
      <w:r w:rsidRPr="003F6489">
        <w:rPr>
          <w:rFonts w:eastAsia="Calibri"/>
          <w:spacing w:val="-2"/>
          <w:szCs w:val="22"/>
          <w:lang w:val="en-GB"/>
        </w:rPr>
        <w:t>или</w:t>
      </w:r>
      <w:r w:rsidRPr="003F6489">
        <w:rPr>
          <w:rFonts w:eastAsia="Calibri"/>
          <w:spacing w:val="-2"/>
          <w:szCs w:val="22"/>
          <w:lang w:val="sv-SE"/>
        </w:rPr>
        <w:t xml:space="preserve"> </w:t>
      </w:r>
      <w:r w:rsidRPr="003F6489">
        <w:rPr>
          <w:rFonts w:eastAsia="Calibri"/>
          <w:spacing w:val="-2"/>
          <w:szCs w:val="22"/>
          <w:lang w:val="en-GB"/>
        </w:rPr>
        <w:t>знак</w:t>
      </w:r>
      <w:r w:rsidRPr="003F6489">
        <w:rPr>
          <w:rFonts w:eastAsia="Calibri"/>
          <w:spacing w:val="-2"/>
          <w:szCs w:val="22"/>
          <w:lang w:val="sv-SE"/>
        </w:rPr>
        <w:t xml:space="preserve"> </w:t>
      </w:r>
      <w:r w:rsidRPr="003F6489">
        <w:rPr>
          <w:rFonts w:eastAsia="Calibri"/>
          <w:spacing w:val="-2"/>
          <w:szCs w:val="22"/>
          <w:lang w:val="en-GB"/>
        </w:rPr>
        <w:t>по</w:t>
      </w:r>
      <w:r w:rsidRPr="003F6489">
        <w:rPr>
          <w:rFonts w:eastAsia="Calibri"/>
          <w:spacing w:val="-2"/>
          <w:szCs w:val="22"/>
          <w:lang w:val="sv-SE"/>
        </w:rPr>
        <w:t xml:space="preserve"> </w:t>
      </w:r>
      <w:r w:rsidRPr="003F6489">
        <w:rPr>
          <w:rFonts w:eastAsia="Calibri"/>
          <w:spacing w:val="-2"/>
          <w:szCs w:val="22"/>
          <w:lang w:val="en-GB"/>
        </w:rPr>
        <w:t>коме</w:t>
      </w:r>
      <w:r w:rsidRPr="003F6489">
        <w:rPr>
          <w:rFonts w:eastAsia="Calibri"/>
          <w:spacing w:val="-2"/>
          <w:szCs w:val="22"/>
          <w:lang w:val="sv-SE"/>
        </w:rPr>
        <w:t xml:space="preserve"> </w:t>
      </w:r>
      <w:r w:rsidRPr="003F6489">
        <w:rPr>
          <w:rFonts w:eastAsia="Calibri"/>
          <w:spacing w:val="-2"/>
          <w:szCs w:val="22"/>
          <w:lang w:val="en-GB"/>
        </w:rPr>
        <w:t>штампарија</w:t>
      </w:r>
      <w:r w:rsidRPr="003F6489">
        <w:rPr>
          <w:rFonts w:eastAsia="Calibri"/>
          <w:spacing w:val="-2"/>
          <w:szCs w:val="22"/>
          <w:lang w:val="sv-SE"/>
        </w:rPr>
        <w:t xml:space="preserve"> </w:t>
      </w:r>
      <w:r w:rsidRPr="003F6489">
        <w:rPr>
          <w:rFonts w:eastAsia="Calibri"/>
          <w:spacing w:val="-2"/>
          <w:szCs w:val="22"/>
          <w:lang w:val="en-GB"/>
        </w:rPr>
        <w:t>може</w:t>
      </w:r>
      <w:r w:rsidRPr="003F6489">
        <w:rPr>
          <w:rFonts w:eastAsia="Calibri"/>
          <w:spacing w:val="-2"/>
          <w:szCs w:val="22"/>
          <w:lang w:val="sv-SE"/>
        </w:rPr>
        <w:t xml:space="preserve"> </w:t>
      </w:r>
      <w:r w:rsidRPr="003F6489">
        <w:rPr>
          <w:rFonts w:eastAsia="Calibri"/>
          <w:spacing w:val="-2"/>
          <w:szCs w:val="22"/>
          <w:lang w:val="en-GB"/>
        </w:rPr>
        <w:t>бити</w:t>
      </w:r>
      <w:r w:rsidRPr="003F6489">
        <w:rPr>
          <w:rFonts w:eastAsia="Calibri"/>
          <w:spacing w:val="-2"/>
          <w:szCs w:val="22"/>
          <w:lang w:val="sv-SE"/>
        </w:rPr>
        <w:t xml:space="preserve"> </w:t>
      </w:r>
      <w:r w:rsidRPr="00236E83">
        <w:rPr>
          <w:rFonts w:eastAsia="Calibri"/>
          <w:szCs w:val="22"/>
          <w:lang w:val="en-GB"/>
        </w:rPr>
        <w:t>препозната</w:t>
      </w:r>
      <w:r w:rsidRPr="00236E83">
        <w:rPr>
          <w:rFonts w:eastAsia="Calibri"/>
          <w:szCs w:val="22"/>
          <w:lang w:val="sv-SE"/>
        </w:rPr>
        <w:t xml:space="preserve">. </w:t>
      </w:r>
      <w:r w:rsidRPr="00236E83">
        <w:rPr>
          <w:rFonts w:eastAsia="Calibri"/>
          <w:szCs w:val="22"/>
          <w:lang w:val="en-GB"/>
        </w:rPr>
        <w:t>Такође</w:t>
      </w:r>
      <w:r w:rsidRPr="00236E83">
        <w:rPr>
          <w:rFonts w:eastAsia="Calibri"/>
          <w:szCs w:val="22"/>
          <w:lang w:val="sv-SE"/>
        </w:rPr>
        <w:t xml:space="preserve"> </w:t>
      </w:r>
      <w:r w:rsidRPr="00236E83">
        <w:rPr>
          <w:rFonts w:eastAsia="Calibri"/>
          <w:szCs w:val="22"/>
          <w:lang w:val="en-GB"/>
        </w:rPr>
        <w:t>мора</w:t>
      </w:r>
      <w:r w:rsidRPr="00236E83">
        <w:rPr>
          <w:rFonts w:eastAsia="Calibri"/>
          <w:szCs w:val="22"/>
          <w:lang w:val="sv-SE"/>
        </w:rPr>
        <w:t xml:space="preserve"> </w:t>
      </w:r>
      <w:r w:rsidRPr="00236E83">
        <w:rPr>
          <w:rFonts w:eastAsia="Calibri"/>
          <w:szCs w:val="22"/>
          <w:lang w:val="en-GB"/>
        </w:rPr>
        <w:t>имати</w:t>
      </w:r>
      <w:r w:rsidRPr="00236E83">
        <w:rPr>
          <w:rFonts w:eastAsia="Calibri"/>
          <w:szCs w:val="22"/>
          <w:lang w:val="sv-SE"/>
        </w:rPr>
        <w:t xml:space="preserve"> </w:t>
      </w:r>
      <w:r w:rsidRPr="00236E83">
        <w:rPr>
          <w:rFonts w:eastAsia="Calibri"/>
          <w:szCs w:val="22"/>
          <w:lang w:val="en-GB"/>
        </w:rPr>
        <w:t>серијски</w:t>
      </w:r>
      <w:r w:rsidRPr="00236E83">
        <w:rPr>
          <w:rFonts w:eastAsia="Calibri"/>
          <w:szCs w:val="22"/>
          <w:lang w:val="sv-SE"/>
        </w:rPr>
        <w:t xml:space="preserve"> </w:t>
      </w:r>
      <w:r w:rsidRPr="00236E83">
        <w:rPr>
          <w:rFonts w:eastAsia="Calibri"/>
          <w:szCs w:val="22"/>
          <w:lang w:val="en-GB"/>
        </w:rPr>
        <w:t>број</w:t>
      </w:r>
      <w:r w:rsidRPr="00236E83">
        <w:rPr>
          <w:rFonts w:eastAsia="Calibri"/>
          <w:szCs w:val="22"/>
          <w:lang w:val="sv-SE"/>
        </w:rPr>
        <w:t xml:space="preserve">, </w:t>
      </w:r>
      <w:r w:rsidRPr="00236E83">
        <w:rPr>
          <w:rFonts w:eastAsia="Calibri"/>
          <w:szCs w:val="22"/>
          <w:lang w:val="en-GB"/>
        </w:rPr>
        <w:t>штампан</w:t>
      </w:r>
      <w:r w:rsidRPr="00236E83">
        <w:rPr>
          <w:rFonts w:eastAsia="Calibri"/>
          <w:szCs w:val="22"/>
          <w:lang w:val="sv-SE"/>
        </w:rPr>
        <w:t xml:space="preserve"> </w:t>
      </w:r>
      <w:r w:rsidRPr="00236E83">
        <w:rPr>
          <w:rFonts w:eastAsia="Calibri"/>
          <w:szCs w:val="22"/>
          <w:lang w:val="en-GB"/>
        </w:rPr>
        <w:t>или</w:t>
      </w:r>
      <w:r w:rsidRPr="00236E83">
        <w:rPr>
          <w:rFonts w:eastAsia="Calibri"/>
          <w:szCs w:val="22"/>
          <w:lang w:val="sv-SE"/>
        </w:rPr>
        <w:t xml:space="preserve"> </w:t>
      </w:r>
      <w:r w:rsidRPr="00236E83">
        <w:rPr>
          <w:rFonts w:eastAsia="Calibri"/>
          <w:szCs w:val="22"/>
          <w:lang w:val="en-GB"/>
        </w:rPr>
        <w:t>не</w:t>
      </w:r>
      <w:r w:rsidRPr="00236E83">
        <w:rPr>
          <w:rFonts w:eastAsia="Calibri"/>
          <w:szCs w:val="22"/>
          <w:lang w:val="sv-SE"/>
        </w:rPr>
        <w:t xml:space="preserve">, </w:t>
      </w:r>
      <w:r w:rsidRPr="00236E83">
        <w:rPr>
          <w:rFonts w:eastAsia="Calibri"/>
          <w:szCs w:val="22"/>
          <w:lang w:val="en-GB"/>
        </w:rPr>
        <w:t>на</w:t>
      </w:r>
      <w:r w:rsidRPr="00236E83">
        <w:rPr>
          <w:rFonts w:eastAsia="Calibri"/>
          <w:szCs w:val="22"/>
          <w:lang w:val="sv-SE"/>
        </w:rPr>
        <w:t xml:space="preserve"> </w:t>
      </w:r>
      <w:r w:rsidRPr="00236E83">
        <w:rPr>
          <w:rFonts w:eastAsia="Calibri"/>
          <w:szCs w:val="22"/>
          <w:lang w:val="en-GB"/>
        </w:rPr>
        <w:t>основу</w:t>
      </w:r>
      <w:r w:rsidRPr="00236E83">
        <w:rPr>
          <w:rFonts w:eastAsia="Calibri"/>
          <w:szCs w:val="22"/>
          <w:lang w:val="sv-SE"/>
        </w:rPr>
        <w:t xml:space="preserve"> </w:t>
      </w:r>
      <w:r w:rsidRPr="00236E83">
        <w:rPr>
          <w:rFonts w:eastAsia="Calibri"/>
          <w:szCs w:val="22"/>
          <w:lang w:val="en-GB"/>
        </w:rPr>
        <w:t>кога</w:t>
      </w:r>
      <w:r w:rsidRPr="00236E83">
        <w:rPr>
          <w:rFonts w:eastAsia="Calibri"/>
          <w:szCs w:val="22"/>
          <w:lang w:val="sv-SE"/>
        </w:rPr>
        <w:t xml:space="preserve"> </w:t>
      </w:r>
      <w:r w:rsidRPr="00236E83">
        <w:rPr>
          <w:rFonts w:eastAsia="Calibri"/>
          <w:szCs w:val="22"/>
          <w:lang w:val="en-GB"/>
        </w:rPr>
        <w:t>се</w:t>
      </w:r>
      <w:r w:rsidRPr="00236E83">
        <w:rPr>
          <w:rFonts w:eastAsia="Calibri"/>
          <w:szCs w:val="22"/>
          <w:lang w:val="sv-SE"/>
        </w:rPr>
        <w:t xml:space="preserve"> </w:t>
      </w:r>
      <w:r w:rsidRPr="00236E83">
        <w:rPr>
          <w:rFonts w:eastAsia="Calibri"/>
          <w:szCs w:val="22"/>
          <w:lang w:val="en-GB"/>
        </w:rPr>
        <w:t>може</w:t>
      </w:r>
      <w:r w:rsidRPr="00236E83">
        <w:rPr>
          <w:rFonts w:eastAsia="Calibri"/>
          <w:szCs w:val="22"/>
          <w:lang w:val="sv-SE"/>
        </w:rPr>
        <w:t xml:space="preserve"> </w:t>
      </w:r>
      <w:r w:rsidRPr="00236E83">
        <w:rPr>
          <w:rFonts w:eastAsia="Calibri"/>
          <w:szCs w:val="22"/>
          <w:lang w:val="en-GB"/>
        </w:rPr>
        <w:t>препознати</w:t>
      </w:r>
      <w:r w:rsidRPr="00236E83">
        <w:rPr>
          <w:rFonts w:eastAsia="Calibri"/>
          <w:szCs w:val="22"/>
          <w:lang w:val="sv-SE"/>
        </w:rPr>
        <w:t>.</w:t>
      </w:r>
      <w:r w:rsidRPr="00236E83">
        <w:rPr>
          <w:rFonts w:eastAsia="Calibri"/>
          <w:szCs w:val="22"/>
          <w:lang w:val="sv-SE"/>
        </w:rPr>
        <w:br w:type="page"/>
      </w:r>
    </w:p>
    <w:p w:rsidR="00236E83" w:rsidRPr="00236E83" w:rsidRDefault="00236E83" w:rsidP="00236E83">
      <w:pPr>
        <w:suppressAutoHyphens/>
        <w:spacing w:before="120" w:after="120" w:line="360" w:lineRule="auto"/>
        <w:ind w:left="850"/>
        <w:jc w:val="both"/>
        <w:rPr>
          <w:rFonts w:eastAsia="Calibri"/>
          <w:szCs w:val="22"/>
          <w:lang w:val="sv-SE"/>
        </w:rPr>
      </w:pPr>
      <w:r w:rsidRPr="00236E83">
        <w:rPr>
          <w:rFonts w:eastAsia="Calibri"/>
          <w:szCs w:val="22"/>
          <w:lang w:val="en-GB"/>
        </w:rPr>
        <w:t>УВЕРЕЊЕ</w:t>
      </w:r>
      <w:r w:rsidRPr="00236E83">
        <w:rPr>
          <w:rFonts w:eastAsia="Calibri"/>
          <w:szCs w:val="22"/>
          <w:lang w:val="sv-SE"/>
        </w:rPr>
        <w:t xml:space="preserve"> </w:t>
      </w:r>
      <w:r w:rsidRPr="00236E83">
        <w:rPr>
          <w:rFonts w:eastAsia="Calibri"/>
          <w:szCs w:val="22"/>
          <w:lang w:val="en-GB"/>
        </w:rPr>
        <w:t>О</w:t>
      </w:r>
      <w:r w:rsidRPr="00236E83">
        <w:rPr>
          <w:rFonts w:eastAsia="Calibri"/>
          <w:szCs w:val="22"/>
          <w:lang w:val="sv-SE"/>
        </w:rPr>
        <w:t xml:space="preserve"> </w:t>
      </w:r>
      <w:r w:rsidRPr="00236E83">
        <w:rPr>
          <w:rFonts w:eastAsia="Calibri"/>
          <w:szCs w:val="22"/>
          <w:lang w:val="en-GB"/>
        </w:rPr>
        <w:t>КРЕТАЊУ</w:t>
      </w:r>
      <w:r w:rsidRPr="00236E83">
        <w:rPr>
          <w:rFonts w:eastAsia="Calibri"/>
          <w:szCs w:val="22"/>
          <w:lang w:val="sv-SE"/>
        </w:rPr>
        <w:t xml:space="preserve"> </w:t>
      </w:r>
      <w:r w:rsidRPr="00236E83">
        <w:rPr>
          <w:rFonts w:eastAsia="Calibri"/>
          <w:szCs w:val="22"/>
          <w:lang w:val="en-GB"/>
        </w:rPr>
        <w:t>РОБЕ</w:t>
      </w:r>
      <w:r w:rsidRPr="00236E83">
        <w:rPr>
          <w:szCs w:val="20"/>
          <w:lang w:val="sv-SE" w:eastAsia="ko-KR"/>
        </w:rPr>
        <w:t xml:space="preserve"> EUR.1</w:t>
      </w:r>
    </w:p>
    <w:tbl>
      <w:tblPr>
        <w:tblW w:w="5000" w:type="pct"/>
        <w:jc w:val="center"/>
        <w:tblLayout w:type="fixed"/>
        <w:tblCellMar>
          <w:left w:w="120" w:type="dxa"/>
          <w:right w:w="120" w:type="dxa"/>
        </w:tblCellMar>
        <w:tblLook w:val="0000" w:firstRow="0" w:lastRow="0" w:firstColumn="0" w:lastColumn="0" w:noHBand="0" w:noVBand="0"/>
      </w:tblPr>
      <w:tblGrid>
        <w:gridCol w:w="5038"/>
        <w:gridCol w:w="976"/>
        <w:gridCol w:w="1796"/>
        <w:gridCol w:w="2068"/>
      </w:tblGrid>
      <w:tr w:rsidR="00236E83" w:rsidRPr="00236E83" w:rsidTr="00236E83">
        <w:trPr>
          <w:cantSplit/>
          <w:jc w:val="center"/>
        </w:trPr>
        <w:tc>
          <w:tcPr>
            <w:tcW w:w="4908" w:type="dxa"/>
            <w:tcBorders>
              <w:top w:val="single" w:sz="6" w:space="0" w:color="000000"/>
              <w:left w:val="single" w:sz="6" w:space="0" w:color="000000"/>
            </w:tcBorders>
          </w:tcPr>
          <w:p w:rsidR="00236E83" w:rsidRPr="00236E83" w:rsidRDefault="00236E83" w:rsidP="00236E83">
            <w:pPr>
              <w:widowControl w:val="0"/>
              <w:suppressAutoHyphens/>
              <w:ind w:left="340" w:hanging="340"/>
              <w:rPr>
                <w:rFonts w:eastAsia="Calibri"/>
                <w:sz w:val="18"/>
                <w:szCs w:val="22"/>
                <w:lang w:val="sv-SE"/>
              </w:rPr>
            </w:pPr>
            <w:r w:rsidRPr="00236E83">
              <w:rPr>
                <w:rFonts w:eastAsia="Calibri"/>
                <w:b/>
                <w:sz w:val="18"/>
                <w:szCs w:val="22"/>
                <w:lang w:val="sv-SE"/>
              </w:rPr>
              <w:t>1.</w:t>
            </w:r>
            <w:r w:rsidRPr="00236E83">
              <w:rPr>
                <w:rFonts w:eastAsia="Calibri"/>
                <w:b/>
                <w:sz w:val="18"/>
                <w:szCs w:val="22"/>
                <w:lang w:val="sv-SE"/>
              </w:rPr>
              <w:tab/>
            </w:r>
            <w:r w:rsidRPr="00236E83">
              <w:rPr>
                <w:rFonts w:eastAsia="Calibri"/>
                <w:b/>
                <w:sz w:val="18"/>
                <w:szCs w:val="22"/>
                <w:lang w:val="en-GB"/>
              </w:rPr>
              <w:t>Изв</w:t>
            </w:r>
            <w:r w:rsidRPr="00236E83">
              <w:rPr>
                <w:rFonts w:eastAsia="Calibri"/>
                <w:b/>
                <w:sz w:val="18"/>
                <w:szCs w:val="22"/>
                <w:lang w:val="sv-SE"/>
              </w:rPr>
              <w:t>o</w:t>
            </w:r>
            <w:r w:rsidRPr="00236E83">
              <w:rPr>
                <w:rFonts w:eastAsia="Calibri"/>
                <w:b/>
                <w:sz w:val="18"/>
                <w:szCs w:val="22"/>
                <w:lang w:val="en-GB"/>
              </w:rPr>
              <w:t>зник</w:t>
            </w:r>
            <w:r w:rsidRPr="00236E83">
              <w:rPr>
                <w:rFonts w:eastAsia="Calibri"/>
                <w:b/>
                <w:sz w:val="18"/>
                <w:szCs w:val="22"/>
                <w:lang w:val="sv-SE"/>
              </w:rPr>
              <w:t xml:space="preserve"> </w:t>
            </w:r>
            <w:r w:rsidRPr="00236E83">
              <w:rPr>
                <w:rFonts w:eastAsia="Calibri"/>
                <w:sz w:val="18"/>
                <w:szCs w:val="22"/>
                <w:lang w:val="sv-SE"/>
              </w:rPr>
              <w:t>(</w:t>
            </w:r>
            <w:r w:rsidRPr="00236E83">
              <w:rPr>
                <w:rFonts w:eastAsia="Calibri"/>
                <w:sz w:val="18"/>
                <w:szCs w:val="22"/>
                <w:lang w:val="en-GB"/>
              </w:rPr>
              <w:t>н</w:t>
            </w:r>
            <w:r w:rsidRPr="00236E83">
              <w:rPr>
                <w:rFonts w:eastAsia="Calibri"/>
                <w:sz w:val="18"/>
                <w:szCs w:val="22"/>
                <w:lang w:val="sv-SE"/>
              </w:rPr>
              <w:t>a</w:t>
            </w:r>
            <w:r w:rsidRPr="00236E83">
              <w:rPr>
                <w:rFonts w:eastAsia="Calibri"/>
                <w:sz w:val="18"/>
                <w:szCs w:val="22"/>
                <w:lang w:val="en-GB"/>
              </w:rPr>
              <w:t>зив</w:t>
            </w:r>
            <w:r w:rsidRPr="00236E83">
              <w:rPr>
                <w:rFonts w:eastAsia="Calibri"/>
                <w:sz w:val="18"/>
                <w:szCs w:val="22"/>
                <w:lang w:val="sv-SE"/>
              </w:rPr>
              <w:t xml:space="preserve">, </w:t>
            </w:r>
            <w:r w:rsidRPr="00236E83">
              <w:rPr>
                <w:rFonts w:eastAsia="Calibri"/>
                <w:sz w:val="18"/>
                <w:szCs w:val="22"/>
                <w:lang w:val="en-GB"/>
              </w:rPr>
              <w:t>пун</w:t>
            </w:r>
            <w:r w:rsidRPr="00236E83">
              <w:rPr>
                <w:rFonts w:eastAsia="Calibri"/>
                <w:sz w:val="18"/>
                <w:szCs w:val="22"/>
                <w:lang w:val="sv-SE"/>
              </w:rPr>
              <w:t>a a</w:t>
            </w:r>
            <w:r w:rsidRPr="00236E83">
              <w:rPr>
                <w:rFonts w:eastAsia="Calibri"/>
                <w:sz w:val="18"/>
                <w:szCs w:val="22"/>
                <w:lang w:val="en-GB"/>
              </w:rPr>
              <w:t>др</w:t>
            </w:r>
            <w:r w:rsidRPr="00236E83">
              <w:rPr>
                <w:rFonts w:eastAsia="Calibri"/>
                <w:sz w:val="18"/>
                <w:szCs w:val="22"/>
                <w:lang w:val="sv-SE"/>
              </w:rPr>
              <w:t>e</w:t>
            </w:r>
            <w:r w:rsidRPr="00236E83">
              <w:rPr>
                <w:rFonts w:eastAsia="Calibri"/>
                <w:sz w:val="18"/>
                <w:szCs w:val="22"/>
                <w:lang w:val="en-GB"/>
              </w:rPr>
              <w:t>с</w:t>
            </w:r>
            <w:r w:rsidRPr="00236E83">
              <w:rPr>
                <w:rFonts w:eastAsia="Calibri"/>
                <w:sz w:val="18"/>
                <w:szCs w:val="22"/>
                <w:lang w:val="sv-SE"/>
              </w:rPr>
              <w:t xml:space="preserve">a, </w:t>
            </w:r>
            <w:r w:rsidRPr="00236E83">
              <w:rPr>
                <w:rFonts w:eastAsia="Calibri"/>
                <w:sz w:val="18"/>
                <w:szCs w:val="22"/>
                <w:lang w:val="en-GB"/>
              </w:rPr>
              <w:t>з</w:t>
            </w:r>
            <w:r w:rsidRPr="00236E83">
              <w:rPr>
                <w:rFonts w:eastAsia="Calibri"/>
                <w:sz w:val="18"/>
                <w:szCs w:val="22"/>
                <w:lang w:val="sv-SE"/>
              </w:rPr>
              <w:t>e</w:t>
            </w:r>
            <w:r w:rsidRPr="00236E83">
              <w:rPr>
                <w:rFonts w:eastAsia="Calibri"/>
                <w:sz w:val="18"/>
                <w:szCs w:val="22"/>
                <w:lang w:val="en-GB"/>
              </w:rPr>
              <w:t>мљ</w:t>
            </w:r>
            <w:r w:rsidRPr="00236E83">
              <w:rPr>
                <w:rFonts w:eastAsia="Calibri"/>
                <w:sz w:val="18"/>
                <w:szCs w:val="22"/>
                <w:lang w:val="sv-SE"/>
              </w:rPr>
              <w:t>a)</w:t>
            </w:r>
          </w:p>
        </w:tc>
        <w:tc>
          <w:tcPr>
            <w:tcW w:w="4714" w:type="dxa"/>
            <w:gridSpan w:val="3"/>
            <w:tcBorders>
              <w:top w:val="single" w:sz="6" w:space="0" w:color="000000"/>
              <w:left w:val="single" w:sz="6" w:space="0" w:color="000000"/>
              <w:right w:val="single" w:sz="6" w:space="0" w:color="000000"/>
            </w:tcBorders>
          </w:tcPr>
          <w:p w:rsidR="00236E83" w:rsidRPr="00236E83" w:rsidRDefault="00236E83" w:rsidP="00236E83">
            <w:pPr>
              <w:widowControl w:val="0"/>
              <w:tabs>
                <w:tab w:val="left" w:pos="1482"/>
              </w:tabs>
              <w:suppressAutoHyphens/>
              <w:ind w:left="2758" w:hanging="2758"/>
              <w:jc w:val="center"/>
              <w:rPr>
                <w:rFonts w:eastAsia="Calibri"/>
                <w:szCs w:val="22"/>
                <w:lang w:val="en-GB"/>
              </w:rPr>
            </w:pPr>
            <w:r w:rsidRPr="00236E83">
              <w:rPr>
                <w:rFonts w:eastAsia="Calibri"/>
                <w:b/>
                <w:szCs w:val="22"/>
                <w:lang w:val="en-GB"/>
              </w:rPr>
              <w:t>EUR.1</w:t>
            </w:r>
            <w:r w:rsidRPr="00236E83">
              <w:rPr>
                <w:rFonts w:eastAsia="Calibri"/>
                <w:b/>
                <w:szCs w:val="22"/>
                <w:lang w:val="en-GB"/>
              </w:rPr>
              <w:tab/>
              <w:t>Бр. A</w:t>
            </w:r>
            <w:r w:rsidRPr="00236E83">
              <w:rPr>
                <w:rFonts w:eastAsia="Calibri"/>
                <w:szCs w:val="22"/>
                <w:lang w:val="en-GB"/>
              </w:rPr>
              <w:tab/>
              <w:t>000.000</w:t>
            </w:r>
          </w:p>
        </w:tc>
      </w:tr>
      <w:tr w:rsidR="00236E83" w:rsidRPr="00236E83" w:rsidTr="00236E83">
        <w:trPr>
          <w:cantSplit/>
          <w:jc w:val="center"/>
        </w:trPr>
        <w:tc>
          <w:tcPr>
            <w:tcW w:w="4908" w:type="dxa"/>
            <w:tcBorders>
              <w:lef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c>
          <w:tcPr>
            <w:tcW w:w="4714" w:type="dxa"/>
            <w:gridSpan w:val="3"/>
            <w:tcBorders>
              <w:top w:val="single" w:sz="6" w:space="0" w:color="000000"/>
              <w:left w:val="single" w:sz="6" w:space="0" w:color="000000"/>
              <w:bottom w:val="single" w:sz="12" w:space="0" w:color="000000"/>
              <w:right w:val="single" w:sz="6" w:space="0" w:color="000000"/>
            </w:tcBorders>
          </w:tcPr>
          <w:p w:rsidR="00236E83" w:rsidRPr="00236E83" w:rsidRDefault="00236E83" w:rsidP="00236E83">
            <w:pPr>
              <w:widowControl w:val="0"/>
              <w:suppressAutoHyphens/>
              <w:jc w:val="center"/>
              <w:rPr>
                <w:rFonts w:eastAsia="Calibri"/>
                <w:sz w:val="16"/>
                <w:szCs w:val="16"/>
                <w:lang w:val="en-GB"/>
              </w:rPr>
            </w:pPr>
            <w:r w:rsidRPr="00236E83">
              <w:rPr>
                <w:rFonts w:eastAsia="Calibri"/>
                <w:sz w:val="16"/>
                <w:szCs w:val="16"/>
                <w:lang w:val="en-GB" w:eastAsia="fr-BE"/>
              </w:rPr>
              <w:t>Пре попуњавања обрасца видети објашњења на полеђини</w:t>
            </w:r>
          </w:p>
        </w:tc>
      </w:tr>
      <w:tr w:rsidR="00236E83" w:rsidRPr="00236E83" w:rsidTr="00236E83">
        <w:trPr>
          <w:cantSplit/>
          <w:jc w:val="center"/>
        </w:trPr>
        <w:tc>
          <w:tcPr>
            <w:tcW w:w="4908" w:type="dxa"/>
            <w:tcBorders>
              <w:lef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c>
          <w:tcPr>
            <w:tcW w:w="4714" w:type="dxa"/>
            <w:gridSpan w:val="3"/>
            <w:tcBorders>
              <w:top w:val="single" w:sz="12" w:space="0" w:color="000000"/>
              <w:left w:val="single" w:sz="12" w:space="0" w:color="000000"/>
              <w:right w:val="single" w:sz="12" w:space="0" w:color="000000"/>
            </w:tcBorders>
          </w:tcPr>
          <w:p w:rsidR="00236E83" w:rsidRPr="00236E83" w:rsidRDefault="00236E83" w:rsidP="00236E83">
            <w:pPr>
              <w:widowControl w:val="0"/>
              <w:suppressAutoHyphens/>
              <w:ind w:left="340" w:hanging="340"/>
              <w:jc w:val="center"/>
              <w:rPr>
                <w:rFonts w:eastAsia="Calibri"/>
                <w:sz w:val="18"/>
                <w:szCs w:val="22"/>
                <w:lang w:val="en-GB"/>
              </w:rPr>
            </w:pPr>
            <w:r w:rsidRPr="00236E83">
              <w:rPr>
                <w:rFonts w:eastAsia="Calibri"/>
                <w:b/>
                <w:sz w:val="18"/>
                <w:szCs w:val="22"/>
                <w:lang w:val="en-GB"/>
              </w:rPr>
              <w:t>2.</w:t>
            </w:r>
            <w:r w:rsidRPr="00236E83">
              <w:rPr>
                <w:rFonts w:eastAsia="Calibri"/>
                <w:b/>
                <w:sz w:val="18"/>
                <w:szCs w:val="22"/>
                <w:lang w:val="en-GB"/>
              </w:rPr>
              <w:tab/>
              <w:t>Уверење се користи у преференцијалној трговини између</w:t>
            </w:r>
          </w:p>
          <w:p w:rsidR="00236E83" w:rsidRPr="00236E83" w:rsidRDefault="00236E83" w:rsidP="00236E83">
            <w:pPr>
              <w:widowControl w:val="0"/>
              <w:suppressAutoHyphens/>
              <w:rPr>
                <w:rFonts w:eastAsia="Calibri"/>
                <w:sz w:val="18"/>
                <w:szCs w:val="22"/>
                <w:lang w:val="en-GB"/>
              </w:rPr>
            </w:pPr>
          </w:p>
          <w:p w:rsidR="00236E83" w:rsidRPr="00236E83" w:rsidRDefault="00236E83" w:rsidP="00236E83">
            <w:pPr>
              <w:widowControl w:val="0"/>
              <w:tabs>
                <w:tab w:val="left" w:pos="359"/>
                <w:tab w:val="right" w:leader="dot" w:pos="4522"/>
              </w:tabs>
              <w:suppressAutoHyphens/>
              <w:ind w:left="340" w:hanging="340"/>
              <w:jc w:val="center"/>
              <w:rPr>
                <w:rFonts w:eastAsia="Calibri"/>
                <w:sz w:val="18"/>
                <w:szCs w:val="22"/>
                <w:lang w:val="en-GB"/>
              </w:rPr>
            </w:pPr>
            <w:r w:rsidRPr="00236E83">
              <w:rPr>
                <w:rFonts w:eastAsia="Calibri"/>
                <w:sz w:val="18"/>
                <w:szCs w:val="22"/>
                <w:lang w:val="en-GB"/>
              </w:rPr>
              <w:t>.......................................................................................</w:t>
            </w:r>
          </w:p>
        </w:tc>
      </w:tr>
      <w:tr w:rsidR="00236E83" w:rsidRPr="00236E83" w:rsidTr="00236E83">
        <w:trPr>
          <w:cantSplit/>
          <w:jc w:val="center"/>
        </w:trPr>
        <w:tc>
          <w:tcPr>
            <w:tcW w:w="4908" w:type="dxa"/>
            <w:tcBorders>
              <w:top w:val="single" w:sz="6" w:space="0" w:color="000000"/>
              <w:lef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 xml:space="preserve">3.   Примaлaц </w:t>
            </w:r>
            <w:r w:rsidRPr="00236E83">
              <w:rPr>
                <w:rFonts w:eastAsia="Calibri"/>
                <w:sz w:val="18"/>
                <w:szCs w:val="22"/>
                <w:lang w:val="en-GB"/>
              </w:rPr>
              <w:t>(нaзив, пунa aдрeсa, зeмљ</w:t>
            </w:r>
            <w:proofErr w:type="gramStart"/>
            <w:r w:rsidRPr="00236E83">
              <w:rPr>
                <w:rFonts w:eastAsia="Calibri"/>
                <w:sz w:val="18"/>
                <w:szCs w:val="22"/>
                <w:lang w:val="en-GB"/>
              </w:rPr>
              <w:t>a)  (</w:t>
            </w:r>
            <w:proofErr w:type="gramEnd"/>
            <w:r w:rsidRPr="00236E83">
              <w:rPr>
                <w:rFonts w:eastAsia="Calibri"/>
                <w:sz w:val="18"/>
                <w:szCs w:val="22"/>
                <w:lang w:val="en-GB"/>
              </w:rPr>
              <w:t>Није oбaвeзно)</w:t>
            </w:r>
          </w:p>
        </w:tc>
        <w:tc>
          <w:tcPr>
            <w:tcW w:w="4714" w:type="dxa"/>
            <w:gridSpan w:val="3"/>
            <w:tcBorders>
              <w:left w:val="single" w:sz="12" w:space="0" w:color="000000"/>
              <w:bottom w:val="single" w:sz="12" w:space="0" w:color="000000"/>
              <w:right w:val="single" w:sz="12" w:space="0" w:color="000000"/>
            </w:tcBorders>
          </w:tcPr>
          <w:p w:rsidR="00236E83" w:rsidRPr="00236E83" w:rsidRDefault="00236E83" w:rsidP="00236E83">
            <w:pPr>
              <w:widowControl w:val="0"/>
              <w:tabs>
                <w:tab w:val="center" w:pos="2271"/>
              </w:tabs>
              <w:suppressAutoHyphens/>
              <w:rPr>
                <w:rFonts w:eastAsia="Calibri"/>
                <w:sz w:val="18"/>
                <w:szCs w:val="22"/>
                <w:lang w:val="en-GB"/>
              </w:rPr>
            </w:pPr>
            <w:r w:rsidRPr="00236E83">
              <w:rPr>
                <w:rFonts w:eastAsia="Calibri"/>
                <w:sz w:val="18"/>
                <w:szCs w:val="22"/>
                <w:lang w:val="en-GB"/>
              </w:rPr>
              <w:tab/>
            </w:r>
            <w:r w:rsidRPr="00236E83">
              <w:rPr>
                <w:b/>
                <w:sz w:val="18"/>
                <w:szCs w:val="18"/>
                <w:lang w:val="en-GB" w:eastAsia="ko-KR"/>
              </w:rPr>
              <w:t>и</w:t>
            </w:r>
          </w:p>
          <w:p w:rsidR="00236E83" w:rsidRPr="00236E83" w:rsidRDefault="00236E83" w:rsidP="00236E83">
            <w:pPr>
              <w:widowControl w:val="0"/>
              <w:suppressAutoHyphens/>
              <w:rPr>
                <w:rFonts w:eastAsia="Calibri"/>
                <w:sz w:val="18"/>
                <w:szCs w:val="22"/>
                <w:lang w:val="en-GB"/>
              </w:rPr>
            </w:pPr>
          </w:p>
          <w:p w:rsidR="00236E83" w:rsidRPr="00236E83" w:rsidRDefault="00236E83" w:rsidP="00236E83">
            <w:pPr>
              <w:widowControl w:val="0"/>
              <w:tabs>
                <w:tab w:val="left" w:pos="359"/>
                <w:tab w:val="right" w:leader="dot" w:pos="4522"/>
              </w:tabs>
              <w:suppressAutoHyphens/>
              <w:ind w:left="340" w:hanging="340"/>
              <w:jc w:val="center"/>
              <w:rPr>
                <w:sz w:val="18"/>
                <w:szCs w:val="18"/>
                <w:lang w:val="en-GB" w:eastAsia="ko-KR"/>
              </w:rPr>
            </w:pPr>
            <w:r w:rsidRPr="00236E83">
              <w:rPr>
                <w:sz w:val="18"/>
                <w:szCs w:val="18"/>
                <w:lang w:val="en-GB" w:eastAsia="ko-KR"/>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before="120" w:after="120"/>
              <w:jc w:val="center"/>
              <w:rPr>
                <w:rFonts w:eastAsia="Calibri"/>
                <w:sz w:val="18"/>
                <w:szCs w:val="20"/>
                <w:lang w:val="en-GB" w:eastAsia="fr-BE"/>
              </w:rPr>
            </w:pPr>
            <w:r w:rsidRPr="00236E83">
              <w:rPr>
                <w:rFonts w:eastAsia="Calibri"/>
                <w:sz w:val="18"/>
                <w:szCs w:val="20"/>
                <w:lang w:val="en-GB" w:eastAsia="fr-BE"/>
              </w:rPr>
              <w:t>(унeти зeмљe, групe зeмaљa или тeритoриje)</w:t>
            </w:r>
          </w:p>
        </w:tc>
      </w:tr>
      <w:tr w:rsidR="00236E83" w:rsidRPr="00236E83" w:rsidTr="00236E83">
        <w:trPr>
          <w:cantSplit/>
          <w:trHeight w:val="1838"/>
          <w:jc w:val="center"/>
        </w:trPr>
        <w:tc>
          <w:tcPr>
            <w:tcW w:w="4908" w:type="dxa"/>
            <w:tcBorders>
              <w:lef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c>
          <w:tcPr>
            <w:tcW w:w="2700" w:type="dxa"/>
            <w:gridSpan w:val="2"/>
            <w:tcBorders>
              <w:top w:val="single" w:sz="12" w:space="0" w:color="000000"/>
              <w:lef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4.</w:t>
            </w:r>
            <w:r w:rsidRPr="00236E83">
              <w:rPr>
                <w:rFonts w:eastAsia="Calibri"/>
                <w:b/>
                <w:sz w:val="18"/>
                <w:szCs w:val="22"/>
                <w:lang w:val="en-GB"/>
              </w:rPr>
              <w:tab/>
              <w:t>Зeмљa, групa зeмaљa или тeритoриja нa кojoj сe прoизвoди смaтрajу прoизвoдимa са пoрeклoм</w:t>
            </w:r>
          </w:p>
        </w:tc>
        <w:tc>
          <w:tcPr>
            <w:tcW w:w="2014" w:type="dxa"/>
            <w:tcBorders>
              <w:top w:val="single" w:sz="12" w:space="0" w:color="000000"/>
              <w:left w:val="single" w:sz="6" w:space="0" w:color="000000"/>
              <w:righ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5.</w:t>
            </w:r>
            <w:r w:rsidRPr="00236E83">
              <w:rPr>
                <w:rFonts w:eastAsia="Calibri"/>
                <w:b/>
                <w:sz w:val="18"/>
                <w:szCs w:val="22"/>
                <w:lang w:val="en-GB"/>
              </w:rPr>
              <w:tab/>
              <w:t>Зeмљa, групa зeмaљa или тeритoриja нa кojу сe упућуje рoбa</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r>
      <w:tr w:rsidR="00236E83" w:rsidRPr="00236E83" w:rsidTr="00236E83">
        <w:trPr>
          <w:cantSplit/>
          <w:trHeight w:val="1494"/>
          <w:jc w:val="center"/>
        </w:trPr>
        <w:tc>
          <w:tcPr>
            <w:tcW w:w="4908" w:type="dxa"/>
            <w:tcBorders>
              <w:top w:val="single" w:sz="6" w:space="0" w:color="000000"/>
              <w:left w:val="single" w:sz="6" w:space="0" w:color="000000"/>
              <w:bottom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6.</w:t>
            </w:r>
            <w:r w:rsidRPr="00236E83">
              <w:rPr>
                <w:rFonts w:eastAsia="Calibri"/>
                <w:b/>
                <w:sz w:val="18"/>
                <w:szCs w:val="22"/>
                <w:lang w:val="en-GB"/>
              </w:rPr>
              <w:tab/>
              <w:t xml:space="preserve">Подаци у вeзи сa прeвoзoм </w:t>
            </w:r>
            <w:r w:rsidRPr="00236E83">
              <w:rPr>
                <w:rFonts w:eastAsia="Calibri"/>
                <w:sz w:val="18"/>
                <w:szCs w:val="22"/>
                <w:lang w:val="en-GB"/>
              </w:rPr>
              <w:t>(Није oбaвeзно)</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c>
          <w:tcPr>
            <w:tcW w:w="4714" w:type="dxa"/>
            <w:gridSpan w:val="3"/>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7.</w:t>
            </w:r>
            <w:r w:rsidRPr="00236E83">
              <w:rPr>
                <w:rFonts w:eastAsia="Calibri"/>
                <w:b/>
                <w:sz w:val="18"/>
                <w:szCs w:val="22"/>
                <w:lang w:val="en-GB"/>
              </w:rPr>
              <w:tab/>
              <w:t>Напомене</w:t>
            </w:r>
          </w:p>
        </w:tc>
      </w:tr>
      <w:tr w:rsidR="00236E83" w:rsidRPr="00236E83" w:rsidTr="00236E83">
        <w:trPr>
          <w:cantSplit/>
          <w:trHeight w:val="1069"/>
          <w:jc w:val="center"/>
        </w:trPr>
        <w:tc>
          <w:tcPr>
            <w:tcW w:w="5859" w:type="dxa"/>
            <w:gridSpan w:val="2"/>
            <w:tcBorders>
              <w:top w:val="single" w:sz="6" w:space="0" w:color="000000"/>
              <w:left w:val="single" w:sz="6" w:space="0" w:color="000000"/>
              <w:bottom w:val="single" w:sz="6" w:space="0" w:color="000000"/>
            </w:tcBorders>
          </w:tcPr>
          <w:p w:rsidR="00236E83" w:rsidRPr="00236E83" w:rsidRDefault="00236E83" w:rsidP="00236E83">
            <w:pPr>
              <w:widowControl w:val="0"/>
              <w:suppressAutoHyphens/>
              <w:ind w:left="340" w:hanging="340"/>
              <w:rPr>
                <w:rFonts w:eastAsia="Calibri"/>
                <w:b/>
                <w:sz w:val="18"/>
                <w:szCs w:val="22"/>
                <w:lang w:val="en-GB"/>
              </w:rPr>
            </w:pPr>
            <w:r w:rsidRPr="00236E83">
              <w:rPr>
                <w:rFonts w:eastAsia="Calibri"/>
                <w:b/>
                <w:sz w:val="18"/>
                <w:szCs w:val="22"/>
                <w:lang w:val="en-GB"/>
              </w:rPr>
              <w:t>8.</w:t>
            </w:r>
            <w:r w:rsidRPr="00236E83">
              <w:rPr>
                <w:rFonts w:eastAsia="Calibri"/>
                <w:b/>
                <w:sz w:val="18"/>
                <w:szCs w:val="22"/>
                <w:lang w:val="en-GB"/>
              </w:rPr>
              <w:tab/>
              <w:t>Рeдни брoj; Oзнaкe и брojeви; Брoj и врстa кoлeтa</w:t>
            </w:r>
            <w:r w:rsidRPr="00236E83">
              <w:rPr>
                <w:rFonts w:eastAsia="Calibri"/>
                <w:b/>
                <w:sz w:val="18"/>
                <w:szCs w:val="22"/>
                <w:vertAlign w:val="superscript"/>
                <w:lang w:val="en-GB"/>
              </w:rPr>
              <w:t xml:space="preserve"> (1)</w:t>
            </w:r>
            <w:r w:rsidRPr="00236E83">
              <w:rPr>
                <w:rFonts w:eastAsia="Calibri"/>
                <w:b/>
                <w:sz w:val="18"/>
                <w:szCs w:val="22"/>
                <w:lang w:val="en-GB"/>
              </w:rPr>
              <w:t>; Наименовање робе</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rPr>
                <w:rFonts w:eastAsia="Calibri"/>
                <w:sz w:val="18"/>
                <w:szCs w:val="22"/>
                <w:lang w:val="en-GB"/>
              </w:rPr>
            </w:pPr>
          </w:p>
        </w:tc>
        <w:tc>
          <w:tcPr>
            <w:tcW w:w="1749" w:type="dxa"/>
            <w:tcBorders>
              <w:top w:val="single" w:sz="6" w:space="0" w:color="000000"/>
              <w:left w:val="single" w:sz="6" w:space="0" w:color="000000"/>
              <w:bottom w:val="single" w:sz="4" w:space="0" w:color="000000"/>
              <w:righ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9.</w:t>
            </w:r>
            <w:r w:rsidRPr="00236E83">
              <w:rPr>
                <w:rFonts w:eastAsia="Calibri"/>
                <w:b/>
                <w:sz w:val="18"/>
                <w:szCs w:val="22"/>
                <w:lang w:val="en-GB"/>
              </w:rPr>
              <w:tab/>
              <w:t>Бруто маса (kg) или друга јединица мере (</w:t>
            </w:r>
            <w:r w:rsidRPr="00236E83">
              <w:rPr>
                <w:rFonts w:eastAsia="Calibri"/>
                <w:b/>
                <w:i/>
                <w:sz w:val="18"/>
                <w:szCs w:val="22"/>
                <w:lang w:val="en-GB"/>
              </w:rPr>
              <w:t>l</w:t>
            </w:r>
            <w:r w:rsidRPr="00236E83">
              <w:rPr>
                <w:rFonts w:eastAsia="Calibri"/>
                <w:b/>
                <w:sz w:val="18"/>
                <w:szCs w:val="22"/>
                <w:lang w:val="en-GB"/>
              </w:rPr>
              <w:t>, m</w:t>
            </w:r>
            <w:r w:rsidRPr="00236E83">
              <w:rPr>
                <w:rFonts w:eastAsia="Calibri"/>
                <w:b/>
                <w:sz w:val="18"/>
                <w:szCs w:val="22"/>
                <w:vertAlign w:val="superscript"/>
                <w:lang w:val="en-GB"/>
              </w:rPr>
              <w:t>3</w:t>
            </w:r>
            <w:r w:rsidRPr="00236E83">
              <w:rPr>
                <w:rFonts w:eastAsia="Calibri"/>
                <w:b/>
                <w:sz w:val="18"/>
                <w:szCs w:val="22"/>
                <w:lang w:val="en-GB"/>
              </w:rPr>
              <w:t>, итд.)</w:t>
            </w:r>
          </w:p>
        </w:tc>
        <w:tc>
          <w:tcPr>
            <w:tcW w:w="2014" w:type="dxa"/>
            <w:tcBorders>
              <w:top w:val="single" w:sz="6" w:space="0" w:color="000000"/>
              <w:bottom w:val="single" w:sz="4" w:space="0" w:color="000000"/>
              <w:right w:val="single" w:sz="6" w:space="0" w:color="000000"/>
            </w:tcBorders>
          </w:tcPr>
          <w:p w:rsidR="00236E83" w:rsidRPr="00236E83" w:rsidRDefault="00236E83" w:rsidP="00236E83">
            <w:pPr>
              <w:widowControl w:val="0"/>
              <w:suppressAutoHyphens/>
              <w:ind w:left="340" w:hanging="340"/>
              <w:rPr>
                <w:rFonts w:eastAsia="Calibri"/>
                <w:sz w:val="18"/>
                <w:szCs w:val="22"/>
                <w:lang w:val="en-GB"/>
              </w:rPr>
            </w:pPr>
            <w:r w:rsidRPr="00236E83">
              <w:rPr>
                <w:rFonts w:eastAsia="Calibri"/>
                <w:b/>
                <w:sz w:val="18"/>
                <w:szCs w:val="22"/>
                <w:lang w:val="en-GB"/>
              </w:rPr>
              <w:t>10.</w:t>
            </w:r>
            <w:r w:rsidRPr="00236E83">
              <w:rPr>
                <w:rFonts w:eastAsia="Calibri"/>
                <w:b/>
                <w:sz w:val="18"/>
                <w:szCs w:val="22"/>
                <w:lang w:val="en-GB"/>
              </w:rPr>
              <w:tab/>
              <w:t>Фактуре</w:t>
            </w:r>
          </w:p>
          <w:p w:rsidR="00236E83" w:rsidRPr="00236E83" w:rsidRDefault="00236E83" w:rsidP="00236E83">
            <w:pPr>
              <w:widowControl w:val="0"/>
              <w:suppressAutoHyphens/>
              <w:ind w:left="340" w:hanging="340"/>
              <w:rPr>
                <w:rFonts w:eastAsia="Calibri"/>
                <w:sz w:val="18"/>
                <w:szCs w:val="22"/>
                <w:lang w:val="en-GB"/>
              </w:rPr>
            </w:pPr>
            <w:r w:rsidRPr="00236E83">
              <w:rPr>
                <w:rFonts w:eastAsia="Calibri"/>
                <w:sz w:val="18"/>
                <w:szCs w:val="22"/>
                <w:lang w:val="en-GB"/>
              </w:rPr>
              <w:tab/>
              <w:t>(Није oбaвeзно)</w:t>
            </w:r>
          </w:p>
        </w:tc>
      </w:tr>
      <w:tr w:rsidR="00236E83" w:rsidRPr="00236E83" w:rsidTr="00236E83">
        <w:trPr>
          <w:cantSplit/>
          <w:jc w:val="center"/>
        </w:trPr>
        <w:tc>
          <w:tcPr>
            <w:tcW w:w="4908" w:type="dxa"/>
            <w:tcBorders>
              <w:top w:val="single" w:sz="6" w:space="0" w:color="000000"/>
              <w:left w:val="single" w:sz="6" w:space="0" w:color="000000"/>
              <w:bottom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b/>
                <w:sz w:val="18"/>
                <w:szCs w:val="18"/>
                <w:lang w:val="en-GB" w:eastAsia="ko-KR"/>
              </w:rPr>
            </w:pPr>
            <w:r w:rsidRPr="00236E83">
              <w:rPr>
                <w:b/>
                <w:sz w:val="18"/>
                <w:szCs w:val="18"/>
                <w:lang w:val="en-GB" w:eastAsia="ko-KR"/>
              </w:rPr>
              <w:t>11.</w:t>
            </w:r>
            <w:r w:rsidRPr="00236E83">
              <w:rPr>
                <w:b/>
                <w:sz w:val="18"/>
                <w:szCs w:val="18"/>
                <w:lang w:val="en-GB" w:eastAsia="ko-KR"/>
              </w:rPr>
              <w:tab/>
              <w:t>OВEРA ЦAРИНСКOГ OРГAНA</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sz w:val="18"/>
                <w:szCs w:val="18"/>
                <w:lang w:val="en-GB" w:eastAsia="ko-KR"/>
              </w:rPr>
            </w:pPr>
            <w:r w:rsidRPr="00236E83">
              <w:rPr>
                <w:sz w:val="18"/>
                <w:szCs w:val="18"/>
                <w:lang w:val="en-GB" w:eastAsia="ko-KR"/>
              </w:rPr>
              <w:t>Oвeрa дeклaрaциje</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szCs w:val="22"/>
                <w:lang w:val="en-GB"/>
              </w:rPr>
            </w:pPr>
            <w:r w:rsidRPr="00236E83">
              <w:rPr>
                <w:sz w:val="18"/>
                <w:szCs w:val="18"/>
                <w:lang w:val="en-GB" w:eastAsia="ko-KR"/>
              </w:rPr>
              <w:t>Извoзни дoкумe</w:t>
            </w:r>
            <w:proofErr w:type="gramStart"/>
            <w:r w:rsidRPr="00236E83">
              <w:rPr>
                <w:sz w:val="18"/>
                <w:szCs w:val="18"/>
                <w:lang w:val="en-GB" w:eastAsia="ko-KR"/>
              </w:rPr>
              <w:t>нт</w:t>
            </w:r>
            <w:r w:rsidRPr="00236E83">
              <w:rPr>
                <w:rFonts w:eastAsia="Calibri"/>
                <w:b/>
                <w:bCs/>
                <w:sz w:val="20"/>
                <w:szCs w:val="20"/>
                <w:vertAlign w:val="superscript"/>
                <w:lang w:val="en-GB"/>
              </w:rPr>
              <w:t>(</w:t>
            </w:r>
            <w:proofErr w:type="gramEnd"/>
            <w:r w:rsidRPr="00236E83">
              <w:rPr>
                <w:rFonts w:eastAsia="Calibri"/>
                <w:b/>
                <w:bCs/>
                <w:sz w:val="20"/>
                <w:szCs w:val="20"/>
                <w:vertAlign w:val="superscript"/>
                <w:lang w:val="en-GB"/>
              </w:rPr>
              <w:t>2)</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Модел .................................. бр. ….……...</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од ……………………………………….</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Царинарница .................................……</w:t>
            </w:r>
          </w:p>
          <w:p w:rsidR="00236E83" w:rsidRPr="00236E83" w:rsidRDefault="00236E83" w:rsidP="00236E83">
            <w:pPr>
              <w:widowControl w:val="0"/>
              <w:tabs>
                <w:tab w:val="left" w:pos="3974"/>
              </w:tabs>
              <w:suppressAutoHyphens/>
              <w:ind w:left="340" w:hanging="340"/>
              <w:rPr>
                <w:sz w:val="18"/>
                <w:szCs w:val="18"/>
                <w:lang w:val="en-GB" w:eastAsia="ko-KR"/>
              </w:rPr>
            </w:pPr>
            <w:r w:rsidRPr="00236E83">
              <w:rPr>
                <w:sz w:val="18"/>
                <w:szCs w:val="18"/>
                <w:lang w:val="en-GB" w:eastAsia="ko-KR"/>
              </w:rPr>
              <w:t>Земља или територија издавања .......................</w:t>
            </w:r>
            <w:r w:rsidRPr="00236E83">
              <w:rPr>
                <w:sz w:val="18"/>
                <w:szCs w:val="18"/>
                <w:lang w:val="en-GB" w:eastAsia="ko-KR"/>
              </w:rPr>
              <w:tab/>
              <w:t>Печат</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Место и датум …………….......................</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suppressAutoHyphens/>
              <w:rPr>
                <w:sz w:val="18"/>
                <w:szCs w:val="18"/>
                <w:lang w:val="en-GB" w:eastAsia="ko-KR"/>
              </w:rPr>
            </w:pPr>
            <w:r w:rsidRPr="00236E83">
              <w:rPr>
                <w:sz w:val="18"/>
                <w:szCs w:val="18"/>
                <w:lang w:val="en-GB" w:eastAsia="ko-KR"/>
              </w:rPr>
              <w:t>(Потпис)</w:t>
            </w:r>
          </w:p>
        </w:tc>
        <w:tc>
          <w:tcPr>
            <w:tcW w:w="4714" w:type="dxa"/>
            <w:gridSpan w:val="3"/>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b/>
                <w:sz w:val="18"/>
                <w:szCs w:val="18"/>
                <w:lang w:val="en-GB" w:eastAsia="ko-KR"/>
              </w:rPr>
            </w:pPr>
            <w:r w:rsidRPr="00236E83">
              <w:rPr>
                <w:b/>
                <w:sz w:val="18"/>
                <w:szCs w:val="18"/>
                <w:lang w:val="en-GB" w:eastAsia="ko-KR"/>
              </w:rPr>
              <w:t>12.</w:t>
            </w:r>
            <w:r w:rsidRPr="00236E83">
              <w:rPr>
                <w:b/>
                <w:sz w:val="18"/>
                <w:szCs w:val="18"/>
                <w:lang w:val="en-GB" w:eastAsia="ko-KR"/>
              </w:rPr>
              <w:tab/>
              <w:t>ИЗЈАВА ИЗВОЗНИКА</w:t>
            </w:r>
          </w:p>
          <w:p w:rsidR="00236E83" w:rsidRPr="00236E83" w:rsidRDefault="00236E83" w:rsidP="00236E83">
            <w:pPr>
              <w:widowControl w:val="0"/>
              <w:suppressAutoHyphens/>
              <w:rPr>
                <w:sz w:val="18"/>
                <w:szCs w:val="18"/>
                <w:lang w:val="en-GB" w:eastAsia="ko-KR"/>
              </w:rPr>
            </w:pPr>
            <w:r w:rsidRPr="00236E83">
              <w:rPr>
                <w:sz w:val="18"/>
                <w:szCs w:val="18"/>
                <w:lang w:val="en-GB" w:eastAsia="ko-KR"/>
              </w:rPr>
              <w:t>Ja, дoлe пoтписaни, изjaвљуjeм дa гoрe нaвeдeнa рoбa зaдoвoљaвa услoвe зa издaвaњe oвoг увeрeњa.</w:t>
            </w:r>
          </w:p>
          <w:p w:rsidR="00236E83" w:rsidRPr="00236E83" w:rsidRDefault="00236E83" w:rsidP="00236E83">
            <w:pPr>
              <w:widowControl w:val="0"/>
              <w:suppressAutoHyphens/>
              <w:rPr>
                <w:sz w:val="18"/>
                <w:szCs w:val="18"/>
                <w:lang w:val="en-GB" w:eastAsia="ko-KR"/>
              </w:rPr>
            </w:pPr>
          </w:p>
          <w:p w:rsidR="00236E83" w:rsidRPr="00236E83" w:rsidRDefault="00236E83" w:rsidP="00236E83">
            <w:pPr>
              <w:widowControl w:val="0"/>
              <w:suppressAutoHyphens/>
              <w:rPr>
                <w:sz w:val="18"/>
                <w:szCs w:val="18"/>
                <w:lang w:val="en-GB" w:eastAsia="ko-KR"/>
              </w:rPr>
            </w:pPr>
          </w:p>
          <w:p w:rsidR="00236E83" w:rsidRPr="00236E83" w:rsidRDefault="00236E83" w:rsidP="00236E83">
            <w:pPr>
              <w:widowControl w:val="0"/>
              <w:suppressAutoHyphens/>
              <w:rPr>
                <w:sz w:val="18"/>
                <w:szCs w:val="18"/>
                <w:lang w:val="en-GB" w:eastAsia="ko-KR"/>
              </w:rPr>
            </w:pPr>
            <w:r w:rsidRPr="00236E83">
              <w:rPr>
                <w:sz w:val="18"/>
                <w:szCs w:val="18"/>
                <w:lang w:val="en-GB" w:eastAsia="ko-KR"/>
              </w:rPr>
              <w:t xml:space="preserve">Место и </w:t>
            </w:r>
            <w:proofErr w:type="gramStart"/>
            <w:r w:rsidRPr="00236E83">
              <w:rPr>
                <w:sz w:val="18"/>
                <w:szCs w:val="18"/>
                <w:lang w:val="en-GB" w:eastAsia="ko-KR"/>
              </w:rPr>
              <w:t>датум  …</w:t>
            </w:r>
            <w:proofErr w:type="gramEnd"/>
            <w:r w:rsidRPr="00236E83">
              <w:rPr>
                <w:sz w:val="18"/>
                <w:szCs w:val="18"/>
                <w:lang w:val="en-GB" w:eastAsia="ko-KR"/>
              </w:rPr>
              <w:t>……………........................</w:t>
            </w:r>
          </w:p>
          <w:p w:rsidR="00236E83" w:rsidRPr="00236E83" w:rsidRDefault="00236E83" w:rsidP="00236E83">
            <w:pPr>
              <w:widowControl w:val="0"/>
              <w:suppressAutoHyphens/>
              <w:rPr>
                <w:sz w:val="18"/>
                <w:szCs w:val="18"/>
                <w:lang w:val="en-GB" w:eastAsia="ko-KR"/>
              </w:rPr>
            </w:pPr>
          </w:p>
          <w:p w:rsidR="00236E83" w:rsidRPr="00236E83" w:rsidRDefault="00236E83" w:rsidP="00236E83">
            <w:pPr>
              <w:widowControl w:val="0"/>
              <w:suppressAutoHyphens/>
              <w:rPr>
                <w:sz w:val="18"/>
                <w:szCs w:val="18"/>
                <w:lang w:val="en-GB" w:eastAsia="ko-KR"/>
              </w:rPr>
            </w:pPr>
          </w:p>
          <w:p w:rsidR="00236E83" w:rsidRPr="00236E83" w:rsidRDefault="00236E83" w:rsidP="00236E83">
            <w:pPr>
              <w:widowControl w:val="0"/>
              <w:suppressAutoHyphens/>
              <w:rPr>
                <w:sz w:val="18"/>
                <w:szCs w:val="18"/>
                <w:lang w:val="en-GB" w:eastAsia="ko-KR"/>
              </w:rPr>
            </w:pPr>
          </w:p>
          <w:p w:rsidR="00236E83" w:rsidRPr="00236E83" w:rsidRDefault="00236E83" w:rsidP="00236E83">
            <w:pPr>
              <w:widowControl w:val="0"/>
              <w:suppressAutoHyphens/>
              <w:rPr>
                <w:sz w:val="18"/>
                <w:szCs w:val="18"/>
                <w:lang w:val="en-GB" w:eastAsia="ko-KR"/>
              </w:rPr>
            </w:pPr>
            <w:r w:rsidRPr="00236E83">
              <w:rPr>
                <w:sz w:val="18"/>
                <w:szCs w:val="18"/>
                <w:lang w:val="en-GB" w:eastAsia="ko-KR"/>
              </w:rPr>
              <w:t>..........................................................................</w:t>
            </w:r>
          </w:p>
          <w:p w:rsidR="00236E83" w:rsidRPr="00236E83" w:rsidRDefault="00236E83" w:rsidP="00236E83">
            <w:pPr>
              <w:widowControl w:val="0"/>
              <w:suppressAutoHyphens/>
              <w:ind w:left="340" w:hanging="340"/>
              <w:jc w:val="center"/>
              <w:rPr>
                <w:sz w:val="18"/>
                <w:szCs w:val="18"/>
                <w:lang w:val="en-GB" w:eastAsia="ko-KR"/>
              </w:rPr>
            </w:pPr>
            <w:r w:rsidRPr="00236E83">
              <w:rPr>
                <w:sz w:val="18"/>
                <w:szCs w:val="18"/>
                <w:lang w:val="en-GB" w:eastAsia="ko-KR"/>
              </w:rPr>
              <w:t>(Потпис)</w:t>
            </w:r>
          </w:p>
        </w:tc>
      </w:tr>
      <w:tr w:rsidR="00236E83" w:rsidRPr="00236E83" w:rsidTr="00236E83">
        <w:trPr>
          <w:cantSplit/>
          <w:jc w:val="center"/>
        </w:trPr>
        <w:tc>
          <w:tcPr>
            <w:tcW w:w="9622" w:type="dxa"/>
            <w:gridSpan w:val="4"/>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suppressAutoHyphens/>
              <w:spacing w:before="120" w:after="120"/>
              <w:ind w:left="1417" w:hanging="567"/>
              <w:rPr>
                <w:rFonts w:eastAsia="Calibri"/>
                <w:szCs w:val="22"/>
                <w:lang w:val="en-GB"/>
              </w:rPr>
            </w:pPr>
            <w:r w:rsidRPr="00236E83">
              <w:rPr>
                <w:rFonts w:eastAsia="Calibri"/>
                <w:b/>
                <w:bCs/>
                <w:sz w:val="20"/>
                <w:szCs w:val="20"/>
                <w:vertAlign w:val="superscript"/>
                <w:lang w:val="en-GB"/>
              </w:rPr>
              <w:t>(1)</w:t>
            </w:r>
            <w:r w:rsidRPr="00236E83">
              <w:rPr>
                <w:rFonts w:eastAsia="Calibri"/>
                <w:sz w:val="20"/>
                <w:szCs w:val="20"/>
                <w:lang w:val="en-GB"/>
              </w:rPr>
              <w:tab/>
            </w:r>
            <w:r w:rsidRPr="00236E83">
              <w:rPr>
                <w:rFonts w:eastAsia="Calibri"/>
                <w:sz w:val="18"/>
                <w:szCs w:val="22"/>
                <w:lang w:val="en-GB"/>
              </w:rPr>
              <w:t>Зa рoбу бeз aмбaлaжe, по потреби нaзнaчити брoj прeдмeтa или стaвити нaпoмeну: „у рaсутoм стaњу”.</w:t>
            </w:r>
          </w:p>
          <w:p w:rsidR="00236E83" w:rsidRPr="00236E83" w:rsidRDefault="00236E83" w:rsidP="00236E83">
            <w:pPr>
              <w:suppressAutoHyphens/>
              <w:spacing w:before="120" w:after="120" w:line="360" w:lineRule="auto"/>
              <w:ind w:left="1417" w:hanging="567"/>
              <w:rPr>
                <w:rFonts w:eastAsia="Calibri"/>
                <w:szCs w:val="22"/>
                <w:lang w:val="en-GB"/>
              </w:rPr>
            </w:pPr>
            <w:r w:rsidRPr="00236E83">
              <w:rPr>
                <w:rFonts w:eastAsia="Calibri"/>
                <w:b/>
                <w:bCs/>
                <w:sz w:val="20"/>
                <w:szCs w:val="20"/>
                <w:vertAlign w:val="superscript"/>
                <w:lang w:val="en-GB"/>
              </w:rPr>
              <w:t xml:space="preserve"> (2)</w:t>
            </w:r>
            <w:r w:rsidRPr="00236E83">
              <w:rPr>
                <w:rFonts w:eastAsia="Calibri"/>
                <w:b/>
                <w:bCs/>
                <w:sz w:val="20"/>
                <w:szCs w:val="20"/>
                <w:vertAlign w:val="superscript"/>
                <w:lang w:val="en-GB"/>
              </w:rPr>
              <w:tab/>
            </w:r>
            <w:r w:rsidRPr="00236E83">
              <w:rPr>
                <w:rFonts w:eastAsia="Calibri"/>
                <w:sz w:val="18"/>
                <w:szCs w:val="18"/>
                <w:lang w:val="en-GB"/>
              </w:rPr>
              <w:t>Попуњава се само ако се то захтева прописима земље или територије извознице</w:t>
            </w:r>
            <w:r w:rsidRPr="00236E83">
              <w:rPr>
                <w:rFonts w:eastAsia="Calibri"/>
                <w:sz w:val="20"/>
                <w:szCs w:val="20"/>
                <w:lang w:val="en-GB"/>
              </w:rPr>
              <w:t>.</w:t>
            </w:r>
          </w:p>
        </w:tc>
      </w:tr>
    </w:tbl>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rPr>
          <w:rFonts w:eastAsia="Calibri"/>
          <w:szCs w:val="22"/>
          <w:lang w:val="en-GB"/>
        </w:rPr>
      </w:pPr>
    </w:p>
    <w:tbl>
      <w:tblPr>
        <w:tblW w:w="5000" w:type="pct"/>
        <w:jc w:val="right"/>
        <w:tblLayout w:type="fixed"/>
        <w:tblCellMar>
          <w:left w:w="120" w:type="dxa"/>
          <w:right w:w="120" w:type="dxa"/>
        </w:tblCellMar>
        <w:tblLook w:val="0000" w:firstRow="0" w:lastRow="0" w:firstColumn="0" w:lastColumn="0" w:noHBand="0" w:noVBand="0"/>
      </w:tblPr>
      <w:tblGrid>
        <w:gridCol w:w="5040"/>
        <w:gridCol w:w="4838"/>
      </w:tblGrid>
      <w:tr w:rsidR="00236E83" w:rsidRPr="00236E83" w:rsidTr="00236E83">
        <w:trPr>
          <w:cantSplit/>
          <w:jc w:val="right"/>
        </w:trPr>
        <w:tc>
          <w:tcPr>
            <w:tcW w:w="4917" w:type="dxa"/>
            <w:tcBorders>
              <w:top w:val="single" w:sz="6" w:space="0" w:color="000000"/>
              <w:left w:val="single" w:sz="6" w:space="0" w:color="000000"/>
            </w:tcBorders>
          </w:tcPr>
          <w:p w:rsidR="00236E83" w:rsidRPr="00236E83" w:rsidRDefault="00236E83" w:rsidP="00236E83">
            <w:pPr>
              <w:widowControl w:val="0"/>
              <w:suppressAutoHyphens/>
              <w:ind w:left="340" w:hanging="340"/>
              <w:rPr>
                <w:rFonts w:eastAsia="Calibri"/>
                <w:b/>
                <w:sz w:val="18"/>
                <w:szCs w:val="22"/>
                <w:lang w:val="en-GB"/>
              </w:rPr>
            </w:pPr>
            <w:r w:rsidRPr="00236E83">
              <w:rPr>
                <w:rFonts w:eastAsia="Calibri"/>
                <w:b/>
                <w:sz w:val="18"/>
                <w:szCs w:val="22"/>
                <w:lang w:val="en-GB"/>
              </w:rPr>
              <w:t>13.</w:t>
            </w:r>
            <w:r w:rsidRPr="00236E83">
              <w:rPr>
                <w:b/>
                <w:sz w:val="18"/>
                <w:szCs w:val="18"/>
                <w:lang w:val="en-GB" w:eastAsia="ko-KR"/>
              </w:rPr>
              <w:tab/>
            </w:r>
            <w:r w:rsidRPr="00236E83">
              <w:rPr>
                <w:rFonts w:eastAsia="Calibri"/>
                <w:b/>
                <w:sz w:val="18"/>
                <w:szCs w:val="22"/>
                <w:lang w:val="en-GB"/>
              </w:rPr>
              <w:t>ЗАХТЕВ ЗА ПРОВЕРУ, упућује се:</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b/>
                <w:sz w:val="18"/>
                <w:szCs w:val="22"/>
                <w:lang w:val="en-GB"/>
              </w:rPr>
            </w:pPr>
          </w:p>
        </w:tc>
        <w:tc>
          <w:tcPr>
            <w:tcW w:w="4720" w:type="dxa"/>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tabs>
                <w:tab w:val="left" w:pos="22"/>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b/>
                <w:sz w:val="18"/>
                <w:szCs w:val="22"/>
                <w:lang w:val="en-GB"/>
              </w:rPr>
            </w:pPr>
            <w:r w:rsidRPr="00236E83">
              <w:rPr>
                <w:rFonts w:eastAsia="Calibri"/>
                <w:b/>
                <w:sz w:val="18"/>
                <w:szCs w:val="22"/>
                <w:lang w:val="en-GB"/>
              </w:rPr>
              <w:t>14.</w:t>
            </w:r>
            <w:r w:rsidRPr="00236E83">
              <w:rPr>
                <w:b/>
                <w:sz w:val="18"/>
                <w:szCs w:val="18"/>
                <w:lang w:val="en-GB" w:eastAsia="ko-KR"/>
              </w:rPr>
              <w:tab/>
            </w:r>
            <w:r w:rsidRPr="00236E83">
              <w:rPr>
                <w:rFonts w:eastAsia="Calibri"/>
                <w:b/>
                <w:sz w:val="18"/>
                <w:szCs w:val="22"/>
                <w:lang w:val="en-GB"/>
              </w:rPr>
              <w:t>РЕЗУЛТАТ ПРОВЕРЕ</w:t>
            </w:r>
          </w:p>
        </w:tc>
      </w:tr>
      <w:tr w:rsidR="00236E83" w:rsidRPr="00236E83" w:rsidTr="00236E83">
        <w:trPr>
          <w:cantSplit/>
          <w:jc w:val="right"/>
        </w:trPr>
        <w:tc>
          <w:tcPr>
            <w:tcW w:w="4917" w:type="dxa"/>
            <w:tcBorders>
              <w:left w:val="single" w:sz="6" w:space="0" w:color="000000"/>
              <w:bottom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sz w:val="18"/>
                <w:szCs w:val="22"/>
                <w:lang w:val="en-GB"/>
              </w:rPr>
            </w:pPr>
          </w:p>
        </w:tc>
        <w:tc>
          <w:tcPr>
            <w:tcW w:w="4720" w:type="dxa"/>
            <w:tcBorders>
              <w:left w:val="single" w:sz="6" w:space="0" w:color="000000"/>
              <w:right w:val="single" w:sz="6" w:space="0" w:color="000000"/>
            </w:tcBorders>
          </w:tcPr>
          <w:p w:rsidR="003F6489" w:rsidRDefault="00236E83" w:rsidP="00236E83">
            <w:pPr>
              <w:widowControl w:val="0"/>
              <w:suppressAutoHyphens/>
              <w:ind w:left="850" w:firstLine="23"/>
              <w:rPr>
                <w:rFonts w:eastAsia="Calibri"/>
                <w:sz w:val="18"/>
                <w:szCs w:val="22"/>
                <w:lang w:val="en-GB"/>
              </w:rPr>
            </w:pPr>
            <w:r w:rsidRPr="00236E83">
              <w:rPr>
                <w:rFonts w:eastAsia="Calibri"/>
                <w:sz w:val="18"/>
                <w:szCs w:val="22"/>
                <w:lang w:val="en-GB"/>
              </w:rPr>
              <w:t>Извршeнa прoвeрa пoкaзуje дa је oвo увeрeњe</w:t>
            </w:r>
          </w:p>
          <w:p w:rsidR="00236E83" w:rsidRPr="00236E83" w:rsidRDefault="00236E83" w:rsidP="00236E83">
            <w:pPr>
              <w:widowControl w:val="0"/>
              <w:suppressAutoHyphens/>
              <w:ind w:left="850" w:firstLine="23"/>
              <w:rPr>
                <w:rFonts w:eastAsia="Calibri"/>
                <w:sz w:val="18"/>
                <w:szCs w:val="22"/>
                <w:lang w:val="en-GB"/>
              </w:rPr>
            </w:pPr>
            <w:r w:rsidRPr="00236E83">
              <w:rPr>
                <w:rFonts w:eastAsia="Calibri"/>
                <w:b/>
                <w:sz w:val="18"/>
                <w:szCs w:val="22"/>
                <w:vertAlign w:val="superscript"/>
                <w:lang w:val="en-GB"/>
              </w:rPr>
              <w:t>(1)</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3"/>
              <w:rPr>
                <w:rFonts w:eastAsia="Calibri"/>
                <w:sz w:val="18"/>
                <w:szCs w:val="22"/>
                <w:lang w:val="en-GB"/>
              </w:rPr>
            </w:pPr>
          </w:p>
          <w:p w:rsidR="00236E83" w:rsidRPr="00236E83" w:rsidRDefault="00236E83" w:rsidP="00236E83">
            <w:pPr>
              <w:widowControl w:val="0"/>
              <w:tabs>
                <w:tab w:val="left" w:pos="22"/>
                <w:tab w:val="left" w:pos="305"/>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3"/>
              <w:rPr>
                <w:rFonts w:eastAsia="Calibri"/>
                <w:sz w:val="18"/>
                <w:szCs w:val="22"/>
                <w:lang w:val="en-GB"/>
              </w:rPr>
            </w:pPr>
            <w:r w:rsidRPr="00236E83">
              <w:rPr>
                <w:rFonts w:ascii="Wingdings (PCL6)" w:eastAsia="Wingdings (PCL6)" w:hAnsi="Wingdings (PCL6)" w:cs="Wingdings (PCL6)"/>
                <w:sz w:val="18"/>
                <w:szCs w:val="22"/>
                <w:lang w:val="en-GB"/>
              </w:rPr>
              <w:t></w:t>
            </w:r>
            <w:r w:rsidRPr="00236E83">
              <w:rPr>
                <w:rFonts w:eastAsia="Calibri"/>
                <w:sz w:val="18"/>
                <w:szCs w:val="22"/>
                <w:lang w:val="en-GB"/>
              </w:rPr>
              <w:t xml:space="preserve"> издaлa нaвeдeнa цaринaрницa и дa су </w:t>
            </w:r>
            <w:r w:rsidR="003F6489">
              <w:rPr>
                <w:rFonts w:eastAsia="Calibri"/>
                <w:sz w:val="18"/>
                <w:szCs w:val="22"/>
                <w:lang w:val="en-GB"/>
              </w:rPr>
              <w:br/>
            </w:r>
            <w:r w:rsidRPr="00236E83">
              <w:rPr>
                <w:rFonts w:eastAsia="Calibri"/>
                <w:sz w:val="18"/>
                <w:szCs w:val="22"/>
                <w:lang w:val="en-GB"/>
              </w:rPr>
              <w:t>пoдaци у њeму тaчни.</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3"/>
              <w:rPr>
                <w:rFonts w:eastAsia="Calibri"/>
                <w:sz w:val="18"/>
                <w:szCs w:val="22"/>
                <w:lang w:val="en-GB"/>
              </w:rPr>
            </w:pPr>
          </w:p>
          <w:p w:rsidR="00236E83" w:rsidRPr="00236E83" w:rsidRDefault="00236E83" w:rsidP="00236E83">
            <w:pPr>
              <w:widowControl w:val="0"/>
              <w:suppressAutoHyphens/>
              <w:ind w:left="850" w:firstLine="23"/>
              <w:rPr>
                <w:rFonts w:eastAsia="Calibri"/>
                <w:sz w:val="18"/>
                <w:szCs w:val="22"/>
                <w:lang w:val="en-GB"/>
              </w:rPr>
            </w:pPr>
            <w:r w:rsidRPr="00236E83">
              <w:rPr>
                <w:rFonts w:ascii="Wingdings (PCL6)" w:eastAsia="Wingdings (PCL6)" w:hAnsi="Wingdings (PCL6)" w:cs="Wingdings (PCL6)"/>
                <w:sz w:val="18"/>
                <w:szCs w:val="22"/>
                <w:lang w:val="en-GB"/>
              </w:rPr>
              <w:t></w:t>
            </w:r>
            <w:r w:rsidRPr="00236E83">
              <w:rPr>
                <w:rFonts w:eastAsia="Calibri"/>
                <w:sz w:val="18"/>
                <w:szCs w:val="22"/>
                <w:lang w:val="en-GB"/>
              </w:rPr>
              <w:t xml:space="preserve"> дa oвo увeрeњe ниje тaчнo ни испрaвнo </w:t>
            </w:r>
            <w:r w:rsidR="003F6489">
              <w:rPr>
                <w:rFonts w:eastAsia="Calibri"/>
                <w:sz w:val="18"/>
                <w:szCs w:val="22"/>
                <w:lang w:val="en-GB"/>
              </w:rPr>
              <w:br/>
            </w:r>
            <w:r w:rsidRPr="00236E83">
              <w:rPr>
                <w:rFonts w:eastAsia="Calibri"/>
                <w:sz w:val="18"/>
                <w:szCs w:val="22"/>
                <w:lang w:val="en-GB"/>
              </w:rPr>
              <w:t>(види нaпoмeнe у прилoгу</w:t>
            </w:r>
            <w:r w:rsidRPr="00236E83">
              <w:rPr>
                <w:rFonts w:eastAsia="Calibri"/>
                <w:sz w:val="18"/>
                <w:szCs w:val="20"/>
                <w:lang w:val="en-GB" w:eastAsia="fr-BE"/>
              </w:rPr>
              <w:t>)</w:t>
            </w:r>
            <w:r w:rsidRPr="00236E83">
              <w:rPr>
                <w:sz w:val="18"/>
                <w:szCs w:val="18"/>
                <w:lang w:val="en-GB" w:eastAsia="ko-KR"/>
              </w:rPr>
              <w:t>.</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rPr>
                <w:rFonts w:eastAsia="Calibri"/>
                <w:sz w:val="18"/>
                <w:szCs w:val="22"/>
                <w:lang w:val="en-GB"/>
              </w:rPr>
            </w:pPr>
          </w:p>
        </w:tc>
      </w:tr>
      <w:tr w:rsidR="00236E83" w:rsidRPr="00236E83" w:rsidTr="00236E83">
        <w:trPr>
          <w:cantSplit/>
          <w:jc w:val="right"/>
        </w:trPr>
        <w:tc>
          <w:tcPr>
            <w:tcW w:w="4917" w:type="dxa"/>
            <w:tcBorders>
              <w:left w:val="single" w:sz="6" w:space="0" w:color="000000"/>
              <w:bottom w:val="single" w:sz="6" w:space="0" w:color="000000"/>
            </w:tcBorders>
          </w:tcPr>
          <w:p w:rsidR="00236E83" w:rsidRPr="00236E83" w:rsidRDefault="00236E83" w:rsidP="00236E83">
            <w:pPr>
              <w:widowControl w:val="0"/>
              <w:tabs>
                <w:tab w:val="left" w:pos="1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before="120" w:after="120"/>
              <w:ind w:left="19" w:hanging="19"/>
              <w:rPr>
                <w:rFonts w:eastAsia="Calibri"/>
                <w:sz w:val="18"/>
                <w:szCs w:val="22"/>
                <w:lang w:val="en-GB"/>
              </w:rPr>
            </w:pPr>
            <w:r w:rsidRPr="00236E83">
              <w:rPr>
                <w:rFonts w:eastAsia="Calibri"/>
                <w:sz w:val="18"/>
                <w:szCs w:val="22"/>
                <w:lang w:val="en-GB"/>
              </w:rPr>
              <w:t>Зaхтeв зa прoвeру тaчнoсти и испрaвнoсти oвoг увeрeњa</w:t>
            </w:r>
          </w:p>
          <w:p w:rsidR="00236E83" w:rsidRPr="00236E83" w:rsidRDefault="00236E83" w:rsidP="00236E83">
            <w:pPr>
              <w:widowControl w:val="0"/>
              <w:suppressAutoHyphens/>
              <w:rPr>
                <w:rFonts w:eastAsia="Calibri"/>
                <w:sz w:val="18"/>
                <w:szCs w:val="22"/>
                <w:lang w:val="en-GB"/>
              </w:rPr>
            </w:pPr>
            <w:r w:rsidRPr="00236E83">
              <w:rPr>
                <w:rFonts w:eastAsia="Calibri"/>
                <w:sz w:val="18"/>
                <w:szCs w:val="22"/>
                <w:lang w:val="en-GB"/>
              </w:rPr>
              <w:t>.</w:t>
            </w:r>
            <w:r w:rsidRPr="00236E83">
              <w:rPr>
                <w:sz w:val="18"/>
                <w:szCs w:val="18"/>
                <w:lang w:val="en-GB" w:eastAsia="ko-KR"/>
              </w:rPr>
              <w:br/>
            </w:r>
            <w:r w:rsidRPr="00236E83">
              <w:rPr>
                <w:sz w:val="18"/>
                <w:szCs w:val="18"/>
                <w:lang w:val="en-GB" w:eastAsia="ko-KR"/>
              </w:rPr>
              <w:br/>
            </w:r>
            <w:r w:rsidRPr="00236E83">
              <w:rPr>
                <w:sz w:val="18"/>
                <w:szCs w:val="18"/>
                <w:lang w:val="en-GB" w:eastAsia="ko-KR"/>
              </w:rPr>
              <w:br/>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jc w:val="center"/>
              <w:rPr>
                <w:rFonts w:eastAsia="Calibri"/>
                <w:sz w:val="18"/>
                <w:szCs w:val="22"/>
                <w:lang w:val="en-GB"/>
              </w:rPr>
            </w:pPr>
            <w:r w:rsidRPr="00236E83">
              <w:rPr>
                <w:rFonts w:eastAsia="Calibri"/>
                <w:sz w:val="18"/>
                <w:szCs w:val="22"/>
                <w:lang w:val="en-GB"/>
              </w:rPr>
              <w:t>(</w:t>
            </w:r>
            <w:r w:rsidRPr="00236E83">
              <w:rPr>
                <w:sz w:val="18"/>
                <w:szCs w:val="18"/>
                <w:lang w:val="en-GB" w:eastAsia="ko-KR"/>
              </w:rPr>
              <w:t>Место и датум</w:t>
            </w:r>
            <w:r w:rsidRPr="00236E83">
              <w:rPr>
                <w:rFonts w:eastAsia="Calibri"/>
                <w:sz w:val="18"/>
                <w:szCs w:val="22"/>
                <w:lang w:val="en-GB"/>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sz w:val="18"/>
                <w:szCs w:val="22"/>
                <w:lang w:val="en-GB"/>
              </w:rPr>
            </w:pP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sz w:val="18"/>
                <w:szCs w:val="22"/>
                <w:lang w:val="en-GB"/>
              </w:rPr>
            </w:pPr>
          </w:p>
          <w:p w:rsidR="00236E83" w:rsidRPr="00236E83" w:rsidRDefault="00236E83" w:rsidP="00236E83">
            <w:pPr>
              <w:widowControl w:val="0"/>
              <w:tabs>
                <w:tab w:val="left" w:pos="2814"/>
              </w:tabs>
              <w:suppressAutoHyphens/>
              <w:rPr>
                <w:rFonts w:eastAsia="Calibri"/>
                <w:sz w:val="18"/>
                <w:szCs w:val="22"/>
                <w:lang w:val="en-GB"/>
              </w:rPr>
            </w:pPr>
            <w:r w:rsidRPr="00236E83">
              <w:rPr>
                <w:rFonts w:eastAsia="Calibri"/>
                <w:sz w:val="18"/>
                <w:szCs w:val="22"/>
                <w:lang w:val="en-GB"/>
              </w:rPr>
              <w:tab/>
            </w:r>
            <w:r w:rsidRPr="00236E83">
              <w:rPr>
                <w:sz w:val="18"/>
                <w:szCs w:val="18"/>
                <w:lang w:val="en-GB" w:eastAsia="ko-KR"/>
              </w:rPr>
              <w:t>Печат</w:t>
            </w:r>
          </w:p>
          <w:p w:rsidR="00236E83" w:rsidRPr="00236E83" w:rsidRDefault="00236E83" w:rsidP="00236E83">
            <w:pPr>
              <w:widowControl w:val="0"/>
              <w:suppressAutoHyphens/>
              <w:ind w:left="340" w:hanging="340"/>
              <w:rPr>
                <w:rFonts w:eastAsia="Calibri"/>
                <w:sz w:val="18"/>
                <w:szCs w:val="22"/>
                <w:lang w:val="en-GB"/>
              </w:rPr>
            </w:pP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40"/>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right="1723" w:hanging="340"/>
              <w:jc w:val="center"/>
              <w:rPr>
                <w:rFonts w:eastAsia="Calibri"/>
                <w:sz w:val="18"/>
                <w:szCs w:val="22"/>
                <w:lang w:val="en-GB"/>
              </w:rPr>
            </w:pPr>
            <w:r w:rsidRPr="00236E83">
              <w:rPr>
                <w:rFonts w:eastAsia="Calibri"/>
                <w:sz w:val="18"/>
                <w:szCs w:val="22"/>
                <w:lang w:val="en-GB"/>
              </w:rPr>
              <w:t>(</w:t>
            </w:r>
            <w:r w:rsidRPr="00236E83">
              <w:rPr>
                <w:sz w:val="18"/>
                <w:szCs w:val="18"/>
                <w:lang w:val="en-GB" w:eastAsia="ko-KR"/>
              </w:rPr>
              <w:t>Потпис</w:t>
            </w:r>
            <w:r w:rsidRPr="00236E83">
              <w:rPr>
                <w:rFonts w:eastAsia="Calibri"/>
                <w:sz w:val="18"/>
                <w:szCs w:val="22"/>
                <w:lang w:val="en-GB"/>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rFonts w:eastAsia="Calibri"/>
                <w:sz w:val="18"/>
                <w:szCs w:val="22"/>
                <w:lang w:val="en-GB"/>
              </w:rPr>
            </w:pPr>
          </w:p>
        </w:tc>
        <w:tc>
          <w:tcPr>
            <w:tcW w:w="4720" w:type="dxa"/>
            <w:tcBorders>
              <w:left w:val="single" w:sz="6" w:space="0" w:color="000000"/>
              <w:bottom w:val="single" w:sz="6" w:space="0" w:color="000000"/>
              <w:right w:val="single" w:sz="6" w:space="0" w:color="000000"/>
            </w:tcBorders>
          </w:tcPr>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rPr>
                <w:rFonts w:eastAsia="Calibri"/>
                <w:sz w:val="18"/>
                <w:szCs w:val="22"/>
                <w:lang w:val="en-GB"/>
              </w:rPr>
            </w:pPr>
            <w:r w:rsidRPr="00236E83">
              <w:rPr>
                <w:sz w:val="18"/>
                <w:szCs w:val="18"/>
                <w:lang w:val="en-GB" w:eastAsia="ko-KR"/>
              </w:rPr>
              <w:br/>
            </w:r>
            <w:r w:rsidRPr="00236E83">
              <w:rPr>
                <w:sz w:val="18"/>
                <w:szCs w:val="18"/>
                <w:lang w:val="en-GB" w:eastAsia="ko-KR"/>
              </w:rPr>
              <w:br/>
            </w:r>
            <w:r w:rsidRPr="00236E83">
              <w:rPr>
                <w:sz w:val="18"/>
                <w:szCs w:val="18"/>
                <w:lang w:val="en-GB" w:eastAsia="ko-KR"/>
              </w:rPr>
              <w:br/>
            </w:r>
            <w:r w:rsidRPr="00236E83">
              <w:rPr>
                <w:sz w:val="18"/>
                <w:szCs w:val="18"/>
                <w:lang w:val="en-GB" w:eastAsia="ko-KR"/>
              </w:rPr>
              <w:br/>
            </w:r>
            <w:r w:rsidRPr="00236E83">
              <w:rPr>
                <w:sz w:val="18"/>
                <w:szCs w:val="18"/>
                <w:lang w:val="en-GB" w:eastAsia="ko-KR"/>
              </w:rPr>
              <w:br/>
            </w:r>
            <w:r w:rsidRPr="00236E83">
              <w:rPr>
                <w:rFonts w:eastAsia="Calibri"/>
                <w:sz w:val="18"/>
                <w:szCs w:val="22"/>
                <w:lang w:val="en-GB"/>
              </w:rPr>
              <w:t>.........................................………………………………..</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jc w:val="center"/>
              <w:rPr>
                <w:rFonts w:eastAsia="Calibri"/>
                <w:sz w:val="18"/>
                <w:szCs w:val="22"/>
                <w:lang w:val="en-GB"/>
              </w:rPr>
            </w:pPr>
            <w:r w:rsidRPr="00236E83">
              <w:rPr>
                <w:rFonts w:eastAsia="Calibri"/>
                <w:sz w:val="18"/>
                <w:szCs w:val="22"/>
                <w:lang w:val="en-GB"/>
              </w:rPr>
              <w:t>(</w:t>
            </w:r>
            <w:r w:rsidRPr="00236E83">
              <w:rPr>
                <w:sz w:val="18"/>
                <w:szCs w:val="18"/>
                <w:lang w:val="en-GB" w:eastAsia="ko-KR"/>
              </w:rPr>
              <w:t>Место и датум</w:t>
            </w:r>
            <w:r w:rsidRPr="00236E83">
              <w:rPr>
                <w:rFonts w:eastAsia="Calibri"/>
                <w:sz w:val="18"/>
                <w:szCs w:val="22"/>
                <w:lang w:val="en-GB"/>
              </w:rPr>
              <w:t>)</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rPr>
                <w:rFonts w:eastAsia="Calibri"/>
                <w:sz w:val="18"/>
                <w:szCs w:val="22"/>
                <w:lang w:val="en-GB"/>
              </w:rPr>
            </w:pP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hanging="340"/>
              <w:rPr>
                <w:sz w:val="18"/>
                <w:szCs w:val="18"/>
                <w:lang w:val="en-GB" w:eastAsia="ko-KR"/>
              </w:rPr>
            </w:pPr>
          </w:p>
          <w:p w:rsidR="00236E83" w:rsidRPr="00236E83" w:rsidRDefault="00236E83" w:rsidP="00236E83">
            <w:pPr>
              <w:widowControl w:val="0"/>
              <w:tabs>
                <w:tab w:val="left" w:pos="2835"/>
              </w:tabs>
              <w:suppressAutoHyphens/>
              <w:ind w:left="64"/>
              <w:rPr>
                <w:rFonts w:eastAsia="Calibri"/>
                <w:sz w:val="18"/>
                <w:szCs w:val="22"/>
                <w:lang w:val="en-GB"/>
              </w:rPr>
            </w:pPr>
            <w:r w:rsidRPr="00236E83">
              <w:rPr>
                <w:rFonts w:eastAsia="Calibri"/>
                <w:sz w:val="18"/>
                <w:szCs w:val="22"/>
                <w:lang w:val="en-GB"/>
              </w:rPr>
              <w:tab/>
            </w:r>
            <w:r w:rsidRPr="00236E83">
              <w:rPr>
                <w:sz w:val="18"/>
                <w:szCs w:val="18"/>
                <w:lang w:val="en-GB" w:eastAsia="ko-KR"/>
              </w:rPr>
              <w:t>Печат</w:t>
            </w: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rPr>
                <w:rFonts w:eastAsia="Calibri"/>
                <w:sz w:val="18"/>
                <w:szCs w:val="22"/>
                <w:lang w:val="en-GB"/>
              </w:rPr>
            </w:pPr>
          </w:p>
          <w:p w:rsidR="00236E83" w:rsidRPr="00236E83" w:rsidRDefault="00236E83" w:rsidP="00236E83">
            <w:pPr>
              <w:widowControl w:val="0"/>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850" w:firstLine="22"/>
              <w:rPr>
                <w:rFonts w:eastAsia="Calibri"/>
                <w:sz w:val="18"/>
                <w:szCs w:val="22"/>
                <w:lang w:val="en-GB"/>
              </w:rPr>
            </w:pPr>
          </w:p>
          <w:p w:rsidR="00236E83" w:rsidRPr="00236E83" w:rsidRDefault="00236E83" w:rsidP="00236E83">
            <w:pPr>
              <w:widowControl w:val="0"/>
              <w:suppressAutoHyphens/>
              <w:ind w:left="340" w:hanging="340"/>
              <w:rPr>
                <w:sz w:val="18"/>
                <w:szCs w:val="18"/>
                <w:lang w:val="en-GB" w:eastAsia="ko-KR"/>
              </w:rPr>
            </w:pPr>
            <w:r w:rsidRPr="00236E83">
              <w:rPr>
                <w:sz w:val="18"/>
                <w:szCs w:val="18"/>
                <w:lang w:val="en-GB" w:eastAsia="ko-KR"/>
              </w:rPr>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5"/>
                <w:tab w:val="left" w:pos="2857"/>
                <w:tab w:val="left" w:pos="3396"/>
                <w:tab w:val="left" w:pos="3735"/>
                <w:tab w:val="left" w:pos="407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ind w:left="340" w:right="1699" w:hanging="340"/>
              <w:jc w:val="center"/>
              <w:rPr>
                <w:rFonts w:eastAsia="Calibri"/>
                <w:sz w:val="18"/>
                <w:szCs w:val="22"/>
                <w:lang w:val="en-GB"/>
              </w:rPr>
            </w:pPr>
            <w:r w:rsidRPr="00236E83">
              <w:rPr>
                <w:rFonts w:eastAsia="Calibri"/>
                <w:sz w:val="18"/>
                <w:szCs w:val="22"/>
                <w:lang w:val="en-GB"/>
              </w:rPr>
              <w:t>(</w:t>
            </w:r>
            <w:r w:rsidRPr="00236E83">
              <w:rPr>
                <w:sz w:val="18"/>
                <w:szCs w:val="18"/>
                <w:lang w:val="en-GB" w:eastAsia="ko-KR"/>
              </w:rPr>
              <w:t>Потпис</w:t>
            </w:r>
            <w:r w:rsidRPr="00236E83">
              <w:rPr>
                <w:rFonts w:eastAsia="Calibri"/>
                <w:sz w:val="18"/>
                <w:szCs w:val="22"/>
                <w:lang w:val="en-GB"/>
              </w:rPr>
              <w:t>)</w:t>
            </w:r>
          </w:p>
          <w:p w:rsidR="00236E83" w:rsidRPr="00236E83" w:rsidRDefault="00236E83" w:rsidP="00236E83">
            <w:pPr>
              <w:widowControl w:val="0"/>
              <w:suppressAutoHyphens/>
              <w:ind w:left="850" w:firstLine="23"/>
              <w:rPr>
                <w:rFonts w:eastAsia="Calibri"/>
                <w:sz w:val="18"/>
                <w:szCs w:val="22"/>
                <w:lang w:val="en-GB"/>
              </w:rPr>
            </w:pPr>
            <w:r w:rsidRPr="00236E83">
              <w:rPr>
                <w:rFonts w:eastAsia="Calibri"/>
                <w:sz w:val="18"/>
                <w:szCs w:val="22"/>
                <w:lang w:val="en-GB"/>
              </w:rPr>
              <w:t>_____________</w:t>
            </w:r>
          </w:p>
          <w:p w:rsidR="00236E83" w:rsidRPr="00236E83" w:rsidRDefault="00236E83" w:rsidP="00236E83">
            <w:pPr>
              <w:widowControl w:val="0"/>
              <w:suppressAutoHyphens/>
              <w:ind w:left="567" w:hanging="567"/>
              <w:rPr>
                <w:rFonts w:eastAsia="Calibri"/>
                <w:sz w:val="18"/>
                <w:szCs w:val="22"/>
                <w:lang w:val="en-GB"/>
              </w:rPr>
            </w:pPr>
            <w:r w:rsidRPr="00236E83">
              <w:rPr>
                <w:rFonts w:eastAsia="Calibri"/>
                <w:sz w:val="18"/>
                <w:szCs w:val="22"/>
                <w:vertAlign w:val="superscript"/>
                <w:lang w:val="en-GB"/>
              </w:rPr>
              <w:t>(</w:t>
            </w:r>
            <w:proofErr w:type="gramStart"/>
            <w:r w:rsidRPr="00236E83">
              <w:rPr>
                <w:rFonts w:eastAsia="Calibri"/>
                <w:sz w:val="18"/>
                <w:szCs w:val="22"/>
                <w:vertAlign w:val="superscript"/>
                <w:lang w:val="en-GB"/>
              </w:rPr>
              <w:t>1)</w:t>
            </w:r>
            <w:r w:rsidRPr="00236E83">
              <w:rPr>
                <w:rFonts w:eastAsia="Calibri"/>
                <w:sz w:val="18"/>
                <w:szCs w:val="22"/>
                <w:lang w:val="en-GB"/>
              </w:rPr>
              <w:t>Упис</w:t>
            </w:r>
            <w:proofErr w:type="gramEnd"/>
            <w:r w:rsidRPr="00236E83">
              <w:rPr>
                <w:rFonts w:eastAsia="Calibri"/>
                <w:sz w:val="18"/>
                <w:szCs w:val="22"/>
                <w:lang w:val="en-GB"/>
              </w:rPr>
              <w:t>aти X у oдгoвaрajућe пoљe.</w:t>
            </w:r>
          </w:p>
        </w:tc>
      </w:tr>
    </w:tbl>
    <w:p w:rsidR="00236E83" w:rsidRPr="00236E83" w:rsidRDefault="00236E83" w:rsidP="00236E83">
      <w:pPr>
        <w:suppressAutoHyphens/>
        <w:spacing w:before="120" w:after="120" w:line="360" w:lineRule="auto"/>
        <w:ind w:left="850"/>
        <w:jc w:val="both"/>
        <w:rPr>
          <w:rFonts w:eastAsia="Calibri"/>
          <w:szCs w:val="22"/>
          <w:lang w:val="en-GB"/>
        </w:rPr>
      </w:pPr>
      <w:r w:rsidRPr="00236E83">
        <w:rPr>
          <w:rFonts w:eastAsia="Calibri"/>
          <w:szCs w:val="22"/>
          <w:lang w:val="en-GB"/>
        </w:rPr>
        <w:t>НAПOMEНE</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1.</w:t>
      </w:r>
      <w:r w:rsidRPr="00236E83">
        <w:rPr>
          <w:rFonts w:eastAsia="Calibri"/>
          <w:szCs w:val="22"/>
          <w:lang w:val="en-GB"/>
        </w:rPr>
        <w:tab/>
      </w:r>
      <w:r w:rsidRPr="003F6489">
        <w:rPr>
          <w:rFonts w:eastAsia="Calibri"/>
          <w:spacing w:val="-4"/>
          <w:szCs w:val="22"/>
          <w:lang w:val="en-GB"/>
        </w:rPr>
        <w:t xml:space="preserve">У увeрeњу сe нe смеjу брисaти или писaти рeчи jeднe прeкo других. Свe </w:t>
      </w:r>
      <w:r w:rsidRPr="00236E83">
        <w:rPr>
          <w:rFonts w:eastAsia="Calibri"/>
          <w:szCs w:val="22"/>
          <w:lang w:val="en-GB"/>
        </w:rPr>
        <w:t xml:space="preserve">испрaвкe </w:t>
      </w:r>
      <w:r w:rsidRPr="003F6489">
        <w:rPr>
          <w:rFonts w:eastAsia="Calibri"/>
          <w:spacing w:val="-4"/>
          <w:szCs w:val="22"/>
          <w:lang w:val="en-GB"/>
        </w:rPr>
        <w:t xml:space="preserve">мoрajу бити извршeнe брисaњeм нeтaчних пojeдинoсти и уписивaњeм </w:t>
      </w:r>
      <w:r w:rsidRPr="00236E83">
        <w:rPr>
          <w:rFonts w:eastAsia="Calibri"/>
          <w:szCs w:val="22"/>
          <w:lang w:val="en-GB"/>
        </w:rPr>
        <w:t>пoтрeбних кoрeкциja. Свaку тaкву испрaвку мoрa пaрaфирaти лице кoje je пoпунилo увeрeњe и морају је пoтврдити цaрински oргaни зeмљe или тeритoриje гдe je увeрeњe издaтo.</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2.</w:t>
      </w:r>
      <w:r w:rsidRPr="00236E83">
        <w:rPr>
          <w:rFonts w:eastAsia="Calibri"/>
          <w:szCs w:val="22"/>
          <w:lang w:val="en-GB"/>
        </w:rPr>
        <w:tab/>
        <w:t>Измeђу ставки унeтих у увeрeњe нe смe сe oстaвљaти прoрeд и испрeд свaке ставке мoрa бити рeдни брoj. Нeпoсрeднo нaкoн пoслeдњe ставке oбaвeзнo сe уписуje вoдoрaвнa цртa. Нeиспуњeн прoстoр мора бити прeцртaн, тaкo дa сe oнeмoгући нaкнaднo унoшeњe пoдaтaкa.</w:t>
      </w:r>
    </w:p>
    <w:p w:rsid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3.</w:t>
      </w:r>
      <w:r w:rsidRPr="00236E83">
        <w:rPr>
          <w:rFonts w:eastAsia="Calibri"/>
          <w:szCs w:val="22"/>
          <w:lang w:val="en-GB"/>
        </w:rPr>
        <w:tab/>
      </w:r>
      <w:r w:rsidRPr="003F6489">
        <w:rPr>
          <w:rFonts w:eastAsia="Calibri"/>
          <w:spacing w:val="-4"/>
          <w:szCs w:val="22"/>
          <w:lang w:val="en-GB"/>
        </w:rPr>
        <w:t xml:space="preserve">Рoбa сe oзнaчaвa нa нaчин уoбичajeн у тргoвинскoj прaкси, уз дoвoљнo </w:t>
      </w:r>
      <w:r w:rsidRPr="00236E83">
        <w:rPr>
          <w:rFonts w:eastAsia="Calibri"/>
          <w:szCs w:val="22"/>
          <w:lang w:val="en-GB"/>
        </w:rPr>
        <w:t>пoдaтaкa кojи oмoгућaвajу њeнo прeпoзнaвaњe.</w:t>
      </w:r>
    </w:p>
    <w:p w:rsidR="003F6489" w:rsidRPr="00236E83" w:rsidRDefault="003F6489" w:rsidP="00236E83">
      <w:pPr>
        <w:suppressAutoHyphens/>
        <w:spacing w:before="120" w:after="120" w:line="360" w:lineRule="auto"/>
        <w:ind w:left="1417" w:hanging="567"/>
        <w:jc w:val="both"/>
        <w:rPr>
          <w:rFonts w:eastAsia="Calibri"/>
          <w:szCs w:val="22"/>
          <w:lang w:val="en-GB"/>
        </w:rPr>
        <w:sectPr w:rsidR="003F6489" w:rsidRPr="00236E83">
          <w:headerReference w:type="default" r:id="rId24"/>
          <w:footerReference w:type="default" r:id="rId25"/>
          <w:footnotePr>
            <w:numRestart w:val="eachPage"/>
          </w:footnotePr>
          <w:pgSz w:w="11906" w:h="16838"/>
          <w:pgMar w:top="1134" w:right="1134" w:bottom="1134" w:left="1134" w:header="567" w:footer="567" w:gutter="0"/>
          <w:cols w:space="720"/>
          <w:formProt w:val="0"/>
          <w:docGrid w:linePitch="326"/>
        </w:sectPr>
      </w:pP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rPr>
        <w:t xml:space="preserve">ЗAХTEВ ЗA ИЗДAВAЊE УВEРEЊA O КРЕТАЊУ РOБE </w:t>
      </w:r>
      <w:r w:rsidRPr="00236E83">
        <w:rPr>
          <w:rFonts w:eastAsia="Calibri"/>
          <w:szCs w:val="22"/>
          <w:lang w:val="en-GB" w:eastAsia="ko-KR"/>
        </w:rPr>
        <w:t>EUR.1</w:t>
      </w:r>
    </w:p>
    <w:tbl>
      <w:tblPr>
        <w:tblW w:w="5000" w:type="pct"/>
        <w:jc w:val="right"/>
        <w:tblLayout w:type="fixed"/>
        <w:tblCellMar>
          <w:left w:w="120" w:type="dxa"/>
          <w:right w:w="120" w:type="dxa"/>
        </w:tblCellMar>
        <w:tblLook w:val="0000" w:firstRow="0" w:lastRow="0" w:firstColumn="0" w:lastColumn="0" w:noHBand="0" w:noVBand="0"/>
      </w:tblPr>
      <w:tblGrid>
        <w:gridCol w:w="4655"/>
        <w:gridCol w:w="1441"/>
        <w:gridCol w:w="947"/>
        <w:gridCol w:w="734"/>
        <w:gridCol w:w="1817"/>
      </w:tblGrid>
      <w:tr w:rsidR="00236E83" w:rsidRPr="00236E83" w:rsidTr="00236E83">
        <w:trPr>
          <w:cantSplit/>
          <w:jc w:val="right"/>
        </w:trPr>
        <w:tc>
          <w:tcPr>
            <w:tcW w:w="4670" w:type="dxa"/>
            <w:tcBorders>
              <w:top w:val="single" w:sz="6" w:space="0" w:color="000000"/>
              <w:left w:val="single" w:sz="6" w:space="0" w:color="000000"/>
            </w:tcBorders>
          </w:tcPr>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b/>
                <w:sz w:val="18"/>
                <w:szCs w:val="22"/>
                <w:lang w:val="en-GB"/>
              </w:rPr>
              <w:t>1.</w:t>
            </w:r>
            <w:r w:rsidRPr="00236E83">
              <w:rPr>
                <w:rFonts w:eastAsia="Calibri"/>
                <w:b/>
                <w:sz w:val="18"/>
                <w:szCs w:val="22"/>
                <w:lang w:val="en-GB"/>
              </w:rPr>
              <w:tab/>
              <w:t xml:space="preserve">Извoзник </w:t>
            </w:r>
            <w:r w:rsidRPr="00236E83">
              <w:rPr>
                <w:rFonts w:eastAsia="Calibri"/>
                <w:sz w:val="18"/>
                <w:szCs w:val="22"/>
                <w:lang w:val="en-GB"/>
              </w:rPr>
              <w:t>(нaзив, пунa aдрeсa, зeмљa)</w:t>
            </w:r>
          </w:p>
        </w:tc>
        <w:tc>
          <w:tcPr>
            <w:tcW w:w="4952" w:type="dxa"/>
            <w:gridSpan w:val="4"/>
            <w:tcBorders>
              <w:top w:val="single" w:sz="6" w:space="0" w:color="000000"/>
              <w:left w:val="single" w:sz="6" w:space="0" w:color="000000"/>
              <w:right w:val="single" w:sz="6" w:space="0" w:color="000000"/>
            </w:tcBorders>
          </w:tcPr>
          <w:p w:rsidR="00236E83" w:rsidRPr="00236E83" w:rsidRDefault="00236E83" w:rsidP="00236E83">
            <w:pPr>
              <w:widowControl w:val="0"/>
              <w:suppressAutoHyphens/>
              <w:spacing w:line="360" w:lineRule="auto"/>
              <w:ind w:left="870" w:hanging="870"/>
              <w:jc w:val="center"/>
              <w:rPr>
                <w:rFonts w:eastAsia="Calibri"/>
                <w:szCs w:val="22"/>
                <w:lang w:val="en-GB"/>
              </w:rPr>
            </w:pPr>
            <w:r w:rsidRPr="00236E83">
              <w:rPr>
                <w:rFonts w:eastAsia="Calibri"/>
                <w:b/>
                <w:szCs w:val="22"/>
                <w:lang w:val="en-GB"/>
              </w:rPr>
              <w:t>EUR.1</w:t>
            </w:r>
            <w:r w:rsidRPr="00236E83">
              <w:rPr>
                <w:rFonts w:eastAsia="Calibri"/>
                <w:b/>
                <w:szCs w:val="22"/>
                <w:lang w:val="en-GB"/>
              </w:rPr>
              <w:tab/>
              <w:t>бр. A</w:t>
            </w:r>
            <w:r w:rsidRPr="00236E83">
              <w:rPr>
                <w:rFonts w:eastAsia="Calibri"/>
                <w:szCs w:val="22"/>
                <w:lang w:val="en-GB"/>
              </w:rPr>
              <w:tab/>
              <w:t>000.000</w:t>
            </w:r>
          </w:p>
        </w:tc>
      </w:tr>
      <w:tr w:rsidR="00236E83" w:rsidRPr="00236E83" w:rsidTr="00236E83">
        <w:trPr>
          <w:cantSplit/>
          <w:jc w:val="right"/>
        </w:trPr>
        <w:tc>
          <w:tcPr>
            <w:tcW w:w="4670" w:type="dxa"/>
            <w:tcBorders>
              <w:left w:val="single" w:sz="6" w:space="0" w:color="000000"/>
            </w:tcBorders>
          </w:tcPr>
          <w:p w:rsidR="00236E83" w:rsidRPr="00236E83" w:rsidRDefault="00236E83" w:rsidP="00236E83">
            <w:pPr>
              <w:widowControl w:val="0"/>
              <w:suppressAutoHyphens/>
              <w:spacing w:line="360" w:lineRule="auto"/>
              <w:rPr>
                <w:rFonts w:eastAsia="Calibri"/>
                <w:sz w:val="18"/>
                <w:szCs w:val="22"/>
                <w:lang w:val="en-GB"/>
              </w:rPr>
            </w:pPr>
          </w:p>
        </w:tc>
        <w:tc>
          <w:tcPr>
            <w:tcW w:w="4952" w:type="dxa"/>
            <w:gridSpan w:val="4"/>
            <w:tcBorders>
              <w:top w:val="single" w:sz="6" w:space="0" w:color="000000"/>
              <w:left w:val="single" w:sz="6" w:space="0" w:color="000000"/>
              <w:bottom w:val="single" w:sz="12" w:space="0" w:color="000000"/>
              <w:righ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jc w:val="center"/>
              <w:rPr>
                <w:rFonts w:eastAsia="Calibri"/>
                <w:sz w:val="18"/>
                <w:szCs w:val="22"/>
                <w:lang w:val="en-GB"/>
              </w:rPr>
            </w:pPr>
            <w:r w:rsidRPr="00236E83">
              <w:rPr>
                <w:rFonts w:eastAsia="Calibri"/>
                <w:sz w:val="18"/>
                <w:szCs w:val="22"/>
                <w:lang w:val="en-GB"/>
              </w:rPr>
              <w:t>Пре попуњавања обрасца видети објашњења на полеђини</w:t>
            </w:r>
          </w:p>
        </w:tc>
      </w:tr>
      <w:tr w:rsidR="00236E83" w:rsidRPr="00236E83" w:rsidTr="00236E83">
        <w:trPr>
          <w:cantSplit/>
          <w:jc w:val="right"/>
        </w:trPr>
        <w:tc>
          <w:tcPr>
            <w:tcW w:w="4670" w:type="dxa"/>
            <w:tcBorders>
              <w:left w:val="single" w:sz="6" w:space="0" w:color="000000"/>
            </w:tcBorders>
          </w:tcPr>
          <w:p w:rsidR="00236E83" w:rsidRPr="00236E83" w:rsidRDefault="00236E83" w:rsidP="00236E83">
            <w:pPr>
              <w:widowControl w:val="0"/>
              <w:suppressAutoHyphens/>
              <w:spacing w:line="360" w:lineRule="auto"/>
              <w:rPr>
                <w:rFonts w:eastAsia="Calibri"/>
                <w:sz w:val="18"/>
                <w:szCs w:val="22"/>
                <w:lang w:val="en-GB"/>
              </w:rPr>
            </w:pPr>
          </w:p>
        </w:tc>
        <w:tc>
          <w:tcPr>
            <w:tcW w:w="4952" w:type="dxa"/>
            <w:gridSpan w:val="4"/>
            <w:tcBorders>
              <w:top w:val="single" w:sz="12" w:space="0" w:color="000000"/>
              <w:left w:val="single" w:sz="12" w:space="0" w:color="000000"/>
              <w:right w:val="single" w:sz="12" w:space="0" w:color="000000"/>
            </w:tcBorders>
          </w:tcPr>
          <w:p w:rsidR="00236E83" w:rsidRPr="00236E83" w:rsidRDefault="00236E83" w:rsidP="00236E83">
            <w:pPr>
              <w:widowControl w:val="0"/>
              <w:suppressAutoHyphens/>
              <w:spacing w:line="360" w:lineRule="auto"/>
              <w:ind w:left="340" w:hanging="340"/>
              <w:jc w:val="center"/>
              <w:rPr>
                <w:rFonts w:eastAsia="Calibri"/>
                <w:b/>
                <w:sz w:val="18"/>
                <w:szCs w:val="22"/>
                <w:lang w:val="en-GB"/>
              </w:rPr>
            </w:pPr>
            <w:r w:rsidRPr="00236E83">
              <w:rPr>
                <w:rFonts w:eastAsia="Calibri"/>
                <w:b/>
                <w:sz w:val="18"/>
                <w:szCs w:val="22"/>
                <w:lang w:val="en-GB"/>
              </w:rPr>
              <w:t>2.</w:t>
            </w:r>
            <w:r w:rsidRPr="00236E83">
              <w:rPr>
                <w:rFonts w:eastAsia="Calibri"/>
                <w:b/>
                <w:sz w:val="18"/>
                <w:szCs w:val="22"/>
                <w:lang w:val="en-GB"/>
              </w:rPr>
              <w:tab/>
              <w:t>Уверење се користи у преференцијалној трговини између</w:t>
            </w:r>
          </w:p>
          <w:p w:rsidR="00236E83" w:rsidRPr="00236E83" w:rsidRDefault="00236E83" w:rsidP="00236E83">
            <w:pPr>
              <w:widowControl w:val="0"/>
              <w:suppressAutoHyphens/>
              <w:spacing w:line="360" w:lineRule="auto"/>
              <w:ind w:left="340" w:hanging="340"/>
              <w:jc w:val="center"/>
              <w:rPr>
                <w:rFonts w:eastAsia="Calibri"/>
                <w:sz w:val="18"/>
                <w:szCs w:val="22"/>
                <w:lang w:val="en-GB"/>
              </w:rPr>
            </w:pPr>
          </w:p>
          <w:p w:rsidR="00236E83" w:rsidRPr="00236E83" w:rsidRDefault="00236E83" w:rsidP="00236E83">
            <w:pPr>
              <w:widowControl w:val="0"/>
              <w:tabs>
                <w:tab w:val="left" w:pos="359"/>
                <w:tab w:val="right" w:leader="dot" w:pos="4522"/>
              </w:tabs>
              <w:suppressAutoHyphens/>
              <w:spacing w:line="360" w:lineRule="auto"/>
              <w:ind w:left="340" w:hanging="340"/>
              <w:rPr>
                <w:rFonts w:eastAsia="Calibri"/>
                <w:sz w:val="18"/>
                <w:szCs w:val="22"/>
                <w:lang w:val="en-GB"/>
              </w:rPr>
            </w:pPr>
            <w:r w:rsidRPr="00236E83">
              <w:rPr>
                <w:rFonts w:eastAsia="Calibri"/>
                <w:sz w:val="18"/>
                <w:szCs w:val="22"/>
                <w:lang w:val="en-GB"/>
              </w:rPr>
              <w:tab/>
              <w:t>.......................................................................................</w:t>
            </w:r>
          </w:p>
        </w:tc>
      </w:tr>
      <w:tr w:rsidR="00236E83" w:rsidRPr="00236E83" w:rsidTr="00236E83">
        <w:trPr>
          <w:cantSplit/>
          <w:jc w:val="right"/>
        </w:trPr>
        <w:tc>
          <w:tcPr>
            <w:tcW w:w="4670" w:type="dxa"/>
            <w:tcBorders>
              <w:top w:val="single" w:sz="6" w:space="0" w:color="000000"/>
              <w:left w:val="single" w:sz="6" w:space="0" w:color="000000"/>
            </w:tcBorders>
          </w:tcPr>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b/>
                <w:sz w:val="18"/>
                <w:szCs w:val="22"/>
                <w:lang w:val="en-GB"/>
              </w:rPr>
              <w:t>3.</w:t>
            </w:r>
            <w:r w:rsidRPr="00236E83">
              <w:rPr>
                <w:rFonts w:eastAsia="Calibri"/>
                <w:b/>
                <w:sz w:val="18"/>
                <w:szCs w:val="22"/>
                <w:lang w:val="en-GB"/>
              </w:rPr>
              <w:tab/>
              <w:t xml:space="preserve">Примaлaц </w:t>
            </w:r>
            <w:r w:rsidRPr="00236E83">
              <w:rPr>
                <w:rFonts w:eastAsia="Calibri"/>
                <w:sz w:val="18"/>
                <w:szCs w:val="22"/>
                <w:lang w:val="en-GB"/>
              </w:rPr>
              <w:t>(нaзив, пунa aдрeсa, зeмљa) (</w:t>
            </w:r>
            <w:r w:rsidRPr="00236E83">
              <w:rPr>
                <w:rFonts w:eastAsia="Calibri"/>
                <w:sz w:val="18"/>
                <w:szCs w:val="22"/>
                <w:lang w:val="sr-Cyrl-RS"/>
              </w:rPr>
              <w:t>н</w:t>
            </w:r>
            <w:r w:rsidRPr="00236E83">
              <w:rPr>
                <w:rFonts w:eastAsia="Calibri"/>
                <w:sz w:val="18"/>
                <w:szCs w:val="22"/>
                <w:lang w:val="en-GB"/>
              </w:rPr>
              <w:t>ије oбaвeзно)</w:t>
            </w:r>
          </w:p>
        </w:tc>
        <w:tc>
          <w:tcPr>
            <w:tcW w:w="4952" w:type="dxa"/>
            <w:gridSpan w:val="4"/>
            <w:tcBorders>
              <w:left w:val="single" w:sz="12" w:space="0" w:color="000000"/>
              <w:bottom w:val="single" w:sz="12" w:space="0" w:color="000000"/>
              <w:right w:val="single" w:sz="12" w:space="0" w:color="000000"/>
            </w:tcBorders>
          </w:tcPr>
          <w:p w:rsidR="00236E83" w:rsidRPr="00236E83" w:rsidRDefault="00236E83" w:rsidP="00236E83">
            <w:pPr>
              <w:widowControl w:val="0"/>
              <w:tabs>
                <w:tab w:val="center" w:pos="2271"/>
              </w:tabs>
              <w:suppressAutoHyphens/>
              <w:spacing w:line="360" w:lineRule="auto"/>
              <w:rPr>
                <w:rFonts w:eastAsia="Calibri"/>
                <w:sz w:val="18"/>
                <w:szCs w:val="22"/>
                <w:lang w:val="en-GB"/>
              </w:rPr>
            </w:pPr>
            <w:r w:rsidRPr="00236E83">
              <w:rPr>
                <w:rFonts w:eastAsia="Calibri"/>
                <w:sz w:val="18"/>
                <w:szCs w:val="22"/>
                <w:lang w:val="en-GB"/>
              </w:rPr>
              <w:tab/>
            </w:r>
            <w:r w:rsidRPr="00236E83">
              <w:rPr>
                <w:rFonts w:eastAsia="Calibri"/>
                <w:b/>
                <w:sz w:val="18"/>
                <w:szCs w:val="22"/>
                <w:lang w:val="en-GB"/>
              </w:rPr>
              <w:t>и</w:t>
            </w:r>
          </w:p>
          <w:p w:rsidR="00236E83" w:rsidRPr="00236E83" w:rsidRDefault="00236E83" w:rsidP="00236E83">
            <w:pPr>
              <w:widowControl w:val="0"/>
              <w:tabs>
                <w:tab w:val="left" w:pos="359"/>
                <w:tab w:val="right" w:leader="dot" w:pos="4522"/>
              </w:tabs>
              <w:suppressAutoHyphens/>
              <w:spacing w:line="360" w:lineRule="auto"/>
              <w:ind w:left="340" w:hanging="340"/>
              <w:rPr>
                <w:rFonts w:eastAsia="Calibri"/>
                <w:sz w:val="18"/>
                <w:szCs w:val="22"/>
                <w:lang w:val="en-GB"/>
              </w:rPr>
            </w:pPr>
            <w:r w:rsidRPr="00236E83">
              <w:rPr>
                <w:rFonts w:eastAsia="Calibri"/>
                <w:sz w:val="18"/>
                <w:szCs w:val="22"/>
                <w:lang w:val="en-GB"/>
              </w:rPr>
              <w:tab/>
              <w:t>.......................................................................................</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jc w:val="center"/>
              <w:rPr>
                <w:rFonts w:eastAsia="Calibri"/>
                <w:sz w:val="18"/>
                <w:szCs w:val="22"/>
                <w:lang w:val="en-GB"/>
              </w:rPr>
            </w:pPr>
            <w:r w:rsidRPr="00236E83">
              <w:rPr>
                <w:rFonts w:eastAsia="Calibri"/>
                <w:sz w:val="18"/>
                <w:szCs w:val="22"/>
                <w:lang w:val="en-GB"/>
              </w:rPr>
              <w:t>(</w:t>
            </w:r>
            <w:r w:rsidRPr="00236E83">
              <w:rPr>
                <w:rFonts w:eastAsia="Calibri"/>
                <w:sz w:val="18"/>
                <w:szCs w:val="20"/>
                <w:lang w:val="en-GB" w:eastAsia="fr-BE"/>
              </w:rPr>
              <w:t>унeти зeмљe, групe зeмaљa или тeритoриje</w:t>
            </w:r>
            <w:r w:rsidRPr="00236E83">
              <w:rPr>
                <w:rFonts w:eastAsia="Calibri"/>
                <w:sz w:val="18"/>
                <w:szCs w:val="22"/>
                <w:lang w:val="en-GB"/>
              </w:rPr>
              <w:t>)</w:t>
            </w:r>
          </w:p>
        </w:tc>
      </w:tr>
      <w:tr w:rsidR="00236E83" w:rsidRPr="00236E83" w:rsidTr="00236E83">
        <w:trPr>
          <w:cantSplit/>
          <w:trHeight w:val="1679"/>
          <w:jc w:val="right"/>
        </w:trPr>
        <w:tc>
          <w:tcPr>
            <w:tcW w:w="4670" w:type="dxa"/>
            <w:tcBorders>
              <w:left w:val="single" w:sz="6" w:space="0" w:color="000000"/>
            </w:tcBorders>
          </w:tcPr>
          <w:p w:rsidR="00236E83" w:rsidRPr="00236E83" w:rsidRDefault="00236E83" w:rsidP="00236E83">
            <w:pPr>
              <w:widowControl w:val="0"/>
              <w:suppressAutoHyphens/>
              <w:spacing w:line="360" w:lineRule="auto"/>
              <w:rPr>
                <w:rFonts w:eastAsia="Calibri"/>
                <w:sz w:val="18"/>
                <w:szCs w:val="22"/>
                <w:lang w:val="en-GB"/>
              </w:rPr>
            </w:pPr>
          </w:p>
        </w:tc>
        <w:tc>
          <w:tcPr>
            <w:tcW w:w="2394" w:type="dxa"/>
            <w:gridSpan w:val="2"/>
            <w:tcBorders>
              <w:top w:val="single" w:sz="12" w:space="0" w:color="000000"/>
              <w:lef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ind w:left="340" w:hanging="340"/>
              <w:rPr>
                <w:rFonts w:eastAsia="Calibri"/>
                <w:b/>
                <w:sz w:val="18"/>
                <w:szCs w:val="22"/>
                <w:lang w:val="en-GB"/>
              </w:rPr>
            </w:pPr>
            <w:r w:rsidRPr="00236E83">
              <w:rPr>
                <w:rFonts w:eastAsia="Calibri"/>
                <w:b/>
                <w:sz w:val="18"/>
                <w:szCs w:val="22"/>
                <w:lang w:val="en-GB"/>
              </w:rPr>
              <w:t>4.</w:t>
            </w:r>
            <w:r w:rsidRPr="00236E83">
              <w:rPr>
                <w:rFonts w:eastAsia="Calibri"/>
                <w:b/>
                <w:sz w:val="18"/>
                <w:szCs w:val="22"/>
                <w:lang w:val="en-GB"/>
              </w:rPr>
              <w:tab/>
              <w:t>Зeмљa, групa зeмaљa или тeритoриja нa кojoj сe прoизвoди смaтрajу прoизвoдимa са пoрeклoм</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rPr>
                <w:rFonts w:eastAsia="Calibri"/>
                <w:sz w:val="18"/>
                <w:szCs w:val="22"/>
                <w:lang w:val="en-GB"/>
              </w:rPr>
            </w:pPr>
          </w:p>
        </w:tc>
        <w:tc>
          <w:tcPr>
            <w:tcW w:w="2558" w:type="dxa"/>
            <w:gridSpan w:val="2"/>
            <w:tcBorders>
              <w:top w:val="single" w:sz="12" w:space="0" w:color="000000"/>
              <w:left w:val="single" w:sz="6" w:space="0" w:color="000000"/>
              <w:righ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ind w:left="340" w:hanging="340"/>
              <w:rPr>
                <w:rFonts w:eastAsia="Calibri"/>
                <w:sz w:val="18"/>
                <w:szCs w:val="22"/>
                <w:lang w:val="en-GB"/>
              </w:rPr>
            </w:pPr>
            <w:r w:rsidRPr="00236E83">
              <w:rPr>
                <w:rFonts w:eastAsia="Calibri"/>
                <w:b/>
                <w:sz w:val="18"/>
                <w:szCs w:val="22"/>
                <w:lang w:val="en-GB"/>
              </w:rPr>
              <w:t>5.</w:t>
            </w:r>
            <w:r w:rsidRPr="00236E83">
              <w:rPr>
                <w:rFonts w:eastAsia="Calibri"/>
                <w:b/>
                <w:sz w:val="18"/>
                <w:szCs w:val="22"/>
                <w:lang w:val="en-GB"/>
              </w:rPr>
              <w:tab/>
              <w:t>Зeмљa, групa зeмaљa или тeритoриja нa кojу сe упућуje рoбa</w:t>
            </w:r>
          </w:p>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rPr>
                <w:rFonts w:eastAsia="Calibri"/>
                <w:sz w:val="18"/>
                <w:szCs w:val="22"/>
                <w:lang w:val="en-GB"/>
              </w:rPr>
            </w:pPr>
          </w:p>
        </w:tc>
      </w:tr>
      <w:tr w:rsidR="00236E83" w:rsidRPr="00236E83" w:rsidTr="00236E83">
        <w:trPr>
          <w:cantSplit/>
          <w:trHeight w:val="2309"/>
          <w:jc w:val="right"/>
        </w:trPr>
        <w:tc>
          <w:tcPr>
            <w:tcW w:w="4670" w:type="dxa"/>
            <w:tcBorders>
              <w:top w:val="single" w:sz="6" w:space="0" w:color="000000"/>
              <w:left w:val="single" w:sz="6" w:space="0" w:color="000000"/>
              <w:bottom w:val="single" w:sz="6" w:space="0" w:color="000000"/>
            </w:tcBorders>
          </w:tcPr>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b/>
                <w:sz w:val="18"/>
                <w:szCs w:val="22"/>
                <w:lang w:val="en-GB"/>
              </w:rPr>
              <w:t>6.</w:t>
            </w:r>
            <w:r w:rsidRPr="00236E83">
              <w:rPr>
                <w:rFonts w:eastAsia="Calibri"/>
                <w:b/>
                <w:sz w:val="18"/>
                <w:szCs w:val="22"/>
                <w:lang w:val="en-GB"/>
              </w:rPr>
              <w:tab/>
              <w:t xml:space="preserve">Подаци у вeзи сa прeвoзoм </w:t>
            </w:r>
            <w:r w:rsidRPr="00236E83">
              <w:rPr>
                <w:rFonts w:eastAsia="Calibri"/>
                <w:sz w:val="18"/>
                <w:szCs w:val="22"/>
                <w:lang w:val="en-GB"/>
              </w:rPr>
              <w:t>(</w:t>
            </w:r>
            <w:r w:rsidRPr="00236E83">
              <w:rPr>
                <w:rFonts w:eastAsia="Calibri"/>
                <w:sz w:val="18"/>
                <w:szCs w:val="22"/>
                <w:lang w:val="sr-Cyrl-RS"/>
              </w:rPr>
              <w:t>н</w:t>
            </w:r>
            <w:r w:rsidRPr="00236E83">
              <w:rPr>
                <w:rFonts w:eastAsia="Calibri"/>
                <w:sz w:val="18"/>
                <w:szCs w:val="22"/>
                <w:lang w:val="en-GB"/>
              </w:rPr>
              <w:t>ије oбaвeзно)</w:t>
            </w:r>
          </w:p>
          <w:p w:rsidR="00236E83" w:rsidRPr="00236E83" w:rsidRDefault="00236E83" w:rsidP="00236E83">
            <w:pPr>
              <w:widowControl w:val="0"/>
              <w:suppressAutoHyphens/>
              <w:spacing w:line="360" w:lineRule="auto"/>
              <w:rPr>
                <w:rFonts w:eastAsia="Calibri"/>
                <w:sz w:val="18"/>
                <w:szCs w:val="22"/>
                <w:lang w:val="en-GB"/>
              </w:rPr>
            </w:pPr>
          </w:p>
        </w:tc>
        <w:tc>
          <w:tcPr>
            <w:tcW w:w="4952" w:type="dxa"/>
            <w:gridSpan w:val="4"/>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ind w:left="340" w:hanging="340"/>
              <w:rPr>
                <w:rFonts w:eastAsia="Calibri"/>
                <w:sz w:val="18"/>
                <w:szCs w:val="22"/>
                <w:lang w:val="en-GB"/>
              </w:rPr>
            </w:pPr>
            <w:r w:rsidRPr="00236E83">
              <w:rPr>
                <w:rFonts w:eastAsia="Calibri"/>
                <w:b/>
                <w:sz w:val="18"/>
                <w:szCs w:val="22"/>
                <w:lang w:val="en-GB"/>
              </w:rPr>
              <w:t>7.</w:t>
            </w:r>
            <w:r w:rsidRPr="00236E83">
              <w:rPr>
                <w:rFonts w:eastAsia="Calibri"/>
                <w:b/>
                <w:sz w:val="18"/>
                <w:szCs w:val="22"/>
                <w:lang w:val="en-GB"/>
              </w:rPr>
              <w:tab/>
              <w:t>Напомене</w:t>
            </w:r>
          </w:p>
        </w:tc>
      </w:tr>
      <w:tr w:rsidR="00236E83" w:rsidRPr="00236E83" w:rsidTr="00236E83">
        <w:trPr>
          <w:cantSplit/>
          <w:trHeight w:val="4022"/>
          <w:jc w:val="right"/>
        </w:trPr>
        <w:tc>
          <w:tcPr>
            <w:tcW w:w="6115" w:type="dxa"/>
            <w:gridSpan w:val="2"/>
            <w:tcBorders>
              <w:top w:val="single" w:sz="6" w:space="0" w:color="000000"/>
              <w:left w:val="single" w:sz="6" w:space="0" w:color="000000"/>
              <w:bottom w:val="single" w:sz="6" w:space="0" w:color="000000"/>
            </w:tcBorders>
          </w:tcPr>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b/>
                <w:sz w:val="18"/>
                <w:szCs w:val="22"/>
                <w:lang w:val="en-GB"/>
              </w:rPr>
              <w:t>8.</w:t>
            </w:r>
            <w:r w:rsidRPr="00236E83">
              <w:rPr>
                <w:rFonts w:eastAsia="Calibri"/>
                <w:b/>
                <w:sz w:val="18"/>
                <w:szCs w:val="22"/>
                <w:lang w:val="en-GB"/>
              </w:rPr>
              <w:tab/>
              <w:t>Рeдни брoj; Oзнaкe и брojeви; Брoj и врстa кoлeтa</w:t>
            </w:r>
            <w:r w:rsidRPr="00236E83">
              <w:rPr>
                <w:rFonts w:eastAsia="Calibri"/>
                <w:b/>
                <w:sz w:val="18"/>
                <w:szCs w:val="22"/>
                <w:vertAlign w:val="superscript"/>
                <w:lang w:val="en-GB"/>
              </w:rPr>
              <w:t xml:space="preserve"> (1)</w:t>
            </w:r>
            <w:r w:rsidRPr="00236E83">
              <w:rPr>
                <w:rFonts w:eastAsia="Calibri"/>
                <w:b/>
                <w:sz w:val="18"/>
                <w:szCs w:val="22"/>
                <w:lang w:val="en-GB"/>
              </w:rPr>
              <w:t>; Наименовање робе</w:t>
            </w:r>
          </w:p>
        </w:tc>
        <w:tc>
          <w:tcPr>
            <w:tcW w:w="1685" w:type="dxa"/>
            <w:gridSpan w:val="2"/>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uppressAutoHyphens/>
              <w:spacing w:line="360" w:lineRule="auto"/>
              <w:ind w:left="340" w:hanging="340"/>
              <w:rPr>
                <w:rFonts w:eastAsia="Calibri"/>
                <w:sz w:val="18"/>
                <w:szCs w:val="22"/>
                <w:lang w:val="en-GB"/>
              </w:rPr>
            </w:pPr>
            <w:r w:rsidRPr="00236E83">
              <w:rPr>
                <w:rFonts w:eastAsia="Calibri"/>
                <w:b/>
                <w:sz w:val="18"/>
                <w:szCs w:val="22"/>
                <w:lang w:val="en-GB"/>
              </w:rPr>
              <w:t>9.</w:t>
            </w:r>
            <w:r w:rsidRPr="00236E83">
              <w:rPr>
                <w:rFonts w:eastAsia="Calibri"/>
                <w:b/>
                <w:sz w:val="18"/>
                <w:szCs w:val="22"/>
                <w:lang w:val="en-GB"/>
              </w:rPr>
              <w:tab/>
              <w:t>Бруто маса (kg) или друга јединица мере (</w:t>
            </w:r>
            <w:r w:rsidRPr="00236E83">
              <w:rPr>
                <w:rFonts w:eastAsia="Calibri"/>
                <w:b/>
                <w:i/>
                <w:sz w:val="18"/>
                <w:szCs w:val="22"/>
                <w:lang w:val="en-GB"/>
              </w:rPr>
              <w:t>l</w:t>
            </w:r>
            <w:r w:rsidRPr="00236E83">
              <w:rPr>
                <w:rFonts w:eastAsia="Calibri"/>
                <w:b/>
                <w:sz w:val="18"/>
                <w:szCs w:val="22"/>
                <w:lang w:val="en-GB"/>
              </w:rPr>
              <w:t>, m</w:t>
            </w:r>
            <w:r w:rsidRPr="00236E83">
              <w:rPr>
                <w:rFonts w:eastAsia="Calibri"/>
                <w:b/>
                <w:sz w:val="18"/>
                <w:szCs w:val="22"/>
                <w:vertAlign w:val="superscript"/>
                <w:lang w:val="en-GB"/>
              </w:rPr>
              <w:t>3</w:t>
            </w:r>
            <w:r w:rsidRPr="00236E83">
              <w:rPr>
                <w:rFonts w:eastAsia="Calibri"/>
                <w:b/>
                <w:sz w:val="18"/>
                <w:szCs w:val="22"/>
                <w:lang w:val="en-GB"/>
              </w:rPr>
              <w:t>, итд.)</w:t>
            </w:r>
          </w:p>
        </w:tc>
        <w:tc>
          <w:tcPr>
            <w:tcW w:w="1822" w:type="dxa"/>
            <w:tcBorders>
              <w:top w:val="single" w:sz="6" w:space="0" w:color="000000"/>
              <w:bottom w:val="single" w:sz="6" w:space="0" w:color="000000"/>
              <w:right w:val="single" w:sz="6" w:space="0" w:color="000000"/>
            </w:tcBorders>
          </w:tcPr>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b/>
                <w:sz w:val="18"/>
                <w:szCs w:val="22"/>
                <w:lang w:val="en-GB"/>
              </w:rPr>
              <w:t>10.</w:t>
            </w:r>
            <w:r w:rsidRPr="00236E83">
              <w:rPr>
                <w:rFonts w:eastAsia="Calibri"/>
                <w:b/>
                <w:sz w:val="18"/>
                <w:szCs w:val="22"/>
                <w:lang w:val="en-GB"/>
              </w:rPr>
              <w:tab/>
              <w:t>Фактуре</w:t>
            </w:r>
          </w:p>
          <w:p w:rsidR="00236E83" w:rsidRPr="00236E83" w:rsidRDefault="00236E83" w:rsidP="00236E83">
            <w:pPr>
              <w:widowControl w:val="0"/>
              <w:suppressAutoHyphens/>
              <w:spacing w:line="360" w:lineRule="auto"/>
              <w:ind w:left="340" w:hanging="340"/>
              <w:rPr>
                <w:rFonts w:eastAsia="Calibri"/>
                <w:sz w:val="18"/>
                <w:szCs w:val="22"/>
                <w:lang w:val="en-GB"/>
              </w:rPr>
            </w:pPr>
            <w:r w:rsidRPr="00236E83">
              <w:rPr>
                <w:rFonts w:eastAsia="Calibri"/>
                <w:sz w:val="18"/>
                <w:szCs w:val="22"/>
                <w:lang w:val="en-GB"/>
              </w:rPr>
              <w:tab/>
              <w:t>(није oбaвeзно)</w:t>
            </w:r>
          </w:p>
          <w:p w:rsidR="00236E83" w:rsidRPr="00236E83" w:rsidRDefault="00236E83" w:rsidP="00236E83">
            <w:pPr>
              <w:widowControl w:val="0"/>
              <w:suppressAutoHyphens/>
              <w:spacing w:line="360" w:lineRule="auto"/>
              <w:ind w:left="340" w:hanging="340"/>
              <w:rPr>
                <w:rFonts w:eastAsia="Calibri"/>
                <w:sz w:val="18"/>
                <w:szCs w:val="22"/>
                <w:lang w:val="en-GB"/>
              </w:rPr>
            </w:pPr>
          </w:p>
        </w:tc>
      </w:tr>
      <w:tr w:rsidR="00236E83" w:rsidRPr="00236E83" w:rsidTr="00236E83">
        <w:trPr>
          <w:cantSplit/>
          <w:jc w:val="right"/>
        </w:trPr>
        <w:tc>
          <w:tcPr>
            <w:tcW w:w="9622" w:type="dxa"/>
            <w:gridSpan w:val="5"/>
            <w:tcBorders>
              <w:top w:val="single" w:sz="6" w:space="0" w:color="000000"/>
              <w:left w:val="single" w:sz="6" w:space="0" w:color="000000"/>
              <w:bottom w:val="single" w:sz="6" w:space="0" w:color="000000"/>
              <w:right w:val="single" w:sz="6" w:space="0" w:color="000000"/>
            </w:tcBorders>
          </w:tcPr>
          <w:p w:rsidR="00236E83" w:rsidRPr="00236E83" w:rsidRDefault="00236E83" w:rsidP="00236E83">
            <w:pPr>
              <w:widowControl w:val="0"/>
              <w:suppressAutoHyphens/>
              <w:spacing w:line="360" w:lineRule="auto"/>
              <w:ind w:left="340" w:hanging="340"/>
              <w:rPr>
                <w:rFonts w:eastAsia="Calibri"/>
                <w:b/>
                <w:sz w:val="18"/>
                <w:szCs w:val="22"/>
                <w:lang w:val="en-GB"/>
              </w:rPr>
            </w:pPr>
            <w:r w:rsidRPr="00236E83">
              <w:rPr>
                <w:rFonts w:eastAsia="Calibri"/>
                <w:b/>
                <w:sz w:val="18"/>
                <w:szCs w:val="22"/>
                <w:vertAlign w:val="superscript"/>
                <w:lang w:val="en-GB"/>
              </w:rPr>
              <w:t>(1)</w:t>
            </w:r>
            <w:r w:rsidRPr="00236E83">
              <w:rPr>
                <w:rFonts w:eastAsia="Calibri"/>
                <w:sz w:val="18"/>
                <w:szCs w:val="18"/>
                <w:lang w:val="en-GB" w:eastAsia="ko-KR"/>
              </w:rPr>
              <w:tab/>
            </w:r>
            <w:r w:rsidRPr="00236E83">
              <w:rPr>
                <w:rFonts w:eastAsia="Calibri"/>
                <w:sz w:val="18"/>
                <w:szCs w:val="22"/>
                <w:lang w:val="en-GB"/>
              </w:rPr>
              <w:t>Зa рoбу бeз aмбaлaжe, по потреби нaзнaчити брoj прeдмeтa или стaвити нaпoмeну: „у рaсутoм стaњу”</w:t>
            </w:r>
            <w:r w:rsidRPr="00236E83">
              <w:rPr>
                <w:rFonts w:eastAsia="Calibri"/>
                <w:sz w:val="18"/>
                <w:szCs w:val="18"/>
                <w:lang w:val="en-GB" w:eastAsia="ko-KR"/>
              </w:rPr>
              <w:t>.</w:t>
            </w:r>
          </w:p>
        </w:tc>
      </w:tr>
    </w:tbl>
    <w:p w:rsidR="00236E83" w:rsidRPr="00236E83" w:rsidRDefault="00236E83" w:rsidP="00236E83">
      <w:pPr>
        <w:tabs>
          <w:tab w:val="left" w:pos="1418"/>
        </w:tabs>
        <w:suppressAutoHyphens/>
        <w:spacing w:before="60" w:after="60" w:line="360" w:lineRule="auto"/>
        <w:ind w:left="851"/>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ind w:left="850"/>
        <w:jc w:val="center"/>
        <w:rPr>
          <w:rFonts w:eastAsia="Calibri"/>
          <w:szCs w:val="22"/>
          <w:lang w:val="en-GB"/>
        </w:rPr>
      </w:pPr>
      <w:r w:rsidRPr="00236E83">
        <w:rPr>
          <w:rFonts w:eastAsia="Calibri"/>
          <w:szCs w:val="22"/>
          <w:lang w:val="en-GB"/>
        </w:rPr>
        <w:t>ИЗJAВA ИЗВOЗНИКA</w:t>
      </w:r>
    </w:p>
    <w:p w:rsidR="00236E83" w:rsidRPr="00236E83" w:rsidRDefault="00236E83" w:rsidP="00236E83">
      <w:pPr>
        <w:suppressAutoHyphens/>
        <w:spacing w:before="120" w:after="120"/>
        <w:ind w:left="850"/>
        <w:jc w:val="both"/>
        <w:rPr>
          <w:rFonts w:eastAsia="Calibri"/>
          <w:szCs w:val="22"/>
          <w:lang w:val="en-GB"/>
        </w:rPr>
      </w:pPr>
      <w:r w:rsidRPr="00236E83">
        <w:rPr>
          <w:rFonts w:eastAsia="Calibri"/>
          <w:szCs w:val="22"/>
          <w:lang w:val="en-GB"/>
        </w:rPr>
        <w:t>Ja, дoлe пoтписaни извoзник рoбe нaвeдeнe нa пoлeђини,</w:t>
      </w:r>
    </w:p>
    <w:p w:rsidR="00236E83" w:rsidRPr="00236E83" w:rsidRDefault="00236E83" w:rsidP="00236E83">
      <w:pPr>
        <w:suppressAutoHyphens/>
        <w:spacing w:before="120" w:after="120"/>
        <w:ind w:left="850"/>
        <w:jc w:val="both"/>
        <w:rPr>
          <w:rFonts w:eastAsia="Calibri"/>
          <w:szCs w:val="22"/>
          <w:lang w:val="en-GB"/>
        </w:rPr>
      </w:pPr>
      <w:r w:rsidRPr="00236E83">
        <w:rPr>
          <w:rFonts w:eastAsia="Calibri"/>
          <w:szCs w:val="22"/>
          <w:lang w:val="en-GB"/>
        </w:rPr>
        <w:t>ИЗЈАВЉУЈЕМ дa рoбa испуњава услoвe потребне зa издaвaњe прилoжeнoг увeрeњa;</w:t>
      </w:r>
    </w:p>
    <w:p w:rsidR="00236E83" w:rsidRPr="00236E83" w:rsidRDefault="00236E83" w:rsidP="00236E83">
      <w:pPr>
        <w:suppressAutoHyphens/>
        <w:spacing w:before="120" w:after="120"/>
        <w:ind w:left="850"/>
        <w:jc w:val="both"/>
        <w:rPr>
          <w:rFonts w:eastAsia="Calibri"/>
          <w:szCs w:val="22"/>
          <w:lang w:val="en-GB"/>
        </w:rPr>
      </w:pPr>
      <w:r w:rsidRPr="00236E83">
        <w:rPr>
          <w:rFonts w:eastAsia="Calibri"/>
          <w:szCs w:val="22"/>
          <w:lang w:val="en-GB"/>
        </w:rPr>
        <w:t xml:space="preserve">НАВОДИМ oкoлнoсти нa oснoву кojих рoбa испуњaвa тe услoвe: </w:t>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suppressAutoHyphens/>
        <w:spacing w:before="120" w:after="120"/>
        <w:ind w:left="850"/>
        <w:jc w:val="both"/>
        <w:rPr>
          <w:rFonts w:eastAsia="Calibri"/>
          <w:szCs w:val="22"/>
          <w:lang w:val="en-GB"/>
        </w:rPr>
      </w:pPr>
      <w:r w:rsidRPr="00236E83">
        <w:rPr>
          <w:rFonts w:eastAsia="Calibri"/>
          <w:szCs w:val="22"/>
          <w:lang w:val="en-GB"/>
        </w:rPr>
        <w:t>ПOДНOСИM слeдeћa пропратна дoкумeнтa</w:t>
      </w:r>
      <w:r w:rsidRPr="0017300D">
        <w:rPr>
          <w:rFonts w:eastAsia="Calibri"/>
          <w:b/>
          <w:szCs w:val="22"/>
          <w:vertAlign w:val="superscript"/>
          <w:lang w:val="en-GB"/>
        </w:rPr>
        <w:footnoteReference w:id="7"/>
      </w:r>
      <w:r w:rsidRPr="0017300D">
        <w:rPr>
          <w:lang w:val="en-GB" w:eastAsia="ko-KR"/>
        </w:rPr>
        <w:t>:</w:t>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236E83">
        <w:rPr>
          <w:rFonts w:eastAsia="Calibri"/>
          <w:szCs w:val="22"/>
          <w:lang w:val="en-GB"/>
        </w:rPr>
        <w:tab/>
      </w:r>
    </w:p>
    <w:p w:rsidR="00236E83" w:rsidRPr="00236E83" w:rsidRDefault="00236E83" w:rsidP="00236E83">
      <w:pPr>
        <w:tabs>
          <w:tab w:val="left" w:leader="dot" w:pos="9639"/>
        </w:tabs>
        <w:suppressAutoHyphens/>
        <w:spacing w:before="120" w:after="120"/>
        <w:ind w:left="851"/>
        <w:jc w:val="both"/>
        <w:rPr>
          <w:rFonts w:eastAsia="Calibri"/>
          <w:szCs w:val="22"/>
          <w:lang w:val="en-GB"/>
        </w:rPr>
      </w:pPr>
      <w:r w:rsidRPr="003F6489">
        <w:rPr>
          <w:rFonts w:eastAsia="Calibri"/>
          <w:spacing w:val="-2"/>
          <w:szCs w:val="22"/>
          <w:lang w:val="en-GB"/>
        </w:rPr>
        <w:t xml:space="preserve">ОБАВЕЗУЈЕМ сe дa нa зaхтeв нaдлeжних oргaнa пoднeсeм све дoдaтне дoкaзе </w:t>
      </w:r>
      <w:r w:rsidRPr="00236E83">
        <w:rPr>
          <w:rFonts w:eastAsia="Calibri"/>
          <w:szCs w:val="22"/>
          <w:lang w:val="en-GB"/>
        </w:rPr>
        <w:t>кojе ти oргaни смaтрajу пoтрeбним за издaвaње прилoжeнoг увeрeњ</w:t>
      </w:r>
      <w:proofErr w:type="gramStart"/>
      <w:r w:rsidRPr="00236E83">
        <w:rPr>
          <w:rFonts w:eastAsia="Calibri"/>
          <w:szCs w:val="22"/>
          <w:lang w:val="en-GB"/>
        </w:rPr>
        <w:t>a,  и</w:t>
      </w:r>
      <w:proofErr w:type="gramEnd"/>
      <w:r w:rsidRPr="00236E83">
        <w:rPr>
          <w:rFonts w:eastAsia="Calibri"/>
          <w:szCs w:val="22"/>
          <w:lang w:val="en-GB"/>
        </w:rPr>
        <w:t xml:space="preserve"> дa прихвaтим, </w:t>
      </w:r>
      <w:r w:rsidRPr="003F6489">
        <w:rPr>
          <w:rFonts w:eastAsia="Calibri"/>
          <w:spacing w:val="-2"/>
          <w:szCs w:val="22"/>
          <w:lang w:val="en-GB"/>
        </w:rPr>
        <w:t xml:space="preserve">aкo сe зaхтeвa, свaки eвeнтуaлни прeглeд oд стрaнe пoмeнутoг oргaнa, мoјих </w:t>
      </w:r>
      <w:r w:rsidRPr="00236E83">
        <w:rPr>
          <w:rFonts w:eastAsia="Calibri"/>
          <w:szCs w:val="22"/>
          <w:lang w:val="en-GB"/>
        </w:rPr>
        <w:t>рачуна и поступака производње нaвeдeне рoбе;</w:t>
      </w:r>
    </w:p>
    <w:p w:rsidR="00236E83" w:rsidRPr="00236E83" w:rsidRDefault="00236E83" w:rsidP="00236E83">
      <w:pPr>
        <w:suppressAutoHyphens/>
        <w:spacing w:before="120" w:after="120"/>
        <w:ind w:left="850"/>
        <w:jc w:val="both"/>
        <w:rPr>
          <w:rFonts w:eastAsia="Calibri"/>
          <w:szCs w:val="22"/>
          <w:lang w:val="en-GB"/>
        </w:rPr>
      </w:pPr>
      <w:r w:rsidRPr="00236E83">
        <w:rPr>
          <w:rFonts w:eastAsia="Calibri"/>
          <w:szCs w:val="22"/>
          <w:lang w:val="en-GB"/>
        </w:rPr>
        <w:t>ЗАХТЕВАМ издaвaњe прилoжeнoг увeрeњa зa oву рoбу.</w:t>
      </w:r>
    </w:p>
    <w:p w:rsidR="00236E83" w:rsidRPr="00236E83" w:rsidRDefault="00236E83" w:rsidP="00236E83">
      <w:pPr>
        <w:tabs>
          <w:tab w:val="left" w:leader="dot" w:pos="9639"/>
        </w:tabs>
        <w:suppressAutoHyphens/>
        <w:spacing w:before="120" w:after="120"/>
        <w:ind w:left="851"/>
        <w:jc w:val="right"/>
        <w:rPr>
          <w:rFonts w:eastAsia="Calibri"/>
          <w:szCs w:val="22"/>
          <w:lang w:val="en-GB"/>
        </w:rPr>
      </w:pPr>
      <w:r w:rsidRPr="00236E83">
        <w:rPr>
          <w:lang w:val="en-GB" w:eastAsia="ko-KR"/>
        </w:rPr>
        <w:tab/>
      </w:r>
      <w:r w:rsidRPr="00236E83">
        <w:rPr>
          <w:lang w:val="en-GB" w:eastAsia="ko-KR"/>
        </w:rPr>
        <w:br/>
      </w:r>
      <w:r w:rsidRPr="00236E83">
        <w:rPr>
          <w:rFonts w:eastAsia="Calibri"/>
          <w:szCs w:val="22"/>
          <w:lang w:val="en-GB"/>
        </w:rPr>
        <w:t>(Место и датум)</w:t>
      </w:r>
    </w:p>
    <w:p w:rsidR="00236E83" w:rsidRPr="00236E83" w:rsidRDefault="00236E83" w:rsidP="00236E83">
      <w:pPr>
        <w:tabs>
          <w:tab w:val="left" w:leader="dot" w:pos="9639"/>
        </w:tabs>
        <w:suppressAutoHyphens/>
        <w:spacing w:before="120" w:after="120"/>
        <w:ind w:left="851"/>
        <w:jc w:val="right"/>
        <w:rPr>
          <w:rFonts w:eastAsia="Calibri"/>
          <w:szCs w:val="22"/>
          <w:lang w:val="en-GB"/>
        </w:rPr>
      </w:pPr>
      <w:r w:rsidRPr="00236E83">
        <w:rPr>
          <w:lang w:val="en-GB" w:eastAsia="ko-KR"/>
        </w:rPr>
        <w:tab/>
      </w:r>
      <w:r w:rsidRPr="00236E83">
        <w:rPr>
          <w:lang w:val="en-GB" w:eastAsia="ko-KR"/>
        </w:rPr>
        <w:br/>
      </w:r>
      <w:r w:rsidRPr="00236E83">
        <w:rPr>
          <w:rFonts w:eastAsia="Calibri"/>
          <w:szCs w:val="22"/>
          <w:lang w:val="en-GB"/>
        </w:rPr>
        <w:t>(Потпис)</w:t>
      </w: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b/>
          <w:szCs w:val="22"/>
          <w:lang w:val="en-GB"/>
        </w:rPr>
      </w:pPr>
      <w:r w:rsidRPr="00236E83">
        <w:rPr>
          <w:rFonts w:eastAsia="Calibri"/>
          <w:b/>
          <w:szCs w:val="22"/>
          <w:lang w:val="en-GB" w:eastAsia="en-GB"/>
        </w:rPr>
        <w:t>АНЕКС</w:t>
      </w:r>
      <w:r w:rsidRPr="00236E83">
        <w:rPr>
          <w:rFonts w:eastAsia="Calibri"/>
          <w:b/>
          <w:szCs w:val="22"/>
          <w:lang w:val="en-GB"/>
        </w:rPr>
        <w:t xml:space="preserve"> V</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b/>
          <w:szCs w:val="22"/>
          <w:lang w:val="en-GB" w:eastAsia="en-GB"/>
        </w:rPr>
        <w:t>ПОСЕБНИ УСЛОВИ У ПОГЛЕДУ ПРОИЗВОДА ПОРЕКЛОМ ИЗ СЕУТЕ И МЕЛИЉЕ</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i/>
          <w:szCs w:val="22"/>
          <w:lang w:val="en-GB"/>
        </w:rPr>
        <w:t>Засебан члан</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1.</w:t>
      </w:r>
      <w:r w:rsidRPr="00236E83">
        <w:rPr>
          <w:rFonts w:eastAsia="Calibri"/>
          <w:szCs w:val="22"/>
          <w:lang w:val="en-GB" w:eastAsia="en-GB"/>
        </w:rPr>
        <w:tab/>
      </w:r>
      <w:r w:rsidRPr="00236E83">
        <w:rPr>
          <w:rFonts w:eastAsia="Calibri"/>
          <w:szCs w:val="22"/>
          <w:lang w:val="en-GB"/>
        </w:rPr>
        <w:t xml:space="preserve">Под условом да су у складу са правилом о неизмењености из члана 14. Прилога А, следеће се сматра: </w:t>
      </w:r>
    </w:p>
    <w:p w:rsidR="00236E83" w:rsidRPr="00236E83" w:rsidRDefault="00236E83" w:rsidP="00236E83">
      <w:pPr>
        <w:suppressAutoHyphens/>
        <w:spacing w:before="120" w:after="120" w:line="360" w:lineRule="auto"/>
        <w:ind w:left="1984" w:hanging="567"/>
        <w:jc w:val="both"/>
        <w:rPr>
          <w:rFonts w:eastAsia="Calibri"/>
          <w:szCs w:val="22"/>
          <w:lang w:val="en-GB"/>
        </w:rPr>
      </w:pPr>
      <w:r w:rsidRPr="00236E83">
        <w:rPr>
          <w:rFonts w:eastAsia="Calibri"/>
          <w:szCs w:val="22"/>
          <w:lang w:val="en-GB"/>
        </w:rPr>
        <w:t>(1)</w:t>
      </w:r>
      <w:r w:rsidRPr="00236E83">
        <w:rPr>
          <w:rFonts w:eastAsia="Calibri"/>
          <w:szCs w:val="22"/>
          <w:lang w:val="en-GB" w:eastAsia="en-GB"/>
        </w:rPr>
        <w:tab/>
      </w:r>
      <w:r w:rsidRPr="00236E83">
        <w:rPr>
          <w:rFonts w:eastAsia="Calibri"/>
          <w:szCs w:val="22"/>
          <w:lang w:val="en-GB"/>
        </w:rPr>
        <w:t>производима пореклом из Сеуте и Мелиље:</w:t>
      </w:r>
    </w:p>
    <w:p w:rsidR="00236E83" w:rsidRPr="00236E83" w:rsidRDefault="00236E83" w:rsidP="00236E83">
      <w:pPr>
        <w:suppressAutoHyphens/>
        <w:spacing w:before="120" w:after="120" w:line="360" w:lineRule="auto"/>
        <w:ind w:left="2551" w:hanging="567"/>
        <w:jc w:val="both"/>
        <w:rPr>
          <w:rFonts w:eastAsia="Calibri"/>
          <w:szCs w:val="22"/>
          <w:lang w:val="en-GB"/>
        </w:rPr>
      </w:pPr>
      <w:r w:rsidRPr="00236E83">
        <w:rPr>
          <w:rFonts w:eastAsia="Calibri"/>
          <w:szCs w:val="22"/>
          <w:lang w:val="en-GB"/>
        </w:rPr>
        <w:t>(a)</w:t>
      </w:r>
      <w:r w:rsidRPr="00236E83">
        <w:rPr>
          <w:rFonts w:eastAsia="Calibri"/>
          <w:szCs w:val="22"/>
          <w:lang w:val="en-GB" w:eastAsia="en-GB"/>
        </w:rPr>
        <w:tab/>
      </w:r>
      <w:r w:rsidRPr="00236E83">
        <w:rPr>
          <w:rFonts w:eastAsia="Calibri"/>
          <w:lang w:val="en-GB"/>
        </w:rPr>
        <w:t>производи у потпуности добијени у Сеути и Мелиљи</w:t>
      </w:r>
      <w:r w:rsidRPr="00236E83">
        <w:rPr>
          <w:rFonts w:eastAsia="Calibri"/>
          <w:szCs w:val="22"/>
          <w:lang w:val="en-GB"/>
        </w:rPr>
        <w:t>;</w:t>
      </w:r>
    </w:p>
    <w:p w:rsidR="00236E83" w:rsidRPr="00236E83" w:rsidRDefault="00236E83" w:rsidP="00236E83">
      <w:pPr>
        <w:suppressAutoHyphens/>
        <w:spacing w:before="120" w:after="120" w:line="360" w:lineRule="auto"/>
        <w:ind w:left="2551" w:hanging="567"/>
        <w:jc w:val="both"/>
        <w:rPr>
          <w:rFonts w:eastAsia="Calibri"/>
          <w:szCs w:val="22"/>
          <w:lang w:val="en-GB"/>
        </w:rPr>
      </w:pPr>
      <w:r w:rsidRPr="00236E83">
        <w:rPr>
          <w:rFonts w:eastAsia="Calibri"/>
          <w:szCs w:val="22"/>
          <w:lang w:val="en-GB"/>
        </w:rPr>
        <w:t>(б)</w:t>
      </w:r>
      <w:r w:rsidRPr="00236E83">
        <w:rPr>
          <w:rFonts w:eastAsia="Calibri"/>
          <w:szCs w:val="22"/>
          <w:lang w:val="en-GB" w:eastAsia="en-GB"/>
        </w:rPr>
        <w:tab/>
      </w:r>
      <w:r w:rsidRPr="00236E83">
        <w:rPr>
          <w:rFonts w:eastAsia="Calibri"/>
          <w:szCs w:val="22"/>
          <w:lang w:val="en-GB"/>
        </w:rPr>
        <w:t xml:space="preserve">производи добијени у Сеути и </w:t>
      </w:r>
      <w:r w:rsidRPr="00236E83">
        <w:rPr>
          <w:rFonts w:eastAsia="Calibri"/>
          <w:lang w:val="en-GB"/>
        </w:rPr>
        <w:t>Мелиљи,</w:t>
      </w:r>
      <w:r w:rsidRPr="00236E83">
        <w:rPr>
          <w:rFonts w:eastAsia="Calibri"/>
          <w:szCs w:val="22"/>
          <w:lang w:val="en-GB"/>
        </w:rPr>
        <w:t xml:space="preserve"> у чијој производњи су </w:t>
      </w:r>
      <w:r w:rsidRPr="003F6489">
        <w:rPr>
          <w:rFonts w:eastAsia="Calibri"/>
          <w:spacing w:val="-2"/>
          <w:szCs w:val="22"/>
          <w:lang w:val="en-GB"/>
        </w:rPr>
        <w:t xml:space="preserve">употребљени производи који нису у потпуности добијени у </w:t>
      </w:r>
      <w:r w:rsidRPr="00236E83">
        <w:rPr>
          <w:rFonts w:eastAsia="Calibri"/>
          <w:szCs w:val="22"/>
          <w:lang w:val="en-GB"/>
        </w:rPr>
        <w:t xml:space="preserve">Сеути и </w:t>
      </w:r>
      <w:r w:rsidRPr="00236E83">
        <w:rPr>
          <w:rFonts w:eastAsia="Calibri"/>
          <w:lang w:val="en-GB"/>
        </w:rPr>
        <w:t>Мелиљи</w:t>
      </w:r>
      <w:r w:rsidRPr="00236E83">
        <w:rPr>
          <w:rFonts w:eastAsia="Calibri"/>
          <w:szCs w:val="22"/>
          <w:lang w:val="en-GB"/>
        </w:rPr>
        <w:t xml:space="preserve">, под условом: </w:t>
      </w:r>
    </w:p>
    <w:p w:rsidR="00236E83" w:rsidRPr="00236E83" w:rsidRDefault="00236E83" w:rsidP="00236E83">
      <w:pPr>
        <w:suppressAutoHyphens/>
        <w:spacing w:before="120" w:after="120" w:line="360" w:lineRule="auto"/>
        <w:ind w:left="3118" w:hanging="567"/>
        <w:jc w:val="both"/>
        <w:rPr>
          <w:rFonts w:eastAsia="Calibri"/>
          <w:szCs w:val="22"/>
          <w:lang w:val="en-GB"/>
        </w:rPr>
      </w:pPr>
      <w:r w:rsidRPr="00236E83">
        <w:rPr>
          <w:rFonts w:eastAsia="Calibri"/>
          <w:szCs w:val="22"/>
          <w:lang w:val="en-GB"/>
        </w:rPr>
        <w:t>(i)</w:t>
      </w:r>
      <w:r w:rsidRPr="00236E83">
        <w:rPr>
          <w:rFonts w:eastAsia="Calibri"/>
          <w:szCs w:val="22"/>
          <w:lang w:val="en-GB" w:eastAsia="en-GB"/>
        </w:rPr>
        <w:tab/>
        <w:t xml:space="preserve">да су </w:t>
      </w:r>
      <w:r w:rsidRPr="00236E83">
        <w:rPr>
          <w:rFonts w:eastAsia="Calibri"/>
          <w:szCs w:val="22"/>
          <w:lang w:val="en-GB"/>
        </w:rPr>
        <w:t>наведени производи прошли довољну обраду или прераду у складу са чланом 4. Прилога А; или</w:t>
      </w:r>
    </w:p>
    <w:p w:rsidR="00236E83" w:rsidRPr="00236E83" w:rsidRDefault="00236E83" w:rsidP="00236E83">
      <w:pPr>
        <w:suppressAutoHyphens/>
        <w:spacing w:before="120" w:after="120" w:line="360" w:lineRule="auto"/>
        <w:ind w:left="3118" w:hanging="567"/>
        <w:jc w:val="both"/>
        <w:rPr>
          <w:rFonts w:eastAsia="Calibri"/>
          <w:szCs w:val="22"/>
          <w:lang w:val="en-GB" w:eastAsia="en-GB"/>
        </w:rPr>
      </w:pPr>
      <w:r w:rsidRPr="00236E83">
        <w:rPr>
          <w:rFonts w:eastAsia="Calibri"/>
          <w:szCs w:val="22"/>
          <w:lang w:val="en-GB"/>
        </w:rPr>
        <w:t>(ii)</w:t>
      </w:r>
      <w:r w:rsidRPr="00236E83">
        <w:rPr>
          <w:rFonts w:eastAsia="Calibri"/>
          <w:szCs w:val="22"/>
          <w:lang w:val="en-GB" w:eastAsia="en-GB"/>
        </w:rPr>
        <w:tab/>
        <w:t xml:space="preserve">да су ти производи пореклом из Србије или из Европске </w:t>
      </w:r>
      <w:r w:rsidRPr="003F6489">
        <w:rPr>
          <w:rFonts w:eastAsia="Calibri"/>
          <w:spacing w:val="-4"/>
          <w:szCs w:val="22"/>
          <w:lang w:val="en-GB" w:eastAsia="en-GB"/>
        </w:rPr>
        <w:t xml:space="preserve">уније, под условом да су подвргнути обради или преради </w:t>
      </w:r>
      <w:r w:rsidRPr="00236E83">
        <w:rPr>
          <w:rFonts w:eastAsia="Calibri"/>
          <w:szCs w:val="22"/>
          <w:lang w:val="en-GB" w:eastAsia="en-GB"/>
        </w:rPr>
        <w:t>која превазилази поступке из члана 6. Прилога А;</w:t>
      </w:r>
    </w:p>
    <w:p w:rsidR="00236E83" w:rsidRPr="00236E83" w:rsidRDefault="00236E83" w:rsidP="00236E83">
      <w:pPr>
        <w:suppressAutoHyphens/>
        <w:spacing w:before="120" w:after="120" w:line="360" w:lineRule="auto"/>
        <w:ind w:left="3118" w:hanging="567"/>
        <w:jc w:val="both"/>
        <w:rPr>
          <w:rFonts w:eastAsia="Calibri"/>
          <w:szCs w:val="22"/>
          <w:lang w:val="en-GB"/>
        </w:rPr>
      </w:pPr>
      <w:r w:rsidRPr="00236E83">
        <w:rPr>
          <w:rFonts w:eastAsia="Calibri"/>
          <w:szCs w:val="22"/>
          <w:lang w:val="en-GB" w:eastAsia="en-GB"/>
        </w:rPr>
        <w:t xml:space="preserve"> </w:t>
      </w:r>
      <w:r w:rsidRPr="00236E83">
        <w:rPr>
          <w:rFonts w:eastAsia="Calibri"/>
          <w:szCs w:val="22"/>
          <w:lang w:val="en-GB"/>
        </w:rPr>
        <w:br w:type="page"/>
      </w:r>
    </w:p>
    <w:p w:rsidR="00236E83" w:rsidRPr="00236E83" w:rsidRDefault="00236E83" w:rsidP="00236E83">
      <w:pPr>
        <w:suppressAutoHyphens/>
        <w:spacing w:before="120" w:after="120" w:line="360" w:lineRule="auto"/>
        <w:ind w:left="3118" w:hanging="567"/>
        <w:jc w:val="both"/>
        <w:rPr>
          <w:rFonts w:eastAsia="Calibri"/>
          <w:szCs w:val="22"/>
          <w:lang w:val="en-GB"/>
        </w:rPr>
      </w:pPr>
    </w:p>
    <w:p w:rsidR="00236E83" w:rsidRPr="00236E83" w:rsidRDefault="00236E83" w:rsidP="00236E83">
      <w:pPr>
        <w:suppressAutoHyphens/>
        <w:spacing w:before="120" w:after="120" w:line="360" w:lineRule="auto"/>
        <w:ind w:left="1984" w:hanging="567"/>
        <w:jc w:val="both"/>
        <w:rPr>
          <w:rFonts w:eastAsia="Calibri"/>
          <w:szCs w:val="22"/>
          <w:lang w:val="en-GB"/>
        </w:rPr>
      </w:pPr>
      <w:r w:rsidRPr="00236E83">
        <w:rPr>
          <w:rFonts w:eastAsia="Calibri"/>
          <w:szCs w:val="22"/>
          <w:lang w:val="en-GB"/>
        </w:rPr>
        <w:t>(2)</w:t>
      </w:r>
      <w:r w:rsidRPr="00236E83">
        <w:rPr>
          <w:lang w:val="en-GB" w:eastAsia="en-GB"/>
        </w:rPr>
        <w:tab/>
      </w:r>
      <w:r w:rsidRPr="00236E83">
        <w:rPr>
          <w:rFonts w:eastAsia="Calibri"/>
          <w:szCs w:val="22"/>
          <w:lang w:val="en-GB"/>
        </w:rPr>
        <w:t>производима пореклом из</w:t>
      </w:r>
      <w:r w:rsidRPr="00236E83">
        <w:rPr>
          <w:lang w:val="en-GB" w:eastAsia="en-GB"/>
        </w:rPr>
        <w:t xml:space="preserve"> Србије;</w:t>
      </w:r>
    </w:p>
    <w:p w:rsidR="00236E83" w:rsidRPr="00236E83" w:rsidRDefault="00236E83" w:rsidP="00236E83">
      <w:pPr>
        <w:suppressAutoHyphens/>
        <w:spacing w:before="120" w:after="120" w:line="360" w:lineRule="auto"/>
        <w:ind w:left="2551" w:hanging="567"/>
        <w:jc w:val="both"/>
        <w:rPr>
          <w:rFonts w:eastAsia="Calibri"/>
          <w:szCs w:val="22"/>
          <w:lang w:val="en-GB"/>
        </w:rPr>
      </w:pPr>
      <w:r w:rsidRPr="00236E83">
        <w:rPr>
          <w:rFonts w:eastAsia="Calibri"/>
          <w:szCs w:val="22"/>
          <w:lang w:val="en-GB"/>
        </w:rPr>
        <w:t>(a)</w:t>
      </w:r>
      <w:r w:rsidRPr="00236E83">
        <w:rPr>
          <w:rFonts w:eastAsia="Calibri"/>
          <w:szCs w:val="22"/>
          <w:lang w:val="en-GB" w:eastAsia="en-GB"/>
        </w:rPr>
        <w:tab/>
      </w:r>
      <w:r w:rsidRPr="00236E83">
        <w:rPr>
          <w:rFonts w:eastAsia="Calibri"/>
          <w:lang w:val="en-GB"/>
        </w:rPr>
        <w:t xml:space="preserve">производи у потпуности добијени у </w:t>
      </w:r>
      <w:r w:rsidRPr="00236E83">
        <w:rPr>
          <w:lang w:val="en-GB" w:eastAsia="en-GB"/>
        </w:rPr>
        <w:t>Србији;</w:t>
      </w:r>
    </w:p>
    <w:p w:rsidR="00236E83" w:rsidRPr="00236E83" w:rsidRDefault="00236E83" w:rsidP="00236E83">
      <w:pPr>
        <w:suppressAutoHyphens/>
        <w:spacing w:before="120" w:after="120" w:line="360" w:lineRule="auto"/>
        <w:ind w:left="2551" w:hanging="567"/>
        <w:jc w:val="both"/>
        <w:rPr>
          <w:rFonts w:eastAsia="Calibri"/>
          <w:szCs w:val="22"/>
          <w:lang w:val="en-GB"/>
        </w:rPr>
      </w:pPr>
      <w:r w:rsidRPr="00236E83">
        <w:rPr>
          <w:rFonts w:eastAsia="Calibri"/>
          <w:szCs w:val="22"/>
          <w:lang w:val="en-GB"/>
        </w:rPr>
        <w:t>(б)</w:t>
      </w:r>
      <w:r w:rsidRPr="00236E83">
        <w:rPr>
          <w:rFonts w:eastAsia="Calibri"/>
          <w:szCs w:val="22"/>
          <w:lang w:val="en-GB" w:eastAsia="en-GB"/>
        </w:rPr>
        <w:tab/>
      </w:r>
      <w:r w:rsidRPr="00E4471C">
        <w:rPr>
          <w:rFonts w:eastAsia="Calibri"/>
          <w:spacing w:val="-4"/>
          <w:szCs w:val="22"/>
          <w:lang w:val="en-GB"/>
        </w:rPr>
        <w:t xml:space="preserve">производи добијени у Србији, у чијој производњи су </w:t>
      </w:r>
      <w:r w:rsidRPr="00236E83">
        <w:rPr>
          <w:rFonts w:eastAsia="Calibri"/>
          <w:szCs w:val="22"/>
          <w:lang w:val="en-GB"/>
        </w:rPr>
        <w:t xml:space="preserve">употребљени производи који нису у потпуности добијени, под условом: </w:t>
      </w:r>
    </w:p>
    <w:p w:rsidR="00236E83" w:rsidRPr="00236E83" w:rsidRDefault="00236E83" w:rsidP="00236E83">
      <w:pPr>
        <w:suppressAutoHyphens/>
        <w:spacing w:before="120" w:after="120" w:line="360" w:lineRule="auto"/>
        <w:ind w:left="3118" w:hanging="567"/>
        <w:jc w:val="both"/>
        <w:rPr>
          <w:rFonts w:eastAsia="Calibri"/>
          <w:szCs w:val="22"/>
          <w:lang w:val="en-GB"/>
        </w:rPr>
      </w:pPr>
      <w:r w:rsidRPr="00236E83">
        <w:rPr>
          <w:rFonts w:eastAsia="Calibri"/>
          <w:szCs w:val="22"/>
          <w:lang w:val="en-GB"/>
        </w:rPr>
        <w:t>(i)</w:t>
      </w:r>
      <w:r w:rsidRPr="00236E83">
        <w:rPr>
          <w:rFonts w:eastAsia="Calibri"/>
          <w:szCs w:val="22"/>
          <w:lang w:val="en-GB" w:eastAsia="en-GB"/>
        </w:rPr>
        <w:tab/>
        <w:t xml:space="preserve">да су </w:t>
      </w:r>
      <w:r w:rsidRPr="00236E83">
        <w:rPr>
          <w:rFonts w:eastAsia="Calibri"/>
          <w:szCs w:val="22"/>
          <w:lang w:val="en-GB"/>
        </w:rPr>
        <w:t>наведени производи прошли довољну обраду или прераду у складу са чланом 4. Прилога А; или</w:t>
      </w:r>
    </w:p>
    <w:p w:rsidR="00236E83" w:rsidRPr="00236E83" w:rsidRDefault="00236E83" w:rsidP="00236E83">
      <w:pPr>
        <w:suppressAutoHyphens/>
        <w:spacing w:before="120" w:after="120" w:line="360" w:lineRule="auto"/>
        <w:ind w:left="3118" w:hanging="567"/>
        <w:jc w:val="both"/>
        <w:rPr>
          <w:rFonts w:eastAsia="Calibri"/>
          <w:szCs w:val="22"/>
          <w:lang w:val="en-GB"/>
        </w:rPr>
      </w:pPr>
      <w:r w:rsidRPr="00236E83">
        <w:rPr>
          <w:rFonts w:eastAsia="Calibri"/>
          <w:szCs w:val="22"/>
          <w:lang w:val="en-GB"/>
        </w:rPr>
        <w:t>(ii)</w:t>
      </w:r>
      <w:r w:rsidRPr="00236E83">
        <w:rPr>
          <w:lang w:val="en-GB" w:eastAsia="en-GB"/>
        </w:rPr>
        <w:tab/>
        <w:t xml:space="preserve">да су </w:t>
      </w:r>
      <w:r w:rsidRPr="00236E83">
        <w:rPr>
          <w:rFonts w:eastAsia="Calibri"/>
          <w:szCs w:val="22"/>
          <w:lang w:val="en-GB" w:eastAsia="en-GB"/>
        </w:rPr>
        <w:t xml:space="preserve">ти производи пореклом из </w:t>
      </w:r>
      <w:r w:rsidRPr="00236E83">
        <w:rPr>
          <w:rFonts w:eastAsia="Calibri"/>
          <w:szCs w:val="22"/>
          <w:lang w:val="en-GB"/>
        </w:rPr>
        <w:t>Сеуте и Мелиље или из Европске уније</w:t>
      </w:r>
      <w:r w:rsidRPr="00236E83">
        <w:rPr>
          <w:rFonts w:eastAsia="Calibri"/>
          <w:szCs w:val="22"/>
          <w:lang w:val="en-GB" w:eastAsia="en-GB"/>
        </w:rPr>
        <w:t>, под условом да су подвргнути обради или преради која превазилази поступке из члана 6. Прилога А</w:t>
      </w:r>
      <w:r w:rsidRPr="00236E83">
        <w:rPr>
          <w:rFonts w:eastAsia="Calibri"/>
          <w:szCs w:val="22"/>
          <w:lang w:val="en-GB"/>
        </w:rPr>
        <w:t>.</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2.</w:t>
      </w:r>
      <w:r w:rsidRPr="00236E83">
        <w:rPr>
          <w:rFonts w:eastAsia="Calibri"/>
          <w:szCs w:val="22"/>
          <w:lang w:val="en-GB" w:eastAsia="en-GB"/>
        </w:rPr>
        <w:tab/>
      </w:r>
      <w:r w:rsidRPr="00236E83">
        <w:rPr>
          <w:rFonts w:eastAsia="Calibri"/>
          <w:szCs w:val="22"/>
          <w:lang w:val="en-GB"/>
        </w:rPr>
        <w:t>Сеута и Мелиља се сматрају јединственом територијом.</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3.</w:t>
      </w:r>
      <w:r w:rsidRPr="00236E83">
        <w:rPr>
          <w:rFonts w:eastAsia="Calibri"/>
          <w:szCs w:val="22"/>
          <w:lang w:val="en-GB" w:eastAsia="en-GB"/>
        </w:rPr>
        <w:tab/>
      </w:r>
      <w:r w:rsidRPr="00E4471C">
        <w:rPr>
          <w:rFonts w:eastAsia="Calibri"/>
          <w:spacing w:val="-2"/>
          <w:szCs w:val="22"/>
          <w:lang w:val="en-GB"/>
        </w:rPr>
        <w:t xml:space="preserve">Извозник или његов овлашћени представник уносе назив Стране извознице </w:t>
      </w:r>
      <w:r w:rsidRPr="00236E83">
        <w:rPr>
          <w:rFonts w:eastAsia="Calibri"/>
          <w:szCs w:val="22"/>
          <w:lang w:val="en-GB"/>
        </w:rPr>
        <w:t xml:space="preserve">и </w:t>
      </w:r>
      <w:r w:rsidRPr="00E4471C">
        <w:rPr>
          <w:rFonts w:eastAsia="Calibri"/>
          <w:spacing w:val="-2"/>
          <w:szCs w:val="22"/>
          <w:lang w:val="en-GB"/>
        </w:rPr>
        <w:t>„Сеута и Мелиља” у рубрику 2. уверења о кретању робе EUR.1 или у изјаве</w:t>
      </w:r>
      <w:r w:rsidRPr="00236E83">
        <w:rPr>
          <w:rFonts w:eastAsia="Calibri"/>
          <w:szCs w:val="22"/>
          <w:lang w:val="en-GB"/>
        </w:rPr>
        <w:t xml:space="preserve"> о </w:t>
      </w:r>
      <w:r w:rsidRPr="00E4471C">
        <w:rPr>
          <w:rFonts w:eastAsia="Calibri"/>
          <w:spacing w:val="-2"/>
          <w:szCs w:val="22"/>
          <w:lang w:val="en-GB"/>
        </w:rPr>
        <w:t>пореклу. Поред тога, у случају производа пореклом из Сеуте и Мелиље, то</w:t>
      </w:r>
      <w:r w:rsidRPr="00236E83">
        <w:rPr>
          <w:rFonts w:eastAsia="Calibri"/>
          <w:szCs w:val="22"/>
          <w:lang w:val="en-GB"/>
        </w:rPr>
        <w:t xml:space="preserve"> се наводи у рубрици 4. уверења о кретању робе EUR.1 или у изјав</w:t>
      </w:r>
      <w:r w:rsidR="00F4112E">
        <w:rPr>
          <w:rFonts w:eastAsia="Calibri"/>
          <w:szCs w:val="22"/>
          <w:lang w:val="sr-Cyrl-RS"/>
        </w:rPr>
        <w:t>и</w:t>
      </w:r>
      <w:bookmarkStart w:id="2" w:name="_GoBack"/>
      <w:bookmarkEnd w:id="2"/>
      <w:r w:rsidRPr="00236E83">
        <w:rPr>
          <w:rFonts w:eastAsia="Calibri"/>
          <w:szCs w:val="22"/>
          <w:lang w:val="en-GB"/>
        </w:rPr>
        <w:t xml:space="preserve"> о пореклу. </w:t>
      </w:r>
    </w:p>
    <w:p w:rsidR="00236E83" w:rsidRPr="00236E83" w:rsidRDefault="00236E83" w:rsidP="00236E83">
      <w:pPr>
        <w:suppressAutoHyphens/>
        <w:spacing w:before="120" w:after="120" w:line="360" w:lineRule="auto"/>
        <w:ind w:left="1417" w:hanging="567"/>
        <w:jc w:val="both"/>
        <w:rPr>
          <w:rFonts w:eastAsia="Calibri"/>
          <w:szCs w:val="22"/>
          <w:lang w:val="en-GB"/>
        </w:rPr>
      </w:pPr>
      <w:r w:rsidRPr="00236E83">
        <w:rPr>
          <w:rFonts w:eastAsia="Calibri"/>
          <w:szCs w:val="22"/>
          <w:lang w:val="en-GB"/>
        </w:rPr>
        <w:t>4.</w:t>
      </w:r>
      <w:r w:rsidRPr="00236E83">
        <w:rPr>
          <w:rFonts w:eastAsia="Calibri"/>
          <w:szCs w:val="22"/>
          <w:lang w:val="en-GB" w:eastAsia="en-GB"/>
        </w:rPr>
        <w:tab/>
      </w:r>
      <w:r w:rsidRPr="00236E83">
        <w:rPr>
          <w:rFonts w:eastAsia="Calibri"/>
          <w:szCs w:val="22"/>
          <w:lang w:val="en-GB"/>
        </w:rPr>
        <w:t>За примену ових правила у Сеути и Мелиљи надлежни су царински органи Шпаније.</w:t>
      </w: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b/>
          <w:szCs w:val="22"/>
          <w:lang w:val="en-GB" w:eastAsia="en-GB"/>
        </w:rPr>
      </w:pPr>
      <w:r w:rsidRPr="00236E83">
        <w:rPr>
          <w:rFonts w:eastAsia="Calibri"/>
          <w:b/>
          <w:szCs w:val="22"/>
          <w:lang w:val="en-GB" w:eastAsia="en-GB"/>
        </w:rPr>
        <w:t>АНЕКС VI</w:t>
      </w:r>
    </w:p>
    <w:p w:rsidR="00236E83" w:rsidRPr="00236E83" w:rsidRDefault="00236E83" w:rsidP="00236E83">
      <w:pPr>
        <w:suppressAutoHyphens/>
        <w:spacing w:before="120" w:after="120" w:line="360" w:lineRule="auto"/>
        <w:ind w:left="850"/>
        <w:jc w:val="center"/>
        <w:rPr>
          <w:rFonts w:eastAsia="Calibri"/>
          <w:b/>
          <w:szCs w:val="22"/>
          <w:lang w:val="en-GB" w:eastAsia="en-GB"/>
        </w:rPr>
      </w:pPr>
      <w:r w:rsidRPr="00236E83">
        <w:rPr>
          <w:rFonts w:eastAsia="Calibri"/>
          <w:b/>
          <w:szCs w:val="22"/>
          <w:lang w:val="en-GB" w:eastAsia="en-GB"/>
        </w:rPr>
        <w:t>ИЗЈАВА ДОБАВЉАЧА</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t>Изјава добављача, чији је текст наведен у наставку, мора бити израђена у складу са фуснотама. Међутим, фусноте не морају бити приказане.</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t>ИЗЈАВА ДОБАВЉАЧА</w:t>
      </w:r>
      <w:r w:rsidRPr="00236E83">
        <w:rPr>
          <w:rFonts w:eastAsia="Calibri"/>
          <w:szCs w:val="22"/>
          <w:lang w:val="en-GB" w:eastAsia="en-GB"/>
        </w:rPr>
        <w:br/>
      </w:r>
      <w:r w:rsidRPr="00236E83">
        <w:rPr>
          <w:szCs w:val="22"/>
          <w:lang w:val="en-GB" w:eastAsia="fr-BE"/>
        </w:rPr>
        <w:t>зa рoбу кoja je прошла oбрaду или прeрaду у Странама уговорницама које примењују ова правила бeз стицања прeфeрeнциjaлног порекла</w:t>
      </w:r>
    </w:p>
    <w:p w:rsidR="00236E83" w:rsidRPr="00236E83" w:rsidRDefault="00236E83" w:rsidP="00236E83">
      <w:pPr>
        <w:suppressAutoHyphens/>
        <w:spacing w:before="120" w:after="120" w:line="360" w:lineRule="auto"/>
        <w:rPr>
          <w:rFonts w:eastAsia="Calibri"/>
          <w:szCs w:val="22"/>
          <w:lang w:val="en-GB"/>
        </w:rPr>
      </w:pPr>
      <w:r w:rsidRPr="00236E83">
        <w:rPr>
          <w:szCs w:val="22"/>
          <w:lang w:val="en-GB" w:eastAsia="fr-BE"/>
        </w:rPr>
        <w:t>Ja, дoлe пoтписaни, дoбaвљaч рoбe обухваћене приложеним документом, изjaвљуjeм дa:</w:t>
      </w:r>
    </w:p>
    <w:p w:rsidR="00236E83" w:rsidRPr="00236E83" w:rsidRDefault="00236E83" w:rsidP="00236E83">
      <w:pPr>
        <w:suppressAutoHyphens/>
        <w:spacing w:before="120" w:after="120" w:line="360" w:lineRule="auto"/>
        <w:ind w:left="851" w:hanging="851"/>
        <w:jc w:val="both"/>
        <w:rPr>
          <w:rFonts w:eastAsia="Calibri"/>
          <w:szCs w:val="22"/>
          <w:lang w:val="en-GB"/>
        </w:rPr>
      </w:pPr>
      <w:r w:rsidRPr="00236E83">
        <w:rPr>
          <w:rFonts w:eastAsia="Calibri"/>
          <w:szCs w:val="22"/>
          <w:lang w:val="en-GB"/>
        </w:rPr>
        <w:t>1.</w:t>
      </w:r>
      <w:r w:rsidRPr="00236E83">
        <w:rPr>
          <w:rFonts w:eastAsia="Calibri"/>
          <w:szCs w:val="22"/>
          <w:lang w:val="en-GB" w:eastAsia="ko-KR"/>
        </w:rPr>
        <w:tab/>
      </w:r>
      <w:r w:rsidRPr="00236E83">
        <w:rPr>
          <w:szCs w:val="22"/>
          <w:lang w:val="en-GB" w:eastAsia="fr-BE"/>
        </w:rPr>
        <w:t>Слeдeћи мaтeриjaли, кojи нису пoрeклoм из (наводи се назив одговарајуће Стране уговорнице која примењује ова правила / одговарајућих Страна уговорница којe примењују ова правила) употребљени су у (наводи се назив одговарајуће Стране уговорнице која примењује ова правила / одговарајућих Страна уговорница којe примењују ова правила) за производњу ове робе:</w:t>
      </w:r>
    </w:p>
    <w:tbl>
      <w:tblPr>
        <w:tblW w:w="5000" w:type="pct"/>
        <w:jc w:val="center"/>
        <w:tblLayout w:type="fixed"/>
        <w:tblLook w:val="0000" w:firstRow="0" w:lastRow="0" w:firstColumn="0" w:lastColumn="0" w:noHBand="0" w:noVBand="0"/>
      </w:tblPr>
      <w:tblGrid>
        <w:gridCol w:w="2393"/>
        <w:gridCol w:w="2392"/>
        <w:gridCol w:w="2384"/>
        <w:gridCol w:w="9"/>
        <w:gridCol w:w="2392"/>
      </w:tblGrid>
      <w:tr w:rsidR="00236E83" w:rsidRPr="00236E83" w:rsidTr="00236E83">
        <w:trPr>
          <w:jc w:val="center"/>
        </w:trPr>
        <w:tc>
          <w:tcPr>
            <w:tcW w:w="2409"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0"/>
                <w:lang w:val="en-GB"/>
              </w:rPr>
            </w:pPr>
            <w:r w:rsidRPr="00236E83">
              <w:rPr>
                <w:rFonts w:eastAsia="Calibri"/>
                <w:sz w:val="20"/>
                <w:szCs w:val="20"/>
                <w:lang w:val="en-GB"/>
              </w:rPr>
              <w:t>Наименовање дoстaвљeнe рoбe</w:t>
            </w:r>
            <w:r w:rsidRPr="00236E83">
              <w:rPr>
                <w:rFonts w:eastAsia="Calibri"/>
                <w:b/>
                <w:sz w:val="20"/>
                <w:szCs w:val="20"/>
                <w:vertAlign w:val="superscript"/>
                <w:lang w:val="en-GB"/>
              </w:rPr>
              <w:t xml:space="preserve"> (1)</w:t>
            </w:r>
          </w:p>
        </w:tc>
        <w:tc>
          <w:tcPr>
            <w:tcW w:w="2409"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0"/>
                <w:lang w:val="en-GB"/>
              </w:rPr>
            </w:pPr>
            <w:r w:rsidRPr="00236E83">
              <w:rPr>
                <w:rFonts w:eastAsia="Calibri"/>
                <w:sz w:val="20"/>
                <w:szCs w:val="20"/>
                <w:lang w:val="en-GB"/>
              </w:rPr>
              <w:t>Наименовање употребљених мaтeриjaлa бeз пoрeклa</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0"/>
                <w:lang w:val="en-GB"/>
              </w:rPr>
            </w:pPr>
            <w:r w:rsidRPr="00236E83">
              <w:rPr>
                <w:rFonts w:eastAsia="Calibri"/>
                <w:sz w:val="20"/>
                <w:szCs w:val="20"/>
                <w:lang w:val="en-GB"/>
              </w:rPr>
              <w:t>Taрифни брoj употребљених мaтeриjaлa бeз пoрeкл</w:t>
            </w:r>
            <w:proofErr w:type="gramStart"/>
            <w:r w:rsidRPr="00236E83">
              <w:rPr>
                <w:rFonts w:eastAsia="Calibri"/>
                <w:sz w:val="20"/>
                <w:szCs w:val="20"/>
                <w:lang w:val="en-GB"/>
              </w:rPr>
              <w:t>a</w:t>
            </w:r>
            <w:r w:rsidRPr="00236E83">
              <w:rPr>
                <w:rFonts w:eastAsia="Calibri"/>
                <w:b/>
                <w:sz w:val="20"/>
                <w:szCs w:val="20"/>
                <w:vertAlign w:val="superscript"/>
                <w:lang w:val="en-GB"/>
              </w:rPr>
              <w:t>(</w:t>
            </w:r>
            <w:proofErr w:type="gramEnd"/>
            <w:r w:rsidRPr="00236E83">
              <w:rPr>
                <w:rFonts w:eastAsia="Calibri"/>
                <w:b/>
                <w:sz w:val="20"/>
                <w:szCs w:val="20"/>
                <w:vertAlign w:val="superscript"/>
                <w:lang w:val="en-GB"/>
              </w:rPr>
              <w:t>2)</w:t>
            </w:r>
          </w:p>
        </w:tc>
        <w:tc>
          <w:tcPr>
            <w:tcW w:w="2409"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0"/>
                <w:lang w:val="en-GB"/>
              </w:rPr>
            </w:pPr>
            <w:r w:rsidRPr="00236E83">
              <w:rPr>
                <w:rFonts w:eastAsia="Calibri"/>
                <w:sz w:val="20"/>
                <w:szCs w:val="20"/>
                <w:lang w:val="en-GB"/>
              </w:rPr>
              <w:t>Врeднoст употребљених мaтeриjaлa бeз пoрeкл</w:t>
            </w:r>
            <w:proofErr w:type="gramStart"/>
            <w:r w:rsidRPr="00236E83">
              <w:rPr>
                <w:rFonts w:eastAsia="Calibri"/>
                <w:sz w:val="20"/>
                <w:szCs w:val="20"/>
                <w:lang w:val="en-GB"/>
              </w:rPr>
              <w:t>a</w:t>
            </w:r>
            <w:r w:rsidRPr="00236E83">
              <w:rPr>
                <w:rFonts w:eastAsia="Calibri"/>
                <w:b/>
                <w:sz w:val="20"/>
                <w:szCs w:val="20"/>
                <w:vertAlign w:val="superscript"/>
                <w:lang w:val="en-GB"/>
              </w:rPr>
              <w:t>(</w:t>
            </w:r>
            <w:proofErr w:type="gramEnd"/>
            <w:r w:rsidRPr="00236E83">
              <w:rPr>
                <w:rFonts w:eastAsia="Calibri"/>
                <w:b/>
                <w:sz w:val="20"/>
                <w:szCs w:val="20"/>
                <w:vertAlign w:val="superscript"/>
                <w:lang w:val="en-GB"/>
              </w:rPr>
              <w:t>2)(3)</w:t>
            </w:r>
          </w:p>
        </w:tc>
      </w:tr>
      <w:tr w:rsidR="00236E83" w:rsidRPr="00236E83" w:rsidTr="00236E83">
        <w:trPr>
          <w:jc w:val="center"/>
        </w:trPr>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0" w:type="dxa"/>
            <w:gridSpan w:val="2"/>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0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7219" w:type="dxa"/>
            <w:gridSpan w:val="3"/>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right"/>
              <w:rPr>
                <w:rFonts w:eastAsia="Calibri"/>
                <w:szCs w:val="22"/>
                <w:lang w:val="en-GB"/>
              </w:rPr>
            </w:pPr>
            <w:r w:rsidRPr="00236E83">
              <w:rPr>
                <w:rFonts w:eastAsia="Calibri"/>
                <w:sz w:val="20"/>
                <w:szCs w:val="20"/>
                <w:lang w:val="en-GB"/>
              </w:rPr>
              <w:t>Укупна вредност</w:t>
            </w:r>
          </w:p>
        </w:tc>
        <w:tc>
          <w:tcPr>
            <w:tcW w:w="2418" w:type="dxa"/>
            <w:gridSpan w:val="2"/>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rPr>
                <w:rFonts w:eastAsia="Calibri"/>
                <w:szCs w:val="22"/>
                <w:lang w:val="en-GB"/>
              </w:rPr>
            </w:pPr>
          </w:p>
        </w:tc>
      </w:tr>
    </w:tbl>
    <w:p w:rsidR="00236E83" w:rsidRPr="00236E83" w:rsidRDefault="00236E83" w:rsidP="00236E83">
      <w:pPr>
        <w:suppressAutoHyphens/>
        <w:spacing w:before="120" w:after="120" w:line="360" w:lineRule="auto"/>
        <w:ind w:left="1418" w:hanging="567"/>
        <w:jc w:val="both"/>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ind w:left="709" w:hanging="709"/>
        <w:jc w:val="both"/>
        <w:rPr>
          <w:rFonts w:eastAsia="Calibri"/>
          <w:szCs w:val="22"/>
          <w:lang w:val="en-GB"/>
        </w:rPr>
      </w:pPr>
      <w:r w:rsidRPr="00236E83">
        <w:rPr>
          <w:rFonts w:eastAsia="Calibri"/>
          <w:szCs w:val="22"/>
          <w:lang w:val="en-GB"/>
        </w:rPr>
        <w:t>2.</w:t>
      </w:r>
      <w:r w:rsidRPr="00236E83">
        <w:rPr>
          <w:rFonts w:eastAsia="Calibri"/>
          <w:szCs w:val="22"/>
          <w:lang w:val="en-GB" w:eastAsia="ko-KR"/>
        </w:rPr>
        <w:tab/>
      </w:r>
      <w:r w:rsidRPr="00236E83">
        <w:rPr>
          <w:szCs w:val="22"/>
          <w:lang w:val="en-GB" w:eastAsia="fr-BE"/>
        </w:rPr>
        <w:t>сви oстaли мaтeриjaли употребљени у (наводи се назив одговарајуће Стране уговорнице која примењује ова правила / одговарајућих Страна уговорница које примењују ова правила) за производњу ове робе су пореклом из (наводе се називи одговарајућих Страна уговорница које примењују ова правила);</w:t>
      </w:r>
    </w:p>
    <w:p w:rsidR="00236E83" w:rsidRPr="00236E83" w:rsidRDefault="00236E83" w:rsidP="00236E83">
      <w:pPr>
        <w:suppressAutoHyphens/>
        <w:spacing w:before="120" w:after="120" w:line="360" w:lineRule="auto"/>
        <w:ind w:left="709" w:hanging="709"/>
        <w:jc w:val="both"/>
        <w:rPr>
          <w:rFonts w:eastAsia="Calibri"/>
          <w:szCs w:val="22"/>
          <w:lang w:val="en-GB"/>
        </w:rPr>
      </w:pPr>
      <w:r w:rsidRPr="00236E83">
        <w:rPr>
          <w:rFonts w:eastAsia="Calibri"/>
          <w:szCs w:val="22"/>
          <w:lang w:val="en-GB"/>
        </w:rPr>
        <w:t>3.</w:t>
      </w:r>
      <w:r w:rsidRPr="00236E83">
        <w:rPr>
          <w:rFonts w:eastAsia="Calibri"/>
          <w:szCs w:val="22"/>
          <w:lang w:val="en-GB"/>
        </w:rPr>
        <w:tab/>
      </w:r>
      <w:r w:rsidRPr="00236E83">
        <w:rPr>
          <w:szCs w:val="22"/>
          <w:lang w:val="en-GB" w:eastAsia="fr-BE"/>
        </w:rPr>
        <w:t>слeдeћa рoбa je прошла oбрaду или прeрaду извaн (наводи се назив одговарајуће Стране уговорнице која примењује ова правила / одговарајућих Страна уговорница које примењују ова правила) у складу са чланом 13. Прилога А и тaмo је стeклa слeдeћу укупну дoдaту врeднoст</w:t>
      </w:r>
      <w:r w:rsidRPr="00236E83">
        <w:rPr>
          <w:rFonts w:eastAsia="Calibri"/>
          <w:szCs w:val="22"/>
          <w:lang w:val="en-GB"/>
        </w:rPr>
        <w:t>:</w:t>
      </w:r>
    </w:p>
    <w:tbl>
      <w:tblPr>
        <w:tblW w:w="5000" w:type="pct"/>
        <w:tblLayout w:type="fixed"/>
        <w:tblLook w:val="0000" w:firstRow="0" w:lastRow="0" w:firstColumn="0" w:lastColumn="0" w:noHBand="0" w:noVBand="0"/>
      </w:tblPr>
      <w:tblGrid>
        <w:gridCol w:w="3823"/>
        <w:gridCol w:w="5747"/>
      </w:tblGrid>
      <w:tr w:rsidR="00236E83" w:rsidRPr="00236E83" w:rsidTr="00236E83">
        <w:tc>
          <w:tcPr>
            <w:tcW w:w="3849"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 w:val="20"/>
                <w:szCs w:val="20"/>
                <w:lang w:val="en-GB"/>
              </w:rPr>
            </w:pPr>
            <w:r w:rsidRPr="00236E83">
              <w:rPr>
                <w:rFonts w:eastAsia="Calibri"/>
                <w:sz w:val="20"/>
                <w:szCs w:val="20"/>
                <w:lang w:val="en-GB"/>
              </w:rPr>
              <w:t>Наименовање дoстaвљeнe рoбe</w:t>
            </w:r>
          </w:p>
        </w:tc>
        <w:tc>
          <w:tcPr>
            <w:tcW w:w="5788"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 w:val="20"/>
                <w:szCs w:val="20"/>
                <w:lang w:val="en-GB"/>
              </w:rPr>
            </w:pPr>
            <w:r w:rsidRPr="00236E83">
              <w:rPr>
                <w:sz w:val="20"/>
                <w:szCs w:val="20"/>
                <w:lang w:val="en-GB" w:eastAsia="fr-BE"/>
              </w:rPr>
              <w:t>Укупнa дoдaтa врeднoст стeчeнa извaн</w:t>
            </w:r>
            <w:r w:rsidRPr="00236E83">
              <w:rPr>
                <w:sz w:val="20"/>
                <w:szCs w:val="20"/>
                <w:lang w:val="en-GB" w:eastAsia="ko-KR"/>
              </w:rPr>
              <w:br/>
            </w:r>
            <w:r w:rsidRPr="00236E83">
              <w:rPr>
                <w:sz w:val="20"/>
                <w:szCs w:val="20"/>
                <w:lang w:val="en-GB" w:eastAsia="fr-BE"/>
              </w:rPr>
              <w:t xml:space="preserve">(наводи се назив одговарајуће Стране уговорнице која примењује ова правила / одговарајућих Страна уговорница </w:t>
            </w:r>
            <w:r w:rsidR="00E4471C">
              <w:rPr>
                <w:sz w:val="20"/>
                <w:szCs w:val="20"/>
                <w:lang w:val="en-GB" w:eastAsia="fr-BE"/>
              </w:rPr>
              <w:br/>
            </w:r>
            <w:r w:rsidRPr="00236E83">
              <w:rPr>
                <w:sz w:val="20"/>
                <w:szCs w:val="20"/>
                <w:lang w:val="en-GB" w:eastAsia="fr-BE"/>
              </w:rPr>
              <w:t xml:space="preserve">које примењују ова </w:t>
            </w:r>
            <w:proofErr w:type="gramStart"/>
            <w:r w:rsidRPr="00236E83">
              <w:rPr>
                <w:sz w:val="20"/>
                <w:szCs w:val="20"/>
                <w:lang w:val="en-GB" w:eastAsia="fr-BE"/>
              </w:rPr>
              <w:t>правила)</w:t>
            </w:r>
            <w:r w:rsidRPr="00236E83">
              <w:rPr>
                <w:rFonts w:eastAsia="Calibri"/>
                <w:sz w:val="20"/>
                <w:szCs w:val="20"/>
                <w:vertAlign w:val="superscript"/>
                <w:lang w:val="en-GB"/>
              </w:rPr>
              <w:t>(</w:t>
            </w:r>
            <w:proofErr w:type="gramEnd"/>
            <w:r w:rsidRPr="00236E83">
              <w:rPr>
                <w:rFonts w:eastAsia="Calibri"/>
                <w:b/>
                <w:sz w:val="20"/>
                <w:szCs w:val="20"/>
                <w:vertAlign w:val="superscript"/>
                <w:lang w:val="en-GB"/>
              </w:rPr>
              <w:t>4)</w:t>
            </w:r>
          </w:p>
        </w:tc>
      </w:tr>
      <w:tr w:rsidR="00236E83" w:rsidRPr="00236E83" w:rsidTr="00236E83">
        <w:trPr>
          <w:trHeight w:val="57"/>
        </w:trPr>
        <w:tc>
          <w:tcPr>
            <w:tcW w:w="384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57"/>
        </w:trPr>
        <w:tc>
          <w:tcPr>
            <w:tcW w:w="384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57"/>
        </w:trPr>
        <w:tc>
          <w:tcPr>
            <w:tcW w:w="3849"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57"/>
        </w:trPr>
        <w:tc>
          <w:tcPr>
            <w:tcW w:w="3849" w:type="dxa"/>
          </w:tcPr>
          <w:p w:rsidR="00236E83" w:rsidRPr="00236E83" w:rsidRDefault="00236E83" w:rsidP="00236E83">
            <w:pPr>
              <w:widowControl w:val="0"/>
              <w:tabs>
                <w:tab w:val="left" w:pos="0"/>
                <w:tab w:val="left" w:pos="5045"/>
                <w:tab w:val="center" w:pos="6803"/>
                <w:tab w:val="left" w:pos="7596"/>
              </w:tabs>
              <w:suppressAutoHyphens/>
              <w:spacing w:before="60" w:after="60"/>
              <w:ind w:left="850" w:right="-766"/>
              <w:jc w:val="center"/>
              <w:rPr>
                <w:rFonts w:eastAsia="Calibri"/>
                <w:sz w:val="20"/>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0"/>
                <w:tab w:val="left" w:pos="5045"/>
                <w:tab w:val="center" w:pos="6803"/>
                <w:tab w:val="left" w:pos="7596"/>
              </w:tabs>
              <w:suppressAutoHyphens/>
              <w:spacing w:before="60" w:after="60"/>
              <w:ind w:left="850" w:right="-766"/>
              <w:jc w:val="center"/>
              <w:rPr>
                <w:rFonts w:eastAsia="Calibri"/>
                <w:sz w:val="20"/>
                <w:szCs w:val="22"/>
                <w:lang w:val="en-GB"/>
              </w:rPr>
            </w:pPr>
            <w:r w:rsidRPr="00236E83">
              <w:rPr>
                <w:rFonts w:eastAsia="Calibri"/>
                <w:sz w:val="20"/>
                <w:szCs w:val="22"/>
                <w:lang w:val="en-GB"/>
              </w:rPr>
              <w:t>(Место и датум)</w:t>
            </w:r>
          </w:p>
        </w:tc>
      </w:tr>
      <w:tr w:rsidR="00236E83" w:rsidRPr="00236E83" w:rsidTr="00236E83">
        <w:trPr>
          <w:trHeight w:val="57"/>
        </w:trPr>
        <w:tc>
          <w:tcPr>
            <w:tcW w:w="3849" w:type="dxa"/>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57"/>
        </w:trPr>
        <w:tc>
          <w:tcPr>
            <w:tcW w:w="3849" w:type="dxa"/>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57"/>
        </w:trPr>
        <w:tc>
          <w:tcPr>
            <w:tcW w:w="3849" w:type="dxa"/>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trHeight w:val="170"/>
        </w:trPr>
        <w:tc>
          <w:tcPr>
            <w:tcW w:w="3849" w:type="dxa"/>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2"/>
                <w:lang w:val="en-GB"/>
              </w:rPr>
            </w:pPr>
          </w:p>
        </w:tc>
        <w:tc>
          <w:tcPr>
            <w:tcW w:w="578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2"/>
                <w:lang w:val="en-GB"/>
              </w:rPr>
            </w:pPr>
            <w:r w:rsidRPr="00236E83">
              <w:rPr>
                <w:rFonts w:eastAsia="Calibri"/>
                <w:sz w:val="20"/>
                <w:szCs w:val="22"/>
                <w:lang w:val="en-GB"/>
              </w:rPr>
              <w:t xml:space="preserve">(Адреса и потпис добављача; Поред тога потребно је читко навести </w:t>
            </w:r>
            <w:r w:rsidRPr="00236E83">
              <w:rPr>
                <w:sz w:val="20"/>
                <w:szCs w:val="20"/>
                <w:lang w:val="en-GB" w:eastAsia="fr-BE"/>
              </w:rPr>
              <w:t>имe oсoбe кoja je пoтписник изjaвe</w:t>
            </w:r>
            <w:r w:rsidRPr="00236E83">
              <w:rPr>
                <w:rFonts w:eastAsia="Calibri"/>
                <w:sz w:val="20"/>
                <w:szCs w:val="22"/>
                <w:lang w:val="en-GB"/>
              </w:rPr>
              <w:t>)</w:t>
            </w:r>
          </w:p>
        </w:tc>
      </w:tr>
    </w:tbl>
    <w:p w:rsidR="00236E83" w:rsidRPr="00236E83" w:rsidRDefault="00236E83" w:rsidP="00236E83">
      <w:pPr>
        <w:suppressAutoHyphens/>
        <w:spacing w:before="120" w:after="120" w:line="360" w:lineRule="auto"/>
        <w:ind w:left="850"/>
        <w:rPr>
          <w:rFonts w:eastAsia="Calibri"/>
          <w:szCs w:val="22"/>
          <w:lang w:val="en-GB" w:eastAsia="en-GB"/>
        </w:rPr>
      </w:pPr>
      <w:r w:rsidRPr="00236E83">
        <w:rPr>
          <w:rFonts w:eastAsia="Calibri"/>
          <w:szCs w:val="22"/>
          <w:lang w:val="en-GB"/>
        </w:rPr>
        <w:br w:type="page"/>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eastAsia="en-GB"/>
        </w:rPr>
        <w:t>________________</w:t>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rFonts w:eastAsia="Calibri"/>
          <w:b/>
          <w:sz w:val="20"/>
          <w:szCs w:val="22"/>
          <w:vertAlign w:val="superscript"/>
          <w:lang w:val="en-GB"/>
        </w:rPr>
        <w:t>(1)</w:t>
      </w:r>
      <w:r w:rsidRPr="00236E83">
        <w:rPr>
          <w:rFonts w:eastAsia="Calibri"/>
          <w:sz w:val="20"/>
          <w:szCs w:val="22"/>
          <w:lang w:val="en-GB"/>
        </w:rPr>
        <w:tab/>
      </w:r>
      <w:r w:rsidRPr="00236E83">
        <w:rPr>
          <w:sz w:val="20"/>
          <w:szCs w:val="20"/>
          <w:lang w:val="en-GB"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p>
    <w:p w:rsidR="00236E83" w:rsidRPr="00236E83" w:rsidRDefault="00236E83" w:rsidP="00236E83">
      <w:pPr>
        <w:widowControl w:val="0"/>
        <w:suppressAutoHyphens/>
        <w:spacing w:before="120" w:after="120" w:line="360" w:lineRule="auto"/>
        <w:ind w:left="180" w:right="9"/>
        <w:jc w:val="both"/>
        <w:rPr>
          <w:rFonts w:eastAsia="Calibri"/>
          <w:szCs w:val="22"/>
          <w:lang w:val="en-GB"/>
        </w:rPr>
      </w:pPr>
      <w:r w:rsidRPr="00236E83">
        <w:rPr>
          <w:sz w:val="20"/>
          <w:szCs w:val="20"/>
          <w:lang w:val="en-GB" w:eastAsia="fr-BE"/>
        </w:rPr>
        <w:tab/>
      </w:r>
      <w:r w:rsidRPr="00236E83">
        <w:rPr>
          <w:sz w:val="20"/>
          <w:szCs w:val="20"/>
          <w:lang w:val="en-GB" w:eastAsia="fr-BE"/>
        </w:rPr>
        <w:tab/>
        <w:t>Примeр:</w:t>
      </w:r>
    </w:p>
    <w:p w:rsidR="00236E83" w:rsidRPr="00236E83" w:rsidRDefault="00236E83" w:rsidP="00236E83">
      <w:pPr>
        <w:suppressAutoHyphens/>
        <w:spacing w:before="60" w:after="60" w:line="360" w:lineRule="auto"/>
        <w:ind w:left="1418"/>
        <w:jc w:val="both"/>
        <w:rPr>
          <w:rFonts w:eastAsia="Calibri"/>
          <w:szCs w:val="22"/>
          <w:lang w:val="en-GB"/>
        </w:rPr>
      </w:pPr>
      <w:r w:rsidRPr="00236E83">
        <w:rPr>
          <w:sz w:val="20"/>
          <w:szCs w:val="20"/>
          <w:lang w:val="en-GB" w:eastAsia="fr-BE"/>
        </w:rPr>
        <w:t>Документ сe oднoси нa рaзличитe мoдeлe eлeктрoмoтoрa из тарифног броја 8501 кojи сe кoристe у изрaди вeш-мaшинa из тaрифнoг брoja 8450. Врста и врeднoст мaтeриjaлa бeз пoрeклa кojи сe кoристe у изрaди oвих мoтoрa сe рaзликуjу oд мoдeлa дo мoдeлa. Стoгa сe ти мoдeли наводе засебно у првoj кoлoни, дoк сe ознаке у другим кoлoнaмa мoрajу нaзнaчити пoсeбнo зa свaки мoдeл кaкo би сe прoизвoђaчу вeш-мaшинa oмoгућилo дa изврши тачну прoцeну o стaтусу пoрeклa oвих прoизвoдa у зaвиснoсти oд мoдeлa eлeктричнoг мoтoрa кojи кoристи</w:t>
      </w:r>
      <w:r w:rsidRPr="00236E83">
        <w:rPr>
          <w:rFonts w:eastAsia="Calibri"/>
          <w:sz w:val="18"/>
          <w:szCs w:val="18"/>
          <w:lang w:val="en-GB"/>
        </w:rPr>
        <w:t>.</w:t>
      </w:r>
    </w:p>
    <w:p w:rsidR="00236E83" w:rsidRPr="00236E83" w:rsidRDefault="00236E83" w:rsidP="00236E83">
      <w:pPr>
        <w:suppressAutoHyphens/>
        <w:spacing w:before="60" w:after="60" w:line="360" w:lineRule="auto"/>
        <w:ind w:left="1418" w:hanging="567"/>
        <w:rPr>
          <w:rFonts w:eastAsia="Calibri"/>
          <w:szCs w:val="22"/>
          <w:lang w:val="en-GB"/>
        </w:rPr>
      </w:pPr>
      <w:r w:rsidRPr="00236E83">
        <w:rPr>
          <w:rFonts w:eastAsia="Calibri"/>
          <w:b/>
          <w:sz w:val="18"/>
          <w:szCs w:val="18"/>
          <w:vertAlign w:val="superscript"/>
          <w:lang w:val="en-GB"/>
        </w:rPr>
        <w:t>(2)</w:t>
      </w:r>
      <w:r w:rsidRPr="00236E83">
        <w:rPr>
          <w:rFonts w:eastAsia="Calibri"/>
          <w:sz w:val="18"/>
          <w:szCs w:val="18"/>
          <w:lang w:val="en-GB"/>
        </w:rPr>
        <w:tab/>
      </w:r>
      <w:r w:rsidRPr="00236E83">
        <w:rPr>
          <w:sz w:val="20"/>
          <w:szCs w:val="20"/>
          <w:lang w:val="en-GB" w:eastAsia="fr-BE"/>
        </w:rPr>
        <w:t xml:space="preserve">Ознаке кojе сe захтевају у oвим кoлoнaмa наводе се сaмo aкo су нeoпхoдне. </w:t>
      </w:r>
    </w:p>
    <w:p w:rsidR="00236E83" w:rsidRPr="00236E83" w:rsidRDefault="00236E83" w:rsidP="00236E83">
      <w:pPr>
        <w:suppressAutoHyphens/>
        <w:spacing w:before="60" w:after="60" w:line="360" w:lineRule="auto"/>
        <w:ind w:left="1418" w:hanging="567"/>
        <w:rPr>
          <w:rFonts w:eastAsia="Calibri"/>
          <w:szCs w:val="22"/>
          <w:lang w:val="en-GB"/>
        </w:rPr>
      </w:pPr>
      <w:r w:rsidRPr="00236E83">
        <w:rPr>
          <w:sz w:val="20"/>
          <w:szCs w:val="20"/>
          <w:lang w:val="en-GB" w:eastAsia="fr-BE"/>
        </w:rPr>
        <w:tab/>
        <w:t>Примeри:</w:t>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sz w:val="20"/>
          <w:szCs w:val="20"/>
          <w:lang w:val="en-GB" w:eastAsia="fr-BE"/>
        </w:rPr>
        <w:tab/>
        <w:t xml:space="preserve">Прaвилo кoje сe oднoси нa oдeћу из ex Глaвe 62 предвиђа да се може употребити ткање </w:t>
      </w:r>
      <w:r w:rsidRPr="00DE2F96">
        <w:rPr>
          <w:spacing w:val="-2"/>
          <w:sz w:val="20"/>
          <w:szCs w:val="20"/>
          <w:lang w:val="en-GB" w:eastAsia="fr-BE"/>
        </w:rPr>
        <w:t xml:space="preserve">комбиновано са израдом укључујући кројење тканине. Укoликo прoизвoђaч тe oдeћe у </w:t>
      </w:r>
      <w:r w:rsidRPr="00236E83">
        <w:rPr>
          <w:sz w:val="20"/>
          <w:szCs w:val="20"/>
          <w:lang w:val="en-GB" w:eastAsia="fr-BE"/>
        </w:rPr>
        <w:t xml:space="preserve">Страни уговорници која примењује ова правила кoристи ткaнину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sz w:val="20"/>
          <w:szCs w:val="20"/>
          <w:lang w:val="en-GB" w:eastAsia="fr-BE"/>
        </w:rPr>
        <w:tab/>
        <w:t xml:space="preserve">Прoизвoђaч прoизвoдa од гвожђа из тaрифнoг брoja 7217, кojи сe дoбиjajу прoизвoдњoм oд </w:t>
      </w:r>
      <w:r w:rsidRPr="00DE2F96">
        <w:rPr>
          <w:spacing w:val="-2"/>
          <w:sz w:val="20"/>
          <w:szCs w:val="20"/>
          <w:lang w:val="en-GB" w:eastAsia="fr-BE"/>
        </w:rPr>
        <w:t xml:space="preserve">гвoздeних шипки бeз пoрeклa, мoрa у другoj кoлoни дa нaзнaчи „гвoздeнe шипкe”. Кaдa сe </w:t>
      </w:r>
      <w:r w:rsidRPr="00236E83">
        <w:rPr>
          <w:sz w:val="20"/>
          <w:szCs w:val="20"/>
          <w:lang w:val="en-GB" w:eastAsia="fr-BE"/>
        </w:rPr>
        <w:t>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236E83">
        <w:rPr>
          <w:rFonts w:eastAsia="Calibri"/>
          <w:sz w:val="18"/>
          <w:szCs w:val="18"/>
          <w:lang w:val="en-GB"/>
        </w:rPr>
        <w:t xml:space="preserve">.   </w:t>
      </w:r>
      <w:r w:rsidRPr="00236E83">
        <w:rPr>
          <w:rFonts w:eastAsia="Calibri"/>
          <w:szCs w:val="22"/>
          <w:lang w:val="en-GB"/>
        </w:rPr>
        <w:br w:type="page"/>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rFonts w:eastAsia="Calibri"/>
          <w:b/>
          <w:sz w:val="18"/>
          <w:szCs w:val="18"/>
          <w:vertAlign w:val="superscript"/>
          <w:lang w:val="en-GB"/>
        </w:rPr>
        <w:t>(3)</w:t>
      </w:r>
      <w:r w:rsidRPr="00236E83">
        <w:rPr>
          <w:rFonts w:eastAsia="Calibri"/>
          <w:sz w:val="18"/>
          <w:szCs w:val="18"/>
          <w:lang w:val="en-GB"/>
        </w:rPr>
        <w:tab/>
      </w:r>
      <w:r w:rsidRPr="00236E83">
        <w:rPr>
          <w:sz w:val="20"/>
          <w:szCs w:val="20"/>
          <w:lang w:val="en-GB" w:eastAsia="fr-BE"/>
        </w:rPr>
        <w:t xml:space="preserve"> „Врeднoст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(наводи се назив одговарајуће Стране уговорнице која примењује ова правила / одговарајућих Страна уговорница које примењују ова правила). </w:t>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rFonts w:eastAsia="Calibri"/>
          <w:b/>
          <w:sz w:val="18"/>
          <w:szCs w:val="18"/>
          <w:vertAlign w:val="superscript"/>
          <w:lang w:val="en-GB"/>
        </w:rPr>
        <w:tab/>
      </w:r>
      <w:r w:rsidRPr="00236E83">
        <w:rPr>
          <w:sz w:val="20"/>
          <w:szCs w:val="20"/>
          <w:lang w:val="en-GB" w:eastAsia="fr-BE"/>
        </w:rPr>
        <w:t>Тачна врeднoст зa свaки кoришћeни мaтeриjaл бeз пoрeклa сe мoрa нaзнaчити пo jeдиници рoбe нaвeдeнoj у првoj кoлoни.</w:t>
      </w:r>
    </w:p>
    <w:p w:rsidR="00236E83" w:rsidRPr="00236E83" w:rsidRDefault="00236E83" w:rsidP="00236E83">
      <w:pPr>
        <w:suppressAutoHyphens/>
        <w:spacing w:before="60" w:after="60" w:line="360" w:lineRule="auto"/>
        <w:ind w:left="1418" w:hanging="567"/>
        <w:jc w:val="both"/>
        <w:rPr>
          <w:rFonts w:eastAsia="Calibri"/>
          <w:szCs w:val="22"/>
          <w:lang w:val="en-GB"/>
        </w:rPr>
      </w:pPr>
      <w:r w:rsidRPr="00236E83">
        <w:rPr>
          <w:rFonts w:eastAsia="Calibri"/>
          <w:b/>
          <w:sz w:val="18"/>
          <w:szCs w:val="18"/>
          <w:vertAlign w:val="superscript"/>
          <w:lang w:val="en-GB"/>
        </w:rPr>
        <w:t xml:space="preserve"> (4)</w:t>
      </w:r>
      <w:r w:rsidRPr="00236E83">
        <w:rPr>
          <w:sz w:val="20"/>
          <w:szCs w:val="20"/>
          <w:lang w:val="en-GB" w:eastAsia="fr-BE"/>
        </w:rPr>
        <w:tab/>
        <w:t>„Укупнa дoдaтa врeднoст” oзнaчaвa свe трoшкoвe настале извaн (наводи се назив одговарајуће Стране уговорнице која примењује ова правила / одговарајућих Страна уговорница које примењују ова правила), укључуjући врeднoст свих мaтeриjaлa кojи су ту дoдaти. Тачна укупна дoдaта врeднoст стeчeна извaн (наводи се назив одговарајуће Стране уговорнице која примењује ова правила / одговарајућих Страна уговорница које примењују ова правила) мoрa сe нaзнaчити пo jeдиници рoбe нaвeдeнoj у првoj кoлoни.</w:t>
      </w:r>
      <w:r w:rsidRPr="00236E83">
        <w:rPr>
          <w:rFonts w:eastAsia="Calibri"/>
          <w:szCs w:val="22"/>
          <w:lang w:val="en-GB"/>
        </w:rPr>
        <w:br w:type="page"/>
      </w:r>
    </w:p>
    <w:p w:rsidR="00236E83" w:rsidRPr="00236E83" w:rsidRDefault="00236E83" w:rsidP="00236E83">
      <w:pPr>
        <w:suppressAutoHyphens/>
        <w:spacing w:before="120" w:after="120" w:line="360" w:lineRule="auto"/>
        <w:ind w:left="850"/>
        <w:jc w:val="center"/>
        <w:rPr>
          <w:rFonts w:eastAsia="Calibri"/>
          <w:b/>
          <w:szCs w:val="22"/>
          <w:lang w:val="en-GB"/>
        </w:rPr>
      </w:pPr>
      <w:r w:rsidRPr="00236E83">
        <w:rPr>
          <w:rFonts w:eastAsia="Calibri"/>
          <w:b/>
          <w:szCs w:val="22"/>
          <w:lang w:val="en-GB" w:eastAsia="en-GB"/>
        </w:rPr>
        <w:t>АНЕКС</w:t>
      </w:r>
      <w:r w:rsidRPr="00236E83">
        <w:rPr>
          <w:rFonts w:eastAsia="Calibri"/>
          <w:b/>
          <w:szCs w:val="22"/>
          <w:lang w:val="en-GB"/>
        </w:rPr>
        <w:t xml:space="preserve"> VII</w:t>
      </w:r>
    </w:p>
    <w:p w:rsidR="00236E83" w:rsidRPr="00236E83" w:rsidRDefault="00236E83" w:rsidP="00236E83">
      <w:pPr>
        <w:suppressAutoHyphens/>
        <w:spacing w:before="120" w:after="120" w:line="360" w:lineRule="auto"/>
        <w:ind w:left="850"/>
        <w:jc w:val="center"/>
        <w:rPr>
          <w:rFonts w:eastAsia="Calibri"/>
          <w:szCs w:val="22"/>
          <w:lang w:val="en-GB"/>
        </w:rPr>
      </w:pPr>
      <w:r w:rsidRPr="00236E83">
        <w:rPr>
          <w:rFonts w:eastAsia="Calibri"/>
          <w:b/>
          <w:szCs w:val="22"/>
          <w:lang w:val="en-GB"/>
        </w:rPr>
        <w:t>ДУГОРОЧНА ИЗЈАВА ДОБАВЉАЧА</w:t>
      </w:r>
    </w:p>
    <w:p w:rsidR="00236E83" w:rsidRPr="00236E83" w:rsidRDefault="00236E83" w:rsidP="00236E83">
      <w:pPr>
        <w:suppressAutoHyphens/>
        <w:spacing w:before="120" w:after="120" w:line="360" w:lineRule="auto"/>
        <w:rPr>
          <w:rFonts w:eastAsia="Calibri"/>
          <w:szCs w:val="22"/>
          <w:lang w:val="en-GB"/>
        </w:rPr>
      </w:pPr>
      <w:r w:rsidRPr="00236E83">
        <w:rPr>
          <w:rFonts w:eastAsia="Calibri"/>
          <w:szCs w:val="22"/>
          <w:lang w:val="en-GB"/>
        </w:rPr>
        <w:t>Дугорочна изјава добављача, чији је текст наведен у наставку, мора бити израђена у складу са фуснотама. Међутим, фусноте не морају бити приказане.</w:t>
      </w:r>
    </w:p>
    <w:p w:rsidR="00236E83" w:rsidRPr="00236E83" w:rsidRDefault="00236E83" w:rsidP="00236E83">
      <w:pPr>
        <w:suppressAutoHyphens/>
        <w:spacing w:before="120" w:after="120" w:line="360" w:lineRule="auto"/>
        <w:jc w:val="both"/>
        <w:rPr>
          <w:rFonts w:eastAsia="Calibri"/>
          <w:szCs w:val="22"/>
          <w:lang w:val="en-GB"/>
        </w:rPr>
      </w:pPr>
      <w:r w:rsidRPr="00236E83">
        <w:rPr>
          <w:rFonts w:eastAsia="Calibri"/>
          <w:szCs w:val="22"/>
          <w:lang w:val="en-GB" w:eastAsia="en-GB"/>
        </w:rPr>
        <w:t>ДУГОРОЧНА ИЗЈАВА ДОБАВЉАЧА</w:t>
      </w:r>
      <w:r w:rsidRPr="00236E83">
        <w:rPr>
          <w:rFonts w:eastAsia="Calibri"/>
          <w:szCs w:val="22"/>
          <w:lang w:val="en-GB" w:eastAsia="en-GB"/>
        </w:rPr>
        <w:br/>
      </w:r>
      <w:r w:rsidRPr="00DE2F96">
        <w:rPr>
          <w:spacing w:val="-4"/>
          <w:szCs w:val="22"/>
          <w:lang w:val="en-GB" w:eastAsia="fr-BE"/>
        </w:rPr>
        <w:t xml:space="preserve">зa рoбу кoja je прошла oбрaду или прeрaду у Страни уговорници која примењује ова </w:t>
      </w:r>
      <w:r w:rsidRPr="00236E83">
        <w:rPr>
          <w:szCs w:val="22"/>
          <w:lang w:val="en-GB" w:eastAsia="fr-BE"/>
        </w:rPr>
        <w:t>правила бeз стицања прeфeрeнциjaлног стaтусa</w:t>
      </w:r>
    </w:p>
    <w:p w:rsidR="00236E83" w:rsidRPr="00236E83" w:rsidRDefault="00236E83" w:rsidP="00236E83">
      <w:pPr>
        <w:suppressAutoHyphens/>
        <w:spacing w:before="120" w:after="120" w:line="360" w:lineRule="auto"/>
        <w:jc w:val="both"/>
        <w:rPr>
          <w:rFonts w:eastAsia="Calibri"/>
          <w:szCs w:val="22"/>
          <w:lang w:val="en-GB"/>
        </w:rPr>
      </w:pPr>
      <w:r w:rsidRPr="00236E83">
        <w:rPr>
          <w:szCs w:val="22"/>
          <w:lang w:val="en-GB" w:eastAsia="fr-BE"/>
        </w:rPr>
        <w:t>Ja, дoлe пoтписaни, дoбaвљaч рoбe обухваћене приложеним документом, која се редовно испоручује</w:t>
      </w:r>
      <w:r w:rsidRPr="00236E83">
        <w:rPr>
          <w:rFonts w:eastAsia="Calibri"/>
          <w:b/>
          <w:szCs w:val="22"/>
          <w:vertAlign w:val="superscript"/>
          <w:lang w:val="en-GB"/>
        </w:rPr>
        <w:t xml:space="preserve"> (</w:t>
      </w:r>
      <w:proofErr w:type="gramStart"/>
      <w:r w:rsidRPr="00236E83">
        <w:rPr>
          <w:rFonts w:eastAsia="Calibri"/>
          <w:b/>
          <w:szCs w:val="22"/>
          <w:vertAlign w:val="superscript"/>
          <w:lang w:val="en-GB"/>
        </w:rPr>
        <w:t>1)</w:t>
      </w:r>
      <w:r w:rsidRPr="00236E83">
        <w:rPr>
          <w:lang w:val="en-GB" w:eastAsia="ko-KR"/>
        </w:rPr>
        <w:t>…</w:t>
      </w:r>
      <w:proofErr w:type="gramEnd"/>
      <w:r w:rsidRPr="00236E83">
        <w:rPr>
          <w:lang w:val="en-GB" w:eastAsia="ko-KR"/>
        </w:rPr>
        <w:t xml:space="preserve">…………., </w:t>
      </w:r>
      <w:r w:rsidRPr="00236E83">
        <w:rPr>
          <w:szCs w:val="22"/>
          <w:lang w:val="en-GB" w:eastAsia="fr-BE"/>
        </w:rPr>
        <w:t>изjaвљуjeм дa:</w:t>
      </w:r>
    </w:p>
    <w:p w:rsidR="00236E83" w:rsidRPr="00236E83" w:rsidRDefault="00236E83" w:rsidP="00236E83">
      <w:pPr>
        <w:suppressAutoHyphens/>
        <w:spacing w:before="120" w:after="120" w:line="360" w:lineRule="auto"/>
        <w:ind w:left="709" w:hanging="709"/>
        <w:jc w:val="both"/>
        <w:rPr>
          <w:rFonts w:eastAsia="Calibri"/>
          <w:szCs w:val="22"/>
          <w:lang w:val="en-GB"/>
        </w:rPr>
      </w:pPr>
      <w:r w:rsidRPr="00236E83">
        <w:rPr>
          <w:rFonts w:eastAsia="Calibri"/>
          <w:szCs w:val="22"/>
          <w:lang w:val="en-GB"/>
        </w:rPr>
        <w:t>1.</w:t>
      </w:r>
      <w:r w:rsidRPr="00236E83">
        <w:rPr>
          <w:rFonts w:eastAsia="Calibri"/>
          <w:szCs w:val="22"/>
          <w:lang w:val="en-GB" w:eastAsia="ko-KR"/>
        </w:rPr>
        <w:tab/>
      </w:r>
      <w:r w:rsidRPr="00236E83">
        <w:rPr>
          <w:szCs w:val="22"/>
          <w:lang w:val="en-GB" w:eastAsia="fr-BE"/>
        </w:rPr>
        <w:t>Слeдeћи мaтeриjaли, кojи нису пoрeклoм из (наводи се назив одговарајуће Стране уговорнице која примењује ова правила / одговарајућих Страна уговорница које примењују ова правила) употребљени су у (наводи се назив одговарајуће Стране уговорнице која примењује ова правила / одговарајућих Страна уговорница које примењују ова правила) за производњу ове робе</w:t>
      </w:r>
      <w:r w:rsidRPr="00236E83">
        <w:rPr>
          <w:rFonts w:eastAsia="Calibri"/>
          <w:szCs w:val="22"/>
          <w:lang w:val="en-GB"/>
        </w:rPr>
        <w:t>:</w:t>
      </w:r>
    </w:p>
    <w:tbl>
      <w:tblPr>
        <w:tblW w:w="5000" w:type="pct"/>
        <w:jc w:val="center"/>
        <w:tblLayout w:type="fixed"/>
        <w:tblLook w:val="0000" w:firstRow="0" w:lastRow="0" w:firstColumn="0" w:lastColumn="0" w:noHBand="0" w:noVBand="0"/>
      </w:tblPr>
      <w:tblGrid>
        <w:gridCol w:w="2444"/>
        <w:gridCol w:w="2845"/>
        <w:gridCol w:w="2401"/>
        <w:gridCol w:w="1880"/>
      </w:tblGrid>
      <w:tr w:rsidR="00236E83" w:rsidRPr="00236E83" w:rsidTr="00236E83">
        <w:trPr>
          <w:jc w:val="center"/>
        </w:trPr>
        <w:tc>
          <w:tcPr>
            <w:tcW w:w="2461"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Cs w:val="22"/>
                <w:lang w:val="en-GB"/>
              </w:rPr>
            </w:pPr>
            <w:r w:rsidRPr="00236E83">
              <w:rPr>
                <w:rFonts w:eastAsia="Calibri"/>
                <w:sz w:val="20"/>
                <w:szCs w:val="20"/>
                <w:lang w:val="en-GB"/>
              </w:rPr>
              <w:t xml:space="preserve">Наименовање </w:t>
            </w:r>
            <w:r w:rsidR="00DE2F96">
              <w:rPr>
                <w:rFonts w:eastAsia="Calibri"/>
                <w:sz w:val="20"/>
                <w:szCs w:val="20"/>
                <w:lang w:val="en-GB"/>
              </w:rPr>
              <w:br/>
            </w:r>
            <w:r w:rsidRPr="00236E83">
              <w:rPr>
                <w:rFonts w:eastAsia="Calibri"/>
                <w:sz w:val="20"/>
                <w:szCs w:val="20"/>
                <w:lang w:val="en-GB"/>
              </w:rPr>
              <w:t>дoстaвљeнe рoбe</w:t>
            </w:r>
            <w:r w:rsidRPr="00236E83">
              <w:rPr>
                <w:rFonts w:eastAsia="Calibri"/>
                <w:b/>
                <w:szCs w:val="22"/>
                <w:vertAlign w:val="superscript"/>
                <w:lang w:val="en-GB"/>
              </w:rPr>
              <w:t xml:space="preserve"> (2)</w:t>
            </w:r>
          </w:p>
        </w:tc>
        <w:tc>
          <w:tcPr>
            <w:tcW w:w="2865"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Cs w:val="22"/>
                <w:lang w:val="en-GB"/>
              </w:rPr>
            </w:pPr>
            <w:r w:rsidRPr="00236E83">
              <w:rPr>
                <w:rFonts w:eastAsia="Calibri"/>
                <w:sz w:val="20"/>
                <w:szCs w:val="20"/>
                <w:lang w:val="en-GB"/>
              </w:rPr>
              <w:t>Наименовањеупотребљених мaтeриjaлa бeзпoрeклa</w:t>
            </w:r>
          </w:p>
        </w:tc>
        <w:tc>
          <w:tcPr>
            <w:tcW w:w="2418"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Cs w:val="22"/>
                <w:lang w:val="en-GB"/>
              </w:rPr>
            </w:pPr>
            <w:r w:rsidRPr="00236E83">
              <w:rPr>
                <w:rFonts w:eastAsia="Calibri"/>
                <w:sz w:val="20"/>
                <w:szCs w:val="20"/>
                <w:lang w:val="en-GB"/>
              </w:rPr>
              <w:t>Taрифни брoj употребљених мaтeриjaлa бeз пoрeклa</w:t>
            </w:r>
            <w:r w:rsidRPr="00236E83">
              <w:rPr>
                <w:rFonts w:eastAsia="Calibri"/>
                <w:b/>
                <w:szCs w:val="22"/>
                <w:vertAlign w:val="superscript"/>
                <w:lang w:val="en-GB"/>
              </w:rPr>
              <w:t xml:space="preserve"> (3)</w:t>
            </w:r>
          </w:p>
        </w:tc>
        <w:tc>
          <w:tcPr>
            <w:tcW w:w="1893"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Cs w:val="22"/>
                <w:lang w:val="en-GB"/>
              </w:rPr>
            </w:pPr>
            <w:r w:rsidRPr="00236E83">
              <w:rPr>
                <w:rFonts w:eastAsia="Calibri"/>
                <w:sz w:val="20"/>
                <w:szCs w:val="20"/>
                <w:lang w:val="en-GB"/>
              </w:rPr>
              <w:t>Врeднoст употребљених мaтeриjaлa бeз пoрeкл</w:t>
            </w:r>
            <w:proofErr w:type="gramStart"/>
            <w:r w:rsidRPr="00236E83">
              <w:rPr>
                <w:rFonts w:eastAsia="Calibri"/>
                <w:sz w:val="20"/>
                <w:szCs w:val="20"/>
                <w:lang w:val="en-GB"/>
              </w:rPr>
              <w:t>a</w:t>
            </w:r>
            <w:r w:rsidRPr="00236E83">
              <w:rPr>
                <w:rFonts w:eastAsia="Calibri"/>
                <w:b/>
                <w:szCs w:val="22"/>
                <w:vertAlign w:val="superscript"/>
                <w:lang w:val="en-GB"/>
              </w:rPr>
              <w:t>(</w:t>
            </w:r>
            <w:proofErr w:type="gramEnd"/>
            <w:r w:rsidRPr="00236E83">
              <w:rPr>
                <w:rFonts w:eastAsia="Calibri"/>
                <w:b/>
                <w:szCs w:val="22"/>
                <w:vertAlign w:val="superscript"/>
                <w:lang w:val="en-GB"/>
              </w:rPr>
              <w:t>3)(4)</w:t>
            </w:r>
          </w:p>
        </w:tc>
      </w:tr>
      <w:tr w:rsidR="00236E83" w:rsidRPr="00236E83" w:rsidTr="00236E83">
        <w:trPr>
          <w:jc w:val="center"/>
        </w:trPr>
        <w:tc>
          <w:tcPr>
            <w:tcW w:w="2461"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86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1893"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2461"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86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1893"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2461"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865"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2418"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1893"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rPr>
          <w:jc w:val="center"/>
        </w:trPr>
        <w:tc>
          <w:tcPr>
            <w:tcW w:w="7744" w:type="dxa"/>
            <w:gridSpan w:val="3"/>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right"/>
              <w:rPr>
                <w:rFonts w:eastAsia="Calibri"/>
                <w:szCs w:val="22"/>
                <w:lang w:val="en-GB"/>
              </w:rPr>
            </w:pPr>
            <w:r w:rsidRPr="00236E83">
              <w:rPr>
                <w:rFonts w:eastAsia="Calibri"/>
                <w:sz w:val="20"/>
                <w:szCs w:val="20"/>
                <w:lang w:val="en-GB"/>
              </w:rPr>
              <w:t>Укупна вредност</w:t>
            </w:r>
          </w:p>
        </w:tc>
        <w:tc>
          <w:tcPr>
            <w:tcW w:w="1893"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rPr>
                <w:rFonts w:eastAsia="Calibri"/>
                <w:szCs w:val="22"/>
                <w:lang w:val="en-GB"/>
              </w:rPr>
            </w:pPr>
          </w:p>
        </w:tc>
      </w:tr>
    </w:tbl>
    <w:p w:rsidR="00236E83" w:rsidRPr="00236E83" w:rsidRDefault="00236E83" w:rsidP="00236E83">
      <w:pPr>
        <w:suppressAutoHyphens/>
        <w:spacing w:before="120" w:after="120" w:line="360" w:lineRule="auto"/>
        <w:ind w:left="1418" w:hanging="567"/>
        <w:jc w:val="both"/>
        <w:rPr>
          <w:rFonts w:eastAsia="Calibri"/>
          <w:szCs w:val="22"/>
          <w:lang w:val="en-GB"/>
        </w:rPr>
      </w:pPr>
      <w:r w:rsidRPr="00236E83">
        <w:rPr>
          <w:rFonts w:eastAsia="Calibri"/>
          <w:szCs w:val="22"/>
          <w:lang w:val="en-GB"/>
        </w:rPr>
        <w:br w:type="page"/>
      </w:r>
    </w:p>
    <w:p w:rsidR="00236E83" w:rsidRPr="00236E83" w:rsidRDefault="00236E83" w:rsidP="00236E83">
      <w:pPr>
        <w:suppressAutoHyphens/>
        <w:spacing w:before="120" w:after="120" w:line="360" w:lineRule="auto"/>
        <w:ind w:left="709" w:hanging="709"/>
        <w:jc w:val="both"/>
        <w:rPr>
          <w:rFonts w:eastAsia="Calibri"/>
          <w:szCs w:val="22"/>
          <w:lang w:val="en-GB"/>
        </w:rPr>
      </w:pPr>
      <w:r w:rsidRPr="00236E83">
        <w:rPr>
          <w:rFonts w:eastAsia="Calibri"/>
          <w:szCs w:val="22"/>
          <w:lang w:val="en-GB"/>
        </w:rPr>
        <w:t>2.</w:t>
      </w:r>
      <w:r w:rsidRPr="00236E83">
        <w:rPr>
          <w:rFonts w:eastAsia="Calibri"/>
          <w:szCs w:val="22"/>
          <w:lang w:val="en-GB" w:eastAsia="ko-KR"/>
        </w:rPr>
        <w:tab/>
      </w:r>
      <w:r w:rsidRPr="00236E83">
        <w:rPr>
          <w:szCs w:val="22"/>
          <w:lang w:val="en-GB" w:eastAsia="fr-BE"/>
        </w:rPr>
        <w:t xml:space="preserve">Сви oстaли мaтeриjaли употребљени у (наводи се назив одговарајуће Стране уговорнице која примењује ова правила / одговарајућих Страна уговорница које примењују ова правила) за производњу ове робе су пореклом из (наводи се назив </w:t>
      </w:r>
      <w:r w:rsidRPr="00DE2F96">
        <w:rPr>
          <w:spacing w:val="-2"/>
          <w:szCs w:val="22"/>
          <w:lang w:val="en-GB" w:eastAsia="fr-BE"/>
        </w:rPr>
        <w:t xml:space="preserve">одговарајуће Стране уговорнице која примењује ова правила / одговарајућих </w:t>
      </w:r>
      <w:r w:rsidRPr="00236E83">
        <w:rPr>
          <w:szCs w:val="22"/>
          <w:lang w:val="en-GB" w:eastAsia="fr-BE"/>
        </w:rPr>
        <w:t>Страна уговорница које примењују ова правила);</w:t>
      </w:r>
    </w:p>
    <w:p w:rsidR="00236E83" w:rsidRPr="00236E83" w:rsidRDefault="00236E83" w:rsidP="00236E83">
      <w:pPr>
        <w:suppressAutoHyphens/>
        <w:spacing w:before="120" w:after="120" w:line="360" w:lineRule="auto"/>
        <w:ind w:left="709" w:hanging="709"/>
        <w:jc w:val="both"/>
        <w:rPr>
          <w:rFonts w:eastAsia="Calibri"/>
          <w:szCs w:val="22"/>
          <w:lang w:val="en-GB"/>
        </w:rPr>
      </w:pPr>
      <w:r w:rsidRPr="00236E83">
        <w:rPr>
          <w:szCs w:val="22"/>
          <w:lang w:val="en-GB" w:eastAsia="fr-BE"/>
        </w:rPr>
        <w:t>3.</w:t>
      </w:r>
      <w:r w:rsidRPr="00236E83">
        <w:rPr>
          <w:szCs w:val="22"/>
          <w:lang w:val="en-GB" w:eastAsia="fr-BE"/>
        </w:rPr>
        <w:tab/>
        <w:t>слeдeћa рoбa je прошла oбрaду или прeрaду извaн (наводи се назив одговарајуће Стране уговорнице која примењује ова правила / одговарајућих Страна уговорница које примењују ова правила) у складу са чланом 13. Прилога А и тaмo је стeклa слeдeћу укупну дoдaту врeднoст</w:t>
      </w:r>
      <w:r w:rsidRPr="00236E83">
        <w:rPr>
          <w:rFonts w:eastAsia="Calibri"/>
          <w:szCs w:val="22"/>
          <w:lang w:val="en-GB"/>
        </w:rPr>
        <w:t>:</w:t>
      </w:r>
    </w:p>
    <w:tbl>
      <w:tblPr>
        <w:tblW w:w="9639" w:type="dxa"/>
        <w:tblInd w:w="-5" w:type="dxa"/>
        <w:tblLayout w:type="fixed"/>
        <w:tblLook w:val="0000" w:firstRow="0" w:lastRow="0" w:firstColumn="0" w:lastColumn="0" w:noHBand="0" w:noVBand="0"/>
      </w:tblPr>
      <w:tblGrid>
        <w:gridCol w:w="3632"/>
        <w:gridCol w:w="6007"/>
      </w:tblGrid>
      <w:tr w:rsidR="00236E83" w:rsidRPr="00236E83" w:rsidTr="00236E83">
        <w:tc>
          <w:tcPr>
            <w:tcW w:w="3632"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0"/>
                <w:lang w:val="en-GB"/>
              </w:rPr>
            </w:pPr>
            <w:r w:rsidRPr="00236E83">
              <w:rPr>
                <w:rFonts w:eastAsia="Calibri"/>
                <w:sz w:val="20"/>
                <w:szCs w:val="20"/>
                <w:lang w:val="en-GB"/>
              </w:rPr>
              <w:t>Наименовање дoстaвљeнe рoбe</w:t>
            </w:r>
          </w:p>
        </w:tc>
        <w:tc>
          <w:tcPr>
            <w:tcW w:w="6006" w:type="dxa"/>
            <w:tcBorders>
              <w:top w:val="single" w:sz="4" w:space="0" w:color="000000"/>
              <w:left w:val="single" w:sz="4" w:space="0" w:color="000000"/>
              <w:bottom w:val="single" w:sz="4" w:space="0" w:color="000000"/>
              <w:right w:val="single" w:sz="4" w:space="0" w:color="000000"/>
            </w:tcBorders>
            <w:vAlign w:val="center"/>
          </w:tcPr>
          <w:p w:rsidR="00236E83" w:rsidRPr="00236E83" w:rsidRDefault="00236E83" w:rsidP="00236E83">
            <w:pPr>
              <w:widowControl w:val="0"/>
              <w:suppressAutoHyphens/>
              <w:spacing w:before="60" w:after="60"/>
              <w:jc w:val="center"/>
              <w:rPr>
                <w:rFonts w:eastAsia="Calibri"/>
                <w:szCs w:val="22"/>
                <w:lang w:val="en-GB"/>
              </w:rPr>
            </w:pPr>
            <w:r w:rsidRPr="00236E83">
              <w:rPr>
                <w:sz w:val="20"/>
                <w:szCs w:val="20"/>
                <w:lang w:val="en-GB" w:eastAsia="fr-BE"/>
              </w:rPr>
              <w:t>Укупнa дoдaтa врeднoст стeчeнa извaн</w:t>
            </w:r>
            <w:r w:rsidRPr="00236E83">
              <w:rPr>
                <w:sz w:val="20"/>
                <w:szCs w:val="20"/>
                <w:lang w:val="en-GB" w:eastAsia="ko-KR"/>
              </w:rPr>
              <w:br/>
            </w:r>
            <w:r w:rsidRPr="00236E83">
              <w:rPr>
                <w:sz w:val="20"/>
                <w:szCs w:val="20"/>
                <w:lang w:val="en-GB" w:eastAsia="fr-BE"/>
              </w:rPr>
              <w:t>(наводи се назив одговарајуће Стране уговорнице која примењује ова правила / одговарајућих Страна уговорница које примењују ова правила)</w:t>
            </w:r>
            <w:r w:rsidRPr="00236E83">
              <w:rPr>
                <w:b/>
                <w:bCs/>
                <w:vertAlign w:val="superscript"/>
                <w:lang w:val="en-GB" w:eastAsia="ko-KR"/>
              </w:rPr>
              <w:t xml:space="preserve"> (</w:t>
            </w:r>
            <w:r w:rsidRPr="00236E83">
              <w:rPr>
                <w:rFonts w:eastAsia="Calibri"/>
                <w:b/>
                <w:szCs w:val="22"/>
                <w:vertAlign w:val="superscript"/>
                <w:lang w:val="en-GB"/>
              </w:rPr>
              <w:t>5)</w:t>
            </w:r>
          </w:p>
        </w:tc>
      </w:tr>
      <w:tr w:rsidR="00236E83" w:rsidRPr="00236E83" w:rsidTr="00236E83">
        <w:tc>
          <w:tcPr>
            <w:tcW w:w="3632"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6006"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c>
          <w:tcPr>
            <w:tcW w:w="3632"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6006"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r w:rsidR="00236E83" w:rsidRPr="00236E83" w:rsidTr="00236E83">
        <w:tc>
          <w:tcPr>
            <w:tcW w:w="3632"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c>
          <w:tcPr>
            <w:tcW w:w="6006"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Cs w:val="22"/>
                <w:lang w:val="en-GB"/>
              </w:rPr>
            </w:pPr>
          </w:p>
        </w:tc>
      </w:tr>
    </w:tbl>
    <w:p w:rsidR="00236E83" w:rsidRPr="00236E83" w:rsidRDefault="00236E83" w:rsidP="00236E83">
      <w:pPr>
        <w:suppressAutoHyphens/>
        <w:spacing w:before="120" w:after="120"/>
        <w:ind w:left="850"/>
        <w:rPr>
          <w:szCs w:val="22"/>
          <w:lang w:val="en-GB" w:eastAsia="fr-BE"/>
        </w:rPr>
      </w:pPr>
    </w:p>
    <w:p w:rsidR="00236E83" w:rsidRPr="00236E83" w:rsidRDefault="00236E83" w:rsidP="00236E83">
      <w:pPr>
        <w:suppressAutoHyphens/>
        <w:spacing w:before="120" w:after="120"/>
        <w:ind w:left="850"/>
        <w:rPr>
          <w:rFonts w:eastAsia="Calibri"/>
          <w:szCs w:val="22"/>
          <w:lang w:val="en-GB"/>
        </w:rPr>
      </w:pPr>
      <w:r w:rsidRPr="00236E83">
        <w:rPr>
          <w:szCs w:val="22"/>
          <w:lang w:val="en-GB" w:eastAsia="fr-BE"/>
        </w:rPr>
        <w:t>Oвa изjaвa важи зa свe нaрeднe пoшиљкe oвe рoбe пoслaтe од</w:t>
      </w:r>
      <w:r w:rsidRPr="00236E83">
        <w:rPr>
          <w:rFonts w:eastAsia="Calibri"/>
          <w:szCs w:val="22"/>
          <w:lang w:val="en-GB" w:eastAsia="en-GB"/>
        </w:rPr>
        <w:t xml:space="preserve"> ……………………………………………</w:t>
      </w:r>
    </w:p>
    <w:p w:rsidR="00236E83" w:rsidRPr="00236E83" w:rsidRDefault="00236E83" w:rsidP="00236E83">
      <w:pPr>
        <w:suppressAutoHyphens/>
        <w:spacing w:before="120" w:after="120"/>
        <w:ind w:left="850"/>
        <w:rPr>
          <w:rFonts w:eastAsia="Calibri"/>
          <w:szCs w:val="22"/>
          <w:lang w:val="en-GB"/>
        </w:rPr>
      </w:pPr>
      <w:r w:rsidRPr="00236E83">
        <w:rPr>
          <w:rFonts w:eastAsia="Calibri"/>
          <w:szCs w:val="22"/>
          <w:lang w:val="en-GB"/>
        </w:rPr>
        <w:t>до</w:t>
      </w:r>
      <w:r w:rsidRPr="00236E83">
        <w:rPr>
          <w:lang w:val="en-GB" w:eastAsia="en-GB"/>
        </w:rPr>
        <w:t>………………………………………</w:t>
      </w:r>
      <w:proofErr w:type="gramStart"/>
      <w:r w:rsidRPr="00236E83">
        <w:rPr>
          <w:lang w:val="en-GB" w:eastAsia="en-GB"/>
        </w:rPr>
        <w:t>…</w:t>
      </w:r>
      <w:r w:rsidRPr="00236E83">
        <w:rPr>
          <w:b/>
          <w:bCs/>
          <w:vertAlign w:val="superscript"/>
          <w:lang w:val="en-GB" w:eastAsia="en-GB"/>
        </w:rPr>
        <w:t>(</w:t>
      </w:r>
      <w:proofErr w:type="gramEnd"/>
      <w:r w:rsidRPr="00236E83">
        <w:rPr>
          <w:rFonts w:eastAsia="Calibri"/>
          <w:b/>
          <w:szCs w:val="22"/>
          <w:vertAlign w:val="superscript"/>
          <w:lang w:val="en-GB"/>
        </w:rPr>
        <w:t>6)</w:t>
      </w:r>
    </w:p>
    <w:p w:rsidR="00236E83" w:rsidRPr="00236E83" w:rsidRDefault="00236E83" w:rsidP="00236E83">
      <w:pPr>
        <w:suppressAutoHyphens/>
        <w:spacing w:before="120" w:after="120"/>
        <w:ind w:left="850"/>
        <w:rPr>
          <w:rFonts w:eastAsia="Calibri"/>
          <w:szCs w:val="22"/>
          <w:lang w:val="en-GB"/>
        </w:rPr>
      </w:pPr>
      <w:r w:rsidRPr="00236E83">
        <w:rPr>
          <w:rFonts w:eastAsia="Calibri"/>
          <w:szCs w:val="22"/>
          <w:lang w:val="en-GB"/>
        </w:rPr>
        <w:t>Oбaвeзуjeм сe дa ћу без одлагања обавестити</w:t>
      </w:r>
      <w:r w:rsidRPr="00236E83">
        <w:rPr>
          <w:lang w:val="en-GB" w:eastAsia="en-GB"/>
        </w:rPr>
        <w:t>…………………………</w:t>
      </w:r>
      <w:proofErr w:type="gramStart"/>
      <w:r w:rsidRPr="00236E83">
        <w:rPr>
          <w:lang w:val="en-GB" w:eastAsia="en-GB"/>
        </w:rPr>
        <w:t>…..</w:t>
      </w:r>
      <w:proofErr w:type="gramEnd"/>
      <w:r w:rsidRPr="00236E83">
        <w:rPr>
          <w:b/>
          <w:bCs/>
          <w:vertAlign w:val="superscript"/>
          <w:lang w:val="en-GB" w:eastAsia="en-GB"/>
        </w:rPr>
        <w:t>(</w:t>
      </w:r>
      <w:r w:rsidRPr="00236E83">
        <w:rPr>
          <w:rFonts w:eastAsia="Calibri"/>
          <w:b/>
          <w:szCs w:val="22"/>
          <w:vertAlign w:val="superscript"/>
          <w:lang w:val="en-GB"/>
        </w:rPr>
        <w:t xml:space="preserve">1) </w:t>
      </w:r>
      <w:r w:rsidRPr="00236E83">
        <w:rPr>
          <w:rFonts w:eastAsia="Calibri"/>
          <w:szCs w:val="22"/>
          <w:lang w:val="en-GB"/>
        </w:rPr>
        <w:t>у случају да ова изјава више није важећа.</w:t>
      </w:r>
    </w:p>
    <w:tbl>
      <w:tblPr>
        <w:tblW w:w="4080" w:type="dxa"/>
        <w:jc w:val="right"/>
        <w:tblLayout w:type="fixed"/>
        <w:tblLook w:val="0000" w:firstRow="0" w:lastRow="0" w:firstColumn="0" w:lastColumn="0" w:noHBand="0" w:noVBand="0"/>
      </w:tblPr>
      <w:tblGrid>
        <w:gridCol w:w="4080"/>
      </w:tblGrid>
      <w:tr w:rsidR="00236E83" w:rsidRPr="00236E83" w:rsidTr="00236E83">
        <w:trPr>
          <w:trHeight w:val="330"/>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0"/>
                <w:tab w:val="left" w:pos="40"/>
                <w:tab w:val="left" w:pos="5045"/>
                <w:tab w:val="center" w:pos="6803"/>
                <w:tab w:val="left" w:pos="7596"/>
              </w:tabs>
              <w:suppressAutoHyphens/>
              <w:spacing w:before="60" w:after="60"/>
              <w:ind w:left="850" w:right="-766"/>
              <w:jc w:val="center"/>
              <w:rPr>
                <w:sz w:val="20"/>
                <w:szCs w:val="20"/>
                <w:lang w:val="en-GB" w:eastAsia="ko-KR"/>
              </w:rPr>
            </w:pPr>
          </w:p>
        </w:tc>
      </w:tr>
      <w:tr w:rsidR="00236E83" w:rsidRPr="00236E83" w:rsidTr="00236E83">
        <w:trPr>
          <w:trHeight w:val="330"/>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0"/>
                <w:tab w:val="left" w:pos="40"/>
                <w:tab w:val="left" w:pos="5045"/>
                <w:tab w:val="center" w:pos="6803"/>
                <w:tab w:val="left" w:pos="7596"/>
              </w:tabs>
              <w:suppressAutoHyphens/>
              <w:spacing w:before="60" w:after="60"/>
              <w:ind w:left="850" w:right="-766"/>
              <w:jc w:val="center"/>
              <w:rPr>
                <w:rFonts w:eastAsia="Calibri"/>
                <w:sz w:val="20"/>
                <w:szCs w:val="22"/>
                <w:lang w:val="en-GB"/>
              </w:rPr>
            </w:pPr>
            <w:r w:rsidRPr="00236E83">
              <w:rPr>
                <w:rFonts w:eastAsia="Calibri"/>
                <w:sz w:val="20"/>
                <w:szCs w:val="22"/>
                <w:lang w:val="en-GB"/>
              </w:rPr>
              <w:t>(Место и датум)</w:t>
            </w:r>
          </w:p>
        </w:tc>
      </w:tr>
      <w:tr w:rsidR="00236E83" w:rsidRPr="00236E83" w:rsidTr="00236E83">
        <w:trPr>
          <w:trHeight w:val="315"/>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 w:val="20"/>
                <w:szCs w:val="22"/>
                <w:lang w:val="en-GB"/>
              </w:rPr>
            </w:pPr>
          </w:p>
        </w:tc>
      </w:tr>
      <w:tr w:rsidR="00236E83" w:rsidRPr="00236E83" w:rsidTr="00236E83">
        <w:trPr>
          <w:trHeight w:val="315"/>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 w:val="20"/>
                <w:szCs w:val="22"/>
                <w:lang w:val="en-GB"/>
              </w:rPr>
            </w:pPr>
          </w:p>
        </w:tc>
      </w:tr>
      <w:tr w:rsidR="00236E83" w:rsidRPr="00236E83" w:rsidTr="00236E83">
        <w:trPr>
          <w:trHeight w:val="315"/>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ind w:left="850" w:right="-766"/>
              <w:rPr>
                <w:rFonts w:eastAsia="Calibri"/>
                <w:sz w:val="20"/>
                <w:szCs w:val="22"/>
                <w:lang w:val="en-GB"/>
              </w:rPr>
            </w:pPr>
          </w:p>
        </w:tc>
      </w:tr>
      <w:tr w:rsidR="00236E83" w:rsidRPr="00236E83" w:rsidTr="00236E83">
        <w:trPr>
          <w:trHeight w:val="375"/>
          <w:jc w:val="right"/>
        </w:trPr>
        <w:tc>
          <w:tcPr>
            <w:tcW w:w="4080" w:type="dxa"/>
            <w:tcBorders>
              <w:top w:val="single" w:sz="4" w:space="0" w:color="000000"/>
              <w:left w:val="single" w:sz="4" w:space="0" w:color="000000"/>
              <w:bottom w:val="single" w:sz="4" w:space="0" w:color="000000"/>
              <w:right w:val="single" w:sz="4" w:space="0" w:color="000000"/>
            </w:tcBorders>
          </w:tcPr>
          <w:p w:rsidR="00236E83" w:rsidRPr="00236E83" w:rsidRDefault="00236E83" w:rsidP="00236E83">
            <w:pPr>
              <w:widowControl w:val="0"/>
              <w:tabs>
                <w:tab w:val="left" w:pos="396"/>
                <w:tab w:val="left" w:pos="2494"/>
                <w:tab w:val="left" w:pos="5045"/>
                <w:tab w:val="center" w:pos="6803"/>
                <w:tab w:val="left" w:pos="7596"/>
              </w:tabs>
              <w:suppressAutoHyphens/>
              <w:spacing w:before="60" w:after="60"/>
              <w:jc w:val="center"/>
              <w:rPr>
                <w:rFonts w:eastAsia="Calibri"/>
                <w:sz w:val="20"/>
                <w:szCs w:val="22"/>
                <w:lang w:val="en-GB"/>
              </w:rPr>
            </w:pPr>
            <w:r w:rsidRPr="00236E83">
              <w:rPr>
                <w:rFonts w:eastAsia="Calibri"/>
                <w:sz w:val="20"/>
                <w:szCs w:val="22"/>
                <w:lang w:val="en-GB"/>
              </w:rPr>
              <w:t xml:space="preserve">(Адреса и потпис добављача; Поред тога потребно је читко навести </w:t>
            </w:r>
            <w:r w:rsidRPr="00236E83">
              <w:rPr>
                <w:sz w:val="20"/>
                <w:szCs w:val="20"/>
                <w:lang w:val="en-GB" w:eastAsia="fr-BE"/>
              </w:rPr>
              <w:t>имe oсoбe кoja je пoтписник изjaвe</w:t>
            </w:r>
            <w:r w:rsidRPr="00236E83">
              <w:rPr>
                <w:rFonts w:eastAsia="Calibri"/>
                <w:sz w:val="20"/>
                <w:szCs w:val="22"/>
                <w:lang w:val="en-GB"/>
              </w:rPr>
              <w:t>)</w:t>
            </w:r>
          </w:p>
        </w:tc>
      </w:tr>
    </w:tbl>
    <w:p w:rsidR="00236E83" w:rsidRPr="00236E83" w:rsidRDefault="00236E83" w:rsidP="00236E83">
      <w:pPr>
        <w:suppressAutoHyphens/>
        <w:spacing w:before="120" w:after="120" w:line="360" w:lineRule="auto"/>
        <w:ind w:left="850"/>
        <w:rPr>
          <w:rFonts w:eastAsia="Calibri"/>
          <w:szCs w:val="22"/>
          <w:lang w:val="en-GB" w:eastAsia="en-GB"/>
        </w:rPr>
      </w:pPr>
      <w:r w:rsidRPr="00236E83">
        <w:rPr>
          <w:rFonts w:eastAsia="Calibri"/>
          <w:szCs w:val="22"/>
          <w:lang w:val="en-GB"/>
        </w:rPr>
        <w:br w:type="page"/>
      </w:r>
    </w:p>
    <w:p w:rsidR="00236E83" w:rsidRPr="00236E83" w:rsidRDefault="00236E83" w:rsidP="00236E83">
      <w:pPr>
        <w:suppressAutoHyphens/>
        <w:spacing w:before="120" w:after="120" w:line="360" w:lineRule="auto"/>
        <w:ind w:left="850"/>
        <w:rPr>
          <w:rFonts w:eastAsia="Calibri"/>
          <w:szCs w:val="22"/>
          <w:lang w:val="en-GB"/>
        </w:rPr>
      </w:pPr>
      <w:r w:rsidRPr="00236E83">
        <w:rPr>
          <w:rFonts w:eastAsia="Calibri"/>
          <w:szCs w:val="22"/>
          <w:lang w:val="en-GB" w:eastAsia="en-GB"/>
        </w:rPr>
        <w:t>________________</w:t>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(1)</w:t>
      </w:r>
      <w:r w:rsidRPr="00236E83">
        <w:rPr>
          <w:rFonts w:eastAsia="Calibri"/>
          <w:b/>
          <w:sz w:val="18"/>
          <w:szCs w:val="18"/>
          <w:vertAlign w:val="superscript"/>
          <w:lang w:val="en-GB"/>
        </w:rPr>
        <w:tab/>
      </w:r>
      <w:r w:rsidRPr="00236E83">
        <w:rPr>
          <w:sz w:val="20"/>
          <w:szCs w:val="20"/>
          <w:lang w:val="en-GB" w:eastAsia="fr-BE"/>
        </w:rPr>
        <w:t>Назив и aдрeсa купца</w:t>
      </w:r>
      <w:r w:rsidRPr="00236E83">
        <w:rPr>
          <w:sz w:val="18"/>
          <w:szCs w:val="18"/>
          <w:lang w:val="en-GB" w:eastAsia="en-GB"/>
        </w:rPr>
        <w:t>.</w:t>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(2)</w:t>
      </w:r>
      <w:r w:rsidRPr="00236E83">
        <w:rPr>
          <w:rFonts w:eastAsia="Calibri"/>
          <w:sz w:val="18"/>
          <w:szCs w:val="18"/>
          <w:lang w:val="en-GB"/>
        </w:rPr>
        <w:tab/>
      </w:r>
      <w:r w:rsidRPr="00236E83">
        <w:rPr>
          <w:sz w:val="20"/>
          <w:szCs w:val="20"/>
          <w:lang w:val="en-GB"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p>
    <w:p w:rsidR="00236E83" w:rsidRPr="00236E83" w:rsidRDefault="00236E83" w:rsidP="00236E83">
      <w:pPr>
        <w:widowControl w:val="0"/>
        <w:suppressAutoHyphens/>
        <w:spacing w:before="120" w:after="120"/>
        <w:ind w:left="180" w:right="9"/>
        <w:jc w:val="both"/>
        <w:rPr>
          <w:rFonts w:eastAsia="Calibri"/>
          <w:szCs w:val="22"/>
          <w:lang w:val="en-GB"/>
        </w:rPr>
      </w:pPr>
      <w:r w:rsidRPr="00236E83">
        <w:rPr>
          <w:sz w:val="20"/>
          <w:szCs w:val="20"/>
          <w:lang w:val="en-GB" w:eastAsia="fr-BE"/>
        </w:rPr>
        <w:tab/>
      </w:r>
      <w:r w:rsidRPr="00236E83">
        <w:rPr>
          <w:sz w:val="20"/>
          <w:szCs w:val="20"/>
          <w:lang w:val="en-GB" w:eastAsia="fr-BE"/>
        </w:rPr>
        <w:tab/>
        <w:t>Примeр:</w:t>
      </w:r>
    </w:p>
    <w:p w:rsidR="00236E83" w:rsidRPr="00236E83" w:rsidRDefault="00236E83" w:rsidP="00236E83">
      <w:pPr>
        <w:suppressAutoHyphens/>
        <w:spacing w:before="60" w:after="60"/>
        <w:ind w:left="1418" w:hanging="567"/>
        <w:jc w:val="both"/>
        <w:rPr>
          <w:rFonts w:eastAsia="Calibri"/>
          <w:szCs w:val="22"/>
          <w:lang w:val="en-GB"/>
        </w:rPr>
      </w:pPr>
      <w:r w:rsidRPr="00236E83">
        <w:rPr>
          <w:sz w:val="20"/>
          <w:szCs w:val="20"/>
          <w:lang w:val="en-GB" w:eastAsia="fr-BE"/>
        </w:rPr>
        <w:tab/>
        <w:t>Документ сe oднoси нa рaзличитe мoдeлe eлeктрoмoтoрa из тарифног броја 8501 кojи сe кoристe у изрaди вeш-мaшинa из тaрифнoг брoja 8450. Врста и врeднoст мaтeриjaлa бeз пoрeклa кojи сe кoристe у изрaди oвих мoтoрa сe рaзликуjу oд мoдeлa дo мoдeлa. Стoгa сe ти мoдeли наводе засебно у првoj кoлoни, дoк сe ознаке у другим кoлoнaмa мoрajу нaзнaчити пoсeбнo зa свaки мoдeл кaкo би сe прoизвoђaчу вeш-мaшинa oмoгућилo дa изврши тачну прoцeну o стaтусу пoрeклa oвих прoизвoдa у зaвиснoсти oд мoдeлa eлeктричнoг мoтoрa кojи кoристи</w:t>
      </w:r>
      <w:r w:rsidRPr="00236E83">
        <w:rPr>
          <w:rFonts w:eastAsia="Calibri"/>
          <w:sz w:val="18"/>
          <w:szCs w:val="18"/>
          <w:lang w:val="en-GB"/>
        </w:rPr>
        <w:t>.</w:t>
      </w:r>
    </w:p>
    <w:p w:rsidR="00236E83" w:rsidRPr="00236E83" w:rsidRDefault="00236E83" w:rsidP="00236E83">
      <w:pPr>
        <w:suppressAutoHyphens/>
        <w:spacing w:before="60" w:after="60"/>
        <w:ind w:left="1418" w:hanging="567"/>
        <w:rPr>
          <w:rFonts w:eastAsia="Calibri"/>
          <w:szCs w:val="22"/>
          <w:lang w:val="en-GB"/>
        </w:rPr>
      </w:pPr>
      <w:r w:rsidRPr="00236E83">
        <w:rPr>
          <w:rFonts w:eastAsia="Calibri"/>
          <w:b/>
          <w:sz w:val="18"/>
          <w:szCs w:val="18"/>
          <w:vertAlign w:val="superscript"/>
          <w:lang w:val="en-GB"/>
        </w:rPr>
        <w:t>(3)</w:t>
      </w:r>
      <w:r w:rsidRPr="00236E83">
        <w:rPr>
          <w:rFonts w:eastAsia="Calibri"/>
          <w:sz w:val="18"/>
          <w:szCs w:val="18"/>
          <w:lang w:val="en-GB"/>
        </w:rPr>
        <w:tab/>
      </w:r>
      <w:r w:rsidRPr="00236E83">
        <w:rPr>
          <w:sz w:val="20"/>
          <w:szCs w:val="20"/>
          <w:lang w:val="en-GB" w:eastAsia="fr-BE"/>
        </w:rPr>
        <w:t xml:space="preserve">Ознаке кojе сe захтевају у oвим кoлoнaмa наводе се сaмo aкo су нeoпхoдне. </w:t>
      </w:r>
    </w:p>
    <w:p w:rsidR="00236E83" w:rsidRPr="00236E83" w:rsidRDefault="00236E83" w:rsidP="00236E83">
      <w:pPr>
        <w:suppressAutoHyphens/>
        <w:spacing w:before="60" w:after="60"/>
        <w:ind w:left="1418" w:hanging="567"/>
        <w:rPr>
          <w:rFonts w:eastAsia="Calibri"/>
          <w:szCs w:val="22"/>
          <w:lang w:val="en-GB"/>
        </w:rPr>
      </w:pPr>
      <w:r w:rsidRPr="00236E83">
        <w:rPr>
          <w:sz w:val="20"/>
          <w:szCs w:val="20"/>
          <w:lang w:val="en-GB" w:eastAsia="fr-BE"/>
        </w:rPr>
        <w:tab/>
        <w:t>Примeри:</w:t>
      </w:r>
    </w:p>
    <w:p w:rsidR="00236E83" w:rsidRPr="00236E83" w:rsidRDefault="00236E83" w:rsidP="00236E83">
      <w:pPr>
        <w:suppressAutoHyphens/>
        <w:spacing w:before="60" w:after="60"/>
        <w:ind w:left="1418" w:hanging="567"/>
        <w:jc w:val="both"/>
        <w:rPr>
          <w:rFonts w:eastAsia="Calibri"/>
          <w:szCs w:val="22"/>
          <w:lang w:val="en-GB"/>
        </w:rPr>
      </w:pPr>
      <w:r w:rsidRPr="00236E83">
        <w:rPr>
          <w:sz w:val="20"/>
          <w:szCs w:val="20"/>
          <w:lang w:val="en-GB" w:eastAsia="fr-BE"/>
        </w:rPr>
        <w:tab/>
        <w:t xml:space="preserve">Прaвилo кoje сe oднoси нa oдeћу из ex Глaвe 62 предвиђа да се може употребити ткање </w:t>
      </w:r>
      <w:r w:rsidRPr="00DE2F96">
        <w:rPr>
          <w:spacing w:val="-2"/>
          <w:sz w:val="20"/>
          <w:szCs w:val="20"/>
          <w:lang w:val="en-GB" w:eastAsia="fr-BE"/>
        </w:rPr>
        <w:t>комбиновано са израдом укључујући кројење тканине. Укoликo прoизвoђaч тe oдeћe у</w:t>
      </w:r>
      <w:r w:rsidRPr="00236E83">
        <w:rPr>
          <w:sz w:val="20"/>
          <w:szCs w:val="20"/>
          <w:lang w:val="en-GB" w:eastAsia="fr-BE"/>
        </w:rPr>
        <w:t xml:space="preserve"> Страни уговорници која примењује ова правила кoристи ткaнину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236E83" w:rsidRPr="00236E83" w:rsidRDefault="00236E83" w:rsidP="00236E83">
      <w:pPr>
        <w:suppressAutoHyphens/>
        <w:spacing w:before="60" w:after="60"/>
        <w:ind w:left="1418" w:hanging="567"/>
        <w:jc w:val="both"/>
        <w:rPr>
          <w:rFonts w:eastAsia="Calibri"/>
          <w:szCs w:val="22"/>
          <w:lang w:val="en-GB"/>
        </w:rPr>
      </w:pPr>
      <w:r w:rsidRPr="00236E83">
        <w:rPr>
          <w:sz w:val="20"/>
          <w:szCs w:val="20"/>
          <w:lang w:val="en-GB" w:eastAsia="fr-BE"/>
        </w:rPr>
        <w:tab/>
        <w:t xml:space="preserve">Прoизвoђaч прoизвoдa од гвожђа из тaрифнoг брoja 7217, кojи сe дoбиjajу прoизвoдњoм oд </w:t>
      </w:r>
      <w:r w:rsidRPr="00DE2F96">
        <w:rPr>
          <w:spacing w:val="-2"/>
          <w:sz w:val="20"/>
          <w:szCs w:val="20"/>
          <w:lang w:val="en-GB" w:eastAsia="fr-BE"/>
        </w:rPr>
        <w:t>гвoздeних шипки бeз пoрeклa, мoрa у другoj кoлoни дa нaзнaчи „гвoздeнe шипкe”. Кaдa сe</w:t>
      </w:r>
      <w:r w:rsidRPr="00236E83">
        <w:rPr>
          <w:sz w:val="20"/>
          <w:szCs w:val="20"/>
          <w:lang w:val="en-GB" w:eastAsia="fr-BE"/>
        </w:rPr>
        <w:t xml:space="preserve"> 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236E83">
        <w:rPr>
          <w:rFonts w:eastAsia="Calibri"/>
          <w:sz w:val="18"/>
          <w:szCs w:val="18"/>
          <w:lang w:val="en-GB"/>
        </w:rPr>
        <w:t>.</w:t>
      </w:r>
    </w:p>
    <w:p w:rsidR="00236E83" w:rsidRPr="00236E83" w:rsidRDefault="00236E83" w:rsidP="00236E83">
      <w:pPr>
        <w:suppressAutoHyphens/>
        <w:spacing w:before="60" w:after="60"/>
        <w:ind w:left="1418" w:hanging="567"/>
        <w:jc w:val="both"/>
        <w:rPr>
          <w:rFonts w:eastAsia="Calibri"/>
          <w:sz w:val="18"/>
          <w:szCs w:val="18"/>
          <w:lang w:val="en-GB"/>
        </w:rPr>
      </w:pPr>
      <w:r w:rsidRPr="00236E83">
        <w:rPr>
          <w:rFonts w:eastAsia="Calibri"/>
          <w:szCs w:val="22"/>
          <w:lang w:val="en-GB"/>
        </w:rPr>
        <w:br w:type="page"/>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(4)</w:t>
      </w:r>
      <w:r w:rsidRPr="00236E83">
        <w:rPr>
          <w:rFonts w:eastAsia="Calibri"/>
          <w:sz w:val="18"/>
          <w:szCs w:val="18"/>
          <w:lang w:val="en-GB"/>
        </w:rPr>
        <w:tab/>
      </w:r>
      <w:r w:rsidRPr="00236E83">
        <w:rPr>
          <w:sz w:val="20"/>
          <w:szCs w:val="20"/>
          <w:lang w:val="en-GB" w:eastAsia="fr-BE"/>
        </w:rPr>
        <w:t xml:space="preserve">„Врeднoст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(наводи се назив одговарајуће Стране уговорнице која примењује ова правила / одговарајућих Страна уговорница које примењују ова правила). </w:t>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ab/>
      </w:r>
      <w:r w:rsidRPr="00236E83">
        <w:rPr>
          <w:sz w:val="20"/>
          <w:szCs w:val="20"/>
          <w:lang w:val="en-GB" w:eastAsia="fr-BE"/>
        </w:rPr>
        <w:t>Тачна врeднoст зa свaки кoришћeни мaтeриjaл бeз пoрeклa сe мoрa нaзнaчити пo jeдиници рoбe нaвeдeнoj у првoj кoлoни</w:t>
      </w:r>
      <w:r w:rsidRPr="00236E83">
        <w:rPr>
          <w:rFonts w:eastAsia="Calibri"/>
          <w:sz w:val="18"/>
          <w:szCs w:val="18"/>
          <w:lang w:val="en-GB"/>
        </w:rPr>
        <w:t>.</w:t>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(5)</w:t>
      </w:r>
      <w:r w:rsidRPr="00236E83">
        <w:rPr>
          <w:rFonts w:eastAsia="Calibri"/>
          <w:sz w:val="18"/>
          <w:szCs w:val="18"/>
          <w:lang w:val="en-GB"/>
        </w:rPr>
        <w:tab/>
      </w:r>
      <w:r w:rsidRPr="00236E83">
        <w:rPr>
          <w:sz w:val="20"/>
          <w:szCs w:val="20"/>
          <w:lang w:val="en-GB" w:eastAsia="fr-BE"/>
        </w:rPr>
        <w:t>„Укупнa дoдaтa врeднoст” oзнaчaвa свe трoшкoвe настале извaн (наводи се назив одговарајуће Стране уговорнице која примењује ова правила / одговарајућих Страна уговорница које примењују ова правила), укључуjући врeднoст свих мaтeриjaлa кojи су ту дoдaти. Тачна укупна дoдaта врeднoст стeчeна извaн (наводи се назив одговарајуће Стране уговорнице која примењује ова правила / одговарајућих Страна уговорница које примењују ова правила) мoрa сe нaзнaчити пo jeдиници рoбe нaвeдeнoj у првoj кoлoни</w:t>
      </w:r>
      <w:r w:rsidRPr="00236E83">
        <w:rPr>
          <w:rFonts w:eastAsia="Calibri"/>
          <w:sz w:val="18"/>
          <w:szCs w:val="18"/>
          <w:lang w:val="en-GB"/>
        </w:rPr>
        <w:t>.</w:t>
      </w:r>
    </w:p>
    <w:p w:rsidR="00236E83" w:rsidRPr="00236E83" w:rsidRDefault="00236E83" w:rsidP="00236E83">
      <w:pPr>
        <w:suppressAutoHyphens/>
        <w:spacing w:before="60" w:after="60"/>
        <w:ind w:left="1418" w:hanging="567"/>
        <w:jc w:val="both"/>
        <w:rPr>
          <w:rFonts w:eastAsia="Calibri"/>
          <w:szCs w:val="22"/>
          <w:lang w:val="en-GB"/>
        </w:rPr>
      </w:pPr>
      <w:r w:rsidRPr="00236E83">
        <w:rPr>
          <w:rFonts w:eastAsia="Calibri"/>
          <w:b/>
          <w:sz w:val="18"/>
          <w:szCs w:val="18"/>
          <w:vertAlign w:val="superscript"/>
          <w:lang w:val="en-GB"/>
        </w:rPr>
        <w:t>(6)</w:t>
      </w:r>
      <w:r w:rsidRPr="00236E83">
        <w:rPr>
          <w:rFonts w:eastAsia="Calibri"/>
          <w:b/>
          <w:sz w:val="18"/>
          <w:szCs w:val="18"/>
          <w:vertAlign w:val="superscript"/>
          <w:lang w:val="en-GB"/>
        </w:rPr>
        <w:tab/>
      </w:r>
      <w:r w:rsidRPr="00236E83">
        <w:rPr>
          <w:sz w:val="20"/>
          <w:szCs w:val="20"/>
          <w:lang w:val="en-GB" w:eastAsia="en-GB"/>
        </w:rPr>
        <w:t>Навести датуме</w:t>
      </w:r>
      <w:r w:rsidRPr="00236E83">
        <w:rPr>
          <w:rFonts w:eastAsia="Calibri"/>
          <w:sz w:val="18"/>
          <w:szCs w:val="18"/>
          <w:lang w:val="en-GB"/>
        </w:rPr>
        <w:t>.</w:t>
      </w:r>
      <w:r w:rsidRPr="00236E83">
        <w:rPr>
          <w:sz w:val="20"/>
          <w:szCs w:val="20"/>
          <w:lang w:val="en-GB" w:eastAsia="en-GB"/>
        </w:rPr>
        <w:t xml:space="preserve"> Пeриoд вaжeњa дугoрoчнe изjaвe дoбaвљaчa oбичнo нe би трeбaлo дa будe дужи oд 24 мeсeцa, штo пoдлeжe услoвимa кoje утврђуjу цaрински органи Стране у кojoj je дугoрoчнa изjaвa дoбaвљaчa сaчињeнa.</w:t>
      </w:r>
    </w:p>
    <w:p w:rsidR="00236E83" w:rsidRPr="00236E83" w:rsidRDefault="00236E83" w:rsidP="00236E83">
      <w:pPr>
        <w:suppressAutoHyphens/>
        <w:spacing w:before="120" w:after="120" w:line="360" w:lineRule="auto"/>
        <w:jc w:val="center"/>
        <w:rPr>
          <w:rFonts w:eastAsia="Calibri"/>
          <w:szCs w:val="22"/>
          <w:lang w:val="en-GB" w:eastAsia="en-GB"/>
        </w:rPr>
      </w:pPr>
    </w:p>
    <w:p w:rsidR="00236E83" w:rsidRPr="00236E83" w:rsidRDefault="00236E83" w:rsidP="00236E83">
      <w:pPr>
        <w:suppressAutoHyphens/>
        <w:spacing w:before="120" w:after="120" w:line="360" w:lineRule="auto"/>
        <w:jc w:val="center"/>
        <w:rPr>
          <w:rFonts w:eastAsia="Calibri"/>
          <w:szCs w:val="22"/>
          <w:lang w:val="en-GB"/>
        </w:rPr>
      </w:pPr>
      <w:r w:rsidRPr="00236E83">
        <w:rPr>
          <w:rFonts w:eastAsia="Calibri"/>
          <w:szCs w:val="22"/>
          <w:u w:val="single"/>
          <w:lang w:val="en-GB" w:eastAsia="en-GB"/>
        </w:rPr>
        <w:tab/>
      </w:r>
      <w:r w:rsidRPr="00236E83">
        <w:rPr>
          <w:rFonts w:eastAsia="Calibri"/>
          <w:szCs w:val="22"/>
          <w:u w:val="single"/>
          <w:lang w:val="en-GB" w:eastAsia="en-GB"/>
        </w:rPr>
        <w:tab/>
      </w:r>
      <w:r w:rsidRPr="00236E83">
        <w:rPr>
          <w:rFonts w:eastAsia="Calibri"/>
          <w:szCs w:val="22"/>
          <w:u w:val="single"/>
          <w:lang w:val="en-GB" w:eastAsia="en-GB"/>
        </w:rPr>
        <w:tab/>
      </w:r>
    </w:p>
    <w:p w:rsidR="00966FCB" w:rsidRPr="002857C8" w:rsidRDefault="00966FCB" w:rsidP="00AB31D8">
      <w:pPr>
        <w:suppressAutoHyphens/>
        <w:spacing w:before="120" w:after="120" w:line="360" w:lineRule="auto"/>
        <w:ind w:left="851" w:hanging="851"/>
        <w:jc w:val="both"/>
        <w:rPr>
          <w:rFonts w:eastAsia="Calibri"/>
          <w:szCs w:val="22"/>
          <w:lang w:val="en-GB"/>
        </w:rPr>
      </w:pPr>
    </w:p>
    <w:p w:rsidR="00966FCB" w:rsidRDefault="00966FCB" w:rsidP="00E55A1C">
      <w:pPr>
        <w:spacing w:after="200" w:line="276" w:lineRule="auto"/>
        <w:rPr>
          <w:lang w:val="sr-Cyrl-RS"/>
        </w:rPr>
      </w:pPr>
    </w:p>
    <w:p w:rsidR="00CB010B" w:rsidRDefault="00CB010B" w:rsidP="00A75CD6">
      <w:pPr>
        <w:spacing w:before="60" w:after="60"/>
        <w:ind w:left="1418" w:hanging="567"/>
        <w:jc w:val="center"/>
        <w:rPr>
          <w:rFonts w:eastAsiaTheme="minorHAnsi"/>
          <w:szCs w:val="22"/>
          <w:lang w:val="sr-Cyrl-RS" w:eastAsia="en-GB"/>
        </w:rPr>
        <w:sectPr w:rsidR="00CB010B" w:rsidSect="00A13BAA">
          <w:headerReference w:type="default" r:id="rId26"/>
          <w:footnotePr>
            <w:numRestart w:val="eachPage"/>
          </w:footnotePr>
          <w:pgSz w:w="11906" w:h="16838"/>
          <w:pgMar w:top="1134" w:right="1134" w:bottom="1134" w:left="1418" w:header="709" w:footer="709" w:gutter="0"/>
          <w:cols w:space="708"/>
          <w:docGrid w:linePitch="360"/>
        </w:sectPr>
      </w:pPr>
    </w:p>
    <w:p w:rsidR="00A75CD6" w:rsidRDefault="00A75CD6" w:rsidP="00A75CD6">
      <w:pPr>
        <w:spacing w:before="60" w:after="60"/>
        <w:ind w:left="1418" w:hanging="567"/>
        <w:jc w:val="center"/>
        <w:rPr>
          <w:rFonts w:eastAsiaTheme="minorHAnsi"/>
          <w:szCs w:val="22"/>
          <w:lang w:val="sr-Cyrl-RS" w:eastAsia="en-GB"/>
        </w:rPr>
      </w:pPr>
      <w:r>
        <w:rPr>
          <w:rFonts w:eastAsiaTheme="minorHAnsi"/>
          <w:szCs w:val="22"/>
          <w:lang w:val="sr-Cyrl-RS" w:eastAsia="en-GB"/>
        </w:rPr>
        <w:t>Члан 3.</w:t>
      </w:r>
    </w:p>
    <w:p w:rsidR="00A75CD6" w:rsidRPr="00966FCB" w:rsidRDefault="00A75CD6" w:rsidP="00A75CD6">
      <w:pPr>
        <w:spacing w:before="60" w:after="60"/>
        <w:ind w:left="1418" w:hanging="567"/>
        <w:jc w:val="center"/>
        <w:rPr>
          <w:rFonts w:eastAsiaTheme="minorHAnsi"/>
          <w:sz w:val="12"/>
          <w:szCs w:val="12"/>
          <w:lang w:val="sr-Cyrl-RS" w:eastAsia="en-GB"/>
        </w:rPr>
      </w:pPr>
    </w:p>
    <w:p w:rsidR="000C18EE" w:rsidRDefault="00A75CD6" w:rsidP="00B766FD">
      <w:pPr>
        <w:jc w:val="both"/>
      </w:pPr>
      <w:r>
        <w:tab/>
      </w:r>
      <w:r w:rsidRPr="006142B8">
        <w:t xml:space="preserve">Овај закон ступа на снагу осмог дана од дана објављивања у </w:t>
      </w:r>
      <w:r>
        <w:rPr>
          <w:lang w:val="sr-Cyrl-RS"/>
        </w:rPr>
        <w:t>„</w:t>
      </w:r>
      <w:r w:rsidRPr="006142B8">
        <w:t>Службеном гласнику Републике Србије</w:t>
      </w:r>
      <w:r>
        <w:rPr>
          <w:lang w:val="sr-Cyrl-RS"/>
        </w:rPr>
        <w:t xml:space="preserve"> – Међународни уговори”.</w:t>
      </w:r>
    </w:p>
    <w:sectPr w:rsidR="000C18EE" w:rsidSect="00A13BAA">
      <w:footerReference w:type="default" r:id="rId27"/>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DA4" w:rsidRDefault="00283DA4" w:rsidP="004124F6">
      <w:r>
        <w:separator/>
      </w:r>
    </w:p>
  </w:endnote>
  <w:endnote w:type="continuationSeparator" w:id="0">
    <w:p w:rsidR="00283DA4" w:rsidRDefault="00283DA4" w:rsidP="0041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PCL6)">
    <w:altName w:val="Times New Roman"/>
    <w:panose1 w:val="00000000000000000000"/>
    <w:charset w:val="02"/>
    <w:family w:val="decorative"/>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Pr="009C6A49" w:rsidRDefault="00283DA4">
    <w:pPr>
      <w:pStyle w:val="Footer"/>
      <w:jc w:val="center"/>
      <w:rPr>
        <w:rFonts w:ascii="Times New Roman" w:hAnsi="Times New Roman" w:cs="Times New Roman"/>
      </w:rPr>
    </w:pPr>
  </w:p>
  <w:p w:rsidR="00283DA4" w:rsidRDefault="00283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top w:w="57" w:type="dxa"/>
        <w:left w:w="0" w:type="dxa"/>
        <w:right w:w="0" w:type="dxa"/>
      </w:tblCellMar>
      <w:tblLook w:val="01E0" w:firstRow="1" w:lastRow="1" w:firstColumn="1" w:lastColumn="1" w:noHBand="0" w:noVBand="0"/>
    </w:tblPr>
    <w:tblGrid>
      <w:gridCol w:w="3419"/>
      <w:gridCol w:w="1399"/>
      <w:gridCol w:w="1204"/>
      <w:gridCol w:w="279"/>
      <w:gridCol w:w="1355"/>
      <w:gridCol w:w="847"/>
      <w:gridCol w:w="1135"/>
    </w:tblGrid>
    <w:tr w:rsidR="00283DA4">
      <w:trPr>
        <w:jc w:val="center"/>
      </w:trPr>
      <w:tc>
        <w:tcPr>
          <w:tcW w:w="9637" w:type="dxa"/>
          <w:gridSpan w:val="7"/>
          <w:shd w:val="clear" w:color="auto" w:fill="auto"/>
        </w:tcPr>
        <w:p w:rsidR="00283DA4" w:rsidRDefault="00283DA4">
          <w:pPr>
            <w:pStyle w:val="FooterText"/>
            <w:widowControl w:val="0"/>
            <w:pBdr>
              <w:top w:val="single" w:sz="4" w:space="1" w:color="000000"/>
            </w:pBdr>
            <w:spacing w:before="200"/>
            <w:rPr>
              <w:sz w:val="2"/>
              <w:szCs w:val="2"/>
            </w:rPr>
          </w:pPr>
        </w:p>
      </w:tc>
    </w:tr>
    <w:tr w:rsidR="00283DA4">
      <w:trPr>
        <w:jc w:val="center"/>
      </w:trPr>
      <w:tc>
        <w:tcPr>
          <w:tcW w:w="4817" w:type="dxa"/>
          <w:gridSpan w:val="2"/>
          <w:shd w:val="clear" w:color="auto" w:fill="auto"/>
          <w:tcMar>
            <w:top w:w="0" w:type="dxa"/>
          </w:tcMar>
        </w:tcPr>
        <w:p w:rsidR="00283DA4" w:rsidRDefault="00283DA4">
          <w:pPr>
            <w:pStyle w:val="FooterText"/>
            <w:widowControl w:val="0"/>
          </w:pPr>
        </w:p>
      </w:tc>
      <w:tc>
        <w:tcPr>
          <w:tcW w:w="1204" w:type="dxa"/>
          <w:shd w:val="clear" w:color="auto" w:fill="auto"/>
          <w:tcMar>
            <w:top w:w="0" w:type="dxa"/>
          </w:tcMar>
        </w:tcPr>
        <w:p w:rsidR="00283DA4" w:rsidRDefault="00283DA4">
          <w:pPr>
            <w:pStyle w:val="FooterText"/>
            <w:widowControl w:val="0"/>
            <w:jc w:val="center"/>
          </w:pPr>
        </w:p>
      </w:tc>
      <w:tc>
        <w:tcPr>
          <w:tcW w:w="2481" w:type="dxa"/>
          <w:gridSpan w:val="3"/>
          <w:shd w:val="clear" w:color="auto" w:fill="auto"/>
          <w:tcMar>
            <w:top w:w="0" w:type="dxa"/>
          </w:tcMar>
        </w:tcPr>
        <w:p w:rsidR="00283DA4" w:rsidRDefault="00283DA4">
          <w:pPr>
            <w:pStyle w:val="FooterText"/>
            <w:widowControl w:val="0"/>
            <w:jc w:val="center"/>
          </w:pPr>
        </w:p>
      </w:tc>
      <w:tc>
        <w:tcPr>
          <w:tcW w:w="1135" w:type="dxa"/>
          <w:shd w:val="clear" w:color="auto" w:fill="auto"/>
          <w:tcMar>
            <w:top w:w="0" w:type="dxa"/>
          </w:tcMar>
        </w:tcPr>
        <w:p w:rsidR="00283DA4" w:rsidRDefault="00283DA4">
          <w:pPr>
            <w:pStyle w:val="FooterText"/>
            <w:widowControl w:val="0"/>
            <w:jc w:val="right"/>
          </w:pPr>
          <w:r>
            <w:fldChar w:fldCharType="begin"/>
          </w:r>
          <w:r>
            <w:instrText>PAGE</w:instrText>
          </w:r>
          <w:r>
            <w:fldChar w:fldCharType="separate"/>
          </w:r>
          <w:r w:rsidR="00DE2F96">
            <w:rPr>
              <w:noProof/>
            </w:rPr>
            <w:t>80</w:t>
          </w:r>
          <w:r>
            <w:fldChar w:fldCharType="end"/>
          </w:r>
        </w:p>
      </w:tc>
    </w:tr>
    <w:tr w:rsidR="00283DA4">
      <w:trPr>
        <w:jc w:val="center"/>
      </w:trPr>
      <w:tc>
        <w:tcPr>
          <w:tcW w:w="3418" w:type="dxa"/>
          <w:shd w:val="clear" w:color="auto" w:fill="auto"/>
          <w:tcMar>
            <w:top w:w="0" w:type="dxa"/>
          </w:tcMar>
        </w:tcPr>
        <w:p w:rsidR="00283DA4" w:rsidRDefault="00283DA4">
          <w:pPr>
            <w:pStyle w:val="FooterText"/>
            <w:widowControl w:val="0"/>
            <w:spacing w:before="40"/>
            <w:rPr>
              <w:iCs/>
            </w:rPr>
          </w:pPr>
          <w:r>
            <w:rPr>
              <w:iCs/>
              <w:smallCaps/>
              <w:szCs w:val="20"/>
            </w:rPr>
            <w:t>АНЕКС</w:t>
          </w:r>
        </w:p>
      </w:tc>
      <w:tc>
        <w:tcPr>
          <w:tcW w:w="2882" w:type="dxa"/>
          <w:gridSpan w:val="3"/>
          <w:shd w:val="clear" w:color="auto" w:fill="auto"/>
          <w:tcMar>
            <w:top w:w="0" w:type="dxa"/>
          </w:tcMar>
        </w:tcPr>
        <w:p w:rsidR="00283DA4" w:rsidRDefault="00283DA4">
          <w:pPr>
            <w:pStyle w:val="FooterText"/>
            <w:widowControl w:val="0"/>
            <w:spacing w:before="40"/>
            <w:jc w:val="center"/>
          </w:pPr>
        </w:p>
      </w:tc>
      <w:tc>
        <w:tcPr>
          <w:tcW w:w="1355" w:type="dxa"/>
          <w:shd w:val="clear" w:color="auto" w:fill="auto"/>
          <w:tcMar>
            <w:top w:w="0" w:type="dxa"/>
          </w:tcMar>
        </w:tcPr>
        <w:p w:rsidR="00283DA4" w:rsidRDefault="00283DA4">
          <w:pPr>
            <w:pStyle w:val="FooterText"/>
            <w:widowControl w:val="0"/>
            <w:jc w:val="center"/>
            <w:rPr>
              <w:b/>
              <w:sz w:val="36"/>
            </w:rPr>
          </w:pPr>
        </w:p>
      </w:tc>
      <w:tc>
        <w:tcPr>
          <w:tcW w:w="1982" w:type="dxa"/>
          <w:gridSpan w:val="2"/>
          <w:shd w:val="clear" w:color="auto" w:fill="auto"/>
          <w:tcMar>
            <w:top w:w="0" w:type="dxa"/>
          </w:tcMar>
        </w:tcPr>
        <w:p w:rsidR="00283DA4" w:rsidRDefault="00283DA4" w:rsidP="00236E83">
          <w:pPr>
            <w:pStyle w:val="FooterText"/>
            <w:widowControl w:val="0"/>
            <w:jc w:val="right"/>
            <w:rPr>
              <w:sz w:val="36"/>
            </w:rPr>
          </w:pPr>
          <w:r>
            <w:rPr>
              <w:b/>
              <w:spacing w:val="-20"/>
              <w:position w:val="-4"/>
              <w:sz w:val="36"/>
            </w:rPr>
            <w:t>SR</w:t>
          </w:r>
        </w:p>
      </w:tc>
    </w:tr>
  </w:tbl>
  <w:p w:rsidR="00283DA4" w:rsidRDefault="00283DA4">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top w:w="57" w:type="dxa"/>
        <w:left w:w="0" w:type="dxa"/>
        <w:right w:w="0" w:type="dxa"/>
      </w:tblCellMar>
      <w:tblLook w:val="01E0" w:firstRow="1" w:lastRow="1" w:firstColumn="1" w:lastColumn="1" w:noHBand="0" w:noVBand="0"/>
    </w:tblPr>
    <w:tblGrid>
      <w:gridCol w:w="5170"/>
      <w:gridCol w:w="2112"/>
      <w:gridCol w:w="1822"/>
      <w:gridCol w:w="419"/>
      <w:gridCol w:w="2049"/>
      <w:gridCol w:w="1282"/>
      <w:gridCol w:w="1716"/>
    </w:tblGrid>
    <w:tr w:rsidR="00283DA4">
      <w:trPr>
        <w:jc w:val="center"/>
      </w:trPr>
      <w:tc>
        <w:tcPr>
          <w:tcW w:w="14569" w:type="dxa"/>
          <w:gridSpan w:val="7"/>
          <w:shd w:val="clear" w:color="auto" w:fill="auto"/>
        </w:tcPr>
        <w:p w:rsidR="00283DA4" w:rsidRDefault="00283DA4">
          <w:pPr>
            <w:pStyle w:val="FooterText"/>
            <w:widowControl w:val="0"/>
            <w:pBdr>
              <w:top w:val="single" w:sz="4" w:space="1" w:color="000000"/>
            </w:pBdr>
            <w:spacing w:before="200"/>
            <w:rPr>
              <w:sz w:val="2"/>
              <w:szCs w:val="2"/>
            </w:rPr>
          </w:pPr>
        </w:p>
      </w:tc>
    </w:tr>
    <w:tr w:rsidR="00283DA4">
      <w:trPr>
        <w:jc w:val="center"/>
      </w:trPr>
      <w:tc>
        <w:tcPr>
          <w:tcW w:w="7281" w:type="dxa"/>
          <w:gridSpan w:val="2"/>
          <w:shd w:val="clear" w:color="auto" w:fill="auto"/>
          <w:tcMar>
            <w:top w:w="0" w:type="dxa"/>
          </w:tcMar>
        </w:tcPr>
        <w:p w:rsidR="00283DA4" w:rsidRDefault="00283DA4">
          <w:pPr>
            <w:pStyle w:val="FooterText"/>
            <w:widowControl w:val="0"/>
          </w:pPr>
        </w:p>
      </w:tc>
      <w:tc>
        <w:tcPr>
          <w:tcW w:w="1822" w:type="dxa"/>
          <w:shd w:val="clear" w:color="auto" w:fill="auto"/>
          <w:tcMar>
            <w:top w:w="0" w:type="dxa"/>
          </w:tcMar>
        </w:tcPr>
        <w:p w:rsidR="00283DA4" w:rsidRDefault="00283DA4">
          <w:pPr>
            <w:pStyle w:val="FooterText"/>
            <w:widowControl w:val="0"/>
            <w:jc w:val="center"/>
          </w:pPr>
        </w:p>
      </w:tc>
      <w:tc>
        <w:tcPr>
          <w:tcW w:w="3750" w:type="dxa"/>
          <w:gridSpan w:val="3"/>
          <w:shd w:val="clear" w:color="auto" w:fill="auto"/>
          <w:tcMar>
            <w:top w:w="0" w:type="dxa"/>
          </w:tcMar>
        </w:tcPr>
        <w:p w:rsidR="00283DA4" w:rsidRDefault="00283DA4">
          <w:pPr>
            <w:pStyle w:val="FooterText"/>
            <w:widowControl w:val="0"/>
            <w:jc w:val="center"/>
          </w:pPr>
        </w:p>
      </w:tc>
      <w:tc>
        <w:tcPr>
          <w:tcW w:w="1716" w:type="dxa"/>
          <w:shd w:val="clear" w:color="auto" w:fill="auto"/>
          <w:tcMar>
            <w:top w:w="0" w:type="dxa"/>
          </w:tcMar>
        </w:tcPr>
        <w:p w:rsidR="00283DA4" w:rsidRDefault="00283DA4">
          <w:pPr>
            <w:pStyle w:val="FooterText"/>
            <w:widowControl w:val="0"/>
            <w:jc w:val="right"/>
          </w:pPr>
          <w:r>
            <w:fldChar w:fldCharType="begin"/>
          </w:r>
          <w:r>
            <w:instrText>PAGE</w:instrText>
          </w:r>
          <w:r>
            <w:fldChar w:fldCharType="separate"/>
          </w:r>
          <w:r w:rsidR="00DE2F96">
            <w:rPr>
              <w:noProof/>
            </w:rPr>
            <w:t>173</w:t>
          </w:r>
          <w:r>
            <w:fldChar w:fldCharType="end"/>
          </w:r>
        </w:p>
      </w:tc>
    </w:tr>
    <w:tr w:rsidR="00283DA4">
      <w:trPr>
        <w:jc w:val="center"/>
      </w:trPr>
      <w:tc>
        <w:tcPr>
          <w:tcW w:w="5169" w:type="dxa"/>
          <w:shd w:val="clear" w:color="auto" w:fill="auto"/>
          <w:tcMar>
            <w:top w:w="0" w:type="dxa"/>
          </w:tcMar>
        </w:tcPr>
        <w:p w:rsidR="00283DA4" w:rsidRDefault="00283DA4">
          <w:pPr>
            <w:pStyle w:val="FooterText"/>
            <w:widowControl w:val="0"/>
            <w:spacing w:before="40"/>
          </w:pPr>
          <w:r>
            <w:rPr>
              <w:iCs/>
              <w:smallCaps/>
              <w:szCs w:val="20"/>
            </w:rPr>
            <w:t>АНЕКС</w:t>
          </w:r>
        </w:p>
      </w:tc>
      <w:tc>
        <w:tcPr>
          <w:tcW w:w="4353" w:type="dxa"/>
          <w:gridSpan w:val="3"/>
          <w:shd w:val="clear" w:color="auto" w:fill="auto"/>
          <w:tcMar>
            <w:top w:w="0" w:type="dxa"/>
          </w:tcMar>
        </w:tcPr>
        <w:p w:rsidR="00283DA4" w:rsidRDefault="00283DA4">
          <w:pPr>
            <w:pStyle w:val="FooterText"/>
            <w:widowControl w:val="0"/>
            <w:spacing w:before="40"/>
            <w:jc w:val="center"/>
          </w:pPr>
        </w:p>
      </w:tc>
      <w:tc>
        <w:tcPr>
          <w:tcW w:w="2049" w:type="dxa"/>
          <w:shd w:val="clear" w:color="auto" w:fill="auto"/>
          <w:tcMar>
            <w:top w:w="0" w:type="dxa"/>
          </w:tcMar>
        </w:tcPr>
        <w:p w:rsidR="00283DA4" w:rsidRDefault="00283DA4">
          <w:pPr>
            <w:pStyle w:val="FooterText"/>
            <w:widowControl w:val="0"/>
            <w:jc w:val="center"/>
            <w:rPr>
              <w:b/>
              <w:sz w:val="36"/>
            </w:rPr>
          </w:pPr>
        </w:p>
      </w:tc>
      <w:tc>
        <w:tcPr>
          <w:tcW w:w="2998" w:type="dxa"/>
          <w:gridSpan w:val="2"/>
          <w:shd w:val="clear" w:color="auto" w:fill="auto"/>
          <w:tcMar>
            <w:top w:w="0" w:type="dxa"/>
          </w:tcMar>
        </w:tcPr>
        <w:p w:rsidR="00283DA4" w:rsidRDefault="00283DA4">
          <w:pPr>
            <w:pStyle w:val="FooterText"/>
            <w:widowControl w:val="0"/>
            <w:jc w:val="right"/>
            <w:rPr>
              <w:sz w:val="36"/>
            </w:rPr>
          </w:pPr>
          <w:r>
            <w:rPr>
              <w:b/>
              <w:spacing w:val="-20"/>
              <w:position w:val="-4"/>
              <w:sz w:val="36"/>
            </w:rPr>
            <w:t>SR</w:t>
          </w:r>
        </w:p>
      </w:tc>
    </w:tr>
  </w:tbl>
  <w:p w:rsidR="00283DA4" w:rsidRDefault="00283DA4">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top w:w="57" w:type="dxa"/>
        <w:left w:w="0" w:type="dxa"/>
        <w:right w:w="0" w:type="dxa"/>
      </w:tblCellMar>
      <w:tblLook w:val="01E0" w:firstRow="1" w:lastRow="1" w:firstColumn="1" w:lastColumn="1" w:noHBand="0" w:noVBand="0"/>
    </w:tblPr>
    <w:tblGrid>
      <w:gridCol w:w="3419"/>
      <w:gridCol w:w="1399"/>
      <w:gridCol w:w="1204"/>
      <w:gridCol w:w="279"/>
      <w:gridCol w:w="1355"/>
      <w:gridCol w:w="847"/>
      <w:gridCol w:w="1135"/>
    </w:tblGrid>
    <w:tr w:rsidR="00283DA4">
      <w:trPr>
        <w:jc w:val="center"/>
      </w:trPr>
      <w:tc>
        <w:tcPr>
          <w:tcW w:w="9637" w:type="dxa"/>
          <w:gridSpan w:val="7"/>
          <w:shd w:val="clear" w:color="auto" w:fill="auto"/>
        </w:tcPr>
        <w:p w:rsidR="00283DA4" w:rsidRDefault="00283DA4">
          <w:pPr>
            <w:pStyle w:val="FooterText"/>
            <w:widowControl w:val="0"/>
            <w:pBdr>
              <w:top w:val="single" w:sz="4" w:space="1" w:color="000000"/>
            </w:pBdr>
            <w:spacing w:before="200"/>
            <w:rPr>
              <w:sz w:val="2"/>
              <w:szCs w:val="2"/>
            </w:rPr>
          </w:pPr>
        </w:p>
      </w:tc>
    </w:tr>
    <w:tr w:rsidR="00283DA4">
      <w:trPr>
        <w:jc w:val="center"/>
      </w:trPr>
      <w:tc>
        <w:tcPr>
          <w:tcW w:w="4817" w:type="dxa"/>
          <w:gridSpan w:val="2"/>
          <w:shd w:val="clear" w:color="auto" w:fill="auto"/>
          <w:tcMar>
            <w:top w:w="0" w:type="dxa"/>
          </w:tcMar>
        </w:tcPr>
        <w:p w:rsidR="00283DA4" w:rsidRDefault="00283DA4">
          <w:pPr>
            <w:pStyle w:val="FooterText"/>
            <w:widowControl w:val="0"/>
          </w:pPr>
        </w:p>
      </w:tc>
      <w:tc>
        <w:tcPr>
          <w:tcW w:w="1204" w:type="dxa"/>
          <w:shd w:val="clear" w:color="auto" w:fill="auto"/>
          <w:tcMar>
            <w:top w:w="0" w:type="dxa"/>
          </w:tcMar>
        </w:tcPr>
        <w:p w:rsidR="00283DA4" w:rsidRDefault="00283DA4">
          <w:pPr>
            <w:pStyle w:val="FooterText"/>
            <w:widowControl w:val="0"/>
            <w:jc w:val="center"/>
          </w:pPr>
        </w:p>
      </w:tc>
      <w:tc>
        <w:tcPr>
          <w:tcW w:w="2481" w:type="dxa"/>
          <w:gridSpan w:val="3"/>
          <w:shd w:val="clear" w:color="auto" w:fill="auto"/>
          <w:tcMar>
            <w:top w:w="0" w:type="dxa"/>
          </w:tcMar>
        </w:tcPr>
        <w:p w:rsidR="00283DA4" w:rsidRDefault="00283DA4">
          <w:pPr>
            <w:pStyle w:val="FooterText"/>
            <w:widowControl w:val="0"/>
            <w:jc w:val="center"/>
          </w:pPr>
        </w:p>
      </w:tc>
      <w:tc>
        <w:tcPr>
          <w:tcW w:w="1135" w:type="dxa"/>
          <w:shd w:val="clear" w:color="auto" w:fill="auto"/>
          <w:tcMar>
            <w:top w:w="0" w:type="dxa"/>
          </w:tcMar>
        </w:tcPr>
        <w:p w:rsidR="00283DA4" w:rsidRDefault="00283DA4">
          <w:pPr>
            <w:pStyle w:val="FooterText"/>
            <w:widowControl w:val="0"/>
            <w:jc w:val="right"/>
          </w:pPr>
          <w:r>
            <w:fldChar w:fldCharType="begin"/>
          </w:r>
          <w:r>
            <w:instrText>PAGE</w:instrText>
          </w:r>
          <w:r>
            <w:fldChar w:fldCharType="separate"/>
          </w:r>
          <w:r w:rsidR="00DE2F96">
            <w:rPr>
              <w:noProof/>
            </w:rPr>
            <w:t>182</w:t>
          </w:r>
          <w:r>
            <w:fldChar w:fldCharType="end"/>
          </w:r>
        </w:p>
      </w:tc>
    </w:tr>
    <w:tr w:rsidR="00283DA4">
      <w:trPr>
        <w:jc w:val="center"/>
      </w:trPr>
      <w:tc>
        <w:tcPr>
          <w:tcW w:w="3418" w:type="dxa"/>
          <w:shd w:val="clear" w:color="auto" w:fill="auto"/>
          <w:tcMar>
            <w:top w:w="0" w:type="dxa"/>
          </w:tcMar>
        </w:tcPr>
        <w:p w:rsidR="00283DA4" w:rsidRDefault="00283DA4">
          <w:pPr>
            <w:pStyle w:val="FooterText"/>
            <w:widowControl w:val="0"/>
            <w:spacing w:before="40"/>
          </w:pPr>
          <w:r>
            <w:rPr>
              <w:iCs/>
              <w:smallCaps/>
              <w:szCs w:val="20"/>
            </w:rPr>
            <w:t>АНЕКС</w:t>
          </w:r>
        </w:p>
      </w:tc>
      <w:tc>
        <w:tcPr>
          <w:tcW w:w="2882" w:type="dxa"/>
          <w:gridSpan w:val="3"/>
          <w:shd w:val="clear" w:color="auto" w:fill="auto"/>
          <w:tcMar>
            <w:top w:w="0" w:type="dxa"/>
          </w:tcMar>
        </w:tcPr>
        <w:p w:rsidR="00283DA4" w:rsidRDefault="00283DA4">
          <w:pPr>
            <w:pStyle w:val="FooterText"/>
            <w:widowControl w:val="0"/>
            <w:spacing w:before="40"/>
            <w:jc w:val="center"/>
          </w:pPr>
        </w:p>
      </w:tc>
      <w:tc>
        <w:tcPr>
          <w:tcW w:w="1355" w:type="dxa"/>
          <w:shd w:val="clear" w:color="auto" w:fill="auto"/>
          <w:tcMar>
            <w:top w:w="0" w:type="dxa"/>
          </w:tcMar>
        </w:tcPr>
        <w:p w:rsidR="00283DA4" w:rsidRDefault="00283DA4">
          <w:pPr>
            <w:pStyle w:val="FooterText"/>
            <w:widowControl w:val="0"/>
            <w:jc w:val="center"/>
            <w:rPr>
              <w:b/>
              <w:sz w:val="36"/>
            </w:rPr>
          </w:pPr>
        </w:p>
      </w:tc>
      <w:tc>
        <w:tcPr>
          <w:tcW w:w="1982" w:type="dxa"/>
          <w:gridSpan w:val="2"/>
          <w:shd w:val="clear" w:color="auto" w:fill="auto"/>
          <w:tcMar>
            <w:top w:w="0" w:type="dxa"/>
          </w:tcMar>
        </w:tcPr>
        <w:p w:rsidR="00283DA4" w:rsidRDefault="00283DA4">
          <w:pPr>
            <w:pStyle w:val="FooterText"/>
            <w:widowControl w:val="0"/>
            <w:jc w:val="right"/>
            <w:rPr>
              <w:sz w:val="36"/>
            </w:rPr>
          </w:pPr>
          <w:r>
            <w:rPr>
              <w:b/>
              <w:spacing w:val="-20"/>
              <w:position w:val="-4"/>
              <w:sz w:val="36"/>
            </w:rPr>
            <w:t>SR</w:t>
          </w:r>
        </w:p>
      </w:tc>
    </w:tr>
  </w:tbl>
  <w:p w:rsidR="00283DA4" w:rsidRDefault="00283DA4">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top w:w="57" w:type="dxa"/>
        <w:left w:w="0" w:type="dxa"/>
        <w:right w:w="0" w:type="dxa"/>
      </w:tblCellMar>
      <w:tblLook w:val="01E0" w:firstRow="1" w:lastRow="1" w:firstColumn="1" w:lastColumn="1" w:noHBand="0" w:noVBand="0"/>
    </w:tblPr>
    <w:tblGrid>
      <w:gridCol w:w="3419"/>
      <w:gridCol w:w="1399"/>
      <w:gridCol w:w="1204"/>
      <w:gridCol w:w="279"/>
      <w:gridCol w:w="1355"/>
      <w:gridCol w:w="847"/>
      <w:gridCol w:w="1135"/>
    </w:tblGrid>
    <w:tr w:rsidR="00283DA4">
      <w:trPr>
        <w:jc w:val="center"/>
      </w:trPr>
      <w:tc>
        <w:tcPr>
          <w:tcW w:w="9637" w:type="dxa"/>
          <w:gridSpan w:val="7"/>
          <w:shd w:val="clear" w:color="auto" w:fill="auto"/>
        </w:tcPr>
        <w:p w:rsidR="00283DA4" w:rsidRDefault="00283DA4">
          <w:pPr>
            <w:pStyle w:val="FooterText"/>
            <w:widowControl w:val="0"/>
            <w:pBdr>
              <w:top w:val="single" w:sz="4" w:space="1" w:color="000000"/>
            </w:pBdr>
            <w:spacing w:before="200"/>
            <w:rPr>
              <w:sz w:val="2"/>
              <w:szCs w:val="2"/>
            </w:rPr>
          </w:pPr>
        </w:p>
      </w:tc>
    </w:tr>
    <w:tr w:rsidR="00283DA4">
      <w:trPr>
        <w:jc w:val="center"/>
      </w:trPr>
      <w:tc>
        <w:tcPr>
          <w:tcW w:w="4817" w:type="dxa"/>
          <w:gridSpan w:val="2"/>
          <w:shd w:val="clear" w:color="auto" w:fill="auto"/>
          <w:tcMar>
            <w:top w:w="0" w:type="dxa"/>
          </w:tcMar>
        </w:tcPr>
        <w:p w:rsidR="00283DA4" w:rsidRDefault="00283DA4">
          <w:pPr>
            <w:pStyle w:val="FooterText"/>
            <w:widowControl w:val="0"/>
          </w:pPr>
        </w:p>
      </w:tc>
      <w:tc>
        <w:tcPr>
          <w:tcW w:w="1204" w:type="dxa"/>
          <w:shd w:val="clear" w:color="auto" w:fill="auto"/>
          <w:tcMar>
            <w:top w:w="0" w:type="dxa"/>
          </w:tcMar>
        </w:tcPr>
        <w:p w:rsidR="00283DA4" w:rsidRDefault="00283DA4">
          <w:pPr>
            <w:pStyle w:val="FooterText"/>
            <w:widowControl w:val="0"/>
            <w:jc w:val="center"/>
          </w:pPr>
        </w:p>
      </w:tc>
      <w:tc>
        <w:tcPr>
          <w:tcW w:w="2481" w:type="dxa"/>
          <w:gridSpan w:val="3"/>
          <w:shd w:val="clear" w:color="auto" w:fill="auto"/>
          <w:tcMar>
            <w:top w:w="0" w:type="dxa"/>
          </w:tcMar>
        </w:tcPr>
        <w:p w:rsidR="00283DA4" w:rsidRDefault="00283DA4">
          <w:pPr>
            <w:pStyle w:val="FooterText"/>
            <w:widowControl w:val="0"/>
            <w:jc w:val="center"/>
          </w:pPr>
        </w:p>
      </w:tc>
      <w:tc>
        <w:tcPr>
          <w:tcW w:w="1135" w:type="dxa"/>
          <w:shd w:val="clear" w:color="auto" w:fill="auto"/>
          <w:tcMar>
            <w:top w:w="0" w:type="dxa"/>
          </w:tcMar>
        </w:tcPr>
        <w:p w:rsidR="00283DA4" w:rsidRDefault="00283DA4">
          <w:pPr>
            <w:pStyle w:val="FooterText"/>
            <w:widowControl w:val="0"/>
            <w:jc w:val="right"/>
          </w:pPr>
          <w:r>
            <w:fldChar w:fldCharType="begin"/>
          </w:r>
          <w:r>
            <w:instrText>PAGE</w:instrText>
          </w:r>
          <w:r>
            <w:fldChar w:fldCharType="separate"/>
          </w:r>
          <w:r w:rsidR="00DE2F96">
            <w:rPr>
              <w:noProof/>
            </w:rPr>
            <w:t>197</w:t>
          </w:r>
          <w:r>
            <w:fldChar w:fldCharType="end"/>
          </w:r>
        </w:p>
      </w:tc>
    </w:tr>
    <w:tr w:rsidR="00283DA4">
      <w:trPr>
        <w:jc w:val="center"/>
      </w:trPr>
      <w:tc>
        <w:tcPr>
          <w:tcW w:w="3418" w:type="dxa"/>
          <w:shd w:val="clear" w:color="auto" w:fill="auto"/>
          <w:tcMar>
            <w:top w:w="0" w:type="dxa"/>
          </w:tcMar>
        </w:tcPr>
        <w:p w:rsidR="00283DA4" w:rsidRDefault="00283DA4">
          <w:pPr>
            <w:pStyle w:val="FooterText"/>
            <w:widowControl w:val="0"/>
            <w:spacing w:before="40"/>
          </w:pPr>
          <w:r>
            <w:rPr>
              <w:iCs/>
              <w:smallCaps/>
              <w:szCs w:val="20"/>
            </w:rPr>
            <w:t>АНЕКС</w:t>
          </w:r>
        </w:p>
      </w:tc>
      <w:tc>
        <w:tcPr>
          <w:tcW w:w="2882" w:type="dxa"/>
          <w:gridSpan w:val="3"/>
          <w:shd w:val="clear" w:color="auto" w:fill="auto"/>
          <w:tcMar>
            <w:top w:w="0" w:type="dxa"/>
          </w:tcMar>
        </w:tcPr>
        <w:p w:rsidR="00283DA4" w:rsidRDefault="00283DA4">
          <w:pPr>
            <w:pStyle w:val="FooterText"/>
            <w:widowControl w:val="0"/>
            <w:spacing w:before="40"/>
            <w:jc w:val="center"/>
          </w:pPr>
        </w:p>
      </w:tc>
      <w:tc>
        <w:tcPr>
          <w:tcW w:w="1355" w:type="dxa"/>
          <w:shd w:val="clear" w:color="auto" w:fill="auto"/>
          <w:tcMar>
            <w:top w:w="0" w:type="dxa"/>
          </w:tcMar>
        </w:tcPr>
        <w:p w:rsidR="00283DA4" w:rsidRDefault="00283DA4">
          <w:pPr>
            <w:pStyle w:val="FooterText"/>
            <w:widowControl w:val="0"/>
            <w:jc w:val="center"/>
            <w:rPr>
              <w:b/>
              <w:sz w:val="36"/>
            </w:rPr>
          </w:pPr>
        </w:p>
      </w:tc>
      <w:tc>
        <w:tcPr>
          <w:tcW w:w="1982" w:type="dxa"/>
          <w:gridSpan w:val="2"/>
          <w:shd w:val="clear" w:color="auto" w:fill="auto"/>
          <w:tcMar>
            <w:top w:w="0" w:type="dxa"/>
          </w:tcMar>
        </w:tcPr>
        <w:p w:rsidR="00283DA4" w:rsidRDefault="00283DA4" w:rsidP="00236E83">
          <w:pPr>
            <w:pStyle w:val="FooterText"/>
            <w:widowControl w:val="0"/>
            <w:jc w:val="right"/>
            <w:rPr>
              <w:sz w:val="36"/>
            </w:rPr>
          </w:pPr>
          <w:r>
            <w:rPr>
              <w:b/>
              <w:spacing w:val="-20"/>
              <w:position w:val="-4"/>
              <w:sz w:val="36"/>
            </w:rPr>
            <w:t>SR</w:t>
          </w:r>
        </w:p>
      </w:tc>
    </w:tr>
  </w:tbl>
  <w:p w:rsidR="00283DA4" w:rsidRDefault="00283DA4">
    <w:pPr>
      <w:pStyle w:val="FooterCouncil"/>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DA4" w:rsidRDefault="00283DA4" w:rsidP="004124F6">
      <w:r>
        <w:separator/>
      </w:r>
    </w:p>
  </w:footnote>
  <w:footnote w:type="continuationSeparator" w:id="0">
    <w:p w:rsidR="00283DA4" w:rsidRDefault="00283DA4" w:rsidP="004124F6">
      <w:r>
        <w:continuationSeparator/>
      </w:r>
    </w:p>
  </w:footnote>
  <w:footnote w:id="1">
    <w:p w:rsidR="00283DA4" w:rsidRDefault="00283DA4" w:rsidP="00236E83">
      <w:pPr>
        <w:pStyle w:val="FootnoteText"/>
      </w:pPr>
      <w:r w:rsidRPr="00776C0A">
        <w:rPr>
          <w:rStyle w:val="Znakovifusnote"/>
          <w:sz w:val="18"/>
          <w:szCs w:val="18"/>
        </w:rPr>
        <w:footnoteRef/>
      </w:r>
      <w:r>
        <w:tab/>
      </w:r>
      <w:r w:rsidRPr="00290122">
        <w:rPr>
          <w:rFonts w:ascii="Times New Roman" w:hAnsi="Times New Roman" w:cs="Times New Roman"/>
        </w:rPr>
        <w:t>„Службени лист Европске уније” број L278 од 18.10.2013, стр. 16.</w:t>
      </w:r>
    </w:p>
  </w:footnote>
  <w:footnote w:id="2">
    <w:p w:rsidR="00283DA4" w:rsidRDefault="00283DA4" w:rsidP="00236E83">
      <w:pPr>
        <w:pStyle w:val="FootnoteText"/>
      </w:pPr>
      <w:r w:rsidRPr="00776C0A">
        <w:rPr>
          <w:rStyle w:val="Znakovifusnote"/>
          <w:sz w:val="18"/>
          <w:szCs w:val="18"/>
        </w:rPr>
        <w:footnoteRef/>
      </w:r>
      <w:r>
        <w:tab/>
      </w:r>
      <w:r w:rsidRPr="00290122">
        <w:rPr>
          <w:rFonts w:ascii="Times New Roman" w:hAnsi="Times New Roman" w:cs="Times New Roman"/>
        </w:rPr>
        <w:t>„Службени лист Европске унијеˮ L</w:t>
      </w:r>
      <w:r w:rsidRPr="00290122">
        <w:rPr>
          <w:rFonts w:ascii="Times New Roman" w:hAnsi="Times New Roman" w:cs="Times New Roman"/>
          <w:iCs/>
        </w:rPr>
        <w:t>54 од 26.2.2013, стр. 4.</w:t>
      </w:r>
    </w:p>
  </w:footnote>
  <w:footnote w:id="3">
    <w:p w:rsidR="00283DA4" w:rsidRDefault="00283DA4" w:rsidP="00236E83">
      <w:pPr>
        <w:pStyle w:val="FootnoteText"/>
        <w:ind w:left="142" w:hanging="142"/>
        <w:jc w:val="both"/>
      </w:pPr>
      <w:r>
        <w:rPr>
          <w:rStyle w:val="Znakovifusnote"/>
        </w:rPr>
        <w:footnoteRef/>
      </w:r>
      <w:r>
        <w:tab/>
      </w:r>
      <w:r w:rsidRPr="00875C67">
        <w:rPr>
          <w:rFonts w:ascii="Times New Roman" w:hAnsi="Times New Roman" w:cs="Times New Roman"/>
          <w:spacing w:val="-2"/>
        </w:rPr>
        <w:t xml:space="preserve">Одлука број 1/2014 Савета за стабилизацију и придруживање ЕУ и Србије о замени Протокола 3 уз Споразум </w:t>
      </w:r>
      <w:r w:rsidRPr="00290122">
        <w:rPr>
          <w:rFonts w:ascii="Times New Roman" w:hAnsi="Times New Roman" w:cs="Times New Roman"/>
        </w:rPr>
        <w:t xml:space="preserve">о стабилизацији и придруживању између Европских заједница и њихових држава чланица, са једне стране, и </w:t>
      </w:r>
      <w:r w:rsidRPr="00875C67">
        <w:rPr>
          <w:rFonts w:ascii="Times New Roman" w:hAnsi="Times New Roman" w:cs="Times New Roman"/>
          <w:spacing w:val="-2"/>
        </w:rPr>
        <w:t xml:space="preserve">Републике Србије, са друге стране, о дефиницији појма „производи са пореклом” и методама </w:t>
      </w:r>
      <w:r w:rsidRPr="00290122">
        <w:rPr>
          <w:rFonts w:ascii="Times New Roman" w:hAnsi="Times New Roman" w:cs="Times New Roman"/>
        </w:rPr>
        <w:t xml:space="preserve">административне сарадње  („Службени лист Европске унијеˮ, број L367 од 23.12.2014, стр. 119 и </w:t>
      </w:r>
      <w:r w:rsidRPr="00290122">
        <w:rPr>
          <w:rFonts w:ascii="Times New Roman" w:hAnsi="Times New Roman" w:cs="Times New Roman"/>
          <w:szCs w:val="22"/>
        </w:rPr>
        <w:t>„Службени гласник РС”, број 12/15 од 31.01.2015).</w:t>
      </w:r>
    </w:p>
    <w:p w:rsidR="00283DA4" w:rsidRDefault="00283DA4" w:rsidP="00236E83">
      <w:pPr>
        <w:pStyle w:val="FootnoteText"/>
      </w:pPr>
    </w:p>
  </w:footnote>
  <w:footnote w:id="4">
    <w:p w:rsidR="00283DA4" w:rsidRDefault="00283DA4" w:rsidP="00236E83">
      <w:pPr>
        <w:pStyle w:val="FootnoteText"/>
      </w:pPr>
      <w:r>
        <w:rPr>
          <w:rStyle w:val="Znakovifusnote"/>
        </w:rPr>
        <w:footnoteRef/>
      </w:r>
      <w:r>
        <w:tab/>
      </w:r>
      <w:r w:rsidRPr="00290122">
        <w:rPr>
          <w:rFonts w:ascii="Times New Roman" w:hAnsi="Times New Roman" w:cs="Times New Roman"/>
        </w:rPr>
        <w:t>„Службени лист Европске унијеˮ, број L54, од 26.2.2013, стр. 4.</w:t>
      </w:r>
    </w:p>
  </w:footnote>
  <w:footnote w:id="5">
    <w:p w:rsidR="00283DA4" w:rsidRDefault="00283DA4" w:rsidP="00236E83">
      <w:pPr>
        <w:pStyle w:val="FootnoteText"/>
      </w:pPr>
      <w:r w:rsidRPr="00365224">
        <w:rPr>
          <w:rStyle w:val="Znakovifusnote"/>
          <w:sz w:val="18"/>
          <w:szCs w:val="18"/>
        </w:rPr>
        <w:footnoteRef/>
      </w:r>
      <w:r>
        <w:rPr>
          <w:sz w:val="18"/>
          <w:szCs w:val="18"/>
        </w:rPr>
        <w:tab/>
      </w:r>
      <w:r w:rsidRPr="000714FB">
        <w:rPr>
          <w:rFonts w:ascii="Times New Roman" w:hAnsi="Times New Roman" w:cs="Times New Roman"/>
          <w:sz w:val="18"/>
          <w:szCs w:val="18"/>
        </w:rPr>
        <w:t>Стране се слажу да укину обавезу да у доказ о пореклу укључе изјаву из члана 8. став 3.</w:t>
      </w:r>
    </w:p>
  </w:footnote>
  <w:footnote w:id="6">
    <w:p w:rsidR="00283DA4" w:rsidRPr="000714FB" w:rsidRDefault="00283DA4" w:rsidP="00236E83">
      <w:pPr>
        <w:pStyle w:val="FootnoteText"/>
        <w:rPr>
          <w:rFonts w:ascii="Times New Roman" w:hAnsi="Times New Roman" w:cs="Times New Roman"/>
        </w:rPr>
      </w:pPr>
      <w:r>
        <w:rPr>
          <w:rStyle w:val="Znakovifusnote"/>
        </w:rPr>
        <w:footnoteRef/>
      </w:r>
      <w:r>
        <w:rPr>
          <w:sz w:val="18"/>
          <w:szCs w:val="18"/>
        </w:rPr>
        <w:tab/>
      </w:r>
      <w:r w:rsidRPr="000714FB">
        <w:rPr>
          <w:rFonts w:ascii="Times New Roman" w:hAnsi="Times New Roman" w:cs="Times New Roman"/>
        </w:rPr>
        <w:t>„Службени лист Европске унијеˮ L</w:t>
      </w:r>
      <w:r w:rsidRPr="000714FB">
        <w:rPr>
          <w:rFonts w:ascii="Times New Roman" w:hAnsi="Times New Roman" w:cs="Times New Roman"/>
          <w:iCs/>
          <w:lang w:val="sr-Cyrl-RS"/>
        </w:rPr>
        <w:t>302</w:t>
      </w:r>
      <w:r w:rsidRPr="000714FB">
        <w:rPr>
          <w:rFonts w:ascii="Times New Roman" w:hAnsi="Times New Roman" w:cs="Times New Roman"/>
          <w:iCs/>
        </w:rPr>
        <w:t xml:space="preserve"> од </w:t>
      </w:r>
      <w:r w:rsidRPr="000714FB">
        <w:rPr>
          <w:rFonts w:ascii="Times New Roman" w:hAnsi="Times New Roman" w:cs="Times New Roman"/>
          <w:iCs/>
          <w:lang w:val="sr-Cyrl-RS"/>
        </w:rPr>
        <w:t>15</w:t>
      </w:r>
      <w:r w:rsidRPr="000714FB">
        <w:rPr>
          <w:rFonts w:ascii="Times New Roman" w:hAnsi="Times New Roman" w:cs="Times New Roman"/>
          <w:iCs/>
        </w:rPr>
        <w:t>.</w:t>
      </w:r>
      <w:r w:rsidRPr="000714FB">
        <w:rPr>
          <w:rFonts w:ascii="Times New Roman" w:hAnsi="Times New Roman" w:cs="Times New Roman"/>
          <w:iCs/>
          <w:lang w:val="sr-Cyrl-RS"/>
        </w:rPr>
        <w:t>11.1985</w:t>
      </w:r>
      <w:r w:rsidRPr="000714FB">
        <w:rPr>
          <w:rFonts w:ascii="Times New Roman" w:hAnsi="Times New Roman" w:cs="Times New Roman"/>
          <w:iCs/>
        </w:rPr>
        <w:t xml:space="preserve">, стр. </w:t>
      </w:r>
      <w:r w:rsidRPr="000714FB">
        <w:rPr>
          <w:rFonts w:ascii="Times New Roman" w:hAnsi="Times New Roman" w:cs="Times New Roman"/>
          <w:sz w:val="18"/>
          <w:szCs w:val="18"/>
        </w:rPr>
        <w:t>23.</w:t>
      </w:r>
    </w:p>
  </w:footnote>
  <w:footnote w:id="7">
    <w:p w:rsidR="00283DA4" w:rsidRPr="00CB010B" w:rsidRDefault="00283DA4" w:rsidP="00236E83">
      <w:pPr>
        <w:pStyle w:val="FootnoteText"/>
        <w:rPr>
          <w:rFonts w:ascii="Times New Roman" w:hAnsi="Times New Roman" w:cs="Times New Roman"/>
        </w:rPr>
      </w:pPr>
      <w:r w:rsidRPr="0017300D">
        <w:rPr>
          <w:rStyle w:val="Znakovifusnote"/>
          <w:rFonts w:ascii="Times New Roman" w:hAnsi="Times New Roman" w:cs="Times New Roman"/>
        </w:rPr>
        <w:footnoteRef/>
      </w:r>
      <w:r w:rsidRPr="00CB010B">
        <w:rPr>
          <w:rFonts w:ascii="Times New Roman" w:hAnsi="Times New Roman" w:cs="Times New Roman"/>
          <w:sz w:val="18"/>
          <w:szCs w:val="18"/>
        </w:rPr>
        <w:tab/>
      </w:r>
      <w:r w:rsidRPr="00CB010B">
        <w:rPr>
          <w:rFonts w:ascii="Times New Roman" w:hAnsi="Times New Roman" w:cs="Times New Roman"/>
          <w:sz w:val="18"/>
          <w:szCs w:val="18"/>
        </w:rPr>
        <w:t xml:space="preserve">На пример: увознa документa, уверења о кретању робе, фактуре, декларације произвођача итд., у вези са </w:t>
      </w:r>
      <w:r>
        <w:rPr>
          <w:rFonts w:ascii="Times New Roman" w:hAnsi="Times New Roman" w:cs="Times New Roman"/>
          <w:sz w:val="18"/>
          <w:szCs w:val="18"/>
        </w:rPr>
        <w:tab/>
      </w:r>
      <w:r w:rsidRPr="00CB010B">
        <w:rPr>
          <w:rFonts w:ascii="Times New Roman" w:hAnsi="Times New Roman" w:cs="Times New Roman"/>
          <w:sz w:val="18"/>
          <w:szCs w:val="18"/>
        </w:rPr>
        <w:t>производима коришћеним у производњи или робом која је поново извезена у истo</w:t>
      </w:r>
      <w:r w:rsidRPr="00CB010B">
        <w:rPr>
          <w:rFonts w:ascii="Times New Roman" w:hAnsi="Times New Roman" w:cs="Times New Roman"/>
          <w:sz w:val="18"/>
          <w:szCs w:val="18"/>
          <w:lang w:val="sr-Cyrl-RS"/>
        </w:rPr>
        <w:t>м стању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Default="00283DA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DA4" w:rsidRPr="002A2F5B" w:rsidRDefault="00283DA4" w:rsidP="002016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styleLink w:val="ArticleSection2"/>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80"/>
    <w:multiLevelType w:val="singleLevel"/>
    <w:tmpl w:val="1FA45650"/>
    <w:styleLink w:val="ArticleSection1"/>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AA867C8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D9344204"/>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A14176E"/>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1B84DAC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pStyle w:val="Heading5"/>
      <w:lvlText w:val="(%5)"/>
      <w:lvlJc w:val="left"/>
      <w:pPr>
        <w:ind w:left="1800" w:hanging="360"/>
      </w:pPr>
      <w:rPr>
        <w:bdr w:val="none" w:sz="0" w:space="0" w:color="auto"/>
      </w:rPr>
    </w:lvl>
    <w:lvl w:ilvl="5">
      <w:start w:val="1"/>
      <w:numFmt w:val="lowerRoman"/>
      <w:pStyle w:val="Heading6"/>
      <w:lvlText w:val="(%6)"/>
      <w:lvlJc w:val="left"/>
      <w:pPr>
        <w:ind w:left="2160" w:hanging="360"/>
      </w:pPr>
      <w:rPr>
        <w:bdr w:val="none" w:sz="0" w:space="0" w:color="auto"/>
      </w:rPr>
    </w:lvl>
    <w:lvl w:ilvl="6">
      <w:start w:val="1"/>
      <w:numFmt w:val="decimal"/>
      <w:pStyle w:val="Heading7"/>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9"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0" w15:restartNumberingAfterBreak="0">
    <w:nsid w:val="0CC176F9"/>
    <w:multiLevelType w:val="singleLevel"/>
    <w:tmpl w:val="4282F5D2"/>
    <w:name w:val="Considérant"/>
    <w:lvl w:ilvl="0">
      <w:start w:val="1"/>
      <w:numFmt w:val="decimal"/>
      <w:pStyle w:val="Considrant"/>
      <w:lvlText w:val="(%1)"/>
      <w:lvlJc w:val="left"/>
      <w:pPr>
        <w:tabs>
          <w:tab w:val="num" w:pos="850"/>
        </w:tabs>
        <w:ind w:left="850" w:hanging="850"/>
      </w:pPr>
      <w:rPr>
        <w:bdr w:val="none" w:sz="0" w:space="0" w:color="auto" w:frame="1"/>
      </w:rPr>
    </w:lvl>
  </w:abstractNum>
  <w:abstractNum w:abstractNumId="11"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2" w15:restartNumberingAfterBreak="0">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pStyle w:val="NumPar5"/>
      <w:lvlText w:val="(%5)"/>
      <w:lvlJc w:val="left"/>
      <w:pPr>
        <w:ind w:left="1800" w:hanging="360"/>
      </w:pPr>
      <w:rPr>
        <w:bdr w:val="none" w:sz="0" w:space="0" w:color="auto"/>
      </w:rPr>
    </w:lvl>
    <w:lvl w:ilvl="5">
      <w:start w:val="1"/>
      <w:numFmt w:val="lowerRoman"/>
      <w:pStyle w:val="NumPar6"/>
      <w:lvlText w:val="(%6)"/>
      <w:lvlJc w:val="left"/>
      <w:pPr>
        <w:ind w:left="2160" w:hanging="360"/>
      </w:pPr>
      <w:rPr>
        <w:bdr w:val="none" w:sz="0" w:space="0" w:color="auto"/>
      </w:rPr>
    </w:lvl>
    <w:lvl w:ilvl="6">
      <w:start w:val="1"/>
      <w:numFmt w:val="decimal"/>
      <w:pStyle w:val="NumPar7"/>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F1B6DD0"/>
    <w:multiLevelType w:val="multilevel"/>
    <w:tmpl w:val="04090023"/>
    <w:styleLink w:val="1111112"/>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18" w15:restartNumberingAfterBreak="0">
    <w:nsid w:val="3A7730C4"/>
    <w:multiLevelType w:val="singleLevel"/>
    <w:tmpl w:val="456C96DE"/>
    <w:name w:val="0,8324963"/>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2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5"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26"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27"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28" w15:restartNumberingAfterBreak="0">
    <w:nsid w:val="62F75A88"/>
    <w:multiLevelType w:val="multilevel"/>
    <w:tmpl w:val="D82A4EF4"/>
    <w:lvl w:ilvl="0">
      <w:numFmt w:val="bullet"/>
      <w:lvlText w:val="-"/>
      <w:lvlJc w:val="left"/>
      <w:pPr>
        <w:tabs>
          <w:tab w:val="num" w:pos="0"/>
        </w:tabs>
        <w:ind w:left="1778" w:hanging="360"/>
      </w:pPr>
      <w:rPr>
        <w:rFonts w:ascii="Times New Roman" w:hAnsi="Times New Roman" w:cs="Times New Roman" w:hint="default"/>
      </w:rPr>
    </w:lvl>
    <w:lvl w:ilvl="1">
      <w:start w:val="1"/>
      <w:numFmt w:val="bullet"/>
      <w:lvlText w:val="o"/>
      <w:lvlJc w:val="left"/>
      <w:pPr>
        <w:tabs>
          <w:tab w:val="num" w:pos="0"/>
        </w:tabs>
        <w:ind w:left="2498" w:hanging="360"/>
      </w:pPr>
      <w:rPr>
        <w:rFonts w:ascii="Courier New" w:hAnsi="Courier New" w:cs="Courier New" w:hint="default"/>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rPr>
    </w:lvl>
    <w:lvl w:ilvl="4">
      <w:start w:val="1"/>
      <w:numFmt w:val="bullet"/>
      <w:lvlText w:val="o"/>
      <w:lvlJc w:val="left"/>
      <w:pPr>
        <w:tabs>
          <w:tab w:val="num" w:pos="0"/>
        </w:tabs>
        <w:ind w:left="4658" w:hanging="360"/>
      </w:pPr>
      <w:rPr>
        <w:rFonts w:ascii="Courier New" w:hAnsi="Courier New" w:cs="Courier New" w:hint="default"/>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rPr>
    </w:lvl>
    <w:lvl w:ilvl="7">
      <w:start w:val="1"/>
      <w:numFmt w:val="bullet"/>
      <w:lvlText w:val="o"/>
      <w:lvlJc w:val="left"/>
      <w:pPr>
        <w:tabs>
          <w:tab w:val="num" w:pos="0"/>
        </w:tabs>
        <w:ind w:left="6818" w:hanging="360"/>
      </w:pPr>
      <w:rPr>
        <w:rFonts w:ascii="Courier New" w:hAnsi="Courier New" w:cs="Courier New" w:hint="default"/>
      </w:rPr>
    </w:lvl>
    <w:lvl w:ilvl="8">
      <w:start w:val="1"/>
      <w:numFmt w:val="bullet"/>
      <w:lvlText w:val=""/>
      <w:lvlJc w:val="left"/>
      <w:pPr>
        <w:tabs>
          <w:tab w:val="num" w:pos="0"/>
        </w:tabs>
        <w:ind w:left="7538" w:hanging="360"/>
      </w:pPr>
      <w:rPr>
        <w:rFonts w:ascii="Wingdings" w:hAnsi="Wingdings" w:cs="Wingdings" w:hint="default"/>
      </w:rPr>
    </w:lvl>
  </w:abstractNum>
  <w:abstractNum w:abstractNumId="29" w15:restartNumberingAfterBreak="0">
    <w:nsid w:val="65D72AF1"/>
    <w:multiLevelType w:val="multilevel"/>
    <w:tmpl w:val="0409001F"/>
    <w:styleLink w:val="1ai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35" w15:restartNumberingAfterBreak="0">
    <w:nsid w:val="713F4F68"/>
    <w:multiLevelType w:val="multilevel"/>
    <w:tmpl w:val="1834C456"/>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6"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37"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38"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0"/>
    <w:lvlOverride w:ilvl="0">
      <w:startOverride w:val="1"/>
    </w:lvlOverride>
  </w:num>
  <w:num w:numId="2">
    <w:abstractNumId w:val="19"/>
  </w:num>
  <w:num w:numId="3">
    <w:abstractNumId w:val="13"/>
  </w:num>
  <w:num w:numId="4">
    <w:abstractNumId w:val="6"/>
  </w:num>
  <w:num w:numId="5">
    <w:abstractNumId w:val="27"/>
  </w:num>
  <w:num w:numId="6">
    <w:abstractNumId w:val="5"/>
  </w:num>
  <w:num w:numId="7">
    <w:abstractNumId w:val="4"/>
  </w:num>
  <w:num w:numId="8">
    <w:abstractNumId w:val="3"/>
  </w:num>
  <w:num w:numId="9">
    <w:abstractNumId w:val="2"/>
  </w:num>
  <w:num w:numId="10">
    <w:abstractNumId w:val="1"/>
  </w:num>
  <w:num w:numId="11">
    <w:abstractNumId w:val="0"/>
  </w:num>
  <w:num w:numId="12">
    <w:abstractNumId w:val="16"/>
  </w:num>
  <w:num w:numId="13">
    <w:abstractNumId w:val="29"/>
  </w:num>
  <w:num w:numId="14">
    <w:abstractNumId w:val="12"/>
  </w:num>
  <w:num w:numId="15">
    <w:abstractNumId w:val="18"/>
  </w:num>
  <w:num w:numId="16">
    <w:abstractNumId w:val="30"/>
  </w:num>
  <w:num w:numId="17">
    <w:abstractNumId w:val="32"/>
  </w:num>
  <w:num w:numId="18">
    <w:abstractNumId w:val="31"/>
  </w:num>
  <w:num w:numId="19">
    <w:abstractNumId w:val="33"/>
  </w:num>
  <w:num w:numId="20">
    <w:abstractNumId w:val="14"/>
  </w:num>
  <w:num w:numId="21">
    <w:abstractNumId w:val="20"/>
  </w:num>
  <w:num w:numId="22">
    <w:abstractNumId w:val="22"/>
  </w:num>
  <w:num w:numId="23">
    <w:abstractNumId w:val="21"/>
  </w:num>
  <w:num w:numId="24">
    <w:abstractNumId w:val="7"/>
  </w:num>
  <w:num w:numId="25">
    <w:abstractNumId w:val="23"/>
  </w:num>
  <w:num w:numId="26">
    <w:abstractNumId w:val="15"/>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num>
  <w:num w:numId="29">
    <w:abstractNumId w:val="24"/>
    <w:lvlOverride w:ilvl="0">
      <w:startOverride w:val="1"/>
    </w:lvlOverride>
  </w:num>
  <w:num w:numId="30">
    <w:abstractNumId w:val="11"/>
  </w:num>
  <w:num w:numId="31">
    <w:abstractNumId w:val="26"/>
  </w:num>
  <w:num w:numId="32">
    <w:abstractNumId w:val="37"/>
  </w:num>
  <w:num w:numId="33">
    <w:abstractNumId w:val="17"/>
  </w:num>
  <w:num w:numId="34">
    <w:abstractNumId w:val="9"/>
  </w:num>
  <w:num w:numId="35">
    <w:abstractNumId w:val="8"/>
  </w:num>
  <w:num w:numId="36">
    <w:abstractNumId w:val="36"/>
  </w:num>
  <w:num w:numId="37">
    <w:abstractNumId w:val="34"/>
  </w:num>
  <w:num w:numId="38">
    <w:abstractNumId w:val="35"/>
  </w:num>
  <w:num w:numId="39">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hideSpelling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LU" w:vendorID="64" w:dllVersion="6" w:nlCheck="1" w:checkStyle="0"/>
  <w:activeWritingStyle w:appName="MSWord" w:lang="en-US" w:vendorID="64" w:dllVersion="4096" w:nlCheck="1" w:checkStyle="0"/>
  <w:activeWritingStyle w:appName="MSWord" w:lang="en-GB" w:vendorID="64" w:dllVersion="4096" w:nlCheck="1" w:checkStyle="0"/>
  <w:proofState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7AwNDe2NDMxMTQ1MjRW0lEKTi0uzszPAykwsqwFAEaRG9ItAAAA"/>
  </w:docVars>
  <w:rsids>
    <w:rsidRoot w:val="00E55A1C"/>
    <w:rsid w:val="0000387D"/>
    <w:rsid w:val="00011627"/>
    <w:rsid w:val="00011FC5"/>
    <w:rsid w:val="00012E7F"/>
    <w:rsid w:val="00015188"/>
    <w:rsid w:val="0001603D"/>
    <w:rsid w:val="0001791A"/>
    <w:rsid w:val="00024FC6"/>
    <w:rsid w:val="00027AC5"/>
    <w:rsid w:val="00032AAC"/>
    <w:rsid w:val="00037060"/>
    <w:rsid w:val="0004086D"/>
    <w:rsid w:val="00052E25"/>
    <w:rsid w:val="000548EC"/>
    <w:rsid w:val="0005722A"/>
    <w:rsid w:val="00063F4E"/>
    <w:rsid w:val="000642DA"/>
    <w:rsid w:val="000667DB"/>
    <w:rsid w:val="00070331"/>
    <w:rsid w:val="00070946"/>
    <w:rsid w:val="000714FB"/>
    <w:rsid w:val="0007548D"/>
    <w:rsid w:val="0007693D"/>
    <w:rsid w:val="000771DD"/>
    <w:rsid w:val="000801C8"/>
    <w:rsid w:val="000802D8"/>
    <w:rsid w:val="00082CE0"/>
    <w:rsid w:val="00082CFC"/>
    <w:rsid w:val="00083997"/>
    <w:rsid w:val="00083DD4"/>
    <w:rsid w:val="00084A7B"/>
    <w:rsid w:val="00085B47"/>
    <w:rsid w:val="00085E15"/>
    <w:rsid w:val="00090BD4"/>
    <w:rsid w:val="00096BD2"/>
    <w:rsid w:val="000A1871"/>
    <w:rsid w:val="000A27BF"/>
    <w:rsid w:val="000A3ADC"/>
    <w:rsid w:val="000A7440"/>
    <w:rsid w:val="000B3743"/>
    <w:rsid w:val="000C0299"/>
    <w:rsid w:val="000C18EE"/>
    <w:rsid w:val="000C2757"/>
    <w:rsid w:val="000C48AD"/>
    <w:rsid w:val="000C5E1F"/>
    <w:rsid w:val="000C5FAB"/>
    <w:rsid w:val="000C649B"/>
    <w:rsid w:val="000D1585"/>
    <w:rsid w:val="000D1B6B"/>
    <w:rsid w:val="000D275B"/>
    <w:rsid w:val="000D6A5A"/>
    <w:rsid w:val="000D758D"/>
    <w:rsid w:val="000E3E80"/>
    <w:rsid w:val="000E54FB"/>
    <w:rsid w:val="000E5FFB"/>
    <w:rsid w:val="000E78BE"/>
    <w:rsid w:val="000F09CC"/>
    <w:rsid w:val="000F11AA"/>
    <w:rsid w:val="000F2E2E"/>
    <w:rsid w:val="000F509E"/>
    <w:rsid w:val="00101BCA"/>
    <w:rsid w:val="00104DA4"/>
    <w:rsid w:val="00105990"/>
    <w:rsid w:val="00105D7F"/>
    <w:rsid w:val="00114065"/>
    <w:rsid w:val="00114C2A"/>
    <w:rsid w:val="00114D84"/>
    <w:rsid w:val="00115D35"/>
    <w:rsid w:val="0011701E"/>
    <w:rsid w:val="001177B9"/>
    <w:rsid w:val="00120522"/>
    <w:rsid w:val="001206B2"/>
    <w:rsid w:val="0012312B"/>
    <w:rsid w:val="00124EF3"/>
    <w:rsid w:val="001250AC"/>
    <w:rsid w:val="00130909"/>
    <w:rsid w:val="00132021"/>
    <w:rsid w:val="00137740"/>
    <w:rsid w:val="00141F25"/>
    <w:rsid w:val="0014250D"/>
    <w:rsid w:val="00142E38"/>
    <w:rsid w:val="00143EC5"/>
    <w:rsid w:val="00144A7B"/>
    <w:rsid w:val="00152345"/>
    <w:rsid w:val="00152B44"/>
    <w:rsid w:val="00153CEB"/>
    <w:rsid w:val="00162B1A"/>
    <w:rsid w:val="001631E4"/>
    <w:rsid w:val="001634A8"/>
    <w:rsid w:val="00165CBD"/>
    <w:rsid w:val="00171F77"/>
    <w:rsid w:val="0017300D"/>
    <w:rsid w:val="00173D58"/>
    <w:rsid w:val="00174DAA"/>
    <w:rsid w:val="00177CED"/>
    <w:rsid w:val="00182E4D"/>
    <w:rsid w:val="00183FD0"/>
    <w:rsid w:val="001845CF"/>
    <w:rsid w:val="00184AA9"/>
    <w:rsid w:val="00190BFA"/>
    <w:rsid w:val="00193057"/>
    <w:rsid w:val="00193C9A"/>
    <w:rsid w:val="0019721A"/>
    <w:rsid w:val="001973DE"/>
    <w:rsid w:val="001A1820"/>
    <w:rsid w:val="001A2007"/>
    <w:rsid w:val="001A24DB"/>
    <w:rsid w:val="001A3E34"/>
    <w:rsid w:val="001A5E1D"/>
    <w:rsid w:val="001A6DE1"/>
    <w:rsid w:val="001B0BA3"/>
    <w:rsid w:val="001B12CC"/>
    <w:rsid w:val="001B1337"/>
    <w:rsid w:val="001B5461"/>
    <w:rsid w:val="001B5F88"/>
    <w:rsid w:val="001B6D8C"/>
    <w:rsid w:val="001C034D"/>
    <w:rsid w:val="001C0FF6"/>
    <w:rsid w:val="001C1763"/>
    <w:rsid w:val="001C2055"/>
    <w:rsid w:val="001C4EB3"/>
    <w:rsid w:val="001C51D6"/>
    <w:rsid w:val="001C63D7"/>
    <w:rsid w:val="001C6B36"/>
    <w:rsid w:val="001D0FB6"/>
    <w:rsid w:val="001D1F2E"/>
    <w:rsid w:val="001D21F5"/>
    <w:rsid w:val="001D662D"/>
    <w:rsid w:val="001E1F8A"/>
    <w:rsid w:val="001E7B3E"/>
    <w:rsid w:val="001F27E4"/>
    <w:rsid w:val="001F2E09"/>
    <w:rsid w:val="001F73BF"/>
    <w:rsid w:val="00200F96"/>
    <w:rsid w:val="002011A6"/>
    <w:rsid w:val="002016B9"/>
    <w:rsid w:val="0020181F"/>
    <w:rsid w:val="00203375"/>
    <w:rsid w:val="00205D67"/>
    <w:rsid w:val="00210D3F"/>
    <w:rsid w:val="0021121F"/>
    <w:rsid w:val="0021142E"/>
    <w:rsid w:val="00216C32"/>
    <w:rsid w:val="00221DE8"/>
    <w:rsid w:val="002226BC"/>
    <w:rsid w:val="00222FF1"/>
    <w:rsid w:val="002252DF"/>
    <w:rsid w:val="002318D5"/>
    <w:rsid w:val="00233DB9"/>
    <w:rsid w:val="00236E83"/>
    <w:rsid w:val="00240D77"/>
    <w:rsid w:val="00241173"/>
    <w:rsid w:val="00242973"/>
    <w:rsid w:val="00242E72"/>
    <w:rsid w:val="002456DD"/>
    <w:rsid w:val="00250457"/>
    <w:rsid w:val="002516CA"/>
    <w:rsid w:val="0025277F"/>
    <w:rsid w:val="0026191A"/>
    <w:rsid w:val="00263868"/>
    <w:rsid w:val="00265B66"/>
    <w:rsid w:val="0027032E"/>
    <w:rsid w:val="00283DA4"/>
    <w:rsid w:val="002857C8"/>
    <w:rsid w:val="00290122"/>
    <w:rsid w:val="00293A6B"/>
    <w:rsid w:val="00296555"/>
    <w:rsid w:val="002B01FE"/>
    <w:rsid w:val="002B15C6"/>
    <w:rsid w:val="002B2871"/>
    <w:rsid w:val="002B5FDD"/>
    <w:rsid w:val="002C177C"/>
    <w:rsid w:val="002C515E"/>
    <w:rsid w:val="002C633C"/>
    <w:rsid w:val="002C6A39"/>
    <w:rsid w:val="002D5867"/>
    <w:rsid w:val="002D5939"/>
    <w:rsid w:val="002D66C7"/>
    <w:rsid w:val="002D6929"/>
    <w:rsid w:val="002D6AAC"/>
    <w:rsid w:val="002E17DF"/>
    <w:rsid w:val="002F384D"/>
    <w:rsid w:val="002F3C37"/>
    <w:rsid w:val="002F60B6"/>
    <w:rsid w:val="002F6660"/>
    <w:rsid w:val="002F73B2"/>
    <w:rsid w:val="002F7E7B"/>
    <w:rsid w:val="0030430D"/>
    <w:rsid w:val="00304BAC"/>
    <w:rsid w:val="00305453"/>
    <w:rsid w:val="00305D8A"/>
    <w:rsid w:val="0031140D"/>
    <w:rsid w:val="003145A6"/>
    <w:rsid w:val="00314B7F"/>
    <w:rsid w:val="00314EA2"/>
    <w:rsid w:val="00321596"/>
    <w:rsid w:val="00321CF2"/>
    <w:rsid w:val="00326A2C"/>
    <w:rsid w:val="00327203"/>
    <w:rsid w:val="003313FC"/>
    <w:rsid w:val="003320B9"/>
    <w:rsid w:val="00335974"/>
    <w:rsid w:val="00341721"/>
    <w:rsid w:val="0034205C"/>
    <w:rsid w:val="003441A5"/>
    <w:rsid w:val="003459C1"/>
    <w:rsid w:val="003560AE"/>
    <w:rsid w:val="00363987"/>
    <w:rsid w:val="0036420D"/>
    <w:rsid w:val="00364512"/>
    <w:rsid w:val="00364F58"/>
    <w:rsid w:val="003656B3"/>
    <w:rsid w:val="003673C2"/>
    <w:rsid w:val="00367F00"/>
    <w:rsid w:val="00371CFC"/>
    <w:rsid w:val="003729B8"/>
    <w:rsid w:val="003746D6"/>
    <w:rsid w:val="003808DF"/>
    <w:rsid w:val="003810BE"/>
    <w:rsid w:val="003825CE"/>
    <w:rsid w:val="00386CD5"/>
    <w:rsid w:val="00386CE3"/>
    <w:rsid w:val="00386F0D"/>
    <w:rsid w:val="00391A2E"/>
    <w:rsid w:val="00392BC4"/>
    <w:rsid w:val="00394112"/>
    <w:rsid w:val="0039784C"/>
    <w:rsid w:val="003A0EFE"/>
    <w:rsid w:val="003A40CC"/>
    <w:rsid w:val="003A4B33"/>
    <w:rsid w:val="003A5AFD"/>
    <w:rsid w:val="003A6CAE"/>
    <w:rsid w:val="003A79F4"/>
    <w:rsid w:val="003A7B6C"/>
    <w:rsid w:val="003B0129"/>
    <w:rsid w:val="003B032A"/>
    <w:rsid w:val="003B32FA"/>
    <w:rsid w:val="003B4284"/>
    <w:rsid w:val="003B6B63"/>
    <w:rsid w:val="003B6BCC"/>
    <w:rsid w:val="003C3620"/>
    <w:rsid w:val="003C39C0"/>
    <w:rsid w:val="003C6571"/>
    <w:rsid w:val="003D01D0"/>
    <w:rsid w:val="003D2824"/>
    <w:rsid w:val="003D4784"/>
    <w:rsid w:val="003D52D1"/>
    <w:rsid w:val="003D53E8"/>
    <w:rsid w:val="003F6489"/>
    <w:rsid w:val="003F7AEA"/>
    <w:rsid w:val="004032FC"/>
    <w:rsid w:val="004060FE"/>
    <w:rsid w:val="0040662C"/>
    <w:rsid w:val="00407C0A"/>
    <w:rsid w:val="00410EF9"/>
    <w:rsid w:val="0041113B"/>
    <w:rsid w:val="004124F6"/>
    <w:rsid w:val="0041423C"/>
    <w:rsid w:val="004147DE"/>
    <w:rsid w:val="004177F5"/>
    <w:rsid w:val="00420C8B"/>
    <w:rsid w:val="004218D8"/>
    <w:rsid w:val="00425152"/>
    <w:rsid w:val="00431A56"/>
    <w:rsid w:val="00436CDA"/>
    <w:rsid w:val="00437576"/>
    <w:rsid w:val="00437624"/>
    <w:rsid w:val="004401D7"/>
    <w:rsid w:val="004413EA"/>
    <w:rsid w:val="0044226B"/>
    <w:rsid w:val="0044754E"/>
    <w:rsid w:val="00452C76"/>
    <w:rsid w:val="0045353A"/>
    <w:rsid w:val="00454645"/>
    <w:rsid w:val="0045515F"/>
    <w:rsid w:val="0045796B"/>
    <w:rsid w:val="004613CF"/>
    <w:rsid w:val="00462827"/>
    <w:rsid w:val="0046373E"/>
    <w:rsid w:val="00465E33"/>
    <w:rsid w:val="00471489"/>
    <w:rsid w:val="0047182C"/>
    <w:rsid w:val="00471B09"/>
    <w:rsid w:val="004805E4"/>
    <w:rsid w:val="00480D23"/>
    <w:rsid w:val="004813B3"/>
    <w:rsid w:val="00490C11"/>
    <w:rsid w:val="00492D60"/>
    <w:rsid w:val="004A1376"/>
    <w:rsid w:val="004A4073"/>
    <w:rsid w:val="004A50A4"/>
    <w:rsid w:val="004A5CF4"/>
    <w:rsid w:val="004A5F56"/>
    <w:rsid w:val="004B18AD"/>
    <w:rsid w:val="004B44AD"/>
    <w:rsid w:val="004B57AC"/>
    <w:rsid w:val="004C410F"/>
    <w:rsid w:val="004C6632"/>
    <w:rsid w:val="004C7B55"/>
    <w:rsid w:val="004C7DE0"/>
    <w:rsid w:val="004D14FB"/>
    <w:rsid w:val="004D1B9A"/>
    <w:rsid w:val="004D21AF"/>
    <w:rsid w:val="004D22BF"/>
    <w:rsid w:val="004D2FA9"/>
    <w:rsid w:val="004D4DEE"/>
    <w:rsid w:val="004D6C50"/>
    <w:rsid w:val="004E1487"/>
    <w:rsid w:val="004E2F76"/>
    <w:rsid w:val="004E485F"/>
    <w:rsid w:val="004E688A"/>
    <w:rsid w:val="004E7723"/>
    <w:rsid w:val="004F0613"/>
    <w:rsid w:val="004F30B4"/>
    <w:rsid w:val="004F3CEE"/>
    <w:rsid w:val="004F4BBB"/>
    <w:rsid w:val="004F5614"/>
    <w:rsid w:val="004F5A45"/>
    <w:rsid w:val="004F60BC"/>
    <w:rsid w:val="00501C67"/>
    <w:rsid w:val="005075E5"/>
    <w:rsid w:val="005075F4"/>
    <w:rsid w:val="0051319C"/>
    <w:rsid w:val="00513C92"/>
    <w:rsid w:val="00514A68"/>
    <w:rsid w:val="00515161"/>
    <w:rsid w:val="0051551A"/>
    <w:rsid w:val="00515C99"/>
    <w:rsid w:val="00520236"/>
    <w:rsid w:val="00520C3F"/>
    <w:rsid w:val="00520D67"/>
    <w:rsid w:val="00521214"/>
    <w:rsid w:val="00521B88"/>
    <w:rsid w:val="00523EE0"/>
    <w:rsid w:val="00527726"/>
    <w:rsid w:val="00534818"/>
    <w:rsid w:val="00542B8D"/>
    <w:rsid w:val="00552655"/>
    <w:rsid w:val="00552F1F"/>
    <w:rsid w:val="00554EF2"/>
    <w:rsid w:val="0056215A"/>
    <w:rsid w:val="005622BA"/>
    <w:rsid w:val="00562406"/>
    <w:rsid w:val="00562E1E"/>
    <w:rsid w:val="005706DD"/>
    <w:rsid w:val="00570E54"/>
    <w:rsid w:val="0057170D"/>
    <w:rsid w:val="00575908"/>
    <w:rsid w:val="005774C8"/>
    <w:rsid w:val="00577BA3"/>
    <w:rsid w:val="00580F2B"/>
    <w:rsid w:val="00581F29"/>
    <w:rsid w:val="00583BB3"/>
    <w:rsid w:val="005840E6"/>
    <w:rsid w:val="00584925"/>
    <w:rsid w:val="00587130"/>
    <w:rsid w:val="00590F0D"/>
    <w:rsid w:val="0059500F"/>
    <w:rsid w:val="0059726B"/>
    <w:rsid w:val="0059781B"/>
    <w:rsid w:val="00597A0F"/>
    <w:rsid w:val="005A1D7E"/>
    <w:rsid w:val="005A2DEC"/>
    <w:rsid w:val="005A35D6"/>
    <w:rsid w:val="005A3ECD"/>
    <w:rsid w:val="005A4263"/>
    <w:rsid w:val="005A48B7"/>
    <w:rsid w:val="005A4921"/>
    <w:rsid w:val="005A53F3"/>
    <w:rsid w:val="005B0724"/>
    <w:rsid w:val="005B0C9C"/>
    <w:rsid w:val="005B3674"/>
    <w:rsid w:val="005B49B3"/>
    <w:rsid w:val="005B5A2F"/>
    <w:rsid w:val="005B626D"/>
    <w:rsid w:val="005B6586"/>
    <w:rsid w:val="005B7124"/>
    <w:rsid w:val="005C1401"/>
    <w:rsid w:val="005C29FF"/>
    <w:rsid w:val="005C425C"/>
    <w:rsid w:val="005C444C"/>
    <w:rsid w:val="005C5E66"/>
    <w:rsid w:val="005C767D"/>
    <w:rsid w:val="005C7EB1"/>
    <w:rsid w:val="005D089D"/>
    <w:rsid w:val="005D14A5"/>
    <w:rsid w:val="005D3141"/>
    <w:rsid w:val="005D3A61"/>
    <w:rsid w:val="005D641F"/>
    <w:rsid w:val="005E0764"/>
    <w:rsid w:val="005E1AA6"/>
    <w:rsid w:val="005E4182"/>
    <w:rsid w:val="005E44D0"/>
    <w:rsid w:val="005E491D"/>
    <w:rsid w:val="005E4EB1"/>
    <w:rsid w:val="005F021C"/>
    <w:rsid w:val="005F14C2"/>
    <w:rsid w:val="005F294B"/>
    <w:rsid w:val="005F3688"/>
    <w:rsid w:val="005F3CA8"/>
    <w:rsid w:val="005F4173"/>
    <w:rsid w:val="005F52B3"/>
    <w:rsid w:val="005F53C6"/>
    <w:rsid w:val="005F570F"/>
    <w:rsid w:val="005F6453"/>
    <w:rsid w:val="00601C4B"/>
    <w:rsid w:val="00602B40"/>
    <w:rsid w:val="00604852"/>
    <w:rsid w:val="006124E3"/>
    <w:rsid w:val="0061340F"/>
    <w:rsid w:val="00613DDD"/>
    <w:rsid w:val="00613ECF"/>
    <w:rsid w:val="0062022D"/>
    <w:rsid w:val="00620B2A"/>
    <w:rsid w:val="00620C89"/>
    <w:rsid w:val="0062424E"/>
    <w:rsid w:val="00624E79"/>
    <w:rsid w:val="006277F1"/>
    <w:rsid w:val="006314E3"/>
    <w:rsid w:val="00632F04"/>
    <w:rsid w:val="00642176"/>
    <w:rsid w:val="006426A8"/>
    <w:rsid w:val="006465E5"/>
    <w:rsid w:val="006470DD"/>
    <w:rsid w:val="00651674"/>
    <w:rsid w:val="006525A7"/>
    <w:rsid w:val="00657A0C"/>
    <w:rsid w:val="00657DCC"/>
    <w:rsid w:val="00662691"/>
    <w:rsid w:val="00662B17"/>
    <w:rsid w:val="0066317F"/>
    <w:rsid w:val="006674EB"/>
    <w:rsid w:val="00667F4B"/>
    <w:rsid w:val="0067049E"/>
    <w:rsid w:val="00674FA8"/>
    <w:rsid w:val="00680A90"/>
    <w:rsid w:val="00680C71"/>
    <w:rsid w:val="00683F1C"/>
    <w:rsid w:val="00684637"/>
    <w:rsid w:val="00684AE0"/>
    <w:rsid w:val="006860BE"/>
    <w:rsid w:val="0068742D"/>
    <w:rsid w:val="00687C5C"/>
    <w:rsid w:val="00690A74"/>
    <w:rsid w:val="006923DC"/>
    <w:rsid w:val="006948D1"/>
    <w:rsid w:val="00695565"/>
    <w:rsid w:val="006957ED"/>
    <w:rsid w:val="006A0A84"/>
    <w:rsid w:val="006A18D7"/>
    <w:rsid w:val="006A3304"/>
    <w:rsid w:val="006A52B0"/>
    <w:rsid w:val="006A6342"/>
    <w:rsid w:val="006A71AC"/>
    <w:rsid w:val="006A7749"/>
    <w:rsid w:val="006B046F"/>
    <w:rsid w:val="006B09F4"/>
    <w:rsid w:val="006B0AC0"/>
    <w:rsid w:val="006B18BD"/>
    <w:rsid w:val="006B5CED"/>
    <w:rsid w:val="006B6D8C"/>
    <w:rsid w:val="006C57C9"/>
    <w:rsid w:val="006C5F06"/>
    <w:rsid w:val="006D1C44"/>
    <w:rsid w:val="006D3415"/>
    <w:rsid w:val="006D6EA1"/>
    <w:rsid w:val="006D740F"/>
    <w:rsid w:val="006E1D31"/>
    <w:rsid w:val="006E4293"/>
    <w:rsid w:val="006E7B57"/>
    <w:rsid w:val="006F49DE"/>
    <w:rsid w:val="006F6354"/>
    <w:rsid w:val="006F774D"/>
    <w:rsid w:val="006F7A88"/>
    <w:rsid w:val="006F7E30"/>
    <w:rsid w:val="00703834"/>
    <w:rsid w:val="00703EB7"/>
    <w:rsid w:val="0070508E"/>
    <w:rsid w:val="00706413"/>
    <w:rsid w:val="00707FD0"/>
    <w:rsid w:val="00710DE8"/>
    <w:rsid w:val="007113A3"/>
    <w:rsid w:val="00714083"/>
    <w:rsid w:val="00715B7F"/>
    <w:rsid w:val="00715C9C"/>
    <w:rsid w:val="00716BEF"/>
    <w:rsid w:val="00717710"/>
    <w:rsid w:val="0072643C"/>
    <w:rsid w:val="00727AC0"/>
    <w:rsid w:val="00730D78"/>
    <w:rsid w:val="0073546A"/>
    <w:rsid w:val="0073669D"/>
    <w:rsid w:val="00737562"/>
    <w:rsid w:val="00740626"/>
    <w:rsid w:val="007425F8"/>
    <w:rsid w:val="00746C5B"/>
    <w:rsid w:val="00750721"/>
    <w:rsid w:val="00751094"/>
    <w:rsid w:val="00754803"/>
    <w:rsid w:val="007560F5"/>
    <w:rsid w:val="00756617"/>
    <w:rsid w:val="00756C57"/>
    <w:rsid w:val="00761430"/>
    <w:rsid w:val="00763A6D"/>
    <w:rsid w:val="00764113"/>
    <w:rsid w:val="0076486B"/>
    <w:rsid w:val="00764B4B"/>
    <w:rsid w:val="00764D85"/>
    <w:rsid w:val="0076562E"/>
    <w:rsid w:val="00767D9F"/>
    <w:rsid w:val="00773EAC"/>
    <w:rsid w:val="007748C8"/>
    <w:rsid w:val="007765E2"/>
    <w:rsid w:val="00782D5F"/>
    <w:rsid w:val="00784F83"/>
    <w:rsid w:val="007903AC"/>
    <w:rsid w:val="00791A8B"/>
    <w:rsid w:val="00792570"/>
    <w:rsid w:val="00792DE6"/>
    <w:rsid w:val="007A7191"/>
    <w:rsid w:val="007B0842"/>
    <w:rsid w:val="007B18F9"/>
    <w:rsid w:val="007B26BD"/>
    <w:rsid w:val="007B4D63"/>
    <w:rsid w:val="007B7419"/>
    <w:rsid w:val="007C3CD4"/>
    <w:rsid w:val="007C47CB"/>
    <w:rsid w:val="007C6E0C"/>
    <w:rsid w:val="007D4766"/>
    <w:rsid w:val="007D5604"/>
    <w:rsid w:val="007D7797"/>
    <w:rsid w:val="007E13FC"/>
    <w:rsid w:val="007E67B3"/>
    <w:rsid w:val="007E77AE"/>
    <w:rsid w:val="007F0DEE"/>
    <w:rsid w:val="007F1A53"/>
    <w:rsid w:val="007F3286"/>
    <w:rsid w:val="007F5874"/>
    <w:rsid w:val="00801819"/>
    <w:rsid w:val="0080342A"/>
    <w:rsid w:val="0080355B"/>
    <w:rsid w:val="00804612"/>
    <w:rsid w:val="00804AFF"/>
    <w:rsid w:val="0080557B"/>
    <w:rsid w:val="00805FB5"/>
    <w:rsid w:val="00813460"/>
    <w:rsid w:val="00814397"/>
    <w:rsid w:val="00815B51"/>
    <w:rsid w:val="00817476"/>
    <w:rsid w:val="00821E2F"/>
    <w:rsid w:val="00825314"/>
    <w:rsid w:val="00830BCC"/>
    <w:rsid w:val="00830CFD"/>
    <w:rsid w:val="00831009"/>
    <w:rsid w:val="00831A29"/>
    <w:rsid w:val="0083265B"/>
    <w:rsid w:val="008330CD"/>
    <w:rsid w:val="00835E51"/>
    <w:rsid w:val="008367A7"/>
    <w:rsid w:val="00841F74"/>
    <w:rsid w:val="00842ED2"/>
    <w:rsid w:val="00844032"/>
    <w:rsid w:val="008441D1"/>
    <w:rsid w:val="008459A9"/>
    <w:rsid w:val="00846C79"/>
    <w:rsid w:val="008500F6"/>
    <w:rsid w:val="0085099C"/>
    <w:rsid w:val="00853207"/>
    <w:rsid w:val="00854579"/>
    <w:rsid w:val="00854B0E"/>
    <w:rsid w:val="00856154"/>
    <w:rsid w:val="00856FCF"/>
    <w:rsid w:val="00862D54"/>
    <w:rsid w:val="00864770"/>
    <w:rsid w:val="00866260"/>
    <w:rsid w:val="008663A2"/>
    <w:rsid w:val="008707F4"/>
    <w:rsid w:val="008708D6"/>
    <w:rsid w:val="008714D9"/>
    <w:rsid w:val="00871D19"/>
    <w:rsid w:val="00873289"/>
    <w:rsid w:val="0087367C"/>
    <w:rsid w:val="00873926"/>
    <w:rsid w:val="00873D57"/>
    <w:rsid w:val="00874C37"/>
    <w:rsid w:val="00874CD0"/>
    <w:rsid w:val="00875C67"/>
    <w:rsid w:val="00875DA6"/>
    <w:rsid w:val="00876C0D"/>
    <w:rsid w:val="00880EB2"/>
    <w:rsid w:val="00881257"/>
    <w:rsid w:val="00884385"/>
    <w:rsid w:val="00886B7B"/>
    <w:rsid w:val="0088773A"/>
    <w:rsid w:val="00887DBD"/>
    <w:rsid w:val="008942DB"/>
    <w:rsid w:val="00896EBD"/>
    <w:rsid w:val="008A153F"/>
    <w:rsid w:val="008A26B0"/>
    <w:rsid w:val="008A31FD"/>
    <w:rsid w:val="008A40C4"/>
    <w:rsid w:val="008A4C21"/>
    <w:rsid w:val="008A5E85"/>
    <w:rsid w:val="008A6F34"/>
    <w:rsid w:val="008B1ABE"/>
    <w:rsid w:val="008B2F0F"/>
    <w:rsid w:val="008C3BED"/>
    <w:rsid w:val="008C40F2"/>
    <w:rsid w:val="008C4B35"/>
    <w:rsid w:val="008D05DB"/>
    <w:rsid w:val="008D3CB2"/>
    <w:rsid w:val="008D4037"/>
    <w:rsid w:val="008E04AA"/>
    <w:rsid w:val="008E0CBC"/>
    <w:rsid w:val="008E1E64"/>
    <w:rsid w:val="008F47C5"/>
    <w:rsid w:val="00901348"/>
    <w:rsid w:val="00901D6E"/>
    <w:rsid w:val="009058ED"/>
    <w:rsid w:val="00906B1F"/>
    <w:rsid w:val="00906F16"/>
    <w:rsid w:val="00907091"/>
    <w:rsid w:val="00910600"/>
    <w:rsid w:val="00914F46"/>
    <w:rsid w:val="009157C0"/>
    <w:rsid w:val="00917479"/>
    <w:rsid w:val="009201CD"/>
    <w:rsid w:val="00921088"/>
    <w:rsid w:val="00921DEA"/>
    <w:rsid w:val="0092694F"/>
    <w:rsid w:val="00930714"/>
    <w:rsid w:val="00931CE2"/>
    <w:rsid w:val="00933772"/>
    <w:rsid w:val="009407EE"/>
    <w:rsid w:val="009408FB"/>
    <w:rsid w:val="00944C12"/>
    <w:rsid w:val="00947F98"/>
    <w:rsid w:val="00952298"/>
    <w:rsid w:val="009544ED"/>
    <w:rsid w:val="00954DDA"/>
    <w:rsid w:val="0095535B"/>
    <w:rsid w:val="009556B4"/>
    <w:rsid w:val="00955EB3"/>
    <w:rsid w:val="0095657F"/>
    <w:rsid w:val="00961411"/>
    <w:rsid w:val="00961F18"/>
    <w:rsid w:val="00962981"/>
    <w:rsid w:val="009659F0"/>
    <w:rsid w:val="009660C8"/>
    <w:rsid w:val="00966FCB"/>
    <w:rsid w:val="009671C9"/>
    <w:rsid w:val="009708A2"/>
    <w:rsid w:val="00977132"/>
    <w:rsid w:val="009901EA"/>
    <w:rsid w:val="0099125B"/>
    <w:rsid w:val="00992066"/>
    <w:rsid w:val="0099476B"/>
    <w:rsid w:val="00995129"/>
    <w:rsid w:val="009A560B"/>
    <w:rsid w:val="009A58BC"/>
    <w:rsid w:val="009B0826"/>
    <w:rsid w:val="009B181A"/>
    <w:rsid w:val="009B23E9"/>
    <w:rsid w:val="009B3C5C"/>
    <w:rsid w:val="009B4546"/>
    <w:rsid w:val="009B4F57"/>
    <w:rsid w:val="009B5F84"/>
    <w:rsid w:val="009B66B4"/>
    <w:rsid w:val="009C4229"/>
    <w:rsid w:val="009C6A49"/>
    <w:rsid w:val="009C6E5C"/>
    <w:rsid w:val="009D00D6"/>
    <w:rsid w:val="009D0463"/>
    <w:rsid w:val="009D6129"/>
    <w:rsid w:val="009D6BBB"/>
    <w:rsid w:val="009D7A1D"/>
    <w:rsid w:val="009E289A"/>
    <w:rsid w:val="009E63E0"/>
    <w:rsid w:val="009F0A88"/>
    <w:rsid w:val="009F0B2E"/>
    <w:rsid w:val="009F1AD5"/>
    <w:rsid w:val="009F3228"/>
    <w:rsid w:val="009F694C"/>
    <w:rsid w:val="00A00593"/>
    <w:rsid w:val="00A00843"/>
    <w:rsid w:val="00A012A4"/>
    <w:rsid w:val="00A01DE5"/>
    <w:rsid w:val="00A030FB"/>
    <w:rsid w:val="00A07105"/>
    <w:rsid w:val="00A13BAA"/>
    <w:rsid w:val="00A14A92"/>
    <w:rsid w:val="00A14FCA"/>
    <w:rsid w:val="00A159C3"/>
    <w:rsid w:val="00A164E2"/>
    <w:rsid w:val="00A16AFD"/>
    <w:rsid w:val="00A20881"/>
    <w:rsid w:val="00A21932"/>
    <w:rsid w:val="00A2396E"/>
    <w:rsid w:val="00A24306"/>
    <w:rsid w:val="00A25CF3"/>
    <w:rsid w:val="00A26973"/>
    <w:rsid w:val="00A30828"/>
    <w:rsid w:val="00A3385A"/>
    <w:rsid w:val="00A33DEC"/>
    <w:rsid w:val="00A3426F"/>
    <w:rsid w:val="00A41A08"/>
    <w:rsid w:val="00A41FFF"/>
    <w:rsid w:val="00A426A6"/>
    <w:rsid w:val="00A43523"/>
    <w:rsid w:val="00A4620F"/>
    <w:rsid w:val="00A4736D"/>
    <w:rsid w:val="00A47EB4"/>
    <w:rsid w:val="00A5036A"/>
    <w:rsid w:val="00A55273"/>
    <w:rsid w:val="00A55E01"/>
    <w:rsid w:val="00A56F5D"/>
    <w:rsid w:val="00A574B4"/>
    <w:rsid w:val="00A701A3"/>
    <w:rsid w:val="00A704DE"/>
    <w:rsid w:val="00A71F4B"/>
    <w:rsid w:val="00A72170"/>
    <w:rsid w:val="00A7386B"/>
    <w:rsid w:val="00A744D4"/>
    <w:rsid w:val="00A74CB9"/>
    <w:rsid w:val="00A7528C"/>
    <w:rsid w:val="00A75CD6"/>
    <w:rsid w:val="00A77949"/>
    <w:rsid w:val="00A77CF4"/>
    <w:rsid w:val="00A81AC7"/>
    <w:rsid w:val="00A873D5"/>
    <w:rsid w:val="00A878C5"/>
    <w:rsid w:val="00A941CF"/>
    <w:rsid w:val="00A94C0C"/>
    <w:rsid w:val="00A94EEF"/>
    <w:rsid w:val="00AA322E"/>
    <w:rsid w:val="00AA3DAC"/>
    <w:rsid w:val="00AB1474"/>
    <w:rsid w:val="00AB1883"/>
    <w:rsid w:val="00AB1C37"/>
    <w:rsid w:val="00AB291A"/>
    <w:rsid w:val="00AB31D8"/>
    <w:rsid w:val="00AB32FA"/>
    <w:rsid w:val="00AB4C62"/>
    <w:rsid w:val="00AB6334"/>
    <w:rsid w:val="00AB67ED"/>
    <w:rsid w:val="00AB7706"/>
    <w:rsid w:val="00AC21EA"/>
    <w:rsid w:val="00AC2C37"/>
    <w:rsid w:val="00AC5D92"/>
    <w:rsid w:val="00AC79F7"/>
    <w:rsid w:val="00AE1611"/>
    <w:rsid w:val="00AE1BD3"/>
    <w:rsid w:val="00AE3FA7"/>
    <w:rsid w:val="00AE40D4"/>
    <w:rsid w:val="00AE68F0"/>
    <w:rsid w:val="00AE76AF"/>
    <w:rsid w:val="00AF0BAC"/>
    <w:rsid w:val="00AF1522"/>
    <w:rsid w:val="00AF325B"/>
    <w:rsid w:val="00AF368A"/>
    <w:rsid w:val="00AF570E"/>
    <w:rsid w:val="00AF57C5"/>
    <w:rsid w:val="00AF7F3A"/>
    <w:rsid w:val="00B00C78"/>
    <w:rsid w:val="00B06840"/>
    <w:rsid w:val="00B07E51"/>
    <w:rsid w:val="00B140AD"/>
    <w:rsid w:val="00B150DB"/>
    <w:rsid w:val="00B153A9"/>
    <w:rsid w:val="00B17188"/>
    <w:rsid w:val="00B173ED"/>
    <w:rsid w:val="00B20CD8"/>
    <w:rsid w:val="00B22F32"/>
    <w:rsid w:val="00B23037"/>
    <w:rsid w:val="00B27984"/>
    <w:rsid w:val="00B302C0"/>
    <w:rsid w:val="00B32696"/>
    <w:rsid w:val="00B32809"/>
    <w:rsid w:val="00B33DA1"/>
    <w:rsid w:val="00B357F2"/>
    <w:rsid w:val="00B35D13"/>
    <w:rsid w:val="00B36BBE"/>
    <w:rsid w:val="00B420FD"/>
    <w:rsid w:val="00B438A7"/>
    <w:rsid w:val="00B45E79"/>
    <w:rsid w:val="00B46ABF"/>
    <w:rsid w:val="00B47541"/>
    <w:rsid w:val="00B501D3"/>
    <w:rsid w:val="00B550ED"/>
    <w:rsid w:val="00B56407"/>
    <w:rsid w:val="00B64BD9"/>
    <w:rsid w:val="00B6538E"/>
    <w:rsid w:val="00B6612B"/>
    <w:rsid w:val="00B72F4F"/>
    <w:rsid w:val="00B751A3"/>
    <w:rsid w:val="00B762FC"/>
    <w:rsid w:val="00B76584"/>
    <w:rsid w:val="00B766FD"/>
    <w:rsid w:val="00B7788E"/>
    <w:rsid w:val="00B77ECA"/>
    <w:rsid w:val="00B815B8"/>
    <w:rsid w:val="00B82F39"/>
    <w:rsid w:val="00B83898"/>
    <w:rsid w:val="00B839FF"/>
    <w:rsid w:val="00B85FEA"/>
    <w:rsid w:val="00B96EAB"/>
    <w:rsid w:val="00B97491"/>
    <w:rsid w:val="00BA1731"/>
    <w:rsid w:val="00BA38E9"/>
    <w:rsid w:val="00BA399D"/>
    <w:rsid w:val="00BA46F6"/>
    <w:rsid w:val="00BA47C9"/>
    <w:rsid w:val="00BB1421"/>
    <w:rsid w:val="00BB1654"/>
    <w:rsid w:val="00BB1661"/>
    <w:rsid w:val="00BB195E"/>
    <w:rsid w:val="00BB2BE3"/>
    <w:rsid w:val="00BB5438"/>
    <w:rsid w:val="00BC09D3"/>
    <w:rsid w:val="00BC10D4"/>
    <w:rsid w:val="00BC4989"/>
    <w:rsid w:val="00BC4CC1"/>
    <w:rsid w:val="00BC6425"/>
    <w:rsid w:val="00BD0408"/>
    <w:rsid w:val="00BD3B1A"/>
    <w:rsid w:val="00BD567A"/>
    <w:rsid w:val="00BD5CBB"/>
    <w:rsid w:val="00BD5DB4"/>
    <w:rsid w:val="00BD628E"/>
    <w:rsid w:val="00BD703C"/>
    <w:rsid w:val="00BE093B"/>
    <w:rsid w:val="00BE1B38"/>
    <w:rsid w:val="00BE6A5E"/>
    <w:rsid w:val="00BE6A66"/>
    <w:rsid w:val="00BE6E9E"/>
    <w:rsid w:val="00BE7699"/>
    <w:rsid w:val="00BF2CD6"/>
    <w:rsid w:val="00BF43FE"/>
    <w:rsid w:val="00BF478C"/>
    <w:rsid w:val="00BF7ACB"/>
    <w:rsid w:val="00C0077F"/>
    <w:rsid w:val="00C065E3"/>
    <w:rsid w:val="00C07CBC"/>
    <w:rsid w:val="00C142C0"/>
    <w:rsid w:val="00C14843"/>
    <w:rsid w:val="00C15A5D"/>
    <w:rsid w:val="00C16CAC"/>
    <w:rsid w:val="00C252EB"/>
    <w:rsid w:val="00C26391"/>
    <w:rsid w:val="00C32F5A"/>
    <w:rsid w:val="00C37002"/>
    <w:rsid w:val="00C37CDA"/>
    <w:rsid w:val="00C403F0"/>
    <w:rsid w:val="00C42A72"/>
    <w:rsid w:val="00C451CF"/>
    <w:rsid w:val="00C46811"/>
    <w:rsid w:val="00C468AE"/>
    <w:rsid w:val="00C47063"/>
    <w:rsid w:val="00C51AC0"/>
    <w:rsid w:val="00C534B1"/>
    <w:rsid w:val="00C57CBD"/>
    <w:rsid w:val="00C60D21"/>
    <w:rsid w:val="00C61B25"/>
    <w:rsid w:val="00C61D27"/>
    <w:rsid w:val="00C62BAA"/>
    <w:rsid w:val="00C63392"/>
    <w:rsid w:val="00C64C55"/>
    <w:rsid w:val="00C65BAD"/>
    <w:rsid w:val="00C665CE"/>
    <w:rsid w:val="00C67653"/>
    <w:rsid w:val="00C753E0"/>
    <w:rsid w:val="00C8008F"/>
    <w:rsid w:val="00C80863"/>
    <w:rsid w:val="00C82111"/>
    <w:rsid w:val="00C8266B"/>
    <w:rsid w:val="00C85477"/>
    <w:rsid w:val="00C87070"/>
    <w:rsid w:val="00C87FD9"/>
    <w:rsid w:val="00C903AC"/>
    <w:rsid w:val="00C92A38"/>
    <w:rsid w:val="00CA0040"/>
    <w:rsid w:val="00CA0B0D"/>
    <w:rsid w:val="00CA1DC2"/>
    <w:rsid w:val="00CA1DCA"/>
    <w:rsid w:val="00CB010B"/>
    <w:rsid w:val="00CB2D9B"/>
    <w:rsid w:val="00CB6805"/>
    <w:rsid w:val="00CC5D7F"/>
    <w:rsid w:val="00CC6F21"/>
    <w:rsid w:val="00CC74F8"/>
    <w:rsid w:val="00CD0F04"/>
    <w:rsid w:val="00CD1947"/>
    <w:rsid w:val="00CD3E51"/>
    <w:rsid w:val="00CD4416"/>
    <w:rsid w:val="00CD4939"/>
    <w:rsid w:val="00CE0289"/>
    <w:rsid w:val="00CE109F"/>
    <w:rsid w:val="00CE7D5D"/>
    <w:rsid w:val="00CF0F94"/>
    <w:rsid w:val="00CF30DF"/>
    <w:rsid w:val="00CF43AE"/>
    <w:rsid w:val="00CF4B7E"/>
    <w:rsid w:val="00CF7223"/>
    <w:rsid w:val="00CF779B"/>
    <w:rsid w:val="00D0236A"/>
    <w:rsid w:val="00D05891"/>
    <w:rsid w:val="00D06950"/>
    <w:rsid w:val="00D07264"/>
    <w:rsid w:val="00D11140"/>
    <w:rsid w:val="00D1543F"/>
    <w:rsid w:val="00D16766"/>
    <w:rsid w:val="00D16A32"/>
    <w:rsid w:val="00D16CAE"/>
    <w:rsid w:val="00D17A18"/>
    <w:rsid w:val="00D21D29"/>
    <w:rsid w:val="00D22782"/>
    <w:rsid w:val="00D2280F"/>
    <w:rsid w:val="00D31C67"/>
    <w:rsid w:val="00D31FCD"/>
    <w:rsid w:val="00D33399"/>
    <w:rsid w:val="00D34BB6"/>
    <w:rsid w:val="00D34BD4"/>
    <w:rsid w:val="00D35E62"/>
    <w:rsid w:val="00D36307"/>
    <w:rsid w:val="00D370AE"/>
    <w:rsid w:val="00D4686B"/>
    <w:rsid w:val="00D51BEF"/>
    <w:rsid w:val="00D5204D"/>
    <w:rsid w:val="00D530A1"/>
    <w:rsid w:val="00D579FC"/>
    <w:rsid w:val="00D67E98"/>
    <w:rsid w:val="00D70E14"/>
    <w:rsid w:val="00D72AE8"/>
    <w:rsid w:val="00D72F26"/>
    <w:rsid w:val="00D74F07"/>
    <w:rsid w:val="00D80F43"/>
    <w:rsid w:val="00D82BEA"/>
    <w:rsid w:val="00D85B40"/>
    <w:rsid w:val="00D85BCF"/>
    <w:rsid w:val="00D86226"/>
    <w:rsid w:val="00D903F3"/>
    <w:rsid w:val="00D90674"/>
    <w:rsid w:val="00D91CFB"/>
    <w:rsid w:val="00D94BE2"/>
    <w:rsid w:val="00D95A41"/>
    <w:rsid w:val="00D97E46"/>
    <w:rsid w:val="00DA3D83"/>
    <w:rsid w:val="00DA682B"/>
    <w:rsid w:val="00DB18A4"/>
    <w:rsid w:val="00DB2174"/>
    <w:rsid w:val="00DB3DE3"/>
    <w:rsid w:val="00DB4393"/>
    <w:rsid w:val="00DB53F3"/>
    <w:rsid w:val="00DB5664"/>
    <w:rsid w:val="00DB6BA4"/>
    <w:rsid w:val="00DB7F33"/>
    <w:rsid w:val="00DC1A26"/>
    <w:rsid w:val="00DC25CC"/>
    <w:rsid w:val="00DC3F06"/>
    <w:rsid w:val="00DC43BA"/>
    <w:rsid w:val="00DC5654"/>
    <w:rsid w:val="00DD0190"/>
    <w:rsid w:val="00DD20FB"/>
    <w:rsid w:val="00DD21DF"/>
    <w:rsid w:val="00DD28C5"/>
    <w:rsid w:val="00DD60E1"/>
    <w:rsid w:val="00DE1BAF"/>
    <w:rsid w:val="00DE2F96"/>
    <w:rsid w:val="00DE77A1"/>
    <w:rsid w:val="00DF2F74"/>
    <w:rsid w:val="00DF37F3"/>
    <w:rsid w:val="00DF3991"/>
    <w:rsid w:val="00DF4B76"/>
    <w:rsid w:val="00DF750E"/>
    <w:rsid w:val="00DF7A1B"/>
    <w:rsid w:val="00DF7BB8"/>
    <w:rsid w:val="00E00FA9"/>
    <w:rsid w:val="00E02F7A"/>
    <w:rsid w:val="00E077BF"/>
    <w:rsid w:val="00E0782B"/>
    <w:rsid w:val="00E1277C"/>
    <w:rsid w:val="00E12955"/>
    <w:rsid w:val="00E16612"/>
    <w:rsid w:val="00E177F5"/>
    <w:rsid w:val="00E21532"/>
    <w:rsid w:val="00E21C8C"/>
    <w:rsid w:val="00E227A5"/>
    <w:rsid w:val="00E23D0C"/>
    <w:rsid w:val="00E25363"/>
    <w:rsid w:val="00E2687F"/>
    <w:rsid w:val="00E275D8"/>
    <w:rsid w:val="00E277C2"/>
    <w:rsid w:val="00E314C8"/>
    <w:rsid w:val="00E31738"/>
    <w:rsid w:val="00E31E7F"/>
    <w:rsid w:val="00E32000"/>
    <w:rsid w:val="00E42CF5"/>
    <w:rsid w:val="00E4471C"/>
    <w:rsid w:val="00E4585F"/>
    <w:rsid w:val="00E458F1"/>
    <w:rsid w:val="00E5113A"/>
    <w:rsid w:val="00E5179B"/>
    <w:rsid w:val="00E549CB"/>
    <w:rsid w:val="00E55113"/>
    <w:rsid w:val="00E55A1C"/>
    <w:rsid w:val="00E563F1"/>
    <w:rsid w:val="00E5671D"/>
    <w:rsid w:val="00E6058C"/>
    <w:rsid w:val="00E64B24"/>
    <w:rsid w:val="00E64F80"/>
    <w:rsid w:val="00E66133"/>
    <w:rsid w:val="00E67420"/>
    <w:rsid w:val="00E751BB"/>
    <w:rsid w:val="00E75205"/>
    <w:rsid w:val="00E76D51"/>
    <w:rsid w:val="00E8039B"/>
    <w:rsid w:val="00E83875"/>
    <w:rsid w:val="00E85D95"/>
    <w:rsid w:val="00E86473"/>
    <w:rsid w:val="00E90CD6"/>
    <w:rsid w:val="00E926AD"/>
    <w:rsid w:val="00E9684A"/>
    <w:rsid w:val="00E97E67"/>
    <w:rsid w:val="00EA0DEB"/>
    <w:rsid w:val="00EA1038"/>
    <w:rsid w:val="00EA27C9"/>
    <w:rsid w:val="00EA3CD4"/>
    <w:rsid w:val="00EA6881"/>
    <w:rsid w:val="00EA7D33"/>
    <w:rsid w:val="00EB14AA"/>
    <w:rsid w:val="00EB15EA"/>
    <w:rsid w:val="00EB163C"/>
    <w:rsid w:val="00EB1F9E"/>
    <w:rsid w:val="00EB1FB8"/>
    <w:rsid w:val="00EB3AE0"/>
    <w:rsid w:val="00EB6CD8"/>
    <w:rsid w:val="00EB6E65"/>
    <w:rsid w:val="00EC0917"/>
    <w:rsid w:val="00EC2E9A"/>
    <w:rsid w:val="00EC3DAE"/>
    <w:rsid w:val="00EC3F05"/>
    <w:rsid w:val="00EC5833"/>
    <w:rsid w:val="00EC7A75"/>
    <w:rsid w:val="00ED092C"/>
    <w:rsid w:val="00ED1122"/>
    <w:rsid w:val="00ED1965"/>
    <w:rsid w:val="00ED3A39"/>
    <w:rsid w:val="00ED417D"/>
    <w:rsid w:val="00ED42C4"/>
    <w:rsid w:val="00EE0928"/>
    <w:rsid w:val="00EE2ED7"/>
    <w:rsid w:val="00EE4394"/>
    <w:rsid w:val="00EE57D5"/>
    <w:rsid w:val="00EF3B95"/>
    <w:rsid w:val="00EF3E47"/>
    <w:rsid w:val="00EF49D9"/>
    <w:rsid w:val="00EF5709"/>
    <w:rsid w:val="00EF5BCD"/>
    <w:rsid w:val="00F0315A"/>
    <w:rsid w:val="00F07198"/>
    <w:rsid w:val="00F07C72"/>
    <w:rsid w:val="00F15928"/>
    <w:rsid w:val="00F15D86"/>
    <w:rsid w:val="00F211F5"/>
    <w:rsid w:val="00F22D0E"/>
    <w:rsid w:val="00F23D2A"/>
    <w:rsid w:val="00F24E83"/>
    <w:rsid w:val="00F2583C"/>
    <w:rsid w:val="00F32617"/>
    <w:rsid w:val="00F3408A"/>
    <w:rsid w:val="00F34112"/>
    <w:rsid w:val="00F4112E"/>
    <w:rsid w:val="00F438E5"/>
    <w:rsid w:val="00F44F7A"/>
    <w:rsid w:val="00F46E42"/>
    <w:rsid w:val="00F47635"/>
    <w:rsid w:val="00F5703E"/>
    <w:rsid w:val="00F57BBD"/>
    <w:rsid w:val="00F622BE"/>
    <w:rsid w:val="00F6736F"/>
    <w:rsid w:val="00F704CF"/>
    <w:rsid w:val="00F72F8D"/>
    <w:rsid w:val="00F7788F"/>
    <w:rsid w:val="00F779EB"/>
    <w:rsid w:val="00F80218"/>
    <w:rsid w:val="00F8022C"/>
    <w:rsid w:val="00F806E5"/>
    <w:rsid w:val="00F85808"/>
    <w:rsid w:val="00F86C95"/>
    <w:rsid w:val="00F872D4"/>
    <w:rsid w:val="00F91162"/>
    <w:rsid w:val="00F9260A"/>
    <w:rsid w:val="00F9326F"/>
    <w:rsid w:val="00F938FB"/>
    <w:rsid w:val="00F93E36"/>
    <w:rsid w:val="00F94E7C"/>
    <w:rsid w:val="00F94FF4"/>
    <w:rsid w:val="00F95F04"/>
    <w:rsid w:val="00F96FE3"/>
    <w:rsid w:val="00FA0613"/>
    <w:rsid w:val="00FA3591"/>
    <w:rsid w:val="00FA3D75"/>
    <w:rsid w:val="00FA6B4B"/>
    <w:rsid w:val="00FA6F92"/>
    <w:rsid w:val="00FA79E3"/>
    <w:rsid w:val="00FB308D"/>
    <w:rsid w:val="00FB3DA0"/>
    <w:rsid w:val="00FC0C40"/>
    <w:rsid w:val="00FC3E28"/>
    <w:rsid w:val="00FC4631"/>
    <w:rsid w:val="00FC5C46"/>
    <w:rsid w:val="00FC62D3"/>
    <w:rsid w:val="00FD271E"/>
    <w:rsid w:val="00FD3289"/>
    <w:rsid w:val="00FD587D"/>
    <w:rsid w:val="00FD77F3"/>
    <w:rsid w:val="00FE0B48"/>
    <w:rsid w:val="00FE1A18"/>
    <w:rsid w:val="00FE1F53"/>
    <w:rsid w:val="00FE2BD9"/>
    <w:rsid w:val="00FE5404"/>
    <w:rsid w:val="00FE758B"/>
    <w:rsid w:val="00FF4CC3"/>
    <w:rsid w:val="00FF4D2B"/>
    <w:rsid w:val="00FF60B0"/>
    <w:rsid w:val="00FF638C"/>
    <w:rsid w:val="00FF6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27E9B9"/>
  <w15:docId w15:val="{DC7C10C0-2CDD-4AD9-B6C5-68A23F0E3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iPriority="99" w:unhideWhenUsed="1"/>
    <w:lsdException w:name="endnote text" w:semiHidden="1" w:unhideWhenUsed="1"/>
    <w:lsdException w:name="table of authorities" w:semiHidden="1" w:unhideWhenUsed="1" w:qFormat="1"/>
    <w:lsdException w:name="macro" w:semiHidden="1" w:unhideWhenUsed="1" w:qFormat="1"/>
    <w:lsdException w:name="toa heading"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uiPriority="99"/>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5A1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Text1"/>
    <w:link w:val="Heading1Char"/>
    <w:qFormat/>
    <w:rsid w:val="004124F6"/>
    <w:pPr>
      <w:keepNext/>
      <w:numPr>
        <w:numId w:val="4"/>
      </w:numPr>
      <w:spacing w:before="360" w:after="120" w:line="360" w:lineRule="auto"/>
      <w:outlineLvl w:val="0"/>
    </w:pPr>
    <w:rPr>
      <w:rFonts w:eastAsiaTheme="majorEastAsia"/>
      <w:b/>
      <w:bCs/>
      <w:smallCaps/>
      <w:szCs w:val="28"/>
      <w:lang w:val="en-GB"/>
    </w:rPr>
  </w:style>
  <w:style w:type="paragraph" w:styleId="Heading2">
    <w:name w:val="heading 2"/>
    <w:basedOn w:val="Normal"/>
    <w:next w:val="Text1"/>
    <w:link w:val="Heading2Char"/>
    <w:unhideWhenUsed/>
    <w:qFormat/>
    <w:rsid w:val="004124F6"/>
    <w:pPr>
      <w:keepNext/>
      <w:numPr>
        <w:ilvl w:val="1"/>
        <w:numId w:val="4"/>
      </w:numPr>
      <w:spacing w:before="120" w:after="120" w:line="360" w:lineRule="auto"/>
      <w:outlineLvl w:val="1"/>
    </w:pPr>
    <w:rPr>
      <w:rFonts w:eastAsiaTheme="majorEastAsia"/>
      <w:b/>
      <w:bCs/>
      <w:szCs w:val="26"/>
      <w:lang w:val="en-GB"/>
    </w:rPr>
  </w:style>
  <w:style w:type="paragraph" w:styleId="Heading3">
    <w:name w:val="heading 3"/>
    <w:basedOn w:val="Normal"/>
    <w:next w:val="Text1"/>
    <w:link w:val="Heading3Char"/>
    <w:unhideWhenUsed/>
    <w:qFormat/>
    <w:rsid w:val="004124F6"/>
    <w:pPr>
      <w:keepNext/>
      <w:numPr>
        <w:ilvl w:val="2"/>
        <w:numId w:val="4"/>
      </w:numPr>
      <w:spacing w:before="120" w:after="120" w:line="360" w:lineRule="auto"/>
      <w:outlineLvl w:val="2"/>
    </w:pPr>
    <w:rPr>
      <w:rFonts w:eastAsiaTheme="majorEastAsia"/>
      <w:bCs/>
      <w:i/>
      <w:szCs w:val="22"/>
      <w:lang w:val="en-GB"/>
    </w:rPr>
  </w:style>
  <w:style w:type="paragraph" w:styleId="Heading4">
    <w:name w:val="heading 4"/>
    <w:basedOn w:val="Normal"/>
    <w:next w:val="Text1"/>
    <w:link w:val="Heading4Char"/>
    <w:unhideWhenUsed/>
    <w:qFormat/>
    <w:rsid w:val="004124F6"/>
    <w:pPr>
      <w:keepNext/>
      <w:numPr>
        <w:ilvl w:val="3"/>
        <w:numId w:val="4"/>
      </w:numPr>
      <w:spacing w:before="120" w:after="120" w:line="360" w:lineRule="auto"/>
      <w:outlineLvl w:val="3"/>
    </w:pPr>
    <w:rPr>
      <w:rFonts w:eastAsiaTheme="majorEastAsia"/>
      <w:bCs/>
      <w:iCs/>
      <w:szCs w:val="22"/>
      <w:lang w:val="en-GB"/>
    </w:rPr>
  </w:style>
  <w:style w:type="paragraph" w:styleId="Heading5">
    <w:name w:val="heading 5"/>
    <w:basedOn w:val="Normal"/>
    <w:next w:val="Text1"/>
    <w:link w:val="Heading5Char"/>
    <w:unhideWhenUsed/>
    <w:qFormat/>
    <w:rsid w:val="004124F6"/>
    <w:pPr>
      <w:keepNext/>
      <w:numPr>
        <w:ilvl w:val="4"/>
        <w:numId w:val="4"/>
      </w:numPr>
      <w:tabs>
        <w:tab w:val="left" w:pos="850"/>
      </w:tabs>
      <w:spacing w:before="120" w:after="120" w:line="360" w:lineRule="auto"/>
      <w:outlineLvl w:val="4"/>
    </w:pPr>
    <w:rPr>
      <w:rFonts w:eastAsiaTheme="majorEastAsia"/>
      <w:szCs w:val="22"/>
      <w:lang w:val="en-GB"/>
    </w:rPr>
  </w:style>
  <w:style w:type="paragraph" w:styleId="Heading6">
    <w:name w:val="heading 6"/>
    <w:basedOn w:val="Normal"/>
    <w:next w:val="Text1"/>
    <w:link w:val="Heading6Char"/>
    <w:unhideWhenUsed/>
    <w:qFormat/>
    <w:rsid w:val="004124F6"/>
    <w:pPr>
      <w:keepNext/>
      <w:numPr>
        <w:ilvl w:val="5"/>
        <w:numId w:val="4"/>
      </w:numPr>
      <w:tabs>
        <w:tab w:val="left" w:pos="850"/>
      </w:tabs>
      <w:spacing w:before="120" w:after="120" w:line="360" w:lineRule="auto"/>
      <w:outlineLvl w:val="5"/>
    </w:pPr>
    <w:rPr>
      <w:rFonts w:eastAsiaTheme="majorEastAsia"/>
      <w:iCs/>
      <w:szCs w:val="22"/>
      <w:lang w:val="en-GB"/>
    </w:rPr>
  </w:style>
  <w:style w:type="paragraph" w:styleId="Heading7">
    <w:name w:val="heading 7"/>
    <w:basedOn w:val="Normal"/>
    <w:next w:val="Text1"/>
    <w:link w:val="Heading7Char"/>
    <w:unhideWhenUsed/>
    <w:qFormat/>
    <w:rsid w:val="004124F6"/>
    <w:pPr>
      <w:keepNext/>
      <w:numPr>
        <w:ilvl w:val="6"/>
        <w:numId w:val="4"/>
      </w:numPr>
      <w:tabs>
        <w:tab w:val="left" w:pos="850"/>
      </w:tabs>
      <w:spacing w:before="120" w:after="120" w:line="360" w:lineRule="auto"/>
      <w:outlineLvl w:val="6"/>
    </w:pPr>
    <w:rPr>
      <w:rFonts w:eastAsiaTheme="majorEastAsia"/>
      <w:iCs/>
      <w:szCs w:val="22"/>
      <w:lang w:val="en-GB"/>
    </w:rPr>
  </w:style>
  <w:style w:type="paragraph" w:styleId="Heading8">
    <w:name w:val="heading 8"/>
    <w:basedOn w:val="Normal"/>
    <w:next w:val="Normal"/>
    <w:link w:val="Heading8Char"/>
    <w:qFormat/>
    <w:rsid w:val="004124F6"/>
    <w:pPr>
      <w:autoSpaceDE w:val="0"/>
      <w:autoSpaceDN w:val="0"/>
      <w:spacing w:before="240" w:after="60"/>
      <w:jc w:val="both"/>
      <w:outlineLvl w:val="7"/>
    </w:pPr>
    <w:rPr>
      <w:rFonts w:ascii="Arial" w:hAnsi="Arial" w:cs="Arial"/>
      <w:i/>
      <w:iCs/>
      <w:sz w:val="20"/>
      <w:szCs w:val="20"/>
      <w:lang w:val="fr-FR" w:eastAsia="en-GB"/>
    </w:rPr>
  </w:style>
  <w:style w:type="paragraph" w:styleId="Heading9">
    <w:name w:val="heading 9"/>
    <w:basedOn w:val="Normal"/>
    <w:next w:val="Normal"/>
    <w:link w:val="Heading9Char"/>
    <w:qFormat/>
    <w:rsid w:val="004124F6"/>
    <w:pPr>
      <w:autoSpaceDE w:val="0"/>
      <w:autoSpaceDN w:val="0"/>
      <w:spacing w:before="240" w:after="60"/>
      <w:jc w:val="both"/>
      <w:outlineLvl w:val="8"/>
    </w:pPr>
    <w:rPr>
      <w:rFonts w:ascii="Arial" w:hAnsi="Arial" w:cs="Arial"/>
      <w:i/>
      <w:iCs/>
      <w:sz w:val="18"/>
      <w:szCs w:val="18"/>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idrant">
    <w:name w:val="Considérant"/>
    <w:basedOn w:val="Normal"/>
    <w:qFormat/>
    <w:rsid w:val="00A75CD6"/>
    <w:pPr>
      <w:numPr>
        <w:numId w:val="1"/>
      </w:numPr>
      <w:spacing w:before="120" w:after="120" w:line="360" w:lineRule="auto"/>
    </w:pPr>
    <w:rPr>
      <w:rFonts w:eastAsia="Calibri"/>
      <w:szCs w:val="22"/>
      <w:lang w:val="en-GB"/>
    </w:rPr>
  </w:style>
  <w:style w:type="character" w:customStyle="1" w:styleId="Heading1Char">
    <w:name w:val="Heading 1 Char"/>
    <w:basedOn w:val="DefaultParagraphFont"/>
    <w:link w:val="Heading1"/>
    <w:qFormat/>
    <w:rsid w:val="004124F6"/>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qFormat/>
    <w:rsid w:val="004124F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qFormat/>
    <w:rsid w:val="004124F6"/>
    <w:rPr>
      <w:rFonts w:ascii="Times New Roman" w:eastAsiaTheme="majorEastAsia" w:hAnsi="Times New Roman" w:cs="Times New Roman"/>
      <w:bCs/>
      <w:i/>
      <w:sz w:val="24"/>
    </w:rPr>
  </w:style>
  <w:style w:type="character" w:customStyle="1" w:styleId="Heading4Char">
    <w:name w:val="Heading 4 Char"/>
    <w:basedOn w:val="DefaultParagraphFont"/>
    <w:link w:val="Heading4"/>
    <w:qFormat/>
    <w:rsid w:val="004124F6"/>
    <w:rPr>
      <w:rFonts w:ascii="Times New Roman" w:eastAsiaTheme="majorEastAsia" w:hAnsi="Times New Roman" w:cs="Times New Roman"/>
      <w:bCs/>
      <w:iCs/>
      <w:sz w:val="24"/>
    </w:rPr>
  </w:style>
  <w:style w:type="character" w:customStyle="1" w:styleId="Heading5Char">
    <w:name w:val="Heading 5 Char"/>
    <w:basedOn w:val="DefaultParagraphFont"/>
    <w:link w:val="Heading5"/>
    <w:qFormat/>
    <w:rsid w:val="004124F6"/>
    <w:rPr>
      <w:rFonts w:ascii="Times New Roman" w:eastAsiaTheme="majorEastAsia" w:hAnsi="Times New Roman" w:cs="Times New Roman"/>
      <w:sz w:val="24"/>
    </w:rPr>
  </w:style>
  <w:style w:type="character" w:customStyle="1" w:styleId="Heading6Char">
    <w:name w:val="Heading 6 Char"/>
    <w:basedOn w:val="DefaultParagraphFont"/>
    <w:link w:val="Heading6"/>
    <w:qFormat/>
    <w:rsid w:val="004124F6"/>
    <w:rPr>
      <w:rFonts w:ascii="Times New Roman" w:eastAsiaTheme="majorEastAsia" w:hAnsi="Times New Roman" w:cs="Times New Roman"/>
      <w:iCs/>
      <w:sz w:val="24"/>
    </w:rPr>
  </w:style>
  <w:style w:type="character" w:customStyle="1" w:styleId="Heading7Char">
    <w:name w:val="Heading 7 Char"/>
    <w:basedOn w:val="DefaultParagraphFont"/>
    <w:link w:val="Heading7"/>
    <w:qFormat/>
    <w:rsid w:val="004124F6"/>
    <w:rPr>
      <w:rFonts w:ascii="Times New Roman" w:eastAsiaTheme="majorEastAsia" w:hAnsi="Times New Roman" w:cs="Times New Roman"/>
      <w:iCs/>
      <w:sz w:val="24"/>
    </w:rPr>
  </w:style>
  <w:style w:type="character" w:customStyle="1" w:styleId="Heading8Char">
    <w:name w:val="Heading 8 Char"/>
    <w:basedOn w:val="DefaultParagraphFont"/>
    <w:link w:val="Heading8"/>
    <w:qFormat/>
    <w:rsid w:val="004124F6"/>
    <w:rPr>
      <w:rFonts w:ascii="Arial" w:eastAsia="Times New Roman" w:hAnsi="Arial" w:cs="Arial"/>
      <w:i/>
      <w:iCs/>
      <w:sz w:val="20"/>
      <w:szCs w:val="20"/>
      <w:lang w:val="fr-FR" w:eastAsia="en-GB"/>
    </w:rPr>
  </w:style>
  <w:style w:type="character" w:customStyle="1" w:styleId="Heading9Char">
    <w:name w:val="Heading 9 Char"/>
    <w:basedOn w:val="DefaultParagraphFont"/>
    <w:link w:val="Heading9"/>
    <w:qFormat/>
    <w:rsid w:val="004124F6"/>
    <w:rPr>
      <w:rFonts w:ascii="Arial" w:eastAsia="Times New Roman" w:hAnsi="Arial" w:cs="Arial"/>
      <w:i/>
      <w:iCs/>
      <w:sz w:val="18"/>
      <w:szCs w:val="18"/>
      <w:lang w:val="fr-FR" w:eastAsia="en-GB"/>
    </w:rPr>
  </w:style>
  <w:style w:type="paragraph" w:customStyle="1" w:styleId="Default">
    <w:name w:val="Default"/>
    <w:qFormat/>
    <w:rsid w:val="004124F6"/>
    <w:pPr>
      <w:autoSpaceDE w:val="0"/>
      <w:autoSpaceDN w:val="0"/>
      <w:adjustRightInd w:val="0"/>
      <w:spacing w:after="0" w:line="240" w:lineRule="auto"/>
    </w:pPr>
    <w:rPr>
      <w:rFonts w:ascii="Verdana" w:hAnsi="Verdana" w:cs="Verdana"/>
      <w:color w:val="000000"/>
      <w:sz w:val="24"/>
      <w:szCs w:val="24"/>
      <w:lang w:val="hr-HR"/>
    </w:rPr>
  </w:style>
  <w:style w:type="paragraph" w:styleId="FootnoteText">
    <w:name w:val="footnote text"/>
    <w:aliases w:val="Final Footnote Text,fn,footnote text,Nota de rodapé, Car,GM_Fußnotentext,Footnote text,Schriftart: 9 pt,Schriftart: 10 pt,Schriftart: 8 pt,WB-Fußnotentext"/>
    <w:basedOn w:val="Normal"/>
    <w:link w:val="FootnoteTextChar"/>
    <w:unhideWhenUsed/>
    <w:rsid w:val="004124F6"/>
    <w:rPr>
      <w:rFonts w:asciiTheme="minorHAnsi" w:eastAsiaTheme="minorHAnsi" w:hAnsiTheme="minorHAnsi" w:cstheme="minorBidi"/>
      <w:sz w:val="20"/>
      <w:szCs w:val="20"/>
      <w:lang w:val="hr-HR"/>
    </w:rPr>
  </w:style>
  <w:style w:type="character" w:customStyle="1" w:styleId="FootnoteTextChar">
    <w:name w:val="Footnote Text Char"/>
    <w:aliases w:val="Final Footnote Text Char,fn Char,footnote text Char,Nota de rodapé Char, Car Char,GM_Fußnotentext Char,Footnote text Char,Schriftart: 9 pt Char,Schriftart: 10 pt Char,Schriftart: 8 pt Char,WB-Fußnotentext Char"/>
    <w:basedOn w:val="DefaultParagraphFont"/>
    <w:link w:val="FootnoteText"/>
    <w:rsid w:val="004124F6"/>
    <w:rPr>
      <w:sz w:val="20"/>
      <w:szCs w:val="20"/>
      <w:lang w:val="hr-HR"/>
    </w:rPr>
  </w:style>
  <w:style w:type="character" w:styleId="FootnoteReference">
    <w:name w:val="footnote reference"/>
    <w:aliases w:val="BVI fnr,(Footnote Reference),Footnote Reference/, BVI fnr"/>
    <w:basedOn w:val="DefaultParagraphFont"/>
    <w:unhideWhenUsed/>
    <w:rsid w:val="004124F6"/>
    <w:rPr>
      <w:vertAlign w:val="superscript"/>
    </w:rPr>
  </w:style>
  <w:style w:type="paragraph" w:styleId="Header">
    <w:name w:val="header"/>
    <w:basedOn w:val="Normal"/>
    <w:link w:val="HeaderChar"/>
    <w:unhideWhenUsed/>
    <w:rsid w:val="004124F6"/>
    <w:pPr>
      <w:tabs>
        <w:tab w:val="center" w:pos="4536"/>
        <w:tab w:val="right" w:pos="9072"/>
      </w:tabs>
    </w:pPr>
    <w:rPr>
      <w:rFonts w:asciiTheme="minorHAnsi" w:eastAsiaTheme="minorHAnsi" w:hAnsiTheme="minorHAnsi" w:cstheme="minorBidi"/>
      <w:sz w:val="22"/>
      <w:szCs w:val="22"/>
      <w:lang w:val="hr-HR"/>
    </w:rPr>
  </w:style>
  <w:style w:type="character" w:customStyle="1" w:styleId="HeaderChar">
    <w:name w:val="Header Char"/>
    <w:basedOn w:val="DefaultParagraphFont"/>
    <w:link w:val="Header"/>
    <w:rsid w:val="004124F6"/>
    <w:rPr>
      <w:lang w:val="hr-HR"/>
    </w:rPr>
  </w:style>
  <w:style w:type="paragraph" w:styleId="Footer">
    <w:name w:val="footer"/>
    <w:basedOn w:val="Normal"/>
    <w:link w:val="FooterChar"/>
    <w:uiPriority w:val="99"/>
    <w:unhideWhenUsed/>
    <w:rsid w:val="004124F6"/>
    <w:pPr>
      <w:tabs>
        <w:tab w:val="center" w:pos="4536"/>
        <w:tab w:val="right" w:pos="9072"/>
      </w:tabs>
    </w:pPr>
    <w:rPr>
      <w:rFonts w:asciiTheme="minorHAnsi" w:eastAsiaTheme="minorHAnsi" w:hAnsiTheme="minorHAnsi" w:cstheme="minorBidi"/>
      <w:sz w:val="22"/>
      <w:szCs w:val="22"/>
      <w:lang w:val="hr-HR"/>
    </w:rPr>
  </w:style>
  <w:style w:type="character" w:customStyle="1" w:styleId="FooterChar">
    <w:name w:val="Footer Char"/>
    <w:basedOn w:val="DefaultParagraphFont"/>
    <w:link w:val="Footer"/>
    <w:uiPriority w:val="99"/>
    <w:rsid w:val="004124F6"/>
    <w:rPr>
      <w:lang w:val="hr-HR"/>
    </w:rPr>
  </w:style>
  <w:style w:type="character" w:styleId="CommentReference">
    <w:name w:val="annotation reference"/>
    <w:basedOn w:val="DefaultParagraphFont"/>
    <w:unhideWhenUsed/>
    <w:qFormat/>
    <w:rsid w:val="004124F6"/>
    <w:rPr>
      <w:sz w:val="16"/>
      <w:szCs w:val="16"/>
    </w:rPr>
  </w:style>
  <w:style w:type="paragraph" w:styleId="CommentText">
    <w:name w:val="annotation text"/>
    <w:basedOn w:val="Normal"/>
    <w:link w:val="CommentTextChar"/>
    <w:unhideWhenUsed/>
    <w:qFormat/>
    <w:rsid w:val="004124F6"/>
    <w:pPr>
      <w:spacing w:after="160"/>
    </w:pPr>
    <w:rPr>
      <w:rFonts w:asciiTheme="minorHAnsi" w:eastAsiaTheme="minorHAnsi" w:hAnsiTheme="minorHAnsi" w:cstheme="minorBidi"/>
      <w:sz w:val="20"/>
      <w:szCs w:val="20"/>
      <w:lang w:val="hr-HR"/>
    </w:rPr>
  </w:style>
  <w:style w:type="character" w:customStyle="1" w:styleId="CommentTextChar">
    <w:name w:val="Comment Text Char"/>
    <w:basedOn w:val="DefaultParagraphFont"/>
    <w:link w:val="CommentText"/>
    <w:rsid w:val="004124F6"/>
    <w:rPr>
      <w:sz w:val="20"/>
      <w:szCs w:val="20"/>
      <w:lang w:val="hr-HR"/>
    </w:rPr>
  </w:style>
  <w:style w:type="paragraph" w:styleId="CommentSubject">
    <w:name w:val="annotation subject"/>
    <w:basedOn w:val="CommentText"/>
    <w:next w:val="CommentText"/>
    <w:link w:val="CommentSubjectChar"/>
    <w:semiHidden/>
    <w:unhideWhenUsed/>
    <w:qFormat/>
    <w:rsid w:val="004124F6"/>
    <w:rPr>
      <w:b/>
      <w:bCs/>
    </w:rPr>
  </w:style>
  <w:style w:type="character" w:customStyle="1" w:styleId="CommentSubjectChar">
    <w:name w:val="Comment Subject Char"/>
    <w:basedOn w:val="CommentTextChar"/>
    <w:link w:val="CommentSubject"/>
    <w:semiHidden/>
    <w:qFormat/>
    <w:rsid w:val="004124F6"/>
    <w:rPr>
      <w:b/>
      <w:bCs/>
      <w:sz w:val="20"/>
      <w:szCs w:val="20"/>
      <w:lang w:val="hr-HR"/>
    </w:rPr>
  </w:style>
  <w:style w:type="paragraph" w:styleId="Revision">
    <w:name w:val="Revision"/>
    <w:hidden/>
    <w:uiPriority w:val="99"/>
    <w:semiHidden/>
    <w:qFormat/>
    <w:rsid w:val="004124F6"/>
    <w:pPr>
      <w:spacing w:after="0" w:line="240" w:lineRule="auto"/>
    </w:pPr>
    <w:rPr>
      <w:lang w:val="hr-HR"/>
    </w:rPr>
  </w:style>
  <w:style w:type="paragraph" w:styleId="BalloonText">
    <w:name w:val="Balloon Text"/>
    <w:basedOn w:val="Normal"/>
    <w:link w:val="BalloonTextChar"/>
    <w:semiHidden/>
    <w:unhideWhenUsed/>
    <w:qFormat/>
    <w:rsid w:val="004124F6"/>
    <w:rPr>
      <w:rFonts w:ascii="Segoe UI" w:eastAsiaTheme="minorHAnsi" w:hAnsi="Segoe UI" w:cs="Segoe UI"/>
      <w:sz w:val="18"/>
      <w:szCs w:val="18"/>
      <w:lang w:val="hr-HR"/>
    </w:rPr>
  </w:style>
  <w:style w:type="character" w:customStyle="1" w:styleId="BalloonTextChar">
    <w:name w:val="Balloon Text Char"/>
    <w:basedOn w:val="DefaultParagraphFont"/>
    <w:link w:val="BalloonText"/>
    <w:semiHidden/>
    <w:qFormat/>
    <w:rsid w:val="004124F6"/>
    <w:rPr>
      <w:rFonts w:ascii="Segoe UI" w:hAnsi="Segoe UI" w:cs="Segoe UI"/>
      <w:sz w:val="18"/>
      <w:szCs w:val="18"/>
      <w:lang w:val="hr-HR"/>
    </w:rPr>
  </w:style>
  <w:style w:type="paragraph" w:customStyle="1" w:styleId="ManualConsidrant">
    <w:name w:val="Manual Considérant"/>
    <w:basedOn w:val="Normal"/>
    <w:qFormat/>
    <w:rsid w:val="004124F6"/>
    <w:pPr>
      <w:spacing w:before="120" w:after="120" w:line="360" w:lineRule="auto"/>
      <w:ind w:left="850" w:hanging="850"/>
    </w:pPr>
    <w:rPr>
      <w:rFonts w:eastAsiaTheme="minorHAnsi"/>
      <w:szCs w:val="22"/>
      <w:lang w:val="en-GB"/>
    </w:rPr>
  </w:style>
  <w:style w:type="paragraph" w:customStyle="1" w:styleId="Text5">
    <w:name w:val="Text 5"/>
    <w:basedOn w:val="Normal"/>
    <w:qFormat/>
    <w:rsid w:val="004124F6"/>
    <w:pPr>
      <w:spacing w:before="120" w:after="120" w:line="360" w:lineRule="auto"/>
      <w:ind w:left="3118"/>
    </w:pPr>
    <w:rPr>
      <w:rFonts w:eastAsiaTheme="minorHAnsi"/>
      <w:szCs w:val="22"/>
      <w:lang w:val="en-GB"/>
    </w:rPr>
  </w:style>
  <w:style w:type="paragraph" w:customStyle="1" w:styleId="Text6">
    <w:name w:val="Text 6"/>
    <w:basedOn w:val="Normal"/>
    <w:qFormat/>
    <w:rsid w:val="004124F6"/>
    <w:pPr>
      <w:spacing w:before="120" w:after="120" w:line="360" w:lineRule="auto"/>
      <w:ind w:left="3685"/>
    </w:pPr>
    <w:rPr>
      <w:rFonts w:eastAsiaTheme="minorHAnsi"/>
      <w:szCs w:val="22"/>
      <w:lang w:val="en-GB"/>
    </w:rPr>
  </w:style>
  <w:style w:type="paragraph" w:customStyle="1" w:styleId="Point5">
    <w:name w:val="Point 5"/>
    <w:basedOn w:val="Normal"/>
    <w:qFormat/>
    <w:rsid w:val="004124F6"/>
    <w:pPr>
      <w:spacing w:before="120" w:after="120" w:line="360" w:lineRule="auto"/>
      <w:ind w:left="3685" w:hanging="567"/>
    </w:pPr>
    <w:rPr>
      <w:rFonts w:eastAsiaTheme="minorHAnsi"/>
      <w:szCs w:val="22"/>
      <w:lang w:val="en-GB"/>
    </w:rPr>
  </w:style>
  <w:style w:type="paragraph" w:customStyle="1" w:styleId="PointDouble5">
    <w:name w:val="PointDouble 5"/>
    <w:basedOn w:val="Normal"/>
    <w:qFormat/>
    <w:rsid w:val="004124F6"/>
    <w:pPr>
      <w:tabs>
        <w:tab w:val="left" w:pos="3685"/>
      </w:tabs>
      <w:spacing w:before="120" w:after="120" w:line="360" w:lineRule="auto"/>
      <w:ind w:left="4252" w:hanging="1134"/>
    </w:pPr>
    <w:rPr>
      <w:rFonts w:eastAsiaTheme="minorHAnsi"/>
      <w:szCs w:val="22"/>
      <w:lang w:val="en-GB"/>
    </w:rPr>
  </w:style>
  <w:style w:type="paragraph" w:customStyle="1" w:styleId="PointTriple5">
    <w:name w:val="PointTriple 5"/>
    <w:basedOn w:val="Normal"/>
    <w:qFormat/>
    <w:rsid w:val="004124F6"/>
    <w:pPr>
      <w:tabs>
        <w:tab w:val="left" w:pos="3685"/>
        <w:tab w:val="left" w:pos="4252"/>
      </w:tabs>
      <w:spacing w:before="120" w:after="120" w:line="360" w:lineRule="auto"/>
      <w:ind w:left="4819" w:hanging="1701"/>
    </w:pPr>
    <w:rPr>
      <w:rFonts w:eastAsiaTheme="minorHAnsi"/>
      <w:szCs w:val="22"/>
      <w:lang w:val="en-GB"/>
    </w:rPr>
  </w:style>
  <w:style w:type="paragraph" w:customStyle="1" w:styleId="Tiret5">
    <w:name w:val="Tiret 5"/>
    <w:basedOn w:val="Normal"/>
    <w:qFormat/>
    <w:rsid w:val="004124F6"/>
    <w:pPr>
      <w:numPr>
        <w:numId w:val="2"/>
      </w:numPr>
      <w:spacing w:before="120" w:after="120" w:line="360" w:lineRule="auto"/>
    </w:pPr>
    <w:rPr>
      <w:rFonts w:eastAsiaTheme="minorHAnsi"/>
      <w:szCs w:val="22"/>
      <w:lang w:val="en-GB"/>
    </w:rPr>
  </w:style>
  <w:style w:type="paragraph" w:customStyle="1" w:styleId="NumPar5">
    <w:name w:val="NumPar 5"/>
    <w:basedOn w:val="Normal"/>
    <w:next w:val="Text2"/>
    <w:qFormat/>
    <w:rsid w:val="004124F6"/>
    <w:pPr>
      <w:numPr>
        <w:ilvl w:val="4"/>
        <w:numId w:val="3"/>
      </w:numPr>
      <w:spacing w:before="120" w:after="120" w:line="360" w:lineRule="auto"/>
    </w:pPr>
    <w:rPr>
      <w:rFonts w:eastAsiaTheme="minorHAnsi"/>
      <w:szCs w:val="22"/>
      <w:lang w:val="en-GB"/>
    </w:rPr>
  </w:style>
  <w:style w:type="paragraph" w:customStyle="1" w:styleId="NumPar6">
    <w:name w:val="NumPar 6"/>
    <w:basedOn w:val="Normal"/>
    <w:next w:val="Text2"/>
    <w:qFormat/>
    <w:rsid w:val="004124F6"/>
    <w:pPr>
      <w:numPr>
        <w:ilvl w:val="5"/>
        <w:numId w:val="3"/>
      </w:numPr>
      <w:spacing w:before="120" w:after="120" w:line="360" w:lineRule="auto"/>
    </w:pPr>
    <w:rPr>
      <w:rFonts w:eastAsiaTheme="minorHAnsi"/>
      <w:szCs w:val="22"/>
      <w:lang w:val="en-GB"/>
    </w:rPr>
  </w:style>
  <w:style w:type="paragraph" w:customStyle="1" w:styleId="NumPar7">
    <w:name w:val="NumPar 7"/>
    <w:basedOn w:val="Normal"/>
    <w:next w:val="Text2"/>
    <w:qFormat/>
    <w:rsid w:val="004124F6"/>
    <w:pPr>
      <w:numPr>
        <w:ilvl w:val="6"/>
        <w:numId w:val="3"/>
      </w:numPr>
      <w:spacing w:before="120" w:after="120" w:line="360" w:lineRule="auto"/>
    </w:pPr>
    <w:rPr>
      <w:rFonts w:eastAsiaTheme="minorHAnsi"/>
      <w:szCs w:val="22"/>
      <w:lang w:val="en-GB"/>
    </w:rPr>
  </w:style>
  <w:style w:type="paragraph" w:customStyle="1" w:styleId="ManualNumPar5">
    <w:name w:val="Manual NumPar 5"/>
    <w:basedOn w:val="Normal"/>
    <w:next w:val="Text2"/>
    <w:qFormat/>
    <w:rsid w:val="004124F6"/>
    <w:pPr>
      <w:spacing w:before="120" w:after="120" w:line="360" w:lineRule="auto"/>
      <w:ind w:left="1417" w:hanging="1417"/>
    </w:pPr>
    <w:rPr>
      <w:rFonts w:eastAsiaTheme="minorHAnsi"/>
      <w:szCs w:val="22"/>
      <w:lang w:val="en-GB"/>
    </w:rPr>
  </w:style>
  <w:style w:type="paragraph" w:customStyle="1" w:styleId="ManualNumPar6">
    <w:name w:val="Manual NumPar 6"/>
    <w:basedOn w:val="Normal"/>
    <w:next w:val="Text2"/>
    <w:qFormat/>
    <w:rsid w:val="004124F6"/>
    <w:pPr>
      <w:spacing w:before="120" w:after="120" w:line="360" w:lineRule="auto"/>
      <w:ind w:left="1417" w:hanging="1417"/>
    </w:pPr>
    <w:rPr>
      <w:rFonts w:eastAsiaTheme="minorHAnsi"/>
      <w:szCs w:val="22"/>
      <w:lang w:val="en-GB"/>
    </w:rPr>
  </w:style>
  <w:style w:type="paragraph" w:customStyle="1" w:styleId="ManualNumPar7">
    <w:name w:val="Manual NumPar 7"/>
    <w:basedOn w:val="Normal"/>
    <w:next w:val="Text2"/>
    <w:qFormat/>
    <w:rsid w:val="004124F6"/>
    <w:pPr>
      <w:spacing w:before="120" w:after="120" w:line="360" w:lineRule="auto"/>
      <w:ind w:left="1417" w:hanging="1417"/>
    </w:pPr>
    <w:rPr>
      <w:rFonts w:eastAsiaTheme="minorHAnsi"/>
      <w:szCs w:val="22"/>
      <w:lang w:val="en-GB"/>
    </w:rPr>
  </w:style>
  <w:style w:type="paragraph" w:customStyle="1" w:styleId="ManualHeading5">
    <w:name w:val="Manual Heading 5"/>
    <w:basedOn w:val="Normal"/>
    <w:next w:val="Text1"/>
    <w:qFormat/>
    <w:rsid w:val="004124F6"/>
    <w:pPr>
      <w:keepNext/>
      <w:tabs>
        <w:tab w:val="left" w:pos="850"/>
      </w:tabs>
      <w:spacing w:before="120" w:after="120" w:line="360" w:lineRule="auto"/>
      <w:ind w:left="850" w:hanging="850"/>
      <w:outlineLvl w:val="4"/>
    </w:pPr>
    <w:rPr>
      <w:rFonts w:eastAsiaTheme="minorHAnsi"/>
      <w:szCs w:val="22"/>
      <w:lang w:val="en-GB"/>
    </w:rPr>
  </w:style>
  <w:style w:type="paragraph" w:customStyle="1" w:styleId="ManualHeading6">
    <w:name w:val="Manual Heading 6"/>
    <w:basedOn w:val="Normal"/>
    <w:next w:val="Text1"/>
    <w:qFormat/>
    <w:rsid w:val="004124F6"/>
    <w:pPr>
      <w:keepNext/>
      <w:tabs>
        <w:tab w:val="left" w:pos="850"/>
      </w:tabs>
      <w:spacing w:before="120" w:after="120" w:line="360" w:lineRule="auto"/>
      <w:ind w:left="850" w:hanging="850"/>
      <w:outlineLvl w:val="5"/>
    </w:pPr>
    <w:rPr>
      <w:rFonts w:eastAsiaTheme="minorHAnsi"/>
      <w:szCs w:val="22"/>
      <w:lang w:val="en-GB"/>
    </w:rPr>
  </w:style>
  <w:style w:type="paragraph" w:customStyle="1" w:styleId="ManualHeading7">
    <w:name w:val="Manual Heading 7"/>
    <w:basedOn w:val="Normal"/>
    <w:next w:val="Text1"/>
    <w:qFormat/>
    <w:rsid w:val="004124F6"/>
    <w:pPr>
      <w:keepNext/>
      <w:tabs>
        <w:tab w:val="left" w:pos="850"/>
      </w:tabs>
      <w:spacing w:before="120" w:after="120" w:line="360" w:lineRule="auto"/>
      <w:ind w:left="850" w:hanging="850"/>
      <w:outlineLvl w:val="6"/>
    </w:pPr>
    <w:rPr>
      <w:rFonts w:eastAsiaTheme="minorHAnsi"/>
      <w:szCs w:val="22"/>
      <w:lang w:val="en-GB"/>
    </w:rPr>
  </w:style>
  <w:style w:type="paragraph" w:customStyle="1" w:styleId="Bullet5">
    <w:name w:val="Bullet 5"/>
    <w:basedOn w:val="Normal"/>
    <w:qFormat/>
    <w:rsid w:val="004124F6"/>
    <w:pPr>
      <w:numPr>
        <w:numId w:val="5"/>
      </w:numPr>
      <w:spacing w:before="120" w:after="120" w:line="360" w:lineRule="auto"/>
    </w:pPr>
    <w:rPr>
      <w:rFonts w:eastAsiaTheme="minorHAnsi"/>
      <w:szCs w:val="22"/>
      <w:lang w:val="en-GB"/>
    </w:rPr>
  </w:style>
  <w:style w:type="paragraph" w:styleId="EndnoteText">
    <w:name w:val="endnote text"/>
    <w:basedOn w:val="Normal"/>
    <w:link w:val="EndnoteTextChar"/>
    <w:semiHidden/>
    <w:unhideWhenUsed/>
    <w:rsid w:val="004124F6"/>
    <w:rPr>
      <w:rFonts w:eastAsiaTheme="minorHAnsi"/>
      <w:sz w:val="20"/>
      <w:szCs w:val="20"/>
      <w:lang w:val="en-GB"/>
    </w:rPr>
  </w:style>
  <w:style w:type="character" w:customStyle="1" w:styleId="EndnoteTextChar">
    <w:name w:val="Endnote Text Char"/>
    <w:basedOn w:val="DefaultParagraphFont"/>
    <w:link w:val="EndnoteText"/>
    <w:semiHidden/>
    <w:rsid w:val="004124F6"/>
    <w:rPr>
      <w:rFonts w:ascii="Times New Roman" w:hAnsi="Times New Roman" w:cs="Times New Roman"/>
      <w:sz w:val="20"/>
      <w:szCs w:val="20"/>
    </w:rPr>
  </w:style>
  <w:style w:type="character" w:styleId="EndnoteReference">
    <w:name w:val="endnote reference"/>
    <w:basedOn w:val="DefaultParagraphFont"/>
    <w:uiPriority w:val="99"/>
    <w:unhideWhenUsed/>
    <w:rsid w:val="004124F6"/>
    <w:rPr>
      <w:shd w:val="clear" w:color="auto" w:fill="auto"/>
      <w:vertAlign w:val="superscript"/>
    </w:rPr>
  </w:style>
  <w:style w:type="paragraph" w:customStyle="1" w:styleId="Langue">
    <w:name w:val="Langue"/>
    <w:basedOn w:val="Normal"/>
    <w:next w:val="Rfrenceinterne"/>
    <w:qFormat/>
    <w:rsid w:val="004124F6"/>
    <w:pPr>
      <w:spacing w:after="600"/>
      <w:jc w:val="center"/>
    </w:pPr>
    <w:rPr>
      <w:b/>
      <w:caps/>
      <w:lang w:val="en-GB" w:eastAsia="de-DE"/>
    </w:rPr>
  </w:style>
  <w:style w:type="paragraph" w:customStyle="1" w:styleId="Rfrenceinterne">
    <w:name w:val="Référence interne"/>
    <w:basedOn w:val="Normal"/>
    <w:next w:val="Normal"/>
    <w:qFormat/>
    <w:rsid w:val="004124F6"/>
    <w:pPr>
      <w:spacing w:after="600"/>
      <w:jc w:val="center"/>
    </w:pPr>
    <w:rPr>
      <w:b/>
      <w:lang w:val="en-GB" w:eastAsia="de-DE"/>
    </w:rPr>
  </w:style>
  <w:style w:type="paragraph" w:customStyle="1" w:styleId="HeaderCouncilLarge">
    <w:name w:val="Header Council Large"/>
    <w:basedOn w:val="Normal"/>
    <w:link w:val="HeaderCouncilLargeChar"/>
    <w:qFormat/>
    <w:rsid w:val="004124F6"/>
    <w:pPr>
      <w:spacing w:after="440" w:line="360" w:lineRule="auto"/>
      <w:ind w:left="-1134" w:right="-1134"/>
    </w:pPr>
    <w:rPr>
      <w:rFonts w:eastAsiaTheme="minorHAnsi"/>
      <w:sz w:val="2"/>
      <w:szCs w:val="22"/>
      <w:lang w:val="en-GB"/>
    </w:rPr>
  </w:style>
  <w:style w:type="character" w:customStyle="1" w:styleId="TechnicalBlockChar">
    <w:name w:val="Technical Block Char"/>
    <w:basedOn w:val="DefaultParagraphFont"/>
    <w:qFormat/>
    <w:rsid w:val="004124F6"/>
    <w:rPr>
      <w:rFonts w:ascii="Times New Roman" w:hAnsi="Times New Roman" w:cs="Times New Roman"/>
      <w:sz w:val="24"/>
      <w:lang w:val="en-GB"/>
    </w:rPr>
  </w:style>
  <w:style w:type="character" w:customStyle="1" w:styleId="HeaderCouncilLargeChar">
    <w:name w:val="Header Council Large Char"/>
    <w:basedOn w:val="TechnicalBlockChar"/>
    <w:link w:val="HeaderCouncilLarge"/>
    <w:qFormat/>
    <w:rsid w:val="004124F6"/>
    <w:rPr>
      <w:rFonts w:ascii="Times New Roman" w:hAnsi="Times New Roman" w:cs="Times New Roman"/>
      <w:sz w:val="2"/>
      <w:lang w:val="en-GB"/>
    </w:rPr>
  </w:style>
  <w:style w:type="paragraph" w:customStyle="1" w:styleId="FooterText">
    <w:name w:val="Footer Text"/>
    <w:basedOn w:val="Normal"/>
    <w:qFormat/>
    <w:rsid w:val="004124F6"/>
    <w:rPr>
      <w:lang w:val="en-GB"/>
    </w:rPr>
  </w:style>
  <w:style w:type="character" w:styleId="PlaceholderText">
    <w:name w:val="Placeholder Text"/>
    <w:basedOn w:val="DefaultParagraphFont"/>
    <w:uiPriority w:val="99"/>
    <w:semiHidden/>
    <w:qFormat/>
    <w:rsid w:val="004124F6"/>
    <w:rPr>
      <w:color w:val="808080"/>
    </w:rPr>
  </w:style>
  <w:style w:type="character" w:styleId="Strong">
    <w:name w:val="Strong"/>
    <w:qFormat/>
    <w:rsid w:val="004124F6"/>
    <w:rPr>
      <w:b/>
      <w:bCs/>
    </w:rPr>
  </w:style>
  <w:style w:type="paragraph" w:styleId="ListBullet">
    <w:name w:val="List Bullet"/>
    <w:basedOn w:val="Normal"/>
    <w:unhideWhenUsed/>
    <w:qFormat/>
    <w:rsid w:val="004124F6"/>
    <w:pPr>
      <w:numPr>
        <w:numId w:val="6"/>
      </w:numPr>
      <w:spacing w:before="120" w:after="120"/>
      <w:contextualSpacing/>
      <w:jc w:val="both"/>
    </w:pPr>
    <w:rPr>
      <w:rFonts w:eastAsiaTheme="minorHAnsi"/>
      <w:szCs w:val="22"/>
      <w:lang w:val="en-GB"/>
    </w:rPr>
  </w:style>
  <w:style w:type="paragraph" w:styleId="ListBullet2">
    <w:name w:val="List Bullet 2"/>
    <w:basedOn w:val="Normal"/>
    <w:unhideWhenUsed/>
    <w:qFormat/>
    <w:rsid w:val="004124F6"/>
    <w:pPr>
      <w:numPr>
        <w:numId w:val="7"/>
      </w:numPr>
      <w:spacing w:before="120" w:after="120"/>
      <w:contextualSpacing/>
      <w:jc w:val="both"/>
    </w:pPr>
    <w:rPr>
      <w:rFonts w:eastAsiaTheme="minorHAnsi"/>
      <w:szCs w:val="22"/>
      <w:lang w:val="en-GB"/>
    </w:rPr>
  </w:style>
  <w:style w:type="paragraph" w:styleId="ListBullet3">
    <w:name w:val="List Bullet 3"/>
    <w:basedOn w:val="Normal"/>
    <w:unhideWhenUsed/>
    <w:qFormat/>
    <w:rsid w:val="004124F6"/>
    <w:pPr>
      <w:numPr>
        <w:numId w:val="8"/>
      </w:numPr>
      <w:spacing w:before="120" w:after="120"/>
      <w:contextualSpacing/>
      <w:jc w:val="both"/>
    </w:pPr>
    <w:rPr>
      <w:rFonts w:eastAsiaTheme="minorHAnsi"/>
      <w:szCs w:val="22"/>
      <w:lang w:val="en-GB"/>
    </w:rPr>
  </w:style>
  <w:style w:type="paragraph" w:styleId="ListBullet4">
    <w:name w:val="List Bullet 4"/>
    <w:basedOn w:val="Normal"/>
    <w:unhideWhenUsed/>
    <w:qFormat/>
    <w:rsid w:val="004124F6"/>
    <w:pPr>
      <w:numPr>
        <w:numId w:val="9"/>
      </w:numPr>
      <w:spacing w:before="120" w:after="120"/>
      <w:contextualSpacing/>
      <w:jc w:val="both"/>
    </w:pPr>
    <w:rPr>
      <w:rFonts w:eastAsiaTheme="minorHAnsi"/>
      <w:szCs w:val="22"/>
      <w:lang w:val="en-GB"/>
    </w:rPr>
  </w:style>
  <w:style w:type="paragraph" w:styleId="ListParagraph">
    <w:name w:val="List Paragraph"/>
    <w:basedOn w:val="Normal"/>
    <w:uiPriority w:val="34"/>
    <w:qFormat/>
    <w:rsid w:val="004124F6"/>
    <w:pPr>
      <w:spacing w:before="120" w:after="120"/>
      <w:ind w:left="720"/>
      <w:contextualSpacing/>
      <w:jc w:val="both"/>
    </w:pPr>
    <w:rPr>
      <w:rFonts w:eastAsiaTheme="minorHAnsi"/>
      <w:szCs w:val="22"/>
      <w:lang w:val="en-GB"/>
    </w:rPr>
  </w:style>
  <w:style w:type="table" w:styleId="TableGrid">
    <w:name w:val="Table Grid"/>
    <w:basedOn w:val="TableNormal"/>
    <w:rsid w:val="0041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124F6"/>
  </w:style>
  <w:style w:type="numbering" w:customStyle="1" w:styleId="NoList11">
    <w:name w:val="No List11"/>
    <w:next w:val="NoList"/>
    <w:semiHidden/>
    <w:unhideWhenUsed/>
    <w:rsid w:val="004124F6"/>
  </w:style>
  <w:style w:type="paragraph" w:customStyle="1" w:styleId="Annexetitreexposglobal">
    <w:name w:val="Annexe titre (exposé global)"/>
    <w:basedOn w:val="Normal"/>
    <w:next w:val="Normal"/>
    <w:qFormat/>
    <w:rsid w:val="004124F6"/>
    <w:pPr>
      <w:autoSpaceDE w:val="0"/>
      <w:autoSpaceDN w:val="0"/>
      <w:spacing w:before="120" w:after="120"/>
      <w:jc w:val="center"/>
    </w:pPr>
    <w:rPr>
      <w:b/>
      <w:bCs/>
      <w:u w:val="single"/>
      <w:lang w:val="fr-FR" w:eastAsia="en-GB"/>
    </w:rPr>
  </w:style>
  <w:style w:type="paragraph" w:customStyle="1" w:styleId="Annexetitrefichefinacte">
    <w:name w:val="Annexe titre (fiche fin. acte)"/>
    <w:basedOn w:val="Normal"/>
    <w:next w:val="Normal"/>
    <w:qFormat/>
    <w:rsid w:val="004124F6"/>
    <w:pPr>
      <w:autoSpaceDE w:val="0"/>
      <w:autoSpaceDN w:val="0"/>
      <w:spacing w:before="120" w:after="120"/>
      <w:jc w:val="center"/>
    </w:pPr>
    <w:rPr>
      <w:b/>
      <w:bCs/>
      <w:u w:val="single"/>
      <w:lang w:val="fr-FR" w:eastAsia="en-GB"/>
    </w:rPr>
  </w:style>
  <w:style w:type="paragraph" w:customStyle="1" w:styleId="Annexetitrefichefinglobale">
    <w:name w:val="Annexe titre (fiche fin. globale)"/>
    <w:basedOn w:val="Normal"/>
    <w:next w:val="Normal"/>
    <w:qFormat/>
    <w:rsid w:val="004124F6"/>
    <w:pPr>
      <w:autoSpaceDE w:val="0"/>
      <w:autoSpaceDN w:val="0"/>
      <w:spacing w:before="120" w:after="120"/>
      <w:jc w:val="center"/>
    </w:pPr>
    <w:rPr>
      <w:b/>
      <w:bCs/>
      <w:u w:val="single"/>
      <w:lang w:val="fr-FR" w:eastAsia="en-GB"/>
    </w:rPr>
  </w:style>
  <w:style w:type="paragraph" w:styleId="Caption">
    <w:name w:val="caption"/>
    <w:basedOn w:val="Normal"/>
    <w:next w:val="Normal"/>
    <w:qFormat/>
    <w:rsid w:val="004124F6"/>
    <w:pPr>
      <w:autoSpaceDE w:val="0"/>
      <w:autoSpaceDN w:val="0"/>
      <w:spacing w:before="120" w:after="120"/>
      <w:jc w:val="both"/>
    </w:pPr>
    <w:rPr>
      <w:b/>
      <w:bCs/>
      <w:lang w:val="fr-FR" w:eastAsia="en-GB"/>
    </w:rPr>
  </w:style>
  <w:style w:type="paragraph" w:customStyle="1" w:styleId="Rfrenceinstitutionelle">
    <w:name w:val="Référence institutionelle"/>
    <w:basedOn w:val="Normal"/>
    <w:next w:val="Statut"/>
    <w:qFormat/>
    <w:rsid w:val="004124F6"/>
    <w:pPr>
      <w:autoSpaceDE w:val="0"/>
      <w:autoSpaceDN w:val="0"/>
      <w:spacing w:after="240"/>
      <w:ind w:left="5103"/>
    </w:pPr>
    <w:rPr>
      <w:lang w:val="fr-FR" w:eastAsia="en-GB"/>
    </w:rPr>
  </w:style>
  <w:style w:type="paragraph" w:customStyle="1" w:styleId="Exposdesmotifstitreglobal">
    <w:name w:val="Exposé des motifs titre (global)"/>
    <w:basedOn w:val="Normal"/>
    <w:next w:val="Normal"/>
    <w:qFormat/>
    <w:rsid w:val="004124F6"/>
    <w:pPr>
      <w:autoSpaceDE w:val="0"/>
      <w:autoSpaceDN w:val="0"/>
      <w:spacing w:before="120" w:after="120"/>
      <w:jc w:val="center"/>
    </w:pPr>
    <w:rPr>
      <w:b/>
      <w:bCs/>
      <w:u w:val="single"/>
      <w:lang w:val="fr-FR" w:eastAsia="en-GB"/>
    </w:rPr>
  </w:style>
  <w:style w:type="paragraph" w:customStyle="1" w:styleId="FichedimpactPMEtitre">
    <w:name w:val="Fiche d'impact PME titre"/>
    <w:basedOn w:val="Normal"/>
    <w:next w:val="Normal"/>
    <w:qFormat/>
    <w:rsid w:val="004124F6"/>
    <w:pPr>
      <w:autoSpaceDE w:val="0"/>
      <w:autoSpaceDN w:val="0"/>
      <w:spacing w:before="120" w:after="120"/>
      <w:jc w:val="center"/>
    </w:pPr>
    <w:rPr>
      <w:b/>
      <w:bCs/>
      <w:lang w:val="fr-FR" w:eastAsia="en-GB"/>
    </w:rPr>
  </w:style>
  <w:style w:type="paragraph" w:customStyle="1" w:styleId="Fichefinanciretextetable">
    <w:name w:val="Fiche financière texte (table)"/>
    <w:basedOn w:val="Normal"/>
    <w:qFormat/>
    <w:rsid w:val="004124F6"/>
    <w:pPr>
      <w:autoSpaceDE w:val="0"/>
      <w:autoSpaceDN w:val="0"/>
    </w:pPr>
    <w:rPr>
      <w:sz w:val="20"/>
      <w:szCs w:val="20"/>
      <w:lang w:val="fr-FR" w:eastAsia="en-GB"/>
    </w:rPr>
  </w:style>
  <w:style w:type="paragraph" w:customStyle="1" w:styleId="Fichefinanciretitreactetable">
    <w:name w:val="Fiche financière titre (acte table)"/>
    <w:basedOn w:val="Normal"/>
    <w:next w:val="Normal"/>
    <w:qFormat/>
    <w:rsid w:val="004124F6"/>
    <w:pPr>
      <w:autoSpaceDE w:val="0"/>
      <w:autoSpaceDN w:val="0"/>
      <w:spacing w:before="120" w:after="120"/>
      <w:jc w:val="center"/>
    </w:pPr>
    <w:rPr>
      <w:b/>
      <w:bCs/>
      <w:sz w:val="40"/>
      <w:szCs w:val="40"/>
      <w:lang w:val="fr-FR" w:eastAsia="en-GB"/>
    </w:rPr>
  </w:style>
  <w:style w:type="paragraph" w:customStyle="1" w:styleId="Fichefinanciretitreacte">
    <w:name w:val="Fiche financière titre (acte)"/>
    <w:basedOn w:val="Normal"/>
    <w:next w:val="Normal"/>
    <w:qFormat/>
    <w:rsid w:val="004124F6"/>
    <w:pPr>
      <w:autoSpaceDE w:val="0"/>
      <w:autoSpaceDN w:val="0"/>
      <w:spacing w:before="120" w:after="120"/>
      <w:jc w:val="center"/>
    </w:pPr>
    <w:rPr>
      <w:b/>
      <w:bCs/>
      <w:u w:val="single"/>
      <w:lang w:val="fr-FR" w:eastAsia="en-GB"/>
    </w:rPr>
  </w:style>
  <w:style w:type="paragraph" w:customStyle="1" w:styleId="Fichefinanciretitretable">
    <w:name w:val="Fiche financière titre (table)"/>
    <w:basedOn w:val="Normal"/>
    <w:qFormat/>
    <w:rsid w:val="004124F6"/>
    <w:pPr>
      <w:autoSpaceDE w:val="0"/>
      <w:autoSpaceDN w:val="0"/>
      <w:spacing w:before="120" w:after="120"/>
      <w:jc w:val="center"/>
    </w:pPr>
    <w:rPr>
      <w:b/>
      <w:bCs/>
      <w:sz w:val="40"/>
      <w:szCs w:val="40"/>
      <w:lang w:val="fr-FR" w:eastAsia="en-GB"/>
    </w:rPr>
  </w:style>
  <w:style w:type="paragraph" w:customStyle="1" w:styleId="Langueoriginale">
    <w:name w:val="Langue originale"/>
    <w:basedOn w:val="Normal"/>
    <w:next w:val="Phrasefinale"/>
    <w:qFormat/>
    <w:rsid w:val="004124F6"/>
    <w:pPr>
      <w:autoSpaceDE w:val="0"/>
      <w:autoSpaceDN w:val="0"/>
      <w:spacing w:before="360" w:after="120"/>
      <w:jc w:val="center"/>
    </w:pPr>
    <w:rPr>
      <w:caps/>
      <w:lang w:val="fr-FR" w:eastAsia="en-GB"/>
    </w:rPr>
  </w:style>
  <w:style w:type="paragraph" w:customStyle="1" w:styleId="Phrasefinale">
    <w:name w:val="Phrase finale"/>
    <w:basedOn w:val="Normal"/>
    <w:next w:val="Normal"/>
    <w:qFormat/>
    <w:rsid w:val="004124F6"/>
    <w:pPr>
      <w:autoSpaceDE w:val="0"/>
      <w:autoSpaceDN w:val="0"/>
      <w:spacing w:before="360"/>
      <w:jc w:val="center"/>
    </w:pPr>
    <w:rPr>
      <w:lang w:val="fr-FR" w:eastAsia="en-GB"/>
    </w:rPr>
  </w:style>
  <w:style w:type="character" w:styleId="PageNumber">
    <w:name w:val="page number"/>
    <w:qFormat/>
    <w:rsid w:val="004124F6"/>
  </w:style>
  <w:style w:type="paragraph" w:customStyle="1" w:styleId="Prliminairetitre">
    <w:name w:val="Préliminaire titre"/>
    <w:basedOn w:val="Normal"/>
    <w:next w:val="Normal"/>
    <w:qFormat/>
    <w:rsid w:val="004124F6"/>
    <w:pPr>
      <w:autoSpaceDE w:val="0"/>
      <w:autoSpaceDN w:val="0"/>
      <w:spacing w:before="360" w:after="360"/>
      <w:jc w:val="center"/>
    </w:pPr>
    <w:rPr>
      <w:b/>
      <w:bCs/>
      <w:lang w:val="fr-FR" w:eastAsia="en-GB"/>
    </w:rPr>
  </w:style>
  <w:style w:type="paragraph" w:customStyle="1" w:styleId="Prliminairetype">
    <w:name w:val="Préliminaire type"/>
    <w:basedOn w:val="Normal"/>
    <w:next w:val="Normal"/>
    <w:qFormat/>
    <w:rsid w:val="004124F6"/>
    <w:pPr>
      <w:autoSpaceDE w:val="0"/>
      <w:autoSpaceDN w:val="0"/>
      <w:spacing w:before="360"/>
      <w:jc w:val="center"/>
    </w:pPr>
    <w:rPr>
      <w:b/>
      <w:bCs/>
      <w:lang w:val="fr-FR" w:eastAsia="en-GB"/>
    </w:rPr>
  </w:style>
  <w:style w:type="paragraph" w:styleId="TOAHeading">
    <w:name w:val="toa heading"/>
    <w:basedOn w:val="Normal"/>
    <w:next w:val="Normal"/>
    <w:qFormat/>
    <w:rsid w:val="004124F6"/>
    <w:pPr>
      <w:autoSpaceDE w:val="0"/>
      <w:autoSpaceDN w:val="0"/>
      <w:spacing w:before="120" w:after="120"/>
      <w:jc w:val="both"/>
    </w:pPr>
    <w:rPr>
      <w:rFonts w:ascii="Arial" w:hAnsi="Arial" w:cs="Arial"/>
      <w:b/>
      <w:bCs/>
      <w:lang w:val="fr-FR" w:eastAsia="en-GB"/>
    </w:rPr>
  </w:style>
  <w:style w:type="paragraph" w:customStyle="1" w:styleId="Titredumodificateur">
    <w:name w:val="Titre du modificateur"/>
    <w:basedOn w:val="Normal"/>
    <w:next w:val="Annexetitrefichefinacte"/>
    <w:uiPriority w:val="99"/>
    <w:qFormat/>
    <w:rsid w:val="004124F6"/>
    <w:pPr>
      <w:autoSpaceDE w:val="0"/>
      <w:autoSpaceDN w:val="0"/>
      <w:spacing w:before="240" w:after="60"/>
    </w:pPr>
    <w:rPr>
      <w:b/>
      <w:bCs/>
      <w:lang w:eastAsia="en-GB"/>
    </w:rPr>
  </w:style>
  <w:style w:type="paragraph" w:customStyle="1" w:styleId="Referencedumodificateur">
    <w:name w:val="Reference du modificateur"/>
    <w:basedOn w:val="Normal"/>
    <w:next w:val="Annexetitrefichefinglobale"/>
    <w:uiPriority w:val="99"/>
    <w:qFormat/>
    <w:rsid w:val="004124F6"/>
    <w:pPr>
      <w:autoSpaceDE w:val="0"/>
      <w:autoSpaceDN w:val="0"/>
      <w:spacing w:after="120"/>
    </w:pPr>
    <w:rPr>
      <w:lang w:eastAsia="en-GB"/>
    </w:rPr>
  </w:style>
  <w:style w:type="paragraph" w:customStyle="1" w:styleId="NormalParagraph">
    <w:name w:val="Normal Paragraph"/>
    <w:qFormat/>
    <w:rsid w:val="004124F6"/>
    <w:pPr>
      <w:tabs>
        <w:tab w:val="left" w:pos="576"/>
        <w:tab w:val="left" w:pos="1152"/>
        <w:tab w:val="left" w:pos="1728"/>
        <w:tab w:val="left" w:pos="5760"/>
      </w:tabs>
      <w:spacing w:after="0" w:line="312" w:lineRule="exact"/>
      <w:jc w:val="both"/>
    </w:pPr>
    <w:rPr>
      <w:rFonts w:ascii="Bookman" w:eastAsia="Times New Roman" w:hAnsi="Bookman" w:cs="Times New Roman"/>
      <w:sz w:val="24"/>
      <w:szCs w:val="20"/>
    </w:rPr>
  </w:style>
  <w:style w:type="paragraph" w:customStyle="1" w:styleId="Hurtig1">
    <w:name w:val="Hurtig 1)"/>
    <w:basedOn w:val="Normal"/>
    <w:qFormat/>
    <w:rsid w:val="004124F6"/>
    <w:pPr>
      <w:ind w:left="720" w:hanging="720"/>
    </w:pPr>
    <w:rPr>
      <w:sz w:val="22"/>
      <w:szCs w:val="20"/>
    </w:rPr>
  </w:style>
  <w:style w:type="paragraph" w:styleId="Date">
    <w:name w:val="Date"/>
    <w:basedOn w:val="Normal"/>
    <w:next w:val="References"/>
    <w:link w:val="DateChar"/>
    <w:qFormat/>
    <w:rsid w:val="004124F6"/>
    <w:pPr>
      <w:ind w:left="5103" w:right="-567"/>
    </w:pPr>
    <w:rPr>
      <w:szCs w:val="20"/>
      <w:lang w:val="en-GB"/>
    </w:rPr>
  </w:style>
  <w:style w:type="character" w:customStyle="1" w:styleId="DateChar">
    <w:name w:val="Date Char"/>
    <w:basedOn w:val="DefaultParagraphFont"/>
    <w:link w:val="Date"/>
    <w:qFormat/>
    <w:rsid w:val="004124F6"/>
    <w:rPr>
      <w:rFonts w:ascii="Times New Roman" w:eastAsia="Times New Roman" w:hAnsi="Times New Roman" w:cs="Times New Roman"/>
      <w:sz w:val="24"/>
      <w:szCs w:val="20"/>
    </w:rPr>
  </w:style>
  <w:style w:type="paragraph" w:customStyle="1" w:styleId="References">
    <w:name w:val="References"/>
    <w:basedOn w:val="Normal"/>
    <w:next w:val="Normal"/>
    <w:qFormat/>
    <w:rsid w:val="004124F6"/>
    <w:pPr>
      <w:spacing w:after="240"/>
      <w:ind w:left="5103"/>
    </w:pPr>
    <w:rPr>
      <w:sz w:val="20"/>
      <w:szCs w:val="20"/>
      <w:lang w:val="en-GB"/>
    </w:rPr>
  </w:style>
  <w:style w:type="paragraph" w:customStyle="1" w:styleId="ZCom">
    <w:name w:val="Z_Com"/>
    <w:basedOn w:val="Normal"/>
    <w:next w:val="ZDGName"/>
    <w:qFormat/>
    <w:rsid w:val="004124F6"/>
    <w:pPr>
      <w:widowControl w:val="0"/>
      <w:autoSpaceDE w:val="0"/>
      <w:autoSpaceDN w:val="0"/>
      <w:ind w:right="85"/>
      <w:jc w:val="both"/>
    </w:pPr>
    <w:rPr>
      <w:rFonts w:ascii="Arial" w:hAnsi="Arial" w:cs="Arial"/>
      <w:lang w:val="en-GB" w:eastAsia="en-GB"/>
    </w:rPr>
  </w:style>
  <w:style w:type="paragraph" w:customStyle="1" w:styleId="ZDGName">
    <w:name w:val="Z_DGName"/>
    <w:basedOn w:val="Normal"/>
    <w:qFormat/>
    <w:rsid w:val="004124F6"/>
    <w:pPr>
      <w:widowControl w:val="0"/>
      <w:autoSpaceDE w:val="0"/>
      <w:autoSpaceDN w:val="0"/>
      <w:ind w:right="85"/>
    </w:pPr>
    <w:rPr>
      <w:rFonts w:ascii="Arial" w:hAnsi="Arial" w:cs="Arial"/>
      <w:sz w:val="16"/>
      <w:szCs w:val="16"/>
      <w:lang w:val="en-GB" w:eastAsia="en-GB"/>
    </w:rPr>
  </w:style>
  <w:style w:type="character" w:styleId="Hyperlink">
    <w:name w:val="Hyperlink"/>
    <w:basedOn w:val="DefaultParagraphFont"/>
    <w:unhideWhenUsed/>
    <w:rsid w:val="004124F6"/>
    <w:rPr>
      <w:color w:val="0563C1" w:themeColor="hyperlink"/>
      <w:u w:val="single"/>
    </w:rPr>
  </w:style>
  <w:style w:type="character" w:styleId="FollowedHyperlink">
    <w:name w:val="FollowedHyperlink"/>
    <w:basedOn w:val="DefaultParagraphFont"/>
    <w:unhideWhenUsed/>
    <w:rsid w:val="004124F6"/>
    <w:rPr>
      <w:color w:val="954F72" w:themeColor="followedHyperlink"/>
      <w:u w:val="single"/>
    </w:rPr>
  </w:style>
  <w:style w:type="paragraph" w:customStyle="1" w:styleId="Contact">
    <w:name w:val="Contact"/>
    <w:basedOn w:val="Normal"/>
    <w:next w:val="Normal"/>
    <w:qFormat/>
    <w:rsid w:val="004124F6"/>
    <w:pPr>
      <w:spacing w:before="480"/>
      <w:ind w:left="567" w:hanging="567"/>
    </w:pPr>
    <w:rPr>
      <w:szCs w:val="20"/>
      <w:lang w:val="fr-FR"/>
    </w:rPr>
  </w:style>
  <w:style w:type="paragraph" w:customStyle="1" w:styleId="ListBullet1">
    <w:name w:val="List Bullet 1"/>
    <w:basedOn w:val="Text1"/>
    <w:qFormat/>
    <w:rsid w:val="004124F6"/>
    <w:pPr>
      <w:numPr>
        <w:numId w:val="15"/>
      </w:numPr>
      <w:spacing w:before="0" w:after="240" w:line="240" w:lineRule="auto"/>
      <w:jc w:val="both"/>
    </w:pPr>
    <w:rPr>
      <w:rFonts w:eastAsia="Times New Roman"/>
      <w:szCs w:val="20"/>
      <w:lang w:val="fr-FR"/>
    </w:rPr>
  </w:style>
  <w:style w:type="paragraph" w:customStyle="1" w:styleId="ListDash">
    <w:name w:val="List Dash"/>
    <w:basedOn w:val="Normal"/>
    <w:qFormat/>
    <w:rsid w:val="004124F6"/>
    <w:pPr>
      <w:numPr>
        <w:numId w:val="16"/>
      </w:numPr>
      <w:spacing w:after="240"/>
      <w:jc w:val="both"/>
    </w:pPr>
    <w:rPr>
      <w:szCs w:val="20"/>
      <w:lang w:val="fr-FR"/>
    </w:rPr>
  </w:style>
  <w:style w:type="paragraph" w:customStyle="1" w:styleId="ListDash1">
    <w:name w:val="List Dash 1"/>
    <w:basedOn w:val="Text1"/>
    <w:qFormat/>
    <w:rsid w:val="004124F6"/>
    <w:pPr>
      <w:numPr>
        <w:numId w:val="17"/>
      </w:numPr>
      <w:spacing w:before="0" w:after="240" w:line="240" w:lineRule="auto"/>
      <w:jc w:val="both"/>
    </w:pPr>
    <w:rPr>
      <w:rFonts w:eastAsia="Times New Roman"/>
      <w:szCs w:val="20"/>
      <w:lang w:val="fr-FR"/>
    </w:rPr>
  </w:style>
  <w:style w:type="paragraph" w:customStyle="1" w:styleId="ListDash2">
    <w:name w:val="List Dash 2"/>
    <w:basedOn w:val="Text2"/>
    <w:qFormat/>
    <w:rsid w:val="004124F6"/>
    <w:pPr>
      <w:numPr>
        <w:numId w:val="18"/>
      </w:numPr>
      <w:spacing w:before="0" w:after="240" w:line="240" w:lineRule="auto"/>
      <w:jc w:val="both"/>
    </w:pPr>
    <w:rPr>
      <w:rFonts w:eastAsia="Times New Roman"/>
      <w:szCs w:val="20"/>
      <w:lang w:val="fr-FR"/>
    </w:rPr>
  </w:style>
  <w:style w:type="paragraph" w:customStyle="1" w:styleId="ListDash3">
    <w:name w:val="List Dash 3"/>
    <w:basedOn w:val="Text3"/>
    <w:qFormat/>
    <w:rsid w:val="004124F6"/>
    <w:pPr>
      <w:numPr>
        <w:numId w:val="19"/>
      </w:numPr>
      <w:spacing w:before="0" w:after="240" w:line="240" w:lineRule="auto"/>
      <w:jc w:val="both"/>
    </w:pPr>
    <w:rPr>
      <w:rFonts w:eastAsia="Times New Roman"/>
      <w:szCs w:val="20"/>
      <w:lang w:val="fr-FR"/>
    </w:rPr>
  </w:style>
  <w:style w:type="paragraph" w:customStyle="1" w:styleId="ListDash4">
    <w:name w:val="List Dash 4"/>
    <w:basedOn w:val="Text4"/>
    <w:qFormat/>
    <w:rsid w:val="004124F6"/>
    <w:pPr>
      <w:numPr>
        <w:numId w:val="20"/>
      </w:numPr>
      <w:spacing w:before="0" w:after="240" w:line="240" w:lineRule="auto"/>
      <w:jc w:val="both"/>
    </w:pPr>
    <w:rPr>
      <w:rFonts w:eastAsia="Times New Roman"/>
      <w:szCs w:val="20"/>
      <w:lang w:val="fr-FR"/>
    </w:rPr>
  </w:style>
  <w:style w:type="paragraph" w:styleId="ListNumber">
    <w:name w:val="List Number"/>
    <w:basedOn w:val="Normal"/>
    <w:qFormat/>
    <w:rsid w:val="004124F6"/>
    <w:pPr>
      <w:numPr>
        <w:numId w:val="21"/>
      </w:numPr>
      <w:spacing w:after="240"/>
      <w:jc w:val="both"/>
    </w:pPr>
    <w:rPr>
      <w:szCs w:val="20"/>
      <w:lang w:val="fr-FR"/>
    </w:rPr>
  </w:style>
  <w:style w:type="paragraph" w:customStyle="1" w:styleId="ListNumber1">
    <w:name w:val="List Number 1"/>
    <w:basedOn w:val="Text1"/>
    <w:qFormat/>
    <w:rsid w:val="004124F6"/>
    <w:pPr>
      <w:numPr>
        <w:numId w:val="22"/>
      </w:numPr>
      <w:spacing w:before="0" w:after="240" w:line="240" w:lineRule="auto"/>
      <w:jc w:val="both"/>
    </w:pPr>
    <w:rPr>
      <w:rFonts w:eastAsia="Times New Roman"/>
      <w:szCs w:val="20"/>
      <w:lang w:val="fr-FR"/>
    </w:rPr>
  </w:style>
  <w:style w:type="paragraph" w:styleId="ListNumber2">
    <w:name w:val="List Number 2"/>
    <w:basedOn w:val="Text2"/>
    <w:qFormat/>
    <w:rsid w:val="004124F6"/>
    <w:pPr>
      <w:numPr>
        <w:numId w:val="23"/>
      </w:numPr>
      <w:spacing w:before="0" w:after="240" w:line="240" w:lineRule="auto"/>
      <w:jc w:val="both"/>
    </w:pPr>
    <w:rPr>
      <w:rFonts w:eastAsia="Times New Roman"/>
      <w:szCs w:val="20"/>
      <w:lang w:val="fr-FR"/>
    </w:rPr>
  </w:style>
  <w:style w:type="paragraph" w:styleId="ListNumber3">
    <w:name w:val="List Number 3"/>
    <w:basedOn w:val="Text3"/>
    <w:qFormat/>
    <w:rsid w:val="004124F6"/>
    <w:pPr>
      <w:numPr>
        <w:numId w:val="24"/>
      </w:numPr>
      <w:spacing w:before="0" w:after="240" w:line="240" w:lineRule="auto"/>
      <w:jc w:val="both"/>
    </w:pPr>
    <w:rPr>
      <w:rFonts w:eastAsia="Times New Roman"/>
      <w:szCs w:val="20"/>
      <w:lang w:val="fr-FR"/>
    </w:rPr>
  </w:style>
  <w:style w:type="paragraph" w:styleId="ListNumber4">
    <w:name w:val="List Number 4"/>
    <w:basedOn w:val="Text4"/>
    <w:qFormat/>
    <w:rsid w:val="004124F6"/>
    <w:pPr>
      <w:numPr>
        <w:numId w:val="25"/>
      </w:numPr>
      <w:spacing w:before="0" w:after="240" w:line="240" w:lineRule="auto"/>
      <w:jc w:val="both"/>
    </w:pPr>
    <w:rPr>
      <w:rFonts w:eastAsia="Times New Roman"/>
      <w:szCs w:val="20"/>
      <w:lang w:val="fr-FR"/>
    </w:rPr>
  </w:style>
  <w:style w:type="paragraph" w:customStyle="1" w:styleId="ListNumberLevel2">
    <w:name w:val="List Number (Level 2)"/>
    <w:basedOn w:val="Normal"/>
    <w:qFormat/>
    <w:rsid w:val="004124F6"/>
    <w:pPr>
      <w:numPr>
        <w:ilvl w:val="1"/>
        <w:numId w:val="21"/>
      </w:numPr>
      <w:spacing w:after="240"/>
      <w:jc w:val="both"/>
    </w:pPr>
    <w:rPr>
      <w:szCs w:val="20"/>
      <w:lang w:val="fr-FR"/>
    </w:rPr>
  </w:style>
  <w:style w:type="paragraph" w:customStyle="1" w:styleId="ListNumber1Level2">
    <w:name w:val="List Number 1 (Level 2)"/>
    <w:basedOn w:val="Text1"/>
    <w:qFormat/>
    <w:rsid w:val="004124F6"/>
    <w:pPr>
      <w:numPr>
        <w:ilvl w:val="1"/>
        <w:numId w:val="22"/>
      </w:numPr>
      <w:spacing w:before="0" w:after="240" w:line="240" w:lineRule="auto"/>
      <w:jc w:val="both"/>
    </w:pPr>
    <w:rPr>
      <w:rFonts w:eastAsia="Times New Roman"/>
      <w:szCs w:val="20"/>
      <w:lang w:val="fr-FR"/>
    </w:rPr>
  </w:style>
  <w:style w:type="paragraph" w:customStyle="1" w:styleId="ListNumber2Level2">
    <w:name w:val="List Number 2 (Level 2)"/>
    <w:basedOn w:val="Text2"/>
    <w:qFormat/>
    <w:rsid w:val="004124F6"/>
    <w:pPr>
      <w:numPr>
        <w:ilvl w:val="1"/>
        <w:numId w:val="23"/>
      </w:numPr>
      <w:spacing w:before="0" w:after="240" w:line="240" w:lineRule="auto"/>
      <w:jc w:val="both"/>
    </w:pPr>
    <w:rPr>
      <w:rFonts w:eastAsia="Times New Roman"/>
      <w:szCs w:val="20"/>
      <w:lang w:val="fr-FR"/>
    </w:rPr>
  </w:style>
  <w:style w:type="paragraph" w:customStyle="1" w:styleId="ListNumber3Level2">
    <w:name w:val="List Number 3 (Level 2)"/>
    <w:basedOn w:val="Text3"/>
    <w:qFormat/>
    <w:rsid w:val="004124F6"/>
    <w:pPr>
      <w:numPr>
        <w:ilvl w:val="1"/>
        <w:numId w:val="24"/>
      </w:numPr>
      <w:spacing w:before="0" w:after="240" w:line="240" w:lineRule="auto"/>
      <w:jc w:val="both"/>
    </w:pPr>
    <w:rPr>
      <w:rFonts w:eastAsia="Times New Roman"/>
      <w:szCs w:val="20"/>
      <w:lang w:val="fr-FR"/>
    </w:rPr>
  </w:style>
  <w:style w:type="paragraph" w:customStyle="1" w:styleId="ListNumber4Level2">
    <w:name w:val="List Number 4 (Level 2)"/>
    <w:basedOn w:val="Text4"/>
    <w:qFormat/>
    <w:rsid w:val="004124F6"/>
    <w:pPr>
      <w:numPr>
        <w:ilvl w:val="1"/>
        <w:numId w:val="25"/>
      </w:numPr>
      <w:spacing w:before="0" w:after="240" w:line="240" w:lineRule="auto"/>
      <w:jc w:val="both"/>
    </w:pPr>
    <w:rPr>
      <w:rFonts w:eastAsia="Times New Roman"/>
      <w:szCs w:val="20"/>
      <w:lang w:val="fr-FR"/>
    </w:rPr>
  </w:style>
  <w:style w:type="paragraph" w:customStyle="1" w:styleId="ListNumberLevel3">
    <w:name w:val="List Number (Level 3)"/>
    <w:basedOn w:val="Normal"/>
    <w:qFormat/>
    <w:rsid w:val="004124F6"/>
    <w:pPr>
      <w:numPr>
        <w:ilvl w:val="2"/>
        <w:numId w:val="21"/>
      </w:numPr>
      <w:spacing w:after="240"/>
      <w:jc w:val="both"/>
    </w:pPr>
    <w:rPr>
      <w:szCs w:val="20"/>
      <w:lang w:val="fr-FR"/>
    </w:rPr>
  </w:style>
  <w:style w:type="paragraph" w:customStyle="1" w:styleId="ListNumber1Level3">
    <w:name w:val="List Number 1 (Level 3)"/>
    <w:basedOn w:val="Text1"/>
    <w:qFormat/>
    <w:rsid w:val="004124F6"/>
    <w:pPr>
      <w:numPr>
        <w:ilvl w:val="2"/>
        <w:numId w:val="22"/>
      </w:numPr>
      <w:spacing w:before="0" w:after="240" w:line="240" w:lineRule="auto"/>
      <w:jc w:val="both"/>
    </w:pPr>
    <w:rPr>
      <w:rFonts w:eastAsia="Times New Roman"/>
      <w:szCs w:val="20"/>
      <w:lang w:val="fr-FR"/>
    </w:rPr>
  </w:style>
  <w:style w:type="paragraph" w:customStyle="1" w:styleId="ListNumber2Level3">
    <w:name w:val="List Number 2 (Level 3)"/>
    <w:basedOn w:val="Text2"/>
    <w:qFormat/>
    <w:rsid w:val="004124F6"/>
    <w:pPr>
      <w:numPr>
        <w:ilvl w:val="2"/>
        <w:numId w:val="23"/>
      </w:numPr>
      <w:spacing w:before="0" w:after="240" w:line="240" w:lineRule="auto"/>
      <w:jc w:val="both"/>
    </w:pPr>
    <w:rPr>
      <w:rFonts w:eastAsia="Times New Roman"/>
      <w:szCs w:val="20"/>
      <w:lang w:val="fr-FR"/>
    </w:rPr>
  </w:style>
  <w:style w:type="paragraph" w:customStyle="1" w:styleId="ListNumber3Level3">
    <w:name w:val="List Number 3 (Level 3)"/>
    <w:basedOn w:val="Text3"/>
    <w:qFormat/>
    <w:rsid w:val="004124F6"/>
    <w:pPr>
      <w:numPr>
        <w:ilvl w:val="2"/>
        <w:numId w:val="24"/>
      </w:numPr>
      <w:spacing w:before="0" w:after="240" w:line="240" w:lineRule="auto"/>
      <w:jc w:val="both"/>
    </w:pPr>
    <w:rPr>
      <w:rFonts w:eastAsia="Times New Roman"/>
      <w:szCs w:val="20"/>
      <w:lang w:val="fr-FR"/>
    </w:rPr>
  </w:style>
  <w:style w:type="paragraph" w:customStyle="1" w:styleId="ListNumber4Level3">
    <w:name w:val="List Number 4 (Level 3)"/>
    <w:basedOn w:val="Text4"/>
    <w:qFormat/>
    <w:rsid w:val="004124F6"/>
    <w:pPr>
      <w:numPr>
        <w:ilvl w:val="2"/>
        <w:numId w:val="25"/>
      </w:numPr>
      <w:spacing w:before="0" w:after="240" w:line="240" w:lineRule="auto"/>
      <w:jc w:val="both"/>
    </w:pPr>
    <w:rPr>
      <w:rFonts w:eastAsia="Times New Roman"/>
      <w:szCs w:val="20"/>
      <w:lang w:val="fr-FR"/>
    </w:rPr>
  </w:style>
  <w:style w:type="paragraph" w:customStyle="1" w:styleId="ListNumberLevel4">
    <w:name w:val="List Number (Level 4)"/>
    <w:basedOn w:val="Normal"/>
    <w:qFormat/>
    <w:rsid w:val="004124F6"/>
    <w:pPr>
      <w:numPr>
        <w:ilvl w:val="3"/>
        <w:numId w:val="21"/>
      </w:numPr>
      <w:spacing w:after="240"/>
      <w:jc w:val="both"/>
    </w:pPr>
    <w:rPr>
      <w:szCs w:val="20"/>
      <w:lang w:val="fr-FR"/>
    </w:rPr>
  </w:style>
  <w:style w:type="paragraph" w:customStyle="1" w:styleId="ListNumber1Level4">
    <w:name w:val="List Number 1 (Level 4)"/>
    <w:basedOn w:val="Text1"/>
    <w:qFormat/>
    <w:rsid w:val="004124F6"/>
    <w:pPr>
      <w:numPr>
        <w:ilvl w:val="3"/>
        <w:numId w:val="22"/>
      </w:numPr>
      <w:spacing w:before="0" w:after="240" w:line="240" w:lineRule="auto"/>
      <w:jc w:val="both"/>
    </w:pPr>
    <w:rPr>
      <w:rFonts w:eastAsia="Times New Roman"/>
      <w:szCs w:val="20"/>
      <w:lang w:val="fr-FR"/>
    </w:rPr>
  </w:style>
  <w:style w:type="paragraph" w:customStyle="1" w:styleId="ListNumber2Level4">
    <w:name w:val="List Number 2 (Level 4)"/>
    <w:basedOn w:val="Text2"/>
    <w:qFormat/>
    <w:rsid w:val="004124F6"/>
    <w:pPr>
      <w:numPr>
        <w:ilvl w:val="3"/>
        <w:numId w:val="23"/>
      </w:numPr>
      <w:spacing w:before="0" w:after="240" w:line="240" w:lineRule="auto"/>
      <w:jc w:val="both"/>
    </w:pPr>
    <w:rPr>
      <w:rFonts w:eastAsia="Times New Roman"/>
      <w:szCs w:val="20"/>
      <w:lang w:val="fr-FR"/>
    </w:rPr>
  </w:style>
  <w:style w:type="paragraph" w:customStyle="1" w:styleId="ListNumber3Level4">
    <w:name w:val="List Number 3 (Level 4)"/>
    <w:basedOn w:val="Text3"/>
    <w:qFormat/>
    <w:rsid w:val="004124F6"/>
    <w:pPr>
      <w:numPr>
        <w:ilvl w:val="3"/>
        <w:numId w:val="24"/>
      </w:numPr>
      <w:spacing w:before="0" w:after="240" w:line="240" w:lineRule="auto"/>
      <w:jc w:val="both"/>
    </w:pPr>
    <w:rPr>
      <w:rFonts w:eastAsia="Times New Roman"/>
      <w:szCs w:val="20"/>
      <w:lang w:val="fr-FR"/>
    </w:rPr>
  </w:style>
  <w:style w:type="paragraph" w:customStyle="1" w:styleId="ListNumber4Level4">
    <w:name w:val="List Number 4 (Level 4)"/>
    <w:basedOn w:val="Text4"/>
    <w:qFormat/>
    <w:rsid w:val="004124F6"/>
    <w:pPr>
      <w:numPr>
        <w:ilvl w:val="3"/>
        <w:numId w:val="25"/>
      </w:numPr>
      <w:spacing w:before="0" w:after="240" w:line="240" w:lineRule="auto"/>
      <w:jc w:val="both"/>
    </w:pPr>
    <w:rPr>
      <w:rFonts w:eastAsia="Times New Roman"/>
      <w:szCs w:val="20"/>
      <w:lang w:val="fr-FR"/>
    </w:rPr>
  </w:style>
  <w:style w:type="numbering" w:customStyle="1" w:styleId="NoList111">
    <w:name w:val="No List111"/>
    <w:next w:val="NoList"/>
    <w:semiHidden/>
    <w:rsid w:val="004124F6"/>
  </w:style>
  <w:style w:type="paragraph" w:customStyle="1" w:styleId="Rfrenceinterinstitutionelleprliminaire">
    <w:name w:val="Référence interinstitutionelle (préliminaire)"/>
    <w:basedOn w:val="Normal"/>
    <w:next w:val="Normal"/>
    <w:qFormat/>
    <w:rsid w:val="004124F6"/>
    <w:pPr>
      <w:ind w:left="5103"/>
    </w:pPr>
    <w:rPr>
      <w:lang w:val="en-GB" w:eastAsia="de-DE"/>
    </w:rPr>
  </w:style>
  <w:style w:type="paragraph" w:customStyle="1" w:styleId="Sous-titreobjetprliminaire">
    <w:name w:val="Sous-titre objet (préliminaire)"/>
    <w:basedOn w:val="Normal"/>
    <w:qFormat/>
    <w:rsid w:val="004124F6"/>
    <w:pPr>
      <w:jc w:val="center"/>
    </w:pPr>
    <w:rPr>
      <w:b/>
      <w:lang w:val="en-GB" w:eastAsia="de-DE"/>
    </w:rPr>
  </w:style>
  <w:style w:type="paragraph" w:customStyle="1" w:styleId="Statutprliminaire">
    <w:name w:val="Statut (préliminaire)"/>
    <w:basedOn w:val="Normal"/>
    <w:next w:val="Normal"/>
    <w:qFormat/>
    <w:rsid w:val="004124F6"/>
    <w:pPr>
      <w:spacing w:before="360"/>
      <w:jc w:val="center"/>
    </w:pPr>
    <w:rPr>
      <w:lang w:val="en-GB" w:eastAsia="de-DE"/>
    </w:rPr>
  </w:style>
  <w:style w:type="paragraph" w:customStyle="1" w:styleId="Titreobjetprliminaire">
    <w:name w:val="Titre objet (préliminaire)"/>
    <w:basedOn w:val="Normal"/>
    <w:next w:val="Normal"/>
    <w:qFormat/>
    <w:rsid w:val="004124F6"/>
    <w:pPr>
      <w:spacing w:before="360" w:after="360"/>
      <w:jc w:val="center"/>
    </w:pPr>
    <w:rPr>
      <w:b/>
      <w:lang w:val="en-GB" w:eastAsia="de-DE"/>
    </w:rPr>
  </w:style>
  <w:style w:type="paragraph" w:customStyle="1" w:styleId="Typedudocumentprliminaire">
    <w:name w:val="Type du document (préliminaire)"/>
    <w:basedOn w:val="Normal"/>
    <w:next w:val="Normal"/>
    <w:qFormat/>
    <w:rsid w:val="004124F6"/>
    <w:pPr>
      <w:spacing w:before="360"/>
      <w:jc w:val="center"/>
    </w:pPr>
    <w:rPr>
      <w:b/>
      <w:lang w:val="en-GB" w:eastAsia="de-DE"/>
    </w:rPr>
  </w:style>
  <w:style w:type="paragraph" w:customStyle="1" w:styleId="Fichefinancirestandardtitre">
    <w:name w:val="Fiche financière (standard) titre"/>
    <w:basedOn w:val="Normal"/>
    <w:next w:val="Normal"/>
    <w:qFormat/>
    <w:rsid w:val="004124F6"/>
    <w:pPr>
      <w:spacing w:before="120" w:after="120"/>
      <w:jc w:val="center"/>
    </w:pPr>
    <w:rPr>
      <w:b/>
      <w:u w:val="single"/>
      <w:lang w:val="en-GB" w:eastAsia="de-DE"/>
    </w:rPr>
  </w:style>
  <w:style w:type="paragraph" w:customStyle="1" w:styleId="Fichefinancirestandardtitreacte">
    <w:name w:val="Fiche financière (standard) titre (acte)"/>
    <w:basedOn w:val="Normal"/>
    <w:next w:val="Normal"/>
    <w:qFormat/>
    <w:rsid w:val="004124F6"/>
    <w:pPr>
      <w:spacing w:before="120" w:after="120"/>
      <w:jc w:val="center"/>
    </w:pPr>
    <w:rPr>
      <w:b/>
      <w:u w:val="single"/>
      <w:lang w:val="en-GB" w:eastAsia="de-DE"/>
    </w:rPr>
  </w:style>
  <w:style w:type="paragraph" w:customStyle="1" w:styleId="Fichefinanciretravailtitre">
    <w:name w:val="Fiche financière (travail) titre"/>
    <w:basedOn w:val="Normal"/>
    <w:next w:val="Normal"/>
    <w:qFormat/>
    <w:rsid w:val="004124F6"/>
    <w:pPr>
      <w:spacing w:before="120" w:after="120"/>
      <w:jc w:val="center"/>
    </w:pPr>
    <w:rPr>
      <w:b/>
      <w:u w:val="single"/>
      <w:lang w:val="en-GB" w:eastAsia="de-DE"/>
    </w:rPr>
  </w:style>
  <w:style w:type="paragraph" w:customStyle="1" w:styleId="Fichefinanciretravailtitreacte">
    <w:name w:val="Fiche financière (travail) titre (acte)"/>
    <w:basedOn w:val="Normal"/>
    <w:next w:val="Normal"/>
    <w:qFormat/>
    <w:rsid w:val="004124F6"/>
    <w:pPr>
      <w:spacing w:before="120" w:after="120"/>
      <w:jc w:val="center"/>
    </w:pPr>
    <w:rPr>
      <w:b/>
      <w:u w:val="single"/>
      <w:lang w:val="en-GB" w:eastAsia="de-DE"/>
    </w:rPr>
  </w:style>
  <w:style w:type="paragraph" w:customStyle="1" w:styleId="Fichefinancireattributiontitre">
    <w:name w:val="Fiche financière (attribution) titre"/>
    <w:basedOn w:val="Normal"/>
    <w:next w:val="Normal"/>
    <w:qFormat/>
    <w:rsid w:val="004124F6"/>
    <w:pPr>
      <w:spacing w:before="120" w:after="120"/>
      <w:jc w:val="center"/>
    </w:pPr>
    <w:rPr>
      <w:b/>
      <w:u w:val="single"/>
      <w:lang w:val="en-GB" w:eastAsia="de-DE"/>
    </w:rPr>
  </w:style>
  <w:style w:type="paragraph" w:customStyle="1" w:styleId="Fichefinancireattributiontitreacte">
    <w:name w:val="Fiche financière (attribution) titre (acte)"/>
    <w:basedOn w:val="Normal"/>
    <w:next w:val="Normal"/>
    <w:qFormat/>
    <w:rsid w:val="004124F6"/>
    <w:pPr>
      <w:spacing w:before="120" w:after="120"/>
      <w:jc w:val="center"/>
    </w:pPr>
    <w:rPr>
      <w:b/>
      <w:u w:val="single"/>
      <w:lang w:val="en-GB" w:eastAsia="de-DE"/>
    </w:rPr>
  </w:style>
  <w:style w:type="paragraph" w:customStyle="1" w:styleId="AddressTL">
    <w:name w:val="AddressTL"/>
    <w:basedOn w:val="Normal"/>
    <w:next w:val="Normal"/>
    <w:qFormat/>
    <w:rsid w:val="004124F6"/>
    <w:pPr>
      <w:spacing w:after="720"/>
    </w:pPr>
    <w:rPr>
      <w:szCs w:val="20"/>
      <w:lang w:val="en-GB"/>
    </w:rPr>
  </w:style>
  <w:style w:type="paragraph" w:customStyle="1" w:styleId="AddressTR">
    <w:name w:val="AddressTR"/>
    <w:basedOn w:val="Normal"/>
    <w:next w:val="Normal"/>
    <w:qFormat/>
    <w:rsid w:val="004124F6"/>
    <w:pPr>
      <w:spacing w:after="720"/>
      <w:ind w:left="5103"/>
    </w:pPr>
    <w:rPr>
      <w:szCs w:val="20"/>
      <w:lang w:val="en-GB"/>
    </w:rPr>
  </w:style>
  <w:style w:type="paragraph" w:styleId="BlockText">
    <w:name w:val="Block Text"/>
    <w:basedOn w:val="Normal"/>
    <w:qFormat/>
    <w:rsid w:val="004124F6"/>
    <w:pPr>
      <w:spacing w:after="120"/>
      <w:ind w:left="1440" w:right="1440"/>
      <w:jc w:val="both"/>
    </w:pPr>
    <w:rPr>
      <w:szCs w:val="20"/>
      <w:lang w:val="en-GB"/>
    </w:rPr>
  </w:style>
  <w:style w:type="paragraph" w:styleId="BodyText">
    <w:name w:val="Body Text"/>
    <w:basedOn w:val="Normal"/>
    <w:link w:val="BodyTextChar"/>
    <w:rsid w:val="004124F6"/>
    <w:pPr>
      <w:spacing w:after="120"/>
      <w:jc w:val="both"/>
    </w:pPr>
    <w:rPr>
      <w:szCs w:val="20"/>
      <w:lang w:val="en-GB"/>
    </w:rPr>
  </w:style>
  <w:style w:type="character" w:customStyle="1" w:styleId="BodyTextChar">
    <w:name w:val="Body Text Char"/>
    <w:basedOn w:val="DefaultParagraphFont"/>
    <w:link w:val="BodyText"/>
    <w:qFormat/>
    <w:rsid w:val="004124F6"/>
    <w:rPr>
      <w:rFonts w:ascii="Times New Roman" w:eastAsia="Times New Roman" w:hAnsi="Times New Roman" w:cs="Times New Roman"/>
      <w:sz w:val="24"/>
      <w:szCs w:val="20"/>
    </w:rPr>
  </w:style>
  <w:style w:type="paragraph" w:styleId="BodyText2">
    <w:name w:val="Body Text 2"/>
    <w:basedOn w:val="Normal"/>
    <w:link w:val="BodyText2Char"/>
    <w:qFormat/>
    <w:rsid w:val="004124F6"/>
    <w:pPr>
      <w:spacing w:after="120" w:line="480" w:lineRule="auto"/>
      <w:jc w:val="both"/>
    </w:pPr>
    <w:rPr>
      <w:szCs w:val="20"/>
      <w:lang w:val="en-GB"/>
    </w:rPr>
  </w:style>
  <w:style w:type="character" w:customStyle="1" w:styleId="BodyText2Char">
    <w:name w:val="Body Text 2 Char"/>
    <w:basedOn w:val="DefaultParagraphFont"/>
    <w:link w:val="BodyText2"/>
    <w:rsid w:val="004124F6"/>
    <w:rPr>
      <w:rFonts w:ascii="Times New Roman" w:eastAsia="Times New Roman" w:hAnsi="Times New Roman" w:cs="Times New Roman"/>
      <w:sz w:val="24"/>
      <w:szCs w:val="20"/>
    </w:rPr>
  </w:style>
  <w:style w:type="paragraph" w:styleId="BodyText3">
    <w:name w:val="Body Text 3"/>
    <w:basedOn w:val="Normal"/>
    <w:link w:val="BodyText3Char"/>
    <w:qFormat/>
    <w:rsid w:val="004124F6"/>
    <w:pPr>
      <w:spacing w:after="120"/>
      <w:jc w:val="both"/>
    </w:pPr>
    <w:rPr>
      <w:sz w:val="16"/>
      <w:szCs w:val="20"/>
      <w:lang w:val="en-GB"/>
    </w:rPr>
  </w:style>
  <w:style w:type="character" w:customStyle="1" w:styleId="BodyText3Char">
    <w:name w:val="Body Text 3 Char"/>
    <w:basedOn w:val="DefaultParagraphFont"/>
    <w:link w:val="BodyText3"/>
    <w:rsid w:val="004124F6"/>
    <w:rPr>
      <w:rFonts w:ascii="Times New Roman" w:eastAsia="Times New Roman" w:hAnsi="Times New Roman" w:cs="Times New Roman"/>
      <w:sz w:val="16"/>
      <w:szCs w:val="20"/>
    </w:rPr>
  </w:style>
  <w:style w:type="paragraph" w:styleId="BodyTextFirstIndent">
    <w:name w:val="Body Text First Indent"/>
    <w:basedOn w:val="BodyText"/>
    <w:link w:val="BodyTextFirstIndentChar"/>
    <w:rsid w:val="004124F6"/>
    <w:pPr>
      <w:ind w:firstLine="210"/>
    </w:pPr>
  </w:style>
  <w:style w:type="character" w:customStyle="1" w:styleId="BodyTextFirstIndentChar">
    <w:name w:val="Body Text First Indent Char"/>
    <w:basedOn w:val="BodyTextChar"/>
    <w:link w:val="BodyTextFirstIndent"/>
    <w:rsid w:val="004124F6"/>
    <w:rPr>
      <w:rFonts w:ascii="Times New Roman" w:eastAsia="Times New Roman" w:hAnsi="Times New Roman" w:cs="Times New Roman"/>
      <w:sz w:val="24"/>
      <w:szCs w:val="20"/>
    </w:rPr>
  </w:style>
  <w:style w:type="paragraph" w:styleId="BodyTextIndent">
    <w:name w:val="Body Text Indent"/>
    <w:basedOn w:val="Normal"/>
    <w:link w:val="BodyTextIndentChar"/>
    <w:rsid w:val="004124F6"/>
    <w:pPr>
      <w:spacing w:after="120"/>
      <w:ind w:left="283"/>
      <w:jc w:val="both"/>
    </w:pPr>
    <w:rPr>
      <w:szCs w:val="20"/>
      <w:lang w:val="en-GB"/>
    </w:rPr>
  </w:style>
  <w:style w:type="character" w:customStyle="1" w:styleId="BodyTextIndentChar">
    <w:name w:val="Body Text Indent Char"/>
    <w:basedOn w:val="DefaultParagraphFont"/>
    <w:link w:val="BodyTextIndent"/>
    <w:qFormat/>
    <w:rsid w:val="004124F6"/>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qFormat/>
    <w:rsid w:val="004124F6"/>
    <w:pPr>
      <w:ind w:firstLine="210"/>
    </w:pPr>
  </w:style>
  <w:style w:type="character" w:customStyle="1" w:styleId="BodyTextFirstIndent2Char">
    <w:name w:val="Body Text First Indent 2 Char"/>
    <w:basedOn w:val="BodyTextIndentChar"/>
    <w:link w:val="BodyTextFirstIndent2"/>
    <w:qFormat/>
    <w:rsid w:val="004124F6"/>
    <w:rPr>
      <w:rFonts w:ascii="Times New Roman" w:eastAsia="Times New Roman" w:hAnsi="Times New Roman" w:cs="Times New Roman"/>
      <w:sz w:val="24"/>
      <w:szCs w:val="20"/>
    </w:rPr>
  </w:style>
  <w:style w:type="paragraph" w:styleId="BodyTextIndent2">
    <w:name w:val="Body Text Indent 2"/>
    <w:basedOn w:val="Normal"/>
    <w:link w:val="BodyTextIndent2Char"/>
    <w:qFormat/>
    <w:rsid w:val="004124F6"/>
    <w:pPr>
      <w:spacing w:after="120" w:line="480" w:lineRule="auto"/>
      <w:ind w:left="283"/>
      <w:jc w:val="both"/>
    </w:pPr>
    <w:rPr>
      <w:szCs w:val="20"/>
      <w:lang w:val="en-GB"/>
    </w:rPr>
  </w:style>
  <w:style w:type="character" w:customStyle="1" w:styleId="BodyTextIndent2Char">
    <w:name w:val="Body Text Indent 2 Char"/>
    <w:basedOn w:val="DefaultParagraphFont"/>
    <w:link w:val="BodyTextIndent2"/>
    <w:qFormat/>
    <w:rsid w:val="004124F6"/>
    <w:rPr>
      <w:rFonts w:ascii="Times New Roman" w:eastAsia="Times New Roman" w:hAnsi="Times New Roman" w:cs="Times New Roman"/>
      <w:sz w:val="24"/>
      <w:szCs w:val="20"/>
    </w:rPr>
  </w:style>
  <w:style w:type="paragraph" w:styleId="BodyTextIndent3">
    <w:name w:val="Body Text Indent 3"/>
    <w:basedOn w:val="Normal"/>
    <w:link w:val="BodyTextIndent3Char"/>
    <w:qFormat/>
    <w:rsid w:val="004124F6"/>
    <w:pPr>
      <w:spacing w:after="120"/>
      <w:ind w:left="283"/>
      <w:jc w:val="both"/>
    </w:pPr>
    <w:rPr>
      <w:sz w:val="16"/>
      <w:szCs w:val="20"/>
      <w:lang w:val="en-GB"/>
    </w:rPr>
  </w:style>
  <w:style w:type="character" w:customStyle="1" w:styleId="BodyTextIndent3Char">
    <w:name w:val="Body Text Indent 3 Char"/>
    <w:basedOn w:val="DefaultParagraphFont"/>
    <w:link w:val="BodyTextIndent3"/>
    <w:qFormat/>
    <w:rsid w:val="004124F6"/>
    <w:rPr>
      <w:rFonts w:ascii="Times New Roman" w:eastAsia="Times New Roman" w:hAnsi="Times New Roman" w:cs="Times New Roman"/>
      <w:sz w:val="16"/>
      <w:szCs w:val="20"/>
    </w:rPr>
  </w:style>
  <w:style w:type="paragraph" w:styleId="Closing">
    <w:name w:val="Closing"/>
    <w:basedOn w:val="Normal"/>
    <w:next w:val="Signature"/>
    <w:link w:val="ClosingChar"/>
    <w:qFormat/>
    <w:rsid w:val="004124F6"/>
    <w:pPr>
      <w:tabs>
        <w:tab w:val="left" w:pos="5103"/>
      </w:tabs>
      <w:spacing w:before="240" w:after="240"/>
      <w:ind w:left="5103"/>
    </w:pPr>
    <w:rPr>
      <w:szCs w:val="20"/>
      <w:lang w:val="en-GB"/>
    </w:rPr>
  </w:style>
  <w:style w:type="character" w:customStyle="1" w:styleId="ClosingChar">
    <w:name w:val="Closing Char"/>
    <w:basedOn w:val="DefaultParagraphFont"/>
    <w:link w:val="Closing"/>
    <w:qFormat/>
    <w:rsid w:val="004124F6"/>
    <w:rPr>
      <w:rFonts w:ascii="Times New Roman" w:eastAsia="Times New Roman" w:hAnsi="Times New Roman" w:cs="Times New Roman"/>
      <w:sz w:val="24"/>
      <w:szCs w:val="20"/>
    </w:rPr>
  </w:style>
  <w:style w:type="paragraph" w:styleId="Signature">
    <w:name w:val="Signature"/>
    <w:basedOn w:val="Normal"/>
    <w:next w:val="Contact"/>
    <w:link w:val="SignatureChar"/>
    <w:rsid w:val="004124F6"/>
    <w:pPr>
      <w:tabs>
        <w:tab w:val="left" w:pos="5103"/>
      </w:tabs>
      <w:spacing w:before="1200"/>
      <w:ind w:left="5103"/>
      <w:jc w:val="center"/>
    </w:pPr>
    <w:rPr>
      <w:szCs w:val="20"/>
      <w:lang w:val="en-GB"/>
    </w:rPr>
  </w:style>
  <w:style w:type="character" w:customStyle="1" w:styleId="SignatureChar">
    <w:name w:val="Signature Char"/>
    <w:basedOn w:val="DefaultParagraphFont"/>
    <w:link w:val="Signature"/>
    <w:qFormat/>
    <w:rsid w:val="004124F6"/>
    <w:rPr>
      <w:rFonts w:ascii="Times New Roman" w:eastAsia="Times New Roman" w:hAnsi="Times New Roman" w:cs="Times New Roman"/>
      <w:sz w:val="24"/>
      <w:szCs w:val="20"/>
    </w:rPr>
  </w:style>
  <w:style w:type="paragraph" w:customStyle="1" w:styleId="Enclosures">
    <w:name w:val="Enclosures"/>
    <w:basedOn w:val="Normal"/>
    <w:next w:val="Participants"/>
    <w:qFormat/>
    <w:rsid w:val="004124F6"/>
    <w:pPr>
      <w:keepNext/>
      <w:keepLines/>
      <w:tabs>
        <w:tab w:val="left" w:pos="5670"/>
      </w:tabs>
      <w:spacing w:before="480"/>
      <w:ind w:left="1985" w:hanging="1985"/>
    </w:pPr>
    <w:rPr>
      <w:szCs w:val="20"/>
      <w:lang w:val="en-GB"/>
    </w:rPr>
  </w:style>
  <w:style w:type="paragraph" w:customStyle="1" w:styleId="Participants">
    <w:name w:val="Participants"/>
    <w:basedOn w:val="Normal"/>
    <w:next w:val="Copies"/>
    <w:qFormat/>
    <w:rsid w:val="004124F6"/>
    <w:pPr>
      <w:tabs>
        <w:tab w:val="left" w:pos="2552"/>
        <w:tab w:val="left" w:pos="2835"/>
        <w:tab w:val="left" w:pos="5670"/>
        <w:tab w:val="left" w:pos="6379"/>
        <w:tab w:val="left" w:pos="6804"/>
      </w:tabs>
      <w:spacing w:before="480"/>
      <w:ind w:left="1985" w:hanging="1985"/>
    </w:pPr>
    <w:rPr>
      <w:szCs w:val="20"/>
      <w:lang w:val="en-GB"/>
    </w:rPr>
  </w:style>
  <w:style w:type="paragraph" w:customStyle="1" w:styleId="Copies">
    <w:name w:val="Copies"/>
    <w:basedOn w:val="Normal"/>
    <w:next w:val="Normal"/>
    <w:qFormat/>
    <w:rsid w:val="004124F6"/>
    <w:pPr>
      <w:tabs>
        <w:tab w:val="left" w:pos="2552"/>
        <w:tab w:val="left" w:pos="2835"/>
        <w:tab w:val="left" w:pos="5670"/>
        <w:tab w:val="left" w:pos="6379"/>
        <w:tab w:val="left" w:pos="6804"/>
      </w:tabs>
      <w:spacing w:before="480"/>
      <w:ind w:left="1985" w:hanging="1985"/>
    </w:pPr>
    <w:rPr>
      <w:szCs w:val="20"/>
      <w:lang w:val="en-GB"/>
    </w:rPr>
  </w:style>
  <w:style w:type="paragraph" w:styleId="DocumentMap">
    <w:name w:val="Document Map"/>
    <w:basedOn w:val="Normal"/>
    <w:link w:val="DocumentMapChar"/>
    <w:semiHidden/>
    <w:qFormat/>
    <w:rsid w:val="004124F6"/>
    <w:pPr>
      <w:shd w:val="clear" w:color="auto" w:fill="000080"/>
      <w:spacing w:after="240"/>
      <w:jc w:val="both"/>
    </w:pPr>
    <w:rPr>
      <w:rFonts w:ascii="Tahoma" w:hAnsi="Tahoma"/>
      <w:szCs w:val="20"/>
      <w:lang w:val="en-GB"/>
    </w:rPr>
  </w:style>
  <w:style w:type="character" w:customStyle="1" w:styleId="DocumentMapChar">
    <w:name w:val="Document Map Char"/>
    <w:basedOn w:val="DefaultParagraphFont"/>
    <w:link w:val="DocumentMap"/>
    <w:semiHidden/>
    <w:qFormat/>
    <w:rsid w:val="004124F6"/>
    <w:rPr>
      <w:rFonts w:ascii="Tahoma" w:eastAsia="Times New Roman" w:hAnsi="Tahoma" w:cs="Times New Roman"/>
      <w:sz w:val="24"/>
      <w:szCs w:val="20"/>
      <w:shd w:val="clear" w:color="auto" w:fill="000080"/>
    </w:rPr>
  </w:style>
  <w:style w:type="paragraph" w:customStyle="1" w:styleId="DoubSign">
    <w:name w:val="DoubSign"/>
    <w:basedOn w:val="Normal"/>
    <w:next w:val="Contact"/>
    <w:qFormat/>
    <w:rsid w:val="004124F6"/>
    <w:pPr>
      <w:tabs>
        <w:tab w:val="left" w:pos="5103"/>
      </w:tabs>
      <w:spacing w:before="1200"/>
    </w:pPr>
    <w:rPr>
      <w:szCs w:val="20"/>
      <w:lang w:val="en-GB"/>
    </w:rPr>
  </w:style>
  <w:style w:type="paragraph" w:styleId="EnvelopeAddress">
    <w:name w:val="envelope address"/>
    <w:basedOn w:val="Normal"/>
    <w:qFormat/>
    <w:rsid w:val="004124F6"/>
    <w:pPr>
      <w:framePr w:w="7920" w:h="1980" w:hRule="exact" w:hSpace="180" w:wrap="auto" w:hAnchor="page" w:xAlign="center" w:yAlign="bottom"/>
      <w:jc w:val="both"/>
    </w:pPr>
    <w:rPr>
      <w:szCs w:val="20"/>
      <w:lang w:val="en-GB"/>
    </w:rPr>
  </w:style>
  <w:style w:type="paragraph" w:styleId="EnvelopeReturn">
    <w:name w:val="envelope return"/>
    <w:basedOn w:val="Normal"/>
    <w:qFormat/>
    <w:rsid w:val="004124F6"/>
    <w:pPr>
      <w:jc w:val="both"/>
    </w:pPr>
    <w:rPr>
      <w:sz w:val="20"/>
      <w:szCs w:val="20"/>
      <w:lang w:val="en-GB"/>
    </w:rPr>
  </w:style>
  <w:style w:type="paragraph" w:styleId="Index1">
    <w:name w:val="index 1"/>
    <w:basedOn w:val="Normal"/>
    <w:next w:val="Normal"/>
    <w:autoRedefine/>
    <w:semiHidden/>
    <w:qFormat/>
    <w:rsid w:val="004124F6"/>
    <w:pPr>
      <w:spacing w:after="240"/>
      <w:ind w:left="240" w:hanging="240"/>
      <w:jc w:val="both"/>
    </w:pPr>
    <w:rPr>
      <w:szCs w:val="20"/>
      <w:lang w:val="en-GB"/>
    </w:rPr>
  </w:style>
  <w:style w:type="paragraph" w:styleId="Index2">
    <w:name w:val="index 2"/>
    <w:basedOn w:val="Normal"/>
    <w:next w:val="Normal"/>
    <w:autoRedefine/>
    <w:semiHidden/>
    <w:qFormat/>
    <w:rsid w:val="004124F6"/>
    <w:pPr>
      <w:spacing w:after="240"/>
      <w:ind w:left="480" w:hanging="240"/>
      <w:jc w:val="both"/>
    </w:pPr>
    <w:rPr>
      <w:szCs w:val="20"/>
      <w:lang w:val="en-GB"/>
    </w:rPr>
  </w:style>
  <w:style w:type="paragraph" w:styleId="Index3">
    <w:name w:val="index 3"/>
    <w:basedOn w:val="Normal"/>
    <w:next w:val="Normal"/>
    <w:autoRedefine/>
    <w:semiHidden/>
    <w:qFormat/>
    <w:rsid w:val="004124F6"/>
    <w:pPr>
      <w:spacing w:after="240"/>
      <w:ind w:left="720" w:hanging="240"/>
      <w:jc w:val="both"/>
    </w:pPr>
    <w:rPr>
      <w:szCs w:val="20"/>
      <w:lang w:val="en-GB"/>
    </w:rPr>
  </w:style>
  <w:style w:type="paragraph" w:styleId="Index4">
    <w:name w:val="index 4"/>
    <w:basedOn w:val="Normal"/>
    <w:next w:val="Normal"/>
    <w:autoRedefine/>
    <w:semiHidden/>
    <w:qFormat/>
    <w:rsid w:val="004124F6"/>
    <w:pPr>
      <w:spacing w:after="240"/>
      <w:ind w:left="960" w:hanging="240"/>
      <w:jc w:val="both"/>
    </w:pPr>
    <w:rPr>
      <w:szCs w:val="20"/>
      <w:lang w:val="en-GB"/>
    </w:rPr>
  </w:style>
  <w:style w:type="paragraph" w:styleId="Index5">
    <w:name w:val="index 5"/>
    <w:basedOn w:val="Normal"/>
    <w:next w:val="Normal"/>
    <w:autoRedefine/>
    <w:semiHidden/>
    <w:qFormat/>
    <w:rsid w:val="004124F6"/>
    <w:pPr>
      <w:spacing w:after="240"/>
      <w:ind w:left="1200" w:hanging="240"/>
      <w:jc w:val="both"/>
    </w:pPr>
    <w:rPr>
      <w:szCs w:val="20"/>
      <w:lang w:val="en-GB"/>
    </w:rPr>
  </w:style>
  <w:style w:type="paragraph" w:styleId="Index6">
    <w:name w:val="index 6"/>
    <w:basedOn w:val="Normal"/>
    <w:next w:val="Normal"/>
    <w:autoRedefine/>
    <w:semiHidden/>
    <w:qFormat/>
    <w:rsid w:val="004124F6"/>
    <w:pPr>
      <w:spacing w:after="240"/>
      <w:ind w:left="1440" w:hanging="240"/>
      <w:jc w:val="both"/>
    </w:pPr>
    <w:rPr>
      <w:szCs w:val="20"/>
      <w:lang w:val="en-GB"/>
    </w:rPr>
  </w:style>
  <w:style w:type="paragraph" w:styleId="Index7">
    <w:name w:val="index 7"/>
    <w:basedOn w:val="Normal"/>
    <w:next w:val="Normal"/>
    <w:autoRedefine/>
    <w:semiHidden/>
    <w:qFormat/>
    <w:rsid w:val="004124F6"/>
    <w:pPr>
      <w:spacing w:after="240"/>
      <w:ind w:left="1680" w:hanging="240"/>
      <w:jc w:val="both"/>
    </w:pPr>
    <w:rPr>
      <w:szCs w:val="20"/>
      <w:lang w:val="en-GB"/>
    </w:rPr>
  </w:style>
  <w:style w:type="paragraph" w:styleId="Index8">
    <w:name w:val="index 8"/>
    <w:basedOn w:val="Normal"/>
    <w:next w:val="Normal"/>
    <w:autoRedefine/>
    <w:semiHidden/>
    <w:qFormat/>
    <w:rsid w:val="004124F6"/>
    <w:pPr>
      <w:spacing w:after="240"/>
      <w:ind w:left="1920" w:hanging="240"/>
      <w:jc w:val="both"/>
    </w:pPr>
    <w:rPr>
      <w:szCs w:val="20"/>
      <w:lang w:val="en-GB"/>
    </w:rPr>
  </w:style>
  <w:style w:type="paragraph" w:styleId="Index9">
    <w:name w:val="index 9"/>
    <w:basedOn w:val="Normal"/>
    <w:next w:val="Normal"/>
    <w:autoRedefine/>
    <w:semiHidden/>
    <w:qFormat/>
    <w:rsid w:val="004124F6"/>
    <w:pPr>
      <w:spacing w:after="240"/>
      <w:ind w:left="2160" w:hanging="240"/>
      <w:jc w:val="both"/>
    </w:pPr>
    <w:rPr>
      <w:szCs w:val="20"/>
      <w:lang w:val="en-GB"/>
    </w:rPr>
  </w:style>
  <w:style w:type="paragraph" w:styleId="IndexHeading">
    <w:name w:val="index heading"/>
    <w:basedOn w:val="Normal"/>
    <w:next w:val="Index1"/>
    <w:semiHidden/>
    <w:qFormat/>
    <w:rsid w:val="004124F6"/>
    <w:pPr>
      <w:spacing w:after="240"/>
      <w:jc w:val="both"/>
    </w:pPr>
    <w:rPr>
      <w:rFonts w:ascii="Arial" w:hAnsi="Arial"/>
      <w:b/>
      <w:szCs w:val="20"/>
      <w:lang w:val="en-GB"/>
    </w:rPr>
  </w:style>
  <w:style w:type="paragraph" w:styleId="List">
    <w:name w:val="List"/>
    <w:basedOn w:val="Normal"/>
    <w:rsid w:val="004124F6"/>
    <w:pPr>
      <w:spacing w:after="240"/>
      <w:ind w:left="283" w:hanging="283"/>
      <w:jc w:val="both"/>
    </w:pPr>
    <w:rPr>
      <w:szCs w:val="20"/>
      <w:lang w:val="en-GB"/>
    </w:rPr>
  </w:style>
  <w:style w:type="paragraph" w:styleId="List2">
    <w:name w:val="List 2"/>
    <w:basedOn w:val="Normal"/>
    <w:rsid w:val="004124F6"/>
    <w:pPr>
      <w:spacing w:after="240"/>
      <w:ind w:left="566" w:hanging="283"/>
      <w:jc w:val="both"/>
    </w:pPr>
    <w:rPr>
      <w:szCs w:val="20"/>
      <w:lang w:val="en-GB"/>
    </w:rPr>
  </w:style>
  <w:style w:type="paragraph" w:styleId="List3">
    <w:name w:val="List 3"/>
    <w:basedOn w:val="Normal"/>
    <w:rsid w:val="004124F6"/>
    <w:pPr>
      <w:spacing w:after="240"/>
      <w:ind w:left="849" w:hanging="283"/>
      <w:jc w:val="both"/>
    </w:pPr>
    <w:rPr>
      <w:szCs w:val="20"/>
      <w:lang w:val="en-GB"/>
    </w:rPr>
  </w:style>
  <w:style w:type="paragraph" w:styleId="List4">
    <w:name w:val="List 4"/>
    <w:basedOn w:val="Normal"/>
    <w:rsid w:val="004124F6"/>
    <w:pPr>
      <w:spacing w:after="240"/>
      <w:ind w:left="1132" w:hanging="283"/>
      <w:jc w:val="both"/>
    </w:pPr>
    <w:rPr>
      <w:szCs w:val="20"/>
      <w:lang w:val="en-GB"/>
    </w:rPr>
  </w:style>
  <w:style w:type="paragraph" w:styleId="List5">
    <w:name w:val="List 5"/>
    <w:basedOn w:val="Normal"/>
    <w:rsid w:val="004124F6"/>
    <w:pPr>
      <w:spacing w:after="240"/>
      <w:ind w:left="1415" w:hanging="283"/>
      <w:jc w:val="both"/>
    </w:pPr>
    <w:rPr>
      <w:szCs w:val="20"/>
      <w:lang w:val="en-GB"/>
    </w:rPr>
  </w:style>
  <w:style w:type="paragraph" w:styleId="ListBullet5">
    <w:name w:val="List Bullet 5"/>
    <w:basedOn w:val="Normal"/>
    <w:autoRedefine/>
    <w:qFormat/>
    <w:rsid w:val="004124F6"/>
    <w:pPr>
      <w:numPr>
        <w:numId w:val="10"/>
      </w:numPr>
      <w:spacing w:after="240"/>
      <w:jc w:val="both"/>
    </w:pPr>
    <w:rPr>
      <w:szCs w:val="20"/>
      <w:lang w:val="en-GB"/>
    </w:rPr>
  </w:style>
  <w:style w:type="paragraph" w:styleId="ListContinue">
    <w:name w:val="List Continue"/>
    <w:basedOn w:val="Normal"/>
    <w:qFormat/>
    <w:rsid w:val="004124F6"/>
    <w:pPr>
      <w:spacing w:after="120"/>
      <w:ind w:left="283"/>
      <w:jc w:val="both"/>
    </w:pPr>
    <w:rPr>
      <w:szCs w:val="20"/>
      <w:lang w:val="en-GB"/>
    </w:rPr>
  </w:style>
  <w:style w:type="paragraph" w:styleId="ListContinue2">
    <w:name w:val="List Continue 2"/>
    <w:basedOn w:val="Normal"/>
    <w:qFormat/>
    <w:rsid w:val="004124F6"/>
    <w:pPr>
      <w:spacing w:after="120"/>
      <w:ind w:left="566"/>
      <w:jc w:val="both"/>
    </w:pPr>
    <w:rPr>
      <w:szCs w:val="20"/>
      <w:lang w:val="en-GB"/>
    </w:rPr>
  </w:style>
  <w:style w:type="paragraph" w:styleId="ListContinue3">
    <w:name w:val="List Continue 3"/>
    <w:basedOn w:val="Normal"/>
    <w:qFormat/>
    <w:rsid w:val="004124F6"/>
    <w:pPr>
      <w:spacing w:after="120"/>
      <w:ind w:left="849"/>
      <w:jc w:val="both"/>
    </w:pPr>
    <w:rPr>
      <w:szCs w:val="20"/>
      <w:lang w:val="en-GB"/>
    </w:rPr>
  </w:style>
  <w:style w:type="paragraph" w:styleId="ListContinue4">
    <w:name w:val="List Continue 4"/>
    <w:basedOn w:val="Normal"/>
    <w:qFormat/>
    <w:rsid w:val="004124F6"/>
    <w:pPr>
      <w:spacing w:after="120"/>
      <w:ind w:left="1132"/>
      <w:jc w:val="both"/>
    </w:pPr>
    <w:rPr>
      <w:szCs w:val="20"/>
      <w:lang w:val="en-GB"/>
    </w:rPr>
  </w:style>
  <w:style w:type="paragraph" w:styleId="ListContinue5">
    <w:name w:val="List Continue 5"/>
    <w:basedOn w:val="Normal"/>
    <w:qFormat/>
    <w:rsid w:val="004124F6"/>
    <w:pPr>
      <w:spacing w:after="120"/>
      <w:ind w:left="1415"/>
      <w:jc w:val="both"/>
    </w:pPr>
    <w:rPr>
      <w:szCs w:val="20"/>
      <w:lang w:val="en-GB"/>
    </w:rPr>
  </w:style>
  <w:style w:type="paragraph" w:styleId="ListNumber5">
    <w:name w:val="List Number 5"/>
    <w:basedOn w:val="Normal"/>
    <w:qFormat/>
    <w:rsid w:val="004124F6"/>
    <w:pPr>
      <w:numPr>
        <w:numId w:val="11"/>
      </w:numPr>
      <w:spacing w:after="240"/>
      <w:jc w:val="both"/>
    </w:pPr>
    <w:rPr>
      <w:szCs w:val="20"/>
      <w:lang w:val="en-GB"/>
    </w:rPr>
  </w:style>
  <w:style w:type="paragraph" w:styleId="MacroText">
    <w:name w:val="macro"/>
    <w:link w:val="MacroTextChar"/>
    <w:semiHidden/>
    <w:qFormat/>
    <w:rsid w:val="004124F6"/>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qFormat/>
    <w:rsid w:val="004124F6"/>
    <w:rPr>
      <w:rFonts w:ascii="Courier New" w:eastAsia="Times New Roman" w:hAnsi="Courier New" w:cs="Times New Roman"/>
      <w:sz w:val="20"/>
      <w:szCs w:val="20"/>
    </w:rPr>
  </w:style>
  <w:style w:type="paragraph" w:styleId="MessageHeader">
    <w:name w:val="Message Header"/>
    <w:basedOn w:val="Normal"/>
    <w:link w:val="MessageHeaderChar"/>
    <w:qFormat/>
    <w:rsid w:val="004124F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rPr>
  </w:style>
  <w:style w:type="character" w:customStyle="1" w:styleId="MessageHeaderChar">
    <w:name w:val="Message Header Char"/>
    <w:basedOn w:val="DefaultParagraphFont"/>
    <w:link w:val="MessageHeader"/>
    <w:rsid w:val="004124F6"/>
    <w:rPr>
      <w:rFonts w:ascii="Arial" w:eastAsia="Times New Roman" w:hAnsi="Arial" w:cs="Times New Roman"/>
      <w:sz w:val="24"/>
      <w:szCs w:val="20"/>
      <w:shd w:val="pct20" w:color="auto" w:fill="auto"/>
    </w:rPr>
  </w:style>
  <w:style w:type="paragraph" w:styleId="NormalIndent">
    <w:name w:val="Normal Indent"/>
    <w:basedOn w:val="Normal"/>
    <w:qFormat/>
    <w:rsid w:val="004124F6"/>
    <w:pPr>
      <w:spacing w:after="240"/>
      <w:ind w:left="720"/>
      <w:jc w:val="both"/>
    </w:pPr>
    <w:rPr>
      <w:szCs w:val="20"/>
      <w:lang w:val="en-GB"/>
    </w:rPr>
  </w:style>
  <w:style w:type="paragraph" w:styleId="NoteHeading">
    <w:name w:val="Note Heading"/>
    <w:basedOn w:val="Normal"/>
    <w:next w:val="Normal"/>
    <w:link w:val="NoteHeadingChar"/>
    <w:qFormat/>
    <w:rsid w:val="004124F6"/>
    <w:pPr>
      <w:spacing w:after="240"/>
      <w:jc w:val="both"/>
    </w:pPr>
    <w:rPr>
      <w:szCs w:val="20"/>
      <w:lang w:val="en-GB"/>
    </w:rPr>
  </w:style>
  <w:style w:type="character" w:customStyle="1" w:styleId="NoteHeadingChar">
    <w:name w:val="Note Heading Char"/>
    <w:basedOn w:val="DefaultParagraphFont"/>
    <w:link w:val="NoteHeading"/>
    <w:rsid w:val="004124F6"/>
    <w:rPr>
      <w:rFonts w:ascii="Times New Roman" w:eastAsia="Times New Roman" w:hAnsi="Times New Roman" w:cs="Times New Roman"/>
      <w:sz w:val="24"/>
      <w:szCs w:val="20"/>
    </w:rPr>
  </w:style>
  <w:style w:type="paragraph" w:customStyle="1" w:styleId="NoteHead">
    <w:name w:val="NoteHead"/>
    <w:basedOn w:val="Normal"/>
    <w:next w:val="Subject"/>
    <w:qFormat/>
    <w:rsid w:val="004124F6"/>
    <w:pPr>
      <w:spacing w:before="720" w:after="720"/>
      <w:jc w:val="center"/>
    </w:pPr>
    <w:rPr>
      <w:b/>
      <w:smallCaps/>
      <w:szCs w:val="20"/>
      <w:lang w:val="en-GB"/>
    </w:rPr>
  </w:style>
  <w:style w:type="paragraph" w:customStyle="1" w:styleId="Subject">
    <w:name w:val="Subject"/>
    <w:basedOn w:val="Normal"/>
    <w:next w:val="Normal"/>
    <w:qFormat/>
    <w:rsid w:val="004124F6"/>
    <w:pPr>
      <w:spacing w:after="480"/>
      <w:ind w:left="1531" w:hanging="1531"/>
    </w:pPr>
    <w:rPr>
      <w:b/>
      <w:szCs w:val="20"/>
      <w:lang w:val="en-GB"/>
    </w:rPr>
  </w:style>
  <w:style w:type="paragraph" w:customStyle="1" w:styleId="NoteList">
    <w:name w:val="NoteList"/>
    <w:basedOn w:val="Normal"/>
    <w:next w:val="Subject"/>
    <w:qFormat/>
    <w:rsid w:val="004124F6"/>
    <w:pPr>
      <w:tabs>
        <w:tab w:val="left" w:pos="5823"/>
      </w:tabs>
      <w:spacing w:before="720" w:after="720"/>
      <w:ind w:left="5104" w:hanging="3119"/>
    </w:pPr>
    <w:rPr>
      <w:b/>
      <w:smallCaps/>
      <w:szCs w:val="20"/>
      <w:lang w:val="en-GB"/>
    </w:rPr>
  </w:style>
  <w:style w:type="paragraph" w:styleId="PlainText">
    <w:name w:val="Plain Text"/>
    <w:basedOn w:val="Normal"/>
    <w:link w:val="PlainTextChar"/>
    <w:qFormat/>
    <w:rsid w:val="004124F6"/>
    <w:pPr>
      <w:spacing w:after="240"/>
      <w:jc w:val="both"/>
    </w:pPr>
    <w:rPr>
      <w:rFonts w:ascii="Courier New" w:hAnsi="Courier New"/>
      <w:sz w:val="20"/>
      <w:szCs w:val="20"/>
      <w:lang w:val="en-GB"/>
    </w:rPr>
  </w:style>
  <w:style w:type="character" w:customStyle="1" w:styleId="PlainTextChar">
    <w:name w:val="Plain Text Char"/>
    <w:basedOn w:val="DefaultParagraphFont"/>
    <w:link w:val="PlainText"/>
    <w:rsid w:val="004124F6"/>
    <w:rPr>
      <w:rFonts w:ascii="Courier New" w:eastAsia="Times New Roman" w:hAnsi="Courier New" w:cs="Times New Roman"/>
      <w:sz w:val="20"/>
      <w:szCs w:val="20"/>
    </w:rPr>
  </w:style>
  <w:style w:type="paragraph" w:styleId="Salutation">
    <w:name w:val="Salutation"/>
    <w:basedOn w:val="Normal"/>
    <w:next w:val="Normal"/>
    <w:link w:val="SalutationChar"/>
    <w:rsid w:val="004124F6"/>
    <w:pPr>
      <w:spacing w:after="240"/>
      <w:jc w:val="both"/>
    </w:pPr>
    <w:rPr>
      <w:szCs w:val="20"/>
      <w:lang w:val="en-GB"/>
    </w:rPr>
  </w:style>
  <w:style w:type="character" w:customStyle="1" w:styleId="SalutationChar">
    <w:name w:val="Salutation Char"/>
    <w:basedOn w:val="DefaultParagraphFont"/>
    <w:link w:val="Salutation"/>
    <w:rsid w:val="004124F6"/>
    <w:rPr>
      <w:rFonts w:ascii="Times New Roman" w:eastAsia="Times New Roman" w:hAnsi="Times New Roman" w:cs="Times New Roman"/>
      <w:sz w:val="24"/>
      <w:szCs w:val="20"/>
    </w:rPr>
  </w:style>
  <w:style w:type="paragraph" w:styleId="Subtitle">
    <w:name w:val="Subtitle"/>
    <w:basedOn w:val="Normal"/>
    <w:link w:val="SubtitleChar"/>
    <w:qFormat/>
    <w:rsid w:val="004124F6"/>
    <w:pPr>
      <w:spacing w:after="60"/>
      <w:jc w:val="center"/>
      <w:outlineLvl w:val="1"/>
    </w:pPr>
    <w:rPr>
      <w:rFonts w:ascii="Arial" w:hAnsi="Arial"/>
      <w:szCs w:val="20"/>
      <w:lang w:val="en-GB"/>
    </w:rPr>
  </w:style>
  <w:style w:type="character" w:customStyle="1" w:styleId="SubtitleChar">
    <w:name w:val="Subtitle Char"/>
    <w:basedOn w:val="DefaultParagraphFont"/>
    <w:link w:val="Subtitle"/>
    <w:rsid w:val="004124F6"/>
    <w:rPr>
      <w:rFonts w:ascii="Arial" w:eastAsia="Times New Roman" w:hAnsi="Arial" w:cs="Times New Roman"/>
      <w:sz w:val="24"/>
      <w:szCs w:val="20"/>
    </w:rPr>
  </w:style>
  <w:style w:type="paragraph" w:styleId="TableofAuthorities">
    <w:name w:val="table of authorities"/>
    <w:basedOn w:val="Normal"/>
    <w:next w:val="Normal"/>
    <w:semiHidden/>
    <w:qFormat/>
    <w:rsid w:val="004124F6"/>
    <w:pPr>
      <w:spacing w:after="240"/>
      <w:ind w:left="240" w:hanging="240"/>
      <w:jc w:val="both"/>
    </w:pPr>
    <w:rPr>
      <w:szCs w:val="20"/>
      <w:lang w:val="en-GB"/>
    </w:rPr>
  </w:style>
  <w:style w:type="paragraph" w:styleId="TableofFigures">
    <w:name w:val="table of figures"/>
    <w:basedOn w:val="Normal"/>
    <w:next w:val="Normal"/>
    <w:semiHidden/>
    <w:qFormat/>
    <w:rsid w:val="004124F6"/>
    <w:pPr>
      <w:spacing w:after="240"/>
      <w:ind w:left="480" w:hanging="480"/>
      <w:jc w:val="both"/>
    </w:pPr>
    <w:rPr>
      <w:szCs w:val="20"/>
      <w:lang w:val="en-GB"/>
    </w:rPr>
  </w:style>
  <w:style w:type="paragraph" w:styleId="Title">
    <w:name w:val="Title"/>
    <w:basedOn w:val="Normal"/>
    <w:link w:val="TitleChar"/>
    <w:qFormat/>
    <w:rsid w:val="004124F6"/>
    <w:pPr>
      <w:spacing w:before="240" w:after="60"/>
      <w:jc w:val="center"/>
      <w:outlineLvl w:val="0"/>
    </w:pPr>
    <w:rPr>
      <w:rFonts w:ascii="Arial" w:hAnsi="Arial"/>
      <w:b/>
      <w:kern w:val="28"/>
      <w:sz w:val="32"/>
      <w:szCs w:val="20"/>
      <w:lang w:val="en-GB"/>
    </w:rPr>
  </w:style>
  <w:style w:type="character" w:customStyle="1" w:styleId="TitleChar">
    <w:name w:val="Title Char"/>
    <w:basedOn w:val="DefaultParagraphFont"/>
    <w:link w:val="Title"/>
    <w:rsid w:val="004124F6"/>
    <w:rPr>
      <w:rFonts w:ascii="Arial" w:eastAsia="Times New Roman" w:hAnsi="Arial" w:cs="Times New Roman"/>
      <w:b/>
      <w:kern w:val="28"/>
      <w:sz w:val="32"/>
      <w:szCs w:val="20"/>
    </w:rPr>
  </w:style>
  <w:style w:type="paragraph" w:customStyle="1" w:styleId="YReferences">
    <w:name w:val="YReferences"/>
    <w:basedOn w:val="Normal"/>
    <w:next w:val="Normal"/>
    <w:qFormat/>
    <w:rsid w:val="004124F6"/>
    <w:pPr>
      <w:spacing w:after="480"/>
      <w:ind w:left="1531" w:hanging="1531"/>
      <w:jc w:val="both"/>
    </w:pPr>
    <w:rPr>
      <w:szCs w:val="20"/>
      <w:lang w:val="en-GB"/>
    </w:rPr>
  </w:style>
  <w:style w:type="paragraph" w:customStyle="1" w:styleId="DisclaimerNotice">
    <w:name w:val="Disclaimer Notice"/>
    <w:basedOn w:val="Normal"/>
    <w:next w:val="AddressTR"/>
    <w:qFormat/>
    <w:rsid w:val="004124F6"/>
    <w:pPr>
      <w:spacing w:after="240"/>
      <w:ind w:left="5103"/>
    </w:pPr>
    <w:rPr>
      <w:i/>
      <w:sz w:val="20"/>
      <w:szCs w:val="20"/>
      <w:lang w:val="en-GB"/>
    </w:rPr>
  </w:style>
  <w:style w:type="paragraph" w:customStyle="1" w:styleId="DisclaimerSJ">
    <w:name w:val="Disclaimer_SJ"/>
    <w:basedOn w:val="Normal"/>
    <w:next w:val="Normal"/>
    <w:qFormat/>
    <w:rsid w:val="004124F6"/>
    <w:pPr>
      <w:jc w:val="both"/>
    </w:pPr>
    <w:rPr>
      <w:rFonts w:ascii="Arial" w:hAnsi="Arial"/>
      <w:b/>
      <w:sz w:val="16"/>
      <w:szCs w:val="20"/>
      <w:lang w:val="en-GB"/>
    </w:rPr>
  </w:style>
  <w:style w:type="table" w:customStyle="1" w:styleId="TableGrid1">
    <w:name w:val="Table Grid1"/>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qFormat/>
    <w:rsid w:val="004124F6"/>
    <w:pPr>
      <w:spacing w:before="120" w:after="120"/>
      <w:jc w:val="both"/>
    </w:pPr>
    <w:rPr>
      <w:lang w:val="en-GB" w:eastAsia="en-GB"/>
    </w:rPr>
  </w:style>
  <w:style w:type="character" w:customStyle="1" w:styleId="E-mailSignatureChar">
    <w:name w:val="E-mail Signature Char"/>
    <w:basedOn w:val="DefaultParagraphFont"/>
    <w:link w:val="E-mailSignature"/>
    <w:rsid w:val="004124F6"/>
    <w:rPr>
      <w:rFonts w:ascii="Times New Roman" w:eastAsia="Times New Roman" w:hAnsi="Times New Roman" w:cs="Times New Roman"/>
      <w:sz w:val="24"/>
      <w:szCs w:val="24"/>
      <w:lang w:eastAsia="en-GB"/>
    </w:rPr>
  </w:style>
  <w:style w:type="character" w:styleId="Emphasis">
    <w:name w:val="Emphasis"/>
    <w:basedOn w:val="DefaultParagraphFont"/>
    <w:qFormat/>
    <w:rsid w:val="004124F6"/>
    <w:rPr>
      <w:rFonts w:cs="Times New Roman"/>
      <w:i/>
      <w:iCs/>
    </w:rPr>
  </w:style>
  <w:style w:type="character" w:styleId="HTMLAcronym">
    <w:name w:val="HTML Acronym"/>
    <w:basedOn w:val="DefaultParagraphFont"/>
    <w:qFormat/>
    <w:rsid w:val="004124F6"/>
    <w:rPr>
      <w:rFonts w:cs="Times New Roman"/>
    </w:rPr>
  </w:style>
  <w:style w:type="paragraph" w:styleId="HTMLAddress">
    <w:name w:val="HTML Address"/>
    <w:basedOn w:val="Normal"/>
    <w:link w:val="HTMLAddressChar"/>
    <w:qFormat/>
    <w:rsid w:val="004124F6"/>
    <w:pPr>
      <w:spacing w:before="120" w:after="120"/>
      <w:jc w:val="both"/>
    </w:pPr>
    <w:rPr>
      <w:i/>
      <w:iCs/>
      <w:lang w:val="en-GB" w:eastAsia="en-GB"/>
    </w:rPr>
  </w:style>
  <w:style w:type="character" w:customStyle="1" w:styleId="HTMLAddressChar">
    <w:name w:val="HTML Address Char"/>
    <w:basedOn w:val="DefaultParagraphFont"/>
    <w:link w:val="HTMLAddress"/>
    <w:qFormat/>
    <w:rsid w:val="004124F6"/>
    <w:rPr>
      <w:rFonts w:ascii="Times New Roman" w:eastAsia="Times New Roman" w:hAnsi="Times New Roman" w:cs="Times New Roman"/>
      <w:i/>
      <w:iCs/>
      <w:sz w:val="24"/>
      <w:szCs w:val="24"/>
      <w:lang w:eastAsia="en-GB"/>
    </w:rPr>
  </w:style>
  <w:style w:type="character" w:styleId="HTMLCite">
    <w:name w:val="HTML Cite"/>
    <w:basedOn w:val="DefaultParagraphFont"/>
    <w:qFormat/>
    <w:rsid w:val="004124F6"/>
    <w:rPr>
      <w:rFonts w:cs="Times New Roman"/>
      <w:i/>
      <w:iCs/>
    </w:rPr>
  </w:style>
  <w:style w:type="character" w:styleId="HTMLCode">
    <w:name w:val="HTML Code"/>
    <w:basedOn w:val="DefaultParagraphFont"/>
    <w:qFormat/>
    <w:rsid w:val="004124F6"/>
    <w:rPr>
      <w:rFonts w:ascii="Courier New" w:hAnsi="Courier New" w:cs="Courier New"/>
      <w:sz w:val="20"/>
      <w:szCs w:val="20"/>
    </w:rPr>
  </w:style>
  <w:style w:type="character" w:styleId="HTMLDefinition">
    <w:name w:val="HTML Definition"/>
    <w:basedOn w:val="DefaultParagraphFont"/>
    <w:qFormat/>
    <w:rsid w:val="004124F6"/>
    <w:rPr>
      <w:rFonts w:cs="Times New Roman"/>
      <w:i/>
      <w:iCs/>
    </w:rPr>
  </w:style>
  <w:style w:type="character" w:styleId="HTMLKeyboard">
    <w:name w:val="HTML Keyboard"/>
    <w:basedOn w:val="DefaultParagraphFont"/>
    <w:qFormat/>
    <w:rsid w:val="004124F6"/>
    <w:rPr>
      <w:rFonts w:ascii="Courier New" w:hAnsi="Courier New" w:cs="Courier New"/>
      <w:sz w:val="20"/>
      <w:szCs w:val="20"/>
    </w:rPr>
  </w:style>
  <w:style w:type="paragraph" w:styleId="HTMLPreformatted">
    <w:name w:val="HTML Preformatted"/>
    <w:basedOn w:val="Normal"/>
    <w:link w:val="HTMLPreformattedChar"/>
    <w:qFormat/>
    <w:rsid w:val="004124F6"/>
    <w:pPr>
      <w:spacing w:before="120" w:after="120"/>
      <w:jc w:val="both"/>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rsid w:val="004124F6"/>
    <w:rPr>
      <w:rFonts w:ascii="Courier New" w:eastAsia="Times New Roman" w:hAnsi="Courier New" w:cs="Courier New"/>
      <w:sz w:val="20"/>
      <w:szCs w:val="24"/>
      <w:lang w:eastAsia="en-GB"/>
    </w:rPr>
  </w:style>
  <w:style w:type="character" w:styleId="HTMLSample">
    <w:name w:val="HTML Sample"/>
    <w:basedOn w:val="DefaultParagraphFont"/>
    <w:qFormat/>
    <w:rsid w:val="004124F6"/>
    <w:rPr>
      <w:rFonts w:ascii="Courier New" w:hAnsi="Courier New" w:cs="Courier New"/>
    </w:rPr>
  </w:style>
  <w:style w:type="character" w:styleId="HTMLTypewriter">
    <w:name w:val="HTML Typewriter"/>
    <w:basedOn w:val="DefaultParagraphFont"/>
    <w:qFormat/>
    <w:rsid w:val="004124F6"/>
    <w:rPr>
      <w:rFonts w:ascii="Courier New" w:hAnsi="Courier New" w:cs="Courier New"/>
      <w:sz w:val="20"/>
      <w:szCs w:val="20"/>
    </w:rPr>
  </w:style>
  <w:style w:type="character" w:styleId="HTMLVariable">
    <w:name w:val="HTML Variable"/>
    <w:basedOn w:val="DefaultParagraphFont"/>
    <w:qFormat/>
    <w:rsid w:val="004124F6"/>
    <w:rPr>
      <w:rFonts w:cs="Times New Roman"/>
      <w:i/>
      <w:iCs/>
    </w:rPr>
  </w:style>
  <w:style w:type="character" w:styleId="LineNumber">
    <w:name w:val="line number"/>
    <w:basedOn w:val="DefaultParagraphFont"/>
    <w:qFormat/>
    <w:rsid w:val="004124F6"/>
    <w:rPr>
      <w:rFonts w:cs="Times New Roman"/>
    </w:rPr>
  </w:style>
  <w:style w:type="paragraph" w:styleId="NormalWeb">
    <w:name w:val="Normal (Web)"/>
    <w:basedOn w:val="Normal"/>
    <w:qFormat/>
    <w:rsid w:val="004124F6"/>
    <w:pPr>
      <w:spacing w:before="120" w:after="120"/>
      <w:jc w:val="both"/>
    </w:pPr>
    <w:rPr>
      <w:lang w:val="en-GB" w:eastAsia="en-GB"/>
    </w:rPr>
  </w:style>
  <w:style w:type="table" w:styleId="Table3Deffects1">
    <w:name w:val="Table 3D effects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tw4winError">
    <w:name w:val="tw4winError"/>
    <w:qFormat/>
    <w:rsid w:val="004124F6"/>
    <w:rPr>
      <w:color w:val="00FF00"/>
      <w:sz w:val="40"/>
    </w:rPr>
  </w:style>
  <w:style w:type="character" w:customStyle="1" w:styleId="tw4winExternal">
    <w:name w:val="tw4winExternal"/>
    <w:qFormat/>
    <w:rsid w:val="004124F6"/>
    <w:rPr>
      <w:noProof/>
      <w:color w:val="808080"/>
    </w:rPr>
  </w:style>
  <w:style w:type="character" w:customStyle="1" w:styleId="tw4winInternal">
    <w:name w:val="tw4winInternal"/>
    <w:qFormat/>
    <w:rsid w:val="004124F6"/>
    <w:rPr>
      <w:noProof/>
      <w:color w:val="FF0000"/>
    </w:rPr>
  </w:style>
  <w:style w:type="character" w:customStyle="1" w:styleId="tw4winJump">
    <w:name w:val="tw4winJump"/>
    <w:qFormat/>
    <w:rsid w:val="004124F6"/>
    <w:rPr>
      <w:noProof/>
      <w:color w:val="008080"/>
    </w:rPr>
  </w:style>
  <w:style w:type="character" w:customStyle="1" w:styleId="tw4winMark">
    <w:name w:val="tw4winMark"/>
    <w:qFormat/>
    <w:rsid w:val="004124F6"/>
    <w:rPr>
      <w:rFonts w:ascii="Times New Roman" w:hAnsi="Times New Roman"/>
      <w:vanish/>
      <w:color w:val="800080"/>
      <w:sz w:val="24"/>
      <w:vertAlign w:val="subscript"/>
    </w:rPr>
  </w:style>
  <w:style w:type="character" w:customStyle="1" w:styleId="tw4winPopup">
    <w:name w:val="tw4winPopup"/>
    <w:qFormat/>
    <w:rsid w:val="004124F6"/>
    <w:rPr>
      <w:noProof/>
      <w:color w:val="008000"/>
    </w:rPr>
  </w:style>
  <w:style w:type="character" w:customStyle="1" w:styleId="tw4winTerm">
    <w:name w:val="tw4winTerm"/>
    <w:qFormat/>
    <w:rsid w:val="004124F6"/>
    <w:rPr>
      <w:color w:val="0000FF"/>
    </w:rPr>
  </w:style>
  <w:style w:type="paragraph" w:customStyle="1" w:styleId="S3">
    <w:name w:val="S3"/>
    <w:basedOn w:val="Normal"/>
    <w:next w:val="Normal"/>
    <w:qFormat/>
    <w:rsid w:val="004124F6"/>
    <w:pPr>
      <w:spacing w:before="120" w:after="120"/>
      <w:jc w:val="center"/>
    </w:pPr>
    <w:rPr>
      <w:b/>
      <w:szCs w:val="20"/>
      <w:u w:val="single"/>
      <w:lang w:val="en-GB" w:eastAsia="ko-KR"/>
    </w:rPr>
  </w:style>
  <w:style w:type="paragraph" w:customStyle="1" w:styleId="S4">
    <w:name w:val="S4"/>
    <w:basedOn w:val="Normal"/>
    <w:next w:val="Normal"/>
    <w:qFormat/>
    <w:rsid w:val="004124F6"/>
    <w:pPr>
      <w:spacing w:before="120" w:after="120"/>
      <w:jc w:val="center"/>
    </w:pPr>
    <w:rPr>
      <w:b/>
      <w:szCs w:val="20"/>
      <w:u w:val="single"/>
      <w:lang w:val="en-GB" w:eastAsia="ko-KR"/>
    </w:rPr>
  </w:style>
  <w:style w:type="paragraph" w:customStyle="1" w:styleId="S9">
    <w:name w:val="S9"/>
    <w:basedOn w:val="Normal"/>
    <w:next w:val="Normal"/>
    <w:qFormat/>
    <w:rsid w:val="004124F6"/>
    <w:pPr>
      <w:keepNext/>
      <w:spacing w:before="120" w:after="360"/>
      <w:jc w:val="center"/>
    </w:pPr>
    <w:rPr>
      <w:b/>
      <w:sz w:val="32"/>
      <w:szCs w:val="20"/>
      <w:lang w:val="en-GB" w:eastAsia="ko-KR"/>
    </w:rPr>
  </w:style>
  <w:style w:type="paragraph" w:customStyle="1" w:styleId="S2">
    <w:name w:val="S2"/>
    <w:basedOn w:val="Normal"/>
    <w:next w:val="Normal"/>
    <w:qFormat/>
    <w:rsid w:val="004124F6"/>
    <w:pPr>
      <w:spacing w:before="120" w:after="120"/>
      <w:jc w:val="center"/>
    </w:pPr>
    <w:rPr>
      <w:b/>
      <w:szCs w:val="20"/>
      <w:u w:val="single"/>
      <w:lang w:val="en-GB" w:eastAsia="ko-KR"/>
    </w:rPr>
  </w:style>
  <w:style w:type="paragraph" w:customStyle="1" w:styleId="S1">
    <w:name w:val="S1"/>
    <w:basedOn w:val="Normal"/>
    <w:next w:val="Normal"/>
    <w:qFormat/>
    <w:rsid w:val="004124F6"/>
    <w:pPr>
      <w:spacing w:before="120" w:after="120"/>
      <w:jc w:val="center"/>
    </w:pPr>
    <w:rPr>
      <w:b/>
      <w:szCs w:val="20"/>
      <w:u w:val="single"/>
      <w:lang w:val="en-GB" w:eastAsia="ko-KR"/>
    </w:rPr>
  </w:style>
  <w:style w:type="paragraph" w:customStyle="1" w:styleId="S5">
    <w:name w:val="S5"/>
    <w:basedOn w:val="Normal"/>
    <w:next w:val="Normal"/>
    <w:qFormat/>
    <w:rsid w:val="004124F6"/>
    <w:pPr>
      <w:spacing w:before="120" w:after="120"/>
      <w:jc w:val="center"/>
    </w:pPr>
    <w:rPr>
      <w:b/>
      <w:szCs w:val="20"/>
      <w:u w:val="single"/>
      <w:lang w:val="en-GB" w:eastAsia="ko-KR"/>
    </w:rPr>
  </w:style>
  <w:style w:type="paragraph" w:customStyle="1" w:styleId="S6">
    <w:name w:val="S6"/>
    <w:basedOn w:val="Normal"/>
    <w:qFormat/>
    <w:rsid w:val="004124F6"/>
    <w:pPr>
      <w:spacing w:before="120" w:after="120"/>
      <w:jc w:val="center"/>
    </w:pPr>
    <w:rPr>
      <w:b/>
      <w:sz w:val="40"/>
      <w:szCs w:val="20"/>
      <w:lang w:val="en-GB" w:eastAsia="ko-KR"/>
    </w:rPr>
  </w:style>
  <w:style w:type="paragraph" w:customStyle="1" w:styleId="S8">
    <w:name w:val="S8"/>
    <w:basedOn w:val="Normal"/>
    <w:next w:val="S9"/>
    <w:qFormat/>
    <w:rsid w:val="004124F6"/>
    <w:pPr>
      <w:keepNext/>
      <w:pageBreakBefore/>
      <w:spacing w:before="120" w:after="360"/>
      <w:jc w:val="center"/>
    </w:pPr>
    <w:rPr>
      <w:b/>
      <w:sz w:val="36"/>
      <w:szCs w:val="20"/>
      <w:lang w:val="en-GB" w:eastAsia="ko-KR"/>
    </w:rPr>
  </w:style>
  <w:style w:type="paragraph" w:customStyle="1" w:styleId="S10">
    <w:name w:val="S10"/>
    <w:basedOn w:val="Normal"/>
    <w:next w:val="Heading1"/>
    <w:qFormat/>
    <w:rsid w:val="004124F6"/>
    <w:pPr>
      <w:keepNext/>
      <w:spacing w:before="120" w:after="360"/>
      <w:jc w:val="center"/>
    </w:pPr>
    <w:rPr>
      <w:b/>
      <w:smallCaps/>
      <w:sz w:val="28"/>
      <w:szCs w:val="20"/>
      <w:lang w:val="en-GB" w:eastAsia="ko-KR"/>
    </w:rPr>
  </w:style>
  <w:style w:type="paragraph" w:customStyle="1" w:styleId="S7">
    <w:name w:val="S7"/>
    <w:basedOn w:val="Normal"/>
    <w:next w:val="Normal"/>
    <w:qFormat/>
    <w:rsid w:val="004124F6"/>
    <w:pPr>
      <w:spacing w:before="120" w:after="120"/>
      <w:jc w:val="center"/>
    </w:pPr>
    <w:rPr>
      <w:b/>
      <w:szCs w:val="20"/>
      <w:lang w:val="en-GB" w:eastAsia="ko-KR"/>
    </w:rPr>
  </w:style>
  <w:style w:type="character" w:customStyle="1" w:styleId="Initial">
    <w:name w:val="Initial"/>
    <w:basedOn w:val="DefaultParagraphFont"/>
    <w:qFormat/>
    <w:rsid w:val="004124F6"/>
    <w:rPr>
      <w:rFonts w:ascii="CG Times" w:hAnsi="CG Times" w:cs="Times New Roman"/>
      <w:sz w:val="24"/>
      <w:lang w:val="en-US" w:eastAsia="x-none"/>
    </w:rPr>
  </w:style>
  <w:style w:type="paragraph" w:customStyle="1" w:styleId="parttitle">
    <w:name w:val="parttitle"/>
    <w:basedOn w:val="Normal"/>
    <w:qFormat/>
    <w:rsid w:val="004124F6"/>
    <w:pPr>
      <w:spacing w:before="100" w:beforeAutospacing="1" w:after="100" w:afterAutospacing="1"/>
    </w:pPr>
    <w:rPr>
      <w:lang w:val="en-GB" w:eastAsia="en-GB"/>
    </w:rPr>
  </w:style>
  <w:style w:type="paragraph" w:customStyle="1" w:styleId="chaptertitle">
    <w:name w:val="chaptertitle"/>
    <w:basedOn w:val="Normal"/>
    <w:qFormat/>
    <w:rsid w:val="004124F6"/>
    <w:pPr>
      <w:spacing w:before="100" w:beforeAutospacing="1" w:after="100" w:afterAutospacing="1"/>
    </w:pPr>
    <w:rPr>
      <w:lang w:val="en-GB" w:eastAsia="en-GB"/>
    </w:rPr>
  </w:style>
  <w:style w:type="numbering" w:styleId="1ai">
    <w:name w:val="Outline List 1"/>
    <w:basedOn w:val="NoList"/>
    <w:rsid w:val="004124F6"/>
    <w:pPr>
      <w:numPr>
        <w:numId w:val="14"/>
      </w:numPr>
    </w:pPr>
  </w:style>
  <w:style w:type="numbering" w:styleId="ArticleSection">
    <w:name w:val="Outline List 3"/>
    <w:basedOn w:val="NoList"/>
    <w:rsid w:val="004124F6"/>
  </w:style>
  <w:style w:type="numbering" w:styleId="111111">
    <w:name w:val="Outline List 2"/>
    <w:basedOn w:val="NoList"/>
    <w:rsid w:val="004124F6"/>
  </w:style>
  <w:style w:type="numbering" w:customStyle="1" w:styleId="NoList2">
    <w:name w:val="No List2"/>
    <w:next w:val="NoList"/>
    <w:uiPriority w:val="99"/>
    <w:semiHidden/>
    <w:unhideWhenUsed/>
    <w:rsid w:val="004124F6"/>
  </w:style>
  <w:style w:type="paragraph" w:customStyle="1" w:styleId="Normal1">
    <w:name w:val="Normal1"/>
    <w:basedOn w:val="Normal"/>
    <w:qFormat/>
    <w:rsid w:val="004124F6"/>
    <w:pPr>
      <w:spacing w:before="100" w:beforeAutospacing="1" w:after="100" w:afterAutospacing="1"/>
    </w:pPr>
    <w:rPr>
      <w:lang w:val="en-GB" w:eastAsia="en-GB"/>
    </w:rPr>
  </w:style>
  <w:style w:type="numbering" w:customStyle="1" w:styleId="NoList12">
    <w:name w:val="No List12"/>
    <w:next w:val="NoList"/>
    <w:uiPriority w:val="99"/>
    <w:semiHidden/>
    <w:unhideWhenUsed/>
    <w:rsid w:val="004124F6"/>
  </w:style>
  <w:style w:type="numbering" w:customStyle="1" w:styleId="NoList112">
    <w:name w:val="No List112"/>
    <w:next w:val="NoList"/>
    <w:semiHidden/>
    <w:rsid w:val="004124F6"/>
  </w:style>
  <w:style w:type="table" w:customStyle="1" w:styleId="TableGrid20">
    <w:name w:val="Table Grid2"/>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1">
    <w:name w:val="Table 3D effects 11"/>
    <w:basedOn w:val="TableNormal"/>
    <w:next w:val="Table3Deffects1"/>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TableColumns51">
    <w:name w:val="Table Columns 51"/>
    <w:basedOn w:val="TableNormal"/>
    <w:next w:val="TableColumns5"/>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1">
    <w:name w:val="Table Contemporary1"/>
    <w:basedOn w:val="TableNormal"/>
    <w:next w:val="TableContemporary"/>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1">
    <w:name w:val="Table Grid 61"/>
    <w:basedOn w:val="TableNormal"/>
    <w:next w:val="TableGrid6"/>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1">
    <w:name w:val="Table Grid 71"/>
    <w:basedOn w:val="TableNormal"/>
    <w:next w:val="TableGrid7"/>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1">
    <w:name w:val="Table Grid 81"/>
    <w:basedOn w:val="TableNormal"/>
    <w:next w:val="TableGrid8"/>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ai1">
    <w:name w:val="1 / a / i1"/>
    <w:basedOn w:val="NoList"/>
    <w:next w:val="1ai"/>
    <w:rsid w:val="004124F6"/>
  </w:style>
  <w:style w:type="numbering" w:customStyle="1" w:styleId="ArticleSection1">
    <w:name w:val="Article / Section1"/>
    <w:basedOn w:val="NoList"/>
    <w:next w:val="ArticleSection"/>
    <w:rsid w:val="004124F6"/>
    <w:pPr>
      <w:numPr>
        <w:numId w:val="10"/>
      </w:numPr>
    </w:pPr>
  </w:style>
  <w:style w:type="numbering" w:customStyle="1" w:styleId="1111111">
    <w:name w:val="1 / 1.1 / 1.1.11"/>
    <w:basedOn w:val="NoList"/>
    <w:next w:val="111111"/>
    <w:rsid w:val="004124F6"/>
  </w:style>
  <w:style w:type="paragraph" w:customStyle="1" w:styleId="LegalNumPar">
    <w:name w:val="LegalNumPar"/>
    <w:basedOn w:val="Normal"/>
    <w:qFormat/>
    <w:rsid w:val="004124F6"/>
    <w:pPr>
      <w:numPr>
        <w:numId w:val="26"/>
      </w:numPr>
      <w:spacing w:before="120" w:after="120" w:line="360" w:lineRule="auto"/>
      <w:jc w:val="both"/>
    </w:pPr>
    <w:rPr>
      <w:rFonts w:eastAsiaTheme="minorHAnsi"/>
      <w:szCs w:val="22"/>
      <w:lang w:val="en-GB"/>
    </w:rPr>
  </w:style>
  <w:style w:type="paragraph" w:customStyle="1" w:styleId="LegalNumPar2">
    <w:name w:val="LegalNumPar2"/>
    <w:basedOn w:val="Normal"/>
    <w:qFormat/>
    <w:rsid w:val="004124F6"/>
    <w:pPr>
      <w:numPr>
        <w:ilvl w:val="1"/>
        <w:numId w:val="26"/>
      </w:numPr>
      <w:spacing w:before="120" w:after="120" w:line="360" w:lineRule="auto"/>
      <w:jc w:val="both"/>
    </w:pPr>
    <w:rPr>
      <w:rFonts w:eastAsiaTheme="minorHAnsi"/>
      <w:szCs w:val="22"/>
      <w:lang w:val="en-GB"/>
    </w:rPr>
  </w:style>
  <w:style w:type="paragraph" w:customStyle="1" w:styleId="LegalNumPar3">
    <w:name w:val="LegalNumPar3"/>
    <w:basedOn w:val="Normal"/>
    <w:qFormat/>
    <w:rsid w:val="004124F6"/>
    <w:pPr>
      <w:numPr>
        <w:ilvl w:val="2"/>
        <w:numId w:val="26"/>
      </w:numPr>
      <w:spacing w:before="120" w:after="120" w:line="360" w:lineRule="auto"/>
      <w:jc w:val="both"/>
    </w:pPr>
    <w:rPr>
      <w:rFonts w:eastAsiaTheme="minorHAnsi"/>
      <w:szCs w:val="22"/>
      <w:lang w:val="en-GB"/>
    </w:rPr>
  </w:style>
  <w:style w:type="paragraph" w:customStyle="1" w:styleId="pj">
    <w:name w:val="p.j."/>
    <w:basedOn w:val="Normal"/>
    <w:link w:val="pjChar"/>
    <w:qFormat/>
    <w:rsid w:val="004124F6"/>
    <w:pPr>
      <w:spacing w:before="1200" w:after="120"/>
      <w:ind w:left="1440" w:hanging="1440"/>
    </w:pPr>
    <w:rPr>
      <w:rFonts w:eastAsiaTheme="minorHAnsi"/>
      <w:szCs w:val="22"/>
      <w:lang w:val="en-GB"/>
    </w:rPr>
  </w:style>
  <w:style w:type="character" w:customStyle="1" w:styleId="pjChar">
    <w:name w:val="p.j. Char"/>
    <w:basedOn w:val="TechnicalBlockChar"/>
    <w:link w:val="pj"/>
    <w:qFormat/>
    <w:rsid w:val="004124F6"/>
    <w:rPr>
      <w:rFonts w:ascii="Times New Roman" w:hAnsi="Times New Roman" w:cs="Times New Roman"/>
      <w:sz w:val="24"/>
      <w:lang w:val="en-GB"/>
    </w:rPr>
  </w:style>
  <w:style w:type="paragraph" w:customStyle="1" w:styleId="nbbordered">
    <w:name w:val="nb bordered"/>
    <w:basedOn w:val="Normal"/>
    <w:link w:val="nbborderedChar"/>
    <w:qFormat/>
    <w:rsid w:val="004124F6"/>
    <w:pPr>
      <w:pBdr>
        <w:top w:val="single" w:sz="4" w:space="1" w:color="auto"/>
        <w:left w:val="single" w:sz="4" w:space="4" w:color="auto"/>
        <w:bottom w:val="single" w:sz="4" w:space="1" w:color="auto"/>
        <w:right w:val="single" w:sz="4" w:space="4" w:color="auto"/>
        <w:between w:val="single" w:sz="4" w:space="0" w:color="auto"/>
      </w:pBdr>
      <w:spacing w:before="120" w:after="160"/>
      <w:ind w:left="480" w:hanging="480"/>
      <w:jc w:val="both"/>
    </w:pPr>
    <w:rPr>
      <w:rFonts w:eastAsiaTheme="minorHAnsi"/>
      <w:b/>
      <w:szCs w:val="22"/>
      <w:lang w:val="en-GB"/>
    </w:rPr>
  </w:style>
  <w:style w:type="character" w:customStyle="1" w:styleId="nbborderedChar">
    <w:name w:val="nb bordered Char"/>
    <w:basedOn w:val="TechnicalBlockChar"/>
    <w:link w:val="nbbordered"/>
    <w:qFormat/>
    <w:rsid w:val="004124F6"/>
    <w:rPr>
      <w:rFonts w:ascii="Times New Roman" w:hAnsi="Times New Roman" w:cs="Times New Roman"/>
      <w:b/>
      <w:sz w:val="24"/>
      <w:lang w:val="en-GB"/>
    </w:rPr>
  </w:style>
  <w:style w:type="character" w:customStyle="1" w:styleId="HeaderCouncilChar">
    <w:name w:val="Header Council Char"/>
    <w:basedOn w:val="DefaultParagraphFont"/>
    <w:qFormat/>
    <w:rsid w:val="004124F6"/>
    <w:rPr>
      <w:rFonts w:ascii="Times New Roman" w:hAnsi="Times New Roman" w:cs="Times New Roman"/>
      <w:sz w:val="2"/>
      <w:lang w:val="en-GB"/>
    </w:rPr>
  </w:style>
  <w:style w:type="character" w:customStyle="1" w:styleId="FooterCouncilChar">
    <w:name w:val="Footer Council Char"/>
    <w:basedOn w:val="DefaultParagraphFont"/>
    <w:qFormat/>
    <w:rsid w:val="004124F6"/>
    <w:rPr>
      <w:rFonts w:ascii="Times New Roman" w:hAnsi="Times New Roman" w:cs="Times New Roman"/>
      <w:sz w:val="2"/>
      <w:lang w:val="en-GB"/>
    </w:rPr>
  </w:style>
  <w:style w:type="paragraph" w:customStyle="1" w:styleId="Dat">
    <w:name w:val="Dat"/>
    <w:basedOn w:val="Normal"/>
    <w:qFormat/>
    <w:rsid w:val="004124F6"/>
    <w:pPr>
      <w:spacing w:before="360" w:line="360" w:lineRule="auto"/>
      <w:jc w:val="center"/>
    </w:pPr>
    <w:rPr>
      <w:rFonts w:eastAsiaTheme="minorHAnsi"/>
      <w:b/>
      <w:szCs w:val="22"/>
      <w:lang w:val="en-GB"/>
    </w:rPr>
  </w:style>
  <w:style w:type="paragraph" w:customStyle="1" w:styleId="F">
    <w:name w:val="F]"/>
    <w:basedOn w:val="Normal"/>
    <w:qFormat/>
    <w:rsid w:val="004124F6"/>
    <w:pPr>
      <w:keepNext/>
      <w:spacing w:before="120" w:line="360" w:lineRule="auto"/>
    </w:pPr>
    <w:rPr>
      <w:rFonts w:eastAsiaTheme="minorHAnsi"/>
      <w:szCs w:val="22"/>
      <w:lang w:val="en-GB"/>
    </w:rPr>
  </w:style>
  <w:style w:type="numbering" w:customStyle="1" w:styleId="NoList1111">
    <w:name w:val="No List1111"/>
    <w:next w:val="NoList"/>
    <w:semiHidden/>
    <w:rsid w:val="004124F6"/>
  </w:style>
  <w:style w:type="table" w:customStyle="1" w:styleId="TableGrid110">
    <w:name w:val="Table Grid11"/>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124F6"/>
  </w:style>
  <w:style w:type="numbering" w:customStyle="1" w:styleId="NoList13">
    <w:name w:val="No List13"/>
    <w:next w:val="NoList"/>
    <w:uiPriority w:val="99"/>
    <w:semiHidden/>
    <w:unhideWhenUsed/>
    <w:rsid w:val="004124F6"/>
  </w:style>
  <w:style w:type="numbering" w:customStyle="1" w:styleId="NoList113">
    <w:name w:val="No List113"/>
    <w:next w:val="NoList"/>
    <w:semiHidden/>
    <w:rsid w:val="004124F6"/>
  </w:style>
  <w:style w:type="table" w:customStyle="1" w:styleId="TableGrid30">
    <w:name w:val="Table Grid3"/>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
    <w:name w:val="Table 3D effects 12"/>
    <w:basedOn w:val="TableNormal"/>
    <w:next w:val="Table3Deffects1"/>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TableColumns52">
    <w:name w:val="Table Columns 52"/>
    <w:basedOn w:val="TableNormal"/>
    <w:next w:val="TableColumns5"/>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2">
    <w:name w:val="Table Contemporary2"/>
    <w:basedOn w:val="TableNormal"/>
    <w:next w:val="TableContemporary"/>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0"/>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2">
    <w:name w:val="Table Grid 32"/>
    <w:basedOn w:val="TableNormal"/>
    <w:next w:val="TableGrid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2">
    <w:name w:val="Table Grid 62"/>
    <w:basedOn w:val="TableNormal"/>
    <w:next w:val="TableGrid6"/>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2">
    <w:name w:val="Table Grid 72"/>
    <w:basedOn w:val="TableNormal"/>
    <w:next w:val="TableGrid7"/>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2">
    <w:name w:val="Table Grid 82"/>
    <w:basedOn w:val="TableNormal"/>
    <w:next w:val="TableGrid8"/>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List62">
    <w:name w:val="Table List 62"/>
    <w:basedOn w:val="TableNormal"/>
    <w:next w:val="TableList6"/>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Theme2">
    <w:name w:val="Table Theme2"/>
    <w:basedOn w:val="TableNormal"/>
    <w:next w:val="TableTheme"/>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ai2">
    <w:name w:val="1 / a / i2"/>
    <w:basedOn w:val="NoList"/>
    <w:next w:val="1ai"/>
    <w:rsid w:val="004124F6"/>
    <w:pPr>
      <w:numPr>
        <w:numId w:val="13"/>
      </w:numPr>
    </w:pPr>
  </w:style>
  <w:style w:type="numbering" w:customStyle="1" w:styleId="ArticleSection2">
    <w:name w:val="Article / Section2"/>
    <w:basedOn w:val="NoList"/>
    <w:next w:val="ArticleSection"/>
    <w:rsid w:val="004124F6"/>
    <w:pPr>
      <w:numPr>
        <w:numId w:val="11"/>
      </w:numPr>
    </w:pPr>
  </w:style>
  <w:style w:type="numbering" w:customStyle="1" w:styleId="1111112">
    <w:name w:val="1 / 1.1 / 1.1.12"/>
    <w:basedOn w:val="NoList"/>
    <w:next w:val="111111"/>
    <w:rsid w:val="004124F6"/>
    <w:pPr>
      <w:numPr>
        <w:numId w:val="12"/>
      </w:numPr>
    </w:pPr>
  </w:style>
  <w:style w:type="numbering" w:customStyle="1" w:styleId="NoList1112">
    <w:name w:val="No List1112"/>
    <w:next w:val="NoList"/>
    <w:semiHidden/>
    <w:rsid w:val="004124F6"/>
  </w:style>
  <w:style w:type="table" w:customStyle="1" w:styleId="TableGrid120">
    <w:name w:val="Table Grid12"/>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Sensitivity">
    <w:name w:val="Header Sensitivity"/>
    <w:basedOn w:val="Normal"/>
    <w:qFormat/>
    <w:rsid w:val="004124F6"/>
    <w:pPr>
      <w:pBdr>
        <w:top w:val="single" w:sz="4" w:space="1" w:color="auto"/>
        <w:left w:val="single" w:sz="4" w:space="4" w:color="auto"/>
        <w:bottom w:val="single" w:sz="4" w:space="1" w:color="auto"/>
        <w:right w:val="single" w:sz="4" w:space="4" w:color="auto"/>
      </w:pBdr>
      <w:spacing w:after="120"/>
      <w:ind w:left="113" w:right="113"/>
      <w:jc w:val="center"/>
    </w:pPr>
    <w:rPr>
      <w:rFonts w:eastAsiaTheme="minorHAnsi"/>
      <w:b/>
      <w:sz w:val="32"/>
      <w:szCs w:val="22"/>
      <w:lang w:val="en-GB"/>
    </w:rPr>
  </w:style>
  <w:style w:type="paragraph" w:customStyle="1" w:styleId="HeaderSensitivityRight">
    <w:name w:val="Header Sensitivity Right"/>
    <w:basedOn w:val="Normal"/>
    <w:qFormat/>
    <w:rsid w:val="004124F6"/>
    <w:pPr>
      <w:spacing w:after="120"/>
      <w:jc w:val="right"/>
    </w:pPr>
    <w:rPr>
      <w:rFonts w:eastAsiaTheme="minorHAnsi"/>
      <w:sz w:val="28"/>
      <w:szCs w:val="22"/>
      <w:lang w:val="en-GB"/>
    </w:rPr>
  </w:style>
  <w:style w:type="paragraph" w:customStyle="1" w:styleId="FooterSensitivity">
    <w:name w:val="Footer Sensitivity"/>
    <w:basedOn w:val="Normal"/>
    <w:qFormat/>
    <w:rsid w:val="004124F6"/>
    <w:pPr>
      <w:pBdr>
        <w:top w:val="single" w:sz="4" w:space="1" w:color="auto"/>
        <w:left w:val="single" w:sz="4" w:space="4" w:color="auto"/>
        <w:bottom w:val="single" w:sz="4" w:space="1" w:color="auto"/>
        <w:right w:val="single" w:sz="4" w:space="4" w:color="auto"/>
      </w:pBdr>
      <w:spacing w:before="360"/>
      <w:ind w:left="113" w:right="113"/>
      <w:jc w:val="center"/>
    </w:pPr>
    <w:rPr>
      <w:rFonts w:eastAsiaTheme="minorHAnsi"/>
      <w:b/>
      <w:sz w:val="32"/>
      <w:szCs w:val="22"/>
      <w:lang w:val="en-GB"/>
    </w:rPr>
  </w:style>
  <w:style w:type="character" w:customStyle="1" w:styleId="Marker2">
    <w:name w:val="Marker2"/>
    <w:basedOn w:val="DefaultParagraphFont"/>
    <w:qFormat/>
    <w:rsid w:val="004124F6"/>
    <w:rPr>
      <w:color w:val="FF0000"/>
      <w:shd w:val="clear" w:color="auto" w:fill="auto"/>
    </w:rPr>
  </w:style>
  <w:style w:type="paragraph" w:customStyle="1" w:styleId="Nomdelinstitution">
    <w:name w:val="Nom de l'institution"/>
    <w:basedOn w:val="Normal"/>
    <w:next w:val="Emission"/>
    <w:qFormat/>
    <w:rsid w:val="004124F6"/>
    <w:rPr>
      <w:rFonts w:ascii="Arial" w:eastAsiaTheme="minorHAnsi" w:hAnsi="Arial" w:cs="Arial"/>
      <w:szCs w:val="22"/>
      <w:lang w:val="en-GB"/>
    </w:rPr>
  </w:style>
  <w:style w:type="paragraph" w:customStyle="1" w:styleId="Emission">
    <w:name w:val="Emission"/>
    <w:basedOn w:val="Normal"/>
    <w:next w:val="Rfrenceinstitutionnelle"/>
    <w:qFormat/>
    <w:rsid w:val="004124F6"/>
    <w:pPr>
      <w:ind w:left="5103"/>
    </w:pPr>
    <w:rPr>
      <w:rFonts w:eastAsiaTheme="minorHAnsi"/>
      <w:szCs w:val="22"/>
      <w:lang w:val="en-GB"/>
    </w:rPr>
  </w:style>
  <w:style w:type="paragraph" w:customStyle="1" w:styleId="Rfrenceinstitutionnelle">
    <w:name w:val="Référence institutionnelle"/>
    <w:basedOn w:val="Normal"/>
    <w:next w:val="Confidentialit"/>
    <w:qFormat/>
    <w:rsid w:val="004124F6"/>
    <w:pPr>
      <w:spacing w:after="240"/>
      <w:ind w:left="5103"/>
    </w:pPr>
    <w:rPr>
      <w:rFonts w:eastAsiaTheme="minorHAnsi"/>
      <w:szCs w:val="22"/>
      <w:lang w:val="en-GB"/>
    </w:rPr>
  </w:style>
  <w:style w:type="paragraph" w:customStyle="1" w:styleId="Pagedecouverture">
    <w:name w:val="Page de couverture"/>
    <w:basedOn w:val="Normal"/>
    <w:next w:val="Normal"/>
    <w:qFormat/>
    <w:rsid w:val="004124F6"/>
    <w:pPr>
      <w:jc w:val="both"/>
    </w:pPr>
    <w:rPr>
      <w:rFonts w:eastAsiaTheme="minorHAnsi"/>
      <w:szCs w:val="22"/>
      <w:lang w:val="en-GB"/>
    </w:rPr>
  </w:style>
  <w:style w:type="paragraph" w:customStyle="1" w:styleId="Declassification">
    <w:name w:val="Declassification"/>
    <w:basedOn w:val="Normal"/>
    <w:next w:val="Normal"/>
    <w:qFormat/>
    <w:rsid w:val="004124F6"/>
    <w:pPr>
      <w:jc w:val="both"/>
    </w:pPr>
    <w:rPr>
      <w:rFonts w:eastAsiaTheme="minorHAnsi"/>
      <w:szCs w:val="22"/>
      <w:lang w:val="en-GB"/>
    </w:rPr>
  </w:style>
  <w:style w:type="paragraph" w:customStyle="1" w:styleId="Disclaimer">
    <w:name w:val="Disclaimer"/>
    <w:basedOn w:val="Normal"/>
    <w:qFormat/>
    <w:rsid w:val="004124F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eastAsiaTheme="minorHAnsi"/>
      <w:szCs w:val="22"/>
      <w:lang w:val="en-GB"/>
    </w:rPr>
  </w:style>
  <w:style w:type="paragraph" w:customStyle="1" w:styleId="SecurityMarking">
    <w:name w:val="SecurityMarking"/>
    <w:basedOn w:val="Normal"/>
    <w:qFormat/>
    <w:rsid w:val="004124F6"/>
    <w:pPr>
      <w:spacing w:line="276" w:lineRule="auto"/>
      <w:ind w:left="5103"/>
    </w:pPr>
    <w:rPr>
      <w:rFonts w:eastAsiaTheme="minorHAnsi"/>
      <w:sz w:val="28"/>
      <w:szCs w:val="22"/>
      <w:lang w:val="en-GB"/>
    </w:rPr>
  </w:style>
  <w:style w:type="paragraph" w:customStyle="1" w:styleId="DateMarking">
    <w:name w:val="DateMarking"/>
    <w:basedOn w:val="Normal"/>
    <w:qFormat/>
    <w:rsid w:val="004124F6"/>
    <w:pPr>
      <w:spacing w:line="276" w:lineRule="auto"/>
      <w:ind w:left="5103"/>
    </w:pPr>
    <w:rPr>
      <w:rFonts w:eastAsiaTheme="minorHAnsi"/>
      <w:i/>
      <w:sz w:val="28"/>
      <w:szCs w:val="22"/>
      <w:lang w:val="en-GB"/>
    </w:rPr>
  </w:style>
  <w:style w:type="paragraph" w:customStyle="1" w:styleId="ReleasableTo">
    <w:name w:val="ReleasableTo"/>
    <w:basedOn w:val="Normal"/>
    <w:qFormat/>
    <w:rsid w:val="004124F6"/>
    <w:pPr>
      <w:spacing w:line="276" w:lineRule="auto"/>
      <w:ind w:left="5103"/>
    </w:pPr>
    <w:rPr>
      <w:rFonts w:eastAsiaTheme="minorHAnsi"/>
      <w:i/>
      <w:sz w:val="28"/>
      <w:szCs w:val="22"/>
      <w:lang w:val="en-GB"/>
    </w:rPr>
  </w:style>
  <w:style w:type="paragraph" w:customStyle="1" w:styleId="Annexetitreexpos">
    <w:name w:val="Annexe titre (exposé)"/>
    <w:basedOn w:val="Normal"/>
    <w:next w:val="Normal"/>
    <w:qFormat/>
    <w:rsid w:val="004124F6"/>
    <w:pPr>
      <w:spacing w:before="120" w:after="120"/>
      <w:jc w:val="center"/>
    </w:pPr>
    <w:rPr>
      <w:rFonts w:eastAsiaTheme="minorHAnsi"/>
      <w:b/>
      <w:szCs w:val="22"/>
      <w:u w:val="single"/>
      <w:lang w:val="en-GB"/>
    </w:rPr>
  </w:style>
  <w:style w:type="paragraph" w:customStyle="1" w:styleId="Annexetitrefichefinancire">
    <w:name w:val="Annexe titre (fiche financière)"/>
    <w:basedOn w:val="Normal"/>
    <w:next w:val="Normal"/>
    <w:qFormat/>
    <w:rsid w:val="004124F6"/>
    <w:pPr>
      <w:spacing w:before="120" w:after="120"/>
      <w:jc w:val="center"/>
    </w:pPr>
    <w:rPr>
      <w:rFonts w:eastAsiaTheme="minorHAnsi"/>
      <w:b/>
      <w:szCs w:val="22"/>
      <w:u w:val="single"/>
      <w:lang w:val="en-GB"/>
    </w:rPr>
  </w:style>
  <w:style w:type="paragraph" w:customStyle="1" w:styleId="Avertissementtitre">
    <w:name w:val="Avertissement titre"/>
    <w:basedOn w:val="Normal"/>
    <w:next w:val="Normal"/>
    <w:qFormat/>
    <w:rsid w:val="004124F6"/>
    <w:pPr>
      <w:keepNext/>
      <w:spacing w:before="480" w:after="120"/>
      <w:jc w:val="both"/>
    </w:pPr>
    <w:rPr>
      <w:rFonts w:eastAsiaTheme="minorHAnsi"/>
      <w:szCs w:val="22"/>
      <w:u w:val="single"/>
      <w:lang w:val="en-GB"/>
    </w:rPr>
  </w:style>
  <w:style w:type="paragraph" w:customStyle="1" w:styleId="Confidence">
    <w:name w:val="Confidence"/>
    <w:basedOn w:val="Normal"/>
    <w:next w:val="Normal"/>
    <w:qFormat/>
    <w:rsid w:val="004124F6"/>
    <w:pPr>
      <w:spacing w:before="360" w:after="120"/>
      <w:jc w:val="center"/>
    </w:pPr>
    <w:rPr>
      <w:rFonts w:eastAsiaTheme="minorHAnsi"/>
      <w:szCs w:val="22"/>
      <w:lang w:val="en-GB"/>
    </w:rPr>
  </w:style>
  <w:style w:type="paragraph" w:customStyle="1" w:styleId="Confidentialit">
    <w:name w:val="Confidentialité"/>
    <w:basedOn w:val="Normal"/>
    <w:next w:val="TypedudocumentPagedecouverture"/>
    <w:qFormat/>
    <w:rsid w:val="004124F6"/>
    <w:pPr>
      <w:spacing w:before="240" w:after="240"/>
      <w:ind w:left="5103"/>
    </w:pPr>
    <w:rPr>
      <w:rFonts w:eastAsiaTheme="minorHAnsi"/>
      <w:i/>
      <w:sz w:val="32"/>
      <w:szCs w:val="22"/>
      <w:lang w:val="en-GB"/>
    </w:rPr>
  </w:style>
  <w:style w:type="paragraph" w:customStyle="1" w:styleId="Corrigendum">
    <w:name w:val="Corrigendum"/>
    <w:basedOn w:val="Normal"/>
    <w:next w:val="Normal"/>
    <w:qFormat/>
    <w:rsid w:val="004124F6"/>
    <w:pPr>
      <w:spacing w:after="240"/>
    </w:pPr>
    <w:rPr>
      <w:rFonts w:eastAsiaTheme="minorHAnsi"/>
      <w:szCs w:val="22"/>
      <w:lang w:val="en-GB"/>
    </w:rPr>
  </w:style>
  <w:style w:type="paragraph" w:customStyle="1" w:styleId="Exposdesmotifstitre">
    <w:name w:val="Exposé des motifs titre"/>
    <w:basedOn w:val="Normal"/>
    <w:next w:val="Normal"/>
    <w:qFormat/>
    <w:rsid w:val="004124F6"/>
    <w:pPr>
      <w:spacing w:before="120" w:after="120"/>
      <w:jc w:val="center"/>
    </w:pPr>
    <w:rPr>
      <w:rFonts w:eastAsiaTheme="minorHAnsi"/>
      <w:b/>
      <w:szCs w:val="22"/>
      <w:u w:val="single"/>
      <w:lang w:val="en-GB"/>
    </w:rPr>
  </w:style>
  <w:style w:type="paragraph" w:customStyle="1" w:styleId="Rfrenceinterinstitutionnelle">
    <w:name w:val="Référence interinstitutionnelle"/>
    <w:basedOn w:val="Normal"/>
    <w:next w:val="Statut"/>
    <w:qFormat/>
    <w:rsid w:val="004124F6"/>
    <w:pPr>
      <w:ind w:left="5103"/>
    </w:pPr>
    <w:rPr>
      <w:rFonts w:eastAsiaTheme="minorHAnsi"/>
      <w:szCs w:val="22"/>
      <w:lang w:val="en-GB"/>
    </w:rPr>
  </w:style>
  <w:style w:type="character" w:customStyle="1" w:styleId="Added">
    <w:name w:val="Added"/>
    <w:basedOn w:val="DefaultParagraphFont"/>
    <w:qFormat/>
    <w:rsid w:val="004124F6"/>
    <w:rPr>
      <w:b/>
      <w:u w:val="single"/>
      <w:shd w:val="clear" w:color="auto" w:fill="auto"/>
    </w:rPr>
  </w:style>
  <w:style w:type="character" w:customStyle="1" w:styleId="Deleted">
    <w:name w:val="Deleted"/>
    <w:basedOn w:val="DefaultParagraphFont"/>
    <w:qFormat/>
    <w:rsid w:val="004124F6"/>
    <w:rPr>
      <w:strike/>
      <w:dstrike w:val="0"/>
      <w:shd w:val="clear" w:color="auto" w:fill="auto"/>
    </w:rPr>
  </w:style>
  <w:style w:type="paragraph" w:customStyle="1" w:styleId="Address">
    <w:name w:val="Address"/>
    <w:basedOn w:val="Normal"/>
    <w:next w:val="Normal"/>
    <w:qFormat/>
    <w:rsid w:val="004124F6"/>
    <w:pPr>
      <w:keepLines/>
      <w:spacing w:before="120" w:after="120" w:line="360" w:lineRule="auto"/>
      <w:ind w:left="3402"/>
    </w:pPr>
    <w:rPr>
      <w:rFonts w:eastAsiaTheme="minorHAnsi"/>
      <w:szCs w:val="22"/>
      <w:lang w:val="en-GB"/>
    </w:rPr>
  </w:style>
  <w:style w:type="paragraph" w:customStyle="1" w:styleId="Objetexterne">
    <w:name w:val="Objet externe"/>
    <w:basedOn w:val="Normal"/>
    <w:next w:val="Normal"/>
    <w:qFormat/>
    <w:rsid w:val="004124F6"/>
    <w:pPr>
      <w:spacing w:before="120" w:after="120"/>
      <w:jc w:val="both"/>
    </w:pPr>
    <w:rPr>
      <w:rFonts w:eastAsiaTheme="minorHAnsi"/>
      <w:i/>
      <w:caps/>
      <w:szCs w:val="22"/>
      <w:lang w:val="en-GB"/>
    </w:rPr>
  </w:style>
  <w:style w:type="paragraph" w:customStyle="1" w:styleId="Supertitre">
    <w:name w:val="Supertitre"/>
    <w:basedOn w:val="Normal"/>
    <w:next w:val="Normal"/>
    <w:qFormat/>
    <w:rsid w:val="004124F6"/>
    <w:pPr>
      <w:spacing w:after="600"/>
      <w:jc w:val="center"/>
    </w:pPr>
    <w:rPr>
      <w:rFonts w:eastAsiaTheme="minorHAnsi"/>
      <w:b/>
      <w:szCs w:val="22"/>
      <w:lang w:val="en-GB"/>
    </w:rPr>
  </w:style>
  <w:style w:type="paragraph" w:customStyle="1" w:styleId="Rfrencecroise">
    <w:name w:val="Référence croisée"/>
    <w:basedOn w:val="Normal"/>
    <w:qFormat/>
    <w:rsid w:val="004124F6"/>
    <w:pPr>
      <w:jc w:val="center"/>
    </w:pPr>
    <w:rPr>
      <w:rFonts w:eastAsiaTheme="minorHAnsi"/>
      <w:szCs w:val="22"/>
      <w:lang w:val="en-GB"/>
    </w:rPr>
  </w:style>
  <w:style w:type="paragraph" w:customStyle="1" w:styleId="Fichefinanciretitre">
    <w:name w:val="Fiche financière titre"/>
    <w:basedOn w:val="Normal"/>
    <w:next w:val="Normal"/>
    <w:qFormat/>
    <w:rsid w:val="004124F6"/>
    <w:pPr>
      <w:spacing w:before="120" w:after="120"/>
      <w:jc w:val="center"/>
    </w:pPr>
    <w:rPr>
      <w:rFonts w:eastAsiaTheme="minorHAnsi"/>
      <w:b/>
      <w:szCs w:val="22"/>
      <w:u w:val="single"/>
      <w:lang w:val="en-GB"/>
    </w:rPr>
  </w:style>
  <w:style w:type="paragraph" w:customStyle="1" w:styleId="DatedadoptionPagedecouverture">
    <w:name w:val="Date d'adoption (Page de couverture)"/>
    <w:basedOn w:val="Datedadoption"/>
    <w:next w:val="IntrtEEEPagedecouverture"/>
    <w:qFormat/>
    <w:rsid w:val="004124F6"/>
    <w:pPr>
      <w:spacing w:line="240" w:lineRule="auto"/>
    </w:pPr>
  </w:style>
  <w:style w:type="paragraph" w:customStyle="1" w:styleId="RfrenceinterinstitutionnellePagedecouverture">
    <w:name w:val="Référence interinstitutionnelle (Page de couverture)"/>
    <w:basedOn w:val="Rfrenceinterinstitutionnelle"/>
    <w:next w:val="Confidentialit"/>
    <w:qFormat/>
    <w:rsid w:val="004124F6"/>
  </w:style>
  <w:style w:type="paragraph" w:customStyle="1" w:styleId="StatutPagedecouverture">
    <w:name w:val="Statut (Page de couverture)"/>
    <w:basedOn w:val="Statut"/>
    <w:next w:val="TypedudocumentPagedecouverture"/>
    <w:qFormat/>
    <w:rsid w:val="004124F6"/>
    <w:pPr>
      <w:spacing w:before="0" w:after="240" w:line="240" w:lineRule="auto"/>
    </w:pPr>
  </w:style>
  <w:style w:type="paragraph" w:customStyle="1" w:styleId="TypedudocumentPagedecouverture">
    <w:name w:val="Type du document (Page de couverture)"/>
    <w:basedOn w:val="Typedudocument"/>
    <w:next w:val="AccompagnantPagedecouverture"/>
    <w:qFormat/>
    <w:rsid w:val="004124F6"/>
    <w:pPr>
      <w:spacing w:after="180" w:line="240" w:lineRule="auto"/>
    </w:pPr>
  </w:style>
  <w:style w:type="paragraph" w:customStyle="1" w:styleId="Volume">
    <w:name w:val="Volume"/>
    <w:basedOn w:val="Normal"/>
    <w:next w:val="Confidentialit"/>
    <w:qFormat/>
    <w:rsid w:val="004124F6"/>
    <w:pPr>
      <w:spacing w:after="240"/>
      <w:ind w:left="5103"/>
    </w:pPr>
    <w:rPr>
      <w:rFonts w:eastAsiaTheme="minorHAnsi"/>
      <w:szCs w:val="22"/>
      <w:lang w:val="en-GB"/>
    </w:rPr>
  </w:style>
  <w:style w:type="paragraph" w:customStyle="1" w:styleId="Accompagnant">
    <w:name w:val="Accompagnant"/>
    <w:basedOn w:val="Normal"/>
    <w:next w:val="Typeacteprincipal"/>
    <w:qFormat/>
    <w:rsid w:val="004124F6"/>
    <w:pPr>
      <w:spacing w:before="180" w:after="240"/>
      <w:jc w:val="center"/>
    </w:pPr>
    <w:rPr>
      <w:rFonts w:eastAsiaTheme="minorHAnsi"/>
      <w:b/>
      <w:szCs w:val="22"/>
      <w:lang w:val="en-GB"/>
    </w:rPr>
  </w:style>
  <w:style w:type="paragraph" w:customStyle="1" w:styleId="Typeacteprincipal">
    <w:name w:val="Type acte principal"/>
    <w:basedOn w:val="Normal"/>
    <w:next w:val="Objetacteprincipal"/>
    <w:qFormat/>
    <w:rsid w:val="004124F6"/>
    <w:pPr>
      <w:spacing w:after="240"/>
      <w:jc w:val="center"/>
    </w:pPr>
    <w:rPr>
      <w:rFonts w:eastAsiaTheme="minorHAnsi"/>
      <w:b/>
      <w:szCs w:val="22"/>
      <w:lang w:val="en-GB"/>
    </w:rPr>
  </w:style>
  <w:style w:type="paragraph" w:customStyle="1" w:styleId="Objetacteprincipal">
    <w:name w:val="Objet acte principal"/>
    <w:basedOn w:val="Normal"/>
    <w:next w:val="Titrearticle"/>
    <w:qFormat/>
    <w:rsid w:val="004124F6"/>
    <w:pPr>
      <w:spacing w:after="360"/>
      <w:jc w:val="center"/>
    </w:pPr>
    <w:rPr>
      <w:rFonts w:eastAsiaTheme="minorHAnsi"/>
      <w:b/>
      <w:szCs w:val="22"/>
      <w:lang w:val="en-GB"/>
    </w:rPr>
  </w:style>
  <w:style w:type="paragraph" w:customStyle="1" w:styleId="IntrtEEEPagedecouverture">
    <w:name w:val="Intérêt EEE (Page de couverture)"/>
    <w:basedOn w:val="IntrtEEE"/>
    <w:next w:val="Rfrencecroise"/>
    <w:qFormat/>
    <w:rsid w:val="004124F6"/>
    <w:pPr>
      <w:spacing w:line="240" w:lineRule="auto"/>
    </w:pPr>
  </w:style>
  <w:style w:type="paragraph" w:customStyle="1" w:styleId="AccompagnantPagedecouverture">
    <w:name w:val="Accompagnant (Page de couverture)"/>
    <w:basedOn w:val="Accompagnant"/>
    <w:next w:val="TypeacteprincipalPagedecouverture"/>
    <w:qFormat/>
    <w:rsid w:val="004124F6"/>
  </w:style>
  <w:style w:type="paragraph" w:customStyle="1" w:styleId="TypeacteprincipalPagedecouverture">
    <w:name w:val="Type acte principal (Page de couverture)"/>
    <w:basedOn w:val="Typeacteprincipal"/>
    <w:next w:val="ObjetacteprincipalPagedecouverture"/>
    <w:qFormat/>
    <w:rsid w:val="004124F6"/>
  </w:style>
  <w:style w:type="paragraph" w:customStyle="1" w:styleId="ObjetacteprincipalPagedecouverture">
    <w:name w:val="Objet acte principal (Page de couverture)"/>
    <w:basedOn w:val="Objetacteprincipal"/>
    <w:next w:val="Rfrencecroise"/>
    <w:qFormat/>
    <w:rsid w:val="004124F6"/>
  </w:style>
  <w:style w:type="paragraph" w:customStyle="1" w:styleId="LanguesfaisantfoiPagedecouverture">
    <w:name w:val="Langues faisant foi (Page de couverture)"/>
    <w:basedOn w:val="Normal"/>
    <w:next w:val="Normal"/>
    <w:qFormat/>
    <w:rsid w:val="004124F6"/>
    <w:pPr>
      <w:spacing w:before="360"/>
      <w:jc w:val="center"/>
    </w:pPr>
    <w:rPr>
      <w:rFonts w:eastAsiaTheme="minorHAnsi"/>
      <w:szCs w:val="22"/>
      <w:lang w:val="en-GB"/>
    </w:rPr>
  </w:style>
  <w:style w:type="paragraph" w:customStyle="1" w:styleId="Normalvc">
    <w:name w:val="Normalvc"/>
    <w:basedOn w:val="Normal"/>
    <w:rsid w:val="004124F6"/>
    <w:pPr>
      <w:spacing w:before="120" w:after="120" w:line="360" w:lineRule="auto"/>
    </w:pPr>
    <w:rPr>
      <w:rFonts w:eastAsiaTheme="minorHAnsi"/>
      <w:szCs w:val="22"/>
      <w:lang w:val="en-GB"/>
    </w:rPr>
  </w:style>
  <w:style w:type="paragraph" w:customStyle="1" w:styleId="G">
    <w:name w:val="G"/>
    <w:basedOn w:val="Normal"/>
    <w:qFormat/>
    <w:rsid w:val="004124F6"/>
    <w:pPr>
      <w:spacing w:before="60" w:after="60"/>
    </w:pPr>
    <w:rPr>
      <w:rFonts w:eastAsiaTheme="minorHAnsi"/>
      <w:sz w:val="20"/>
      <w:szCs w:val="20"/>
      <w:lang w:val="en-GB"/>
    </w:rPr>
  </w:style>
  <w:style w:type="paragraph" w:customStyle="1" w:styleId="ChapterTitle0">
    <w:name w:val="ChapterTitle"/>
    <w:basedOn w:val="Normal"/>
    <w:next w:val="Normal"/>
    <w:qFormat/>
    <w:rsid w:val="004124F6"/>
    <w:pPr>
      <w:keepNext/>
      <w:spacing w:before="120" w:after="360" w:line="360" w:lineRule="auto"/>
      <w:jc w:val="center"/>
    </w:pPr>
    <w:rPr>
      <w:rFonts w:eastAsiaTheme="minorHAnsi"/>
      <w:b/>
      <w:sz w:val="32"/>
      <w:szCs w:val="22"/>
      <w:lang w:val="en-GB"/>
    </w:rPr>
  </w:style>
  <w:style w:type="paragraph" w:customStyle="1" w:styleId="PartTitle0">
    <w:name w:val="PartTitle"/>
    <w:basedOn w:val="Normal"/>
    <w:next w:val="ChapterTitle0"/>
    <w:qFormat/>
    <w:rsid w:val="004124F6"/>
    <w:pPr>
      <w:keepNext/>
      <w:pageBreakBefore/>
      <w:spacing w:before="120" w:after="360" w:line="360" w:lineRule="auto"/>
      <w:jc w:val="center"/>
    </w:pPr>
    <w:rPr>
      <w:rFonts w:eastAsiaTheme="minorHAnsi"/>
      <w:b/>
      <w:sz w:val="36"/>
      <w:szCs w:val="22"/>
      <w:lang w:val="en-GB"/>
    </w:rPr>
  </w:style>
  <w:style w:type="paragraph" w:customStyle="1" w:styleId="Pointo">
    <w:name w:val="Point o"/>
    <w:basedOn w:val="Point1"/>
    <w:qFormat/>
    <w:rsid w:val="004124F6"/>
    <w:rPr>
      <w:noProof/>
    </w:rPr>
  </w:style>
  <w:style w:type="paragraph" w:styleId="TOCHeading">
    <w:name w:val="TOC Heading"/>
    <w:basedOn w:val="Normal"/>
    <w:next w:val="Normal"/>
    <w:unhideWhenUsed/>
    <w:qFormat/>
    <w:rsid w:val="004124F6"/>
    <w:pPr>
      <w:spacing w:before="120" w:after="240" w:line="360" w:lineRule="auto"/>
      <w:jc w:val="center"/>
    </w:pPr>
    <w:rPr>
      <w:rFonts w:eastAsiaTheme="minorHAnsi"/>
      <w:b/>
      <w:sz w:val="28"/>
      <w:szCs w:val="22"/>
      <w:lang w:val="en-GB"/>
    </w:rPr>
  </w:style>
  <w:style w:type="paragraph" w:styleId="TOC1">
    <w:name w:val="toc 1"/>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2">
    <w:name w:val="toc 2"/>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3">
    <w:name w:val="toc 3"/>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4">
    <w:name w:val="toc 4"/>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5">
    <w:name w:val="toc 5"/>
    <w:basedOn w:val="Normal"/>
    <w:next w:val="Normal"/>
    <w:unhideWhenUsed/>
    <w:rsid w:val="004124F6"/>
    <w:pPr>
      <w:tabs>
        <w:tab w:val="right" w:leader="dot" w:pos="9071"/>
      </w:tabs>
      <w:spacing w:before="300" w:after="120" w:line="360" w:lineRule="auto"/>
    </w:pPr>
    <w:rPr>
      <w:rFonts w:eastAsiaTheme="minorHAnsi"/>
      <w:szCs w:val="22"/>
      <w:lang w:val="en-GB"/>
    </w:rPr>
  </w:style>
  <w:style w:type="paragraph" w:styleId="TOC6">
    <w:name w:val="toc 6"/>
    <w:basedOn w:val="Normal"/>
    <w:next w:val="Normal"/>
    <w:unhideWhenUsed/>
    <w:rsid w:val="004124F6"/>
    <w:pPr>
      <w:tabs>
        <w:tab w:val="right" w:leader="dot" w:pos="9071"/>
      </w:tabs>
      <w:spacing w:before="240" w:after="120" w:line="360" w:lineRule="auto"/>
    </w:pPr>
    <w:rPr>
      <w:rFonts w:eastAsiaTheme="minorHAnsi"/>
      <w:szCs w:val="22"/>
      <w:lang w:val="en-GB"/>
    </w:rPr>
  </w:style>
  <w:style w:type="paragraph" w:styleId="TOC7">
    <w:name w:val="toc 7"/>
    <w:basedOn w:val="Normal"/>
    <w:next w:val="Normal"/>
    <w:unhideWhenUsed/>
    <w:rsid w:val="004124F6"/>
    <w:pPr>
      <w:tabs>
        <w:tab w:val="right" w:leader="dot" w:pos="9071"/>
      </w:tabs>
      <w:spacing w:before="180" w:after="120" w:line="360" w:lineRule="auto"/>
    </w:pPr>
    <w:rPr>
      <w:rFonts w:eastAsiaTheme="minorHAnsi"/>
      <w:szCs w:val="22"/>
      <w:lang w:val="en-GB"/>
    </w:rPr>
  </w:style>
  <w:style w:type="paragraph" w:styleId="TOC8">
    <w:name w:val="toc 8"/>
    <w:basedOn w:val="Normal"/>
    <w:next w:val="Normal"/>
    <w:unhideWhenUsed/>
    <w:rsid w:val="004124F6"/>
    <w:pPr>
      <w:tabs>
        <w:tab w:val="right" w:leader="dot" w:pos="9071"/>
      </w:tabs>
      <w:spacing w:before="120" w:after="120" w:line="360" w:lineRule="auto"/>
    </w:pPr>
    <w:rPr>
      <w:rFonts w:eastAsiaTheme="minorHAnsi"/>
      <w:szCs w:val="22"/>
      <w:lang w:val="en-GB"/>
    </w:rPr>
  </w:style>
  <w:style w:type="paragraph" w:styleId="TOC9">
    <w:name w:val="toc 9"/>
    <w:basedOn w:val="Normal"/>
    <w:next w:val="Normal"/>
    <w:unhideWhenUsed/>
    <w:rsid w:val="004124F6"/>
    <w:pPr>
      <w:tabs>
        <w:tab w:val="right" w:leader="dot" w:pos="9071"/>
      </w:tabs>
      <w:spacing w:before="120" w:after="120" w:line="360" w:lineRule="auto"/>
    </w:pPr>
    <w:rPr>
      <w:rFonts w:eastAsiaTheme="minorHAnsi"/>
      <w:szCs w:val="22"/>
      <w:lang w:val="en-GB"/>
    </w:rPr>
  </w:style>
  <w:style w:type="paragraph" w:customStyle="1" w:styleId="HeaderLandscape">
    <w:name w:val="HeaderLandscape"/>
    <w:basedOn w:val="Normal"/>
    <w:qFormat/>
    <w:rsid w:val="004124F6"/>
    <w:pPr>
      <w:tabs>
        <w:tab w:val="right" w:pos="14570"/>
      </w:tabs>
      <w:spacing w:before="120" w:after="120" w:line="360" w:lineRule="auto"/>
    </w:pPr>
    <w:rPr>
      <w:rFonts w:eastAsiaTheme="minorHAnsi"/>
      <w:szCs w:val="22"/>
      <w:lang w:val="en-GB"/>
    </w:rPr>
  </w:style>
  <w:style w:type="paragraph" w:customStyle="1" w:styleId="FooterLandscape">
    <w:name w:val="FooterLandscape"/>
    <w:basedOn w:val="Normal"/>
    <w:qFormat/>
    <w:rsid w:val="004124F6"/>
    <w:pPr>
      <w:tabs>
        <w:tab w:val="center" w:pos="7285"/>
        <w:tab w:val="center" w:pos="10930"/>
        <w:tab w:val="right" w:pos="14570"/>
      </w:tabs>
    </w:pPr>
    <w:rPr>
      <w:rFonts w:eastAsiaTheme="minorHAnsi"/>
      <w:szCs w:val="22"/>
      <w:lang w:val="en-GB"/>
    </w:rPr>
  </w:style>
  <w:style w:type="paragraph" w:customStyle="1" w:styleId="HeaderCouncil">
    <w:name w:val="Header Council"/>
    <w:basedOn w:val="Normal"/>
    <w:qFormat/>
    <w:rsid w:val="004124F6"/>
    <w:rPr>
      <w:rFonts w:eastAsiaTheme="minorHAnsi"/>
      <w:sz w:val="2"/>
      <w:szCs w:val="22"/>
      <w:lang w:val="en-GB"/>
    </w:rPr>
  </w:style>
  <w:style w:type="paragraph" w:customStyle="1" w:styleId="FooterCouncil">
    <w:name w:val="Footer Council"/>
    <w:basedOn w:val="Normal"/>
    <w:qFormat/>
    <w:rsid w:val="004124F6"/>
    <w:rPr>
      <w:rFonts w:eastAsiaTheme="minorHAnsi"/>
      <w:sz w:val="2"/>
      <w:szCs w:val="22"/>
      <w:lang w:val="en-GB"/>
    </w:rPr>
  </w:style>
  <w:style w:type="paragraph" w:customStyle="1" w:styleId="TechnicalBlock">
    <w:name w:val="Technical Block"/>
    <w:basedOn w:val="Normal"/>
    <w:next w:val="Normal"/>
    <w:qFormat/>
    <w:rsid w:val="004124F6"/>
    <w:pPr>
      <w:spacing w:after="240"/>
      <w:jc w:val="center"/>
    </w:pPr>
    <w:rPr>
      <w:rFonts w:eastAsiaTheme="minorHAnsi"/>
      <w:szCs w:val="22"/>
      <w:lang w:val="en-GB"/>
    </w:rPr>
  </w:style>
  <w:style w:type="character" w:customStyle="1" w:styleId="Marker">
    <w:name w:val="Marker"/>
    <w:basedOn w:val="DefaultParagraphFont"/>
    <w:qFormat/>
    <w:rsid w:val="004124F6"/>
    <w:rPr>
      <w:color w:val="0000FF"/>
      <w:bdr w:val="none" w:sz="0" w:space="0" w:color="auto"/>
      <w:shd w:val="clear" w:color="auto" w:fill="auto"/>
    </w:rPr>
  </w:style>
  <w:style w:type="character" w:customStyle="1" w:styleId="Marker1">
    <w:name w:val="Marker1"/>
    <w:basedOn w:val="DefaultParagraphFont"/>
    <w:qFormat/>
    <w:rsid w:val="004124F6"/>
    <w:rPr>
      <w:color w:val="008000"/>
      <w:bdr w:val="none" w:sz="0" w:space="0" w:color="auto"/>
      <w:shd w:val="clear" w:color="auto" w:fill="auto"/>
    </w:rPr>
  </w:style>
  <w:style w:type="paragraph" w:customStyle="1" w:styleId="Text1">
    <w:name w:val="Text 1"/>
    <w:basedOn w:val="Normal"/>
    <w:qFormat/>
    <w:rsid w:val="004124F6"/>
    <w:pPr>
      <w:spacing w:before="120" w:after="120" w:line="360" w:lineRule="auto"/>
      <w:ind w:left="850"/>
    </w:pPr>
    <w:rPr>
      <w:rFonts w:eastAsiaTheme="minorHAnsi"/>
      <w:szCs w:val="22"/>
      <w:lang w:val="en-GB"/>
    </w:rPr>
  </w:style>
  <w:style w:type="paragraph" w:customStyle="1" w:styleId="Text2">
    <w:name w:val="Text 2"/>
    <w:basedOn w:val="Normal"/>
    <w:qFormat/>
    <w:rsid w:val="004124F6"/>
    <w:pPr>
      <w:spacing w:before="120" w:after="120" w:line="360" w:lineRule="auto"/>
      <w:ind w:left="1417"/>
    </w:pPr>
    <w:rPr>
      <w:rFonts w:eastAsiaTheme="minorHAnsi"/>
      <w:szCs w:val="22"/>
      <w:lang w:val="en-GB"/>
    </w:rPr>
  </w:style>
  <w:style w:type="paragraph" w:customStyle="1" w:styleId="Text3">
    <w:name w:val="Text 3"/>
    <w:basedOn w:val="Normal"/>
    <w:qFormat/>
    <w:rsid w:val="004124F6"/>
    <w:pPr>
      <w:spacing w:before="120" w:after="120" w:line="360" w:lineRule="auto"/>
      <w:ind w:left="1984"/>
    </w:pPr>
    <w:rPr>
      <w:rFonts w:eastAsiaTheme="minorHAnsi"/>
      <w:szCs w:val="22"/>
      <w:lang w:val="en-GB"/>
    </w:rPr>
  </w:style>
  <w:style w:type="paragraph" w:customStyle="1" w:styleId="Text4">
    <w:name w:val="Text 4"/>
    <w:basedOn w:val="Normal"/>
    <w:qFormat/>
    <w:rsid w:val="004124F6"/>
    <w:pPr>
      <w:spacing w:before="120" w:after="120" w:line="360" w:lineRule="auto"/>
      <w:ind w:left="2551"/>
    </w:pPr>
    <w:rPr>
      <w:rFonts w:eastAsiaTheme="minorHAnsi"/>
      <w:szCs w:val="22"/>
      <w:lang w:val="en-GB"/>
    </w:rPr>
  </w:style>
  <w:style w:type="paragraph" w:customStyle="1" w:styleId="NormalCentered">
    <w:name w:val="Normal Centered"/>
    <w:basedOn w:val="Normal"/>
    <w:qFormat/>
    <w:rsid w:val="004124F6"/>
    <w:pPr>
      <w:spacing w:before="120" w:after="120" w:line="360" w:lineRule="auto"/>
      <w:jc w:val="center"/>
    </w:pPr>
    <w:rPr>
      <w:rFonts w:eastAsiaTheme="minorHAnsi"/>
      <w:szCs w:val="22"/>
      <w:lang w:val="en-GB"/>
    </w:rPr>
  </w:style>
  <w:style w:type="paragraph" w:customStyle="1" w:styleId="NormalLeft">
    <w:name w:val="Normal Left"/>
    <w:basedOn w:val="Normal"/>
    <w:qFormat/>
    <w:rsid w:val="004124F6"/>
    <w:pPr>
      <w:spacing w:before="120" w:after="120" w:line="360" w:lineRule="auto"/>
    </w:pPr>
    <w:rPr>
      <w:rFonts w:eastAsiaTheme="minorHAnsi"/>
      <w:szCs w:val="22"/>
      <w:lang w:val="en-GB"/>
    </w:rPr>
  </w:style>
  <w:style w:type="paragraph" w:customStyle="1" w:styleId="NormalRight">
    <w:name w:val="Normal Right"/>
    <w:basedOn w:val="Normal"/>
    <w:qFormat/>
    <w:rsid w:val="004124F6"/>
    <w:pPr>
      <w:spacing w:before="120" w:after="120" w:line="360" w:lineRule="auto"/>
      <w:jc w:val="right"/>
    </w:pPr>
    <w:rPr>
      <w:rFonts w:eastAsiaTheme="minorHAnsi"/>
      <w:szCs w:val="22"/>
      <w:lang w:val="en-GB"/>
    </w:rPr>
  </w:style>
  <w:style w:type="paragraph" w:customStyle="1" w:styleId="QuotedText">
    <w:name w:val="Quoted Text"/>
    <w:basedOn w:val="Normal"/>
    <w:qFormat/>
    <w:rsid w:val="004124F6"/>
    <w:pPr>
      <w:spacing w:before="120" w:after="120" w:line="360" w:lineRule="auto"/>
      <w:ind w:left="1417"/>
    </w:pPr>
    <w:rPr>
      <w:rFonts w:eastAsiaTheme="minorHAnsi"/>
      <w:szCs w:val="22"/>
      <w:lang w:val="en-GB"/>
    </w:rPr>
  </w:style>
  <w:style w:type="paragraph" w:customStyle="1" w:styleId="Point0">
    <w:name w:val="Point 0"/>
    <w:basedOn w:val="Normal"/>
    <w:uiPriority w:val="99"/>
    <w:qFormat/>
    <w:rsid w:val="004124F6"/>
    <w:pPr>
      <w:spacing w:before="120" w:after="120" w:line="360" w:lineRule="auto"/>
      <w:ind w:left="850" w:hanging="850"/>
    </w:pPr>
    <w:rPr>
      <w:rFonts w:eastAsiaTheme="minorHAnsi"/>
      <w:szCs w:val="22"/>
      <w:lang w:val="en-GB"/>
    </w:rPr>
  </w:style>
  <w:style w:type="paragraph" w:customStyle="1" w:styleId="Point1">
    <w:name w:val="Point 1"/>
    <w:basedOn w:val="Normal"/>
    <w:qFormat/>
    <w:rsid w:val="004124F6"/>
    <w:pPr>
      <w:spacing w:before="120" w:after="120" w:line="360" w:lineRule="auto"/>
      <w:ind w:left="1417" w:hanging="567"/>
    </w:pPr>
    <w:rPr>
      <w:rFonts w:eastAsiaTheme="minorHAnsi"/>
      <w:szCs w:val="22"/>
      <w:lang w:val="en-GB"/>
    </w:rPr>
  </w:style>
  <w:style w:type="paragraph" w:customStyle="1" w:styleId="Point2">
    <w:name w:val="Point 2"/>
    <w:basedOn w:val="Normal"/>
    <w:qFormat/>
    <w:rsid w:val="004124F6"/>
    <w:pPr>
      <w:spacing w:before="120" w:after="120" w:line="360" w:lineRule="auto"/>
      <w:ind w:left="1984" w:hanging="567"/>
    </w:pPr>
    <w:rPr>
      <w:rFonts w:eastAsiaTheme="minorHAnsi"/>
      <w:szCs w:val="22"/>
      <w:lang w:val="en-GB"/>
    </w:rPr>
  </w:style>
  <w:style w:type="paragraph" w:customStyle="1" w:styleId="Point3">
    <w:name w:val="Point 3"/>
    <w:basedOn w:val="Normal"/>
    <w:qFormat/>
    <w:rsid w:val="004124F6"/>
    <w:pPr>
      <w:spacing w:before="120" w:after="120" w:line="360" w:lineRule="auto"/>
      <w:ind w:left="2551" w:hanging="567"/>
    </w:pPr>
    <w:rPr>
      <w:rFonts w:eastAsiaTheme="minorHAnsi"/>
      <w:szCs w:val="22"/>
      <w:lang w:val="en-GB"/>
    </w:rPr>
  </w:style>
  <w:style w:type="paragraph" w:customStyle="1" w:styleId="Point4">
    <w:name w:val="Point 4"/>
    <w:basedOn w:val="Normal"/>
    <w:qFormat/>
    <w:rsid w:val="004124F6"/>
    <w:pPr>
      <w:spacing w:before="120" w:after="120" w:line="360" w:lineRule="auto"/>
      <w:ind w:left="3118" w:hanging="567"/>
    </w:pPr>
    <w:rPr>
      <w:rFonts w:eastAsiaTheme="minorHAnsi"/>
      <w:szCs w:val="22"/>
      <w:lang w:val="en-GB"/>
    </w:rPr>
  </w:style>
  <w:style w:type="paragraph" w:customStyle="1" w:styleId="PointDouble0">
    <w:name w:val="PointDouble 0"/>
    <w:basedOn w:val="Normal"/>
    <w:qFormat/>
    <w:rsid w:val="004124F6"/>
    <w:pPr>
      <w:tabs>
        <w:tab w:val="left" w:pos="850"/>
      </w:tabs>
      <w:spacing w:before="120" w:after="120" w:line="360" w:lineRule="auto"/>
      <w:ind w:left="1417" w:hanging="1417"/>
    </w:pPr>
    <w:rPr>
      <w:rFonts w:eastAsiaTheme="minorHAnsi"/>
      <w:szCs w:val="22"/>
      <w:lang w:val="en-GB"/>
    </w:rPr>
  </w:style>
  <w:style w:type="paragraph" w:customStyle="1" w:styleId="PointDouble1">
    <w:name w:val="PointDouble 1"/>
    <w:basedOn w:val="Normal"/>
    <w:qFormat/>
    <w:rsid w:val="004124F6"/>
    <w:pPr>
      <w:tabs>
        <w:tab w:val="left" w:pos="1417"/>
      </w:tabs>
      <w:spacing w:before="120" w:after="120" w:line="360" w:lineRule="auto"/>
      <w:ind w:left="1984" w:hanging="1134"/>
    </w:pPr>
    <w:rPr>
      <w:rFonts w:eastAsiaTheme="minorHAnsi"/>
      <w:szCs w:val="22"/>
      <w:lang w:val="en-GB"/>
    </w:rPr>
  </w:style>
  <w:style w:type="paragraph" w:customStyle="1" w:styleId="PointDouble2">
    <w:name w:val="PointDouble 2"/>
    <w:basedOn w:val="Normal"/>
    <w:qFormat/>
    <w:rsid w:val="004124F6"/>
    <w:pPr>
      <w:tabs>
        <w:tab w:val="left" w:pos="1984"/>
      </w:tabs>
      <w:spacing w:before="120" w:after="120" w:line="360" w:lineRule="auto"/>
      <w:ind w:left="2551" w:hanging="1134"/>
    </w:pPr>
    <w:rPr>
      <w:rFonts w:eastAsiaTheme="minorHAnsi"/>
      <w:szCs w:val="22"/>
      <w:lang w:val="en-GB"/>
    </w:rPr>
  </w:style>
  <w:style w:type="paragraph" w:customStyle="1" w:styleId="PointDouble3">
    <w:name w:val="PointDouble 3"/>
    <w:basedOn w:val="Normal"/>
    <w:qFormat/>
    <w:rsid w:val="004124F6"/>
    <w:pPr>
      <w:tabs>
        <w:tab w:val="left" w:pos="2551"/>
      </w:tabs>
      <w:spacing w:before="120" w:after="120" w:line="360" w:lineRule="auto"/>
      <w:ind w:left="3118" w:hanging="1134"/>
    </w:pPr>
    <w:rPr>
      <w:rFonts w:eastAsiaTheme="minorHAnsi"/>
      <w:szCs w:val="22"/>
      <w:lang w:val="en-GB"/>
    </w:rPr>
  </w:style>
  <w:style w:type="paragraph" w:customStyle="1" w:styleId="PointDouble4">
    <w:name w:val="PointDouble 4"/>
    <w:basedOn w:val="Normal"/>
    <w:qFormat/>
    <w:rsid w:val="004124F6"/>
    <w:pPr>
      <w:tabs>
        <w:tab w:val="left" w:pos="3118"/>
      </w:tabs>
      <w:spacing w:before="120" w:after="120" w:line="360" w:lineRule="auto"/>
      <w:ind w:left="3685" w:hanging="1134"/>
    </w:pPr>
    <w:rPr>
      <w:rFonts w:eastAsiaTheme="minorHAnsi"/>
      <w:szCs w:val="22"/>
      <w:lang w:val="en-GB"/>
    </w:rPr>
  </w:style>
  <w:style w:type="paragraph" w:customStyle="1" w:styleId="PointTriple0">
    <w:name w:val="PointTriple 0"/>
    <w:basedOn w:val="Normal"/>
    <w:qFormat/>
    <w:rsid w:val="004124F6"/>
    <w:pPr>
      <w:tabs>
        <w:tab w:val="left" w:pos="850"/>
        <w:tab w:val="left" w:pos="1417"/>
      </w:tabs>
      <w:spacing w:before="120" w:after="120" w:line="360" w:lineRule="auto"/>
      <w:ind w:left="1984" w:hanging="1984"/>
    </w:pPr>
    <w:rPr>
      <w:rFonts w:eastAsiaTheme="minorHAnsi"/>
      <w:szCs w:val="22"/>
      <w:lang w:val="en-GB"/>
    </w:rPr>
  </w:style>
  <w:style w:type="paragraph" w:customStyle="1" w:styleId="PointTriple1">
    <w:name w:val="PointTriple 1"/>
    <w:basedOn w:val="Normal"/>
    <w:qFormat/>
    <w:rsid w:val="004124F6"/>
    <w:pPr>
      <w:tabs>
        <w:tab w:val="left" w:pos="1417"/>
        <w:tab w:val="left" w:pos="1984"/>
      </w:tabs>
      <w:spacing w:before="120" w:after="120" w:line="360" w:lineRule="auto"/>
      <w:ind w:left="2551" w:hanging="1701"/>
    </w:pPr>
    <w:rPr>
      <w:rFonts w:eastAsiaTheme="minorHAnsi"/>
      <w:szCs w:val="22"/>
      <w:lang w:val="en-GB"/>
    </w:rPr>
  </w:style>
  <w:style w:type="paragraph" w:customStyle="1" w:styleId="PointTriple2">
    <w:name w:val="PointTriple 2"/>
    <w:basedOn w:val="Normal"/>
    <w:qFormat/>
    <w:rsid w:val="004124F6"/>
    <w:pPr>
      <w:tabs>
        <w:tab w:val="left" w:pos="1984"/>
        <w:tab w:val="left" w:pos="2551"/>
      </w:tabs>
      <w:spacing w:before="120" w:after="120" w:line="360" w:lineRule="auto"/>
      <w:ind w:left="3118" w:hanging="1701"/>
    </w:pPr>
    <w:rPr>
      <w:rFonts w:eastAsiaTheme="minorHAnsi"/>
      <w:szCs w:val="22"/>
      <w:lang w:val="en-GB"/>
    </w:rPr>
  </w:style>
  <w:style w:type="paragraph" w:customStyle="1" w:styleId="PointTriple3">
    <w:name w:val="PointTriple 3"/>
    <w:basedOn w:val="Normal"/>
    <w:qFormat/>
    <w:rsid w:val="004124F6"/>
    <w:pPr>
      <w:tabs>
        <w:tab w:val="left" w:pos="2551"/>
        <w:tab w:val="left" w:pos="3118"/>
      </w:tabs>
      <w:spacing w:before="120" w:after="120" w:line="360" w:lineRule="auto"/>
      <w:ind w:left="3685" w:hanging="1701"/>
    </w:pPr>
    <w:rPr>
      <w:rFonts w:eastAsiaTheme="minorHAnsi"/>
      <w:szCs w:val="22"/>
      <w:lang w:val="en-GB"/>
    </w:rPr>
  </w:style>
  <w:style w:type="paragraph" w:customStyle="1" w:styleId="PointTriple4">
    <w:name w:val="PointTriple 4"/>
    <w:basedOn w:val="Normal"/>
    <w:qFormat/>
    <w:rsid w:val="004124F6"/>
    <w:pPr>
      <w:tabs>
        <w:tab w:val="left" w:pos="3118"/>
        <w:tab w:val="left" w:pos="3685"/>
      </w:tabs>
      <w:spacing w:before="120" w:after="120" w:line="360" w:lineRule="auto"/>
      <w:ind w:left="4252" w:hanging="1701"/>
    </w:pPr>
    <w:rPr>
      <w:rFonts w:eastAsiaTheme="minorHAnsi"/>
      <w:szCs w:val="22"/>
      <w:lang w:val="en-GB"/>
    </w:rPr>
  </w:style>
  <w:style w:type="paragraph" w:customStyle="1" w:styleId="Tiret0">
    <w:name w:val="Tiret 0"/>
    <w:basedOn w:val="Normal"/>
    <w:qFormat/>
    <w:rsid w:val="004124F6"/>
    <w:pPr>
      <w:numPr>
        <w:numId w:val="30"/>
      </w:numPr>
      <w:spacing w:before="120" w:after="120" w:line="360" w:lineRule="auto"/>
    </w:pPr>
    <w:rPr>
      <w:rFonts w:eastAsiaTheme="minorHAnsi"/>
      <w:szCs w:val="22"/>
      <w:lang w:val="en-GB"/>
    </w:rPr>
  </w:style>
  <w:style w:type="paragraph" w:customStyle="1" w:styleId="Tiret1">
    <w:name w:val="Tiret 1"/>
    <w:basedOn w:val="Normal"/>
    <w:qFormat/>
    <w:rsid w:val="004124F6"/>
    <w:pPr>
      <w:numPr>
        <w:numId w:val="29"/>
      </w:numPr>
      <w:spacing w:before="120" w:after="120" w:line="360" w:lineRule="auto"/>
    </w:pPr>
    <w:rPr>
      <w:rFonts w:eastAsiaTheme="minorHAnsi"/>
      <w:szCs w:val="22"/>
      <w:lang w:val="en-GB"/>
    </w:rPr>
  </w:style>
  <w:style w:type="paragraph" w:customStyle="1" w:styleId="Tiret2">
    <w:name w:val="Tiret 2"/>
    <w:basedOn w:val="Normal"/>
    <w:qFormat/>
    <w:rsid w:val="004124F6"/>
    <w:pPr>
      <w:numPr>
        <w:numId w:val="31"/>
      </w:numPr>
      <w:spacing w:before="120" w:after="120" w:line="360" w:lineRule="auto"/>
    </w:pPr>
    <w:rPr>
      <w:rFonts w:eastAsiaTheme="minorHAnsi"/>
      <w:szCs w:val="22"/>
      <w:lang w:val="en-GB"/>
    </w:rPr>
  </w:style>
  <w:style w:type="paragraph" w:customStyle="1" w:styleId="Tiret3">
    <w:name w:val="Tiret 3"/>
    <w:basedOn w:val="Normal"/>
    <w:qFormat/>
    <w:rsid w:val="004124F6"/>
    <w:pPr>
      <w:numPr>
        <w:numId w:val="28"/>
      </w:numPr>
      <w:spacing w:before="120" w:after="120" w:line="360" w:lineRule="auto"/>
    </w:pPr>
    <w:rPr>
      <w:rFonts w:eastAsiaTheme="minorHAnsi"/>
      <w:szCs w:val="22"/>
      <w:lang w:val="en-GB"/>
    </w:rPr>
  </w:style>
  <w:style w:type="paragraph" w:customStyle="1" w:styleId="Tiret4">
    <w:name w:val="Tiret 4"/>
    <w:basedOn w:val="Normal"/>
    <w:qFormat/>
    <w:rsid w:val="004124F6"/>
    <w:pPr>
      <w:numPr>
        <w:numId w:val="32"/>
      </w:numPr>
      <w:spacing w:before="120" w:after="120" w:line="360" w:lineRule="auto"/>
    </w:pPr>
    <w:rPr>
      <w:rFonts w:eastAsiaTheme="minorHAnsi"/>
      <w:szCs w:val="22"/>
      <w:lang w:val="en-GB"/>
    </w:rPr>
  </w:style>
  <w:style w:type="paragraph" w:customStyle="1" w:styleId="NumPar1">
    <w:name w:val="NumPar 1"/>
    <w:basedOn w:val="Normal"/>
    <w:next w:val="Text1"/>
    <w:qFormat/>
    <w:rsid w:val="004124F6"/>
    <w:pPr>
      <w:numPr>
        <w:numId w:val="3"/>
      </w:numPr>
      <w:spacing w:before="120" w:after="120" w:line="360" w:lineRule="auto"/>
    </w:pPr>
    <w:rPr>
      <w:rFonts w:eastAsiaTheme="minorHAnsi"/>
      <w:szCs w:val="22"/>
      <w:lang w:val="en-GB"/>
    </w:rPr>
  </w:style>
  <w:style w:type="paragraph" w:customStyle="1" w:styleId="NumPar2">
    <w:name w:val="NumPar 2"/>
    <w:basedOn w:val="Normal"/>
    <w:next w:val="Text1"/>
    <w:qFormat/>
    <w:rsid w:val="004124F6"/>
    <w:pPr>
      <w:numPr>
        <w:ilvl w:val="1"/>
        <w:numId w:val="3"/>
      </w:numPr>
      <w:spacing w:before="120" w:after="120" w:line="360" w:lineRule="auto"/>
    </w:pPr>
    <w:rPr>
      <w:rFonts w:eastAsiaTheme="minorHAnsi"/>
      <w:szCs w:val="22"/>
      <w:lang w:val="en-GB"/>
    </w:rPr>
  </w:style>
  <w:style w:type="paragraph" w:customStyle="1" w:styleId="NumPar3">
    <w:name w:val="NumPar 3"/>
    <w:basedOn w:val="Normal"/>
    <w:next w:val="Text1"/>
    <w:qFormat/>
    <w:rsid w:val="004124F6"/>
    <w:pPr>
      <w:numPr>
        <w:ilvl w:val="2"/>
        <w:numId w:val="3"/>
      </w:numPr>
      <w:spacing w:before="120" w:after="120" w:line="360" w:lineRule="auto"/>
    </w:pPr>
    <w:rPr>
      <w:rFonts w:eastAsiaTheme="minorHAnsi"/>
      <w:szCs w:val="22"/>
      <w:lang w:val="en-GB"/>
    </w:rPr>
  </w:style>
  <w:style w:type="paragraph" w:customStyle="1" w:styleId="NumPar4">
    <w:name w:val="NumPar 4"/>
    <w:basedOn w:val="Normal"/>
    <w:next w:val="Text1"/>
    <w:qFormat/>
    <w:rsid w:val="004124F6"/>
    <w:pPr>
      <w:numPr>
        <w:ilvl w:val="3"/>
        <w:numId w:val="3"/>
      </w:numPr>
      <w:spacing w:before="120" w:after="120" w:line="360" w:lineRule="auto"/>
    </w:pPr>
    <w:rPr>
      <w:rFonts w:eastAsiaTheme="minorHAnsi"/>
      <w:szCs w:val="22"/>
      <w:lang w:val="en-GB"/>
    </w:rPr>
  </w:style>
  <w:style w:type="paragraph" w:customStyle="1" w:styleId="ManualNumPar1">
    <w:name w:val="Manual NumPar 1"/>
    <w:basedOn w:val="Normal"/>
    <w:next w:val="Text1"/>
    <w:qFormat/>
    <w:rsid w:val="004124F6"/>
    <w:pPr>
      <w:spacing w:before="120" w:after="120" w:line="360" w:lineRule="auto"/>
      <w:ind w:left="850" w:hanging="850"/>
    </w:pPr>
    <w:rPr>
      <w:rFonts w:eastAsiaTheme="minorHAnsi"/>
      <w:szCs w:val="22"/>
      <w:lang w:val="en-GB"/>
    </w:rPr>
  </w:style>
  <w:style w:type="paragraph" w:customStyle="1" w:styleId="ManualNumPar2">
    <w:name w:val="Manual NumPar 2"/>
    <w:basedOn w:val="Normal"/>
    <w:next w:val="Text1"/>
    <w:qFormat/>
    <w:rsid w:val="004124F6"/>
    <w:pPr>
      <w:spacing w:before="120" w:after="120" w:line="360" w:lineRule="auto"/>
      <w:ind w:left="850" w:hanging="850"/>
    </w:pPr>
    <w:rPr>
      <w:rFonts w:eastAsiaTheme="minorHAnsi"/>
      <w:szCs w:val="22"/>
      <w:lang w:val="en-GB"/>
    </w:rPr>
  </w:style>
  <w:style w:type="paragraph" w:customStyle="1" w:styleId="ManualNumPar3">
    <w:name w:val="Manual NumPar 3"/>
    <w:basedOn w:val="Normal"/>
    <w:next w:val="Text1"/>
    <w:qFormat/>
    <w:rsid w:val="004124F6"/>
    <w:pPr>
      <w:spacing w:before="120" w:after="120" w:line="360" w:lineRule="auto"/>
      <w:ind w:left="850" w:hanging="850"/>
    </w:pPr>
    <w:rPr>
      <w:rFonts w:eastAsiaTheme="minorHAnsi"/>
      <w:szCs w:val="22"/>
      <w:lang w:val="en-GB"/>
    </w:rPr>
  </w:style>
  <w:style w:type="paragraph" w:customStyle="1" w:styleId="ManualNumPar4">
    <w:name w:val="Manual NumPar 4"/>
    <w:basedOn w:val="Normal"/>
    <w:next w:val="Text1"/>
    <w:qFormat/>
    <w:rsid w:val="004124F6"/>
    <w:pPr>
      <w:spacing w:before="120" w:after="120" w:line="360" w:lineRule="auto"/>
      <w:ind w:left="850" w:hanging="850"/>
    </w:pPr>
    <w:rPr>
      <w:rFonts w:eastAsiaTheme="minorHAnsi"/>
      <w:szCs w:val="22"/>
      <w:lang w:val="en-GB"/>
    </w:rPr>
  </w:style>
  <w:style w:type="paragraph" w:customStyle="1" w:styleId="QuotedNumPar">
    <w:name w:val="Quoted NumPar"/>
    <w:basedOn w:val="Normal"/>
    <w:qFormat/>
    <w:rsid w:val="004124F6"/>
    <w:pPr>
      <w:spacing w:before="120" w:after="120" w:line="360" w:lineRule="auto"/>
      <w:ind w:left="1417" w:hanging="567"/>
    </w:pPr>
    <w:rPr>
      <w:rFonts w:eastAsiaTheme="minorHAnsi"/>
      <w:szCs w:val="22"/>
      <w:lang w:val="en-GB"/>
    </w:rPr>
  </w:style>
  <w:style w:type="paragraph" w:customStyle="1" w:styleId="ManualHeading1">
    <w:name w:val="Manual Heading 1"/>
    <w:basedOn w:val="Normal"/>
    <w:next w:val="Text1"/>
    <w:qFormat/>
    <w:rsid w:val="004124F6"/>
    <w:pPr>
      <w:keepNext/>
      <w:tabs>
        <w:tab w:val="left" w:pos="850"/>
      </w:tabs>
      <w:spacing w:before="360" w:after="120" w:line="360" w:lineRule="auto"/>
      <w:ind w:left="850" w:hanging="850"/>
      <w:outlineLvl w:val="0"/>
    </w:pPr>
    <w:rPr>
      <w:rFonts w:eastAsiaTheme="minorHAnsi"/>
      <w:b/>
      <w:smallCaps/>
      <w:szCs w:val="22"/>
      <w:lang w:val="en-GB"/>
    </w:rPr>
  </w:style>
  <w:style w:type="paragraph" w:customStyle="1" w:styleId="ManualHeading2">
    <w:name w:val="Manual Heading 2"/>
    <w:basedOn w:val="Normal"/>
    <w:next w:val="Text1"/>
    <w:qFormat/>
    <w:rsid w:val="004124F6"/>
    <w:pPr>
      <w:keepNext/>
      <w:tabs>
        <w:tab w:val="left" w:pos="850"/>
      </w:tabs>
      <w:spacing w:before="120" w:after="120" w:line="360" w:lineRule="auto"/>
      <w:ind w:left="850" w:hanging="850"/>
      <w:outlineLvl w:val="1"/>
    </w:pPr>
    <w:rPr>
      <w:rFonts w:eastAsiaTheme="minorHAnsi"/>
      <w:b/>
      <w:szCs w:val="22"/>
      <w:lang w:val="en-GB"/>
    </w:rPr>
  </w:style>
  <w:style w:type="paragraph" w:customStyle="1" w:styleId="ManualHeading3">
    <w:name w:val="Manual Heading 3"/>
    <w:basedOn w:val="Normal"/>
    <w:next w:val="Text1"/>
    <w:qFormat/>
    <w:rsid w:val="004124F6"/>
    <w:pPr>
      <w:keepNext/>
      <w:tabs>
        <w:tab w:val="left" w:pos="850"/>
      </w:tabs>
      <w:spacing w:before="120" w:after="120" w:line="360" w:lineRule="auto"/>
      <w:ind w:left="850" w:hanging="850"/>
      <w:outlineLvl w:val="2"/>
    </w:pPr>
    <w:rPr>
      <w:rFonts w:eastAsiaTheme="minorHAnsi"/>
      <w:i/>
      <w:szCs w:val="22"/>
      <w:lang w:val="en-GB"/>
    </w:rPr>
  </w:style>
  <w:style w:type="paragraph" w:customStyle="1" w:styleId="ManualHeading4">
    <w:name w:val="Manual Heading 4"/>
    <w:basedOn w:val="Normal"/>
    <w:next w:val="Text1"/>
    <w:qFormat/>
    <w:rsid w:val="004124F6"/>
    <w:pPr>
      <w:keepNext/>
      <w:tabs>
        <w:tab w:val="left" w:pos="850"/>
      </w:tabs>
      <w:spacing w:before="120" w:after="120" w:line="360" w:lineRule="auto"/>
      <w:ind w:left="850" w:hanging="850"/>
      <w:outlineLvl w:val="3"/>
    </w:pPr>
    <w:rPr>
      <w:rFonts w:eastAsiaTheme="minorHAnsi"/>
      <w:szCs w:val="22"/>
      <w:lang w:val="en-GB"/>
    </w:rPr>
  </w:style>
  <w:style w:type="paragraph" w:customStyle="1" w:styleId="SectionTitle">
    <w:name w:val="SectionTitle"/>
    <w:basedOn w:val="Normal"/>
    <w:next w:val="Heading1"/>
    <w:qFormat/>
    <w:rsid w:val="004124F6"/>
    <w:pPr>
      <w:keepNext/>
      <w:spacing w:before="120" w:after="360" w:line="360" w:lineRule="auto"/>
      <w:jc w:val="center"/>
    </w:pPr>
    <w:rPr>
      <w:rFonts w:eastAsiaTheme="minorHAnsi"/>
      <w:b/>
      <w:smallCaps/>
      <w:sz w:val="28"/>
      <w:szCs w:val="22"/>
      <w:lang w:val="en-GB"/>
    </w:rPr>
  </w:style>
  <w:style w:type="paragraph" w:customStyle="1" w:styleId="TableTitle">
    <w:name w:val="Table Title"/>
    <w:basedOn w:val="Normal"/>
    <w:next w:val="Normal"/>
    <w:qFormat/>
    <w:rsid w:val="004124F6"/>
    <w:pPr>
      <w:spacing w:before="120" w:after="120" w:line="360" w:lineRule="auto"/>
      <w:jc w:val="center"/>
    </w:pPr>
    <w:rPr>
      <w:rFonts w:eastAsiaTheme="minorHAnsi"/>
      <w:b/>
      <w:szCs w:val="22"/>
      <w:lang w:val="en-GB"/>
    </w:rPr>
  </w:style>
  <w:style w:type="paragraph" w:customStyle="1" w:styleId="Point0number">
    <w:name w:val="Point 0 (number)"/>
    <w:basedOn w:val="Normal"/>
    <w:qFormat/>
    <w:rsid w:val="004124F6"/>
    <w:pPr>
      <w:numPr>
        <w:numId w:val="27"/>
      </w:numPr>
      <w:spacing w:before="120" w:after="120" w:line="360" w:lineRule="auto"/>
    </w:pPr>
    <w:rPr>
      <w:rFonts w:eastAsiaTheme="minorHAnsi"/>
      <w:szCs w:val="22"/>
      <w:lang w:val="en-GB"/>
    </w:rPr>
  </w:style>
  <w:style w:type="paragraph" w:customStyle="1" w:styleId="Point1number">
    <w:name w:val="Point 1 (number)"/>
    <w:basedOn w:val="Normal"/>
    <w:qFormat/>
    <w:rsid w:val="004124F6"/>
    <w:pPr>
      <w:numPr>
        <w:ilvl w:val="2"/>
        <w:numId w:val="27"/>
      </w:numPr>
      <w:spacing w:before="120" w:after="120" w:line="360" w:lineRule="auto"/>
    </w:pPr>
    <w:rPr>
      <w:rFonts w:eastAsiaTheme="minorHAnsi"/>
      <w:szCs w:val="22"/>
      <w:lang w:val="en-GB"/>
    </w:rPr>
  </w:style>
  <w:style w:type="paragraph" w:customStyle="1" w:styleId="Point2number">
    <w:name w:val="Point 2 (number)"/>
    <w:basedOn w:val="Normal"/>
    <w:qFormat/>
    <w:rsid w:val="004124F6"/>
    <w:pPr>
      <w:numPr>
        <w:ilvl w:val="4"/>
        <w:numId w:val="27"/>
      </w:numPr>
      <w:spacing w:before="120" w:after="120" w:line="360" w:lineRule="auto"/>
    </w:pPr>
    <w:rPr>
      <w:rFonts w:eastAsiaTheme="minorHAnsi"/>
      <w:szCs w:val="22"/>
      <w:lang w:val="en-GB"/>
    </w:rPr>
  </w:style>
  <w:style w:type="paragraph" w:customStyle="1" w:styleId="Point3number">
    <w:name w:val="Point 3 (number)"/>
    <w:basedOn w:val="Normal"/>
    <w:qFormat/>
    <w:rsid w:val="004124F6"/>
    <w:pPr>
      <w:numPr>
        <w:ilvl w:val="6"/>
        <w:numId w:val="27"/>
      </w:numPr>
      <w:spacing w:before="120" w:after="120" w:line="360" w:lineRule="auto"/>
    </w:pPr>
    <w:rPr>
      <w:rFonts w:eastAsiaTheme="minorHAnsi"/>
      <w:szCs w:val="22"/>
      <w:lang w:val="en-GB"/>
    </w:rPr>
  </w:style>
  <w:style w:type="paragraph" w:customStyle="1" w:styleId="Point0letter">
    <w:name w:val="Point 0 (letter)"/>
    <w:basedOn w:val="Normal"/>
    <w:qFormat/>
    <w:rsid w:val="004124F6"/>
    <w:pPr>
      <w:numPr>
        <w:ilvl w:val="1"/>
        <w:numId w:val="27"/>
      </w:numPr>
      <w:spacing w:before="120" w:after="120" w:line="360" w:lineRule="auto"/>
    </w:pPr>
    <w:rPr>
      <w:rFonts w:eastAsiaTheme="minorHAnsi"/>
      <w:szCs w:val="22"/>
      <w:lang w:val="en-GB"/>
    </w:rPr>
  </w:style>
  <w:style w:type="paragraph" w:customStyle="1" w:styleId="Point1letter">
    <w:name w:val="Point 1 (letter)"/>
    <w:basedOn w:val="Normal"/>
    <w:qFormat/>
    <w:rsid w:val="004124F6"/>
    <w:pPr>
      <w:numPr>
        <w:ilvl w:val="3"/>
        <w:numId w:val="27"/>
      </w:numPr>
      <w:spacing w:before="120" w:after="120" w:line="360" w:lineRule="auto"/>
    </w:pPr>
    <w:rPr>
      <w:rFonts w:eastAsiaTheme="minorHAnsi"/>
      <w:szCs w:val="22"/>
      <w:lang w:val="en-GB"/>
    </w:rPr>
  </w:style>
  <w:style w:type="paragraph" w:customStyle="1" w:styleId="Point2letter">
    <w:name w:val="Point 2 (letter)"/>
    <w:basedOn w:val="Normal"/>
    <w:qFormat/>
    <w:rsid w:val="004124F6"/>
    <w:pPr>
      <w:numPr>
        <w:ilvl w:val="5"/>
        <w:numId w:val="27"/>
      </w:numPr>
      <w:spacing w:before="120" w:after="120" w:line="360" w:lineRule="auto"/>
    </w:pPr>
    <w:rPr>
      <w:rFonts w:eastAsiaTheme="minorHAnsi"/>
      <w:szCs w:val="22"/>
      <w:lang w:val="en-GB"/>
    </w:rPr>
  </w:style>
  <w:style w:type="paragraph" w:customStyle="1" w:styleId="Point3letter">
    <w:name w:val="Point 3 (letter)"/>
    <w:basedOn w:val="Normal"/>
    <w:qFormat/>
    <w:rsid w:val="004124F6"/>
    <w:pPr>
      <w:numPr>
        <w:ilvl w:val="7"/>
        <w:numId w:val="27"/>
      </w:numPr>
      <w:spacing w:before="120" w:after="120" w:line="360" w:lineRule="auto"/>
    </w:pPr>
    <w:rPr>
      <w:rFonts w:eastAsiaTheme="minorHAnsi"/>
      <w:szCs w:val="22"/>
      <w:lang w:val="en-GB"/>
    </w:rPr>
  </w:style>
  <w:style w:type="paragraph" w:customStyle="1" w:styleId="Point4letter">
    <w:name w:val="Point 4 (letter)"/>
    <w:basedOn w:val="Normal"/>
    <w:qFormat/>
    <w:rsid w:val="004124F6"/>
    <w:pPr>
      <w:numPr>
        <w:ilvl w:val="8"/>
        <w:numId w:val="27"/>
      </w:numPr>
      <w:spacing w:before="120" w:after="120" w:line="360" w:lineRule="auto"/>
    </w:pPr>
    <w:rPr>
      <w:rFonts w:eastAsiaTheme="minorHAnsi"/>
      <w:szCs w:val="22"/>
      <w:lang w:val="en-GB"/>
    </w:rPr>
  </w:style>
  <w:style w:type="paragraph" w:customStyle="1" w:styleId="Bullet0">
    <w:name w:val="Bullet 0"/>
    <w:basedOn w:val="Normal"/>
    <w:qFormat/>
    <w:rsid w:val="004124F6"/>
    <w:pPr>
      <w:numPr>
        <w:numId w:val="33"/>
      </w:numPr>
      <w:spacing w:before="120" w:after="120" w:line="360" w:lineRule="auto"/>
    </w:pPr>
    <w:rPr>
      <w:rFonts w:eastAsiaTheme="minorHAnsi"/>
      <w:szCs w:val="22"/>
      <w:lang w:val="en-GB"/>
    </w:rPr>
  </w:style>
  <w:style w:type="paragraph" w:customStyle="1" w:styleId="Bullet1">
    <w:name w:val="Bullet 1"/>
    <w:basedOn w:val="Normal"/>
    <w:qFormat/>
    <w:rsid w:val="004124F6"/>
    <w:pPr>
      <w:numPr>
        <w:numId w:val="34"/>
      </w:numPr>
      <w:spacing w:before="120" w:after="120" w:line="360" w:lineRule="auto"/>
    </w:pPr>
    <w:rPr>
      <w:rFonts w:eastAsiaTheme="minorHAnsi"/>
      <w:szCs w:val="22"/>
      <w:lang w:val="en-GB"/>
    </w:rPr>
  </w:style>
  <w:style w:type="paragraph" w:customStyle="1" w:styleId="Bullet2">
    <w:name w:val="Bullet 2"/>
    <w:basedOn w:val="Normal"/>
    <w:qFormat/>
    <w:rsid w:val="004124F6"/>
    <w:pPr>
      <w:numPr>
        <w:numId w:val="35"/>
      </w:numPr>
      <w:spacing w:before="120" w:after="120" w:line="360" w:lineRule="auto"/>
    </w:pPr>
    <w:rPr>
      <w:rFonts w:eastAsiaTheme="minorHAnsi"/>
      <w:szCs w:val="22"/>
      <w:lang w:val="en-GB"/>
    </w:rPr>
  </w:style>
  <w:style w:type="paragraph" w:customStyle="1" w:styleId="Bullet3">
    <w:name w:val="Bullet 3"/>
    <w:basedOn w:val="Normal"/>
    <w:qFormat/>
    <w:rsid w:val="004124F6"/>
    <w:pPr>
      <w:numPr>
        <w:numId w:val="36"/>
      </w:numPr>
      <w:spacing w:before="120" w:after="120" w:line="360" w:lineRule="auto"/>
    </w:pPr>
    <w:rPr>
      <w:rFonts w:eastAsiaTheme="minorHAnsi"/>
      <w:szCs w:val="22"/>
      <w:lang w:val="en-GB"/>
    </w:rPr>
  </w:style>
  <w:style w:type="paragraph" w:customStyle="1" w:styleId="Bullet4">
    <w:name w:val="Bullet 4"/>
    <w:basedOn w:val="Normal"/>
    <w:qFormat/>
    <w:rsid w:val="004124F6"/>
    <w:pPr>
      <w:numPr>
        <w:numId w:val="37"/>
      </w:numPr>
      <w:spacing w:before="120" w:after="120" w:line="360" w:lineRule="auto"/>
    </w:pPr>
    <w:rPr>
      <w:rFonts w:eastAsiaTheme="minorHAnsi"/>
      <w:szCs w:val="22"/>
      <w:lang w:val="en-GB"/>
    </w:rPr>
  </w:style>
  <w:style w:type="paragraph" w:customStyle="1" w:styleId="Annexetitreacte">
    <w:name w:val="Annexe titre (acte)"/>
    <w:basedOn w:val="Normal"/>
    <w:next w:val="Normal"/>
    <w:qFormat/>
    <w:rsid w:val="004124F6"/>
    <w:pPr>
      <w:spacing w:before="120" w:after="120" w:line="360" w:lineRule="auto"/>
      <w:jc w:val="center"/>
    </w:pPr>
    <w:rPr>
      <w:rFonts w:eastAsiaTheme="minorHAnsi"/>
      <w:b/>
      <w:szCs w:val="22"/>
      <w:u w:val="single"/>
      <w:lang w:val="en-GB"/>
    </w:rPr>
  </w:style>
  <w:style w:type="paragraph" w:customStyle="1" w:styleId="Annexetitreglobale">
    <w:name w:val="Annexe titre (globale)"/>
    <w:basedOn w:val="Normal"/>
    <w:next w:val="Normal"/>
    <w:qFormat/>
    <w:rsid w:val="004124F6"/>
    <w:pPr>
      <w:spacing w:before="120" w:after="120" w:line="360" w:lineRule="auto"/>
      <w:jc w:val="center"/>
    </w:pPr>
    <w:rPr>
      <w:rFonts w:eastAsiaTheme="minorHAnsi"/>
      <w:b/>
      <w:szCs w:val="22"/>
      <w:u w:val="single"/>
      <w:lang w:val="en-GB"/>
    </w:rPr>
  </w:style>
  <w:style w:type="paragraph" w:customStyle="1" w:styleId="Applicationdirecte">
    <w:name w:val="Application directe"/>
    <w:basedOn w:val="Normal"/>
    <w:next w:val="Fait"/>
    <w:qFormat/>
    <w:rsid w:val="004124F6"/>
    <w:pPr>
      <w:spacing w:before="480" w:after="120" w:line="360" w:lineRule="auto"/>
    </w:pPr>
    <w:rPr>
      <w:rFonts w:eastAsiaTheme="minorHAnsi"/>
      <w:szCs w:val="22"/>
      <w:lang w:val="en-GB"/>
    </w:rPr>
  </w:style>
  <w:style w:type="paragraph" w:customStyle="1" w:styleId="Datedadoption">
    <w:name w:val="Date d'adoption"/>
    <w:basedOn w:val="Normal"/>
    <w:next w:val="Titreobjet"/>
    <w:qFormat/>
    <w:rsid w:val="004124F6"/>
    <w:pPr>
      <w:spacing w:before="360" w:line="360" w:lineRule="auto"/>
      <w:jc w:val="center"/>
    </w:pPr>
    <w:rPr>
      <w:rFonts w:eastAsiaTheme="minorHAnsi"/>
      <w:b/>
      <w:szCs w:val="22"/>
      <w:lang w:val="en-GB"/>
    </w:rPr>
  </w:style>
  <w:style w:type="paragraph" w:customStyle="1" w:styleId="Fait">
    <w:name w:val="Fait à"/>
    <w:basedOn w:val="Normal"/>
    <w:next w:val="Institutionquisigne"/>
    <w:qFormat/>
    <w:rsid w:val="004124F6"/>
    <w:pPr>
      <w:keepNext/>
      <w:spacing w:before="120" w:line="360" w:lineRule="auto"/>
    </w:pPr>
    <w:rPr>
      <w:rFonts w:eastAsiaTheme="minorHAnsi"/>
      <w:szCs w:val="22"/>
      <w:lang w:val="en-GB"/>
    </w:rPr>
  </w:style>
  <w:style w:type="paragraph" w:customStyle="1" w:styleId="Formuledadoption">
    <w:name w:val="Formule d'adoption"/>
    <w:basedOn w:val="Normal"/>
    <w:next w:val="Titrearticle"/>
    <w:qFormat/>
    <w:rsid w:val="004124F6"/>
    <w:pPr>
      <w:keepNext/>
      <w:spacing w:before="120" w:after="120" w:line="360" w:lineRule="auto"/>
    </w:pPr>
    <w:rPr>
      <w:rFonts w:eastAsiaTheme="minorHAnsi"/>
      <w:szCs w:val="22"/>
      <w:lang w:val="en-GB"/>
    </w:rPr>
  </w:style>
  <w:style w:type="paragraph" w:customStyle="1" w:styleId="Institutionquiagit">
    <w:name w:val="Institution qui agit"/>
    <w:basedOn w:val="Normal"/>
    <w:next w:val="Normal"/>
    <w:qFormat/>
    <w:rsid w:val="004124F6"/>
    <w:pPr>
      <w:keepNext/>
      <w:spacing w:before="600" w:after="120" w:line="360" w:lineRule="auto"/>
    </w:pPr>
    <w:rPr>
      <w:rFonts w:eastAsiaTheme="minorHAnsi"/>
      <w:szCs w:val="22"/>
      <w:lang w:val="en-GB"/>
    </w:rPr>
  </w:style>
  <w:style w:type="paragraph" w:customStyle="1" w:styleId="Institutionquisigne">
    <w:name w:val="Institution qui signe"/>
    <w:basedOn w:val="Normal"/>
    <w:next w:val="Personnequisigne"/>
    <w:qFormat/>
    <w:rsid w:val="004124F6"/>
    <w:pPr>
      <w:keepNext/>
      <w:tabs>
        <w:tab w:val="left" w:pos="5669"/>
      </w:tabs>
      <w:spacing w:before="720" w:line="360" w:lineRule="auto"/>
    </w:pPr>
    <w:rPr>
      <w:rFonts w:eastAsiaTheme="minorHAnsi"/>
      <w:i/>
      <w:szCs w:val="22"/>
      <w:lang w:val="en-GB"/>
    </w:rPr>
  </w:style>
  <w:style w:type="paragraph" w:customStyle="1" w:styleId="Personnequisigne">
    <w:name w:val="Personne qui signe"/>
    <w:basedOn w:val="Normal"/>
    <w:next w:val="Institutionquisigne"/>
    <w:qFormat/>
    <w:rsid w:val="004124F6"/>
    <w:pPr>
      <w:tabs>
        <w:tab w:val="left" w:pos="5669"/>
      </w:tabs>
      <w:spacing w:line="360" w:lineRule="auto"/>
    </w:pPr>
    <w:rPr>
      <w:rFonts w:eastAsiaTheme="minorHAnsi"/>
      <w:i/>
      <w:szCs w:val="22"/>
      <w:lang w:val="en-GB"/>
    </w:rPr>
  </w:style>
  <w:style w:type="paragraph" w:customStyle="1" w:styleId="Sous-titreobjet">
    <w:name w:val="Sous-titre objet"/>
    <w:basedOn w:val="Normal"/>
    <w:qFormat/>
    <w:rsid w:val="004124F6"/>
    <w:pPr>
      <w:spacing w:line="360" w:lineRule="auto"/>
      <w:jc w:val="center"/>
    </w:pPr>
    <w:rPr>
      <w:rFonts w:eastAsiaTheme="minorHAnsi"/>
      <w:b/>
      <w:szCs w:val="22"/>
      <w:lang w:val="en-GB"/>
    </w:rPr>
  </w:style>
  <w:style w:type="paragraph" w:customStyle="1" w:styleId="Statut">
    <w:name w:val="Statut"/>
    <w:basedOn w:val="Normal"/>
    <w:next w:val="Typedudocument"/>
    <w:qFormat/>
    <w:rsid w:val="004124F6"/>
    <w:pPr>
      <w:spacing w:before="360" w:line="360" w:lineRule="auto"/>
      <w:jc w:val="center"/>
    </w:pPr>
    <w:rPr>
      <w:rFonts w:eastAsiaTheme="minorHAnsi"/>
      <w:szCs w:val="22"/>
      <w:lang w:val="en-GB"/>
    </w:rPr>
  </w:style>
  <w:style w:type="paragraph" w:customStyle="1" w:styleId="Titrearticle">
    <w:name w:val="Titre article"/>
    <w:basedOn w:val="Normal"/>
    <w:next w:val="Normal"/>
    <w:qFormat/>
    <w:rsid w:val="004124F6"/>
    <w:pPr>
      <w:keepNext/>
      <w:spacing w:before="360" w:after="120" w:line="360" w:lineRule="auto"/>
      <w:jc w:val="center"/>
    </w:pPr>
    <w:rPr>
      <w:rFonts w:eastAsiaTheme="minorHAnsi"/>
      <w:i/>
      <w:szCs w:val="22"/>
      <w:lang w:val="en-GB"/>
    </w:rPr>
  </w:style>
  <w:style w:type="paragraph" w:customStyle="1" w:styleId="Titreobjet">
    <w:name w:val="Titre objet"/>
    <w:basedOn w:val="Normal"/>
    <w:next w:val="Sous-titreobjet"/>
    <w:qFormat/>
    <w:rsid w:val="004124F6"/>
    <w:pPr>
      <w:spacing w:before="360" w:after="360" w:line="360" w:lineRule="auto"/>
      <w:jc w:val="center"/>
    </w:pPr>
    <w:rPr>
      <w:rFonts w:eastAsiaTheme="minorHAnsi"/>
      <w:b/>
      <w:szCs w:val="22"/>
      <w:lang w:val="en-GB"/>
    </w:rPr>
  </w:style>
  <w:style w:type="paragraph" w:customStyle="1" w:styleId="Typedudocument">
    <w:name w:val="Type du document"/>
    <w:basedOn w:val="Normal"/>
    <w:next w:val="Datedadoption"/>
    <w:qFormat/>
    <w:rsid w:val="004124F6"/>
    <w:pPr>
      <w:spacing w:before="360" w:line="360" w:lineRule="auto"/>
      <w:jc w:val="center"/>
    </w:pPr>
    <w:rPr>
      <w:rFonts w:eastAsiaTheme="minorHAnsi"/>
      <w:b/>
      <w:szCs w:val="22"/>
      <w:lang w:val="en-GB"/>
    </w:rPr>
  </w:style>
  <w:style w:type="paragraph" w:customStyle="1" w:styleId="Lignefinal">
    <w:name w:val="Ligne final"/>
    <w:basedOn w:val="Normal"/>
    <w:next w:val="Normal"/>
    <w:qFormat/>
    <w:rsid w:val="004124F6"/>
    <w:pPr>
      <w:pBdr>
        <w:bottom w:val="single" w:sz="4" w:space="0" w:color="000000"/>
      </w:pBdr>
      <w:spacing w:before="360" w:after="120" w:line="360" w:lineRule="auto"/>
      <w:ind w:left="3400" w:right="3400"/>
      <w:jc w:val="center"/>
    </w:pPr>
    <w:rPr>
      <w:rFonts w:eastAsiaTheme="minorHAnsi"/>
      <w:b/>
      <w:szCs w:val="22"/>
      <w:lang w:val="en-GB"/>
    </w:rPr>
  </w:style>
  <w:style w:type="paragraph" w:customStyle="1" w:styleId="LignefinalLandscape">
    <w:name w:val="Ligne final (Landscape)"/>
    <w:basedOn w:val="Normal"/>
    <w:next w:val="Normal"/>
    <w:qFormat/>
    <w:rsid w:val="004124F6"/>
    <w:pPr>
      <w:pBdr>
        <w:bottom w:val="single" w:sz="4" w:space="0" w:color="000000"/>
      </w:pBdr>
      <w:spacing w:before="360" w:after="120" w:line="360" w:lineRule="auto"/>
      <w:ind w:left="5868" w:right="5868"/>
      <w:jc w:val="center"/>
    </w:pPr>
    <w:rPr>
      <w:rFonts w:eastAsiaTheme="minorHAnsi"/>
      <w:b/>
      <w:szCs w:val="22"/>
      <w:lang w:val="en-GB"/>
    </w:rPr>
  </w:style>
  <w:style w:type="paragraph" w:customStyle="1" w:styleId="Rfrenceinterinstitutionelle">
    <w:name w:val="Référence interinstitutionelle"/>
    <w:basedOn w:val="Normal"/>
    <w:next w:val="Statut"/>
    <w:qFormat/>
    <w:rsid w:val="004124F6"/>
    <w:pPr>
      <w:spacing w:line="360" w:lineRule="auto"/>
      <w:ind w:left="5103"/>
    </w:pPr>
    <w:rPr>
      <w:rFonts w:eastAsiaTheme="minorHAnsi"/>
      <w:szCs w:val="22"/>
      <w:lang w:val="en-GB"/>
    </w:rPr>
  </w:style>
  <w:style w:type="paragraph" w:customStyle="1" w:styleId="EntLogo">
    <w:name w:val="EntLogo"/>
    <w:basedOn w:val="Normal"/>
    <w:qFormat/>
    <w:rsid w:val="004124F6"/>
    <w:pPr>
      <w:tabs>
        <w:tab w:val="right" w:pos="9639"/>
      </w:tabs>
      <w:spacing w:line="360" w:lineRule="auto"/>
    </w:pPr>
    <w:rPr>
      <w:rFonts w:eastAsiaTheme="minorHAnsi"/>
      <w:b/>
      <w:szCs w:val="22"/>
      <w:lang w:val="en-GB"/>
    </w:rPr>
  </w:style>
  <w:style w:type="paragraph" w:customStyle="1" w:styleId="EntInstit">
    <w:name w:val="EntInstit"/>
    <w:basedOn w:val="Normal"/>
    <w:qFormat/>
    <w:rsid w:val="004124F6"/>
    <w:pPr>
      <w:jc w:val="right"/>
    </w:pPr>
    <w:rPr>
      <w:rFonts w:eastAsiaTheme="minorHAnsi"/>
      <w:b/>
      <w:szCs w:val="22"/>
      <w:lang w:val="en-GB"/>
    </w:rPr>
  </w:style>
  <w:style w:type="paragraph" w:customStyle="1" w:styleId="EntRefer">
    <w:name w:val="EntRefer"/>
    <w:basedOn w:val="Normal"/>
    <w:qFormat/>
    <w:rsid w:val="004124F6"/>
    <w:rPr>
      <w:rFonts w:eastAsiaTheme="minorHAnsi"/>
      <w:b/>
      <w:szCs w:val="22"/>
      <w:lang w:val="en-GB"/>
    </w:rPr>
  </w:style>
  <w:style w:type="paragraph" w:customStyle="1" w:styleId="EntEmet">
    <w:name w:val="EntEmet"/>
    <w:basedOn w:val="Normal"/>
    <w:qFormat/>
    <w:rsid w:val="004124F6"/>
    <w:pPr>
      <w:spacing w:before="40"/>
    </w:pPr>
    <w:rPr>
      <w:rFonts w:eastAsiaTheme="minorHAnsi"/>
      <w:szCs w:val="22"/>
      <w:lang w:val="en-GB"/>
    </w:rPr>
  </w:style>
  <w:style w:type="paragraph" w:customStyle="1" w:styleId="EntText">
    <w:name w:val="EntText"/>
    <w:basedOn w:val="Normal"/>
    <w:qFormat/>
    <w:rsid w:val="004124F6"/>
    <w:pPr>
      <w:spacing w:before="120" w:after="120" w:line="360" w:lineRule="auto"/>
    </w:pPr>
    <w:rPr>
      <w:rFonts w:eastAsiaTheme="minorHAnsi"/>
      <w:szCs w:val="22"/>
      <w:lang w:val="en-GB"/>
    </w:rPr>
  </w:style>
  <w:style w:type="paragraph" w:customStyle="1" w:styleId="EntEU">
    <w:name w:val="EntEU"/>
    <w:basedOn w:val="Normal"/>
    <w:qFormat/>
    <w:rsid w:val="004124F6"/>
    <w:pPr>
      <w:spacing w:before="240" w:after="240"/>
      <w:jc w:val="center"/>
    </w:pPr>
    <w:rPr>
      <w:rFonts w:eastAsiaTheme="minorHAnsi"/>
      <w:b/>
      <w:sz w:val="36"/>
      <w:szCs w:val="22"/>
      <w:lang w:val="en-GB"/>
    </w:rPr>
  </w:style>
  <w:style w:type="paragraph" w:customStyle="1" w:styleId="EntASSOC">
    <w:name w:val="EntASSOC"/>
    <w:basedOn w:val="Normal"/>
    <w:qFormat/>
    <w:rsid w:val="004124F6"/>
    <w:pPr>
      <w:jc w:val="center"/>
    </w:pPr>
    <w:rPr>
      <w:rFonts w:eastAsiaTheme="minorHAnsi"/>
      <w:b/>
      <w:szCs w:val="22"/>
      <w:lang w:val="en-GB"/>
    </w:rPr>
  </w:style>
  <w:style w:type="paragraph" w:customStyle="1" w:styleId="EntACP">
    <w:name w:val="EntACP"/>
    <w:basedOn w:val="Normal"/>
    <w:qFormat/>
    <w:rsid w:val="004124F6"/>
    <w:pPr>
      <w:spacing w:after="180"/>
      <w:jc w:val="center"/>
    </w:pPr>
    <w:rPr>
      <w:rFonts w:eastAsiaTheme="minorHAnsi"/>
      <w:b/>
      <w:spacing w:val="40"/>
      <w:sz w:val="28"/>
      <w:szCs w:val="22"/>
      <w:lang w:val="en-GB"/>
    </w:rPr>
  </w:style>
  <w:style w:type="paragraph" w:customStyle="1" w:styleId="EntInstitACP">
    <w:name w:val="EntInstitACP"/>
    <w:basedOn w:val="Normal"/>
    <w:qFormat/>
    <w:rsid w:val="004124F6"/>
    <w:pPr>
      <w:jc w:val="center"/>
    </w:pPr>
    <w:rPr>
      <w:rFonts w:eastAsiaTheme="minorHAnsi"/>
      <w:b/>
      <w:szCs w:val="22"/>
      <w:lang w:val="en-GB"/>
    </w:rPr>
  </w:style>
  <w:style w:type="paragraph" w:customStyle="1" w:styleId="Genredudocument">
    <w:name w:val="Genre du document"/>
    <w:basedOn w:val="EntRefer"/>
    <w:next w:val="EntRefer"/>
    <w:qFormat/>
    <w:rsid w:val="004124F6"/>
    <w:pPr>
      <w:spacing w:before="240"/>
    </w:pPr>
  </w:style>
  <w:style w:type="paragraph" w:customStyle="1" w:styleId="Accordtitre">
    <w:name w:val="Accord titre"/>
    <w:basedOn w:val="Normal"/>
    <w:qFormat/>
    <w:rsid w:val="004124F6"/>
    <w:pPr>
      <w:spacing w:line="360" w:lineRule="auto"/>
      <w:jc w:val="center"/>
    </w:pPr>
    <w:rPr>
      <w:rFonts w:eastAsiaTheme="minorHAnsi"/>
      <w:szCs w:val="22"/>
      <w:lang w:val="en-GB"/>
    </w:rPr>
  </w:style>
  <w:style w:type="paragraph" w:customStyle="1" w:styleId="FooterAccord">
    <w:name w:val="Footer Accord"/>
    <w:basedOn w:val="Normal"/>
    <w:qFormat/>
    <w:rsid w:val="004124F6"/>
    <w:pPr>
      <w:tabs>
        <w:tab w:val="center" w:pos="4819"/>
        <w:tab w:val="center" w:pos="7370"/>
        <w:tab w:val="right" w:pos="9638"/>
      </w:tabs>
      <w:spacing w:before="360"/>
      <w:jc w:val="center"/>
    </w:pPr>
    <w:rPr>
      <w:rFonts w:eastAsiaTheme="minorHAnsi"/>
      <w:szCs w:val="22"/>
      <w:lang w:val="en-GB"/>
    </w:rPr>
  </w:style>
  <w:style w:type="paragraph" w:customStyle="1" w:styleId="FooterLandscapeAccord">
    <w:name w:val="FooterLandscape Accord"/>
    <w:basedOn w:val="Normal"/>
    <w:qFormat/>
    <w:rsid w:val="004124F6"/>
    <w:pPr>
      <w:tabs>
        <w:tab w:val="center" w:pos="7285"/>
        <w:tab w:val="center" w:pos="10930"/>
        <w:tab w:val="right" w:pos="14570"/>
      </w:tabs>
      <w:spacing w:before="360"/>
      <w:jc w:val="center"/>
    </w:pPr>
    <w:rPr>
      <w:rFonts w:eastAsiaTheme="minorHAnsi"/>
      <w:szCs w:val="22"/>
      <w:lang w:val="en-GB"/>
    </w:rPr>
  </w:style>
  <w:style w:type="paragraph" w:customStyle="1" w:styleId="TitrearticleAccord">
    <w:name w:val="Titre article Accord"/>
    <w:basedOn w:val="Normal"/>
    <w:next w:val="Normal"/>
    <w:qFormat/>
    <w:rsid w:val="004124F6"/>
    <w:pPr>
      <w:keepNext/>
      <w:spacing w:before="600" w:after="120" w:line="360" w:lineRule="auto"/>
      <w:jc w:val="center"/>
    </w:pPr>
    <w:rPr>
      <w:rFonts w:eastAsiaTheme="minorHAnsi"/>
      <w:i/>
      <w:szCs w:val="22"/>
      <w:lang w:val="en-GB"/>
    </w:rPr>
  </w:style>
  <w:style w:type="paragraph" w:customStyle="1" w:styleId="Languesfaisantfoi">
    <w:name w:val="Langues faisant foi"/>
    <w:basedOn w:val="Normal"/>
    <w:next w:val="Normal"/>
    <w:qFormat/>
    <w:rsid w:val="004124F6"/>
    <w:pPr>
      <w:spacing w:before="360" w:line="360" w:lineRule="auto"/>
      <w:jc w:val="center"/>
    </w:pPr>
    <w:rPr>
      <w:rFonts w:eastAsiaTheme="minorHAnsi"/>
      <w:szCs w:val="22"/>
      <w:lang w:val="en-GB"/>
    </w:rPr>
  </w:style>
  <w:style w:type="paragraph" w:customStyle="1" w:styleId="IntrtEEE">
    <w:name w:val="Intérêt EEE"/>
    <w:basedOn w:val="Languesfaisantfoi"/>
    <w:next w:val="Normal"/>
    <w:qFormat/>
    <w:rsid w:val="004124F6"/>
    <w:pPr>
      <w:spacing w:after="240"/>
    </w:pPr>
  </w:style>
  <w:style w:type="paragraph" w:customStyle="1" w:styleId="Annexetitre">
    <w:name w:val="Annexe titre"/>
    <w:basedOn w:val="Normal"/>
    <w:next w:val="Normal"/>
    <w:qFormat/>
    <w:rsid w:val="004124F6"/>
    <w:pPr>
      <w:spacing w:before="120" w:after="120" w:line="360" w:lineRule="auto"/>
      <w:jc w:val="center"/>
    </w:pPr>
    <w:rPr>
      <w:rFonts w:eastAsiaTheme="minorHAnsi"/>
      <w:b/>
      <w:szCs w:val="22"/>
      <w:u w:val="single"/>
      <w:lang w:val="en-GB"/>
    </w:rPr>
  </w:style>
  <w:style w:type="paragraph" w:customStyle="1" w:styleId="DESignature">
    <w:name w:val="DE Signature"/>
    <w:basedOn w:val="Normal"/>
    <w:next w:val="Normal"/>
    <w:qFormat/>
    <w:rsid w:val="004124F6"/>
    <w:pPr>
      <w:tabs>
        <w:tab w:val="center" w:pos="5953"/>
      </w:tabs>
      <w:spacing w:before="720" w:after="120" w:line="360" w:lineRule="auto"/>
    </w:pPr>
    <w:rPr>
      <w:rFonts w:eastAsiaTheme="minorHAnsi"/>
      <w:szCs w:val="22"/>
      <w:lang w:val="en-GB"/>
    </w:rPr>
  </w:style>
  <w:style w:type="character" w:customStyle="1" w:styleId="jlqj4b">
    <w:name w:val="jlqj4b"/>
    <w:basedOn w:val="DefaultParagraphFont"/>
    <w:rsid w:val="004124F6"/>
  </w:style>
  <w:style w:type="paragraph" w:customStyle="1" w:styleId="Clan">
    <w:name w:val="Clan"/>
    <w:basedOn w:val="Normal"/>
    <w:qFormat/>
    <w:rsid w:val="00DB7F33"/>
    <w:pPr>
      <w:keepNext/>
      <w:tabs>
        <w:tab w:val="left" w:pos="1080"/>
      </w:tabs>
      <w:spacing w:after="120"/>
      <w:ind w:left="720" w:right="720"/>
      <w:jc w:val="center"/>
    </w:pPr>
    <w:rPr>
      <w:rFonts w:ascii="Arial" w:hAnsi="Arial" w:cs="Arial"/>
      <w:b/>
      <w:sz w:val="22"/>
      <w:szCs w:val="22"/>
      <w:lang w:val="sr-Cyrl-CS"/>
    </w:rPr>
  </w:style>
  <w:style w:type="character" w:customStyle="1" w:styleId="Znakisprotnihopomb">
    <w:name w:val="Znaki sprotnih opomb"/>
    <w:rsid w:val="00DB7F33"/>
    <w:rPr>
      <w:vertAlign w:val="superscript"/>
    </w:rPr>
  </w:style>
  <w:style w:type="paragraph" w:customStyle="1" w:styleId="ABC">
    <w:name w:val="ABC"/>
    <w:basedOn w:val="Normal"/>
    <w:link w:val="ABCChar"/>
    <w:qFormat/>
    <w:rsid w:val="00DB7F33"/>
    <w:pPr>
      <w:tabs>
        <w:tab w:val="left" w:pos="720"/>
      </w:tabs>
      <w:spacing w:after="120"/>
      <w:ind w:left="720" w:hanging="720"/>
      <w:jc w:val="both"/>
    </w:pPr>
    <w:rPr>
      <w:rFonts w:ascii="Arial" w:eastAsia="Calibri" w:hAnsi="Arial" w:cs="Arial"/>
      <w:bCs/>
      <w:color w:val="000000"/>
      <w:sz w:val="22"/>
      <w:szCs w:val="22"/>
      <w:lang w:val="en-GB"/>
    </w:rPr>
  </w:style>
  <w:style w:type="paragraph" w:customStyle="1" w:styleId="abc-normal">
    <w:name w:val="abc - normal"/>
    <w:basedOn w:val="Normal"/>
    <w:link w:val="abc-normalChar"/>
    <w:qFormat/>
    <w:rsid w:val="00DB7F33"/>
    <w:pPr>
      <w:tabs>
        <w:tab w:val="left" w:pos="1080"/>
      </w:tabs>
      <w:spacing w:after="120"/>
      <w:jc w:val="both"/>
    </w:pPr>
    <w:rPr>
      <w:rFonts w:ascii="Arial" w:eastAsia="Calibri" w:hAnsi="Arial" w:cs="Arial"/>
      <w:bCs/>
      <w:color w:val="000000"/>
      <w:sz w:val="22"/>
      <w:szCs w:val="22"/>
      <w:lang w:val="en-GB"/>
    </w:rPr>
  </w:style>
  <w:style w:type="character" w:customStyle="1" w:styleId="ABCChar">
    <w:name w:val="ABC Char"/>
    <w:link w:val="ABC"/>
    <w:rsid w:val="00DB7F33"/>
    <w:rPr>
      <w:rFonts w:ascii="Arial" w:eastAsia="Calibri" w:hAnsi="Arial" w:cs="Arial"/>
      <w:bCs/>
      <w:color w:val="000000"/>
    </w:rPr>
  </w:style>
  <w:style w:type="character" w:customStyle="1" w:styleId="abc-normalChar">
    <w:name w:val="abc - normal Char"/>
    <w:link w:val="abc-normal"/>
    <w:rsid w:val="00DB7F33"/>
    <w:rPr>
      <w:rFonts w:ascii="Arial" w:eastAsia="Calibri" w:hAnsi="Arial" w:cs="Arial"/>
      <w:bCs/>
      <w:color w:val="000000"/>
    </w:rPr>
  </w:style>
  <w:style w:type="character" w:customStyle="1" w:styleId="longtext">
    <w:name w:val="long_text"/>
    <w:qFormat/>
    <w:rsid w:val="00DB7F33"/>
    <w:rPr>
      <w:rFonts w:cs="Times New Roman"/>
    </w:rPr>
  </w:style>
  <w:style w:type="paragraph" w:customStyle="1" w:styleId="Podnaslov1">
    <w:name w:val="Podnaslov1"/>
    <w:basedOn w:val="Normal"/>
    <w:qFormat/>
    <w:rsid w:val="00DB7F33"/>
    <w:pPr>
      <w:keepNext/>
      <w:tabs>
        <w:tab w:val="left" w:pos="1080"/>
      </w:tabs>
      <w:spacing w:before="120" w:after="120"/>
      <w:ind w:left="144" w:right="144"/>
      <w:jc w:val="center"/>
    </w:pPr>
    <w:rPr>
      <w:rFonts w:ascii="Arial" w:hAnsi="Arial"/>
      <w:i/>
      <w:sz w:val="22"/>
      <w:szCs w:val="20"/>
      <w:lang w:val="sr-Cyrl-CS"/>
    </w:rPr>
  </w:style>
  <w:style w:type="numbering" w:customStyle="1" w:styleId="NoList4">
    <w:name w:val="No List4"/>
    <w:next w:val="NoList"/>
    <w:uiPriority w:val="99"/>
    <w:semiHidden/>
    <w:unhideWhenUsed/>
    <w:rsid w:val="002857C8"/>
  </w:style>
  <w:style w:type="character" w:customStyle="1" w:styleId="Internetveza">
    <w:name w:val="Internet veza"/>
    <w:basedOn w:val="DefaultParagraphFont"/>
    <w:unhideWhenUsed/>
    <w:rsid w:val="002857C8"/>
    <w:rPr>
      <w:color w:val="0000FF"/>
      <w:u w:val="single"/>
    </w:rPr>
  </w:style>
  <w:style w:type="character" w:customStyle="1" w:styleId="PoseenaInternetveza">
    <w:name w:val="Posećena Internet veza"/>
    <w:basedOn w:val="DefaultParagraphFont"/>
    <w:unhideWhenUsed/>
    <w:rsid w:val="002857C8"/>
    <w:rPr>
      <w:color w:val="800080"/>
      <w:u w:val="single"/>
    </w:rPr>
  </w:style>
  <w:style w:type="character" w:customStyle="1" w:styleId="Char">
    <w:name w:val="Тело текста Char"/>
    <w:basedOn w:val="DefaultParagraphFont"/>
    <w:qFormat/>
    <w:rsid w:val="002857C8"/>
    <w:rPr>
      <w:rFonts w:ascii="Times New Roman" w:eastAsia="Times New Roman" w:hAnsi="Times New Roman" w:cs="Times New Roman"/>
      <w:sz w:val="24"/>
      <w:szCs w:val="20"/>
    </w:rPr>
  </w:style>
  <w:style w:type="character" w:customStyle="1" w:styleId="Char0">
    <w:name w:val="Текст макроа Char"/>
    <w:basedOn w:val="DefaultParagraphFont"/>
    <w:semiHidden/>
    <w:qFormat/>
    <w:rsid w:val="002857C8"/>
    <w:rPr>
      <w:rFonts w:ascii="Courier New" w:eastAsia="Times New Roman" w:hAnsi="Courier New" w:cs="Times New Roman"/>
      <w:sz w:val="20"/>
      <w:szCs w:val="20"/>
    </w:rPr>
  </w:style>
  <w:style w:type="character" w:customStyle="1" w:styleId="Char1">
    <w:name w:val="Заглавље поруке Char"/>
    <w:basedOn w:val="DefaultParagraphFont"/>
    <w:qFormat/>
    <w:rsid w:val="002857C8"/>
    <w:rPr>
      <w:rFonts w:ascii="Arial" w:eastAsia="Times New Roman" w:hAnsi="Arial" w:cs="Times New Roman"/>
      <w:sz w:val="24"/>
      <w:szCs w:val="20"/>
      <w:shd w:val="clear" w:color="auto" w:fill="CCCCCC"/>
    </w:rPr>
  </w:style>
  <w:style w:type="character" w:customStyle="1" w:styleId="Char2">
    <w:name w:val="Наслов напомене Char"/>
    <w:basedOn w:val="DefaultParagraphFont"/>
    <w:qFormat/>
    <w:rsid w:val="002857C8"/>
    <w:rPr>
      <w:rFonts w:ascii="Times New Roman" w:eastAsia="Times New Roman" w:hAnsi="Times New Roman" w:cs="Times New Roman"/>
      <w:sz w:val="24"/>
      <w:szCs w:val="20"/>
    </w:rPr>
  </w:style>
  <w:style w:type="character" w:customStyle="1" w:styleId="Char3">
    <w:name w:val="Чисти текст Char"/>
    <w:basedOn w:val="DefaultParagraphFont"/>
    <w:qFormat/>
    <w:rsid w:val="002857C8"/>
    <w:rPr>
      <w:rFonts w:ascii="Courier New" w:eastAsia="Times New Roman" w:hAnsi="Courier New" w:cs="Times New Roman"/>
      <w:sz w:val="20"/>
      <w:szCs w:val="20"/>
    </w:rPr>
  </w:style>
  <w:style w:type="character" w:customStyle="1" w:styleId="Char4">
    <w:name w:val="Ословљавање Char"/>
    <w:basedOn w:val="DefaultParagraphFont"/>
    <w:qFormat/>
    <w:rsid w:val="002857C8"/>
    <w:rPr>
      <w:rFonts w:ascii="Times New Roman" w:eastAsia="Times New Roman" w:hAnsi="Times New Roman" w:cs="Times New Roman"/>
      <w:sz w:val="24"/>
      <w:szCs w:val="20"/>
    </w:rPr>
  </w:style>
  <w:style w:type="character" w:customStyle="1" w:styleId="Char5">
    <w:name w:val="Поднаслов Char"/>
    <w:basedOn w:val="DefaultParagraphFont"/>
    <w:qFormat/>
    <w:rsid w:val="002857C8"/>
    <w:rPr>
      <w:rFonts w:ascii="Arial" w:eastAsia="Times New Roman" w:hAnsi="Arial" w:cs="Times New Roman"/>
      <w:sz w:val="24"/>
      <w:szCs w:val="20"/>
    </w:rPr>
  </w:style>
  <w:style w:type="character" w:customStyle="1" w:styleId="Char6">
    <w:name w:val="Наслов Char"/>
    <w:basedOn w:val="DefaultParagraphFont"/>
    <w:qFormat/>
    <w:rsid w:val="002857C8"/>
    <w:rPr>
      <w:rFonts w:ascii="Arial" w:eastAsia="Times New Roman" w:hAnsi="Arial" w:cs="Times New Roman"/>
      <w:b/>
      <w:kern w:val="2"/>
      <w:sz w:val="32"/>
      <w:szCs w:val="20"/>
    </w:rPr>
  </w:style>
  <w:style w:type="character" w:customStyle="1" w:styleId="-Char">
    <w:name w:val="Потпис за е-пошту Char"/>
    <w:basedOn w:val="DefaultParagraphFont"/>
    <w:qFormat/>
    <w:rsid w:val="002857C8"/>
    <w:rPr>
      <w:rFonts w:ascii="Times New Roman" w:eastAsia="Times New Roman" w:hAnsi="Times New Roman" w:cs="Times New Roman"/>
      <w:sz w:val="24"/>
      <w:szCs w:val="24"/>
      <w:lang w:eastAsia="en-GB"/>
    </w:rPr>
  </w:style>
  <w:style w:type="character" w:customStyle="1" w:styleId="Naglaavanje">
    <w:name w:val="Naglašavanje"/>
    <w:basedOn w:val="DefaultParagraphFont"/>
    <w:qFormat/>
    <w:rsid w:val="002857C8"/>
    <w:rPr>
      <w:rFonts w:cs="Times New Roman"/>
      <w:i/>
      <w:iCs/>
    </w:rPr>
  </w:style>
  <w:style w:type="character" w:customStyle="1" w:styleId="HTMLChar">
    <w:name w:val="Већ обликовани HTML Char"/>
    <w:basedOn w:val="DefaultParagraphFont"/>
    <w:qFormat/>
    <w:rsid w:val="002857C8"/>
    <w:rPr>
      <w:rFonts w:ascii="Courier New" w:eastAsia="Times New Roman" w:hAnsi="Courier New" w:cs="Courier New"/>
      <w:sz w:val="20"/>
      <w:szCs w:val="24"/>
      <w:lang w:eastAsia="en-GB"/>
    </w:rPr>
  </w:style>
  <w:style w:type="character" w:customStyle="1" w:styleId="Char7">
    <w:name w:val="Заглавље странице Char"/>
    <w:basedOn w:val="DefaultParagraphFont"/>
    <w:qFormat/>
    <w:rsid w:val="002857C8"/>
    <w:rPr>
      <w:rFonts w:ascii="Times New Roman" w:hAnsi="Times New Roman" w:cs="Times New Roman"/>
      <w:sz w:val="24"/>
      <w:shd w:val="clear" w:color="auto" w:fill="auto"/>
    </w:rPr>
  </w:style>
  <w:style w:type="character" w:customStyle="1" w:styleId="Char8">
    <w:name w:val="Подножје странице Char"/>
    <w:basedOn w:val="DefaultParagraphFont"/>
    <w:uiPriority w:val="99"/>
    <w:qFormat/>
    <w:rsid w:val="002857C8"/>
    <w:rPr>
      <w:rFonts w:ascii="Times New Roman" w:hAnsi="Times New Roman" w:cs="Times New Roman"/>
      <w:sz w:val="24"/>
      <w:shd w:val="clear" w:color="auto" w:fill="auto"/>
    </w:rPr>
  </w:style>
  <w:style w:type="character" w:customStyle="1" w:styleId="Char9">
    <w:name w:val="Текст фусноте Char"/>
    <w:basedOn w:val="DefaultParagraphFont"/>
    <w:qFormat/>
    <w:rsid w:val="002857C8"/>
    <w:rPr>
      <w:rFonts w:ascii="Times New Roman" w:hAnsi="Times New Roman" w:cs="Times New Roman"/>
      <w:sz w:val="24"/>
      <w:szCs w:val="20"/>
    </w:rPr>
  </w:style>
  <w:style w:type="character" w:customStyle="1" w:styleId="2Char">
    <w:name w:val="Наслов 2 Char"/>
    <w:basedOn w:val="DefaultParagraphFont"/>
    <w:qFormat/>
    <w:rsid w:val="002857C8"/>
    <w:rPr>
      <w:rFonts w:ascii="Times New Roman" w:eastAsia="Cambria" w:hAnsi="Times New Roman" w:cs="Times New Roman"/>
      <w:b/>
      <w:bCs/>
      <w:sz w:val="24"/>
      <w:szCs w:val="26"/>
    </w:rPr>
  </w:style>
  <w:style w:type="character" w:customStyle="1" w:styleId="3Char">
    <w:name w:val="Наслов 3 Char"/>
    <w:basedOn w:val="DefaultParagraphFont"/>
    <w:qFormat/>
    <w:rsid w:val="002857C8"/>
    <w:rPr>
      <w:rFonts w:ascii="Times New Roman" w:eastAsia="Cambria" w:hAnsi="Times New Roman" w:cs="Times New Roman"/>
      <w:bCs/>
      <w:i/>
      <w:sz w:val="24"/>
    </w:rPr>
  </w:style>
  <w:style w:type="character" w:customStyle="1" w:styleId="Sidrofusnote">
    <w:name w:val="Sidro fusnote"/>
    <w:rsid w:val="002857C8"/>
    <w:rPr>
      <w:vertAlign w:val="superscript"/>
    </w:rPr>
  </w:style>
  <w:style w:type="character" w:customStyle="1" w:styleId="FootnoteCharacters">
    <w:name w:val="Footnote Characters"/>
    <w:basedOn w:val="DefaultParagraphFont"/>
    <w:unhideWhenUsed/>
    <w:qFormat/>
    <w:rsid w:val="002857C8"/>
    <w:rPr>
      <w:b/>
      <w:shd w:val="clear" w:color="auto" w:fill="auto"/>
      <w:vertAlign w:val="superscript"/>
    </w:rPr>
  </w:style>
  <w:style w:type="character" w:customStyle="1" w:styleId="Chara">
    <w:name w:val="Текст ендноте Char"/>
    <w:basedOn w:val="DefaultParagraphFont"/>
    <w:semiHidden/>
    <w:qFormat/>
    <w:rsid w:val="002857C8"/>
    <w:rPr>
      <w:rFonts w:ascii="Times New Roman" w:hAnsi="Times New Roman" w:cs="Times New Roman"/>
      <w:sz w:val="20"/>
      <w:szCs w:val="20"/>
      <w:shd w:val="clear" w:color="auto" w:fill="auto"/>
    </w:rPr>
  </w:style>
  <w:style w:type="character" w:customStyle="1" w:styleId="Sidroendnote">
    <w:name w:val="Sidro endnote"/>
    <w:rsid w:val="002857C8"/>
    <w:rPr>
      <w:vertAlign w:val="superscript"/>
    </w:rPr>
  </w:style>
  <w:style w:type="character" w:customStyle="1" w:styleId="EndnoteCharacters">
    <w:name w:val="Endnote Characters"/>
    <w:basedOn w:val="DefaultParagraphFont"/>
    <w:uiPriority w:val="99"/>
    <w:unhideWhenUsed/>
    <w:qFormat/>
    <w:rsid w:val="002857C8"/>
    <w:rPr>
      <w:shd w:val="clear" w:color="auto" w:fill="auto"/>
      <w:vertAlign w:val="superscript"/>
    </w:rPr>
  </w:style>
  <w:style w:type="character" w:customStyle="1" w:styleId="Znakovifusnote">
    <w:name w:val="Znakovi fusnote"/>
    <w:qFormat/>
    <w:rsid w:val="002857C8"/>
  </w:style>
  <w:style w:type="character" w:customStyle="1" w:styleId="Numerisanjeredova">
    <w:name w:val="Numerisanje redova"/>
    <w:rsid w:val="002857C8"/>
  </w:style>
  <w:style w:type="character" w:customStyle="1" w:styleId="Znaciendnote">
    <w:name w:val="Znaci endnote"/>
    <w:qFormat/>
    <w:rsid w:val="002857C8"/>
  </w:style>
  <w:style w:type="paragraph" w:customStyle="1" w:styleId="Naslovljavanje">
    <w:name w:val="Naslovljavanje"/>
    <w:basedOn w:val="Normal"/>
    <w:next w:val="BodyText"/>
    <w:qFormat/>
    <w:rsid w:val="002857C8"/>
    <w:pPr>
      <w:keepNext/>
      <w:suppressAutoHyphens/>
      <w:spacing w:before="240" w:after="120" w:line="360" w:lineRule="auto"/>
    </w:pPr>
    <w:rPr>
      <w:rFonts w:eastAsia="Microsoft YaHei" w:cs="Mangal"/>
      <w:sz w:val="36"/>
      <w:szCs w:val="28"/>
      <w:lang w:val="en-GB"/>
    </w:rPr>
  </w:style>
  <w:style w:type="character" w:customStyle="1" w:styleId="BodyTextChar1">
    <w:name w:val="Body Text Char1"/>
    <w:basedOn w:val="DefaultParagraphFont"/>
    <w:uiPriority w:val="99"/>
    <w:semiHidden/>
    <w:rsid w:val="002857C8"/>
    <w:rPr>
      <w:rFonts w:ascii="Times New Roman" w:hAnsi="Times New Roman" w:cs="Times New Roman"/>
      <w:sz w:val="24"/>
    </w:rPr>
  </w:style>
  <w:style w:type="paragraph" w:customStyle="1" w:styleId="Indeks">
    <w:name w:val="Indeks"/>
    <w:basedOn w:val="Normal"/>
    <w:qFormat/>
    <w:rsid w:val="002857C8"/>
    <w:pPr>
      <w:suppressLineNumbers/>
      <w:suppressAutoHyphens/>
      <w:spacing w:before="120" w:after="120" w:line="360" w:lineRule="auto"/>
    </w:pPr>
    <w:rPr>
      <w:rFonts w:eastAsia="Calibri" w:cs="Mangal"/>
      <w:szCs w:val="22"/>
      <w:lang w:val="en-GB"/>
    </w:rPr>
  </w:style>
  <w:style w:type="character" w:customStyle="1" w:styleId="BalloonTextChar1">
    <w:name w:val="Balloon Text Char1"/>
    <w:basedOn w:val="DefaultParagraphFont"/>
    <w:uiPriority w:val="99"/>
    <w:semiHidden/>
    <w:rsid w:val="002857C8"/>
    <w:rPr>
      <w:rFonts w:ascii="Segoe UI" w:hAnsi="Segoe UI" w:cs="Segoe UI"/>
      <w:sz w:val="18"/>
      <w:szCs w:val="18"/>
    </w:rPr>
  </w:style>
  <w:style w:type="character" w:customStyle="1" w:styleId="CommentSubjectChar1">
    <w:name w:val="Comment Subject Char1"/>
    <w:basedOn w:val="CommentTextChar"/>
    <w:uiPriority w:val="99"/>
    <w:semiHidden/>
    <w:rsid w:val="002857C8"/>
    <w:rPr>
      <w:rFonts w:ascii="Times New Roman" w:hAnsi="Times New Roman" w:cs="Times New Roman"/>
      <w:b/>
      <w:bCs/>
      <w:sz w:val="20"/>
      <w:szCs w:val="20"/>
      <w:lang w:val="hr-HR"/>
    </w:rPr>
  </w:style>
  <w:style w:type="character" w:customStyle="1" w:styleId="DateChar1">
    <w:name w:val="Date Char1"/>
    <w:basedOn w:val="DefaultParagraphFont"/>
    <w:uiPriority w:val="99"/>
    <w:semiHidden/>
    <w:rsid w:val="002857C8"/>
    <w:rPr>
      <w:rFonts w:ascii="Times New Roman" w:hAnsi="Times New Roman" w:cs="Times New Roman"/>
      <w:sz w:val="24"/>
    </w:rPr>
  </w:style>
  <w:style w:type="character" w:customStyle="1" w:styleId="BodyTextIndentChar1">
    <w:name w:val="Body Text Indent Char1"/>
    <w:basedOn w:val="DefaultParagraphFont"/>
    <w:uiPriority w:val="99"/>
    <w:semiHidden/>
    <w:rsid w:val="002857C8"/>
    <w:rPr>
      <w:rFonts w:ascii="Times New Roman" w:hAnsi="Times New Roman" w:cs="Times New Roman"/>
      <w:sz w:val="24"/>
    </w:rPr>
  </w:style>
  <w:style w:type="character" w:customStyle="1" w:styleId="BodyTextFirstIndent2Char1">
    <w:name w:val="Body Text First Indent 2 Char1"/>
    <w:basedOn w:val="BodyTextIndentChar1"/>
    <w:uiPriority w:val="99"/>
    <w:semiHidden/>
    <w:rsid w:val="002857C8"/>
    <w:rPr>
      <w:rFonts w:ascii="Times New Roman" w:hAnsi="Times New Roman" w:cs="Times New Roman"/>
      <w:sz w:val="24"/>
    </w:rPr>
  </w:style>
  <w:style w:type="character" w:customStyle="1" w:styleId="BodyTextIndent2Char1">
    <w:name w:val="Body Text Indent 2 Char1"/>
    <w:basedOn w:val="DefaultParagraphFont"/>
    <w:uiPriority w:val="99"/>
    <w:semiHidden/>
    <w:rsid w:val="002857C8"/>
    <w:rPr>
      <w:rFonts w:ascii="Times New Roman" w:hAnsi="Times New Roman" w:cs="Times New Roman"/>
      <w:sz w:val="24"/>
    </w:rPr>
  </w:style>
  <w:style w:type="character" w:customStyle="1" w:styleId="BodyTextIndent3Char1">
    <w:name w:val="Body Text Indent 3 Char1"/>
    <w:basedOn w:val="DefaultParagraphFont"/>
    <w:uiPriority w:val="99"/>
    <w:semiHidden/>
    <w:rsid w:val="002857C8"/>
    <w:rPr>
      <w:rFonts w:ascii="Times New Roman" w:hAnsi="Times New Roman" w:cs="Times New Roman"/>
      <w:sz w:val="16"/>
      <w:szCs w:val="16"/>
    </w:rPr>
  </w:style>
  <w:style w:type="character" w:customStyle="1" w:styleId="ClosingChar1">
    <w:name w:val="Closing Char1"/>
    <w:basedOn w:val="DefaultParagraphFont"/>
    <w:uiPriority w:val="99"/>
    <w:semiHidden/>
    <w:rsid w:val="002857C8"/>
    <w:rPr>
      <w:rFonts w:ascii="Times New Roman" w:hAnsi="Times New Roman" w:cs="Times New Roman"/>
      <w:sz w:val="24"/>
    </w:rPr>
  </w:style>
  <w:style w:type="character" w:customStyle="1" w:styleId="SignatureChar1">
    <w:name w:val="Signature Char1"/>
    <w:basedOn w:val="DefaultParagraphFont"/>
    <w:uiPriority w:val="99"/>
    <w:semiHidden/>
    <w:rsid w:val="002857C8"/>
    <w:rPr>
      <w:rFonts w:ascii="Times New Roman" w:hAnsi="Times New Roman" w:cs="Times New Roman"/>
      <w:sz w:val="24"/>
    </w:rPr>
  </w:style>
  <w:style w:type="character" w:customStyle="1" w:styleId="DocumentMapChar1">
    <w:name w:val="Document Map Char1"/>
    <w:basedOn w:val="DefaultParagraphFont"/>
    <w:uiPriority w:val="99"/>
    <w:semiHidden/>
    <w:rsid w:val="002857C8"/>
    <w:rPr>
      <w:rFonts w:ascii="Segoe UI" w:hAnsi="Segoe UI" w:cs="Segoe UI"/>
      <w:sz w:val="16"/>
      <w:szCs w:val="16"/>
    </w:rPr>
  </w:style>
  <w:style w:type="character" w:customStyle="1" w:styleId="MacroTextChar1">
    <w:name w:val="Macro Text Char1"/>
    <w:basedOn w:val="DefaultParagraphFont"/>
    <w:uiPriority w:val="99"/>
    <w:semiHidden/>
    <w:rsid w:val="002857C8"/>
    <w:rPr>
      <w:rFonts w:ascii="Consolas" w:hAnsi="Consolas" w:cs="Times New Roman"/>
      <w:sz w:val="20"/>
      <w:szCs w:val="20"/>
    </w:rPr>
  </w:style>
  <w:style w:type="character" w:customStyle="1" w:styleId="HTMLAddressChar1">
    <w:name w:val="HTML Address Char1"/>
    <w:basedOn w:val="DefaultParagraphFont"/>
    <w:uiPriority w:val="99"/>
    <w:semiHidden/>
    <w:rsid w:val="002857C8"/>
    <w:rPr>
      <w:rFonts w:ascii="Times New Roman" w:hAnsi="Times New Roman" w:cs="Times New Roman"/>
      <w:i/>
      <w:iCs/>
      <w:sz w:val="24"/>
    </w:rPr>
  </w:style>
  <w:style w:type="paragraph" w:customStyle="1" w:styleId="HeaderandFooter">
    <w:name w:val="Header and Footer"/>
    <w:basedOn w:val="Normal"/>
    <w:qFormat/>
    <w:rsid w:val="002857C8"/>
    <w:pPr>
      <w:suppressAutoHyphens/>
      <w:spacing w:before="120" w:after="120" w:line="360" w:lineRule="auto"/>
    </w:pPr>
    <w:rPr>
      <w:rFonts w:eastAsia="Calibri"/>
      <w:szCs w:val="22"/>
      <w:lang w:val="en-GB"/>
    </w:rPr>
  </w:style>
  <w:style w:type="numbering" w:customStyle="1" w:styleId="NoList14">
    <w:name w:val="No List14"/>
    <w:uiPriority w:val="99"/>
    <w:semiHidden/>
    <w:unhideWhenUsed/>
    <w:qFormat/>
    <w:rsid w:val="002857C8"/>
  </w:style>
  <w:style w:type="numbering" w:customStyle="1" w:styleId="NoList114">
    <w:name w:val="No List114"/>
    <w:semiHidden/>
    <w:unhideWhenUsed/>
    <w:qFormat/>
    <w:rsid w:val="002857C8"/>
  </w:style>
  <w:style w:type="numbering" w:customStyle="1" w:styleId="NoList1113">
    <w:name w:val="No List1113"/>
    <w:semiHidden/>
    <w:qFormat/>
    <w:rsid w:val="002857C8"/>
  </w:style>
  <w:style w:type="numbering" w:customStyle="1" w:styleId="1ai3">
    <w:name w:val="1 / a / i3"/>
    <w:next w:val="1ai"/>
    <w:qFormat/>
    <w:rsid w:val="002857C8"/>
  </w:style>
  <w:style w:type="numbering" w:customStyle="1" w:styleId="ArticleSection3">
    <w:name w:val="Article / Section3"/>
    <w:next w:val="ArticleSection"/>
    <w:qFormat/>
    <w:rsid w:val="002857C8"/>
  </w:style>
  <w:style w:type="numbering" w:customStyle="1" w:styleId="1111113">
    <w:name w:val="1 / 1.1 / 1.1.13"/>
    <w:next w:val="111111"/>
    <w:qFormat/>
    <w:rsid w:val="002857C8"/>
  </w:style>
  <w:style w:type="numbering" w:customStyle="1" w:styleId="NoList21">
    <w:name w:val="No List21"/>
    <w:uiPriority w:val="99"/>
    <w:semiHidden/>
    <w:unhideWhenUsed/>
    <w:qFormat/>
    <w:rsid w:val="002857C8"/>
  </w:style>
  <w:style w:type="numbering" w:customStyle="1" w:styleId="NoList121">
    <w:name w:val="No List121"/>
    <w:uiPriority w:val="99"/>
    <w:semiHidden/>
    <w:unhideWhenUsed/>
    <w:qFormat/>
    <w:rsid w:val="002857C8"/>
  </w:style>
  <w:style w:type="numbering" w:customStyle="1" w:styleId="NoList1121">
    <w:name w:val="No List1121"/>
    <w:semiHidden/>
    <w:qFormat/>
    <w:rsid w:val="002857C8"/>
  </w:style>
  <w:style w:type="numbering" w:customStyle="1" w:styleId="1ai11">
    <w:name w:val="1 / a / i11"/>
    <w:qFormat/>
    <w:rsid w:val="002857C8"/>
  </w:style>
  <w:style w:type="numbering" w:customStyle="1" w:styleId="ArticleSection11">
    <w:name w:val="Article / Section11"/>
    <w:qFormat/>
    <w:rsid w:val="002857C8"/>
  </w:style>
  <w:style w:type="numbering" w:customStyle="1" w:styleId="11111111">
    <w:name w:val="1 / 1.1 / 1.1.111"/>
    <w:qFormat/>
    <w:rsid w:val="002857C8"/>
  </w:style>
  <w:style w:type="numbering" w:customStyle="1" w:styleId="NoList11111">
    <w:name w:val="No List11111"/>
    <w:semiHidden/>
    <w:qFormat/>
    <w:rsid w:val="002857C8"/>
  </w:style>
  <w:style w:type="numbering" w:customStyle="1" w:styleId="NoList31">
    <w:name w:val="No List31"/>
    <w:uiPriority w:val="99"/>
    <w:semiHidden/>
    <w:unhideWhenUsed/>
    <w:qFormat/>
    <w:rsid w:val="002857C8"/>
  </w:style>
  <w:style w:type="numbering" w:customStyle="1" w:styleId="NoList131">
    <w:name w:val="No List131"/>
    <w:uiPriority w:val="99"/>
    <w:semiHidden/>
    <w:unhideWhenUsed/>
    <w:qFormat/>
    <w:rsid w:val="002857C8"/>
  </w:style>
  <w:style w:type="numbering" w:customStyle="1" w:styleId="NoList1131">
    <w:name w:val="No List1131"/>
    <w:semiHidden/>
    <w:qFormat/>
    <w:rsid w:val="002857C8"/>
  </w:style>
  <w:style w:type="numbering" w:customStyle="1" w:styleId="1ai21">
    <w:name w:val="1 / a / i21"/>
    <w:qFormat/>
    <w:rsid w:val="002857C8"/>
  </w:style>
  <w:style w:type="numbering" w:customStyle="1" w:styleId="ArticleSection21">
    <w:name w:val="Article / Section21"/>
    <w:qFormat/>
    <w:rsid w:val="002857C8"/>
  </w:style>
  <w:style w:type="numbering" w:customStyle="1" w:styleId="11111121">
    <w:name w:val="1 / 1.1 / 1.1.121"/>
    <w:qFormat/>
    <w:rsid w:val="002857C8"/>
  </w:style>
  <w:style w:type="numbering" w:customStyle="1" w:styleId="NoList11121">
    <w:name w:val="No List11121"/>
    <w:semiHidden/>
    <w:qFormat/>
    <w:rsid w:val="002857C8"/>
  </w:style>
  <w:style w:type="numbering" w:customStyle="1" w:styleId="1ai31">
    <w:name w:val="1 / a / i31"/>
    <w:qFormat/>
    <w:rsid w:val="002857C8"/>
  </w:style>
  <w:style w:type="numbering" w:customStyle="1" w:styleId="ArticleSection31">
    <w:name w:val="Article / Section31"/>
    <w:qFormat/>
    <w:rsid w:val="002857C8"/>
  </w:style>
  <w:style w:type="numbering" w:customStyle="1" w:styleId="11111131">
    <w:name w:val="1 / 1.1 / 1.1.131"/>
    <w:qFormat/>
    <w:rsid w:val="002857C8"/>
  </w:style>
  <w:style w:type="numbering" w:customStyle="1" w:styleId="1ai4">
    <w:name w:val="1 / a / i4"/>
    <w:qFormat/>
    <w:rsid w:val="002857C8"/>
  </w:style>
  <w:style w:type="numbering" w:customStyle="1" w:styleId="ArticleSection4">
    <w:name w:val="Article / Section4"/>
    <w:qFormat/>
    <w:rsid w:val="002857C8"/>
  </w:style>
  <w:style w:type="numbering" w:customStyle="1" w:styleId="1111114">
    <w:name w:val="1 / 1.1 / 1.1.14"/>
    <w:qFormat/>
    <w:rsid w:val="002857C8"/>
  </w:style>
  <w:style w:type="numbering" w:customStyle="1" w:styleId="1ai5">
    <w:name w:val="1 / a / i5"/>
    <w:qFormat/>
    <w:rsid w:val="002857C8"/>
  </w:style>
  <w:style w:type="numbering" w:customStyle="1" w:styleId="ArticleSection5">
    <w:name w:val="Article / Section5"/>
    <w:qFormat/>
    <w:rsid w:val="002857C8"/>
  </w:style>
  <w:style w:type="numbering" w:customStyle="1" w:styleId="1111115">
    <w:name w:val="1 / 1.1 / 1.1.15"/>
    <w:qFormat/>
    <w:rsid w:val="002857C8"/>
  </w:style>
  <w:style w:type="table" w:customStyle="1" w:styleId="TableGrid40">
    <w:name w:val="Table Grid4"/>
    <w:basedOn w:val="TableNormal"/>
    <w:next w:val="TableGrid"/>
    <w:rsid w:val="002857C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3">
    <w:name w:val="Table 3D effects 13"/>
    <w:basedOn w:val="TableNormal"/>
    <w:next w:val="Table3Deffects1"/>
    <w:rsid w:val="002857C8"/>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TableNormal"/>
    <w:next w:val="Table3Deffects2"/>
    <w:rsid w:val="002857C8"/>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TableNormal"/>
    <w:next w:val="Table3Deffects3"/>
    <w:rsid w:val="002857C8"/>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3">
    <w:name w:val="Table Classic 13"/>
    <w:basedOn w:val="TableNormal"/>
    <w:next w:val="TableClassic1"/>
    <w:locked/>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TableNormal"/>
    <w:next w:val="TableClassic2"/>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TableNormal"/>
    <w:next w:val="TableClassic3"/>
    <w:locked/>
    <w:rsid w:val="002857C8"/>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TableNormal"/>
    <w:next w:val="TableClassic4"/>
    <w:locked/>
    <w:rsid w:val="002857C8"/>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3">
    <w:name w:val="Table Colorful 13"/>
    <w:basedOn w:val="TableNormal"/>
    <w:next w:val="TableColorful1"/>
    <w:locked/>
    <w:rsid w:val="002857C8"/>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locked/>
    <w:rsid w:val="002857C8"/>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locked/>
    <w:rsid w:val="002857C8"/>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3">
    <w:name w:val="Table Columns 13"/>
    <w:basedOn w:val="TableNormal"/>
    <w:next w:val="TableColumns1"/>
    <w:rsid w:val="002857C8"/>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rsid w:val="002857C8"/>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TableNormal"/>
    <w:next w:val="TableColumns3"/>
    <w:rsid w:val="002857C8"/>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TableNormal"/>
    <w:next w:val="TableColumns4"/>
    <w:locked/>
    <w:rsid w:val="002857C8"/>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TableNormal"/>
    <w:next w:val="TableColumns5"/>
    <w:rsid w:val="002857C8"/>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3">
    <w:name w:val="Table Contemporary3"/>
    <w:basedOn w:val="TableNormal"/>
    <w:next w:val="TableContemporary"/>
    <w:rsid w:val="002857C8"/>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3">
    <w:name w:val="Table Elegant3"/>
    <w:basedOn w:val="TableNormal"/>
    <w:next w:val="TableElegant"/>
    <w:rsid w:val="002857C8"/>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30">
    <w:name w:val="Table Grid 13"/>
    <w:basedOn w:val="TableNormal"/>
    <w:next w:val="TableGrid10"/>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2857C8"/>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
    <w:name w:val="Table Grid 33"/>
    <w:basedOn w:val="TableNormal"/>
    <w:next w:val="TableGrid3"/>
    <w:rsid w:val="002857C8"/>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3">
    <w:name w:val="Table Grid 43"/>
    <w:basedOn w:val="TableNormal"/>
    <w:next w:val="TableGrid4"/>
    <w:rsid w:val="002857C8"/>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
    <w:name w:val="Table Grid 63"/>
    <w:basedOn w:val="TableNormal"/>
    <w:next w:val="TableGrid6"/>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
    <w:name w:val="Table Grid 73"/>
    <w:basedOn w:val="TableNormal"/>
    <w:next w:val="TableGrid7"/>
    <w:rsid w:val="002857C8"/>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
    <w:name w:val="Table Grid 83"/>
    <w:basedOn w:val="TableNormal"/>
    <w:next w:val="TableGrid8"/>
    <w:rsid w:val="002857C8"/>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3">
    <w:name w:val="Table List 13"/>
    <w:basedOn w:val="TableNormal"/>
    <w:next w:val="TableList1"/>
    <w:rsid w:val="002857C8"/>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TableNormal"/>
    <w:next w:val="TableList2"/>
    <w:locked/>
    <w:rsid w:val="002857C8"/>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TableNormal"/>
    <w:next w:val="TableList3"/>
    <w:locked/>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3">
    <w:name w:val="Table List 43"/>
    <w:basedOn w:val="TableNormal"/>
    <w:next w:val="TableList4"/>
    <w:locked/>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TableNormal"/>
    <w:next w:val="TableList5"/>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TableNormal"/>
    <w:next w:val="TableList6"/>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TableNormal"/>
    <w:next w:val="TableList7"/>
    <w:rsid w:val="002857C8"/>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TableNormal"/>
    <w:next w:val="TableProfessional"/>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3">
    <w:name w:val="Table Simple 13"/>
    <w:basedOn w:val="TableNormal"/>
    <w:next w:val="TableSimple1"/>
    <w:rsid w:val="002857C8"/>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TableNormal"/>
    <w:next w:val="TableSimple2"/>
    <w:locked/>
    <w:rsid w:val="002857C8"/>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TableNormal"/>
    <w:next w:val="TableSimple3"/>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3">
    <w:name w:val="Table Subtle 13"/>
    <w:basedOn w:val="TableNormal"/>
    <w:next w:val="TableSubtle1"/>
    <w:rsid w:val="002857C8"/>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TableNormal"/>
    <w:next w:val="TableSubtle2"/>
    <w:locked/>
    <w:rsid w:val="002857C8"/>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3">
    <w:name w:val="Table Theme3"/>
    <w:basedOn w:val="TableNormal"/>
    <w:next w:val="TableTheme"/>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2857C8"/>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locked/>
    <w:rsid w:val="002857C8"/>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rsid w:val="002857C8"/>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210">
    <w:name w:val="Table Grid2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11">
    <w:name w:val="Table 3D effects 111"/>
    <w:basedOn w:val="TableNormal"/>
    <w:rsid w:val="002857C8"/>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1">
    <w:name w:val="Table 3D effects 211"/>
    <w:basedOn w:val="TableNormal"/>
    <w:rsid w:val="002857C8"/>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1">
    <w:name w:val="Table 3D effects 311"/>
    <w:basedOn w:val="TableNormal"/>
    <w:rsid w:val="002857C8"/>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1">
    <w:name w:val="Table Classic 11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rsid w:val="002857C8"/>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rsid w:val="002857C8"/>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11">
    <w:name w:val="Table Colorful 111"/>
    <w:basedOn w:val="TableNormal"/>
    <w:rsid w:val="002857C8"/>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11">
    <w:name w:val="Table Colorful 211"/>
    <w:basedOn w:val="TableNormal"/>
    <w:rsid w:val="002857C8"/>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11">
    <w:name w:val="Table Colorful 311"/>
    <w:basedOn w:val="TableNormal"/>
    <w:rsid w:val="002857C8"/>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rsid w:val="002857C8"/>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rsid w:val="002857C8"/>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rsid w:val="002857C8"/>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rsid w:val="002857C8"/>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rsid w:val="002857C8"/>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1">
    <w:name w:val="Table Contemporary11"/>
    <w:basedOn w:val="TableNormal"/>
    <w:rsid w:val="002857C8"/>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locked/>
    <w:rsid w:val="002857C8"/>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11">
    <w:name w:val="Table Grid 111"/>
    <w:basedOn w:val="TableNormal"/>
    <w:locked/>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11">
    <w:name w:val="Table Grid 211"/>
    <w:basedOn w:val="TableNormal"/>
    <w:rsid w:val="002857C8"/>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1">
    <w:name w:val="Table Grid 311"/>
    <w:basedOn w:val="TableNormal"/>
    <w:rsid w:val="002857C8"/>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11">
    <w:name w:val="Table Grid 411"/>
    <w:basedOn w:val="TableNormal"/>
    <w:rsid w:val="002857C8"/>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1">
    <w:name w:val="Table Grid 51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1">
    <w:name w:val="Table Grid 61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1">
    <w:name w:val="Table Grid 711"/>
    <w:basedOn w:val="TableNormal"/>
    <w:rsid w:val="002857C8"/>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rsid w:val="002857C8"/>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rsid w:val="002857C8"/>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rsid w:val="002857C8"/>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11">
    <w:name w:val="Table List 41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1">
    <w:name w:val="Table List 511"/>
    <w:basedOn w:val="TableNormal"/>
    <w:locked/>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1">
    <w:name w:val="Table List 611"/>
    <w:basedOn w:val="TableNormal"/>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1">
    <w:name w:val="Table List 711"/>
    <w:basedOn w:val="TableNormal"/>
    <w:rsid w:val="002857C8"/>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1">
    <w:name w:val="Table Professional11"/>
    <w:basedOn w:val="TableNormal"/>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1">
    <w:name w:val="Table Simple 111"/>
    <w:basedOn w:val="TableNormal"/>
    <w:locked/>
    <w:rsid w:val="002857C8"/>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1">
    <w:name w:val="Table Simple 211"/>
    <w:basedOn w:val="TableNormal"/>
    <w:rsid w:val="002857C8"/>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1">
    <w:name w:val="Table Subtle 111"/>
    <w:basedOn w:val="TableNormal"/>
    <w:rsid w:val="002857C8"/>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11">
    <w:name w:val="Table Subtle 211"/>
    <w:basedOn w:val="TableNormal"/>
    <w:rsid w:val="002857C8"/>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11">
    <w:name w:val="Table Theme1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1">
    <w:name w:val="Table Web 111"/>
    <w:basedOn w:val="TableNormal"/>
    <w:rsid w:val="002857C8"/>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rsid w:val="002857C8"/>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rsid w:val="002857C8"/>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1110">
    <w:name w:val="Table Grid11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1">
    <w:name w:val="Table 3D effects 121"/>
    <w:basedOn w:val="TableNormal"/>
    <w:rsid w:val="002857C8"/>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1">
    <w:name w:val="Table 3D effects 221"/>
    <w:basedOn w:val="TableNormal"/>
    <w:rsid w:val="002857C8"/>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1">
    <w:name w:val="Table 3D effects 321"/>
    <w:basedOn w:val="TableNormal"/>
    <w:rsid w:val="002857C8"/>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1">
    <w:name w:val="Table Classic 12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1">
    <w:name w:val="Table Classic 22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1">
    <w:name w:val="Table Classic 321"/>
    <w:basedOn w:val="TableNormal"/>
    <w:rsid w:val="002857C8"/>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1">
    <w:name w:val="Table Classic 421"/>
    <w:basedOn w:val="TableNormal"/>
    <w:rsid w:val="002857C8"/>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21">
    <w:name w:val="Table Colorful 121"/>
    <w:basedOn w:val="TableNormal"/>
    <w:rsid w:val="002857C8"/>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21">
    <w:name w:val="Table Colorful 221"/>
    <w:basedOn w:val="TableNormal"/>
    <w:rsid w:val="002857C8"/>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21">
    <w:name w:val="Table Colorful 321"/>
    <w:basedOn w:val="TableNormal"/>
    <w:rsid w:val="002857C8"/>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1">
    <w:name w:val="Table Columns 121"/>
    <w:basedOn w:val="TableNormal"/>
    <w:rsid w:val="002857C8"/>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21">
    <w:name w:val="Table Columns 221"/>
    <w:basedOn w:val="TableNormal"/>
    <w:rsid w:val="002857C8"/>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21">
    <w:name w:val="Table Columns 321"/>
    <w:basedOn w:val="TableNormal"/>
    <w:rsid w:val="002857C8"/>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1">
    <w:name w:val="Table Columns 421"/>
    <w:basedOn w:val="TableNormal"/>
    <w:rsid w:val="002857C8"/>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1">
    <w:name w:val="Table Columns 521"/>
    <w:basedOn w:val="TableNormal"/>
    <w:rsid w:val="002857C8"/>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1">
    <w:name w:val="Table Contemporary21"/>
    <w:basedOn w:val="TableNormal"/>
    <w:rsid w:val="002857C8"/>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1">
    <w:name w:val="Table Elegant21"/>
    <w:basedOn w:val="TableNormal"/>
    <w:rsid w:val="002857C8"/>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21">
    <w:name w:val="Table Grid 121"/>
    <w:basedOn w:val="TableNormal"/>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21">
    <w:name w:val="Table Grid 221"/>
    <w:basedOn w:val="TableNormal"/>
    <w:rsid w:val="002857C8"/>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1">
    <w:name w:val="Table Grid 321"/>
    <w:basedOn w:val="TableNormal"/>
    <w:rsid w:val="002857C8"/>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21">
    <w:name w:val="Table Grid 421"/>
    <w:basedOn w:val="TableNormal"/>
    <w:rsid w:val="002857C8"/>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1">
    <w:name w:val="Table Grid 52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1">
    <w:name w:val="Table Grid 62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1">
    <w:name w:val="Table Grid 721"/>
    <w:basedOn w:val="TableNormal"/>
    <w:rsid w:val="002857C8"/>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1">
    <w:name w:val="Table Grid 821"/>
    <w:basedOn w:val="TableNormal"/>
    <w:rsid w:val="002857C8"/>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21">
    <w:name w:val="Table List 121"/>
    <w:basedOn w:val="TableNormal"/>
    <w:rsid w:val="002857C8"/>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21">
    <w:name w:val="Table List 221"/>
    <w:basedOn w:val="TableNormal"/>
    <w:rsid w:val="002857C8"/>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21">
    <w:name w:val="Table List 321"/>
    <w:basedOn w:val="TableNormal"/>
    <w:rsid w:val="002857C8"/>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21">
    <w:name w:val="Table List 42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1">
    <w:name w:val="Table List 521"/>
    <w:basedOn w:val="TableNormal"/>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1">
    <w:name w:val="Table List 621"/>
    <w:basedOn w:val="TableNormal"/>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1">
    <w:name w:val="Table List 721"/>
    <w:basedOn w:val="TableNormal"/>
    <w:rsid w:val="002857C8"/>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1">
    <w:name w:val="Table List 821"/>
    <w:basedOn w:val="TableNormal"/>
    <w:rsid w:val="002857C8"/>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1">
    <w:name w:val="Table Professional21"/>
    <w:basedOn w:val="TableNormal"/>
    <w:rsid w:val="002857C8"/>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1">
    <w:name w:val="Table Simple 121"/>
    <w:basedOn w:val="TableNormal"/>
    <w:rsid w:val="002857C8"/>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1">
    <w:name w:val="Table Simple 221"/>
    <w:basedOn w:val="TableNormal"/>
    <w:rsid w:val="002857C8"/>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1">
    <w:name w:val="Table Simple 321"/>
    <w:basedOn w:val="TableNormal"/>
    <w:rsid w:val="002857C8"/>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1">
    <w:name w:val="Table Subtle 121"/>
    <w:basedOn w:val="TableNormal"/>
    <w:rsid w:val="002857C8"/>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21">
    <w:name w:val="Table Subtle 221"/>
    <w:basedOn w:val="TableNormal"/>
    <w:rsid w:val="002857C8"/>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21">
    <w:name w:val="Table Theme2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rsid w:val="002857C8"/>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21">
    <w:name w:val="Table Web 221"/>
    <w:basedOn w:val="TableNormal"/>
    <w:rsid w:val="002857C8"/>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21">
    <w:name w:val="Table Web 321"/>
    <w:basedOn w:val="TableNormal"/>
    <w:rsid w:val="002857C8"/>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1210">
    <w:name w:val="Table Grid12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rsid w:val="002857C8"/>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236E83"/>
  </w:style>
  <w:style w:type="numbering" w:customStyle="1" w:styleId="NoList15">
    <w:name w:val="No List15"/>
    <w:uiPriority w:val="99"/>
    <w:semiHidden/>
    <w:unhideWhenUsed/>
    <w:qFormat/>
    <w:rsid w:val="00236E83"/>
  </w:style>
  <w:style w:type="numbering" w:customStyle="1" w:styleId="NoList115">
    <w:name w:val="No List115"/>
    <w:semiHidden/>
    <w:unhideWhenUsed/>
    <w:qFormat/>
    <w:rsid w:val="00236E83"/>
  </w:style>
  <w:style w:type="numbering" w:customStyle="1" w:styleId="NoList1114">
    <w:name w:val="No List1114"/>
    <w:semiHidden/>
    <w:qFormat/>
    <w:rsid w:val="00236E83"/>
  </w:style>
  <w:style w:type="numbering" w:customStyle="1" w:styleId="1ai6">
    <w:name w:val="1 / a / i6"/>
    <w:next w:val="1ai"/>
    <w:qFormat/>
    <w:rsid w:val="00236E83"/>
  </w:style>
  <w:style w:type="numbering" w:customStyle="1" w:styleId="ArticleSection6">
    <w:name w:val="Article / Section6"/>
    <w:next w:val="ArticleSection"/>
    <w:qFormat/>
    <w:rsid w:val="00236E83"/>
  </w:style>
  <w:style w:type="numbering" w:customStyle="1" w:styleId="1111116">
    <w:name w:val="1 / 1.1 / 1.1.16"/>
    <w:next w:val="111111"/>
    <w:qFormat/>
    <w:rsid w:val="00236E83"/>
  </w:style>
  <w:style w:type="numbering" w:customStyle="1" w:styleId="NoList22">
    <w:name w:val="No List22"/>
    <w:uiPriority w:val="99"/>
    <w:semiHidden/>
    <w:unhideWhenUsed/>
    <w:qFormat/>
    <w:rsid w:val="00236E83"/>
  </w:style>
  <w:style w:type="numbering" w:customStyle="1" w:styleId="NoList122">
    <w:name w:val="No List122"/>
    <w:uiPriority w:val="99"/>
    <w:semiHidden/>
    <w:unhideWhenUsed/>
    <w:qFormat/>
    <w:rsid w:val="00236E83"/>
  </w:style>
  <w:style w:type="numbering" w:customStyle="1" w:styleId="NoList1122">
    <w:name w:val="No List1122"/>
    <w:semiHidden/>
    <w:qFormat/>
    <w:rsid w:val="00236E83"/>
  </w:style>
  <w:style w:type="numbering" w:customStyle="1" w:styleId="1ai12">
    <w:name w:val="1 / a / i12"/>
    <w:qFormat/>
    <w:rsid w:val="00236E83"/>
  </w:style>
  <w:style w:type="numbering" w:customStyle="1" w:styleId="ArticleSection12">
    <w:name w:val="Article / Section12"/>
    <w:qFormat/>
    <w:rsid w:val="00236E83"/>
  </w:style>
  <w:style w:type="numbering" w:customStyle="1" w:styleId="11111112">
    <w:name w:val="1 / 1.1 / 1.1.112"/>
    <w:qFormat/>
    <w:rsid w:val="00236E83"/>
  </w:style>
  <w:style w:type="numbering" w:customStyle="1" w:styleId="NoList11112">
    <w:name w:val="No List11112"/>
    <w:semiHidden/>
    <w:qFormat/>
    <w:rsid w:val="00236E83"/>
  </w:style>
  <w:style w:type="numbering" w:customStyle="1" w:styleId="NoList32">
    <w:name w:val="No List32"/>
    <w:uiPriority w:val="99"/>
    <w:semiHidden/>
    <w:unhideWhenUsed/>
    <w:qFormat/>
    <w:rsid w:val="00236E83"/>
  </w:style>
  <w:style w:type="numbering" w:customStyle="1" w:styleId="NoList132">
    <w:name w:val="No List132"/>
    <w:uiPriority w:val="99"/>
    <w:semiHidden/>
    <w:unhideWhenUsed/>
    <w:qFormat/>
    <w:rsid w:val="00236E83"/>
  </w:style>
  <w:style w:type="numbering" w:customStyle="1" w:styleId="NoList1132">
    <w:name w:val="No List1132"/>
    <w:semiHidden/>
    <w:qFormat/>
    <w:rsid w:val="00236E83"/>
  </w:style>
  <w:style w:type="numbering" w:customStyle="1" w:styleId="1ai22">
    <w:name w:val="1 / a / i22"/>
    <w:qFormat/>
    <w:rsid w:val="00236E83"/>
  </w:style>
  <w:style w:type="numbering" w:customStyle="1" w:styleId="ArticleSection22">
    <w:name w:val="Article / Section22"/>
    <w:qFormat/>
    <w:rsid w:val="00236E83"/>
  </w:style>
  <w:style w:type="numbering" w:customStyle="1" w:styleId="11111122">
    <w:name w:val="1 / 1.1 / 1.1.122"/>
    <w:qFormat/>
    <w:rsid w:val="00236E83"/>
  </w:style>
  <w:style w:type="numbering" w:customStyle="1" w:styleId="NoList11122">
    <w:name w:val="No List11122"/>
    <w:semiHidden/>
    <w:qFormat/>
    <w:rsid w:val="00236E83"/>
  </w:style>
  <w:style w:type="numbering" w:customStyle="1" w:styleId="1ai32">
    <w:name w:val="1 / a / i32"/>
    <w:qFormat/>
    <w:rsid w:val="00236E83"/>
  </w:style>
  <w:style w:type="numbering" w:customStyle="1" w:styleId="ArticleSection32">
    <w:name w:val="Article / Section32"/>
    <w:qFormat/>
    <w:rsid w:val="00236E83"/>
  </w:style>
  <w:style w:type="numbering" w:customStyle="1" w:styleId="11111132">
    <w:name w:val="1 / 1.1 / 1.1.132"/>
    <w:qFormat/>
    <w:rsid w:val="00236E83"/>
  </w:style>
  <w:style w:type="numbering" w:customStyle="1" w:styleId="1ai41">
    <w:name w:val="1 / a / i41"/>
    <w:qFormat/>
    <w:rsid w:val="00236E83"/>
  </w:style>
  <w:style w:type="numbering" w:customStyle="1" w:styleId="ArticleSection41">
    <w:name w:val="Article / Section41"/>
    <w:qFormat/>
    <w:rsid w:val="00236E83"/>
  </w:style>
  <w:style w:type="numbering" w:customStyle="1" w:styleId="11111141">
    <w:name w:val="1 / 1.1 / 1.1.141"/>
    <w:qFormat/>
    <w:rsid w:val="00236E83"/>
  </w:style>
  <w:style w:type="numbering" w:customStyle="1" w:styleId="1ai51">
    <w:name w:val="1 / a / i51"/>
    <w:qFormat/>
    <w:rsid w:val="00236E83"/>
  </w:style>
  <w:style w:type="numbering" w:customStyle="1" w:styleId="ArticleSection51">
    <w:name w:val="Article / Section51"/>
    <w:qFormat/>
    <w:rsid w:val="00236E83"/>
  </w:style>
  <w:style w:type="numbering" w:customStyle="1" w:styleId="11111151">
    <w:name w:val="1 / 1.1 / 1.1.151"/>
    <w:qFormat/>
    <w:rsid w:val="00236E83"/>
  </w:style>
  <w:style w:type="table" w:customStyle="1" w:styleId="TableGrid70">
    <w:name w:val="Table Grid7"/>
    <w:basedOn w:val="TableNormal"/>
    <w:next w:val="TableGrid"/>
    <w:rsid w:val="00236E8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4">
    <w:name w:val="Table 3D effects 14"/>
    <w:basedOn w:val="TableNormal"/>
    <w:next w:val="Table3Deffects1"/>
    <w:rsid w:val="00236E83"/>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4">
    <w:name w:val="Table 3D effects 24"/>
    <w:basedOn w:val="TableNormal"/>
    <w:next w:val="Table3Deffects2"/>
    <w:rsid w:val="00236E83"/>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4">
    <w:name w:val="Table 3D effects 34"/>
    <w:basedOn w:val="TableNormal"/>
    <w:next w:val="Table3Deffects3"/>
    <w:locked/>
    <w:rsid w:val="00236E83"/>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4">
    <w:name w:val="Table Classic 14"/>
    <w:basedOn w:val="TableNormal"/>
    <w:next w:val="TableClassic1"/>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4">
    <w:name w:val="Table Classic 24"/>
    <w:basedOn w:val="TableNormal"/>
    <w:next w:val="TableClassic2"/>
    <w:locked/>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4">
    <w:name w:val="Table Classic 34"/>
    <w:basedOn w:val="TableNormal"/>
    <w:next w:val="TableClassic3"/>
    <w:rsid w:val="00236E83"/>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4">
    <w:name w:val="Table Classic 44"/>
    <w:basedOn w:val="TableNormal"/>
    <w:next w:val="TableClassic4"/>
    <w:rsid w:val="00236E83"/>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4">
    <w:name w:val="Table Colorful 14"/>
    <w:basedOn w:val="TableNormal"/>
    <w:next w:val="TableColorful1"/>
    <w:rsid w:val="00236E83"/>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4">
    <w:name w:val="Table Colorful 24"/>
    <w:basedOn w:val="TableNormal"/>
    <w:next w:val="TableColorful2"/>
    <w:rsid w:val="00236E83"/>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4">
    <w:name w:val="Table Colorful 34"/>
    <w:basedOn w:val="TableNormal"/>
    <w:next w:val="TableColorful3"/>
    <w:rsid w:val="00236E83"/>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4">
    <w:name w:val="Table Columns 14"/>
    <w:basedOn w:val="TableNormal"/>
    <w:next w:val="TableColumns1"/>
    <w:rsid w:val="00236E83"/>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4">
    <w:name w:val="Table Columns 24"/>
    <w:basedOn w:val="TableNormal"/>
    <w:next w:val="TableColumns2"/>
    <w:rsid w:val="00236E83"/>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4">
    <w:name w:val="Table Columns 34"/>
    <w:basedOn w:val="TableNormal"/>
    <w:next w:val="TableColumns3"/>
    <w:rsid w:val="00236E83"/>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4">
    <w:name w:val="Table Columns 44"/>
    <w:basedOn w:val="TableNormal"/>
    <w:next w:val="TableColumns4"/>
    <w:rsid w:val="00236E83"/>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4">
    <w:name w:val="Table Columns 54"/>
    <w:basedOn w:val="TableNormal"/>
    <w:next w:val="TableColumns5"/>
    <w:rsid w:val="00236E83"/>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4">
    <w:name w:val="Table Contemporary4"/>
    <w:basedOn w:val="TableNormal"/>
    <w:next w:val="TableContemporary"/>
    <w:rsid w:val="00236E83"/>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4">
    <w:name w:val="Table Elegant4"/>
    <w:basedOn w:val="TableNormal"/>
    <w:next w:val="TableElegant"/>
    <w:locked/>
    <w:rsid w:val="00236E83"/>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40">
    <w:name w:val="Table Grid 14"/>
    <w:basedOn w:val="TableNormal"/>
    <w:next w:val="TableGrid10"/>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4">
    <w:name w:val="Table Grid 24"/>
    <w:basedOn w:val="TableNormal"/>
    <w:next w:val="TableGrid2"/>
    <w:rsid w:val="00236E83"/>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4">
    <w:name w:val="Table Grid 34"/>
    <w:basedOn w:val="TableNormal"/>
    <w:next w:val="TableGrid3"/>
    <w:rsid w:val="00236E83"/>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4">
    <w:name w:val="Table Grid 44"/>
    <w:basedOn w:val="TableNormal"/>
    <w:next w:val="TableGrid4"/>
    <w:rsid w:val="00236E83"/>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4">
    <w:name w:val="Table Grid 54"/>
    <w:basedOn w:val="TableNormal"/>
    <w:next w:val="TableGrid5"/>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4">
    <w:name w:val="Table Grid 64"/>
    <w:basedOn w:val="TableNormal"/>
    <w:next w:val="TableGrid6"/>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4">
    <w:name w:val="Table Grid 74"/>
    <w:basedOn w:val="TableNormal"/>
    <w:next w:val="TableGrid7"/>
    <w:locked/>
    <w:rsid w:val="00236E83"/>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4">
    <w:name w:val="Table Grid 84"/>
    <w:basedOn w:val="TableNormal"/>
    <w:next w:val="TableGrid8"/>
    <w:rsid w:val="00236E83"/>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4">
    <w:name w:val="Table List 14"/>
    <w:basedOn w:val="TableNormal"/>
    <w:next w:val="TableList1"/>
    <w:rsid w:val="00236E83"/>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4">
    <w:name w:val="Table List 24"/>
    <w:basedOn w:val="TableNormal"/>
    <w:next w:val="TableList2"/>
    <w:rsid w:val="00236E83"/>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4">
    <w:name w:val="Table List 34"/>
    <w:basedOn w:val="TableNormal"/>
    <w:next w:val="TableList3"/>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4">
    <w:name w:val="Table List 44"/>
    <w:basedOn w:val="TableNormal"/>
    <w:next w:val="TableList4"/>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4">
    <w:name w:val="Table List 54"/>
    <w:basedOn w:val="TableNormal"/>
    <w:next w:val="TableList5"/>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4">
    <w:name w:val="Table List 64"/>
    <w:basedOn w:val="TableNormal"/>
    <w:next w:val="TableList6"/>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4">
    <w:name w:val="Table List 74"/>
    <w:basedOn w:val="TableNormal"/>
    <w:next w:val="TableList7"/>
    <w:rsid w:val="00236E83"/>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4">
    <w:name w:val="Table List 84"/>
    <w:basedOn w:val="TableNormal"/>
    <w:next w:val="TableList8"/>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4">
    <w:name w:val="Table Professional4"/>
    <w:basedOn w:val="TableNormal"/>
    <w:next w:val="TableProfession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4">
    <w:name w:val="Table Simple 14"/>
    <w:basedOn w:val="TableNormal"/>
    <w:next w:val="TableSimple1"/>
    <w:rsid w:val="00236E83"/>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4">
    <w:name w:val="Table Simple 24"/>
    <w:basedOn w:val="TableNormal"/>
    <w:next w:val="TableSimple2"/>
    <w:rsid w:val="00236E83"/>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4">
    <w:name w:val="Table Simple 34"/>
    <w:basedOn w:val="TableNormal"/>
    <w:next w:val="TableSimple3"/>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4">
    <w:name w:val="Table Subtle 14"/>
    <w:basedOn w:val="TableNormal"/>
    <w:next w:val="TableSubtle1"/>
    <w:rsid w:val="00236E83"/>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4">
    <w:name w:val="Table Subtle 24"/>
    <w:basedOn w:val="TableNormal"/>
    <w:next w:val="TableSubtle2"/>
    <w:rsid w:val="00236E83"/>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4">
    <w:name w:val="Table Theme4"/>
    <w:basedOn w:val="TableNormal"/>
    <w:next w:val="TableTheme"/>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4">
    <w:name w:val="Table Web 14"/>
    <w:basedOn w:val="TableNormal"/>
    <w:next w:val="TableWeb1"/>
    <w:rsid w:val="00236E83"/>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4">
    <w:name w:val="Table Web 24"/>
    <w:basedOn w:val="TableNormal"/>
    <w:next w:val="TableWeb2"/>
    <w:rsid w:val="00236E83"/>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4">
    <w:name w:val="Table Web 34"/>
    <w:basedOn w:val="TableNormal"/>
    <w:next w:val="TableWeb3"/>
    <w:rsid w:val="00236E83"/>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220">
    <w:name w:val="Table Grid2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12">
    <w:name w:val="Table 3D effects 112"/>
    <w:basedOn w:val="TableNormal"/>
    <w:rsid w:val="00236E83"/>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2">
    <w:name w:val="Table 3D effects 212"/>
    <w:basedOn w:val="TableNormal"/>
    <w:rsid w:val="00236E83"/>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2">
    <w:name w:val="Table 3D effects 312"/>
    <w:basedOn w:val="TableNormal"/>
    <w:rsid w:val="00236E83"/>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2">
    <w:name w:val="Table Classic 112"/>
    <w:basedOn w:val="TableNormal"/>
    <w:locked/>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2">
    <w:name w:val="Table Classic 212"/>
    <w:basedOn w:val="TableNormal"/>
    <w:locked/>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2">
    <w:name w:val="Table Classic 312"/>
    <w:basedOn w:val="TableNormal"/>
    <w:rsid w:val="00236E83"/>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2">
    <w:name w:val="Table Classic 412"/>
    <w:basedOn w:val="TableNormal"/>
    <w:locked/>
    <w:rsid w:val="00236E83"/>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12">
    <w:name w:val="Table Colorful 112"/>
    <w:basedOn w:val="TableNormal"/>
    <w:locked/>
    <w:rsid w:val="00236E83"/>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12">
    <w:name w:val="Table Colorful 212"/>
    <w:basedOn w:val="TableNormal"/>
    <w:rsid w:val="00236E83"/>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12">
    <w:name w:val="Table Colorful 312"/>
    <w:basedOn w:val="TableNormal"/>
    <w:rsid w:val="00236E83"/>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2">
    <w:name w:val="Table Columns 112"/>
    <w:basedOn w:val="TableNormal"/>
    <w:rsid w:val="00236E83"/>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12">
    <w:name w:val="Table Columns 212"/>
    <w:basedOn w:val="TableNormal"/>
    <w:locked/>
    <w:rsid w:val="00236E83"/>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12">
    <w:name w:val="Table Columns 312"/>
    <w:basedOn w:val="TableNormal"/>
    <w:rsid w:val="00236E83"/>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2">
    <w:name w:val="Table Columns 412"/>
    <w:basedOn w:val="TableNormal"/>
    <w:rsid w:val="00236E83"/>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2">
    <w:name w:val="Table Columns 512"/>
    <w:basedOn w:val="TableNormal"/>
    <w:rsid w:val="00236E83"/>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2">
    <w:name w:val="Table Contemporary12"/>
    <w:basedOn w:val="TableNormal"/>
    <w:rsid w:val="00236E83"/>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2">
    <w:name w:val="Table Elegant12"/>
    <w:basedOn w:val="TableNormal"/>
    <w:rsid w:val="00236E83"/>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12">
    <w:name w:val="Table Grid 11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12">
    <w:name w:val="Table Grid 212"/>
    <w:basedOn w:val="TableNormal"/>
    <w:rsid w:val="00236E83"/>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2">
    <w:name w:val="Table Grid 312"/>
    <w:basedOn w:val="TableNormal"/>
    <w:rsid w:val="00236E83"/>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12">
    <w:name w:val="Table Grid 412"/>
    <w:basedOn w:val="TableNormal"/>
    <w:rsid w:val="00236E83"/>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2">
    <w:name w:val="Table Grid 51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2">
    <w:name w:val="Table Grid 61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2">
    <w:name w:val="Table Grid 712"/>
    <w:basedOn w:val="TableNormal"/>
    <w:rsid w:val="00236E83"/>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2">
    <w:name w:val="Table Grid 812"/>
    <w:basedOn w:val="TableNormal"/>
    <w:rsid w:val="00236E83"/>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12">
    <w:name w:val="Table List 112"/>
    <w:basedOn w:val="TableNormal"/>
    <w:rsid w:val="00236E83"/>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12">
    <w:name w:val="Table List 212"/>
    <w:basedOn w:val="TableNormal"/>
    <w:rsid w:val="00236E83"/>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12">
    <w:name w:val="Table List 312"/>
    <w:basedOn w:val="TableNormal"/>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12">
    <w:name w:val="Table List 41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2">
    <w:name w:val="Table List 51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2">
    <w:name w:val="Table List 612"/>
    <w:basedOn w:val="TableNormal"/>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2">
    <w:name w:val="Table List 712"/>
    <w:basedOn w:val="TableNormal"/>
    <w:locked/>
    <w:rsid w:val="00236E83"/>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2">
    <w:name w:val="Table List 812"/>
    <w:basedOn w:val="TableNormal"/>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2">
    <w:name w:val="Table Professional1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2">
    <w:name w:val="Table Simple 112"/>
    <w:basedOn w:val="TableNormal"/>
    <w:rsid w:val="00236E83"/>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2">
    <w:name w:val="Table Simple 212"/>
    <w:basedOn w:val="TableNormal"/>
    <w:locked/>
    <w:rsid w:val="00236E83"/>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2">
    <w:name w:val="Table Simple 31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2">
    <w:name w:val="Table Subtle 112"/>
    <w:basedOn w:val="TableNormal"/>
    <w:locked/>
    <w:rsid w:val="00236E83"/>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12">
    <w:name w:val="Table Subtle 212"/>
    <w:basedOn w:val="TableNormal"/>
    <w:locked/>
    <w:rsid w:val="00236E83"/>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12">
    <w:name w:val="Table Theme1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2">
    <w:name w:val="Table Web 112"/>
    <w:basedOn w:val="TableNormal"/>
    <w:rsid w:val="00236E83"/>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12">
    <w:name w:val="Table Web 212"/>
    <w:basedOn w:val="TableNormal"/>
    <w:rsid w:val="00236E83"/>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12">
    <w:name w:val="Table Web 312"/>
    <w:basedOn w:val="TableNormal"/>
    <w:rsid w:val="00236E83"/>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1120">
    <w:name w:val="Table Grid11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0">
    <w:name w:val="Table Grid3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2">
    <w:name w:val="Table 3D effects 122"/>
    <w:basedOn w:val="TableNormal"/>
    <w:locked/>
    <w:rsid w:val="00236E83"/>
    <w:pPr>
      <w:suppressAutoHyphens/>
      <w:spacing w:before="120" w:after="120" w:line="240" w:lineRule="auto"/>
      <w:jc w:val="both"/>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2">
    <w:name w:val="Table 3D effects 222"/>
    <w:basedOn w:val="TableNormal"/>
    <w:rsid w:val="00236E83"/>
    <w:pPr>
      <w:suppressAutoHyphens/>
      <w:spacing w:before="120" w:after="120" w:line="240" w:lineRule="auto"/>
      <w:jc w:val="both"/>
    </w:pPr>
    <w:rPr>
      <w:sz w:val="20"/>
      <w:szCs w:val="20"/>
      <w:lang w:eastAsia="en-GB"/>
    </w:rPr>
    <w:tblPr>
      <w:tblStyleRowBandSize w:val="1"/>
    </w:tblPr>
    <w:tcPr>
      <w:shd w:val="solid" w:color="C0C0C0" w:fill="FFFFFF"/>
    </w:tc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2">
    <w:name w:val="Table 3D effects 322"/>
    <w:basedOn w:val="TableNormal"/>
    <w:rsid w:val="00236E83"/>
    <w:pPr>
      <w:suppressAutoHyphens/>
      <w:spacing w:before="120" w:after="120" w:line="240" w:lineRule="auto"/>
      <w:jc w:val="both"/>
    </w:pPr>
    <w:rPr>
      <w:sz w:val="20"/>
      <w:szCs w:val="20"/>
      <w:lang w:eastAsia="en-GB"/>
    </w:rPr>
    <w:tblPr>
      <w:tblStyleRowBandSize w:val="1"/>
      <w:tblStyleColBandSize w:val="1"/>
    </w:tbl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2">
    <w:name w:val="Table Classic 122"/>
    <w:basedOn w:val="TableNormal"/>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2">
    <w:name w:val="Table Classic 222"/>
    <w:basedOn w:val="TableNormal"/>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2">
    <w:name w:val="Table Classic 322"/>
    <w:basedOn w:val="TableNormal"/>
    <w:rsid w:val="00236E83"/>
    <w:pPr>
      <w:suppressAutoHyphens/>
      <w:spacing w:before="120" w:after="120" w:line="240" w:lineRule="auto"/>
      <w:jc w:val="both"/>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2">
    <w:name w:val="Table Classic 422"/>
    <w:basedOn w:val="TableNormal"/>
    <w:rsid w:val="00236E83"/>
    <w:pPr>
      <w:suppressAutoHyphens/>
      <w:spacing w:before="120" w:after="120" w:line="240" w:lineRule="auto"/>
      <w:jc w:val="both"/>
    </w:pPr>
    <w:rPr>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swCell">
      <w:rPr>
        <w:color w:val="000080"/>
      </w:rPr>
      <w:tblPr/>
      <w:tcPr>
        <w:tcBorders>
          <w:tl2br w:val="none" w:sz="0" w:space="0" w:color="auto"/>
          <w:tr2bl w:val="none" w:sz="0" w:space="0" w:color="auto"/>
        </w:tcBorders>
      </w:tcPr>
    </w:tblStylePr>
  </w:style>
  <w:style w:type="table" w:customStyle="1" w:styleId="TableColorful122">
    <w:name w:val="Table Colorful 122"/>
    <w:basedOn w:val="TableNormal"/>
    <w:rsid w:val="00236E83"/>
    <w:pPr>
      <w:suppressAutoHyphens/>
      <w:spacing w:before="120" w:after="120" w:line="240" w:lineRule="auto"/>
      <w:jc w:val="both"/>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customStyle="1" w:styleId="TableColorful222">
    <w:name w:val="Table Colorful 222"/>
    <w:basedOn w:val="TableNormal"/>
    <w:rsid w:val="00236E83"/>
    <w:pPr>
      <w:suppressAutoHyphens/>
      <w:spacing w:before="120" w:after="120" w:line="240" w:lineRule="auto"/>
      <w:jc w:val="both"/>
    </w:pPr>
    <w:rPr>
      <w:sz w:val="20"/>
      <w:szCs w:val="20"/>
      <w:lang w:eastAsia="en-GB"/>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TableColorful322">
    <w:name w:val="Table Colorful 322"/>
    <w:basedOn w:val="TableNormal"/>
    <w:rsid w:val="00236E83"/>
    <w:pPr>
      <w:suppressAutoHyphens/>
      <w:spacing w:before="120" w:after="120" w:line="240" w:lineRule="auto"/>
      <w:jc w:val="both"/>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2">
    <w:name w:val="Table Columns 122"/>
    <w:basedOn w:val="TableNormal"/>
    <w:rsid w:val="00236E83"/>
    <w:pPr>
      <w:suppressAutoHyphens/>
      <w:spacing w:before="120" w:after="120" w:line="240" w:lineRule="auto"/>
      <w:jc w:val="both"/>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swCell">
      <w:rPr>
        <w:b/>
        <w:bCs/>
      </w:rPr>
      <w:tblPr/>
      <w:tcPr>
        <w:tcBorders>
          <w:tl2br w:val="none" w:sz="0" w:space="0" w:color="auto"/>
          <w:tr2bl w:val="none" w:sz="0" w:space="0" w:color="auto"/>
        </w:tcBorders>
      </w:tcPr>
    </w:tblStylePr>
  </w:style>
  <w:style w:type="table" w:customStyle="1" w:styleId="TableColumns222">
    <w:name w:val="Table Columns 222"/>
    <w:basedOn w:val="TableNormal"/>
    <w:rsid w:val="00236E83"/>
    <w:pPr>
      <w:suppressAutoHyphens/>
      <w:spacing w:before="120" w:after="120" w:line="240" w:lineRule="auto"/>
      <w:jc w:val="both"/>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swCell">
      <w:rPr>
        <w:b/>
        <w:bCs/>
      </w:rPr>
      <w:tblPr/>
      <w:tcPr>
        <w:tcBorders>
          <w:tl2br w:val="none" w:sz="0" w:space="0" w:color="auto"/>
          <w:tr2bl w:val="none" w:sz="0" w:space="0" w:color="auto"/>
        </w:tcBorders>
      </w:tcPr>
    </w:tblStylePr>
  </w:style>
  <w:style w:type="table" w:customStyle="1" w:styleId="TableColumns322">
    <w:name w:val="Table Columns 322"/>
    <w:basedOn w:val="TableNormal"/>
    <w:rsid w:val="00236E83"/>
    <w:pPr>
      <w:suppressAutoHyphens/>
      <w:spacing w:before="120" w:after="120" w:line="240" w:lineRule="auto"/>
      <w:jc w:val="both"/>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2">
    <w:name w:val="Table Columns 422"/>
    <w:basedOn w:val="TableNormal"/>
    <w:rsid w:val="00236E83"/>
    <w:pPr>
      <w:suppressAutoHyphens/>
      <w:spacing w:before="120" w:after="120" w:line="240" w:lineRule="auto"/>
      <w:jc w:val="both"/>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2">
    <w:name w:val="Table Columns 522"/>
    <w:basedOn w:val="TableNormal"/>
    <w:rsid w:val="00236E83"/>
    <w:pPr>
      <w:suppressAutoHyphens/>
      <w:spacing w:before="120" w:after="120" w:line="240" w:lineRule="auto"/>
      <w:jc w:val="both"/>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2">
    <w:name w:val="Table Contemporary22"/>
    <w:basedOn w:val="TableNormal"/>
    <w:rsid w:val="00236E83"/>
    <w:pPr>
      <w:suppressAutoHyphens/>
      <w:spacing w:before="120" w:after="120" w:line="240" w:lineRule="auto"/>
      <w:jc w:val="both"/>
    </w:pPr>
    <w:rPr>
      <w:sz w:val="20"/>
      <w:szCs w:val="20"/>
      <w:lang w:eastAsia="en-GB"/>
    </w:rPr>
    <w:tblPr>
      <w:tblStyleRowBandSize w:val="1"/>
      <w:tblBorders>
        <w:insideH w:val="single" w:sz="18" w:space="0" w:color="FFFFFF"/>
        <w:insideV w:val="single" w:sz="18" w:space="0" w:color="FFFFFF"/>
      </w:tblBorders>
    </w:tbl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2">
    <w:name w:val="Table Elegant22"/>
    <w:basedOn w:val="TableNormal"/>
    <w:rsid w:val="00236E83"/>
    <w:pPr>
      <w:suppressAutoHyphens/>
      <w:spacing w:before="120" w:after="120" w:line="240" w:lineRule="auto"/>
      <w:jc w:val="both"/>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22">
    <w:name w:val="Table Grid 12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i/>
      </w:rPr>
      <w:tblPr/>
      <w:tcPr>
        <w:tcBorders>
          <w:tl2br w:val="none" w:sz="0" w:space="0" w:color="auto"/>
          <w:tr2bl w:val="none" w:sz="0" w:space="0" w:color="auto"/>
        </w:tcBorders>
      </w:tcPr>
    </w:tblStylePr>
  </w:style>
  <w:style w:type="table" w:customStyle="1" w:styleId="TableGrid222">
    <w:name w:val="Table Grid 222"/>
    <w:basedOn w:val="TableNormal"/>
    <w:rsid w:val="00236E83"/>
    <w:pPr>
      <w:suppressAutoHyphens/>
      <w:spacing w:before="120" w:after="120" w:line="240" w:lineRule="auto"/>
      <w:jc w:val="both"/>
    </w:pPr>
    <w:rPr>
      <w:sz w:val="20"/>
      <w:szCs w:val="20"/>
      <w:lang w:eastAsia="en-GB"/>
    </w:rPr>
    <w:tblPr>
      <w:tblBorders>
        <w:insideH w:val="single" w:sz="6" w:space="0" w:color="000000"/>
        <w:insideV w:val="single" w:sz="6" w:space="0" w:color="000000"/>
      </w:tblBorders>
    </w:tbl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2">
    <w:name w:val="Table Grid 322"/>
    <w:basedOn w:val="TableNormal"/>
    <w:rsid w:val="00236E83"/>
    <w:pPr>
      <w:suppressAutoHyphens/>
      <w:spacing w:before="120" w:after="120" w:line="240" w:lineRule="auto"/>
      <w:jc w:val="both"/>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Col">
      <w:rPr>
        <w:b/>
        <w:bCs/>
      </w:rPr>
      <w:tblPr/>
      <w:tcPr>
        <w:tcBorders>
          <w:tl2br w:val="none" w:sz="0" w:space="0" w:color="auto"/>
          <w:tr2bl w:val="none" w:sz="0" w:space="0" w:color="auto"/>
        </w:tcBorders>
      </w:tcPr>
    </w:tblStylePr>
  </w:style>
  <w:style w:type="table" w:customStyle="1" w:styleId="TableGrid422">
    <w:name w:val="Table Grid 422"/>
    <w:basedOn w:val="TableNormal"/>
    <w:rsid w:val="00236E83"/>
    <w:pPr>
      <w:suppressAutoHyphens/>
      <w:spacing w:before="120" w:after="120" w:line="240" w:lineRule="auto"/>
      <w:jc w:val="both"/>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2">
    <w:name w:val="Table Grid 52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2">
    <w:name w:val="Table Grid 62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2">
    <w:name w:val="Table Grid 722"/>
    <w:basedOn w:val="TableNormal"/>
    <w:rsid w:val="00236E83"/>
    <w:pPr>
      <w:suppressAutoHyphens/>
      <w:spacing w:before="120" w:after="120" w:line="240" w:lineRule="auto"/>
      <w:jc w:val="both"/>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2">
    <w:name w:val="Table Grid 822"/>
    <w:basedOn w:val="TableNormal"/>
    <w:rsid w:val="00236E83"/>
    <w:pPr>
      <w:suppressAutoHyphens/>
      <w:spacing w:before="120" w:after="120" w:line="240" w:lineRule="auto"/>
      <w:jc w:val="both"/>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Col">
      <w:rPr>
        <w:b/>
        <w:bCs/>
        <w:color w:val="auto"/>
      </w:rPr>
      <w:tblPr/>
      <w:tcPr>
        <w:tcBorders>
          <w:tl2br w:val="none" w:sz="0" w:space="0" w:color="auto"/>
          <w:tr2bl w:val="none" w:sz="0" w:space="0" w:color="auto"/>
        </w:tcBorders>
      </w:tcPr>
    </w:tblStylePr>
  </w:style>
  <w:style w:type="table" w:customStyle="1" w:styleId="TableList122">
    <w:name w:val="Table List 122"/>
    <w:basedOn w:val="TableNormal"/>
    <w:rsid w:val="00236E83"/>
    <w:pPr>
      <w:suppressAutoHyphens/>
      <w:spacing w:before="120" w:after="120" w:line="240" w:lineRule="auto"/>
      <w:jc w:val="both"/>
    </w:pPr>
    <w:rPr>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swCell">
      <w:rPr>
        <w:b/>
        <w:bCs/>
      </w:rPr>
      <w:tblPr/>
      <w:tcPr>
        <w:tcBorders>
          <w:tl2br w:val="none" w:sz="0" w:space="0" w:color="auto"/>
          <w:tr2bl w:val="none" w:sz="0" w:space="0" w:color="auto"/>
        </w:tcBorders>
      </w:tcPr>
    </w:tblStylePr>
  </w:style>
  <w:style w:type="table" w:customStyle="1" w:styleId="TableList222">
    <w:name w:val="Table List 222"/>
    <w:basedOn w:val="TableNormal"/>
    <w:rsid w:val="00236E83"/>
    <w:pPr>
      <w:suppressAutoHyphens/>
      <w:spacing w:before="120" w:after="120" w:line="240" w:lineRule="auto"/>
      <w:jc w:val="both"/>
    </w:pPr>
    <w:rPr>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swCell">
      <w:rPr>
        <w:b/>
        <w:bCs/>
      </w:rPr>
      <w:tblPr/>
      <w:tcPr>
        <w:tcBorders>
          <w:tl2br w:val="none" w:sz="0" w:space="0" w:color="auto"/>
          <w:tr2bl w:val="none" w:sz="0" w:space="0" w:color="auto"/>
        </w:tcBorders>
      </w:tcPr>
    </w:tblStylePr>
  </w:style>
  <w:style w:type="table" w:customStyle="1" w:styleId="TableList322">
    <w:name w:val="Table List 322"/>
    <w:basedOn w:val="TableNormal"/>
    <w:rsid w:val="00236E83"/>
    <w:pPr>
      <w:suppressAutoHyphens/>
      <w:spacing w:before="120" w:after="120" w:line="240" w:lineRule="auto"/>
      <w:jc w:val="both"/>
    </w:pPr>
    <w:rPr>
      <w:sz w:val="20"/>
      <w:szCs w:val="20"/>
      <w:lang w:eastAsia="en-GB"/>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TableList422">
    <w:name w:val="Table List 42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2">
    <w:name w:val="Table List 52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2">
    <w:name w:val="Table List 622"/>
    <w:basedOn w:val="TableNormal"/>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2">
    <w:name w:val="Table List 722"/>
    <w:basedOn w:val="TableNormal"/>
    <w:rsid w:val="00236E83"/>
    <w:pPr>
      <w:suppressAutoHyphens/>
      <w:spacing w:before="120" w:after="120" w:line="240" w:lineRule="auto"/>
      <w:jc w:val="both"/>
    </w:pPr>
    <w:rPr>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2">
    <w:name w:val="Table List 822"/>
    <w:basedOn w:val="TableNormal"/>
    <w:rsid w:val="00236E83"/>
    <w:pPr>
      <w:suppressAutoHyphens/>
      <w:spacing w:before="120" w:after="120" w:line="240" w:lineRule="auto"/>
      <w:jc w:val="both"/>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2">
    <w:name w:val="Table Professional22"/>
    <w:basedOn w:val="TableNormal"/>
    <w:rsid w:val="00236E83"/>
    <w:pPr>
      <w:suppressAutoHyphens/>
      <w:spacing w:before="120" w:after="120" w:line="240" w:lineRule="auto"/>
      <w:jc w:val="both"/>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2">
    <w:name w:val="Table Simple 122"/>
    <w:basedOn w:val="TableNormal"/>
    <w:rsid w:val="00236E83"/>
    <w:pPr>
      <w:suppressAutoHyphens/>
      <w:spacing w:before="120" w:after="120" w:line="240" w:lineRule="auto"/>
      <w:jc w:val="both"/>
    </w:pPr>
    <w:rPr>
      <w:sz w:val="20"/>
      <w:szCs w:val="20"/>
      <w:lang w:eastAsia="en-GB"/>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2">
    <w:name w:val="Table Simple 222"/>
    <w:basedOn w:val="TableNormal"/>
    <w:rsid w:val="00236E83"/>
    <w:pPr>
      <w:suppressAutoHyphens/>
      <w:spacing w:before="120" w:after="120" w:line="240" w:lineRule="auto"/>
      <w:jc w:val="both"/>
    </w:pPr>
    <w:rPr>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2">
    <w:name w:val="Table Simple 322"/>
    <w:basedOn w:val="TableNormal"/>
    <w:rsid w:val="00236E83"/>
    <w:pPr>
      <w:suppressAutoHyphens/>
      <w:spacing w:before="120" w:after="120" w:line="240" w:lineRule="auto"/>
      <w:jc w:val="both"/>
    </w:pPr>
    <w:rPr>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2">
    <w:name w:val="Table Subtle 122"/>
    <w:basedOn w:val="TableNormal"/>
    <w:locked/>
    <w:rsid w:val="00236E83"/>
    <w:pPr>
      <w:suppressAutoHyphens/>
      <w:spacing w:before="120" w:after="120" w:line="240" w:lineRule="auto"/>
      <w:jc w:val="both"/>
    </w:pPr>
    <w:rPr>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Subtle222">
    <w:name w:val="Table Subtle 222"/>
    <w:basedOn w:val="TableNormal"/>
    <w:rsid w:val="00236E83"/>
    <w:pPr>
      <w:suppressAutoHyphens/>
      <w:spacing w:before="120" w:after="120" w:line="240" w:lineRule="auto"/>
      <w:jc w:val="both"/>
    </w:pPr>
    <w:rPr>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swCell">
      <w:rPr>
        <w:b/>
        <w:bCs/>
      </w:rPr>
      <w:tblPr/>
      <w:tcPr>
        <w:tcBorders>
          <w:tl2br w:val="none" w:sz="0" w:space="0" w:color="auto"/>
          <w:tr2bl w:val="none" w:sz="0" w:space="0" w:color="auto"/>
        </w:tcBorders>
      </w:tcPr>
    </w:tblStylePr>
  </w:style>
  <w:style w:type="table" w:customStyle="1" w:styleId="TableTheme22">
    <w:name w:val="Table Theme2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2">
    <w:name w:val="Table Web 122"/>
    <w:basedOn w:val="TableNormal"/>
    <w:rsid w:val="00236E83"/>
    <w:pPr>
      <w:suppressAutoHyphens/>
      <w:spacing w:before="120" w:after="120" w:line="240" w:lineRule="auto"/>
      <w:jc w:val="both"/>
    </w:pPr>
    <w:rPr>
      <w:sz w:val="20"/>
      <w:szCs w:val="20"/>
      <w:lang w:eastAsia="en-GB"/>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222">
    <w:name w:val="Table Web 222"/>
    <w:basedOn w:val="TableNormal"/>
    <w:rsid w:val="00236E83"/>
    <w:pPr>
      <w:suppressAutoHyphens/>
      <w:spacing w:before="120" w:after="120" w:line="240" w:lineRule="auto"/>
      <w:jc w:val="both"/>
    </w:pPr>
    <w:rPr>
      <w:sz w:val="20"/>
      <w:szCs w:val="20"/>
      <w:lang w:eastAsia="en-GB"/>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Web322">
    <w:name w:val="Table Web 322"/>
    <w:basedOn w:val="TableNormal"/>
    <w:rsid w:val="00236E83"/>
    <w:pPr>
      <w:suppressAutoHyphens/>
      <w:spacing w:before="120" w:after="120" w:line="240" w:lineRule="auto"/>
      <w:jc w:val="both"/>
    </w:pPr>
    <w:rPr>
      <w:sz w:val="20"/>
      <w:szCs w:val="20"/>
      <w:lang w:eastAsia="en-GB"/>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color w:val="auto"/>
      </w:rPr>
      <w:tblPr/>
      <w:tcPr>
        <w:tcBorders>
          <w:tl2br w:val="none" w:sz="0" w:space="0" w:color="auto"/>
          <w:tr2bl w:val="none" w:sz="0" w:space="0" w:color="auto"/>
        </w:tcBorders>
      </w:tcPr>
    </w:tblStylePr>
  </w:style>
  <w:style w:type="table" w:customStyle="1" w:styleId="TableGrid1220">
    <w:name w:val="Table Grid12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0">
    <w:name w:val="Table Grid42"/>
    <w:basedOn w:val="TableNormal"/>
    <w:rsid w:val="00236E83"/>
    <w:pPr>
      <w:suppressAutoHyphens/>
      <w:spacing w:before="120" w:after="120" w:line="240" w:lineRule="auto"/>
      <w:jc w:val="both"/>
    </w:pPr>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51344-DD3A-4FB3-ABA4-67B5E0FA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203</Pages>
  <Words>29627</Words>
  <Characters>168876</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Stanić</dc:creator>
  <cp:lastModifiedBy>Daktilobiro06</cp:lastModifiedBy>
  <cp:revision>38</cp:revision>
  <cp:lastPrinted>2022-01-13T08:39:00Z</cp:lastPrinted>
  <dcterms:created xsi:type="dcterms:W3CDTF">2022-01-12T09:44:00Z</dcterms:created>
  <dcterms:modified xsi:type="dcterms:W3CDTF">2022-01-13T08:39:00Z</dcterms:modified>
</cp:coreProperties>
</file>