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B0C9F1" w14:textId="77777777" w:rsidR="001B4453" w:rsidRPr="00FF66E2" w:rsidRDefault="001B4453" w:rsidP="00471FB2">
      <w:pPr>
        <w:pStyle w:val="wyq120---podnaslov-clana"/>
        <w:spacing w:before="0" w:after="0"/>
        <w:rPr>
          <w:rFonts w:ascii="Times New Roman" w:hAnsi="Times New Roman" w:cs="Times New Roman"/>
          <w:i w:val="0"/>
          <w:iCs w:val="0"/>
          <w:color w:val="000000" w:themeColor="text1"/>
          <w:lang w:val="sr-Cyrl-CS"/>
        </w:rPr>
      </w:pPr>
    </w:p>
    <w:p w14:paraId="70400501" w14:textId="42BAE5B0" w:rsidR="001B4453" w:rsidRPr="00FF66E2" w:rsidRDefault="001B4453" w:rsidP="00471FB2">
      <w:pPr>
        <w:spacing w:after="150" w:line="276" w:lineRule="auto"/>
        <w:ind w:firstLine="567"/>
        <w:jc w:val="both"/>
        <w:rPr>
          <w:rFonts w:ascii="Times New Roman" w:hAnsi="Times New Roman" w:cs="Times New Roman"/>
          <w:color w:val="000000" w:themeColor="text1"/>
          <w:sz w:val="24"/>
          <w:szCs w:val="24"/>
          <w:lang w:val="sr-Cyrl-CS"/>
        </w:rPr>
      </w:pPr>
      <w:r w:rsidRPr="00FF66E2">
        <w:rPr>
          <w:rFonts w:ascii="Times New Roman" w:hAnsi="Times New Roman" w:cs="Times New Roman"/>
          <w:color w:val="000000" w:themeColor="text1"/>
          <w:sz w:val="24"/>
          <w:szCs w:val="24"/>
          <w:lang w:val="sr-Cyrl-CS"/>
        </w:rPr>
        <w:t>На основу члана 6. став 1, члана 18. ст. 4. и 6. тач. 1)–4) и тач. 6)–11), члана 25. став 1, члана 26. став 1. тачка 2), члана 29, члана 36, члана 39. став 3, члана 43. став 1. тачка 3), члана 47, члана 48. став 3, чл. 49, 50, 64, члана 74. став 5, члана 76, члана 87. ст. 1. и 2. тач. 1) и 2), члана 91. став 4, чл. 93, 101, члана 106. став 2, члана 108, члана 111, члана 112. став 7, члана 116. тач. 2–7), члана 122, члана 126, члана 134. тач. 1) и 2) и тач. 4–7), члана 135. ст. 2. и 3, члана 137. став 2, члана 138. тач. 3) и 4), члана 139. став 2, члана 141. став 1, члана 147, члана 152. став 3, чл. 153, 155, 157, 159, 161, 170, 174, 178, 180, 185, 188, 190, 192, 194, члана 198. тач. 2) и 3), члана 201. тач. 1) и 2), члана 215. став 3, члана 229, члана 231, члана 236. тачка 1), члана 239. тачка 1), члана 242, члана 243. став 1, члана 260. став 4, члана 262. став 4. и члана 264. став 3. Царинског закона („Службени гласник РС”, број 95/18</w:t>
      </w:r>
      <w:r w:rsidR="00F934F1" w:rsidRPr="00FF66E2">
        <w:rPr>
          <w:rFonts w:ascii="Times New Roman" w:hAnsi="Times New Roman" w:cs="Times New Roman"/>
          <w:color w:val="000000" w:themeColor="text1"/>
          <w:sz w:val="24"/>
          <w:szCs w:val="24"/>
          <w:lang w:val="sr-Cyrl-CS"/>
        </w:rPr>
        <w:t>,</w:t>
      </w:r>
      <w:r w:rsidR="007317FC" w:rsidRPr="00FF66E2">
        <w:rPr>
          <w:rFonts w:ascii="Times New Roman" w:hAnsi="Times New Roman" w:cs="Times New Roman"/>
          <w:color w:val="000000" w:themeColor="text1"/>
          <w:sz w:val="24"/>
          <w:szCs w:val="24"/>
          <w:lang w:val="sr-Cyrl-CS"/>
        </w:rPr>
        <w:t xml:space="preserve"> 91/19- др. </w:t>
      </w:r>
      <w:r w:rsidR="00B976EA" w:rsidRPr="00FF66E2">
        <w:rPr>
          <w:rFonts w:ascii="Times New Roman" w:hAnsi="Times New Roman" w:cs="Times New Roman"/>
          <w:color w:val="000000" w:themeColor="text1"/>
          <w:sz w:val="24"/>
          <w:szCs w:val="24"/>
          <w:lang w:val="sr-Cyrl-CS"/>
        </w:rPr>
        <w:t xml:space="preserve">закон </w:t>
      </w:r>
      <w:r w:rsidR="007317FC" w:rsidRPr="00FF66E2">
        <w:rPr>
          <w:rFonts w:ascii="Times New Roman" w:hAnsi="Times New Roman" w:cs="Times New Roman"/>
          <w:color w:val="000000" w:themeColor="text1"/>
          <w:sz w:val="24"/>
          <w:szCs w:val="24"/>
          <w:lang w:val="sr-Cyrl-CS"/>
        </w:rPr>
        <w:t>и</w:t>
      </w:r>
      <w:r w:rsidR="00F934F1" w:rsidRPr="00FF66E2">
        <w:rPr>
          <w:rFonts w:ascii="Times New Roman" w:hAnsi="Times New Roman" w:cs="Times New Roman"/>
          <w:color w:val="000000" w:themeColor="text1"/>
          <w:sz w:val="24"/>
          <w:szCs w:val="24"/>
          <w:lang w:val="sr-Cyrl-CS"/>
        </w:rPr>
        <w:t xml:space="preserve"> 144/20</w:t>
      </w:r>
      <w:r w:rsidRPr="00FF66E2">
        <w:rPr>
          <w:rFonts w:ascii="Times New Roman" w:hAnsi="Times New Roman" w:cs="Times New Roman"/>
          <w:color w:val="000000" w:themeColor="text1"/>
          <w:sz w:val="24"/>
          <w:szCs w:val="24"/>
          <w:lang w:val="sr-Cyrl-CS"/>
        </w:rPr>
        <w:t>) и члана 42. став 1. Закона о Влади („Службени гласник РС”, бр. 55/05, 71/05 – исправка, 101/07, 65/08, 16/11, 68/12 – УС, 72/12, 7/14 – УС, 44/14 и 30/18 – др. закон),</w:t>
      </w:r>
    </w:p>
    <w:p w14:paraId="630CEB20" w14:textId="77777777" w:rsidR="001B4453" w:rsidRPr="00FF66E2" w:rsidRDefault="001B4453" w:rsidP="00471FB2">
      <w:pPr>
        <w:spacing w:after="150" w:line="276" w:lineRule="auto"/>
        <w:ind w:firstLine="567"/>
        <w:rPr>
          <w:rFonts w:ascii="Times New Roman" w:hAnsi="Times New Roman" w:cs="Times New Roman"/>
          <w:color w:val="000000" w:themeColor="text1"/>
          <w:sz w:val="24"/>
          <w:szCs w:val="24"/>
          <w:lang w:val="sr-Cyrl-CS"/>
        </w:rPr>
      </w:pPr>
      <w:r w:rsidRPr="00FF66E2">
        <w:rPr>
          <w:rFonts w:ascii="Times New Roman" w:hAnsi="Times New Roman" w:cs="Times New Roman"/>
          <w:color w:val="000000" w:themeColor="text1"/>
          <w:sz w:val="24"/>
          <w:szCs w:val="24"/>
          <w:lang w:val="sr-Cyrl-CS"/>
        </w:rPr>
        <w:t>Влада доноси</w:t>
      </w:r>
    </w:p>
    <w:p w14:paraId="01A51CE5" w14:textId="77777777" w:rsidR="001B4453" w:rsidRPr="00FF66E2" w:rsidRDefault="001B4453" w:rsidP="00471FB2">
      <w:pPr>
        <w:pStyle w:val="wyq120---podnaslov-clana"/>
        <w:spacing w:before="0" w:after="0"/>
        <w:rPr>
          <w:rFonts w:ascii="Times New Roman" w:hAnsi="Times New Roman" w:cs="Times New Roman"/>
          <w:i w:val="0"/>
          <w:iCs w:val="0"/>
          <w:color w:val="000000" w:themeColor="text1"/>
          <w:lang w:val="sr-Cyrl-CS"/>
        </w:rPr>
      </w:pPr>
    </w:p>
    <w:p w14:paraId="365230BE" w14:textId="77777777" w:rsidR="00824465" w:rsidRPr="00FF66E2" w:rsidRDefault="00824465" w:rsidP="00471FB2">
      <w:pPr>
        <w:pStyle w:val="wyq120---podnaslov-clana"/>
        <w:spacing w:before="0" w:after="0"/>
        <w:rPr>
          <w:rFonts w:ascii="Times New Roman" w:hAnsi="Times New Roman" w:cs="Times New Roman"/>
          <w:i w:val="0"/>
          <w:iCs w:val="0"/>
          <w:color w:val="000000" w:themeColor="text1"/>
          <w:lang w:val="sr-Cyrl-CS"/>
        </w:rPr>
      </w:pPr>
      <w:r w:rsidRPr="00FF66E2">
        <w:rPr>
          <w:rFonts w:ascii="Times New Roman" w:hAnsi="Times New Roman" w:cs="Times New Roman"/>
          <w:i w:val="0"/>
          <w:iCs w:val="0"/>
          <w:color w:val="000000" w:themeColor="text1"/>
          <w:lang w:val="sr-Cyrl-CS"/>
        </w:rPr>
        <w:t>УРЕДБ</w:t>
      </w:r>
      <w:r w:rsidR="001B4453" w:rsidRPr="00FF66E2">
        <w:rPr>
          <w:rFonts w:ascii="Times New Roman" w:hAnsi="Times New Roman" w:cs="Times New Roman"/>
          <w:i w:val="0"/>
          <w:iCs w:val="0"/>
          <w:color w:val="000000" w:themeColor="text1"/>
          <w:lang w:val="sr-Cyrl-CS"/>
        </w:rPr>
        <w:t>У</w:t>
      </w:r>
      <w:r w:rsidRPr="00FF66E2">
        <w:rPr>
          <w:rFonts w:ascii="Times New Roman" w:hAnsi="Times New Roman" w:cs="Times New Roman"/>
          <w:i w:val="0"/>
          <w:iCs w:val="0"/>
          <w:color w:val="000000" w:themeColor="text1"/>
          <w:lang w:val="sr-Cyrl-CS"/>
        </w:rPr>
        <w:t xml:space="preserve"> </w:t>
      </w:r>
    </w:p>
    <w:p w14:paraId="0A24C1AB" w14:textId="77777777" w:rsidR="00824465" w:rsidRPr="00FF66E2" w:rsidRDefault="00824465" w:rsidP="00471FB2">
      <w:pPr>
        <w:pStyle w:val="wyq120---podnaslov-clana"/>
        <w:spacing w:before="0" w:after="0"/>
        <w:rPr>
          <w:rFonts w:ascii="Times New Roman" w:hAnsi="Times New Roman" w:cs="Times New Roman"/>
          <w:i w:val="0"/>
          <w:iCs w:val="0"/>
          <w:color w:val="000000" w:themeColor="text1"/>
          <w:lang w:val="sr-Cyrl-CS"/>
        </w:rPr>
      </w:pPr>
      <w:r w:rsidRPr="00FF66E2">
        <w:rPr>
          <w:rFonts w:ascii="Times New Roman" w:hAnsi="Times New Roman" w:cs="Times New Roman"/>
          <w:i w:val="0"/>
          <w:iCs w:val="0"/>
          <w:color w:val="000000" w:themeColor="text1"/>
          <w:lang w:val="sr-Cyrl-CS"/>
        </w:rPr>
        <w:t xml:space="preserve">О ИЗМЕНАМА И ДОПУНАМА УРЕДБЕ О ЦАРИНСКИМ ПОСТУПЦИМА И ЦАРИНСКИМ ФОРМАЛНОСТИМА </w:t>
      </w:r>
    </w:p>
    <w:p w14:paraId="3F26777E" w14:textId="77777777" w:rsidR="00471FB2" w:rsidRPr="00FF66E2" w:rsidRDefault="00471FB2" w:rsidP="00471FB2">
      <w:pPr>
        <w:pStyle w:val="wyq120---podnaslov-clana"/>
        <w:spacing w:before="0" w:after="0"/>
        <w:rPr>
          <w:rFonts w:ascii="Times New Roman" w:hAnsi="Times New Roman" w:cs="Times New Roman"/>
          <w:i w:val="0"/>
          <w:iCs w:val="0"/>
          <w:color w:val="000000" w:themeColor="text1"/>
          <w:lang w:val="sr-Cyrl-CS"/>
        </w:rPr>
      </w:pPr>
    </w:p>
    <w:p w14:paraId="41C2E35B" w14:textId="77777777" w:rsidR="00824465" w:rsidRPr="00FF66E2" w:rsidRDefault="00824465" w:rsidP="00471FB2">
      <w:pPr>
        <w:pStyle w:val="wyq120---podnaslov-clana"/>
        <w:tabs>
          <w:tab w:val="left" w:pos="720"/>
          <w:tab w:val="left" w:pos="3960"/>
          <w:tab w:val="left" w:pos="4140"/>
        </w:tabs>
        <w:spacing w:before="0" w:after="0"/>
        <w:jc w:val="right"/>
        <w:rPr>
          <w:rFonts w:ascii="Times New Roman" w:hAnsi="Times New Roman" w:cs="Times New Roman"/>
          <w:i w:val="0"/>
          <w:color w:val="000000" w:themeColor="text1"/>
          <w:lang w:val="sr-Cyrl-CS"/>
        </w:rPr>
      </w:pPr>
    </w:p>
    <w:p w14:paraId="6C98F7F1" w14:textId="77EB88DB" w:rsidR="002A4C5C" w:rsidRPr="00FF66E2" w:rsidRDefault="00824465" w:rsidP="00BA39DD">
      <w:pPr>
        <w:pStyle w:val="Default"/>
        <w:tabs>
          <w:tab w:val="left" w:pos="3402"/>
          <w:tab w:val="left" w:pos="3544"/>
          <w:tab w:val="left" w:pos="3686"/>
        </w:tabs>
        <w:jc w:val="center"/>
        <w:rPr>
          <w:rFonts w:ascii="Times New Roman" w:hAnsi="Times New Roman" w:cs="Times New Roman"/>
          <w:bCs/>
          <w:color w:val="000000" w:themeColor="text1"/>
          <w:lang w:val="sr-Cyrl-CS"/>
        </w:rPr>
      </w:pPr>
      <w:r w:rsidRPr="00FF66E2">
        <w:rPr>
          <w:rFonts w:ascii="Times New Roman" w:hAnsi="Times New Roman" w:cs="Times New Roman"/>
          <w:b/>
          <w:color w:val="000000" w:themeColor="text1"/>
          <w:lang w:val="sr-Cyrl-CS"/>
        </w:rPr>
        <w:t>Члан 1.</w:t>
      </w:r>
      <w:r w:rsidR="002A4C5C" w:rsidRPr="00FF66E2">
        <w:rPr>
          <w:rFonts w:ascii="Times New Roman" w:hAnsi="Times New Roman" w:cs="Times New Roman"/>
          <w:b/>
          <w:color w:val="000000" w:themeColor="text1"/>
          <w:lang w:val="sr-Cyrl-CS"/>
        </w:rPr>
        <w:t xml:space="preserve"> </w:t>
      </w:r>
    </w:p>
    <w:p w14:paraId="436CC93E" w14:textId="77777777" w:rsidR="002A4C5C" w:rsidRPr="00FF66E2" w:rsidRDefault="002A4C5C" w:rsidP="00471FB2">
      <w:pPr>
        <w:pStyle w:val="Default"/>
        <w:jc w:val="center"/>
        <w:rPr>
          <w:rFonts w:ascii="Times New Roman" w:hAnsi="Times New Roman" w:cs="Times New Roman"/>
          <w:color w:val="000000" w:themeColor="text1"/>
          <w:lang w:val="sr-Cyrl-CS"/>
        </w:rPr>
      </w:pPr>
    </w:p>
    <w:p w14:paraId="3F71308E" w14:textId="15093842" w:rsidR="00F64B7B" w:rsidRPr="00FF66E2" w:rsidRDefault="00824465" w:rsidP="00471FB2">
      <w:pPr>
        <w:spacing w:after="0" w:line="240" w:lineRule="auto"/>
        <w:ind w:firstLine="567"/>
        <w:jc w:val="both"/>
        <w:rPr>
          <w:rFonts w:ascii="Times New Roman" w:hAnsi="Times New Roman" w:cs="Times New Roman"/>
          <w:color w:val="000000" w:themeColor="text1"/>
          <w:sz w:val="24"/>
          <w:szCs w:val="24"/>
          <w:lang w:val="sr-Cyrl-CS"/>
        </w:rPr>
      </w:pPr>
      <w:r w:rsidRPr="00FF66E2">
        <w:rPr>
          <w:rFonts w:ascii="Times New Roman" w:hAnsi="Times New Roman" w:cs="Times New Roman"/>
          <w:iCs/>
          <w:color w:val="000000" w:themeColor="text1"/>
          <w:sz w:val="24"/>
          <w:szCs w:val="24"/>
          <w:lang w:val="sr-Cyrl-CS"/>
        </w:rPr>
        <w:tab/>
        <w:t>У  Уредби о царинским поступцима и царинским формалностима („</w:t>
      </w:r>
      <w:r w:rsidR="007317FC" w:rsidRPr="00FF66E2">
        <w:rPr>
          <w:rFonts w:ascii="Times New Roman" w:hAnsi="Times New Roman" w:cs="Times New Roman"/>
          <w:iCs/>
          <w:color w:val="000000" w:themeColor="text1"/>
          <w:sz w:val="24"/>
          <w:szCs w:val="24"/>
          <w:lang w:val="sr-Cyrl-CS"/>
        </w:rPr>
        <w:t>Службени гласник РС”, бр. 39/19 и</w:t>
      </w:r>
      <w:r w:rsidRPr="00FF66E2">
        <w:rPr>
          <w:rFonts w:ascii="Times New Roman" w:hAnsi="Times New Roman" w:cs="Times New Roman"/>
          <w:iCs/>
          <w:color w:val="000000" w:themeColor="text1"/>
          <w:sz w:val="24"/>
          <w:szCs w:val="24"/>
          <w:lang w:val="sr-Cyrl-CS"/>
        </w:rPr>
        <w:t xml:space="preserve"> 8/20</w:t>
      </w:r>
      <w:r w:rsidR="00272C41" w:rsidRPr="00FF66E2">
        <w:rPr>
          <w:rFonts w:ascii="Times New Roman" w:hAnsi="Times New Roman" w:cs="Times New Roman"/>
          <w:iCs/>
          <w:color w:val="000000" w:themeColor="text1"/>
          <w:sz w:val="24"/>
          <w:szCs w:val="24"/>
          <w:lang w:val="sr-Cyrl-CS"/>
        </w:rPr>
        <w:t xml:space="preserve"> - у даљем тексту: Уредба</w:t>
      </w:r>
      <w:r w:rsidRPr="00FF66E2">
        <w:rPr>
          <w:rFonts w:ascii="Times New Roman" w:hAnsi="Times New Roman" w:cs="Times New Roman"/>
          <w:iCs/>
          <w:color w:val="000000" w:themeColor="text1"/>
          <w:sz w:val="24"/>
          <w:szCs w:val="24"/>
          <w:lang w:val="sr-Cyrl-CS"/>
        </w:rPr>
        <w:t>),</w:t>
      </w:r>
      <w:r w:rsidRPr="00FF66E2">
        <w:rPr>
          <w:rFonts w:ascii="Times New Roman" w:hAnsi="Times New Roman" w:cs="Times New Roman"/>
          <w:color w:val="000000" w:themeColor="text1"/>
          <w:sz w:val="24"/>
          <w:szCs w:val="24"/>
          <w:lang w:val="sr-Cyrl-CS"/>
        </w:rPr>
        <w:t xml:space="preserve"> у </w:t>
      </w:r>
      <w:r w:rsidR="00F64B7B" w:rsidRPr="00FF66E2">
        <w:rPr>
          <w:rFonts w:ascii="Times New Roman" w:hAnsi="Times New Roman" w:cs="Times New Roman"/>
          <w:color w:val="000000" w:themeColor="text1"/>
          <w:sz w:val="24"/>
          <w:szCs w:val="24"/>
          <w:lang w:val="sr-Cyrl-CS"/>
        </w:rPr>
        <w:t>члану 2. тачка 16) после речи: „улази</w:t>
      </w:r>
      <w:r w:rsidR="004C1224" w:rsidRPr="00FF66E2">
        <w:rPr>
          <w:rFonts w:ascii="Times New Roman" w:hAnsi="Times New Roman" w:cs="Times New Roman"/>
          <w:color w:val="000000" w:themeColor="text1"/>
          <w:sz w:val="24"/>
          <w:szCs w:val="24"/>
          <w:lang w:val="sr-Cyrl-CS"/>
        </w:rPr>
        <w:t>ˮ</w:t>
      </w:r>
      <w:r w:rsidR="00F64B7B" w:rsidRPr="00FF66E2">
        <w:rPr>
          <w:rFonts w:ascii="Times New Roman" w:hAnsi="Times New Roman" w:cs="Times New Roman"/>
          <w:color w:val="000000" w:themeColor="text1"/>
          <w:sz w:val="24"/>
          <w:szCs w:val="24"/>
          <w:lang w:val="sr-Cyrl-CS"/>
        </w:rPr>
        <w:t xml:space="preserve"> додају се </w:t>
      </w:r>
      <w:r w:rsidR="00FF31D3" w:rsidRPr="00FF66E2">
        <w:rPr>
          <w:rFonts w:ascii="Times New Roman" w:hAnsi="Times New Roman" w:cs="Times New Roman"/>
          <w:color w:val="000000" w:themeColor="text1"/>
          <w:sz w:val="24"/>
          <w:szCs w:val="24"/>
          <w:lang w:val="sr-Cyrl-CS"/>
        </w:rPr>
        <w:t>речи: „или је предвиђено да уђеˮ</w:t>
      </w:r>
      <w:r w:rsidR="008B678F" w:rsidRPr="00FF66E2">
        <w:rPr>
          <w:rFonts w:ascii="Times New Roman" w:hAnsi="Times New Roman" w:cs="Times New Roman"/>
          <w:color w:val="000000" w:themeColor="text1"/>
          <w:sz w:val="24"/>
          <w:szCs w:val="24"/>
          <w:lang w:val="sr-Cyrl-CS"/>
        </w:rPr>
        <w:t>.</w:t>
      </w:r>
    </w:p>
    <w:p w14:paraId="74609A0A" w14:textId="77777777" w:rsidR="00312FBC" w:rsidRPr="00FF66E2" w:rsidRDefault="00312FBC" w:rsidP="00471FB2">
      <w:pPr>
        <w:spacing w:after="0" w:line="240" w:lineRule="auto"/>
        <w:ind w:firstLine="567"/>
        <w:jc w:val="both"/>
        <w:rPr>
          <w:rFonts w:ascii="Times New Roman" w:hAnsi="Times New Roman" w:cs="Times New Roman"/>
          <w:color w:val="000000" w:themeColor="text1"/>
          <w:sz w:val="24"/>
          <w:szCs w:val="24"/>
          <w:lang w:val="sr-Cyrl-CS"/>
        </w:rPr>
      </w:pPr>
    </w:p>
    <w:p w14:paraId="39026566" w14:textId="15B767E3" w:rsidR="00B33C19" w:rsidRPr="00FF66E2" w:rsidRDefault="00312FBC" w:rsidP="00471FB2">
      <w:pPr>
        <w:pStyle w:val="ListParagraph"/>
        <w:tabs>
          <w:tab w:val="left" w:pos="851"/>
        </w:tabs>
        <w:spacing w:after="0" w:line="240" w:lineRule="auto"/>
        <w:ind w:left="0" w:firstLine="567"/>
        <w:jc w:val="both"/>
        <w:rPr>
          <w:rFonts w:ascii="Times New Roman" w:hAnsi="Times New Roman" w:cs="Times New Roman"/>
          <w:color w:val="000000" w:themeColor="text1"/>
          <w:sz w:val="24"/>
          <w:szCs w:val="24"/>
          <w:lang w:val="sr-Cyrl-CS"/>
        </w:rPr>
      </w:pPr>
      <w:r w:rsidRPr="00FF66E2">
        <w:rPr>
          <w:rFonts w:ascii="Times New Roman" w:hAnsi="Times New Roman" w:cs="Times New Roman"/>
          <w:color w:val="000000" w:themeColor="text1"/>
          <w:sz w:val="24"/>
          <w:szCs w:val="24"/>
          <w:lang w:val="sr-Cyrl-CS"/>
        </w:rPr>
        <w:t>У тач</w:t>
      </w:r>
      <w:r w:rsidR="00587403" w:rsidRPr="00FF66E2">
        <w:rPr>
          <w:rFonts w:ascii="Times New Roman" w:hAnsi="Times New Roman" w:cs="Times New Roman"/>
          <w:color w:val="000000" w:themeColor="text1"/>
          <w:sz w:val="24"/>
          <w:szCs w:val="24"/>
          <w:lang w:val="sr-Cyrl-CS"/>
        </w:rPr>
        <w:t>.</w:t>
      </w:r>
      <w:r w:rsidRPr="00FF66E2">
        <w:rPr>
          <w:rFonts w:ascii="Times New Roman" w:hAnsi="Times New Roman" w:cs="Times New Roman"/>
          <w:color w:val="000000" w:themeColor="text1"/>
          <w:sz w:val="24"/>
          <w:szCs w:val="24"/>
          <w:lang w:val="sr-Cyrl-CS"/>
        </w:rPr>
        <w:t xml:space="preserve"> 41)</w:t>
      </w:r>
      <w:r w:rsidR="00587403" w:rsidRPr="00FF66E2">
        <w:rPr>
          <w:rFonts w:ascii="Times New Roman" w:hAnsi="Times New Roman" w:cs="Times New Roman"/>
          <w:color w:val="000000" w:themeColor="text1"/>
          <w:sz w:val="24"/>
          <w:szCs w:val="24"/>
          <w:lang w:val="sr-Cyrl-CS"/>
        </w:rPr>
        <w:t xml:space="preserve"> и 42)</w:t>
      </w:r>
      <w:r w:rsidR="00A04515" w:rsidRPr="00FF66E2">
        <w:rPr>
          <w:rFonts w:ascii="Times New Roman" w:hAnsi="Times New Roman" w:cs="Times New Roman"/>
          <w:color w:val="000000" w:themeColor="text1"/>
          <w:sz w:val="24"/>
          <w:szCs w:val="24"/>
          <w:lang w:val="sr-Cyrl-CS"/>
        </w:rPr>
        <w:t xml:space="preserve"> реч: „изгледˮ замењује се речју: </w:t>
      </w:r>
      <w:r w:rsidR="00587403" w:rsidRPr="00FF66E2">
        <w:rPr>
          <w:rFonts w:ascii="Times New Roman" w:hAnsi="Times New Roman" w:cs="Times New Roman"/>
          <w:color w:val="000000" w:themeColor="text1"/>
          <w:sz w:val="24"/>
          <w:szCs w:val="24"/>
          <w:lang w:val="sr-Cyrl-CS"/>
        </w:rPr>
        <w:t>„угледˮ.</w:t>
      </w:r>
    </w:p>
    <w:p w14:paraId="2BF8C5F5" w14:textId="77777777" w:rsidR="00A04515" w:rsidRPr="00FF66E2" w:rsidRDefault="00A04515" w:rsidP="00471FB2">
      <w:pPr>
        <w:pStyle w:val="ListParagraph"/>
        <w:tabs>
          <w:tab w:val="left" w:pos="851"/>
        </w:tabs>
        <w:spacing w:after="0" w:line="240" w:lineRule="auto"/>
        <w:ind w:left="0" w:firstLine="567"/>
        <w:jc w:val="both"/>
        <w:rPr>
          <w:rFonts w:ascii="Times New Roman" w:hAnsi="Times New Roman" w:cs="Times New Roman"/>
          <w:color w:val="000000" w:themeColor="text1"/>
          <w:sz w:val="24"/>
          <w:szCs w:val="24"/>
          <w:lang w:val="sr-Cyrl-CS"/>
        </w:rPr>
      </w:pPr>
    </w:p>
    <w:tbl>
      <w:tblPr>
        <w:tblW w:w="5079" w:type="pct"/>
        <w:tblCellMar>
          <w:left w:w="0" w:type="dxa"/>
          <w:right w:w="0" w:type="dxa"/>
        </w:tblCellMar>
        <w:tblLook w:val="04A0" w:firstRow="1" w:lastRow="0" w:firstColumn="1" w:lastColumn="0" w:noHBand="0" w:noVBand="1"/>
      </w:tblPr>
      <w:tblGrid>
        <w:gridCol w:w="568"/>
        <w:gridCol w:w="10063"/>
      </w:tblGrid>
      <w:tr w:rsidR="002F350F" w:rsidRPr="00FF66E2" w14:paraId="288372BC" w14:textId="77777777" w:rsidTr="004B33EA">
        <w:trPr>
          <w:trHeight w:val="709"/>
        </w:trPr>
        <w:tc>
          <w:tcPr>
            <w:tcW w:w="0" w:type="auto"/>
            <w:shd w:val="clear" w:color="auto" w:fill="auto"/>
            <w:hideMark/>
          </w:tcPr>
          <w:p w14:paraId="628A5E91" w14:textId="74DCBDD5" w:rsidR="00471FB2" w:rsidRPr="00FF66E2" w:rsidRDefault="00A04515" w:rsidP="00471FB2">
            <w:pPr>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hAnsi="Times New Roman" w:cs="Times New Roman"/>
                <w:color w:val="000000" w:themeColor="text1"/>
                <w:sz w:val="24"/>
                <w:szCs w:val="24"/>
                <w:lang w:val="sr-Cyrl-CS"/>
              </w:rPr>
              <w:t xml:space="preserve">         </w:t>
            </w:r>
            <w:r w:rsidR="00213DF3" w:rsidRPr="00FF66E2">
              <w:rPr>
                <w:rFonts w:ascii="Times New Roman" w:hAnsi="Times New Roman" w:cs="Times New Roman"/>
                <w:color w:val="000000" w:themeColor="text1"/>
                <w:sz w:val="24"/>
                <w:szCs w:val="24"/>
                <w:lang w:val="sr-Cyrl-CS"/>
              </w:rPr>
              <w:t xml:space="preserve"> </w:t>
            </w:r>
          </w:p>
        </w:tc>
        <w:tc>
          <w:tcPr>
            <w:tcW w:w="4997" w:type="pct"/>
            <w:shd w:val="clear" w:color="auto" w:fill="auto"/>
            <w:hideMark/>
          </w:tcPr>
          <w:p w14:paraId="715AD782" w14:textId="77777777" w:rsidR="00471FB2" w:rsidRPr="00FF66E2" w:rsidRDefault="00471FB2" w:rsidP="00471FB2">
            <w:pPr>
              <w:tabs>
                <w:tab w:val="left" w:pos="567"/>
                <w:tab w:val="left" w:pos="851"/>
              </w:tabs>
              <w:spacing w:after="0" w:line="240" w:lineRule="auto"/>
              <w:ind w:left="567"/>
              <w:jc w:val="both"/>
              <w:rPr>
                <w:rFonts w:ascii="Times New Roman" w:eastAsia="Times New Roman" w:hAnsi="Times New Roman" w:cs="Times New Roman"/>
                <w:color w:val="000000" w:themeColor="text1"/>
                <w:sz w:val="24"/>
                <w:szCs w:val="24"/>
                <w:lang w:val="sr-Cyrl-CS" w:eastAsia="en-GB"/>
              </w:rPr>
            </w:pPr>
          </w:p>
          <w:p w14:paraId="450A9993" w14:textId="44B628F5" w:rsidR="00471FB2" w:rsidRPr="00FF66E2" w:rsidRDefault="00471FB2" w:rsidP="00BA39DD">
            <w:pPr>
              <w:pStyle w:val="wyq120---podnaslov-clana"/>
              <w:tabs>
                <w:tab w:val="left" w:pos="720"/>
                <w:tab w:val="left" w:pos="3381"/>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Члан 2.</w:t>
            </w:r>
            <w:r w:rsidRPr="00FF66E2">
              <w:rPr>
                <w:rFonts w:ascii="Times New Roman" w:hAnsi="Times New Roman" w:cs="Times New Roman"/>
                <w:color w:val="000000" w:themeColor="text1"/>
                <w:lang w:val="sr-Cyrl-CS"/>
              </w:rPr>
              <w:t xml:space="preserve"> </w:t>
            </w:r>
          </w:p>
          <w:p w14:paraId="42B28647" w14:textId="77777777" w:rsidR="00471FB2" w:rsidRPr="00FF66E2" w:rsidRDefault="00471FB2" w:rsidP="00471FB2">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p>
          <w:p w14:paraId="55D61E85" w14:textId="77777777" w:rsidR="00471FB2" w:rsidRPr="00FF66E2" w:rsidRDefault="00471FB2" w:rsidP="00471FB2">
            <w:pPr>
              <w:pStyle w:val="ListParagraph"/>
              <w:tabs>
                <w:tab w:val="left" w:pos="851"/>
                <w:tab w:val="left" w:pos="8499"/>
              </w:tabs>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У члану 15. став 2. после речи: „повреде</w:t>
            </w:r>
            <w:r w:rsidRPr="00FF66E2">
              <w:rPr>
                <w:rFonts w:ascii="Times New Roman" w:hAnsi="Times New Roman" w:cs="Times New Roman"/>
                <w:color w:val="000000" w:themeColor="text1"/>
                <w:sz w:val="24"/>
                <w:szCs w:val="24"/>
                <w:lang w:val="sr-Cyrl-CS"/>
              </w:rPr>
              <w:t>”</w:t>
            </w:r>
            <w:r w:rsidRPr="00FF66E2">
              <w:rPr>
                <w:rFonts w:ascii="Times New Roman" w:eastAsia="Times New Roman" w:hAnsi="Times New Roman" w:cs="Times New Roman"/>
                <w:color w:val="000000" w:themeColor="text1"/>
                <w:sz w:val="24"/>
                <w:szCs w:val="24"/>
                <w:lang w:val="sr-Cyrl-CS" w:eastAsia="en-GB"/>
              </w:rPr>
              <w:t xml:space="preserve"> додају се речи:</w:t>
            </w:r>
            <w:r w:rsidRPr="00FF66E2">
              <w:rPr>
                <w:rFonts w:ascii="Times New Roman" w:hAnsi="Times New Roman" w:cs="Times New Roman"/>
                <w:color w:val="000000" w:themeColor="text1"/>
                <w:sz w:val="24"/>
                <w:szCs w:val="24"/>
                <w:lang w:val="sr-Cyrl-CS"/>
              </w:rPr>
              <w:t xml:space="preserve"> </w:t>
            </w:r>
            <w:r w:rsidRPr="00FF66E2">
              <w:rPr>
                <w:rFonts w:ascii="Times New Roman" w:eastAsia="Times New Roman" w:hAnsi="Times New Roman" w:cs="Times New Roman"/>
                <w:color w:val="000000" w:themeColor="text1"/>
                <w:sz w:val="24"/>
                <w:szCs w:val="24"/>
                <w:lang w:val="sr-Cyrl-CS" w:eastAsia="en-GB"/>
              </w:rPr>
              <w:t>„укључујући и тешко кривично дело</w:t>
            </w:r>
            <w:r w:rsidRPr="00FF66E2">
              <w:rPr>
                <w:rFonts w:ascii="Times New Roman" w:hAnsi="Times New Roman" w:cs="Times New Roman"/>
                <w:color w:val="000000" w:themeColor="text1"/>
                <w:sz w:val="24"/>
                <w:szCs w:val="24"/>
                <w:lang w:val="sr-Cyrl-CS"/>
              </w:rPr>
              <w:t>”</w:t>
            </w:r>
            <w:r w:rsidRPr="00FF66E2">
              <w:rPr>
                <w:rFonts w:ascii="Times New Roman" w:eastAsia="Times New Roman" w:hAnsi="Times New Roman" w:cs="Times New Roman"/>
                <w:color w:val="000000" w:themeColor="text1"/>
                <w:sz w:val="24"/>
                <w:szCs w:val="24"/>
                <w:lang w:val="sr-Cyrl-CS" w:eastAsia="en-GB"/>
              </w:rPr>
              <w:t>.</w:t>
            </w:r>
          </w:p>
          <w:p w14:paraId="28A6F4CA" w14:textId="77777777" w:rsidR="00290112" w:rsidRPr="00FF66E2" w:rsidRDefault="00290112" w:rsidP="00471FB2">
            <w:pPr>
              <w:pStyle w:val="ListParagraph"/>
              <w:tabs>
                <w:tab w:val="left" w:pos="851"/>
                <w:tab w:val="left" w:pos="8499"/>
              </w:tabs>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p>
          <w:p w14:paraId="125DAE29" w14:textId="20525A85" w:rsidR="00471FB2" w:rsidRPr="00FF66E2" w:rsidRDefault="00471FB2" w:rsidP="00471FB2">
            <w:pPr>
              <w:pStyle w:val="ListParagraph"/>
              <w:tabs>
                <w:tab w:val="left" w:pos="851"/>
                <w:tab w:val="left" w:pos="8499"/>
              </w:tabs>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У тачк</w:t>
            </w:r>
            <w:r w:rsidR="00A655DE" w:rsidRPr="00FF66E2">
              <w:rPr>
                <w:rFonts w:ascii="Times New Roman" w:eastAsia="Times New Roman" w:hAnsi="Times New Roman" w:cs="Times New Roman"/>
                <w:color w:val="000000" w:themeColor="text1"/>
                <w:sz w:val="24"/>
                <w:szCs w:val="24"/>
                <w:lang w:val="sr-Cyrl-CS" w:eastAsia="en-GB"/>
              </w:rPr>
              <w:t>и</w:t>
            </w:r>
            <w:r w:rsidRPr="00FF66E2">
              <w:rPr>
                <w:rFonts w:ascii="Times New Roman" w:eastAsia="Times New Roman" w:hAnsi="Times New Roman" w:cs="Times New Roman"/>
                <w:color w:val="000000" w:themeColor="text1"/>
                <w:sz w:val="24"/>
                <w:szCs w:val="24"/>
                <w:lang w:val="sr-Cyrl-CS" w:eastAsia="en-GB"/>
              </w:rPr>
              <w:t xml:space="preserve"> 3), речи:</w:t>
            </w:r>
            <w:r w:rsidRPr="00FF66E2">
              <w:rPr>
                <w:rFonts w:ascii="Times New Roman" w:hAnsi="Times New Roman" w:cs="Times New Roman"/>
                <w:color w:val="000000" w:themeColor="text1"/>
                <w:sz w:val="24"/>
                <w:szCs w:val="24"/>
                <w:lang w:val="sr-Cyrl-CS"/>
              </w:rPr>
              <w:t xml:space="preserve"> </w:t>
            </w:r>
            <w:r w:rsidRPr="00FF66E2">
              <w:rPr>
                <w:rFonts w:ascii="Times New Roman" w:eastAsia="Times New Roman" w:hAnsi="Times New Roman" w:cs="Times New Roman"/>
                <w:color w:val="000000" w:themeColor="text1"/>
                <w:sz w:val="24"/>
                <w:szCs w:val="24"/>
                <w:lang w:val="sr-Cyrl-CS" w:eastAsia="en-GB"/>
              </w:rPr>
              <w:t>„лице надлежно” замењуј</w:t>
            </w:r>
            <w:r w:rsidR="00B976EA">
              <w:rPr>
                <w:rFonts w:ascii="Times New Roman" w:eastAsia="Times New Roman" w:hAnsi="Times New Roman" w:cs="Times New Roman"/>
                <w:color w:val="000000" w:themeColor="text1"/>
                <w:sz w:val="24"/>
                <w:szCs w:val="24"/>
                <w:lang w:val="sr-Cyrl-CS" w:eastAsia="en-GB"/>
              </w:rPr>
              <w:t>у</w:t>
            </w:r>
            <w:r w:rsidRPr="00FF66E2">
              <w:rPr>
                <w:rFonts w:ascii="Times New Roman" w:eastAsia="Times New Roman" w:hAnsi="Times New Roman" w:cs="Times New Roman"/>
                <w:color w:val="000000" w:themeColor="text1"/>
                <w:sz w:val="24"/>
                <w:szCs w:val="24"/>
                <w:lang w:val="sr-Cyrl-CS" w:eastAsia="en-GB"/>
              </w:rPr>
              <w:t xml:space="preserve"> се речима:</w:t>
            </w:r>
            <w:r w:rsidRPr="00FF66E2">
              <w:rPr>
                <w:rFonts w:ascii="Times New Roman" w:hAnsi="Times New Roman" w:cs="Times New Roman"/>
                <w:color w:val="000000" w:themeColor="text1"/>
                <w:sz w:val="24"/>
                <w:szCs w:val="24"/>
                <w:lang w:val="sr-Cyrl-CS"/>
              </w:rPr>
              <w:t xml:space="preserve"> </w:t>
            </w:r>
            <w:r w:rsidRPr="00FF66E2">
              <w:rPr>
                <w:rFonts w:ascii="Times New Roman" w:eastAsia="Times New Roman" w:hAnsi="Times New Roman" w:cs="Times New Roman"/>
                <w:color w:val="000000" w:themeColor="text1"/>
                <w:sz w:val="24"/>
                <w:szCs w:val="24"/>
                <w:lang w:val="sr-Cyrl-CS" w:eastAsia="en-GB"/>
              </w:rPr>
              <w:t>„запослени надлежан”.</w:t>
            </w:r>
          </w:p>
          <w:p w14:paraId="2EEF0634" w14:textId="77777777" w:rsidR="00471FB2" w:rsidRPr="00FF66E2" w:rsidRDefault="00471FB2" w:rsidP="00471FB2">
            <w:pPr>
              <w:pStyle w:val="ListParagraph"/>
              <w:tabs>
                <w:tab w:val="left" w:pos="851"/>
                <w:tab w:val="left" w:pos="8499"/>
              </w:tabs>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p>
          <w:p w14:paraId="22CDD248" w14:textId="77777777" w:rsidR="00471FB2" w:rsidRPr="00FF66E2" w:rsidRDefault="00471FB2" w:rsidP="00471FB2">
            <w:pPr>
              <w:pStyle w:val="wyq120---podnaslov-clana"/>
              <w:tabs>
                <w:tab w:val="left" w:pos="720"/>
                <w:tab w:val="left" w:pos="3600"/>
                <w:tab w:val="left" w:pos="3960"/>
                <w:tab w:val="left" w:pos="4140"/>
                <w:tab w:val="left" w:pos="4320"/>
                <w:tab w:val="left" w:pos="8499"/>
              </w:tabs>
              <w:spacing w:before="0" w:after="0"/>
              <w:rPr>
                <w:rFonts w:ascii="Times New Roman" w:eastAsia="Times New Roman" w:hAnsi="Times New Roman" w:cs="Times New Roman"/>
                <w:color w:val="000000" w:themeColor="text1"/>
                <w:lang w:val="sr-Cyrl-CS" w:eastAsia="en-GB"/>
              </w:rPr>
            </w:pPr>
            <w:r w:rsidRPr="00FF66E2">
              <w:rPr>
                <w:rFonts w:ascii="Times New Roman" w:eastAsia="Times New Roman" w:hAnsi="Times New Roman" w:cs="Times New Roman"/>
                <w:color w:val="000000" w:themeColor="text1"/>
                <w:lang w:val="sr-Cyrl-CS" w:eastAsia="en-GB"/>
              </w:rPr>
              <w:tab/>
            </w:r>
          </w:p>
          <w:p w14:paraId="4D08E262" w14:textId="2C045E44" w:rsidR="00471FB2" w:rsidRPr="00FF66E2" w:rsidRDefault="00BA39DD" w:rsidP="00BA39DD">
            <w:pPr>
              <w:pStyle w:val="wyq120---podnaslov-clana"/>
              <w:tabs>
                <w:tab w:val="left" w:pos="720"/>
                <w:tab w:val="left" w:pos="3544"/>
                <w:tab w:val="left" w:pos="3694"/>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 xml:space="preserve"> </w:t>
            </w:r>
            <w:r w:rsidR="00471FB2" w:rsidRPr="00FF66E2">
              <w:rPr>
                <w:rFonts w:ascii="Times New Roman" w:hAnsi="Times New Roman" w:cs="Times New Roman"/>
                <w:b/>
                <w:i w:val="0"/>
                <w:iCs w:val="0"/>
                <w:color w:val="000000" w:themeColor="text1"/>
                <w:lang w:val="sr-Cyrl-CS"/>
              </w:rPr>
              <w:t>Члан 3.</w:t>
            </w:r>
          </w:p>
          <w:p w14:paraId="68E1955A" w14:textId="77777777" w:rsidR="00471FB2" w:rsidRPr="00FF66E2" w:rsidRDefault="00471FB2" w:rsidP="00471FB2">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p>
          <w:p w14:paraId="312B900A" w14:textId="2D7ACAF7" w:rsidR="00471FB2" w:rsidRPr="00FF66E2" w:rsidRDefault="00471FB2" w:rsidP="001127DA">
            <w:pPr>
              <w:pStyle w:val="ListParagraph"/>
              <w:tabs>
                <w:tab w:val="left" w:pos="851"/>
                <w:tab w:val="left" w:pos="8499"/>
              </w:tabs>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Члан 28.  мења се и гласи:</w:t>
            </w:r>
          </w:p>
          <w:p w14:paraId="5AC9354E" w14:textId="4D5C654F" w:rsidR="00272C41" w:rsidRPr="00FF66E2" w:rsidRDefault="00272C41" w:rsidP="00587403">
            <w:pPr>
              <w:pStyle w:val="ListParagraph"/>
              <w:tabs>
                <w:tab w:val="left" w:pos="851"/>
                <w:tab w:val="left" w:pos="8499"/>
              </w:tabs>
              <w:spacing w:after="0" w:line="240" w:lineRule="auto"/>
              <w:ind w:left="0"/>
              <w:jc w:val="center"/>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„Члан 28.</w:t>
            </w:r>
          </w:p>
          <w:p w14:paraId="6F418A26" w14:textId="77777777" w:rsidR="00471FB2" w:rsidRPr="00FF66E2" w:rsidRDefault="00471FB2" w:rsidP="001127DA">
            <w:pPr>
              <w:pStyle w:val="ListParagraph"/>
              <w:tabs>
                <w:tab w:val="left" w:pos="8499"/>
              </w:tabs>
              <w:spacing w:after="0" w:line="240" w:lineRule="auto"/>
              <w:ind w:left="0" w:firstLine="567"/>
              <w:rPr>
                <w:rFonts w:ascii="Times New Roman" w:eastAsia="Times New Roman" w:hAnsi="Times New Roman" w:cs="Times New Roman"/>
                <w:color w:val="000000" w:themeColor="text1"/>
                <w:sz w:val="24"/>
                <w:szCs w:val="24"/>
                <w:lang w:val="sr-Cyrl-CS" w:eastAsia="en-GB"/>
              </w:rPr>
            </w:pPr>
          </w:p>
          <w:p w14:paraId="405DCEB0" w14:textId="77FAD880" w:rsidR="00471FB2" w:rsidRPr="00FF66E2" w:rsidRDefault="00471FB2" w:rsidP="001127DA">
            <w:pPr>
              <w:tabs>
                <w:tab w:val="left" w:pos="8499"/>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 xml:space="preserve"> Критеријум из члана 28. тачка 1) Царинског закона сматра се </w:t>
            </w:r>
            <w:r w:rsidR="002020C8" w:rsidRPr="00FF66E2">
              <w:rPr>
                <w:rFonts w:ascii="Times New Roman" w:eastAsia="Times New Roman" w:hAnsi="Times New Roman" w:cs="Times New Roman"/>
                <w:color w:val="000000" w:themeColor="text1"/>
                <w:sz w:val="24"/>
                <w:szCs w:val="24"/>
                <w:lang w:val="sr-Cyrl-CS" w:eastAsia="en-GB"/>
              </w:rPr>
              <w:t>да је испуњен</w:t>
            </w:r>
            <w:r w:rsidRPr="00FF66E2">
              <w:rPr>
                <w:rFonts w:ascii="Times New Roman" w:eastAsia="Times New Roman" w:hAnsi="Times New Roman" w:cs="Times New Roman"/>
                <w:color w:val="000000" w:themeColor="text1"/>
                <w:sz w:val="24"/>
                <w:szCs w:val="24"/>
                <w:lang w:val="sr-Cyrl-CS" w:eastAsia="en-GB"/>
              </w:rPr>
              <w:t xml:space="preserve"> ако:</w:t>
            </w:r>
          </w:p>
          <w:p w14:paraId="69CF0B94" w14:textId="6C1570A2" w:rsidR="00471FB2" w:rsidRPr="00FF66E2" w:rsidRDefault="005C52CE" w:rsidP="00F45172">
            <w:pPr>
              <w:pStyle w:val="ListParagraph"/>
              <w:numPr>
                <w:ilvl w:val="0"/>
                <w:numId w:val="8"/>
              </w:numPr>
              <w:shd w:val="clear" w:color="auto" w:fill="FFFFFF"/>
              <w:tabs>
                <w:tab w:val="left" w:pos="851"/>
                <w:tab w:val="left" w:pos="1263"/>
                <w:tab w:val="left" w:pos="8499"/>
              </w:tabs>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у управном или судском поступку</w:t>
            </w:r>
            <w:r w:rsidR="00471FB2" w:rsidRPr="00FF66E2">
              <w:rPr>
                <w:rFonts w:ascii="Times New Roman" w:eastAsia="Times New Roman" w:hAnsi="Times New Roman" w:cs="Times New Roman"/>
                <w:color w:val="000000" w:themeColor="text1"/>
                <w:sz w:val="24"/>
                <w:szCs w:val="24"/>
                <w:lang w:val="sr-Cyrl-CS" w:eastAsia="en-GB"/>
              </w:rPr>
              <w:t xml:space="preserve"> </w:t>
            </w:r>
            <w:r w:rsidR="007317FC" w:rsidRPr="00FF66E2">
              <w:rPr>
                <w:rFonts w:ascii="Times New Roman" w:eastAsia="Times New Roman" w:hAnsi="Times New Roman" w:cs="Times New Roman"/>
                <w:color w:val="000000" w:themeColor="text1"/>
                <w:sz w:val="24"/>
                <w:szCs w:val="24"/>
                <w:lang w:val="sr-Cyrl-CS" w:eastAsia="en-GB"/>
              </w:rPr>
              <w:t xml:space="preserve">у последње три године </w:t>
            </w:r>
            <w:r w:rsidRPr="00FF66E2">
              <w:rPr>
                <w:rFonts w:ascii="Times New Roman" w:eastAsia="Times New Roman" w:hAnsi="Times New Roman" w:cs="Times New Roman"/>
                <w:color w:val="000000" w:themeColor="text1"/>
                <w:sz w:val="24"/>
                <w:szCs w:val="24"/>
                <w:lang w:val="sr-Cyrl-CS" w:eastAsia="en-GB"/>
              </w:rPr>
              <w:t>није донета правноснажна</w:t>
            </w:r>
            <w:r w:rsidR="00471FB2" w:rsidRPr="00FF66E2">
              <w:rPr>
                <w:rFonts w:ascii="Times New Roman" w:eastAsia="Times New Roman" w:hAnsi="Times New Roman" w:cs="Times New Roman"/>
                <w:color w:val="000000" w:themeColor="text1"/>
                <w:sz w:val="24"/>
                <w:szCs w:val="24"/>
                <w:lang w:val="sr-Cyrl-CS" w:eastAsia="en-GB"/>
              </w:rPr>
              <w:t xml:space="preserve"> </w:t>
            </w:r>
            <w:r w:rsidRPr="00FF66E2">
              <w:rPr>
                <w:rFonts w:ascii="Times New Roman" w:eastAsia="Times New Roman" w:hAnsi="Times New Roman" w:cs="Times New Roman"/>
                <w:color w:val="000000" w:themeColor="text1"/>
                <w:sz w:val="24"/>
                <w:szCs w:val="24"/>
                <w:lang w:val="sr-Cyrl-CS" w:eastAsia="en-GB"/>
              </w:rPr>
              <w:t>одлука</w:t>
            </w:r>
            <w:r w:rsidR="007317FC" w:rsidRPr="00FF66E2">
              <w:rPr>
                <w:rFonts w:ascii="Times New Roman" w:eastAsia="Times New Roman" w:hAnsi="Times New Roman" w:cs="Times New Roman"/>
                <w:color w:val="000000" w:themeColor="text1"/>
                <w:sz w:val="24"/>
                <w:szCs w:val="24"/>
                <w:lang w:val="sr-Cyrl-CS" w:eastAsia="en-GB"/>
              </w:rPr>
              <w:t xml:space="preserve"> којом је </w:t>
            </w:r>
            <w:r w:rsidR="00471FB2" w:rsidRPr="00FF66E2">
              <w:rPr>
                <w:rFonts w:ascii="Times New Roman" w:eastAsia="Times New Roman" w:hAnsi="Times New Roman" w:cs="Times New Roman"/>
                <w:color w:val="000000" w:themeColor="text1"/>
                <w:sz w:val="24"/>
                <w:szCs w:val="24"/>
                <w:lang w:val="sr-Cyrl-CS" w:eastAsia="en-GB"/>
              </w:rPr>
              <w:t xml:space="preserve"> неко од лица из тачке 2) овог става</w:t>
            </w:r>
            <w:r w:rsidR="00471FB2" w:rsidRPr="00FF66E2">
              <w:rPr>
                <w:rFonts w:ascii="Times New Roman" w:hAnsi="Times New Roman" w:cs="Times New Roman"/>
                <w:color w:val="000000" w:themeColor="text1"/>
                <w:sz w:val="24"/>
                <w:szCs w:val="24"/>
                <w:lang w:val="sr-Cyrl-CS"/>
              </w:rPr>
              <w:t xml:space="preserve"> </w:t>
            </w:r>
            <w:r w:rsidR="00471FB2" w:rsidRPr="00FF66E2">
              <w:rPr>
                <w:rFonts w:ascii="Times New Roman" w:eastAsia="Times New Roman" w:hAnsi="Times New Roman" w:cs="Times New Roman"/>
                <w:color w:val="000000" w:themeColor="text1"/>
                <w:sz w:val="24"/>
                <w:szCs w:val="24"/>
                <w:lang w:val="sr-Cyrl-CS" w:eastAsia="en-GB"/>
              </w:rPr>
              <w:t xml:space="preserve">оглашено одговорним за озбиљан или поновљен прекршај царинских </w:t>
            </w:r>
            <w:r w:rsidR="00544E9E" w:rsidRPr="00FF66E2">
              <w:rPr>
                <w:rFonts w:ascii="Times New Roman" w:eastAsia="Times New Roman" w:hAnsi="Times New Roman" w:cs="Times New Roman"/>
                <w:color w:val="000000" w:themeColor="text1"/>
                <w:sz w:val="24"/>
                <w:szCs w:val="24"/>
                <w:lang w:val="sr-Cyrl-CS" w:eastAsia="en-GB"/>
              </w:rPr>
              <w:t>или</w:t>
            </w:r>
            <w:r w:rsidR="00471FB2" w:rsidRPr="00FF66E2">
              <w:rPr>
                <w:rFonts w:ascii="Times New Roman" w:eastAsia="Times New Roman" w:hAnsi="Times New Roman" w:cs="Times New Roman"/>
                <w:color w:val="000000" w:themeColor="text1"/>
                <w:sz w:val="24"/>
                <w:szCs w:val="24"/>
                <w:lang w:val="sr-Cyrl-CS" w:eastAsia="en-GB"/>
              </w:rPr>
              <w:t xml:space="preserve"> пореских прописа у вези са својом привредном делатношћу, и</w:t>
            </w:r>
          </w:p>
          <w:p w14:paraId="46FC1E35" w14:textId="68046CE1" w:rsidR="00471FB2" w:rsidRPr="00FF66E2" w:rsidRDefault="007317FC" w:rsidP="00F45172">
            <w:pPr>
              <w:pStyle w:val="ListParagraph"/>
              <w:numPr>
                <w:ilvl w:val="0"/>
                <w:numId w:val="8"/>
              </w:numPr>
              <w:shd w:val="clear" w:color="auto" w:fill="FFFFFF"/>
              <w:tabs>
                <w:tab w:val="left" w:pos="851"/>
                <w:tab w:val="left" w:pos="1426"/>
                <w:tab w:val="left" w:pos="8499"/>
              </w:tabs>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 xml:space="preserve">ниједно од следећих лица </w:t>
            </w:r>
            <w:r w:rsidR="00471FB2" w:rsidRPr="00FF66E2">
              <w:rPr>
                <w:rFonts w:ascii="Times New Roman" w:eastAsia="Times New Roman" w:hAnsi="Times New Roman" w:cs="Times New Roman"/>
                <w:color w:val="000000" w:themeColor="text1"/>
                <w:sz w:val="24"/>
                <w:szCs w:val="24"/>
                <w:lang w:val="sr-Cyrl-CS" w:eastAsia="en-GB"/>
              </w:rPr>
              <w:t xml:space="preserve">није починило тежа кривична дела у вези са својом привредном делатношћу, укључујући привредну </w:t>
            </w:r>
            <w:r w:rsidRPr="00FF66E2">
              <w:rPr>
                <w:rFonts w:ascii="Times New Roman" w:eastAsia="Times New Roman" w:hAnsi="Times New Roman" w:cs="Times New Roman"/>
                <w:color w:val="000000" w:themeColor="text1"/>
                <w:sz w:val="24"/>
                <w:szCs w:val="24"/>
                <w:lang w:val="sr-Cyrl-CS" w:eastAsia="en-GB"/>
              </w:rPr>
              <w:t>делатност подносиоца захтева</w:t>
            </w:r>
            <w:r w:rsidR="00525808" w:rsidRPr="00FF66E2">
              <w:rPr>
                <w:rFonts w:ascii="Times New Roman" w:eastAsia="Times New Roman" w:hAnsi="Times New Roman" w:cs="Times New Roman"/>
                <w:color w:val="000000" w:themeColor="text1"/>
                <w:sz w:val="24"/>
                <w:szCs w:val="24"/>
                <w:lang w:val="sr-Cyrl-CS" w:eastAsia="en-GB"/>
              </w:rPr>
              <w:t>, и то</w:t>
            </w:r>
            <w:r w:rsidR="00471FB2" w:rsidRPr="00FF66E2">
              <w:rPr>
                <w:rFonts w:ascii="Times New Roman" w:eastAsia="Times New Roman" w:hAnsi="Times New Roman" w:cs="Times New Roman"/>
                <w:color w:val="000000" w:themeColor="text1"/>
                <w:sz w:val="24"/>
                <w:szCs w:val="24"/>
                <w:lang w:val="sr-Cyrl-CS" w:eastAsia="en-GB"/>
              </w:rPr>
              <w:t>:</w:t>
            </w:r>
          </w:p>
          <w:p w14:paraId="511FB13E" w14:textId="77777777" w:rsidR="00471FB2" w:rsidRPr="00FF66E2" w:rsidRDefault="00471FB2" w:rsidP="00471FB2">
            <w:pPr>
              <w:pStyle w:val="ListParagraph"/>
              <w:numPr>
                <w:ilvl w:val="0"/>
                <w:numId w:val="9"/>
              </w:numPr>
              <w:shd w:val="clear" w:color="auto" w:fill="FFFFFF"/>
              <w:tabs>
                <w:tab w:val="left" w:pos="993"/>
                <w:tab w:val="left" w:pos="8499"/>
              </w:tabs>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подносилац захтева,</w:t>
            </w:r>
          </w:p>
          <w:p w14:paraId="47DF7722" w14:textId="77777777" w:rsidR="00471FB2" w:rsidRPr="00FF66E2" w:rsidRDefault="00471FB2" w:rsidP="00471FB2">
            <w:pPr>
              <w:pStyle w:val="ListParagraph"/>
              <w:numPr>
                <w:ilvl w:val="0"/>
                <w:numId w:val="9"/>
              </w:numPr>
              <w:shd w:val="clear" w:color="auto" w:fill="FFFFFF"/>
              <w:tabs>
                <w:tab w:val="left" w:pos="993"/>
                <w:tab w:val="left" w:pos="8499"/>
              </w:tabs>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запослени одговоран за царинска питања подносиоца захтева,</w:t>
            </w:r>
          </w:p>
          <w:p w14:paraId="62EA247F" w14:textId="77777777" w:rsidR="00471FB2" w:rsidRPr="00FF66E2" w:rsidRDefault="00471FB2" w:rsidP="00471FB2">
            <w:pPr>
              <w:pStyle w:val="ListParagraph"/>
              <w:numPr>
                <w:ilvl w:val="0"/>
                <w:numId w:val="9"/>
              </w:numPr>
              <w:shd w:val="clear" w:color="auto" w:fill="FFFFFF"/>
              <w:tabs>
                <w:tab w:val="left" w:pos="993"/>
                <w:tab w:val="left" w:pos="8499"/>
              </w:tabs>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одговорно лице подносиоца захтева или лице које врши контролу над његовим управљањем.</w:t>
            </w:r>
          </w:p>
          <w:p w14:paraId="4B871179" w14:textId="5400F2ED" w:rsidR="00471FB2" w:rsidRPr="00FF66E2" w:rsidRDefault="00471FB2" w:rsidP="00471FB2">
            <w:pPr>
              <w:shd w:val="clear" w:color="auto" w:fill="FFFFFF"/>
              <w:tabs>
                <w:tab w:val="left" w:pos="993"/>
                <w:tab w:val="left" w:pos="8499"/>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lastRenderedPageBreak/>
              <w:t>Критеријум из члана 28. тачка 1) Царинског закона може се сматрати испуњеним, акo нaдлeжaн цaрински oргaн, с oбзирoм нa брoj или oбим цaринских пoступaкa пoднoсиoцa зaхтeвa, смaтрa дa je пoврeдa прoписa нeзнaтнa и нe дoвoди у сумњу „дoбру вeруˮ пoднoсиoцa зaхтeвa.</w:t>
            </w:r>
          </w:p>
          <w:p w14:paraId="17B63A08" w14:textId="74B1FF4F" w:rsidR="00471FB2" w:rsidRPr="00FF66E2" w:rsidRDefault="00471FB2" w:rsidP="00471FB2">
            <w:pPr>
              <w:shd w:val="clear" w:color="auto" w:fill="FFFFFF"/>
              <w:tabs>
                <w:tab w:val="left" w:pos="993"/>
                <w:tab w:val="left" w:pos="8499"/>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Ако је лице из става 1. та</w:t>
            </w:r>
            <w:r w:rsidR="007317FC" w:rsidRPr="00FF66E2">
              <w:rPr>
                <w:rFonts w:ascii="Times New Roman" w:eastAsia="Times New Roman" w:hAnsi="Times New Roman" w:cs="Times New Roman"/>
                <w:color w:val="000000" w:themeColor="text1"/>
                <w:sz w:val="24"/>
                <w:szCs w:val="24"/>
                <w:lang w:val="sr-Cyrl-CS" w:eastAsia="en-GB"/>
              </w:rPr>
              <w:t>чка 2) подтачка (3) овог члана</w:t>
            </w:r>
            <w:r w:rsidRPr="00FF66E2">
              <w:rPr>
                <w:rFonts w:ascii="Times New Roman" w:eastAsia="Times New Roman" w:hAnsi="Times New Roman" w:cs="Times New Roman"/>
                <w:color w:val="000000" w:themeColor="text1"/>
                <w:sz w:val="24"/>
                <w:szCs w:val="24"/>
                <w:lang w:val="sr-Cyrl-CS" w:eastAsia="en-GB"/>
              </w:rPr>
              <w:t xml:space="preserve"> пословно настањено или има боравиште ван царинског подручја Републике Србије, надлежан царински орган процењује испуњење критеријума из члана 28. тачка 1) Царинског закона на основу евиденција и информација које су му на располагању.</w:t>
            </w:r>
          </w:p>
          <w:p w14:paraId="44DD0E09" w14:textId="6B9C624C" w:rsidR="00471FB2" w:rsidRPr="00FF66E2" w:rsidRDefault="00471FB2" w:rsidP="00471FB2">
            <w:pPr>
              <w:shd w:val="clear" w:color="auto" w:fill="FFFFFF"/>
              <w:tabs>
                <w:tab w:val="left" w:pos="993"/>
                <w:tab w:val="left" w:pos="8499"/>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Ако је подносилац захтева пословно настањен мање од три године, царински орган испуњење критеријума из члана 28. тачка 1) Царинског закона процењује на основу евиденција и информација које су му на располагању.ˮ</w:t>
            </w:r>
          </w:p>
          <w:p w14:paraId="6F7053E5" w14:textId="77777777" w:rsidR="00471FB2" w:rsidRPr="00FF66E2" w:rsidRDefault="00471FB2" w:rsidP="00471FB2">
            <w:pPr>
              <w:shd w:val="clear" w:color="auto" w:fill="FFFFFF"/>
              <w:tabs>
                <w:tab w:val="left" w:pos="993"/>
                <w:tab w:val="left" w:pos="8499"/>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p>
          <w:p w14:paraId="434F7639" w14:textId="77777777" w:rsidR="00471FB2" w:rsidRPr="00FF66E2" w:rsidRDefault="00471FB2" w:rsidP="00471FB2">
            <w:pPr>
              <w:shd w:val="clear" w:color="auto" w:fill="FFFFFF"/>
              <w:tabs>
                <w:tab w:val="left" w:pos="993"/>
                <w:tab w:val="left" w:pos="8499"/>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p>
          <w:p w14:paraId="5A773043" w14:textId="7B78B602" w:rsidR="00471FB2" w:rsidRPr="00FF66E2" w:rsidRDefault="00471FB2" w:rsidP="00AE6D17">
            <w:pPr>
              <w:pStyle w:val="wyq120---podnaslov-clana"/>
              <w:tabs>
                <w:tab w:val="left" w:pos="720"/>
                <w:tab w:val="left" w:pos="3544"/>
                <w:tab w:val="left" w:pos="3600"/>
                <w:tab w:val="left" w:pos="4140"/>
                <w:tab w:val="left" w:pos="4320"/>
                <w:tab w:val="left" w:pos="4768"/>
                <w:tab w:val="left" w:pos="4918"/>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Члан 4.</w:t>
            </w:r>
          </w:p>
          <w:p w14:paraId="29836617" w14:textId="77777777" w:rsidR="00471FB2" w:rsidRPr="00FF66E2" w:rsidRDefault="00471FB2" w:rsidP="00471FB2">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p>
          <w:p w14:paraId="30F03B7A" w14:textId="284BC8BF" w:rsidR="00471FB2" w:rsidRPr="00FF66E2" w:rsidRDefault="00471FB2" w:rsidP="00471FB2">
            <w:pPr>
              <w:pStyle w:val="ListParagraph"/>
              <w:shd w:val="clear" w:color="auto" w:fill="FFFFFF"/>
              <w:tabs>
                <w:tab w:val="left" w:pos="993"/>
                <w:tab w:val="left" w:pos="2517"/>
                <w:tab w:val="left" w:pos="8499"/>
              </w:tabs>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 xml:space="preserve">У члану 109. </w:t>
            </w:r>
            <w:r w:rsidR="001B7BB0" w:rsidRPr="00FF66E2">
              <w:rPr>
                <w:rFonts w:ascii="Times New Roman" w:eastAsia="Times New Roman" w:hAnsi="Times New Roman" w:cs="Times New Roman"/>
                <w:color w:val="000000" w:themeColor="text1"/>
                <w:sz w:val="24"/>
                <w:szCs w:val="24"/>
                <w:lang w:val="sr-Cyrl-CS" w:eastAsia="en-GB"/>
              </w:rPr>
              <w:t xml:space="preserve"> у тачки 2) подтачка (2) тачка и запета замењују се тачком, а</w:t>
            </w:r>
            <w:r w:rsidRPr="00FF66E2">
              <w:rPr>
                <w:rFonts w:ascii="Times New Roman" w:eastAsia="Times New Roman" w:hAnsi="Times New Roman" w:cs="Times New Roman"/>
                <w:color w:val="000000" w:themeColor="text1"/>
                <w:sz w:val="24"/>
                <w:szCs w:val="24"/>
                <w:lang w:val="sr-Cyrl-CS" w:eastAsia="en-GB"/>
              </w:rPr>
              <w:t xml:space="preserve"> тачка 3) брише се.</w:t>
            </w:r>
          </w:p>
          <w:p w14:paraId="0B2676DD" w14:textId="77777777" w:rsidR="00471FB2" w:rsidRPr="00FF66E2" w:rsidRDefault="00471FB2" w:rsidP="00471FB2">
            <w:pPr>
              <w:pStyle w:val="ListParagraph"/>
              <w:shd w:val="clear" w:color="auto" w:fill="FFFFFF"/>
              <w:tabs>
                <w:tab w:val="left" w:pos="993"/>
                <w:tab w:val="left" w:pos="2517"/>
                <w:tab w:val="left" w:pos="8499"/>
              </w:tabs>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p>
          <w:p w14:paraId="5DAAB0F5" w14:textId="77777777" w:rsidR="00471FB2" w:rsidRPr="00FF66E2" w:rsidRDefault="00471FB2" w:rsidP="00471FB2">
            <w:pPr>
              <w:pStyle w:val="ListParagraph"/>
              <w:shd w:val="clear" w:color="auto" w:fill="FFFFFF"/>
              <w:tabs>
                <w:tab w:val="left" w:pos="993"/>
                <w:tab w:val="left" w:pos="2517"/>
                <w:tab w:val="left" w:pos="8499"/>
              </w:tabs>
              <w:spacing w:after="0" w:line="240" w:lineRule="auto"/>
              <w:ind w:left="0" w:right="1559" w:firstLine="567"/>
              <w:jc w:val="both"/>
              <w:rPr>
                <w:rFonts w:ascii="Times New Roman" w:eastAsia="Times New Roman" w:hAnsi="Times New Roman" w:cs="Times New Roman"/>
                <w:color w:val="000000" w:themeColor="text1"/>
                <w:sz w:val="24"/>
                <w:szCs w:val="24"/>
                <w:lang w:val="sr-Cyrl-CS" w:eastAsia="en-GB"/>
              </w:rPr>
            </w:pPr>
          </w:p>
          <w:p w14:paraId="78539B70" w14:textId="462458FF" w:rsidR="00471FB2" w:rsidRPr="00FF66E2" w:rsidRDefault="00BA39DD" w:rsidP="00290112">
            <w:pPr>
              <w:pStyle w:val="ListParagraph"/>
              <w:shd w:val="clear" w:color="auto" w:fill="FFFFFF"/>
              <w:tabs>
                <w:tab w:val="left" w:pos="0"/>
                <w:tab w:val="left" w:pos="2517"/>
                <w:tab w:val="left" w:pos="3130"/>
                <w:tab w:val="left" w:pos="3544"/>
                <w:tab w:val="left" w:pos="4809"/>
                <w:tab w:val="left" w:pos="5094"/>
                <w:tab w:val="left" w:pos="8499"/>
              </w:tabs>
              <w:spacing w:after="0" w:line="240" w:lineRule="auto"/>
              <w:ind w:left="0" w:right="1559"/>
              <w:jc w:val="center"/>
              <w:rPr>
                <w:rFonts w:ascii="Times New Roman" w:eastAsia="Times New Roman" w:hAnsi="Times New Roman" w:cs="Times New Roman"/>
                <w:b/>
                <w:color w:val="000000" w:themeColor="text1"/>
                <w:sz w:val="24"/>
                <w:szCs w:val="24"/>
                <w:lang w:val="sr-Cyrl-CS" w:eastAsia="en-GB"/>
              </w:rPr>
            </w:pPr>
            <w:r w:rsidRPr="00FF66E2">
              <w:rPr>
                <w:rFonts w:ascii="Times New Roman" w:eastAsia="Times New Roman" w:hAnsi="Times New Roman" w:cs="Times New Roman"/>
                <w:b/>
                <w:color w:val="000000" w:themeColor="text1"/>
                <w:sz w:val="24"/>
                <w:szCs w:val="24"/>
                <w:lang w:val="sr-Cyrl-CS" w:eastAsia="en-GB"/>
              </w:rPr>
              <w:t xml:space="preserve">      </w:t>
            </w:r>
            <w:r w:rsidR="00290112" w:rsidRPr="00FF66E2">
              <w:rPr>
                <w:rFonts w:ascii="Times New Roman" w:eastAsia="Times New Roman" w:hAnsi="Times New Roman" w:cs="Times New Roman"/>
                <w:b/>
                <w:color w:val="000000" w:themeColor="text1"/>
                <w:sz w:val="24"/>
                <w:szCs w:val="24"/>
                <w:lang w:val="sr-Cyrl-CS" w:eastAsia="en-GB"/>
              </w:rPr>
              <w:t xml:space="preserve">                </w:t>
            </w:r>
            <w:r w:rsidRPr="00FF66E2">
              <w:rPr>
                <w:rFonts w:ascii="Times New Roman" w:eastAsia="Times New Roman" w:hAnsi="Times New Roman" w:cs="Times New Roman"/>
                <w:b/>
                <w:color w:val="000000" w:themeColor="text1"/>
                <w:sz w:val="24"/>
                <w:szCs w:val="24"/>
                <w:lang w:val="sr-Cyrl-CS" w:eastAsia="en-GB"/>
              </w:rPr>
              <w:t xml:space="preserve"> </w:t>
            </w:r>
            <w:r w:rsidR="00290112" w:rsidRPr="00FF66E2">
              <w:rPr>
                <w:rFonts w:ascii="Times New Roman" w:eastAsia="Times New Roman" w:hAnsi="Times New Roman" w:cs="Times New Roman"/>
                <w:b/>
                <w:color w:val="000000" w:themeColor="text1"/>
                <w:sz w:val="24"/>
                <w:szCs w:val="24"/>
                <w:lang w:val="sr-Cyrl-CS" w:eastAsia="en-GB"/>
              </w:rPr>
              <w:t xml:space="preserve">   </w:t>
            </w:r>
            <w:r w:rsidR="00471FB2" w:rsidRPr="00FF66E2">
              <w:rPr>
                <w:rFonts w:ascii="Times New Roman" w:eastAsia="Times New Roman" w:hAnsi="Times New Roman" w:cs="Times New Roman"/>
                <w:b/>
                <w:color w:val="000000" w:themeColor="text1"/>
                <w:sz w:val="24"/>
                <w:szCs w:val="24"/>
                <w:lang w:val="sr-Cyrl-CS" w:eastAsia="en-GB"/>
              </w:rPr>
              <w:t>Члан 5.</w:t>
            </w:r>
          </w:p>
          <w:p w14:paraId="3A7F223B" w14:textId="77777777" w:rsidR="00471FB2" w:rsidRPr="00FF66E2" w:rsidRDefault="00471FB2" w:rsidP="00471FB2">
            <w:pPr>
              <w:pStyle w:val="ListParagraph"/>
              <w:shd w:val="clear" w:color="auto" w:fill="FFFFFF"/>
              <w:tabs>
                <w:tab w:val="left" w:pos="993"/>
                <w:tab w:val="left" w:pos="2517"/>
                <w:tab w:val="left" w:pos="8499"/>
              </w:tabs>
              <w:spacing w:after="0" w:line="240" w:lineRule="auto"/>
              <w:ind w:left="0" w:right="1559" w:firstLine="567"/>
              <w:jc w:val="both"/>
              <w:rPr>
                <w:rFonts w:ascii="Times New Roman" w:eastAsia="Times New Roman" w:hAnsi="Times New Roman" w:cs="Times New Roman"/>
                <w:color w:val="000000" w:themeColor="text1"/>
                <w:sz w:val="24"/>
                <w:szCs w:val="24"/>
                <w:lang w:val="sr-Cyrl-CS" w:eastAsia="en-GB"/>
              </w:rPr>
            </w:pPr>
          </w:p>
          <w:p w14:paraId="3A5105BB" w14:textId="77777777" w:rsidR="00471FB2" w:rsidRPr="00FF66E2" w:rsidRDefault="00471FB2" w:rsidP="00F9059D">
            <w:pPr>
              <w:pStyle w:val="ListParagraph"/>
              <w:tabs>
                <w:tab w:val="left" w:pos="993"/>
                <w:tab w:val="left" w:pos="8499"/>
              </w:tabs>
              <w:spacing w:after="0" w:line="240" w:lineRule="auto"/>
              <w:ind w:left="0" w:right="6" w:firstLine="567"/>
              <w:jc w:val="both"/>
              <w:rPr>
                <w:rFonts w:ascii="Times New Roman" w:hAnsi="Times New Roman" w:cs="Times New Roman"/>
                <w:color w:val="000000" w:themeColor="text1"/>
                <w:sz w:val="24"/>
                <w:szCs w:val="24"/>
                <w:lang w:val="sr-Cyrl-CS"/>
              </w:rPr>
            </w:pPr>
            <w:r w:rsidRPr="00FF66E2">
              <w:rPr>
                <w:rFonts w:ascii="Times New Roman" w:hAnsi="Times New Roman" w:cs="Times New Roman"/>
                <w:color w:val="000000" w:themeColor="text1"/>
                <w:sz w:val="24"/>
                <w:szCs w:val="24"/>
                <w:lang w:val="sr-Cyrl-CS"/>
              </w:rPr>
              <w:t>У члану 120. став 5. тачка 1) после речи: „општих трошкова</w:t>
            </w:r>
            <w:r w:rsidRPr="00FF66E2">
              <w:rPr>
                <w:rFonts w:ascii="Times New Roman" w:eastAsia="Times New Roman" w:hAnsi="Times New Roman" w:cs="Times New Roman"/>
                <w:color w:val="000000" w:themeColor="text1"/>
                <w:sz w:val="24"/>
                <w:szCs w:val="24"/>
                <w:lang w:val="sr-Cyrl-CS" w:eastAsia="en-GB"/>
              </w:rPr>
              <w:t>ˮ</w:t>
            </w:r>
            <w:r w:rsidR="00063797" w:rsidRPr="00FF66E2">
              <w:rPr>
                <w:rFonts w:ascii="Times New Roman" w:hAnsi="Times New Roman" w:cs="Times New Roman"/>
                <w:color w:val="000000" w:themeColor="text1"/>
                <w:sz w:val="24"/>
                <w:szCs w:val="24"/>
                <w:lang w:val="sr-Cyrl-CS"/>
              </w:rPr>
              <w:t xml:space="preserve"> додаје </w:t>
            </w:r>
            <w:r w:rsidRPr="00FF66E2">
              <w:rPr>
                <w:rFonts w:ascii="Times New Roman" w:hAnsi="Times New Roman" w:cs="Times New Roman"/>
                <w:color w:val="000000" w:themeColor="text1"/>
                <w:sz w:val="24"/>
                <w:szCs w:val="24"/>
                <w:lang w:val="sr-Cyrl-CS"/>
              </w:rPr>
              <w:t>се реч: „продајеˮ.</w:t>
            </w:r>
          </w:p>
          <w:p w14:paraId="515597AC" w14:textId="77777777" w:rsidR="00471FB2" w:rsidRPr="00FF66E2" w:rsidRDefault="00471FB2" w:rsidP="00471FB2">
            <w:pPr>
              <w:pStyle w:val="ListParagraph"/>
              <w:tabs>
                <w:tab w:val="left" w:pos="993"/>
                <w:tab w:val="left" w:pos="8499"/>
              </w:tabs>
              <w:spacing w:after="0" w:line="240" w:lineRule="auto"/>
              <w:ind w:left="567" w:right="1559"/>
              <w:jc w:val="both"/>
              <w:rPr>
                <w:rFonts w:ascii="Times New Roman" w:hAnsi="Times New Roman" w:cs="Times New Roman"/>
                <w:color w:val="000000" w:themeColor="text1"/>
                <w:sz w:val="24"/>
                <w:szCs w:val="24"/>
                <w:lang w:val="sr-Cyrl-CS"/>
              </w:rPr>
            </w:pPr>
          </w:p>
          <w:p w14:paraId="5BA878ED" w14:textId="77777777" w:rsidR="00471FB2" w:rsidRPr="00FF66E2" w:rsidRDefault="00471FB2" w:rsidP="00BA39DD">
            <w:pPr>
              <w:pStyle w:val="ListParagraph"/>
              <w:shd w:val="clear" w:color="auto" w:fill="FFFFFF"/>
              <w:tabs>
                <w:tab w:val="left" w:pos="993"/>
                <w:tab w:val="left" w:pos="2517"/>
                <w:tab w:val="left" w:pos="3522"/>
                <w:tab w:val="left" w:pos="8499"/>
              </w:tabs>
              <w:spacing w:after="0" w:line="240" w:lineRule="auto"/>
              <w:ind w:left="0" w:right="1559" w:firstLine="567"/>
              <w:jc w:val="center"/>
              <w:rPr>
                <w:rFonts w:ascii="Times New Roman" w:eastAsia="Times New Roman" w:hAnsi="Times New Roman" w:cs="Times New Roman"/>
                <w:color w:val="000000" w:themeColor="text1"/>
                <w:sz w:val="24"/>
                <w:szCs w:val="24"/>
                <w:lang w:val="sr-Cyrl-CS" w:eastAsia="en-GB"/>
              </w:rPr>
            </w:pPr>
          </w:p>
          <w:p w14:paraId="6933F4F6" w14:textId="3EA07441" w:rsidR="00471FB2" w:rsidRPr="00FF66E2" w:rsidRDefault="00471FB2" w:rsidP="00BA39DD">
            <w:pPr>
              <w:pStyle w:val="wyq120---podnaslov-clana"/>
              <w:tabs>
                <w:tab w:val="left" w:pos="720"/>
                <w:tab w:val="left" w:pos="3544"/>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Члан 6.</w:t>
            </w:r>
            <w:r w:rsidRPr="00FF66E2">
              <w:rPr>
                <w:rFonts w:ascii="Times New Roman" w:hAnsi="Times New Roman" w:cs="Times New Roman"/>
                <w:color w:val="000000" w:themeColor="text1"/>
                <w:lang w:val="sr-Cyrl-CS"/>
              </w:rPr>
              <w:t xml:space="preserve"> </w:t>
            </w:r>
          </w:p>
          <w:p w14:paraId="09496B8B" w14:textId="77777777" w:rsidR="00471FB2" w:rsidRPr="00FF66E2" w:rsidRDefault="00471FB2" w:rsidP="00471FB2">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p>
          <w:p w14:paraId="60AF75BB" w14:textId="00ADE143" w:rsidR="00471FB2" w:rsidRPr="00FF66E2" w:rsidRDefault="00471FB2" w:rsidP="00471FB2">
            <w:pPr>
              <w:pStyle w:val="ListParagraph"/>
              <w:shd w:val="clear" w:color="auto" w:fill="FFFFFF"/>
              <w:tabs>
                <w:tab w:val="left" w:pos="993"/>
                <w:tab w:val="left" w:pos="2517"/>
                <w:tab w:val="left" w:pos="8499"/>
              </w:tabs>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 xml:space="preserve">У члану 130. после става 1. додају се </w:t>
            </w:r>
            <w:r w:rsidR="00AE6D17" w:rsidRPr="00FF66E2">
              <w:rPr>
                <w:rFonts w:ascii="Times New Roman" w:eastAsia="Times New Roman" w:hAnsi="Times New Roman" w:cs="Times New Roman"/>
                <w:color w:val="000000" w:themeColor="text1"/>
                <w:sz w:val="24"/>
                <w:szCs w:val="24"/>
                <w:lang w:val="sr-Cyrl-CS" w:eastAsia="en-GB"/>
              </w:rPr>
              <w:t>ст</w:t>
            </w:r>
            <w:r w:rsidR="0021756D" w:rsidRPr="00FF66E2">
              <w:rPr>
                <w:rFonts w:ascii="Times New Roman" w:eastAsia="Times New Roman" w:hAnsi="Times New Roman" w:cs="Times New Roman"/>
                <w:color w:val="000000" w:themeColor="text1"/>
                <w:sz w:val="24"/>
                <w:szCs w:val="24"/>
                <w:lang w:val="sr-Cyrl-CS" w:eastAsia="en-GB"/>
              </w:rPr>
              <w:t>.</w:t>
            </w:r>
            <w:r w:rsidR="00AE6D17" w:rsidRPr="00FF66E2">
              <w:rPr>
                <w:rFonts w:ascii="Times New Roman" w:eastAsia="Times New Roman" w:hAnsi="Times New Roman" w:cs="Times New Roman"/>
                <w:color w:val="000000" w:themeColor="text1"/>
                <w:sz w:val="24"/>
                <w:szCs w:val="24"/>
                <w:lang w:val="sr-Cyrl-CS" w:eastAsia="en-GB"/>
              </w:rPr>
              <w:t xml:space="preserve"> 2</w:t>
            </w:r>
            <w:r w:rsidR="009B604E">
              <w:rPr>
                <w:rFonts w:ascii="Times New Roman" w:eastAsia="Times New Roman" w:hAnsi="Times New Roman" w:cs="Times New Roman"/>
                <w:color w:val="000000" w:themeColor="text1"/>
                <w:sz w:val="24"/>
                <w:szCs w:val="24"/>
                <w:lang w:val="sr-Cyrl-CS" w:eastAsia="en-GB"/>
              </w:rPr>
              <w:t>.</w:t>
            </w:r>
            <w:r w:rsidR="00AE6D17" w:rsidRPr="00FF66E2">
              <w:rPr>
                <w:rFonts w:ascii="Times New Roman" w:eastAsia="Times New Roman" w:hAnsi="Times New Roman" w:cs="Times New Roman"/>
                <w:color w:val="000000" w:themeColor="text1"/>
                <w:sz w:val="24"/>
                <w:szCs w:val="24"/>
                <w:lang w:val="sr-Cyrl-CS" w:eastAsia="en-GB"/>
              </w:rPr>
              <w:t xml:space="preserve"> и</w:t>
            </w:r>
            <w:r w:rsidRPr="00FF66E2">
              <w:rPr>
                <w:rFonts w:ascii="Times New Roman" w:eastAsia="Times New Roman" w:hAnsi="Times New Roman" w:cs="Times New Roman"/>
                <w:color w:val="000000" w:themeColor="text1"/>
                <w:sz w:val="24"/>
                <w:szCs w:val="24"/>
                <w:lang w:val="sr-Cyrl-CS" w:eastAsia="en-GB"/>
              </w:rPr>
              <w:t xml:space="preserve"> 3</w:t>
            </w:r>
            <w:r w:rsidR="0021756D" w:rsidRPr="00FF66E2">
              <w:rPr>
                <w:rFonts w:ascii="Times New Roman" w:eastAsia="Times New Roman" w:hAnsi="Times New Roman" w:cs="Times New Roman"/>
                <w:color w:val="000000" w:themeColor="text1"/>
                <w:sz w:val="24"/>
                <w:szCs w:val="24"/>
                <w:lang w:val="sr-Cyrl-CS" w:eastAsia="en-GB"/>
              </w:rPr>
              <w:t>, који гласе</w:t>
            </w:r>
            <w:r w:rsidRPr="00FF66E2">
              <w:rPr>
                <w:rFonts w:ascii="Times New Roman" w:eastAsia="Times New Roman" w:hAnsi="Times New Roman" w:cs="Times New Roman"/>
                <w:color w:val="000000" w:themeColor="text1"/>
                <w:sz w:val="24"/>
                <w:szCs w:val="24"/>
                <w:lang w:val="sr-Cyrl-CS" w:eastAsia="en-GB"/>
              </w:rPr>
              <w:t>:</w:t>
            </w:r>
          </w:p>
          <w:p w14:paraId="464476A7" w14:textId="77777777" w:rsidR="00471FB2" w:rsidRPr="00FF66E2" w:rsidRDefault="00471FB2" w:rsidP="00471FB2">
            <w:pPr>
              <w:pStyle w:val="ListParagraph"/>
              <w:shd w:val="clear" w:color="auto" w:fill="FFFFFF"/>
              <w:tabs>
                <w:tab w:val="left" w:pos="993"/>
                <w:tab w:val="left" w:pos="2517"/>
                <w:tab w:val="left" w:pos="8499"/>
              </w:tabs>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p>
          <w:p w14:paraId="4B88B7D7" w14:textId="69050D0F" w:rsidR="00471FB2" w:rsidRPr="00FF66E2" w:rsidRDefault="00471FB2" w:rsidP="00471FB2">
            <w:pPr>
              <w:tabs>
                <w:tab w:val="left" w:pos="2517"/>
                <w:tab w:val="left" w:pos="8499"/>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 xml:space="preserve"> „Одредбе члана 74. став 4. Царинског закона примењуј</w:t>
            </w:r>
            <w:r w:rsidR="002E51C7">
              <w:rPr>
                <w:rFonts w:ascii="Times New Roman" w:eastAsia="Times New Roman" w:hAnsi="Times New Roman" w:cs="Times New Roman"/>
                <w:color w:val="000000" w:themeColor="text1"/>
                <w:sz w:val="24"/>
                <w:szCs w:val="24"/>
                <w:lang w:val="sr-Cyrl-CS" w:eastAsia="en-GB"/>
              </w:rPr>
              <w:t>у</w:t>
            </w:r>
            <w:r w:rsidRPr="00FF66E2">
              <w:rPr>
                <w:rFonts w:ascii="Times New Roman" w:eastAsia="Times New Roman" w:hAnsi="Times New Roman" w:cs="Times New Roman"/>
                <w:color w:val="000000" w:themeColor="text1"/>
                <w:sz w:val="24"/>
                <w:szCs w:val="24"/>
                <w:lang w:val="sr-Cyrl-CS" w:eastAsia="en-GB"/>
              </w:rPr>
              <w:t xml:space="preserve"> се без захтева декларанта и када су добијени производи добијени од робе стављене у поступак активног оплемењивања </w:t>
            </w:r>
            <w:r w:rsidR="00F11B30" w:rsidRPr="00FF66E2">
              <w:rPr>
                <w:rFonts w:ascii="Times New Roman" w:eastAsia="Times New Roman" w:hAnsi="Times New Roman" w:cs="Times New Roman"/>
                <w:color w:val="000000" w:themeColor="text1"/>
                <w:sz w:val="24"/>
                <w:szCs w:val="24"/>
                <w:lang w:val="sr-Cyrl-CS" w:eastAsia="en-GB"/>
              </w:rPr>
              <w:t xml:space="preserve">а </w:t>
            </w:r>
            <w:r w:rsidRPr="00FF66E2">
              <w:rPr>
                <w:rFonts w:ascii="Times New Roman" w:eastAsia="Times New Roman" w:hAnsi="Times New Roman" w:cs="Times New Roman"/>
                <w:color w:val="000000" w:themeColor="text1"/>
                <w:sz w:val="24"/>
                <w:szCs w:val="24"/>
                <w:lang w:val="sr-Cyrl-CS" w:eastAsia="en-GB"/>
              </w:rPr>
              <w:t>која би у тренутку прихватања прве декларације за стављање те робе у поступак активног оплемењивања подлегала привременој или коначној антидампиншкој дажбини, компензаторној дажбини, заштитној мери или додатној дажбини због суспензије концесија да je у том тренутку декларисана за стављање у слободан промет, а случај није обухваћен чланом 277. став 1. тач. 6), 7), 9) или 11) ове уредбе.</w:t>
            </w:r>
          </w:p>
          <w:p w14:paraId="57017E68" w14:textId="5BAA89BC" w:rsidR="00471FB2" w:rsidRPr="00FF66E2" w:rsidRDefault="00471FB2" w:rsidP="00471FB2">
            <w:pPr>
              <w:tabs>
                <w:tab w:val="left" w:pos="2517"/>
                <w:tab w:val="left" w:pos="8499"/>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Ст. 1. и 2. овог члана не примењују се ако роба стављена у поступак активног оплемењивања више не подлеже привременој или коначној антидампиншкој дажбини, компензаторној дажбини, заштитној мери или додатној дажбини због суспензије концесија у тренутку настанка царинског дуга за добијене производе.</w:t>
            </w:r>
            <w:r w:rsidR="00544AE7" w:rsidRPr="00FF66E2">
              <w:rPr>
                <w:rFonts w:ascii="Times New Roman" w:eastAsia="Times New Roman" w:hAnsi="Times New Roman" w:cs="Times New Roman"/>
                <w:color w:val="000000" w:themeColor="text1"/>
                <w:sz w:val="24"/>
                <w:szCs w:val="24"/>
                <w:lang w:val="sr-Cyrl-CS" w:eastAsia="en-GB"/>
              </w:rPr>
              <w:t>ˮ</w:t>
            </w:r>
          </w:p>
          <w:p w14:paraId="7137C741" w14:textId="77777777" w:rsidR="00AE6D17" w:rsidRPr="00FF66E2" w:rsidRDefault="00AE6D17" w:rsidP="00471FB2">
            <w:pPr>
              <w:tabs>
                <w:tab w:val="left" w:pos="3556"/>
                <w:tab w:val="left" w:pos="8499"/>
              </w:tabs>
              <w:spacing w:after="0" w:line="240" w:lineRule="auto"/>
              <w:ind w:firstLine="567"/>
              <w:jc w:val="both"/>
              <w:rPr>
                <w:rFonts w:ascii="Times New Roman Bold" w:hAnsi="Times New Roman Bold" w:cs="Times New Roman"/>
                <w:color w:val="000000" w:themeColor="text1"/>
                <w:sz w:val="24"/>
                <w:szCs w:val="24"/>
                <w:lang w:val="sr-Cyrl-CS"/>
              </w:rPr>
            </w:pPr>
          </w:p>
          <w:p w14:paraId="5C90DF15" w14:textId="71C8C799" w:rsidR="00471FB2" w:rsidRPr="00FF66E2" w:rsidRDefault="00471FB2" w:rsidP="00AE6D17">
            <w:pPr>
              <w:pStyle w:val="wyq120---podnaslov-clana"/>
              <w:tabs>
                <w:tab w:val="left" w:pos="720"/>
                <w:tab w:val="left" w:pos="3600"/>
                <w:tab w:val="left" w:pos="3960"/>
                <w:tab w:val="left" w:pos="4140"/>
                <w:tab w:val="left" w:pos="4320"/>
                <w:tab w:val="left" w:pos="4809"/>
                <w:tab w:val="left" w:pos="8499"/>
              </w:tabs>
              <w:spacing w:before="0" w:after="0"/>
              <w:rPr>
                <w:rFonts w:ascii="Times New Roman Bold" w:hAnsi="Times New Roman Bold" w:cs="Times New Roman"/>
                <w:b/>
                <w:i w:val="0"/>
                <w:iCs w:val="0"/>
                <w:color w:val="000000" w:themeColor="text1"/>
                <w:lang w:val="sr-Cyrl-CS"/>
              </w:rPr>
            </w:pPr>
            <w:r w:rsidRPr="00FF66E2">
              <w:rPr>
                <w:rFonts w:ascii="Times New Roman Bold" w:hAnsi="Times New Roman Bold" w:cs="Times New Roman"/>
                <w:b/>
                <w:i w:val="0"/>
                <w:iCs w:val="0"/>
                <w:color w:val="000000" w:themeColor="text1"/>
                <w:lang w:val="sr-Cyrl-CS"/>
              </w:rPr>
              <w:t>Члан 7.</w:t>
            </w:r>
          </w:p>
          <w:p w14:paraId="3CCB1E1E" w14:textId="77777777" w:rsidR="00471FB2" w:rsidRPr="00FF66E2" w:rsidRDefault="00471FB2" w:rsidP="00471FB2">
            <w:pPr>
              <w:pStyle w:val="wyq120---podnaslov-clana"/>
              <w:tabs>
                <w:tab w:val="left" w:pos="720"/>
                <w:tab w:val="left" w:pos="3600"/>
                <w:tab w:val="left" w:pos="3960"/>
                <w:tab w:val="left" w:pos="4140"/>
                <w:tab w:val="left" w:pos="4320"/>
                <w:tab w:val="left" w:pos="8499"/>
              </w:tabs>
              <w:spacing w:before="0" w:after="0"/>
              <w:rPr>
                <w:rFonts w:ascii="Times New Roman Bold" w:hAnsi="Times New Roman Bold" w:cs="Times New Roman"/>
                <w:b/>
                <w:i w:val="0"/>
                <w:iCs w:val="0"/>
                <w:color w:val="000000" w:themeColor="text1"/>
                <w:lang w:val="sr-Cyrl-CS"/>
              </w:rPr>
            </w:pPr>
          </w:p>
          <w:p w14:paraId="574F378B" w14:textId="6A1AE6BD" w:rsidR="00471FB2" w:rsidRPr="00FF66E2" w:rsidRDefault="00471FB2" w:rsidP="00471FB2">
            <w:pPr>
              <w:tabs>
                <w:tab w:val="left" w:pos="851"/>
                <w:tab w:val="left" w:pos="8499"/>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У члану 131. став 1.</w:t>
            </w:r>
            <w:r w:rsidR="008B678F" w:rsidRPr="00FF66E2">
              <w:rPr>
                <w:rFonts w:ascii="Times New Roman" w:eastAsia="Times New Roman" w:hAnsi="Times New Roman" w:cs="Times New Roman"/>
                <w:color w:val="000000" w:themeColor="text1"/>
                <w:sz w:val="24"/>
                <w:szCs w:val="24"/>
                <w:lang w:val="sr-Cyrl-CS" w:eastAsia="en-GB"/>
              </w:rPr>
              <w:t xml:space="preserve"> тачка 1)</w:t>
            </w:r>
            <w:r w:rsidRPr="00FF66E2">
              <w:rPr>
                <w:rFonts w:ascii="Times New Roman" w:eastAsia="Times New Roman" w:hAnsi="Times New Roman" w:cs="Times New Roman"/>
                <w:color w:val="000000" w:themeColor="text1"/>
                <w:sz w:val="24"/>
                <w:szCs w:val="24"/>
                <w:lang w:val="sr-Cyrl-CS" w:eastAsia="en-GB"/>
              </w:rPr>
              <w:t xml:space="preserve"> речи: „где сеˮ замењују се речима : „где јеˮ.</w:t>
            </w:r>
          </w:p>
          <w:p w14:paraId="281E03ED" w14:textId="65C9F6B2" w:rsidR="00471FB2" w:rsidRPr="00FF66E2" w:rsidRDefault="00471FB2" w:rsidP="00614FBA">
            <w:pPr>
              <w:pStyle w:val="ListParagraph"/>
              <w:tabs>
                <w:tab w:val="left" w:pos="8499"/>
              </w:tabs>
              <w:spacing w:after="0" w:line="240" w:lineRule="auto"/>
              <w:ind w:left="567" w:firstLine="567"/>
              <w:jc w:val="both"/>
              <w:rPr>
                <w:rFonts w:ascii="Times New Roman" w:hAnsi="Times New Roman" w:cs="Times New Roman"/>
                <w:color w:val="000000" w:themeColor="text1"/>
                <w:sz w:val="24"/>
                <w:szCs w:val="24"/>
                <w:lang w:val="sr-Cyrl-CS"/>
              </w:rPr>
            </w:pPr>
            <w:r w:rsidRPr="00FF66E2">
              <w:rPr>
                <w:rFonts w:ascii="Times New Roman" w:hAnsi="Times New Roman" w:cs="Times New Roman"/>
                <w:color w:val="000000" w:themeColor="text1"/>
                <w:sz w:val="24"/>
                <w:szCs w:val="24"/>
                <w:lang w:val="sr-Cyrl-CS"/>
              </w:rPr>
              <w:t xml:space="preserve">  </w:t>
            </w:r>
          </w:p>
          <w:p w14:paraId="22896FB2" w14:textId="77777777" w:rsidR="00471FB2" w:rsidRPr="00FF66E2" w:rsidRDefault="00471FB2" w:rsidP="00471FB2">
            <w:pPr>
              <w:pStyle w:val="ListParagraph"/>
              <w:tabs>
                <w:tab w:val="left" w:pos="8499"/>
              </w:tabs>
              <w:spacing w:after="0" w:line="240" w:lineRule="auto"/>
              <w:ind w:left="0" w:firstLine="567"/>
              <w:jc w:val="both"/>
              <w:rPr>
                <w:rFonts w:ascii="Times New Roman" w:hAnsi="Times New Roman" w:cs="Times New Roman"/>
                <w:color w:val="000000" w:themeColor="text1"/>
                <w:sz w:val="24"/>
                <w:szCs w:val="24"/>
                <w:lang w:val="sr-Cyrl-CS"/>
              </w:rPr>
            </w:pPr>
          </w:p>
          <w:p w14:paraId="0D8EB5EA" w14:textId="13F84D9D" w:rsidR="00471FB2" w:rsidRPr="00FF66E2" w:rsidRDefault="00471FB2" w:rsidP="00D53E7B">
            <w:pPr>
              <w:pStyle w:val="ListParagraph"/>
              <w:tabs>
                <w:tab w:val="left" w:pos="426"/>
                <w:tab w:val="left" w:pos="3544"/>
                <w:tab w:val="left" w:pos="4918"/>
                <w:tab w:val="left" w:pos="4962"/>
                <w:tab w:val="left" w:pos="8499"/>
              </w:tabs>
              <w:spacing w:after="0" w:line="240" w:lineRule="auto"/>
              <w:ind w:left="0"/>
              <w:jc w:val="center"/>
              <w:rPr>
                <w:rFonts w:ascii="Times New Roman" w:hAnsi="Times New Roman" w:cs="Times New Roman"/>
                <w:b/>
                <w:color w:val="000000" w:themeColor="text1"/>
                <w:sz w:val="24"/>
                <w:szCs w:val="24"/>
                <w:lang w:val="sr-Cyrl-CS"/>
              </w:rPr>
            </w:pPr>
            <w:r w:rsidRPr="00FF66E2">
              <w:rPr>
                <w:rFonts w:ascii="Times New Roman" w:hAnsi="Times New Roman" w:cs="Times New Roman"/>
                <w:b/>
                <w:color w:val="000000" w:themeColor="text1"/>
                <w:sz w:val="24"/>
                <w:szCs w:val="24"/>
                <w:lang w:val="sr-Cyrl-CS"/>
              </w:rPr>
              <w:t xml:space="preserve">Члан </w:t>
            </w:r>
            <w:r w:rsidR="00AE6D17" w:rsidRPr="00FF66E2">
              <w:rPr>
                <w:rFonts w:ascii="Times New Roman" w:hAnsi="Times New Roman" w:cs="Times New Roman"/>
                <w:b/>
                <w:color w:val="000000" w:themeColor="text1"/>
                <w:sz w:val="24"/>
                <w:szCs w:val="24"/>
                <w:lang w:val="sr-Cyrl-CS"/>
              </w:rPr>
              <w:t>8</w:t>
            </w:r>
            <w:r w:rsidRPr="00FF66E2">
              <w:rPr>
                <w:rFonts w:ascii="Times New Roman" w:hAnsi="Times New Roman" w:cs="Times New Roman"/>
                <w:b/>
                <w:color w:val="000000" w:themeColor="text1"/>
                <w:sz w:val="24"/>
                <w:szCs w:val="24"/>
                <w:lang w:val="sr-Cyrl-CS"/>
              </w:rPr>
              <w:t>.</w:t>
            </w:r>
          </w:p>
          <w:p w14:paraId="36E598F7" w14:textId="77777777" w:rsidR="00471FB2" w:rsidRPr="00FF66E2" w:rsidRDefault="00471FB2" w:rsidP="00471FB2">
            <w:pPr>
              <w:pStyle w:val="ListParagraph"/>
              <w:tabs>
                <w:tab w:val="left" w:pos="426"/>
                <w:tab w:val="left" w:pos="851"/>
                <w:tab w:val="left" w:pos="8499"/>
              </w:tabs>
              <w:spacing w:after="0" w:line="240" w:lineRule="auto"/>
              <w:ind w:left="567"/>
              <w:jc w:val="both"/>
              <w:rPr>
                <w:rFonts w:ascii="Times New Roman" w:hAnsi="Times New Roman" w:cs="Times New Roman"/>
                <w:color w:val="000000" w:themeColor="text1"/>
                <w:sz w:val="24"/>
                <w:szCs w:val="24"/>
                <w:lang w:val="sr-Cyrl-CS"/>
              </w:rPr>
            </w:pPr>
          </w:p>
          <w:p w14:paraId="212A1619" w14:textId="77777777" w:rsidR="00471FB2" w:rsidRPr="00FF66E2" w:rsidRDefault="00471FB2" w:rsidP="00471FB2">
            <w:pPr>
              <w:pStyle w:val="ListParagraph"/>
              <w:tabs>
                <w:tab w:val="left" w:pos="426"/>
                <w:tab w:val="left" w:pos="851"/>
                <w:tab w:val="left" w:pos="8499"/>
              </w:tabs>
              <w:spacing w:after="0" w:line="240" w:lineRule="auto"/>
              <w:ind w:left="567"/>
              <w:jc w:val="both"/>
              <w:rPr>
                <w:rFonts w:ascii="Times New Roman" w:hAnsi="Times New Roman" w:cs="Times New Roman"/>
                <w:color w:val="000000" w:themeColor="text1"/>
                <w:sz w:val="24"/>
                <w:szCs w:val="24"/>
                <w:lang w:val="sr-Cyrl-CS"/>
              </w:rPr>
            </w:pPr>
            <w:r w:rsidRPr="00FF66E2">
              <w:rPr>
                <w:rFonts w:ascii="Times New Roman" w:hAnsi="Times New Roman" w:cs="Times New Roman"/>
                <w:color w:val="000000" w:themeColor="text1"/>
                <w:sz w:val="24"/>
                <w:szCs w:val="24"/>
                <w:lang w:val="sr-Cyrl-CS"/>
              </w:rPr>
              <w:t>У члану 177. став 1. тачка 1) реч: „којиˮ брише се.</w:t>
            </w:r>
          </w:p>
          <w:p w14:paraId="669E72CE" w14:textId="77777777" w:rsidR="006276C9" w:rsidRPr="00FF66E2" w:rsidRDefault="006276C9" w:rsidP="00471FB2">
            <w:pPr>
              <w:pStyle w:val="ListParagraph"/>
              <w:tabs>
                <w:tab w:val="left" w:pos="426"/>
                <w:tab w:val="left" w:pos="851"/>
                <w:tab w:val="left" w:pos="8499"/>
              </w:tabs>
              <w:spacing w:after="0" w:line="240" w:lineRule="auto"/>
              <w:ind w:left="567"/>
              <w:jc w:val="both"/>
              <w:rPr>
                <w:rFonts w:ascii="Times New Roman" w:hAnsi="Times New Roman" w:cs="Times New Roman"/>
                <w:color w:val="000000" w:themeColor="text1"/>
                <w:sz w:val="24"/>
                <w:szCs w:val="24"/>
                <w:lang w:val="sr-Cyrl-CS"/>
              </w:rPr>
            </w:pPr>
          </w:p>
          <w:p w14:paraId="67A72BBD" w14:textId="77777777" w:rsidR="006276C9" w:rsidRPr="00FF66E2" w:rsidRDefault="006276C9" w:rsidP="00471FB2">
            <w:pPr>
              <w:pStyle w:val="ListParagraph"/>
              <w:tabs>
                <w:tab w:val="left" w:pos="426"/>
                <w:tab w:val="left" w:pos="851"/>
                <w:tab w:val="left" w:pos="8499"/>
              </w:tabs>
              <w:spacing w:after="0" w:line="240" w:lineRule="auto"/>
              <w:ind w:left="567"/>
              <w:jc w:val="both"/>
              <w:rPr>
                <w:rFonts w:ascii="Times New Roman" w:hAnsi="Times New Roman" w:cs="Times New Roman"/>
                <w:color w:val="000000" w:themeColor="text1"/>
                <w:sz w:val="24"/>
                <w:szCs w:val="24"/>
                <w:lang w:val="sr-Cyrl-CS"/>
              </w:rPr>
            </w:pPr>
          </w:p>
          <w:p w14:paraId="1345E8E0" w14:textId="49907BD0" w:rsidR="006276C9" w:rsidRPr="00FF66E2" w:rsidRDefault="006276C9" w:rsidP="00381689">
            <w:pPr>
              <w:pStyle w:val="ListParagraph"/>
              <w:tabs>
                <w:tab w:val="left" w:pos="3682"/>
                <w:tab w:val="left" w:pos="3749"/>
                <w:tab w:val="left" w:pos="4795"/>
              </w:tabs>
              <w:ind w:left="0"/>
              <w:jc w:val="center"/>
              <w:rPr>
                <w:rFonts w:ascii="Times New Roman" w:hAnsi="Times New Roman" w:cs="Times New Roman"/>
                <w:color w:val="000000" w:themeColor="text1"/>
                <w:sz w:val="24"/>
                <w:szCs w:val="24"/>
                <w:lang w:val="sr-Cyrl-CS"/>
              </w:rPr>
            </w:pPr>
            <w:r w:rsidRPr="00FF66E2">
              <w:rPr>
                <w:rFonts w:ascii="Times New Roman" w:hAnsi="Times New Roman" w:cs="Times New Roman"/>
                <w:b/>
                <w:color w:val="000000" w:themeColor="text1"/>
                <w:sz w:val="24"/>
                <w:szCs w:val="24"/>
                <w:lang w:val="sr-Cyrl-CS"/>
              </w:rPr>
              <w:t xml:space="preserve">Члан </w:t>
            </w:r>
            <w:r w:rsidR="00AE6D17" w:rsidRPr="00FF66E2">
              <w:rPr>
                <w:rFonts w:ascii="Times New Roman" w:hAnsi="Times New Roman" w:cs="Times New Roman"/>
                <w:b/>
                <w:color w:val="000000" w:themeColor="text1"/>
                <w:sz w:val="24"/>
                <w:szCs w:val="24"/>
                <w:lang w:val="sr-Cyrl-CS"/>
              </w:rPr>
              <w:t>9</w:t>
            </w:r>
            <w:r w:rsidRPr="00FF66E2">
              <w:rPr>
                <w:rFonts w:ascii="Times New Roman" w:hAnsi="Times New Roman" w:cs="Times New Roman"/>
                <w:color w:val="000000" w:themeColor="text1"/>
                <w:sz w:val="24"/>
                <w:szCs w:val="24"/>
                <w:lang w:val="sr-Cyrl-CS"/>
              </w:rPr>
              <w:t>.</w:t>
            </w:r>
          </w:p>
          <w:p w14:paraId="7C038C79" w14:textId="77777777" w:rsidR="0084159D" w:rsidRPr="00FF66E2" w:rsidRDefault="0084159D" w:rsidP="006276C9">
            <w:pPr>
              <w:pStyle w:val="ListParagraph"/>
              <w:tabs>
                <w:tab w:val="left" w:pos="3682"/>
                <w:tab w:val="left" w:pos="3749"/>
              </w:tabs>
              <w:ind w:left="567"/>
              <w:jc w:val="center"/>
              <w:rPr>
                <w:rFonts w:ascii="Times New Roman" w:hAnsi="Times New Roman" w:cs="Times New Roman"/>
                <w:color w:val="000000" w:themeColor="text1"/>
                <w:sz w:val="24"/>
                <w:szCs w:val="24"/>
                <w:lang w:val="sr-Cyrl-CS"/>
              </w:rPr>
            </w:pPr>
          </w:p>
          <w:p w14:paraId="2F30F984" w14:textId="77777777" w:rsidR="006276C9" w:rsidRPr="00FF66E2" w:rsidRDefault="0084159D" w:rsidP="006276C9">
            <w:pPr>
              <w:pStyle w:val="ListParagraph"/>
              <w:tabs>
                <w:tab w:val="left" w:pos="426"/>
                <w:tab w:val="left" w:pos="3505"/>
                <w:tab w:val="left" w:pos="3682"/>
                <w:tab w:val="left" w:pos="3749"/>
              </w:tabs>
              <w:spacing w:after="0" w:line="240" w:lineRule="auto"/>
              <w:ind w:left="567"/>
              <w:rPr>
                <w:rFonts w:ascii="Times New Roman" w:hAnsi="Times New Roman" w:cs="Times New Roman"/>
                <w:color w:val="000000" w:themeColor="text1"/>
                <w:sz w:val="24"/>
                <w:szCs w:val="24"/>
                <w:lang w:val="sr-Cyrl-CS"/>
              </w:rPr>
            </w:pPr>
            <w:r w:rsidRPr="00FF66E2">
              <w:rPr>
                <w:rFonts w:ascii="Times New Roman" w:hAnsi="Times New Roman" w:cs="Times New Roman"/>
                <w:color w:val="000000" w:themeColor="text1"/>
                <w:sz w:val="24"/>
                <w:szCs w:val="24"/>
                <w:lang w:val="sr-Cyrl-CS"/>
              </w:rPr>
              <w:t>У члану 201. став 1. тачка 2)</w:t>
            </w:r>
            <w:r w:rsidR="006276C9" w:rsidRPr="00FF66E2">
              <w:rPr>
                <w:rFonts w:ascii="Times New Roman" w:hAnsi="Times New Roman" w:cs="Times New Roman"/>
                <w:color w:val="000000" w:themeColor="text1"/>
                <w:sz w:val="24"/>
                <w:szCs w:val="24"/>
                <w:lang w:val="sr-Cyrl-CS"/>
              </w:rPr>
              <w:tab/>
            </w:r>
            <w:r w:rsidRPr="00FF66E2">
              <w:rPr>
                <w:rFonts w:ascii="Times New Roman" w:hAnsi="Times New Roman" w:cs="Times New Roman"/>
                <w:color w:val="000000" w:themeColor="text1"/>
                <w:sz w:val="24"/>
                <w:szCs w:val="24"/>
                <w:lang w:val="sr-Cyrl-CS"/>
              </w:rPr>
              <w:t xml:space="preserve"> мења се и гласи:</w:t>
            </w:r>
          </w:p>
          <w:p w14:paraId="04E104AA" w14:textId="77777777" w:rsidR="0084159D" w:rsidRPr="00FF66E2" w:rsidRDefault="0084159D" w:rsidP="006276C9">
            <w:pPr>
              <w:pStyle w:val="ListParagraph"/>
              <w:tabs>
                <w:tab w:val="left" w:pos="426"/>
                <w:tab w:val="left" w:pos="3505"/>
                <w:tab w:val="left" w:pos="3682"/>
                <w:tab w:val="left" w:pos="3749"/>
              </w:tabs>
              <w:spacing w:after="0" w:line="240" w:lineRule="auto"/>
              <w:ind w:left="567"/>
              <w:rPr>
                <w:rFonts w:ascii="Times New Roman" w:hAnsi="Times New Roman" w:cs="Times New Roman"/>
                <w:color w:val="000000" w:themeColor="text1"/>
                <w:sz w:val="24"/>
                <w:szCs w:val="24"/>
                <w:lang w:val="sr-Cyrl-CS"/>
              </w:rPr>
            </w:pPr>
          </w:p>
          <w:p w14:paraId="477C9AB7" w14:textId="3CB9614E" w:rsidR="0084159D" w:rsidRPr="00FF66E2" w:rsidRDefault="0084159D" w:rsidP="00594239">
            <w:pPr>
              <w:pStyle w:val="ListParagraph"/>
              <w:tabs>
                <w:tab w:val="left" w:pos="3505"/>
                <w:tab w:val="left" w:pos="3682"/>
                <w:tab w:val="left" w:pos="3749"/>
              </w:tabs>
              <w:spacing w:after="0" w:line="240" w:lineRule="auto"/>
              <w:ind w:left="0" w:firstLine="567"/>
              <w:jc w:val="both"/>
              <w:rPr>
                <w:rFonts w:ascii="Times New Roman" w:hAnsi="Times New Roman" w:cs="Times New Roman"/>
                <w:color w:val="000000" w:themeColor="text1"/>
                <w:sz w:val="24"/>
                <w:szCs w:val="24"/>
                <w:lang w:val="sr-Cyrl-CS"/>
              </w:rPr>
            </w:pPr>
            <w:r w:rsidRPr="00FF66E2">
              <w:rPr>
                <w:rFonts w:ascii="Times New Roman" w:hAnsi="Times New Roman" w:cs="Times New Roman"/>
                <w:color w:val="000000" w:themeColor="text1"/>
                <w:sz w:val="24"/>
                <w:szCs w:val="24"/>
                <w:lang w:val="sr-Cyrl-CS"/>
              </w:rPr>
              <w:lastRenderedPageBreak/>
              <w:t>„2) је роба декларисана за царински поступак или је поново извезена најкасније трећег дана по њеном допремању, или најкасније шестог дана</w:t>
            </w:r>
            <w:r w:rsidRPr="00FF66E2">
              <w:rPr>
                <w:lang w:val="sr-Cyrl-CS"/>
              </w:rPr>
              <w:t xml:space="preserve"> </w:t>
            </w:r>
            <w:r w:rsidRPr="00FF66E2">
              <w:rPr>
                <w:rFonts w:ascii="Times New Roman" w:hAnsi="Times New Roman" w:cs="Times New Roman"/>
                <w:color w:val="000000" w:themeColor="text1"/>
                <w:sz w:val="24"/>
                <w:szCs w:val="24"/>
                <w:lang w:val="sr-Cyrl-CS"/>
              </w:rPr>
              <w:t>по њеном допремању у случају овлашћеног примаоца из члана</w:t>
            </w:r>
            <w:r w:rsidRPr="00FF66E2">
              <w:rPr>
                <w:lang w:val="sr-Cyrl-CS"/>
              </w:rPr>
              <w:t xml:space="preserve"> </w:t>
            </w:r>
            <w:r w:rsidR="00B502D2" w:rsidRPr="00FF66E2">
              <w:rPr>
                <w:rFonts w:ascii="Times New Roman" w:hAnsi="Times New Roman" w:cs="Times New Roman"/>
                <w:sz w:val="24"/>
                <w:szCs w:val="24"/>
                <w:lang w:val="sr-Cyrl-CS"/>
              </w:rPr>
              <w:t>199</w:t>
            </w:r>
            <w:r w:rsidR="00D00577" w:rsidRPr="00FF66E2">
              <w:rPr>
                <w:rFonts w:ascii="Times New Roman" w:hAnsi="Times New Roman" w:cs="Times New Roman"/>
                <w:sz w:val="24"/>
                <w:szCs w:val="24"/>
                <w:lang w:val="sr-Cyrl-CS"/>
              </w:rPr>
              <w:t>.</w:t>
            </w:r>
            <w:r w:rsidR="00B502D2" w:rsidRPr="00FF66E2">
              <w:rPr>
                <w:rFonts w:ascii="Times New Roman" w:hAnsi="Times New Roman" w:cs="Times New Roman"/>
                <w:sz w:val="24"/>
                <w:szCs w:val="24"/>
                <w:lang w:val="sr-Cyrl-CS"/>
              </w:rPr>
              <w:t xml:space="preserve"> став 4</w:t>
            </w:r>
            <w:r w:rsidR="00D00577" w:rsidRPr="00FF66E2">
              <w:rPr>
                <w:rFonts w:ascii="Times New Roman" w:hAnsi="Times New Roman" w:cs="Times New Roman"/>
                <w:sz w:val="24"/>
                <w:szCs w:val="24"/>
                <w:lang w:val="sr-Cyrl-CS"/>
              </w:rPr>
              <w:t>.</w:t>
            </w:r>
            <w:r w:rsidR="00B502D2" w:rsidRPr="00FF66E2">
              <w:rPr>
                <w:rFonts w:ascii="Times New Roman" w:hAnsi="Times New Roman" w:cs="Times New Roman"/>
                <w:sz w:val="24"/>
                <w:szCs w:val="24"/>
                <w:lang w:val="sr-Cyrl-CS"/>
              </w:rPr>
              <w:t xml:space="preserve"> тачка 2</w:t>
            </w:r>
            <w:r w:rsidR="00D00577" w:rsidRPr="00FF66E2">
              <w:rPr>
                <w:rFonts w:ascii="Times New Roman" w:hAnsi="Times New Roman" w:cs="Times New Roman"/>
                <w:sz w:val="24"/>
                <w:szCs w:val="24"/>
                <w:lang w:val="sr-Cyrl-CS"/>
              </w:rPr>
              <w:t>)</w:t>
            </w:r>
            <w:r w:rsidR="00B502D2" w:rsidRPr="00FF66E2">
              <w:rPr>
                <w:rFonts w:ascii="Times New Roman" w:hAnsi="Times New Roman" w:cs="Times New Roman"/>
                <w:sz w:val="24"/>
                <w:szCs w:val="24"/>
                <w:lang w:val="sr-Cyrl-CS"/>
              </w:rPr>
              <w:t xml:space="preserve"> Царинског закона</w:t>
            </w:r>
            <w:r w:rsidR="008C3D7A" w:rsidRPr="00FF66E2">
              <w:rPr>
                <w:rFonts w:ascii="Times New Roman" w:hAnsi="Times New Roman" w:cs="Times New Roman"/>
                <w:sz w:val="24"/>
                <w:szCs w:val="24"/>
                <w:lang w:val="sr-Cyrl-CS"/>
              </w:rPr>
              <w:t>,</w:t>
            </w:r>
            <w:r w:rsidRPr="00FF66E2">
              <w:rPr>
                <w:rFonts w:ascii="Times New Roman" w:hAnsi="Times New Roman" w:cs="Times New Roman"/>
                <w:color w:val="000000" w:themeColor="text1"/>
                <w:sz w:val="24"/>
                <w:szCs w:val="24"/>
                <w:lang w:val="sr-Cyrl-CS"/>
              </w:rPr>
              <w:t xml:space="preserve"> осим ако царински орган захтева да се роба прегледа у складу са чланом 124. став 3. Царинског закона</w:t>
            </w:r>
            <w:r w:rsidR="0015750A" w:rsidRPr="00FF66E2">
              <w:rPr>
                <w:rFonts w:ascii="Times New Roman" w:hAnsi="Times New Roman" w:cs="Times New Roman"/>
                <w:color w:val="000000" w:themeColor="text1"/>
                <w:sz w:val="24"/>
                <w:szCs w:val="24"/>
                <w:lang w:val="sr-Cyrl-CS"/>
              </w:rPr>
              <w:t>.ˮ</w:t>
            </w:r>
          </w:p>
          <w:p w14:paraId="124837B9" w14:textId="649C9953" w:rsidR="0015750A" w:rsidRPr="00FF66E2" w:rsidRDefault="0015750A" w:rsidP="00BA39DD">
            <w:pPr>
              <w:tabs>
                <w:tab w:val="left" w:pos="426"/>
                <w:tab w:val="left" w:pos="993"/>
                <w:tab w:val="left" w:pos="3522"/>
                <w:tab w:val="left" w:pos="8499"/>
              </w:tabs>
              <w:spacing w:after="0" w:line="240" w:lineRule="auto"/>
              <w:rPr>
                <w:rFonts w:ascii="Times New Roman" w:hAnsi="Times New Roman" w:cs="Times New Roman"/>
                <w:b/>
                <w:color w:val="000000" w:themeColor="text1"/>
                <w:sz w:val="24"/>
                <w:szCs w:val="24"/>
                <w:lang w:val="sr-Cyrl-CS"/>
              </w:rPr>
            </w:pPr>
          </w:p>
          <w:p w14:paraId="66B3038E" w14:textId="77777777" w:rsidR="00BF32F5" w:rsidRPr="00FF66E2" w:rsidRDefault="00BF32F5" w:rsidP="00BA39DD">
            <w:pPr>
              <w:tabs>
                <w:tab w:val="left" w:pos="426"/>
                <w:tab w:val="left" w:pos="993"/>
                <w:tab w:val="left" w:pos="3522"/>
                <w:tab w:val="left" w:pos="8499"/>
              </w:tabs>
              <w:spacing w:after="0" w:line="240" w:lineRule="auto"/>
              <w:rPr>
                <w:rFonts w:ascii="Times New Roman" w:hAnsi="Times New Roman" w:cs="Times New Roman"/>
                <w:b/>
                <w:color w:val="000000" w:themeColor="text1"/>
                <w:sz w:val="24"/>
                <w:szCs w:val="24"/>
                <w:lang w:val="sr-Cyrl-CS"/>
              </w:rPr>
            </w:pPr>
          </w:p>
          <w:p w14:paraId="778E747E" w14:textId="36EA318A" w:rsidR="00471FB2" w:rsidRPr="00FF66E2" w:rsidRDefault="00381689" w:rsidP="00381689">
            <w:pPr>
              <w:tabs>
                <w:tab w:val="left" w:pos="426"/>
                <w:tab w:val="left" w:pos="993"/>
                <w:tab w:val="left" w:pos="3522"/>
                <w:tab w:val="left" w:pos="4809"/>
                <w:tab w:val="left" w:pos="8499"/>
              </w:tabs>
              <w:spacing w:after="0" w:line="240" w:lineRule="auto"/>
              <w:jc w:val="center"/>
              <w:rPr>
                <w:rFonts w:ascii="Times New Roman" w:hAnsi="Times New Roman" w:cs="Times New Roman"/>
                <w:color w:val="000000" w:themeColor="text1"/>
                <w:sz w:val="24"/>
                <w:szCs w:val="24"/>
                <w:lang w:val="sr-Cyrl-CS"/>
              </w:rPr>
            </w:pPr>
            <w:r w:rsidRPr="00FF66E2">
              <w:rPr>
                <w:rFonts w:ascii="Times New Roman" w:hAnsi="Times New Roman" w:cs="Times New Roman"/>
                <w:b/>
                <w:color w:val="000000" w:themeColor="text1"/>
                <w:sz w:val="24"/>
                <w:szCs w:val="24"/>
                <w:lang w:val="sr-Cyrl-CS"/>
              </w:rPr>
              <w:t xml:space="preserve">  </w:t>
            </w:r>
            <w:r w:rsidR="00471FB2" w:rsidRPr="00FF66E2">
              <w:rPr>
                <w:rFonts w:ascii="Times New Roman" w:hAnsi="Times New Roman" w:cs="Times New Roman"/>
                <w:b/>
                <w:color w:val="000000" w:themeColor="text1"/>
                <w:sz w:val="24"/>
                <w:szCs w:val="24"/>
                <w:lang w:val="sr-Cyrl-CS"/>
              </w:rPr>
              <w:t>Члан 1</w:t>
            </w:r>
            <w:r w:rsidR="00AE6D17" w:rsidRPr="00FF66E2">
              <w:rPr>
                <w:rFonts w:ascii="Times New Roman" w:hAnsi="Times New Roman" w:cs="Times New Roman"/>
                <w:b/>
                <w:color w:val="000000" w:themeColor="text1"/>
                <w:sz w:val="24"/>
                <w:szCs w:val="24"/>
                <w:lang w:val="sr-Cyrl-CS"/>
              </w:rPr>
              <w:t>0</w:t>
            </w:r>
            <w:r w:rsidR="00471FB2" w:rsidRPr="00FF66E2">
              <w:rPr>
                <w:rFonts w:ascii="Times New Roman" w:hAnsi="Times New Roman" w:cs="Times New Roman"/>
                <w:color w:val="000000" w:themeColor="text1"/>
                <w:sz w:val="24"/>
                <w:szCs w:val="24"/>
                <w:lang w:val="sr-Cyrl-CS"/>
              </w:rPr>
              <w:t>.</w:t>
            </w:r>
          </w:p>
          <w:p w14:paraId="2F180022" w14:textId="77777777" w:rsidR="00471FB2" w:rsidRPr="00FF66E2" w:rsidRDefault="00471FB2" w:rsidP="00471FB2">
            <w:pPr>
              <w:tabs>
                <w:tab w:val="left" w:pos="426"/>
                <w:tab w:val="left" w:pos="993"/>
                <w:tab w:val="left" w:pos="8499"/>
              </w:tabs>
              <w:spacing w:after="0" w:line="240" w:lineRule="auto"/>
              <w:ind w:firstLine="567"/>
              <w:jc w:val="both"/>
              <w:rPr>
                <w:rFonts w:ascii="Times New Roman" w:hAnsi="Times New Roman" w:cs="Times New Roman"/>
                <w:color w:val="000000" w:themeColor="text1"/>
                <w:sz w:val="24"/>
                <w:szCs w:val="24"/>
                <w:lang w:val="sr-Cyrl-CS"/>
              </w:rPr>
            </w:pPr>
          </w:p>
          <w:p w14:paraId="46C9E3A8" w14:textId="77777777" w:rsidR="00471FB2" w:rsidRPr="00FF66E2" w:rsidRDefault="00471FB2" w:rsidP="00471FB2">
            <w:pPr>
              <w:tabs>
                <w:tab w:val="left" w:pos="426"/>
                <w:tab w:val="left" w:pos="993"/>
                <w:tab w:val="left" w:pos="8499"/>
              </w:tabs>
              <w:spacing w:after="0" w:line="240" w:lineRule="auto"/>
              <w:ind w:firstLine="567"/>
              <w:jc w:val="both"/>
              <w:rPr>
                <w:rFonts w:ascii="Times New Roman" w:hAnsi="Times New Roman" w:cs="Times New Roman"/>
                <w:color w:val="000000" w:themeColor="text1"/>
                <w:sz w:val="24"/>
                <w:szCs w:val="24"/>
                <w:lang w:val="sr-Cyrl-CS"/>
              </w:rPr>
            </w:pPr>
            <w:r w:rsidRPr="00FF66E2">
              <w:rPr>
                <w:rFonts w:ascii="Times New Roman" w:hAnsi="Times New Roman" w:cs="Times New Roman"/>
                <w:color w:val="000000" w:themeColor="text1"/>
                <w:sz w:val="24"/>
                <w:szCs w:val="24"/>
                <w:lang w:val="sr-Cyrl-CS"/>
              </w:rPr>
              <w:t>У члану 209. став 1. тачка 3) реч: „спољногˮ замењује се речју: „унутрашњегˮ.</w:t>
            </w:r>
          </w:p>
          <w:p w14:paraId="4CF03A70" w14:textId="7C9C48D5" w:rsidR="001266DC" w:rsidRPr="00FF66E2" w:rsidRDefault="001266DC" w:rsidP="00471FB2">
            <w:pPr>
              <w:shd w:val="clear" w:color="auto" w:fill="FFFFFF"/>
              <w:spacing w:after="0" w:line="240" w:lineRule="auto"/>
              <w:jc w:val="both"/>
              <w:rPr>
                <w:rFonts w:ascii="Times New Roman" w:eastAsia="Times New Roman" w:hAnsi="Times New Roman" w:cs="Times New Roman"/>
                <w:color w:val="000000" w:themeColor="text1"/>
                <w:sz w:val="24"/>
                <w:szCs w:val="24"/>
                <w:lang w:val="sr-Cyrl-CS" w:eastAsia="en-GB"/>
              </w:rPr>
            </w:pPr>
          </w:p>
          <w:p w14:paraId="12A302F3" w14:textId="77777777" w:rsidR="00BF32F5" w:rsidRPr="00FF66E2" w:rsidRDefault="00BF32F5" w:rsidP="00471FB2">
            <w:pPr>
              <w:shd w:val="clear" w:color="auto" w:fill="FFFFFF"/>
              <w:spacing w:after="0" w:line="240" w:lineRule="auto"/>
              <w:jc w:val="both"/>
              <w:rPr>
                <w:rFonts w:ascii="Times New Roman" w:eastAsia="Times New Roman" w:hAnsi="Times New Roman" w:cs="Times New Roman"/>
                <w:color w:val="000000" w:themeColor="text1"/>
                <w:sz w:val="24"/>
                <w:szCs w:val="24"/>
                <w:lang w:val="sr-Cyrl-CS" w:eastAsia="en-GB"/>
              </w:rPr>
            </w:pPr>
          </w:p>
          <w:p w14:paraId="1A5F6690" w14:textId="3ABB1689" w:rsidR="001266DC" w:rsidRPr="00FF66E2" w:rsidRDefault="00D53E7B" w:rsidP="00D53E7B">
            <w:pPr>
              <w:pStyle w:val="wyq120---podnaslov-clana"/>
              <w:tabs>
                <w:tab w:val="left" w:pos="720"/>
                <w:tab w:val="left" w:pos="3600"/>
                <w:tab w:val="left" w:pos="3960"/>
                <w:tab w:val="left" w:pos="4140"/>
                <w:tab w:val="left" w:pos="4320"/>
                <w:tab w:val="left" w:pos="4537"/>
                <w:tab w:val="left" w:pos="4687"/>
                <w:tab w:val="left" w:pos="4972"/>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 xml:space="preserve">  </w:t>
            </w:r>
            <w:r w:rsidR="001266DC" w:rsidRPr="00FF66E2">
              <w:rPr>
                <w:rFonts w:ascii="Times New Roman" w:hAnsi="Times New Roman" w:cs="Times New Roman"/>
                <w:b/>
                <w:i w:val="0"/>
                <w:iCs w:val="0"/>
                <w:color w:val="000000" w:themeColor="text1"/>
                <w:lang w:val="sr-Cyrl-CS"/>
              </w:rPr>
              <w:t>Члан 1</w:t>
            </w:r>
            <w:r w:rsidR="0021756D" w:rsidRPr="00FF66E2">
              <w:rPr>
                <w:rFonts w:ascii="Times New Roman" w:hAnsi="Times New Roman" w:cs="Times New Roman"/>
                <w:b/>
                <w:i w:val="0"/>
                <w:iCs w:val="0"/>
                <w:color w:val="000000" w:themeColor="text1"/>
                <w:lang w:val="sr-Cyrl-CS"/>
              </w:rPr>
              <w:t>1</w:t>
            </w:r>
            <w:r w:rsidR="001266DC" w:rsidRPr="00FF66E2">
              <w:rPr>
                <w:rFonts w:ascii="Times New Roman" w:hAnsi="Times New Roman" w:cs="Times New Roman"/>
                <w:b/>
                <w:i w:val="0"/>
                <w:iCs w:val="0"/>
                <w:color w:val="000000" w:themeColor="text1"/>
                <w:lang w:val="sr-Cyrl-CS"/>
              </w:rPr>
              <w:t>.</w:t>
            </w:r>
          </w:p>
          <w:p w14:paraId="4D6C0F9E" w14:textId="77777777" w:rsidR="004834F0" w:rsidRPr="00FF66E2" w:rsidRDefault="004834F0"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shd w:val="clear" w:color="auto" w:fill="FFFFFF"/>
                <w:lang w:val="sr-Cyrl-CS" w:eastAsia="en-GB"/>
              </w:rPr>
            </w:pPr>
          </w:p>
          <w:p w14:paraId="45A010B7" w14:textId="02C39364" w:rsidR="00F236CF" w:rsidRPr="00FF66E2" w:rsidRDefault="00F236CF" w:rsidP="00F236CF">
            <w:pPr>
              <w:tabs>
                <w:tab w:val="left" w:pos="851"/>
                <w:tab w:val="left" w:pos="993"/>
                <w:tab w:val="left" w:pos="1535"/>
                <w:tab w:val="left" w:pos="8499"/>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У члану 244. после</w:t>
            </w:r>
            <w:r w:rsidR="009667BF" w:rsidRPr="00FF66E2">
              <w:rPr>
                <w:rFonts w:ascii="Times New Roman" w:eastAsia="Times New Roman" w:hAnsi="Times New Roman" w:cs="Times New Roman"/>
                <w:color w:val="000000" w:themeColor="text1"/>
                <w:sz w:val="24"/>
                <w:szCs w:val="24"/>
                <w:lang w:val="sr-Cyrl-CS" w:eastAsia="en-GB"/>
              </w:rPr>
              <w:t xml:space="preserve"> става 2. додају се ст. 3.</w:t>
            </w:r>
            <w:r w:rsidR="00286CA4" w:rsidRPr="00FF66E2">
              <w:rPr>
                <w:rFonts w:ascii="Times New Roman" w:eastAsia="Times New Roman" w:hAnsi="Times New Roman" w:cs="Times New Roman"/>
                <w:color w:val="000000" w:themeColor="text1"/>
                <w:sz w:val="24"/>
                <w:szCs w:val="24"/>
                <w:lang w:val="sr-Cyrl-CS" w:eastAsia="en-GB"/>
              </w:rPr>
              <w:t xml:space="preserve"> и 4,</w:t>
            </w:r>
            <w:r w:rsidRPr="00FF66E2">
              <w:rPr>
                <w:rFonts w:ascii="Times New Roman" w:eastAsia="Times New Roman" w:hAnsi="Times New Roman" w:cs="Times New Roman"/>
                <w:color w:val="000000" w:themeColor="text1"/>
                <w:sz w:val="24"/>
                <w:szCs w:val="24"/>
                <w:lang w:val="sr-Cyrl-CS" w:eastAsia="en-GB"/>
              </w:rPr>
              <w:t xml:space="preserve"> који гласе:</w:t>
            </w:r>
          </w:p>
          <w:p w14:paraId="28AE2109" w14:textId="77777777" w:rsidR="00F236CF" w:rsidRPr="00FF66E2" w:rsidRDefault="00F236CF" w:rsidP="00F236CF">
            <w:pPr>
              <w:pStyle w:val="ListParagraph"/>
              <w:tabs>
                <w:tab w:val="left" w:pos="2517"/>
                <w:tab w:val="left" w:pos="8499"/>
              </w:tabs>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p>
          <w:p w14:paraId="3B3626F8" w14:textId="4E047F70" w:rsidR="00F236CF" w:rsidRPr="00FF66E2" w:rsidRDefault="00F236CF" w:rsidP="00F236CF">
            <w:pPr>
              <w:tabs>
                <w:tab w:val="left" w:pos="2517"/>
                <w:tab w:val="left" w:pos="8499"/>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„Ако је надзорна царинарница захтевала у складу са чланом 158. став 5. Царинског закона да се роба допреми царин</w:t>
            </w:r>
            <w:r w:rsidR="008848C2" w:rsidRPr="00FF66E2">
              <w:rPr>
                <w:rFonts w:ascii="Times New Roman" w:eastAsia="Times New Roman" w:hAnsi="Times New Roman" w:cs="Times New Roman"/>
                <w:color w:val="000000" w:themeColor="text1"/>
                <w:sz w:val="24"/>
                <w:szCs w:val="24"/>
                <w:lang w:val="sr-Cyrl-CS" w:eastAsia="en-GB"/>
              </w:rPr>
              <w:t>арниц</w:t>
            </w:r>
            <w:r w:rsidRPr="00FF66E2">
              <w:rPr>
                <w:rFonts w:ascii="Times New Roman" w:eastAsia="Times New Roman" w:hAnsi="Times New Roman" w:cs="Times New Roman"/>
                <w:color w:val="000000" w:themeColor="text1"/>
                <w:sz w:val="24"/>
                <w:szCs w:val="24"/>
                <w:lang w:val="sr-Cyrl-CS" w:eastAsia="en-GB"/>
              </w:rPr>
              <w:t>и зато што је царински орган утврдио нови озбиљан финансијски ризик или другу посебну ситуацију у вези са одобрењем за подношење декларације у облику евидентирања у пословним књигама декларанта уз одустајање од обавезе допремања робе, надзорна царинарница носиоца тог одобрења обавештава о:</w:t>
            </w:r>
          </w:p>
          <w:p w14:paraId="2781C3A0" w14:textId="52BD6729" w:rsidR="00F236CF" w:rsidRPr="00FF66E2" w:rsidRDefault="00F236CF" w:rsidP="00F236CF">
            <w:pPr>
              <w:tabs>
                <w:tab w:val="left" w:pos="2517"/>
                <w:tab w:val="left" w:pos="8499"/>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 xml:space="preserve">1) року у којем мора </w:t>
            </w:r>
            <w:r w:rsidR="008848C2" w:rsidRPr="00FF66E2">
              <w:rPr>
                <w:rFonts w:ascii="Times New Roman" w:eastAsia="Times New Roman" w:hAnsi="Times New Roman" w:cs="Times New Roman"/>
                <w:color w:val="000000" w:themeColor="text1"/>
                <w:sz w:val="24"/>
                <w:szCs w:val="24"/>
                <w:lang w:val="sr-Cyrl-CS" w:eastAsia="en-GB"/>
              </w:rPr>
              <w:t>царинарници</w:t>
            </w:r>
            <w:r w:rsidRPr="00FF66E2">
              <w:rPr>
                <w:rFonts w:ascii="Times New Roman" w:eastAsia="Times New Roman" w:hAnsi="Times New Roman" w:cs="Times New Roman"/>
                <w:color w:val="000000" w:themeColor="text1"/>
                <w:sz w:val="24"/>
                <w:szCs w:val="24"/>
                <w:lang w:val="sr-Cyrl-CS" w:eastAsia="en-GB"/>
              </w:rPr>
              <w:t xml:space="preserve"> допремити робу обухваћену тим ситуацијама;</w:t>
            </w:r>
          </w:p>
          <w:p w14:paraId="383A8833" w14:textId="4B74F814" w:rsidR="00F236CF" w:rsidRPr="00FF66E2" w:rsidRDefault="00F236CF" w:rsidP="00F236CF">
            <w:pPr>
              <w:tabs>
                <w:tab w:val="left" w:pos="2517"/>
                <w:tab w:val="left" w:pos="8499"/>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2) обавези уношења датума обавештавањ</w:t>
            </w:r>
            <w:r w:rsidR="009667BF" w:rsidRPr="00FF66E2">
              <w:rPr>
                <w:rFonts w:ascii="Times New Roman" w:eastAsia="Times New Roman" w:hAnsi="Times New Roman" w:cs="Times New Roman"/>
                <w:color w:val="000000" w:themeColor="text1"/>
                <w:sz w:val="24"/>
                <w:szCs w:val="24"/>
                <w:lang w:val="sr-Cyrl-CS" w:eastAsia="en-GB"/>
              </w:rPr>
              <w:t>а о допремању робе у евиденцију</w:t>
            </w:r>
            <w:r w:rsidRPr="00FF66E2">
              <w:rPr>
                <w:rFonts w:ascii="Times New Roman" w:eastAsia="Times New Roman" w:hAnsi="Times New Roman" w:cs="Times New Roman"/>
                <w:color w:val="000000" w:themeColor="text1"/>
                <w:sz w:val="24"/>
                <w:szCs w:val="24"/>
                <w:lang w:val="sr-Cyrl-CS" w:eastAsia="en-GB"/>
              </w:rPr>
              <w:t xml:space="preserve"> и</w:t>
            </w:r>
          </w:p>
          <w:p w14:paraId="3887D369" w14:textId="2312DA4B" w:rsidR="00F236CF" w:rsidRPr="00FF66E2" w:rsidRDefault="00F236CF" w:rsidP="00F236CF">
            <w:pPr>
              <w:tabs>
                <w:tab w:val="left" w:pos="2517"/>
                <w:tab w:val="left" w:pos="8499"/>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 xml:space="preserve">3) обавези поштовања става 1. тач. 1) </w:t>
            </w:r>
            <w:r w:rsidR="00236121" w:rsidRPr="00FF66E2">
              <w:rPr>
                <w:rFonts w:ascii="Times New Roman" w:eastAsia="Times New Roman" w:hAnsi="Times New Roman" w:cs="Times New Roman"/>
                <w:color w:val="000000" w:themeColor="text1"/>
                <w:sz w:val="24"/>
                <w:szCs w:val="24"/>
                <w:lang w:val="sr-Cyrl-CS" w:eastAsia="en-GB"/>
              </w:rPr>
              <w:t>-</w:t>
            </w:r>
            <w:r w:rsidRPr="00FF66E2">
              <w:rPr>
                <w:rFonts w:ascii="Times New Roman" w:eastAsia="Times New Roman" w:hAnsi="Times New Roman" w:cs="Times New Roman"/>
                <w:color w:val="000000" w:themeColor="text1"/>
                <w:sz w:val="24"/>
                <w:szCs w:val="24"/>
                <w:lang w:val="sr-Cyrl-CS" w:eastAsia="en-GB"/>
              </w:rPr>
              <w:t xml:space="preserve"> 5) и тачке 7) овог члана.</w:t>
            </w:r>
          </w:p>
          <w:p w14:paraId="4DC6368A" w14:textId="77777777" w:rsidR="00F236CF" w:rsidRPr="00FF66E2" w:rsidRDefault="00F236CF" w:rsidP="00F236CF">
            <w:pPr>
              <w:tabs>
                <w:tab w:val="left" w:pos="2517"/>
                <w:tab w:val="left" w:pos="8499"/>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Роба из става 3. овог члана пушта се у складу са чланом 168. Царинског закона.ˮ</w:t>
            </w:r>
          </w:p>
          <w:p w14:paraId="48272C57" w14:textId="77777777" w:rsidR="004834F0" w:rsidRPr="00FF66E2" w:rsidRDefault="004834F0"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shd w:val="clear" w:color="auto" w:fill="FFFFFF"/>
                <w:lang w:val="sr-Cyrl-CS" w:eastAsia="en-GB"/>
              </w:rPr>
            </w:pPr>
          </w:p>
          <w:p w14:paraId="21DCE823" w14:textId="77777777" w:rsidR="00471FB2" w:rsidRPr="00FF66E2" w:rsidRDefault="00471FB2" w:rsidP="00471FB2">
            <w:pPr>
              <w:shd w:val="clear" w:color="auto" w:fill="FFFFFF"/>
              <w:spacing w:after="0" w:line="240" w:lineRule="auto"/>
              <w:jc w:val="both"/>
              <w:rPr>
                <w:rFonts w:ascii="Times New Roman" w:eastAsia="Times New Roman" w:hAnsi="Times New Roman" w:cs="Times New Roman"/>
                <w:color w:val="000000" w:themeColor="text1"/>
                <w:sz w:val="24"/>
                <w:szCs w:val="24"/>
                <w:shd w:val="clear" w:color="auto" w:fill="FFFFFF"/>
                <w:lang w:val="sr-Cyrl-CS" w:eastAsia="en-GB"/>
              </w:rPr>
            </w:pPr>
          </w:p>
          <w:p w14:paraId="32C25B16" w14:textId="7CCB11D6" w:rsidR="004834F0" w:rsidRPr="00FF66E2" w:rsidRDefault="004834F0" w:rsidP="004834F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Члан 1</w:t>
            </w:r>
            <w:r w:rsidR="0021756D" w:rsidRPr="00FF66E2">
              <w:rPr>
                <w:rFonts w:ascii="Times New Roman" w:hAnsi="Times New Roman" w:cs="Times New Roman"/>
                <w:b/>
                <w:i w:val="0"/>
                <w:iCs w:val="0"/>
                <w:color w:val="000000" w:themeColor="text1"/>
                <w:lang w:val="sr-Cyrl-CS"/>
              </w:rPr>
              <w:t>2</w:t>
            </w:r>
            <w:r w:rsidRPr="00FF66E2">
              <w:rPr>
                <w:rFonts w:ascii="Times New Roman" w:hAnsi="Times New Roman" w:cs="Times New Roman"/>
                <w:b/>
                <w:i w:val="0"/>
                <w:iCs w:val="0"/>
                <w:color w:val="000000" w:themeColor="text1"/>
                <w:lang w:val="sr-Cyrl-CS"/>
              </w:rPr>
              <w:t>.</w:t>
            </w:r>
          </w:p>
          <w:p w14:paraId="652D22B2" w14:textId="77777777" w:rsidR="00471FB2" w:rsidRPr="00FF66E2" w:rsidRDefault="00471FB2" w:rsidP="00471FB2">
            <w:pPr>
              <w:spacing w:after="0" w:line="240" w:lineRule="auto"/>
              <w:jc w:val="center"/>
              <w:rPr>
                <w:rFonts w:ascii="Times New Roman" w:eastAsia="Times New Roman" w:hAnsi="Times New Roman" w:cs="Times New Roman"/>
                <w:bCs/>
                <w:color w:val="000000" w:themeColor="text1"/>
                <w:sz w:val="24"/>
                <w:szCs w:val="24"/>
                <w:lang w:val="sr-Cyrl-CS"/>
              </w:rPr>
            </w:pPr>
          </w:p>
          <w:p w14:paraId="0F99005A" w14:textId="6100AEE2" w:rsidR="00AB27FB" w:rsidRPr="00FF66E2" w:rsidRDefault="00471FB2"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shd w:val="clear" w:color="auto" w:fill="FFFFFF"/>
                <w:lang w:val="sr-Cyrl-CS" w:eastAsia="en-GB"/>
              </w:rPr>
            </w:pPr>
            <w:r w:rsidRPr="00FF66E2">
              <w:rPr>
                <w:rFonts w:ascii="Times New Roman" w:eastAsia="Times New Roman" w:hAnsi="Times New Roman" w:cs="Times New Roman"/>
                <w:color w:val="000000" w:themeColor="text1"/>
                <w:sz w:val="24"/>
                <w:szCs w:val="24"/>
                <w:shd w:val="clear" w:color="auto" w:fill="FFFFFF"/>
                <w:lang w:val="sr-Cyrl-CS" w:eastAsia="en-GB"/>
              </w:rPr>
              <w:t>У члану 273.</w:t>
            </w:r>
            <w:r w:rsidR="00EB47DC" w:rsidRPr="00FF66E2">
              <w:rPr>
                <w:rFonts w:ascii="Times New Roman" w:eastAsia="Times New Roman" w:hAnsi="Times New Roman" w:cs="Times New Roman"/>
                <w:color w:val="000000" w:themeColor="text1"/>
                <w:sz w:val="24"/>
                <w:szCs w:val="24"/>
                <w:shd w:val="clear" w:color="auto" w:fill="FFFFFF"/>
                <w:lang w:val="sr-Cyrl-CS" w:eastAsia="en-GB"/>
              </w:rPr>
              <w:t xml:space="preserve"> </w:t>
            </w:r>
            <w:r w:rsidR="00286CA4" w:rsidRPr="00FF66E2">
              <w:rPr>
                <w:rFonts w:ascii="Times New Roman" w:eastAsia="Times New Roman" w:hAnsi="Times New Roman" w:cs="Times New Roman"/>
                <w:color w:val="000000" w:themeColor="text1"/>
                <w:sz w:val="24"/>
                <w:szCs w:val="24"/>
                <w:shd w:val="clear" w:color="auto" w:fill="FFFFFF"/>
                <w:lang w:val="sr-Cyrl-CS" w:eastAsia="en-GB"/>
              </w:rPr>
              <w:t>став 1. у тачки 6)</w:t>
            </w:r>
            <w:r w:rsidR="00AB27FB" w:rsidRPr="00FF66E2">
              <w:rPr>
                <w:rFonts w:ascii="Times New Roman" w:eastAsia="Times New Roman" w:hAnsi="Times New Roman" w:cs="Times New Roman"/>
                <w:color w:val="000000" w:themeColor="text1"/>
                <w:sz w:val="24"/>
                <w:szCs w:val="24"/>
                <w:shd w:val="clear" w:color="auto" w:fill="FFFFFF"/>
                <w:lang w:val="sr-Cyrl-CS" w:eastAsia="en-GB"/>
              </w:rPr>
              <w:t xml:space="preserve"> </w:t>
            </w:r>
            <w:r w:rsidR="00BF00DF" w:rsidRPr="00FF66E2">
              <w:rPr>
                <w:rFonts w:ascii="Times New Roman" w:eastAsia="Times New Roman" w:hAnsi="Times New Roman" w:cs="Times New Roman"/>
                <w:color w:val="000000" w:themeColor="text1"/>
                <w:sz w:val="24"/>
                <w:szCs w:val="24"/>
                <w:shd w:val="clear" w:color="auto" w:fill="FFFFFF"/>
                <w:lang w:val="sr-Cyrl-CS" w:eastAsia="en-GB"/>
              </w:rPr>
              <w:t xml:space="preserve">на крају тачка се замењује тачком и запетом и </w:t>
            </w:r>
            <w:r w:rsidR="00AB27FB" w:rsidRPr="00FF66E2">
              <w:rPr>
                <w:rFonts w:ascii="Times New Roman" w:eastAsia="Times New Roman" w:hAnsi="Times New Roman" w:cs="Times New Roman"/>
                <w:color w:val="000000" w:themeColor="text1"/>
                <w:sz w:val="24"/>
                <w:szCs w:val="24"/>
                <w:shd w:val="clear" w:color="auto" w:fill="FFFFFF"/>
                <w:lang w:val="sr-Cyrl-CS" w:eastAsia="en-GB"/>
              </w:rPr>
              <w:t>додаје се тачка 7)</w:t>
            </w:r>
            <w:r w:rsidR="004B33EA" w:rsidRPr="00FF66E2">
              <w:rPr>
                <w:rFonts w:ascii="Times New Roman" w:eastAsia="Times New Roman" w:hAnsi="Times New Roman" w:cs="Times New Roman"/>
                <w:color w:val="000000" w:themeColor="text1"/>
                <w:sz w:val="24"/>
                <w:szCs w:val="24"/>
                <w:shd w:val="clear" w:color="auto" w:fill="FFFFFF"/>
                <w:lang w:val="sr-Cyrl-CS" w:eastAsia="en-GB"/>
              </w:rPr>
              <w:t>,</w:t>
            </w:r>
            <w:r w:rsidR="00AB27FB" w:rsidRPr="00FF66E2">
              <w:rPr>
                <w:rFonts w:ascii="Times New Roman" w:eastAsia="Times New Roman" w:hAnsi="Times New Roman" w:cs="Times New Roman"/>
                <w:color w:val="000000" w:themeColor="text1"/>
                <w:sz w:val="24"/>
                <w:szCs w:val="24"/>
                <w:shd w:val="clear" w:color="auto" w:fill="FFFFFF"/>
                <w:lang w:val="sr-Cyrl-CS" w:eastAsia="en-GB"/>
              </w:rPr>
              <w:t xml:space="preserve"> која гласи:</w:t>
            </w:r>
          </w:p>
          <w:p w14:paraId="323237C2" w14:textId="77777777" w:rsidR="006D5441" w:rsidRPr="00FF66E2" w:rsidRDefault="006D5441"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shd w:val="clear" w:color="auto" w:fill="FFFFFF"/>
                <w:lang w:val="sr-Cyrl-CS" w:eastAsia="en-GB"/>
              </w:rPr>
            </w:pPr>
          </w:p>
          <w:p w14:paraId="7BAF2F91" w14:textId="54A7192D" w:rsidR="00B2293B" w:rsidRPr="00FF66E2" w:rsidRDefault="00AB27FB"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shd w:val="clear" w:color="auto" w:fill="FFFFFF"/>
                <w:lang w:val="sr-Cyrl-CS" w:eastAsia="en-GB"/>
              </w:rPr>
            </w:pPr>
            <w:r w:rsidRPr="00FF66E2">
              <w:rPr>
                <w:rFonts w:ascii="Times New Roman" w:eastAsia="Times New Roman" w:hAnsi="Times New Roman" w:cs="Times New Roman"/>
                <w:color w:val="000000" w:themeColor="text1"/>
                <w:sz w:val="24"/>
                <w:szCs w:val="24"/>
                <w:shd w:val="clear" w:color="auto" w:fill="FFFFFF"/>
                <w:lang w:val="sr-Cyrl-CS" w:eastAsia="en-GB"/>
              </w:rPr>
              <w:t>„</w:t>
            </w:r>
            <w:r w:rsidR="00F1580F" w:rsidRPr="00FF66E2">
              <w:rPr>
                <w:rFonts w:ascii="Times New Roman" w:eastAsia="Times New Roman" w:hAnsi="Times New Roman" w:cs="Times New Roman"/>
                <w:color w:val="000000" w:themeColor="text1"/>
                <w:sz w:val="24"/>
                <w:szCs w:val="24"/>
                <w:shd w:val="clear" w:color="auto" w:fill="FFFFFF"/>
                <w:lang w:val="sr-Cyrl-CS" w:eastAsia="en-GB"/>
              </w:rPr>
              <w:t xml:space="preserve">7) је </w:t>
            </w:r>
            <w:r w:rsidR="00B2293B" w:rsidRPr="00FF66E2">
              <w:rPr>
                <w:rFonts w:ascii="Times New Roman" w:eastAsia="Times New Roman" w:hAnsi="Times New Roman" w:cs="Times New Roman"/>
                <w:color w:val="000000" w:themeColor="text1"/>
                <w:sz w:val="24"/>
                <w:szCs w:val="24"/>
                <w:shd w:val="clear" w:color="auto" w:fill="FFFFFF"/>
                <w:lang w:val="sr-Cyrl-CS" w:eastAsia="en-GB"/>
              </w:rPr>
              <w:t>роба из глава од 1 до 24 Царинске тарифе</w:t>
            </w:r>
            <w:r w:rsidR="003C7712" w:rsidRPr="00FF66E2">
              <w:rPr>
                <w:rFonts w:ascii="Times New Roman" w:eastAsia="Times New Roman" w:hAnsi="Times New Roman" w:cs="Times New Roman"/>
                <w:color w:val="000000" w:themeColor="text1"/>
                <w:sz w:val="24"/>
                <w:szCs w:val="24"/>
                <w:shd w:val="clear" w:color="auto" w:fill="FFFFFF"/>
                <w:lang w:val="sr-Cyrl-CS" w:eastAsia="en-GB"/>
              </w:rPr>
              <w:t>,</w:t>
            </w:r>
            <w:r w:rsidR="00B2293B" w:rsidRPr="00FF66E2">
              <w:rPr>
                <w:rFonts w:ascii="Times New Roman" w:eastAsia="Times New Roman" w:hAnsi="Times New Roman" w:cs="Times New Roman"/>
                <w:color w:val="000000" w:themeColor="text1"/>
                <w:sz w:val="24"/>
                <w:szCs w:val="24"/>
                <w:shd w:val="clear" w:color="auto" w:fill="FFFFFF"/>
                <w:lang w:val="sr-Cyrl-CS" w:eastAsia="en-GB"/>
              </w:rPr>
              <w:t xml:space="preserve"> чија царинска вредност није већа од 150</w:t>
            </w:r>
            <w:r w:rsidR="003C7712" w:rsidRPr="00FF66E2">
              <w:rPr>
                <w:rFonts w:ascii="Times New Roman" w:eastAsia="Times New Roman" w:hAnsi="Times New Roman" w:cs="Times New Roman"/>
                <w:color w:val="000000" w:themeColor="text1"/>
                <w:sz w:val="24"/>
                <w:szCs w:val="24"/>
                <w:shd w:val="clear" w:color="auto" w:fill="FFFFFF"/>
                <w:lang w:val="sr-Cyrl-CS" w:eastAsia="en-GB"/>
              </w:rPr>
              <w:t>.</w:t>
            </w:r>
            <w:r w:rsidR="00B2293B" w:rsidRPr="00FF66E2">
              <w:rPr>
                <w:rFonts w:ascii="Times New Roman" w:eastAsia="Times New Roman" w:hAnsi="Times New Roman" w:cs="Times New Roman"/>
                <w:color w:val="000000" w:themeColor="text1"/>
                <w:sz w:val="24"/>
                <w:szCs w:val="24"/>
                <w:shd w:val="clear" w:color="auto" w:fill="FFFFFF"/>
                <w:lang w:val="sr-Cyrl-CS" w:eastAsia="en-GB"/>
              </w:rPr>
              <w:t>000 евра у динарској противвредности</w:t>
            </w:r>
            <w:r w:rsidR="003C7712" w:rsidRPr="00FF66E2">
              <w:rPr>
                <w:rFonts w:ascii="Times New Roman" w:eastAsia="Times New Roman" w:hAnsi="Times New Roman" w:cs="Times New Roman"/>
                <w:color w:val="000000" w:themeColor="text1"/>
                <w:sz w:val="24"/>
                <w:szCs w:val="24"/>
                <w:shd w:val="clear" w:color="auto" w:fill="FFFFFF"/>
                <w:lang w:val="sr-Cyrl-CS" w:eastAsia="en-GB"/>
              </w:rPr>
              <w:t>,</w:t>
            </w:r>
            <w:r w:rsidR="00B2293B" w:rsidRPr="00FF66E2">
              <w:rPr>
                <w:rFonts w:ascii="Times New Roman" w:eastAsia="Times New Roman" w:hAnsi="Times New Roman" w:cs="Times New Roman"/>
                <w:color w:val="000000" w:themeColor="text1"/>
                <w:sz w:val="24"/>
                <w:szCs w:val="24"/>
                <w:shd w:val="clear" w:color="auto" w:fill="FFFFFF"/>
                <w:lang w:val="sr-Cyrl-CS" w:eastAsia="en-GB"/>
              </w:rPr>
              <w:t xml:space="preserve"> већ стављена или ће бити стављена у поступак активног оплемењивања</w:t>
            </w:r>
            <w:r w:rsidR="00FC1FE8" w:rsidRPr="00FF66E2">
              <w:rPr>
                <w:rFonts w:ascii="Times New Roman" w:eastAsia="Times New Roman" w:hAnsi="Times New Roman" w:cs="Times New Roman"/>
                <w:color w:val="000000" w:themeColor="text1"/>
                <w:sz w:val="24"/>
                <w:szCs w:val="24"/>
                <w:shd w:val="clear" w:color="auto" w:fill="FFFFFF"/>
                <w:lang w:val="sr-Cyrl-CS" w:eastAsia="en-GB"/>
              </w:rPr>
              <w:t>,</w:t>
            </w:r>
            <w:r w:rsidR="00B2293B" w:rsidRPr="00FF66E2">
              <w:rPr>
                <w:rFonts w:ascii="Times New Roman" w:eastAsia="Times New Roman" w:hAnsi="Times New Roman" w:cs="Times New Roman"/>
                <w:color w:val="000000" w:themeColor="text1"/>
                <w:sz w:val="24"/>
                <w:szCs w:val="24"/>
                <w:shd w:val="clear" w:color="auto" w:fill="FFFFFF"/>
                <w:lang w:val="sr-Cyrl-CS" w:eastAsia="en-GB"/>
              </w:rPr>
              <w:t xml:space="preserve"> а биће уништена под царинским надзором </w:t>
            </w:r>
            <w:r w:rsidR="00DD58FD" w:rsidRPr="00FF66E2">
              <w:rPr>
                <w:rFonts w:ascii="Times New Roman" w:eastAsia="Times New Roman" w:hAnsi="Times New Roman" w:cs="Times New Roman"/>
                <w:color w:val="000000" w:themeColor="text1"/>
                <w:sz w:val="24"/>
                <w:szCs w:val="24"/>
                <w:shd w:val="clear" w:color="auto" w:fill="FFFFFF"/>
                <w:lang w:val="sr-Cyrl-CS" w:eastAsia="en-GB"/>
              </w:rPr>
              <w:t>услед</w:t>
            </w:r>
            <w:r w:rsidR="00B2293B" w:rsidRPr="00FF66E2">
              <w:rPr>
                <w:rFonts w:ascii="Times New Roman" w:eastAsia="Times New Roman" w:hAnsi="Times New Roman" w:cs="Times New Roman"/>
                <w:color w:val="000000" w:themeColor="text1"/>
                <w:sz w:val="24"/>
                <w:szCs w:val="24"/>
                <w:shd w:val="clear" w:color="auto" w:fill="FFFFFF"/>
                <w:lang w:val="sr-Cyrl-CS" w:eastAsia="en-GB"/>
              </w:rPr>
              <w:t xml:space="preserve"> изузетних и </w:t>
            </w:r>
            <w:r w:rsidR="00DD58FD" w:rsidRPr="00FF66E2">
              <w:rPr>
                <w:rFonts w:ascii="Times New Roman" w:eastAsia="Times New Roman" w:hAnsi="Times New Roman" w:cs="Times New Roman"/>
                <w:color w:val="000000" w:themeColor="text1"/>
                <w:sz w:val="24"/>
                <w:szCs w:val="24"/>
                <w:shd w:val="clear" w:color="auto" w:fill="FFFFFF"/>
                <w:lang w:val="sr-Cyrl-CS" w:eastAsia="en-GB"/>
              </w:rPr>
              <w:t>оправданих околности.ˮ</w:t>
            </w:r>
          </w:p>
          <w:p w14:paraId="0AC0DAB2" w14:textId="77777777" w:rsidR="00AB27FB" w:rsidRPr="00FF66E2" w:rsidRDefault="00AB27FB"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shd w:val="clear" w:color="auto" w:fill="FFFFFF"/>
                <w:lang w:val="sr-Cyrl-CS" w:eastAsia="en-GB"/>
              </w:rPr>
            </w:pPr>
          </w:p>
          <w:p w14:paraId="23928C73" w14:textId="77777777" w:rsidR="00471FB2" w:rsidRPr="00FF66E2" w:rsidRDefault="00AB27FB"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shd w:val="clear" w:color="auto" w:fill="FFFFFF"/>
                <w:lang w:val="sr-Cyrl-CS" w:eastAsia="en-GB"/>
              </w:rPr>
            </w:pPr>
            <w:r w:rsidRPr="00FF66E2">
              <w:rPr>
                <w:rFonts w:ascii="Times New Roman" w:eastAsia="Times New Roman" w:hAnsi="Times New Roman" w:cs="Times New Roman"/>
                <w:color w:val="000000" w:themeColor="text1"/>
                <w:sz w:val="24"/>
                <w:szCs w:val="24"/>
                <w:shd w:val="clear" w:color="auto" w:fill="FFFFFF"/>
                <w:lang w:val="sr-Cyrl-CS" w:eastAsia="en-GB"/>
              </w:rPr>
              <w:t>У</w:t>
            </w:r>
            <w:r w:rsidR="00EB47DC" w:rsidRPr="00FF66E2">
              <w:rPr>
                <w:rFonts w:ascii="Times New Roman" w:eastAsia="Times New Roman" w:hAnsi="Times New Roman" w:cs="Times New Roman"/>
                <w:color w:val="000000" w:themeColor="text1"/>
                <w:sz w:val="24"/>
                <w:szCs w:val="24"/>
                <w:shd w:val="clear" w:color="auto" w:fill="FFFFFF"/>
                <w:lang w:val="sr-Cyrl-CS" w:eastAsia="en-GB"/>
              </w:rPr>
              <w:t xml:space="preserve"> ставу 2. тачка 7) брише се</w:t>
            </w:r>
            <w:r w:rsidR="00471FB2" w:rsidRPr="00FF66E2">
              <w:rPr>
                <w:rFonts w:ascii="Times New Roman" w:eastAsia="Times New Roman" w:hAnsi="Times New Roman" w:cs="Times New Roman"/>
                <w:color w:val="000000" w:themeColor="text1"/>
                <w:sz w:val="24"/>
                <w:szCs w:val="24"/>
                <w:shd w:val="clear" w:color="auto" w:fill="FFFFFF"/>
                <w:lang w:val="sr-Cyrl-CS" w:eastAsia="en-GB"/>
              </w:rPr>
              <w:t>.</w:t>
            </w:r>
          </w:p>
          <w:p w14:paraId="4822CA94" w14:textId="77777777" w:rsidR="004834F0" w:rsidRPr="00FF66E2" w:rsidRDefault="004834F0"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shd w:val="clear" w:color="auto" w:fill="FFFFFF"/>
                <w:lang w:val="sr-Cyrl-CS" w:eastAsia="en-GB"/>
              </w:rPr>
            </w:pPr>
          </w:p>
          <w:p w14:paraId="333A66E5" w14:textId="4269AC59" w:rsidR="004834F0" w:rsidRPr="00FF66E2" w:rsidRDefault="00471FB2" w:rsidP="004834F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r w:rsidRPr="00FF66E2">
              <w:rPr>
                <w:rFonts w:ascii="Times New Roman" w:eastAsia="Times New Roman" w:hAnsi="Times New Roman" w:cs="Times New Roman"/>
                <w:bCs/>
                <w:color w:val="000000" w:themeColor="text1"/>
                <w:lang w:val="sr-Cyrl-CS"/>
              </w:rPr>
              <w:t xml:space="preserve"> </w:t>
            </w:r>
            <w:r w:rsidR="004834F0" w:rsidRPr="00FF66E2">
              <w:rPr>
                <w:rFonts w:ascii="Times New Roman" w:hAnsi="Times New Roman" w:cs="Times New Roman"/>
                <w:b/>
                <w:i w:val="0"/>
                <w:iCs w:val="0"/>
                <w:color w:val="000000" w:themeColor="text1"/>
                <w:lang w:val="sr-Cyrl-CS"/>
              </w:rPr>
              <w:t>Члан 1</w:t>
            </w:r>
            <w:r w:rsidR="0021756D" w:rsidRPr="00FF66E2">
              <w:rPr>
                <w:rFonts w:ascii="Times New Roman" w:hAnsi="Times New Roman" w:cs="Times New Roman"/>
                <w:b/>
                <w:i w:val="0"/>
                <w:iCs w:val="0"/>
                <w:color w:val="000000" w:themeColor="text1"/>
                <w:lang w:val="sr-Cyrl-CS"/>
              </w:rPr>
              <w:t>3</w:t>
            </w:r>
            <w:r w:rsidR="004834F0" w:rsidRPr="00FF66E2">
              <w:rPr>
                <w:rFonts w:ascii="Times New Roman" w:hAnsi="Times New Roman" w:cs="Times New Roman"/>
                <w:b/>
                <w:i w:val="0"/>
                <w:iCs w:val="0"/>
                <w:color w:val="000000" w:themeColor="text1"/>
                <w:lang w:val="sr-Cyrl-CS"/>
              </w:rPr>
              <w:t>.</w:t>
            </w:r>
            <w:r w:rsidR="004834F0" w:rsidRPr="00FF66E2">
              <w:rPr>
                <w:rFonts w:ascii="Times New Roman" w:hAnsi="Times New Roman" w:cs="Times New Roman"/>
                <w:color w:val="000000" w:themeColor="text1"/>
                <w:lang w:val="sr-Cyrl-CS"/>
              </w:rPr>
              <w:t xml:space="preserve"> </w:t>
            </w:r>
          </w:p>
          <w:p w14:paraId="628A2A0B" w14:textId="77777777" w:rsidR="00471FB2" w:rsidRPr="00FF66E2" w:rsidRDefault="00471FB2" w:rsidP="00471FB2">
            <w:pPr>
              <w:spacing w:after="0" w:line="240" w:lineRule="auto"/>
              <w:jc w:val="center"/>
              <w:rPr>
                <w:rFonts w:ascii="Times New Roman" w:eastAsia="Times New Roman" w:hAnsi="Times New Roman" w:cs="Times New Roman"/>
                <w:bCs/>
                <w:color w:val="000000" w:themeColor="text1"/>
                <w:sz w:val="24"/>
                <w:szCs w:val="24"/>
                <w:lang w:val="sr-Cyrl-CS"/>
              </w:rPr>
            </w:pPr>
          </w:p>
          <w:p w14:paraId="697BD371" w14:textId="14278E50" w:rsidR="00471FB2" w:rsidRPr="00FF66E2" w:rsidRDefault="006D5441"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shd w:val="clear" w:color="auto" w:fill="FFFFFF"/>
                <w:lang w:val="sr-Cyrl-CS" w:eastAsia="en-GB"/>
              </w:rPr>
            </w:pPr>
            <w:r w:rsidRPr="00FF66E2">
              <w:rPr>
                <w:rFonts w:ascii="Times New Roman" w:hAnsi="Times New Roman" w:cs="Times New Roman"/>
                <w:color w:val="000000" w:themeColor="text1"/>
                <w:sz w:val="24"/>
                <w:szCs w:val="24"/>
                <w:lang w:val="sr-Cyrl-CS"/>
              </w:rPr>
              <w:t>У члану</w:t>
            </w:r>
            <w:r w:rsidR="00471FB2" w:rsidRPr="00FF66E2">
              <w:rPr>
                <w:rFonts w:ascii="Times New Roman" w:eastAsia="Times New Roman" w:hAnsi="Times New Roman" w:cs="Times New Roman"/>
                <w:color w:val="000000" w:themeColor="text1"/>
                <w:sz w:val="24"/>
                <w:szCs w:val="24"/>
                <w:shd w:val="clear" w:color="auto" w:fill="FFFFFF"/>
                <w:lang w:val="sr-Cyrl-CS" w:eastAsia="en-GB"/>
              </w:rPr>
              <w:t xml:space="preserve"> 276. став 1. тачка 2) мења се и гласи:</w:t>
            </w:r>
          </w:p>
          <w:p w14:paraId="4E6B8206" w14:textId="77777777" w:rsidR="00471FB2" w:rsidRPr="00FF66E2" w:rsidRDefault="00471FB2" w:rsidP="00471FB2">
            <w:pPr>
              <w:spacing w:after="0" w:line="240" w:lineRule="auto"/>
              <w:jc w:val="center"/>
              <w:rPr>
                <w:rFonts w:ascii="Times New Roman" w:eastAsia="Times New Roman" w:hAnsi="Times New Roman" w:cs="Times New Roman"/>
                <w:bCs/>
                <w:color w:val="000000" w:themeColor="text1"/>
                <w:sz w:val="24"/>
                <w:szCs w:val="24"/>
                <w:lang w:val="sr-Cyrl-CS"/>
              </w:rPr>
            </w:pPr>
          </w:p>
          <w:p w14:paraId="0D67F035" w14:textId="77777777" w:rsidR="00471FB2" w:rsidRPr="00FF66E2" w:rsidRDefault="00471FB2"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shd w:val="clear" w:color="auto" w:fill="FFFFFF"/>
                <w:lang w:val="sr-Cyrl-CS" w:eastAsia="en-GB"/>
              </w:rPr>
              <w:t>„2) ако се износ увозних дажбина обрачунава у складу са чланом 73. Царинског закона, ако би роба намењена за стављање у поступак активног оплемењивања подлегала мерама пољопривредне или трговинске политике, у случају декларисања за стављање у слободан промет и ако случај није обухваћен чланом 277. став 1. тач. 6), 7), 9) или 11) ове уредбе</w:t>
            </w:r>
            <w:r w:rsidR="004834F0" w:rsidRPr="00FF66E2">
              <w:rPr>
                <w:rFonts w:ascii="Times New Roman" w:eastAsia="Times New Roman" w:hAnsi="Times New Roman" w:cs="Times New Roman"/>
                <w:color w:val="000000" w:themeColor="text1"/>
                <w:sz w:val="24"/>
                <w:szCs w:val="24"/>
                <w:shd w:val="clear" w:color="auto" w:fill="FFFFFF"/>
                <w:lang w:val="sr-Cyrl-CS" w:eastAsia="en-GB"/>
              </w:rPr>
              <w:t>.</w:t>
            </w:r>
            <w:r w:rsidR="00DD58FD" w:rsidRPr="00FF66E2">
              <w:rPr>
                <w:rFonts w:ascii="Times New Roman" w:eastAsia="Times New Roman" w:hAnsi="Times New Roman" w:cs="Times New Roman"/>
                <w:color w:val="000000" w:themeColor="text1"/>
                <w:sz w:val="24"/>
                <w:szCs w:val="24"/>
                <w:shd w:val="clear" w:color="auto" w:fill="FFFFFF"/>
                <w:lang w:val="sr-Cyrl-CS" w:eastAsia="en-GB"/>
              </w:rPr>
              <w:t>ˮ</w:t>
            </w:r>
          </w:p>
          <w:p w14:paraId="6776D46E" w14:textId="77777777" w:rsidR="00471FB2" w:rsidRPr="00FF66E2" w:rsidRDefault="00471FB2" w:rsidP="00471FB2">
            <w:pPr>
              <w:spacing w:after="0" w:line="240" w:lineRule="auto"/>
              <w:jc w:val="center"/>
              <w:rPr>
                <w:rFonts w:ascii="Times New Roman" w:eastAsia="Times New Roman" w:hAnsi="Times New Roman" w:cs="Times New Roman"/>
                <w:bCs/>
                <w:color w:val="000000" w:themeColor="text1"/>
                <w:sz w:val="24"/>
                <w:szCs w:val="24"/>
                <w:lang w:val="sr-Cyrl-CS"/>
              </w:rPr>
            </w:pPr>
          </w:p>
          <w:p w14:paraId="54C05C1F" w14:textId="77777777" w:rsidR="00471FB2" w:rsidRPr="00FF66E2" w:rsidRDefault="00471FB2" w:rsidP="00471FB2">
            <w:pPr>
              <w:spacing w:after="0" w:line="240" w:lineRule="auto"/>
              <w:jc w:val="center"/>
              <w:rPr>
                <w:rFonts w:ascii="Times New Roman" w:eastAsia="Times New Roman" w:hAnsi="Times New Roman" w:cs="Times New Roman"/>
                <w:bCs/>
                <w:color w:val="000000" w:themeColor="text1"/>
                <w:sz w:val="24"/>
                <w:szCs w:val="24"/>
                <w:lang w:val="sr-Cyrl-CS"/>
              </w:rPr>
            </w:pPr>
          </w:p>
          <w:p w14:paraId="729AFB22" w14:textId="512FA23D" w:rsidR="004834F0" w:rsidRPr="00FF66E2" w:rsidRDefault="004834F0" w:rsidP="004834F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Члан 1</w:t>
            </w:r>
            <w:r w:rsidR="0021756D" w:rsidRPr="00FF66E2">
              <w:rPr>
                <w:rFonts w:ascii="Times New Roman" w:hAnsi="Times New Roman" w:cs="Times New Roman"/>
                <w:b/>
                <w:i w:val="0"/>
                <w:iCs w:val="0"/>
                <w:color w:val="000000" w:themeColor="text1"/>
                <w:lang w:val="sr-Cyrl-CS"/>
              </w:rPr>
              <w:t>4</w:t>
            </w:r>
            <w:r w:rsidRPr="00FF66E2">
              <w:rPr>
                <w:rFonts w:ascii="Times New Roman" w:hAnsi="Times New Roman" w:cs="Times New Roman"/>
                <w:b/>
                <w:i w:val="0"/>
                <w:iCs w:val="0"/>
                <w:color w:val="000000" w:themeColor="text1"/>
                <w:lang w:val="sr-Cyrl-CS"/>
              </w:rPr>
              <w:t>.</w:t>
            </w:r>
            <w:r w:rsidRPr="00FF66E2">
              <w:rPr>
                <w:rFonts w:ascii="Times New Roman" w:hAnsi="Times New Roman" w:cs="Times New Roman"/>
                <w:color w:val="000000" w:themeColor="text1"/>
                <w:lang w:val="sr-Cyrl-CS"/>
              </w:rPr>
              <w:t xml:space="preserve"> </w:t>
            </w:r>
          </w:p>
          <w:p w14:paraId="3EA13A71" w14:textId="77777777" w:rsidR="00471FB2" w:rsidRPr="00FF66E2" w:rsidRDefault="00471FB2" w:rsidP="00471FB2">
            <w:pPr>
              <w:spacing w:after="0" w:line="240" w:lineRule="auto"/>
              <w:jc w:val="center"/>
              <w:rPr>
                <w:rFonts w:ascii="Times New Roman" w:eastAsia="Times New Roman" w:hAnsi="Times New Roman" w:cs="Times New Roman"/>
                <w:bCs/>
                <w:color w:val="000000" w:themeColor="text1"/>
                <w:sz w:val="24"/>
                <w:szCs w:val="24"/>
                <w:lang w:val="sr-Cyrl-CS"/>
              </w:rPr>
            </w:pPr>
          </w:p>
          <w:p w14:paraId="4A4BDAE4" w14:textId="1511452B" w:rsidR="00471FB2" w:rsidRPr="00FF66E2" w:rsidRDefault="006D5441"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shd w:val="clear" w:color="auto" w:fill="FFFFFF"/>
                <w:lang w:val="sr-Cyrl-CS" w:eastAsia="en-GB"/>
              </w:rPr>
            </w:pPr>
            <w:r w:rsidRPr="00FF66E2">
              <w:rPr>
                <w:rFonts w:ascii="Times New Roman" w:hAnsi="Times New Roman" w:cs="Times New Roman"/>
                <w:color w:val="000000" w:themeColor="text1"/>
                <w:sz w:val="24"/>
                <w:szCs w:val="24"/>
                <w:lang w:val="sr-Cyrl-CS"/>
              </w:rPr>
              <w:t>У члану</w:t>
            </w:r>
            <w:r w:rsidR="00471FB2" w:rsidRPr="00FF66E2">
              <w:rPr>
                <w:rFonts w:ascii="Times New Roman" w:eastAsia="Times New Roman" w:hAnsi="Times New Roman" w:cs="Times New Roman"/>
                <w:color w:val="000000" w:themeColor="text1"/>
                <w:sz w:val="24"/>
                <w:szCs w:val="24"/>
                <w:shd w:val="clear" w:color="auto" w:fill="FFFFFF"/>
                <w:lang w:val="sr-Cyrl-CS" w:eastAsia="en-GB"/>
              </w:rPr>
              <w:t xml:space="preserve"> 277. став 1.</w:t>
            </w:r>
            <w:r w:rsidR="00DE5957" w:rsidRPr="00FF66E2">
              <w:rPr>
                <w:rFonts w:ascii="Times New Roman" w:eastAsia="Times New Roman" w:hAnsi="Times New Roman" w:cs="Times New Roman"/>
                <w:color w:val="000000" w:themeColor="text1"/>
                <w:sz w:val="24"/>
                <w:szCs w:val="24"/>
                <w:shd w:val="clear" w:color="auto" w:fill="FFFFFF"/>
                <w:lang w:val="sr-Cyrl-CS" w:eastAsia="en-GB"/>
              </w:rPr>
              <w:t xml:space="preserve"> </w:t>
            </w:r>
            <w:r w:rsidR="00471FB2" w:rsidRPr="00FF66E2">
              <w:rPr>
                <w:rFonts w:ascii="Times New Roman" w:eastAsia="Times New Roman" w:hAnsi="Times New Roman" w:cs="Times New Roman"/>
                <w:color w:val="000000" w:themeColor="text1"/>
                <w:sz w:val="24"/>
                <w:szCs w:val="24"/>
                <w:shd w:val="clear" w:color="auto" w:fill="FFFFFF"/>
                <w:lang w:val="sr-Cyrl-CS" w:eastAsia="en-GB"/>
              </w:rPr>
              <w:t xml:space="preserve">тачка 8) мења се и гласи: </w:t>
            </w:r>
          </w:p>
          <w:p w14:paraId="5B192E80" w14:textId="77777777" w:rsidR="005814EC" w:rsidRPr="00FF66E2" w:rsidRDefault="005814EC"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shd w:val="clear" w:color="auto" w:fill="FFFFFF"/>
                <w:lang w:val="sr-Cyrl-CS" w:eastAsia="en-GB"/>
              </w:rPr>
            </w:pPr>
          </w:p>
          <w:p w14:paraId="7019BDE3" w14:textId="7D19B05D" w:rsidR="00471FB2" w:rsidRPr="00FF66E2" w:rsidRDefault="00471FB2"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shd w:val="clear" w:color="auto" w:fill="FFFFFF"/>
                <w:lang w:val="sr-Cyrl-CS" w:eastAsia="en-GB"/>
              </w:rPr>
            </w:pPr>
            <w:r w:rsidRPr="00FF66E2">
              <w:rPr>
                <w:rFonts w:ascii="Times New Roman" w:eastAsia="Times New Roman" w:hAnsi="Times New Roman" w:cs="Times New Roman"/>
                <w:color w:val="000000" w:themeColor="text1"/>
                <w:sz w:val="24"/>
                <w:szCs w:val="24"/>
                <w:shd w:val="clear" w:color="auto" w:fill="FFFFFF"/>
                <w:lang w:val="sr-Cyrl-CS" w:eastAsia="en-GB"/>
              </w:rPr>
              <w:lastRenderedPageBreak/>
              <w:t>„</w:t>
            </w:r>
            <w:r w:rsidR="00E50848" w:rsidRPr="00FF66E2">
              <w:rPr>
                <w:rFonts w:ascii="Times New Roman" w:eastAsia="Times New Roman" w:hAnsi="Times New Roman" w:cs="Times New Roman"/>
                <w:color w:val="000000" w:themeColor="text1"/>
                <w:sz w:val="24"/>
                <w:szCs w:val="24"/>
                <w:shd w:val="clear" w:color="auto" w:fill="FFFFFF"/>
                <w:lang w:val="sr-Cyrl-CS" w:eastAsia="en-GB"/>
              </w:rPr>
              <w:t xml:space="preserve">8) </w:t>
            </w:r>
            <w:r w:rsidRPr="00FF66E2">
              <w:rPr>
                <w:rFonts w:ascii="Times New Roman" w:eastAsia="Times New Roman" w:hAnsi="Times New Roman" w:cs="Times New Roman"/>
                <w:color w:val="000000" w:themeColor="text1"/>
                <w:sz w:val="24"/>
                <w:szCs w:val="24"/>
                <w:shd w:val="clear" w:color="auto" w:fill="FFFFFF"/>
                <w:lang w:val="sr-Cyrl-CS" w:eastAsia="en-GB"/>
              </w:rPr>
              <w:t xml:space="preserve">прераду робе у производе који ће бити уграђени у ваздухоплове или коришћени за ваздухоплове за које је издата потврда о </w:t>
            </w:r>
            <w:r w:rsidR="007E6CB1" w:rsidRPr="00FF66E2">
              <w:rPr>
                <w:rFonts w:ascii="Times New Roman" w:eastAsia="Times New Roman" w:hAnsi="Times New Roman" w:cs="Times New Roman"/>
                <w:color w:val="000000" w:themeColor="text1"/>
                <w:sz w:val="24"/>
                <w:szCs w:val="24"/>
                <w:shd w:val="clear" w:color="auto" w:fill="FFFFFF"/>
                <w:lang w:val="sr-Cyrl-CS" w:eastAsia="en-GB"/>
              </w:rPr>
              <w:t xml:space="preserve">овлашћеном пуштању </w:t>
            </w:r>
            <w:r w:rsidRPr="00FF66E2">
              <w:rPr>
                <w:rFonts w:ascii="Times New Roman" w:eastAsia="Times New Roman" w:hAnsi="Times New Roman" w:cs="Times New Roman"/>
                <w:color w:val="000000" w:themeColor="text1"/>
                <w:sz w:val="24"/>
                <w:szCs w:val="24"/>
                <w:shd w:val="clear" w:color="auto" w:fill="FFFFFF"/>
                <w:lang w:val="sr-Cyrl-CS" w:eastAsia="en-GB"/>
              </w:rPr>
              <w:t xml:space="preserve">у употребу </w:t>
            </w:r>
            <w:r w:rsidR="00504D4F" w:rsidRPr="00FF66E2">
              <w:rPr>
                <w:rFonts w:ascii="Times New Roman" w:eastAsia="Times New Roman" w:hAnsi="Times New Roman" w:cs="Times New Roman"/>
                <w:color w:val="000000" w:themeColor="text1"/>
                <w:sz w:val="24"/>
                <w:szCs w:val="24"/>
                <w:shd w:val="clear" w:color="auto" w:fill="FFFFFF"/>
                <w:lang w:val="sr-Cyrl-CS" w:eastAsia="en-GB"/>
              </w:rPr>
              <w:t>(</w:t>
            </w:r>
            <w:r w:rsidRPr="00FF66E2">
              <w:rPr>
                <w:rFonts w:ascii="Times New Roman" w:eastAsia="Times New Roman" w:hAnsi="Times New Roman" w:cs="Times New Roman"/>
                <w:color w:val="000000" w:themeColor="text1"/>
                <w:sz w:val="24"/>
                <w:szCs w:val="24"/>
                <w:shd w:val="clear" w:color="auto" w:fill="FFFFFF"/>
                <w:lang w:val="sr-Cyrl-CS" w:eastAsia="en-GB"/>
              </w:rPr>
              <w:t>ЕАSA образац 1</w:t>
            </w:r>
            <w:r w:rsidR="00504D4F" w:rsidRPr="00FF66E2">
              <w:rPr>
                <w:rFonts w:ascii="Times New Roman" w:eastAsia="Times New Roman" w:hAnsi="Times New Roman" w:cs="Times New Roman"/>
                <w:color w:val="000000" w:themeColor="text1"/>
                <w:sz w:val="24"/>
                <w:szCs w:val="24"/>
                <w:shd w:val="clear" w:color="auto" w:fill="FFFFFF"/>
                <w:lang w:val="sr-Cyrl-CS" w:eastAsia="en-GB"/>
              </w:rPr>
              <w:t>)</w:t>
            </w:r>
            <w:r w:rsidRPr="00FF66E2">
              <w:rPr>
                <w:rFonts w:ascii="Times New Roman" w:eastAsia="Times New Roman" w:hAnsi="Times New Roman" w:cs="Times New Roman"/>
                <w:color w:val="000000" w:themeColor="text1"/>
                <w:sz w:val="24"/>
                <w:szCs w:val="24"/>
                <w:shd w:val="clear" w:color="auto" w:fill="FFFFFF"/>
                <w:lang w:val="sr-Cyrl-CS" w:eastAsia="en-GB"/>
              </w:rPr>
              <w:t xml:space="preserve"> или једнако важнe потврде у складу са прописима у области ваздушног саобраћаја.</w:t>
            </w:r>
            <w:r w:rsidR="00DE5957" w:rsidRPr="00FF66E2">
              <w:rPr>
                <w:rFonts w:ascii="Times New Roman" w:eastAsia="Times New Roman" w:hAnsi="Times New Roman" w:cs="Times New Roman"/>
                <w:color w:val="000000" w:themeColor="text1"/>
                <w:sz w:val="24"/>
                <w:szCs w:val="24"/>
                <w:shd w:val="clear" w:color="auto" w:fill="FFFFFF"/>
                <w:lang w:val="sr-Cyrl-CS" w:eastAsia="en-GB"/>
              </w:rPr>
              <w:t>ˮ</w:t>
            </w:r>
          </w:p>
          <w:p w14:paraId="2696A20E" w14:textId="77777777" w:rsidR="00471FB2" w:rsidRPr="00FF66E2" w:rsidRDefault="00471FB2" w:rsidP="00471FB2">
            <w:pPr>
              <w:shd w:val="clear" w:color="auto" w:fill="FFFFFF"/>
              <w:spacing w:after="0" w:line="240" w:lineRule="auto"/>
              <w:jc w:val="both"/>
              <w:rPr>
                <w:rFonts w:ascii="Times New Roman" w:eastAsia="Times New Roman" w:hAnsi="Times New Roman" w:cs="Times New Roman"/>
                <w:color w:val="000000" w:themeColor="text1"/>
                <w:sz w:val="24"/>
                <w:szCs w:val="24"/>
                <w:lang w:val="sr-Cyrl-CS" w:eastAsia="en-GB"/>
              </w:rPr>
            </w:pPr>
          </w:p>
          <w:p w14:paraId="054D0A16" w14:textId="2685287D" w:rsidR="004834F0" w:rsidRPr="00FF66E2" w:rsidRDefault="004834F0" w:rsidP="004834F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Cs/>
                <w:color w:val="000000" w:themeColor="text1"/>
                <w:lang w:val="sr-Cyrl-CS"/>
              </w:rPr>
            </w:pPr>
            <w:r w:rsidRPr="00FF66E2">
              <w:rPr>
                <w:rFonts w:ascii="Times New Roman" w:hAnsi="Times New Roman" w:cs="Times New Roman"/>
                <w:b/>
                <w:i w:val="0"/>
                <w:iCs w:val="0"/>
                <w:color w:val="000000" w:themeColor="text1"/>
                <w:lang w:val="sr-Cyrl-CS"/>
              </w:rPr>
              <w:t>Члан 1</w:t>
            </w:r>
            <w:r w:rsidR="0021756D" w:rsidRPr="00FF66E2">
              <w:rPr>
                <w:rFonts w:ascii="Times New Roman" w:hAnsi="Times New Roman" w:cs="Times New Roman"/>
                <w:b/>
                <w:i w:val="0"/>
                <w:iCs w:val="0"/>
                <w:color w:val="000000" w:themeColor="text1"/>
                <w:lang w:val="sr-Cyrl-CS"/>
              </w:rPr>
              <w:t>5</w:t>
            </w:r>
            <w:r w:rsidRPr="00FF66E2">
              <w:rPr>
                <w:rFonts w:ascii="Times New Roman" w:hAnsi="Times New Roman" w:cs="Times New Roman"/>
                <w:b/>
                <w:i w:val="0"/>
                <w:iCs w:val="0"/>
                <w:color w:val="000000" w:themeColor="text1"/>
                <w:lang w:val="sr-Cyrl-CS"/>
              </w:rPr>
              <w:t>.</w:t>
            </w:r>
          </w:p>
          <w:p w14:paraId="7788A8A8" w14:textId="77777777" w:rsidR="004834F0" w:rsidRPr="00FF66E2" w:rsidRDefault="004834F0" w:rsidP="004834F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p>
          <w:p w14:paraId="50BB3DDA" w14:textId="23121723" w:rsidR="00471FB2" w:rsidRPr="00FF66E2" w:rsidRDefault="00471FB2" w:rsidP="00471FB2">
            <w:pPr>
              <w:shd w:val="clear" w:color="auto" w:fill="FFFFFF"/>
              <w:tabs>
                <w:tab w:val="left" w:pos="563"/>
              </w:tabs>
              <w:spacing w:after="0" w:line="240" w:lineRule="auto"/>
              <w:ind w:firstLine="567"/>
              <w:jc w:val="both"/>
              <w:rPr>
                <w:rFonts w:ascii="Times New Roman" w:eastAsia="Times New Roman" w:hAnsi="Times New Roman" w:cs="Times New Roman"/>
                <w:color w:val="000000" w:themeColor="text1"/>
                <w:sz w:val="24"/>
                <w:szCs w:val="24"/>
                <w:shd w:val="clear" w:color="auto" w:fill="FFFFFF"/>
                <w:lang w:val="sr-Cyrl-CS" w:eastAsia="en-GB"/>
              </w:rPr>
            </w:pPr>
            <w:r w:rsidRPr="00FF66E2">
              <w:rPr>
                <w:rFonts w:ascii="Times New Roman" w:eastAsia="Times New Roman" w:hAnsi="Times New Roman" w:cs="Times New Roman"/>
                <w:color w:val="000000" w:themeColor="text1"/>
                <w:sz w:val="24"/>
                <w:szCs w:val="24"/>
                <w:shd w:val="clear" w:color="auto" w:fill="FFFFFF"/>
                <w:lang w:val="sr-Cyrl-CS" w:eastAsia="en-GB"/>
              </w:rPr>
              <w:t xml:space="preserve"> </w:t>
            </w:r>
            <w:r w:rsidR="00AC70A4" w:rsidRPr="00FF66E2">
              <w:rPr>
                <w:rFonts w:ascii="Times New Roman" w:eastAsia="Times New Roman" w:hAnsi="Times New Roman" w:cs="Times New Roman"/>
                <w:color w:val="000000" w:themeColor="text1"/>
                <w:sz w:val="24"/>
                <w:szCs w:val="24"/>
                <w:shd w:val="clear" w:color="auto" w:fill="FFFFFF"/>
                <w:lang w:val="sr-Cyrl-CS" w:eastAsia="en-GB"/>
              </w:rPr>
              <w:t>Наслов изнад члана 279. и ч</w:t>
            </w:r>
            <w:r w:rsidRPr="00FF66E2">
              <w:rPr>
                <w:rFonts w:ascii="Times New Roman" w:eastAsia="Times New Roman" w:hAnsi="Times New Roman" w:cs="Times New Roman"/>
                <w:color w:val="000000" w:themeColor="text1"/>
                <w:sz w:val="24"/>
                <w:szCs w:val="24"/>
                <w:shd w:val="clear" w:color="auto" w:fill="FFFFFF"/>
                <w:lang w:val="sr-Cyrl-CS" w:eastAsia="en-GB"/>
              </w:rPr>
              <w:t>лан 279.</w:t>
            </w:r>
            <w:r w:rsidR="00AC70A4" w:rsidRPr="00FF66E2">
              <w:rPr>
                <w:rFonts w:ascii="Times New Roman" w:eastAsia="Times New Roman" w:hAnsi="Times New Roman" w:cs="Times New Roman"/>
                <w:color w:val="000000" w:themeColor="text1"/>
                <w:sz w:val="24"/>
                <w:szCs w:val="24"/>
                <w:shd w:val="clear" w:color="auto" w:fill="FFFFFF"/>
                <w:lang w:val="sr-Cyrl-CS" w:eastAsia="en-GB"/>
              </w:rPr>
              <w:t xml:space="preserve"> бришу</w:t>
            </w:r>
            <w:r w:rsidRPr="00FF66E2">
              <w:rPr>
                <w:rFonts w:ascii="Times New Roman" w:eastAsia="Times New Roman" w:hAnsi="Times New Roman" w:cs="Times New Roman"/>
                <w:color w:val="000000" w:themeColor="text1"/>
                <w:sz w:val="24"/>
                <w:szCs w:val="24"/>
                <w:shd w:val="clear" w:color="auto" w:fill="FFFFFF"/>
                <w:lang w:val="sr-Cyrl-CS" w:eastAsia="en-GB"/>
              </w:rPr>
              <w:t xml:space="preserve"> се.</w:t>
            </w:r>
          </w:p>
          <w:p w14:paraId="3A40A1BF" w14:textId="77777777" w:rsidR="004834F0" w:rsidRPr="00FF66E2" w:rsidRDefault="004834F0" w:rsidP="00471FB2">
            <w:pPr>
              <w:shd w:val="clear" w:color="auto" w:fill="FFFFFF"/>
              <w:tabs>
                <w:tab w:val="left" w:pos="563"/>
              </w:tabs>
              <w:spacing w:after="0" w:line="240" w:lineRule="auto"/>
              <w:ind w:firstLine="567"/>
              <w:jc w:val="both"/>
              <w:rPr>
                <w:rFonts w:ascii="Times New Roman" w:eastAsia="Times New Roman" w:hAnsi="Times New Roman" w:cs="Times New Roman"/>
                <w:color w:val="000000" w:themeColor="text1"/>
                <w:sz w:val="24"/>
                <w:szCs w:val="24"/>
                <w:shd w:val="clear" w:color="auto" w:fill="FFFFFF"/>
                <w:lang w:val="sr-Cyrl-CS" w:eastAsia="en-GB"/>
              </w:rPr>
            </w:pPr>
          </w:p>
          <w:p w14:paraId="5C89F626" w14:textId="77777777" w:rsidR="00471FB2" w:rsidRPr="00FF66E2" w:rsidRDefault="00471FB2" w:rsidP="00471FB2">
            <w:pPr>
              <w:shd w:val="clear" w:color="auto" w:fill="FFFFFF"/>
              <w:spacing w:after="0" w:line="240" w:lineRule="auto"/>
              <w:jc w:val="both"/>
              <w:rPr>
                <w:rFonts w:ascii="Times New Roman" w:eastAsia="Times New Roman" w:hAnsi="Times New Roman" w:cs="Times New Roman"/>
                <w:color w:val="000000" w:themeColor="text1"/>
                <w:sz w:val="24"/>
                <w:szCs w:val="24"/>
                <w:shd w:val="clear" w:color="auto" w:fill="FFFFFF"/>
                <w:lang w:val="sr-Cyrl-CS" w:eastAsia="en-GB"/>
              </w:rPr>
            </w:pPr>
          </w:p>
          <w:p w14:paraId="33B500DF" w14:textId="50F937B1" w:rsidR="004834F0" w:rsidRPr="00FF66E2" w:rsidRDefault="004834F0" w:rsidP="004834F0">
            <w:pPr>
              <w:pStyle w:val="wyq120---podnaslov-clana"/>
              <w:tabs>
                <w:tab w:val="left" w:pos="720"/>
                <w:tab w:val="left" w:pos="3381"/>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Члан 1</w:t>
            </w:r>
            <w:r w:rsidR="0021756D" w:rsidRPr="00FF66E2">
              <w:rPr>
                <w:rFonts w:ascii="Times New Roman" w:hAnsi="Times New Roman" w:cs="Times New Roman"/>
                <w:b/>
                <w:i w:val="0"/>
                <w:iCs w:val="0"/>
                <w:color w:val="000000" w:themeColor="text1"/>
                <w:lang w:val="sr-Cyrl-CS"/>
              </w:rPr>
              <w:t>6</w:t>
            </w:r>
            <w:r w:rsidRPr="00FF66E2">
              <w:rPr>
                <w:rFonts w:ascii="Times New Roman" w:hAnsi="Times New Roman" w:cs="Times New Roman"/>
                <w:b/>
                <w:i w:val="0"/>
                <w:iCs w:val="0"/>
                <w:color w:val="000000" w:themeColor="text1"/>
                <w:lang w:val="sr-Cyrl-CS"/>
              </w:rPr>
              <w:t>.</w:t>
            </w:r>
            <w:r w:rsidRPr="00FF66E2">
              <w:rPr>
                <w:rFonts w:ascii="Times New Roman" w:hAnsi="Times New Roman" w:cs="Times New Roman"/>
                <w:color w:val="000000" w:themeColor="text1"/>
                <w:lang w:val="sr-Cyrl-CS"/>
              </w:rPr>
              <w:t xml:space="preserve"> </w:t>
            </w:r>
          </w:p>
          <w:p w14:paraId="41EF4886" w14:textId="77777777" w:rsidR="00471FB2" w:rsidRPr="00FF66E2" w:rsidRDefault="00471FB2" w:rsidP="00471FB2">
            <w:pPr>
              <w:spacing w:after="0" w:line="240" w:lineRule="auto"/>
              <w:jc w:val="center"/>
              <w:rPr>
                <w:rFonts w:ascii="Times New Roman" w:eastAsia="Times New Roman" w:hAnsi="Times New Roman" w:cs="Times New Roman"/>
                <w:bCs/>
                <w:color w:val="000000" w:themeColor="text1"/>
                <w:sz w:val="24"/>
                <w:szCs w:val="24"/>
                <w:lang w:val="sr-Cyrl-CS"/>
              </w:rPr>
            </w:pPr>
          </w:p>
          <w:p w14:paraId="13BE0A89" w14:textId="6B53B726" w:rsidR="00471FB2" w:rsidRPr="00FF66E2" w:rsidRDefault="00471FB2"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shd w:val="clear" w:color="auto" w:fill="FFFFFF"/>
                <w:lang w:val="sr-Cyrl-CS" w:eastAsia="en-GB"/>
              </w:rPr>
            </w:pPr>
            <w:r w:rsidRPr="00FF66E2">
              <w:rPr>
                <w:rFonts w:ascii="Times New Roman" w:eastAsia="Times New Roman" w:hAnsi="Times New Roman" w:cs="Times New Roman"/>
                <w:color w:val="000000" w:themeColor="text1"/>
                <w:sz w:val="24"/>
                <w:szCs w:val="24"/>
                <w:shd w:val="clear" w:color="auto" w:fill="FFFFFF"/>
                <w:lang w:val="sr-Cyrl-CS" w:eastAsia="en-GB"/>
              </w:rPr>
              <w:t>Члан 290. мења се и гласи:</w:t>
            </w:r>
          </w:p>
          <w:p w14:paraId="05A62D89" w14:textId="77777777" w:rsidR="00AC70A4" w:rsidRPr="00FF66E2" w:rsidRDefault="00AC70A4"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shd w:val="clear" w:color="auto" w:fill="FFFFFF"/>
                <w:lang w:val="sr-Cyrl-CS" w:eastAsia="en-GB"/>
              </w:rPr>
            </w:pPr>
          </w:p>
          <w:p w14:paraId="049D48A6" w14:textId="3008720B" w:rsidR="00AC70A4" w:rsidRPr="00FF66E2" w:rsidRDefault="00AC70A4" w:rsidP="00BF32F5">
            <w:pPr>
              <w:spacing w:after="120" w:line="276" w:lineRule="auto"/>
              <w:jc w:val="center"/>
              <w:rPr>
                <w:rFonts w:ascii="Times New Roman" w:hAnsi="Times New Roman" w:cs="Times New Roman"/>
                <w:sz w:val="24"/>
                <w:szCs w:val="24"/>
                <w:lang w:val="sr-Cyrl-CS"/>
              </w:rPr>
            </w:pPr>
            <w:r w:rsidRPr="00FF66E2">
              <w:rPr>
                <w:rFonts w:ascii="Times New Roman" w:eastAsia="Times New Roman" w:hAnsi="Times New Roman" w:cs="Times New Roman"/>
                <w:color w:val="000000" w:themeColor="text1"/>
                <w:sz w:val="24"/>
                <w:szCs w:val="24"/>
                <w:lang w:val="sr-Cyrl-CS" w:eastAsia="en-GB"/>
              </w:rPr>
              <w:t>„</w:t>
            </w:r>
            <w:r w:rsidRPr="00FF66E2">
              <w:rPr>
                <w:rFonts w:ascii="Times New Roman" w:hAnsi="Times New Roman" w:cs="Times New Roman"/>
                <w:color w:val="000000"/>
                <w:sz w:val="24"/>
                <w:szCs w:val="24"/>
                <w:lang w:val="sr-Cyrl-CS"/>
              </w:rPr>
              <w:t>Члан 290.</w:t>
            </w:r>
          </w:p>
          <w:p w14:paraId="26ED3DCC" w14:textId="32E005E0" w:rsidR="00471FB2" w:rsidRPr="00FF66E2" w:rsidRDefault="00471FB2"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Ако се домаћа роба смешта заједно са страном робом у простору за смештај за царинско складиштење и није могуће у сваком тренутку идентификовати сваку врсту робе или би то било могуће уз несразмерне трошкове, у одобрењу из члана 184. став 1. тачка 2) Царинског закона утврђује се вођење одвојеног књиговодства у погледу сваке врсте робе, царинског статуса и, по потреби, порекла робе.</w:t>
            </w:r>
          </w:p>
          <w:p w14:paraId="766873D4" w14:textId="00DAE282" w:rsidR="00471FB2" w:rsidRPr="00FF66E2" w:rsidRDefault="00471FB2"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Домаћа роба која је ускладиштена заједно са страном робом у простору за смештај из става 1</w:t>
            </w:r>
            <w:r w:rsidR="002E51C7">
              <w:rPr>
                <w:rFonts w:ascii="Times New Roman" w:eastAsia="Times New Roman" w:hAnsi="Times New Roman" w:cs="Times New Roman"/>
                <w:color w:val="000000" w:themeColor="text1"/>
                <w:sz w:val="24"/>
                <w:szCs w:val="24"/>
                <w:lang w:val="sr-Cyrl-CS" w:eastAsia="en-GB"/>
              </w:rPr>
              <w:t>.</w:t>
            </w:r>
            <w:r w:rsidRPr="00FF66E2">
              <w:rPr>
                <w:rFonts w:ascii="Times New Roman" w:eastAsia="Times New Roman" w:hAnsi="Times New Roman" w:cs="Times New Roman"/>
                <w:color w:val="000000" w:themeColor="text1"/>
                <w:sz w:val="24"/>
                <w:szCs w:val="24"/>
                <w:lang w:val="sr-Cyrl-CS" w:eastAsia="en-GB"/>
              </w:rPr>
              <w:t xml:space="preserve"> овог члана, мора да има исту </w:t>
            </w:r>
            <w:r w:rsidRPr="00FF66E2">
              <w:rPr>
                <w:rFonts w:ascii="Times New Roman" w:eastAsia="Times New Roman" w:hAnsi="Times New Roman" w:cs="Times New Roman"/>
                <w:bCs/>
                <w:color w:val="000000" w:themeColor="text1"/>
                <w:sz w:val="24"/>
                <w:szCs w:val="24"/>
                <w:lang w:val="sr-Cyrl-CS" w:eastAsia="en-GB"/>
              </w:rPr>
              <w:t>осмоцифрен</w:t>
            </w:r>
            <w:r w:rsidR="00EF6F06" w:rsidRPr="00FF66E2">
              <w:rPr>
                <w:rFonts w:ascii="Times New Roman" w:eastAsia="Times New Roman" w:hAnsi="Times New Roman" w:cs="Times New Roman"/>
                <w:bCs/>
                <w:color w:val="000000" w:themeColor="text1"/>
                <w:sz w:val="24"/>
                <w:szCs w:val="24"/>
                <w:lang w:val="sr-Cyrl-CS" w:eastAsia="en-GB"/>
              </w:rPr>
              <w:t>у</w:t>
            </w:r>
            <w:r w:rsidRPr="00FF66E2">
              <w:rPr>
                <w:rFonts w:ascii="Times New Roman" w:eastAsia="Times New Roman" w:hAnsi="Times New Roman" w:cs="Times New Roman"/>
                <w:bCs/>
                <w:color w:val="000000" w:themeColor="text1"/>
                <w:sz w:val="24"/>
                <w:szCs w:val="24"/>
                <w:lang w:val="sr-Cyrl-CS" w:eastAsia="en-GB"/>
              </w:rPr>
              <w:t xml:space="preserve"> тарифн</w:t>
            </w:r>
            <w:r w:rsidR="00EF6F06" w:rsidRPr="00FF66E2">
              <w:rPr>
                <w:rFonts w:ascii="Times New Roman" w:eastAsia="Times New Roman" w:hAnsi="Times New Roman" w:cs="Times New Roman"/>
                <w:bCs/>
                <w:color w:val="000000" w:themeColor="text1"/>
                <w:sz w:val="24"/>
                <w:szCs w:val="24"/>
                <w:lang w:val="sr-Cyrl-CS" w:eastAsia="en-GB"/>
              </w:rPr>
              <w:t>у</w:t>
            </w:r>
            <w:r w:rsidRPr="00FF66E2">
              <w:rPr>
                <w:rFonts w:ascii="Times New Roman" w:eastAsia="Times New Roman" w:hAnsi="Times New Roman" w:cs="Times New Roman"/>
                <w:bCs/>
                <w:color w:val="000000" w:themeColor="text1"/>
                <w:sz w:val="24"/>
                <w:szCs w:val="24"/>
                <w:lang w:val="sr-Cyrl-CS" w:eastAsia="en-GB"/>
              </w:rPr>
              <w:t xml:space="preserve"> ознак</w:t>
            </w:r>
            <w:r w:rsidR="00EF6F06" w:rsidRPr="00FF66E2">
              <w:rPr>
                <w:rFonts w:ascii="Times New Roman" w:eastAsia="Times New Roman" w:hAnsi="Times New Roman" w:cs="Times New Roman"/>
                <w:bCs/>
                <w:color w:val="000000" w:themeColor="text1"/>
                <w:sz w:val="24"/>
                <w:szCs w:val="24"/>
                <w:lang w:val="sr-Cyrl-CS" w:eastAsia="en-GB"/>
              </w:rPr>
              <w:t>у</w:t>
            </w:r>
            <w:r w:rsidRPr="00FF66E2">
              <w:rPr>
                <w:rFonts w:ascii="Times New Roman" w:eastAsia="Times New Roman" w:hAnsi="Times New Roman" w:cs="Times New Roman"/>
                <w:color w:val="000000" w:themeColor="text1"/>
                <w:sz w:val="24"/>
                <w:szCs w:val="24"/>
                <w:lang w:val="sr-Cyrl-CS" w:eastAsia="en-GB"/>
              </w:rPr>
              <w:t>, исти тржишни квалитет и иста техничка својства.</w:t>
            </w:r>
          </w:p>
          <w:p w14:paraId="2030791D" w14:textId="70077A9A" w:rsidR="00471FB2" w:rsidRPr="00FF66E2" w:rsidRDefault="00471FB2"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За потребе става 2. овог члана, сматра се да страна роба, која у т</w:t>
            </w:r>
            <w:r w:rsidR="00E50848" w:rsidRPr="00FF66E2">
              <w:rPr>
                <w:rFonts w:ascii="Times New Roman" w:eastAsia="Times New Roman" w:hAnsi="Times New Roman" w:cs="Times New Roman"/>
                <w:color w:val="000000" w:themeColor="text1"/>
                <w:sz w:val="24"/>
                <w:szCs w:val="24"/>
                <w:lang w:val="sr-Cyrl-CS" w:eastAsia="en-GB"/>
              </w:rPr>
              <w:t>р</w:t>
            </w:r>
            <w:r w:rsidRPr="00FF66E2">
              <w:rPr>
                <w:rFonts w:ascii="Times New Roman" w:eastAsia="Times New Roman" w:hAnsi="Times New Roman" w:cs="Times New Roman"/>
                <w:color w:val="000000" w:themeColor="text1"/>
                <w:sz w:val="24"/>
                <w:szCs w:val="24"/>
                <w:lang w:val="sr-Cyrl-CS" w:eastAsia="en-GB"/>
              </w:rPr>
              <w:t>енутку смештаја заједно са домаћом робом подле</w:t>
            </w:r>
            <w:r w:rsidR="00404EDE" w:rsidRPr="00FF66E2">
              <w:rPr>
                <w:rFonts w:ascii="Times New Roman" w:eastAsia="Times New Roman" w:hAnsi="Times New Roman" w:cs="Times New Roman"/>
                <w:color w:val="000000" w:themeColor="text1"/>
                <w:sz w:val="24"/>
                <w:szCs w:val="24"/>
                <w:lang w:val="sr-Cyrl-CS" w:eastAsia="en-GB"/>
              </w:rPr>
              <w:t>же</w:t>
            </w:r>
            <w:r w:rsidRPr="00FF66E2">
              <w:rPr>
                <w:rFonts w:ascii="Times New Roman" w:eastAsia="Times New Roman" w:hAnsi="Times New Roman" w:cs="Times New Roman"/>
                <w:color w:val="000000" w:themeColor="text1"/>
                <w:sz w:val="24"/>
                <w:szCs w:val="24"/>
                <w:lang w:val="sr-Cyrl-CS" w:eastAsia="en-GB"/>
              </w:rPr>
              <w:t xml:space="preserve"> привременој или трајној антидампишкој дажбини, компензаторној дажбини или додатној дажбини због суспензије концесија у случају декларисања робе за стављање у слободан промет, нема исти тржишни квалитет као домаћа роба. </w:t>
            </w:r>
          </w:p>
          <w:p w14:paraId="7EA312FD" w14:textId="785F0DEB" w:rsidR="00471FB2" w:rsidRPr="00FF66E2" w:rsidRDefault="00471FB2"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 xml:space="preserve">Став 3. </w:t>
            </w:r>
            <w:r w:rsidR="00E50848" w:rsidRPr="00FF66E2">
              <w:rPr>
                <w:rFonts w:ascii="Times New Roman" w:eastAsia="Times New Roman" w:hAnsi="Times New Roman" w:cs="Times New Roman"/>
                <w:color w:val="000000" w:themeColor="text1"/>
                <w:sz w:val="24"/>
                <w:szCs w:val="24"/>
                <w:lang w:val="sr-Cyrl-CS" w:eastAsia="en-GB"/>
              </w:rPr>
              <w:t xml:space="preserve">овог члана </w:t>
            </w:r>
            <w:r w:rsidRPr="00FF66E2">
              <w:rPr>
                <w:rFonts w:ascii="Times New Roman" w:eastAsia="Times New Roman" w:hAnsi="Times New Roman" w:cs="Times New Roman"/>
                <w:color w:val="000000" w:themeColor="text1"/>
                <w:sz w:val="24"/>
                <w:szCs w:val="24"/>
                <w:lang w:val="sr-Cyrl-CS" w:eastAsia="en-GB"/>
              </w:rPr>
              <w:t>не</w:t>
            </w:r>
            <w:r w:rsidR="00991045" w:rsidRPr="00FF66E2">
              <w:rPr>
                <w:rFonts w:ascii="Times New Roman" w:eastAsia="Times New Roman" w:hAnsi="Times New Roman" w:cs="Times New Roman"/>
                <w:color w:val="000000" w:themeColor="text1"/>
                <w:sz w:val="24"/>
                <w:szCs w:val="24"/>
                <w:lang w:val="sr-Cyrl-CS" w:eastAsia="en-GB"/>
              </w:rPr>
              <w:t xml:space="preserve"> примењује</w:t>
            </w:r>
            <w:r w:rsidRPr="00FF66E2">
              <w:rPr>
                <w:rFonts w:ascii="Times New Roman" w:eastAsia="Times New Roman" w:hAnsi="Times New Roman" w:cs="Times New Roman"/>
                <w:color w:val="000000" w:themeColor="text1"/>
                <w:sz w:val="24"/>
                <w:szCs w:val="24"/>
                <w:lang w:val="sr-Cyrl-CS" w:eastAsia="en-GB"/>
              </w:rPr>
              <w:t xml:space="preserve"> се ако се страна роба смешта заједно са домаћом робом која је претходно била декларисана као страна роба за стављање у слободан промет и за коју су плаћене дажбине из става 3.</w:t>
            </w:r>
            <w:r w:rsidR="00E50848" w:rsidRPr="00FF66E2">
              <w:rPr>
                <w:lang w:val="sr-Cyrl-CS"/>
              </w:rPr>
              <w:t xml:space="preserve"> </w:t>
            </w:r>
            <w:r w:rsidR="00E50848" w:rsidRPr="00FF66E2">
              <w:rPr>
                <w:rFonts w:ascii="Times New Roman" w:eastAsia="Times New Roman" w:hAnsi="Times New Roman" w:cs="Times New Roman"/>
                <w:color w:val="000000" w:themeColor="text1"/>
                <w:sz w:val="24"/>
                <w:szCs w:val="24"/>
                <w:lang w:val="sr-Cyrl-CS" w:eastAsia="en-GB"/>
              </w:rPr>
              <w:t>овог члана</w:t>
            </w:r>
            <w:r w:rsidR="00891427" w:rsidRPr="00FF66E2">
              <w:rPr>
                <w:rFonts w:ascii="Times New Roman" w:eastAsia="Times New Roman" w:hAnsi="Times New Roman" w:cs="Times New Roman"/>
                <w:color w:val="000000" w:themeColor="text1"/>
                <w:sz w:val="24"/>
                <w:szCs w:val="24"/>
                <w:lang w:val="sr-Cyrl-CS" w:eastAsia="en-GB"/>
              </w:rPr>
              <w:t>.</w:t>
            </w:r>
            <w:r w:rsidR="00EF6F06" w:rsidRPr="00FF66E2">
              <w:rPr>
                <w:rFonts w:ascii="Times New Roman" w:eastAsia="Times New Roman" w:hAnsi="Times New Roman" w:cs="Times New Roman"/>
                <w:color w:val="000000" w:themeColor="text1"/>
                <w:sz w:val="24"/>
                <w:szCs w:val="24"/>
                <w:lang w:val="sr-Cyrl-CS" w:eastAsia="en-GB"/>
              </w:rPr>
              <w:t>ˮ</w:t>
            </w:r>
            <w:r w:rsidRPr="00FF66E2">
              <w:rPr>
                <w:rFonts w:ascii="Times New Roman" w:eastAsia="Times New Roman" w:hAnsi="Times New Roman" w:cs="Times New Roman"/>
                <w:color w:val="000000" w:themeColor="text1"/>
                <w:sz w:val="24"/>
                <w:szCs w:val="24"/>
                <w:lang w:val="sr-Cyrl-CS" w:eastAsia="en-GB"/>
              </w:rPr>
              <w:t xml:space="preserve"> </w:t>
            </w:r>
          </w:p>
          <w:p w14:paraId="511C82B9" w14:textId="1AF36200" w:rsidR="00471FB2" w:rsidRPr="00FF66E2" w:rsidRDefault="00471FB2" w:rsidP="00471FB2">
            <w:pPr>
              <w:tabs>
                <w:tab w:val="left" w:pos="2517"/>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p>
          <w:p w14:paraId="23FC6B6C" w14:textId="2B5BDB23" w:rsidR="0058239D" w:rsidRPr="00FF66E2" w:rsidRDefault="0058239D" w:rsidP="0058239D">
            <w:pPr>
              <w:tabs>
                <w:tab w:val="left" w:pos="4714"/>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ab/>
            </w:r>
            <w:r w:rsidRPr="00FF66E2">
              <w:rPr>
                <w:rFonts w:ascii="Times New Roman" w:hAnsi="Times New Roman" w:cs="Times New Roman"/>
                <w:b/>
                <w:color w:val="000000" w:themeColor="text1"/>
                <w:sz w:val="24"/>
                <w:szCs w:val="24"/>
                <w:lang w:val="sr-Cyrl-CS"/>
              </w:rPr>
              <w:t xml:space="preserve">Члан </w:t>
            </w:r>
            <w:r w:rsidR="0021756D" w:rsidRPr="00FF66E2">
              <w:rPr>
                <w:rFonts w:ascii="Times New Roman" w:hAnsi="Times New Roman" w:cs="Times New Roman"/>
                <w:b/>
                <w:color w:val="000000" w:themeColor="text1"/>
                <w:sz w:val="24"/>
                <w:szCs w:val="24"/>
                <w:lang w:val="sr-Cyrl-CS"/>
              </w:rPr>
              <w:t>17</w:t>
            </w:r>
            <w:r w:rsidR="00CC7D4A" w:rsidRPr="00FF66E2">
              <w:rPr>
                <w:rFonts w:ascii="Times New Roman" w:hAnsi="Times New Roman" w:cs="Times New Roman"/>
                <w:b/>
                <w:color w:val="000000" w:themeColor="text1"/>
                <w:sz w:val="24"/>
                <w:szCs w:val="24"/>
                <w:lang w:val="sr-Cyrl-CS"/>
              </w:rPr>
              <w:t>.</w:t>
            </w:r>
          </w:p>
          <w:p w14:paraId="5EB56ED5" w14:textId="4AB95148" w:rsidR="0058239D" w:rsidRPr="00FF66E2" w:rsidRDefault="0058239D" w:rsidP="0058239D">
            <w:pPr>
              <w:spacing w:before="240" w:after="240" w:line="240" w:lineRule="auto"/>
              <w:ind w:firstLine="360"/>
              <w:jc w:val="both"/>
              <w:rPr>
                <w:rFonts w:ascii="Times New Roman" w:eastAsia="Times New Roman" w:hAnsi="Times New Roman" w:cs="Times New Roman"/>
                <w:iCs/>
                <w:sz w:val="24"/>
                <w:szCs w:val="24"/>
                <w:lang w:val="sr-Cyrl-CS"/>
              </w:rPr>
            </w:pPr>
            <w:r w:rsidRPr="00FF66E2">
              <w:rPr>
                <w:rFonts w:ascii="Times New Roman" w:eastAsia="Times New Roman" w:hAnsi="Times New Roman" w:cs="Times New Roman"/>
                <w:iCs/>
                <w:sz w:val="24"/>
                <w:szCs w:val="24"/>
                <w:lang w:val="sr-Cyrl-CS"/>
              </w:rPr>
              <w:t xml:space="preserve">  У члану 291. после става 7. додају се ст.</w:t>
            </w:r>
            <w:r w:rsidR="001C0A57" w:rsidRPr="00FF66E2">
              <w:rPr>
                <w:rFonts w:ascii="Times New Roman" w:eastAsia="Times New Roman" w:hAnsi="Times New Roman" w:cs="Times New Roman"/>
                <w:iCs/>
                <w:sz w:val="24"/>
                <w:szCs w:val="24"/>
                <w:lang w:val="sr-Cyrl-CS"/>
              </w:rPr>
              <w:t xml:space="preserve"> 8. и 9,</w:t>
            </w:r>
            <w:r w:rsidRPr="00FF66E2">
              <w:rPr>
                <w:rFonts w:ascii="Times New Roman" w:eastAsia="Times New Roman" w:hAnsi="Times New Roman" w:cs="Times New Roman"/>
                <w:iCs/>
                <w:sz w:val="24"/>
                <w:szCs w:val="24"/>
                <w:lang w:val="sr-Cyrl-CS"/>
              </w:rPr>
              <w:t xml:space="preserve"> који гласе:</w:t>
            </w:r>
          </w:p>
          <w:p w14:paraId="7169C196" w14:textId="7D1AEA18" w:rsidR="0058239D" w:rsidRPr="00FF66E2" w:rsidRDefault="0058239D" w:rsidP="00593C6D">
            <w:pPr>
              <w:spacing w:after="0" w:line="240" w:lineRule="auto"/>
              <w:ind w:firstLine="357"/>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„У случају када се страна роба </w:t>
            </w:r>
            <w:r w:rsidR="00A512A1" w:rsidRPr="00FF66E2">
              <w:rPr>
                <w:rFonts w:ascii="Times New Roman" w:eastAsia="Times New Roman" w:hAnsi="Times New Roman" w:cs="Times New Roman"/>
                <w:sz w:val="24"/>
                <w:szCs w:val="24"/>
                <w:lang w:val="sr-Cyrl-CS"/>
              </w:rPr>
              <w:t xml:space="preserve">привремено износи </w:t>
            </w:r>
            <w:r w:rsidRPr="00FF66E2">
              <w:rPr>
                <w:rFonts w:ascii="Times New Roman" w:eastAsia="Times New Roman" w:hAnsi="Times New Roman" w:cs="Times New Roman"/>
                <w:sz w:val="24"/>
                <w:szCs w:val="24"/>
                <w:lang w:val="sr-Cyrl-CS"/>
              </w:rPr>
              <w:t>из слободне зоне на други део царинског подручја Републике Србије ради испитивања, атестирања, оправке, маркетиншког презентирања или  ради обављања појединих фаза производње потребно је одобрење надзорног царинског органа.</w:t>
            </w:r>
          </w:p>
          <w:p w14:paraId="01347A07" w14:textId="464DFDC9" w:rsidR="0058239D" w:rsidRPr="00FF66E2" w:rsidRDefault="0058239D" w:rsidP="00593C6D">
            <w:pPr>
              <w:spacing w:after="0" w:line="240" w:lineRule="auto"/>
              <w:ind w:firstLine="357"/>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Царински орган одобрава изношење робе</w:t>
            </w:r>
            <w:r w:rsidRPr="00FF66E2">
              <w:rPr>
                <w:rFonts w:ascii="Times New Roman" w:hAnsi="Times New Roman" w:cs="Times New Roman"/>
                <w:sz w:val="24"/>
                <w:szCs w:val="24"/>
                <w:lang w:val="sr-Cyrl-CS"/>
              </w:rPr>
              <w:t xml:space="preserve"> </w:t>
            </w:r>
            <w:r w:rsidRPr="00FF66E2">
              <w:rPr>
                <w:rFonts w:ascii="Times New Roman" w:eastAsia="Times New Roman" w:hAnsi="Times New Roman" w:cs="Times New Roman"/>
                <w:sz w:val="24"/>
                <w:szCs w:val="24"/>
                <w:lang w:val="sr-Cyrl-CS"/>
              </w:rPr>
              <w:t>у ск</w:t>
            </w:r>
            <w:r w:rsidR="000F2081" w:rsidRPr="00FF66E2">
              <w:rPr>
                <w:rFonts w:ascii="Times New Roman" w:eastAsia="Times New Roman" w:hAnsi="Times New Roman" w:cs="Times New Roman"/>
                <w:sz w:val="24"/>
                <w:szCs w:val="24"/>
                <w:lang w:val="sr-Cyrl-CS"/>
              </w:rPr>
              <w:t xml:space="preserve">ладу са ставом 8. овог члана </w:t>
            </w:r>
            <w:r w:rsidR="001C0A57" w:rsidRPr="00FF66E2">
              <w:rPr>
                <w:rFonts w:ascii="Times New Roman" w:eastAsia="Times New Roman" w:hAnsi="Times New Roman" w:cs="Times New Roman"/>
                <w:sz w:val="24"/>
                <w:szCs w:val="24"/>
                <w:lang w:val="sr-Cyrl-CS"/>
              </w:rPr>
              <w:t>ако</w:t>
            </w:r>
            <w:r w:rsidRPr="00FF66E2">
              <w:rPr>
                <w:rFonts w:ascii="Times New Roman" w:eastAsia="Times New Roman" w:hAnsi="Times New Roman" w:cs="Times New Roman"/>
                <w:sz w:val="24"/>
                <w:szCs w:val="24"/>
                <w:lang w:val="sr-Cyrl-CS"/>
              </w:rPr>
              <w:t xml:space="preserve"> корисник слободне зоне води одговарајућу евиденцију о тој роби  и </w:t>
            </w:r>
            <w:r w:rsidR="001C0A57" w:rsidRPr="00FF66E2">
              <w:rPr>
                <w:rFonts w:ascii="Times New Roman" w:eastAsia="Times New Roman" w:hAnsi="Times New Roman" w:cs="Times New Roman"/>
                <w:sz w:val="24"/>
                <w:szCs w:val="24"/>
                <w:lang w:val="sr-Cyrl-CS"/>
              </w:rPr>
              <w:t>ако</w:t>
            </w:r>
            <w:r w:rsidRPr="00FF66E2">
              <w:rPr>
                <w:rFonts w:ascii="Times New Roman" w:eastAsia="Times New Roman" w:hAnsi="Times New Roman" w:cs="Times New Roman"/>
                <w:sz w:val="24"/>
                <w:szCs w:val="24"/>
                <w:lang w:val="sr-Cyrl-CS"/>
              </w:rPr>
              <w:t xml:space="preserve"> се  положи обезбеђење за плаћање царинског дуга  који би могао настати за ту робу.</w:t>
            </w:r>
            <w:r w:rsidR="000F2081" w:rsidRPr="00FF66E2">
              <w:rPr>
                <w:rFonts w:ascii="Times New Roman" w:eastAsia="Times New Roman" w:hAnsi="Times New Roman" w:cs="Times New Roman"/>
                <w:sz w:val="24"/>
                <w:szCs w:val="24"/>
                <w:lang w:val="sr-Cyrl-CS"/>
              </w:rPr>
              <w:t>ˮ</w:t>
            </w:r>
          </w:p>
          <w:p w14:paraId="2F8F32B9" w14:textId="77777777" w:rsidR="0058239D" w:rsidRPr="00FF66E2" w:rsidRDefault="0058239D" w:rsidP="00471FB2">
            <w:pPr>
              <w:tabs>
                <w:tab w:val="left" w:pos="2517"/>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p>
          <w:p w14:paraId="4DCFD523" w14:textId="77777777" w:rsidR="00471FB2" w:rsidRPr="00FF66E2" w:rsidRDefault="00471FB2" w:rsidP="00471FB2">
            <w:pPr>
              <w:tabs>
                <w:tab w:val="left" w:pos="2517"/>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p>
          <w:p w14:paraId="39308911" w14:textId="3A935360" w:rsidR="00471FB2" w:rsidRPr="00FF66E2" w:rsidRDefault="00471FB2" w:rsidP="00BA39DD">
            <w:pPr>
              <w:tabs>
                <w:tab w:val="left" w:pos="426"/>
                <w:tab w:val="left" w:pos="993"/>
                <w:tab w:val="left" w:pos="3537"/>
              </w:tabs>
              <w:spacing w:after="0" w:line="240" w:lineRule="auto"/>
              <w:jc w:val="center"/>
              <w:rPr>
                <w:rFonts w:ascii="Times New Roman" w:hAnsi="Times New Roman" w:cs="Times New Roman"/>
                <w:color w:val="000000" w:themeColor="text1"/>
                <w:sz w:val="24"/>
                <w:szCs w:val="24"/>
                <w:lang w:val="sr-Cyrl-CS"/>
              </w:rPr>
            </w:pPr>
            <w:r w:rsidRPr="00FF66E2">
              <w:rPr>
                <w:rFonts w:ascii="Times New Roman" w:hAnsi="Times New Roman" w:cs="Times New Roman"/>
                <w:b/>
                <w:color w:val="000000" w:themeColor="text1"/>
                <w:sz w:val="24"/>
                <w:szCs w:val="24"/>
                <w:lang w:val="sr-Cyrl-CS"/>
              </w:rPr>
              <w:t xml:space="preserve">Члан </w:t>
            </w:r>
            <w:r w:rsidR="0021756D" w:rsidRPr="00FF66E2">
              <w:rPr>
                <w:rFonts w:ascii="Times New Roman" w:hAnsi="Times New Roman" w:cs="Times New Roman"/>
                <w:b/>
                <w:color w:val="000000" w:themeColor="text1"/>
                <w:sz w:val="24"/>
                <w:szCs w:val="24"/>
                <w:lang w:val="sr-Cyrl-CS"/>
              </w:rPr>
              <w:t>18</w:t>
            </w:r>
            <w:r w:rsidRPr="00FF66E2">
              <w:rPr>
                <w:rFonts w:ascii="Times New Roman" w:hAnsi="Times New Roman" w:cs="Times New Roman"/>
                <w:color w:val="000000" w:themeColor="text1"/>
                <w:sz w:val="24"/>
                <w:szCs w:val="24"/>
                <w:lang w:val="sr-Cyrl-CS"/>
              </w:rPr>
              <w:t xml:space="preserve">. </w:t>
            </w:r>
          </w:p>
          <w:p w14:paraId="1607137D" w14:textId="77777777" w:rsidR="00471FB2" w:rsidRPr="00FF66E2" w:rsidRDefault="00471FB2" w:rsidP="00471FB2">
            <w:pPr>
              <w:tabs>
                <w:tab w:val="left" w:pos="2517"/>
              </w:tabs>
              <w:spacing w:after="0" w:line="240" w:lineRule="auto"/>
              <w:ind w:firstLine="567"/>
              <w:jc w:val="center"/>
              <w:rPr>
                <w:rFonts w:ascii="Times New Roman" w:eastAsia="Times New Roman" w:hAnsi="Times New Roman" w:cs="Times New Roman"/>
                <w:color w:val="000000" w:themeColor="text1"/>
                <w:sz w:val="24"/>
                <w:szCs w:val="24"/>
                <w:lang w:val="sr-Cyrl-CS" w:eastAsia="en-GB"/>
              </w:rPr>
            </w:pPr>
          </w:p>
        </w:tc>
      </w:tr>
    </w:tbl>
    <w:p w14:paraId="2DB59986" w14:textId="426ADD14" w:rsidR="004807E3" w:rsidRPr="00FF66E2" w:rsidRDefault="002F64E1"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lastRenderedPageBreak/>
        <w:t>У члану 334. после става 2. додају се ст. 3. и 4</w:t>
      </w:r>
      <w:r w:rsidR="009E519C" w:rsidRPr="00FF66E2">
        <w:rPr>
          <w:rFonts w:ascii="Times New Roman" w:eastAsia="Times New Roman" w:hAnsi="Times New Roman" w:cs="Times New Roman"/>
          <w:color w:val="000000" w:themeColor="text1"/>
          <w:sz w:val="24"/>
          <w:szCs w:val="24"/>
          <w:lang w:val="sr-Cyrl-CS" w:eastAsia="en-GB"/>
        </w:rPr>
        <w:t>,</w:t>
      </w:r>
      <w:r w:rsidRPr="00FF66E2">
        <w:rPr>
          <w:rFonts w:ascii="Times New Roman" w:eastAsia="Times New Roman" w:hAnsi="Times New Roman" w:cs="Times New Roman"/>
          <w:color w:val="000000" w:themeColor="text1"/>
          <w:sz w:val="24"/>
          <w:szCs w:val="24"/>
          <w:lang w:val="sr-Cyrl-CS" w:eastAsia="en-GB"/>
        </w:rPr>
        <w:t xml:space="preserve"> који гласе:</w:t>
      </w:r>
    </w:p>
    <w:p w14:paraId="2ACF663A" w14:textId="77777777" w:rsidR="004D676C" w:rsidRPr="00FF66E2" w:rsidRDefault="004D676C"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p>
    <w:p w14:paraId="7191808E" w14:textId="77777777" w:rsidR="0045582E" w:rsidRPr="00FF66E2" w:rsidRDefault="002F64E1"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w:t>
      </w:r>
      <w:r w:rsidR="0045582E" w:rsidRPr="00FF66E2">
        <w:rPr>
          <w:rFonts w:ascii="Times New Roman" w:eastAsia="Times New Roman" w:hAnsi="Times New Roman" w:cs="Times New Roman"/>
          <w:color w:val="000000" w:themeColor="text1"/>
          <w:sz w:val="24"/>
          <w:szCs w:val="24"/>
          <w:lang w:val="sr-Cyrl-CS" w:eastAsia="en-GB"/>
        </w:rPr>
        <w:t>Ако други царински орган добије доказе, пре истека рока из члана 131. став 1. тачка 1) ове уредбе, да је место у којем се догодио догађај који доводи до настанка царинског дуга у његовој надлежности, тај царински орган одмах</w:t>
      </w:r>
      <w:r w:rsidR="00F8084D" w:rsidRPr="00FF66E2">
        <w:rPr>
          <w:rFonts w:ascii="Times New Roman" w:eastAsia="Times New Roman" w:hAnsi="Times New Roman" w:cs="Times New Roman"/>
          <w:color w:val="000000" w:themeColor="text1"/>
          <w:sz w:val="24"/>
          <w:szCs w:val="24"/>
          <w:lang w:val="sr-Cyrl-CS" w:eastAsia="en-GB"/>
        </w:rPr>
        <w:t>,</w:t>
      </w:r>
      <w:r w:rsidR="0045582E" w:rsidRPr="00FF66E2">
        <w:rPr>
          <w:rFonts w:ascii="Times New Roman" w:eastAsia="Times New Roman" w:hAnsi="Times New Roman" w:cs="Times New Roman"/>
          <w:color w:val="000000" w:themeColor="text1"/>
          <w:sz w:val="24"/>
          <w:szCs w:val="24"/>
          <w:lang w:val="sr-Cyrl-CS" w:eastAsia="en-GB"/>
        </w:rPr>
        <w:t xml:space="preserve"> а најкасније у року из члана 131. став 1. тачка 1) ове уредбе шаље образложен захтев царинском органу отпреме да пренесе надлежност за покретање поступка наплате</w:t>
      </w:r>
      <w:r w:rsidR="00F8084D" w:rsidRPr="00FF66E2">
        <w:rPr>
          <w:rFonts w:ascii="Times New Roman" w:hAnsi="Times New Roman" w:cs="Times New Roman"/>
          <w:color w:val="000000" w:themeColor="text1"/>
          <w:sz w:val="24"/>
          <w:szCs w:val="24"/>
          <w:lang w:val="sr-Cyrl-CS"/>
        </w:rPr>
        <w:t xml:space="preserve"> </w:t>
      </w:r>
      <w:r w:rsidR="00F8084D" w:rsidRPr="00FF66E2">
        <w:rPr>
          <w:rFonts w:ascii="Times New Roman" w:eastAsia="Times New Roman" w:hAnsi="Times New Roman" w:cs="Times New Roman"/>
          <w:color w:val="000000" w:themeColor="text1"/>
          <w:sz w:val="24"/>
          <w:szCs w:val="24"/>
          <w:lang w:val="sr-Cyrl-CS" w:eastAsia="en-GB"/>
        </w:rPr>
        <w:t>царинског дуга</w:t>
      </w:r>
      <w:r w:rsidR="0045582E" w:rsidRPr="00FF66E2">
        <w:rPr>
          <w:rFonts w:ascii="Times New Roman" w:eastAsia="Times New Roman" w:hAnsi="Times New Roman" w:cs="Times New Roman"/>
          <w:color w:val="000000" w:themeColor="text1"/>
          <w:sz w:val="24"/>
          <w:szCs w:val="24"/>
          <w:lang w:val="sr-Cyrl-CS" w:eastAsia="en-GB"/>
        </w:rPr>
        <w:t xml:space="preserve"> на царински орган који подноси захтев.</w:t>
      </w:r>
    </w:p>
    <w:p w14:paraId="75FDBE58" w14:textId="128CD4D7" w:rsidR="004807E3" w:rsidRPr="00FF66E2" w:rsidRDefault="00F8084D" w:rsidP="00471FB2">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lastRenderedPageBreak/>
        <w:t>Царински орган отпреме</w:t>
      </w:r>
      <w:r w:rsidR="0045582E" w:rsidRPr="00FF66E2">
        <w:rPr>
          <w:rFonts w:ascii="Times New Roman" w:eastAsia="Times New Roman" w:hAnsi="Times New Roman" w:cs="Times New Roman"/>
          <w:color w:val="000000" w:themeColor="text1"/>
          <w:sz w:val="24"/>
          <w:szCs w:val="24"/>
          <w:lang w:val="sr-Cyrl-CS" w:eastAsia="en-GB"/>
        </w:rPr>
        <w:t xml:space="preserve"> потврђује при</w:t>
      </w:r>
      <w:r w:rsidRPr="00FF66E2">
        <w:rPr>
          <w:rFonts w:ascii="Times New Roman" w:eastAsia="Times New Roman" w:hAnsi="Times New Roman" w:cs="Times New Roman"/>
          <w:color w:val="000000" w:themeColor="text1"/>
          <w:sz w:val="24"/>
          <w:szCs w:val="24"/>
          <w:lang w:val="sr-Cyrl-CS" w:eastAsia="en-GB"/>
        </w:rPr>
        <w:t>јем захт</w:t>
      </w:r>
      <w:r w:rsidR="0045582E" w:rsidRPr="00FF66E2">
        <w:rPr>
          <w:rFonts w:ascii="Times New Roman" w:eastAsia="Times New Roman" w:hAnsi="Times New Roman" w:cs="Times New Roman"/>
          <w:color w:val="000000" w:themeColor="text1"/>
          <w:sz w:val="24"/>
          <w:szCs w:val="24"/>
          <w:lang w:val="sr-Cyrl-CS" w:eastAsia="en-GB"/>
        </w:rPr>
        <w:t xml:space="preserve">ева </w:t>
      </w:r>
      <w:r w:rsidRPr="00FF66E2">
        <w:rPr>
          <w:rFonts w:ascii="Times New Roman" w:eastAsia="Times New Roman" w:hAnsi="Times New Roman" w:cs="Times New Roman"/>
          <w:color w:val="000000" w:themeColor="text1"/>
          <w:sz w:val="24"/>
          <w:szCs w:val="24"/>
          <w:lang w:val="sr-Cyrl-CS" w:eastAsia="en-GB"/>
        </w:rPr>
        <w:t>из става 3. ов</w:t>
      </w:r>
      <w:r w:rsidR="00DC43A0" w:rsidRPr="00FF66E2">
        <w:rPr>
          <w:rFonts w:ascii="Times New Roman" w:eastAsia="Times New Roman" w:hAnsi="Times New Roman" w:cs="Times New Roman"/>
          <w:color w:val="000000" w:themeColor="text1"/>
          <w:sz w:val="24"/>
          <w:szCs w:val="24"/>
          <w:lang w:val="sr-Cyrl-CS" w:eastAsia="en-GB"/>
        </w:rPr>
        <w:t>о</w:t>
      </w:r>
      <w:r w:rsidRPr="00FF66E2">
        <w:rPr>
          <w:rFonts w:ascii="Times New Roman" w:eastAsia="Times New Roman" w:hAnsi="Times New Roman" w:cs="Times New Roman"/>
          <w:color w:val="000000" w:themeColor="text1"/>
          <w:sz w:val="24"/>
          <w:szCs w:val="24"/>
          <w:lang w:val="sr-Cyrl-CS" w:eastAsia="en-GB"/>
        </w:rPr>
        <w:t>г члана</w:t>
      </w:r>
      <w:r w:rsidR="0045582E" w:rsidRPr="00FF66E2">
        <w:rPr>
          <w:rFonts w:ascii="Times New Roman" w:eastAsia="Times New Roman" w:hAnsi="Times New Roman" w:cs="Times New Roman"/>
          <w:color w:val="000000" w:themeColor="text1"/>
          <w:sz w:val="24"/>
          <w:szCs w:val="24"/>
          <w:lang w:val="sr-Cyrl-CS" w:eastAsia="en-GB"/>
        </w:rPr>
        <w:t xml:space="preserve"> </w:t>
      </w:r>
      <w:r w:rsidRPr="00FF66E2">
        <w:rPr>
          <w:rFonts w:ascii="Times New Roman" w:eastAsia="Times New Roman" w:hAnsi="Times New Roman" w:cs="Times New Roman"/>
          <w:color w:val="000000" w:themeColor="text1"/>
          <w:sz w:val="24"/>
          <w:szCs w:val="24"/>
          <w:lang w:val="sr-Cyrl-CS" w:eastAsia="en-GB"/>
        </w:rPr>
        <w:t xml:space="preserve">и у </w:t>
      </w:r>
      <w:r w:rsidR="0045582E" w:rsidRPr="00FF66E2">
        <w:rPr>
          <w:rFonts w:ascii="Times New Roman" w:eastAsia="Times New Roman" w:hAnsi="Times New Roman" w:cs="Times New Roman"/>
          <w:color w:val="000000" w:themeColor="text1"/>
          <w:sz w:val="24"/>
          <w:szCs w:val="24"/>
          <w:lang w:val="sr-Cyrl-CS" w:eastAsia="en-GB"/>
        </w:rPr>
        <w:t xml:space="preserve">року </w:t>
      </w:r>
      <w:r w:rsidRPr="00FF66E2">
        <w:rPr>
          <w:rFonts w:ascii="Times New Roman" w:eastAsia="Times New Roman" w:hAnsi="Times New Roman" w:cs="Times New Roman"/>
          <w:color w:val="000000" w:themeColor="text1"/>
          <w:sz w:val="24"/>
          <w:szCs w:val="24"/>
          <w:lang w:val="sr-Cyrl-CS" w:eastAsia="en-GB"/>
        </w:rPr>
        <w:t xml:space="preserve">од 28 дана од </w:t>
      </w:r>
      <w:r w:rsidR="009E519C" w:rsidRPr="00FF66E2">
        <w:rPr>
          <w:rFonts w:ascii="Times New Roman" w:eastAsia="Times New Roman" w:hAnsi="Times New Roman" w:cs="Times New Roman"/>
          <w:color w:val="000000" w:themeColor="text1"/>
          <w:sz w:val="24"/>
          <w:szCs w:val="24"/>
          <w:lang w:val="sr-Cyrl-CS" w:eastAsia="en-GB"/>
        </w:rPr>
        <w:t>дана</w:t>
      </w:r>
      <w:r w:rsidRPr="00FF66E2">
        <w:rPr>
          <w:rFonts w:ascii="Times New Roman" w:eastAsia="Times New Roman" w:hAnsi="Times New Roman" w:cs="Times New Roman"/>
          <w:color w:val="000000" w:themeColor="text1"/>
          <w:sz w:val="24"/>
          <w:szCs w:val="24"/>
          <w:lang w:val="sr-Cyrl-CS" w:eastAsia="en-GB"/>
        </w:rPr>
        <w:t xml:space="preserve"> слања </w:t>
      </w:r>
      <w:r w:rsidR="000318D6" w:rsidRPr="00FF66E2">
        <w:rPr>
          <w:rFonts w:ascii="Times New Roman" w:eastAsia="Times New Roman" w:hAnsi="Times New Roman" w:cs="Times New Roman"/>
          <w:color w:val="000000" w:themeColor="text1"/>
          <w:sz w:val="24"/>
          <w:szCs w:val="24"/>
          <w:lang w:val="sr-Cyrl-CS" w:eastAsia="en-GB"/>
        </w:rPr>
        <w:t xml:space="preserve">захтева </w:t>
      </w:r>
      <w:r w:rsidR="0045582E" w:rsidRPr="00FF66E2">
        <w:rPr>
          <w:rFonts w:ascii="Times New Roman" w:eastAsia="Times New Roman" w:hAnsi="Times New Roman" w:cs="Times New Roman"/>
          <w:color w:val="000000" w:themeColor="text1"/>
          <w:sz w:val="24"/>
          <w:szCs w:val="24"/>
          <w:lang w:val="sr-Cyrl-CS" w:eastAsia="en-GB"/>
        </w:rPr>
        <w:t>обав</w:t>
      </w:r>
      <w:r w:rsidRPr="00FF66E2">
        <w:rPr>
          <w:rFonts w:ascii="Times New Roman" w:eastAsia="Times New Roman" w:hAnsi="Times New Roman" w:cs="Times New Roman"/>
          <w:color w:val="000000" w:themeColor="text1"/>
          <w:sz w:val="24"/>
          <w:szCs w:val="24"/>
          <w:lang w:val="sr-Cyrl-CS" w:eastAsia="en-GB"/>
        </w:rPr>
        <w:t>ештава</w:t>
      </w:r>
      <w:r w:rsidR="0045582E" w:rsidRPr="00FF66E2">
        <w:rPr>
          <w:rFonts w:ascii="Times New Roman" w:eastAsia="Times New Roman" w:hAnsi="Times New Roman" w:cs="Times New Roman"/>
          <w:color w:val="000000" w:themeColor="text1"/>
          <w:sz w:val="24"/>
          <w:szCs w:val="24"/>
          <w:lang w:val="sr-Cyrl-CS" w:eastAsia="en-GB"/>
        </w:rPr>
        <w:t xml:space="preserve"> </w:t>
      </w:r>
      <w:r w:rsidRPr="00FF66E2">
        <w:rPr>
          <w:rFonts w:ascii="Times New Roman" w:eastAsia="Times New Roman" w:hAnsi="Times New Roman" w:cs="Times New Roman"/>
          <w:color w:val="000000" w:themeColor="text1"/>
          <w:sz w:val="24"/>
          <w:szCs w:val="24"/>
          <w:lang w:val="sr-Cyrl-CS" w:eastAsia="en-GB"/>
        </w:rPr>
        <w:t>царински орган који подноси захтев да ли пристаје</w:t>
      </w:r>
      <w:r w:rsidR="0045582E" w:rsidRPr="00FF66E2">
        <w:rPr>
          <w:rFonts w:ascii="Times New Roman" w:eastAsia="Times New Roman" w:hAnsi="Times New Roman" w:cs="Times New Roman"/>
          <w:color w:val="000000" w:themeColor="text1"/>
          <w:sz w:val="24"/>
          <w:szCs w:val="24"/>
          <w:lang w:val="sr-Cyrl-CS" w:eastAsia="en-GB"/>
        </w:rPr>
        <w:t xml:space="preserve"> </w:t>
      </w:r>
      <w:r w:rsidR="00CF6C2E" w:rsidRPr="00FF66E2">
        <w:rPr>
          <w:rFonts w:ascii="Times New Roman" w:eastAsia="Times New Roman" w:hAnsi="Times New Roman" w:cs="Times New Roman"/>
          <w:color w:val="000000" w:themeColor="text1"/>
          <w:sz w:val="24"/>
          <w:szCs w:val="24"/>
          <w:lang w:val="sr-Cyrl-CS" w:eastAsia="en-GB"/>
        </w:rPr>
        <w:t>да</w:t>
      </w:r>
      <w:r w:rsidRPr="00FF66E2">
        <w:rPr>
          <w:rFonts w:ascii="Times New Roman" w:eastAsia="Times New Roman" w:hAnsi="Times New Roman" w:cs="Times New Roman"/>
          <w:color w:val="000000" w:themeColor="text1"/>
          <w:sz w:val="24"/>
          <w:szCs w:val="24"/>
          <w:lang w:val="sr-Cyrl-CS" w:eastAsia="en-GB"/>
        </w:rPr>
        <w:t xml:space="preserve"> испу</w:t>
      </w:r>
      <w:r w:rsidR="00CF6C2E" w:rsidRPr="00FF66E2">
        <w:rPr>
          <w:rFonts w:ascii="Times New Roman" w:eastAsia="Times New Roman" w:hAnsi="Times New Roman" w:cs="Times New Roman"/>
          <w:color w:val="000000" w:themeColor="text1"/>
          <w:sz w:val="24"/>
          <w:szCs w:val="24"/>
          <w:lang w:val="sr-Cyrl-CS" w:eastAsia="en-GB"/>
        </w:rPr>
        <w:t>ни</w:t>
      </w:r>
      <w:r w:rsidRPr="00FF66E2">
        <w:rPr>
          <w:rFonts w:ascii="Times New Roman" w:eastAsia="Times New Roman" w:hAnsi="Times New Roman" w:cs="Times New Roman"/>
          <w:color w:val="000000" w:themeColor="text1"/>
          <w:sz w:val="24"/>
          <w:szCs w:val="24"/>
          <w:lang w:val="sr-Cyrl-CS" w:eastAsia="en-GB"/>
        </w:rPr>
        <w:t xml:space="preserve"> захт</w:t>
      </w:r>
      <w:r w:rsidR="00CF6C2E" w:rsidRPr="00FF66E2">
        <w:rPr>
          <w:rFonts w:ascii="Times New Roman" w:eastAsia="Times New Roman" w:hAnsi="Times New Roman" w:cs="Times New Roman"/>
          <w:color w:val="000000" w:themeColor="text1"/>
          <w:sz w:val="24"/>
          <w:szCs w:val="24"/>
          <w:lang w:val="sr-Cyrl-CS" w:eastAsia="en-GB"/>
        </w:rPr>
        <w:t>ев</w:t>
      </w:r>
      <w:r w:rsidR="0045582E" w:rsidRPr="00FF66E2">
        <w:rPr>
          <w:rFonts w:ascii="Times New Roman" w:eastAsia="Times New Roman" w:hAnsi="Times New Roman" w:cs="Times New Roman"/>
          <w:color w:val="000000" w:themeColor="text1"/>
          <w:sz w:val="24"/>
          <w:szCs w:val="24"/>
          <w:lang w:val="sr-Cyrl-CS" w:eastAsia="en-GB"/>
        </w:rPr>
        <w:t xml:space="preserve"> и прен</w:t>
      </w:r>
      <w:r w:rsidRPr="00FF66E2">
        <w:rPr>
          <w:rFonts w:ascii="Times New Roman" w:eastAsia="Times New Roman" w:hAnsi="Times New Roman" w:cs="Times New Roman"/>
          <w:color w:val="000000" w:themeColor="text1"/>
          <w:sz w:val="24"/>
          <w:szCs w:val="24"/>
          <w:lang w:val="sr-Cyrl-CS" w:eastAsia="en-GB"/>
        </w:rPr>
        <w:t xml:space="preserve">есе </w:t>
      </w:r>
      <w:r w:rsidR="005A44F3">
        <w:rPr>
          <w:rFonts w:ascii="Times New Roman" w:eastAsia="Times New Roman" w:hAnsi="Times New Roman" w:cs="Times New Roman"/>
          <w:color w:val="000000" w:themeColor="text1"/>
          <w:sz w:val="24"/>
          <w:szCs w:val="24"/>
          <w:lang w:val="sr-Cyrl-CS" w:eastAsia="en-GB"/>
        </w:rPr>
        <w:t>му</w:t>
      </w:r>
      <w:r w:rsidR="0045582E" w:rsidRPr="00FF66E2">
        <w:rPr>
          <w:rFonts w:ascii="Times New Roman" w:eastAsia="Times New Roman" w:hAnsi="Times New Roman" w:cs="Times New Roman"/>
          <w:color w:val="000000" w:themeColor="text1"/>
          <w:sz w:val="24"/>
          <w:szCs w:val="24"/>
          <w:lang w:val="sr-Cyrl-CS" w:eastAsia="en-GB"/>
        </w:rPr>
        <w:t xml:space="preserve"> </w:t>
      </w:r>
      <w:r w:rsidRPr="00FF66E2">
        <w:rPr>
          <w:rFonts w:ascii="Times New Roman" w:eastAsia="Times New Roman" w:hAnsi="Times New Roman" w:cs="Times New Roman"/>
          <w:color w:val="000000" w:themeColor="text1"/>
          <w:sz w:val="24"/>
          <w:szCs w:val="24"/>
          <w:lang w:val="sr-Cyrl-CS" w:eastAsia="en-GB"/>
        </w:rPr>
        <w:t>надлежност за покретање поступка наплате царинског дуга.”</w:t>
      </w:r>
    </w:p>
    <w:p w14:paraId="227C326D" w14:textId="77777777" w:rsidR="00AA1234" w:rsidRPr="00FF66E2" w:rsidRDefault="00AA1234" w:rsidP="00471FB2">
      <w:pPr>
        <w:pStyle w:val="ListParagraph"/>
        <w:shd w:val="clear" w:color="auto" w:fill="FFFFFF"/>
        <w:tabs>
          <w:tab w:val="left" w:pos="993"/>
        </w:tabs>
        <w:spacing w:after="0" w:line="240" w:lineRule="auto"/>
        <w:ind w:left="786"/>
        <w:jc w:val="both"/>
        <w:rPr>
          <w:rFonts w:ascii="Times New Roman" w:eastAsia="Times New Roman" w:hAnsi="Times New Roman" w:cs="Times New Roman"/>
          <w:color w:val="000000" w:themeColor="text1"/>
          <w:sz w:val="24"/>
          <w:szCs w:val="24"/>
          <w:lang w:val="sr-Cyrl-CS" w:eastAsia="en-GB"/>
        </w:rPr>
      </w:pPr>
    </w:p>
    <w:p w14:paraId="5A6FC2C2" w14:textId="2B02CE89" w:rsidR="00AA1234" w:rsidRPr="00FF66E2" w:rsidRDefault="00AA1234" w:rsidP="004C5BA8">
      <w:pPr>
        <w:tabs>
          <w:tab w:val="left" w:pos="426"/>
          <w:tab w:val="left" w:pos="993"/>
        </w:tabs>
        <w:spacing w:after="0" w:line="240" w:lineRule="auto"/>
        <w:jc w:val="center"/>
        <w:rPr>
          <w:rFonts w:ascii="Times New Roman" w:hAnsi="Times New Roman" w:cs="Times New Roman"/>
          <w:color w:val="000000" w:themeColor="text1"/>
          <w:sz w:val="24"/>
          <w:szCs w:val="24"/>
          <w:lang w:val="sr-Cyrl-CS"/>
        </w:rPr>
      </w:pPr>
      <w:r w:rsidRPr="00FF66E2">
        <w:rPr>
          <w:rFonts w:ascii="Times New Roman" w:eastAsia="Times New Roman" w:hAnsi="Times New Roman" w:cs="Times New Roman"/>
          <w:color w:val="000000" w:themeColor="text1"/>
          <w:sz w:val="24"/>
          <w:szCs w:val="24"/>
          <w:lang w:val="sr-Cyrl-CS" w:eastAsia="en-GB"/>
        </w:rPr>
        <w:tab/>
      </w:r>
      <w:r w:rsidRPr="00FF66E2">
        <w:rPr>
          <w:rFonts w:ascii="Times New Roman" w:hAnsi="Times New Roman" w:cs="Times New Roman"/>
          <w:b/>
          <w:color w:val="000000" w:themeColor="text1"/>
          <w:sz w:val="24"/>
          <w:szCs w:val="24"/>
          <w:lang w:val="sr-Cyrl-CS"/>
        </w:rPr>
        <w:t xml:space="preserve">Члан </w:t>
      </w:r>
      <w:r w:rsidR="0021756D" w:rsidRPr="00FF66E2">
        <w:rPr>
          <w:rFonts w:ascii="Times New Roman" w:hAnsi="Times New Roman" w:cs="Times New Roman"/>
          <w:b/>
          <w:color w:val="000000" w:themeColor="text1"/>
          <w:sz w:val="24"/>
          <w:szCs w:val="24"/>
          <w:lang w:val="sr-Cyrl-CS"/>
        </w:rPr>
        <w:t>19</w:t>
      </w:r>
      <w:r w:rsidRPr="00FF66E2">
        <w:rPr>
          <w:rFonts w:ascii="Times New Roman" w:hAnsi="Times New Roman" w:cs="Times New Roman"/>
          <w:color w:val="000000" w:themeColor="text1"/>
          <w:sz w:val="24"/>
          <w:szCs w:val="24"/>
          <w:lang w:val="sr-Cyrl-CS"/>
        </w:rPr>
        <w:t>.</w:t>
      </w:r>
    </w:p>
    <w:p w14:paraId="0C8F6A37" w14:textId="77777777" w:rsidR="00AA1234" w:rsidRPr="00FF66E2" w:rsidRDefault="00AA1234" w:rsidP="00471FB2">
      <w:pPr>
        <w:pStyle w:val="ListParagraph"/>
        <w:shd w:val="clear" w:color="auto" w:fill="FFFFFF"/>
        <w:tabs>
          <w:tab w:val="left" w:pos="993"/>
        </w:tabs>
        <w:spacing w:after="0" w:line="240" w:lineRule="auto"/>
        <w:ind w:left="786"/>
        <w:jc w:val="both"/>
        <w:rPr>
          <w:rFonts w:ascii="Times New Roman" w:eastAsia="Times New Roman" w:hAnsi="Times New Roman" w:cs="Times New Roman"/>
          <w:color w:val="000000" w:themeColor="text1"/>
          <w:sz w:val="24"/>
          <w:szCs w:val="24"/>
          <w:lang w:val="sr-Cyrl-CS" w:eastAsia="en-GB"/>
        </w:rPr>
      </w:pPr>
    </w:p>
    <w:p w14:paraId="74EA7C5F" w14:textId="77777777" w:rsidR="00686325" w:rsidRPr="00FF66E2" w:rsidRDefault="00686325" w:rsidP="00471FB2">
      <w:pPr>
        <w:pStyle w:val="ListParagraph"/>
        <w:shd w:val="clear" w:color="auto" w:fill="FFFFFF"/>
        <w:tabs>
          <w:tab w:val="left" w:pos="993"/>
        </w:tabs>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У члану 349.  став 6. мења се и гласи:</w:t>
      </w:r>
    </w:p>
    <w:p w14:paraId="62B231C9" w14:textId="77777777" w:rsidR="00686325" w:rsidRPr="00FF66E2" w:rsidRDefault="00686325" w:rsidP="00471FB2">
      <w:pPr>
        <w:pStyle w:val="ListParagraph"/>
        <w:shd w:val="clear" w:color="auto" w:fill="FFFFFF"/>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p>
    <w:p w14:paraId="692CCDCC" w14:textId="77777777" w:rsidR="00686325" w:rsidRPr="00FF66E2" w:rsidRDefault="00686325" w:rsidP="00471FB2">
      <w:pPr>
        <w:pStyle w:val="ListParagraph"/>
        <w:shd w:val="clear" w:color="auto" w:fill="FFFFFF"/>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„Национални поступак транзита сматра се завршеним када:</w:t>
      </w:r>
    </w:p>
    <w:p w14:paraId="76E00CE2" w14:textId="77777777" w:rsidR="00686325" w:rsidRPr="00FF66E2" w:rsidRDefault="00686325" w:rsidP="00471FB2">
      <w:pPr>
        <w:pStyle w:val="ListParagraph"/>
        <w:shd w:val="clear" w:color="auto" w:fill="FFFFFF"/>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1) се изврши одговарајући унос у пословну евиденцију пошиљаоца, или</w:t>
      </w:r>
    </w:p>
    <w:p w14:paraId="0C5B2B06" w14:textId="77777777" w:rsidR="00686325" w:rsidRPr="00FF66E2" w:rsidRDefault="004544D6" w:rsidP="00471FB2">
      <w:pPr>
        <w:pStyle w:val="ListParagraph"/>
        <w:shd w:val="clear" w:color="auto" w:fill="FFFFFF"/>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2)оператор фиксне транспортне инсталације потврди</w:t>
      </w:r>
      <w:r w:rsidR="00686325" w:rsidRPr="00FF66E2">
        <w:rPr>
          <w:rFonts w:ascii="Times New Roman" w:eastAsia="Times New Roman" w:hAnsi="Times New Roman" w:cs="Times New Roman"/>
          <w:color w:val="000000" w:themeColor="text1"/>
          <w:sz w:val="24"/>
          <w:szCs w:val="24"/>
          <w:lang w:val="sr-Cyrl-CS" w:eastAsia="en-GB"/>
        </w:rPr>
        <w:t xml:space="preserve"> да је роба која се транспортовала фиксном транспортном инсталацијом:</w:t>
      </w:r>
    </w:p>
    <w:p w14:paraId="208E2E78" w14:textId="77777777" w:rsidR="00686325" w:rsidRPr="00FF66E2" w:rsidRDefault="00686325" w:rsidP="00471FB2">
      <w:pPr>
        <w:pStyle w:val="ListParagraph"/>
        <w:shd w:val="clear" w:color="auto" w:fill="FFFFFF"/>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(1) стигла у погон примаоца,</w:t>
      </w:r>
    </w:p>
    <w:p w14:paraId="0999684C" w14:textId="77777777" w:rsidR="00686325" w:rsidRPr="00FF66E2" w:rsidRDefault="00686325" w:rsidP="00471FB2">
      <w:pPr>
        <w:pStyle w:val="ListParagraph"/>
        <w:shd w:val="clear" w:color="auto" w:fill="FFFFFF"/>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(2) укључена у транспортну, односно дистрибутивну мрежу примаоца или</w:t>
      </w:r>
    </w:p>
    <w:p w14:paraId="5D42CFA6" w14:textId="0603C4FC" w:rsidR="00686325" w:rsidRPr="00FF66E2" w:rsidRDefault="00686325" w:rsidP="00471FB2">
      <w:pPr>
        <w:pStyle w:val="ListParagraph"/>
        <w:shd w:val="clear" w:color="auto" w:fill="FFFFFF"/>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(3) напустила царинско подручје Републике Србије.”</w:t>
      </w:r>
    </w:p>
    <w:p w14:paraId="6724FB4E" w14:textId="77777777" w:rsidR="00686325" w:rsidRPr="00FF66E2" w:rsidRDefault="00686325" w:rsidP="00471FB2">
      <w:pPr>
        <w:pStyle w:val="ListParagraph"/>
        <w:shd w:val="clear" w:color="auto" w:fill="FFFFFF"/>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p>
    <w:p w14:paraId="10C9BDAD" w14:textId="43E5A5C2" w:rsidR="00686325" w:rsidRPr="00FF66E2" w:rsidRDefault="009E519C" w:rsidP="00471FB2">
      <w:pPr>
        <w:pStyle w:val="ListParagraph"/>
        <w:shd w:val="clear" w:color="auto" w:fill="FFFFFF"/>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После става 6. додаје се став 7,</w:t>
      </w:r>
      <w:r w:rsidR="00686325" w:rsidRPr="00FF66E2">
        <w:rPr>
          <w:rFonts w:ascii="Times New Roman" w:eastAsia="Times New Roman" w:hAnsi="Times New Roman" w:cs="Times New Roman"/>
          <w:color w:val="000000" w:themeColor="text1"/>
          <w:sz w:val="24"/>
          <w:szCs w:val="24"/>
          <w:lang w:val="sr-Cyrl-CS" w:eastAsia="en-GB"/>
        </w:rPr>
        <w:t xml:space="preserve"> који гласи:</w:t>
      </w:r>
    </w:p>
    <w:p w14:paraId="267E3D43" w14:textId="77777777" w:rsidR="00D467A0" w:rsidRPr="00FF66E2" w:rsidRDefault="00D467A0" w:rsidP="00471FB2">
      <w:pPr>
        <w:pStyle w:val="ListParagraph"/>
        <w:shd w:val="clear" w:color="auto" w:fill="FFFFFF"/>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p>
    <w:p w14:paraId="5400FBA5" w14:textId="709628F9" w:rsidR="00686325" w:rsidRPr="00FF66E2" w:rsidRDefault="00686325" w:rsidP="00471FB2">
      <w:pPr>
        <w:pStyle w:val="ListParagraph"/>
        <w:shd w:val="clear" w:color="auto" w:fill="FFFFFF"/>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„Страна роба сматра се да је у привременом смештају</w:t>
      </w:r>
      <w:r w:rsidR="00F9740B" w:rsidRPr="00FF66E2">
        <w:rPr>
          <w:rFonts w:ascii="Times New Roman" w:eastAsia="Times New Roman" w:hAnsi="Times New Roman" w:cs="Times New Roman"/>
          <w:color w:val="000000" w:themeColor="text1"/>
          <w:sz w:val="24"/>
          <w:szCs w:val="24"/>
          <w:lang w:val="sr-Cyrl-CS" w:eastAsia="en-GB"/>
        </w:rPr>
        <w:t xml:space="preserve"> од тренутка када је поступак националног транзита </w:t>
      </w:r>
      <w:r w:rsidR="006E40ED" w:rsidRPr="00FF66E2">
        <w:rPr>
          <w:rFonts w:ascii="Times New Roman" w:eastAsia="Times New Roman" w:hAnsi="Times New Roman" w:cs="Times New Roman"/>
          <w:color w:val="000000" w:themeColor="text1"/>
          <w:sz w:val="24"/>
          <w:szCs w:val="24"/>
          <w:lang w:val="sr-Cyrl-CS" w:eastAsia="en-GB"/>
        </w:rPr>
        <w:t>завршен</w:t>
      </w:r>
      <w:r w:rsidR="00F9740B" w:rsidRPr="00FF66E2">
        <w:rPr>
          <w:rFonts w:ascii="Times New Roman" w:eastAsia="Times New Roman" w:hAnsi="Times New Roman" w:cs="Times New Roman"/>
          <w:color w:val="000000" w:themeColor="text1"/>
          <w:sz w:val="24"/>
          <w:szCs w:val="24"/>
          <w:lang w:val="sr-Cyrl-CS" w:eastAsia="en-GB"/>
        </w:rPr>
        <w:t xml:space="preserve"> у складу са ставом 6. </w:t>
      </w:r>
      <w:r w:rsidR="00743B64" w:rsidRPr="00FF66E2">
        <w:rPr>
          <w:rFonts w:ascii="Times New Roman" w:eastAsia="Times New Roman" w:hAnsi="Times New Roman" w:cs="Times New Roman"/>
          <w:color w:val="000000" w:themeColor="text1"/>
          <w:sz w:val="24"/>
          <w:szCs w:val="24"/>
          <w:lang w:val="sr-Cyrl-CS" w:eastAsia="en-GB"/>
        </w:rPr>
        <w:t>тачка 1)</w:t>
      </w:r>
      <w:r w:rsidR="00F9740B" w:rsidRPr="00FF66E2">
        <w:rPr>
          <w:rFonts w:ascii="Times New Roman" w:eastAsia="Times New Roman" w:hAnsi="Times New Roman" w:cs="Times New Roman"/>
          <w:color w:val="000000" w:themeColor="text1"/>
          <w:sz w:val="24"/>
          <w:szCs w:val="24"/>
          <w:lang w:val="sr-Cyrl-CS" w:eastAsia="en-GB"/>
        </w:rPr>
        <w:t xml:space="preserve"> или</w:t>
      </w:r>
      <w:r w:rsidR="006E40ED" w:rsidRPr="00FF66E2">
        <w:rPr>
          <w:rFonts w:ascii="Times New Roman" w:eastAsia="Times New Roman" w:hAnsi="Times New Roman" w:cs="Times New Roman"/>
          <w:color w:val="000000" w:themeColor="text1"/>
          <w:sz w:val="24"/>
          <w:szCs w:val="24"/>
          <w:lang w:val="sr-Cyrl-CS" w:eastAsia="en-GB"/>
        </w:rPr>
        <w:t xml:space="preserve"> ставом 6.</w:t>
      </w:r>
      <w:r w:rsidR="00D467A0" w:rsidRPr="00FF66E2">
        <w:rPr>
          <w:rFonts w:ascii="Times New Roman" w:eastAsia="Times New Roman" w:hAnsi="Times New Roman" w:cs="Times New Roman"/>
          <w:color w:val="000000" w:themeColor="text1"/>
          <w:sz w:val="24"/>
          <w:szCs w:val="24"/>
          <w:lang w:val="sr-Cyrl-CS" w:eastAsia="en-GB"/>
        </w:rPr>
        <w:t xml:space="preserve"> </w:t>
      </w:r>
      <w:r w:rsidR="00743B64" w:rsidRPr="00FF66E2">
        <w:rPr>
          <w:rFonts w:ascii="Times New Roman" w:eastAsia="Times New Roman" w:hAnsi="Times New Roman" w:cs="Times New Roman"/>
          <w:color w:val="000000" w:themeColor="text1"/>
          <w:sz w:val="24"/>
          <w:szCs w:val="24"/>
          <w:lang w:val="sr-Cyrl-CS" w:eastAsia="en-GB"/>
        </w:rPr>
        <w:t>тачка 2)</w:t>
      </w:r>
      <w:r w:rsidR="006E40ED" w:rsidRPr="00FF66E2">
        <w:rPr>
          <w:rFonts w:ascii="Times New Roman" w:eastAsia="Times New Roman" w:hAnsi="Times New Roman" w:cs="Times New Roman"/>
          <w:color w:val="000000" w:themeColor="text1"/>
          <w:sz w:val="24"/>
          <w:szCs w:val="24"/>
          <w:lang w:val="sr-Cyrl-CS" w:eastAsia="en-GB"/>
        </w:rPr>
        <w:t xml:space="preserve"> подтач. (1) и (2) овог</w:t>
      </w:r>
      <w:r w:rsidR="00F9740B" w:rsidRPr="00FF66E2">
        <w:rPr>
          <w:rFonts w:ascii="Times New Roman" w:eastAsia="Times New Roman" w:hAnsi="Times New Roman" w:cs="Times New Roman"/>
          <w:color w:val="000000" w:themeColor="text1"/>
          <w:sz w:val="24"/>
          <w:szCs w:val="24"/>
          <w:lang w:val="sr-Cyrl-CS" w:eastAsia="en-GB"/>
        </w:rPr>
        <w:t xml:space="preserve"> члана.”</w:t>
      </w:r>
    </w:p>
    <w:p w14:paraId="44C2CDA5" w14:textId="77777777" w:rsidR="00723AD0" w:rsidRPr="00FF66E2" w:rsidRDefault="00723AD0" w:rsidP="00471FB2">
      <w:pPr>
        <w:pStyle w:val="ListParagraph"/>
        <w:shd w:val="clear" w:color="auto" w:fill="FFFFFF"/>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p>
    <w:p w14:paraId="00581194" w14:textId="77777777" w:rsidR="009F0C3F" w:rsidRPr="00FF66E2" w:rsidRDefault="009F0C3F" w:rsidP="00471FB2">
      <w:pPr>
        <w:pStyle w:val="ListParagraph"/>
        <w:shd w:val="clear" w:color="auto" w:fill="FFFFFF"/>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p>
    <w:p w14:paraId="4DA71E0D" w14:textId="726D3EEE" w:rsidR="004834F0" w:rsidRPr="00FF66E2" w:rsidRDefault="004834F0" w:rsidP="004834F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Члан 2</w:t>
      </w:r>
      <w:r w:rsidR="0021756D" w:rsidRPr="00FF66E2">
        <w:rPr>
          <w:rFonts w:ascii="Times New Roman" w:hAnsi="Times New Roman" w:cs="Times New Roman"/>
          <w:b/>
          <w:i w:val="0"/>
          <w:iCs w:val="0"/>
          <w:color w:val="000000" w:themeColor="text1"/>
          <w:lang w:val="sr-Cyrl-CS"/>
        </w:rPr>
        <w:t>0</w:t>
      </w:r>
      <w:r w:rsidRPr="00FF66E2">
        <w:rPr>
          <w:rFonts w:ascii="Times New Roman" w:hAnsi="Times New Roman" w:cs="Times New Roman"/>
          <w:b/>
          <w:i w:val="0"/>
          <w:iCs w:val="0"/>
          <w:color w:val="000000" w:themeColor="text1"/>
          <w:lang w:val="sr-Cyrl-CS"/>
        </w:rPr>
        <w:t>.</w:t>
      </w:r>
      <w:r w:rsidRPr="00FF66E2">
        <w:rPr>
          <w:rFonts w:ascii="Times New Roman" w:hAnsi="Times New Roman" w:cs="Times New Roman"/>
          <w:color w:val="000000" w:themeColor="text1"/>
          <w:lang w:val="sr-Cyrl-CS"/>
        </w:rPr>
        <w:t xml:space="preserve"> </w:t>
      </w:r>
    </w:p>
    <w:p w14:paraId="1F38B6E9" w14:textId="77777777" w:rsidR="009F0C3F" w:rsidRPr="00FF66E2" w:rsidRDefault="009F0C3F" w:rsidP="004834F0">
      <w:pPr>
        <w:pStyle w:val="ListParagraph"/>
        <w:shd w:val="clear" w:color="auto" w:fill="FFFFFF"/>
        <w:ind w:left="0" w:firstLine="567"/>
        <w:jc w:val="both"/>
        <w:rPr>
          <w:rFonts w:ascii="Times New Roman" w:eastAsia="Times New Roman" w:hAnsi="Times New Roman" w:cs="Times New Roman"/>
          <w:bCs/>
          <w:color w:val="000000" w:themeColor="text1"/>
          <w:sz w:val="24"/>
          <w:szCs w:val="24"/>
          <w:lang w:val="sr-Cyrl-CS" w:eastAsia="en-GB"/>
        </w:rPr>
      </w:pPr>
    </w:p>
    <w:p w14:paraId="5DCDD6DE" w14:textId="77777777" w:rsidR="009F0C3F" w:rsidRPr="00FF66E2" w:rsidRDefault="009F0C3F"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У члану 370. после става 1. додаје се став 2. који гласи:</w:t>
      </w:r>
    </w:p>
    <w:p w14:paraId="3CB8F4C4" w14:textId="77777777" w:rsidR="00BA39DD" w:rsidRPr="00FF66E2" w:rsidRDefault="00BA39DD"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p>
    <w:p w14:paraId="7DA72F4D" w14:textId="59A89D4F" w:rsidR="009F0C3F" w:rsidRPr="00FF66E2" w:rsidRDefault="009F0C3F" w:rsidP="00117625">
      <w:pPr>
        <w:pStyle w:val="ListParagraph"/>
        <w:spacing w:after="0"/>
        <w:ind w:left="0" w:firstLine="567"/>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„Подносилац захтева и носилац поступка могу бити пословно настањени на царин</w:t>
      </w:r>
      <w:r w:rsidR="00117625" w:rsidRPr="00FF66E2">
        <w:rPr>
          <w:rFonts w:ascii="Times New Roman" w:eastAsia="Times New Roman" w:hAnsi="Times New Roman" w:cs="Times New Roman"/>
          <w:color w:val="000000" w:themeColor="text1"/>
          <w:sz w:val="24"/>
          <w:szCs w:val="24"/>
          <w:lang w:val="sr-Cyrl-CS" w:eastAsia="en-GB"/>
        </w:rPr>
        <w:t>ском подручју Републике Србије.</w:t>
      </w:r>
      <w:r w:rsidR="004152E4" w:rsidRPr="00FF66E2">
        <w:rPr>
          <w:rFonts w:ascii="Times New Roman" w:eastAsia="Times New Roman" w:hAnsi="Times New Roman" w:cs="Times New Roman"/>
          <w:color w:val="000000" w:themeColor="text1"/>
          <w:sz w:val="24"/>
          <w:szCs w:val="24"/>
          <w:lang w:val="sr-Cyrl-CS" w:eastAsia="en-GB"/>
        </w:rPr>
        <w:t>ˮ</w:t>
      </w:r>
    </w:p>
    <w:p w14:paraId="4D548D04" w14:textId="34A7CE85" w:rsidR="00117625" w:rsidRPr="00FF66E2" w:rsidRDefault="00117625" w:rsidP="00117625">
      <w:pPr>
        <w:pStyle w:val="ListParagraph"/>
        <w:spacing w:after="0"/>
        <w:ind w:left="0" w:firstLine="567"/>
        <w:rPr>
          <w:rFonts w:ascii="Times New Roman" w:eastAsia="Times New Roman" w:hAnsi="Times New Roman" w:cs="Times New Roman"/>
          <w:color w:val="000000" w:themeColor="text1"/>
          <w:sz w:val="24"/>
          <w:szCs w:val="24"/>
          <w:lang w:val="sr-Cyrl-CS" w:eastAsia="en-GB"/>
        </w:rPr>
      </w:pPr>
    </w:p>
    <w:p w14:paraId="24AA9098" w14:textId="77777777" w:rsidR="004152E4" w:rsidRPr="00FF66E2" w:rsidRDefault="004152E4" w:rsidP="00117625">
      <w:pPr>
        <w:pStyle w:val="ListParagraph"/>
        <w:spacing w:after="0"/>
        <w:ind w:left="0" w:firstLine="567"/>
        <w:rPr>
          <w:rFonts w:ascii="Times New Roman" w:eastAsia="Times New Roman" w:hAnsi="Times New Roman" w:cs="Times New Roman"/>
          <w:color w:val="000000" w:themeColor="text1"/>
          <w:sz w:val="24"/>
          <w:szCs w:val="24"/>
          <w:lang w:val="sr-Cyrl-CS" w:eastAsia="en-GB"/>
        </w:rPr>
      </w:pPr>
    </w:p>
    <w:p w14:paraId="11CE99E2" w14:textId="734B9625" w:rsidR="004834F0" w:rsidRPr="00FF66E2" w:rsidRDefault="004834F0" w:rsidP="004834F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Члан 2</w:t>
      </w:r>
      <w:r w:rsidR="0021756D" w:rsidRPr="00FF66E2">
        <w:rPr>
          <w:rFonts w:ascii="Times New Roman" w:hAnsi="Times New Roman" w:cs="Times New Roman"/>
          <w:b/>
          <w:i w:val="0"/>
          <w:iCs w:val="0"/>
          <w:color w:val="000000" w:themeColor="text1"/>
          <w:lang w:val="sr-Cyrl-CS"/>
        </w:rPr>
        <w:t>1</w:t>
      </w:r>
      <w:r w:rsidRPr="00FF66E2">
        <w:rPr>
          <w:rFonts w:ascii="Times New Roman" w:hAnsi="Times New Roman" w:cs="Times New Roman"/>
          <w:b/>
          <w:i w:val="0"/>
          <w:iCs w:val="0"/>
          <w:color w:val="000000" w:themeColor="text1"/>
          <w:lang w:val="sr-Cyrl-CS"/>
        </w:rPr>
        <w:t>.</w:t>
      </w:r>
    </w:p>
    <w:p w14:paraId="3DF21EC9" w14:textId="77777777" w:rsidR="009F0C3F" w:rsidRPr="00FF66E2" w:rsidRDefault="009F0C3F" w:rsidP="004834F0">
      <w:pPr>
        <w:pStyle w:val="ListParagraph"/>
        <w:shd w:val="clear" w:color="auto" w:fill="FFFFFF"/>
        <w:ind w:left="0" w:firstLine="567"/>
        <w:jc w:val="both"/>
        <w:rPr>
          <w:rFonts w:ascii="Times New Roman" w:eastAsia="Times New Roman" w:hAnsi="Times New Roman" w:cs="Times New Roman"/>
          <w:bCs/>
          <w:color w:val="000000" w:themeColor="text1"/>
          <w:sz w:val="24"/>
          <w:szCs w:val="24"/>
          <w:lang w:val="sr-Cyrl-CS" w:eastAsia="en-GB"/>
        </w:rPr>
      </w:pPr>
    </w:p>
    <w:p w14:paraId="0C93DAE4" w14:textId="77777777" w:rsidR="009F0C3F" w:rsidRPr="00FF66E2" w:rsidRDefault="009F0C3F"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У члану 374. после става 1. додаје се став 2. који гласи:</w:t>
      </w:r>
    </w:p>
    <w:p w14:paraId="1F411673" w14:textId="77777777" w:rsidR="00BA39DD" w:rsidRPr="00FF66E2" w:rsidRDefault="00BA39DD"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p>
    <w:p w14:paraId="1F070768" w14:textId="77777777" w:rsidR="009F0C3F" w:rsidRPr="00FF66E2" w:rsidRDefault="009F0C3F"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 xml:space="preserve">„Подносилац захтева и носилац поступка могу бити пословно настањени на царинском подручју Републике Србије у погледу робе из </w:t>
      </w:r>
      <w:r w:rsidR="00710D5E" w:rsidRPr="00FF66E2">
        <w:rPr>
          <w:rFonts w:ascii="Times New Roman" w:eastAsia="Times New Roman" w:hAnsi="Times New Roman" w:cs="Times New Roman"/>
          <w:color w:val="000000" w:themeColor="text1"/>
          <w:sz w:val="24"/>
          <w:szCs w:val="24"/>
          <w:lang w:val="sr-Cyrl-CS" w:eastAsia="en-GB"/>
        </w:rPr>
        <w:t xml:space="preserve">става 1. </w:t>
      </w:r>
      <w:r w:rsidRPr="00FF66E2">
        <w:rPr>
          <w:rFonts w:ascii="Times New Roman" w:eastAsia="Times New Roman" w:hAnsi="Times New Roman" w:cs="Times New Roman"/>
          <w:color w:val="000000" w:themeColor="text1"/>
          <w:sz w:val="24"/>
          <w:szCs w:val="24"/>
          <w:lang w:val="sr-Cyrl-CS" w:eastAsia="en-GB"/>
        </w:rPr>
        <w:t>тачк</w:t>
      </w:r>
      <w:r w:rsidR="00710D5E" w:rsidRPr="00FF66E2">
        <w:rPr>
          <w:rFonts w:ascii="Times New Roman" w:eastAsia="Times New Roman" w:hAnsi="Times New Roman" w:cs="Times New Roman"/>
          <w:color w:val="000000" w:themeColor="text1"/>
          <w:sz w:val="24"/>
          <w:szCs w:val="24"/>
          <w:lang w:val="sr-Cyrl-CS" w:eastAsia="en-GB"/>
        </w:rPr>
        <w:t>а 2) овог члана.ˮ</w:t>
      </w:r>
    </w:p>
    <w:p w14:paraId="6DEB2DBF" w14:textId="77777777" w:rsidR="009F0C3F" w:rsidRPr="00FF66E2" w:rsidRDefault="009F0C3F" w:rsidP="004834F0">
      <w:pPr>
        <w:pStyle w:val="ListParagraph"/>
        <w:shd w:val="clear" w:color="auto" w:fill="FFFFFF"/>
        <w:ind w:left="0" w:firstLine="567"/>
        <w:jc w:val="both"/>
        <w:rPr>
          <w:rFonts w:ascii="Times New Roman" w:eastAsia="Times New Roman" w:hAnsi="Times New Roman" w:cs="Times New Roman"/>
          <w:bCs/>
          <w:color w:val="000000" w:themeColor="text1"/>
          <w:sz w:val="24"/>
          <w:szCs w:val="24"/>
          <w:lang w:val="sr-Cyrl-CS" w:eastAsia="en-GB"/>
        </w:rPr>
      </w:pPr>
      <w:r w:rsidRPr="00FF66E2">
        <w:rPr>
          <w:rFonts w:ascii="Times New Roman" w:eastAsia="Times New Roman" w:hAnsi="Times New Roman" w:cs="Times New Roman"/>
          <w:bCs/>
          <w:color w:val="000000" w:themeColor="text1"/>
          <w:sz w:val="24"/>
          <w:szCs w:val="24"/>
          <w:lang w:val="sr-Cyrl-CS" w:eastAsia="en-GB"/>
        </w:rPr>
        <w:t xml:space="preserve">               </w:t>
      </w:r>
    </w:p>
    <w:p w14:paraId="7246FCC8" w14:textId="6B92DF0A" w:rsidR="004834F0" w:rsidRPr="00FF66E2" w:rsidRDefault="004834F0" w:rsidP="004834F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Члан 2</w:t>
      </w:r>
      <w:r w:rsidR="0021756D" w:rsidRPr="00FF66E2">
        <w:rPr>
          <w:rFonts w:ascii="Times New Roman" w:hAnsi="Times New Roman" w:cs="Times New Roman"/>
          <w:b/>
          <w:i w:val="0"/>
          <w:iCs w:val="0"/>
          <w:color w:val="000000" w:themeColor="text1"/>
          <w:lang w:val="sr-Cyrl-CS"/>
        </w:rPr>
        <w:t>2</w:t>
      </w:r>
      <w:r w:rsidRPr="00FF66E2">
        <w:rPr>
          <w:rFonts w:ascii="Times New Roman" w:hAnsi="Times New Roman" w:cs="Times New Roman"/>
          <w:b/>
          <w:i w:val="0"/>
          <w:iCs w:val="0"/>
          <w:color w:val="000000" w:themeColor="text1"/>
          <w:lang w:val="sr-Cyrl-CS"/>
        </w:rPr>
        <w:t>.</w:t>
      </w:r>
    </w:p>
    <w:p w14:paraId="285C835D" w14:textId="77777777" w:rsidR="009F0C3F" w:rsidRPr="00FF66E2" w:rsidRDefault="009F0C3F" w:rsidP="004834F0">
      <w:pPr>
        <w:pStyle w:val="ListParagraph"/>
        <w:shd w:val="clear" w:color="auto" w:fill="FFFFFF"/>
        <w:ind w:left="0" w:firstLine="567"/>
        <w:jc w:val="both"/>
        <w:rPr>
          <w:rFonts w:ascii="Times New Roman" w:eastAsia="Times New Roman" w:hAnsi="Times New Roman" w:cs="Times New Roman"/>
          <w:bCs/>
          <w:color w:val="000000" w:themeColor="text1"/>
          <w:sz w:val="24"/>
          <w:szCs w:val="24"/>
          <w:lang w:val="sr-Cyrl-CS" w:eastAsia="en-GB"/>
        </w:rPr>
      </w:pPr>
    </w:p>
    <w:p w14:paraId="00284042" w14:textId="77777777" w:rsidR="009F0C3F" w:rsidRPr="00FF66E2" w:rsidRDefault="009F0C3F"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У члану 377. после става 1. додаје се став 2. који гласи:</w:t>
      </w:r>
    </w:p>
    <w:p w14:paraId="2335E3AB" w14:textId="77777777" w:rsidR="00BA39DD" w:rsidRPr="00FF66E2" w:rsidRDefault="00BA39DD"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p>
    <w:p w14:paraId="656BD9BB" w14:textId="65946EC5" w:rsidR="009F0C3F" w:rsidRPr="00FF66E2" w:rsidRDefault="009F0C3F"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„Подносилац захтева и носилац поступка могу бити пословно настањени на царинском подручју Републике Србије.</w:t>
      </w:r>
      <w:r w:rsidR="00117625" w:rsidRPr="00FF66E2">
        <w:rPr>
          <w:rFonts w:ascii="Times New Roman" w:eastAsia="Times New Roman" w:hAnsi="Times New Roman" w:cs="Times New Roman"/>
          <w:color w:val="000000" w:themeColor="text1"/>
          <w:sz w:val="24"/>
          <w:szCs w:val="24"/>
          <w:lang w:val="sr-Cyrl-CS" w:eastAsia="en-GB"/>
        </w:rPr>
        <w:t>ˮ</w:t>
      </w:r>
    </w:p>
    <w:p w14:paraId="758CD583" w14:textId="77777777" w:rsidR="009F0C3F" w:rsidRPr="00FF66E2" w:rsidRDefault="009F0C3F" w:rsidP="004834F0">
      <w:pPr>
        <w:pStyle w:val="ListParagraph"/>
        <w:shd w:val="clear" w:color="auto" w:fill="FFFFFF"/>
        <w:ind w:left="0" w:firstLine="567"/>
        <w:jc w:val="both"/>
        <w:rPr>
          <w:rFonts w:ascii="Times New Roman" w:eastAsia="Times New Roman" w:hAnsi="Times New Roman" w:cs="Times New Roman"/>
          <w:bCs/>
          <w:color w:val="000000" w:themeColor="text1"/>
          <w:sz w:val="24"/>
          <w:szCs w:val="24"/>
          <w:lang w:val="sr-Cyrl-CS" w:eastAsia="en-GB"/>
        </w:rPr>
      </w:pPr>
      <w:r w:rsidRPr="00FF66E2">
        <w:rPr>
          <w:rFonts w:ascii="Times New Roman" w:eastAsia="Times New Roman" w:hAnsi="Times New Roman" w:cs="Times New Roman"/>
          <w:bCs/>
          <w:color w:val="000000" w:themeColor="text1"/>
          <w:sz w:val="24"/>
          <w:szCs w:val="24"/>
          <w:lang w:val="sr-Cyrl-CS" w:eastAsia="en-GB"/>
        </w:rPr>
        <w:t xml:space="preserve">                </w:t>
      </w:r>
    </w:p>
    <w:p w14:paraId="36E80916" w14:textId="59ACDB2E" w:rsidR="004834F0" w:rsidRPr="00FF66E2" w:rsidRDefault="004834F0" w:rsidP="004834F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Члан 2</w:t>
      </w:r>
      <w:r w:rsidR="0021756D" w:rsidRPr="00FF66E2">
        <w:rPr>
          <w:rFonts w:ascii="Times New Roman" w:hAnsi="Times New Roman" w:cs="Times New Roman"/>
          <w:b/>
          <w:i w:val="0"/>
          <w:iCs w:val="0"/>
          <w:color w:val="000000" w:themeColor="text1"/>
          <w:lang w:val="sr-Cyrl-CS"/>
        </w:rPr>
        <w:t>3</w:t>
      </w:r>
      <w:r w:rsidRPr="00FF66E2">
        <w:rPr>
          <w:rFonts w:ascii="Times New Roman" w:hAnsi="Times New Roman" w:cs="Times New Roman"/>
          <w:b/>
          <w:i w:val="0"/>
          <w:iCs w:val="0"/>
          <w:color w:val="000000" w:themeColor="text1"/>
          <w:lang w:val="sr-Cyrl-CS"/>
        </w:rPr>
        <w:t>.</w:t>
      </w:r>
      <w:r w:rsidRPr="00FF66E2">
        <w:rPr>
          <w:rFonts w:ascii="Times New Roman" w:hAnsi="Times New Roman" w:cs="Times New Roman"/>
          <w:color w:val="000000" w:themeColor="text1"/>
          <w:lang w:val="sr-Cyrl-CS"/>
        </w:rPr>
        <w:t xml:space="preserve"> </w:t>
      </w:r>
    </w:p>
    <w:p w14:paraId="7EB16CA0" w14:textId="77777777" w:rsidR="009F0C3F" w:rsidRPr="00FF66E2" w:rsidRDefault="009F0C3F" w:rsidP="004834F0">
      <w:pPr>
        <w:pStyle w:val="ListParagraph"/>
        <w:shd w:val="clear" w:color="auto" w:fill="FFFFFF"/>
        <w:ind w:left="0" w:firstLine="567"/>
        <w:jc w:val="both"/>
        <w:rPr>
          <w:rFonts w:ascii="Times New Roman" w:eastAsia="Times New Roman" w:hAnsi="Times New Roman" w:cs="Times New Roman"/>
          <w:bCs/>
          <w:color w:val="000000" w:themeColor="text1"/>
          <w:sz w:val="24"/>
          <w:szCs w:val="24"/>
          <w:lang w:val="sr-Cyrl-CS" w:eastAsia="en-GB"/>
        </w:rPr>
      </w:pPr>
    </w:p>
    <w:p w14:paraId="77A13BF2" w14:textId="77777777" w:rsidR="009F0C3F" w:rsidRPr="00FF66E2" w:rsidRDefault="009F0C3F"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У члану 379. после става 1. додаје се став 2. који гласи:</w:t>
      </w:r>
    </w:p>
    <w:p w14:paraId="7F859CA2" w14:textId="77777777" w:rsidR="00BA39DD" w:rsidRPr="00FF66E2" w:rsidRDefault="00BA39DD"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p>
    <w:p w14:paraId="43D6FE71" w14:textId="30211D00" w:rsidR="009F0C3F" w:rsidRPr="00FF66E2" w:rsidRDefault="009F0C3F"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„Подносилац захтева и носилац поступка могу бити пословно настањени на царинском подручју Републике Србије.</w:t>
      </w:r>
      <w:r w:rsidR="00117625" w:rsidRPr="00FF66E2">
        <w:rPr>
          <w:rFonts w:ascii="Times New Roman" w:eastAsia="Times New Roman" w:hAnsi="Times New Roman" w:cs="Times New Roman"/>
          <w:color w:val="000000" w:themeColor="text1"/>
          <w:sz w:val="24"/>
          <w:szCs w:val="24"/>
          <w:lang w:val="sr-Cyrl-CS" w:eastAsia="en-GB"/>
        </w:rPr>
        <w:t>ˮ</w:t>
      </w:r>
    </w:p>
    <w:p w14:paraId="29EC1E2D" w14:textId="220E90B4" w:rsidR="009F0C3F" w:rsidRDefault="009F0C3F" w:rsidP="004834F0">
      <w:pPr>
        <w:pStyle w:val="ListParagraph"/>
        <w:shd w:val="clear" w:color="auto" w:fill="FFFFFF"/>
        <w:ind w:left="0" w:firstLine="567"/>
        <w:jc w:val="both"/>
        <w:rPr>
          <w:rFonts w:ascii="Times New Roman" w:eastAsia="Times New Roman" w:hAnsi="Times New Roman" w:cs="Times New Roman"/>
          <w:bCs/>
          <w:color w:val="000000" w:themeColor="text1"/>
          <w:sz w:val="24"/>
          <w:szCs w:val="24"/>
          <w:lang w:val="sr-Cyrl-CS" w:eastAsia="en-GB"/>
        </w:rPr>
      </w:pPr>
      <w:r w:rsidRPr="00FF66E2">
        <w:rPr>
          <w:rFonts w:ascii="Times New Roman" w:eastAsia="Times New Roman" w:hAnsi="Times New Roman" w:cs="Times New Roman"/>
          <w:bCs/>
          <w:color w:val="000000" w:themeColor="text1"/>
          <w:sz w:val="24"/>
          <w:szCs w:val="24"/>
          <w:lang w:val="sr-Cyrl-CS" w:eastAsia="en-GB"/>
        </w:rPr>
        <w:lastRenderedPageBreak/>
        <w:t xml:space="preserve">   </w:t>
      </w:r>
    </w:p>
    <w:p w14:paraId="624E781E" w14:textId="4AA3EEFF" w:rsidR="004834F0" w:rsidRPr="00FF66E2" w:rsidRDefault="004834F0" w:rsidP="004834F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Члан 2</w:t>
      </w:r>
      <w:r w:rsidR="0021756D" w:rsidRPr="00FF66E2">
        <w:rPr>
          <w:rFonts w:ascii="Times New Roman" w:hAnsi="Times New Roman" w:cs="Times New Roman"/>
          <w:b/>
          <w:i w:val="0"/>
          <w:iCs w:val="0"/>
          <w:color w:val="000000" w:themeColor="text1"/>
          <w:lang w:val="sr-Cyrl-CS"/>
        </w:rPr>
        <w:t>4</w:t>
      </w:r>
      <w:r w:rsidRPr="00FF66E2">
        <w:rPr>
          <w:rFonts w:ascii="Times New Roman" w:hAnsi="Times New Roman" w:cs="Times New Roman"/>
          <w:b/>
          <w:i w:val="0"/>
          <w:iCs w:val="0"/>
          <w:color w:val="000000" w:themeColor="text1"/>
          <w:lang w:val="sr-Cyrl-CS"/>
        </w:rPr>
        <w:t>.</w:t>
      </w:r>
      <w:r w:rsidRPr="00FF66E2">
        <w:rPr>
          <w:rFonts w:ascii="Times New Roman" w:hAnsi="Times New Roman" w:cs="Times New Roman"/>
          <w:color w:val="000000" w:themeColor="text1"/>
          <w:lang w:val="sr-Cyrl-CS"/>
        </w:rPr>
        <w:t xml:space="preserve"> </w:t>
      </w:r>
    </w:p>
    <w:p w14:paraId="7762F395" w14:textId="77777777" w:rsidR="009F0C3F" w:rsidRPr="00FF66E2" w:rsidRDefault="009F0C3F"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p>
    <w:p w14:paraId="2A278F6B" w14:textId="77777777" w:rsidR="009F0C3F" w:rsidRPr="00FF66E2" w:rsidRDefault="009F0C3F"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У члану 380. после става 1. додаје се став 2. који гласи:</w:t>
      </w:r>
    </w:p>
    <w:p w14:paraId="4AB5D21D" w14:textId="77777777" w:rsidR="00BA39DD" w:rsidRPr="00FF66E2" w:rsidRDefault="00BA39DD"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p>
    <w:p w14:paraId="3C4A7EFF" w14:textId="39C4376D" w:rsidR="009F0C3F" w:rsidRPr="00FF66E2" w:rsidRDefault="009F0C3F"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„Подносилац захтева и носилац поступка могу бити пословно настањени на царинском подручју Републике Србије.</w:t>
      </w:r>
      <w:r w:rsidR="004D19BA" w:rsidRPr="00FF66E2">
        <w:rPr>
          <w:rFonts w:ascii="Times New Roman" w:eastAsia="Times New Roman" w:hAnsi="Times New Roman" w:cs="Times New Roman"/>
          <w:color w:val="000000" w:themeColor="text1"/>
          <w:sz w:val="24"/>
          <w:szCs w:val="24"/>
          <w:lang w:val="sr-Cyrl-CS" w:eastAsia="en-GB"/>
        </w:rPr>
        <w:t>ˮ</w:t>
      </w:r>
    </w:p>
    <w:p w14:paraId="10F6DC06" w14:textId="77777777" w:rsidR="004834F0" w:rsidRPr="00FF66E2" w:rsidRDefault="009F0C3F" w:rsidP="004834F0">
      <w:pPr>
        <w:pStyle w:val="ListParagraph"/>
        <w:shd w:val="clear" w:color="auto" w:fill="FFFFFF"/>
        <w:ind w:left="0" w:firstLine="567"/>
        <w:jc w:val="both"/>
        <w:rPr>
          <w:rFonts w:ascii="Times New Roman" w:eastAsia="Times New Roman" w:hAnsi="Times New Roman" w:cs="Times New Roman"/>
          <w:bCs/>
          <w:color w:val="000000" w:themeColor="text1"/>
          <w:sz w:val="24"/>
          <w:szCs w:val="24"/>
          <w:lang w:val="sr-Cyrl-CS" w:eastAsia="en-GB"/>
        </w:rPr>
      </w:pPr>
      <w:r w:rsidRPr="00FF66E2">
        <w:rPr>
          <w:rFonts w:ascii="Times New Roman" w:eastAsia="Times New Roman" w:hAnsi="Times New Roman" w:cs="Times New Roman"/>
          <w:bCs/>
          <w:color w:val="000000" w:themeColor="text1"/>
          <w:sz w:val="24"/>
          <w:szCs w:val="24"/>
          <w:lang w:val="sr-Cyrl-CS" w:eastAsia="en-GB"/>
        </w:rPr>
        <w:t xml:space="preserve">        </w:t>
      </w:r>
    </w:p>
    <w:p w14:paraId="69638E6B" w14:textId="47B9627D" w:rsidR="004834F0" w:rsidRPr="00FF66E2" w:rsidRDefault="004834F0" w:rsidP="004834F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Члан 2</w:t>
      </w:r>
      <w:r w:rsidR="0021756D" w:rsidRPr="00FF66E2">
        <w:rPr>
          <w:rFonts w:ascii="Times New Roman" w:hAnsi="Times New Roman" w:cs="Times New Roman"/>
          <w:b/>
          <w:i w:val="0"/>
          <w:iCs w:val="0"/>
          <w:color w:val="000000" w:themeColor="text1"/>
          <w:lang w:val="sr-Cyrl-CS"/>
        </w:rPr>
        <w:t>5</w:t>
      </w:r>
      <w:r w:rsidRPr="00FF66E2">
        <w:rPr>
          <w:rFonts w:ascii="Times New Roman" w:hAnsi="Times New Roman" w:cs="Times New Roman"/>
          <w:b/>
          <w:i w:val="0"/>
          <w:iCs w:val="0"/>
          <w:color w:val="000000" w:themeColor="text1"/>
          <w:lang w:val="sr-Cyrl-CS"/>
        </w:rPr>
        <w:t>.</w:t>
      </w:r>
      <w:r w:rsidRPr="00FF66E2">
        <w:rPr>
          <w:rFonts w:ascii="Times New Roman" w:hAnsi="Times New Roman" w:cs="Times New Roman"/>
          <w:color w:val="000000" w:themeColor="text1"/>
          <w:lang w:val="sr-Cyrl-CS"/>
        </w:rPr>
        <w:t xml:space="preserve"> </w:t>
      </w:r>
    </w:p>
    <w:p w14:paraId="2B5BA093" w14:textId="77777777" w:rsidR="009F0C3F" w:rsidRPr="00FF66E2" w:rsidRDefault="009F0C3F" w:rsidP="004834F0">
      <w:pPr>
        <w:pStyle w:val="ListParagraph"/>
        <w:shd w:val="clear" w:color="auto" w:fill="FFFFFF"/>
        <w:ind w:left="0" w:firstLine="567"/>
        <w:jc w:val="both"/>
        <w:rPr>
          <w:rFonts w:ascii="Times New Roman" w:eastAsia="Times New Roman" w:hAnsi="Times New Roman" w:cs="Times New Roman"/>
          <w:bCs/>
          <w:color w:val="000000" w:themeColor="text1"/>
          <w:sz w:val="24"/>
          <w:szCs w:val="24"/>
          <w:lang w:val="sr-Cyrl-CS" w:eastAsia="en-GB"/>
        </w:rPr>
      </w:pPr>
    </w:p>
    <w:p w14:paraId="752BEAFC" w14:textId="669A5EC0" w:rsidR="009F0C3F" w:rsidRPr="00FF66E2" w:rsidRDefault="009F0C3F"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 xml:space="preserve">У члану 385. </w:t>
      </w:r>
      <w:r w:rsidR="009E519C" w:rsidRPr="00FF66E2">
        <w:rPr>
          <w:rFonts w:ascii="Times New Roman" w:eastAsia="Times New Roman" w:hAnsi="Times New Roman" w:cs="Times New Roman"/>
          <w:color w:val="000000" w:themeColor="text1"/>
          <w:sz w:val="24"/>
          <w:szCs w:val="24"/>
          <w:lang w:val="sr-Cyrl-CS" w:eastAsia="en-GB"/>
        </w:rPr>
        <w:t>после става 1. додаје се став 2,</w:t>
      </w:r>
      <w:r w:rsidRPr="00FF66E2">
        <w:rPr>
          <w:rFonts w:ascii="Times New Roman" w:eastAsia="Times New Roman" w:hAnsi="Times New Roman" w:cs="Times New Roman"/>
          <w:color w:val="000000" w:themeColor="text1"/>
          <w:sz w:val="24"/>
          <w:szCs w:val="24"/>
          <w:lang w:val="sr-Cyrl-CS" w:eastAsia="en-GB"/>
        </w:rPr>
        <w:t xml:space="preserve"> који гласи:</w:t>
      </w:r>
    </w:p>
    <w:p w14:paraId="30E2BF9B" w14:textId="77777777" w:rsidR="00BA39DD" w:rsidRPr="00FF66E2" w:rsidRDefault="00BA39DD"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p>
    <w:p w14:paraId="05DD731B" w14:textId="72A2C496" w:rsidR="009F0C3F" w:rsidRPr="00FF66E2" w:rsidRDefault="009F0C3F"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„Подносилац захтева и носилац поступка могу бити пословно настањени на царинском подручју Републике Србије.</w:t>
      </w:r>
      <w:r w:rsidR="004D19BA" w:rsidRPr="00FF66E2">
        <w:rPr>
          <w:rFonts w:ascii="Times New Roman" w:eastAsia="Times New Roman" w:hAnsi="Times New Roman" w:cs="Times New Roman"/>
          <w:color w:val="000000" w:themeColor="text1"/>
          <w:sz w:val="24"/>
          <w:szCs w:val="24"/>
          <w:lang w:val="sr-Cyrl-CS" w:eastAsia="en-GB"/>
        </w:rPr>
        <w:t>ˮ</w:t>
      </w:r>
    </w:p>
    <w:p w14:paraId="1B958576" w14:textId="16A11394" w:rsidR="004834F0" w:rsidRPr="00FF66E2" w:rsidRDefault="009F0C3F" w:rsidP="00DE27F7">
      <w:pPr>
        <w:pStyle w:val="ListParagraph"/>
        <w:shd w:val="clear" w:color="auto" w:fill="FFFFFF"/>
        <w:spacing w:after="0" w:line="240" w:lineRule="auto"/>
        <w:ind w:left="0" w:firstLine="567"/>
        <w:jc w:val="both"/>
        <w:rPr>
          <w:rFonts w:ascii="Times New Roman" w:eastAsia="Times New Roman" w:hAnsi="Times New Roman" w:cs="Times New Roman"/>
          <w:bCs/>
          <w:color w:val="000000" w:themeColor="text1"/>
          <w:sz w:val="24"/>
          <w:szCs w:val="24"/>
          <w:lang w:val="sr-Cyrl-CS" w:eastAsia="en-GB"/>
        </w:rPr>
      </w:pPr>
      <w:r w:rsidRPr="00FF66E2">
        <w:rPr>
          <w:rFonts w:ascii="Times New Roman" w:eastAsia="Times New Roman" w:hAnsi="Times New Roman" w:cs="Times New Roman"/>
          <w:bCs/>
          <w:color w:val="000000" w:themeColor="text1"/>
          <w:sz w:val="24"/>
          <w:szCs w:val="24"/>
          <w:lang w:val="sr-Cyrl-CS" w:eastAsia="en-GB"/>
        </w:rPr>
        <w:t xml:space="preserve">          </w:t>
      </w:r>
    </w:p>
    <w:p w14:paraId="522DD19D" w14:textId="70A406C8" w:rsidR="004834F0" w:rsidRPr="00FF66E2" w:rsidRDefault="004834F0" w:rsidP="004834F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Члан 2</w:t>
      </w:r>
      <w:r w:rsidR="0021756D" w:rsidRPr="00FF66E2">
        <w:rPr>
          <w:rFonts w:ascii="Times New Roman" w:hAnsi="Times New Roman" w:cs="Times New Roman"/>
          <w:b/>
          <w:i w:val="0"/>
          <w:iCs w:val="0"/>
          <w:color w:val="000000" w:themeColor="text1"/>
          <w:lang w:val="sr-Cyrl-CS"/>
        </w:rPr>
        <w:t>6</w:t>
      </w:r>
      <w:r w:rsidRPr="00FF66E2">
        <w:rPr>
          <w:rFonts w:ascii="Times New Roman" w:hAnsi="Times New Roman" w:cs="Times New Roman"/>
          <w:b/>
          <w:i w:val="0"/>
          <w:iCs w:val="0"/>
          <w:color w:val="000000" w:themeColor="text1"/>
          <w:lang w:val="sr-Cyrl-CS"/>
        </w:rPr>
        <w:t>.</w:t>
      </w:r>
      <w:r w:rsidRPr="00FF66E2">
        <w:rPr>
          <w:rFonts w:ascii="Times New Roman" w:hAnsi="Times New Roman" w:cs="Times New Roman"/>
          <w:color w:val="000000" w:themeColor="text1"/>
          <w:lang w:val="sr-Cyrl-CS"/>
        </w:rPr>
        <w:t xml:space="preserve"> </w:t>
      </w:r>
    </w:p>
    <w:p w14:paraId="42CF5465" w14:textId="77777777" w:rsidR="009F0C3F" w:rsidRPr="00FF66E2" w:rsidRDefault="009F0C3F" w:rsidP="004834F0">
      <w:pPr>
        <w:pStyle w:val="ListParagraph"/>
        <w:shd w:val="clear" w:color="auto" w:fill="FFFFFF"/>
        <w:ind w:left="0" w:firstLine="567"/>
        <w:jc w:val="both"/>
        <w:rPr>
          <w:rFonts w:ascii="Times New Roman" w:eastAsia="Times New Roman" w:hAnsi="Times New Roman" w:cs="Times New Roman"/>
          <w:bCs/>
          <w:color w:val="000000" w:themeColor="text1"/>
          <w:sz w:val="24"/>
          <w:szCs w:val="24"/>
          <w:lang w:val="sr-Cyrl-CS" w:eastAsia="en-GB"/>
        </w:rPr>
      </w:pPr>
    </w:p>
    <w:p w14:paraId="26E570CC" w14:textId="6A2ACE15" w:rsidR="009F0C3F" w:rsidRPr="00FF66E2" w:rsidRDefault="009F0C3F" w:rsidP="004834F0">
      <w:pPr>
        <w:pStyle w:val="ListParagraph"/>
        <w:shd w:val="clear" w:color="auto" w:fill="FFFFFF"/>
        <w:ind w:left="0" w:firstLine="567"/>
        <w:jc w:val="both"/>
        <w:rPr>
          <w:rFonts w:ascii="Times New Roman" w:eastAsia="Times New Roman" w:hAnsi="Times New Roman" w:cs="Times New Roman"/>
          <w:bCs/>
          <w:color w:val="000000" w:themeColor="text1"/>
          <w:sz w:val="24"/>
          <w:szCs w:val="24"/>
          <w:lang w:val="sr-Cyrl-CS" w:eastAsia="en-GB"/>
        </w:rPr>
      </w:pPr>
      <w:r w:rsidRPr="00FF66E2">
        <w:rPr>
          <w:rFonts w:ascii="Times New Roman" w:eastAsia="Times New Roman" w:hAnsi="Times New Roman" w:cs="Times New Roman"/>
          <w:bCs/>
          <w:color w:val="000000" w:themeColor="text1"/>
          <w:sz w:val="24"/>
          <w:szCs w:val="24"/>
          <w:lang w:val="sr-Cyrl-CS" w:eastAsia="en-GB"/>
        </w:rPr>
        <w:t xml:space="preserve">После члана 385. </w:t>
      </w:r>
      <w:r w:rsidR="00946014" w:rsidRPr="00FF66E2">
        <w:rPr>
          <w:rFonts w:ascii="Times New Roman" w:eastAsia="Times New Roman" w:hAnsi="Times New Roman" w:cs="Times New Roman"/>
          <w:bCs/>
          <w:color w:val="000000" w:themeColor="text1"/>
          <w:sz w:val="24"/>
          <w:szCs w:val="24"/>
          <w:lang w:val="sr-Cyrl-CS" w:eastAsia="en-GB"/>
        </w:rPr>
        <w:t>додају се наслов изнад члана 385а и члан 385а</w:t>
      </w:r>
      <w:r w:rsidR="0050331F" w:rsidRPr="00FF66E2">
        <w:rPr>
          <w:rFonts w:ascii="Times New Roman" w:eastAsia="Times New Roman" w:hAnsi="Times New Roman" w:cs="Times New Roman"/>
          <w:bCs/>
          <w:color w:val="000000" w:themeColor="text1"/>
          <w:sz w:val="24"/>
          <w:szCs w:val="24"/>
          <w:lang w:val="sr-Cyrl-CS" w:eastAsia="en-GB"/>
        </w:rPr>
        <w:t>,</w:t>
      </w:r>
      <w:r w:rsidR="00946014" w:rsidRPr="00FF66E2">
        <w:rPr>
          <w:rFonts w:ascii="Times New Roman" w:eastAsia="Times New Roman" w:hAnsi="Times New Roman" w:cs="Times New Roman"/>
          <w:bCs/>
          <w:color w:val="000000" w:themeColor="text1"/>
          <w:sz w:val="24"/>
          <w:szCs w:val="24"/>
          <w:lang w:val="sr-Cyrl-CS" w:eastAsia="en-GB"/>
        </w:rPr>
        <w:t xml:space="preserve"> који гласе</w:t>
      </w:r>
      <w:r w:rsidRPr="00FF66E2">
        <w:rPr>
          <w:rFonts w:ascii="Times New Roman" w:eastAsia="Times New Roman" w:hAnsi="Times New Roman" w:cs="Times New Roman"/>
          <w:bCs/>
          <w:color w:val="000000" w:themeColor="text1"/>
          <w:sz w:val="24"/>
          <w:szCs w:val="24"/>
          <w:lang w:val="sr-Cyrl-CS" w:eastAsia="en-GB"/>
        </w:rPr>
        <w:t xml:space="preserve">: </w:t>
      </w:r>
    </w:p>
    <w:p w14:paraId="4C809272" w14:textId="77777777" w:rsidR="00402E4D" w:rsidRPr="00FF66E2" w:rsidRDefault="00402E4D" w:rsidP="00402E4D">
      <w:pPr>
        <w:pStyle w:val="ListParagraph"/>
        <w:shd w:val="clear" w:color="auto" w:fill="FFFFFF"/>
        <w:tabs>
          <w:tab w:val="left" w:pos="3220"/>
        </w:tabs>
        <w:ind w:left="0" w:firstLine="567"/>
        <w:jc w:val="center"/>
        <w:rPr>
          <w:rFonts w:ascii="Times New Roman" w:eastAsia="Times New Roman" w:hAnsi="Times New Roman" w:cs="Times New Roman"/>
          <w:bCs/>
          <w:color w:val="000000" w:themeColor="text1"/>
          <w:sz w:val="24"/>
          <w:szCs w:val="24"/>
          <w:lang w:val="sr-Cyrl-CS" w:eastAsia="en-GB"/>
        </w:rPr>
      </w:pPr>
    </w:p>
    <w:p w14:paraId="511EB740" w14:textId="77777777" w:rsidR="00402E4D" w:rsidRPr="00FF66E2" w:rsidRDefault="00402E4D" w:rsidP="00134430">
      <w:pPr>
        <w:pStyle w:val="ListParagraph"/>
        <w:shd w:val="clear" w:color="auto" w:fill="FFFFFF"/>
        <w:tabs>
          <w:tab w:val="left" w:pos="3220"/>
        </w:tabs>
        <w:ind w:left="0"/>
        <w:jc w:val="center"/>
        <w:rPr>
          <w:rFonts w:ascii="Times New Roman" w:eastAsia="Times New Roman" w:hAnsi="Times New Roman" w:cs="Times New Roman"/>
          <w:bCs/>
          <w:color w:val="000000" w:themeColor="text1"/>
          <w:sz w:val="24"/>
          <w:szCs w:val="24"/>
          <w:lang w:val="sr-Cyrl-CS" w:eastAsia="en-GB"/>
        </w:rPr>
      </w:pPr>
      <w:r w:rsidRPr="00FF66E2">
        <w:rPr>
          <w:rFonts w:ascii="Times New Roman" w:eastAsia="Times New Roman" w:hAnsi="Times New Roman" w:cs="Times New Roman"/>
          <w:bCs/>
          <w:color w:val="000000" w:themeColor="text1"/>
          <w:sz w:val="24"/>
          <w:szCs w:val="24"/>
          <w:lang w:val="sr-Cyrl-CS" w:eastAsia="en-GB"/>
        </w:rPr>
        <w:t>„Роба која се премешта или употребљава</w:t>
      </w:r>
    </w:p>
    <w:p w14:paraId="4B250E3C" w14:textId="77ECC3C1" w:rsidR="00BA39DD" w:rsidRPr="00FF66E2" w:rsidRDefault="00402E4D" w:rsidP="00134430">
      <w:pPr>
        <w:pStyle w:val="ListParagraph"/>
        <w:shd w:val="clear" w:color="auto" w:fill="FFFFFF"/>
        <w:tabs>
          <w:tab w:val="left" w:pos="3220"/>
        </w:tabs>
        <w:ind w:left="0"/>
        <w:jc w:val="center"/>
        <w:rPr>
          <w:rFonts w:ascii="Times New Roman" w:eastAsia="Times New Roman" w:hAnsi="Times New Roman" w:cs="Times New Roman"/>
          <w:bCs/>
          <w:color w:val="000000" w:themeColor="text1"/>
          <w:sz w:val="24"/>
          <w:szCs w:val="24"/>
          <w:lang w:val="sr-Cyrl-CS" w:eastAsia="en-GB"/>
        </w:rPr>
      </w:pPr>
      <w:r w:rsidRPr="00FF66E2">
        <w:rPr>
          <w:rFonts w:ascii="Times New Roman" w:eastAsia="Times New Roman" w:hAnsi="Times New Roman" w:cs="Times New Roman"/>
          <w:bCs/>
          <w:color w:val="000000" w:themeColor="text1"/>
          <w:sz w:val="24"/>
          <w:szCs w:val="24"/>
          <w:lang w:val="sr-Cyrl-CS" w:eastAsia="en-GB"/>
        </w:rPr>
        <w:t xml:space="preserve"> у оквиру војних активности на основу Обрасца 302</w:t>
      </w:r>
    </w:p>
    <w:p w14:paraId="15D9E4A2" w14:textId="77777777" w:rsidR="00B81469" w:rsidRPr="00FF66E2" w:rsidRDefault="00B81469" w:rsidP="006D5441">
      <w:pPr>
        <w:pStyle w:val="ListParagraph"/>
        <w:shd w:val="clear" w:color="auto" w:fill="FFFFFF"/>
        <w:ind w:left="0" w:firstLine="567"/>
        <w:jc w:val="center"/>
        <w:rPr>
          <w:rFonts w:ascii="Times New Roman" w:eastAsia="Times New Roman" w:hAnsi="Times New Roman" w:cs="Times New Roman"/>
          <w:bCs/>
          <w:color w:val="000000" w:themeColor="text1"/>
          <w:sz w:val="24"/>
          <w:szCs w:val="24"/>
          <w:lang w:val="sr-Cyrl-CS" w:eastAsia="en-GB"/>
        </w:rPr>
      </w:pPr>
    </w:p>
    <w:p w14:paraId="67A0029D" w14:textId="37821E87" w:rsidR="009F0C3F" w:rsidRPr="00FF66E2" w:rsidRDefault="006D5441" w:rsidP="00065F0D">
      <w:pPr>
        <w:pStyle w:val="ListParagraph"/>
        <w:shd w:val="clear" w:color="auto" w:fill="FFFFFF"/>
        <w:ind w:left="0"/>
        <w:jc w:val="center"/>
        <w:rPr>
          <w:rFonts w:ascii="Times New Roman" w:eastAsia="Times New Roman" w:hAnsi="Times New Roman" w:cs="Times New Roman"/>
          <w:bCs/>
          <w:color w:val="000000" w:themeColor="text1"/>
          <w:sz w:val="24"/>
          <w:szCs w:val="24"/>
          <w:lang w:val="sr-Cyrl-CS" w:eastAsia="en-GB"/>
        </w:rPr>
      </w:pPr>
      <w:r w:rsidRPr="00FF66E2">
        <w:rPr>
          <w:rFonts w:ascii="Times New Roman" w:eastAsia="Times New Roman" w:hAnsi="Times New Roman" w:cs="Times New Roman"/>
          <w:bCs/>
          <w:color w:val="000000" w:themeColor="text1"/>
          <w:sz w:val="24"/>
          <w:szCs w:val="24"/>
          <w:lang w:val="sr-Cyrl-CS" w:eastAsia="en-GB"/>
        </w:rPr>
        <w:t>385a</w:t>
      </w:r>
    </w:p>
    <w:p w14:paraId="009133AE" w14:textId="5340CC5C" w:rsidR="009F0C3F" w:rsidRPr="00FF66E2" w:rsidRDefault="009F0C3F" w:rsidP="004834F0">
      <w:pPr>
        <w:pStyle w:val="ListParagraph"/>
        <w:shd w:val="clear" w:color="auto" w:fill="FFFFFF"/>
        <w:ind w:left="0" w:firstLine="567"/>
        <w:rPr>
          <w:rFonts w:ascii="Times New Roman" w:eastAsia="Times New Roman" w:hAnsi="Times New Roman" w:cs="Times New Roman"/>
          <w:bCs/>
          <w:color w:val="000000" w:themeColor="text1"/>
          <w:sz w:val="24"/>
          <w:szCs w:val="24"/>
          <w:lang w:val="sr-Cyrl-CS" w:eastAsia="en-GB"/>
        </w:rPr>
      </w:pPr>
      <w:r w:rsidRPr="00FF66E2">
        <w:rPr>
          <w:rFonts w:ascii="Times New Roman" w:eastAsia="Times New Roman" w:hAnsi="Times New Roman" w:cs="Times New Roman"/>
          <w:bCs/>
          <w:color w:val="000000" w:themeColor="text1"/>
          <w:sz w:val="24"/>
          <w:szCs w:val="24"/>
          <w:lang w:val="sr-Cyrl-CS" w:eastAsia="en-GB"/>
        </w:rPr>
        <w:t>Потпуно ослобођење од</w:t>
      </w:r>
      <w:r w:rsidR="0068263F" w:rsidRPr="00FF66E2">
        <w:rPr>
          <w:rFonts w:ascii="Times New Roman" w:eastAsia="Times New Roman" w:hAnsi="Times New Roman" w:cs="Times New Roman"/>
          <w:bCs/>
          <w:color w:val="000000" w:themeColor="text1"/>
          <w:sz w:val="24"/>
          <w:szCs w:val="24"/>
          <w:lang w:val="sr-Cyrl-CS" w:eastAsia="en-GB"/>
        </w:rPr>
        <w:t xml:space="preserve"> плаћања</w:t>
      </w:r>
      <w:r w:rsidRPr="00FF66E2">
        <w:rPr>
          <w:rFonts w:ascii="Times New Roman" w:eastAsia="Times New Roman" w:hAnsi="Times New Roman" w:cs="Times New Roman"/>
          <w:bCs/>
          <w:color w:val="000000" w:themeColor="text1"/>
          <w:sz w:val="24"/>
          <w:szCs w:val="24"/>
          <w:lang w:val="sr-Cyrl-CS" w:eastAsia="en-GB"/>
        </w:rPr>
        <w:t xml:space="preserve"> увозн</w:t>
      </w:r>
      <w:r w:rsidR="0068263F" w:rsidRPr="00FF66E2">
        <w:rPr>
          <w:rFonts w:ascii="Times New Roman" w:eastAsia="Times New Roman" w:hAnsi="Times New Roman" w:cs="Times New Roman"/>
          <w:bCs/>
          <w:color w:val="000000" w:themeColor="text1"/>
          <w:sz w:val="24"/>
          <w:szCs w:val="24"/>
          <w:lang w:val="sr-Cyrl-CS" w:eastAsia="en-GB"/>
        </w:rPr>
        <w:t>их</w:t>
      </w:r>
      <w:r w:rsidRPr="00FF66E2">
        <w:rPr>
          <w:rFonts w:ascii="Times New Roman" w:eastAsia="Times New Roman" w:hAnsi="Times New Roman" w:cs="Times New Roman"/>
          <w:bCs/>
          <w:color w:val="000000" w:themeColor="text1"/>
          <w:sz w:val="24"/>
          <w:szCs w:val="24"/>
          <w:lang w:val="sr-Cyrl-CS" w:eastAsia="en-GB"/>
        </w:rPr>
        <w:t xml:space="preserve"> дажбин</w:t>
      </w:r>
      <w:r w:rsidR="0068263F" w:rsidRPr="00FF66E2">
        <w:rPr>
          <w:rFonts w:ascii="Times New Roman" w:eastAsia="Times New Roman" w:hAnsi="Times New Roman" w:cs="Times New Roman"/>
          <w:bCs/>
          <w:color w:val="000000" w:themeColor="text1"/>
          <w:sz w:val="24"/>
          <w:szCs w:val="24"/>
          <w:lang w:val="sr-Cyrl-CS" w:eastAsia="en-GB"/>
        </w:rPr>
        <w:t>а</w:t>
      </w:r>
      <w:r w:rsidRPr="00FF66E2">
        <w:rPr>
          <w:rFonts w:ascii="Times New Roman" w:eastAsia="Times New Roman" w:hAnsi="Times New Roman" w:cs="Times New Roman"/>
          <w:bCs/>
          <w:color w:val="000000" w:themeColor="text1"/>
          <w:sz w:val="24"/>
          <w:szCs w:val="24"/>
          <w:lang w:val="sr-Cyrl-CS" w:eastAsia="en-GB"/>
        </w:rPr>
        <w:t xml:space="preserve"> одобрава се за робу која се премешта или употребљава у </w:t>
      </w:r>
      <w:r w:rsidR="0068263F" w:rsidRPr="00FF66E2">
        <w:rPr>
          <w:rFonts w:ascii="Times New Roman" w:eastAsia="Times New Roman" w:hAnsi="Times New Roman" w:cs="Times New Roman"/>
          <w:bCs/>
          <w:color w:val="000000" w:themeColor="text1"/>
          <w:sz w:val="24"/>
          <w:szCs w:val="24"/>
          <w:lang w:val="sr-Cyrl-CS" w:eastAsia="en-GB"/>
        </w:rPr>
        <w:t>оквиру</w:t>
      </w:r>
      <w:r w:rsidRPr="00FF66E2">
        <w:rPr>
          <w:rFonts w:ascii="Times New Roman" w:eastAsia="Times New Roman" w:hAnsi="Times New Roman" w:cs="Times New Roman"/>
          <w:bCs/>
          <w:color w:val="000000" w:themeColor="text1"/>
          <w:sz w:val="24"/>
          <w:szCs w:val="24"/>
          <w:lang w:val="sr-Cyrl-CS" w:eastAsia="en-GB"/>
        </w:rPr>
        <w:t xml:space="preserve"> војних активности на основу Обрасца 302.</w:t>
      </w:r>
    </w:p>
    <w:p w14:paraId="6AC4F08F" w14:textId="695CADCB" w:rsidR="009F0C3F" w:rsidRPr="00FF66E2" w:rsidRDefault="009F0C3F"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Подносилац захтева и носилац поступка могу бити пословно настањени на царинском подручју Републике Србије.</w:t>
      </w:r>
      <w:r w:rsidR="004D19BA" w:rsidRPr="00FF66E2">
        <w:rPr>
          <w:rFonts w:ascii="Times New Roman" w:eastAsia="Times New Roman" w:hAnsi="Times New Roman" w:cs="Times New Roman"/>
          <w:color w:val="000000" w:themeColor="text1"/>
          <w:sz w:val="24"/>
          <w:szCs w:val="24"/>
          <w:lang w:val="sr-Cyrl-CS" w:eastAsia="en-GB"/>
        </w:rPr>
        <w:t>ˮ</w:t>
      </w:r>
    </w:p>
    <w:p w14:paraId="204D808F" w14:textId="7CDFE629" w:rsidR="009F0C3F" w:rsidRPr="00FF66E2" w:rsidRDefault="009F0C3F" w:rsidP="00F652D6">
      <w:pPr>
        <w:pStyle w:val="ListParagraph"/>
        <w:shd w:val="clear" w:color="auto" w:fill="FFFFFF"/>
        <w:spacing w:after="0" w:line="240" w:lineRule="auto"/>
        <w:ind w:left="0" w:firstLine="567"/>
        <w:rPr>
          <w:rFonts w:ascii="Times New Roman" w:eastAsia="Times New Roman" w:hAnsi="Times New Roman" w:cs="Times New Roman"/>
          <w:bCs/>
          <w:color w:val="000000" w:themeColor="text1"/>
          <w:sz w:val="24"/>
          <w:szCs w:val="24"/>
          <w:lang w:val="sr-Cyrl-CS" w:eastAsia="en-GB"/>
        </w:rPr>
      </w:pPr>
    </w:p>
    <w:p w14:paraId="5849A2EC" w14:textId="3BFDD6D3" w:rsidR="004834F0" w:rsidRPr="00FF66E2" w:rsidRDefault="004834F0" w:rsidP="004834F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 xml:space="preserve">Члан </w:t>
      </w:r>
      <w:r w:rsidR="0021756D" w:rsidRPr="00FF66E2">
        <w:rPr>
          <w:rFonts w:ascii="Times New Roman" w:hAnsi="Times New Roman" w:cs="Times New Roman"/>
          <w:b/>
          <w:i w:val="0"/>
          <w:iCs w:val="0"/>
          <w:color w:val="000000" w:themeColor="text1"/>
          <w:lang w:val="sr-Cyrl-CS"/>
        </w:rPr>
        <w:t>27</w:t>
      </w:r>
      <w:r w:rsidRPr="00FF66E2">
        <w:rPr>
          <w:rFonts w:ascii="Times New Roman" w:hAnsi="Times New Roman" w:cs="Times New Roman"/>
          <w:b/>
          <w:i w:val="0"/>
          <w:iCs w:val="0"/>
          <w:color w:val="000000" w:themeColor="text1"/>
          <w:lang w:val="sr-Cyrl-CS"/>
        </w:rPr>
        <w:t>.</w:t>
      </w:r>
      <w:r w:rsidRPr="00FF66E2">
        <w:rPr>
          <w:rFonts w:ascii="Times New Roman" w:hAnsi="Times New Roman" w:cs="Times New Roman"/>
          <w:color w:val="000000" w:themeColor="text1"/>
          <w:lang w:val="sr-Cyrl-CS"/>
        </w:rPr>
        <w:t xml:space="preserve"> </w:t>
      </w:r>
    </w:p>
    <w:p w14:paraId="1BFC21AF" w14:textId="77777777" w:rsidR="009F0C3F" w:rsidRPr="00FF66E2" w:rsidRDefault="009F0C3F" w:rsidP="004834F0">
      <w:pPr>
        <w:pStyle w:val="ListParagraph"/>
        <w:shd w:val="clear" w:color="auto" w:fill="FFFFFF"/>
        <w:ind w:left="0" w:firstLine="567"/>
        <w:rPr>
          <w:rFonts w:ascii="Times New Roman" w:eastAsia="Times New Roman" w:hAnsi="Times New Roman" w:cs="Times New Roman"/>
          <w:bCs/>
          <w:color w:val="000000" w:themeColor="text1"/>
          <w:sz w:val="24"/>
          <w:szCs w:val="24"/>
          <w:lang w:val="sr-Cyrl-CS" w:eastAsia="en-GB"/>
        </w:rPr>
      </w:pPr>
    </w:p>
    <w:p w14:paraId="32A50A45" w14:textId="1DBC860E" w:rsidR="009F0C3F" w:rsidRPr="00FF66E2" w:rsidRDefault="009F0C3F"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 xml:space="preserve">У члану 387. </w:t>
      </w:r>
      <w:r w:rsidR="00EC585A" w:rsidRPr="00FF66E2">
        <w:rPr>
          <w:rFonts w:ascii="Times New Roman" w:eastAsia="Times New Roman" w:hAnsi="Times New Roman" w:cs="Times New Roman"/>
          <w:color w:val="000000" w:themeColor="text1"/>
          <w:sz w:val="24"/>
          <w:szCs w:val="24"/>
          <w:lang w:val="sr-Cyrl-CS" w:eastAsia="en-GB"/>
        </w:rPr>
        <w:t>после става 2. додаје се став 3,</w:t>
      </w:r>
      <w:r w:rsidRPr="00FF66E2">
        <w:rPr>
          <w:rFonts w:ascii="Times New Roman" w:eastAsia="Times New Roman" w:hAnsi="Times New Roman" w:cs="Times New Roman"/>
          <w:color w:val="000000" w:themeColor="text1"/>
          <w:sz w:val="24"/>
          <w:szCs w:val="24"/>
          <w:lang w:val="sr-Cyrl-CS" w:eastAsia="en-GB"/>
        </w:rPr>
        <w:t xml:space="preserve"> који гласи:</w:t>
      </w:r>
    </w:p>
    <w:p w14:paraId="0087CECA" w14:textId="77777777" w:rsidR="00BA39DD" w:rsidRPr="00FF66E2" w:rsidRDefault="00BA39DD"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p>
    <w:p w14:paraId="7514C710" w14:textId="361AA982" w:rsidR="009F0C3F" w:rsidRPr="00FF66E2" w:rsidRDefault="009F0C3F"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 xml:space="preserve">„За робу из члана 385а став 1. </w:t>
      </w:r>
      <w:r w:rsidR="007F40EE" w:rsidRPr="00FF66E2">
        <w:rPr>
          <w:rFonts w:ascii="Times New Roman" w:eastAsia="Times New Roman" w:hAnsi="Times New Roman" w:cs="Times New Roman"/>
          <w:color w:val="000000" w:themeColor="text1"/>
          <w:sz w:val="24"/>
          <w:szCs w:val="24"/>
          <w:lang w:val="sr-Cyrl-CS" w:eastAsia="en-GB"/>
        </w:rPr>
        <w:t xml:space="preserve">ове уредбе </w:t>
      </w:r>
      <w:r w:rsidRPr="00FF66E2">
        <w:rPr>
          <w:rFonts w:ascii="Times New Roman" w:eastAsia="Times New Roman" w:hAnsi="Times New Roman" w:cs="Times New Roman"/>
          <w:color w:val="000000" w:themeColor="text1"/>
          <w:sz w:val="24"/>
          <w:szCs w:val="24"/>
          <w:lang w:val="sr-Cyrl-CS" w:eastAsia="en-GB"/>
        </w:rPr>
        <w:t xml:space="preserve">рок за окончање поступка је 24 месеца од </w:t>
      </w:r>
      <w:r w:rsidR="00B646D0" w:rsidRPr="00FF66E2">
        <w:rPr>
          <w:rFonts w:ascii="Times New Roman" w:eastAsia="Times New Roman" w:hAnsi="Times New Roman" w:cs="Times New Roman"/>
          <w:color w:val="000000" w:themeColor="text1"/>
          <w:sz w:val="24"/>
          <w:szCs w:val="24"/>
          <w:lang w:val="sr-Cyrl-CS" w:eastAsia="en-GB"/>
        </w:rPr>
        <w:t>дана</w:t>
      </w:r>
      <w:r w:rsidRPr="00FF66E2">
        <w:rPr>
          <w:rFonts w:ascii="Times New Roman" w:eastAsia="Times New Roman" w:hAnsi="Times New Roman" w:cs="Times New Roman"/>
          <w:color w:val="000000" w:themeColor="text1"/>
          <w:sz w:val="24"/>
          <w:szCs w:val="24"/>
          <w:lang w:val="sr-Cyrl-CS" w:eastAsia="en-GB"/>
        </w:rPr>
        <w:t xml:space="preserve"> стављ</w:t>
      </w:r>
      <w:r w:rsidR="00415380" w:rsidRPr="00FF66E2">
        <w:rPr>
          <w:rFonts w:ascii="Times New Roman" w:eastAsia="Times New Roman" w:hAnsi="Times New Roman" w:cs="Times New Roman"/>
          <w:color w:val="000000" w:themeColor="text1"/>
          <w:sz w:val="24"/>
          <w:szCs w:val="24"/>
          <w:lang w:val="sr-Cyrl-CS" w:eastAsia="en-GB"/>
        </w:rPr>
        <w:t>a</w:t>
      </w:r>
      <w:r w:rsidRPr="00FF66E2">
        <w:rPr>
          <w:rFonts w:ascii="Times New Roman" w:eastAsia="Times New Roman" w:hAnsi="Times New Roman" w:cs="Times New Roman"/>
          <w:color w:val="000000" w:themeColor="text1"/>
          <w:sz w:val="24"/>
          <w:szCs w:val="24"/>
          <w:lang w:val="sr-Cyrl-CS" w:eastAsia="en-GB"/>
        </w:rPr>
        <w:t>ња робе у поступак привременог увоза, осим ако се међународним споразумима не утврди дужи рок.</w:t>
      </w:r>
      <w:r w:rsidR="00647CA2" w:rsidRPr="00FF66E2">
        <w:rPr>
          <w:rFonts w:ascii="Times New Roman" w:eastAsia="Times New Roman" w:hAnsi="Times New Roman" w:cs="Times New Roman"/>
          <w:color w:val="000000" w:themeColor="text1"/>
          <w:sz w:val="24"/>
          <w:szCs w:val="24"/>
          <w:lang w:val="sr-Cyrl-CS" w:eastAsia="en-GB"/>
        </w:rPr>
        <w:t>ˮ</w:t>
      </w:r>
    </w:p>
    <w:p w14:paraId="1482B69E" w14:textId="77777777" w:rsidR="00FF66E2" w:rsidRDefault="009F0C3F" w:rsidP="00FF66E2">
      <w:pPr>
        <w:pStyle w:val="ListParagraph"/>
        <w:shd w:val="clear" w:color="auto" w:fill="FFFFFF"/>
        <w:ind w:left="0" w:firstLine="567"/>
        <w:jc w:val="both"/>
        <w:rPr>
          <w:rFonts w:ascii="Times New Roman" w:eastAsia="Times New Roman" w:hAnsi="Times New Roman" w:cs="Times New Roman"/>
          <w:bCs/>
          <w:color w:val="000000" w:themeColor="text1"/>
          <w:sz w:val="24"/>
          <w:szCs w:val="24"/>
          <w:lang w:val="sr-Cyrl-CS" w:eastAsia="en-GB"/>
        </w:rPr>
      </w:pPr>
      <w:r w:rsidRPr="00FF66E2">
        <w:rPr>
          <w:rFonts w:ascii="Times New Roman" w:eastAsia="Times New Roman" w:hAnsi="Times New Roman" w:cs="Times New Roman"/>
          <w:bCs/>
          <w:color w:val="000000" w:themeColor="text1"/>
          <w:sz w:val="24"/>
          <w:szCs w:val="24"/>
          <w:lang w:val="sr-Cyrl-CS" w:eastAsia="en-GB"/>
        </w:rPr>
        <w:t xml:space="preserve">       </w:t>
      </w:r>
    </w:p>
    <w:p w14:paraId="756C6A84" w14:textId="0A2F5CF0" w:rsidR="004834F0" w:rsidRPr="00FF66E2" w:rsidRDefault="004834F0" w:rsidP="00FF66E2">
      <w:pPr>
        <w:pStyle w:val="ListParagraph"/>
        <w:shd w:val="clear" w:color="auto" w:fill="FFFFFF"/>
        <w:ind w:left="0" w:firstLine="567"/>
        <w:jc w:val="center"/>
        <w:rPr>
          <w:rFonts w:ascii="Times New Roman" w:hAnsi="Times New Roman" w:cs="Times New Roman"/>
          <w:b/>
          <w:i/>
          <w:iCs/>
          <w:color w:val="000000" w:themeColor="text1"/>
          <w:lang w:val="sr-Cyrl-CS"/>
        </w:rPr>
      </w:pPr>
      <w:r w:rsidRPr="00FF66E2">
        <w:rPr>
          <w:rFonts w:ascii="Times New Roman" w:hAnsi="Times New Roman" w:cs="Times New Roman"/>
          <w:b/>
          <w:color w:val="000000" w:themeColor="text1"/>
          <w:lang w:val="sr-Cyrl-CS"/>
        </w:rPr>
        <w:t xml:space="preserve">Члан </w:t>
      </w:r>
      <w:r w:rsidR="0021756D" w:rsidRPr="00FF66E2">
        <w:rPr>
          <w:rFonts w:ascii="Times New Roman" w:hAnsi="Times New Roman" w:cs="Times New Roman"/>
          <w:b/>
          <w:color w:val="000000" w:themeColor="text1"/>
          <w:lang w:val="sr-Cyrl-CS"/>
        </w:rPr>
        <w:t>28</w:t>
      </w:r>
      <w:r w:rsidRPr="00FF66E2">
        <w:rPr>
          <w:rFonts w:ascii="Times New Roman" w:hAnsi="Times New Roman" w:cs="Times New Roman"/>
          <w:b/>
          <w:color w:val="000000" w:themeColor="text1"/>
          <w:lang w:val="sr-Cyrl-CS"/>
        </w:rPr>
        <w:t>.</w:t>
      </w:r>
    </w:p>
    <w:p w14:paraId="5B3F3CE4" w14:textId="77777777" w:rsidR="009F0C3F" w:rsidRPr="00FF66E2" w:rsidRDefault="009F0C3F" w:rsidP="004834F0">
      <w:pPr>
        <w:pStyle w:val="ListParagraph"/>
        <w:shd w:val="clear" w:color="auto" w:fill="FFFFFF"/>
        <w:ind w:left="0" w:firstLine="567"/>
        <w:jc w:val="both"/>
        <w:rPr>
          <w:rFonts w:ascii="Times New Roman" w:eastAsia="Times New Roman" w:hAnsi="Times New Roman" w:cs="Times New Roman"/>
          <w:bCs/>
          <w:color w:val="000000" w:themeColor="text1"/>
          <w:sz w:val="24"/>
          <w:szCs w:val="24"/>
          <w:lang w:val="sr-Cyrl-CS" w:eastAsia="en-GB"/>
        </w:rPr>
      </w:pPr>
    </w:p>
    <w:p w14:paraId="240FE93F" w14:textId="77777777" w:rsidR="009F0C3F" w:rsidRPr="00FF66E2" w:rsidRDefault="009F0C3F"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У члану 399. став 1. тачка 8) мења се и гласи:</w:t>
      </w:r>
    </w:p>
    <w:p w14:paraId="1173D761" w14:textId="77777777" w:rsidR="00BA39DD" w:rsidRPr="00FF66E2" w:rsidRDefault="00BA39DD"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p>
    <w:p w14:paraId="241A4E46" w14:textId="558E741F" w:rsidR="009F0C3F" w:rsidRPr="00FF66E2" w:rsidRDefault="009F0C3F" w:rsidP="004834F0">
      <w:pPr>
        <w:pStyle w:val="ListParagraph"/>
        <w:spacing w:after="0"/>
        <w:ind w:left="0" w:firstLine="567"/>
        <w:rPr>
          <w:rFonts w:ascii="Times New Roman" w:eastAsia="Times New Roman" w:hAnsi="Times New Roman" w:cs="Times New Roman"/>
          <w:color w:val="000000" w:themeColor="text1"/>
          <w:sz w:val="24"/>
          <w:szCs w:val="24"/>
          <w:lang w:val="sr-Cyrl-CS" w:eastAsia="en-GB"/>
        </w:rPr>
      </w:pPr>
      <w:r w:rsidRPr="00FF66E2">
        <w:rPr>
          <w:rFonts w:ascii="Times New Roman" w:eastAsia="Times New Roman" w:hAnsi="Times New Roman" w:cs="Times New Roman"/>
          <w:color w:val="000000" w:themeColor="text1"/>
          <w:sz w:val="24"/>
          <w:szCs w:val="24"/>
          <w:lang w:val="sr-Cyrl-CS" w:eastAsia="en-GB"/>
        </w:rPr>
        <w:t xml:space="preserve">„8) роба која се премешта или употребљава у </w:t>
      </w:r>
      <w:r w:rsidR="007F40EE" w:rsidRPr="00FF66E2">
        <w:rPr>
          <w:rFonts w:ascii="Times New Roman" w:eastAsia="Times New Roman" w:hAnsi="Times New Roman" w:cs="Times New Roman"/>
          <w:color w:val="000000" w:themeColor="text1"/>
          <w:sz w:val="24"/>
          <w:szCs w:val="24"/>
          <w:lang w:val="sr-Cyrl-CS" w:eastAsia="en-GB"/>
        </w:rPr>
        <w:t>оквиру</w:t>
      </w:r>
      <w:r w:rsidRPr="00FF66E2">
        <w:rPr>
          <w:rFonts w:ascii="Times New Roman" w:eastAsia="Times New Roman" w:hAnsi="Times New Roman" w:cs="Times New Roman"/>
          <w:color w:val="000000" w:themeColor="text1"/>
          <w:sz w:val="24"/>
          <w:szCs w:val="24"/>
          <w:lang w:val="sr-Cyrl-CS" w:eastAsia="en-GB"/>
        </w:rPr>
        <w:t xml:space="preserve"> војних активности на основу Обрасца 302;</w:t>
      </w:r>
      <w:r w:rsidR="00647CA2" w:rsidRPr="00FF66E2">
        <w:rPr>
          <w:rFonts w:ascii="Times New Roman" w:eastAsia="Times New Roman" w:hAnsi="Times New Roman" w:cs="Times New Roman"/>
          <w:color w:val="000000" w:themeColor="text1"/>
          <w:sz w:val="24"/>
          <w:szCs w:val="24"/>
          <w:lang w:val="sr-Cyrl-CS" w:eastAsia="en-GB"/>
        </w:rPr>
        <w:t>ˮ</w:t>
      </w:r>
    </w:p>
    <w:p w14:paraId="0B90FCF2" w14:textId="77777777" w:rsidR="00FF66E2" w:rsidRPr="00FF66E2" w:rsidRDefault="00FF66E2" w:rsidP="00471FB2">
      <w:pPr>
        <w:pStyle w:val="ListParagraph"/>
        <w:shd w:val="clear" w:color="auto" w:fill="FFFFFF"/>
        <w:spacing w:after="0" w:line="240" w:lineRule="auto"/>
        <w:ind w:left="0" w:firstLine="567"/>
        <w:jc w:val="both"/>
        <w:rPr>
          <w:rFonts w:ascii="Times New Roman" w:eastAsia="Times New Roman" w:hAnsi="Times New Roman" w:cs="Times New Roman"/>
          <w:color w:val="000000" w:themeColor="text1"/>
          <w:sz w:val="24"/>
          <w:szCs w:val="24"/>
          <w:lang w:val="sr-Cyrl-CS" w:eastAsia="en-GB"/>
        </w:rPr>
      </w:pPr>
    </w:p>
    <w:p w14:paraId="5F7D70A0" w14:textId="716AE47E" w:rsidR="00AA1234" w:rsidRPr="00FF66E2" w:rsidRDefault="00AA1234" w:rsidP="00C57C10">
      <w:pPr>
        <w:tabs>
          <w:tab w:val="left" w:pos="426"/>
          <w:tab w:val="left" w:pos="993"/>
          <w:tab w:val="left" w:pos="3119"/>
          <w:tab w:val="left" w:pos="3402"/>
          <w:tab w:val="left" w:pos="4820"/>
        </w:tabs>
        <w:spacing w:after="0" w:line="240" w:lineRule="auto"/>
        <w:jc w:val="center"/>
        <w:rPr>
          <w:rFonts w:ascii="Times New Roman" w:hAnsi="Times New Roman" w:cs="Times New Roman"/>
          <w:color w:val="000000" w:themeColor="text1"/>
          <w:sz w:val="24"/>
          <w:szCs w:val="24"/>
          <w:lang w:val="sr-Cyrl-CS"/>
        </w:rPr>
      </w:pPr>
      <w:r w:rsidRPr="00FF66E2">
        <w:rPr>
          <w:rFonts w:ascii="Times New Roman" w:hAnsi="Times New Roman" w:cs="Times New Roman"/>
          <w:b/>
          <w:color w:val="000000" w:themeColor="text1"/>
          <w:sz w:val="24"/>
          <w:szCs w:val="24"/>
          <w:lang w:val="sr-Cyrl-CS"/>
        </w:rPr>
        <w:t xml:space="preserve">Члан </w:t>
      </w:r>
      <w:r w:rsidR="0021756D" w:rsidRPr="00FF66E2">
        <w:rPr>
          <w:rFonts w:ascii="Times New Roman" w:hAnsi="Times New Roman" w:cs="Times New Roman"/>
          <w:b/>
          <w:color w:val="000000" w:themeColor="text1"/>
          <w:sz w:val="24"/>
          <w:szCs w:val="24"/>
          <w:lang w:val="sr-Cyrl-CS"/>
        </w:rPr>
        <w:t>29</w:t>
      </w:r>
      <w:r w:rsidRPr="00FF66E2">
        <w:rPr>
          <w:rFonts w:ascii="Times New Roman" w:hAnsi="Times New Roman" w:cs="Times New Roman"/>
          <w:color w:val="000000" w:themeColor="text1"/>
          <w:sz w:val="24"/>
          <w:szCs w:val="24"/>
          <w:lang w:val="sr-Cyrl-CS"/>
        </w:rPr>
        <w:t>.</w:t>
      </w:r>
    </w:p>
    <w:p w14:paraId="6A568B9B" w14:textId="77777777" w:rsidR="00AA1234" w:rsidRPr="00FF66E2" w:rsidRDefault="00AA1234" w:rsidP="00471FB2">
      <w:pPr>
        <w:pStyle w:val="ListParagraph"/>
        <w:spacing w:after="0" w:line="240" w:lineRule="auto"/>
        <w:ind w:left="786"/>
        <w:jc w:val="both"/>
        <w:rPr>
          <w:rFonts w:ascii="Times New Roman" w:hAnsi="Times New Roman" w:cs="Times New Roman"/>
          <w:color w:val="000000" w:themeColor="text1"/>
          <w:sz w:val="24"/>
          <w:szCs w:val="24"/>
          <w:lang w:val="sr-Cyrl-CS"/>
        </w:rPr>
      </w:pPr>
    </w:p>
    <w:p w14:paraId="15369F37" w14:textId="7DB4C429" w:rsidR="00C806B6" w:rsidRPr="00FF66E2" w:rsidRDefault="00C806B6" w:rsidP="00471FB2">
      <w:pPr>
        <w:pStyle w:val="ListParagraph"/>
        <w:spacing w:after="0" w:line="240" w:lineRule="auto"/>
        <w:ind w:left="786"/>
        <w:jc w:val="both"/>
        <w:rPr>
          <w:rFonts w:ascii="Times New Roman" w:hAnsi="Times New Roman" w:cs="Times New Roman"/>
          <w:color w:val="000000" w:themeColor="text1"/>
          <w:sz w:val="24"/>
          <w:szCs w:val="24"/>
          <w:lang w:val="sr-Cyrl-CS"/>
        </w:rPr>
      </w:pPr>
      <w:r w:rsidRPr="00FF66E2">
        <w:rPr>
          <w:rFonts w:ascii="Times New Roman" w:hAnsi="Times New Roman" w:cs="Times New Roman"/>
          <w:color w:val="000000" w:themeColor="text1"/>
          <w:sz w:val="24"/>
          <w:szCs w:val="24"/>
          <w:lang w:val="sr-Cyrl-CS"/>
        </w:rPr>
        <w:t>У члану 404. после става 2. додајe се стaв</w:t>
      </w:r>
      <w:r w:rsidR="00EC585A" w:rsidRPr="00FF66E2">
        <w:rPr>
          <w:rFonts w:ascii="Times New Roman" w:hAnsi="Times New Roman" w:cs="Times New Roman"/>
          <w:color w:val="000000" w:themeColor="text1"/>
          <w:sz w:val="24"/>
          <w:szCs w:val="24"/>
          <w:lang w:val="sr-Cyrl-CS"/>
        </w:rPr>
        <w:t xml:space="preserve"> 3,</w:t>
      </w:r>
      <w:r w:rsidRPr="00FF66E2">
        <w:rPr>
          <w:rFonts w:ascii="Times New Roman" w:hAnsi="Times New Roman" w:cs="Times New Roman"/>
          <w:color w:val="000000" w:themeColor="text1"/>
          <w:sz w:val="24"/>
          <w:szCs w:val="24"/>
          <w:lang w:val="sr-Cyrl-CS"/>
        </w:rPr>
        <w:t xml:space="preserve"> који гласи:</w:t>
      </w:r>
    </w:p>
    <w:p w14:paraId="6B86B5A7" w14:textId="77777777" w:rsidR="00676E47" w:rsidRPr="00FF66E2" w:rsidRDefault="00676E47" w:rsidP="00471FB2">
      <w:pPr>
        <w:spacing w:after="0" w:line="240" w:lineRule="auto"/>
        <w:ind w:firstLine="567"/>
        <w:jc w:val="both"/>
        <w:rPr>
          <w:rFonts w:ascii="Times New Roman" w:hAnsi="Times New Roman" w:cs="Times New Roman"/>
          <w:color w:val="000000" w:themeColor="text1"/>
          <w:sz w:val="24"/>
          <w:szCs w:val="24"/>
          <w:lang w:val="sr-Cyrl-CS"/>
        </w:rPr>
      </w:pPr>
    </w:p>
    <w:p w14:paraId="29F3BC1C" w14:textId="77777777" w:rsidR="00C806B6" w:rsidRPr="00FF66E2" w:rsidRDefault="00C806B6" w:rsidP="00471FB2">
      <w:pPr>
        <w:spacing w:after="0" w:line="240" w:lineRule="auto"/>
        <w:ind w:firstLine="567"/>
        <w:jc w:val="both"/>
        <w:rPr>
          <w:rFonts w:ascii="Times New Roman" w:hAnsi="Times New Roman" w:cs="Times New Roman"/>
          <w:color w:val="000000" w:themeColor="text1"/>
          <w:sz w:val="24"/>
          <w:szCs w:val="24"/>
          <w:lang w:val="sr-Cyrl-CS"/>
        </w:rPr>
      </w:pPr>
      <w:r w:rsidRPr="00FF66E2">
        <w:rPr>
          <w:rFonts w:ascii="Times New Roman" w:hAnsi="Times New Roman" w:cs="Times New Roman"/>
          <w:color w:val="000000" w:themeColor="text1"/>
          <w:sz w:val="24"/>
          <w:szCs w:val="24"/>
          <w:lang w:val="sr-Cyrl-CS"/>
        </w:rPr>
        <w:lastRenderedPageBreak/>
        <w:t>„Ако</w:t>
      </w:r>
      <w:r w:rsidR="00C86856" w:rsidRPr="00FF66E2">
        <w:rPr>
          <w:rFonts w:ascii="Times New Roman" w:hAnsi="Times New Roman" w:cs="Times New Roman"/>
          <w:color w:val="000000" w:themeColor="text1"/>
          <w:sz w:val="24"/>
          <w:szCs w:val="24"/>
          <w:lang w:val="sr-Cyrl-CS"/>
        </w:rPr>
        <w:t xml:space="preserve"> се</w:t>
      </w:r>
      <w:r w:rsidRPr="00FF66E2">
        <w:rPr>
          <w:rFonts w:ascii="Times New Roman" w:hAnsi="Times New Roman" w:cs="Times New Roman"/>
          <w:color w:val="000000" w:themeColor="text1"/>
          <w:sz w:val="24"/>
          <w:szCs w:val="24"/>
          <w:lang w:val="sr-Cyrl-CS"/>
        </w:rPr>
        <w:t xml:space="preserve"> роба која се транспортује фиксном транспортном инсталацијом </w:t>
      </w:r>
      <w:r w:rsidR="00C86856" w:rsidRPr="00FF66E2">
        <w:rPr>
          <w:rFonts w:ascii="Times New Roman" w:hAnsi="Times New Roman" w:cs="Times New Roman"/>
          <w:color w:val="000000" w:themeColor="text1"/>
          <w:sz w:val="24"/>
          <w:szCs w:val="24"/>
          <w:lang w:val="sr-Cyrl-CS"/>
        </w:rPr>
        <w:t xml:space="preserve">изнесе из </w:t>
      </w:r>
      <w:r w:rsidRPr="00FF66E2">
        <w:rPr>
          <w:rFonts w:ascii="Times New Roman" w:hAnsi="Times New Roman" w:cs="Times New Roman"/>
          <w:color w:val="000000" w:themeColor="text1"/>
          <w:sz w:val="24"/>
          <w:szCs w:val="24"/>
          <w:lang w:val="sr-Cyrl-CS"/>
        </w:rPr>
        <w:t>царинско</w:t>
      </w:r>
      <w:r w:rsidR="00C86856" w:rsidRPr="00FF66E2">
        <w:rPr>
          <w:rFonts w:ascii="Times New Roman" w:hAnsi="Times New Roman" w:cs="Times New Roman"/>
          <w:color w:val="000000" w:themeColor="text1"/>
          <w:sz w:val="24"/>
          <w:szCs w:val="24"/>
          <w:lang w:val="sr-Cyrl-CS"/>
        </w:rPr>
        <w:t>г</w:t>
      </w:r>
      <w:r w:rsidRPr="00FF66E2">
        <w:rPr>
          <w:rFonts w:ascii="Times New Roman" w:hAnsi="Times New Roman" w:cs="Times New Roman"/>
          <w:color w:val="000000" w:themeColor="text1"/>
          <w:sz w:val="24"/>
          <w:szCs w:val="24"/>
          <w:lang w:val="sr-Cyrl-CS"/>
        </w:rPr>
        <w:t xml:space="preserve"> подручј</w:t>
      </w:r>
      <w:r w:rsidR="00C86856" w:rsidRPr="00FF66E2">
        <w:rPr>
          <w:rFonts w:ascii="Times New Roman" w:hAnsi="Times New Roman" w:cs="Times New Roman"/>
          <w:color w:val="000000" w:themeColor="text1"/>
          <w:sz w:val="24"/>
          <w:szCs w:val="24"/>
          <w:lang w:val="sr-Cyrl-CS"/>
        </w:rPr>
        <w:t>а</w:t>
      </w:r>
      <w:r w:rsidRPr="00FF66E2">
        <w:rPr>
          <w:rFonts w:ascii="Times New Roman" w:hAnsi="Times New Roman" w:cs="Times New Roman"/>
          <w:color w:val="000000" w:themeColor="text1"/>
          <w:sz w:val="24"/>
          <w:szCs w:val="24"/>
          <w:lang w:val="sr-Cyrl-CS"/>
        </w:rPr>
        <w:t xml:space="preserve"> Републике Србије том инсталацијом, сматра се да је та роба </w:t>
      </w:r>
      <w:r w:rsidR="00A00E5D" w:rsidRPr="00FF66E2">
        <w:rPr>
          <w:rFonts w:ascii="Times New Roman" w:hAnsi="Times New Roman" w:cs="Times New Roman"/>
          <w:color w:val="000000" w:themeColor="text1"/>
          <w:sz w:val="24"/>
          <w:szCs w:val="24"/>
          <w:lang w:val="sr-Cyrl-CS"/>
        </w:rPr>
        <w:t>допремљена</w:t>
      </w:r>
      <w:r w:rsidR="00C86856" w:rsidRPr="00FF66E2">
        <w:rPr>
          <w:rFonts w:ascii="Times New Roman" w:hAnsi="Times New Roman" w:cs="Times New Roman"/>
          <w:color w:val="000000" w:themeColor="text1"/>
          <w:sz w:val="24"/>
          <w:szCs w:val="24"/>
          <w:lang w:val="sr-Cyrl-CS"/>
        </w:rPr>
        <w:t xml:space="preserve"> царин</w:t>
      </w:r>
      <w:r w:rsidR="00A00E5D" w:rsidRPr="00FF66E2">
        <w:rPr>
          <w:rFonts w:ascii="Times New Roman" w:hAnsi="Times New Roman" w:cs="Times New Roman"/>
          <w:color w:val="000000" w:themeColor="text1"/>
          <w:sz w:val="24"/>
          <w:szCs w:val="24"/>
          <w:lang w:val="sr-Cyrl-CS"/>
        </w:rPr>
        <w:t>арници</w:t>
      </w:r>
      <w:r w:rsidR="00C86856" w:rsidRPr="00FF66E2">
        <w:rPr>
          <w:rFonts w:ascii="Times New Roman" w:hAnsi="Times New Roman" w:cs="Times New Roman"/>
          <w:color w:val="000000" w:themeColor="text1"/>
          <w:sz w:val="24"/>
          <w:szCs w:val="24"/>
          <w:lang w:val="sr-Cyrl-CS"/>
        </w:rPr>
        <w:t xml:space="preserve"> </w:t>
      </w:r>
      <w:r w:rsidR="00A00E5D" w:rsidRPr="00FF66E2">
        <w:rPr>
          <w:rFonts w:ascii="Times New Roman" w:hAnsi="Times New Roman" w:cs="Times New Roman"/>
          <w:color w:val="000000" w:themeColor="text1"/>
          <w:sz w:val="24"/>
          <w:szCs w:val="24"/>
          <w:lang w:val="sr-Cyrl-CS"/>
        </w:rPr>
        <w:t>у тренутку уласка</w:t>
      </w:r>
      <w:r w:rsidR="00C86856" w:rsidRPr="00FF66E2">
        <w:rPr>
          <w:rFonts w:ascii="Times New Roman" w:hAnsi="Times New Roman" w:cs="Times New Roman"/>
          <w:color w:val="000000" w:themeColor="text1"/>
          <w:sz w:val="24"/>
          <w:szCs w:val="24"/>
          <w:lang w:val="sr-Cyrl-CS"/>
        </w:rPr>
        <w:t xml:space="preserve"> у</w:t>
      </w:r>
      <w:r w:rsidR="00277B27" w:rsidRPr="00FF66E2">
        <w:rPr>
          <w:rFonts w:ascii="Times New Roman" w:hAnsi="Times New Roman" w:cs="Times New Roman"/>
          <w:color w:val="000000" w:themeColor="text1"/>
          <w:sz w:val="24"/>
          <w:szCs w:val="24"/>
          <w:lang w:val="sr-Cyrl-CS"/>
        </w:rPr>
        <w:t xml:space="preserve"> фиксну транспортну инсталацију</w:t>
      </w:r>
      <w:r w:rsidRPr="00FF66E2">
        <w:rPr>
          <w:rFonts w:ascii="Times New Roman" w:hAnsi="Times New Roman" w:cs="Times New Roman"/>
          <w:color w:val="000000" w:themeColor="text1"/>
          <w:sz w:val="24"/>
          <w:szCs w:val="24"/>
          <w:lang w:val="sr-Cyrl-CS"/>
        </w:rPr>
        <w:t>.</w:t>
      </w:r>
      <w:r w:rsidR="00277B27" w:rsidRPr="00FF66E2">
        <w:rPr>
          <w:rFonts w:ascii="Times New Roman" w:hAnsi="Times New Roman" w:cs="Times New Roman"/>
          <w:color w:val="000000" w:themeColor="text1"/>
          <w:sz w:val="24"/>
          <w:szCs w:val="24"/>
          <w:lang w:val="sr-Cyrl-CS"/>
        </w:rPr>
        <w:t>”</w:t>
      </w:r>
    </w:p>
    <w:p w14:paraId="06843C24" w14:textId="77777777" w:rsidR="00B314C8" w:rsidRPr="00FF66E2" w:rsidRDefault="00B314C8" w:rsidP="00471FB2">
      <w:pPr>
        <w:spacing w:after="0" w:line="240" w:lineRule="auto"/>
        <w:ind w:firstLine="567"/>
        <w:jc w:val="both"/>
        <w:rPr>
          <w:rFonts w:ascii="Times New Roman" w:hAnsi="Times New Roman" w:cs="Times New Roman"/>
          <w:color w:val="000000" w:themeColor="text1"/>
          <w:sz w:val="24"/>
          <w:szCs w:val="24"/>
          <w:lang w:val="sr-Cyrl-CS"/>
        </w:rPr>
      </w:pPr>
    </w:p>
    <w:p w14:paraId="1A03ECE0" w14:textId="77777777" w:rsidR="00AA1234" w:rsidRPr="00FF66E2" w:rsidRDefault="00AA1234" w:rsidP="00471FB2">
      <w:pPr>
        <w:tabs>
          <w:tab w:val="left" w:pos="426"/>
          <w:tab w:val="left" w:pos="993"/>
        </w:tabs>
        <w:spacing w:after="0" w:line="240" w:lineRule="auto"/>
        <w:ind w:firstLine="567"/>
        <w:jc w:val="center"/>
        <w:rPr>
          <w:rFonts w:ascii="Times New Roman" w:hAnsi="Times New Roman" w:cs="Times New Roman"/>
          <w:b/>
          <w:color w:val="000000" w:themeColor="text1"/>
          <w:sz w:val="24"/>
          <w:szCs w:val="24"/>
          <w:lang w:val="sr-Cyrl-CS"/>
        </w:rPr>
      </w:pPr>
    </w:p>
    <w:p w14:paraId="23A2FEE8" w14:textId="40F2F1A9" w:rsidR="00AA1234" w:rsidRPr="00FF66E2" w:rsidRDefault="004834F0" w:rsidP="005C182A">
      <w:pPr>
        <w:tabs>
          <w:tab w:val="left" w:pos="426"/>
          <w:tab w:val="left" w:pos="993"/>
          <w:tab w:val="left" w:pos="3544"/>
        </w:tabs>
        <w:spacing w:after="0" w:line="240" w:lineRule="auto"/>
        <w:jc w:val="center"/>
        <w:rPr>
          <w:rFonts w:ascii="Times New Roman" w:hAnsi="Times New Roman" w:cs="Times New Roman"/>
          <w:color w:val="000000" w:themeColor="text1"/>
          <w:sz w:val="24"/>
          <w:szCs w:val="24"/>
          <w:lang w:val="sr-Cyrl-CS"/>
        </w:rPr>
      </w:pPr>
      <w:r w:rsidRPr="00FF66E2">
        <w:rPr>
          <w:rFonts w:ascii="Times New Roman" w:hAnsi="Times New Roman" w:cs="Times New Roman"/>
          <w:b/>
          <w:color w:val="000000" w:themeColor="text1"/>
          <w:sz w:val="24"/>
          <w:szCs w:val="24"/>
          <w:lang w:val="sr-Cyrl-CS"/>
        </w:rPr>
        <w:t xml:space="preserve"> </w:t>
      </w:r>
      <w:r w:rsidR="00AA1234" w:rsidRPr="00FF66E2">
        <w:rPr>
          <w:rFonts w:ascii="Times New Roman" w:hAnsi="Times New Roman" w:cs="Times New Roman"/>
          <w:b/>
          <w:color w:val="000000" w:themeColor="text1"/>
          <w:sz w:val="24"/>
          <w:szCs w:val="24"/>
          <w:lang w:val="sr-Cyrl-CS"/>
        </w:rPr>
        <w:t xml:space="preserve">Члан </w:t>
      </w:r>
      <w:r w:rsidRPr="00FF66E2">
        <w:rPr>
          <w:rFonts w:ascii="Times New Roman" w:hAnsi="Times New Roman" w:cs="Times New Roman"/>
          <w:b/>
          <w:color w:val="000000" w:themeColor="text1"/>
          <w:sz w:val="24"/>
          <w:szCs w:val="24"/>
          <w:lang w:val="sr-Cyrl-CS"/>
        </w:rPr>
        <w:t>3</w:t>
      </w:r>
      <w:r w:rsidR="0021756D" w:rsidRPr="00FF66E2">
        <w:rPr>
          <w:rFonts w:ascii="Times New Roman" w:hAnsi="Times New Roman" w:cs="Times New Roman"/>
          <w:b/>
          <w:color w:val="000000" w:themeColor="text1"/>
          <w:sz w:val="24"/>
          <w:szCs w:val="24"/>
          <w:lang w:val="sr-Cyrl-CS"/>
        </w:rPr>
        <w:t>0</w:t>
      </w:r>
      <w:r w:rsidR="00AA1234" w:rsidRPr="00FF66E2">
        <w:rPr>
          <w:rFonts w:ascii="Times New Roman" w:hAnsi="Times New Roman" w:cs="Times New Roman"/>
          <w:color w:val="000000" w:themeColor="text1"/>
          <w:sz w:val="24"/>
          <w:szCs w:val="24"/>
          <w:lang w:val="sr-Cyrl-CS"/>
        </w:rPr>
        <w:t>.</w:t>
      </w:r>
      <w:r w:rsidR="007251D0" w:rsidRPr="00FF66E2">
        <w:rPr>
          <w:rFonts w:ascii="Times New Roman" w:hAnsi="Times New Roman" w:cs="Times New Roman"/>
          <w:color w:val="000000" w:themeColor="text1"/>
          <w:sz w:val="24"/>
          <w:szCs w:val="24"/>
          <w:lang w:val="sr-Cyrl-CS"/>
        </w:rPr>
        <w:t xml:space="preserve"> </w:t>
      </w:r>
    </w:p>
    <w:p w14:paraId="3F19C03B" w14:textId="77777777" w:rsidR="00AA1234" w:rsidRPr="00FF66E2" w:rsidRDefault="00AA1234" w:rsidP="00471FB2">
      <w:pPr>
        <w:pStyle w:val="ListParagraph"/>
        <w:shd w:val="clear" w:color="auto" w:fill="FFFFFF"/>
        <w:tabs>
          <w:tab w:val="left" w:pos="851"/>
        </w:tabs>
        <w:spacing w:after="0" w:line="240" w:lineRule="auto"/>
        <w:ind w:left="426"/>
        <w:jc w:val="center"/>
        <w:rPr>
          <w:rFonts w:ascii="Times New Roman" w:eastAsia="Times New Roman" w:hAnsi="Times New Roman" w:cs="Times New Roman"/>
          <w:color w:val="000000" w:themeColor="text1"/>
          <w:sz w:val="24"/>
          <w:szCs w:val="24"/>
          <w:lang w:val="sr-Cyrl-CS" w:eastAsia="en-GB"/>
        </w:rPr>
      </w:pPr>
    </w:p>
    <w:p w14:paraId="76F46A95" w14:textId="54449479" w:rsidR="00723AD0" w:rsidRPr="00FF66E2" w:rsidRDefault="00723AD0" w:rsidP="00FF66E2">
      <w:pPr>
        <w:pStyle w:val="ListParagraph"/>
        <w:shd w:val="clear" w:color="auto" w:fill="FFFFFF"/>
        <w:tabs>
          <w:tab w:val="left" w:pos="851"/>
        </w:tabs>
        <w:spacing w:after="0" w:line="240" w:lineRule="auto"/>
        <w:ind w:left="0" w:firstLine="567"/>
        <w:jc w:val="both"/>
        <w:rPr>
          <w:rFonts w:ascii="Times New Roman" w:hAnsi="Times New Roman" w:cs="Times New Roman"/>
          <w:color w:val="000000" w:themeColor="text1"/>
          <w:sz w:val="24"/>
          <w:szCs w:val="24"/>
          <w:lang w:val="sr-Cyrl-CS"/>
        </w:rPr>
      </w:pPr>
      <w:r w:rsidRPr="00FF66E2">
        <w:rPr>
          <w:rFonts w:ascii="Times New Roman" w:eastAsia="Times New Roman" w:hAnsi="Times New Roman" w:cs="Times New Roman"/>
          <w:color w:val="000000" w:themeColor="text1"/>
          <w:sz w:val="24"/>
          <w:szCs w:val="24"/>
          <w:lang w:val="sr-Cyrl-CS" w:eastAsia="en-GB"/>
        </w:rPr>
        <w:t>У</w:t>
      </w:r>
      <w:r w:rsidRPr="00FF66E2">
        <w:rPr>
          <w:rFonts w:ascii="Times New Roman" w:hAnsi="Times New Roman" w:cs="Times New Roman"/>
          <w:color w:val="000000" w:themeColor="text1"/>
          <w:sz w:val="24"/>
          <w:szCs w:val="24"/>
          <w:lang w:val="sr-Cyrl-CS"/>
        </w:rPr>
        <w:t xml:space="preserve"> члану 413. став 3. после речи: „органи” додају се речи: „обавештавају излазну царинарницу о измени уговора и”.</w:t>
      </w:r>
    </w:p>
    <w:p w14:paraId="19A9D715" w14:textId="77777777" w:rsidR="009F0C3F" w:rsidRPr="00FF66E2" w:rsidRDefault="009F0C3F" w:rsidP="00471FB2">
      <w:pPr>
        <w:pStyle w:val="ListParagraph"/>
        <w:spacing w:after="0" w:line="240" w:lineRule="auto"/>
        <w:ind w:left="0" w:firstLine="426"/>
        <w:jc w:val="both"/>
        <w:rPr>
          <w:rFonts w:ascii="Times New Roman" w:hAnsi="Times New Roman" w:cs="Times New Roman"/>
          <w:color w:val="000000" w:themeColor="text1"/>
          <w:sz w:val="24"/>
          <w:szCs w:val="24"/>
          <w:lang w:val="sr-Cyrl-CS"/>
        </w:rPr>
      </w:pPr>
    </w:p>
    <w:p w14:paraId="23AD0B56" w14:textId="77777777" w:rsidR="009F0C3F" w:rsidRPr="00FF66E2" w:rsidRDefault="009F0C3F" w:rsidP="00471FB2">
      <w:pPr>
        <w:pStyle w:val="ListParagraph"/>
        <w:spacing w:after="0" w:line="240" w:lineRule="auto"/>
        <w:ind w:left="0" w:firstLine="426"/>
        <w:jc w:val="both"/>
        <w:rPr>
          <w:rFonts w:ascii="Times New Roman" w:hAnsi="Times New Roman" w:cs="Times New Roman"/>
          <w:color w:val="000000" w:themeColor="text1"/>
          <w:sz w:val="24"/>
          <w:szCs w:val="24"/>
          <w:lang w:val="sr-Cyrl-CS"/>
        </w:rPr>
      </w:pPr>
    </w:p>
    <w:p w14:paraId="40989964" w14:textId="49436484" w:rsidR="004834F0" w:rsidRPr="00FF66E2" w:rsidRDefault="004834F0" w:rsidP="004834F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Члан 3</w:t>
      </w:r>
      <w:r w:rsidR="0021756D" w:rsidRPr="00FF66E2">
        <w:rPr>
          <w:rFonts w:ascii="Times New Roman" w:hAnsi="Times New Roman" w:cs="Times New Roman"/>
          <w:b/>
          <w:i w:val="0"/>
          <w:iCs w:val="0"/>
          <w:color w:val="000000" w:themeColor="text1"/>
          <w:lang w:val="sr-Cyrl-CS"/>
        </w:rPr>
        <w:t>1</w:t>
      </w:r>
      <w:r w:rsidRPr="00FF66E2">
        <w:rPr>
          <w:rFonts w:ascii="Times New Roman" w:hAnsi="Times New Roman" w:cs="Times New Roman"/>
          <w:b/>
          <w:i w:val="0"/>
          <w:iCs w:val="0"/>
          <w:color w:val="000000" w:themeColor="text1"/>
          <w:lang w:val="sr-Cyrl-CS"/>
        </w:rPr>
        <w:t>.</w:t>
      </w:r>
    </w:p>
    <w:p w14:paraId="39415F2E" w14:textId="77777777" w:rsidR="009F0C3F" w:rsidRPr="00FF66E2" w:rsidRDefault="009F0C3F" w:rsidP="00471FB2">
      <w:pPr>
        <w:pStyle w:val="ListParagraph"/>
        <w:spacing w:after="0" w:line="240" w:lineRule="auto"/>
        <w:ind w:firstLine="426"/>
        <w:jc w:val="both"/>
        <w:rPr>
          <w:rFonts w:ascii="Times New Roman" w:hAnsi="Times New Roman" w:cs="Times New Roman"/>
          <w:color w:val="000000" w:themeColor="text1"/>
          <w:sz w:val="24"/>
          <w:szCs w:val="24"/>
          <w:lang w:val="sr-Cyrl-CS"/>
        </w:rPr>
      </w:pPr>
    </w:p>
    <w:p w14:paraId="1BED36FD" w14:textId="66D57FC5" w:rsidR="009F0C3F" w:rsidRPr="00FF66E2" w:rsidRDefault="009F0C3F" w:rsidP="00BA39DD">
      <w:pPr>
        <w:pStyle w:val="ListParagraph"/>
        <w:spacing w:after="0" w:line="240" w:lineRule="auto"/>
        <w:ind w:left="0" w:firstLine="567"/>
        <w:jc w:val="both"/>
        <w:rPr>
          <w:rFonts w:ascii="Times New Roman" w:hAnsi="Times New Roman" w:cs="Times New Roman"/>
          <w:color w:val="000000" w:themeColor="text1"/>
          <w:sz w:val="24"/>
          <w:szCs w:val="24"/>
          <w:lang w:val="sr-Cyrl-CS"/>
        </w:rPr>
      </w:pPr>
      <w:r w:rsidRPr="00FF66E2">
        <w:rPr>
          <w:rFonts w:ascii="Times New Roman" w:hAnsi="Times New Roman" w:cs="Times New Roman"/>
          <w:color w:val="000000" w:themeColor="text1"/>
          <w:sz w:val="24"/>
          <w:szCs w:val="24"/>
          <w:lang w:val="sr-Cyrl-CS"/>
        </w:rPr>
        <w:t xml:space="preserve">У члану 414. </w:t>
      </w:r>
      <w:r w:rsidR="00774B7C" w:rsidRPr="00FF66E2">
        <w:rPr>
          <w:rFonts w:ascii="Times New Roman" w:hAnsi="Times New Roman" w:cs="Times New Roman"/>
          <w:color w:val="000000" w:themeColor="text1"/>
          <w:sz w:val="24"/>
          <w:szCs w:val="24"/>
          <w:lang w:val="sr-Cyrl-CS"/>
        </w:rPr>
        <w:t xml:space="preserve">после става 2. </w:t>
      </w:r>
      <w:r w:rsidRPr="00FF66E2">
        <w:rPr>
          <w:rFonts w:ascii="Times New Roman" w:hAnsi="Times New Roman" w:cs="Times New Roman"/>
          <w:color w:val="000000" w:themeColor="text1"/>
          <w:sz w:val="24"/>
          <w:szCs w:val="24"/>
          <w:lang w:val="sr-Cyrl-CS"/>
        </w:rPr>
        <w:t>додаје се став 3. који гласи:</w:t>
      </w:r>
    </w:p>
    <w:p w14:paraId="76634220" w14:textId="77777777" w:rsidR="00BA39DD" w:rsidRPr="00FF66E2" w:rsidRDefault="00BA39DD" w:rsidP="00471FB2">
      <w:pPr>
        <w:pStyle w:val="ListParagraph"/>
        <w:spacing w:after="0" w:line="240" w:lineRule="auto"/>
        <w:ind w:firstLine="426"/>
        <w:jc w:val="both"/>
        <w:rPr>
          <w:rFonts w:ascii="Times New Roman" w:hAnsi="Times New Roman" w:cs="Times New Roman"/>
          <w:color w:val="000000" w:themeColor="text1"/>
          <w:sz w:val="24"/>
          <w:szCs w:val="24"/>
          <w:lang w:val="sr-Cyrl-CS"/>
        </w:rPr>
      </w:pPr>
    </w:p>
    <w:p w14:paraId="58ECCAFF" w14:textId="117B7F0D" w:rsidR="009F0C3F" w:rsidRPr="00FF66E2" w:rsidRDefault="009F0C3F" w:rsidP="00BA39DD">
      <w:pPr>
        <w:pStyle w:val="ListParagraph"/>
        <w:spacing w:after="0" w:line="240" w:lineRule="auto"/>
        <w:ind w:left="0" w:firstLine="567"/>
        <w:jc w:val="both"/>
        <w:rPr>
          <w:rFonts w:ascii="Times New Roman" w:hAnsi="Times New Roman" w:cs="Times New Roman"/>
          <w:color w:val="000000" w:themeColor="text1"/>
          <w:sz w:val="24"/>
          <w:szCs w:val="24"/>
          <w:lang w:val="sr-Cyrl-CS"/>
        </w:rPr>
      </w:pPr>
      <w:r w:rsidRPr="00FF66E2">
        <w:rPr>
          <w:rFonts w:ascii="Times New Roman" w:hAnsi="Times New Roman" w:cs="Times New Roman"/>
          <w:color w:val="000000" w:themeColor="text1"/>
          <w:sz w:val="24"/>
          <w:szCs w:val="24"/>
          <w:lang w:val="sr-Cyrl-CS"/>
        </w:rPr>
        <w:t xml:space="preserve">„Ако је извозна царинарница обавештена у складу са чланом 413. ове </w:t>
      </w:r>
      <w:r w:rsidR="0066136A" w:rsidRPr="00FF66E2">
        <w:rPr>
          <w:rFonts w:ascii="Times New Roman" w:hAnsi="Times New Roman" w:cs="Times New Roman"/>
          <w:color w:val="000000" w:themeColor="text1"/>
          <w:sz w:val="24"/>
          <w:szCs w:val="24"/>
          <w:lang w:val="sr-Cyrl-CS"/>
        </w:rPr>
        <w:t>у</w:t>
      </w:r>
      <w:r w:rsidRPr="00FF66E2">
        <w:rPr>
          <w:rFonts w:ascii="Times New Roman" w:hAnsi="Times New Roman" w:cs="Times New Roman"/>
          <w:color w:val="000000" w:themeColor="text1"/>
          <w:sz w:val="24"/>
          <w:szCs w:val="24"/>
          <w:lang w:val="sr-Cyrl-CS"/>
        </w:rPr>
        <w:t xml:space="preserve">редбе да роба није изнета из царинског подручја Републике Србије, извозна царинарница одмах поништава  декларацију, и према потреби, одмах поништава релевантне потврде о изласку робе које су издате у складу са чланом 407. став 1. ове </w:t>
      </w:r>
      <w:r w:rsidR="0066136A" w:rsidRPr="00FF66E2">
        <w:rPr>
          <w:rFonts w:ascii="Times New Roman" w:hAnsi="Times New Roman" w:cs="Times New Roman"/>
          <w:color w:val="000000" w:themeColor="text1"/>
          <w:sz w:val="24"/>
          <w:szCs w:val="24"/>
          <w:lang w:val="sr-Cyrl-CS"/>
        </w:rPr>
        <w:t>у</w:t>
      </w:r>
      <w:r w:rsidRPr="00FF66E2">
        <w:rPr>
          <w:rFonts w:ascii="Times New Roman" w:hAnsi="Times New Roman" w:cs="Times New Roman"/>
          <w:color w:val="000000" w:themeColor="text1"/>
          <w:sz w:val="24"/>
          <w:szCs w:val="24"/>
          <w:lang w:val="sr-Cyrl-CS"/>
        </w:rPr>
        <w:t>редбе.</w:t>
      </w:r>
      <w:r w:rsidR="00C57C10" w:rsidRPr="00FF66E2">
        <w:rPr>
          <w:rFonts w:ascii="Times New Roman" w:eastAsia="Times New Roman" w:hAnsi="Times New Roman" w:cs="Times New Roman"/>
          <w:color w:val="000000" w:themeColor="text1"/>
          <w:sz w:val="24"/>
          <w:szCs w:val="24"/>
          <w:lang w:val="sr-Cyrl-CS" w:eastAsia="en-GB"/>
        </w:rPr>
        <w:t>ˮ</w:t>
      </w:r>
    </w:p>
    <w:p w14:paraId="0F347EC4" w14:textId="77777777" w:rsidR="002248E1" w:rsidRPr="00FF66E2" w:rsidRDefault="002248E1" w:rsidP="00471FB2">
      <w:pPr>
        <w:pStyle w:val="ListParagraph"/>
        <w:spacing w:after="0" w:line="240" w:lineRule="auto"/>
        <w:ind w:left="0" w:firstLine="567"/>
        <w:jc w:val="both"/>
        <w:rPr>
          <w:rFonts w:ascii="Times New Roman" w:hAnsi="Times New Roman" w:cs="Times New Roman"/>
          <w:color w:val="000000" w:themeColor="text1"/>
          <w:sz w:val="24"/>
          <w:szCs w:val="24"/>
          <w:lang w:val="sr-Cyrl-CS"/>
        </w:rPr>
      </w:pPr>
    </w:p>
    <w:p w14:paraId="6BEFEEC8" w14:textId="77777777" w:rsidR="00AA1234" w:rsidRPr="00FF66E2" w:rsidRDefault="00AA1234" w:rsidP="00471FB2">
      <w:pPr>
        <w:pStyle w:val="ListParagraph"/>
        <w:spacing w:after="0" w:line="240" w:lineRule="auto"/>
        <w:ind w:left="786"/>
        <w:jc w:val="both"/>
        <w:rPr>
          <w:rFonts w:ascii="Times New Roman" w:hAnsi="Times New Roman" w:cs="Times New Roman"/>
          <w:color w:val="000000" w:themeColor="text1"/>
          <w:sz w:val="24"/>
          <w:szCs w:val="24"/>
          <w:lang w:val="sr-Cyrl-CS"/>
        </w:rPr>
      </w:pPr>
    </w:p>
    <w:p w14:paraId="6EA856BB" w14:textId="313BD7D3" w:rsidR="00AA1234" w:rsidRPr="00FF66E2" w:rsidRDefault="00AA1234" w:rsidP="00C57C10">
      <w:pPr>
        <w:tabs>
          <w:tab w:val="left" w:pos="426"/>
          <w:tab w:val="left" w:pos="993"/>
          <w:tab w:val="left" w:pos="3544"/>
        </w:tabs>
        <w:spacing w:after="0" w:line="240" w:lineRule="auto"/>
        <w:jc w:val="center"/>
        <w:rPr>
          <w:rFonts w:ascii="Times New Roman" w:hAnsi="Times New Roman" w:cs="Times New Roman"/>
          <w:sz w:val="24"/>
          <w:szCs w:val="24"/>
          <w:lang w:val="sr-Cyrl-CS"/>
        </w:rPr>
      </w:pPr>
      <w:r w:rsidRPr="00FF66E2">
        <w:rPr>
          <w:rFonts w:ascii="Times New Roman" w:hAnsi="Times New Roman" w:cs="Times New Roman"/>
          <w:b/>
          <w:sz w:val="24"/>
          <w:szCs w:val="24"/>
          <w:lang w:val="sr-Cyrl-CS"/>
        </w:rPr>
        <w:t xml:space="preserve">Члан </w:t>
      </w:r>
      <w:r w:rsidR="004556A7" w:rsidRPr="00FF66E2">
        <w:rPr>
          <w:rFonts w:ascii="Times New Roman" w:hAnsi="Times New Roman" w:cs="Times New Roman"/>
          <w:b/>
          <w:sz w:val="24"/>
          <w:szCs w:val="24"/>
          <w:lang w:val="sr-Cyrl-CS"/>
        </w:rPr>
        <w:t>3</w:t>
      </w:r>
      <w:r w:rsidR="0021756D" w:rsidRPr="00FF66E2">
        <w:rPr>
          <w:rFonts w:ascii="Times New Roman" w:hAnsi="Times New Roman" w:cs="Times New Roman"/>
          <w:b/>
          <w:sz w:val="24"/>
          <w:szCs w:val="24"/>
          <w:lang w:val="sr-Cyrl-CS"/>
        </w:rPr>
        <w:t>2</w:t>
      </w:r>
      <w:r w:rsidRPr="00FF66E2">
        <w:rPr>
          <w:rFonts w:ascii="Times New Roman" w:hAnsi="Times New Roman" w:cs="Times New Roman"/>
          <w:sz w:val="24"/>
          <w:szCs w:val="24"/>
          <w:lang w:val="sr-Cyrl-CS"/>
        </w:rPr>
        <w:t>.</w:t>
      </w:r>
    </w:p>
    <w:p w14:paraId="0A0FD278" w14:textId="1C09EAE9" w:rsidR="00C57C10" w:rsidRPr="00FF66E2" w:rsidRDefault="00C57C10" w:rsidP="00C57C10">
      <w:pPr>
        <w:tabs>
          <w:tab w:val="left" w:pos="426"/>
          <w:tab w:val="left" w:pos="993"/>
          <w:tab w:val="left" w:pos="3544"/>
        </w:tabs>
        <w:spacing w:after="0" w:line="240" w:lineRule="auto"/>
        <w:jc w:val="center"/>
        <w:rPr>
          <w:rFonts w:ascii="Times New Roman" w:hAnsi="Times New Roman" w:cs="Times New Roman"/>
          <w:sz w:val="24"/>
          <w:szCs w:val="24"/>
          <w:lang w:val="sr-Cyrl-CS"/>
        </w:rPr>
      </w:pPr>
    </w:p>
    <w:p w14:paraId="7E2FE3B9" w14:textId="13FEA591" w:rsidR="00C57C10" w:rsidRPr="00FF66E2" w:rsidRDefault="00C57C10" w:rsidP="002452F4">
      <w:pPr>
        <w:pStyle w:val="NoSpacing"/>
        <w:ind w:firstLine="720"/>
        <w:jc w:val="both"/>
        <w:rPr>
          <w:rFonts w:ascii="Times New Roman" w:hAnsi="Times New Roman" w:cs="Times New Roman"/>
          <w:sz w:val="24"/>
          <w:szCs w:val="24"/>
          <w:lang w:val="sr-Cyrl-CS"/>
        </w:rPr>
      </w:pPr>
      <w:r w:rsidRPr="00FF66E2">
        <w:rPr>
          <w:rFonts w:ascii="Times New Roman" w:hAnsi="Times New Roman" w:cs="Times New Roman"/>
          <w:sz w:val="24"/>
          <w:szCs w:val="24"/>
          <w:lang w:val="sr-Cyrl-CS"/>
        </w:rPr>
        <w:t xml:space="preserve">У наслову </w:t>
      </w:r>
      <w:r w:rsidR="00993BC2" w:rsidRPr="00FF66E2">
        <w:rPr>
          <w:rFonts w:ascii="Times New Roman" w:hAnsi="Times New Roman" w:cs="Times New Roman"/>
          <w:sz w:val="24"/>
          <w:szCs w:val="24"/>
          <w:lang w:val="sr-Cyrl-CS"/>
        </w:rPr>
        <w:t xml:space="preserve">изнад </w:t>
      </w:r>
      <w:r w:rsidRPr="00FF66E2">
        <w:rPr>
          <w:rFonts w:ascii="Times New Roman" w:hAnsi="Times New Roman" w:cs="Times New Roman"/>
          <w:sz w:val="24"/>
          <w:szCs w:val="24"/>
          <w:lang w:val="sr-Cyrl-CS"/>
        </w:rPr>
        <w:t xml:space="preserve">члана 453, после речи: „царинарнице” додају се речи: „и начин продаје робе”. </w:t>
      </w:r>
    </w:p>
    <w:p w14:paraId="5B3D3B4B" w14:textId="77777777" w:rsidR="000F1F85" w:rsidRPr="00FF66E2" w:rsidRDefault="000F1F85" w:rsidP="002452F4">
      <w:pPr>
        <w:pStyle w:val="NoSpacing"/>
        <w:ind w:firstLine="720"/>
        <w:jc w:val="both"/>
        <w:rPr>
          <w:rFonts w:ascii="Times New Roman" w:hAnsi="Times New Roman" w:cs="Times New Roman"/>
          <w:sz w:val="24"/>
          <w:szCs w:val="24"/>
          <w:lang w:val="sr-Cyrl-CS"/>
        </w:rPr>
      </w:pPr>
    </w:p>
    <w:p w14:paraId="2C4441F4" w14:textId="726657A5" w:rsidR="00C57C10" w:rsidRPr="00FF66E2" w:rsidRDefault="00C57C10" w:rsidP="002452F4">
      <w:pPr>
        <w:pStyle w:val="NoSpacing"/>
        <w:ind w:firstLine="720"/>
        <w:jc w:val="both"/>
        <w:rPr>
          <w:rFonts w:ascii="Times New Roman" w:hAnsi="Times New Roman" w:cs="Times New Roman"/>
          <w:sz w:val="24"/>
          <w:szCs w:val="24"/>
          <w:lang w:val="sr-Cyrl-CS"/>
        </w:rPr>
      </w:pPr>
      <w:r w:rsidRPr="00FF66E2">
        <w:rPr>
          <w:rFonts w:ascii="Times New Roman" w:hAnsi="Times New Roman" w:cs="Times New Roman"/>
          <w:sz w:val="24"/>
          <w:szCs w:val="24"/>
          <w:lang w:val="sr-Cyrl-CS"/>
        </w:rPr>
        <w:t>У ставу 4. после речи: „као и даˮ додаје се реч: „лиˮ.</w:t>
      </w:r>
    </w:p>
    <w:p w14:paraId="07D9B3C0" w14:textId="77777777" w:rsidR="002452F4" w:rsidRPr="00FF66E2" w:rsidRDefault="002452F4" w:rsidP="002452F4">
      <w:pPr>
        <w:pStyle w:val="NoSpacing"/>
        <w:ind w:firstLine="720"/>
        <w:jc w:val="both"/>
        <w:rPr>
          <w:rFonts w:ascii="Times New Roman" w:hAnsi="Times New Roman" w:cs="Times New Roman"/>
          <w:sz w:val="24"/>
          <w:szCs w:val="24"/>
          <w:lang w:val="sr-Cyrl-CS"/>
        </w:rPr>
      </w:pPr>
    </w:p>
    <w:p w14:paraId="0E403D3A" w14:textId="22D9E8DD" w:rsidR="00C57C10" w:rsidRPr="00FF66E2" w:rsidRDefault="00C57C10" w:rsidP="002452F4">
      <w:pPr>
        <w:pStyle w:val="NoSpacing"/>
        <w:ind w:firstLine="720"/>
        <w:jc w:val="both"/>
        <w:rPr>
          <w:rFonts w:ascii="Times New Roman" w:hAnsi="Times New Roman" w:cs="Times New Roman"/>
          <w:sz w:val="24"/>
          <w:szCs w:val="24"/>
          <w:lang w:val="sr-Cyrl-CS"/>
        </w:rPr>
      </w:pPr>
      <w:r w:rsidRPr="00FF66E2">
        <w:rPr>
          <w:rFonts w:ascii="Times New Roman" w:hAnsi="Times New Roman" w:cs="Times New Roman"/>
          <w:sz w:val="24"/>
          <w:szCs w:val="24"/>
          <w:lang w:val="sr-Cyrl-CS"/>
        </w:rPr>
        <w:t>После става 4. додају се ст</w:t>
      </w:r>
      <w:r w:rsidR="00774B7C" w:rsidRPr="00FF66E2">
        <w:rPr>
          <w:rFonts w:ascii="Times New Roman" w:hAnsi="Times New Roman" w:cs="Times New Roman"/>
          <w:sz w:val="24"/>
          <w:szCs w:val="24"/>
          <w:lang w:val="sr-Cyrl-CS"/>
        </w:rPr>
        <w:t>.</w:t>
      </w:r>
      <w:r w:rsidRPr="00FF66E2">
        <w:rPr>
          <w:rFonts w:ascii="Times New Roman" w:hAnsi="Times New Roman" w:cs="Times New Roman"/>
          <w:sz w:val="24"/>
          <w:szCs w:val="24"/>
          <w:lang w:val="sr-Cyrl-CS"/>
        </w:rPr>
        <w:t xml:space="preserve"> 5. и 6</w:t>
      </w:r>
      <w:r w:rsidR="00774B7C" w:rsidRPr="00FF66E2">
        <w:rPr>
          <w:rFonts w:ascii="Times New Roman" w:hAnsi="Times New Roman" w:cs="Times New Roman"/>
          <w:sz w:val="24"/>
          <w:szCs w:val="24"/>
          <w:lang w:val="sr-Cyrl-CS"/>
        </w:rPr>
        <w:t>,</w:t>
      </w:r>
      <w:r w:rsidRPr="00FF66E2">
        <w:rPr>
          <w:rFonts w:ascii="Times New Roman" w:hAnsi="Times New Roman" w:cs="Times New Roman"/>
          <w:sz w:val="24"/>
          <w:szCs w:val="24"/>
          <w:lang w:val="sr-Cyrl-CS"/>
        </w:rPr>
        <w:t xml:space="preserve"> који гласе: </w:t>
      </w:r>
    </w:p>
    <w:p w14:paraId="1CC727DA" w14:textId="77777777" w:rsidR="00774B7C" w:rsidRPr="00FF66E2" w:rsidRDefault="00774B7C" w:rsidP="002452F4">
      <w:pPr>
        <w:pStyle w:val="NoSpacing"/>
        <w:ind w:firstLine="720"/>
        <w:jc w:val="both"/>
        <w:rPr>
          <w:rFonts w:ascii="Times New Roman" w:hAnsi="Times New Roman" w:cs="Times New Roman"/>
          <w:sz w:val="24"/>
          <w:szCs w:val="24"/>
          <w:lang w:val="sr-Cyrl-CS"/>
        </w:rPr>
      </w:pPr>
    </w:p>
    <w:p w14:paraId="517987DA" w14:textId="77777777" w:rsidR="00C57C10" w:rsidRPr="00FF66E2" w:rsidRDefault="00C57C10" w:rsidP="002452F4">
      <w:pPr>
        <w:pStyle w:val="NoSpacing"/>
        <w:ind w:firstLine="720"/>
        <w:jc w:val="both"/>
        <w:rPr>
          <w:rFonts w:ascii="Times New Roman" w:hAnsi="Times New Roman" w:cs="Times New Roman"/>
          <w:sz w:val="24"/>
          <w:szCs w:val="24"/>
          <w:lang w:val="sr-Cyrl-CS"/>
        </w:rPr>
      </w:pPr>
      <w:r w:rsidRPr="00FF66E2">
        <w:rPr>
          <w:rFonts w:ascii="Times New Roman" w:hAnsi="Times New Roman" w:cs="Times New Roman"/>
          <w:sz w:val="24"/>
          <w:szCs w:val="24"/>
          <w:lang w:val="sr-Cyrl-CS"/>
        </w:rPr>
        <w:t>„Јавна продаја се врши електронским надметањем у апликацији за електронску продају робе.</w:t>
      </w:r>
    </w:p>
    <w:p w14:paraId="3E5D8F5C" w14:textId="5B705BAC" w:rsidR="00C57C10" w:rsidRPr="00FF66E2" w:rsidRDefault="00C57C10" w:rsidP="002452F4">
      <w:pPr>
        <w:spacing w:after="0" w:line="240" w:lineRule="auto"/>
        <w:ind w:firstLine="720"/>
        <w:rPr>
          <w:rFonts w:ascii="Times New Roman" w:hAnsi="Times New Roman" w:cs="Times New Roman"/>
          <w:sz w:val="24"/>
          <w:szCs w:val="24"/>
          <w:lang w:val="sr-Cyrl-CS"/>
        </w:rPr>
      </w:pPr>
      <w:r w:rsidRPr="00FF66E2">
        <w:rPr>
          <w:rFonts w:ascii="Times New Roman" w:hAnsi="Times New Roman" w:cs="Times New Roman"/>
          <w:sz w:val="24"/>
          <w:szCs w:val="24"/>
          <w:lang w:val="sr-Cyrl-CS"/>
        </w:rPr>
        <w:t>У случају недоступности апликације, царински орган може да донесе одлуку да се јавна продаја врши усменим надметањем уз присуство понуђача пред комисијом.ˮ</w:t>
      </w:r>
    </w:p>
    <w:p w14:paraId="4385B1A7" w14:textId="77777777" w:rsidR="00C57C10" w:rsidRPr="00FF66E2" w:rsidRDefault="00C57C10" w:rsidP="00C57C10">
      <w:pPr>
        <w:tabs>
          <w:tab w:val="left" w:pos="426"/>
          <w:tab w:val="left" w:pos="993"/>
          <w:tab w:val="left" w:pos="3544"/>
        </w:tabs>
        <w:spacing w:after="0" w:line="240" w:lineRule="auto"/>
        <w:jc w:val="both"/>
        <w:rPr>
          <w:rFonts w:ascii="Times New Roman" w:hAnsi="Times New Roman" w:cs="Times New Roman"/>
          <w:sz w:val="24"/>
          <w:szCs w:val="24"/>
          <w:lang w:val="sr-Cyrl-CS"/>
        </w:rPr>
      </w:pPr>
    </w:p>
    <w:p w14:paraId="55412DD3" w14:textId="77777777" w:rsidR="004874F6" w:rsidRPr="00FF66E2" w:rsidRDefault="004874F6" w:rsidP="008F58BC">
      <w:pPr>
        <w:tabs>
          <w:tab w:val="left" w:pos="4820"/>
        </w:tabs>
        <w:spacing w:after="0" w:line="240" w:lineRule="auto"/>
        <w:jc w:val="center"/>
        <w:rPr>
          <w:rFonts w:ascii="Times New Roman" w:hAnsi="Times New Roman" w:cs="Times New Roman"/>
          <w:b/>
          <w:iCs/>
          <w:color w:val="000000" w:themeColor="text1"/>
          <w:sz w:val="24"/>
          <w:szCs w:val="24"/>
          <w:lang w:val="sr-Cyrl-CS"/>
        </w:rPr>
      </w:pPr>
    </w:p>
    <w:p w14:paraId="2F892660" w14:textId="5DD526DF" w:rsidR="00D170E7" w:rsidRPr="00FF66E2" w:rsidRDefault="008F58BC" w:rsidP="008F58BC">
      <w:pPr>
        <w:tabs>
          <w:tab w:val="left" w:pos="4820"/>
        </w:tabs>
        <w:spacing w:after="0" w:line="240" w:lineRule="auto"/>
        <w:jc w:val="center"/>
        <w:rPr>
          <w:rFonts w:ascii="Times New Roman" w:hAnsi="Times New Roman" w:cs="Times New Roman"/>
          <w:b/>
          <w:iCs/>
          <w:color w:val="000000" w:themeColor="text1"/>
          <w:sz w:val="24"/>
          <w:szCs w:val="24"/>
          <w:lang w:val="sr-Cyrl-CS"/>
        </w:rPr>
      </w:pPr>
      <w:r w:rsidRPr="00FF66E2">
        <w:rPr>
          <w:rFonts w:ascii="Times New Roman" w:hAnsi="Times New Roman" w:cs="Times New Roman"/>
          <w:b/>
          <w:iCs/>
          <w:color w:val="000000" w:themeColor="text1"/>
          <w:sz w:val="24"/>
          <w:szCs w:val="24"/>
          <w:lang w:val="sr-Cyrl-CS"/>
        </w:rPr>
        <w:t>Члан 3</w:t>
      </w:r>
      <w:r w:rsidR="0021756D" w:rsidRPr="00FF66E2">
        <w:rPr>
          <w:rFonts w:ascii="Times New Roman" w:hAnsi="Times New Roman" w:cs="Times New Roman"/>
          <w:b/>
          <w:iCs/>
          <w:color w:val="000000" w:themeColor="text1"/>
          <w:sz w:val="24"/>
          <w:szCs w:val="24"/>
          <w:lang w:val="sr-Cyrl-CS"/>
        </w:rPr>
        <w:t>3</w:t>
      </w:r>
      <w:r w:rsidRPr="00FF66E2">
        <w:rPr>
          <w:rFonts w:ascii="Times New Roman" w:hAnsi="Times New Roman" w:cs="Times New Roman"/>
          <w:b/>
          <w:iCs/>
          <w:color w:val="000000" w:themeColor="text1"/>
          <w:sz w:val="24"/>
          <w:szCs w:val="24"/>
          <w:lang w:val="sr-Cyrl-CS"/>
        </w:rPr>
        <w:t>.</w:t>
      </w:r>
    </w:p>
    <w:p w14:paraId="7D255ADF" w14:textId="1D1C0F81" w:rsidR="008F1A7C" w:rsidRPr="00FF66E2" w:rsidRDefault="008F1A7C" w:rsidP="008F58BC">
      <w:pPr>
        <w:tabs>
          <w:tab w:val="left" w:pos="4820"/>
        </w:tabs>
        <w:spacing w:after="0" w:line="240" w:lineRule="auto"/>
        <w:jc w:val="center"/>
        <w:rPr>
          <w:rFonts w:ascii="Times New Roman" w:hAnsi="Times New Roman" w:cs="Times New Roman"/>
          <w:b/>
          <w:iCs/>
          <w:color w:val="000000" w:themeColor="text1"/>
          <w:sz w:val="24"/>
          <w:szCs w:val="24"/>
          <w:lang w:val="sr-Cyrl-CS"/>
        </w:rPr>
      </w:pPr>
    </w:p>
    <w:p w14:paraId="616F5526" w14:textId="068BBB06" w:rsidR="008F1A7C" w:rsidRPr="00FF66E2" w:rsidRDefault="008F1A7C" w:rsidP="002452F4">
      <w:pPr>
        <w:pStyle w:val="NoSpacing"/>
        <w:ind w:firstLine="567"/>
        <w:jc w:val="both"/>
        <w:rPr>
          <w:rFonts w:ascii="Times New Roman" w:hAnsi="Times New Roman" w:cs="Times New Roman"/>
          <w:sz w:val="24"/>
          <w:szCs w:val="24"/>
          <w:lang w:val="sr-Cyrl-CS"/>
        </w:rPr>
      </w:pPr>
      <w:r w:rsidRPr="00FF66E2">
        <w:rPr>
          <w:rFonts w:ascii="Times New Roman" w:hAnsi="Times New Roman" w:cs="Times New Roman"/>
          <w:sz w:val="24"/>
          <w:szCs w:val="24"/>
          <w:lang w:val="sr-Cyrl-CS"/>
        </w:rPr>
        <w:t>У члану 456. ст</w:t>
      </w:r>
      <w:r w:rsidR="00DF1CE4" w:rsidRPr="00FF66E2">
        <w:rPr>
          <w:rFonts w:ascii="Times New Roman" w:hAnsi="Times New Roman" w:cs="Times New Roman"/>
          <w:sz w:val="24"/>
          <w:szCs w:val="24"/>
          <w:lang w:val="sr-Cyrl-CS"/>
        </w:rPr>
        <w:t>.</w:t>
      </w:r>
      <w:r w:rsidRPr="00FF66E2">
        <w:rPr>
          <w:rFonts w:ascii="Times New Roman" w:hAnsi="Times New Roman" w:cs="Times New Roman"/>
          <w:sz w:val="24"/>
          <w:szCs w:val="24"/>
          <w:lang w:val="sr-Cyrl-CS"/>
        </w:rPr>
        <w:t xml:space="preserve"> 1.</w:t>
      </w:r>
      <w:r w:rsidR="00DF1CE4" w:rsidRPr="00FF66E2">
        <w:rPr>
          <w:rFonts w:ascii="Times New Roman" w:hAnsi="Times New Roman" w:cs="Times New Roman"/>
          <w:sz w:val="24"/>
          <w:szCs w:val="24"/>
          <w:lang w:val="sr-Cyrl-CS"/>
        </w:rPr>
        <w:t xml:space="preserve"> и 2.</w:t>
      </w:r>
      <w:r w:rsidRPr="00FF66E2">
        <w:rPr>
          <w:rFonts w:ascii="Times New Roman" w:hAnsi="Times New Roman" w:cs="Times New Roman"/>
          <w:sz w:val="24"/>
          <w:szCs w:val="24"/>
          <w:lang w:val="sr-Cyrl-CS"/>
        </w:rPr>
        <w:t xml:space="preserve"> мења</w:t>
      </w:r>
      <w:r w:rsidR="00DF1CE4" w:rsidRPr="00FF66E2">
        <w:rPr>
          <w:rFonts w:ascii="Times New Roman" w:hAnsi="Times New Roman" w:cs="Times New Roman"/>
          <w:sz w:val="24"/>
          <w:szCs w:val="24"/>
          <w:lang w:val="sr-Cyrl-CS"/>
        </w:rPr>
        <w:t>ју</w:t>
      </w:r>
      <w:r w:rsidRPr="00FF66E2">
        <w:rPr>
          <w:rFonts w:ascii="Times New Roman" w:hAnsi="Times New Roman" w:cs="Times New Roman"/>
          <w:sz w:val="24"/>
          <w:szCs w:val="24"/>
          <w:lang w:val="sr-Cyrl-CS"/>
        </w:rPr>
        <w:t xml:space="preserve"> се и гласи:</w:t>
      </w:r>
    </w:p>
    <w:p w14:paraId="0FA174B9" w14:textId="77777777" w:rsidR="002452F4" w:rsidRPr="00FF66E2" w:rsidRDefault="002452F4" w:rsidP="002452F4">
      <w:pPr>
        <w:pStyle w:val="NoSpacing"/>
        <w:ind w:firstLine="567"/>
        <w:jc w:val="both"/>
        <w:rPr>
          <w:rFonts w:ascii="Times New Roman" w:hAnsi="Times New Roman" w:cs="Times New Roman"/>
          <w:sz w:val="24"/>
          <w:szCs w:val="24"/>
          <w:lang w:val="sr-Cyrl-CS"/>
        </w:rPr>
      </w:pPr>
    </w:p>
    <w:p w14:paraId="072270EB" w14:textId="293DF417" w:rsidR="00DF1CE4" w:rsidRPr="00FF66E2" w:rsidRDefault="008F1A7C" w:rsidP="00DF1CE4">
      <w:pPr>
        <w:pStyle w:val="NoSpacing"/>
        <w:ind w:firstLine="567"/>
        <w:jc w:val="both"/>
        <w:rPr>
          <w:rFonts w:ascii="Times New Roman" w:eastAsia="Times New Roman" w:hAnsi="Times New Roman" w:cs="Times New Roman"/>
          <w:sz w:val="24"/>
          <w:szCs w:val="24"/>
          <w:lang w:val="sr-Cyrl-CS"/>
        </w:rPr>
      </w:pPr>
      <w:r w:rsidRPr="00FF66E2">
        <w:rPr>
          <w:rFonts w:ascii="Times New Roman" w:hAnsi="Times New Roman" w:cs="Times New Roman"/>
          <w:sz w:val="24"/>
          <w:szCs w:val="24"/>
          <w:lang w:val="sr-Cyrl-CS"/>
        </w:rPr>
        <w:t>„Јавна продаја објављује се на интернет страници Управе царина најкасније 10 дана пре</w:t>
      </w:r>
      <w:r w:rsidR="00325030" w:rsidRPr="00FF66E2">
        <w:rPr>
          <w:rFonts w:ascii="Times New Roman" w:hAnsi="Times New Roman" w:cs="Times New Roman"/>
          <w:sz w:val="24"/>
          <w:szCs w:val="24"/>
          <w:lang w:val="sr-Cyrl-CS"/>
        </w:rPr>
        <w:t xml:space="preserve"> дана</w:t>
      </w:r>
      <w:r w:rsidRPr="00FF66E2">
        <w:rPr>
          <w:rFonts w:ascii="Times New Roman" w:hAnsi="Times New Roman" w:cs="Times New Roman"/>
          <w:sz w:val="24"/>
          <w:szCs w:val="24"/>
          <w:lang w:val="sr-Cyrl-CS"/>
        </w:rPr>
        <w:t xml:space="preserve"> јавне продаје.</w:t>
      </w:r>
      <w:r w:rsidR="00DF1CE4" w:rsidRPr="00FF66E2">
        <w:rPr>
          <w:rFonts w:ascii="Times New Roman" w:eastAsia="Times New Roman" w:hAnsi="Times New Roman" w:cs="Times New Roman"/>
          <w:sz w:val="24"/>
          <w:szCs w:val="24"/>
          <w:lang w:val="sr-Cyrl-CS"/>
        </w:rPr>
        <w:t xml:space="preserve"> </w:t>
      </w:r>
    </w:p>
    <w:p w14:paraId="2FDA3F32" w14:textId="39928E47" w:rsidR="008F1A7C" w:rsidRPr="00FF66E2" w:rsidRDefault="008F1A7C" w:rsidP="002452F4">
      <w:pPr>
        <w:widowControl w:val="0"/>
        <w:autoSpaceDE w:val="0"/>
        <w:autoSpaceDN w:val="0"/>
        <w:spacing w:after="0" w:line="240" w:lineRule="auto"/>
        <w:ind w:firstLine="567"/>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Оглас о јавној продаји садржи:  назив царинарнице, датум јавне продаје, време почетка и време завршетка јавне продаје, као и обавештење да се детаљне информације налазе у апликацији за јавну продају робе.ˮ</w:t>
      </w:r>
    </w:p>
    <w:p w14:paraId="0AB47DEF" w14:textId="77777777" w:rsidR="00A600DA" w:rsidRPr="00FF66E2" w:rsidRDefault="00A600DA" w:rsidP="00E6489D">
      <w:pPr>
        <w:widowControl w:val="0"/>
        <w:tabs>
          <w:tab w:val="left" w:pos="4361"/>
        </w:tabs>
        <w:autoSpaceDE w:val="0"/>
        <w:autoSpaceDN w:val="0"/>
        <w:spacing w:after="0" w:line="240" w:lineRule="auto"/>
        <w:jc w:val="both"/>
        <w:rPr>
          <w:rFonts w:ascii="Times New Roman" w:eastAsia="Times New Roman" w:hAnsi="Times New Roman" w:cs="Times New Roman"/>
          <w:sz w:val="24"/>
          <w:szCs w:val="24"/>
          <w:lang w:val="sr-Cyrl-CS"/>
        </w:rPr>
      </w:pPr>
    </w:p>
    <w:p w14:paraId="048894B7" w14:textId="38896A01" w:rsidR="00D01372" w:rsidRPr="00FF66E2" w:rsidRDefault="00D049E2" w:rsidP="00E6489D">
      <w:pPr>
        <w:widowControl w:val="0"/>
        <w:tabs>
          <w:tab w:val="left" w:pos="4361"/>
        </w:tabs>
        <w:autoSpaceDE w:val="0"/>
        <w:autoSpaceDN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ab/>
      </w:r>
    </w:p>
    <w:p w14:paraId="383E6BF0" w14:textId="3D90EA2B" w:rsidR="00D049E2" w:rsidRPr="00FF66E2" w:rsidRDefault="00D049E2" w:rsidP="003212B2">
      <w:pPr>
        <w:tabs>
          <w:tab w:val="left" w:pos="4820"/>
        </w:tabs>
        <w:spacing w:after="0" w:line="240" w:lineRule="auto"/>
        <w:jc w:val="center"/>
        <w:rPr>
          <w:rFonts w:ascii="Times New Roman" w:hAnsi="Times New Roman" w:cs="Times New Roman"/>
          <w:b/>
          <w:iCs/>
          <w:color w:val="000000" w:themeColor="text1"/>
          <w:sz w:val="24"/>
          <w:szCs w:val="24"/>
          <w:lang w:val="sr-Cyrl-CS"/>
        </w:rPr>
      </w:pPr>
      <w:r w:rsidRPr="00FF66E2">
        <w:rPr>
          <w:rFonts w:ascii="Times New Roman" w:hAnsi="Times New Roman" w:cs="Times New Roman"/>
          <w:b/>
          <w:iCs/>
          <w:color w:val="000000" w:themeColor="text1"/>
          <w:sz w:val="24"/>
          <w:szCs w:val="24"/>
          <w:lang w:val="sr-Cyrl-CS"/>
        </w:rPr>
        <w:t>Члан 3</w:t>
      </w:r>
      <w:r w:rsidR="0021756D" w:rsidRPr="00FF66E2">
        <w:rPr>
          <w:rFonts w:ascii="Times New Roman" w:hAnsi="Times New Roman" w:cs="Times New Roman"/>
          <w:b/>
          <w:iCs/>
          <w:color w:val="000000" w:themeColor="text1"/>
          <w:sz w:val="24"/>
          <w:szCs w:val="24"/>
          <w:lang w:val="sr-Cyrl-CS"/>
        </w:rPr>
        <w:t>4</w:t>
      </w:r>
      <w:r w:rsidRPr="00FF66E2">
        <w:rPr>
          <w:rFonts w:ascii="Times New Roman" w:hAnsi="Times New Roman" w:cs="Times New Roman"/>
          <w:b/>
          <w:iCs/>
          <w:color w:val="000000" w:themeColor="text1"/>
          <w:sz w:val="24"/>
          <w:szCs w:val="24"/>
          <w:lang w:val="sr-Cyrl-CS"/>
        </w:rPr>
        <w:t>.</w:t>
      </w:r>
    </w:p>
    <w:p w14:paraId="3F00F943" w14:textId="77777777" w:rsidR="00D049E2" w:rsidRPr="00FF66E2" w:rsidRDefault="00D049E2" w:rsidP="00D049E2">
      <w:pPr>
        <w:widowControl w:val="0"/>
        <w:tabs>
          <w:tab w:val="left" w:pos="4361"/>
        </w:tabs>
        <w:autoSpaceDE w:val="0"/>
        <w:autoSpaceDN w:val="0"/>
        <w:spacing w:after="0" w:line="240" w:lineRule="auto"/>
        <w:jc w:val="center"/>
        <w:rPr>
          <w:rFonts w:ascii="Times New Roman" w:eastAsia="Times New Roman" w:hAnsi="Times New Roman" w:cs="Times New Roman"/>
          <w:sz w:val="24"/>
          <w:szCs w:val="24"/>
          <w:lang w:val="sr-Cyrl-CS"/>
        </w:rPr>
      </w:pPr>
    </w:p>
    <w:p w14:paraId="4C911C4E" w14:textId="530298E0" w:rsidR="00D01372" w:rsidRPr="00FF66E2" w:rsidRDefault="00D01372" w:rsidP="00753821">
      <w:pPr>
        <w:pStyle w:val="NoSpacing"/>
        <w:ind w:firstLine="567"/>
        <w:jc w:val="both"/>
        <w:rPr>
          <w:rFonts w:ascii="Times New Roman" w:hAnsi="Times New Roman" w:cs="Times New Roman"/>
          <w:sz w:val="24"/>
          <w:szCs w:val="24"/>
          <w:lang w:val="sr-Cyrl-CS"/>
        </w:rPr>
      </w:pPr>
      <w:r w:rsidRPr="00FF66E2">
        <w:rPr>
          <w:rFonts w:ascii="Times New Roman" w:hAnsi="Times New Roman" w:cs="Times New Roman"/>
          <w:sz w:val="24"/>
          <w:szCs w:val="24"/>
          <w:lang w:val="sr-Cyrl-CS"/>
        </w:rPr>
        <w:t>У члану 457. став 1.</w:t>
      </w:r>
      <w:r w:rsidR="009D17B5" w:rsidRPr="00FF66E2">
        <w:rPr>
          <w:rFonts w:ascii="Times New Roman" w:hAnsi="Times New Roman" w:cs="Times New Roman"/>
          <w:sz w:val="24"/>
          <w:szCs w:val="24"/>
          <w:lang w:val="sr-Cyrl-CS"/>
        </w:rPr>
        <w:t xml:space="preserve"> после речи: „ценеˮ ставља се тачка, а</w:t>
      </w:r>
      <w:r w:rsidRPr="00FF66E2">
        <w:rPr>
          <w:rFonts w:ascii="Times New Roman" w:hAnsi="Times New Roman" w:cs="Times New Roman"/>
          <w:sz w:val="24"/>
          <w:szCs w:val="24"/>
          <w:lang w:val="sr-Cyrl-CS"/>
        </w:rPr>
        <w:t xml:space="preserve"> речи:</w:t>
      </w:r>
      <w:r w:rsidR="009D17B5" w:rsidRPr="00FF66E2">
        <w:rPr>
          <w:rFonts w:ascii="Times New Roman" w:hAnsi="Times New Roman" w:cs="Times New Roman"/>
          <w:sz w:val="24"/>
          <w:szCs w:val="24"/>
          <w:lang w:val="sr-Cyrl-CS"/>
        </w:rPr>
        <w:t xml:space="preserve"> </w:t>
      </w:r>
      <w:r w:rsidRPr="00FF66E2">
        <w:rPr>
          <w:rFonts w:ascii="Times New Roman" w:hAnsi="Times New Roman" w:cs="Times New Roman"/>
          <w:sz w:val="24"/>
          <w:szCs w:val="24"/>
          <w:lang w:val="sr-Cyrl-CS"/>
        </w:rPr>
        <w:t>„царинске робе, и 1% на име трошкова трансфера новчаних средстава</w:t>
      </w:r>
      <w:r w:rsidR="002C68DD" w:rsidRPr="00FF66E2">
        <w:rPr>
          <w:rFonts w:ascii="Times New Roman" w:hAnsi="Times New Roman" w:cs="Times New Roman"/>
          <w:sz w:val="24"/>
          <w:szCs w:val="24"/>
          <w:lang w:val="sr-Cyrl-CS"/>
        </w:rPr>
        <w:t>.</w:t>
      </w:r>
      <w:r w:rsidRPr="00FF66E2">
        <w:rPr>
          <w:rFonts w:ascii="Times New Roman" w:hAnsi="Times New Roman" w:cs="Times New Roman"/>
          <w:sz w:val="24"/>
          <w:szCs w:val="24"/>
          <w:lang w:val="sr-Cyrl-CS"/>
        </w:rPr>
        <w:t>” бришу се.</w:t>
      </w:r>
    </w:p>
    <w:p w14:paraId="31877C2F" w14:textId="77777777" w:rsidR="004D34F8" w:rsidRPr="00FF66E2" w:rsidRDefault="004D34F8" w:rsidP="00753821">
      <w:pPr>
        <w:pStyle w:val="NoSpacing"/>
        <w:ind w:firstLine="567"/>
        <w:jc w:val="both"/>
        <w:rPr>
          <w:rFonts w:ascii="Times New Roman" w:hAnsi="Times New Roman" w:cs="Times New Roman"/>
          <w:sz w:val="24"/>
          <w:szCs w:val="24"/>
          <w:lang w:val="sr-Cyrl-CS"/>
        </w:rPr>
      </w:pPr>
    </w:p>
    <w:p w14:paraId="47FAA7F7" w14:textId="7EC2A77E" w:rsidR="00EC6F50" w:rsidRPr="00FF66E2" w:rsidRDefault="00957531" w:rsidP="00753821">
      <w:pPr>
        <w:pStyle w:val="NoSpacing"/>
        <w:ind w:firstLine="567"/>
        <w:jc w:val="both"/>
        <w:rPr>
          <w:rFonts w:ascii="Times New Roman" w:hAnsi="Times New Roman" w:cs="Times New Roman"/>
          <w:sz w:val="24"/>
          <w:szCs w:val="24"/>
          <w:lang w:val="sr-Cyrl-CS"/>
        </w:rPr>
      </w:pPr>
      <w:r w:rsidRPr="00FF66E2">
        <w:rPr>
          <w:rFonts w:ascii="Times New Roman" w:hAnsi="Times New Roman" w:cs="Times New Roman"/>
          <w:sz w:val="24"/>
          <w:szCs w:val="24"/>
          <w:lang w:val="sr-Cyrl-CS"/>
        </w:rPr>
        <w:t>С</w:t>
      </w:r>
      <w:r w:rsidR="00D01372" w:rsidRPr="00FF66E2">
        <w:rPr>
          <w:rFonts w:ascii="Times New Roman" w:hAnsi="Times New Roman" w:cs="Times New Roman"/>
          <w:sz w:val="24"/>
          <w:szCs w:val="24"/>
          <w:lang w:val="sr-Cyrl-CS"/>
        </w:rPr>
        <w:t xml:space="preserve">тав 2. </w:t>
      </w:r>
      <w:r w:rsidRPr="00FF66E2">
        <w:rPr>
          <w:rFonts w:ascii="Times New Roman" w:hAnsi="Times New Roman" w:cs="Times New Roman"/>
          <w:sz w:val="24"/>
          <w:szCs w:val="24"/>
          <w:lang w:val="sr-Cyrl-CS"/>
        </w:rPr>
        <w:t>мења се и</w:t>
      </w:r>
      <w:r w:rsidR="00D01372" w:rsidRPr="00FF66E2">
        <w:rPr>
          <w:rFonts w:ascii="Times New Roman" w:hAnsi="Times New Roman" w:cs="Times New Roman"/>
          <w:sz w:val="24"/>
          <w:szCs w:val="24"/>
          <w:lang w:val="sr-Cyrl-CS"/>
        </w:rPr>
        <w:t xml:space="preserve"> гласи:</w:t>
      </w:r>
    </w:p>
    <w:p w14:paraId="0CA09A17" w14:textId="77777777" w:rsidR="00753821" w:rsidRPr="00FF66E2" w:rsidRDefault="00753821" w:rsidP="00753821">
      <w:pPr>
        <w:pStyle w:val="NoSpacing"/>
        <w:ind w:firstLine="567"/>
        <w:jc w:val="both"/>
        <w:rPr>
          <w:rFonts w:ascii="Times New Roman" w:hAnsi="Times New Roman" w:cs="Times New Roman"/>
          <w:sz w:val="24"/>
          <w:szCs w:val="24"/>
          <w:lang w:val="sr-Cyrl-CS"/>
        </w:rPr>
      </w:pPr>
    </w:p>
    <w:p w14:paraId="3C11A2A4" w14:textId="7BE5FC29" w:rsidR="00D01372" w:rsidRPr="00FF66E2" w:rsidRDefault="00D01372" w:rsidP="00753821">
      <w:pPr>
        <w:pStyle w:val="NoSpacing"/>
        <w:ind w:firstLine="567"/>
        <w:jc w:val="both"/>
        <w:rPr>
          <w:rFonts w:ascii="Times New Roman" w:hAnsi="Times New Roman" w:cs="Times New Roman"/>
          <w:sz w:val="24"/>
          <w:szCs w:val="24"/>
          <w:lang w:val="sr-Cyrl-CS"/>
        </w:rPr>
      </w:pPr>
      <w:r w:rsidRPr="00FF66E2">
        <w:rPr>
          <w:rFonts w:ascii="Times New Roman" w:hAnsi="Times New Roman" w:cs="Times New Roman"/>
          <w:sz w:val="24"/>
          <w:szCs w:val="24"/>
          <w:lang w:val="sr-Cyrl-CS"/>
        </w:rPr>
        <w:t>„Кауција се уплаћује на рачун царинарнице.</w:t>
      </w:r>
      <w:r w:rsidR="00957531" w:rsidRPr="00FF66E2">
        <w:rPr>
          <w:rFonts w:ascii="Times New Roman" w:hAnsi="Times New Roman" w:cs="Times New Roman"/>
          <w:sz w:val="24"/>
          <w:szCs w:val="24"/>
          <w:lang w:val="sr-Cyrl-CS"/>
        </w:rPr>
        <w:t>ˮ</w:t>
      </w:r>
    </w:p>
    <w:p w14:paraId="72579DA4" w14:textId="35EC6F23" w:rsidR="003212B2" w:rsidRPr="00FF66E2" w:rsidRDefault="003212B2" w:rsidP="003212B2">
      <w:pPr>
        <w:pStyle w:val="NoSpacing"/>
        <w:jc w:val="center"/>
        <w:rPr>
          <w:rFonts w:ascii="Times New Roman" w:hAnsi="Times New Roman" w:cs="Times New Roman"/>
          <w:b/>
          <w:iCs/>
          <w:color w:val="000000" w:themeColor="text1"/>
          <w:sz w:val="24"/>
          <w:szCs w:val="24"/>
          <w:lang w:val="sr-Cyrl-CS"/>
        </w:rPr>
      </w:pPr>
      <w:r w:rsidRPr="00FF66E2">
        <w:rPr>
          <w:rFonts w:ascii="Times New Roman" w:hAnsi="Times New Roman" w:cs="Times New Roman"/>
          <w:b/>
          <w:iCs/>
          <w:color w:val="000000" w:themeColor="text1"/>
          <w:sz w:val="24"/>
          <w:szCs w:val="24"/>
          <w:lang w:val="sr-Cyrl-CS"/>
        </w:rPr>
        <w:lastRenderedPageBreak/>
        <w:t>Члан 3</w:t>
      </w:r>
      <w:r w:rsidR="0021756D" w:rsidRPr="00FF66E2">
        <w:rPr>
          <w:rFonts w:ascii="Times New Roman" w:hAnsi="Times New Roman" w:cs="Times New Roman"/>
          <w:b/>
          <w:iCs/>
          <w:color w:val="000000" w:themeColor="text1"/>
          <w:sz w:val="24"/>
          <w:szCs w:val="24"/>
          <w:lang w:val="sr-Cyrl-CS"/>
        </w:rPr>
        <w:t>5</w:t>
      </w:r>
      <w:r w:rsidRPr="00FF66E2">
        <w:rPr>
          <w:rFonts w:ascii="Times New Roman" w:hAnsi="Times New Roman" w:cs="Times New Roman"/>
          <w:b/>
          <w:iCs/>
          <w:color w:val="000000" w:themeColor="text1"/>
          <w:sz w:val="24"/>
          <w:szCs w:val="24"/>
          <w:lang w:val="sr-Cyrl-CS"/>
        </w:rPr>
        <w:t>.</w:t>
      </w:r>
    </w:p>
    <w:p w14:paraId="0436A4F4" w14:textId="77777777" w:rsidR="003212B2" w:rsidRPr="00FF66E2" w:rsidRDefault="003212B2" w:rsidP="003212B2">
      <w:pPr>
        <w:pStyle w:val="NoSpacing"/>
        <w:jc w:val="center"/>
        <w:rPr>
          <w:rFonts w:ascii="Times New Roman" w:hAnsi="Times New Roman" w:cs="Times New Roman"/>
          <w:sz w:val="24"/>
          <w:szCs w:val="24"/>
          <w:lang w:val="sr-Cyrl-CS"/>
        </w:rPr>
      </w:pPr>
    </w:p>
    <w:p w14:paraId="0FAF4411" w14:textId="0B0C97DD" w:rsidR="00D01372" w:rsidRPr="00FF66E2" w:rsidRDefault="00D01372" w:rsidP="00EC6F50">
      <w:pPr>
        <w:pStyle w:val="NoSpacing"/>
        <w:ind w:firstLine="567"/>
        <w:jc w:val="both"/>
        <w:rPr>
          <w:rFonts w:ascii="Times New Roman" w:hAnsi="Times New Roman" w:cs="Times New Roman"/>
          <w:sz w:val="24"/>
          <w:szCs w:val="24"/>
          <w:lang w:val="sr-Cyrl-CS"/>
        </w:rPr>
      </w:pPr>
      <w:r w:rsidRPr="00FF66E2">
        <w:rPr>
          <w:rFonts w:ascii="Times New Roman" w:hAnsi="Times New Roman" w:cs="Times New Roman"/>
          <w:sz w:val="24"/>
          <w:szCs w:val="24"/>
          <w:lang w:val="sr-Cyrl-CS"/>
        </w:rPr>
        <w:t>У члану 458. став 3.</w:t>
      </w:r>
      <w:r w:rsidR="003212B2" w:rsidRPr="00FF66E2">
        <w:rPr>
          <w:rFonts w:ascii="Times New Roman" w:hAnsi="Times New Roman" w:cs="Times New Roman"/>
          <w:sz w:val="24"/>
          <w:szCs w:val="24"/>
          <w:lang w:val="sr-Cyrl-CS"/>
        </w:rPr>
        <w:t xml:space="preserve"> мења се и </w:t>
      </w:r>
      <w:r w:rsidRPr="00FF66E2">
        <w:rPr>
          <w:rFonts w:ascii="Times New Roman" w:hAnsi="Times New Roman" w:cs="Times New Roman"/>
          <w:sz w:val="24"/>
          <w:szCs w:val="24"/>
          <w:lang w:val="sr-Cyrl-CS"/>
        </w:rPr>
        <w:t>гласи:</w:t>
      </w:r>
    </w:p>
    <w:p w14:paraId="7D2ABC7E" w14:textId="77777777" w:rsidR="00266972" w:rsidRPr="00FF66E2" w:rsidRDefault="00266972" w:rsidP="00EC6F50">
      <w:pPr>
        <w:pStyle w:val="NoSpacing"/>
        <w:ind w:firstLine="567"/>
        <w:jc w:val="both"/>
        <w:rPr>
          <w:rFonts w:ascii="Times New Roman" w:hAnsi="Times New Roman" w:cs="Times New Roman"/>
          <w:sz w:val="24"/>
          <w:szCs w:val="24"/>
          <w:lang w:val="sr-Cyrl-CS"/>
        </w:rPr>
      </w:pPr>
    </w:p>
    <w:p w14:paraId="51D300B0" w14:textId="4E080C70" w:rsidR="00D01372" w:rsidRPr="00FF66E2" w:rsidRDefault="00D01372" w:rsidP="00EC6F50">
      <w:pPr>
        <w:widowControl w:val="0"/>
        <w:autoSpaceDE w:val="0"/>
        <w:autoSpaceDN w:val="0"/>
        <w:spacing w:after="0" w:line="240" w:lineRule="auto"/>
        <w:ind w:firstLine="567"/>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„Јавна продаја из ст. 1. и 2. овог</w:t>
      </w:r>
      <w:r w:rsidR="00266972" w:rsidRPr="00FF66E2">
        <w:rPr>
          <w:rFonts w:ascii="Times New Roman" w:eastAsia="Times New Roman" w:hAnsi="Times New Roman" w:cs="Times New Roman"/>
          <w:sz w:val="24"/>
          <w:szCs w:val="24"/>
          <w:lang w:val="sr-Cyrl-CS"/>
        </w:rPr>
        <w:t xml:space="preserve"> члана сматра се неуспелом ако </w:t>
      </w:r>
      <w:r w:rsidRPr="00FF66E2">
        <w:rPr>
          <w:rFonts w:ascii="Times New Roman" w:eastAsia="Times New Roman" w:hAnsi="Times New Roman" w:cs="Times New Roman"/>
          <w:sz w:val="24"/>
          <w:szCs w:val="24"/>
          <w:lang w:val="sr-Cyrl-CS"/>
        </w:rPr>
        <w:t>нема довољно пријављених учесника којима је одобрено учешће или ако након истека времена предвиђеног за надметање нико од пријављених учесника којима је одобрено учешће, за робу није понудио цену већу од почетне.</w:t>
      </w:r>
      <w:r w:rsidR="00266972" w:rsidRPr="00FF66E2">
        <w:rPr>
          <w:rFonts w:ascii="Times New Roman" w:eastAsia="Times New Roman" w:hAnsi="Times New Roman" w:cs="Times New Roman"/>
          <w:sz w:val="24"/>
          <w:szCs w:val="24"/>
          <w:lang w:val="sr-Cyrl-CS"/>
        </w:rPr>
        <w:t>ˮ</w:t>
      </w:r>
    </w:p>
    <w:p w14:paraId="25D1F8C2" w14:textId="0340FCAD" w:rsidR="00DD0AB3" w:rsidRPr="00FF66E2" w:rsidRDefault="00DD0AB3" w:rsidP="003212B2">
      <w:pPr>
        <w:widowControl w:val="0"/>
        <w:autoSpaceDE w:val="0"/>
        <w:autoSpaceDN w:val="0"/>
        <w:spacing w:after="0" w:line="240" w:lineRule="auto"/>
        <w:ind w:firstLine="720"/>
        <w:jc w:val="both"/>
        <w:rPr>
          <w:rFonts w:ascii="Times New Roman" w:eastAsia="Times New Roman" w:hAnsi="Times New Roman" w:cs="Times New Roman"/>
          <w:sz w:val="24"/>
          <w:szCs w:val="24"/>
          <w:lang w:val="sr-Cyrl-CS"/>
        </w:rPr>
      </w:pPr>
    </w:p>
    <w:p w14:paraId="425A8044" w14:textId="77777777" w:rsidR="00DD0AB3" w:rsidRPr="00FF66E2" w:rsidRDefault="00DD0AB3" w:rsidP="00DD0AB3">
      <w:pPr>
        <w:widowControl w:val="0"/>
        <w:autoSpaceDE w:val="0"/>
        <w:autoSpaceDN w:val="0"/>
        <w:spacing w:after="0" w:line="240" w:lineRule="auto"/>
        <w:jc w:val="center"/>
        <w:rPr>
          <w:rFonts w:ascii="Times New Roman" w:hAnsi="Times New Roman" w:cs="Times New Roman"/>
          <w:b/>
          <w:iCs/>
          <w:color w:val="000000" w:themeColor="text1"/>
          <w:sz w:val="24"/>
          <w:szCs w:val="24"/>
          <w:lang w:val="sr-Cyrl-CS"/>
        </w:rPr>
      </w:pPr>
    </w:p>
    <w:p w14:paraId="6F2A3649" w14:textId="55737CEA" w:rsidR="00DD0AB3" w:rsidRPr="00FF66E2" w:rsidRDefault="00DD0AB3" w:rsidP="00DD0AB3">
      <w:pPr>
        <w:widowControl w:val="0"/>
        <w:autoSpaceDE w:val="0"/>
        <w:autoSpaceDN w:val="0"/>
        <w:spacing w:after="0" w:line="240" w:lineRule="auto"/>
        <w:jc w:val="center"/>
        <w:rPr>
          <w:rFonts w:ascii="Times New Roman" w:hAnsi="Times New Roman" w:cs="Times New Roman"/>
          <w:b/>
          <w:iCs/>
          <w:color w:val="000000" w:themeColor="text1"/>
          <w:sz w:val="24"/>
          <w:szCs w:val="24"/>
          <w:lang w:val="sr-Cyrl-CS"/>
        </w:rPr>
      </w:pPr>
      <w:r w:rsidRPr="00FF66E2">
        <w:rPr>
          <w:rFonts w:ascii="Times New Roman" w:hAnsi="Times New Roman" w:cs="Times New Roman"/>
          <w:b/>
          <w:iCs/>
          <w:color w:val="000000" w:themeColor="text1"/>
          <w:sz w:val="24"/>
          <w:szCs w:val="24"/>
          <w:lang w:val="sr-Cyrl-CS"/>
        </w:rPr>
        <w:t>Члан 3</w:t>
      </w:r>
      <w:r w:rsidR="0021756D" w:rsidRPr="00FF66E2">
        <w:rPr>
          <w:rFonts w:ascii="Times New Roman" w:hAnsi="Times New Roman" w:cs="Times New Roman"/>
          <w:b/>
          <w:iCs/>
          <w:color w:val="000000" w:themeColor="text1"/>
          <w:sz w:val="24"/>
          <w:szCs w:val="24"/>
          <w:lang w:val="sr-Cyrl-CS"/>
        </w:rPr>
        <w:t>6</w:t>
      </w:r>
      <w:r w:rsidRPr="00FF66E2">
        <w:rPr>
          <w:rFonts w:ascii="Times New Roman" w:hAnsi="Times New Roman" w:cs="Times New Roman"/>
          <w:b/>
          <w:iCs/>
          <w:color w:val="000000" w:themeColor="text1"/>
          <w:sz w:val="24"/>
          <w:szCs w:val="24"/>
          <w:lang w:val="sr-Cyrl-CS"/>
        </w:rPr>
        <w:t>.</w:t>
      </w:r>
    </w:p>
    <w:p w14:paraId="590791E8" w14:textId="77777777" w:rsidR="00DD0AB3" w:rsidRPr="00FF66E2" w:rsidRDefault="00DD0AB3" w:rsidP="00DD0AB3">
      <w:pPr>
        <w:widowControl w:val="0"/>
        <w:autoSpaceDE w:val="0"/>
        <w:autoSpaceDN w:val="0"/>
        <w:spacing w:after="0" w:line="240" w:lineRule="auto"/>
        <w:jc w:val="center"/>
        <w:rPr>
          <w:rFonts w:ascii="Times New Roman" w:eastAsia="Times New Roman" w:hAnsi="Times New Roman" w:cs="Times New Roman"/>
          <w:sz w:val="24"/>
          <w:szCs w:val="24"/>
          <w:highlight w:val="yellow"/>
          <w:lang w:val="sr-Cyrl-CS"/>
        </w:rPr>
      </w:pPr>
    </w:p>
    <w:p w14:paraId="52CD1EF8" w14:textId="7E89CF42" w:rsidR="00D01372" w:rsidRPr="00FF66E2" w:rsidRDefault="009D17B5" w:rsidP="00DD0AB3">
      <w:pPr>
        <w:pStyle w:val="NoSpacing"/>
        <w:ind w:firstLine="720"/>
        <w:rPr>
          <w:rFonts w:ascii="Times New Roman" w:hAnsi="Times New Roman" w:cs="Times New Roman"/>
          <w:sz w:val="24"/>
          <w:szCs w:val="24"/>
          <w:lang w:val="sr-Cyrl-CS"/>
        </w:rPr>
      </w:pPr>
      <w:r w:rsidRPr="00FF66E2">
        <w:rPr>
          <w:rFonts w:ascii="Times New Roman" w:hAnsi="Times New Roman" w:cs="Times New Roman"/>
          <w:sz w:val="24"/>
          <w:szCs w:val="24"/>
          <w:lang w:val="sr-Cyrl-CS"/>
        </w:rPr>
        <w:t>Члан</w:t>
      </w:r>
      <w:r w:rsidR="00D01372" w:rsidRPr="00FF66E2">
        <w:rPr>
          <w:rFonts w:ascii="Times New Roman" w:hAnsi="Times New Roman" w:cs="Times New Roman"/>
          <w:sz w:val="24"/>
          <w:szCs w:val="24"/>
          <w:lang w:val="sr-Cyrl-CS"/>
        </w:rPr>
        <w:t xml:space="preserve"> 459.</w:t>
      </w:r>
      <w:r w:rsidR="00DD0AB3" w:rsidRPr="00FF66E2">
        <w:rPr>
          <w:lang w:val="sr-Cyrl-CS"/>
        </w:rPr>
        <w:t xml:space="preserve"> </w:t>
      </w:r>
      <w:r w:rsidR="00DD0AB3" w:rsidRPr="00FF66E2">
        <w:rPr>
          <w:rFonts w:ascii="Times New Roman" w:hAnsi="Times New Roman" w:cs="Times New Roman"/>
          <w:sz w:val="24"/>
          <w:szCs w:val="24"/>
          <w:lang w:val="sr-Cyrl-CS"/>
        </w:rPr>
        <w:t>мења се и гласи</w:t>
      </w:r>
      <w:r w:rsidR="00D01372" w:rsidRPr="00FF66E2">
        <w:rPr>
          <w:rFonts w:ascii="Times New Roman" w:hAnsi="Times New Roman" w:cs="Times New Roman"/>
          <w:sz w:val="24"/>
          <w:szCs w:val="24"/>
          <w:lang w:val="sr-Cyrl-CS"/>
        </w:rPr>
        <w:t>:</w:t>
      </w:r>
    </w:p>
    <w:p w14:paraId="07E10AAB" w14:textId="5F6306FB" w:rsidR="009D17B5" w:rsidRPr="00FF66E2" w:rsidRDefault="009D17B5" w:rsidP="00DD0AB3">
      <w:pPr>
        <w:pStyle w:val="NoSpacing"/>
        <w:ind w:firstLine="720"/>
        <w:rPr>
          <w:rFonts w:ascii="Times New Roman" w:hAnsi="Times New Roman" w:cs="Times New Roman"/>
          <w:sz w:val="24"/>
          <w:szCs w:val="24"/>
          <w:lang w:val="sr-Cyrl-CS"/>
        </w:rPr>
      </w:pPr>
    </w:p>
    <w:p w14:paraId="56687D50" w14:textId="15EF418C" w:rsidR="009D17B5" w:rsidRPr="00FF66E2" w:rsidRDefault="009D17B5" w:rsidP="003A541D">
      <w:pPr>
        <w:spacing w:after="120" w:line="276" w:lineRule="auto"/>
        <w:ind w:firstLine="567"/>
        <w:jc w:val="center"/>
        <w:rPr>
          <w:rFonts w:ascii="Times New Roman" w:hAnsi="Times New Roman" w:cs="Times New Roman"/>
          <w:sz w:val="24"/>
          <w:szCs w:val="24"/>
          <w:lang w:val="sr-Cyrl-CS"/>
        </w:rPr>
      </w:pPr>
      <w:r w:rsidRPr="00FF66E2">
        <w:rPr>
          <w:rFonts w:ascii="Times New Roman" w:hAnsi="Times New Roman" w:cs="Times New Roman"/>
          <w:color w:val="000000"/>
          <w:sz w:val="24"/>
          <w:szCs w:val="24"/>
          <w:lang w:val="sr-Cyrl-CS"/>
        </w:rPr>
        <w:t>„Члан 459.</w:t>
      </w:r>
    </w:p>
    <w:p w14:paraId="1DA0D0D8" w14:textId="66698F4F" w:rsidR="009302C9" w:rsidRPr="00FF66E2" w:rsidRDefault="009D17B5" w:rsidP="009D17B5">
      <w:pPr>
        <w:spacing w:after="0" w:line="240" w:lineRule="auto"/>
        <w:ind w:firstLine="720"/>
        <w:jc w:val="both"/>
        <w:rPr>
          <w:rFonts w:ascii="Times New Roman" w:hAnsi="Times New Roman" w:cs="Times New Roman"/>
          <w:sz w:val="24"/>
          <w:szCs w:val="24"/>
          <w:lang w:val="sr-Cyrl-CS"/>
        </w:rPr>
      </w:pPr>
      <w:r w:rsidRPr="00FF66E2">
        <w:rPr>
          <w:rFonts w:ascii="Times New Roman" w:hAnsi="Times New Roman" w:cs="Times New Roman"/>
          <w:sz w:val="24"/>
          <w:szCs w:val="24"/>
          <w:lang w:val="sr-Cyrl-CS"/>
        </w:rPr>
        <w:t xml:space="preserve"> </w:t>
      </w:r>
      <w:r w:rsidR="00D01372" w:rsidRPr="00FF66E2">
        <w:rPr>
          <w:rFonts w:ascii="Times New Roman" w:hAnsi="Times New Roman" w:cs="Times New Roman"/>
          <w:sz w:val="24"/>
          <w:szCs w:val="24"/>
          <w:lang w:val="sr-Cyrl-CS"/>
        </w:rPr>
        <w:t xml:space="preserve">Записник о јавној продаји генерише се у апликацији за електронску продају и доступан је у апликацији </w:t>
      </w:r>
      <w:r w:rsidR="00DD0AB3" w:rsidRPr="00FF66E2">
        <w:rPr>
          <w:rFonts w:ascii="Times New Roman" w:hAnsi="Times New Roman" w:cs="Times New Roman"/>
          <w:sz w:val="24"/>
          <w:szCs w:val="24"/>
          <w:lang w:val="sr-Cyrl-CS"/>
        </w:rPr>
        <w:t xml:space="preserve">одмах по истеку надметања. </w:t>
      </w:r>
      <w:r w:rsidR="00D01372" w:rsidRPr="00FF66E2">
        <w:rPr>
          <w:rFonts w:ascii="Times New Roman" w:hAnsi="Times New Roman" w:cs="Times New Roman"/>
          <w:sz w:val="24"/>
          <w:szCs w:val="24"/>
          <w:lang w:val="sr-Cyrl-CS"/>
        </w:rPr>
        <w:t>Записник садржи податке о роби, броју учесника у надметању, почетној цени робе, постигнутој продајној цени, начину продаје, статусу продаје и купцу.</w:t>
      </w:r>
    </w:p>
    <w:p w14:paraId="60B6277E" w14:textId="77777777" w:rsidR="009D17B5" w:rsidRPr="00FF66E2" w:rsidRDefault="00D01372" w:rsidP="009D17B5">
      <w:pPr>
        <w:spacing w:after="0" w:line="240" w:lineRule="auto"/>
        <w:ind w:firstLine="720"/>
        <w:rPr>
          <w:rFonts w:ascii="Times New Roman" w:hAnsi="Times New Roman" w:cs="Times New Roman"/>
          <w:sz w:val="24"/>
          <w:szCs w:val="24"/>
          <w:lang w:val="sr-Cyrl-CS"/>
        </w:rPr>
      </w:pPr>
      <w:r w:rsidRPr="00FF66E2">
        <w:rPr>
          <w:rFonts w:ascii="Times New Roman" w:hAnsi="Times New Roman" w:cs="Times New Roman"/>
          <w:sz w:val="24"/>
          <w:szCs w:val="24"/>
          <w:lang w:val="sr-Cyrl-CS"/>
        </w:rPr>
        <w:t>Записник о јавној продаји потписују чланови комисије.</w:t>
      </w:r>
    </w:p>
    <w:p w14:paraId="2594531D" w14:textId="4654C46F" w:rsidR="002C68DD" w:rsidRPr="00FF66E2" w:rsidRDefault="00DD0AB3" w:rsidP="009D17B5">
      <w:pPr>
        <w:spacing w:after="0" w:line="240" w:lineRule="auto"/>
        <w:ind w:firstLine="720"/>
        <w:rPr>
          <w:rFonts w:ascii="Times New Roman" w:hAnsi="Times New Roman" w:cs="Times New Roman"/>
          <w:sz w:val="24"/>
          <w:szCs w:val="24"/>
          <w:lang w:val="sr-Cyrl-CS"/>
        </w:rPr>
      </w:pPr>
      <w:r w:rsidRPr="00FF66E2">
        <w:rPr>
          <w:rFonts w:ascii="Times New Roman" w:hAnsi="Times New Roman" w:cs="Times New Roman"/>
          <w:sz w:val="24"/>
          <w:szCs w:val="24"/>
          <w:lang w:val="sr-Cyrl-CS"/>
        </w:rPr>
        <w:t xml:space="preserve">Приговор се може поднети у року од три дана </w:t>
      </w:r>
      <w:r w:rsidR="002C68DD" w:rsidRPr="00FF66E2">
        <w:rPr>
          <w:rFonts w:ascii="Times New Roman" w:hAnsi="Times New Roman" w:cs="Times New Roman"/>
          <w:sz w:val="24"/>
          <w:szCs w:val="24"/>
          <w:lang w:val="sr-Cyrl-CS"/>
        </w:rPr>
        <w:t xml:space="preserve">од дана доступности </w:t>
      </w:r>
      <w:r w:rsidRPr="00FF66E2">
        <w:rPr>
          <w:rFonts w:ascii="Times New Roman" w:hAnsi="Times New Roman" w:cs="Times New Roman"/>
          <w:sz w:val="24"/>
          <w:szCs w:val="24"/>
          <w:lang w:val="sr-Cyrl-CS"/>
        </w:rPr>
        <w:t>записника у апликацији</w:t>
      </w:r>
      <w:r w:rsidR="002C68DD" w:rsidRPr="00FF66E2">
        <w:rPr>
          <w:rFonts w:ascii="Times New Roman" w:hAnsi="Times New Roman" w:cs="Times New Roman"/>
          <w:sz w:val="24"/>
          <w:szCs w:val="24"/>
          <w:lang w:val="sr-Cyrl-CS"/>
        </w:rPr>
        <w:t>.</w:t>
      </w:r>
    </w:p>
    <w:p w14:paraId="20C2475C" w14:textId="2D66A90E" w:rsidR="00DD0AB3" w:rsidRPr="00FF66E2" w:rsidRDefault="002C68DD" w:rsidP="002C68DD">
      <w:pPr>
        <w:spacing w:after="0" w:line="240" w:lineRule="auto"/>
        <w:ind w:firstLine="720"/>
        <w:rPr>
          <w:rFonts w:ascii="Times New Roman" w:hAnsi="Times New Roman" w:cs="Times New Roman"/>
          <w:sz w:val="24"/>
          <w:szCs w:val="24"/>
          <w:lang w:val="sr-Cyrl-CS"/>
        </w:rPr>
      </w:pPr>
      <w:r w:rsidRPr="00FF66E2">
        <w:rPr>
          <w:rFonts w:ascii="Times New Roman" w:hAnsi="Times New Roman" w:cs="Times New Roman"/>
          <w:sz w:val="24"/>
          <w:szCs w:val="24"/>
          <w:lang w:val="sr-Cyrl-CS"/>
        </w:rPr>
        <w:t>О поднесеном приговору царинарница одлучује у року од три дана од дана подношења приговора.</w:t>
      </w:r>
      <w:r w:rsidR="00DD0AB3" w:rsidRPr="00FF66E2">
        <w:rPr>
          <w:rFonts w:ascii="Times New Roman" w:hAnsi="Times New Roman" w:cs="Times New Roman"/>
          <w:sz w:val="24"/>
          <w:szCs w:val="24"/>
          <w:lang w:val="sr-Cyrl-CS"/>
        </w:rPr>
        <w:t>ˮ</w:t>
      </w:r>
    </w:p>
    <w:p w14:paraId="47B46CB9" w14:textId="77777777" w:rsidR="004D34F8" w:rsidRPr="00FF66E2" w:rsidRDefault="004D34F8" w:rsidP="00257C39">
      <w:pPr>
        <w:pStyle w:val="NoSpacing"/>
        <w:jc w:val="center"/>
        <w:rPr>
          <w:rFonts w:ascii="Times New Roman" w:hAnsi="Times New Roman" w:cs="Times New Roman"/>
          <w:b/>
          <w:iCs/>
          <w:color w:val="000000" w:themeColor="text1"/>
          <w:sz w:val="24"/>
          <w:szCs w:val="24"/>
          <w:lang w:val="sr-Cyrl-CS"/>
        </w:rPr>
      </w:pPr>
    </w:p>
    <w:p w14:paraId="2C15812C" w14:textId="4881E018" w:rsidR="00257C39" w:rsidRPr="00FF66E2" w:rsidRDefault="00257C39" w:rsidP="00257C39">
      <w:pPr>
        <w:pStyle w:val="NoSpacing"/>
        <w:jc w:val="center"/>
        <w:rPr>
          <w:rFonts w:ascii="Times New Roman" w:hAnsi="Times New Roman" w:cs="Times New Roman"/>
          <w:sz w:val="24"/>
          <w:szCs w:val="24"/>
          <w:lang w:val="sr-Cyrl-CS"/>
        </w:rPr>
      </w:pPr>
      <w:r w:rsidRPr="00FF66E2">
        <w:rPr>
          <w:rFonts w:ascii="Times New Roman" w:hAnsi="Times New Roman" w:cs="Times New Roman"/>
          <w:b/>
          <w:iCs/>
          <w:color w:val="000000" w:themeColor="text1"/>
          <w:sz w:val="24"/>
          <w:szCs w:val="24"/>
          <w:lang w:val="sr-Cyrl-CS"/>
        </w:rPr>
        <w:t xml:space="preserve">Члан </w:t>
      </w:r>
      <w:r w:rsidR="0021756D" w:rsidRPr="00FF66E2">
        <w:rPr>
          <w:rFonts w:ascii="Times New Roman" w:hAnsi="Times New Roman" w:cs="Times New Roman"/>
          <w:b/>
          <w:iCs/>
          <w:color w:val="000000" w:themeColor="text1"/>
          <w:sz w:val="24"/>
          <w:szCs w:val="24"/>
          <w:lang w:val="sr-Cyrl-CS"/>
        </w:rPr>
        <w:t>3</w:t>
      </w:r>
      <w:r w:rsidR="00FF0A85" w:rsidRPr="00FF66E2">
        <w:rPr>
          <w:rFonts w:ascii="Times New Roman" w:hAnsi="Times New Roman" w:cs="Times New Roman"/>
          <w:b/>
          <w:iCs/>
          <w:color w:val="000000" w:themeColor="text1"/>
          <w:sz w:val="24"/>
          <w:szCs w:val="24"/>
          <w:lang w:val="sr-Cyrl-CS"/>
        </w:rPr>
        <w:t>7</w:t>
      </w:r>
      <w:r w:rsidRPr="00FF66E2">
        <w:rPr>
          <w:rFonts w:ascii="Times New Roman" w:hAnsi="Times New Roman" w:cs="Times New Roman"/>
          <w:b/>
          <w:iCs/>
          <w:color w:val="000000" w:themeColor="text1"/>
          <w:sz w:val="24"/>
          <w:szCs w:val="24"/>
          <w:lang w:val="sr-Cyrl-CS"/>
        </w:rPr>
        <w:t>.</w:t>
      </w:r>
    </w:p>
    <w:p w14:paraId="17E22F7E" w14:textId="77777777" w:rsidR="00257C39" w:rsidRPr="00FF66E2" w:rsidRDefault="00257C39" w:rsidP="00257C39">
      <w:pPr>
        <w:pStyle w:val="NoSpacing"/>
        <w:ind w:firstLine="720"/>
        <w:jc w:val="both"/>
        <w:rPr>
          <w:rFonts w:ascii="Times New Roman" w:hAnsi="Times New Roman" w:cs="Times New Roman"/>
          <w:sz w:val="24"/>
          <w:szCs w:val="24"/>
          <w:lang w:val="sr-Cyrl-CS"/>
        </w:rPr>
      </w:pPr>
    </w:p>
    <w:p w14:paraId="5E89C4B1" w14:textId="6E1B49B7" w:rsidR="00D01372" w:rsidRPr="00FF66E2" w:rsidRDefault="00D01372" w:rsidP="00257C39">
      <w:pPr>
        <w:pStyle w:val="NoSpacing"/>
        <w:ind w:firstLine="720"/>
        <w:jc w:val="both"/>
        <w:rPr>
          <w:rFonts w:ascii="Times New Roman" w:hAnsi="Times New Roman" w:cs="Times New Roman"/>
          <w:sz w:val="24"/>
          <w:szCs w:val="24"/>
          <w:lang w:val="sr-Cyrl-CS"/>
        </w:rPr>
      </w:pPr>
      <w:r w:rsidRPr="00FF66E2">
        <w:rPr>
          <w:rFonts w:ascii="Times New Roman" w:hAnsi="Times New Roman" w:cs="Times New Roman"/>
          <w:sz w:val="24"/>
          <w:szCs w:val="24"/>
          <w:lang w:val="sr-Cyrl-CS"/>
        </w:rPr>
        <w:t xml:space="preserve">У наслову </w:t>
      </w:r>
      <w:r w:rsidR="003A541D" w:rsidRPr="00FF66E2">
        <w:rPr>
          <w:rFonts w:ascii="Times New Roman" w:hAnsi="Times New Roman" w:cs="Times New Roman"/>
          <w:sz w:val="24"/>
          <w:szCs w:val="24"/>
          <w:lang w:val="sr-Cyrl-CS"/>
        </w:rPr>
        <w:t xml:space="preserve">изнад </w:t>
      </w:r>
      <w:r w:rsidRPr="00FF66E2">
        <w:rPr>
          <w:rFonts w:ascii="Times New Roman" w:hAnsi="Times New Roman" w:cs="Times New Roman"/>
          <w:sz w:val="24"/>
          <w:szCs w:val="24"/>
          <w:lang w:val="sr-Cyrl-CS"/>
        </w:rPr>
        <w:t>члана 462</w:t>
      </w:r>
      <w:r w:rsidR="00257C39" w:rsidRPr="00FF66E2">
        <w:rPr>
          <w:rFonts w:ascii="Times New Roman" w:hAnsi="Times New Roman" w:cs="Times New Roman"/>
          <w:sz w:val="24"/>
          <w:szCs w:val="24"/>
          <w:lang w:val="sr-Cyrl-CS"/>
        </w:rPr>
        <w:t xml:space="preserve">, после речи: </w:t>
      </w:r>
      <w:r w:rsidRPr="00FF66E2">
        <w:rPr>
          <w:rFonts w:ascii="Times New Roman" w:hAnsi="Times New Roman" w:cs="Times New Roman"/>
          <w:sz w:val="24"/>
          <w:szCs w:val="24"/>
          <w:lang w:val="sr-Cyrl-CS"/>
        </w:rPr>
        <w:t>„робе” додаје се запета и речи: „осим нафте и деривата нафте,”.</w:t>
      </w:r>
    </w:p>
    <w:p w14:paraId="16A7E023" w14:textId="77777777" w:rsidR="00257C39" w:rsidRPr="00FF66E2" w:rsidRDefault="00257C39" w:rsidP="00257C39">
      <w:pPr>
        <w:pStyle w:val="NoSpacing"/>
        <w:ind w:firstLine="720"/>
        <w:jc w:val="both"/>
        <w:rPr>
          <w:rFonts w:ascii="Times New Roman" w:hAnsi="Times New Roman" w:cs="Times New Roman"/>
          <w:sz w:val="24"/>
          <w:szCs w:val="24"/>
          <w:lang w:val="sr-Cyrl-CS"/>
        </w:rPr>
      </w:pPr>
    </w:p>
    <w:p w14:paraId="664B9AE2" w14:textId="76044457" w:rsidR="00D01372" w:rsidRPr="00FF66E2" w:rsidRDefault="00D01372" w:rsidP="00257C39">
      <w:pPr>
        <w:pStyle w:val="NoSpacing"/>
        <w:ind w:firstLine="720"/>
        <w:jc w:val="both"/>
        <w:rPr>
          <w:rFonts w:ascii="Times New Roman" w:hAnsi="Times New Roman" w:cs="Times New Roman"/>
          <w:sz w:val="24"/>
          <w:szCs w:val="24"/>
          <w:lang w:val="sr-Cyrl-CS"/>
        </w:rPr>
      </w:pPr>
      <w:r w:rsidRPr="00FF66E2">
        <w:rPr>
          <w:rFonts w:ascii="Times New Roman" w:hAnsi="Times New Roman" w:cs="Times New Roman"/>
          <w:sz w:val="24"/>
          <w:szCs w:val="24"/>
          <w:lang w:val="sr-Cyrl-CS"/>
        </w:rPr>
        <w:t>У члану 462. став 1. после речи: „друга роб</w:t>
      </w:r>
      <w:r w:rsidR="00257C39" w:rsidRPr="00FF66E2">
        <w:rPr>
          <w:rFonts w:ascii="Times New Roman" w:hAnsi="Times New Roman" w:cs="Times New Roman"/>
          <w:sz w:val="24"/>
          <w:szCs w:val="24"/>
          <w:lang w:val="sr-Cyrl-CS"/>
        </w:rPr>
        <w:t>а</w:t>
      </w:r>
      <w:r w:rsidRPr="00FF66E2">
        <w:rPr>
          <w:rFonts w:ascii="Times New Roman" w:hAnsi="Times New Roman" w:cs="Times New Roman"/>
          <w:sz w:val="24"/>
          <w:szCs w:val="24"/>
          <w:lang w:val="sr-Cyrl-CS"/>
        </w:rPr>
        <w:t>” додаје се запета и речи: „осим нафте и деривата нафте,”.</w:t>
      </w:r>
    </w:p>
    <w:p w14:paraId="72C5866E" w14:textId="77777777" w:rsidR="0051716D" w:rsidRPr="00FF66E2" w:rsidRDefault="0051716D" w:rsidP="00257C39">
      <w:pPr>
        <w:pStyle w:val="NoSpacing"/>
        <w:jc w:val="center"/>
        <w:rPr>
          <w:rFonts w:ascii="Times New Roman" w:hAnsi="Times New Roman" w:cs="Times New Roman"/>
          <w:b/>
          <w:iCs/>
          <w:color w:val="000000" w:themeColor="text1"/>
          <w:sz w:val="24"/>
          <w:szCs w:val="24"/>
          <w:lang w:val="sr-Cyrl-CS"/>
        </w:rPr>
      </w:pPr>
    </w:p>
    <w:p w14:paraId="35CA5195" w14:textId="128E28F2" w:rsidR="00257C39" w:rsidRPr="00FF66E2" w:rsidRDefault="00257C39" w:rsidP="00257C39">
      <w:pPr>
        <w:pStyle w:val="NoSpacing"/>
        <w:jc w:val="center"/>
        <w:rPr>
          <w:rFonts w:ascii="Times New Roman" w:hAnsi="Times New Roman" w:cs="Times New Roman"/>
          <w:sz w:val="24"/>
          <w:szCs w:val="24"/>
          <w:lang w:val="sr-Cyrl-CS"/>
        </w:rPr>
      </w:pPr>
      <w:r w:rsidRPr="00FF66E2">
        <w:rPr>
          <w:rFonts w:ascii="Times New Roman" w:hAnsi="Times New Roman" w:cs="Times New Roman"/>
          <w:b/>
          <w:iCs/>
          <w:color w:val="000000" w:themeColor="text1"/>
          <w:sz w:val="24"/>
          <w:szCs w:val="24"/>
          <w:lang w:val="sr-Cyrl-CS"/>
        </w:rPr>
        <w:t xml:space="preserve">Члан </w:t>
      </w:r>
      <w:r w:rsidR="0021756D" w:rsidRPr="00FF66E2">
        <w:rPr>
          <w:rFonts w:ascii="Times New Roman" w:hAnsi="Times New Roman" w:cs="Times New Roman"/>
          <w:b/>
          <w:iCs/>
          <w:color w:val="000000" w:themeColor="text1"/>
          <w:sz w:val="24"/>
          <w:szCs w:val="24"/>
          <w:lang w:val="sr-Cyrl-CS"/>
        </w:rPr>
        <w:t>3</w:t>
      </w:r>
      <w:r w:rsidR="00FF0A85" w:rsidRPr="00FF66E2">
        <w:rPr>
          <w:rFonts w:ascii="Times New Roman" w:hAnsi="Times New Roman" w:cs="Times New Roman"/>
          <w:b/>
          <w:iCs/>
          <w:color w:val="000000" w:themeColor="text1"/>
          <w:sz w:val="24"/>
          <w:szCs w:val="24"/>
          <w:lang w:val="sr-Cyrl-CS"/>
        </w:rPr>
        <w:t>8</w:t>
      </w:r>
      <w:r w:rsidRPr="00FF66E2">
        <w:rPr>
          <w:rFonts w:ascii="Times New Roman" w:hAnsi="Times New Roman" w:cs="Times New Roman"/>
          <w:b/>
          <w:iCs/>
          <w:color w:val="000000" w:themeColor="text1"/>
          <w:sz w:val="24"/>
          <w:szCs w:val="24"/>
          <w:lang w:val="sr-Cyrl-CS"/>
        </w:rPr>
        <w:t>.</w:t>
      </w:r>
    </w:p>
    <w:p w14:paraId="53E372A0" w14:textId="77777777" w:rsidR="00D01372" w:rsidRPr="00FF66E2" w:rsidRDefault="00D01372" w:rsidP="00257C39">
      <w:pPr>
        <w:pStyle w:val="NoSpacing"/>
        <w:ind w:firstLine="720"/>
        <w:jc w:val="both"/>
        <w:rPr>
          <w:rFonts w:ascii="Times New Roman" w:hAnsi="Times New Roman" w:cs="Times New Roman"/>
          <w:sz w:val="24"/>
          <w:szCs w:val="24"/>
          <w:lang w:val="sr-Cyrl-CS"/>
        </w:rPr>
      </w:pPr>
    </w:p>
    <w:p w14:paraId="57B1533E" w14:textId="1DF45B4F" w:rsidR="00D01372" w:rsidRPr="00FF66E2" w:rsidRDefault="00D01372" w:rsidP="00946014">
      <w:pPr>
        <w:pStyle w:val="NoSpacing"/>
        <w:ind w:firstLine="720"/>
        <w:jc w:val="both"/>
        <w:rPr>
          <w:rFonts w:ascii="Times New Roman" w:hAnsi="Times New Roman" w:cs="Times New Roman"/>
          <w:sz w:val="24"/>
          <w:szCs w:val="24"/>
          <w:lang w:val="sr-Cyrl-CS"/>
        </w:rPr>
      </w:pPr>
      <w:r w:rsidRPr="00FF66E2">
        <w:rPr>
          <w:rFonts w:ascii="Times New Roman" w:hAnsi="Times New Roman" w:cs="Times New Roman"/>
          <w:sz w:val="24"/>
          <w:szCs w:val="24"/>
          <w:lang w:val="sr-Cyrl-CS"/>
        </w:rPr>
        <w:t>После члана 462. додај</w:t>
      </w:r>
      <w:r w:rsidR="00946014" w:rsidRPr="00FF66E2">
        <w:rPr>
          <w:rFonts w:ascii="Times New Roman" w:hAnsi="Times New Roman" w:cs="Times New Roman"/>
          <w:sz w:val="24"/>
          <w:szCs w:val="24"/>
          <w:lang w:val="sr-Cyrl-CS"/>
        </w:rPr>
        <w:t xml:space="preserve">у </w:t>
      </w:r>
      <w:r w:rsidRPr="00FF66E2">
        <w:rPr>
          <w:rFonts w:ascii="Times New Roman" w:hAnsi="Times New Roman" w:cs="Times New Roman"/>
          <w:sz w:val="24"/>
          <w:szCs w:val="24"/>
          <w:lang w:val="sr-Cyrl-CS"/>
        </w:rPr>
        <w:t>се</w:t>
      </w:r>
      <w:r w:rsidR="00946014" w:rsidRPr="00FF66E2">
        <w:rPr>
          <w:rFonts w:ascii="Times New Roman" w:eastAsia="Calibri" w:hAnsi="Times New Roman" w:cs="Times New Roman"/>
          <w:sz w:val="24"/>
          <w:lang w:val="sr-Cyrl-CS"/>
        </w:rPr>
        <w:t xml:space="preserve"> </w:t>
      </w:r>
      <w:r w:rsidR="00946014" w:rsidRPr="00FF66E2">
        <w:rPr>
          <w:rFonts w:ascii="Times New Roman" w:hAnsi="Times New Roman" w:cs="Times New Roman"/>
          <w:sz w:val="24"/>
          <w:szCs w:val="24"/>
          <w:lang w:val="sr-Cyrl-CS"/>
        </w:rPr>
        <w:t>наслов изнад члана 462а и члан 462а, који гласе</w:t>
      </w:r>
      <w:r w:rsidRPr="00FF66E2">
        <w:rPr>
          <w:rFonts w:ascii="Times New Roman" w:hAnsi="Times New Roman" w:cs="Times New Roman"/>
          <w:sz w:val="24"/>
          <w:szCs w:val="24"/>
          <w:lang w:val="sr-Cyrl-CS"/>
        </w:rPr>
        <w:t>:</w:t>
      </w:r>
    </w:p>
    <w:p w14:paraId="48D359AC" w14:textId="77777777" w:rsidR="00D01372" w:rsidRPr="00FF66E2" w:rsidRDefault="00D01372" w:rsidP="00257C39">
      <w:pPr>
        <w:pStyle w:val="NoSpacing"/>
        <w:ind w:firstLine="720"/>
        <w:jc w:val="both"/>
        <w:rPr>
          <w:rFonts w:ascii="Times New Roman" w:hAnsi="Times New Roman" w:cs="Times New Roman"/>
          <w:sz w:val="24"/>
          <w:szCs w:val="24"/>
          <w:lang w:val="sr-Cyrl-CS"/>
        </w:rPr>
      </w:pPr>
    </w:p>
    <w:p w14:paraId="6F2407C1" w14:textId="641425E8" w:rsidR="00D01372" w:rsidRPr="00FF66E2" w:rsidRDefault="00343E49" w:rsidP="00343E49">
      <w:pPr>
        <w:spacing w:after="0" w:line="240" w:lineRule="auto"/>
        <w:jc w:val="center"/>
        <w:rPr>
          <w:rFonts w:ascii="Times New Roman" w:hAnsi="Times New Roman" w:cs="Times New Roman"/>
          <w:bCs/>
          <w:color w:val="333333"/>
          <w:sz w:val="24"/>
          <w:szCs w:val="24"/>
          <w:lang w:val="sr-Cyrl-CS"/>
        </w:rPr>
      </w:pPr>
      <w:r w:rsidRPr="00FF66E2">
        <w:rPr>
          <w:rFonts w:ascii="Times New Roman" w:hAnsi="Times New Roman" w:cs="Times New Roman"/>
          <w:bCs/>
          <w:color w:val="333333"/>
          <w:sz w:val="24"/>
          <w:szCs w:val="24"/>
          <w:lang w:val="sr-Cyrl-CS"/>
        </w:rPr>
        <w:t>„</w:t>
      </w:r>
      <w:r w:rsidR="00D01372" w:rsidRPr="00FF66E2">
        <w:rPr>
          <w:rFonts w:ascii="Times New Roman" w:hAnsi="Times New Roman" w:cs="Times New Roman"/>
          <w:bCs/>
          <w:color w:val="333333"/>
          <w:sz w:val="24"/>
          <w:szCs w:val="24"/>
          <w:lang w:val="sr-Cyrl-CS"/>
        </w:rPr>
        <w:t>Продаја лако кварљиве</w:t>
      </w:r>
      <w:r w:rsidR="00A040EA" w:rsidRPr="00FF66E2">
        <w:rPr>
          <w:rFonts w:ascii="Times New Roman" w:hAnsi="Times New Roman" w:cs="Times New Roman"/>
          <w:bCs/>
          <w:color w:val="333333"/>
          <w:sz w:val="24"/>
          <w:szCs w:val="24"/>
          <w:lang w:val="sr-Cyrl-CS"/>
        </w:rPr>
        <w:t xml:space="preserve"> робе, живих животиња, нафте и деривата нафте</w:t>
      </w:r>
      <w:r w:rsidR="00D01372" w:rsidRPr="00FF66E2">
        <w:rPr>
          <w:rFonts w:ascii="Times New Roman" w:hAnsi="Times New Roman" w:cs="Times New Roman"/>
          <w:bCs/>
          <w:color w:val="333333"/>
          <w:sz w:val="24"/>
          <w:szCs w:val="24"/>
          <w:lang w:val="sr-Cyrl-CS"/>
        </w:rPr>
        <w:t xml:space="preserve"> </w:t>
      </w:r>
    </w:p>
    <w:p w14:paraId="5A1F72C7" w14:textId="77777777" w:rsidR="00343E49" w:rsidRPr="00FF66E2" w:rsidRDefault="00343E49" w:rsidP="00257C39">
      <w:pPr>
        <w:spacing w:after="0" w:line="240" w:lineRule="auto"/>
        <w:jc w:val="center"/>
        <w:rPr>
          <w:rFonts w:ascii="Times New Roman" w:hAnsi="Times New Roman" w:cs="Times New Roman"/>
          <w:bCs/>
          <w:color w:val="333333"/>
          <w:sz w:val="24"/>
          <w:szCs w:val="24"/>
          <w:lang w:val="sr-Cyrl-CS"/>
        </w:rPr>
      </w:pPr>
    </w:p>
    <w:p w14:paraId="544A6302" w14:textId="2DE58B58" w:rsidR="00D01372" w:rsidRPr="00FF66E2" w:rsidRDefault="00D01372" w:rsidP="00257C39">
      <w:pPr>
        <w:spacing w:after="0" w:line="240" w:lineRule="auto"/>
        <w:jc w:val="center"/>
        <w:rPr>
          <w:rFonts w:ascii="Times New Roman" w:hAnsi="Times New Roman" w:cs="Times New Roman"/>
          <w:bCs/>
          <w:color w:val="333333"/>
          <w:sz w:val="24"/>
          <w:szCs w:val="24"/>
          <w:lang w:val="sr-Cyrl-CS"/>
        </w:rPr>
      </w:pPr>
      <w:r w:rsidRPr="00FF66E2">
        <w:rPr>
          <w:rFonts w:ascii="Times New Roman" w:hAnsi="Times New Roman" w:cs="Times New Roman"/>
          <w:bCs/>
          <w:color w:val="333333"/>
          <w:sz w:val="24"/>
          <w:szCs w:val="24"/>
          <w:lang w:val="sr-Cyrl-CS"/>
        </w:rPr>
        <w:t>Члан 462а</w:t>
      </w:r>
    </w:p>
    <w:p w14:paraId="44C53325" w14:textId="77777777" w:rsidR="00D01372" w:rsidRPr="00FF66E2" w:rsidRDefault="00D01372" w:rsidP="00257C39">
      <w:pPr>
        <w:spacing w:after="0" w:line="240" w:lineRule="auto"/>
        <w:ind w:firstLine="720"/>
        <w:rPr>
          <w:rFonts w:ascii="Times New Roman" w:hAnsi="Times New Roman" w:cs="Times New Roman"/>
          <w:color w:val="333333"/>
          <w:sz w:val="24"/>
          <w:szCs w:val="24"/>
          <w:lang w:val="sr-Cyrl-CS"/>
        </w:rPr>
      </w:pPr>
    </w:p>
    <w:p w14:paraId="5C47F01A" w14:textId="7103EE27" w:rsidR="00D01372" w:rsidRPr="00FF66E2" w:rsidRDefault="00D01372" w:rsidP="009302C9">
      <w:pPr>
        <w:spacing w:after="0" w:line="240" w:lineRule="auto"/>
        <w:ind w:firstLine="567"/>
        <w:jc w:val="both"/>
        <w:rPr>
          <w:rFonts w:ascii="Times New Roman" w:hAnsi="Times New Roman" w:cs="Times New Roman"/>
          <w:color w:val="333333"/>
          <w:sz w:val="24"/>
          <w:szCs w:val="24"/>
          <w:lang w:val="sr-Cyrl-CS"/>
        </w:rPr>
      </w:pPr>
      <w:r w:rsidRPr="00FF66E2">
        <w:rPr>
          <w:rFonts w:ascii="Times New Roman" w:hAnsi="Times New Roman" w:cs="Times New Roman"/>
          <w:color w:val="333333"/>
          <w:sz w:val="24"/>
          <w:szCs w:val="24"/>
          <w:lang w:val="sr-Cyrl-CS"/>
        </w:rPr>
        <w:t>Лако кварљива роба, живе животиње, нафта и деривати нафте могу се продати у складу са прописима којима се уређује промет т</w:t>
      </w:r>
      <w:r w:rsidR="00193B2A" w:rsidRPr="00FF66E2">
        <w:rPr>
          <w:rFonts w:ascii="Times New Roman" w:hAnsi="Times New Roman" w:cs="Times New Roman"/>
          <w:color w:val="333333"/>
          <w:sz w:val="24"/>
          <w:szCs w:val="24"/>
          <w:lang w:val="sr-Cyrl-CS"/>
        </w:rPr>
        <w:t xml:space="preserve">акве робе, прикупљањем понуда </w:t>
      </w:r>
      <w:r w:rsidRPr="00FF66E2">
        <w:rPr>
          <w:rFonts w:ascii="Times New Roman" w:hAnsi="Times New Roman" w:cs="Times New Roman"/>
          <w:color w:val="333333"/>
          <w:sz w:val="24"/>
          <w:szCs w:val="24"/>
          <w:lang w:val="sr-Cyrl-CS"/>
        </w:rPr>
        <w:t>или непосредном погодбом.</w:t>
      </w:r>
      <w:r w:rsidR="00257C39" w:rsidRPr="00FF66E2">
        <w:rPr>
          <w:rFonts w:ascii="Times New Roman" w:hAnsi="Times New Roman" w:cs="Times New Roman"/>
          <w:sz w:val="24"/>
          <w:szCs w:val="24"/>
          <w:lang w:val="sr-Cyrl-CS"/>
        </w:rPr>
        <w:t>”</w:t>
      </w:r>
    </w:p>
    <w:p w14:paraId="1EBF143B" w14:textId="5987DC2C" w:rsidR="002F46F5" w:rsidRPr="00FF66E2" w:rsidRDefault="002F46F5" w:rsidP="008F58BC">
      <w:pPr>
        <w:pStyle w:val="ListParagraph"/>
        <w:tabs>
          <w:tab w:val="left" w:pos="4782"/>
        </w:tabs>
        <w:spacing w:after="0" w:line="240" w:lineRule="auto"/>
        <w:ind w:left="0" w:firstLine="567"/>
        <w:jc w:val="center"/>
        <w:rPr>
          <w:rFonts w:ascii="Times New Roman" w:hAnsi="Times New Roman" w:cs="Times New Roman"/>
          <w:color w:val="000000" w:themeColor="text1"/>
          <w:sz w:val="24"/>
          <w:szCs w:val="24"/>
          <w:lang w:val="sr-Cyrl-CS"/>
        </w:rPr>
      </w:pPr>
    </w:p>
    <w:p w14:paraId="2377F0EE" w14:textId="26DA1574" w:rsidR="00BA39DD" w:rsidRPr="00FF66E2" w:rsidRDefault="00BA39DD" w:rsidP="00BA39DD">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t xml:space="preserve">Члан </w:t>
      </w:r>
      <w:r w:rsidR="007E79FD" w:rsidRPr="00FF66E2">
        <w:rPr>
          <w:rFonts w:ascii="Times New Roman" w:hAnsi="Times New Roman" w:cs="Times New Roman"/>
          <w:b/>
          <w:i w:val="0"/>
          <w:iCs w:val="0"/>
          <w:color w:val="000000" w:themeColor="text1"/>
          <w:lang w:val="sr-Cyrl-CS"/>
        </w:rPr>
        <w:t>39</w:t>
      </w:r>
      <w:r w:rsidRPr="00FF66E2">
        <w:rPr>
          <w:rFonts w:ascii="Times New Roman" w:hAnsi="Times New Roman" w:cs="Times New Roman"/>
          <w:b/>
          <w:i w:val="0"/>
          <w:iCs w:val="0"/>
          <w:color w:val="000000" w:themeColor="text1"/>
          <w:lang w:val="sr-Cyrl-CS"/>
        </w:rPr>
        <w:t>.</w:t>
      </w:r>
      <w:r w:rsidRPr="00FF66E2">
        <w:rPr>
          <w:rFonts w:ascii="Times New Roman" w:hAnsi="Times New Roman" w:cs="Times New Roman"/>
          <w:color w:val="000000" w:themeColor="text1"/>
          <w:lang w:val="sr-Cyrl-CS"/>
        </w:rPr>
        <w:t xml:space="preserve"> </w:t>
      </w:r>
    </w:p>
    <w:p w14:paraId="4B62979A" w14:textId="77777777" w:rsidR="009F0C3F" w:rsidRPr="00FF66E2" w:rsidRDefault="009F0C3F" w:rsidP="00471FB2">
      <w:pPr>
        <w:spacing w:after="0" w:line="240" w:lineRule="auto"/>
        <w:ind w:firstLine="567"/>
        <w:jc w:val="both"/>
        <w:rPr>
          <w:rFonts w:ascii="Times New Roman" w:hAnsi="Times New Roman" w:cs="Times New Roman"/>
          <w:color w:val="000000" w:themeColor="text1"/>
          <w:sz w:val="24"/>
          <w:szCs w:val="24"/>
          <w:lang w:val="sr-Cyrl-CS"/>
        </w:rPr>
      </w:pPr>
    </w:p>
    <w:p w14:paraId="205ED12E" w14:textId="11E92B40" w:rsidR="009F0C3F" w:rsidRPr="00FF66E2" w:rsidRDefault="009F0C3F" w:rsidP="00471FB2">
      <w:pPr>
        <w:spacing w:after="0" w:line="240" w:lineRule="auto"/>
        <w:ind w:firstLine="567"/>
        <w:jc w:val="both"/>
        <w:rPr>
          <w:rFonts w:ascii="Times New Roman" w:hAnsi="Times New Roman" w:cs="Times New Roman"/>
          <w:color w:val="000000" w:themeColor="text1"/>
          <w:sz w:val="24"/>
          <w:szCs w:val="24"/>
          <w:lang w:val="sr-Cyrl-CS"/>
        </w:rPr>
      </w:pPr>
      <w:r w:rsidRPr="00FF66E2">
        <w:rPr>
          <w:rFonts w:ascii="Times New Roman" w:hAnsi="Times New Roman" w:cs="Times New Roman"/>
          <w:color w:val="000000" w:themeColor="text1"/>
          <w:sz w:val="24"/>
          <w:szCs w:val="24"/>
          <w:lang w:val="sr-Cyrl-CS"/>
        </w:rPr>
        <w:t xml:space="preserve">У Прилогу 29 после става 1. додају се </w:t>
      </w:r>
      <w:r w:rsidR="00AE34F1" w:rsidRPr="00FF66E2">
        <w:rPr>
          <w:rFonts w:ascii="Times New Roman" w:hAnsi="Times New Roman" w:cs="Times New Roman"/>
          <w:color w:val="000000" w:themeColor="text1"/>
          <w:sz w:val="24"/>
          <w:szCs w:val="24"/>
          <w:lang w:val="sr-Cyrl-CS"/>
        </w:rPr>
        <w:t>ст.</w:t>
      </w:r>
      <w:r w:rsidR="00AA5BC6" w:rsidRPr="00FF66E2">
        <w:rPr>
          <w:rFonts w:ascii="Times New Roman" w:hAnsi="Times New Roman" w:cs="Times New Roman"/>
          <w:color w:val="000000" w:themeColor="text1"/>
          <w:sz w:val="24"/>
          <w:szCs w:val="24"/>
          <w:lang w:val="sr-Cyrl-CS"/>
        </w:rPr>
        <w:t xml:space="preserve"> </w:t>
      </w:r>
      <w:r w:rsidR="00AE34F1" w:rsidRPr="00FF66E2">
        <w:rPr>
          <w:rFonts w:ascii="Times New Roman" w:hAnsi="Times New Roman" w:cs="Times New Roman"/>
          <w:color w:val="000000" w:themeColor="text1"/>
          <w:sz w:val="24"/>
          <w:szCs w:val="24"/>
          <w:lang w:val="sr-Cyrl-CS"/>
        </w:rPr>
        <w:t>2. и 3,</w:t>
      </w:r>
      <w:r w:rsidRPr="00FF66E2">
        <w:rPr>
          <w:rFonts w:ascii="Times New Roman" w:hAnsi="Times New Roman" w:cs="Times New Roman"/>
          <w:color w:val="000000" w:themeColor="text1"/>
          <w:sz w:val="24"/>
          <w:szCs w:val="24"/>
          <w:lang w:val="sr-Cyrl-CS"/>
        </w:rPr>
        <w:t xml:space="preserve"> који гласе:</w:t>
      </w:r>
    </w:p>
    <w:p w14:paraId="708B8A34" w14:textId="77777777" w:rsidR="009F0C3F" w:rsidRPr="00FF66E2" w:rsidRDefault="009F0C3F" w:rsidP="00471FB2">
      <w:pPr>
        <w:spacing w:after="0" w:line="240" w:lineRule="auto"/>
        <w:ind w:firstLine="567"/>
        <w:jc w:val="both"/>
        <w:rPr>
          <w:rFonts w:ascii="Times New Roman" w:hAnsi="Times New Roman" w:cs="Times New Roman"/>
          <w:color w:val="000000" w:themeColor="text1"/>
          <w:sz w:val="24"/>
          <w:szCs w:val="24"/>
          <w:lang w:val="sr-Cyrl-CS"/>
        </w:rPr>
      </w:pPr>
    </w:p>
    <w:p w14:paraId="3441EB72" w14:textId="719CAE22" w:rsidR="009F0C3F" w:rsidRPr="00FF66E2" w:rsidRDefault="00377047" w:rsidP="00471FB2">
      <w:pPr>
        <w:spacing w:after="0" w:line="240" w:lineRule="auto"/>
        <w:ind w:firstLine="567"/>
        <w:jc w:val="both"/>
        <w:rPr>
          <w:rFonts w:ascii="Times New Roman" w:hAnsi="Times New Roman" w:cs="Times New Roman"/>
          <w:color w:val="000000" w:themeColor="text1"/>
          <w:sz w:val="24"/>
          <w:szCs w:val="24"/>
          <w:lang w:val="sr-Cyrl-CS"/>
        </w:rPr>
      </w:pPr>
      <w:r w:rsidRPr="00FF66E2">
        <w:rPr>
          <w:rFonts w:ascii="Times New Roman" w:hAnsi="Times New Roman" w:cs="Times New Roman"/>
          <w:color w:val="000000" w:themeColor="text1"/>
          <w:sz w:val="24"/>
          <w:szCs w:val="24"/>
          <w:lang w:val="sr-Cyrl-CS"/>
        </w:rPr>
        <w:t>„</w:t>
      </w:r>
      <w:r w:rsidR="009F0C3F" w:rsidRPr="00FF66E2">
        <w:rPr>
          <w:rFonts w:ascii="Times New Roman" w:hAnsi="Times New Roman" w:cs="Times New Roman"/>
          <w:color w:val="000000" w:themeColor="text1"/>
          <w:sz w:val="24"/>
          <w:szCs w:val="24"/>
          <w:lang w:val="sr-Cyrl-CS"/>
        </w:rPr>
        <w:t>Уз то, ниједан од следећих облика поступања не сме довести до неоправдане предности у погледу увозне дажбине.</w:t>
      </w:r>
    </w:p>
    <w:p w14:paraId="6C8032FE" w14:textId="4722722F" w:rsidR="009E6F98" w:rsidRPr="00FF66E2" w:rsidRDefault="009F0C3F" w:rsidP="00471FB2">
      <w:pPr>
        <w:spacing w:after="0" w:line="240" w:lineRule="auto"/>
        <w:ind w:firstLine="567"/>
        <w:jc w:val="both"/>
        <w:rPr>
          <w:rFonts w:ascii="Times New Roman" w:hAnsi="Times New Roman" w:cs="Times New Roman"/>
          <w:color w:val="000000" w:themeColor="text1"/>
          <w:sz w:val="24"/>
          <w:szCs w:val="24"/>
          <w:lang w:val="sr-Cyrl-CS"/>
        </w:rPr>
      </w:pPr>
      <w:r w:rsidRPr="00FF66E2">
        <w:rPr>
          <w:rFonts w:ascii="Times New Roman" w:hAnsi="Times New Roman" w:cs="Times New Roman"/>
          <w:color w:val="000000" w:themeColor="text1"/>
          <w:sz w:val="24"/>
          <w:szCs w:val="24"/>
          <w:lang w:val="sr-Cyrl-CS"/>
        </w:rPr>
        <w:t xml:space="preserve">За потребе става </w:t>
      </w:r>
      <w:r w:rsidR="00AA5BC6" w:rsidRPr="00FF66E2">
        <w:rPr>
          <w:rFonts w:ascii="Times New Roman" w:hAnsi="Times New Roman" w:cs="Times New Roman"/>
          <w:color w:val="000000" w:themeColor="text1"/>
          <w:sz w:val="24"/>
          <w:szCs w:val="24"/>
          <w:lang w:val="sr-Cyrl-CS"/>
        </w:rPr>
        <w:t>2.</w:t>
      </w:r>
      <w:r w:rsidR="00C047BB" w:rsidRPr="00FF66E2">
        <w:rPr>
          <w:rFonts w:ascii="Times New Roman" w:hAnsi="Times New Roman" w:cs="Times New Roman"/>
          <w:color w:val="000000" w:themeColor="text1"/>
          <w:sz w:val="24"/>
          <w:szCs w:val="24"/>
          <w:lang w:val="sr-Cyrl-CS"/>
        </w:rPr>
        <w:t xml:space="preserve"> овог прилога</w:t>
      </w:r>
      <w:r w:rsidR="00AA5BC6" w:rsidRPr="00FF66E2">
        <w:rPr>
          <w:rFonts w:ascii="Times New Roman" w:hAnsi="Times New Roman" w:cs="Times New Roman"/>
          <w:color w:val="000000" w:themeColor="text1"/>
          <w:sz w:val="24"/>
          <w:szCs w:val="24"/>
          <w:lang w:val="sr-Cyrl-CS"/>
        </w:rPr>
        <w:t xml:space="preserve"> </w:t>
      </w:r>
      <w:r w:rsidRPr="00FF66E2">
        <w:rPr>
          <w:rFonts w:ascii="Times New Roman" w:hAnsi="Times New Roman" w:cs="Times New Roman"/>
          <w:color w:val="000000" w:themeColor="text1"/>
          <w:sz w:val="24"/>
          <w:szCs w:val="24"/>
          <w:lang w:val="sr-Cyrl-CS"/>
        </w:rPr>
        <w:t>сматра се да било који од дозвољених уобичајених облика поступања наведених у наставку који узрокују промену осмоцифрене тарифне ознаке или порекла стране робе доводи до неоправдане предности у погледу увозне дажбине ако би роба у тренутку започињања дозвољених уобичајених облика поступања подлегла привременој или трајној антидампишкој дажбини, компензаторној дажбини, заштитној мери или додатној дажбини због суспензије концесија у случају пријављивања робе за стављање у слободан промет.</w:t>
      </w:r>
      <w:r w:rsidR="00377047" w:rsidRPr="00FF66E2">
        <w:rPr>
          <w:rFonts w:ascii="Times New Roman" w:hAnsi="Times New Roman" w:cs="Times New Roman"/>
          <w:sz w:val="24"/>
          <w:szCs w:val="24"/>
          <w:lang w:val="sr-Cyrl-CS"/>
        </w:rPr>
        <w:t>”</w:t>
      </w:r>
    </w:p>
    <w:p w14:paraId="34AC0B86" w14:textId="1B3ECDD0" w:rsidR="00BA39DD" w:rsidRPr="00FF66E2" w:rsidRDefault="00BA39DD" w:rsidP="00A51D2E">
      <w:pPr>
        <w:pStyle w:val="wyq120---podnaslov-clana"/>
        <w:tabs>
          <w:tab w:val="left" w:pos="0"/>
          <w:tab w:val="left" w:pos="10466"/>
        </w:tabs>
        <w:spacing w:before="0" w:after="0"/>
        <w:rPr>
          <w:rFonts w:ascii="Times New Roman" w:hAnsi="Times New Roman" w:cs="Times New Roman"/>
          <w:b/>
          <w:i w:val="0"/>
          <w:iCs w:val="0"/>
          <w:color w:val="000000" w:themeColor="text1"/>
          <w:lang w:val="sr-Cyrl-CS"/>
        </w:rPr>
      </w:pPr>
      <w:r w:rsidRPr="00FF66E2">
        <w:rPr>
          <w:rFonts w:ascii="Times New Roman" w:hAnsi="Times New Roman" w:cs="Times New Roman"/>
          <w:b/>
          <w:i w:val="0"/>
          <w:iCs w:val="0"/>
          <w:color w:val="000000" w:themeColor="text1"/>
          <w:lang w:val="sr-Cyrl-CS"/>
        </w:rPr>
        <w:lastRenderedPageBreak/>
        <w:t xml:space="preserve">Члан </w:t>
      </w:r>
      <w:r w:rsidR="00377047" w:rsidRPr="00FF66E2">
        <w:rPr>
          <w:rFonts w:ascii="Times New Roman" w:hAnsi="Times New Roman" w:cs="Times New Roman"/>
          <w:b/>
          <w:i w:val="0"/>
          <w:iCs w:val="0"/>
          <w:color w:val="000000" w:themeColor="text1"/>
          <w:lang w:val="sr-Cyrl-CS"/>
        </w:rPr>
        <w:t>4</w:t>
      </w:r>
      <w:r w:rsidR="007E79FD" w:rsidRPr="00FF66E2">
        <w:rPr>
          <w:rFonts w:ascii="Times New Roman" w:hAnsi="Times New Roman" w:cs="Times New Roman"/>
          <w:b/>
          <w:i w:val="0"/>
          <w:iCs w:val="0"/>
          <w:color w:val="000000" w:themeColor="text1"/>
          <w:lang w:val="sr-Cyrl-CS"/>
        </w:rPr>
        <w:t>0</w:t>
      </w:r>
      <w:r w:rsidRPr="00FF66E2">
        <w:rPr>
          <w:rFonts w:ascii="Times New Roman" w:hAnsi="Times New Roman" w:cs="Times New Roman"/>
          <w:b/>
          <w:i w:val="0"/>
          <w:iCs w:val="0"/>
          <w:color w:val="000000" w:themeColor="text1"/>
          <w:lang w:val="sr-Cyrl-CS"/>
        </w:rPr>
        <w:t>.</w:t>
      </w:r>
      <w:r w:rsidRPr="00FF66E2">
        <w:rPr>
          <w:rFonts w:ascii="Times New Roman" w:hAnsi="Times New Roman" w:cs="Times New Roman"/>
          <w:color w:val="000000" w:themeColor="text1"/>
          <w:lang w:val="sr-Cyrl-CS"/>
        </w:rPr>
        <w:t xml:space="preserve"> </w:t>
      </w:r>
    </w:p>
    <w:p w14:paraId="4742D8FD" w14:textId="77777777" w:rsidR="00074D05" w:rsidRPr="00FF66E2" w:rsidRDefault="00074D05" w:rsidP="00471FB2">
      <w:pPr>
        <w:spacing w:after="0" w:line="240" w:lineRule="auto"/>
        <w:ind w:firstLine="567"/>
        <w:jc w:val="both"/>
        <w:rPr>
          <w:rFonts w:ascii="Times New Roman" w:hAnsi="Times New Roman" w:cs="Times New Roman"/>
          <w:color w:val="000000" w:themeColor="text1"/>
          <w:sz w:val="24"/>
          <w:szCs w:val="24"/>
          <w:lang w:val="sr-Cyrl-CS"/>
        </w:rPr>
      </w:pPr>
    </w:p>
    <w:p w14:paraId="6A8B3C6C" w14:textId="6D8D5AC8" w:rsidR="00074D05" w:rsidRPr="00FF66E2" w:rsidRDefault="00074D05" w:rsidP="00471FB2">
      <w:pPr>
        <w:spacing w:after="0" w:line="240" w:lineRule="auto"/>
        <w:ind w:firstLine="567"/>
        <w:jc w:val="both"/>
        <w:rPr>
          <w:rFonts w:ascii="Times New Roman" w:hAnsi="Times New Roman" w:cs="Times New Roman"/>
          <w:color w:val="000000" w:themeColor="text1"/>
          <w:sz w:val="24"/>
          <w:szCs w:val="24"/>
          <w:lang w:val="sr-Cyrl-CS"/>
        </w:rPr>
      </w:pPr>
      <w:r w:rsidRPr="00FF66E2">
        <w:rPr>
          <w:rFonts w:ascii="Times New Roman" w:hAnsi="Times New Roman" w:cs="Times New Roman"/>
          <w:color w:val="000000" w:themeColor="text1"/>
          <w:sz w:val="24"/>
          <w:szCs w:val="24"/>
          <w:lang w:val="sr-Cyrl-CS"/>
        </w:rPr>
        <w:t>Прилог 16</w:t>
      </w:r>
      <w:r w:rsidR="005C182A" w:rsidRPr="00FF66E2">
        <w:rPr>
          <w:rFonts w:ascii="Times New Roman" w:hAnsi="Times New Roman" w:cs="Times New Roman"/>
          <w:color w:val="000000" w:themeColor="text1"/>
          <w:sz w:val="24"/>
          <w:szCs w:val="24"/>
          <w:lang w:val="sr-Cyrl-CS"/>
        </w:rPr>
        <w:t>.</w:t>
      </w:r>
      <w:r w:rsidRPr="00FF66E2">
        <w:rPr>
          <w:rFonts w:ascii="Times New Roman" w:hAnsi="Times New Roman" w:cs="Times New Roman"/>
          <w:color w:val="000000" w:themeColor="text1"/>
          <w:sz w:val="24"/>
          <w:szCs w:val="24"/>
          <w:lang w:val="sr-Cyrl-CS"/>
        </w:rPr>
        <w:t xml:space="preserve"> који је одштампан уз Уредбу и чини њен саставни део, замењује се Прилогом 16</w:t>
      </w:r>
      <w:r w:rsidR="005C182A" w:rsidRPr="00FF66E2">
        <w:rPr>
          <w:rFonts w:ascii="Times New Roman" w:hAnsi="Times New Roman" w:cs="Times New Roman"/>
          <w:color w:val="000000" w:themeColor="text1"/>
          <w:sz w:val="24"/>
          <w:szCs w:val="24"/>
          <w:lang w:val="sr-Cyrl-CS"/>
        </w:rPr>
        <w:t>.</w:t>
      </w:r>
      <w:r w:rsidRPr="00FF66E2">
        <w:rPr>
          <w:rFonts w:ascii="Times New Roman" w:hAnsi="Times New Roman" w:cs="Times New Roman"/>
          <w:color w:val="000000" w:themeColor="text1"/>
          <w:sz w:val="24"/>
          <w:szCs w:val="24"/>
          <w:lang w:val="sr-Cyrl-CS"/>
        </w:rPr>
        <w:t xml:space="preserve"> који је одштампан уз ову</w:t>
      </w:r>
      <w:r w:rsidR="00FF66E2">
        <w:rPr>
          <w:rFonts w:ascii="Times New Roman" w:hAnsi="Times New Roman" w:cs="Times New Roman"/>
          <w:color w:val="000000" w:themeColor="text1"/>
          <w:sz w:val="24"/>
          <w:szCs w:val="24"/>
          <w:lang w:val="sr-Cyrl-CS"/>
        </w:rPr>
        <w:t xml:space="preserve"> уредбу и чини њен саставни део.</w:t>
      </w:r>
    </w:p>
    <w:p w14:paraId="3F69481D" w14:textId="77777777" w:rsidR="0051716D" w:rsidRPr="00FF66E2" w:rsidRDefault="0051716D" w:rsidP="00471FB2">
      <w:pPr>
        <w:spacing w:after="0" w:line="240" w:lineRule="auto"/>
        <w:ind w:firstLine="567"/>
        <w:jc w:val="both"/>
        <w:rPr>
          <w:rFonts w:ascii="Times New Roman" w:hAnsi="Times New Roman" w:cs="Times New Roman"/>
          <w:color w:val="000000" w:themeColor="text1"/>
          <w:sz w:val="24"/>
          <w:szCs w:val="24"/>
          <w:lang w:val="sr-Cyrl-CS"/>
        </w:rPr>
      </w:pPr>
    </w:p>
    <w:p w14:paraId="395AAA46" w14:textId="338C349D" w:rsidR="004452C3" w:rsidRPr="00FF66E2" w:rsidRDefault="004452C3" w:rsidP="004452C3">
      <w:pPr>
        <w:spacing w:before="240" w:after="120" w:line="240" w:lineRule="auto"/>
        <w:jc w:val="center"/>
        <w:rPr>
          <w:rFonts w:ascii="Times New Roman" w:eastAsia="Times New Roman" w:hAnsi="Times New Roman" w:cs="Times New Roman"/>
          <w:b/>
          <w:bCs/>
          <w:sz w:val="24"/>
          <w:szCs w:val="24"/>
          <w:lang w:val="sr-Cyrl-CS"/>
        </w:rPr>
      </w:pPr>
      <w:r w:rsidRPr="00FF66E2">
        <w:rPr>
          <w:rFonts w:ascii="Times New Roman" w:eastAsia="Times New Roman" w:hAnsi="Times New Roman" w:cs="Times New Roman"/>
          <w:b/>
          <w:bCs/>
          <w:sz w:val="24"/>
          <w:szCs w:val="24"/>
          <w:lang w:val="sr-Cyrl-CS"/>
        </w:rPr>
        <w:t>Члан 4</w:t>
      </w:r>
      <w:r w:rsidR="007E79FD" w:rsidRPr="00FF66E2">
        <w:rPr>
          <w:rFonts w:ascii="Times New Roman" w:eastAsia="Times New Roman" w:hAnsi="Times New Roman" w:cs="Times New Roman"/>
          <w:b/>
          <w:bCs/>
          <w:sz w:val="24"/>
          <w:szCs w:val="24"/>
          <w:lang w:val="sr-Cyrl-CS"/>
        </w:rPr>
        <w:t>1</w:t>
      </w:r>
      <w:r w:rsidRPr="00FF66E2">
        <w:rPr>
          <w:rFonts w:ascii="Times New Roman" w:eastAsia="Times New Roman" w:hAnsi="Times New Roman" w:cs="Times New Roman"/>
          <w:b/>
          <w:bCs/>
          <w:sz w:val="24"/>
          <w:szCs w:val="24"/>
          <w:lang w:val="sr-Cyrl-CS"/>
        </w:rPr>
        <w:t>.</w:t>
      </w:r>
    </w:p>
    <w:p w14:paraId="664319A4" w14:textId="05066682" w:rsidR="004452C3" w:rsidRPr="00FF66E2" w:rsidRDefault="004452C3" w:rsidP="004452C3">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Oвa урeдбa ступa нa снaгу oсмoг дaнa oд oбjaвљивaњa у „Службeнoм глaснику Рeпубликe Србиjeˮ.</w:t>
      </w:r>
    </w:p>
    <w:p w14:paraId="153830AF" w14:textId="647881BA" w:rsidR="00FF66E2" w:rsidRPr="00022301" w:rsidRDefault="00FF66E2" w:rsidP="00FF66E2">
      <w:pPr>
        <w:spacing w:after="0" w:line="240" w:lineRule="auto"/>
        <w:rPr>
          <w:rFonts w:ascii="Times New Roman" w:hAnsi="Times New Roman" w:cs="Times New Roman"/>
          <w:noProof/>
          <w:color w:val="000000"/>
          <w:sz w:val="24"/>
          <w:szCs w:val="24"/>
          <w:lang w:val="sr-Cyrl-CS"/>
        </w:rPr>
      </w:pPr>
      <w:r w:rsidRPr="00022301">
        <w:rPr>
          <w:rFonts w:ascii="Times New Roman" w:hAnsi="Times New Roman" w:cs="Times New Roman"/>
          <w:noProof/>
          <w:color w:val="000000"/>
          <w:sz w:val="24"/>
          <w:szCs w:val="24"/>
          <w:lang w:val="sr-Cyrl-CS"/>
        </w:rPr>
        <w:t xml:space="preserve">05 Број: </w:t>
      </w:r>
      <w:r w:rsidR="00A874A5">
        <w:rPr>
          <w:rFonts w:ascii="Times New Roman" w:hAnsi="Times New Roman" w:cs="Times New Roman"/>
          <w:noProof/>
          <w:color w:val="000000"/>
          <w:sz w:val="24"/>
          <w:szCs w:val="24"/>
          <w:lang w:val="sr-Cyrl-CS"/>
        </w:rPr>
        <w:t>110-12169/2021</w:t>
      </w:r>
    </w:p>
    <w:p w14:paraId="27B05A81" w14:textId="0E41732A" w:rsidR="00FF66E2" w:rsidRPr="00022301" w:rsidRDefault="00FF66E2" w:rsidP="00FF66E2">
      <w:pPr>
        <w:spacing w:after="0" w:line="240" w:lineRule="auto"/>
        <w:rPr>
          <w:rFonts w:ascii="Times New Roman" w:hAnsi="Times New Roman" w:cs="Times New Roman"/>
          <w:noProof/>
          <w:color w:val="000000"/>
          <w:sz w:val="24"/>
          <w:szCs w:val="24"/>
          <w:lang w:val="sr-Cyrl-CS"/>
        </w:rPr>
      </w:pPr>
      <w:r w:rsidRPr="00022301">
        <w:rPr>
          <w:rFonts w:ascii="Times New Roman" w:hAnsi="Times New Roman" w:cs="Times New Roman"/>
          <w:noProof/>
          <w:color w:val="000000"/>
          <w:sz w:val="24"/>
          <w:szCs w:val="24"/>
          <w:lang w:val="sr-Cyrl-CS"/>
        </w:rPr>
        <w:t xml:space="preserve">У Београду,  </w:t>
      </w:r>
      <w:r w:rsidR="00A874A5">
        <w:rPr>
          <w:rFonts w:ascii="Times New Roman" w:hAnsi="Times New Roman" w:cs="Times New Roman"/>
          <w:noProof/>
          <w:color w:val="000000"/>
          <w:sz w:val="24"/>
          <w:szCs w:val="24"/>
          <w:lang w:val="sr-Cyrl-CS"/>
        </w:rPr>
        <w:t>29. децембра</w:t>
      </w:r>
      <w:r w:rsidRPr="00022301">
        <w:rPr>
          <w:rFonts w:ascii="Times New Roman" w:hAnsi="Times New Roman" w:cs="Times New Roman"/>
          <w:noProof/>
          <w:color w:val="000000"/>
          <w:sz w:val="24"/>
          <w:szCs w:val="24"/>
          <w:lang w:val="sr-Cyrl-CS"/>
        </w:rPr>
        <w:t xml:space="preserve">  2021. године</w:t>
      </w:r>
    </w:p>
    <w:p w14:paraId="338CD1CB" w14:textId="77777777" w:rsidR="00FF66E2" w:rsidRPr="00022301" w:rsidRDefault="00FF66E2" w:rsidP="00FF66E2">
      <w:pPr>
        <w:spacing w:after="0" w:line="240" w:lineRule="auto"/>
        <w:rPr>
          <w:rFonts w:ascii="Times New Roman" w:hAnsi="Times New Roman" w:cs="Times New Roman"/>
          <w:noProof/>
          <w:color w:val="000000"/>
          <w:sz w:val="24"/>
          <w:szCs w:val="24"/>
          <w:lang w:val="sr-Cyrl-CS"/>
        </w:rPr>
      </w:pPr>
    </w:p>
    <w:p w14:paraId="3C5924CD" w14:textId="77777777" w:rsidR="00FF66E2" w:rsidRPr="00022301" w:rsidRDefault="00FF66E2" w:rsidP="00FF66E2">
      <w:pPr>
        <w:spacing w:after="0" w:line="240" w:lineRule="auto"/>
        <w:jc w:val="center"/>
        <w:rPr>
          <w:rFonts w:ascii="Times New Roman" w:hAnsi="Times New Roman" w:cs="Times New Roman"/>
          <w:noProof/>
          <w:color w:val="000000"/>
          <w:sz w:val="24"/>
          <w:szCs w:val="24"/>
          <w:lang w:val="sr-Cyrl-CS"/>
        </w:rPr>
      </w:pPr>
      <w:r w:rsidRPr="00022301">
        <w:rPr>
          <w:rFonts w:ascii="Times New Roman" w:hAnsi="Times New Roman" w:cs="Times New Roman"/>
          <w:noProof/>
          <w:color w:val="000000"/>
          <w:sz w:val="24"/>
          <w:szCs w:val="24"/>
          <w:lang w:val="sr-Cyrl-CS"/>
        </w:rPr>
        <w:t>В Л А Д А</w:t>
      </w:r>
    </w:p>
    <w:p w14:paraId="42E58DF6" w14:textId="77777777" w:rsidR="00FF66E2" w:rsidRPr="00022301" w:rsidRDefault="00FF66E2" w:rsidP="00FF66E2">
      <w:pPr>
        <w:spacing w:after="0" w:line="240" w:lineRule="auto"/>
        <w:ind w:hanging="26"/>
        <w:jc w:val="center"/>
        <w:rPr>
          <w:rFonts w:ascii="Times New Roman" w:hAnsi="Times New Roman" w:cs="Times New Roman"/>
          <w:color w:val="000000"/>
          <w:spacing w:val="40"/>
          <w:sz w:val="24"/>
          <w:szCs w:val="24"/>
          <w:lang w:val="sr-Cyrl-CS"/>
        </w:rPr>
      </w:pPr>
    </w:p>
    <w:tbl>
      <w:tblPr>
        <w:tblW w:w="0" w:type="auto"/>
        <w:tblLook w:val="01E0" w:firstRow="1" w:lastRow="1" w:firstColumn="1" w:lastColumn="1" w:noHBand="0" w:noVBand="0"/>
      </w:tblPr>
      <w:tblGrid>
        <w:gridCol w:w="4626"/>
        <w:gridCol w:w="4627"/>
      </w:tblGrid>
      <w:tr w:rsidR="00FF66E2" w:rsidRPr="00022301" w14:paraId="319953DC" w14:textId="77777777" w:rsidTr="00CD2B50">
        <w:trPr>
          <w:trHeight w:val="1080"/>
        </w:trPr>
        <w:tc>
          <w:tcPr>
            <w:tcW w:w="4626" w:type="dxa"/>
          </w:tcPr>
          <w:p w14:paraId="7B83E6C3" w14:textId="77777777" w:rsidR="00FF66E2" w:rsidRPr="00022301" w:rsidRDefault="00FF66E2" w:rsidP="00CD2B50">
            <w:pPr>
              <w:spacing w:after="0" w:line="240" w:lineRule="auto"/>
              <w:jc w:val="center"/>
              <w:rPr>
                <w:rFonts w:ascii="Times New Roman" w:hAnsi="Times New Roman" w:cs="Times New Roman"/>
                <w:noProof/>
                <w:color w:val="000000"/>
                <w:sz w:val="24"/>
                <w:szCs w:val="24"/>
                <w:lang w:val="sr-Cyrl-CS"/>
              </w:rPr>
            </w:pPr>
          </w:p>
        </w:tc>
        <w:tc>
          <w:tcPr>
            <w:tcW w:w="4627" w:type="dxa"/>
          </w:tcPr>
          <w:p w14:paraId="0E38C339" w14:textId="77777777" w:rsidR="00FF66E2" w:rsidRPr="00022301" w:rsidRDefault="00FF66E2" w:rsidP="00CD2B50">
            <w:pPr>
              <w:spacing w:after="0" w:line="240" w:lineRule="auto"/>
              <w:jc w:val="center"/>
              <w:rPr>
                <w:rFonts w:ascii="Times New Roman" w:hAnsi="Times New Roman" w:cs="Times New Roman"/>
                <w:noProof/>
                <w:color w:val="000000"/>
                <w:sz w:val="24"/>
                <w:szCs w:val="24"/>
                <w:lang w:val="sr-Cyrl-CS"/>
              </w:rPr>
            </w:pPr>
          </w:p>
          <w:p w14:paraId="32A62944" w14:textId="71C39877" w:rsidR="00FF66E2" w:rsidRDefault="00FF66E2" w:rsidP="00FF66E2">
            <w:pPr>
              <w:spacing w:after="0" w:line="240" w:lineRule="auto"/>
              <w:jc w:val="right"/>
              <w:rPr>
                <w:rFonts w:ascii="Times New Roman" w:hAnsi="Times New Roman" w:cs="Times New Roman"/>
                <w:noProof/>
                <w:color w:val="000000"/>
                <w:sz w:val="24"/>
                <w:szCs w:val="24"/>
                <w:lang w:val="sr-Cyrl-CS"/>
              </w:rPr>
            </w:pPr>
            <w:r w:rsidRPr="00022301">
              <w:rPr>
                <w:rFonts w:ascii="Times New Roman" w:hAnsi="Times New Roman" w:cs="Times New Roman"/>
                <w:noProof/>
                <w:color w:val="000000"/>
                <w:sz w:val="24"/>
                <w:szCs w:val="24"/>
                <w:lang w:val="sr-Cyrl-CS"/>
              </w:rPr>
              <w:t>ПРЕДСЕДНИК</w:t>
            </w:r>
          </w:p>
          <w:p w14:paraId="77BD0809" w14:textId="090B9C37" w:rsidR="00A874A5" w:rsidRDefault="00A874A5" w:rsidP="00FF66E2">
            <w:pPr>
              <w:spacing w:after="0" w:line="240" w:lineRule="auto"/>
              <w:jc w:val="right"/>
              <w:rPr>
                <w:rFonts w:ascii="Times New Roman" w:hAnsi="Times New Roman" w:cs="Times New Roman"/>
                <w:noProof/>
                <w:color w:val="000000"/>
                <w:sz w:val="24"/>
                <w:szCs w:val="24"/>
                <w:lang w:val="sr-Cyrl-CS"/>
              </w:rPr>
            </w:pPr>
          </w:p>
          <w:p w14:paraId="1D74936B" w14:textId="37156E09" w:rsidR="00A874A5" w:rsidRPr="00022301" w:rsidRDefault="00A874A5" w:rsidP="00FF66E2">
            <w:pPr>
              <w:spacing w:after="0" w:line="240" w:lineRule="auto"/>
              <w:jc w:val="right"/>
              <w:rPr>
                <w:rFonts w:ascii="Times New Roman" w:hAnsi="Times New Roman" w:cs="Times New Roman"/>
                <w:noProof/>
                <w:color w:val="000000"/>
                <w:sz w:val="24"/>
                <w:szCs w:val="24"/>
                <w:lang w:val="sr-Cyrl-CS"/>
              </w:rPr>
            </w:pPr>
            <w:r>
              <w:rPr>
                <w:rFonts w:ascii="Times New Roman" w:hAnsi="Times New Roman" w:cs="Times New Roman"/>
                <w:noProof/>
                <w:color w:val="000000"/>
                <w:sz w:val="24"/>
                <w:szCs w:val="24"/>
                <w:lang w:val="sr-Cyrl-CS"/>
              </w:rPr>
              <w:t>Ана Брнабић, с.р.</w:t>
            </w:r>
          </w:p>
          <w:p w14:paraId="2B89DB17" w14:textId="77777777" w:rsidR="00FF66E2" w:rsidRPr="00022301" w:rsidRDefault="00FF66E2" w:rsidP="00CD2B50">
            <w:pPr>
              <w:spacing w:after="0" w:line="240" w:lineRule="auto"/>
              <w:jc w:val="center"/>
              <w:rPr>
                <w:rFonts w:ascii="Times New Roman" w:hAnsi="Times New Roman" w:cs="Times New Roman"/>
                <w:noProof/>
                <w:color w:val="000000"/>
                <w:sz w:val="24"/>
                <w:szCs w:val="24"/>
                <w:lang w:val="sr-Cyrl-CS"/>
              </w:rPr>
            </w:pPr>
          </w:p>
          <w:p w14:paraId="62A6BC79" w14:textId="77777777" w:rsidR="00FF66E2" w:rsidRPr="00022301" w:rsidRDefault="00FF66E2" w:rsidP="00CD2B50">
            <w:pPr>
              <w:spacing w:after="0" w:line="240" w:lineRule="auto"/>
              <w:jc w:val="center"/>
              <w:rPr>
                <w:rFonts w:ascii="Times New Roman" w:hAnsi="Times New Roman" w:cs="Times New Roman"/>
                <w:noProof/>
                <w:color w:val="000000"/>
                <w:sz w:val="24"/>
                <w:szCs w:val="24"/>
                <w:lang w:val="sr-Cyrl-CS"/>
              </w:rPr>
            </w:pPr>
          </w:p>
        </w:tc>
      </w:tr>
    </w:tbl>
    <w:p w14:paraId="6C37B5C2" w14:textId="77777777" w:rsidR="00DD0E66" w:rsidRPr="00FF66E2" w:rsidRDefault="00DD0E66" w:rsidP="00966655">
      <w:pPr>
        <w:spacing w:after="0" w:line="240" w:lineRule="auto"/>
        <w:ind w:firstLine="709"/>
        <w:jc w:val="right"/>
        <w:rPr>
          <w:rFonts w:ascii="Times New Roman" w:eastAsia="Times New Roman" w:hAnsi="Times New Roman" w:cs="Times New Roman"/>
          <w:sz w:val="24"/>
          <w:szCs w:val="24"/>
          <w:lang w:val="sr-Cyrl-CS"/>
        </w:rPr>
      </w:pPr>
    </w:p>
    <w:p w14:paraId="44258730" w14:textId="77777777" w:rsidR="00FF66E2" w:rsidRDefault="00FF66E2" w:rsidP="00966655">
      <w:pPr>
        <w:spacing w:after="0" w:line="240" w:lineRule="auto"/>
        <w:ind w:firstLine="709"/>
        <w:jc w:val="right"/>
        <w:rPr>
          <w:rFonts w:ascii="Times New Roman" w:eastAsia="Times New Roman" w:hAnsi="Times New Roman" w:cs="Times New Roman"/>
          <w:sz w:val="24"/>
          <w:szCs w:val="24"/>
          <w:lang w:val="sr-Cyrl-CS"/>
        </w:rPr>
        <w:sectPr w:rsidR="00FF66E2" w:rsidSect="00FF66E2">
          <w:headerReference w:type="default" r:id="rId8"/>
          <w:pgSz w:w="11906" w:h="16838"/>
          <w:pgMar w:top="720" w:right="720" w:bottom="720" w:left="720" w:header="720" w:footer="720" w:gutter="0"/>
          <w:pgNumType w:start="1"/>
          <w:cols w:space="720"/>
          <w:titlePg/>
          <w:docGrid w:linePitch="360"/>
        </w:sectPr>
      </w:pPr>
    </w:p>
    <w:p w14:paraId="56030D42" w14:textId="77777777" w:rsidR="00FF66E2" w:rsidRDefault="00FF66E2" w:rsidP="00966655">
      <w:pPr>
        <w:spacing w:after="0" w:line="240" w:lineRule="auto"/>
        <w:ind w:firstLine="709"/>
        <w:jc w:val="right"/>
        <w:rPr>
          <w:rFonts w:ascii="Times New Roman" w:eastAsia="Times New Roman" w:hAnsi="Times New Roman" w:cs="Times New Roman"/>
          <w:sz w:val="24"/>
          <w:szCs w:val="24"/>
          <w:lang w:val="sr-Cyrl-CS"/>
        </w:rPr>
      </w:pPr>
    </w:p>
    <w:p w14:paraId="00E9E956" w14:textId="7756BFA5" w:rsidR="00966655" w:rsidRPr="00FF66E2" w:rsidRDefault="00966655" w:rsidP="00966655">
      <w:pPr>
        <w:spacing w:after="0" w:line="240" w:lineRule="auto"/>
        <w:ind w:firstLine="709"/>
        <w:jc w:val="right"/>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Прилог16.</w:t>
      </w:r>
    </w:p>
    <w:p w14:paraId="28A94B88" w14:textId="77777777" w:rsidR="00966655" w:rsidRPr="00FF66E2" w:rsidRDefault="00966655" w:rsidP="00966655">
      <w:pPr>
        <w:spacing w:after="0" w:line="240" w:lineRule="auto"/>
        <w:ind w:firstLine="709"/>
        <w:jc w:val="right"/>
        <w:rPr>
          <w:rFonts w:ascii="Times New Roman" w:eastAsia="Times New Roman" w:hAnsi="Times New Roman" w:cs="Times New Roman"/>
          <w:sz w:val="24"/>
          <w:szCs w:val="24"/>
          <w:lang w:val="sr-Cyrl-CS"/>
        </w:rPr>
      </w:pPr>
    </w:p>
    <w:p w14:paraId="283F7B7B" w14:textId="77777777" w:rsidR="00FF66E2" w:rsidRDefault="00FF66E2" w:rsidP="00966655">
      <w:pPr>
        <w:tabs>
          <w:tab w:val="left" w:pos="2355"/>
        </w:tabs>
        <w:spacing w:after="0" w:line="240" w:lineRule="auto"/>
        <w:ind w:firstLine="709"/>
        <w:jc w:val="center"/>
        <w:rPr>
          <w:rFonts w:ascii="Times New Roman" w:eastAsia="Times New Roman" w:hAnsi="Times New Roman" w:cs="Times New Roman"/>
          <w:sz w:val="24"/>
          <w:szCs w:val="24"/>
          <w:lang w:val="sr-Cyrl-CS"/>
        </w:rPr>
      </w:pPr>
    </w:p>
    <w:p w14:paraId="69ABB0FB" w14:textId="77777777" w:rsidR="00FF66E2" w:rsidRDefault="00FF66E2" w:rsidP="00966655">
      <w:pPr>
        <w:tabs>
          <w:tab w:val="left" w:pos="2355"/>
        </w:tabs>
        <w:spacing w:after="0" w:line="240" w:lineRule="auto"/>
        <w:ind w:firstLine="709"/>
        <w:jc w:val="center"/>
        <w:rPr>
          <w:rFonts w:ascii="Times New Roman" w:eastAsia="Times New Roman" w:hAnsi="Times New Roman" w:cs="Times New Roman"/>
          <w:sz w:val="24"/>
          <w:szCs w:val="24"/>
          <w:lang w:val="sr-Cyrl-CS"/>
        </w:rPr>
      </w:pPr>
    </w:p>
    <w:p w14:paraId="01C3583C" w14:textId="3D65138C" w:rsidR="00966655" w:rsidRPr="00FF66E2" w:rsidRDefault="00966655" w:rsidP="00966655">
      <w:pPr>
        <w:tabs>
          <w:tab w:val="left" w:pos="2355"/>
        </w:tabs>
        <w:spacing w:after="0" w:line="240" w:lineRule="auto"/>
        <w:ind w:firstLine="709"/>
        <w:jc w:val="center"/>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НАПОМЕНЕ ЗА УТВРЂИВАЊЕ ЦАРИНСКЕ ВРЕДНОСТИ</w:t>
      </w:r>
    </w:p>
    <w:p w14:paraId="3E1C9AC6" w14:textId="59D3A6B2" w:rsidR="00966655" w:rsidRDefault="00966655" w:rsidP="00966655">
      <w:pPr>
        <w:tabs>
          <w:tab w:val="left" w:pos="2355"/>
        </w:tabs>
        <w:spacing w:after="0" w:line="240" w:lineRule="auto"/>
        <w:ind w:firstLine="709"/>
        <w:jc w:val="center"/>
        <w:rPr>
          <w:rFonts w:ascii="Times New Roman" w:eastAsia="Times New Roman" w:hAnsi="Times New Roman" w:cs="Times New Roman"/>
          <w:sz w:val="24"/>
          <w:szCs w:val="24"/>
          <w:lang w:val="sr-Cyrl-CS"/>
        </w:rPr>
      </w:pPr>
    </w:p>
    <w:p w14:paraId="27AED016" w14:textId="77777777" w:rsidR="00FF66E2" w:rsidRPr="00FF66E2" w:rsidRDefault="00FF66E2" w:rsidP="00966655">
      <w:pPr>
        <w:tabs>
          <w:tab w:val="left" w:pos="2355"/>
        </w:tabs>
        <w:spacing w:after="0" w:line="240" w:lineRule="auto"/>
        <w:ind w:firstLine="709"/>
        <w:jc w:val="center"/>
        <w:rPr>
          <w:rFonts w:ascii="Times New Roman" w:eastAsia="Times New Roman" w:hAnsi="Times New Roman" w:cs="Times New Roman"/>
          <w:sz w:val="24"/>
          <w:szCs w:val="24"/>
          <w:lang w:val="sr-Cyrl-CS"/>
        </w:rPr>
      </w:pPr>
    </w:p>
    <w:p w14:paraId="6A6A7D20" w14:textId="77777777" w:rsidR="00966655" w:rsidRPr="00FF66E2" w:rsidRDefault="00966655" w:rsidP="00966655">
      <w:pPr>
        <w:spacing w:after="0" w:line="240" w:lineRule="auto"/>
        <w:ind w:firstLine="709"/>
        <w:jc w:val="both"/>
        <w:rPr>
          <w:rFonts w:ascii="Times New Roman" w:eastAsia="Times New Roman" w:hAnsi="Times New Roman" w:cs="Times New Roman"/>
          <w:sz w:val="24"/>
          <w:szCs w:val="24"/>
          <w:lang w:val="sr-Cyrl-CS"/>
        </w:rPr>
      </w:pPr>
    </w:p>
    <w:p w14:paraId="124F2FF6" w14:textId="47B0884C" w:rsidR="00966655" w:rsidRPr="00FF66E2" w:rsidRDefault="00966655" w:rsidP="00966655">
      <w:pPr>
        <w:spacing w:after="0" w:line="240" w:lineRule="auto"/>
        <w:ind w:firstLine="709"/>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Чл</w:t>
      </w:r>
      <w:r w:rsidR="00AA5BC6" w:rsidRPr="00FF66E2">
        <w:rPr>
          <w:rFonts w:ascii="Times New Roman" w:eastAsia="Times New Roman" w:hAnsi="Times New Roman" w:cs="Times New Roman"/>
          <w:sz w:val="24"/>
          <w:szCs w:val="24"/>
          <w:lang w:val="sr-Cyrl-CS"/>
        </w:rPr>
        <w:t>.</w:t>
      </w:r>
      <w:r w:rsidRPr="00FF66E2">
        <w:rPr>
          <w:rFonts w:ascii="Times New Roman" w:eastAsia="Times New Roman" w:hAnsi="Times New Roman" w:cs="Times New Roman"/>
          <w:sz w:val="24"/>
          <w:szCs w:val="24"/>
          <w:lang w:val="sr-Cyrl-CS"/>
        </w:rPr>
        <w:t xml:space="preserve"> 52. и 56. Царинског закона прописан је начин утврђивања царинске вредности увезене робе. Методе вредновања утврђене су по редоследу примене. Примарни метод царинског вредновања дефинисан је чланом 52. Царинског закона и увезену робу треба вредновати у складу са одредбама тог члана увек када су испуњени услови прописани у њему.</w:t>
      </w:r>
    </w:p>
    <w:p w14:paraId="02EFA319" w14:textId="11D5EA33" w:rsidR="00966655" w:rsidRPr="00FF66E2" w:rsidRDefault="00966655" w:rsidP="00966655">
      <w:pPr>
        <w:autoSpaceDE w:val="0"/>
        <w:autoSpaceDN w:val="0"/>
        <w:adjustRightInd w:val="0"/>
        <w:spacing w:after="0" w:line="240" w:lineRule="auto"/>
        <w:ind w:firstLine="711"/>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Ако се царинска вредност не може утврдити према одредбама члана 52. Царинског закона, одредиће се </w:t>
      </w:r>
      <w:r w:rsidR="00A8016D" w:rsidRPr="00FF66E2">
        <w:rPr>
          <w:rFonts w:ascii="Times New Roman" w:eastAsia="Times New Roman" w:hAnsi="Times New Roman" w:cs="Times New Roman"/>
          <w:sz w:val="24"/>
          <w:szCs w:val="24"/>
          <w:lang w:val="sr-Cyrl-CS"/>
        </w:rPr>
        <w:t>по редоследу утврђеном</w:t>
      </w:r>
      <w:r w:rsidRPr="00FF66E2">
        <w:rPr>
          <w:rFonts w:ascii="Times New Roman" w:eastAsia="Times New Roman" w:hAnsi="Times New Roman" w:cs="Times New Roman"/>
          <w:sz w:val="24"/>
          <w:szCs w:val="24"/>
          <w:lang w:val="sr-Cyrl-CS"/>
        </w:rPr>
        <w:t xml:space="preserve"> </w:t>
      </w:r>
      <w:r w:rsidR="00AA5BC6" w:rsidRPr="00FF66E2">
        <w:rPr>
          <w:rFonts w:ascii="Times New Roman" w:eastAsia="Times New Roman" w:hAnsi="Times New Roman" w:cs="Times New Roman"/>
          <w:sz w:val="24"/>
          <w:szCs w:val="24"/>
          <w:lang w:val="sr-Cyrl-CS"/>
        </w:rPr>
        <w:t>члан</w:t>
      </w:r>
      <w:r w:rsidR="00A8016D" w:rsidRPr="00FF66E2">
        <w:rPr>
          <w:rFonts w:ascii="Times New Roman" w:eastAsia="Times New Roman" w:hAnsi="Times New Roman" w:cs="Times New Roman"/>
          <w:sz w:val="24"/>
          <w:szCs w:val="24"/>
          <w:lang w:val="sr-Cyrl-CS"/>
        </w:rPr>
        <w:t>ом</w:t>
      </w:r>
      <w:r w:rsidR="00AA5BC6" w:rsidRPr="00FF66E2">
        <w:rPr>
          <w:rFonts w:ascii="Times New Roman" w:eastAsia="Times New Roman" w:hAnsi="Times New Roman" w:cs="Times New Roman"/>
          <w:sz w:val="24"/>
          <w:szCs w:val="24"/>
          <w:lang w:val="sr-Cyrl-CS"/>
        </w:rPr>
        <w:t xml:space="preserve"> 56. став 3. Царинског закона</w:t>
      </w:r>
      <w:r w:rsidRPr="00FF66E2">
        <w:rPr>
          <w:rFonts w:ascii="Times New Roman" w:eastAsia="Times New Roman" w:hAnsi="Times New Roman" w:cs="Times New Roman"/>
          <w:sz w:val="24"/>
          <w:szCs w:val="24"/>
          <w:lang w:val="sr-Cyrl-CS"/>
        </w:rPr>
        <w:t>. Осим у случа</w:t>
      </w:r>
      <w:r w:rsidR="00A8016D" w:rsidRPr="00FF66E2">
        <w:rPr>
          <w:rFonts w:ascii="Times New Roman" w:eastAsia="Times New Roman" w:hAnsi="Times New Roman" w:cs="Times New Roman"/>
          <w:sz w:val="24"/>
          <w:szCs w:val="24"/>
          <w:lang w:val="sr-Cyrl-CS"/>
        </w:rPr>
        <w:t xml:space="preserve">јевима предвиђеним у члану 56. </w:t>
      </w:r>
      <w:r w:rsidRPr="00FF66E2">
        <w:rPr>
          <w:rFonts w:ascii="Times New Roman" w:eastAsia="Times New Roman" w:hAnsi="Times New Roman" w:cs="Times New Roman"/>
          <w:sz w:val="24"/>
          <w:szCs w:val="24"/>
          <w:lang w:val="sr-Cyrl-CS"/>
        </w:rPr>
        <w:t>став 2. Царинског закона, само ако се царинска вредност не може од</w:t>
      </w:r>
      <w:r w:rsidR="00A8016D" w:rsidRPr="00FF66E2">
        <w:rPr>
          <w:rFonts w:ascii="Times New Roman" w:eastAsia="Times New Roman" w:hAnsi="Times New Roman" w:cs="Times New Roman"/>
          <w:sz w:val="24"/>
          <w:szCs w:val="24"/>
          <w:lang w:val="sr-Cyrl-CS"/>
        </w:rPr>
        <w:t xml:space="preserve">редити према одредбама одређене тачке </w:t>
      </w:r>
      <w:r w:rsidRPr="00FF66E2">
        <w:rPr>
          <w:rFonts w:ascii="Times New Roman" w:eastAsia="Times New Roman" w:hAnsi="Times New Roman" w:cs="Times New Roman"/>
          <w:sz w:val="24"/>
          <w:szCs w:val="24"/>
          <w:lang w:val="sr-Cyrl-CS"/>
        </w:rPr>
        <w:t xml:space="preserve"> члана</w:t>
      </w:r>
      <w:r w:rsidR="00A8016D" w:rsidRPr="00FF66E2">
        <w:rPr>
          <w:rFonts w:ascii="Times New Roman" w:eastAsia="Times New Roman" w:hAnsi="Times New Roman" w:cs="Times New Roman"/>
          <w:sz w:val="24"/>
          <w:szCs w:val="24"/>
          <w:lang w:val="sr-Cyrl-CS"/>
        </w:rPr>
        <w:t xml:space="preserve"> 56. став 3. Царинског закона</w:t>
      </w:r>
      <w:r w:rsidRPr="00FF66E2">
        <w:rPr>
          <w:rFonts w:ascii="Times New Roman" w:eastAsia="Times New Roman" w:hAnsi="Times New Roman" w:cs="Times New Roman"/>
          <w:sz w:val="24"/>
          <w:szCs w:val="24"/>
          <w:lang w:val="sr-Cyrl-CS"/>
        </w:rPr>
        <w:t xml:space="preserve">, могу се применити одредбе </w:t>
      </w:r>
      <w:r w:rsidR="00A8016D" w:rsidRPr="00FF66E2">
        <w:rPr>
          <w:rFonts w:ascii="Times New Roman" w:eastAsia="Times New Roman" w:hAnsi="Times New Roman" w:cs="Times New Roman"/>
          <w:sz w:val="24"/>
          <w:szCs w:val="24"/>
          <w:lang w:val="sr-Cyrl-CS"/>
        </w:rPr>
        <w:t>тачке</w:t>
      </w:r>
      <w:r w:rsidRPr="00FF66E2">
        <w:rPr>
          <w:rFonts w:ascii="Times New Roman" w:eastAsia="Times New Roman" w:hAnsi="Times New Roman" w:cs="Times New Roman"/>
          <w:sz w:val="24"/>
          <w:szCs w:val="24"/>
          <w:lang w:val="sr-Cyrl-CS"/>
        </w:rPr>
        <w:t xml:space="preserve"> кој</w:t>
      </w:r>
      <w:r w:rsidR="00C047BB" w:rsidRPr="00FF66E2">
        <w:rPr>
          <w:rFonts w:ascii="Times New Roman" w:eastAsia="Times New Roman" w:hAnsi="Times New Roman" w:cs="Times New Roman"/>
          <w:sz w:val="24"/>
          <w:szCs w:val="24"/>
          <w:lang w:val="sr-Cyrl-CS"/>
        </w:rPr>
        <w:t>а</w:t>
      </w:r>
      <w:r w:rsidRPr="00FF66E2">
        <w:rPr>
          <w:rFonts w:ascii="Times New Roman" w:eastAsia="Times New Roman" w:hAnsi="Times New Roman" w:cs="Times New Roman"/>
          <w:sz w:val="24"/>
          <w:szCs w:val="24"/>
          <w:lang w:val="sr-Cyrl-CS"/>
        </w:rPr>
        <w:t xml:space="preserve"> непосредно следи.</w:t>
      </w:r>
    </w:p>
    <w:p w14:paraId="3E50A86F" w14:textId="52DB4285" w:rsidR="00966655" w:rsidRPr="00FF66E2" w:rsidRDefault="00966655" w:rsidP="00966655">
      <w:pPr>
        <w:autoSpaceDE w:val="0"/>
        <w:autoSpaceDN w:val="0"/>
        <w:adjustRightInd w:val="0"/>
        <w:spacing w:after="0" w:line="240" w:lineRule="auto"/>
        <w:ind w:firstLine="711"/>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Ако увозник не захтева да се измени редослед примене члана 56. став </w:t>
      </w:r>
      <w:r w:rsidRPr="00FF66E2">
        <w:rPr>
          <w:rFonts w:ascii="Times New Roman" w:eastAsia="Arial Unicode MS" w:hAnsi="Times New Roman" w:cs="Times New Roman"/>
          <w:color w:val="000000"/>
          <w:sz w:val="24"/>
          <w:szCs w:val="24"/>
          <w:lang w:val="sr-Cyrl-CS"/>
        </w:rPr>
        <w:t>3. тач. 3) и 4)</w:t>
      </w:r>
      <w:r w:rsidRPr="00FF66E2">
        <w:rPr>
          <w:rFonts w:ascii="Times New Roman" w:eastAsia="Times New Roman" w:hAnsi="Times New Roman" w:cs="Times New Roman"/>
          <w:sz w:val="24"/>
          <w:szCs w:val="24"/>
          <w:lang w:val="sr-Cyrl-CS"/>
        </w:rPr>
        <w:t xml:space="preserve"> Царинског закона, поступиће се по нормалном редоследу. Ако увозник то захтева, али се покаже да је немогуће утврдити царинску вредност према одредбама члана 56. став </w:t>
      </w:r>
      <w:r w:rsidRPr="00FF66E2">
        <w:rPr>
          <w:rFonts w:ascii="Times New Roman" w:eastAsia="Arial Unicode MS" w:hAnsi="Times New Roman" w:cs="Times New Roman"/>
          <w:color w:val="000000"/>
          <w:sz w:val="24"/>
          <w:szCs w:val="24"/>
          <w:lang w:val="sr-Cyrl-CS"/>
        </w:rPr>
        <w:t>3. тачка 4)</w:t>
      </w:r>
      <w:r w:rsidRPr="00FF66E2">
        <w:rPr>
          <w:rFonts w:ascii="Times New Roman" w:eastAsia="Times New Roman" w:hAnsi="Times New Roman" w:cs="Times New Roman"/>
          <w:sz w:val="24"/>
          <w:szCs w:val="24"/>
          <w:lang w:val="sr-Cyrl-CS"/>
        </w:rPr>
        <w:t xml:space="preserve"> Царинског закона, царинска вредност одредиће се према одредбама члана 56. став </w:t>
      </w:r>
      <w:r w:rsidRPr="00FF66E2">
        <w:rPr>
          <w:rFonts w:ascii="Times New Roman" w:eastAsia="Arial Unicode MS" w:hAnsi="Times New Roman" w:cs="Times New Roman"/>
          <w:color w:val="000000"/>
          <w:sz w:val="24"/>
          <w:szCs w:val="24"/>
          <w:lang w:val="sr-Cyrl-CS"/>
        </w:rPr>
        <w:t>3. тачка 3)</w:t>
      </w:r>
      <w:r w:rsidRPr="00FF66E2">
        <w:rPr>
          <w:rFonts w:ascii="Times New Roman" w:eastAsia="Times New Roman" w:hAnsi="Times New Roman" w:cs="Times New Roman"/>
          <w:sz w:val="24"/>
          <w:szCs w:val="24"/>
          <w:lang w:val="sr-Cyrl-CS"/>
        </w:rPr>
        <w:t xml:space="preserve"> Царинског закона, </w:t>
      </w:r>
      <w:r w:rsidR="00E04D65" w:rsidRPr="00FF66E2">
        <w:rPr>
          <w:rFonts w:ascii="Times New Roman" w:eastAsia="Times New Roman" w:hAnsi="Times New Roman" w:cs="Times New Roman"/>
          <w:sz w:val="24"/>
          <w:szCs w:val="24"/>
          <w:lang w:val="sr-Cyrl-CS"/>
        </w:rPr>
        <w:t>ако</w:t>
      </w:r>
      <w:r w:rsidRPr="00FF66E2">
        <w:rPr>
          <w:rFonts w:ascii="Times New Roman" w:eastAsia="Times New Roman" w:hAnsi="Times New Roman" w:cs="Times New Roman"/>
          <w:sz w:val="24"/>
          <w:szCs w:val="24"/>
          <w:lang w:val="sr-Cyrl-CS"/>
        </w:rPr>
        <w:t xml:space="preserve"> се тако може одредити.</w:t>
      </w:r>
    </w:p>
    <w:p w14:paraId="375A8690" w14:textId="77777777" w:rsidR="00966655" w:rsidRPr="00FF66E2" w:rsidRDefault="00966655" w:rsidP="00966655">
      <w:pPr>
        <w:autoSpaceDE w:val="0"/>
        <w:autoSpaceDN w:val="0"/>
        <w:adjustRightInd w:val="0"/>
        <w:spacing w:after="0" w:line="240" w:lineRule="auto"/>
        <w:ind w:firstLine="711"/>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Ако се царинска вредност не може утврдити према одредбама члана 52. и члана 56. </w:t>
      </w:r>
      <w:r w:rsidRPr="00FF66E2">
        <w:rPr>
          <w:rFonts w:ascii="Times New Roman" w:eastAsia="Arial Unicode MS" w:hAnsi="Times New Roman" w:cs="Times New Roman"/>
          <w:color w:val="000000"/>
          <w:sz w:val="24"/>
          <w:szCs w:val="24"/>
          <w:lang w:val="sr-Cyrl-CS"/>
        </w:rPr>
        <w:t xml:space="preserve">ст. 1. и 2. </w:t>
      </w:r>
      <w:r w:rsidRPr="00FF66E2">
        <w:rPr>
          <w:rFonts w:ascii="Times New Roman" w:eastAsia="Times New Roman" w:hAnsi="Times New Roman" w:cs="Times New Roman"/>
          <w:sz w:val="24"/>
          <w:szCs w:val="24"/>
          <w:lang w:val="sr-Cyrl-CS"/>
        </w:rPr>
        <w:t>Царинског закона, одредиће се према одредбама члана 56. став 4. Царинског закона.</w:t>
      </w:r>
    </w:p>
    <w:p w14:paraId="26E923CC" w14:textId="77777777" w:rsidR="00966655" w:rsidRPr="00FF66E2" w:rsidRDefault="00966655" w:rsidP="00966655">
      <w:pPr>
        <w:autoSpaceDE w:val="0"/>
        <w:autoSpaceDN w:val="0"/>
        <w:adjustRightInd w:val="0"/>
        <w:spacing w:after="0" w:line="240" w:lineRule="auto"/>
        <w:ind w:firstLine="711"/>
        <w:jc w:val="both"/>
        <w:rPr>
          <w:rFonts w:ascii="Times New Roman" w:eastAsia="Times New Roman" w:hAnsi="Times New Roman" w:cs="Times New Roman"/>
          <w:sz w:val="24"/>
          <w:szCs w:val="24"/>
          <w:lang w:val="sr-Cyrl-CS"/>
        </w:rPr>
      </w:pPr>
    </w:p>
    <w:p w14:paraId="590F08A6" w14:textId="01E2EAE5" w:rsidR="00966655" w:rsidRDefault="00966655" w:rsidP="00966655">
      <w:pPr>
        <w:spacing w:after="0" w:line="240" w:lineRule="auto"/>
        <w:ind w:firstLine="709"/>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Ради примене одред</w:t>
      </w:r>
      <w:r w:rsidR="00CB62B4" w:rsidRPr="00FF66E2">
        <w:rPr>
          <w:rFonts w:ascii="Times New Roman" w:eastAsia="Times New Roman" w:hAnsi="Times New Roman" w:cs="Times New Roman"/>
          <w:sz w:val="24"/>
          <w:szCs w:val="24"/>
          <w:lang w:val="sr-Cyrl-CS"/>
        </w:rPr>
        <w:t>аба</w:t>
      </w:r>
      <w:r w:rsidRPr="00FF66E2">
        <w:rPr>
          <w:rFonts w:ascii="Times New Roman" w:eastAsia="Times New Roman" w:hAnsi="Times New Roman" w:cs="Times New Roman"/>
          <w:sz w:val="24"/>
          <w:szCs w:val="24"/>
          <w:lang w:val="sr-Cyrl-CS"/>
        </w:rPr>
        <w:t xml:space="preserve"> које се односе на утврђивање царинске вредности, царински орган користи информације припремљене на начин који је у складу са општеприхваћеним рачуноводственим начелима у Републици Србији, из члана 2. став 1. тачка 40) ове уредбе, а који је погодан с обзиром на одређени члан. На пример, одређивање уоби</w:t>
      </w:r>
      <w:r w:rsidR="00591C63" w:rsidRPr="00FF66E2">
        <w:rPr>
          <w:rFonts w:ascii="Times New Roman" w:eastAsia="Times New Roman" w:hAnsi="Times New Roman" w:cs="Times New Roman"/>
          <w:sz w:val="24"/>
          <w:szCs w:val="24"/>
          <w:lang w:val="sr-Cyrl-CS"/>
        </w:rPr>
        <w:t xml:space="preserve">чајене добити и општих трошкова продаје </w:t>
      </w:r>
      <w:r w:rsidRPr="00FF66E2">
        <w:rPr>
          <w:rFonts w:ascii="Times New Roman" w:eastAsia="Times New Roman" w:hAnsi="Times New Roman" w:cs="Times New Roman"/>
          <w:sz w:val="24"/>
          <w:szCs w:val="24"/>
          <w:lang w:val="sr-Cyrl-CS"/>
        </w:rPr>
        <w:t>према одредбама члана 120. ове уредбе, вршило би се уз помоћ информација припремљених на начин који је у складу са општеприхваћеним рачуноводственим начелима у Републици Србији. С друге стране, одређивање уобичајене добити и општих трошкова према одредбама члана 56. став 3. тачка 4) подтачка (2) Царинског закона, вршило би се уз помоћ информација припремљених на начин који је у складу с општеприхваћеним рачуноводственим начелима у земљи производње. Још један пример: одређивање неког елемента од предвиђених у члану 53. став 1. тачка 2) подтачка (2) Царинског закона предузетих у Републици Србији вршило би се уз помоћ информација на начин који је у складу с општеприхваћеним рачуноводственим начелима Републике Србије.</w:t>
      </w:r>
    </w:p>
    <w:p w14:paraId="795A1354" w14:textId="62A7D5C8" w:rsidR="00FF66E2" w:rsidRDefault="00FF66E2" w:rsidP="00966655">
      <w:pPr>
        <w:spacing w:after="0" w:line="240" w:lineRule="auto"/>
        <w:ind w:firstLine="709"/>
        <w:jc w:val="both"/>
        <w:rPr>
          <w:rFonts w:ascii="Times New Roman" w:eastAsia="Times New Roman" w:hAnsi="Times New Roman" w:cs="Times New Roman"/>
          <w:sz w:val="24"/>
          <w:szCs w:val="24"/>
          <w:lang w:val="sr-Cyrl-CS"/>
        </w:rPr>
      </w:pPr>
    </w:p>
    <w:p w14:paraId="5BC148B3" w14:textId="72B7EC3A" w:rsidR="00FF66E2" w:rsidRDefault="00FF66E2" w:rsidP="00966655">
      <w:pPr>
        <w:spacing w:after="0" w:line="240" w:lineRule="auto"/>
        <w:ind w:firstLine="709"/>
        <w:jc w:val="both"/>
        <w:rPr>
          <w:rFonts w:ascii="Times New Roman" w:eastAsia="Times New Roman" w:hAnsi="Times New Roman" w:cs="Times New Roman"/>
          <w:sz w:val="24"/>
          <w:szCs w:val="24"/>
          <w:lang w:val="sr-Cyrl-CS"/>
        </w:rPr>
      </w:pPr>
    </w:p>
    <w:p w14:paraId="14EE5BAB" w14:textId="173F667F" w:rsidR="00FF66E2" w:rsidRDefault="00FF66E2" w:rsidP="00966655">
      <w:pPr>
        <w:spacing w:after="0" w:line="240" w:lineRule="auto"/>
        <w:ind w:firstLine="709"/>
        <w:jc w:val="both"/>
        <w:rPr>
          <w:rFonts w:ascii="Times New Roman" w:eastAsia="Times New Roman" w:hAnsi="Times New Roman" w:cs="Times New Roman"/>
          <w:sz w:val="24"/>
          <w:szCs w:val="24"/>
          <w:lang w:val="sr-Cyrl-CS"/>
        </w:rPr>
      </w:pPr>
    </w:p>
    <w:p w14:paraId="1FA5BE05" w14:textId="77777777" w:rsidR="00966655" w:rsidRPr="00FF66E2" w:rsidRDefault="00966655" w:rsidP="00966655">
      <w:pPr>
        <w:spacing w:after="0" w:line="240" w:lineRule="auto"/>
        <w:ind w:firstLine="709"/>
        <w:rPr>
          <w:rFonts w:ascii="Times New Roman" w:eastAsia="Times New Roman" w:hAnsi="Times New Roman" w:cs="Times New Roman"/>
          <w:sz w:val="24"/>
          <w:szCs w:val="24"/>
          <w:lang w:val="sr-Cyrl-CS"/>
        </w:rPr>
      </w:pPr>
    </w:p>
    <w:tbl>
      <w:tblPr>
        <w:tblW w:w="0" w:type="auto"/>
        <w:tblInd w:w="756" w:type="dxa"/>
        <w:tblLook w:val="01E0" w:firstRow="1" w:lastRow="1" w:firstColumn="1" w:lastColumn="1" w:noHBand="0" w:noVBand="0"/>
      </w:tblPr>
      <w:tblGrid>
        <w:gridCol w:w="2569"/>
        <w:gridCol w:w="6405"/>
      </w:tblGrid>
      <w:tr w:rsidR="00966655" w:rsidRPr="00FF66E2" w14:paraId="22264DD3"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34778714" w14:textId="77777777" w:rsidR="00966655" w:rsidRPr="00FF66E2" w:rsidRDefault="00966655" w:rsidP="00966655">
            <w:pPr>
              <w:autoSpaceDE w:val="0"/>
              <w:autoSpaceDN w:val="0"/>
              <w:adjustRightInd w:val="0"/>
              <w:spacing w:after="0" w:line="240" w:lineRule="auto"/>
              <w:jc w:val="center"/>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Прва колона</w:t>
            </w:r>
          </w:p>
          <w:p w14:paraId="6885EC1F" w14:textId="77777777" w:rsidR="00966655" w:rsidRPr="00FF66E2" w:rsidRDefault="00966655" w:rsidP="00966655">
            <w:pPr>
              <w:autoSpaceDE w:val="0"/>
              <w:autoSpaceDN w:val="0"/>
              <w:adjustRightInd w:val="0"/>
              <w:spacing w:after="0" w:line="240" w:lineRule="auto"/>
              <w:jc w:val="center"/>
              <w:rPr>
                <w:rFonts w:ascii="Times New Roman" w:eastAsia="Times New Roman" w:hAnsi="Times New Roman" w:cs="Times New Roman"/>
                <w:sz w:val="24"/>
                <w:szCs w:val="24"/>
                <w:lang w:val="sr-Cyrl-CS"/>
              </w:rPr>
            </w:pPr>
          </w:p>
        </w:tc>
        <w:tc>
          <w:tcPr>
            <w:tcW w:w="6405" w:type="dxa"/>
            <w:tcBorders>
              <w:top w:val="single" w:sz="4" w:space="0" w:color="auto"/>
              <w:left w:val="single" w:sz="4" w:space="0" w:color="auto"/>
              <w:bottom w:val="single" w:sz="4" w:space="0" w:color="auto"/>
              <w:right w:val="single" w:sz="4" w:space="0" w:color="auto"/>
            </w:tcBorders>
            <w:shd w:val="clear" w:color="auto" w:fill="auto"/>
            <w:vAlign w:val="center"/>
          </w:tcPr>
          <w:p w14:paraId="74C043A4" w14:textId="77777777" w:rsidR="00966655" w:rsidRPr="00FF66E2" w:rsidRDefault="00966655" w:rsidP="00966655">
            <w:pPr>
              <w:autoSpaceDE w:val="0"/>
              <w:autoSpaceDN w:val="0"/>
              <w:adjustRightInd w:val="0"/>
              <w:spacing w:after="0" w:line="240" w:lineRule="auto"/>
              <w:jc w:val="center"/>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Друга колона</w:t>
            </w:r>
          </w:p>
          <w:p w14:paraId="0EEFD761" w14:textId="77777777" w:rsidR="00966655" w:rsidRPr="00FF66E2" w:rsidRDefault="00966655" w:rsidP="00966655">
            <w:pPr>
              <w:autoSpaceDE w:val="0"/>
              <w:autoSpaceDN w:val="0"/>
              <w:adjustRightInd w:val="0"/>
              <w:spacing w:after="0" w:line="240" w:lineRule="auto"/>
              <w:jc w:val="center"/>
              <w:rPr>
                <w:rFonts w:ascii="Times New Roman" w:eastAsia="Times New Roman" w:hAnsi="Times New Roman" w:cs="Times New Roman"/>
                <w:sz w:val="24"/>
                <w:szCs w:val="24"/>
                <w:lang w:val="sr-Cyrl-CS"/>
              </w:rPr>
            </w:pPr>
          </w:p>
        </w:tc>
      </w:tr>
      <w:tr w:rsidR="00966655" w:rsidRPr="00FF66E2" w14:paraId="63ED0DC5"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32846A39" w14:textId="77777777" w:rsidR="00966655" w:rsidRPr="00FF66E2" w:rsidRDefault="00966655" w:rsidP="00966655">
            <w:pPr>
              <w:autoSpaceDE w:val="0"/>
              <w:autoSpaceDN w:val="0"/>
              <w:adjustRightInd w:val="0"/>
              <w:spacing w:after="0" w:line="240" w:lineRule="auto"/>
              <w:jc w:val="center"/>
              <w:rPr>
                <w:rFonts w:ascii="Times New Roman" w:eastAsia="Times New Roman" w:hAnsi="Times New Roman" w:cs="Times New Roman"/>
                <w:b/>
                <w:sz w:val="24"/>
                <w:szCs w:val="24"/>
                <w:lang w:val="sr-Cyrl-CS"/>
              </w:rPr>
            </w:pPr>
            <w:r w:rsidRPr="00FF66E2">
              <w:rPr>
                <w:rFonts w:ascii="Times New Roman" w:eastAsia="Times New Roman" w:hAnsi="Times New Roman" w:cs="Times New Roman"/>
                <w:b/>
                <w:sz w:val="24"/>
                <w:szCs w:val="24"/>
                <w:lang w:val="sr-Cyrl-CS"/>
              </w:rPr>
              <w:t>Одредбе</w:t>
            </w:r>
            <w:r w:rsidRPr="00FF66E2">
              <w:rPr>
                <w:rFonts w:ascii="Times New Roman" w:eastAsia="Times New Roman" w:hAnsi="Times New Roman" w:cs="Times New Roman"/>
                <w:sz w:val="24"/>
                <w:szCs w:val="24"/>
                <w:lang w:val="sr-Cyrl-CS"/>
              </w:rPr>
              <w:t xml:space="preserve"> </w:t>
            </w:r>
            <w:r w:rsidRPr="00FF66E2">
              <w:rPr>
                <w:rFonts w:ascii="Times New Roman" w:eastAsia="Times New Roman" w:hAnsi="Times New Roman" w:cs="Times New Roman"/>
                <w:b/>
                <w:sz w:val="24"/>
                <w:szCs w:val="24"/>
                <w:lang w:val="sr-Cyrl-CS"/>
              </w:rPr>
              <w:t>Царинског закона и  ове уредбе на које се односе напомене</w:t>
            </w:r>
          </w:p>
          <w:p w14:paraId="1CEBECFE" w14:textId="77777777" w:rsidR="00966655" w:rsidRPr="00FF66E2" w:rsidRDefault="00966655" w:rsidP="00966655">
            <w:pPr>
              <w:autoSpaceDE w:val="0"/>
              <w:autoSpaceDN w:val="0"/>
              <w:adjustRightInd w:val="0"/>
              <w:spacing w:after="0" w:line="240" w:lineRule="auto"/>
              <w:jc w:val="center"/>
              <w:rPr>
                <w:rFonts w:ascii="Times New Roman" w:eastAsia="Times New Roman" w:hAnsi="Times New Roman" w:cs="Times New Roman"/>
                <w:sz w:val="24"/>
                <w:szCs w:val="24"/>
                <w:lang w:val="sr-Cyrl-CS"/>
              </w:rPr>
            </w:pPr>
          </w:p>
        </w:tc>
        <w:tc>
          <w:tcPr>
            <w:tcW w:w="6405" w:type="dxa"/>
            <w:tcBorders>
              <w:top w:val="single" w:sz="4" w:space="0" w:color="auto"/>
              <w:left w:val="single" w:sz="4" w:space="0" w:color="auto"/>
              <w:bottom w:val="single" w:sz="4" w:space="0" w:color="auto"/>
              <w:right w:val="single" w:sz="4" w:space="0" w:color="auto"/>
            </w:tcBorders>
            <w:shd w:val="clear" w:color="auto" w:fill="auto"/>
            <w:vAlign w:val="center"/>
          </w:tcPr>
          <w:p w14:paraId="21EF8F69" w14:textId="77777777" w:rsidR="00966655" w:rsidRPr="00FF66E2" w:rsidRDefault="00966655" w:rsidP="00966655">
            <w:pPr>
              <w:autoSpaceDE w:val="0"/>
              <w:autoSpaceDN w:val="0"/>
              <w:adjustRightInd w:val="0"/>
              <w:spacing w:after="0" w:line="240" w:lineRule="auto"/>
              <w:jc w:val="center"/>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Напомене</w:t>
            </w:r>
          </w:p>
          <w:p w14:paraId="7E5D7F64" w14:textId="77777777" w:rsidR="00966655" w:rsidRPr="00FF66E2" w:rsidRDefault="00966655" w:rsidP="00966655">
            <w:pPr>
              <w:autoSpaceDE w:val="0"/>
              <w:autoSpaceDN w:val="0"/>
              <w:adjustRightInd w:val="0"/>
              <w:spacing w:after="0" w:line="240" w:lineRule="auto"/>
              <w:jc w:val="center"/>
              <w:rPr>
                <w:rFonts w:ascii="Times New Roman" w:eastAsia="Times New Roman" w:hAnsi="Times New Roman" w:cs="Times New Roman"/>
                <w:sz w:val="24"/>
                <w:szCs w:val="24"/>
                <w:lang w:val="sr-Cyrl-CS"/>
              </w:rPr>
            </w:pPr>
          </w:p>
        </w:tc>
      </w:tr>
      <w:tr w:rsidR="00966655" w:rsidRPr="00FF66E2" w14:paraId="754C02C1"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tcPr>
          <w:p w14:paraId="183634E2" w14:textId="77777777" w:rsidR="00966655" w:rsidRPr="00FF66E2" w:rsidRDefault="00966655" w:rsidP="006F1A4B">
            <w:pPr>
              <w:autoSpaceDE w:val="0"/>
              <w:autoSpaceDN w:val="0"/>
              <w:adjustRightInd w:val="0"/>
              <w:spacing w:after="0" w:line="240" w:lineRule="auto"/>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Члан 52. став 1. Царинског закона</w:t>
            </w:r>
          </w:p>
        </w:tc>
        <w:tc>
          <w:tcPr>
            <w:tcW w:w="6405" w:type="dxa"/>
            <w:tcBorders>
              <w:top w:val="single" w:sz="4" w:space="0" w:color="auto"/>
              <w:left w:val="single" w:sz="4" w:space="0" w:color="auto"/>
              <w:bottom w:val="single" w:sz="4" w:space="0" w:color="auto"/>
              <w:right w:val="single" w:sz="4" w:space="0" w:color="auto"/>
            </w:tcBorders>
            <w:shd w:val="clear" w:color="auto" w:fill="auto"/>
          </w:tcPr>
          <w:p w14:paraId="72976E4E"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Стварно плаћена цена или цена која треба да се плати односи се на цену увезене робе. Стога, пренос дивиденди или друге исплате купца продавцу, које се не односе на увезену робу, нису део царинске вредности.</w:t>
            </w:r>
          </w:p>
          <w:p w14:paraId="366FACFC"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tc>
      </w:tr>
      <w:tr w:rsidR="00966655" w:rsidRPr="00FF66E2" w14:paraId="4111754D"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tcPr>
          <w:p w14:paraId="0012A3B3" w14:textId="77777777" w:rsidR="00966655" w:rsidRPr="00FF66E2" w:rsidRDefault="00966655" w:rsidP="00FC5B52">
            <w:pPr>
              <w:autoSpaceDE w:val="0"/>
              <w:autoSpaceDN w:val="0"/>
              <w:adjustRightInd w:val="0"/>
              <w:spacing w:after="0" w:line="240" w:lineRule="auto"/>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lastRenderedPageBreak/>
              <w:t>Члан 52. став 3. тачка  1) подтачка (3) Царинског закона</w:t>
            </w:r>
          </w:p>
        </w:tc>
        <w:tc>
          <w:tcPr>
            <w:tcW w:w="6405" w:type="dxa"/>
            <w:tcBorders>
              <w:top w:val="single" w:sz="4" w:space="0" w:color="auto"/>
              <w:left w:val="single" w:sz="4" w:space="0" w:color="auto"/>
              <w:bottom w:val="single" w:sz="4" w:space="0" w:color="auto"/>
              <w:right w:val="single" w:sz="4" w:space="0" w:color="auto"/>
            </w:tcBorders>
            <w:shd w:val="clear" w:color="auto" w:fill="auto"/>
          </w:tcPr>
          <w:p w14:paraId="661EA79F"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Пример таквих ограничења је случај када продавац захтева од купца аутомобила да их не продаје нити излаже пре одређеног датума који представља почетак године извесног модела. </w:t>
            </w:r>
          </w:p>
        </w:tc>
      </w:tr>
      <w:tr w:rsidR="00966655" w:rsidRPr="00FF66E2" w14:paraId="777AB68D"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tcPr>
          <w:p w14:paraId="55CDD9B9"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Члан 52. став 3. тачка  2) Царинског закона</w:t>
            </w:r>
          </w:p>
        </w:tc>
        <w:tc>
          <w:tcPr>
            <w:tcW w:w="6405" w:type="dxa"/>
            <w:tcBorders>
              <w:top w:val="single" w:sz="4" w:space="0" w:color="auto"/>
              <w:left w:val="single" w:sz="4" w:space="0" w:color="auto"/>
              <w:bottom w:val="single" w:sz="4" w:space="0" w:color="auto"/>
              <w:right w:val="single" w:sz="4" w:space="0" w:color="auto"/>
            </w:tcBorders>
            <w:shd w:val="clear" w:color="auto" w:fill="auto"/>
          </w:tcPr>
          <w:p w14:paraId="55266460"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Ако је продаја или цена предмет неког услова или ограничења за које вредност не може да се утврди у односу на робу која се вреднује, трансакцијска вредност није прихватљива за царинске потребе.</w:t>
            </w:r>
          </w:p>
          <w:p w14:paraId="3CE58C5E"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4D46D5A7"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Неки примери овога би били:</w:t>
            </w:r>
          </w:p>
          <w:p w14:paraId="317F49E6"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7B42DB69" w14:textId="77777777" w:rsidR="00966655" w:rsidRPr="00FF66E2" w:rsidRDefault="00966655" w:rsidP="00966655">
            <w:pPr>
              <w:autoSpaceDE w:val="0"/>
              <w:autoSpaceDN w:val="0"/>
              <w:adjustRightInd w:val="0"/>
              <w:spacing w:after="0" w:line="240" w:lineRule="auto"/>
              <w:ind w:left="300" w:hanging="300"/>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(1) продавац утврђује цену увезене робе под условом да купац купи и другу робу у одређеним количинама;</w:t>
            </w:r>
          </w:p>
          <w:p w14:paraId="4EE849B3" w14:textId="77777777" w:rsidR="00966655" w:rsidRPr="00FF66E2" w:rsidRDefault="00966655" w:rsidP="00966655">
            <w:pPr>
              <w:autoSpaceDE w:val="0"/>
              <w:autoSpaceDN w:val="0"/>
              <w:adjustRightInd w:val="0"/>
              <w:spacing w:after="0" w:line="240" w:lineRule="auto"/>
              <w:ind w:left="300" w:hanging="300"/>
              <w:jc w:val="both"/>
              <w:rPr>
                <w:rFonts w:ascii="Times New Roman" w:eastAsia="Times New Roman" w:hAnsi="Times New Roman" w:cs="Times New Roman"/>
                <w:sz w:val="24"/>
                <w:szCs w:val="24"/>
                <w:lang w:val="sr-Cyrl-CS"/>
              </w:rPr>
            </w:pPr>
          </w:p>
          <w:p w14:paraId="406029ED" w14:textId="77777777" w:rsidR="00966655" w:rsidRPr="00FF66E2" w:rsidRDefault="00966655" w:rsidP="00966655">
            <w:pPr>
              <w:autoSpaceDE w:val="0"/>
              <w:autoSpaceDN w:val="0"/>
              <w:adjustRightInd w:val="0"/>
              <w:spacing w:after="0" w:line="240" w:lineRule="auto"/>
              <w:ind w:left="300" w:hanging="300"/>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(2) цена увезене робе зависи од цене или цена по којима купац увезене робе продаје другу робу продавцу увезене робе;</w:t>
            </w:r>
          </w:p>
          <w:p w14:paraId="44353107" w14:textId="77777777" w:rsidR="00966655" w:rsidRPr="00FF66E2" w:rsidRDefault="00966655" w:rsidP="00966655">
            <w:pPr>
              <w:autoSpaceDE w:val="0"/>
              <w:autoSpaceDN w:val="0"/>
              <w:adjustRightInd w:val="0"/>
              <w:spacing w:after="0" w:line="240" w:lineRule="auto"/>
              <w:ind w:left="300" w:hanging="300"/>
              <w:jc w:val="both"/>
              <w:rPr>
                <w:rFonts w:ascii="Times New Roman" w:eastAsia="Times New Roman" w:hAnsi="Times New Roman" w:cs="Times New Roman"/>
                <w:sz w:val="24"/>
                <w:szCs w:val="24"/>
                <w:lang w:val="sr-Cyrl-CS"/>
              </w:rPr>
            </w:pPr>
          </w:p>
          <w:p w14:paraId="47A6C1C5" w14:textId="77777777" w:rsidR="00966655" w:rsidRPr="00FF66E2" w:rsidRDefault="00966655" w:rsidP="00966655">
            <w:pPr>
              <w:autoSpaceDE w:val="0"/>
              <w:autoSpaceDN w:val="0"/>
              <w:adjustRightInd w:val="0"/>
              <w:spacing w:after="0" w:line="240" w:lineRule="auto"/>
              <w:ind w:left="300" w:hanging="300"/>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(3) цена се утврђује на основу начина плаћања који није у вези с увезеном робом, као на пример, када је увезена роба полупроизвод који продавац обезбеђује под условом да прими одређену количину готове робе.</w:t>
            </w:r>
          </w:p>
          <w:p w14:paraId="63646F71"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1F1429D4" w14:textId="00164400" w:rsidR="00966655" w:rsidRPr="00FF66E2" w:rsidRDefault="00E04D6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У</w:t>
            </w:r>
            <w:r w:rsidR="00966655" w:rsidRPr="00FF66E2">
              <w:rPr>
                <w:rFonts w:ascii="Times New Roman" w:eastAsia="Times New Roman" w:hAnsi="Times New Roman" w:cs="Times New Roman"/>
                <w:sz w:val="24"/>
                <w:szCs w:val="24"/>
                <w:lang w:val="sr-Cyrl-CS"/>
              </w:rPr>
              <w:t>слови или ограничења повезани са производњом или пласманом увезене робе не резултирају одбацивањем трансакцијске вредности. На пример, чињеница да купац обезбеђује продавцу инжењеринг и планове урађене у Републици Србији не резултира одбацивањем трансакцијске вредности за сврхе примене члана 52.  Царинског закона.</w:t>
            </w:r>
          </w:p>
          <w:p w14:paraId="63957372"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tc>
      </w:tr>
      <w:tr w:rsidR="00966655" w:rsidRPr="00FF66E2" w14:paraId="09117E2B"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tcPr>
          <w:p w14:paraId="39BA2CC5"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Cs w:val="24"/>
                <w:lang w:val="sr-Cyrl-CS"/>
              </w:rPr>
            </w:pPr>
            <w:r w:rsidRPr="00FF66E2">
              <w:rPr>
                <w:rFonts w:ascii="Times New Roman" w:eastAsia="Times New Roman" w:hAnsi="Times New Roman" w:cs="Times New Roman"/>
                <w:szCs w:val="24"/>
                <w:lang w:val="sr-Cyrl-CS"/>
              </w:rPr>
              <w:t>Члан 56. став 3. тач. 1) и  2)</w:t>
            </w:r>
            <w:r w:rsidRPr="00FF66E2">
              <w:rPr>
                <w:rFonts w:ascii="Times New Roman" w:eastAsia="Times New Roman" w:hAnsi="Times New Roman" w:cs="Times New Roman"/>
                <w:sz w:val="24"/>
                <w:szCs w:val="24"/>
                <w:lang w:val="sr-Cyrl-CS"/>
              </w:rPr>
              <w:t xml:space="preserve"> Царинског закона</w:t>
            </w:r>
          </w:p>
          <w:p w14:paraId="36544A9F"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Cs w:val="24"/>
                <w:lang w:val="sr-Cyrl-CS"/>
              </w:rPr>
            </w:pPr>
          </w:p>
          <w:p w14:paraId="5ABF936C"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Cs w:val="24"/>
                <w:lang w:val="sr-Cyrl-CS"/>
              </w:rPr>
            </w:pPr>
            <w:r w:rsidRPr="00FF66E2">
              <w:rPr>
                <w:rFonts w:ascii="Times New Roman" w:eastAsia="Times New Roman" w:hAnsi="Times New Roman" w:cs="Times New Roman"/>
                <w:szCs w:val="24"/>
                <w:lang w:val="sr-Cyrl-CS"/>
              </w:rPr>
              <w:t>и</w:t>
            </w:r>
          </w:p>
          <w:p w14:paraId="02877207"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Cs w:val="24"/>
                <w:lang w:val="sr-Cyrl-CS"/>
              </w:rPr>
            </w:pPr>
          </w:p>
          <w:p w14:paraId="212E1737" w14:textId="4A162B55" w:rsidR="00966655" w:rsidRPr="00FF66E2" w:rsidRDefault="00966655" w:rsidP="00966655">
            <w:pPr>
              <w:autoSpaceDE w:val="0"/>
              <w:autoSpaceDN w:val="0"/>
              <w:adjustRightInd w:val="0"/>
              <w:spacing w:after="0" w:line="240" w:lineRule="auto"/>
              <w:rPr>
                <w:rFonts w:ascii="Times New Roman" w:eastAsia="Times New Roman" w:hAnsi="Times New Roman" w:cs="Times New Roman"/>
                <w:szCs w:val="24"/>
                <w:lang w:val="sr-Cyrl-CS"/>
              </w:rPr>
            </w:pPr>
            <w:r w:rsidRPr="00FF66E2">
              <w:rPr>
                <w:rFonts w:ascii="Times New Roman" w:eastAsia="Times New Roman" w:hAnsi="Times New Roman" w:cs="Times New Roman"/>
                <w:szCs w:val="24"/>
                <w:lang w:val="sr-Cyrl-CS"/>
              </w:rPr>
              <w:t>Члан 119. ст. 1-4</w:t>
            </w:r>
            <w:r w:rsidR="00D36DD0" w:rsidRPr="00FF66E2">
              <w:rPr>
                <w:rFonts w:ascii="Times New Roman" w:eastAsia="Times New Roman" w:hAnsi="Times New Roman" w:cs="Times New Roman"/>
                <w:szCs w:val="24"/>
                <w:lang w:val="sr-Cyrl-CS"/>
              </w:rPr>
              <w:t>.</w:t>
            </w:r>
            <w:r w:rsidRPr="00FF66E2">
              <w:rPr>
                <w:rFonts w:ascii="Times New Roman" w:eastAsia="Times New Roman" w:hAnsi="Times New Roman" w:cs="Times New Roman"/>
                <w:szCs w:val="24"/>
                <w:lang w:val="sr-Cyrl-CS"/>
              </w:rPr>
              <w:t xml:space="preserve">  ове уредбе</w:t>
            </w:r>
          </w:p>
          <w:p w14:paraId="003D53F5"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p>
        </w:tc>
        <w:tc>
          <w:tcPr>
            <w:tcW w:w="6405" w:type="dxa"/>
            <w:tcBorders>
              <w:top w:val="single" w:sz="4" w:space="0" w:color="auto"/>
              <w:left w:val="single" w:sz="4" w:space="0" w:color="auto"/>
              <w:bottom w:val="single" w:sz="4" w:space="0" w:color="auto"/>
              <w:right w:val="single" w:sz="4" w:space="0" w:color="auto"/>
            </w:tcBorders>
            <w:shd w:val="clear" w:color="auto" w:fill="auto"/>
          </w:tcPr>
          <w:p w14:paraId="4BCA803F" w14:textId="77777777" w:rsidR="00966655" w:rsidRPr="00FF66E2" w:rsidRDefault="00966655" w:rsidP="00966655">
            <w:pPr>
              <w:autoSpaceDE w:val="0"/>
              <w:autoSpaceDN w:val="0"/>
              <w:adjustRightInd w:val="0"/>
              <w:spacing w:after="0" w:line="240" w:lineRule="auto"/>
              <w:ind w:left="25" w:firstLine="340"/>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Приликом примене ових чланова, царински орган ће, кад год је то могуће, користити, по потреби, продају истоветне или сличне робе, на истом комерцијалном нивоу и у приближно истој количини као и роба која се вреднује. Кад нема такве продаје, може се користити продаја истоветне или сличне робе, по потреби, која се врши под једним од следећа три услова:</w:t>
            </w:r>
          </w:p>
          <w:p w14:paraId="32A6CB1A"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43CA80FB" w14:textId="77777777" w:rsidR="00966655" w:rsidRPr="00FF66E2" w:rsidRDefault="00966655" w:rsidP="00966655">
            <w:pPr>
              <w:autoSpaceDE w:val="0"/>
              <w:autoSpaceDN w:val="0"/>
              <w:adjustRightInd w:val="0"/>
              <w:spacing w:after="0" w:line="240" w:lineRule="auto"/>
              <w:ind w:hanging="7"/>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(1) продаја на истом комерцијалном нивоу али у различитим количинама;</w:t>
            </w:r>
          </w:p>
          <w:p w14:paraId="4AC30389" w14:textId="77777777" w:rsidR="00966655" w:rsidRPr="00FF66E2" w:rsidRDefault="00966655" w:rsidP="00966655">
            <w:pPr>
              <w:autoSpaceDE w:val="0"/>
              <w:autoSpaceDN w:val="0"/>
              <w:adjustRightInd w:val="0"/>
              <w:spacing w:after="0" w:line="240" w:lineRule="auto"/>
              <w:ind w:hanging="7"/>
              <w:jc w:val="both"/>
              <w:rPr>
                <w:rFonts w:ascii="Times New Roman" w:eastAsia="Times New Roman" w:hAnsi="Times New Roman" w:cs="Times New Roman"/>
                <w:sz w:val="24"/>
                <w:szCs w:val="24"/>
                <w:lang w:val="sr-Cyrl-CS"/>
              </w:rPr>
            </w:pPr>
          </w:p>
          <w:p w14:paraId="366B7D41" w14:textId="77777777" w:rsidR="00966655" w:rsidRPr="00FF66E2" w:rsidRDefault="00966655" w:rsidP="00966655">
            <w:pPr>
              <w:autoSpaceDE w:val="0"/>
              <w:autoSpaceDN w:val="0"/>
              <w:adjustRightInd w:val="0"/>
              <w:spacing w:after="0" w:line="240" w:lineRule="auto"/>
              <w:ind w:hanging="7"/>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(2) продаја на различитом комерцијалном нивоу али у приближно истим количинама или</w:t>
            </w:r>
          </w:p>
          <w:p w14:paraId="54B10253" w14:textId="77777777" w:rsidR="00966655" w:rsidRPr="00FF66E2" w:rsidRDefault="00966655" w:rsidP="00966655">
            <w:pPr>
              <w:autoSpaceDE w:val="0"/>
              <w:autoSpaceDN w:val="0"/>
              <w:adjustRightInd w:val="0"/>
              <w:spacing w:after="0" w:line="240" w:lineRule="auto"/>
              <w:ind w:hanging="7"/>
              <w:jc w:val="both"/>
              <w:rPr>
                <w:rFonts w:ascii="Times New Roman" w:eastAsia="Times New Roman" w:hAnsi="Times New Roman" w:cs="Times New Roman"/>
                <w:sz w:val="24"/>
                <w:szCs w:val="24"/>
                <w:lang w:val="sr-Cyrl-CS"/>
              </w:rPr>
            </w:pPr>
          </w:p>
          <w:p w14:paraId="25B31095" w14:textId="77777777" w:rsidR="00966655" w:rsidRPr="00FF66E2" w:rsidRDefault="00966655" w:rsidP="00966655">
            <w:pPr>
              <w:autoSpaceDE w:val="0"/>
              <w:autoSpaceDN w:val="0"/>
              <w:adjustRightInd w:val="0"/>
              <w:spacing w:after="0" w:line="240" w:lineRule="auto"/>
              <w:ind w:hanging="7"/>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(3) продаја на различитом комерцијалном нивоу и у различитим количинама.</w:t>
            </w:r>
          </w:p>
          <w:p w14:paraId="618FE338"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680CB2EF" w14:textId="77777777" w:rsidR="00966655" w:rsidRPr="00FF66E2" w:rsidRDefault="00966655" w:rsidP="00966655">
            <w:pPr>
              <w:autoSpaceDE w:val="0"/>
              <w:autoSpaceDN w:val="0"/>
              <w:adjustRightInd w:val="0"/>
              <w:spacing w:after="0" w:line="240" w:lineRule="auto"/>
              <w:ind w:left="25" w:firstLine="340"/>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Кад се пронађе продаја која испуњава било који од претходна три услова, извршиће се усклађивање, према потреби:</w:t>
            </w:r>
          </w:p>
          <w:p w14:paraId="4A3961A0"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1663190F" w14:textId="77777777" w:rsidR="00966655" w:rsidRPr="00FF66E2" w:rsidRDefault="00966655" w:rsidP="00966655">
            <w:pPr>
              <w:autoSpaceDE w:val="0"/>
              <w:autoSpaceDN w:val="0"/>
              <w:adjustRightInd w:val="0"/>
              <w:spacing w:after="0" w:line="240" w:lineRule="auto"/>
              <w:ind w:left="-7" w:firstLine="7"/>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(1) само за количинске факторе;</w:t>
            </w:r>
          </w:p>
          <w:p w14:paraId="72C5176F" w14:textId="77777777" w:rsidR="00966655" w:rsidRPr="00FF66E2" w:rsidRDefault="00966655" w:rsidP="00966655">
            <w:pPr>
              <w:autoSpaceDE w:val="0"/>
              <w:autoSpaceDN w:val="0"/>
              <w:adjustRightInd w:val="0"/>
              <w:spacing w:after="0" w:line="240" w:lineRule="auto"/>
              <w:ind w:left="-7" w:firstLine="7"/>
              <w:jc w:val="both"/>
              <w:rPr>
                <w:rFonts w:ascii="Times New Roman" w:eastAsia="Times New Roman" w:hAnsi="Times New Roman" w:cs="Times New Roman"/>
                <w:sz w:val="24"/>
                <w:szCs w:val="24"/>
                <w:lang w:val="sr-Cyrl-CS"/>
              </w:rPr>
            </w:pPr>
          </w:p>
          <w:p w14:paraId="0E20E601" w14:textId="77777777" w:rsidR="00966655" w:rsidRPr="00FF66E2" w:rsidRDefault="00966655" w:rsidP="00966655">
            <w:pPr>
              <w:autoSpaceDE w:val="0"/>
              <w:autoSpaceDN w:val="0"/>
              <w:adjustRightInd w:val="0"/>
              <w:spacing w:after="0" w:line="240" w:lineRule="auto"/>
              <w:ind w:left="-7" w:firstLine="7"/>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lastRenderedPageBreak/>
              <w:t>(2) само за факторе који се односе на комерцијални ниво; или</w:t>
            </w:r>
          </w:p>
          <w:p w14:paraId="1F245E66" w14:textId="77777777" w:rsidR="00966655" w:rsidRPr="00FF66E2" w:rsidRDefault="00966655" w:rsidP="00966655">
            <w:pPr>
              <w:autoSpaceDE w:val="0"/>
              <w:autoSpaceDN w:val="0"/>
              <w:adjustRightInd w:val="0"/>
              <w:spacing w:after="0" w:line="240" w:lineRule="auto"/>
              <w:ind w:left="-7" w:firstLine="7"/>
              <w:jc w:val="both"/>
              <w:rPr>
                <w:rFonts w:ascii="Times New Roman" w:eastAsia="Times New Roman" w:hAnsi="Times New Roman" w:cs="Times New Roman"/>
                <w:sz w:val="24"/>
                <w:szCs w:val="24"/>
                <w:lang w:val="sr-Cyrl-CS"/>
              </w:rPr>
            </w:pPr>
          </w:p>
          <w:p w14:paraId="51464512" w14:textId="77777777" w:rsidR="00966655" w:rsidRPr="00FF66E2" w:rsidRDefault="00966655" w:rsidP="00966655">
            <w:pPr>
              <w:autoSpaceDE w:val="0"/>
              <w:autoSpaceDN w:val="0"/>
              <w:adjustRightInd w:val="0"/>
              <w:spacing w:after="0" w:line="240" w:lineRule="auto"/>
              <w:ind w:left="-7" w:firstLine="7"/>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(3) и за факторе који се односе на комерцијални ниво и за количинске факторе.</w:t>
            </w:r>
          </w:p>
          <w:p w14:paraId="0FD4B176" w14:textId="77777777" w:rsidR="00966655" w:rsidRPr="00FF66E2" w:rsidRDefault="00966655" w:rsidP="00966655">
            <w:pPr>
              <w:autoSpaceDE w:val="0"/>
              <w:autoSpaceDN w:val="0"/>
              <w:adjustRightInd w:val="0"/>
              <w:spacing w:after="0" w:line="240" w:lineRule="auto"/>
              <w:ind w:left="-7" w:firstLine="7"/>
              <w:jc w:val="both"/>
              <w:rPr>
                <w:rFonts w:ascii="Times New Roman" w:eastAsia="Times New Roman" w:hAnsi="Times New Roman" w:cs="Times New Roman"/>
                <w:sz w:val="24"/>
                <w:szCs w:val="24"/>
                <w:lang w:val="sr-Cyrl-CS"/>
              </w:rPr>
            </w:pPr>
          </w:p>
          <w:p w14:paraId="6DA8C140" w14:textId="77777777" w:rsidR="00966655" w:rsidRPr="00FF66E2" w:rsidRDefault="00966655" w:rsidP="00966655">
            <w:pPr>
              <w:autoSpaceDE w:val="0"/>
              <w:autoSpaceDN w:val="0"/>
              <w:adjustRightInd w:val="0"/>
              <w:spacing w:after="0" w:line="240" w:lineRule="auto"/>
              <w:ind w:left="-7" w:firstLine="372"/>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Израз „и/или” омогућава флексибилност у коришћењу купопродаја и у потребном усклађивању у вези са условима из става 1. ове напомене.</w:t>
            </w:r>
          </w:p>
          <w:p w14:paraId="7E0A95BA" w14:textId="77777777" w:rsidR="00966655" w:rsidRPr="00FF66E2" w:rsidRDefault="00966655" w:rsidP="00966655">
            <w:pPr>
              <w:autoSpaceDE w:val="0"/>
              <w:autoSpaceDN w:val="0"/>
              <w:adjustRightInd w:val="0"/>
              <w:spacing w:after="0" w:line="240" w:lineRule="auto"/>
              <w:ind w:left="-7" w:firstLine="7"/>
              <w:jc w:val="both"/>
              <w:rPr>
                <w:rFonts w:ascii="Times New Roman" w:eastAsia="Times New Roman" w:hAnsi="Times New Roman" w:cs="Times New Roman"/>
                <w:sz w:val="24"/>
                <w:szCs w:val="24"/>
                <w:lang w:val="sr-Cyrl-CS"/>
              </w:rPr>
            </w:pPr>
          </w:p>
          <w:p w14:paraId="771F0CE8" w14:textId="4F8124C5"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Ради примене члана 56. став 3. тач. 1) и 2) Царинског закона и члана 119. ст. 1-4</w:t>
            </w:r>
            <w:r w:rsidR="00D36DD0" w:rsidRPr="00FF66E2">
              <w:rPr>
                <w:rFonts w:ascii="Times New Roman" w:eastAsia="Times New Roman" w:hAnsi="Times New Roman" w:cs="Times New Roman"/>
                <w:sz w:val="24"/>
                <w:szCs w:val="24"/>
                <w:lang w:val="sr-Cyrl-CS"/>
              </w:rPr>
              <w:t>.</w:t>
            </w:r>
            <w:r w:rsidRPr="00FF66E2">
              <w:rPr>
                <w:rFonts w:ascii="Times New Roman" w:eastAsia="Times New Roman" w:hAnsi="Times New Roman" w:cs="Times New Roman"/>
                <w:sz w:val="24"/>
                <w:szCs w:val="24"/>
                <w:lang w:val="sr-Cyrl-CS"/>
              </w:rPr>
              <w:t xml:space="preserve"> ове уредбе, трансакцијска вредност истоветне или сличне увезене робе, по потреби, је царинска вредност  прилагођена  у складу са чланом </w:t>
            </w:r>
            <w:r w:rsidRPr="00FF66E2">
              <w:rPr>
                <w:rFonts w:ascii="Times New Roman" w:eastAsia="Times New Roman" w:hAnsi="Times New Roman" w:cs="Times New Roman"/>
                <w:szCs w:val="24"/>
                <w:lang w:val="sr-Cyrl-CS"/>
              </w:rPr>
              <w:t>119.</w:t>
            </w:r>
            <w:r w:rsidRPr="00FF66E2">
              <w:rPr>
                <w:rFonts w:ascii="Times New Roman" w:eastAsia="Times New Roman" w:hAnsi="Times New Roman" w:cs="Times New Roman"/>
                <w:sz w:val="24"/>
                <w:szCs w:val="24"/>
                <w:lang w:val="sr-Cyrl-CS"/>
              </w:rPr>
              <w:t xml:space="preserve"> ст. 2</w:t>
            </w:r>
            <w:r w:rsidR="006F1A4B" w:rsidRPr="00FF66E2">
              <w:rPr>
                <w:rFonts w:ascii="Times New Roman" w:eastAsia="Times New Roman" w:hAnsi="Times New Roman" w:cs="Times New Roman"/>
                <w:sz w:val="24"/>
                <w:szCs w:val="24"/>
                <w:lang w:val="sr-Cyrl-CS"/>
              </w:rPr>
              <w:t>.</w:t>
            </w:r>
            <w:r w:rsidRPr="00FF66E2">
              <w:rPr>
                <w:rFonts w:ascii="Times New Roman" w:eastAsia="Times New Roman" w:hAnsi="Times New Roman" w:cs="Times New Roman"/>
                <w:sz w:val="24"/>
                <w:szCs w:val="24"/>
                <w:lang w:val="sr-Cyrl-CS"/>
              </w:rPr>
              <w:t xml:space="preserve"> и 3</w:t>
            </w:r>
            <w:r w:rsidR="006F1A4B" w:rsidRPr="00FF66E2">
              <w:rPr>
                <w:rFonts w:ascii="Times New Roman" w:eastAsia="Times New Roman" w:hAnsi="Times New Roman" w:cs="Times New Roman"/>
                <w:sz w:val="24"/>
                <w:szCs w:val="24"/>
                <w:lang w:val="sr-Cyrl-CS"/>
              </w:rPr>
              <w:t>.</w:t>
            </w:r>
            <w:r w:rsidRPr="00FF66E2">
              <w:rPr>
                <w:rFonts w:ascii="Times New Roman" w:eastAsia="Times New Roman" w:hAnsi="Times New Roman" w:cs="Times New Roman"/>
                <w:sz w:val="24"/>
                <w:szCs w:val="24"/>
                <w:lang w:val="sr-Cyrl-CS"/>
              </w:rPr>
              <w:t xml:space="preserve">  ове уредбе, која је већ претходно прихваћена у складу са чланом 52. Царинског закона и члан</w:t>
            </w:r>
            <w:r w:rsidR="006F1A4B" w:rsidRPr="00FF66E2">
              <w:rPr>
                <w:rFonts w:ascii="Times New Roman" w:eastAsia="Times New Roman" w:hAnsi="Times New Roman" w:cs="Times New Roman"/>
                <w:sz w:val="24"/>
                <w:szCs w:val="24"/>
                <w:lang w:val="sr-Cyrl-CS"/>
              </w:rPr>
              <w:t>ом</w:t>
            </w:r>
            <w:r w:rsidRPr="00FF66E2">
              <w:rPr>
                <w:rFonts w:ascii="Times New Roman" w:eastAsia="Times New Roman" w:hAnsi="Times New Roman" w:cs="Times New Roman"/>
                <w:sz w:val="24"/>
                <w:szCs w:val="24"/>
                <w:lang w:val="sr-Cyrl-CS"/>
              </w:rPr>
              <w:t xml:space="preserve"> 111. ове уредбе.</w:t>
            </w:r>
          </w:p>
          <w:p w14:paraId="7D3F28B9" w14:textId="77777777" w:rsidR="00966655" w:rsidRPr="00FF66E2" w:rsidRDefault="00966655" w:rsidP="00966655">
            <w:pPr>
              <w:autoSpaceDE w:val="0"/>
              <w:autoSpaceDN w:val="0"/>
              <w:adjustRightInd w:val="0"/>
              <w:spacing w:after="0" w:line="240" w:lineRule="auto"/>
              <w:ind w:left="300" w:hanging="300"/>
              <w:jc w:val="both"/>
              <w:rPr>
                <w:rFonts w:ascii="Times New Roman" w:eastAsia="Times New Roman" w:hAnsi="Times New Roman" w:cs="Times New Roman"/>
                <w:sz w:val="24"/>
                <w:szCs w:val="24"/>
                <w:lang w:val="sr-Cyrl-CS"/>
              </w:rPr>
            </w:pPr>
          </w:p>
          <w:p w14:paraId="7B0A3891" w14:textId="240D9AF1"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Услов за усклађивање услед различитих комерцијалних нивоа или различитих количина јесте да такво усклађивање, без обзира да ли води повећању или смањењу вредности, може да се врши само на основу доказа који јасно показују оправданост и тачност усклађивања, на пример важећих ценовника који садрже цене које се односе на различите нивое или различите количине. На пример, ако се увезена роба која се вреднује састоји од пошиљке од 10 јединица, а једина истоветна или слична</w:t>
            </w:r>
            <w:r w:rsidRPr="00FF66E2">
              <w:rPr>
                <w:rFonts w:ascii="Verdana" w:eastAsia="Times New Roman" w:hAnsi="Verdana" w:cs="Verdana"/>
                <w:sz w:val="20"/>
                <w:szCs w:val="20"/>
                <w:lang w:val="sr-Cyrl-CS"/>
              </w:rPr>
              <w:t xml:space="preserve"> </w:t>
            </w:r>
            <w:r w:rsidRPr="00FF66E2">
              <w:rPr>
                <w:rFonts w:ascii="Times New Roman" w:eastAsia="Times New Roman" w:hAnsi="Times New Roman" w:cs="Times New Roman"/>
                <w:sz w:val="24"/>
                <w:szCs w:val="24"/>
                <w:lang w:val="sr-Cyrl-CS"/>
              </w:rPr>
              <w:t>увезена роба, по потреби</w:t>
            </w:r>
            <w:r w:rsidRPr="00FF66E2">
              <w:rPr>
                <w:rFonts w:ascii="Verdana" w:eastAsia="Times New Roman" w:hAnsi="Verdana" w:cs="Verdana"/>
                <w:sz w:val="20"/>
                <w:szCs w:val="20"/>
                <w:lang w:val="sr-Cyrl-CS"/>
              </w:rPr>
              <w:t>,</w:t>
            </w:r>
            <w:r w:rsidRPr="00FF66E2">
              <w:rPr>
                <w:rFonts w:ascii="Times New Roman" w:eastAsia="Times New Roman" w:hAnsi="Times New Roman" w:cs="Times New Roman"/>
                <w:sz w:val="24"/>
                <w:szCs w:val="24"/>
                <w:lang w:val="sr-Cyrl-CS"/>
              </w:rPr>
              <w:t xml:space="preserve"> за коју постоји трансакцијска вредност је из продаје у којој је било 500 јединица, а при томе је познато да продавац даје попуст на количину, потребно усклађивање се може постићи на основу ценовника продавца и коришћењем цене која се може применити на продају 10 јединица. То не значи да је обавезно да је продаја извршена у количинама од 10, ако је утврђено да је ценовник </w:t>
            </w:r>
            <w:r w:rsidRPr="00FF66E2">
              <w:rPr>
                <w:rFonts w:ascii="Times New Roman" w:eastAsia="Times New Roman" w:hAnsi="Times New Roman" w:cs="Times New Roman"/>
                <w:i/>
                <w:sz w:val="24"/>
                <w:szCs w:val="24"/>
                <w:lang w:val="sr-Cyrl-CS"/>
              </w:rPr>
              <w:t>bona fide</w:t>
            </w:r>
            <w:r w:rsidRPr="00FF66E2">
              <w:rPr>
                <w:rFonts w:ascii="Times New Roman" w:eastAsia="Times New Roman" w:hAnsi="Times New Roman" w:cs="Times New Roman"/>
                <w:sz w:val="24"/>
                <w:szCs w:val="24"/>
                <w:lang w:val="sr-Cyrl-CS"/>
              </w:rPr>
              <w:t xml:space="preserve"> у продајама других количина. </w:t>
            </w:r>
            <w:r w:rsidR="00E04D65" w:rsidRPr="00FF66E2">
              <w:rPr>
                <w:rFonts w:ascii="Times New Roman" w:eastAsia="Times New Roman" w:hAnsi="Times New Roman" w:cs="Times New Roman"/>
                <w:sz w:val="24"/>
                <w:szCs w:val="24"/>
                <w:lang w:val="sr-Cyrl-CS"/>
              </w:rPr>
              <w:t>У</w:t>
            </w:r>
            <w:r w:rsidRPr="00FF66E2">
              <w:rPr>
                <w:rFonts w:ascii="Times New Roman" w:eastAsia="Times New Roman" w:hAnsi="Times New Roman" w:cs="Times New Roman"/>
                <w:sz w:val="24"/>
                <w:szCs w:val="24"/>
                <w:lang w:val="sr-Cyrl-CS"/>
              </w:rPr>
              <w:t xml:space="preserve"> одсуству једне такве објективне мере није примерено да се царинске вредности одређују према одредбама члана 56. став 3. тач. 1) и  2) Царинског закона и члана 119. ст. 1-4</w:t>
            </w:r>
            <w:r w:rsidR="003403DD" w:rsidRPr="00FF66E2">
              <w:rPr>
                <w:rFonts w:ascii="Times New Roman" w:eastAsia="Times New Roman" w:hAnsi="Times New Roman" w:cs="Times New Roman"/>
                <w:sz w:val="24"/>
                <w:szCs w:val="24"/>
                <w:lang w:val="sr-Cyrl-CS"/>
              </w:rPr>
              <w:t>.</w:t>
            </w:r>
            <w:r w:rsidRPr="00FF66E2">
              <w:rPr>
                <w:rFonts w:ascii="Times New Roman" w:eastAsia="Times New Roman" w:hAnsi="Times New Roman" w:cs="Times New Roman"/>
                <w:sz w:val="24"/>
                <w:szCs w:val="24"/>
                <w:lang w:val="sr-Cyrl-CS"/>
              </w:rPr>
              <w:t xml:space="preserve">  ове уредбе</w:t>
            </w:r>
            <w:r w:rsidR="009B604E">
              <w:rPr>
                <w:rFonts w:ascii="Times New Roman" w:eastAsia="Times New Roman" w:hAnsi="Times New Roman" w:cs="Times New Roman"/>
                <w:sz w:val="24"/>
                <w:szCs w:val="24"/>
                <w:lang w:val="sr-Cyrl-CS"/>
              </w:rPr>
              <w:t>.</w:t>
            </w:r>
          </w:p>
          <w:p w14:paraId="5228FA27" w14:textId="77777777" w:rsidR="00966655" w:rsidRPr="00FF66E2" w:rsidRDefault="00966655" w:rsidP="00966655">
            <w:pPr>
              <w:autoSpaceDE w:val="0"/>
              <w:autoSpaceDN w:val="0"/>
              <w:adjustRightInd w:val="0"/>
              <w:spacing w:after="0" w:line="240" w:lineRule="auto"/>
              <w:ind w:left="25" w:hanging="25"/>
              <w:jc w:val="both"/>
              <w:rPr>
                <w:rFonts w:ascii="Times New Roman" w:eastAsia="Times New Roman" w:hAnsi="Times New Roman" w:cs="Times New Roman"/>
                <w:sz w:val="24"/>
                <w:szCs w:val="24"/>
                <w:lang w:val="sr-Cyrl-CS"/>
              </w:rPr>
            </w:pPr>
          </w:p>
        </w:tc>
      </w:tr>
      <w:tr w:rsidR="00966655" w:rsidRPr="00FF66E2" w14:paraId="7BF32AFA" w14:textId="77777777" w:rsidTr="006E6FDC">
        <w:trPr>
          <w:trHeight w:val="709"/>
        </w:trPr>
        <w:tc>
          <w:tcPr>
            <w:tcW w:w="2569" w:type="dxa"/>
            <w:tcBorders>
              <w:top w:val="single" w:sz="4" w:space="0" w:color="auto"/>
              <w:left w:val="single" w:sz="4" w:space="0" w:color="auto"/>
              <w:bottom w:val="single" w:sz="4" w:space="0" w:color="auto"/>
              <w:right w:val="single" w:sz="4" w:space="0" w:color="auto"/>
            </w:tcBorders>
            <w:shd w:val="clear" w:color="auto" w:fill="auto"/>
          </w:tcPr>
          <w:p w14:paraId="7F21DC7B"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lastRenderedPageBreak/>
              <w:t>Члан 56. став 3. тачка 3) Царинског закона</w:t>
            </w:r>
          </w:p>
          <w:p w14:paraId="511468F9"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p>
          <w:p w14:paraId="170BEFE7"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и</w:t>
            </w:r>
          </w:p>
          <w:p w14:paraId="3FFF236C"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p>
          <w:p w14:paraId="39FEAA0C" w14:textId="1B229732"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Члан 120. ст. 1,</w:t>
            </w:r>
            <w:r w:rsidR="002E51C7">
              <w:rPr>
                <w:rFonts w:ascii="Times New Roman" w:eastAsia="Times New Roman" w:hAnsi="Times New Roman" w:cs="Times New Roman"/>
                <w:sz w:val="24"/>
                <w:szCs w:val="24"/>
                <w:lang w:val="sr-Cyrl-CS"/>
              </w:rPr>
              <w:t xml:space="preserve"> </w:t>
            </w:r>
            <w:r w:rsidRPr="00FF66E2">
              <w:rPr>
                <w:rFonts w:ascii="Times New Roman" w:eastAsia="Times New Roman" w:hAnsi="Times New Roman" w:cs="Times New Roman"/>
                <w:sz w:val="24"/>
                <w:szCs w:val="24"/>
                <w:lang w:val="sr-Cyrl-CS"/>
              </w:rPr>
              <w:t>2,</w:t>
            </w:r>
            <w:r w:rsidR="002E51C7">
              <w:rPr>
                <w:rFonts w:ascii="Times New Roman" w:eastAsia="Times New Roman" w:hAnsi="Times New Roman" w:cs="Times New Roman"/>
                <w:sz w:val="24"/>
                <w:szCs w:val="24"/>
                <w:lang w:val="sr-Cyrl-CS"/>
              </w:rPr>
              <w:t xml:space="preserve"> </w:t>
            </w:r>
            <w:r w:rsidRPr="00FF66E2">
              <w:rPr>
                <w:rFonts w:ascii="Times New Roman" w:eastAsia="Times New Roman" w:hAnsi="Times New Roman" w:cs="Times New Roman"/>
                <w:sz w:val="24"/>
                <w:szCs w:val="24"/>
                <w:lang w:val="sr-Cyrl-CS"/>
              </w:rPr>
              <w:t>3</w:t>
            </w:r>
            <w:r w:rsidR="002E51C7">
              <w:rPr>
                <w:rFonts w:ascii="Times New Roman" w:eastAsia="Times New Roman" w:hAnsi="Times New Roman" w:cs="Times New Roman"/>
                <w:sz w:val="24"/>
                <w:szCs w:val="24"/>
                <w:lang w:val="sr-Cyrl-CS"/>
              </w:rPr>
              <w:t>.</w:t>
            </w:r>
            <w:r w:rsidRPr="00FF66E2">
              <w:rPr>
                <w:rFonts w:ascii="Times New Roman" w:eastAsia="Times New Roman" w:hAnsi="Times New Roman" w:cs="Times New Roman"/>
                <w:sz w:val="24"/>
                <w:szCs w:val="24"/>
                <w:lang w:val="sr-Cyrl-CS"/>
              </w:rPr>
              <w:t xml:space="preserve"> и 5. ове уредбе</w:t>
            </w:r>
          </w:p>
        </w:tc>
        <w:tc>
          <w:tcPr>
            <w:tcW w:w="6405" w:type="dxa"/>
            <w:tcBorders>
              <w:top w:val="single" w:sz="4" w:space="0" w:color="auto"/>
              <w:left w:val="single" w:sz="4" w:space="0" w:color="auto"/>
              <w:bottom w:val="single" w:sz="4" w:space="0" w:color="auto"/>
              <w:right w:val="single" w:sz="4" w:space="0" w:color="auto"/>
            </w:tcBorders>
            <w:shd w:val="clear" w:color="auto" w:fill="auto"/>
          </w:tcPr>
          <w:p w14:paraId="79CE5098"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7AF6C6EF"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color w:val="000000"/>
                <w:sz w:val="24"/>
                <w:szCs w:val="24"/>
                <w:lang w:val="sr-Cyrl-CS"/>
              </w:rPr>
              <w:t xml:space="preserve">Под појмом „јединична цена по којој се ... роба продаје у </w:t>
            </w:r>
            <w:r w:rsidRPr="00FF66E2">
              <w:rPr>
                <w:rFonts w:ascii="Times New Roman" w:eastAsia="Arial Unicode MS" w:hAnsi="Times New Roman" w:cs="Times New Roman"/>
                <w:color w:val="000000"/>
                <w:sz w:val="24"/>
                <w:szCs w:val="24"/>
                <w:lang w:val="sr-Cyrl-CS"/>
              </w:rPr>
              <w:t>највећој укупној количини</w:t>
            </w:r>
            <w:r w:rsidRPr="00FF66E2">
              <w:rPr>
                <w:rFonts w:ascii="Times New Roman" w:eastAsia="Times New Roman" w:hAnsi="Times New Roman" w:cs="Times New Roman"/>
                <w:color w:val="000000"/>
                <w:sz w:val="24"/>
                <w:szCs w:val="24"/>
                <w:lang w:val="sr-Cyrl-CS"/>
              </w:rPr>
              <w:t>“, сматра се цена по којој се највећи број јединица продаје лицима која нису повезана са лицима од којих ту робу купују на првом комерцијалном нивоу након увоза, на којем се врше такве продаје.</w:t>
            </w:r>
          </w:p>
          <w:p w14:paraId="683AB86E"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2FC24CAC"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На пример, роба се продаје према ценовнику којим се предвиђају повољне јединичне цене за куповину већих количина.</w:t>
            </w:r>
          </w:p>
          <w:p w14:paraId="4C042DDD"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576046C8" w14:textId="393EF2F4" w:rsidR="00966655"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3EFB450B" w14:textId="6E5440C1" w:rsidR="00FF66E2" w:rsidRDefault="00FF66E2"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31452D71" w14:textId="77777777" w:rsidR="00FF66E2" w:rsidRDefault="00FF66E2"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1770EFB3" w14:textId="77777777" w:rsidR="00FF66E2" w:rsidRPr="00FF66E2" w:rsidRDefault="00FF66E2"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tbl>
            <w:tblPr>
              <w:tblW w:w="6179" w:type="dxa"/>
              <w:tblLook w:val="01E0" w:firstRow="1" w:lastRow="1" w:firstColumn="1" w:lastColumn="1" w:noHBand="0" w:noVBand="0"/>
            </w:tblPr>
            <w:tblGrid>
              <w:gridCol w:w="1392"/>
              <w:gridCol w:w="1490"/>
              <w:gridCol w:w="1803"/>
              <w:gridCol w:w="1494"/>
            </w:tblGrid>
            <w:tr w:rsidR="00966655" w:rsidRPr="00FF66E2" w14:paraId="097AD5FD" w14:textId="77777777" w:rsidTr="006E6FDC">
              <w:trPr>
                <w:trHeight w:val="219"/>
              </w:trPr>
              <w:tc>
                <w:tcPr>
                  <w:tcW w:w="1126" w:type="pct"/>
                  <w:shd w:val="clear" w:color="auto" w:fill="auto"/>
                </w:tcPr>
                <w:p w14:paraId="23885C25"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b/>
                      <w:bCs/>
                      <w:sz w:val="24"/>
                      <w:szCs w:val="24"/>
                      <w:lang w:val="sr-Cyrl-CS"/>
                    </w:rPr>
                  </w:pPr>
                  <w:r w:rsidRPr="00FF66E2">
                    <w:rPr>
                      <w:rFonts w:ascii="Times New Roman" w:eastAsia="Times New Roman" w:hAnsi="Times New Roman" w:cs="Times New Roman"/>
                      <w:b/>
                      <w:bCs/>
                      <w:sz w:val="24"/>
                      <w:szCs w:val="24"/>
                      <w:lang w:val="sr-Cyrl-CS"/>
                    </w:rPr>
                    <w:lastRenderedPageBreak/>
                    <w:t xml:space="preserve">Продајна </w:t>
                  </w:r>
                </w:p>
                <w:p w14:paraId="4143CA16"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b/>
                      <w:bCs/>
                      <w:sz w:val="24"/>
                      <w:szCs w:val="24"/>
                      <w:lang w:val="sr-Cyrl-CS"/>
                    </w:rPr>
                    <w:t>количина</w:t>
                  </w:r>
                </w:p>
              </w:tc>
              <w:tc>
                <w:tcPr>
                  <w:tcW w:w="1206" w:type="pct"/>
                  <w:shd w:val="clear" w:color="auto" w:fill="auto"/>
                </w:tcPr>
                <w:p w14:paraId="60AC953E"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b/>
                      <w:bCs/>
                      <w:sz w:val="24"/>
                      <w:szCs w:val="24"/>
                      <w:lang w:val="sr-Cyrl-CS"/>
                    </w:rPr>
                  </w:pPr>
                  <w:r w:rsidRPr="00FF66E2">
                    <w:rPr>
                      <w:rFonts w:ascii="Times New Roman" w:eastAsia="Times New Roman" w:hAnsi="Times New Roman" w:cs="Times New Roman"/>
                      <w:b/>
                      <w:bCs/>
                      <w:sz w:val="24"/>
                      <w:szCs w:val="24"/>
                      <w:lang w:val="sr-Cyrl-CS"/>
                    </w:rPr>
                    <w:t xml:space="preserve">Јединична </w:t>
                  </w:r>
                </w:p>
                <w:p w14:paraId="57E650E6"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b/>
                      <w:bCs/>
                      <w:sz w:val="24"/>
                      <w:szCs w:val="24"/>
                      <w:lang w:val="sr-Cyrl-CS"/>
                    </w:rPr>
                    <w:t>цена</w:t>
                  </w:r>
                </w:p>
              </w:tc>
              <w:tc>
                <w:tcPr>
                  <w:tcW w:w="1459" w:type="pct"/>
                  <w:shd w:val="clear" w:color="auto" w:fill="auto"/>
                </w:tcPr>
                <w:p w14:paraId="39BA7E8B"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b/>
                      <w:bCs/>
                      <w:sz w:val="24"/>
                      <w:szCs w:val="24"/>
                      <w:lang w:val="sr-Cyrl-CS"/>
                    </w:rPr>
                  </w:pPr>
                  <w:r w:rsidRPr="00FF66E2">
                    <w:rPr>
                      <w:rFonts w:ascii="Times New Roman" w:eastAsia="Times New Roman" w:hAnsi="Times New Roman" w:cs="Times New Roman"/>
                      <w:b/>
                      <w:bCs/>
                      <w:sz w:val="24"/>
                      <w:szCs w:val="24"/>
                      <w:lang w:val="sr-Cyrl-CS"/>
                    </w:rPr>
                    <w:t xml:space="preserve">Број </w:t>
                  </w:r>
                </w:p>
                <w:p w14:paraId="42955F0E"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b/>
                      <w:bCs/>
                      <w:sz w:val="24"/>
                      <w:szCs w:val="24"/>
                      <w:lang w:val="sr-Cyrl-CS"/>
                    </w:rPr>
                    <w:t>продаја</w:t>
                  </w:r>
                </w:p>
              </w:tc>
              <w:tc>
                <w:tcPr>
                  <w:tcW w:w="1209" w:type="pct"/>
                  <w:shd w:val="clear" w:color="auto" w:fill="auto"/>
                </w:tcPr>
                <w:p w14:paraId="776C7DA4"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b/>
                      <w:bCs/>
                      <w:sz w:val="24"/>
                      <w:szCs w:val="24"/>
                      <w:lang w:val="sr-Cyrl-CS"/>
                    </w:rPr>
                  </w:pPr>
                  <w:r w:rsidRPr="00FF66E2">
                    <w:rPr>
                      <w:rFonts w:ascii="Times New Roman" w:eastAsia="Times New Roman" w:hAnsi="Times New Roman" w:cs="Times New Roman"/>
                      <w:b/>
                      <w:bCs/>
                      <w:sz w:val="24"/>
                      <w:szCs w:val="24"/>
                      <w:lang w:val="sr-Cyrl-CS"/>
                    </w:rPr>
                    <w:t xml:space="preserve">Укупна количина </w:t>
                  </w:r>
                </w:p>
                <w:p w14:paraId="181CE974"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b/>
                      <w:bCs/>
                      <w:sz w:val="24"/>
                      <w:szCs w:val="24"/>
                      <w:lang w:val="sr-Cyrl-CS"/>
                    </w:rPr>
                  </w:pPr>
                  <w:r w:rsidRPr="00FF66E2">
                    <w:rPr>
                      <w:rFonts w:ascii="Times New Roman" w:eastAsia="Times New Roman" w:hAnsi="Times New Roman" w:cs="Times New Roman"/>
                      <w:b/>
                      <w:bCs/>
                      <w:sz w:val="24"/>
                      <w:szCs w:val="24"/>
                      <w:lang w:val="sr-Cyrl-CS"/>
                    </w:rPr>
                    <w:t xml:space="preserve">продата по свакој </w:t>
                  </w:r>
                </w:p>
                <w:p w14:paraId="2834B7C5"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b/>
                      <w:bCs/>
                      <w:sz w:val="24"/>
                      <w:szCs w:val="24"/>
                      <w:lang w:val="sr-Cyrl-CS"/>
                    </w:rPr>
                    <w:t>од цена</w:t>
                  </w:r>
                  <w:r w:rsidRPr="00FF66E2" w:rsidDel="002769CD">
                    <w:rPr>
                      <w:rFonts w:ascii="Times New Roman" w:eastAsia="Times New Roman" w:hAnsi="Times New Roman" w:cs="Times New Roman"/>
                      <w:sz w:val="24"/>
                      <w:szCs w:val="24"/>
                      <w:lang w:val="sr-Cyrl-CS"/>
                    </w:rPr>
                    <w:t xml:space="preserve"> </w:t>
                  </w:r>
                </w:p>
              </w:tc>
            </w:tr>
            <w:tr w:rsidR="00966655" w:rsidRPr="00FF66E2" w14:paraId="4D3A6E54" w14:textId="77777777" w:rsidTr="006E6FDC">
              <w:trPr>
                <w:trHeight w:val="1429"/>
              </w:trPr>
              <w:tc>
                <w:tcPr>
                  <w:tcW w:w="1126" w:type="pct"/>
                  <w:shd w:val="clear" w:color="auto" w:fill="auto"/>
                </w:tcPr>
                <w:p w14:paraId="48700115"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1 до 10 јединица</w:t>
                  </w:r>
                </w:p>
                <w:p w14:paraId="0BE668FC"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215643AC"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056ED2D6"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tc>
              <w:tc>
                <w:tcPr>
                  <w:tcW w:w="1206" w:type="pct"/>
                  <w:shd w:val="clear" w:color="auto" w:fill="auto"/>
                </w:tcPr>
                <w:p w14:paraId="079B1BCF" w14:textId="77777777" w:rsidR="00966655" w:rsidRPr="00FF66E2" w:rsidRDefault="00966655" w:rsidP="00966655">
                  <w:pPr>
                    <w:autoSpaceDE w:val="0"/>
                    <w:autoSpaceDN w:val="0"/>
                    <w:adjustRightInd w:val="0"/>
                    <w:spacing w:after="0" w:line="240" w:lineRule="auto"/>
                    <w:ind w:firstLine="21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100</w:t>
                  </w:r>
                </w:p>
                <w:p w14:paraId="64869349" w14:textId="77777777" w:rsidR="00966655" w:rsidRPr="00FF66E2" w:rsidRDefault="00966655" w:rsidP="00966655">
                  <w:pPr>
                    <w:autoSpaceDE w:val="0"/>
                    <w:autoSpaceDN w:val="0"/>
                    <w:adjustRightInd w:val="0"/>
                    <w:spacing w:after="0" w:line="240" w:lineRule="auto"/>
                    <w:ind w:firstLine="215"/>
                    <w:jc w:val="both"/>
                    <w:rPr>
                      <w:rFonts w:ascii="Times New Roman" w:eastAsia="Times New Roman" w:hAnsi="Times New Roman" w:cs="Times New Roman"/>
                      <w:sz w:val="24"/>
                      <w:szCs w:val="24"/>
                      <w:lang w:val="sr-Cyrl-CS"/>
                    </w:rPr>
                  </w:pPr>
                </w:p>
                <w:p w14:paraId="19CD557A" w14:textId="77777777" w:rsidR="00966655" w:rsidRPr="00FF66E2" w:rsidRDefault="00966655" w:rsidP="00966655">
                  <w:pPr>
                    <w:autoSpaceDE w:val="0"/>
                    <w:autoSpaceDN w:val="0"/>
                    <w:adjustRightInd w:val="0"/>
                    <w:spacing w:after="0" w:line="240" w:lineRule="auto"/>
                    <w:ind w:firstLine="215"/>
                    <w:jc w:val="both"/>
                    <w:rPr>
                      <w:rFonts w:ascii="Times New Roman" w:eastAsia="Times New Roman" w:hAnsi="Times New Roman" w:cs="Times New Roman"/>
                      <w:sz w:val="24"/>
                      <w:szCs w:val="24"/>
                      <w:lang w:val="sr-Cyrl-CS"/>
                    </w:rPr>
                  </w:pPr>
                </w:p>
                <w:p w14:paraId="7554E9C1" w14:textId="77777777" w:rsidR="00966655" w:rsidRPr="00FF66E2" w:rsidRDefault="00966655" w:rsidP="00966655">
                  <w:pPr>
                    <w:autoSpaceDE w:val="0"/>
                    <w:autoSpaceDN w:val="0"/>
                    <w:adjustRightInd w:val="0"/>
                    <w:spacing w:after="0" w:line="240" w:lineRule="auto"/>
                    <w:ind w:firstLine="215"/>
                    <w:jc w:val="both"/>
                    <w:rPr>
                      <w:rFonts w:ascii="Times New Roman" w:eastAsia="Times New Roman" w:hAnsi="Times New Roman" w:cs="Times New Roman"/>
                      <w:sz w:val="24"/>
                      <w:szCs w:val="24"/>
                      <w:lang w:val="sr-Cyrl-CS"/>
                    </w:rPr>
                  </w:pPr>
                </w:p>
                <w:p w14:paraId="55989968" w14:textId="77777777" w:rsidR="00966655" w:rsidRPr="00FF66E2" w:rsidRDefault="00966655" w:rsidP="00966655">
                  <w:pPr>
                    <w:autoSpaceDE w:val="0"/>
                    <w:autoSpaceDN w:val="0"/>
                    <w:adjustRightInd w:val="0"/>
                    <w:spacing w:after="0" w:line="240" w:lineRule="auto"/>
                    <w:ind w:firstLine="215"/>
                    <w:jc w:val="both"/>
                    <w:rPr>
                      <w:rFonts w:ascii="Times New Roman" w:eastAsia="Times New Roman" w:hAnsi="Times New Roman" w:cs="Times New Roman"/>
                      <w:sz w:val="24"/>
                      <w:szCs w:val="24"/>
                      <w:lang w:val="sr-Cyrl-CS"/>
                    </w:rPr>
                  </w:pPr>
                </w:p>
              </w:tc>
              <w:tc>
                <w:tcPr>
                  <w:tcW w:w="1459" w:type="pct"/>
                  <w:shd w:val="clear" w:color="auto" w:fill="auto"/>
                </w:tcPr>
                <w:p w14:paraId="5A421434"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10 продаја по 5 јединица</w:t>
                  </w:r>
                </w:p>
                <w:p w14:paraId="340DFE89"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17EA99F9"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5 продаја по 3</w:t>
                  </w:r>
                </w:p>
                <w:p w14:paraId="1E21B4E2"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јединице</w:t>
                  </w:r>
                </w:p>
                <w:p w14:paraId="0E250A43"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tc>
              <w:tc>
                <w:tcPr>
                  <w:tcW w:w="1209" w:type="pct"/>
                  <w:shd w:val="clear" w:color="auto" w:fill="auto"/>
                </w:tcPr>
                <w:p w14:paraId="3E075CBE" w14:textId="77777777" w:rsidR="00966655" w:rsidRPr="00FF66E2" w:rsidRDefault="00966655" w:rsidP="00966655">
                  <w:pPr>
                    <w:autoSpaceDE w:val="0"/>
                    <w:autoSpaceDN w:val="0"/>
                    <w:adjustRightInd w:val="0"/>
                    <w:spacing w:after="0" w:line="240" w:lineRule="auto"/>
                    <w:ind w:firstLine="342"/>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65</w:t>
                  </w:r>
                </w:p>
                <w:p w14:paraId="3B7DCBE7" w14:textId="77777777" w:rsidR="00966655" w:rsidRPr="00FF66E2" w:rsidRDefault="00966655" w:rsidP="00966655">
                  <w:pPr>
                    <w:autoSpaceDE w:val="0"/>
                    <w:autoSpaceDN w:val="0"/>
                    <w:adjustRightInd w:val="0"/>
                    <w:spacing w:after="0" w:line="240" w:lineRule="auto"/>
                    <w:ind w:firstLine="342"/>
                    <w:jc w:val="both"/>
                    <w:rPr>
                      <w:rFonts w:ascii="Times New Roman" w:eastAsia="Times New Roman" w:hAnsi="Times New Roman" w:cs="Times New Roman"/>
                      <w:sz w:val="24"/>
                      <w:szCs w:val="24"/>
                      <w:lang w:val="sr-Cyrl-CS"/>
                    </w:rPr>
                  </w:pPr>
                </w:p>
                <w:p w14:paraId="64041F74" w14:textId="77777777" w:rsidR="00966655" w:rsidRPr="00FF66E2" w:rsidRDefault="00966655" w:rsidP="00966655">
                  <w:pPr>
                    <w:autoSpaceDE w:val="0"/>
                    <w:autoSpaceDN w:val="0"/>
                    <w:adjustRightInd w:val="0"/>
                    <w:spacing w:after="0" w:line="240" w:lineRule="auto"/>
                    <w:ind w:firstLine="342"/>
                    <w:jc w:val="both"/>
                    <w:rPr>
                      <w:rFonts w:ascii="Times New Roman" w:eastAsia="Times New Roman" w:hAnsi="Times New Roman" w:cs="Times New Roman"/>
                      <w:sz w:val="24"/>
                      <w:szCs w:val="24"/>
                      <w:lang w:val="sr-Cyrl-CS"/>
                    </w:rPr>
                  </w:pPr>
                </w:p>
                <w:p w14:paraId="0D378A5F" w14:textId="77777777" w:rsidR="00966655" w:rsidRPr="00FF66E2" w:rsidRDefault="00966655" w:rsidP="00966655">
                  <w:pPr>
                    <w:autoSpaceDE w:val="0"/>
                    <w:autoSpaceDN w:val="0"/>
                    <w:adjustRightInd w:val="0"/>
                    <w:spacing w:after="0" w:line="240" w:lineRule="auto"/>
                    <w:ind w:firstLine="342"/>
                    <w:jc w:val="both"/>
                    <w:rPr>
                      <w:rFonts w:ascii="Times New Roman" w:eastAsia="Times New Roman" w:hAnsi="Times New Roman" w:cs="Times New Roman"/>
                      <w:sz w:val="24"/>
                      <w:szCs w:val="24"/>
                      <w:lang w:val="sr-Cyrl-CS"/>
                    </w:rPr>
                  </w:pPr>
                </w:p>
                <w:p w14:paraId="26C42133" w14:textId="77777777" w:rsidR="00966655" w:rsidRPr="00FF66E2" w:rsidRDefault="00966655" w:rsidP="00966655">
                  <w:pPr>
                    <w:autoSpaceDE w:val="0"/>
                    <w:autoSpaceDN w:val="0"/>
                    <w:adjustRightInd w:val="0"/>
                    <w:spacing w:after="0" w:line="240" w:lineRule="auto"/>
                    <w:ind w:firstLine="342"/>
                    <w:jc w:val="both"/>
                    <w:rPr>
                      <w:rFonts w:ascii="Times New Roman" w:eastAsia="Times New Roman" w:hAnsi="Times New Roman" w:cs="Times New Roman"/>
                      <w:sz w:val="24"/>
                      <w:szCs w:val="24"/>
                      <w:lang w:val="sr-Cyrl-CS"/>
                    </w:rPr>
                  </w:pPr>
                </w:p>
              </w:tc>
            </w:tr>
            <w:tr w:rsidR="00966655" w:rsidRPr="00FF66E2" w14:paraId="084B7A62" w14:textId="77777777" w:rsidTr="006E6FDC">
              <w:trPr>
                <w:trHeight w:val="1091"/>
              </w:trPr>
              <w:tc>
                <w:tcPr>
                  <w:tcW w:w="1126" w:type="pct"/>
                  <w:shd w:val="clear" w:color="auto" w:fill="auto"/>
                </w:tcPr>
                <w:p w14:paraId="55A76D52"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11 до 25 </w:t>
                  </w:r>
                </w:p>
                <w:p w14:paraId="1319D6B5"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јединица</w:t>
                  </w:r>
                </w:p>
                <w:p w14:paraId="614E9127"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1E23763D"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tc>
              <w:tc>
                <w:tcPr>
                  <w:tcW w:w="1206" w:type="pct"/>
                  <w:shd w:val="clear" w:color="auto" w:fill="auto"/>
                </w:tcPr>
                <w:p w14:paraId="517BB94F" w14:textId="77777777" w:rsidR="00966655" w:rsidRPr="00FF66E2" w:rsidRDefault="00966655" w:rsidP="00966655">
                  <w:pPr>
                    <w:autoSpaceDE w:val="0"/>
                    <w:autoSpaceDN w:val="0"/>
                    <w:adjustRightInd w:val="0"/>
                    <w:spacing w:after="0" w:line="240" w:lineRule="auto"/>
                    <w:ind w:firstLine="21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95</w:t>
                  </w:r>
                </w:p>
                <w:p w14:paraId="1280D98E" w14:textId="77777777" w:rsidR="00966655" w:rsidRPr="00FF66E2" w:rsidRDefault="00966655" w:rsidP="00966655">
                  <w:pPr>
                    <w:autoSpaceDE w:val="0"/>
                    <w:autoSpaceDN w:val="0"/>
                    <w:adjustRightInd w:val="0"/>
                    <w:spacing w:after="0" w:line="240" w:lineRule="auto"/>
                    <w:ind w:firstLine="215"/>
                    <w:jc w:val="both"/>
                    <w:rPr>
                      <w:rFonts w:ascii="Times New Roman" w:eastAsia="Times New Roman" w:hAnsi="Times New Roman" w:cs="Times New Roman"/>
                      <w:sz w:val="24"/>
                      <w:szCs w:val="24"/>
                      <w:lang w:val="sr-Cyrl-CS"/>
                    </w:rPr>
                  </w:pPr>
                </w:p>
                <w:p w14:paraId="7426C57E" w14:textId="77777777" w:rsidR="00966655" w:rsidRPr="00FF66E2" w:rsidRDefault="00966655" w:rsidP="00966655">
                  <w:pPr>
                    <w:autoSpaceDE w:val="0"/>
                    <w:autoSpaceDN w:val="0"/>
                    <w:adjustRightInd w:val="0"/>
                    <w:spacing w:after="0" w:line="240" w:lineRule="auto"/>
                    <w:ind w:firstLine="215"/>
                    <w:jc w:val="both"/>
                    <w:rPr>
                      <w:rFonts w:ascii="Times New Roman" w:eastAsia="Times New Roman" w:hAnsi="Times New Roman" w:cs="Times New Roman"/>
                      <w:sz w:val="24"/>
                      <w:szCs w:val="24"/>
                      <w:lang w:val="sr-Cyrl-CS"/>
                    </w:rPr>
                  </w:pPr>
                </w:p>
                <w:p w14:paraId="0E7379B9" w14:textId="77777777" w:rsidR="00966655" w:rsidRPr="00FF66E2" w:rsidRDefault="00966655" w:rsidP="00966655">
                  <w:pPr>
                    <w:autoSpaceDE w:val="0"/>
                    <w:autoSpaceDN w:val="0"/>
                    <w:adjustRightInd w:val="0"/>
                    <w:spacing w:after="0" w:line="240" w:lineRule="auto"/>
                    <w:ind w:firstLine="215"/>
                    <w:jc w:val="both"/>
                    <w:rPr>
                      <w:rFonts w:ascii="Times New Roman" w:eastAsia="Times New Roman" w:hAnsi="Times New Roman" w:cs="Times New Roman"/>
                      <w:sz w:val="24"/>
                      <w:szCs w:val="24"/>
                      <w:lang w:val="sr-Cyrl-CS"/>
                    </w:rPr>
                  </w:pPr>
                </w:p>
              </w:tc>
              <w:tc>
                <w:tcPr>
                  <w:tcW w:w="1459" w:type="pct"/>
                  <w:shd w:val="clear" w:color="auto" w:fill="auto"/>
                </w:tcPr>
                <w:p w14:paraId="7F1166ED"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5 продаја по 11</w:t>
                  </w:r>
                </w:p>
                <w:p w14:paraId="59A67F31"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јединица</w:t>
                  </w:r>
                </w:p>
                <w:p w14:paraId="636A669F"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tc>
              <w:tc>
                <w:tcPr>
                  <w:tcW w:w="1209" w:type="pct"/>
                  <w:shd w:val="clear" w:color="auto" w:fill="auto"/>
                </w:tcPr>
                <w:p w14:paraId="03EFCA37" w14:textId="77777777" w:rsidR="00966655" w:rsidRPr="00FF66E2" w:rsidRDefault="00966655" w:rsidP="00966655">
                  <w:pPr>
                    <w:autoSpaceDE w:val="0"/>
                    <w:autoSpaceDN w:val="0"/>
                    <w:adjustRightInd w:val="0"/>
                    <w:spacing w:after="0" w:line="240" w:lineRule="auto"/>
                    <w:ind w:firstLine="342"/>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55</w:t>
                  </w:r>
                </w:p>
                <w:p w14:paraId="212D5B67" w14:textId="77777777" w:rsidR="00966655" w:rsidRPr="00FF66E2" w:rsidRDefault="00966655" w:rsidP="00966655">
                  <w:pPr>
                    <w:autoSpaceDE w:val="0"/>
                    <w:autoSpaceDN w:val="0"/>
                    <w:adjustRightInd w:val="0"/>
                    <w:spacing w:after="0" w:line="240" w:lineRule="auto"/>
                    <w:ind w:firstLine="342"/>
                    <w:jc w:val="both"/>
                    <w:rPr>
                      <w:rFonts w:ascii="Times New Roman" w:eastAsia="Times New Roman" w:hAnsi="Times New Roman" w:cs="Times New Roman"/>
                      <w:sz w:val="24"/>
                      <w:szCs w:val="24"/>
                      <w:lang w:val="sr-Cyrl-CS"/>
                    </w:rPr>
                  </w:pPr>
                </w:p>
                <w:p w14:paraId="64183377" w14:textId="77777777" w:rsidR="00966655" w:rsidRPr="00FF66E2" w:rsidRDefault="00966655" w:rsidP="00966655">
                  <w:pPr>
                    <w:autoSpaceDE w:val="0"/>
                    <w:autoSpaceDN w:val="0"/>
                    <w:adjustRightInd w:val="0"/>
                    <w:spacing w:after="0" w:line="240" w:lineRule="auto"/>
                    <w:ind w:firstLine="342"/>
                    <w:jc w:val="both"/>
                    <w:rPr>
                      <w:rFonts w:ascii="Times New Roman" w:eastAsia="Times New Roman" w:hAnsi="Times New Roman" w:cs="Times New Roman"/>
                      <w:sz w:val="24"/>
                      <w:szCs w:val="24"/>
                      <w:lang w:val="sr-Cyrl-CS"/>
                    </w:rPr>
                  </w:pPr>
                </w:p>
                <w:p w14:paraId="0F7B4D27" w14:textId="77777777" w:rsidR="00966655" w:rsidRPr="00FF66E2" w:rsidRDefault="00966655" w:rsidP="00966655">
                  <w:pPr>
                    <w:autoSpaceDE w:val="0"/>
                    <w:autoSpaceDN w:val="0"/>
                    <w:adjustRightInd w:val="0"/>
                    <w:spacing w:after="0" w:line="240" w:lineRule="auto"/>
                    <w:ind w:firstLine="342"/>
                    <w:jc w:val="both"/>
                    <w:rPr>
                      <w:rFonts w:ascii="Times New Roman" w:eastAsia="Times New Roman" w:hAnsi="Times New Roman" w:cs="Times New Roman"/>
                      <w:sz w:val="24"/>
                      <w:szCs w:val="24"/>
                      <w:lang w:val="sr-Cyrl-CS"/>
                    </w:rPr>
                  </w:pPr>
                </w:p>
              </w:tc>
            </w:tr>
            <w:tr w:rsidR="00966655" w:rsidRPr="00FF66E2" w14:paraId="713FC00E" w14:textId="77777777" w:rsidTr="006E6FDC">
              <w:trPr>
                <w:trHeight w:val="1798"/>
              </w:trPr>
              <w:tc>
                <w:tcPr>
                  <w:tcW w:w="1126" w:type="pct"/>
                  <w:shd w:val="clear" w:color="auto" w:fill="auto"/>
                </w:tcPr>
                <w:p w14:paraId="52A2B154"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преко 25 јединица</w:t>
                  </w:r>
                </w:p>
                <w:p w14:paraId="4679D867"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4B6FCF0B"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1B66BADB"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4F1B1F93"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5E973732"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tc>
              <w:tc>
                <w:tcPr>
                  <w:tcW w:w="1206" w:type="pct"/>
                  <w:shd w:val="clear" w:color="auto" w:fill="auto"/>
                </w:tcPr>
                <w:p w14:paraId="6A2D6F79" w14:textId="77777777" w:rsidR="00966655" w:rsidRPr="00FF66E2" w:rsidRDefault="00966655" w:rsidP="00966655">
                  <w:pPr>
                    <w:autoSpaceDE w:val="0"/>
                    <w:autoSpaceDN w:val="0"/>
                    <w:adjustRightInd w:val="0"/>
                    <w:spacing w:after="0" w:line="240" w:lineRule="auto"/>
                    <w:ind w:firstLine="21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90</w:t>
                  </w:r>
                </w:p>
              </w:tc>
              <w:tc>
                <w:tcPr>
                  <w:tcW w:w="1459" w:type="pct"/>
                  <w:shd w:val="clear" w:color="auto" w:fill="auto"/>
                </w:tcPr>
                <w:p w14:paraId="6C1A6DE4"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једна продаја од  30 јединица</w:t>
                  </w:r>
                </w:p>
                <w:p w14:paraId="4CF6A41C"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2D02AFBF" w14:textId="77777777" w:rsidR="00966655" w:rsidRPr="00FF66E2" w:rsidDel="00F814A7"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једна продаја од  50 јединица</w:t>
                  </w:r>
                  <w:r w:rsidRPr="00FF66E2" w:rsidDel="00475242">
                    <w:rPr>
                      <w:rFonts w:ascii="Times New Roman" w:eastAsia="Times New Roman" w:hAnsi="Times New Roman" w:cs="Times New Roman"/>
                      <w:sz w:val="24"/>
                      <w:szCs w:val="24"/>
                      <w:lang w:val="sr-Cyrl-CS"/>
                    </w:rPr>
                    <w:t xml:space="preserve"> </w:t>
                  </w:r>
                </w:p>
              </w:tc>
              <w:tc>
                <w:tcPr>
                  <w:tcW w:w="1209" w:type="pct"/>
                  <w:shd w:val="clear" w:color="auto" w:fill="auto"/>
                </w:tcPr>
                <w:p w14:paraId="5B1D099A" w14:textId="77777777" w:rsidR="00966655" w:rsidRPr="00FF66E2" w:rsidRDefault="00966655" w:rsidP="00966655">
                  <w:pPr>
                    <w:autoSpaceDE w:val="0"/>
                    <w:autoSpaceDN w:val="0"/>
                    <w:adjustRightInd w:val="0"/>
                    <w:spacing w:after="0" w:line="240" w:lineRule="auto"/>
                    <w:ind w:firstLine="342"/>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80</w:t>
                  </w:r>
                </w:p>
                <w:p w14:paraId="04064346" w14:textId="77777777" w:rsidR="00966655" w:rsidRPr="00FF66E2" w:rsidRDefault="00966655" w:rsidP="00966655">
                  <w:pPr>
                    <w:autoSpaceDE w:val="0"/>
                    <w:autoSpaceDN w:val="0"/>
                    <w:adjustRightInd w:val="0"/>
                    <w:spacing w:after="0" w:line="240" w:lineRule="auto"/>
                    <w:ind w:firstLine="342"/>
                    <w:jc w:val="both"/>
                    <w:rPr>
                      <w:rFonts w:ascii="Times New Roman" w:eastAsia="Times New Roman" w:hAnsi="Times New Roman" w:cs="Times New Roman"/>
                      <w:sz w:val="24"/>
                      <w:szCs w:val="24"/>
                      <w:lang w:val="sr-Cyrl-CS"/>
                    </w:rPr>
                  </w:pPr>
                </w:p>
                <w:p w14:paraId="7F4F7E3C" w14:textId="77777777" w:rsidR="00966655" w:rsidRPr="00FF66E2" w:rsidRDefault="00966655" w:rsidP="00966655">
                  <w:pPr>
                    <w:autoSpaceDE w:val="0"/>
                    <w:autoSpaceDN w:val="0"/>
                    <w:adjustRightInd w:val="0"/>
                    <w:spacing w:after="0" w:line="240" w:lineRule="auto"/>
                    <w:ind w:firstLine="342"/>
                    <w:jc w:val="both"/>
                    <w:rPr>
                      <w:rFonts w:ascii="Times New Roman" w:eastAsia="Times New Roman" w:hAnsi="Times New Roman" w:cs="Times New Roman"/>
                      <w:sz w:val="24"/>
                      <w:szCs w:val="24"/>
                      <w:lang w:val="sr-Cyrl-CS"/>
                    </w:rPr>
                  </w:pPr>
                </w:p>
                <w:p w14:paraId="27AAD1A3" w14:textId="77777777" w:rsidR="00966655" w:rsidRPr="00FF66E2" w:rsidRDefault="00966655" w:rsidP="00966655">
                  <w:pPr>
                    <w:autoSpaceDE w:val="0"/>
                    <w:autoSpaceDN w:val="0"/>
                    <w:adjustRightInd w:val="0"/>
                    <w:spacing w:after="0" w:line="240" w:lineRule="auto"/>
                    <w:ind w:firstLine="342"/>
                    <w:jc w:val="both"/>
                    <w:rPr>
                      <w:rFonts w:ascii="Times New Roman" w:eastAsia="Times New Roman" w:hAnsi="Times New Roman" w:cs="Times New Roman"/>
                      <w:sz w:val="24"/>
                      <w:szCs w:val="24"/>
                      <w:lang w:val="sr-Cyrl-CS"/>
                    </w:rPr>
                  </w:pPr>
                </w:p>
                <w:p w14:paraId="5F392E35" w14:textId="77777777" w:rsidR="00966655" w:rsidRPr="00FF66E2" w:rsidRDefault="00966655" w:rsidP="00966655">
                  <w:pPr>
                    <w:autoSpaceDE w:val="0"/>
                    <w:autoSpaceDN w:val="0"/>
                    <w:adjustRightInd w:val="0"/>
                    <w:spacing w:after="0" w:line="240" w:lineRule="auto"/>
                    <w:ind w:firstLine="342"/>
                    <w:jc w:val="both"/>
                    <w:rPr>
                      <w:rFonts w:ascii="Times New Roman" w:eastAsia="Times New Roman" w:hAnsi="Times New Roman" w:cs="Times New Roman"/>
                      <w:sz w:val="24"/>
                      <w:szCs w:val="24"/>
                      <w:lang w:val="sr-Cyrl-CS"/>
                    </w:rPr>
                  </w:pPr>
                </w:p>
                <w:p w14:paraId="2FAE98D9" w14:textId="77777777" w:rsidR="00966655" w:rsidRPr="00FF66E2" w:rsidRDefault="00966655" w:rsidP="00966655">
                  <w:pPr>
                    <w:autoSpaceDE w:val="0"/>
                    <w:autoSpaceDN w:val="0"/>
                    <w:adjustRightInd w:val="0"/>
                    <w:spacing w:after="0" w:line="240" w:lineRule="auto"/>
                    <w:ind w:firstLine="342"/>
                    <w:jc w:val="both"/>
                    <w:rPr>
                      <w:rFonts w:ascii="Times New Roman" w:eastAsia="Times New Roman" w:hAnsi="Times New Roman" w:cs="Times New Roman"/>
                      <w:sz w:val="24"/>
                      <w:szCs w:val="24"/>
                      <w:lang w:val="sr-Cyrl-CS"/>
                    </w:rPr>
                  </w:pPr>
                </w:p>
                <w:p w14:paraId="582A7E65" w14:textId="77777777" w:rsidR="00966655" w:rsidRPr="00FF66E2" w:rsidRDefault="00966655" w:rsidP="00966655">
                  <w:pPr>
                    <w:autoSpaceDE w:val="0"/>
                    <w:autoSpaceDN w:val="0"/>
                    <w:adjustRightInd w:val="0"/>
                    <w:spacing w:after="0" w:line="240" w:lineRule="auto"/>
                    <w:ind w:firstLine="342"/>
                    <w:jc w:val="both"/>
                    <w:rPr>
                      <w:rFonts w:ascii="Times New Roman" w:eastAsia="Times New Roman" w:hAnsi="Times New Roman" w:cs="Times New Roman"/>
                      <w:sz w:val="24"/>
                      <w:szCs w:val="24"/>
                      <w:lang w:val="sr-Cyrl-CS"/>
                    </w:rPr>
                  </w:pPr>
                </w:p>
              </w:tc>
            </w:tr>
          </w:tbl>
          <w:p w14:paraId="35B7D159" w14:textId="77777777" w:rsidR="00966655" w:rsidRPr="00FF66E2" w:rsidRDefault="00966655" w:rsidP="00966655">
            <w:pPr>
              <w:autoSpaceDE w:val="0"/>
              <w:autoSpaceDN w:val="0"/>
              <w:adjustRightInd w:val="0"/>
              <w:spacing w:after="0" w:line="240" w:lineRule="auto"/>
              <w:ind w:left="-4" w:firstLine="4"/>
              <w:jc w:val="both"/>
              <w:rPr>
                <w:rFonts w:ascii="Times New Roman" w:eastAsia="Times New Roman" w:hAnsi="Times New Roman" w:cs="Times New Roman"/>
                <w:sz w:val="24"/>
                <w:szCs w:val="24"/>
                <w:lang w:val="sr-Cyrl-CS"/>
              </w:rPr>
            </w:pPr>
          </w:p>
          <w:p w14:paraId="67E70B56" w14:textId="77777777" w:rsidR="00966655" w:rsidRPr="00FF66E2" w:rsidRDefault="00966655" w:rsidP="00966655">
            <w:pPr>
              <w:autoSpaceDE w:val="0"/>
              <w:autoSpaceDN w:val="0"/>
              <w:adjustRightInd w:val="0"/>
              <w:spacing w:after="0" w:line="240" w:lineRule="auto"/>
              <w:ind w:left="-4" w:firstLine="4"/>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Највећи број јединица продат по једној цени јесте 80; према томе, јединична цена која се односи на </w:t>
            </w:r>
            <w:r w:rsidRPr="00FF66E2">
              <w:rPr>
                <w:rFonts w:ascii="Times New Roman" w:eastAsia="Arial Unicode MS" w:hAnsi="Times New Roman" w:cs="Times New Roman"/>
                <w:color w:val="000000"/>
                <w:sz w:val="24"/>
                <w:szCs w:val="24"/>
                <w:lang w:val="sr-Cyrl-CS"/>
              </w:rPr>
              <w:t>највећу укупну количину</w:t>
            </w:r>
            <w:r w:rsidRPr="00FF66E2">
              <w:rPr>
                <w:rFonts w:ascii="Times New Roman" w:eastAsia="Times New Roman" w:hAnsi="Times New Roman" w:cs="Times New Roman"/>
                <w:sz w:val="24"/>
                <w:szCs w:val="24"/>
                <w:lang w:val="sr-Cyrl-CS"/>
              </w:rPr>
              <w:t xml:space="preserve"> је 90.</w:t>
            </w:r>
          </w:p>
          <w:p w14:paraId="25AAD170" w14:textId="77777777" w:rsidR="00966655" w:rsidRPr="00FF66E2" w:rsidRDefault="00966655" w:rsidP="00966655">
            <w:pPr>
              <w:autoSpaceDE w:val="0"/>
              <w:autoSpaceDN w:val="0"/>
              <w:adjustRightInd w:val="0"/>
              <w:spacing w:after="0" w:line="240" w:lineRule="auto"/>
              <w:ind w:left="-4" w:firstLine="4"/>
              <w:jc w:val="both"/>
              <w:rPr>
                <w:rFonts w:ascii="Times New Roman" w:eastAsia="Times New Roman" w:hAnsi="Times New Roman" w:cs="Times New Roman"/>
                <w:sz w:val="24"/>
                <w:szCs w:val="24"/>
                <w:lang w:val="sr-Cyrl-CS"/>
              </w:rPr>
            </w:pPr>
          </w:p>
          <w:p w14:paraId="25317E72" w14:textId="77777777" w:rsidR="00966655" w:rsidRPr="00FF66E2" w:rsidRDefault="00966655" w:rsidP="00966655">
            <w:pPr>
              <w:autoSpaceDE w:val="0"/>
              <w:autoSpaceDN w:val="0"/>
              <w:adjustRightInd w:val="0"/>
              <w:spacing w:after="0" w:line="240" w:lineRule="auto"/>
              <w:ind w:left="-4" w:firstLine="369"/>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Још један пример за случајеве када се врше две продаје. У првој се продаје 500 јединица по цени од 95 новчаних јединица за сваку. У другој продаји продаје се 400 јединица по цени од 90 новчаних јединица за сваку. У овом примеру највећи број јединица продатих по одређеној цени је 500; према томе, јединична цена која се односи на </w:t>
            </w:r>
            <w:r w:rsidRPr="00FF66E2">
              <w:rPr>
                <w:rFonts w:ascii="Times New Roman" w:eastAsia="Arial Unicode MS" w:hAnsi="Times New Roman" w:cs="Times New Roman"/>
                <w:color w:val="000000"/>
                <w:sz w:val="24"/>
                <w:szCs w:val="24"/>
                <w:lang w:val="sr-Cyrl-CS"/>
              </w:rPr>
              <w:t>највећу укупну количину</w:t>
            </w:r>
            <w:r w:rsidRPr="00FF66E2">
              <w:rPr>
                <w:rFonts w:ascii="Times New Roman" w:eastAsia="Times New Roman" w:hAnsi="Times New Roman" w:cs="Times New Roman"/>
                <w:sz w:val="24"/>
                <w:szCs w:val="24"/>
                <w:lang w:val="sr-Cyrl-CS"/>
              </w:rPr>
              <w:t xml:space="preserve"> је 95.</w:t>
            </w:r>
          </w:p>
          <w:p w14:paraId="76CC9D33"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22B799CD" w14:textId="77777777" w:rsidR="00966655" w:rsidRPr="00FF66E2" w:rsidRDefault="00966655" w:rsidP="00966655">
            <w:pPr>
              <w:autoSpaceDE w:val="0"/>
              <w:autoSpaceDN w:val="0"/>
              <w:adjustRightInd w:val="0"/>
              <w:spacing w:after="0" w:line="240" w:lineRule="auto"/>
              <w:ind w:left="-4" w:firstLine="369"/>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Трећи пример се односи на ситуацију у којој се продају разне количине по разним ценама.</w:t>
            </w:r>
          </w:p>
          <w:p w14:paraId="78941314" w14:textId="77777777" w:rsidR="00966655" w:rsidRPr="00FF66E2" w:rsidRDefault="00966655" w:rsidP="00966655">
            <w:pPr>
              <w:autoSpaceDE w:val="0"/>
              <w:autoSpaceDN w:val="0"/>
              <w:adjustRightInd w:val="0"/>
              <w:spacing w:after="0" w:line="240" w:lineRule="auto"/>
              <w:ind w:left="-4" w:firstLine="4"/>
              <w:jc w:val="both"/>
              <w:rPr>
                <w:rFonts w:ascii="Times New Roman" w:eastAsia="Times New Roman" w:hAnsi="Times New Roman" w:cs="Times New Roman"/>
                <w:sz w:val="24"/>
                <w:szCs w:val="24"/>
                <w:lang w:val="sr-Cyrl-CS"/>
              </w:rPr>
            </w:pPr>
          </w:p>
          <w:p w14:paraId="63ACDCA7"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b/>
                <w:bCs/>
                <w:sz w:val="24"/>
                <w:szCs w:val="24"/>
                <w:lang w:val="sr-Cyrl-CS"/>
              </w:rPr>
            </w:pPr>
            <w:r w:rsidRPr="00FF66E2">
              <w:rPr>
                <w:rFonts w:ascii="Times New Roman" w:eastAsia="Times New Roman" w:hAnsi="Times New Roman" w:cs="Times New Roman"/>
                <w:b/>
                <w:bCs/>
                <w:sz w:val="24"/>
                <w:szCs w:val="24"/>
                <w:lang w:val="sr-Cyrl-CS"/>
              </w:rPr>
              <w:t>а) Продаје</w:t>
            </w:r>
          </w:p>
          <w:p w14:paraId="7999CC34"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tbl>
            <w:tblPr>
              <w:tblW w:w="0" w:type="auto"/>
              <w:tblCellSpacing w:w="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4448"/>
              <w:gridCol w:w="1656"/>
            </w:tblGrid>
            <w:tr w:rsidR="00966655" w:rsidRPr="00FF66E2" w14:paraId="0B760924" w14:textId="77777777" w:rsidTr="006E6FDC">
              <w:trPr>
                <w:tblCellSpacing w:w="0" w:type="dxa"/>
              </w:trPr>
              <w:tc>
                <w:tcPr>
                  <w:tcW w:w="4450" w:type="dxa"/>
                  <w:tcBorders>
                    <w:bottom w:val="single" w:sz="4" w:space="0" w:color="auto"/>
                    <w:right w:val="single" w:sz="4" w:space="0" w:color="auto"/>
                  </w:tcBorders>
                  <w:shd w:val="clear" w:color="auto" w:fill="auto"/>
                </w:tcPr>
                <w:p w14:paraId="1C3BE96B"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Продајна количина                                     </w:t>
                  </w:r>
                </w:p>
                <w:p w14:paraId="41767188"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tc>
              <w:tc>
                <w:tcPr>
                  <w:tcW w:w="1654" w:type="dxa"/>
                  <w:tcBorders>
                    <w:left w:val="single" w:sz="4" w:space="0" w:color="auto"/>
                    <w:bottom w:val="single" w:sz="4" w:space="0" w:color="auto"/>
                  </w:tcBorders>
                  <w:shd w:val="clear" w:color="auto" w:fill="auto"/>
                </w:tcPr>
                <w:p w14:paraId="77EE4911"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Јединична цена</w:t>
                  </w:r>
                </w:p>
              </w:tc>
            </w:tr>
            <w:tr w:rsidR="00966655" w:rsidRPr="00FF66E2" w14:paraId="6816A7D0" w14:textId="77777777" w:rsidTr="006E6FDC">
              <w:trPr>
                <w:tblCellSpacing w:w="0" w:type="dxa"/>
              </w:trPr>
              <w:tc>
                <w:tcPr>
                  <w:tcW w:w="4448" w:type="dxa"/>
                  <w:tcBorders>
                    <w:right w:val="single" w:sz="4" w:space="0" w:color="auto"/>
                  </w:tcBorders>
                  <w:shd w:val="clear" w:color="auto" w:fill="auto"/>
                </w:tcPr>
                <w:p w14:paraId="4A495636"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40 јединица</w:t>
                  </w:r>
                </w:p>
                <w:p w14:paraId="7A7D2EEE"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30 јединица</w:t>
                  </w:r>
                </w:p>
                <w:p w14:paraId="2F7E4E15"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15 јединица</w:t>
                  </w:r>
                </w:p>
                <w:p w14:paraId="1B864B94"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50 јединица</w:t>
                  </w:r>
                </w:p>
                <w:p w14:paraId="0A0E3F57"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25 јединица</w:t>
                  </w:r>
                </w:p>
                <w:p w14:paraId="5FA0A686"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35 јединица</w:t>
                  </w:r>
                </w:p>
                <w:p w14:paraId="31214C2E"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  5 јединица</w:t>
                  </w:r>
                </w:p>
              </w:tc>
              <w:tc>
                <w:tcPr>
                  <w:tcW w:w="1656" w:type="dxa"/>
                  <w:shd w:val="clear" w:color="auto" w:fill="auto"/>
                </w:tcPr>
                <w:p w14:paraId="657450F5"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100</w:t>
                  </w:r>
                </w:p>
                <w:p w14:paraId="3A52B573"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90</w:t>
                  </w:r>
                </w:p>
                <w:p w14:paraId="1207CC94"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100</w:t>
                  </w:r>
                </w:p>
                <w:p w14:paraId="50400E66"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95</w:t>
                  </w:r>
                </w:p>
                <w:p w14:paraId="44754794"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105</w:t>
                  </w:r>
                </w:p>
                <w:p w14:paraId="6247E183"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90</w:t>
                  </w:r>
                </w:p>
                <w:p w14:paraId="7AA35C3E"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100</w:t>
                  </w:r>
                </w:p>
              </w:tc>
            </w:tr>
          </w:tbl>
          <w:p w14:paraId="4830C8FA" w14:textId="77777777" w:rsidR="00966655" w:rsidRPr="00FF66E2" w:rsidRDefault="00966655" w:rsidP="00966655">
            <w:pPr>
              <w:autoSpaceDE w:val="0"/>
              <w:autoSpaceDN w:val="0"/>
              <w:adjustRightInd w:val="0"/>
              <w:spacing w:after="0" w:line="240" w:lineRule="auto"/>
              <w:jc w:val="both"/>
              <w:rPr>
                <w:rFonts w:ascii="Verdana" w:eastAsia="Times New Roman" w:hAnsi="Verdana" w:cs="Verdana"/>
                <w:sz w:val="20"/>
                <w:szCs w:val="20"/>
                <w:lang w:val="sr-Cyrl-CS"/>
              </w:rPr>
            </w:pPr>
          </w:p>
          <w:p w14:paraId="129B06AD" w14:textId="363D500B" w:rsidR="00966655"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69347B14" w14:textId="77777777" w:rsidR="00FF66E2" w:rsidRPr="00FF66E2" w:rsidRDefault="00FF66E2"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605BC4E1"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b/>
                <w:bCs/>
                <w:sz w:val="24"/>
                <w:szCs w:val="24"/>
                <w:lang w:val="sr-Cyrl-CS"/>
              </w:rPr>
            </w:pPr>
            <w:r w:rsidRPr="00FF66E2">
              <w:rPr>
                <w:rFonts w:ascii="Times New Roman" w:eastAsia="Times New Roman" w:hAnsi="Times New Roman" w:cs="Times New Roman"/>
                <w:b/>
                <w:bCs/>
                <w:sz w:val="24"/>
                <w:szCs w:val="24"/>
                <w:lang w:val="sr-Cyrl-CS"/>
              </w:rPr>
              <w:lastRenderedPageBreak/>
              <w:t>б) Укупно</w:t>
            </w:r>
          </w:p>
          <w:p w14:paraId="3B9CE81F"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tbl>
            <w:tblPr>
              <w:tblW w:w="0" w:type="auto"/>
              <w:tblCellSpacing w:w="0" w:type="dxa"/>
              <w:tblInd w:w="75" w:type="dxa"/>
              <w:tblBorders>
                <w:top w:val="single" w:sz="12" w:space="0" w:color="auto"/>
                <w:left w:val="single" w:sz="12" w:space="0" w:color="auto"/>
                <w:bottom w:val="single" w:sz="12" w:space="0" w:color="auto"/>
                <w:right w:val="single" w:sz="12" w:space="0" w:color="auto"/>
              </w:tblBorders>
              <w:tblCellMar>
                <w:top w:w="60" w:type="dxa"/>
                <w:left w:w="60" w:type="dxa"/>
                <w:bottom w:w="60" w:type="dxa"/>
                <w:right w:w="60" w:type="dxa"/>
              </w:tblCellMar>
              <w:tblLook w:val="0000" w:firstRow="0" w:lastRow="0" w:firstColumn="0" w:lastColumn="0" w:noHBand="0" w:noVBand="0"/>
            </w:tblPr>
            <w:tblGrid>
              <w:gridCol w:w="4429"/>
              <w:gridCol w:w="1669"/>
            </w:tblGrid>
            <w:tr w:rsidR="00966655" w:rsidRPr="00FF66E2" w14:paraId="340124F8" w14:textId="77777777" w:rsidTr="006E6FDC">
              <w:trPr>
                <w:tblCellSpacing w:w="0" w:type="dxa"/>
              </w:trPr>
              <w:tc>
                <w:tcPr>
                  <w:tcW w:w="4725" w:type="dxa"/>
                  <w:tcBorders>
                    <w:top w:val="single" w:sz="6" w:space="0" w:color="auto"/>
                    <w:left w:val="single" w:sz="6" w:space="0" w:color="auto"/>
                    <w:bottom w:val="single" w:sz="6" w:space="0" w:color="auto"/>
                    <w:right w:val="single" w:sz="6" w:space="0" w:color="auto"/>
                  </w:tcBorders>
                  <w:shd w:val="clear" w:color="auto" w:fill="auto"/>
                </w:tcPr>
                <w:p w14:paraId="0D81B4D2"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Укупно продата количина</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402A1AC"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Јединична цена</w:t>
                  </w:r>
                </w:p>
              </w:tc>
            </w:tr>
            <w:tr w:rsidR="00966655" w:rsidRPr="00FF66E2" w14:paraId="5243EC82" w14:textId="77777777" w:rsidTr="006E6FDC">
              <w:trPr>
                <w:tblCellSpacing w:w="0" w:type="dxa"/>
              </w:trPr>
              <w:tc>
                <w:tcPr>
                  <w:tcW w:w="4725" w:type="dxa"/>
                  <w:tcBorders>
                    <w:top w:val="single" w:sz="6" w:space="0" w:color="auto"/>
                    <w:left w:val="single" w:sz="6" w:space="0" w:color="auto"/>
                    <w:bottom w:val="single" w:sz="6" w:space="0" w:color="auto"/>
                    <w:right w:val="single" w:sz="6" w:space="0" w:color="auto"/>
                  </w:tcBorders>
                  <w:shd w:val="clear" w:color="auto" w:fill="auto"/>
                </w:tcPr>
                <w:p w14:paraId="2AF3FDA2"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65</w:t>
                  </w:r>
                </w:p>
                <w:p w14:paraId="6D560AE3"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50</w:t>
                  </w:r>
                </w:p>
                <w:p w14:paraId="18EC9AE8"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60</w:t>
                  </w:r>
                </w:p>
                <w:p w14:paraId="47FF743F"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25</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E1B770B"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90</w:t>
                  </w:r>
                </w:p>
                <w:p w14:paraId="6EB2B8E2"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95</w:t>
                  </w:r>
                </w:p>
                <w:p w14:paraId="596BB8C6"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100</w:t>
                  </w:r>
                </w:p>
                <w:p w14:paraId="149C7BBE"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105</w:t>
                  </w:r>
                </w:p>
              </w:tc>
            </w:tr>
          </w:tbl>
          <w:p w14:paraId="12D511D1"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1319498F"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У овом примеру, највећи број јединица продатих по одређеној цени је 65; према томе, јединична цена за највећи број јединица је 90.</w:t>
            </w:r>
          </w:p>
          <w:p w14:paraId="4C27A321"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27A9FAF6" w14:textId="6032B9D4"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color w:val="000000"/>
                <w:sz w:val="24"/>
                <w:szCs w:val="24"/>
                <w:lang w:val="sr-Cyrl-CS"/>
              </w:rPr>
            </w:pPr>
            <w:r w:rsidRPr="00FF66E2">
              <w:rPr>
                <w:rFonts w:ascii="Times New Roman" w:eastAsia="Times New Roman" w:hAnsi="Times New Roman" w:cs="Times New Roman"/>
                <w:color w:val="000000"/>
                <w:sz w:val="24"/>
                <w:szCs w:val="24"/>
                <w:lang w:val="sr-Cyrl-CS"/>
              </w:rPr>
              <w:t>Треба напоменути да „добит и општи трошкови</w:t>
            </w:r>
            <w:r w:rsidR="00ED7032" w:rsidRPr="00FF66E2">
              <w:rPr>
                <w:rFonts w:ascii="Times New Roman" w:eastAsia="Times New Roman" w:hAnsi="Times New Roman" w:cs="Times New Roman"/>
                <w:color w:val="000000"/>
                <w:sz w:val="24"/>
                <w:szCs w:val="24"/>
                <w:lang w:val="sr-Cyrl-CS"/>
              </w:rPr>
              <w:t xml:space="preserve"> продаје</w:t>
            </w:r>
            <w:r w:rsidRPr="00FF66E2">
              <w:rPr>
                <w:rFonts w:ascii="Times New Roman" w:eastAsia="Times New Roman" w:hAnsi="Times New Roman" w:cs="Times New Roman"/>
                <w:color w:val="000000"/>
                <w:sz w:val="24"/>
                <w:szCs w:val="24"/>
                <w:lang w:val="sr-Cyrl-CS"/>
              </w:rPr>
              <w:t>” који се помињу у члану 120. став 5. тачка 1) ове уредбе, треба да се рачунају као целина. Износ за потребе овог умањења треба да се утврди на основу података које обезбеди или су обезбеђени у име декларанта, осим ако се износ који је он навео не слаже с оним који су добијени на основу продаје увезене робе исте врсте или групе у Републици Србији. Кад се износ који даје декларант не слаже са тим износима, износ за добит и опште трошкове</w:t>
            </w:r>
            <w:r w:rsidR="00FC04BC" w:rsidRPr="00FF66E2">
              <w:rPr>
                <w:rFonts w:ascii="Times New Roman" w:eastAsia="Times New Roman" w:hAnsi="Times New Roman" w:cs="Times New Roman"/>
                <w:color w:val="000000"/>
                <w:sz w:val="24"/>
                <w:szCs w:val="24"/>
                <w:lang w:val="sr-Cyrl-CS"/>
              </w:rPr>
              <w:t xml:space="preserve"> продаје</w:t>
            </w:r>
            <w:r w:rsidRPr="00FF66E2">
              <w:rPr>
                <w:rFonts w:ascii="Times New Roman" w:eastAsia="Times New Roman" w:hAnsi="Times New Roman" w:cs="Times New Roman"/>
                <w:color w:val="000000"/>
                <w:sz w:val="24"/>
                <w:szCs w:val="24"/>
                <w:lang w:val="sr-Cyrl-CS"/>
              </w:rPr>
              <w:t xml:space="preserve"> може се заснивати на релевантним подацима из других извора, а не на онима које је обезбедио или су обезбеђени у име декларанта.</w:t>
            </w:r>
          </w:p>
          <w:p w14:paraId="3F0D7E44"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color w:val="FF0000"/>
                <w:sz w:val="24"/>
                <w:szCs w:val="24"/>
                <w:lang w:val="sr-Cyrl-CS"/>
              </w:rPr>
            </w:pPr>
          </w:p>
          <w:p w14:paraId="03B1DAD0" w14:textId="77777777" w:rsidR="00966655" w:rsidRPr="00FF66E2" w:rsidRDefault="00966655" w:rsidP="00966655">
            <w:pPr>
              <w:autoSpaceDE w:val="0"/>
              <w:autoSpaceDN w:val="0"/>
              <w:adjustRightInd w:val="0"/>
              <w:spacing w:after="0" w:line="240" w:lineRule="auto"/>
              <w:ind w:left="25" w:firstLine="340"/>
              <w:jc w:val="both"/>
              <w:rPr>
                <w:rFonts w:ascii="Times New Roman" w:eastAsia="Times New Roman" w:hAnsi="Times New Roman" w:cs="Times New Roman"/>
                <w:color w:val="000000"/>
                <w:sz w:val="24"/>
                <w:szCs w:val="24"/>
                <w:lang w:val="sr-Cyrl-CS"/>
              </w:rPr>
            </w:pPr>
            <w:r w:rsidRPr="00FF66E2">
              <w:rPr>
                <w:rFonts w:ascii="Times New Roman" w:eastAsia="Times New Roman" w:hAnsi="Times New Roman" w:cs="Times New Roman"/>
                <w:color w:val="000000"/>
                <w:sz w:val="24"/>
                <w:szCs w:val="24"/>
                <w:lang w:val="sr-Cyrl-CS"/>
              </w:rPr>
              <w:t xml:space="preserve">Дажбине које се плаћају у Републици Србији приликом продаје робе, а које се не одузимају према одредбама члана 120. став 5. тачка 3) ове уредбе, одузимају се према одредбама члана 120. став 5. тачка 1) ове уредбе. </w:t>
            </w:r>
          </w:p>
          <w:p w14:paraId="59240473" w14:textId="77777777" w:rsidR="00966655" w:rsidRPr="00FF66E2" w:rsidRDefault="00966655" w:rsidP="00966655">
            <w:pPr>
              <w:autoSpaceDE w:val="0"/>
              <w:autoSpaceDN w:val="0"/>
              <w:adjustRightInd w:val="0"/>
              <w:spacing w:after="0" w:line="240" w:lineRule="auto"/>
              <w:ind w:left="25"/>
              <w:jc w:val="both"/>
              <w:rPr>
                <w:rFonts w:ascii="Times New Roman" w:eastAsia="Times New Roman" w:hAnsi="Times New Roman" w:cs="Times New Roman"/>
                <w:color w:val="FF0000"/>
                <w:sz w:val="24"/>
                <w:szCs w:val="24"/>
                <w:lang w:val="sr-Cyrl-CS"/>
              </w:rPr>
            </w:pPr>
          </w:p>
          <w:p w14:paraId="55CB9408" w14:textId="7326D9BF"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color w:val="000000"/>
                <w:sz w:val="24"/>
                <w:szCs w:val="24"/>
                <w:lang w:val="sr-Cyrl-CS"/>
              </w:rPr>
            </w:pPr>
            <w:r w:rsidRPr="00FF66E2">
              <w:rPr>
                <w:rFonts w:ascii="Times New Roman" w:eastAsia="Times New Roman" w:hAnsi="Times New Roman" w:cs="Times New Roman"/>
                <w:color w:val="000000"/>
                <w:sz w:val="24"/>
                <w:szCs w:val="24"/>
                <w:lang w:val="sr-Cyrl-CS"/>
              </w:rPr>
              <w:t>При утврђивању уобичајене провизије или уобичајене добити и општих трошкова</w:t>
            </w:r>
            <w:r w:rsidR="00FC04BC" w:rsidRPr="00FF66E2">
              <w:rPr>
                <w:rFonts w:ascii="Times New Roman" w:eastAsia="Times New Roman" w:hAnsi="Times New Roman" w:cs="Times New Roman"/>
                <w:color w:val="000000"/>
                <w:sz w:val="24"/>
                <w:szCs w:val="24"/>
                <w:lang w:val="sr-Cyrl-CS"/>
              </w:rPr>
              <w:t xml:space="preserve"> продаје</w:t>
            </w:r>
            <w:r w:rsidRPr="00FF66E2">
              <w:rPr>
                <w:rFonts w:ascii="Times New Roman" w:eastAsia="Times New Roman" w:hAnsi="Times New Roman" w:cs="Times New Roman"/>
                <w:color w:val="000000"/>
                <w:sz w:val="24"/>
                <w:szCs w:val="24"/>
                <w:lang w:val="sr-Cyrl-CS"/>
              </w:rPr>
              <w:t xml:space="preserve"> према одредбама члана 120. ст.</w:t>
            </w:r>
            <w:r w:rsidR="00FF66E2">
              <w:rPr>
                <w:rFonts w:ascii="Times New Roman" w:eastAsia="Times New Roman" w:hAnsi="Times New Roman" w:cs="Times New Roman"/>
                <w:color w:val="000000"/>
                <w:sz w:val="24"/>
                <w:szCs w:val="24"/>
                <w:lang w:val="sr-Cyrl-CS"/>
              </w:rPr>
              <w:t xml:space="preserve"> </w:t>
            </w:r>
            <w:r w:rsidRPr="00FF66E2">
              <w:rPr>
                <w:rFonts w:ascii="Times New Roman" w:eastAsia="Times New Roman" w:hAnsi="Times New Roman" w:cs="Times New Roman"/>
                <w:color w:val="000000"/>
                <w:sz w:val="24"/>
                <w:szCs w:val="24"/>
                <w:lang w:val="sr-Cyrl-CS"/>
              </w:rPr>
              <w:t>1,</w:t>
            </w:r>
            <w:r w:rsidR="00FF66E2">
              <w:rPr>
                <w:rFonts w:ascii="Times New Roman" w:eastAsia="Times New Roman" w:hAnsi="Times New Roman" w:cs="Times New Roman"/>
                <w:color w:val="000000"/>
                <w:sz w:val="24"/>
                <w:szCs w:val="24"/>
                <w:lang w:val="sr-Cyrl-CS"/>
              </w:rPr>
              <w:t xml:space="preserve"> </w:t>
            </w:r>
            <w:r w:rsidRPr="00FF66E2">
              <w:rPr>
                <w:rFonts w:ascii="Times New Roman" w:eastAsia="Times New Roman" w:hAnsi="Times New Roman" w:cs="Times New Roman"/>
                <w:color w:val="000000"/>
                <w:sz w:val="24"/>
                <w:szCs w:val="24"/>
                <w:lang w:val="sr-Cyrl-CS"/>
              </w:rPr>
              <w:t>2</w:t>
            </w:r>
            <w:r w:rsidR="00FF66E2">
              <w:rPr>
                <w:rFonts w:ascii="Times New Roman" w:eastAsia="Times New Roman" w:hAnsi="Times New Roman" w:cs="Times New Roman"/>
                <w:color w:val="000000"/>
                <w:sz w:val="24"/>
                <w:szCs w:val="24"/>
                <w:lang w:val="sr-Cyrl-CS"/>
              </w:rPr>
              <w:t>.</w:t>
            </w:r>
            <w:r w:rsidRPr="00FF66E2">
              <w:rPr>
                <w:rFonts w:ascii="Times New Roman" w:eastAsia="Times New Roman" w:hAnsi="Times New Roman" w:cs="Times New Roman"/>
                <w:color w:val="000000"/>
                <w:sz w:val="24"/>
                <w:szCs w:val="24"/>
                <w:lang w:val="sr-Cyrl-CS"/>
              </w:rPr>
              <w:t xml:space="preserve"> и 5. ове уредбе, питање да ли је одређена роба исте „врсте или групе” као нека друга роба мора се утврдити од случаја до случаја, с обзиром на дате околности. Треба испитати продају, у Републици Србији, најуже групе или асортимана увезене робе исте врсте или групе која обухвата робу која се вреднује и за коју се могу обезбедити потребни подаци. За сврхе члана 56. став 3. тачка 3) Царинског закона и члана 120. ове уредбе, „роба исте врсте или групе” обухвата како робу увезену из исте земље као и роба која се вреднује тако и робу увезену из других земаља.</w:t>
            </w:r>
          </w:p>
          <w:p w14:paraId="7DFAD217"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color w:val="FF0000"/>
                <w:sz w:val="24"/>
                <w:szCs w:val="24"/>
                <w:lang w:val="sr-Cyrl-CS"/>
              </w:rPr>
            </w:pPr>
          </w:p>
          <w:p w14:paraId="1A5ABEBC"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Ради примене одредбе члана 120. став 2. </w:t>
            </w:r>
            <w:r w:rsidRPr="00FF66E2">
              <w:rPr>
                <w:rFonts w:ascii="Times New Roman" w:eastAsia="Times New Roman" w:hAnsi="Times New Roman" w:cs="Times New Roman"/>
                <w:color w:val="000000"/>
                <w:sz w:val="24"/>
                <w:szCs w:val="24"/>
                <w:lang w:val="sr-Cyrl-CS"/>
              </w:rPr>
              <w:t>ове уредбе</w:t>
            </w:r>
            <w:r w:rsidRPr="00FF66E2">
              <w:rPr>
                <w:rFonts w:ascii="Times New Roman" w:eastAsia="Times New Roman" w:hAnsi="Times New Roman" w:cs="Times New Roman"/>
                <w:sz w:val="24"/>
                <w:szCs w:val="24"/>
                <w:lang w:val="sr-Cyrl-CS"/>
              </w:rPr>
              <w:t>, израз „у најкраћем року” подразумева рок до којег је продаја увезене робе или истоветне или сличне робе извршена у довољној количини да би се утврдила јединична цена.</w:t>
            </w:r>
          </w:p>
          <w:p w14:paraId="2653E7DF"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p>
        </w:tc>
      </w:tr>
      <w:tr w:rsidR="00966655" w:rsidRPr="00FF66E2" w14:paraId="2112BB32" w14:textId="77777777" w:rsidTr="006E6FDC">
        <w:trPr>
          <w:trHeight w:val="1055"/>
        </w:trPr>
        <w:tc>
          <w:tcPr>
            <w:tcW w:w="2569" w:type="dxa"/>
            <w:tcBorders>
              <w:top w:val="single" w:sz="4" w:space="0" w:color="auto"/>
              <w:left w:val="single" w:sz="4" w:space="0" w:color="auto"/>
              <w:bottom w:val="single" w:sz="4" w:space="0" w:color="auto"/>
              <w:right w:val="single" w:sz="4" w:space="0" w:color="auto"/>
            </w:tcBorders>
            <w:shd w:val="clear" w:color="auto" w:fill="auto"/>
          </w:tcPr>
          <w:p w14:paraId="3AC4B846"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p>
          <w:p w14:paraId="27DE2E39"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p>
        </w:tc>
        <w:tc>
          <w:tcPr>
            <w:tcW w:w="6405" w:type="dxa"/>
            <w:tcBorders>
              <w:top w:val="single" w:sz="4" w:space="0" w:color="auto"/>
              <w:left w:val="single" w:sz="4" w:space="0" w:color="auto"/>
              <w:bottom w:val="single" w:sz="4" w:space="0" w:color="auto"/>
              <w:right w:val="single" w:sz="4" w:space="0" w:color="auto"/>
            </w:tcBorders>
            <w:shd w:val="clear" w:color="auto" w:fill="auto"/>
          </w:tcPr>
          <w:p w14:paraId="119FFD8D"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Кад се примењује метод из члана 120. став 3.</w:t>
            </w:r>
            <w:r w:rsidRPr="00FF66E2">
              <w:rPr>
                <w:rFonts w:ascii="Times New Roman" w:eastAsia="Times New Roman" w:hAnsi="Times New Roman" w:cs="Times New Roman"/>
                <w:color w:val="000000"/>
                <w:sz w:val="24"/>
                <w:szCs w:val="24"/>
                <w:lang w:val="sr-Cyrl-CS"/>
              </w:rPr>
              <w:t xml:space="preserve"> ове уредбе</w:t>
            </w:r>
            <w:r w:rsidRPr="00FF66E2">
              <w:rPr>
                <w:rFonts w:ascii="Times New Roman" w:eastAsia="Times New Roman" w:hAnsi="Times New Roman" w:cs="Times New Roman"/>
                <w:sz w:val="24"/>
                <w:szCs w:val="24"/>
                <w:lang w:val="sr-Cyrl-CS"/>
              </w:rPr>
              <w:t xml:space="preserve">, одбици за додату вредност од обраде или прераде засниваће се на објективним и мерљивим подацима који се односе на трошкове таквог рада. Основу за те калкулације </w:t>
            </w:r>
            <w:r w:rsidRPr="00FF66E2">
              <w:rPr>
                <w:rFonts w:ascii="Times New Roman" w:eastAsia="Times New Roman" w:hAnsi="Times New Roman" w:cs="Times New Roman"/>
                <w:sz w:val="24"/>
                <w:szCs w:val="24"/>
                <w:lang w:val="sr-Cyrl-CS"/>
              </w:rPr>
              <w:lastRenderedPageBreak/>
              <w:t>представљале би прихваћене индустријске формуле,  рецептуре, методи изградње и друга индустријска пракса те гране.</w:t>
            </w:r>
          </w:p>
          <w:p w14:paraId="41CED095"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3624AD1C" w14:textId="5DB53FEA"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Метод процене предвиђен у члану 120. став 3.</w:t>
            </w:r>
            <w:r w:rsidRPr="00FF66E2">
              <w:rPr>
                <w:rFonts w:ascii="Times New Roman" w:eastAsia="Times New Roman" w:hAnsi="Times New Roman" w:cs="Times New Roman"/>
                <w:color w:val="000000"/>
                <w:sz w:val="24"/>
                <w:szCs w:val="24"/>
                <w:lang w:val="sr-Cyrl-CS"/>
              </w:rPr>
              <w:t xml:space="preserve"> ове уредбе</w:t>
            </w:r>
            <w:r w:rsidRPr="00FF66E2">
              <w:rPr>
                <w:rFonts w:ascii="Times New Roman" w:eastAsia="Times New Roman" w:hAnsi="Times New Roman" w:cs="Times New Roman"/>
                <w:sz w:val="24"/>
                <w:szCs w:val="24"/>
                <w:lang w:val="sr-Cyrl-CS"/>
              </w:rPr>
              <w:t xml:space="preserve"> нормално се не би примењивао када роба изгуби свој идентитет због даље обраде или прераде. </w:t>
            </w:r>
            <w:r w:rsidR="00FC5B52" w:rsidRPr="00FF66E2">
              <w:rPr>
                <w:rFonts w:ascii="Times New Roman" w:eastAsia="Times New Roman" w:hAnsi="Times New Roman" w:cs="Times New Roman"/>
                <w:sz w:val="24"/>
                <w:szCs w:val="24"/>
                <w:lang w:val="sr-Cyrl-CS"/>
              </w:rPr>
              <w:t>И</w:t>
            </w:r>
            <w:r w:rsidRPr="00FF66E2">
              <w:rPr>
                <w:rFonts w:ascii="Times New Roman" w:eastAsia="Times New Roman" w:hAnsi="Times New Roman" w:cs="Times New Roman"/>
                <w:sz w:val="24"/>
                <w:szCs w:val="24"/>
                <w:lang w:val="sr-Cyrl-CS"/>
              </w:rPr>
              <w:t>ма и таквих случајева у којима се за увезену робу која изгуби свој идентитет може тачно и без већих тешкоћа одредити вредност додата обрадом или прерадом. С друге стране, има и случајева у којима увезена роба задржава свој идентитет али чини тако мали део робе која се продаје у Републици Србији да не би било оправдано да се примењује овај метод вредновања. С обзиром на горе изнето, свака ситуација те врсте мора се размотрити од случаја до случаја.</w:t>
            </w:r>
          </w:p>
          <w:p w14:paraId="3811E1DD"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tc>
      </w:tr>
      <w:tr w:rsidR="00966655" w:rsidRPr="00FF66E2" w14:paraId="1ACE1F6F"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tcPr>
          <w:p w14:paraId="66A433D2"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lastRenderedPageBreak/>
              <w:t>Члан 56. став 3. тачка 4) Царинског закона</w:t>
            </w:r>
          </w:p>
        </w:tc>
        <w:tc>
          <w:tcPr>
            <w:tcW w:w="6405" w:type="dxa"/>
            <w:tcBorders>
              <w:top w:val="single" w:sz="4" w:space="0" w:color="auto"/>
              <w:left w:val="single" w:sz="4" w:space="0" w:color="auto"/>
              <w:bottom w:val="single" w:sz="4" w:space="0" w:color="auto"/>
              <w:right w:val="single" w:sz="4" w:space="0" w:color="auto"/>
            </w:tcBorders>
            <w:shd w:val="clear" w:color="auto" w:fill="auto"/>
          </w:tcPr>
          <w:p w14:paraId="4464E425" w14:textId="5D2987BF"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По правилу, царинска вредност се одређује према одредбама овог члана, на основу података којима се у том тренутку располаже у Републици Србији. </w:t>
            </w:r>
            <w:r w:rsidR="00E04D65" w:rsidRPr="00FF66E2">
              <w:rPr>
                <w:rFonts w:ascii="Times New Roman" w:eastAsia="Times New Roman" w:hAnsi="Times New Roman" w:cs="Times New Roman"/>
                <w:sz w:val="24"/>
                <w:szCs w:val="24"/>
                <w:lang w:val="sr-Cyrl-CS"/>
              </w:rPr>
              <w:t>Д</w:t>
            </w:r>
            <w:r w:rsidRPr="00FF66E2">
              <w:rPr>
                <w:rFonts w:ascii="Times New Roman" w:eastAsia="Times New Roman" w:hAnsi="Times New Roman" w:cs="Times New Roman"/>
                <w:sz w:val="24"/>
                <w:szCs w:val="24"/>
                <w:lang w:val="sr-Cyrl-CS"/>
              </w:rPr>
              <w:t>а би се утврдила обрачуната вредност, може бити потребно да се испитају трошкови производње робе која се вреднује, као и други подаци који се морају добавити из других земаља, изван Републике Србије. Осим тога, у већини случајева произвођач робе неће бити у надлежности органа Републике Србије. Примена метода обрачунате вредности углавном ће бити ограничена на оне случајеве у којима су купац и продавац узајамно повезани, а произвођач је спреман да органима Републике Србије поднесе потребне калкулације и пружи олакшице за било коју евентуално накнадно потребну проверу.</w:t>
            </w:r>
          </w:p>
          <w:p w14:paraId="6D9125A6" w14:textId="77777777" w:rsidR="00966655" w:rsidRPr="00FF66E2" w:rsidRDefault="00966655" w:rsidP="00966655">
            <w:pPr>
              <w:autoSpaceDE w:val="0"/>
              <w:autoSpaceDN w:val="0"/>
              <w:adjustRightInd w:val="0"/>
              <w:spacing w:after="0" w:line="240" w:lineRule="auto"/>
              <w:ind w:left="300" w:hanging="300"/>
              <w:jc w:val="both"/>
              <w:rPr>
                <w:rFonts w:ascii="Times New Roman" w:eastAsia="Times New Roman" w:hAnsi="Times New Roman" w:cs="Times New Roman"/>
                <w:sz w:val="24"/>
                <w:szCs w:val="24"/>
                <w:lang w:val="sr-Cyrl-CS"/>
              </w:rPr>
            </w:pPr>
          </w:p>
          <w:p w14:paraId="745E32B5"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„Трошкови”  и  „вредност”  из члана 56. став 3. тачка 4) подтачка (1) Царинског закона одредиће се на основу података који се односе на производњу робе која се вреднује, обезбеђених од произвођача или у његово име. Подаци ће се заснивати на комерцијалном књиговодству произвођача, под условом да је такво књиговодство у сагласности са општеприхваћеним рачуноводственим начелима који се примењују у земљи у којој се роба производи.</w:t>
            </w:r>
          </w:p>
          <w:p w14:paraId="5CCC4F0D" w14:textId="77777777" w:rsidR="00966655" w:rsidRPr="00FF66E2" w:rsidRDefault="00966655" w:rsidP="00966655">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250184F5"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„Износ добити и општих трошкова” из члана 56. став 3. тачка 4) подтачка (2) Царинског закона одређиваће се на основу података обезбеђених од произвођача или у његово име, осим у случају кад се износи које је он навео не слажу са онима које се обично јављају у продаји робе исте врсте или групе као што је роба која се вреднује, а коју производе произвођачи у земљи извоза за извоз у Републику Србију.</w:t>
            </w:r>
          </w:p>
          <w:p w14:paraId="46567FAC"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Подразумева се да се никакви трошкови или вредност елемената о којима се говори у овом члану неће рачунати два пута приликом одређивања обрачунате вредности.</w:t>
            </w:r>
          </w:p>
          <w:p w14:paraId="7F6CCD0F"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p>
          <w:p w14:paraId="0C03C804" w14:textId="77777777" w:rsidR="00966655" w:rsidRPr="00FF66E2" w:rsidRDefault="00966655" w:rsidP="00966655">
            <w:pPr>
              <w:autoSpaceDE w:val="0"/>
              <w:autoSpaceDN w:val="0"/>
              <w:adjustRightInd w:val="0"/>
              <w:spacing w:after="0" w:line="240" w:lineRule="auto"/>
              <w:ind w:left="25"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Треба напоменути да се, у овом контексту, „износ добити и општих трошкова” мора узимати као целина. </w:t>
            </w:r>
            <w:r w:rsidRPr="00FF66E2">
              <w:rPr>
                <w:rFonts w:ascii="Times New Roman" w:eastAsia="Times New Roman" w:hAnsi="Times New Roman" w:cs="Times New Roman"/>
                <w:sz w:val="24"/>
                <w:szCs w:val="24"/>
                <w:lang w:val="sr-Cyrl-CS"/>
              </w:rPr>
              <w:lastRenderedPageBreak/>
              <w:t>Према томе, ако је у било ком појединачном случају износ добити произвођача низак, а општи трошкови су му високи, његова добит и општи трошкови узети заједно могу ипак да се слажу с онима који се обично јављају при продаји робе исте врсте или групе. Таква ситуација може да настане, на пример, ако се производ лансира у Републици Србији, а произвођач не прихвати никакву добит или прихвати малу добит да би неутралисао високе опште трошкове у вези с лансирањем. Кад произвођач може да покаже да, због посебних трговинских околности, продајом увезене робе остварује малу добит, треба узети у обзир његову стварну добит под условом да располаже веродостојним трговинским разлозима којима то може да оправда, као и да је његова политика цена резултат уобичајене политике цена у тој грани производње. Таква ситуација може да настане, на пример, кад су произвођачи принуђени да привремено снизе цене због непредвиђеног пада потражње, или кад продају робу да попуне асортиман робе која се производи у Републици Србији, а прихвате ниску добит да би одржали конкурентност. Кад износи продавца за добит и опште трошкове нису у складу с онима које се обично јављају при продаји робе исте врсте или групе као роба која се вреднује, а коју производе произвођачи у земљи извоза за извоз у Републику Србију, износ за добит и опште трошкове може да се заснива на одговарајућим подацима из других извора, изван оквира које је дао произвођач робе или који су дати у његово име.</w:t>
            </w:r>
          </w:p>
          <w:p w14:paraId="081CF5D5" w14:textId="77777777" w:rsidR="00966655" w:rsidRPr="00FF66E2" w:rsidRDefault="00966655" w:rsidP="00966655">
            <w:pPr>
              <w:autoSpaceDE w:val="0"/>
              <w:autoSpaceDN w:val="0"/>
              <w:adjustRightInd w:val="0"/>
              <w:spacing w:after="0" w:line="240" w:lineRule="auto"/>
              <w:ind w:left="25" w:firstLine="365"/>
              <w:jc w:val="both"/>
              <w:rPr>
                <w:rFonts w:ascii="Times New Roman" w:eastAsia="Times New Roman" w:hAnsi="Times New Roman" w:cs="Times New Roman"/>
                <w:sz w:val="24"/>
                <w:szCs w:val="24"/>
                <w:lang w:val="sr-Cyrl-CS"/>
              </w:rPr>
            </w:pPr>
          </w:p>
          <w:p w14:paraId="5A0F9E94" w14:textId="77777777" w:rsidR="00966655" w:rsidRPr="00FF66E2" w:rsidRDefault="00966655" w:rsidP="00966655">
            <w:pPr>
              <w:autoSpaceDE w:val="0"/>
              <w:autoSpaceDN w:val="0"/>
              <w:adjustRightInd w:val="0"/>
              <w:spacing w:after="0" w:line="240" w:lineRule="auto"/>
              <w:ind w:left="25"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Ако се, ради утврђивања обрачунате вредности, употребе други подаци, а не они које је дао произвођач или који су дати у његово име, царински орган ће у складу са чланом 9. ст. 1. и 2. Царинског закона, обавестити декларанта, на његов захтев, о употребљеним подацима, њиховим изворима и обрачунима заснованим на њима.</w:t>
            </w:r>
          </w:p>
          <w:p w14:paraId="2443886E" w14:textId="77777777" w:rsidR="00966655" w:rsidRPr="00FF66E2" w:rsidRDefault="00966655" w:rsidP="00966655">
            <w:pPr>
              <w:autoSpaceDE w:val="0"/>
              <w:autoSpaceDN w:val="0"/>
              <w:adjustRightInd w:val="0"/>
              <w:spacing w:after="0" w:line="240" w:lineRule="auto"/>
              <w:ind w:left="25" w:firstLine="365"/>
              <w:jc w:val="both"/>
              <w:rPr>
                <w:rFonts w:ascii="Times New Roman" w:eastAsia="Times New Roman" w:hAnsi="Times New Roman" w:cs="Times New Roman"/>
                <w:sz w:val="24"/>
                <w:szCs w:val="24"/>
                <w:lang w:val="sr-Cyrl-CS"/>
              </w:rPr>
            </w:pPr>
          </w:p>
          <w:p w14:paraId="4DD5B6AE"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Одређивање да ли је нека роба „исте врсте или групе” као нека друга роба мора се вршити од случаја до случаја, узимајући у обзир и дате околности. У утврђивању уобичајене добити и општих трошкова према одредбама члана 56. став 3. тачка 4) Царинског закона, треба испитати продаје најуже групе или асортимана робе за извоз у Републику Србију, којим је обухваћена и роба која се вреднује, а за коју се могу обезбедити потребни подаци. За сврхе члана 56. став 3. тачка 4) Царинског закона „роба исте врсте или групе” мора да буде из исте земље као и роба која се вреднује.</w:t>
            </w:r>
          </w:p>
        </w:tc>
      </w:tr>
      <w:tr w:rsidR="00966655" w:rsidRPr="00FF66E2" w14:paraId="3BF968C3"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tcPr>
          <w:p w14:paraId="7098A037"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lastRenderedPageBreak/>
              <w:t>Члан 53. став 1. тачка  2) подтачка (2) Царинског закона</w:t>
            </w:r>
          </w:p>
          <w:p w14:paraId="2A475558"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p>
        </w:tc>
        <w:tc>
          <w:tcPr>
            <w:tcW w:w="6405" w:type="dxa"/>
            <w:tcBorders>
              <w:top w:val="single" w:sz="4" w:space="0" w:color="auto"/>
              <w:left w:val="single" w:sz="4" w:space="0" w:color="auto"/>
              <w:bottom w:val="single" w:sz="4" w:space="0" w:color="auto"/>
              <w:right w:val="single" w:sz="4" w:space="0" w:color="auto"/>
            </w:tcBorders>
            <w:shd w:val="clear" w:color="auto" w:fill="auto"/>
          </w:tcPr>
          <w:p w14:paraId="0DA1D216"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Два фактора утичу на распоређивање елемената дефинисаних у члану 53. став 1. тачка 2) подтачка (2) Царинског закона на увезену робу - вредност самог елемента и начин на који се та вредност приписује увезеној роби. Распоређивање елемената треба да се врши на разуман начин, сходно околностима и у складу с општеприхваћеним рачуноводственим начелима.</w:t>
            </w:r>
          </w:p>
          <w:p w14:paraId="1405438D"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p>
          <w:p w14:paraId="28FD3C7C"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Што се тиче вредности елемената, ако увозник уз одређене трошкове прибави елемент од неког продавца с којим није повезан, ти трошкови представљају вредност елемента. Ако је произвођач елемента сам увозник или неко лице које је с њим повезано, трошкови производње елемента би били његова вредност. Ако је увозник већ раније користио елемент, без обзира на то да ли га је увозник добавио или произвео, првобитни трошкови набавке или производње елемента, водећи рачуна о коришћењу, морали би да се смање да би се добила вредност елемента.</w:t>
            </w:r>
          </w:p>
          <w:p w14:paraId="160626BC"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p>
          <w:p w14:paraId="0508AAEE"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Кад се једном одреди вредност елемената, потребно је распоредити ту вредност на увезену робу. Постоје разне могућности. На пример, вредност се може доделити првој пошиљци ако увозник жели да одједном плати дажбине на целокупну вредност. Као други пример, увозник може да захтева да се вредност распореди на један део јединица произведених до времена прве испоруке. Или још један пример: он може да захтева да се та вредност распореди на целу предвиђену производњу ако постоје уговори или чврсте обавезе за ту производњу. Метод распоређивања ће зависити од документације коју поднесе увозник.</w:t>
            </w:r>
          </w:p>
          <w:p w14:paraId="38921B84"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p>
          <w:p w14:paraId="5836737D"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Пример за илустрацију напред наведеног: увозник обезбеђује произвођачу калуп који ће се користити у производњи увезене робе и уговори с њим да купи 10.000 јединица. До рока приспећа прве испоруке од 1.000 јединица, произвођач је већ произвео 4.000 јединица. Увозник може да захтева да царински орган распореди вредност калупа на 1.000 јединица, 4.000 јединица или 10.000 јединица.</w:t>
            </w:r>
          </w:p>
        </w:tc>
      </w:tr>
      <w:tr w:rsidR="00966655" w:rsidRPr="00FF66E2" w14:paraId="56E73BAD"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tcPr>
          <w:p w14:paraId="6A34DF52"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lastRenderedPageBreak/>
              <w:t>Члан 53. став 1. тачка 2) подтачка (4) Царинског закона</w:t>
            </w:r>
          </w:p>
          <w:p w14:paraId="09684EDE"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p>
        </w:tc>
        <w:tc>
          <w:tcPr>
            <w:tcW w:w="6405" w:type="dxa"/>
            <w:tcBorders>
              <w:top w:val="single" w:sz="4" w:space="0" w:color="auto"/>
              <w:left w:val="single" w:sz="4" w:space="0" w:color="auto"/>
              <w:bottom w:val="single" w:sz="4" w:space="0" w:color="auto"/>
              <w:right w:val="single" w:sz="4" w:space="0" w:color="auto"/>
            </w:tcBorders>
            <w:shd w:val="clear" w:color="auto" w:fill="auto"/>
          </w:tcPr>
          <w:p w14:paraId="01A65AB7"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Додаци за елементе дефинисане у члану 53. став 1. тачка 2) подтачка (4) Царинског закона, треба да се заснивају на објективним и мерљивим подацима. Да би се тешкоће одређивања вредности које треба додати свеле на минимум и за декларанта и за царинског органа, треба, колико год је могуће, користити у том моменту доступне податке из система пословне евиденције купца.</w:t>
            </w:r>
          </w:p>
          <w:p w14:paraId="65F2DD91"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За оне елементе које обезбеди купац, а које је купац купио или изнајмио, додатак би представљао трошак куповине или најамнине. За елементе који су јавно власништво, осим за трошкове набављања њихове копије, неће се ништа додавати.</w:t>
            </w:r>
          </w:p>
          <w:p w14:paraId="312B01A2" w14:textId="77777777" w:rsidR="00966655" w:rsidRPr="00FF66E2" w:rsidRDefault="00966655" w:rsidP="00966655">
            <w:pPr>
              <w:autoSpaceDE w:val="0"/>
              <w:autoSpaceDN w:val="0"/>
              <w:adjustRightInd w:val="0"/>
              <w:spacing w:after="0" w:line="240" w:lineRule="auto"/>
              <w:ind w:left="300" w:firstLine="365"/>
              <w:jc w:val="both"/>
              <w:rPr>
                <w:rFonts w:ascii="Times New Roman" w:eastAsia="Times New Roman" w:hAnsi="Times New Roman" w:cs="Times New Roman"/>
                <w:sz w:val="24"/>
                <w:szCs w:val="24"/>
                <w:lang w:val="sr-Cyrl-CS"/>
              </w:rPr>
            </w:pPr>
          </w:p>
          <w:p w14:paraId="59EA6FC1"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Једноставност одређивања вредности које треба додати зависиће од структуре и система управљања конкретног привредног субјекта, као и од књиговодствених метода које  примењује.</w:t>
            </w:r>
          </w:p>
          <w:p w14:paraId="11CE1908"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p>
          <w:p w14:paraId="2AA2FA2F"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На пример, могуће је да привредни субјекат који увози разне производе из више земаља, води књиговодствену евиденцију свог центра за обликовање изван Републике </w:t>
            </w:r>
            <w:r w:rsidRPr="00FF66E2">
              <w:rPr>
                <w:rFonts w:ascii="Times New Roman" w:eastAsia="Times New Roman" w:hAnsi="Times New Roman" w:cs="Times New Roman"/>
                <w:sz w:val="24"/>
                <w:szCs w:val="24"/>
                <w:lang w:val="sr-Cyrl-CS"/>
              </w:rPr>
              <w:lastRenderedPageBreak/>
              <w:t>Србије, на начин којим се прецизно показују трошкови везани за одређени производ. У таквим случајевима може се вршити непосредно усклађивање, према одредбама члана 53. Царинског закона.</w:t>
            </w:r>
          </w:p>
          <w:p w14:paraId="4964B258"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p>
          <w:p w14:paraId="371AA892" w14:textId="0BFAD2B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У другом случају привредни субјекат може да сноси трошкове центра за обликовање који се налази изван Републике Србије као општи трошак, без распоређивања на поједине производе. Тада се, у односу на увезену робу, може извршити одговарајуће усклађивање према одредбама члана 53.</w:t>
            </w:r>
            <w:r w:rsidR="00DD61BF" w:rsidRPr="00FF66E2">
              <w:rPr>
                <w:lang w:val="sr-Cyrl-CS"/>
              </w:rPr>
              <w:t xml:space="preserve"> </w:t>
            </w:r>
            <w:r w:rsidR="00DD61BF" w:rsidRPr="00FF66E2">
              <w:rPr>
                <w:rFonts w:ascii="Times New Roman" w:eastAsia="Times New Roman" w:hAnsi="Times New Roman" w:cs="Times New Roman"/>
                <w:sz w:val="24"/>
                <w:szCs w:val="24"/>
                <w:lang w:val="sr-Cyrl-CS"/>
              </w:rPr>
              <w:t>Царинског закона</w:t>
            </w:r>
            <w:r w:rsidRPr="00FF66E2">
              <w:rPr>
                <w:rFonts w:ascii="Times New Roman" w:eastAsia="Times New Roman" w:hAnsi="Times New Roman" w:cs="Times New Roman"/>
                <w:sz w:val="24"/>
                <w:szCs w:val="24"/>
                <w:lang w:val="sr-Cyrl-CS"/>
              </w:rPr>
              <w:t xml:space="preserve"> распоређивањем укупних трошкова центра за обликовање на целокупну производњу која има користи од центра за обликовање и додавањем тако распоређених трошкова на јединицу увоза.</w:t>
            </w:r>
          </w:p>
          <w:p w14:paraId="14C1B146"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p>
          <w:p w14:paraId="65BA81CD"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Разлике у наведеним околностима, наравно, захтеваће да се узму у обзир разни фактори приликом одређивања правилног метода распоређивања трошкова.</w:t>
            </w:r>
          </w:p>
          <w:p w14:paraId="3F12783B" w14:textId="77777777" w:rsidR="00966655" w:rsidRPr="00FF66E2" w:rsidRDefault="00966655" w:rsidP="00966655">
            <w:pPr>
              <w:autoSpaceDE w:val="0"/>
              <w:autoSpaceDN w:val="0"/>
              <w:adjustRightInd w:val="0"/>
              <w:spacing w:after="0" w:line="240" w:lineRule="auto"/>
              <w:ind w:left="300" w:firstLine="365"/>
              <w:jc w:val="both"/>
              <w:rPr>
                <w:rFonts w:ascii="Times New Roman" w:eastAsia="Times New Roman" w:hAnsi="Times New Roman" w:cs="Times New Roman"/>
                <w:sz w:val="24"/>
                <w:szCs w:val="24"/>
                <w:lang w:val="sr-Cyrl-CS"/>
              </w:rPr>
            </w:pPr>
          </w:p>
          <w:p w14:paraId="429B3258"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У случајевима кад у производњи елемента о коме је реч у одређеном периоду учествује неколико земаља, усклађивање треба да се ограничи на стварно додату вредност том елементу изван Републике Србије.</w:t>
            </w:r>
          </w:p>
        </w:tc>
      </w:tr>
      <w:tr w:rsidR="00966655" w:rsidRPr="00FF66E2" w14:paraId="1A4BF92F"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tcPr>
          <w:p w14:paraId="7FE9304A"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lastRenderedPageBreak/>
              <w:t>Члан</w:t>
            </w:r>
            <w:r w:rsidRPr="00FF66E2" w:rsidDel="003D337B">
              <w:rPr>
                <w:rFonts w:ascii="Times New Roman" w:eastAsia="Times New Roman" w:hAnsi="Times New Roman" w:cs="Times New Roman"/>
                <w:sz w:val="24"/>
                <w:szCs w:val="24"/>
                <w:lang w:val="sr-Cyrl-CS"/>
              </w:rPr>
              <w:t xml:space="preserve"> </w:t>
            </w:r>
            <w:r w:rsidRPr="00FF66E2">
              <w:rPr>
                <w:rFonts w:ascii="Times New Roman" w:eastAsia="Times New Roman" w:hAnsi="Times New Roman" w:cs="Times New Roman"/>
                <w:sz w:val="24"/>
                <w:szCs w:val="24"/>
                <w:lang w:val="sr-Cyrl-CS"/>
              </w:rPr>
              <w:t>53. став 1. тачка 3) Царинског закона</w:t>
            </w:r>
          </w:p>
          <w:p w14:paraId="2FEE7BEC"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p>
        </w:tc>
        <w:tc>
          <w:tcPr>
            <w:tcW w:w="6405" w:type="dxa"/>
            <w:tcBorders>
              <w:top w:val="single" w:sz="4" w:space="0" w:color="auto"/>
              <w:left w:val="single" w:sz="4" w:space="0" w:color="auto"/>
              <w:bottom w:val="single" w:sz="4" w:space="0" w:color="auto"/>
              <w:right w:val="single" w:sz="4" w:space="0" w:color="auto"/>
            </w:tcBorders>
            <w:shd w:val="clear" w:color="auto" w:fill="auto"/>
          </w:tcPr>
          <w:p w14:paraId="6B14DC15" w14:textId="77777777" w:rsidR="00966655" w:rsidRPr="00FF66E2" w:rsidRDefault="00966655" w:rsidP="00966655">
            <w:pPr>
              <w:autoSpaceDE w:val="0"/>
              <w:autoSpaceDN w:val="0"/>
              <w:adjustRightInd w:val="0"/>
              <w:spacing w:after="0" w:line="240" w:lineRule="auto"/>
              <w:ind w:firstLine="36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Накнаде за коришћење ауторског права и лиценцне накнаде из члана 53. став 1. тачка 3) Царинског закона, могу да обухватају, поред осталог исплате за патенте, заштитне знакове и ауторска права. </w:t>
            </w:r>
          </w:p>
        </w:tc>
      </w:tr>
      <w:tr w:rsidR="00966655" w:rsidRPr="00FF66E2" w14:paraId="0F74523A"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tcPr>
          <w:p w14:paraId="6FA334BF"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Члан 53. став 2. Царинског закона</w:t>
            </w:r>
          </w:p>
          <w:p w14:paraId="632B77D3"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p>
          <w:p w14:paraId="15A0BDFC"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p>
        </w:tc>
        <w:tc>
          <w:tcPr>
            <w:tcW w:w="6405" w:type="dxa"/>
            <w:tcBorders>
              <w:top w:val="single" w:sz="4" w:space="0" w:color="auto"/>
              <w:left w:val="single" w:sz="4" w:space="0" w:color="auto"/>
              <w:bottom w:val="single" w:sz="4" w:space="0" w:color="auto"/>
              <w:right w:val="single" w:sz="4" w:space="0" w:color="auto"/>
            </w:tcBorders>
            <w:shd w:val="clear" w:color="auto" w:fill="auto"/>
          </w:tcPr>
          <w:p w14:paraId="52A52857" w14:textId="2CC3844E"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Кад нема објективних и мерљивих података у погледу елемената које треба додати према одредбама члана 53. Царинског закона, не може се одредити трансакцијска вредност према одредбама члана 52. Царинског закона. Као илустрација тога, на пример, накнада за коришћење ауторског права се плаћа на основу цене у продаји једног литра неког производа у Републици Србији, који је увезен на килограм, а после увоза претворен у раствор. Ако се накнада за коришћење ауторског права заснива делимично на увезеној роби, а делимично на другим факторима који немају никакве везе с увезеном робом (на пример када се увезена роба меша са домаћим састојцима и не може се више одвојено препознати, или кад се накнада за коришћење ауторског права не може разграничити од специјалних финансијских аранжмана између купца и продавца) не би било исправно извршити додавање за накнаду за коришћење ауторског права. </w:t>
            </w:r>
            <w:r w:rsidR="00E04D65" w:rsidRPr="00FF66E2">
              <w:rPr>
                <w:rFonts w:ascii="Times New Roman" w:eastAsia="Times New Roman" w:hAnsi="Times New Roman" w:cs="Times New Roman"/>
                <w:sz w:val="24"/>
                <w:szCs w:val="24"/>
                <w:lang w:val="sr-Cyrl-CS"/>
              </w:rPr>
              <w:t>А</w:t>
            </w:r>
            <w:r w:rsidRPr="00FF66E2">
              <w:rPr>
                <w:rFonts w:ascii="Times New Roman" w:eastAsia="Times New Roman" w:hAnsi="Times New Roman" w:cs="Times New Roman"/>
                <w:sz w:val="24"/>
                <w:szCs w:val="24"/>
                <w:lang w:val="sr-Cyrl-CS"/>
              </w:rPr>
              <w:t>ко се износ ове накнаде за коришћење ауторског права заснива само на увезеној роби и може се лако измерити, могуће је извршити додавање на цену која је стварно плаћена или треба да се плати.</w:t>
            </w:r>
          </w:p>
          <w:p w14:paraId="25096980" w14:textId="77777777"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p>
          <w:p w14:paraId="75210972" w14:textId="77777777"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p>
        </w:tc>
      </w:tr>
      <w:tr w:rsidR="00966655" w:rsidRPr="00FF66E2" w14:paraId="1E7BB24F"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7C833FA0" w14:textId="77777777" w:rsidR="00966655" w:rsidRPr="00FF66E2" w:rsidRDefault="00966655" w:rsidP="00966655">
            <w:pPr>
              <w:autoSpaceDE w:val="0"/>
              <w:autoSpaceDN w:val="0"/>
              <w:adjustRightInd w:val="0"/>
              <w:spacing w:after="0" w:line="240" w:lineRule="auto"/>
              <w:jc w:val="center"/>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Прва колона</w:t>
            </w:r>
          </w:p>
          <w:p w14:paraId="522CE50B" w14:textId="77777777" w:rsidR="00966655" w:rsidRPr="00FF66E2" w:rsidRDefault="00966655" w:rsidP="00966655">
            <w:pPr>
              <w:autoSpaceDE w:val="0"/>
              <w:autoSpaceDN w:val="0"/>
              <w:adjustRightInd w:val="0"/>
              <w:spacing w:after="0" w:line="240" w:lineRule="auto"/>
              <w:jc w:val="center"/>
              <w:rPr>
                <w:rFonts w:ascii="Times New Roman" w:eastAsia="Times New Roman" w:hAnsi="Times New Roman" w:cs="Times New Roman"/>
                <w:sz w:val="24"/>
                <w:szCs w:val="24"/>
                <w:lang w:val="sr-Cyrl-CS"/>
              </w:rPr>
            </w:pPr>
          </w:p>
        </w:tc>
        <w:tc>
          <w:tcPr>
            <w:tcW w:w="6405" w:type="dxa"/>
            <w:tcBorders>
              <w:top w:val="single" w:sz="4" w:space="0" w:color="auto"/>
              <w:left w:val="single" w:sz="4" w:space="0" w:color="auto"/>
              <w:bottom w:val="single" w:sz="4" w:space="0" w:color="auto"/>
              <w:right w:val="single" w:sz="4" w:space="0" w:color="auto"/>
            </w:tcBorders>
            <w:shd w:val="clear" w:color="auto" w:fill="auto"/>
            <w:vAlign w:val="center"/>
          </w:tcPr>
          <w:p w14:paraId="1F5BC405" w14:textId="77777777" w:rsidR="00966655" w:rsidRPr="00FF66E2" w:rsidRDefault="00966655" w:rsidP="00966655">
            <w:pPr>
              <w:autoSpaceDE w:val="0"/>
              <w:autoSpaceDN w:val="0"/>
              <w:adjustRightInd w:val="0"/>
              <w:spacing w:after="0" w:line="240" w:lineRule="auto"/>
              <w:jc w:val="center"/>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Друга колона</w:t>
            </w:r>
          </w:p>
        </w:tc>
      </w:tr>
      <w:tr w:rsidR="00966655" w:rsidRPr="00FF66E2" w14:paraId="28D2BB2C"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29D113B1" w14:textId="510D60AE" w:rsidR="00966655" w:rsidRPr="00FF66E2" w:rsidRDefault="00966655" w:rsidP="00FF66E2">
            <w:pPr>
              <w:autoSpaceDE w:val="0"/>
              <w:autoSpaceDN w:val="0"/>
              <w:adjustRightInd w:val="0"/>
              <w:spacing w:after="0" w:line="240" w:lineRule="auto"/>
              <w:jc w:val="center"/>
              <w:rPr>
                <w:rFonts w:ascii="Times New Roman" w:eastAsia="Times New Roman" w:hAnsi="Times New Roman" w:cs="Times New Roman"/>
                <w:b/>
                <w:sz w:val="24"/>
                <w:szCs w:val="24"/>
                <w:lang w:val="sr-Cyrl-CS"/>
              </w:rPr>
            </w:pPr>
            <w:r w:rsidRPr="00FF66E2">
              <w:rPr>
                <w:rFonts w:ascii="Times New Roman" w:eastAsia="Times New Roman" w:hAnsi="Times New Roman" w:cs="Times New Roman"/>
                <w:b/>
                <w:sz w:val="24"/>
                <w:szCs w:val="24"/>
                <w:lang w:val="sr-Cyrl-CS"/>
              </w:rPr>
              <w:lastRenderedPageBreak/>
              <w:t>Одредбе</w:t>
            </w:r>
            <w:r w:rsidRPr="00FF66E2">
              <w:rPr>
                <w:rFonts w:ascii="Times New Roman" w:eastAsia="Times New Roman" w:hAnsi="Times New Roman" w:cs="Times New Roman"/>
                <w:sz w:val="24"/>
                <w:szCs w:val="24"/>
                <w:lang w:val="sr-Cyrl-CS"/>
              </w:rPr>
              <w:t xml:space="preserve"> </w:t>
            </w:r>
            <w:r w:rsidRPr="00FF66E2">
              <w:rPr>
                <w:rFonts w:ascii="Times New Roman" w:eastAsia="Times New Roman" w:hAnsi="Times New Roman" w:cs="Times New Roman"/>
                <w:b/>
                <w:sz w:val="24"/>
                <w:szCs w:val="24"/>
                <w:lang w:val="sr-Cyrl-CS"/>
              </w:rPr>
              <w:t>ове уредбе на које се односе напомене</w:t>
            </w:r>
          </w:p>
        </w:tc>
        <w:tc>
          <w:tcPr>
            <w:tcW w:w="6405" w:type="dxa"/>
            <w:tcBorders>
              <w:top w:val="single" w:sz="4" w:space="0" w:color="auto"/>
              <w:left w:val="single" w:sz="4" w:space="0" w:color="auto"/>
              <w:bottom w:val="single" w:sz="4" w:space="0" w:color="auto"/>
              <w:right w:val="single" w:sz="4" w:space="0" w:color="auto"/>
            </w:tcBorders>
            <w:shd w:val="clear" w:color="auto" w:fill="auto"/>
            <w:vAlign w:val="center"/>
          </w:tcPr>
          <w:p w14:paraId="54ED25DF" w14:textId="77777777" w:rsidR="00966655" w:rsidRPr="00FF66E2" w:rsidRDefault="00966655" w:rsidP="00966655">
            <w:pPr>
              <w:autoSpaceDE w:val="0"/>
              <w:autoSpaceDN w:val="0"/>
              <w:adjustRightInd w:val="0"/>
              <w:spacing w:after="0" w:line="240" w:lineRule="auto"/>
              <w:jc w:val="center"/>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Напомене</w:t>
            </w:r>
          </w:p>
        </w:tc>
      </w:tr>
      <w:tr w:rsidR="00966655" w:rsidRPr="00FF66E2" w14:paraId="2A6136F3"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tcPr>
          <w:p w14:paraId="376354B0" w14:textId="0166BE5A"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Члан 104. став 1. тачка 5) </w:t>
            </w:r>
            <w:r w:rsidR="00361FCC" w:rsidRPr="00FF66E2">
              <w:rPr>
                <w:rFonts w:ascii="Times New Roman" w:eastAsia="Times New Roman" w:hAnsi="Times New Roman" w:cs="Times New Roman"/>
                <w:sz w:val="24"/>
                <w:szCs w:val="24"/>
                <w:lang w:val="sr-Cyrl-CS"/>
              </w:rPr>
              <w:t>ове уредбе</w:t>
            </w:r>
          </w:p>
          <w:p w14:paraId="78B4A546"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p>
        </w:tc>
        <w:tc>
          <w:tcPr>
            <w:tcW w:w="6405" w:type="dxa"/>
            <w:tcBorders>
              <w:top w:val="single" w:sz="4" w:space="0" w:color="auto"/>
              <w:left w:val="single" w:sz="4" w:space="0" w:color="auto"/>
              <w:bottom w:val="single" w:sz="4" w:space="0" w:color="auto"/>
              <w:right w:val="single" w:sz="4" w:space="0" w:color="auto"/>
            </w:tcBorders>
            <w:shd w:val="clear" w:color="auto" w:fill="auto"/>
          </w:tcPr>
          <w:p w14:paraId="45355741" w14:textId="77777777"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Сматра се да једно лице контролише друго, када је ово прво, правно или оперативно, у положају да ограничава или усмерава пословање другог лица.</w:t>
            </w:r>
          </w:p>
        </w:tc>
      </w:tr>
      <w:tr w:rsidR="00966655" w:rsidRPr="00FF66E2" w14:paraId="4E1D83FF"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tcPr>
          <w:p w14:paraId="6E85D60D" w14:textId="4D4D6634"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Члан 111.</w:t>
            </w:r>
            <w:r w:rsidR="001655D8" w:rsidRPr="00FF66E2">
              <w:rPr>
                <w:rFonts w:ascii="Times New Roman" w:eastAsia="Times New Roman" w:hAnsi="Times New Roman" w:cs="Times New Roman"/>
                <w:sz w:val="24"/>
                <w:szCs w:val="24"/>
                <w:lang w:val="sr-Cyrl-CS"/>
              </w:rPr>
              <w:t xml:space="preserve"> </w:t>
            </w:r>
            <w:r w:rsidRPr="00FF66E2">
              <w:rPr>
                <w:rFonts w:ascii="Times New Roman" w:eastAsia="Times New Roman" w:hAnsi="Times New Roman" w:cs="Times New Roman"/>
                <w:sz w:val="24"/>
                <w:szCs w:val="24"/>
                <w:lang w:val="sr-Cyrl-CS"/>
              </w:rPr>
              <w:t>ове уредбе</w:t>
            </w:r>
          </w:p>
        </w:tc>
        <w:tc>
          <w:tcPr>
            <w:tcW w:w="6405" w:type="dxa"/>
            <w:tcBorders>
              <w:top w:val="single" w:sz="4" w:space="0" w:color="auto"/>
              <w:left w:val="single" w:sz="4" w:space="0" w:color="auto"/>
              <w:bottom w:val="single" w:sz="4" w:space="0" w:color="auto"/>
              <w:right w:val="single" w:sz="4" w:space="0" w:color="auto"/>
            </w:tcBorders>
            <w:shd w:val="clear" w:color="auto" w:fill="auto"/>
          </w:tcPr>
          <w:p w14:paraId="1F719F65" w14:textId="68C1914F" w:rsidR="00966655" w:rsidRPr="00FF66E2" w:rsidRDefault="001655D8"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Ч</w:t>
            </w:r>
            <w:r w:rsidR="00966655" w:rsidRPr="00FF66E2">
              <w:rPr>
                <w:rFonts w:ascii="Times New Roman" w:eastAsia="Times New Roman" w:hAnsi="Times New Roman" w:cs="Times New Roman"/>
                <w:sz w:val="24"/>
                <w:szCs w:val="24"/>
                <w:lang w:val="sr-Cyrl-CS"/>
              </w:rPr>
              <w:t>ланом</w:t>
            </w:r>
            <w:r w:rsidRPr="00FF66E2">
              <w:rPr>
                <w:rFonts w:ascii="Times New Roman" w:eastAsia="Times New Roman" w:hAnsi="Times New Roman" w:cs="Times New Roman"/>
                <w:sz w:val="24"/>
                <w:szCs w:val="24"/>
                <w:lang w:val="sr-Cyrl-CS"/>
              </w:rPr>
              <w:t xml:space="preserve"> 111. ове уредбе</w:t>
            </w:r>
            <w:r w:rsidR="00966655" w:rsidRPr="00FF66E2">
              <w:rPr>
                <w:rFonts w:ascii="Times New Roman" w:eastAsia="Times New Roman" w:hAnsi="Times New Roman" w:cs="Times New Roman"/>
                <w:sz w:val="24"/>
                <w:szCs w:val="24"/>
                <w:lang w:val="sr-Cyrl-CS"/>
              </w:rPr>
              <w:t xml:space="preserve"> прописани су различити начини утврђивања прихватљивости трансакцијске вредности.</w:t>
            </w:r>
          </w:p>
          <w:p w14:paraId="64FCA41B" w14:textId="77777777"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p>
          <w:p w14:paraId="4B308569" w14:textId="77777777"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Став 1. предвиђа да ће се, у случајевима када су купац и продавац повезани, испитати околности купопродаје, а трансакцијска вредност ће се прихватити као царинска вредност под условом да та повезаност није утицала на цену. Испитивање околности се неће вршити у свим случајевима у којима су купац и продавац међусобно повезани. Такво испитивање биће потребно само када постоји сумња у погледу прихватљивости цене. Ако царински орган нема никаквих сумњи у погледу прихватљивости цене, треба да је прихвати без тражења додатних података од декларанта. На пример, царински орган је можда већ раније испитао тај однос, или можда већ располаже детаљним подацима о купцу и продавцу и већ се уверио на основу таквих испитивања или података да њихова повезаност није утицала на цену.</w:t>
            </w:r>
          </w:p>
          <w:p w14:paraId="1F7AF2AD" w14:textId="29C61686"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Ако царински орган не може да прихвати трансакцијску вредност без даљег испитивања, треба да омогући декларанту да обезбеди детаљније податке који су потребни царинском органу да испита околности купопродаје. У том контексту царински орган мора да буде спреман да испита релевантне аспекте трансакције, укључујући начин на који купац и продавац организују своје трговинске односе и начин на који је постигнута цена о којој је реч, да би утврдио да ли је њихова повезаност утицала на цену. Ако може да се покаже да купац и продавац, иако су узајамн</w:t>
            </w:r>
            <w:r w:rsidR="001655D8" w:rsidRPr="00FF66E2">
              <w:rPr>
                <w:rFonts w:ascii="Times New Roman" w:eastAsia="Times New Roman" w:hAnsi="Times New Roman" w:cs="Times New Roman"/>
                <w:sz w:val="24"/>
                <w:szCs w:val="24"/>
                <w:lang w:val="sr-Cyrl-CS"/>
              </w:rPr>
              <w:t xml:space="preserve">о повезани у смислу члана 111. </w:t>
            </w:r>
            <w:r w:rsidRPr="00FF66E2">
              <w:rPr>
                <w:rFonts w:ascii="Times New Roman" w:eastAsia="Times New Roman" w:hAnsi="Times New Roman" w:cs="Times New Roman"/>
                <w:sz w:val="24"/>
                <w:szCs w:val="24"/>
                <w:lang w:val="sr-Cyrl-CS"/>
              </w:rPr>
              <w:t>ове уредбе, купују и продају један од другог као да нису повезани, то би значило да њихов однос није утицао на цену. На пример, ако је цена одређена у складу са нормалном праксом одређивања цена у индустрији о којој је реч или начином на који продавац одређује цене за продају купцима с којима није повезан, то значи да њихова повезаност није утицала на цену. И још један пример: где се покаже да је цена довољна да обезбеди покриће трошкова и такву добит која је типична за укупну добит привредног субјекта остварену током типичног временског периода (на пример, на годишњој основи) у купопродаји робе исте врсте или групе, то значи да није било утицаја на цену.</w:t>
            </w:r>
          </w:p>
          <w:p w14:paraId="4ABC8F0B" w14:textId="77777777"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p>
          <w:p w14:paraId="3EC87BAD" w14:textId="41927D5B"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Ст. 2-4. пружају могућност декларанту да покаже да је трансакцијска вредност приближно једнака једној од упоредних вредности, а коју је претходно прихватио царински орган и стога је прихватљива према одредбама члана 52. Царинског закона и члана 111. ове уредбе. Кад се задовољи критеријум из члана 111. ст. 2</w:t>
            </w:r>
            <w:r w:rsidR="001655D8" w:rsidRPr="00FF66E2">
              <w:rPr>
                <w:rFonts w:ascii="Times New Roman" w:eastAsia="Times New Roman" w:hAnsi="Times New Roman" w:cs="Times New Roman"/>
                <w:sz w:val="24"/>
                <w:szCs w:val="24"/>
                <w:lang w:val="sr-Cyrl-CS"/>
              </w:rPr>
              <w:t>.</w:t>
            </w:r>
            <w:r w:rsidRPr="00FF66E2">
              <w:rPr>
                <w:rFonts w:ascii="Times New Roman" w:eastAsia="Times New Roman" w:hAnsi="Times New Roman" w:cs="Times New Roman"/>
                <w:sz w:val="24"/>
                <w:szCs w:val="24"/>
                <w:lang w:val="sr-Cyrl-CS"/>
              </w:rPr>
              <w:t xml:space="preserve"> и 3</w:t>
            </w:r>
            <w:r w:rsidR="001655D8" w:rsidRPr="00FF66E2">
              <w:rPr>
                <w:rFonts w:ascii="Times New Roman" w:eastAsia="Times New Roman" w:hAnsi="Times New Roman" w:cs="Times New Roman"/>
                <w:sz w:val="24"/>
                <w:szCs w:val="24"/>
                <w:lang w:val="sr-Cyrl-CS"/>
              </w:rPr>
              <w:t>.</w:t>
            </w:r>
            <w:r w:rsidRPr="00FF66E2">
              <w:rPr>
                <w:rFonts w:ascii="Times New Roman" w:eastAsia="Times New Roman" w:hAnsi="Times New Roman" w:cs="Times New Roman"/>
                <w:sz w:val="24"/>
                <w:szCs w:val="24"/>
                <w:lang w:val="sr-Cyrl-CS"/>
              </w:rPr>
              <w:t xml:space="preserve"> ове уредбе, </w:t>
            </w:r>
            <w:r w:rsidRPr="00FF66E2">
              <w:rPr>
                <w:rFonts w:ascii="Times New Roman" w:eastAsia="Times New Roman" w:hAnsi="Times New Roman" w:cs="Times New Roman"/>
                <w:sz w:val="24"/>
                <w:szCs w:val="24"/>
                <w:lang w:val="sr-Cyrl-CS"/>
              </w:rPr>
              <w:lastRenderedPageBreak/>
              <w:t>нема потребе да се испитује питање утицаја у складу са чланом 111. став 1. ове уредбе. Ако царински орган већ располаже подацима на основу којих се без даљих детаљних испитивања може уверити да је задовољен један од критеријума датих у члану 111. ст. 2</w:t>
            </w:r>
            <w:r w:rsidR="001655D8" w:rsidRPr="00FF66E2">
              <w:rPr>
                <w:rFonts w:ascii="Times New Roman" w:eastAsia="Times New Roman" w:hAnsi="Times New Roman" w:cs="Times New Roman"/>
                <w:sz w:val="24"/>
                <w:szCs w:val="24"/>
                <w:lang w:val="sr-Cyrl-CS"/>
              </w:rPr>
              <w:t>.</w:t>
            </w:r>
            <w:r w:rsidRPr="00FF66E2">
              <w:rPr>
                <w:rFonts w:ascii="Times New Roman" w:eastAsia="Times New Roman" w:hAnsi="Times New Roman" w:cs="Times New Roman"/>
                <w:sz w:val="24"/>
                <w:szCs w:val="24"/>
                <w:lang w:val="sr-Cyrl-CS"/>
              </w:rPr>
              <w:t xml:space="preserve"> и 3</w:t>
            </w:r>
            <w:r w:rsidR="001655D8" w:rsidRPr="00FF66E2">
              <w:rPr>
                <w:rFonts w:ascii="Times New Roman" w:eastAsia="Times New Roman" w:hAnsi="Times New Roman" w:cs="Times New Roman"/>
                <w:sz w:val="24"/>
                <w:szCs w:val="24"/>
                <w:lang w:val="sr-Cyrl-CS"/>
              </w:rPr>
              <w:t>.</w:t>
            </w:r>
            <w:r w:rsidRPr="00FF66E2">
              <w:rPr>
                <w:rFonts w:ascii="Times New Roman" w:eastAsia="Times New Roman" w:hAnsi="Times New Roman" w:cs="Times New Roman"/>
                <w:sz w:val="24"/>
                <w:szCs w:val="24"/>
                <w:lang w:val="sr-Cyrl-CS"/>
              </w:rPr>
              <w:t xml:space="preserve">  ове уредбе, онда нема разлога да захтева од увозника да покаже да се критеријум може задовољити. Израз „купаца и продаваца који нису међусобно повезаниˮ подразумева да купац ни у једном конкретном случају није повезан са продавцем.</w:t>
            </w:r>
          </w:p>
          <w:p w14:paraId="2C3D7E28" w14:textId="77777777"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p>
        </w:tc>
      </w:tr>
      <w:tr w:rsidR="00966655" w:rsidRPr="00FF66E2" w14:paraId="1772B15F"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tcPr>
          <w:p w14:paraId="5D5DA1B4" w14:textId="663D841E" w:rsidR="00966655" w:rsidRPr="00FF66E2" w:rsidRDefault="00966655" w:rsidP="00C15E66">
            <w:pPr>
              <w:autoSpaceDE w:val="0"/>
              <w:autoSpaceDN w:val="0"/>
              <w:adjustRightInd w:val="0"/>
              <w:spacing w:after="0" w:line="240" w:lineRule="auto"/>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lastRenderedPageBreak/>
              <w:t>Члан 111. ст. 2-4</w:t>
            </w:r>
            <w:r w:rsidR="00D36DD0" w:rsidRPr="00FF66E2">
              <w:rPr>
                <w:rFonts w:ascii="Times New Roman" w:eastAsia="Times New Roman" w:hAnsi="Times New Roman" w:cs="Times New Roman"/>
                <w:sz w:val="24"/>
                <w:szCs w:val="24"/>
                <w:lang w:val="sr-Cyrl-CS"/>
              </w:rPr>
              <w:t>.</w:t>
            </w:r>
            <w:r w:rsidRPr="00FF66E2">
              <w:rPr>
                <w:rFonts w:ascii="Times New Roman" w:eastAsia="Times New Roman" w:hAnsi="Times New Roman" w:cs="Times New Roman"/>
                <w:sz w:val="24"/>
                <w:szCs w:val="24"/>
                <w:lang w:val="sr-Cyrl-CS"/>
              </w:rPr>
              <w:t xml:space="preserve"> ове уредбе</w:t>
            </w:r>
          </w:p>
        </w:tc>
        <w:tc>
          <w:tcPr>
            <w:tcW w:w="6405" w:type="dxa"/>
            <w:tcBorders>
              <w:top w:val="single" w:sz="4" w:space="0" w:color="auto"/>
              <w:left w:val="single" w:sz="4" w:space="0" w:color="auto"/>
              <w:bottom w:val="single" w:sz="4" w:space="0" w:color="auto"/>
              <w:right w:val="single" w:sz="4" w:space="0" w:color="auto"/>
            </w:tcBorders>
            <w:shd w:val="clear" w:color="auto" w:fill="auto"/>
          </w:tcPr>
          <w:p w14:paraId="6C116EF3" w14:textId="794CCA2C"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 xml:space="preserve">Приликом одређивања да ли је нека вредност </w:t>
            </w:r>
            <w:r w:rsidR="009B604E">
              <w:rPr>
                <w:rFonts w:ascii="Times New Roman" w:eastAsia="Times New Roman" w:hAnsi="Times New Roman" w:cs="Times New Roman"/>
                <w:sz w:val="24"/>
                <w:szCs w:val="24"/>
                <w:lang w:val="sr-Cyrl-CS"/>
              </w:rPr>
              <w:t>„приближно једнака”</w:t>
            </w:r>
            <w:r w:rsidRPr="00FF66E2">
              <w:rPr>
                <w:rFonts w:ascii="Times New Roman" w:eastAsia="Times New Roman" w:hAnsi="Times New Roman" w:cs="Times New Roman"/>
                <w:sz w:val="24"/>
                <w:szCs w:val="24"/>
                <w:lang w:val="sr-Cyrl-CS"/>
              </w:rPr>
              <w:t xml:space="preserve"> некој другој вредности, треба узети у обзир низ фактора. Ти фактори обухватају природу увезене робе, природу саме индустрије, годишње доба у ком се роба увози, као и да ли је разлика у вредности од комерцијалног значаја. Пошто се ти фактори могу разликовати од случаја до случаја, било би немогуће применити јединствени стандард за сваки појединачни случај, као на пример фиксни проценат. На пример, мала разлика у вредности код једне врсте робе могла би да буде неприхватљива, док би велика разлика код неке друге врсте робе могла да буде прихватљива у одређивању да ли је трансакцијска вредност приближно једнака упоредним вредностима које служе као критеријуми дати у члану 111. ст. 2</w:t>
            </w:r>
            <w:r w:rsidR="001655D8" w:rsidRPr="00FF66E2">
              <w:rPr>
                <w:rFonts w:ascii="Times New Roman" w:eastAsia="Times New Roman" w:hAnsi="Times New Roman" w:cs="Times New Roman"/>
                <w:sz w:val="24"/>
                <w:szCs w:val="24"/>
                <w:lang w:val="sr-Cyrl-CS"/>
              </w:rPr>
              <w:t>.</w:t>
            </w:r>
            <w:r w:rsidRPr="00FF66E2">
              <w:rPr>
                <w:rFonts w:ascii="Times New Roman" w:eastAsia="Times New Roman" w:hAnsi="Times New Roman" w:cs="Times New Roman"/>
                <w:sz w:val="24"/>
                <w:szCs w:val="24"/>
                <w:lang w:val="sr-Cyrl-CS"/>
              </w:rPr>
              <w:t xml:space="preserve"> и 3</w:t>
            </w:r>
            <w:r w:rsidR="001655D8" w:rsidRPr="00FF66E2">
              <w:rPr>
                <w:rFonts w:ascii="Times New Roman" w:eastAsia="Times New Roman" w:hAnsi="Times New Roman" w:cs="Times New Roman"/>
                <w:sz w:val="24"/>
                <w:szCs w:val="24"/>
                <w:lang w:val="sr-Cyrl-CS"/>
              </w:rPr>
              <w:t>.</w:t>
            </w:r>
            <w:r w:rsidRPr="00FF66E2">
              <w:rPr>
                <w:rFonts w:ascii="Times New Roman" w:eastAsia="Times New Roman" w:hAnsi="Times New Roman" w:cs="Times New Roman"/>
                <w:sz w:val="24"/>
                <w:szCs w:val="24"/>
                <w:lang w:val="sr-Cyrl-CS"/>
              </w:rPr>
              <w:t xml:space="preserve">  ове уредбе.</w:t>
            </w:r>
          </w:p>
          <w:p w14:paraId="73DA4414" w14:textId="77777777"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p>
        </w:tc>
      </w:tr>
      <w:tr w:rsidR="00966655" w:rsidRPr="00FF66E2" w14:paraId="05762129"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tcPr>
          <w:p w14:paraId="260B57F7" w14:textId="0BD0FFC6" w:rsidR="00966655" w:rsidRPr="00FF66E2" w:rsidRDefault="00084245" w:rsidP="00966655">
            <w:pPr>
              <w:autoSpaceDE w:val="0"/>
              <w:autoSpaceDN w:val="0"/>
              <w:adjustRightInd w:val="0"/>
              <w:spacing w:after="0" w:line="240" w:lineRule="auto"/>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Члан  106. став 2.</w:t>
            </w:r>
            <w:r w:rsidR="00361FCC" w:rsidRPr="00FF66E2">
              <w:rPr>
                <w:rFonts w:ascii="Times New Roman" w:eastAsia="Times New Roman" w:hAnsi="Times New Roman" w:cs="Times New Roman"/>
                <w:sz w:val="24"/>
                <w:szCs w:val="24"/>
                <w:lang w:val="sr-Cyrl-CS"/>
              </w:rPr>
              <w:t xml:space="preserve"> </w:t>
            </w:r>
            <w:r w:rsidR="00966655" w:rsidRPr="00FF66E2">
              <w:rPr>
                <w:rFonts w:ascii="Times New Roman" w:eastAsia="Times New Roman" w:hAnsi="Times New Roman" w:cs="Times New Roman"/>
                <w:sz w:val="24"/>
                <w:szCs w:val="24"/>
                <w:lang w:val="sr-Cyrl-CS"/>
              </w:rPr>
              <w:t>ове уредбе</w:t>
            </w:r>
          </w:p>
        </w:tc>
        <w:tc>
          <w:tcPr>
            <w:tcW w:w="6405" w:type="dxa"/>
            <w:tcBorders>
              <w:top w:val="single" w:sz="4" w:space="0" w:color="auto"/>
              <w:left w:val="single" w:sz="4" w:space="0" w:color="auto"/>
              <w:bottom w:val="single" w:sz="4" w:space="0" w:color="auto"/>
              <w:right w:val="single" w:sz="4" w:space="0" w:color="auto"/>
            </w:tcBorders>
            <w:shd w:val="clear" w:color="auto" w:fill="auto"/>
          </w:tcPr>
          <w:p w14:paraId="1C3A5907" w14:textId="77777777"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Као пример посредног плаћања могла би се навести ситуација у којој купац подмири део или у целини дуг продавца.</w:t>
            </w:r>
          </w:p>
        </w:tc>
      </w:tr>
      <w:tr w:rsidR="00966655" w:rsidRPr="00FF66E2" w14:paraId="034B6000" w14:textId="77777777" w:rsidTr="006E6FDC">
        <w:tc>
          <w:tcPr>
            <w:tcW w:w="2569" w:type="dxa"/>
            <w:tcBorders>
              <w:top w:val="single" w:sz="4" w:space="0" w:color="auto"/>
              <w:left w:val="single" w:sz="4" w:space="0" w:color="auto"/>
              <w:bottom w:val="single" w:sz="4" w:space="0" w:color="auto"/>
              <w:right w:val="single" w:sz="4" w:space="0" w:color="auto"/>
            </w:tcBorders>
            <w:shd w:val="clear" w:color="auto" w:fill="auto"/>
          </w:tcPr>
          <w:p w14:paraId="1FE2DD8A"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Члан 122. став 1.</w:t>
            </w:r>
          </w:p>
          <w:p w14:paraId="5D59C116" w14:textId="77777777" w:rsidR="00966655" w:rsidRPr="00FF66E2" w:rsidRDefault="00966655" w:rsidP="00966655">
            <w:pPr>
              <w:autoSpaceDE w:val="0"/>
              <w:autoSpaceDN w:val="0"/>
              <w:adjustRightInd w:val="0"/>
              <w:spacing w:after="0" w:line="240" w:lineRule="auto"/>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ове уредбе</w:t>
            </w:r>
          </w:p>
        </w:tc>
        <w:tc>
          <w:tcPr>
            <w:tcW w:w="6405" w:type="dxa"/>
            <w:tcBorders>
              <w:top w:val="single" w:sz="4" w:space="0" w:color="auto"/>
              <w:left w:val="single" w:sz="4" w:space="0" w:color="auto"/>
              <w:bottom w:val="single" w:sz="4" w:space="0" w:color="auto"/>
              <w:right w:val="single" w:sz="4" w:space="0" w:color="auto"/>
            </w:tcBorders>
            <w:shd w:val="clear" w:color="auto" w:fill="auto"/>
          </w:tcPr>
          <w:p w14:paraId="57514D8B" w14:textId="77777777"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Неки примери разумнe флексибилности били би следећи:</w:t>
            </w:r>
          </w:p>
          <w:p w14:paraId="6518C48E" w14:textId="77777777"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p>
          <w:p w14:paraId="02396D7B" w14:textId="77777777"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Истоветна роба - захтев да истоветна роба треба да буде извезена у исто или приближно исто време као и роба која се вреднује, може се флексибилно тумачити; истоветна увезена роба, произведена у другој земљи а не земљи извозници робе која се вреднује, могла би да послужи као основа за царинско вредновање; могу се користити и царинске вредности истоветнe увезене робе које су већ утврђене применом члана 56. став 3. тач. 3) и 4) Царинског закона.</w:t>
            </w:r>
          </w:p>
          <w:p w14:paraId="7029BEC1" w14:textId="77777777"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p>
          <w:p w14:paraId="0C87DF5D" w14:textId="77777777"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Слична роба - захтев да слична роба треба да буде извезена у исто или приближно исто време као и роба која се вреднује, може се флексибилно тумачити; слична увезена роба произведена у другој земљи а не земљи извозници робе која се вреднује могла би да послужи као основа за царинско вредновање; могу се користити и царинске вредности сличне увезене робе које су утврђене применом члана 56. став 3. тач. 3) и 4) Царинског закона.</w:t>
            </w:r>
          </w:p>
          <w:p w14:paraId="5390B6E5" w14:textId="77777777" w:rsidR="00966655" w:rsidRPr="00FF66E2" w:rsidRDefault="00966655" w:rsidP="00966655">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p>
          <w:p w14:paraId="39336235" w14:textId="1ED6F9C8" w:rsidR="00966655" w:rsidRPr="00FF66E2" w:rsidRDefault="00966655" w:rsidP="00FF66E2">
            <w:pPr>
              <w:autoSpaceDE w:val="0"/>
              <w:autoSpaceDN w:val="0"/>
              <w:adjustRightInd w:val="0"/>
              <w:spacing w:after="0" w:line="240" w:lineRule="auto"/>
              <w:ind w:firstLine="275"/>
              <w:jc w:val="both"/>
              <w:rPr>
                <w:rFonts w:ascii="Times New Roman" w:eastAsia="Times New Roman" w:hAnsi="Times New Roman" w:cs="Times New Roman"/>
                <w:sz w:val="24"/>
                <w:szCs w:val="24"/>
                <w:lang w:val="sr-Cyrl-CS"/>
              </w:rPr>
            </w:pPr>
            <w:r w:rsidRPr="00FF66E2">
              <w:rPr>
                <w:rFonts w:ascii="Times New Roman" w:eastAsia="Times New Roman" w:hAnsi="Times New Roman" w:cs="Times New Roman"/>
                <w:sz w:val="24"/>
                <w:szCs w:val="24"/>
                <w:lang w:val="sr-Cyrl-CS"/>
              </w:rPr>
              <w:t>Метод дедукције - захтев да се роба продаје у „истом стању у каквом је увезена” у члану 120. став 1. ове уредбе може се флексибилно тумачити; рок од „90 дана” из члана 120. став 2. ове уредбе може се флексибилно примењивати.</w:t>
            </w:r>
          </w:p>
        </w:tc>
      </w:tr>
    </w:tbl>
    <w:p w14:paraId="19FD6306" w14:textId="77777777" w:rsidR="008029AC" w:rsidRPr="00FF66E2" w:rsidRDefault="008029AC" w:rsidP="00FF66E2">
      <w:pPr>
        <w:spacing w:after="0" w:line="240" w:lineRule="auto"/>
        <w:rPr>
          <w:rFonts w:ascii="Times New Roman" w:hAnsi="Times New Roman" w:cs="Times New Roman"/>
          <w:color w:val="000000" w:themeColor="text1"/>
          <w:sz w:val="24"/>
          <w:szCs w:val="24"/>
          <w:lang w:val="sr-Cyrl-CS"/>
        </w:rPr>
      </w:pPr>
    </w:p>
    <w:sectPr w:rsidR="008029AC" w:rsidRPr="00FF66E2" w:rsidSect="00FF66E2">
      <w:pgSz w:w="11906" w:h="16838"/>
      <w:pgMar w:top="72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D4BCD7" w14:textId="77777777" w:rsidR="00854F00" w:rsidRDefault="00854F00" w:rsidP="008E4938">
      <w:pPr>
        <w:spacing w:after="0" w:line="240" w:lineRule="auto"/>
      </w:pPr>
      <w:r>
        <w:separator/>
      </w:r>
    </w:p>
  </w:endnote>
  <w:endnote w:type="continuationSeparator" w:id="0">
    <w:p w14:paraId="3E41F584" w14:textId="77777777" w:rsidR="00854F00" w:rsidRDefault="00854F00" w:rsidP="008E4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EUAlbertina">
    <w:altName w:val="MS Gothic"/>
    <w:panose1 w:val="00000000000000000000"/>
    <w:charset w:val="00"/>
    <w:family w:val="roman"/>
    <w:notTrueType/>
    <w:pitch w:val="default"/>
    <w:sig w:usb0="00000001" w:usb1="00000000" w:usb2="00000000" w:usb3="00000000" w:csb0="00000003" w:csb1="00000000"/>
  </w:font>
  <w:font w:name="Times New Roman Bold">
    <w:panose1 w:val="00000000000000000000"/>
    <w:charset w:val="00"/>
    <w:family w:val="roman"/>
    <w:notTrueType/>
    <w:pitch w:val="default"/>
  </w:font>
  <w:font w:name="Arial Unicode MS">
    <w:panose1 w:val="020B0604020202020204"/>
    <w:charset w:val="80"/>
    <w:family w:val="swiss"/>
    <w:pitch w:val="variable"/>
    <w:sig w:usb0="00000000"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5654D2" w14:textId="77777777" w:rsidR="00854F00" w:rsidRDefault="00854F00" w:rsidP="008E4938">
      <w:pPr>
        <w:spacing w:after="0" w:line="240" w:lineRule="auto"/>
      </w:pPr>
      <w:r>
        <w:separator/>
      </w:r>
    </w:p>
  </w:footnote>
  <w:footnote w:type="continuationSeparator" w:id="0">
    <w:p w14:paraId="1A623C4A" w14:textId="77777777" w:rsidR="00854F00" w:rsidRDefault="00854F00" w:rsidP="008E49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03595465"/>
      <w:docPartObj>
        <w:docPartGallery w:val="Page Numbers (Top of Page)"/>
        <w:docPartUnique/>
      </w:docPartObj>
    </w:sdtPr>
    <w:sdtEndPr>
      <w:rPr>
        <w:noProof/>
      </w:rPr>
    </w:sdtEndPr>
    <w:sdtContent>
      <w:p w14:paraId="65F830AA" w14:textId="1C2E8042" w:rsidR="00FF66E2" w:rsidRDefault="00FF66E2">
        <w:pPr>
          <w:pStyle w:val="Header"/>
          <w:jc w:val="center"/>
        </w:pPr>
        <w:r>
          <w:fldChar w:fldCharType="begin"/>
        </w:r>
        <w:r>
          <w:instrText xml:space="preserve"> PAGE   \* MERGEFORMAT </w:instrText>
        </w:r>
        <w:r>
          <w:fldChar w:fldCharType="separate"/>
        </w:r>
        <w:r w:rsidR="005A44F3">
          <w:rPr>
            <w:noProof/>
          </w:rPr>
          <w:t>11</w:t>
        </w:r>
        <w:r>
          <w:rPr>
            <w:noProof/>
          </w:rPr>
          <w:fldChar w:fldCharType="end"/>
        </w:r>
      </w:p>
    </w:sdtContent>
  </w:sdt>
  <w:p w14:paraId="58D3B9EC" w14:textId="77777777" w:rsidR="00FF66E2" w:rsidRDefault="00FF66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B5300"/>
    <w:multiLevelType w:val="hybridMultilevel"/>
    <w:tmpl w:val="230E4D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323EAD"/>
    <w:multiLevelType w:val="hybridMultilevel"/>
    <w:tmpl w:val="57AAA554"/>
    <w:lvl w:ilvl="0" w:tplc="8626F836">
      <w:start w:val="1"/>
      <w:numFmt w:val="decimal"/>
      <w:lvlText w:val="%1."/>
      <w:lvlJc w:val="left"/>
      <w:pPr>
        <w:ind w:left="1353" w:hanging="360"/>
      </w:pPr>
      <w:rPr>
        <w:rFonts w:hint="default"/>
        <w:color w:val="000000" w:themeColor="text1"/>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BBA1D4E"/>
    <w:multiLevelType w:val="hybridMultilevel"/>
    <w:tmpl w:val="BC186CB8"/>
    <w:lvl w:ilvl="0" w:tplc="7904ED28">
      <w:start w:val="9"/>
      <w:numFmt w:val="decimal"/>
      <w:lvlText w:val="%1."/>
      <w:lvlJc w:val="left"/>
      <w:pPr>
        <w:ind w:left="928"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5F2F31"/>
    <w:multiLevelType w:val="hybridMultilevel"/>
    <w:tmpl w:val="1DE66928"/>
    <w:lvl w:ilvl="0" w:tplc="7450A7C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F726D1"/>
    <w:multiLevelType w:val="hybridMultilevel"/>
    <w:tmpl w:val="1A16464E"/>
    <w:lvl w:ilvl="0" w:tplc="D55EF4B2">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5" w15:restartNumberingAfterBreak="0">
    <w:nsid w:val="18326048"/>
    <w:multiLevelType w:val="hybridMultilevel"/>
    <w:tmpl w:val="9AE4C0AE"/>
    <w:lvl w:ilvl="0" w:tplc="0809000F">
      <w:start w:val="5"/>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F367189"/>
    <w:multiLevelType w:val="hybridMultilevel"/>
    <w:tmpl w:val="A9E426FC"/>
    <w:lvl w:ilvl="0" w:tplc="4D0651BE">
      <w:start w:val="12"/>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594405"/>
    <w:multiLevelType w:val="hybridMultilevel"/>
    <w:tmpl w:val="6248DE98"/>
    <w:lvl w:ilvl="0" w:tplc="27786D08">
      <w:start w:val="1"/>
      <w:numFmt w:val="decimal"/>
      <w:lvlText w:val="%1)"/>
      <w:lvlJc w:val="left"/>
      <w:pPr>
        <w:ind w:left="1350" w:hanging="36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8" w15:restartNumberingAfterBreak="0">
    <w:nsid w:val="36FD52EE"/>
    <w:multiLevelType w:val="hybridMultilevel"/>
    <w:tmpl w:val="B6A8C82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21B2AE3"/>
    <w:multiLevelType w:val="hybridMultilevel"/>
    <w:tmpl w:val="3050C0B2"/>
    <w:lvl w:ilvl="0" w:tplc="7450A7C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71C5F80"/>
    <w:multiLevelType w:val="hybridMultilevel"/>
    <w:tmpl w:val="84F4F254"/>
    <w:lvl w:ilvl="0" w:tplc="489E58B4">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1" w15:restartNumberingAfterBreak="0">
    <w:nsid w:val="763D5987"/>
    <w:multiLevelType w:val="hybridMultilevel"/>
    <w:tmpl w:val="97C61BA0"/>
    <w:lvl w:ilvl="0" w:tplc="BE70853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2" w15:restartNumberingAfterBreak="0">
    <w:nsid w:val="7737586F"/>
    <w:multiLevelType w:val="hybridMultilevel"/>
    <w:tmpl w:val="B04AA1D4"/>
    <w:lvl w:ilvl="0" w:tplc="74CA0116">
      <w:start w:val="17"/>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8745606"/>
    <w:multiLevelType w:val="hybridMultilevel"/>
    <w:tmpl w:val="BEF69BBA"/>
    <w:lvl w:ilvl="0" w:tplc="FAAE8048">
      <w:start w:val="9"/>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4D1BF0"/>
    <w:multiLevelType w:val="hybridMultilevel"/>
    <w:tmpl w:val="F012688A"/>
    <w:lvl w:ilvl="0" w:tplc="47446B0A">
      <w:start w:val="1"/>
      <w:numFmt w:val="decimal"/>
      <w:lvlText w:val="(%1)"/>
      <w:lvlJc w:val="left"/>
      <w:pPr>
        <w:ind w:left="1350" w:hanging="36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num w:numId="1">
    <w:abstractNumId w:val="1"/>
  </w:num>
  <w:num w:numId="2">
    <w:abstractNumId w:val="8"/>
  </w:num>
  <w:num w:numId="3">
    <w:abstractNumId w:val="9"/>
  </w:num>
  <w:num w:numId="4">
    <w:abstractNumId w:val="3"/>
  </w:num>
  <w:num w:numId="5">
    <w:abstractNumId w:val="5"/>
  </w:num>
  <w:num w:numId="6">
    <w:abstractNumId w:val="10"/>
  </w:num>
  <w:num w:numId="7">
    <w:abstractNumId w:val="4"/>
  </w:num>
  <w:num w:numId="8">
    <w:abstractNumId w:val="7"/>
  </w:num>
  <w:num w:numId="9">
    <w:abstractNumId w:val="14"/>
  </w:num>
  <w:num w:numId="10">
    <w:abstractNumId w:val="11"/>
  </w:num>
  <w:num w:numId="11">
    <w:abstractNumId w:val="2"/>
  </w:num>
  <w:num w:numId="12">
    <w:abstractNumId w:val="6"/>
  </w:num>
  <w:num w:numId="13">
    <w:abstractNumId w:val="13"/>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E47"/>
    <w:rsid w:val="00002A59"/>
    <w:rsid w:val="00015BC2"/>
    <w:rsid w:val="000177C1"/>
    <w:rsid w:val="000318D6"/>
    <w:rsid w:val="00033565"/>
    <w:rsid w:val="00033E6F"/>
    <w:rsid w:val="0004163D"/>
    <w:rsid w:val="00063797"/>
    <w:rsid w:val="00065F0D"/>
    <w:rsid w:val="00074050"/>
    <w:rsid w:val="00074D05"/>
    <w:rsid w:val="000772C9"/>
    <w:rsid w:val="00084245"/>
    <w:rsid w:val="00092A01"/>
    <w:rsid w:val="000A1095"/>
    <w:rsid w:val="000A3B32"/>
    <w:rsid w:val="000C6E58"/>
    <w:rsid w:val="000D3060"/>
    <w:rsid w:val="000D4C27"/>
    <w:rsid w:val="000E3341"/>
    <w:rsid w:val="000E5820"/>
    <w:rsid w:val="000F1F85"/>
    <w:rsid w:val="000F2081"/>
    <w:rsid w:val="00105A07"/>
    <w:rsid w:val="001127DA"/>
    <w:rsid w:val="001142B3"/>
    <w:rsid w:val="00117625"/>
    <w:rsid w:val="001266DC"/>
    <w:rsid w:val="00126B1B"/>
    <w:rsid w:val="00127744"/>
    <w:rsid w:val="001305B8"/>
    <w:rsid w:val="00134430"/>
    <w:rsid w:val="00141E5B"/>
    <w:rsid w:val="00147734"/>
    <w:rsid w:val="00151C2B"/>
    <w:rsid w:val="0015750A"/>
    <w:rsid w:val="00162E1C"/>
    <w:rsid w:val="001655D8"/>
    <w:rsid w:val="001711CB"/>
    <w:rsid w:val="001733A8"/>
    <w:rsid w:val="0017351E"/>
    <w:rsid w:val="001774B7"/>
    <w:rsid w:val="0018106C"/>
    <w:rsid w:val="00184924"/>
    <w:rsid w:val="00193B2A"/>
    <w:rsid w:val="001971A4"/>
    <w:rsid w:val="001972E9"/>
    <w:rsid w:val="001A11B7"/>
    <w:rsid w:val="001A7E95"/>
    <w:rsid w:val="001B2E0E"/>
    <w:rsid w:val="001B43F0"/>
    <w:rsid w:val="001B4453"/>
    <w:rsid w:val="001B639B"/>
    <w:rsid w:val="001B793F"/>
    <w:rsid w:val="001B7BB0"/>
    <w:rsid w:val="001C0A57"/>
    <w:rsid w:val="001C1954"/>
    <w:rsid w:val="001C267D"/>
    <w:rsid w:val="001C6B1C"/>
    <w:rsid w:val="001E22D0"/>
    <w:rsid w:val="001E3FFE"/>
    <w:rsid w:val="001E6164"/>
    <w:rsid w:val="001F1079"/>
    <w:rsid w:val="001F2E1E"/>
    <w:rsid w:val="002020C8"/>
    <w:rsid w:val="0020291E"/>
    <w:rsid w:val="00203239"/>
    <w:rsid w:val="00206A37"/>
    <w:rsid w:val="00206DC3"/>
    <w:rsid w:val="00213B00"/>
    <w:rsid w:val="00213DF3"/>
    <w:rsid w:val="002157AF"/>
    <w:rsid w:val="00216A56"/>
    <w:rsid w:val="0021756D"/>
    <w:rsid w:val="0022032E"/>
    <w:rsid w:val="002248E1"/>
    <w:rsid w:val="00235942"/>
    <w:rsid w:val="00236121"/>
    <w:rsid w:val="00243FFC"/>
    <w:rsid w:val="002452F4"/>
    <w:rsid w:val="002510AE"/>
    <w:rsid w:val="00257C39"/>
    <w:rsid w:val="00266972"/>
    <w:rsid w:val="00267C85"/>
    <w:rsid w:val="00272C41"/>
    <w:rsid w:val="00276B02"/>
    <w:rsid w:val="0027707F"/>
    <w:rsid w:val="00277B27"/>
    <w:rsid w:val="002806FB"/>
    <w:rsid w:val="00286CA4"/>
    <w:rsid w:val="00290112"/>
    <w:rsid w:val="00291F28"/>
    <w:rsid w:val="002A1FBC"/>
    <w:rsid w:val="002A461C"/>
    <w:rsid w:val="002A4C5C"/>
    <w:rsid w:val="002B4A8E"/>
    <w:rsid w:val="002B59ED"/>
    <w:rsid w:val="002C68DD"/>
    <w:rsid w:val="002D20EF"/>
    <w:rsid w:val="002E51C7"/>
    <w:rsid w:val="002F350F"/>
    <w:rsid w:val="002F46F5"/>
    <w:rsid w:val="002F64E1"/>
    <w:rsid w:val="002F664E"/>
    <w:rsid w:val="003002A1"/>
    <w:rsid w:val="00312FBC"/>
    <w:rsid w:val="00315ED7"/>
    <w:rsid w:val="0031624C"/>
    <w:rsid w:val="003212B2"/>
    <w:rsid w:val="00325030"/>
    <w:rsid w:val="00326470"/>
    <w:rsid w:val="00333F4A"/>
    <w:rsid w:val="00336858"/>
    <w:rsid w:val="003403DD"/>
    <w:rsid w:val="00343E49"/>
    <w:rsid w:val="00352AAD"/>
    <w:rsid w:val="00361FCC"/>
    <w:rsid w:val="00362A45"/>
    <w:rsid w:val="00377047"/>
    <w:rsid w:val="003813CA"/>
    <w:rsid w:val="00381689"/>
    <w:rsid w:val="00387C8D"/>
    <w:rsid w:val="003921DD"/>
    <w:rsid w:val="00396F46"/>
    <w:rsid w:val="00397593"/>
    <w:rsid w:val="003975EB"/>
    <w:rsid w:val="003A541D"/>
    <w:rsid w:val="003C7712"/>
    <w:rsid w:val="003F607C"/>
    <w:rsid w:val="003F763C"/>
    <w:rsid w:val="00402E4D"/>
    <w:rsid w:val="00404EDE"/>
    <w:rsid w:val="004066A3"/>
    <w:rsid w:val="004152E4"/>
    <w:rsid w:val="00415380"/>
    <w:rsid w:val="0042053B"/>
    <w:rsid w:val="0042530B"/>
    <w:rsid w:val="004452C3"/>
    <w:rsid w:val="004544D6"/>
    <w:rsid w:val="004556A7"/>
    <w:rsid w:val="0045582E"/>
    <w:rsid w:val="0046681C"/>
    <w:rsid w:val="00471FB2"/>
    <w:rsid w:val="004807E3"/>
    <w:rsid w:val="004834F0"/>
    <w:rsid w:val="0048564A"/>
    <w:rsid w:val="004874F6"/>
    <w:rsid w:val="004A3545"/>
    <w:rsid w:val="004A3D54"/>
    <w:rsid w:val="004B332D"/>
    <w:rsid w:val="004B33EA"/>
    <w:rsid w:val="004B5B24"/>
    <w:rsid w:val="004C1224"/>
    <w:rsid w:val="004C5BA8"/>
    <w:rsid w:val="004D19BA"/>
    <w:rsid w:val="004D329B"/>
    <w:rsid w:val="004D34F8"/>
    <w:rsid w:val="004D676C"/>
    <w:rsid w:val="004E1A5C"/>
    <w:rsid w:val="005009DD"/>
    <w:rsid w:val="0050331F"/>
    <w:rsid w:val="00504D4F"/>
    <w:rsid w:val="005064EB"/>
    <w:rsid w:val="005115C1"/>
    <w:rsid w:val="0051715D"/>
    <w:rsid w:val="0051716D"/>
    <w:rsid w:val="00522F26"/>
    <w:rsid w:val="00525808"/>
    <w:rsid w:val="005307D4"/>
    <w:rsid w:val="00531E4C"/>
    <w:rsid w:val="0053398B"/>
    <w:rsid w:val="00544AE7"/>
    <w:rsid w:val="00544E9E"/>
    <w:rsid w:val="00553F8F"/>
    <w:rsid w:val="0056284B"/>
    <w:rsid w:val="005637D6"/>
    <w:rsid w:val="0058060D"/>
    <w:rsid w:val="005814EC"/>
    <w:rsid w:val="0058239D"/>
    <w:rsid w:val="00587403"/>
    <w:rsid w:val="00591C63"/>
    <w:rsid w:val="00593C6D"/>
    <w:rsid w:val="00594239"/>
    <w:rsid w:val="005A44F3"/>
    <w:rsid w:val="005B15FF"/>
    <w:rsid w:val="005C182A"/>
    <w:rsid w:val="005C52CE"/>
    <w:rsid w:val="005C6309"/>
    <w:rsid w:val="005D38C0"/>
    <w:rsid w:val="005E704E"/>
    <w:rsid w:val="005F1F80"/>
    <w:rsid w:val="005F2CC5"/>
    <w:rsid w:val="005F4ABA"/>
    <w:rsid w:val="00604A84"/>
    <w:rsid w:val="00611CEB"/>
    <w:rsid w:val="00614FBA"/>
    <w:rsid w:val="00616647"/>
    <w:rsid w:val="006276C9"/>
    <w:rsid w:val="00647CA2"/>
    <w:rsid w:val="00650185"/>
    <w:rsid w:val="00654E73"/>
    <w:rsid w:val="0065793C"/>
    <w:rsid w:val="00657EE4"/>
    <w:rsid w:val="0066136A"/>
    <w:rsid w:val="0067549B"/>
    <w:rsid w:val="00676E47"/>
    <w:rsid w:val="0068263F"/>
    <w:rsid w:val="00685731"/>
    <w:rsid w:val="00686325"/>
    <w:rsid w:val="0069012F"/>
    <w:rsid w:val="00697BDD"/>
    <w:rsid w:val="006A5DC0"/>
    <w:rsid w:val="006A7C0D"/>
    <w:rsid w:val="006B7EBA"/>
    <w:rsid w:val="006D5441"/>
    <w:rsid w:val="006E40ED"/>
    <w:rsid w:val="006E5D39"/>
    <w:rsid w:val="006E6FDC"/>
    <w:rsid w:val="006F1A4B"/>
    <w:rsid w:val="006F5D75"/>
    <w:rsid w:val="006F72E7"/>
    <w:rsid w:val="00710D5E"/>
    <w:rsid w:val="00710DA6"/>
    <w:rsid w:val="00723AD0"/>
    <w:rsid w:val="007251D0"/>
    <w:rsid w:val="00727DAC"/>
    <w:rsid w:val="007317FC"/>
    <w:rsid w:val="00731887"/>
    <w:rsid w:val="00743B64"/>
    <w:rsid w:val="00753821"/>
    <w:rsid w:val="00757765"/>
    <w:rsid w:val="00767607"/>
    <w:rsid w:val="00774B7C"/>
    <w:rsid w:val="007965A6"/>
    <w:rsid w:val="007A6548"/>
    <w:rsid w:val="007D4956"/>
    <w:rsid w:val="007E4FF9"/>
    <w:rsid w:val="007E6CB1"/>
    <w:rsid w:val="007E79FD"/>
    <w:rsid w:val="007E7F2E"/>
    <w:rsid w:val="007F40EE"/>
    <w:rsid w:val="007F6FDC"/>
    <w:rsid w:val="008029AC"/>
    <w:rsid w:val="0082059C"/>
    <w:rsid w:val="00823F3C"/>
    <w:rsid w:val="00824465"/>
    <w:rsid w:val="00831E17"/>
    <w:rsid w:val="00833773"/>
    <w:rsid w:val="00837823"/>
    <w:rsid w:val="0084159D"/>
    <w:rsid w:val="008424C3"/>
    <w:rsid w:val="008429EC"/>
    <w:rsid w:val="008446E2"/>
    <w:rsid w:val="0084571D"/>
    <w:rsid w:val="00854F00"/>
    <w:rsid w:val="00855B2E"/>
    <w:rsid w:val="00861520"/>
    <w:rsid w:val="00873A3C"/>
    <w:rsid w:val="008774A7"/>
    <w:rsid w:val="008813FB"/>
    <w:rsid w:val="008848C2"/>
    <w:rsid w:val="00891427"/>
    <w:rsid w:val="008A00FD"/>
    <w:rsid w:val="008A43B7"/>
    <w:rsid w:val="008A7B66"/>
    <w:rsid w:val="008B678F"/>
    <w:rsid w:val="008C0B2C"/>
    <w:rsid w:val="008C3D7A"/>
    <w:rsid w:val="008D2F32"/>
    <w:rsid w:val="008D3ACA"/>
    <w:rsid w:val="008E4938"/>
    <w:rsid w:val="008F1A7C"/>
    <w:rsid w:val="008F2C66"/>
    <w:rsid w:val="008F58BC"/>
    <w:rsid w:val="009110A3"/>
    <w:rsid w:val="00916A1C"/>
    <w:rsid w:val="00923365"/>
    <w:rsid w:val="009302C9"/>
    <w:rsid w:val="0093149D"/>
    <w:rsid w:val="009317D6"/>
    <w:rsid w:val="00943731"/>
    <w:rsid w:val="00944B45"/>
    <w:rsid w:val="00946014"/>
    <w:rsid w:val="00951365"/>
    <w:rsid w:val="00951D13"/>
    <w:rsid w:val="00957531"/>
    <w:rsid w:val="009622B9"/>
    <w:rsid w:val="00963CE9"/>
    <w:rsid w:val="00966655"/>
    <w:rsid w:val="009667BF"/>
    <w:rsid w:val="00973705"/>
    <w:rsid w:val="00987965"/>
    <w:rsid w:val="00987AEA"/>
    <w:rsid w:val="00991022"/>
    <w:rsid w:val="00991045"/>
    <w:rsid w:val="00993BC2"/>
    <w:rsid w:val="009A687D"/>
    <w:rsid w:val="009B0C27"/>
    <w:rsid w:val="009B604E"/>
    <w:rsid w:val="009B7E52"/>
    <w:rsid w:val="009C0E15"/>
    <w:rsid w:val="009C24F0"/>
    <w:rsid w:val="009C51C0"/>
    <w:rsid w:val="009D17B5"/>
    <w:rsid w:val="009D470C"/>
    <w:rsid w:val="009D562A"/>
    <w:rsid w:val="009E09F4"/>
    <w:rsid w:val="009E3BF3"/>
    <w:rsid w:val="009E4757"/>
    <w:rsid w:val="009E519C"/>
    <w:rsid w:val="009E67B3"/>
    <w:rsid w:val="009E6F98"/>
    <w:rsid w:val="009F0C3F"/>
    <w:rsid w:val="009F44CA"/>
    <w:rsid w:val="00A00E5D"/>
    <w:rsid w:val="00A03B45"/>
    <w:rsid w:val="00A040EA"/>
    <w:rsid w:val="00A04515"/>
    <w:rsid w:val="00A126FF"/>
    <w:rsid w:val="00A12EDF"/>
    <w:rsid w:val="00A2159A"/>
    <w:rsid w:val="00A220FB"/>
    <w:rsid w:val="00A433BD"/>
    <w:rsid w:val="00A46606"/>
    <w:rsid w:val="00A47FA8"/>
    <w:rsid w:val="00A504C7"/>
    <w:rsid w:val="00A512A1"/>
    <w:rsid w:val="00A51D2E"/>
    <w:rsid w:val="00A573F6"/>
    <w:rsid w:val="00A600DA"/>
    <w:rsid w:val="00A6024C"/>
    <w:rsid w:val="00A6070F"/>
    <w:rsid w:val="00A655DE"/>
    <w:rsid w:val="00A779FA"/>
    <w:rsid w:val="00A8016D"/>
    <w:rsid w:val="00A874A5"/>
    <w:rsid w:val="00AA1234"/>
    <w:rsid w:val="00AA5BC6"/>
    <w:rsid w:val="00AA7D14"/>
    <w:rsid w:val="00AB27FB"/>
    <w:rsid w:val="00AB57D9"/>
    <w:rsid w:val="00AC3C32"/>
    <w:rsid w:val="00AC70A4"/>
    <w:rsid w:val="00AD3983"/>
    <w:rsid w:val="00AD4603"/>
    <w:rsid w:val="00AD69CA"/>
    <w:rsid w:val="00AE044E"/>
    <w:rsid w:val="00AE34F1"/>
    <w:rsid w:val="00AE6D17"/>
    <w:rsid w:val="00B05429"/>
    <w:rsid w:val="00B2293B"/>
    <w:rsid w:val="00B257D5"/>
    <w:rsid w:val="00B314C8"/>
    <w:rsid w:val="00B33690"/>
    <w:rsid w:val="00B33C19"/>
    <w:rsid w:val="00B406CB"/>
    <w:rsid w:val="00B46DDD"/>
    <w:rsid w:val="00B502D2"/>
    <w:rsid w:val="00B61772"/>
    <w:rsid w:val="00B646D0"/>
    <w:rsid w:val="00B81469"/>
    <w:rsid w:val="00B842BE"/>
    <w:rsid w:val="00B976EA"/>
    <w:rsid w:val="00BA39DD"/>
    <w:rsid w:val="00BA5CA7"/>
    <w:rsid w:val="00BC17B9"/>
    <w:rsid w:val="00BC2CA7"/>
    <w:rsid w:val="00BC4700"/>
    <w:rsid w:val="00BD3A6B"/>
    <w:rsid w:val="00BD46E2"/>
    <w:rsid w:val="00BE6449"/>
    <w:rsid w:val="00BF00DF"/>
    <w:rsid w:val="00BF32F5"/>
    <w:rsid w:val="00BF576B"/>
    <w:rsid w:val="00C047BB"/>
    <w:rsid w:val="00C13536"/>
    <w:rsid w:val="00C136B9"/>
    <w:rsid w:val="00C15E66"/>
    <w:rsid w:val="00C16978"/>
    <w:rsid w:val="00C200D0"/>
    <w:rsid w:val="00C346E8"/>
    <w:rsid w:val="00C363D5"/>
    <w:rsid w:val="00C56280"/>
    <w:rsid w:val="00C57C10"/>
    <w:rsid w:val="00C66467"/>
    <w:rsid w:val="00C806B6"/>
    <w:rsid w:val="00C809DF"/>
    <w:rsid w:val="00C86856"/>
    <w:rsid w:val="00C87A2E"/>
    <w:rsid w:val="00C90867"/>
    <w:rsid w:val="00C953AA"/>
    <w:rsid w:val="00CB08CE"/>
    <w:rsid w:val="00CB62B4"/>
    <w:rsid w:val="00CB62EB"/>
    <w:rsid w:val="00CC297B"/>
    <w:rsid w:val="00CC335D"/>
    <w:rsid w:val="00CC7D4A"/>
    <w:rsid w:val="00CD52B2"/>
    <w:rsid w:val="00CE3235"/>
    <w:rsid w:val="00CE7F7B"/>
    <w:rsid w:val="00CF0911"/>
    <w:rsid w:val="00CF6C2E"/>
    <w:rsid w:val="00D00577"/>
    <w:rsid w:val="00D01372"/>
    <w:rsid w:val="00D049E2"/>
    <w:rsid w:val="00D113D9"/>
    <w:rsid w:val="00D11DDF"/>
    <w:rsid w:val="00D170E7"/>
    <w:rsid w:val="00D36DD0"/>
    <w:rsid w:val="00D440CF"/>
    <w:rsid w:val="00D447AD"/>
    <w:rsid w:val="00D467A0"/>
    <w:rsid w:val="00D53E7B"/>
    <w:rsid w:val="00D57D9B"/>
    <w:rsid w:val="00D65789"/>
    <w:rsid w:val="00D66E55"/>
    <w:rsid w:val="00D70C4C"/>
    <w:rsid w:val="00D86D2B"/>
    <w:rsid w:val="00DA3FB6"/>
    <w:rsid w:val="00DB1C71"/>
    <w:rsid w:val="00DB2B76"/>
    <w:rsid w:val="00DB6C20"/>
    <w:rsid w:val="00DC098C"/>
    <w:rsid w:val="00DC43A0"/>
    <w:rsid w:val="00DD0AB3"/>
    <w:rsid w:val="00DD0E66"/>
    <w:rsid w:val="00DD2475"/>
    <w:rsid w:val="00DD58FD"/>
    <w:rsid w:val="00DD61BF"/>
    <w:rsid w:val="00DE27F7"/>
    <w:rsid w:val="00DE4A27"/>
    <w:rsid w:val="00DE5957"/>
    <w:rsid w:val="00DE7E80"/>
    <w:rsid w:val="00DF1445"/>
    <w:rsid w:val="00DF1CE4"/>
    <w:rsid w:val="00DF35B1"/>
    <w:rsid w:val="00DF75F2"/>
    <w:rsid w:val="00E010B3"/>
    <w:rsid w:val="00E01791"/>
    <w:rsid w:val="00E04D65"/>
    <w:rsid w:val="00E23026"/>
    <w:rsid w:val="00E2395C"/>
    <w:rsid w:val="00E3236B"/>
    <w:rsid w:val="00E33EA2"/>
    <w:rsid w:val="00E40E31"/>
    <w:rsid w:val="00E41F67"/>
    <w:rsid w:val="00E42ADA"/>
    <w:rsid w:val="00E50848"/>
    <w:rsid w:val="00E51FD1"/>
    <w:rsid w:val="00E52C7E"/>
    <w:rsid w:val="00E52E56"/>
    <w:rsid w:val="00E55EC9"/>
    <w:rsid w:val="00E6489D"/>
    <w:rsid w:val="00E64ACF"/>
    <w:rsid w:val="00E74EDB"/>
    <w:rsid w:val="00EA1185"/>
    <w:rsid w:val="00EB34BD"/>
    <w:rsid w:val="00EB47DC"/>
    <w:rsid w:val="00EB6FF1"/>
    <w:rsid w:val="00EC2C50"/>
    <w:rsid w:val="00EC4E83"/>
    <w:rsid w:val="00EC585A"/>
    <w:rsid w:val="00EC6F50"/>
    <w:rsid w:val="00ED4AE2"/>
    <w:rsid w:val="00ED7032"/>
    <w:rsid w:val="00EE40DB"/>
    <w:rsid w:val="00EF61D9"/>
    <w:rsid w:val="00EF6F06"/>
    <w:rsid w:val="00F05653"/>
    <w:rsid w:val="00F0590D"/>
    <w:rsid w:val="00F11B30"/>
    <w:rsid w:val="00F141E3"/>
    <w:rsid w:val="00F14971"/>
    <w:rsid w:val="00F1580F"/>
    <w:rsid w:val="00F23130"/>
    <w:rsid w:val="00F236CF"/>
    <w:rsid w:val="00F26D38"/>
    <w:rsid w:val="00F351DE"/>
    <w:rsid w:val="00F35736"/>
    <w:rsid w:val="00F45172"/>
    <w:rsid w:val="00F57825"/>
    <w:rsid w:val="00F64B7B"/>
    <w:rsid w:val="00F652D6"/>
    <w:rsid w:val="00F8084D"/>
    <w:rsid w:val="00F80DD4"/>
    <w:rsid w:val="00F810F5"/>
    <w:rsid w:val="00F9059D"/>
    <w:rsid w:val="00F934F1"/>
    <w:rsid w:val="00F9740B"/>
    <w:rsid w:val="00FA14C8"/>
    <w:rsid w:val="00FC04BC"/>
    <w:rsid w:val="00FC1FE8"/>
    <w:rsid w:val="00FC5B52"/>
    <w:rsid w:val="00FD25B4"/>
    <w:rsid w:val="00FD7288"/>
    <w:rsid w:val="00FD74C3"/>
    <w:rsid w:val="00FF0A85"/>
    <w:rsid w:val="00FF31D3"/>
    <w:rsid w:val="00FF66E2"/>
    <w:rsid w:val="00FF76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0BC9A"/>
  <w15:chartTrackingRefBased/>
  <w15:docId w15:val="{9BB1AE7C-2E65-49C6-85A1-B7BAC8FE3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9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E47"/>
    <w:pPr>
      <w:ind w:left="720"/>
      <w:contextualSpacing/>
    </w:pPr>
  </w:style>
  <w:style w:type="character" w:styleId="CommentReference">
    <w:name w:val="annotation reference"/>
    <w:basedOn w:val="DefaultParagraphFont"/>
    <w:uiPriority w:val="99"/>
    <w:semiHidden/>
    <w:unhideWhenUsed/>
    <w:rsid w:val="001711CB"/>
    <w:rPr>
      <w:sz w:val="16"/>
      <w:szCs w:val="16"/>
    </w:rPr>
  </w:style>
  <w:style w:type="paragraph" w:styleId="CommentText">
    <w:name w:val="annotation text"/>
    <w:basedOn w:val="Normal"/>
    <w:link w:val="CommentTextChar"/>
    <w:uiPriority w:val="99"/>
    <w:semiHidden/>
    <w:unhideWhenUsed/>
    <w:rsid w:val="001711CB"/>
    <w:pPr>
      <w:spacing w:line="240" w:lineRule="auto"/>
    </w:pPr>
    <w:rPr>
      <w:sz w:val="20"/>
      <w:szCs w:val="20"/>
    </w:rPr>
  </w:style>
  <w:style w:type="character" w:customStyle="1" w:styleId="CommentTextChar">
    <w:name w:val="Comment Text Char"/>
    <w:basedOn w:val="DefaultParagraphFont"/>
    <w:link w:val="CommentText"/>
    <w:uiPriority w:val="99"/>
    <w:semiHidden/>
    <w:rsid w:val="001711CB"/>
    <w:rPr>
      <w:sz w:val="20"/>
      <w:szCs w:val="20"/>
    </w:rPr>
  </w:style>
  <w:style w:type="paragraph" w:styleId="CommentSubject">
    <w:name w:val="annotation subject"/>
    <w:basedOn w:val="CommentText"/>
    <w:next w:val="CommentText"/>
    <w:link w:val="CommentSubjectChar"/>
    <w:uiPriority w:val="99"/>
    <w:semiHidden/>
    <w:unhideWhenUsed/>
    <w:rsid w:val="001711CB"/>
    <w:rPr>
      <w:b/>
      <w:bCs/>
    </w:rPr>
  </w:style>
  <w:style w:type="character" w:customStyle="1" w:styleId="CommentSubjectChar">
    <w:name w:val="Comment Subject Char"/>
    <w:basedOn w:val="CommentTextChar"/>
    <w:link w:val="CommentSubject"/>
    <w:uiPriority w:val="99"/>
    <w:semiHidden/>
    <w:rsid w:val="001711CB"/>
    <w:rPr>
      <w:b/>
      <w:bCs/>
      <w:sz w:val="20"/>
      <w:szCs w:val="20"/>
    </w:rPr>
  </w:style>
  <w:style w:type="paragraph" w:styleId="BalloonText">
    <w:name w:val="Balloon Text"/>
    <w:basedOn w:val="Normal"/>
    <w:link w:val="BalloonTextChar"/>
    <w:uiPriority w:val="99"/>
    <w:semiHidden/>
    <w:unhideWhenUsed/>
    <w:rsid w:val="001711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11CB"/>
    <w:rPr>
      <w:rFonts w:ascii="Segoe UI" w:hAnsi="Segoe UI" w:cs="Segoe UI"/>
      <w:sz w:val="18"/>
      <w:szCs w:val="18"/>
    </w:rPr>
  </w:style>
  <w:style w:type="paragraph" w:styleId="Revision">
    <w:name w:val="Revision"/>
    <w:hidden/>
    <w:uiPriority w:val="99"/>
    <w:semiHidden/>
    <w:rsid w:val="00033565"/>
    <w:pPr>
      <w:spacing w:after="0" w:line="240" w:lineRule="auto"/>
    </w:pPr>
  </w:style>
  <w:style w:type="paragraph" w:customStyle="1" w:styleId="wyq120---podnaslov-clana">
    <w:name w:val="wyq120---podnaslov-clana"/>
    <w:basedOn w:val="Normal"/>
    <w:rsid w:val="00824465"/>
    <w:pPr>
      <w:suppressAutoHyphens/>
      <w:autoSpaceDN w:val="0"/>
      <w:spacing w:before="240" w:after="240" w:line="240" w:lineRule="auto"/>
      <w:jc w:val="center"/>
      <w:textAlignment w:val="baseline"/>
    </w:pPr>
    <w:rPr>
      <w:rFonts w:ascii="Arial" w:eastAsia="Calibri" w:hAnsi="Arial" w:cs="Arial"/>
      <w:i/>
      <w:iCs/>
      <w:kern w:val="3"/>
      <w:sz w:val="24"/>
      <w:szCs w:val="24"/>
      <w:lang w:val="en-US"/>
    </w:rPr>
  </w:style>
  <w:style w:type="paragraph" w:styleId="Header">
    <w:name w:val="header"/>
    <w:basedOn w:val="Normal"/>
    <w:link w:val="HeaderChar"/>
    <w:uiPriority w:val="99"/>
    <w:unhideWhenUsed/>
    <w:rsid w:val="008E49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4938"/>
  </w:style>
  <w:style w:type="paragraph" w:styleId="Footer">
    <w:name w:val="footer"/>
    <w:basedOn w:val="Normal"/>
    <w:link w:val="FooterChar"/>
    <w:uiPriority w:val="99"/>
    <w:unhideWhenUsed/>
    <w:rsid w:val="008E49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4938"/>
  </w:style>
  <w:style w:type="paragraph" w:customStyle="1" w:styleId="Default">
    <w:name w:val="Default"/>
    <w:rsid w:val="002A4C5C"/>
    <w:pPr>
      <w:autoSpaceDE w:val="0"/>
      <w:autoSpaceDN w:val="0"/>
      <w:adjustRightInd w:val="0"/>
      <w:spacing w:after="0" w:line="240" w:lineRule="auto"/>
    </w:pPr>
    <w:rPr>
      <w:rFonts w:ascii="EUAlbertina" w:hAnsi="EUAlbertina" w:cs="EUAlbertina"/>
      <w:color w:val="000000"/>
      <w:sz w:val="24"/>
      <w:szCs w:val="24"/>
    </w:rPr>
  </w:style>
  <w:style w:type="paragraph" w:styleId="NoSpacing">
    <w:name w:val="No Spacing"/>
    <w:uiPriority w:val="1"/>
    <w:qFormat/>
    <w:rsid w:val="00C57C10"/>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551486">
      <w:bodyDiv w:val="1"/>
      <w:marLeft w:val="0"/>
      <w:marRight w:val="0"/>
      <w:marTop w:val="0"/>
      <w:marBottom w:val="0"/>
      <w:divBdr>
        <w:top w:val="none" w:sz="0" w:space="0" w:color="auto"/>
        <w:left w:val="none" w:sz="0" w:space="0" w:color="auto"/>
        <w:bottom w:val="none" w:sz="0" w:space="0" w:color="auto"/>
        <w:right w:val="none" w:sz="0" w:space="0" w:color="auto"/>
      </w:divBdr>
      <w:divsChild>
        <w:div w:id="961421776">
          <w:marLeft w:val="0"/>
          <w:marRight w:val="0"/>
          <w:marTop w:val="0"/>
          <w:marBottom w:val="0"/>
          <w:divBdr>
            <w:top w:val="none" w:sz="0" w:space="0" w:color="auto"/>
            <w:left w:val="none" w:sz="0" w:space="0" w:color="auto"/>
            <w:bottom w:val="none" w:sz="0" w:space="0" w:color="auto"/>
            <w:right w:val="none" w:sz="0" w:space="0" w:color="auto"/>
          </w:divBdr>
          <w:divsChild>
            <w:div w:id="777484847">
              <w:marLeft w:val="0"/>
              <w:marRight w:val="0"/>
              <w:marTop w:val="0"/>
              <w:marBottom w:val="0"/>
              <w:divBdr>
                <w:top w:val="none" w:sz="0" w:space="0" w:color="auto"/>
                <w:left w:val="none" w:sz="0" w:space="0" w:color="auto"/>
                <w:bottom w:val="none" w:sz="0" w:space="0" w:color="auto"/>
                <w:right w:val="none" w:sz="0" w:space="0" w:color="auto"/>
              </w:divBdr>
            </w:div>
            <w:div w:id="1926302964">
              <w:marLeft w:val="0"/>
              <w:marRight w:val="0"/>
              <w:marTop w:val="0"/>
              <w:marBottom w:val="0"/>
              <w:divBdr>
                <w:top w:val="none" w:sz="0" w:space="0" w:color="auto"/>
                <w:left w:val="none" w:sz="0" w:space="0" w:color="auto"/>
                <w:bottom w:val="none" w:sz="0" w:space="0" w:color="auto"/>
                <w:right w:val="none" w:sz="0" w:space="0" w:color="auto"/>
              </w:divBdr>
              <w:divsChild>
                <w:div w:id="419255857">
                  <w:marLeft w:val="0"/>
                  <w:marRight w:val="0"/>
                  <w:marTop w:val="0"/>
                  <w:marBottom w:val="0"/>
                  <w:divBdr>
                    <w:top w:val="none" w:sz="0" w:space="0" w:color="auto"/>
                    <w:left w:val="none" w:sz="0" w:space="0" w:color="auto"/>
                    <w:bottom w:val="none" w:sz="0" w:space="0" w:color="auto"/>
                    <w:right w:val="none" w:sz="0" w:space="0" w:color="auto"/>
                  </w:divBdr>
                </w:div>
                <w:div w:id="622662176">
                  <w:marLeft w:val="0"/>
                  <w:marRight w:val="0"/>
                  <w:marTop w:val="0"/>
                  <w:marBottom w:val="0"/>
                  <w:divBdr>
                    <w:top w:val="none" w:sz="0" w:space="0" w:color="auto"/>
                    <w:left w:val="none" w:sz="0" w:space="0" w:color="auto"/>
                    <w:bottom w:val="none" w:sz="0" w:space="0" w:color="auto"/>
                    <w:right w:val="none" w:sz="0" w:space="0" w:color="auto"/>
                  </w:divBdr>
                </w:div>
                <w:div w:id="1925652193">
                  <w:marLeft w:val="0"/>
                  <w:marRight w:val="0"/>
                  <w:marTop w:val="0"/>
                  <w:marBottom w:val="0"/>
                  <w:divBdr>
                    <w:top w:val="none" w:sz="0" w:space="0" w:color="auto"/>
                    <w:left w:val="none" w:sz="0" w:space="0" w:color="auto"/>
                    <w:bottom w:val="none" w:sz="0" w:space="0" w:color="auto"/>
                    <w:right w:val="none" w:sz="0" w:space="0" w:color="auto"/>
                  </w:divBdr>
                </w:div>
                <w:div w:id="588470404">
                  <w:marLeft w:val="0"/>
                  <w:marRight w:val="0"/>
                  <w:marTop w:val="0"/>
                  <w:marBottom w:val="0"/>
                  <w:divBdr>
                    <w:top w:val="none" w:sz="0" w:space="0" w:color="auto"/>
                    <w:left w:val="none" w:sz="0" w:space="0" w:color="auto"/>
                    <w:bottom w:val="none" w:sz="0" w:space="0" w:color="auto"/>
                    <w:right w:val="none" w:sz="0" w:space="0" w:color="auto"/>
                  </w:divBdr>
                </w:div>
              </w:divsChild>
            </w:div>
            <w:div w:id="1371029322">
              <w:marLeft w:val="0"/>
              <w:marRight w:val="0"/>
              <w:marTop w:val="0"/>
              <w:marBottom w:val="0"/>
              <w:divBdr>
                <w:top w:val="none" w:sz="0" w:space="0" w:color="auto"/>
                <w:left w:val="none" w:sz="0" w:space="0" w:color="auto"/>
                <w:bottom w:val="none" w:sz="0" w:space="0" w:color="auto"/>
                <w:right w:val="none" w:sz="0" w:space="0" w:color="auto"/>
              </w:divBdr>
            </w:div>
            <w:div w:id="284629536">
              <w:marLeft w:val="0"/>
              <w:marRight w:val="0"/>
              <w:marTop w:val="0"/>
              <w:marBottom w:val="0"/>
              <w:divBdr>
                <w:top w:val="none" w:sz="0" w:space="0" w:color="auto"/>
                <w:left w:val="none" w:sz="0" w:space="0" w:color="auto"/>
                <w:bottom w:val="none" w:sz="0" w:space="0" w:color="auto"/>
                <w:right w:val="none" w:sz="0" w:space="0" w:color="auto"/>
              </w:divBdr>
            </w:div>
            <w:div w:id="1354921872">
              <w:marLeft w:val="0"/>
              <w:marRight w:val="0"/>
              <w:marTop w:val="0"/>
              <w:marBottom w:val="0"/>
              <w:divBdr>
                <w:top w:val="none" w:sz="0" w:space="0" w:color="auto"/>
                <w:left w:val="none" w:sz="0" w:space="0" w:color="auto"/>
                <w:bottom w:val="none" w:sz="0" w:space="0" w:color="auto"/>
                <w:right w:val="none" w:sz="0" w:space="0" w:color="auto"/>
              </w:divBdr>
              <w:divsChild>
                <w:div w:id="1282226363">
                  <w:marLeft w:val="0"/>
                  <w:marRight w:val="0"/>
                  <w:marTop w:val="0"/>
                  <w:marBottom w:val="0"/>
                  <w:divBdr>
                    <w:top w:val="none" w:sz="0" w:space="0" w:color="auto"/>
                    <w:left w:val="none" w:sz="0" w:space="0" w:color="auto"/>
                    <w:bottom w:val="none" w:sz="0" w:space="0" w:color="auto"/>
                    <w:right w:val="none" w:sz="0" w:space="0" w:color="auto"/>
                  </w:divBdr>
                </w:div>
                <w:div w:id="1691175226">
                  <w:marLeft w:val="0"/>
                  <w:marRight w:val="0"/>
                  <w:marTop w:val="0"/>
                  <w:marBottom w:val="0"/>
                  <w:divBdr>
                    <w:top w:val="none" w:sz="0" w:space="0" w:color="auto"/>
                    <w:left w:val="none" w:sz="0" w:space="0" w:color="auto"/>
                    <w:bottom w:val="none" w:sz="0" w:space="0" w:color="auto"/>
                    <w:right w:val="none" w:sz="0" w:space="0" w:color="auto"/>
                  </w:divBdr>
                </w:div>
                <w:div w:id="1482772977">
                  <w:marLeft w:val="0"/>
                  <w:marRight w:val="0"/>
                  <w:marTop w:val="0"/>
                  <w:marBottom w:val="0"/>
                  <w:divBdr>
                    <w:top w:val="none" w:sz="0" w:space="0" w:color="auto"/>
                    <w:left w:val="none" w:sz="0" w:space="0" w:color="auto"/>
                    <w:bottom w:val="none" w:sz="0" w:space="0" w:color="auto"/>
                    <w:right w:val="none" w:sz="0" w:space="0" w:color="auto"/>
                  </w:divBdr>
                </w:div>
                <w:div w:id="582377344">
                  <w:marLeft w:val="0"/>
                  <w:marRight w:val="0"/>
                  <w:marTop w:val="0"/>
                  <w:marBottom w:val="0"/>
                  <w:divBdr>
                    <w:top w:val="none" w:sz="0" w:space="0" w:color="auto"/>
                    <w:left w:val="none" w:sz="0" w:space="0" w:color="auto"/>
                    <w:bottom w:val="none" w:sz="0" w:space="0" w:color="auto"/>
                    <w:right w:val="none" w:sz="0" w:space="0" w:color="auto"/>
                  </w:divBdr>
                </w:div>
                <w:div w:id="1663779209">
                  <w:marLeft w:val="0"/>
                  <w:marRight w:val="0"/>
                  <w:marTop w:val="0"/>
                  <w:marBottom w:val="0"/>
                  <w:divBdr>
                    <w:top w:val="none" w:sz="0" w:space="0" w:color="auto"/>
                    <w:left w:val="none" w:sz="0" w:space="0" w:color="auto"/>
                    <w:bottom w:val="none" w:sz="0" w:space="0" w:color="auto"/>
                    <w:right w:val="none" w:sz="0" w:space="0" w:color="auto"/>
                  </w:divBdr>
                </w:div>
              </w:divsChild>
            </w:div>
            <w:div w:id="336008888">
              <w:marLeft w:val="0"/>
              <w:marRight w:val="0"/>
              <w:marTop w:val="0"/>
              <w:marBottom w:val="0"/>
              <w:divBdr>
                <w:top w:val="none" w:sz="0" w:space="0" w:color="auto"/>
                <w:left w:val="none" w:sz="0" w:space="0" w:color="auto"/>
                <w:bottom w:val="none" w:sz="0" w:space="0" w:color="auto"/>
                <w:right w:val="none" w:sz="0" w:space="0" w:color="auto"/>
              </w:divBdr>
            </w:div>
            <w:div w:id="494762496">
              <w:marLeft w:val="0"/>
              <w:marRight w:val="0"/>
              <w:marTop w:val="0"/>
              <w:marBottom w:val="0"/>
              <w:divBdr>
                <w:top w:val="none" w:sz="0" w:space="0" w:color="auto"/>
                <w:left w:val="none" w:sz="0" w:space="0" w:color="auto"/>
                <w:bottom w:val="none" w:sz="0" w:space="0" w:color="auto"/>
                <w:right w:val="none" w:sz="0" w:space="0" w:color="auto"/>
              </w:divBdr>
            </w:div>
            <w:div w:id="1511601181">
              <w:marLeft w:val="0"/>
              <w:marRight w:val="0"/>
              <w:marTop w:val="0"/>
              <w:marBottom w:val="0"/>
              <w:divBdr>
                <w:top w:val="none" w:sz="0" w:space="0" w:color="auto"/>
                <w:left w:val="none" w:sz="0" w:space="0" w:color="auto"/>
                <w:bottom w:val="none" w:sz="0" w:space="0" w:color="auto"/>
                <w:right w:val="none" w:sz="0" w:space="0" w:color="auto"/>
              </w:divBdr>
              <w:divsChild>
                <w:div w:id="1650285951">
                  <w:marLeft w:val="0"/>
                  <w:marRight w:val="0"/>
                  <w:marTop w:val="0"/>
                  <w:marBottom w:val="0"/>
                  <w:divBdr>
                    <w:top w:val="none" w:sz="0" w:space="0" w:color="auto"/>
                    <w:left w:val="none" w:sz="0" w:space="0" w:color="auto"/>
                    <w:bottom w:val="none" w:sz="0" w:space="0" w:color="auto"/>
                    <w:right w:val="none" w:sz="0" w:space="0" w:color="auto"/>
                  </w:divBdr>
                </w:div>
                <w:div w:id="1721129551">
                  <w:marLeft w:val="0"/>
                  <w:marRight w:val="0"/>
                  <w:marTop w:val="0"/>
                  <w:marBottom w:val="0"/>
                  <w:divBdr>
                    <w:top w:val="none" w:sz="0" w:space="0" w:color="auto"/>
                    <w:left w:val="none" w:sz="0" w:space="0" w:color="auto"/>
                    <w:bottom w:val="none" w:sz="0" w:space="0" w:color="auto"/>
                    <w:right w:val="none" w:sz="0" w:space="0" w:color="auto"/>
                  </w:divBdr>
                </w:div>
                <w:div w:id="906189472">
                  <w:marLeft w:val="0"/>
                  <w:marRight w:val="0"/>
                  <w:marTop w:val="0"/>
                  <w:marBottom w:val="0"/>
                  <w:divBdr>
                    <w:top w:val="none" w:sz="0" w:space="0" w:color="auto"/>
                    <w:left w:val="none" w:sz="0" w:space="0" w:color="auto"/>
                    <w:bottom w:val="none" w:sz="0" w:space="0" w:color="auto"/>
                    <w:right w:val="none" w:sz="0" w:space="0" w:color="auto"/>
                  </w:divBdr>
                </w:div>
              </w:divsChild>
            </w:div>
            <w:div w:id="1784684647">
              <w:marLeft w:val="0"/>
              <w:marRight w:val="0"/>
              <w:marTop w:val="0"/>
              <w:marBottom w:val="0"/>
              <w:divBdr>
                <w:top w:val="none" w:sz="0" w:space="0" w:color="auto"/>
                <w:left w:val="none" w:sz="0" w:space="0" w:color="auto"/>
                <w:bottom w:val="none" w:sz="0" w:space="0" w:color="auto"/>
                <w:right w:val="none" w:sz="0" w:space="0" w:color="auto"/>
              </w:divBdr>
            </w:div>
            <w:div w:id="668673443">
              <w:marLeft w:val="0"/>
              <w:marRight w:val="0"/>
              <w:marTop w:val="0"/>
              <w:marBottom w:val="0"/>
              <w:divBdr>
                <w:top w:val="none" w:sz="0" w:space="0" w:color="auto"/>
                <w:left w:val="none" w:sz="0" w:space="0" w:color="auto"/>
                <w:bottom w:val="none" w:sz="0" w:space="0" w:color="auto"/>
                <w:right w:val="none" w:sz="0" w:space="0" w:color="auto"/>
              </w:divBdr>
            </w:div>
            <w:div w:id="1583904736">
              <w:marLeft w:val="0"/>
              <w:marRight w:val="0"/>
              <w:marTop w:val="0"/>
              <w:marBottom w:val="0"/>
              <w:divBdr>
                <w:top w:val="none" w:sz="0" w:space="0" w:color="auto"/>
                <w:left w:val="none" w:sz="0" w:space="0" w:color="auto"/>
                <w:bottom w:val="none" w:sz="0" w:space="0" w:color="auto"/>
                <w:right w:val="none" w:sz="0" w:space="0" w:color="auto"/>
              </w:divBdr>
            </w:div>
            <w:div w:id="2062122295">
              <w:marLeft w:val="0"/>
              <w:marRight w:val="0"/>
              <w:marTop w:val="0"/>
              <w:marBottom w:val="0"/>
              <w:divBdr>
                <w:top w:val="none" w:sz="0" w:space="0" w:color="auto"/>
                <w:left w:val="none" w:sz="0" w:space="0" w:color="auto"/>
                <w:bottom w:val="none" w:sz="0" w:space="0" w:color="auto"/>
                <w:right w:val="none" w:sz="0" w:space="0" w:color="auto"/>
              </w:divBdr>
            </w:div>
            <w:div w:id="1420524581">
              <w:marLeft w:val="0"/>
              <w:marRight w:val="0"/>
              <w:marTop w:val="0"/>
              <w:marBottom w:val="0"/>
              <w:divBdr>
                <w:top w:val="none" w:sz="0" w:space="0" w:color="auto"/>
                <w:left w:val="none" w:sz="0" w:space="0" w:color="auto"/>
                <w:bottom w:val="none" w:sz="0" w:space="0" w:color="auto"/>
                <w:right w:val="none" w:sz="0" w:space="0" w:color="auto"/>
              </w:divBdr>
            </w:div>
            <w:div w:id="888422982">
              <w:marLeft w:val="0"/>
              <w:marRight w:val="0"/>
              <w:marTop w:val="0"/>
              <w:marBottom w:val="0"/>
              <w:divBdr>
                <w:top w:val="none" w:sz="0" w:space="0" w:color="auto"/>
                <w:left w:val="none" w:sz="0" w:space="0" w:color="auto"/>
                <w:bottom w:val="none" w:sz="0" w:space="0" w:color="auto"/>
                <w:right w:val="none" w:sz="0" w:space="0" w:color="auto"/>
              </w:divBdr>
            </w:div>
            <w:div w:id="1396051805">
              <w:marLeft w:val="0"/>
              <w:marRight w:val="0"/>
              <w:marTop w:val="0"/>
              <w:marBottom w:val="0"/>
              <w:divBdr>
                <w:top w:val="none" w:sz="0" w:space="0" w:color="auto"/>
                <w:left w:val="none" w:sz="0" w:space="0" w:color="auto"/>
                <w:bottom w:val="none" w:sz="0" w:space="0" w:color="auto"/>
                <w:right w:val="none" w:sz="0" w:space="0" w:color="auto"/>
              </w:divBdr>
            </w:div>
            <w:div w:id="1913350367">
              <w:marLeft w:val="0"/>
              <w:marRight w:val="0"/>
              <w:marTop w:val="0"/>
              <w:marBottom w:val="0"/>
              <w:divBdr>
                <w:top w:val="none" w:sz="0" w:space="0" w:color="auto"/>
                <w:left w:val="none" w:sz="0" w:space="0" w:color="auto"/>
                <w:bottom w:val="none" w:sz="0" w:space="0" w:color="auto"/>
                <w:right w:val="none" w:sz="0" w:space="0" w:color="auto"/>
              </w:divBdr>
            </w:div>
            <w:div w:id="1461613412">
              <w:marLeft w:val="0"/>
              <w:marRight w:val="0"/>
              <w:marTop w:val="0"/>
              <w:marBottom w:val="0"/>
              <w:divBdr>
                <w:top w:val="none" w:sz="0" w:space="0" w:color="auto"/>
                <w:left w:val="none" w:sz="0" w:space="0" w:color="auto"/>
                <w:bottom w:val="none" w:sz="0" w:space="0" w:color="auto"/>
                <w:right w:val="none" w:sz="0" w:space="0" w:color="auto"/>
              </w:divBdr>
            </w:div>
            <w:div w:id="136578601">
              <w:marLeft w:val="0"/>
              <w:marRight w:val="0"/>
              <w:marTop w:val="0"/>
              <w:marBottom w:val="0"/>
              <w:divBdr>
                <w:top w:val="none" w:sz="0" w:space="0" w:color="auto"/>
                <w:left w:val="none" w:sz="0" w:space="0" w:color="auto"/>
                <w:bottom w:val="none" w:sz="0" w:space="0" w:color="auto"/>
                <w:right w:val="none" w:sz="0" w:space="0" w:color="auto"/>
              </w:divBdr>
              <w:divsChild>
                <w:div w:id="349071060">
                  <w:marLeft w:val="0"/>
                  <w:marRight w:val="0"/>
                  <w:marTop w:val="0"/>
                  <w:marBottom w:val="0"/>
                  <w:divBdr>
                    <w:top w:val="none" w:sz="0" w:space="0" w:color="auto"/>
                    <w:left w:val="none" w:sz="0" w:space="0" w:color="auto"/>
                    <w:bottom w:val="none" w:sz="0" w:space="0" w:color="auto"/>
                    <w:right w:val="none" w:sz="0" w:space="0" w:color="auto"/>
                  </w:divBdr>
                </w:div>
              </w:divsChild>
            </w:div>
            <w:div w:id="145628157">
              <w:marLeft w:val="0"/>
              <w:marRight w:val="0"/>
              <w:marTop w:val="0"/>
              <w:marBottom w:val="0"/>
              <w:divBdr>
                <w:top w:val="none" w:sz="0" w:space="0" w:color="auto"/>
                <w:left w:val="none" w:sz="0" w:space="0" w:color="auto"/>
                <w:bottom w:val="none" w:sz="0" w:space="0" w:color="auto"/>
                <w:right w:val="none" w:sz="0" w:space="0" w:color="auto"/>
              </w:divBdr>
            </w:div>
            <w:div w:id="80030732">
              <w:marLeft w:val="0"/>
              <w:marRight w:val="0"/>
              <w:marTop w:val="0"/>
              <w:marBottom w:val="0"/>
              <w:divBdr>
                <w:top w:val="none" w:sz="0" w:space="0" w:color="auto"/>
                <w:left w:val="none" w:sz="0" w:space="0" w:color="auto"/>
                <w:bottom w:val="none" w:sz="0" w:space="0" w:color="auto"/>
                <w:right w:val="none" w:sz="0" w:space="0" w:color="auto"/>
              </w:divBdr>
              <w:divsChild>
                <w:div w:id="2136218731">
                  <w:marLeft w:val="0"/>
                  <w:marRight w:val="0"/>
                  <w:marTop w:val="0"/>
                  <w:marBottom w:val="0"/>
                  <w:divBdr>
                    <w:top w:val="none" w:sz="0" w:space="0" w:color="auto"/>
                    <w:left w:val="none" w:sz="0" w:space="0" w:color="auto"/>
                    <w:bottom w:val="none" w:sz="0" w:space="0" w:color="auto"/>
                    <w:right w:val="none" w:sz="0" w:space="0" w:color="auto"/>
                  </w:divBdr>
                </w:div>
                <w:div w:id="1097021094">
                  <w:marLeft w:val="0"/>
                  <w:marRight w:val="0"/>
                  <w:marTop w:val="0"/>
                  <w:marBottom w:val="0"/>
                  <w:divBdr>
                    <w:top w:val="none" w:sz="0" w:space="0" w:color="auto"/>
                    <w:left w:val="none" w:sz="0" w:space="0" w:color="auto"/>
                    <w:bottom w:val="none" w:sz="0" w:space="0" w:color="auto"/>
                    <w:right w:val="none" w:sz="0" w:space="0" w:color="auto"/>
                  </w:divBdr>
                </w:div>
              </w:divsChild>
            </w:div>
            <w:div w:id="432167530">
              <w:marLeft w:val="0"/>
              <w:marRight w:val="0"/>
              <w:marTop w:val="0"/>
              <w:marBottom w:val="0"/>
              <w:divBdr>
                <w:top w:val="none" w:sz="0" w:space="0" w:color="auto"/>
                <w:left w:val="none" w:sz="0" w:space="0" w:color="auto"/>
                <w:bottom w:val="none" w:sz="0" w:space="0" w:color="auto"/>
                <w:right w:val="none" w:sz="0" w:space="0" w:color="auto"/>
              </w:divBdr>
              <w:divsChild>
                <w:div w:id="672532524">
                  <w:marLeft w:val="0"/>
                  <w:marRight w:val="0"/>
                  <w:marTop w:val="0"/>
                  <w:marBottom w:val="0"/>
                  <w:divBdr>
                    <w:top w:val="none" w:sz="0" w:space="0" w:color="auto"/>
                    <w:left w:val="none" w:sz="0" w:space="0" w:color="auto"/>
                    <w:bottom w:val="none" w:sz="0" w:space="0" w:color="auto"/>
                    <w:right w:val="none" w:sz="0" w:space="0" w:color="auto"/>
                  </w:divBdr>
                </w:div>
                <w:div w:id="143204992">
                  <w:marLeft w:val="0"/>
                  <w:marRight w:val="0"/>
                  <w:marTop w:val="0"/>
                  <w:marBottom w:val="0"/>
                  <w:divBdr>
                    <w:top w:val="none" w:sz="0" w:space="0" w:color="auto"/>
                    <w:left w:val="none" w:sz="0" w:space="0" w:color="auto"/>
                    <w:bottom w:val="none" w:sz="0" w:space="0" w:color="auto"/>
                    <w:right w:val="none" w:sz="0" w:space="0" w:color="auto"/>
                  </w:divBdr>
                </w:div>
                <w:div w:id="257637709">
                  <w:marLeft w:val="0"/>
                  <w:marRight w:val="0"/>
                  <w:marTop w:val="0"/>
                  <w:marBottom w:val="0"/>
                  <w:divBdr>
                    <w:top w:val="none" w:sz="0" w:space="0" w:color="auto"/>
                    <w:left w:val="none" w:sz="0" w:space="0" w:color="auto"/>
                    <w:bottom w:val="none" w:sz="0" w:space="0" w:color="auto"/>
                    <w:right w:val="none" w:sz="0" w:space="0" w:color="auto"/>
                  </w:divBdr>
                </w:div>
                <w:div w:id="1493371628">
                  <w:marLeft w:val="0"/>
                  <w:marRight w:val="0"/>
                  <w:marTop w:val="0"/>
                  <w:marBottom w:val="0"/>
                  <w:divBdr>
                    <w:top w:val="none" w:sz="0" w:space="0" w:color="auto"/>
                    <w:left w:val="none" w:sz="0" w:space="0" w:color="auto"/>
                    <w:bottom w:val="none" w:sz="0" w:space="0" w:color="auto"/>
                    <w:right w:val="none" w:sz="0" w:space="0" w:color="auto"/>
                  </w:divBdr>
                </w:div>
              </w:divsChild>
            </w:div>
            <w:div w:id="1183938595">
              <w:marLeft w:val="0"/>
              <w:marRight w:val="0"/>
              <w:marTop w:val="0"/>
              <w:marBottom w:val="0"/>
              <w:divBdr>
                <w:top w:val="none" w:sz="0" w:space="0" w:color="auto"/>
                <w:left w:val="none" w:sz="0" w:space="0" w:color="auto"/>
                <w:bottom w:val="none" w:sz="0" w:space="0" w:color="auto"/>
                <w:right w:val="none" w:sz="0" w:space="0" w:color="auto"/>
              </w:divBdr>
            </w:div>
            <w:div w:id="588345957">
              <w:marLeft w:val="0"/>
              <w:marRight w:val="0"/>
              <w:marTop w:val="0"/>
              <w:marBottom w:val="0"/>
              <w:divBdr>
                <w:top w:val="none" w:sz="0" w:space="0" w:color="auto"/>
                <w:left w:val="none" w:sz="0" w:space="0" w:color="auto"/>
                <w:bottom w:val="none" w:sz="0" w:space="0" w:color="auto"/>
                <w:right w:val="none" w:sz="0" w:space="0" w:color="auto"/>
              </w:divBdr>
              <w:divsChild>
                <w:div w:id="1539275927">
                  <w:marLeft w:val="0"/>
                  <w:marRight w:val="0"/>
                  <w:marTop w:val="0"/>
                  <w:marBottom w:val="0"/>
                  <w:divBdr>
                    <w:top w:val="none" w:sz="0" w:space="0" w:color="auto"/>
                    <w:left w:val="none" w:sz="0" w:space="0" w:color="auto"/>
                    <w:bottom w:val="none" w:sz="0" w:space="0" w:color="auto"/>
                    <w:right w:val="none" w:sz="0" w:space="0" w:color="auto"/>
                  </w:divBdr>
                </w:div>
                <w:div w:id="1601598469">
                  <w:marLeft w:val="0"/>
                  <w:marRight w:val="0"/>
                  <w:marTop w:val="0"/>
                  <w:marBottom w:val="0"/>
                  <w:divBdr>
                    <w:top w:val="none" w:sz="0" w:space="0" w:color="auto"/>
                    <w:left w:val="none" w:sz="0" w:space="0" w:color="auto"/>
                    <w:bottom w:val="none" w:sz="0" w:space="0" w:color="auto"/>
                    <w:right w:val="none" w:sz="0" w:space="0" w:color="auto"/>
                  </w:divBdr>
                </w:div>
                <w:div w:id="368528797">
                  <w:marLeft w:val="0"/>
                  <w:marRight w:val="0"/>
                  <w:marTop w:val="0"/>
                  <w:marBottom w:val="0"/>
                  <w:divBdr>
                    <w:top w:val="none" w:sz="0" w:space="0" w:color="auto"/>
                    <w:left w:val="none" w:sz="0" w:space="0" w:color="auto"/>
                    <w:bottom w:val="none" w:sz="0" w:space="0" w:color="auto"/>
                    <w:right w:val="none" w:sz="0" w:space="0" w:color="auto"/>
                  </w:divBdr>
                </w:div>
                <w:div w:id="329452048">
                  <w:marLeft w:val="0"/>
                  <w:marRight w:val="0"/>
                  <w:marTop w:val="0"/>
                  <w:marBottom w:val="0"/>
                  <w:divBdr>
                    <w:top w:val="none" w:sz="0" w:space="0" w:color="auto"/>
                    <w:left w:val="none" w:sz="0" w:space="0" w:color="auto"/>
                    <w:bottom w:val="none" w:sz="0" w:space="0" w:color="auto"/>
                    <w:right w:val="none" w:sz="0" w:space="0" w:color="auto"/>
                  </w:divBdr>
                </w:div>
              </w:divsChild>
            </w:div>
            <w:div w:id="333652166">
              <w:marLeft w:val="0"/>
              <w:marRight w:val="0"/>
              <w:marTop w:val="0"/>
              <w:marBottom w:val="0"/>
              <w:divBdr>
                <w:top w:val="none" w:sz="0" w:space="0" w:color="auto"/>
                <w:left w:val="none" w:sz="0" w:space="0" w:color="auto"/>
                <w:bottom w:val="none" w:sz="0" w:space="0" w:color="auto"/>
                <w:right w:val="none" w:sz="0" w:space="0" w:color="auto"/>
              </w:divBdr>
            </w:div>
            <w:div w:id="1800416039">
              <w:marLeft w:val="0"/>
              <w:marRight w:val="0"/>
              <w:marTop w:val="0"/>
              <w:marBottom w:val="0"/>
              <w:divBdr>
                <w:top w:val="none" w:sz="0" w:space="0" w:color="auto"/>
                <w:left w:val="none" w:sz="0" w:space="0" w:color="auto"/>
                <w:bottom w:val="none" w:sz="0" w:space="0" w:color="auto"/>
                <w:right w:val="none" w:sz="0" w:space="0" w:color="auto"/>
              </w:divBdr>
            </w:div>
            <w:div w:id="1151366339">
              <w:marLeft w:val="0"/>
              <w:marRight w:val="0"/>
              <w:marTop w:val="0"/>
              <w:marBottom w:val="0"/>
              <w:divBdr>
                <w:top w:val="none" w:sz="0" w:space="0" w:color="auto"/>
                <w:left w:val="none" w:sz="0" w:space="0" w:color="auto"/>
                <w:bottom w:val="none" w:sz="0" w:space="0" w:color="auto"/>
                <w:right w:val="none" w:sz="0" w:space="0" w:color="auto"/>
              </w:divBdr>
            </w:div>
          </w:divsChild>
        </w:div>
        <w:div w:id="563299337">
          <w:marLeft w:val="0"/>
          <w:marRight w:val="0"/>
          <w:marTop w:val="0"/>
          <w:marBottom w:val="0"/>
          <w:divBdr>
            <w:top w:val="none" w:sz="0" w:space="0" w:color="auto"/>
            <w:left w:val="none" w:sz="0" w:space="0" w:color="auto"/>
            <w:bottom w:val="none" w:sz="0" w:space="0" w:color="auto"/>
            <w:right w:val="none" w:sz="0" w:space="0" w:color="auto"/>
          </w:divBdr>
        </w:div>
        <w:div w:id="257448623">
          <w:marLeft w:val="0"/>
          <w:marRight w:val="0"/>
          <w:marTop w:val="0"/>
          <w:marBottom w:val="0"/>
          <w:divBdr>
            <w:top w:val="none" w:sz="0" w:space="0" w:color="auto"/>
            <w:left w:val="none" w:sz="0" w:space="0" w:color="auto"/>
            <w:bottom w:val="none" w:sz="0" w:space="0" w:color="auto"/>
            <w:right w:val="none" w:sz="0" w:space="0" w:color="auto"/>
          </w:divBdr>
        </w:div>
      </w:divsChild>
    </w:div>
    <w:div w:id="341667459">
      <w:bodyDiv w:val="1"/>
      <w:marLeft w:val="0"/>
      <w:marRight w:val="0"/>
      <w:marTop w:val="0"/>
      <w:marBottom w:val="0"/>
      <w:divBdr>
        <w:top w:val="none" w:sz="0" w:space="0" w:color="auto"/>
        <w:left w:val="none" w:sz="0" w:space="0" w:color="auto"/>
        <w:bottom w:val="none" w:sz="0" w:space="0" w:color="auto"/>
        <w:right w:val="none" w:sz="0" w:space="0" w:color="auto"/>
      </w:divBdr>
    </w:div>
    <w:div w:id="365714338">
      <w:bodyDiv w:val="1"/>
      <w:marLeft w:val="0"/>
      <w:marRight w:val="0"/>
      <w:marTop w:val="0"/>
      <w:marBottom w:val="0"/>
      <w:divBdr>
        <w:top w:val="none" w:sz="0" w:space="0" w:color="auto"/>
        <w:left w:val="none" w:sz="0" w:space="0" w:color="auto"/>
        <w:bottom w:val="none" w:sz="0" w:space="0" w:color="auto"/>
        <w:right w:val="none" w:sz="0" w:space="0" w:color="auto"/>
      </w:divBdr>
    </w:div>
    <w:div w:id="500120871">
      <w:bodyDiv w:val="1"/>
      <w:marLeft w:val="0"/>
      <w:marRight w:val="0"/>
      <w:marTop w:val="0"/>
      <w:marBottom w:val="0"/>
      <w:divBdr>
        <w:top w:val="none" w:sz="0" w:space="0" w:color="auto"/>
        <w:left w:val="none" w:sz="0" w:space="0" w:color="auto"/>
        <w:bottom w:val="none" w:sz="0" w:space="0" w:color="auto"/>
        <w:right w:val="none" w:sz="0" w:space="0" w:color="auto"/>
      </w:divBdr>
      <w:divsChild>
        <w:div w:id="947201199">
          <w:marLeft w:val="0"/>
          <w:marRight w:val="0"/>
          <w:marTop w:val="0"/>
          <w:marBottom w:val="0"/>
          <w:divBdr>
            <w:top w:val="none" w:sz="0" w:space="0" w:color="auto"/>
            <w:left w:val="none" w:sz="0" w:space="0" w:color="auto"/>
            <w:bottom w:val="none" w:sz="0" w:space="0" w:color="auto"/>
            <w:right w:val="none" w:sz="0" w:space="0" w:color="auto"/>
          </w:divBdr>
          <w:divsChild>
            <w:div w:id="190147628">
              <w:marLeft w:val="0"/>
              <w:marRight w:val="0"/>
              <w:marTop w:val="0"/>
              <w:marBottom w:val="0"/>
              <w:divBdr>
                <w:top w:val="none" w:sz="0" w:space="0" w:color="auto"/>
                <w:left w:val="none" w:sz="0" w:space="0" w:color="auto"/>
                <w:bottom w:val="none" w:sz="0" w:space="0" w:color="auto"/>
                <w:right w:val="none" w:sz="0" w:space="0" w:color="auto"/>
              </w:divBdr>
            </w:div>
            <w:div w:id="137542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78799">
      <w:bodyDiv w:val="1"/>
      <w:marLeft w:val="0"/>
      <w:marRight w:val="0"/>
      <w:marTop w:val="0"/>
      <w:marBottom w:val="0"/>
      <w:divBdr>
        <w:top w:val="none" w:sz="0" w:space="0" w:color="auto"/>
        <w:left w:val="none" w:sz="0" w:space="0" w:color="auto"/>
        <w:bottom w:val="none" w:sz="0" w:space="0" w:color="auto"/>
        <w:right w:val="none" w:sz="0" w:space="0" w:color="auto"/>
      </w:divBdr>
      <w:divsChild>
        <w:div w:id="1448550600">
          <w:marLeft w:val="0"/>
          <w:marRight w:val="0"/>
          <w:marTop w:val="0"/>
          <w:marBottom w:val="0"/>
          <w:divBdr>
            <w:top w:val="none" w:sz="0" w:space="0" w:color="auto"/>
            <w:left w:val="none" w:sz="0" w:space="0" w:color="auto"/>
            <w:bottom w:val="none" w:sz="0" w:space="0" w:color="auto"/>
            <w:right w:val="none" w:sz="0" w:space="0" w:color="auto"/>
          </w:divBdr>
          <w:divsChild>
            <w:div w:id="12000538">
              <w:marLeft w:val="0"/>
              <w:marRight w:val="0"/>
              <w:marTop w:val="0"/>
              <w:marBottom w:val="0"/>
              <w:divBdr>
                <w:top w:val="none" w:sz="0" w:space="0" w:color="auto"/>
                <w:left w:val="none" w:sz="0" w:space="0" w:color="auto"/>
                <w:bottom w:val="none" w:sz="0" w:space="0" w:color="auto"/>
                <w:right w:val="none" w:sz="0" w:space="0" w:color="auto"/>
              </w:divBdr>
            </w:div>
            <w:div w:id="62797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578249">
      <w:bodyDiv w:val="1"/>
      <w:marLeft w:val="0"/>
      <w:marRight w:val="0"/>
      <w:marTop w:val="0"/>
      <w:marBottom w:val="0"/>
      <w:divBdr>
        <w:top w:val="none" w:sz="0" w:space="0" w:color="auto"/>
        <w:left w:val="none" w:sz="0" w:space="0" w:color="auto"/>
        <w:bottom w:val="none" w:sz="0" w:space="0" w:color="auto"/>
        <w:right w:val="none" w:sz="0" w:space="0" w:color="auto"/>
      </w:divBdr>
      <w:divsChild>
        <w:div w:id="1811899017">
          <w:marLeft w:val="0"/>
          <w:marRight w:val="0"/>
          <w:marTop w:val="0"/>
          <w:marBottom w:val="0"/>
          <w:divBdr>
            <w:top w:val="none" w:sz="0" w:space="0" w:color="auto"/>
            <w:left w:val="none" w:sz="0" w:space="0" w:color="auto"/>
            <w:bottom w:val="none" w:sz="0" w:space="0" w:color="auto"/>
            <w:right w:val="none" w:sz="0" w:space="0" w:color="auto"/>
          </w:divBdr>
          <w:divsChild>
            <w:div w:id="352809279">
              <w:marLeft w:val="0"/>
              <w:marRight w:val="0"/>
              <w:marTop w:val="0"/>
              <w:marBottom w:val="0"/>
              <w:divBdr>
                <w:top w:val="none" w:sz="0" w:space="0" w:color="auto"/>
                <w:left w:val="none" w:sz="0" w:space="0" w:color="auto"/>
                <w:bottom w:val="none" w:sz="0" w:space="0" w:color="auto"/>
                <w:right w:val="none" w:sz="0" w:space="0" w:color="auto"/>
              </w:divBdr>
            </w:div>
            <w:div w:id="673146578">
              <w:marLeft w:val="0"/>
              <w:marRight w:val="0"/>
              <w:marTop w:val="0"/>
              <w:marBottom w:val="0"/>
              <w:divBdr>
                <w:top w:val="none" w:sz="0" w:space="0" w:color="auto"/>
                <w:left w:val="none" w:sz="0" w:space="0" w:color="auto"/>
                <w:bottom w:val="none" w:sz="0" w:space="0" w:color="auto"/>
                <w:right w:val="none" w:sz="0" w:space="0" w:color="auto"/>
              </w:divBdr>
              <w:divsChild>
                <w:div w:id="1340041700">
                  <w:marLeft w:val="0"/>
                  <w:marRight w:val="0"/>
                  <w:marTop w:val="0"/>
                  <w:marBottom w:val="0"/>
                  <w:divBdr>
                    <w:top w:val="none" w:sz="0" w:space="0" w:color="auto"/>
                    <w:left w:val="none" w:sz="0" w:space="0" w:color="auto"/>
                    <w:bottom w:val="none" w:sz="0" w:space="0" w:color="auto"/>
                    <w:right w:val="none" w:sz="0" w:space="0" w:color="auto"/>
                  </w:divBdr>
                </w:div>
                <w:div w:id="2059473167">
                  <w:marLeft w:val="0"/>
                  <w:marRight w:val="0"/>
                  <w:marTop w:val="0"/>
                  <w:marBottom w:val="0"/>
                  <w:divBdr>
                    <w:top w:val="none" w:sz="0" w:space="0" w:color="auto"/>
                    <w:left w:val="none" w:sz="0" w:space="0" w:color="auto"/>
                    <w:bottom w:val="none" w:sz="0" w:space="0" w:color="auto"/>
                    <w:right w:val="none" w:sz="0" w:space="0" w:color="auto"/>
                  </w:divBdr>
                </w:div>
                <w:div w:id="2130473092">
                  <w:marLeft w:val="0"/>
                  <w:marRight w:val="0"/>
                  <w:marTop w:val="0"/>
                  <w:marBottom w:val="0"/>
                  <w:divBdr>
                    <w:top w:val="none" w:sz="0" w:space="0" w:color="auto"/>
                    <w:left w:val="none" w:sz="0" w:space="0" w:color="auto"/>
                    <w:bottom w:val="none" w:sz="0" w:space="0" w:color="auto"/>
                    <w:right w:val="none" w:sz="0" w:space="0" w:color="auto"/>
                  </w:divBdr>
                </w:div>
                <w:div w:id="715860829">
                  <w:marLeft w:val="0"/>
                  <w:marRight w:val="0"/>
                  <w:marTop w:val="0"/>
                  <w:marBottom w:val="0"/>
                  <w:divBdr>
                    <w:top w:val="none" w:sz="0" w:space="0" w:color="auto"/>
                    <w:left w:val="none" w:sz="0" w:space="0" w:color="auto"/>
                    <w:bottom w:val="none" w:sz="0" w:space="0" w:color="auto"/>
                    <w:right w:val="none" w:sz="0" w:space="0" w:color="auto"/>
                  </w:divBdr>
                </w:div>
              </w:divsChild>
            </w:div>
            <w:div w:id="79566767">
              <w:marLeft w:val="0"/>
              <w:marRight w:val="0"/>
              <w:marTop w:val="0"/>
              <w:marBottom w:val="0"/>
              <w:divBdr>
                <w:top w:val="none" w:sz="0" w:space="0" w:color="auto"/>
                <w:left w:val="none" w:sz="0" w:space="0" w:color="auto"/>
                <w:bottom w:val="none" w:sz="0" w:space="0" w:color="auto"/>
                <w:right w:val="none" w:sz="0" w:space="0" w:color="auto"/>
              </w:divBdr>
            </w:div>
            <w:div w:id="617839781">
              <w:marLeft w:val="0"/>
              <w:marRight w:val="0"/>
              <w:marTop w:val="0"/>
              <w:marBottom w:val="0"/>
              <w:divBdr>
                <w:top w:val="none" w:sz="0" w:space="0" w:color="auto"/>
                <w:left w:val="none" w:sz="0" w:space="0" w:color="auto"/>
                <w:bottom w:val="none" w:sz="0" w:space="0" w:color="auto"/>
                <w:right w:val="none" w:sz="0" w:space="0" w:color="auto"/>
              </w:divBdr>
            </w:div>
            <w:div w:id="2132818628">
              <w:marLeft w:val="0"/>
              <w:marRight w:val="0"/>
              <w:marTop w:val="0"/>
              <w:marBottom w:val="0"/>
              <w:divBdr>
                <w:top w:val="none" w:sz="0" w:space="0" w:color="auto"/>
                <w:left w:val="none" w:sz="0" w:space="0" w:color="auto"/>
                <w:bottom w:val="none" w:sz="0" w:space="0" w:color="auto"/>
                <w:right w:val="none" w:sz="0" w:space="0" w:color="auto"/>
              </w:divBdr>
              <w:divsChild>
                <w:div w:id="451288146">
                  <w:marLeft w:val="0"/>
                  <w:marRight w:val="0"/>
                  <w:marTop w:val="0"/>
                  <w:marBottom w:val="0"/>
                  <w:divBdr>
                    <w:top w:val="none" w:sz="0" w:space="0" w:color="auto"/>
                    <w:left w:val="none" w:sz="0" w:space="0" w:color="auto"/>
                    <w:bottom w:val="none" w:sz="0" w:space="0" w:color="auto"/>
                    <w:right w:val="none" w:sz="0" w:space="0" w:color="auto"/>
                  </w:divBdr>
                </w:div>
                <w:div w:id="2043968419">
                  <w:marLeft w:val="0"/>
                  <w:marRight w:val="0"/>
                  <w:marTop w:val="0"/>
                  <w:marBottom w:val="0"/>
                  <w:divBdr>
                    <w:top w:val="none" w:sz="0" w:space="0" w:color="auto"/>
                    <w:left w:val="none" w:sz="0" w:space="0" w:color="auto"/>
                    <w:bottom w:val="none" w:sz="0" w:space="0" w:color="auto"/>
                    <w:right w:val="none" w:sz="0" w:space="0" w:color="auto"/>
                  </w:divBdr>
                </w:div>
                <w:div w:id="1387878596">
                  <w:marLeft w:val="0"/>
                  <w:marRight w:val="0"/>
                  <w:marTop w:val="0"/>
                  <w:marBottom w:val="0"/>
                  <w:divBdr>
                    <w:top w:val="none" w:sz="0" w:space="0" w:color="auto"/>
                    <w:left w:val="none" w:sz="0" w:space="0" w:color="auto"/>
                    <w:bottom w:val="none" w:sz="0" w:space="0" w:color="auto"/>
                    <w:right w:val="none" w:sz="0" w:space="0" w:color="auto"/>
                  </w:divBdr>
                </w:div>
                <w:div w:id="65230737">
                  <w:marLeft w:val="0"/>
                  <w:marRight w:val="0"/>
                  <w:marTop w:val="0"/>
                  <w:marBottom w:val="0"/>
                  <w:divBdr>
                    <w:top w:val="none" w:sz="0" w:space="0" w:color="auto"/>
                    <w:left w:val="none" w:sz="0" w:space="0" w:color="auto"/>
                    <w:bottom w:val="none" w:sz="0" w:space="0" w:color="auto"/>
                    <w:right w:val="none" w:sz="0" w:space="0" w:color="auto"/>
                  </w:divBdr>
                </w:div>
                <w:div w:id="135031041">
                  <w:marLeft w:val="0"/>
                  <w:marRight w:val="0"/>
                  <w:marTop w:val="0"/>
                  <w:marBottom w:val="0"/>
                  <w:divBdr>
                    <w:top w:val="none" w:sz="0" w:space="0" w:color="auto"/>
                    <w:left w:val="none" w:sz="0" w:space="0" w:color="auto"/>
                    <w:bottom w:val="none" w:sz="0" w:space="0" w:color="auto"/>
                    <w:right w:val="none" w:sz="0" w:space="0" w:color="auto"/>
                  </w:divBdr>
                </w:div>
              </w:divsChild>
            </w:div>
            <w:div w:id="1744332169">
              <w:marLeft w:val="0"/>
              <w:marRight w:val="0"/>
              <w:marTop w:val="0"/>
              <w:marBottom w:val="0"/>
              <w:divBdr>
                <w:top w:val="none" w:sz="0" w:space="0" w:color="auto"/>
                <w:left w:val="none" w:sz="0" w:space="0" w:color="auto"/>
                <w:bottom w:val="none" w:sz="0" w:space="0" w:color="auto"/>
                <w:right w:val="none" w:sz="0" w:space="0" w:color="auto"/>
              </w:divBdr>
            </w:div>
            <w:div w:id="104424531">
              <w:marLeft w:val="0"/>
              <w:marRight w:val="0"/>
              <w:marTop w:val="0"/>
              <w:marBottom w:val="0"/>
              <w:divBdr>
                <w:top w:val="none" w:sz="0" w:space="0" w:color="auto"/>
                <w:left w:val="none" w:sz="0" w:space="0" w:color="auto"/>
                <w:bottom w:val="none" w:sz="0" w:space="0" w:color="auto"/>
                <w:right w:val="none" w:sz="0" w:space="0" w:color="auto"/>
              </w:divBdr>
            </w:div>
            <w:div w:id="561522373">
              <w:marLeft w:val="0"/>
              <w:marRight w:val="0"/>
              <w:marTop w:val="0"/>
              <w:marBottom w:val="0"/>
              <w:divBdr>
                <w:top w:val="none" w:sz="0" w:space="0" w:color="auto"/>
                <w:left w:val="none" w:sz="0" w:space="0" w:color="auto"/>
                <w:bottom w:val="none" w:sz="0" w:space="0" w:color="auto"/>
                <w:right w:val="none" w:sz="0" w:space="0" w:color="auto"/>
              </w:divBdr>
              <w:divsChild>
                <w:div w:id="1968268769">
                  <w:marLeft w:val="0"/>
                  <w:marRight w:val="0"/>
                  <w:marTop w:val="0"/>
                  <w:marBottom w:val="0"/>
                  <w:divBdr>
                    <w:top w:val="none" w:sz="0" w:space="0" w:color="auto"/>
                    <w:left w:val="none" w:sz="0" w:space="0" w:color="auto"/>
                    <w:bottom w:val="none" w:sz="0" w:space="0" w:color="auto"/>
                    <w:right w:val="none" w:sz="0" w:space="0" w:color="auto"/>
                  </w:divBdr>
                </w:div>
                <w:div w:id="129790226">
                  <w:marLeft w:val="0"/>
                  <w:marRight w:val="0"/>
                  <w:marTop w:val="0"/>
                  <w:marBottom w:val="0"/>
                  <w:divBdr>
                    <w:top w:val="none" w:sz="0" w:space="0" w:color="auto"/>
                    <w:left w:val="none" w:sz="0" w:space="0" w:color="auto"/>
                    <w:bottom w:val="none" w:sz="0" w:space="0" w:color="auto"/>
                    <w:right w:val="none" w:sz="0" w:space="0" w:color="auto"/>
                  </w:divBdr>
                </w:div>
                <w:div w:id="1825731670">
                  <w:marLeft w:val="0"/>
                  <w:marRight w:val="0"/>
                  <w:marTop w:val="0"/>
                  <w:marBottom w:val="0"/>
                  <w:divBdr>
                    <w:top w:val="none" w:sz="0" w:space="0" w:color="auto"/>
                    <w:left w:val="none" w:sz="0" w:space="0" w:color="auto"/>
                    <w:bottom w:val="none" w:sz="0" w:space="0" w:color="auto"/>
                    <w:right w:val="none" w:sz="0" w:space="0" w:color="auto"/>
                  </w:divBdr>
                </w:div>
              </w:divsChild>
            </w:div>
            <w:div w:id="61762482">
              <w:marLeft w:val="0"/>
              <w:marRight w:val="0"/>
              <w:marTop w:val="0"/>
              <w:marBottom w:val="0"/>
              <w:divBdr>
                <w:top w:val="none" w:sz="0" w:space="0" w:color="auto"/>
                <w:left w:val="none" w:sz="0" w:space="0" w:color="auto"/>
                <w:bottom w:val="none" w:sz="0" w:space="0" w:color="auto"/>
                <w:right w:val="none" w:sz="0" w:space="0" w:color="auto"/>
              </w:divBdr>
            </w:div>
            <w:div w:id="1755086624">
              <w:marLeft w:val="0"/>
              <w:marRight w:val="0"/>
              <w:marTop w:val="0"/>
              <w:marBottom w:val="0"/>
              <w:divBdr>
                <w:top w:val="none" w:sz="0" w:space="0" w:color="auto"/>
                <w:left w:val="none" w:sz="0" w:space="0" w:color="auto"/>
                <w:bottom w:val="none" w:sz="0" w:space="0" w:color="auto"/>
                <w:right w:val="none" w:sz="0" w:space="0" w:color="auto"/>
              </w:divBdr>
            </w:div>
            <w:div w:id="221061614">
              <w:marLeft w:val="0"/>
              <w:marRight w:val="0"/>
              <w:marTop w:val="0"/>
              <w:marBottom w:val="0"/>
              <w:divBdr>
                <w:top w:val="none" w:sz="0" w:space="0" w:color="auto"/>
                <w:left w:val="none" w:sz="0" w:space="0" w:color="auto"/>
                <w:bottom w:val="none" w:sz="0" w:space="0" w:color="auto"/>
                <w:right w:val="none" w:sz="0" w:space="0" w:color="auto"/>
              </w:divBdr>
            </w:div>
            <w:div w:id="641739353">
              <w:marLeft w:val="0"/>
              <w:marRight w:val="0"/>
              <w:marTop w:val="0"/>
              <w:marBottom w:val="0"/>
              <w:divBdr>
                <w:top w:val="none" w:sz="0" w:space="0" w:color="auto"/>
                <w:left w:val="none" w:sz="0" w:space="0" w:color="auto"/>
                <w:bottom w:val="none" w:sz="0" w:space="0" w:color="auto"/>
                <w:right w:val="none" w:sz="0" w:space="0" w:color="auto"/>
              </w:divBdr>
            </w:div>
            <w:div w:id="992293689">
              <w:marLeft w:val="0"/>
              <w:marRight w:val="0"/>
              <w:marTop w:val="0"/>
              <w:marBottom w:val="0"/>
              <w:divBdr>
                <w:top w:val="none" w:sz="0" w:space="0" w:color="auto"/>
                <w:left w:val="none" w:sz="0" w:space="0" w:color="auto"/>
                <w:bottom w:val="none" w:sz="0" w:space="0" w:color="auto"/>
                <w:right w:val="none" w:sz="0" w:space="0" w:color="auto"/>
              </w:divBdr>
            </w:div>
            <w:div w:id="1496872996">
              <w:marLeft w:val="0"/>
              <w:marRight w:val="0"/>
              <w:marTop w:val="0"/>
              <w:marBottom w:val="0"/>
              <w:divBdr>
                <w:top w:val="none" w:sz="0" w:space="0" w:color="auto"/>
                <w:left w:val="none" w:sz="0" w:space="0" w:color="auto"/>
                <w:bottom w:val="none" w:sz="0" w:space="0" w:color="auto"/>
                <w:right w:val="none" w:sz="0" w:space="0" w:color="auto"/>
              </w:divBdr>
            </w:div>
            <w:div w:id="449932861">
              <w:marLeft w:val="0"/>
              <w:marRight w:val="0"/>
              <w:marTop w:val="0"/>
              <w:marBottom w:val="0"/>
              <w:divBdr>
                <w:top w:val="none" w:sz="0" w:space="0" w:color="auto"/>
                <w:left w:val="none" w:sz="0" w:space="0" w:color="auto"/>
                <w:bottom w:val="none" w:sz="0" w:space="0" w:color="auto"/>
                <w:right w:val="none" w:sz="0" w:space="0" w:color="auto"/>
              </w:divBdr>
            </w:div>
            <w:div w:id="1087113739">
              <w:marLeft w:val="0"/>
              <w:marRight w:val="0"/>
              <w:marTop w:val="0"/>
              <w:marBottom w:val="0"/>
              <w:divBdr>
                <w:top w:val="none" w:sz="0" w:space="0" w:color="auto"/>
                <w:left w:val="none" w:sz="0" w:space="0" w:color="auto"/>
                <w:bottom w:val="none" w:sz="0" w:space="0" w:color="auto"/>
                <w:right w:val="none" w:sz="0" w:space="0" w:color="auto"/>
              </w:divBdr>
            </w:div>
            <w:div w:id="1186552407">
              <w:marLeft w:val="0"/>
              <w:marRight w:val="0"/>
              <w:marTop w:val="0"/>
              <w:marBottom w:val="0"/>
              <w:divBdr>
                <w:top w:val="none" w:sz="0" w:space="0" w:color="auto"/>
                <w:left w:val="none" w:sz="0" w:space="0" w:color="auto"/>
                <w:bottom w:val="none" w:sz="0" w:space="0" w:color="auto"/>
                <w:right w:val="none" w:sz="0" w:space="0" w:color="auto"/>
              </w:divBdr>
            </w:div>
            <w:div w:id="346755621">
              <w:marLeft w:val="0"/>
              <w:marRight w:val="0"/>
              <w:marTop w:val="0"/>
              <w:marBottom w:val="0"/>
              <w:divBdr>
                <w:top w:val="none" w:sz="0" w:space="0" w:color="auto"/>
                <w:left w:val="none" w:sz="0" w:space="0" w:color="auto"/>
                <w:bottom w:val="none" w:sz="0" w:space="0" w:color="auto"/>
                <w:right w:val="none" w:sz="0" w:space="0" w:color="auto"/>
              </w:divBdr>
              <w:divsChild>
                <w:div w:id="1997609856">
                  <w:marLeft w:val="0"/>
                  <w:marRight w:val="0"/>
                  <w:marTop w:val="0"/>
                  <w:marBottom w:val="0"/>
                  <w:divBdr>
                    <w:top w:val="none" w:sz="0" w:space="0" w:color="auto"/>
                    <w:left w:val="none" w:sz="0" w:space="0" w:color="auto"/>
                    <w:bottom w:val="none" w:sz="0" w:space="0" w:color="auto"/>
                    <w:right w:val="none" w:sz="0" w:space="0" w:color="auto"/>
                  </w:divBdr>
                </w:div>
              </w:divsChild>
            </w:div>
            <w:div w:id="725031761">
              <w:marLeft w:val="0"/>
              <w:marRight w:val="0"/>
              <w:marTop w:val="0"/>
              <w:marBottom w:val="0"/>
              <w:divBdr>
                <w:top w:val="none" w:sz="0" w:space="0" w:color="auto"/>
                <w:left w:val="none" w:sz="0" w:space="0" w:color="auto"/>
                <w:bottom w:val="none" w:sz="0" w:space="0" w:color="auto"/>
                <w:right w:val="none" w:sz="0" w:space="0" w:color="auto"/>
              </w:divBdr>
            </w:div>
            <w:div w:id="1002050862">
              <w:marLeft w:val="0"/>
              <w:marRight w:val="0"/>
              <w:marTop w:val="0"/>
              <w:marBottom w:val="0"/>
              <w:divBdr>
                <w:top w:val="none" w:sz="0" w:space="0" w:color="auto"/>
                <w:left w:val="none" w:sz="0" w:space="0" w:color="auto"/>
                <w:bottom w:val="none" w:sz="0" w:space="0" w:color="auto"/>
                <w:right w:val="none" w:sz="0" w:space="0" w:color="auto"/>
              </w:divBdr>
              <w:divsChild>
                <w:div w:id="516114657">
                  <w:marLeft w:val="0"/>
                  <w:marRight w:val="0"/>
                  <w:marTop w:val="0"/>
                  <w:marBottom w:val="0"/>
                  <w:divBdr>
                    <w:top w:val="none" w:sz="0" w:space="0" w:color="auto"/>
                    <w:left w:val="none" w:sz="0" w:space="0" w:color="auto"/>
                    <w:bottom w:val="none" w:sz="0" w:space="0" w:color="auto"/>
                    <w:right w:val="none" w:sz="0" w:space="0" w:color="auto"/>
                  </w:divBdr>
                </w:div>
                <w:div w:id="151483492">
                  <w:marLeft w:val="0"/>
                  <w:marRight w:val="0"/>
                  <w:marTop w:val="0"/>
                  <w:marBottom w:val="0"/>
                  <w:divBdr>
                    <w:top w:val="none" w:sz="0" w:space="0" w:color="auto"/>
                    <w:left w:val="none" w:sz="0" w:space="0" w:color="auto"/>
                    <w:bottom w:val="none" w:sz="0" w:space="0" w:color="auto"/>
                    <w:right w:val="none" w:sz="0" w:space="0" w:color="auto"/>
                  </w:divBdr>
                </w:div>
              </w:divsChild>
            </w:div>
            <w:div w:id="324206612">
              <w:marLeft w:val="0"/>
              <w:marRight w:val="0"/>
              <w:marTop w:val="0"/>
              <w:marBottom w:val="0"/>
              <w:divBdr>
                <w:top w:val="none" w:sz="0" w:space="0" w:color="auto"/>
                <w:left w:val="none" w:sz="0" w:space="0" w:color="auto"/>
                <w:bottom w:val="none" w:sz="0" w:space="0" w:color="auto"/>
                <w:right w:val="none" w:sz="0" w:space="0" w:color="auto"/>
              </w:divBdr>
              <w:divsChild>
                <w:div w:id="1058282668">
                  <w:marLeft w:val="0"/>
                  <w:marRight w:val="0"/>
                  <w:marTop w:val="0"/>
                  <w:marBottom w:val="0"/>
                  <w:divBdr>
                    <w:top w:val="none" w:sz="0" w:space="0" w:color="auto"/>
                    <w:left w:val="none" w:sz="0" w:space="0" w:color="auto"/>
                    <w:bottom w:val="none" w:sz="0" w:space="0" w:color="auto"/>
                    <w:right w:val="none" w:sz="0" w:space="0" w:color="auto"/>
                  </w:divBdr>
                </w:div>
                <w:div w:id="119038904">
                  <w:marLeft w:val="0"/>
                  <w:marRight w:val="0"/>
                  <w:marTop w:val="0"/>
                  <w:marBottom w:val="0"/>
                  <w:divBdr>
                    <w:top w:val="none" w:sz="0" w:space="0" w:color="auto"/>
                    <w:left w:val="none" w:sz="0" w:space="0" w:color="auto"/>
                    <w:bottom w:val="none" w:sz="0" w:space="0" w:color="auto"/>
                    <w:right w:val="none" w:sz="0" w:space="0" w:color="auto"/>
                  </w:divBdr>
                </w:div>
                <w:div w:id="101539789">
                  <w:marLeft w:val="0"/>
                  <w:marRight w:val="0"/>
                  <w:marTop w:val="0"/>
                  <w:marBottom w:val="0"/>
                  <w:divBdr>
                    <w:top w:val="none" w:sz="0" w:space="0" w:color="auto"/>
                    <w:left w:val="none" w:sz="0" w:space="0" w:color="auto"/>
                    <w:bottom w:val="none" w:sz="0" w:space="0" w:color="auto"/>
                    <w:right w:val="none" w:sz="0" w:space="0" w:color="auto"/>
                  </w:divBdr>
                </w:div>
                <w:div w:id="1486898021">
                  <w:marLeft w:val="0"/>
                  <w:marRight w:val="0"/>
                  <w:marTop w:val="0"/>
                  <w:marBottom w:val="0"/>
                  <w:divBdr>
                    <w:top w:val="none" w:sz="0" w:space="0" w:color="auto"/>
                    <w:left w:val="none" w:sz="0" w:space="0" w:color="auto"/>
                    <w:bottom w:val="none" w:sz="0" w:space="0" w:color="auto"/>
                    <w:right w:val="none" w:sz="0" w:space="0" w:color="auto"/>
                  </w:divBdr>
                </w:div>
              </w:divsChild>
            </w:div>
            <w:div w:id="216209302">
              <w:marLeft w:val="0"/>
              <w:marRight w:val="0"/>
              <w:marTop w:val="0"/>
              <w:marBottom w:val="0"/>
              <w:divBdr>
                <w:top w:val="none" w:sz="0" w:space="0" w:color="auto"/>
                <w:left w:val="none" w:sz="0" w:space="0" w:color="auto"/>
                <w:bottom w:val="none" w:sz="0" w:space="0" w:color="auto"/>
                <w:right w:val="none" w:sz="0" w:space="0" w:color="auto"/>
              </w:divBdr>
            </w:div>
            <w:div w:id="599603107">
              <w:marLeft w:val="0"/>
              <w:marRight w:val="0"/>
              <w:marTop w:val="0"/>
              <w:marBottom w:val="0"/>
              <w:divBdr>
                <w:top w:val="none" w:sz="0" w:space="0" w:color="auto"/>
                <w:left w:val="none" w:sz="0" w:space="0" w:color="auto"/>
                <w:bottom w:val="none" w:sz="0" w:space="0" w:color="auto"/>
                <w:right w:val="none" w:sz="0" w:space="0" w:color="auto"/>
              </w:divBdr>
              <w:divsChild>
                <w:div w:id="2039308542">
                  <w:marLeft w:val="0"/>
                  <w:marRight w:val="0"/>
                  <w:marTop w:val="0"/>
                  <w:marBottom w:val="0"/>
                  <w:divBdr>
                    <w:top w:val="none" w:sz="0" w:space="0" w:color="auto"/>
                    <w:left w:val="none" w:sz="0" w:space="0" w:color="auto"/>
                    <w:bottom w:val="none" w:sz="0" w:space="0" w:color="auto"/>
                    <w:right w:val="none" w:sz="0" w:space="0" w:color="auto"/>
                  </w:divBdr>
                </w:div>
                <w:div w:id="210271219">
                  <w:marLeft w:val="0"/>
                  <w:marRight w:val="0"/>
                  <w:marTop w:val="0"/>
                  <w:marBottom w:val="0"/>
                  <w:divBdr>
                    <w:top w:val="none" w:sz="0" w:space="0" w:color="auto"/>
                    <w:left w:val="none" w:sz="0" w:space="0" w:color="auto"/>
                    <w:bottom w:val="none" w:sz="0" w:space="0" w:color="auto"/>
                    <w:right w:val="none" w:sz="0" w:space="0" w:color="auto"/>
                  </w:divBdr>
                </w:div>
                <w:div w:id="1317756686">
                  <w:marLeft w:val="0"/>
                  <w:marRight w:val="0"/>
                  <w:marTop w:val="0"/>
                  <w:marBottom w:val="0"/>
                  <w:divBdr>
                    <w:top w:val="none" w:sz="0" w:space="0" w:color="auto"/>
                    <w:left w:val="none" w:sz="0" w:space="0" w:color="auto"/>
                    <w:bottom w:val="none" w:sz="0" w:space="0" w:color="auto"/>
                    <w:right w:val="none" w:sz="0" w:space="0" w:color="auto"/>
                  </w:divBdr>
                </w:div>
                <w:div w:id="964237488">
                  <w:marLeft w:val="0"/>
                  <w:marRight w:val="0"/>
                  <w:marTop w:val="0"/>
                  <w:marBottom w:val="0"/>
                  <w:divBdr>
                    <w:top w:val="none" w:sz="0" w:space="0" w:color="auto"/>
                    <w:left w:val="none" w:sz="0" w:space="0" w:color="auto"/>
                    <w:bottom w:val="none" w:sz="0" w:space="0" w:color="auto"/>
                    <w:right w:val="none" w:sz="0" w:space="0" w:color="auto"/>
                  </w:divBdr>
                </w:div>
              </w:divsChild>
            </w:div>
            <w:div w:id="1906798834">
              <w:marLeft w:val="0"/>
              <w:marRight w:val="0"/>
              <w:marTop w:val="0"/>
              <w:marBottom w:val="0"/>
              <w:divBdr>
                <w:top w:val="none" w:sz="0" w:space="0" w:color="auto"/>
                <w:left w:val="none" w:sz="0" w:space="0" w:color="auto"/>
                <w:bottom w:val="none" w:sz="0" w:space="0" w:color="auto"/>
                <w:right w:val="none" w:sz="0" w:space="0" w:color="auto"/>
              </w:divBdr>
            </w:div>
            <w:div w:id="274874584">
              <w:marLeft w:val="0"/>
              <w:marRight w:val="0"/>
              <w:marTop w:val="0"/>
              <w:marBottom w:val="0"/>
              <w:divBdr>
                <w:top w:val="none" w:sz="0" w:space="0" w:color="auto"/>
                <w:left w:val="none" w:sz="0" w:space="0" w:color="auto"/>
                <w:bottom w:val="none" w:sz="0" w:space="0" w:color="auto"/>
                <w:right w:val="none" w:sz="0" w:space="0" w:color="auto"/>
              </w:divBdr>
            </w:div>
            <w:div w:id="1746611520">
              <w:marLeft w:val="0"/>
              <w:marRight w:val="0"/>
              <w:marTop w:val="0"/>
              <w:marBottom w:val="0"/>
              <w:divBdr>
                <w:top w:val="none" w:sz="0" w:space="0" w:color="auto"/>
                <w:left w:val="none" w:sz="0" w:space="0" w:color="auto"/>
                <w:bottom w:val="none" w:sz="0" w:space="0" w:color="auto"/>
                <w:right w:val="none" w:sz="0" w:space="0" w:color="auto"/>
              </w:divBdr>
            </w:div>
          </w:divsChild>
        </w:div>
        <w:div w:id="1447385015">
          <w:marLeft w:val="0"/>
          <w:marRight w:val="0"/>
          <w:marTop w:val="0"/>
          <w:marBottom w:val="0"/>
          <w:divBdr>
            <w:top w:val="none" w:sz="0" w:space="0" w:color="auto"/>
            <w:left w:val="none" w:sz="0" w:space="0" w:color="auto"/>
            <w:bottom w:val="none" w:sz="0" w:space="0" w:color="auto"/>
            <w:right w:val="none" w:sz="0" w:space="0" w:color="auto"/>
          </w:divBdr>
        </w:div>
        <w:div w:id="87242508">
          <w:marLeft w:val="0"/>
          <w:marRight w:val="0"/>
          <w:marTop w:val="0"/>
          <w:marBottom w:val="0"/>
          <w:divBdr>
            <w:top w:val="none" w:sz="0" w:space="0" w:color="auto"/>
            <w:left w:val="none" w:sz="0" w:space="0" w:color="auto"/>
            <w:bottom w:val="none" w:sz="0" w:space="0" w:color="auto"/>
            <w:right w:val="none" w:sz="0" w:space="0" w:color="auto"/>
          </w:divBdr>
        </w:div>
      </w:divsChild>
    </w:div>
    <w:div w:id="1775972789">
      <w:bodyDiv w:val="1"/>
      <w:marLeft w:val="0"/>
      <w:marRight w:val="0"/>
      <w:marTop w:val="0"/>
      <w:marBottom w:val="0"/>
      <w:divBdr>
        <w:top w:val="none" w:sz="0" w:space="0" w:color="auto"/>
        <w:left w:val="none" w:sz="0" w:space="0" w:color="auto"/>
        <w:bottom w:val="none" w:sz="0" w:space="0" w:color="auto"/>
        <w:right w:val="none" w:sz="0" w:space="0" w:color="auto"/>
      </w:divBdr>
      <w:divsChild>
        <w:div w:id="1030257504">
          <w:marLeft w:val="0"/>
          <w:marRight w:val="0"/>
          <w:marTop w:val="0"/>
          <w:marBottom w:val="0"/>
          <w:divBdr>
            <w:top w:val="none" w:sz="0" w:space="0" w:color="auto"/>
            <w:left w:val="none" w:sz="0" w:space="0" w:color="auto"/>
            <w:bottom w:val="none" w:sz="0" w:space="0" w:color="auto"/>
            <w:right w:val="none" w:sz="0" w:space="0" w:color="auto"/>
          </w:divBdr>
          <w:divsChild>
            <w:div w:id="1969314488">
              <w:marLeft w:val="0"/>
              <w:marRight w:val="0"/>
              <w:marTop w:val="0"/>
              <w:marBottom w:val="0"/>
              <w:divBdr>
                <w:top w:val="none" w:sz="0" w:space="0" w:color="auto"/>
                <w:left w:val="none" w:sz="0" w:space="0" w:color="auto"/>
                <w:bottom w:val="none" w:sz="0" w:space="0" w:color="auto"/>
                <w:right w:val="none" w:sz="0" w:space="0" w:color="auto"/>
              </w:divBdr>
            </w:div>
            <w:div w:id="659963354">
              <w:marLeft w:val="0"/>
              <w:marRight w:val="0"/>
              <w:marTop w:val="0"/>
              <w:marBottom w:val="0"/>
              <w:divBdr>
                <w:top w:val="none" w:sz="0" w:space="0" w:color="auto"/>
                <w:left w:val="none" w:sz="0" w:space="0" w:color="auto"/>
                <w:bottom w:val="none" w:sz="0" w:space="0" w:color="auto"/>
                <w:right w:val="none" w:sz="0" w:space="0" w:color="auto"/>
              </w:divBdr>
              <w:divsChild>
                <w:div w:id="1479804055">
                  <w:marLeft w:val="0"/>
                  <w:marRight w:val="0"/>
                  <w:marTop w:val="0"/>
                  <w:marBottom w:val="0"/>
                  <w:divBdr>
                    <w:top w:val="none" w:sz="0" w:space="0" w:color="auto"/>
                    <w:left w:val="none" w:sz="0" w:space="0" w:color="auto"/>
                    <w:bottom w:val="none" w:sz="0" w:space="0" w:color="auto"/>
                    <w:right w:val="none" w:sz="0" w:space="0" w:color="auto"/>
                  </w:divBdr>
                </w:div>
                <w:div w:id="788429440">
                  <w:marLeft w:val="0"/>
                  <w:marRight w:val="0"/>
                  <w:marTop w:val="0"/>
                  <w:marBottom w:val="0"/>
                  <w:divBdr>
                    <w:top w:val="none" w:sz="0" w:space="0" w:color="auto"/>
                    <w:left w:val="none" w:sz="0" w:space="0" w:color="auto"/>
                    <w:bottom w:val="none" w:sz="0" w:space="0" w:color="auto"/>
                    <w:right w:val="none" w:sz="0" w:space="0" w:color="auto"/>
                  </w:divBdr>
                </w:div>
                <w:div w:id="454561780">
                  <w:marLeft w:val="0"/>
                  <w:marRight w:val="0"/>
                  <w:marTop w:val="0"/>
                  <w:marBottom w:val="0"/>
                  <w:divBdr>
                    <w:top w:val="none" w:sz="0" w:space="0" w:color="auto"/>
                    <w:left w:val="none" w:sz="0" w:space="0" w:color="auto"/>
                    <w:bottom w:val="none" w:sz="0" w:space="0" w:color="auto"/>
                    <w:right w:val="none" w:sz="0" w:space="0" w:color="auto"/>
                  </w:divBdr>
                </w:div>
                <w:div w:id="87704682">
                  <w:marLeft w:val="0"/>
                  <w:marRight w:val="0"/>
                  <w:marTop w:val="0"/>
                  <w:marBottom w:val="0"/>
                  <w:divBdr>
                    <w:top w:val="none" w:sz="0" w:space="0" w:color="auto"/>
                    <w:left w:val="none" w:sz="0" w:space="0" w:color="auto"/>
                    <w:bottom w:val="none" w:sz="0" w:space="0" w:color="auto"/>
                    <w:right w:val="none" w:sz="0" w:space="0" w:color="auto"/>
                  </w:divBdr>
                </w:div>
              </w:divsChild>
            </w:div>
            <w:div w:id="194118823">
              <w:marLeft w:val="0"/>
              <w:marRight w:val="0"/>
              <w:marTop w:val="0"/>
              <w:marBottom w:val="0"/>
              <w:divBdr>
                <w:top w:val="none" w:sz="0" w:space="0" w:color="auto"/>
                <w:left w:val="none" w:sz="0" w:space="0" w:color="auto"/>
                <w:bottom w:val="none" w:sz="0" w:space="0" w:color="auto"/>
                <w:right w:val="none" w:sz="0" w:space="0" w:color="auto"/>
              </w:divBdr>
            </w:div>
            <w:div w:id="2102794754">
              <w:marLeft w:val="0"/>
              <w:marRight w:val="0"/>
              <w:marTop w:val="0"/>
              <w:marBottom w:val="0"/>
              <w:divBdr>
                <w:top w:val="none" w:sz="0" w:space="0" w:color="auto"/>
                <w:left w:val="none" w:sz="0" w:space="0" w:color="auto"/>
                <w:bottom w:val="none" w:sz="0" w:space="0" w:color="auto"/>
                <w:right w:val="none" w:sz="0" w:space="0" w:color="auto"/>
              </w:divBdr>
            </w:div>
            <w:div w:id="386490964">
              <w:marLeft w:val="0"/>
              <w:marRight w:val="0"/>
              <w:marTop w:val="0"/>
              <w:marBottom w:val="0"/>
              <w:divBdr>
                <w:top w:val="none" w:sz="0" w:space="0" w:color="auto"/>
                <w:left w:val="none" w:sz="0" w:space="0" w:color="auto"/>
                <w:bottom w:val="none" w:sz="0" w:space="0" w:color="auto"/>
                <w:right w:val="none" w:sz="0" w:space="0" w:color="auto"/>
              </w:divBdr>
              <w:divsChild>
                <w:div w:id="819880510">
                  <w:marLeft w:val="0"/>
                  <w:marRight w:val="0"/>
                  <w:marTop w:val="0"/>
                  <w:marBottom w:val="0"/>
                  <w:divBdr>
                    <w:top w:val="none" w:sz="0" w:space="0" w:color="auto"/>
                    <w:left w:val="none" w:sz="0" w:space="0" w:color="auto"/>
                    <w:bottom w:val="none" w:sz="0" w:space="0" w:color="auto"/>
                    <w:right w:val="none" w:sz="0" w:space="0" w:color="auto"/>
                  </w:divBdr>
                </w:div>
                <w:div w:id="19937154">
                  <w:marLeft w:val="0"/>
                  <w:marRight w:val="0"/>
                  <w:marTop w:val="0"/>
                  <w:marBottom w:val="0"/>
                  <w:divBdr>
                    <w:top w:val="none" w:sz="0" w:space="0" w:color="auto"/>
                    <w:left w:val="none" w:sz="0" w:space="0" w:color="auto"/>
                    <w:bottom w:val="none" w:sz="0" w:space="0" w:color="auto"/>
                    <w:right w:val="none" w:sz="0" w:space="0" w:color="auto"/>
                  </w:divBdr>
                </w:div>
                <w:div w:id="544685720">
                  <w:marLeft w:val="0"/>
                  <w:marRight w:val="0"/>
                  <w:marTop w:val="0"/>
                  <w:marBottom w:val="0"/>
                  <w:divBdr>
                    <w:top w:val="none" w:sz="0" w:space="0" w:color="auto"/>
                    <w:left w:val="none" w:sz="0" w:space="0" w:color="auto"/>
                    <w:bottom w:val="none" w:sz="0" w:space="0" w:color="auto"/>
                    <w:right w:val="none" w:sz="0" w:space="0" w:color="auto"/>
                  </w:divBdr>
                </w:div>
                <w:div w:id="1687705584">
                  <w:marLeft w:val="0"/>
                  <w:marRight w:val="0"/>
                  <w:marTop w:val="0"/>
                  <w:marBottom w:val="0"/>
                  <w:divBdr>
                    <w:top w:val="none" w:sz="0" w:space="0" w:color="auto"/>
                    <w:left w:val="none" w:sz="0" w:space="0" w:color="auto"/>
                    <w:bottom w:val="none" w:sz="0" w:space="0" w:color="auto"/>
                    <w:right w:val="none" w:sz="0" w:space="0" w:color="auto"/>
                  </w:divBdr>
                </w:div>
                <w:div w:id="1006516929">
                  <w:marLeft w:val="0"/>
                  <w:marRight w:val="0"/>
                  <w:marTop w:val="0"/>
                  <w:marBottom w:val="0"/>
                  <w:divBdr>
                    <w:top w:val="none" w:sz="0" w:space="0" w:color="auto"/>
                    <w:left w:val="none" w:sz="0" w:space="0" w:color="auto"/>
                    <w:bottom w:val="none" w:sz="0" w:space="0" w:color="auto"/>
                    <w:right w:val="none" w:sz="0" w:space="0" w:color="auto"/>
                  </w:divBdr>
                </w:div>
              </w:divsChild>
            </w:div>
            <w:div w:id="795873660">
              <w:marLeft w:val="0"/>
              <w:marRight w:val="0"/>
              <w:marTop w:val="0"/>
              <w:marBottom w:val="0"/>
              <w:divBdr>
                <w:top w:val="none" w:sz="0" w:space="0" w:color="auto"/>
                <w:left w:val="none" w:sz="0" w:space="0" w:color="auto"/>
                <w:bottom w:val="none" w:sz="0" w:space="0" w:color="auto"/>
                <w:right w:val="none" w:sz="0" w:space="0" w:color="auto"/>
              </w:divBdr>
            </w:div>
            <w:div w:id="340622422">
              <w:marLeft w:val="0"/>
              <w:marRight w:val="0"/>
              <w:marTop w:val="0"/>
              <w:marBottom w:val="0"/>
              <w:divBdr>
                <w:top w:val="none" w:sz="0" w:space="0" w:color="auto"/>
                <w:left w:val="none" w:sz="0" w:space="0" w:color="auto"/>
                <w:bottom w:val="none" w:sz="0" w:space="0" w:color="auto"/>
                <w:right w:val="none" w:sz="0" w:space="0" w:color="auto"/>
              </w:divBdr>
            </w:div>
            <w:div w:id="425806194">
              <w:marLeft w:val="0"/>
              <w:marRight w:val="0"/>
              <w:marTop w:val="0"/>
              <w:marBottom w:val="0"/>
              <w:divBdr>
                <w:top w:val="none" w:sz="0" w:space="0" w:color="auto"/>
                <w:left w:val="none" w:sz="0" w:space="0" w:color="auto"/>
                <w:bottom w:val="none" w:sz="0" w:space="0" w:color="auto"/>
                <w:right w:val="none" w:sz="0" w:space="0" w:color="auto"/>
              </w:divBdr>
              <w:divsChild>
                <w:div w:id="2072922342">
                  <w:marLeft w:val="0"/>
                  <w:marRight w:val="0"/>
                  <w:marTop w:val="0"/>
                  <w:marBottom w:val="0"/>
                  <w:divBdr>
                    <w:top w:val="none" w:sz="0" w:space="0" w:color="auto"/>
                    <w:left w:val="none" w:sz="0" w:space="0" w:color="auto"/>
                    <w:bottom w:val="none" w:sz="0" w:space="0" w:color="auto"/>
                    <w:right w:val="none" w:sz="0" w:space="0" w:color="auto"/>
                  </w:divBdr>
                </w:div>
                <w:div w:id="880631847">
                  <w:marLeft w:val="0"/>
                  <w:marRight w:val="0"/>
                  <w:marTop w:val="0"/>
                  <w:marBottom w:val="0"/>
                  <w:divBdr>
                    <w:top w:val="none" w:sz="0" w:space="0" w:color="auto"/>
                    <w:left w:val="none" w:sz="0" w:space="0" w:color="auto"/>
                    <w:bottom w:val="none" w:sz="0" w:space="0" w:color="auto"/>
                    <w:right w:val="none" w:sz="0" w:space="0" w:color="auto"/>
                  </w:divBdr>
                </w:div>
                <w:div w:id="1444883823">
                  <w:marLeft w:val="0"/>
                  <w:marRight w:val="0"/>
                  <w:marTop w:val="0"/>
                  <w:marBottom w:val="0"/>
                  <w:divBdr>
                    <w:top w:val="none" w:sz="0" w:space="0" w:color="auto"/>
                    <w:left w:val="none" w:sz="0" w:space="0" w:color="auto"/>
                    <w:bottom w:val="none" w:sz="0" w:space="0" w:color="auto"/>
                    <w:right w:val="none" w:sz="0" w:space="0" w:color="auto"/>
                  </w:divBdr>
                </w:div>
              </w:divsChild>
            </w:div>
            <w:div w:id="1103645053">
              <w:marLeft w:val="0"/>
              <w:marRight w:val="0"/>
              <w:marTop w:val="0"/>
              <w:marBottom w:val="0"/>
              <w:divBdr>
                <w:top w:val="none" w:sz="0" w:space="0" w:color="auto"/>
                <w:left w:val="none" w:sz="0" w:space="0" w:color="auto"/>
                <w:bottom w:val="none" w:sz="0" w:space="0" w:color="auto"/>
                <w:right w:val="none" w:sz="0" w:space="0" w:color="auto"/>
              </w:divBdr>
            </w:div>
            <w:div w:id="2001427351">
              <w:marLeft w:val="0"/>
              <w:marRight w:val="0"/>
              <w:marTop w:val="0"/>
              <w:marBottom w:val="0"/>
              <w:divBdr>
                <w:top w:val="none" w:sz="0" w:space="0" w:color="auto"/>
                <w:left w:val="none" w:sz="0" w:space="0" w:color="auto"/>
                <w:bottom w:val="none" w:sz="0" w:space="0" w:color="auto"/>
                <w:right w:val="none" w:sz="0" w:space="0" w:color="auto"/>
              </w:divBdr>
            </w:div>
            <w:div w:id="303463293">
              <w:marLeft w:val="0"/>
              <w:marRight w:val="0"/>
              <w:marTop w:val="0"/>
              <w:marBottom w:val="0"/>
              <w:divBdr>
                <w:top w:val="none" w:sz="0" w:space="0" w:color="auto"/>
                <w:left w:val="none" w:sz="0" w:space="0" w:color="auto"/>
                <w:bottom w:val="none" w:sz="0" w:space="0" w:color="auto"/>
                <w:right w:val="none" w:sz="0" w:space="0" w:color="auto"/>
              </w:divBdr>
            </w:div>
            <w:div w:id="553349518">
              <w:marLeft w:val="0"/>
              <w:marRight w:val="0"/>
              <w:marTop w:val="0"/>
              <w:marBottom w:val="0"/>
              <w:divBdr>
                <w:top w:val="none" w:sz="0" w:space="0" w:color="auto"/>
                <w:left w:val="none" w:sz="0" w:space="0" w:color="auto"/>
                <w:bottom w:val="none" w:sz="0" w:space="0" w:color="auto"/>
                <w:right w:val="none" w:sz="0" w:space="0" w:color="auto"/>
              </w:divBdr>
            </w:div>
            <w:div w:id="257644743">
              <w:marLeft w:val="0"/>
              <w:marRight w:val="0"/>
              <w:marTop w:val="0"/>
              <w:marBottom w:val="0"/>
              <w:divBdr>
                <w:top w:val="none" w:sz="0" w:space="0" w:color="auto"/>
                <w:left w:val="none" w:sz="0" w:space="0" w:color="auto"/>
                <w:bottom w:val="none" w:sz="0" w:space="0" w:color="auto"/>
                <w:right w:val="none" w:sz="0" w:space="0" w:color="auto"/>
              </w:divBdr>
            </w:div>
            <w:div w:id="1618678536">
              <w:marLeft w:val="0"/>
              <w:marRight w:val="0"/>
              <w:marTop w:val="0"/>
              <w:marBottom w:val="0"/>
              <w:divBdr>
                <w:top w:val="none" w:sz="0" w:space="0" w:color="auto"/>
                <w:left w:val="none" w:sz="0" w:space="0" w:color="auto"/>
                <w:bottom w:val="none" w:sz="0" w:space="0" w:color="auto"/>
                <w:right w:val="none" w:sz="0" w:space="0" w:color="auto"/>
              </w:divBdr>
            </w:div>
            <w:div w:id="1879245051">
              <w:marLeft w:val="0"/>
              <w:marRight w:val="0"/>
              <w:marTop w:val="0"/>
              <w:marBottom w:val="0"/>
              <w:divBdr>
                <w:top w:val="none" w:sz="0" w:space="0" w:color="auto"/>
                <w:left w:val="none" w:sz="0" w:space="0" w:color="auto"/>
                <w:bottom w:val="none" w:sz="0" w:space="0" w:color="auto"/>
                <w:right w:val="none" w:sz="0" w:space="0" w:color="auto"/>
              </w:divBdr>
            </w:div>
            <w:div w:id="336883937">
              <w:marLeft w:val="0"/>
              <w:marRight w:val="0"/>
              <w:marTop w:val="0"/>
              <w:marBottom w:val="0"/>
              <w:divBdr>
                <w:top w:val="none" w:sz="0" w:space="0" w:color="auto"/>
                <w:left w:val="none" w:sz="0" w:space="0" w:color="auto"/>
                <w:bottom w:val="none" w:sz="0" w:space="0" w:color="auto"/>
                <w:right w:val="none" w:sz="0" w:space="0" w:color="auto"/>
              </w:divBdr>
            </w:div>
            <w:div w:id="587546136">
              <w:marLeft w:val="0"/>
              <w:marRight w:val="0"/>
              <w:marTop w:val="0"/>
              <w:marBottom w:val="0"/>
              <w:divBdr>
                <w:top w:val="none" w:sz="0" w:space="0" w:color="auto"/>
                <w:left w:val="none" w:sz="0" w:space="0" w:color="auto"/>
                <w:bottom w:val="none" w:sz="0" w:space="0" w:color="auto"/>
                <w:right w:val="none" w:sz="0" w:space="0" w:color="auto"/>
              </w:divBdr>
            </w:div>
            <w:div w:id="1530605418">
              <w:marLeft w:val="0"/>
              <w:marRight w:val="0"/>
              <w:marTop w:val="0"/>
              <w:marBottom w:val="0"/>
              <w:divBdr>
                <w:top w:val="none" w:sz="0" w:space="0" w:color="auto"/>
                <w:left w:val="none" w:sz="0" w:space="0" w:color="auto"/>
                <w:bottom w:val="none" w:sz="0" w:space="0" w:color="auto"/>
                <w:right w:val="none" w:sz="0" w:space="0" w:color="auto"/>
              </w:divBdr>
              <w:divsChild>
                <w:div w:id="277838338">
                  <w:marLeft w:val="0"/>
                  <w:marRight w:val="0"/>
                  <w:marTop w:val="0"/>
                  <w:marBottom w:val="0"/>
                  <w:divBdr>
                    <w:top w:val="none" w:sz="0" w:space="0" w:color="auto"/>
                    <w:left w:val="none" w:sz="0" w:space="0" w:color="auto"/>
                    <w:bottom w:val="none" w:sz="0" w:space="0" w:color="auto"/>
                    <w:right w:val="none" w:sz="0" w:space="0" w:color="auto"/>
                  </w:divBdr>
                </w:div>
              </w:divsChild>
            </w:div>
            <w:div w:id="276105325">
              <w:marLeft w:val="0"/>
              <w:marRight w:val="0"/>
              <w:marTop w:val="0"/>
              <w:marBottom w:val="0"/>
              <w:divBdr>
                <w:top w:val="none" w:sz="0" w:space="0" w:color="auto"/>
                <w:left w:val="none" w:sz="0" w:space="0" w:color="auto"/>
                <w:bottom w:val="none" w:sz="0" w:space="0" w:color="auto"/>
                <w:right w:val="none" w:sz="0" w:space="0" w:color="auto"/>
              </w:divBdr>
            </w:div>
            <w:div w:id="508106566">
              <w:marLeft w:val="0"/>
              <w:marRight w:val="0"/>
              <w:marTop w:val="0"/>
              <w:marBottom w:val="0"/>
              <w:divBdr>
                <w:top w:val="none" w:sz="0" w:space="0" w:color="auto"/>
                <w:left w:val="none" w:sz="0" w:space="0" w:color="auto"/>
                <w:bottom w:val="none" w:sz="0" w:space="0" w:color="auto"/>
                <w:right w:val="none" w:sz="0" w:space="0" w:color="auto"/>
              </w:divBdr>
              <w:divsChild>
                <w:div w:id="1768040866">
                  <w:marLeft w:val="0"/>
                  <w:marRight w:val="0"/>
                  <w:marTop w:val="0"/>
                  <w:marBottom w:val="0"/>
                  <w:divBdr>
                    <w:top w:val="none" w:sz="0" w:space="0" w:color="auto"/>
                    <w:left w:val="none" w:sz="0" w:space="0" w:color="auto"/>
                    <w:bottom w:val="none" w:sz="0" w:space="0" w:color="auto"/>
                    <w:right w:val="none" w:sz="0" w:space="0" w:color="auto"/>
                  </w:divBdr>
                </w:div>
                <w:div w:id="1073744394">
                  <w:marLeft w:val="0"/>
                  <w:marRight w:val="0"/>
                  <w:marTop w:val="0"/>
                  <w:marBottom w:val="0"/>
                  <w:divBdr>
                    <w:top w:val="none" w:sz="0" w:space="0" w:color="auto"/>
                    <w:left w:val="none" w:sz="0" w:space="0" w:color="auto"/>
                    <w:bottom w:val="none" w:sz="0" w:space="0" w:color="auto"/>
                    <w:right w:val="none" w:sz="0" w:space="0" w:color="auto"/>
                  </w:divBdr>
                </w:div>
              </w:divsChild>
            </w:div>
            <w:div w:id="68424978">
              <w:marLeft w:val="0"/>
              <w:marRight w:val="0"/>
              <w:marTop w:val="0"/>
              <w:marBottom w:val="0"/>
              <w:divBdr>
                <w:top w:val="none" w:sz="0" w:space="0" w:color="auto"/>
                <w:left w:val="none" w:sz="0" w:space="0" w:color="auto"/>
                <w:bottom w:val="none" w:sz="0" w:space="0" w:color="auto"/>
                <w:right w:val="none" w:sz="0" w:space="0" w:color="auto"/>
              </w:divBdr>
              <w:divsChild>
                <w:div w:id="1269772643">
                  <w:marLeft w:val="0"/>
                  <w:marRight w:val="0"/>
                  <w:marTop w:val="0"/>
                  <w:marBottom w:val="0"/>
                  <w:divBdr>
                    <w:top w:val="none" w:sz="0" w:space="0" w:color="auto"/>
                    <w:left w:val="none" w:sz="0" w:space="0" w:color="auto"/>
                    <w:bottom w:val="none" w:sz="0" w:space="0" w:color="auto"/>
                    <w:right w:val="none" w:sz="0" w:space="0" w:color="auto"/>
                  </w:divBdr>
                </w:div>
                <w:div w:id="1093821860">
                  <w:marLeft w:val="0"/>
                  <w:marRight w:val="0"/>
                  <w:marTop w:val="0"/>
                  <w:marBottom w:val="0"/>
                  <w:divBdr>
                    <w:top w:val="none" w:sz="0" w:space="0" w:color="auto"/>
                    <w:left w:val="none" w:sz="0" w:space="0" w:color="auto"/>
                    <w:bottom w:val="none" w:sz="0" w:space="0" w:color="auto"/>
                    <w:right w:val="none" w:sz="0" w:space="0" w:color="auto"/>
                  </w:divBdr>
                </w:div>
                <w:div w:id="88698796">
                  <w:marLeft w:val="0"/>
                  <w:marRight w:val="0"/>
                  <w:marTop w:val="0"/>
                  <w:marBottom w:val="0"/>
                  <w:divBdr>
                    <w:top w:val="none" w:sz="0" w:space="0" w:color="auto"/>
                    <w:left w:val="none" w:sz="0" w:space="0" w:color="auto"/>
                    <w:bottom w:val="none" w:sz="0" w:space="0" w:color="auto"/>
                    <w:right w:val="none" w:sz="0" w:space="0" w:color="auto"/>
                  </w:divBdr>
                </w:div>
                <w:div w:id="1055009655">
                  <w:marLeft w:val="0"/>
                  <w:marRight w:val="0"/>
                  <w:marTop w:val="0"/>
                  <w:marBottom w:val="0"/>
                  <w:divBdr>
                    <w:top w:val="none" w:sz="0" w:space="0" w:color="auto"/>
                    <w:left w:val="none" w:sz="0" w:space="0" w:color="auto"/>
                    <w:bottom w:val="none" w:sz="0" w:space="0" w:color="auto"/>
                    <w:right w:val="none" w:sz="0" w:space="0" w:color="auto"/>
                  </w:divBdr>
                </w:div>
              </w:divsChild>
            </w:div>
            <w:div w:id="1751462320">
              <w:marLeft w:val="0"/>
              <w:marRight w:val="0"/>
              <w:marTop w:val="0"/>
              <w:marBottom w:val="0"/>
              <w:divBdr>
                <w:top w:val="none" w:sz="0" w:space="0" w:color="auto"/>
                <w:left w:val="none" w:sz="0" w:space="0" w:color="auto"/>
                <w:bottom w:val="none" w:sz="0" w:space="0" w:color="auto"/>
                <w:right w:val="none" w:sz="0" w:space="0" w:color="auto"/>
              </w:divBdr>
            </w:div>
            <w:div w:id="2106732719">
              <w:marLeft w:val="0"/>
              <w:marRight w:val="0"/>
              <w:marTop w:val="0"/>
              <w:marBottom w:val="0"/>
              <w:divBdr>
                <w:top w:val="none" w:sz="0" w:space="0" w:color="auto"/>
                <w:left w:val="none" w:sz="0" w:space="0" w:color="auto"/>
                <w:bottom w:val="none" w:sz="0" w:space="0" w:color="auto"/>
                <w:right w:val="none" w:sz="0" w:space="0" w:color="auto"/>
              </w:divBdr>
              <w:divsChild>
                <w:div w:id="50035628">
                  <w:marLeft w:val="0"/>
                  <w:marRight w:val="0"/>
                  <w:marTop w:val="0"/>
                  <w:marBottom w:val="0"/>
                  <w:divBdr>
                    <w:top w:val="none" w:sz="0" w:space="0" w:color="auto"/>
                    <w:left w:val="none" w:sz="0" w:space="0" w:color="auto"/>
                    <w:bottom w:val="none" w:sz="0" w:space="0" w:color="auto"/>
                    <w:right w:val="none" w:sz="0" w:space="0" w:color="auto"/>
                  </w:divBdr>
                </w:div>
                <w:div w:id="602765098">
                  <w:marLeft w:val="0"/>
                  <w:marRight w:val="0"/>
                  <w:marTop w:val="0"/>
                  <w:marBottom w:val="0"/>
                  <w:divBdr>
                    <w:top w:val="none" w:sz="0" w:space="0" w:color="auto"/>
                    <w:left w:val="none" w:sz="0" w:space="0" w:color="auto"/>
                    <w:bottom w:val="none" w:sz="0" w:space="0" w:color="auto"/>
                    <w:right w:val="none" w:sz="0" w:space="0" w:color="auto"/>
                  </w:divBdr>
                </w:div>
                <w:div w:id="962034922">
                  <w:marLeft w:val="0"/>
                  <w:marRight w:val="0"/>
                  <w:marTop w:val="0"/>
                  <w:marBottom w:val="0"/>
                  <w:divBdr>
                    <w:top w:val="none" w:sz="0" w:space="0" w:color="auto"/>
                    <w:left w:val="none" w:sz="0" w:space="0" w:color="auto"/>
                    <w:bottom w:val="none" w:sz="0" w:space="0" w:color="auto"/>
                    <w:right w:val="none" w:sz="0" w:space="0" w:color="auto"/>
                  </w:divBdr>
                </w:div>
                <w:div w:id="1473910011">
                  <w:marLeft w:val="0"/>
                  <w:marRight w:val="0"/>
                  <w:marTop w:val="0"/>
                  <w:marBottom w:val="0"/>
                  <w:divBdr>
                    <w:top w:val="none" w:sz="0" w:space="0" w:color="auto"/>
                    <w:left w:val="none" w:sz="0" w:space="0" w:color="auto"/>
                    <w:bottom w:val="none" w:sz="0" w:space="0" w:color="auto"/>
                    <w:right w:val="none" w:sz="0" w:space="0" w:color="auto"/>
                  </w:divBdr>
                </w:div>
              </w:divsChild>
            </w:div>
            <w:div w:id="1348755719">
              <w:marLeft w:val="0"/>
              <w:marRight w:val="0"/>
              <w:marTop w:val="0"/>
              <w:marBottom w:val="0"/>
              <w:divBdr>
                <w:top w:val="none" w:sz="0" w:space="0" w:color="auto"/>
                <w:left w:val="none" w:sz="0" w:space="0" w:color="auto"/>
                <w:bottom w:val="none" w:sz="0" w:space="0" w:color="auto"/>
                <w:right w:val="none" w:sz="0" w:space="0" w:color="auto"/>
              </w:divBdr>
            </w:div>
            <w:div w:id="736786490">
              <w:marLeft w:val="0"/>
              <w:marRight w:val="0"/>
              <w:marTop w:val="0"/>
              <w:marBottom w:val="0"/>
              <w:divBdr>
                <w:top w:val="none" w:sz="0" w:space="0" w:color="auto"/>
                <w:left w:val="none" w:sz="0" w:space="0" w:color="auto"/>
                <w:bottom w:val="none" w:sz="0" w:space="0" w:color="auto"/>
                <w:right w:val="none" w:sz="0" w:space="0" w:color="auto"/>
              </w:divBdr>
            </w:div>
            <w:div w:id="921186618">
              <w:marLeft w:val="0"/>
              <w:marRight w:val="0"/>
              <w:marTop w:val="0"/>
              <w:marBottom w:val="0"/>
              <w:divBdr>
                <w:top w:val="none" w:sz="0" w:space="0" w:color="auto"/>
                <w:left w:val="none" w:sz="0" w:space="0" w:color="auto"/>
                <w:bottom w:val="none" w:sz="0" w:space="0" w:color="auto"/>
                <w:right w:val="none" w:sz="0" w:space="0" w:color="auto"/>
              </w:divBdr>
            </w:div>
          </w:divsChild>
        </w:div>
        <w:div w:id="1939603869">
          <w:marLeft w:val="0"/>
          <w:marRight w:val="0"/>
          <w:marTop w:val="0"/>
          <w:marBottom w:val="0"/>
          <w:divBdr>
            <w:top w:val="none" w:sz="0" w:space="0" w:color="auto"/>
            <w:left w:val="none" w:sz="0" w:space="0" w:color="auto"/>
            <w:bottom w:val="none" w:sz="0" w:space="0" w:color="auto"/>
            <w:right w:val="none" w:sz="0" w:space="0" w:color="auto"/>
          </w:divBdr>
        </w:div>
        <w:div w:id="1090850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56F76-1496-404F-8BF6-1D58173F9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6361</Words>
  <Characters>36261</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Živanović</dc:creator>
  <cp:keywords/>
  <dc:description/>
  <cp:lastModifiedBy>Bojan Grgic</cp:lastModifiedBy>
  <cp:revision>2</cp:revision>
  <cp:lastPrinted>2021-12-29T07:04:00Z</cp:lastPrinted>
  <dcterms:created xsi:type="dcterms:W3CDTF">2021-12-29T20:15:00Z</dcterms:created>
  <dcterms:modified xsi:type="dcterms:W3CDTF">2021-12-29T20:15:00Z</dcterms:modified>
</cp:coreProperties>
</file>