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7369" w:rsidRPr="007149B3" w:rsidRDefault="00347369" w:rsidP="00347369">
      <w:pPr>
        <w:jc w:val="center"/>
        <w:rPr>
          <w:rFonts w:cs="Times New Roman"/>
          <w:b/>
          <w:szCs w:val="24"/>
          <w:lang w:val="sr-Cyrl-RS"/>
        </w:rPr>
      </w:pPr>
      <w:r w:rsidRPr="007149B3">
        <w:rPr>
          <w:rFonts w:cs="Times New Roman"/>
          <w:b/>
          <w:szCs w:val="24"/>
          <w:lang w:val="sr-Cyrl-RS"/>
        </w:rPr>
        <w:t xml:space="preserve">ПРЕГЛЕД ОДРЕДАБА </w:t>
      </w:r>
    </w:p>
    <w:p w:rsidR="00347369" w:rsidRPr="00E00D2A" w:rsidRDefault="00347369" w:rsidP="00347369">
      <w:pPr>
        <w:jc w:val="center"/>
        <w:rPr>
          <w:rFonts w:cs="Times New Roman"/>
          <w:b/>
          <w:szCs w:val="24"/>
          <w:lang w:val="sr-Cyrl-RS"/>
        </w:rPr>
      </w:pPr>
      <w:r w:rsidRPr="007149B3">
        <w:rPr>
          <w:rFonts w:cs="Times New Roman"/>
          <w:b/>
          <w:szCs w:val="24"/>
          <w:lang w:val="sr-Cyrl-RS"/>
        </w:rPr>
        <w:t>КОЈЕ СЕ МЕЊАЈУ</w:t>
      </w:r>
      <w:r w:rsidR="00A80D6A">
        <w:rPr>
          <w:rFonts w:cs="Times New Roman"/>
          <w:b/>
          <w:szCs w:val="24"/>
          <w:lang w:val="sr-Latn-RS"/>
        </w:rPr>
        <w:t xml:space="preserve">, ОДНОСНО </w:t>
      </w:r>
      <w:r>
        <w:rPr>
          <w:rFonts w:cs="Times New Roman"/>
          <w:b/>
          <w:szCs w:val="24"/>
          <w:lang w:val="sr-Cyrl-RS"/>
        </w:rPr>
        <w:t>ДОПУЊУЈУ</w:t>
      </w:r>
    </w:p>
    <w:p w:rsidR="00347369" w:rsidRPr="007149B3" w:rsidRDefault="00347369" w:rsidP="0034736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</w:p>
    <w:p w:rsidR="00347369" w:rsidRPr="00E82531" w:rsidRDefault="00347369" w:rsidP="00347369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rvts2"/>
          <w:b/>
          <w:bCs/>
          <w:color w:val="008080"/>
        </w:rPr>
      </w:pPr>
      <w:r w:rsidRPr="007149B3">
        <w:rPr>
          <w:rStyle w:val="rvts10"/>
          <w:b/>
          <w:bCs/>
          <w:color w:val="000000"/>
        </w:rPr>
        <w:t>Опште обавезе пружалаца медијске услуге у односу на програмске садржаје</w:t>
      </w:r>
    </w:p>
    <w:p w:rsidR="00347369" w:rsidRDefault="00347369" w:rsidP="00347369">
      <w:pPr>
        <w:pStyle w:val="NormalWeb"/>
        <w:shd w:val="clear" w:color="auto" w:fill="FFFFFF"/>
        <w:spacing w:before="0" w:beforeAutospacing="0" w:after="0" w:afterAutospacing="0"/>
        <w:jc w:val="center"/>
        <w:rPr>
          <w:rStyle w:val="rvts2"/>
          <w:b/>
          <w:bCs/>
          <w:i/>
          <w:iCs/>
          <w:color w:val="000000"/>
        </w:rPr>
      </w:pPr>
    </w:p>
    <w:p w:rsidR="00347369" w:rsidRPr="00D4169E" w:rsidRDefault="00347369" w:rsidP="00347369">
      <w:pPr>
        <w:pStyle w:val="NormalWeb"/>
        <w:shd w:val="clear" w:color="auto" w:fill="FFFFFF"/>
        <w:spacing w:before="0" w:beforeAutospacing="0" w:after="0" w:afterAutospacing="0"/>
        <w:jc w:val="center"/>
        <w:rPr>
          <w:b/>
          <w:bCs/>
          <w:color w:val="008080"/>
          <w:lang w:val="sr-Cyrl-RS"/>
        </w:rPr>
      </w:pPr>
      <w:r w:rsidRPr="00D4169E">
        <w:rPr>
          <w:rStyle w:val="rvts2"/>
          <w:b/>
          <w:bCs/>
          <w:iCs/>
          <w:color w:val="000000"/>
        </w:rPr>
        <w:t>Ч</w:t>
      </w:r>
      <w:bookmarkStart w:id="0" w:name="_GoBack"/>
      <w:bookmarkEnd w:id="0"/>
      <w:r w:rsidRPr="00D4169E">
        <w:rPr>
          <w:rStyle w:val="rvts2"/>
          <w:b/>
          <w:bCs/>
          <w:iCs/>
          <w:color w:val="000000"/>
        </w:rPr>
        <w:t>лан 47.</w:t>
      </w:r>
    </w:p>
    <w:p w:rsidR="00347369" w:rsidRPr="007149B3" w:rsidRDefault="00347369" w:rsidP="00347369">
      <w:pPr>
        <w:pStyle w:val="rvps1"/>
        <w:shd w:val="clear" w:color="auto" w:fill="FFFFFF"/>
        <w:spacing w:before="0" w:beforeAutospacing="0" w:after="0" w:afterAutospacing="0"/>
        <w:rPr>
          <w:b/>
          <w:bCs/>
          <w:color w:val="008080"/>
        </w:rPr>
      </w:pPr>
      <w:r w:rsidRPr="007149B3">
        <w:rPr>
          <w:rStyle w:val="rvts3"/>
          <w:color w:val="000000"/>
        </w:rPr>
        <w:t>Пружалац медијске услуге, у односу на свој програмски садржај, у складу са својом програмском концепцијом, дужан је да: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  <w:r w:rsidRPr="007149B3">
        <w:rPr>
          <w:rStyle w:val="rvts3"/>
          <w:color w:val="000000"/>
        </w:rPr>
        <w:t>1) обезбеди слободно, истинито, објективно, потпуно и благовремено информисање;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  <w:r w:rsidRPr="007149B3">
        <w:rPr>
          <w:rStyle w:val="rvts3"/>
          <w:color w:val="000000"/>
        </w:rPr>
        <w:t>2) пренесе саопштења органа јавне власти хитне природе која се односе на угроженост живота, здравља, безбедности или имовине;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  <w:r w:rsidRPr="007149B3">
        <w:rPr>
          <w:rStyle w:val="rvts3"/>
          <w:color w:val="000000"/>
        </w:rPr>
        <w:t>3) допринесе подизању општег културног и образовног нивоа грађана;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  <w:r w:rsidRPr="007149B3">
        <w:rPr>
          <w:rStyle w:val="rvts3"/>
          <w:color w:val="000000"/>
        </w:rPr>
        <w:t>4) не пружа програмске садржаје који истичу и подржавају наркоманију, насиље, криминално или друго недозвољено понашање, као и садржаје који злоупотребљавају лаковерност гледалаца и слушалаца;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rStyle w:val="rvts3"/>
          <w:color w:val="000000"/>
          <w:lang w:val="sr-Cyrl-RS"/>
        </w:rPr>
      </w:pPr>
      <w:r w:rsidRPr="007149B3">
        <w:rPr>
          <w:rStyle w:val="rvts3"/>
          <w:strike/>
          <w:color w:val="000000"/>
        </w:rPr>
        <w:t>5)</w:t>
      </w:r>
      <w:r w:rsidRPr="007149B3">
        <w:rPr>
          <w:rStyle w:val="rvts3"/>
          <w:color w:val="000000"/>
        </w:rPr>
        <w:t xml:space="preserve"> </w:t>
      </w:r>
      <w:r w:rsidRPr="007149B3">
        <w:rPr>
          <w:rStyle w:val="rvts3"/>
          <w:strike/>
          <w:color w:val="000000"/>
        </w:rPr>
        <w:t>поштује забрану политичког оглашавања ван предизборне кампање,</w:t>
      </w:r>
      <w:r w:rsidRPr="007149B3">
        <w:rPr>
          <w:rStyle w:val="rvts3"/>
          <w:strike/>
          <w:color w:val="000000"/>
          <w:lang w:val="sr-Cyrl-RS"/>
        </w:rPr>
        <w:t xml:space="preserve"> </w:t>
      </w:r>
      <w:r w:rsidRPr="007149B3">
        <w:rPr>
          <w:rStyle w:val="rvts3"/>
          <w:strike/>
          <w:color w:val="000000"/>
        </w:rPr>
        <w:t>а у току предизборне кампање да регистрованим политичким странкама, коалицијама и кандидатима обезбеди заступљеност без дискриминације</w:t>
      </w:r>
      <w:r w:rsidRPr="007149B3">
        <w:rPr>
          <w:rStyle w:val="rvts3"/>
          <w:strike/>
          <w:color w:val="000000"/>
          <w:lang w:val="sr-Cyrl-RS"/>
        </w:rPr>
        <w:t>;</w:t>
      </w:r>
      <w:r w:rsidRPr="007149B3">
        <w:rPr>
          <w:rStyle w:val="rvts3"/>
          <w:color w:val="000000"/>
          <w:lang w:val="sr-Cyrl-RS"/>
        </w:rPr>
        <w:t xml:space="preserve"> 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jc w:val="both"/>
        <w:rPr>
          <w:b/>
          <w:bCs/>
          <w:color w:val="008080"/>
        </w:rPr>
      </w:pPr>
      <w:r w:rsidRPr="007149B3">
        <w:rPr>
          <w:rStyle w:val="rvts3"/>
          <w:color w:val="000000"/>
          <w:lang w:val="sr-Cyrl-RS"/>
        </w:rPr>
        <w:t xml:space="preserve">5) </w:t>
      </w:r>
      <w:r w:rsidRPr="007149B3">
        <w:rPr>
          <w:rStyle w:val="rvts3"/>
          <w:color w:val="000000"/>
        </w:rPr>
        <w:t>ПОШТУЈЕ ЗАБРАНУ ПОЛИТИЧКОГ ОГЛАШАВАЊА ВАН ИЗБОРНЕ КАМПАЊЕ</w:t>
      </w:r>
      <w:r w:rsidRPr="007149B3">
        <w:rPr>
          <w:rStyle w:val="rvts3"/>
          <w:color w:val="000000"/>
          <w:lang w:val="sr-Cyrl-RS"/>
        </w:rPr>
        <w:t xml:space="preserve">, ПРЕ ПОЧЕТКА ИЗБОРНЕ КАМПАЊЕ ДА ОБЈАВИ ТАРИФЕ ЗА ПОЛИТИЧКО ОГЛАШАВАЊЕ, </w:t>
      </w:r>
      <w:r w:rsidRPr="007149B3">
        <w:rPr>
          <w:rStyle w:val="rvts3"/>
          <w:color w:val="000000"/>
        </w:rPr>
        <w:t xml:space="preserve">А У ТОКУ ИЗБОРНЕ КАМПАЊЕ ДА РЕГИСТРОВАНИМ ПОЛИТИЧКИМ СТРАНКАМА, КОАЛИЦИЈАМА И КАНДИДАТИМА ОБЕЗБЕДИ ЗАСТУПЉЕНОСТ БЕЗ </w:t>
      </w:r>
      <w:r w:rsidRPr="007149B3">
        <w:rPr>
          <w:rStyle w:val="rvts3"/>
        </w:rPr>
        <w:t>ДИСКРИМИНАЦИЈЕ</w:t>
      </w:r>
      <w:r w:rsidRPr="007149B3">
        <w:rPr>
          <w:rStyle w:val="rvts3"/>
          <w:lang w:val="sr-Cyrl-RS"/>
        </w:rPr>
        <w:t>. КРИТЕРИЈУМИ ПО КОЈИМА СЕ ОДРЕЂУЈЕ ЦЕНА ПОЛИТИЧКОГ РЕКЛАМИРАЊА И УСЛОВИ ПЛАЋАЊА МОРАЈУ ДА ВАЖЕ ЗА СВЕ КАНДИДАТЕ НА ИЗБОРИМА И СВЕ ПОДНОСИОЦЕ ПРОГЛАШЕНИХ ИЗБОРНИХ ЛИСТА, ОДНОСНО ПРЕДЛАГАЧЕ ПРОГЛАШЕНИХ КАНДИДАТА</w:t>
      </w:r>
      <w:r w:rsidRPr="007149B3">
        <w:rPr>
          <w:rStyle w:val="rvts3"/>
          <w:lang w:val="sr-Latn-RS"/>
        </w:rPr>
        <w:t xml:space="preserve"> </w:t>
      </w:r>
      <w:r w:rsidRPr="007149B3">
        <w:rPr>
          <w:rStyle w:val="rvts3"/>
          <w:lang w:val="sr-Cyrl-RS"/>
        </w:rPr>
        <w:t>И МОРАЈУ ДА БУДУ ОБЈАВЉЕНИ</w:t>
      </w:r>
      <w:r w:rsidRPr="007149B3">
        <w:rPr>
          <w:rStyle w:val="rvts3"/>
          <w:color w:val="000000"/>
        </w:rPr>
        <w:t>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  <w:r w:rsidRPr="007149B3">
        <w:rPr>
          <w:rStyle w:val="rvts3"/>
          <w:color w:val="000000"/>
        </w:rPr>
        <w:t>6) стране програмске садржаје намењене деци предшколског узраста синхронизује на српски језик или језике националних мањина;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b/>
          <w:bCs/>
          <w:color w:val="008080"/>
        </w:rPr>
      </w:pPr>
      <w:r w:rsidRPr="007149B3">
        <w:rPr>
          <w:rStyle w:val="rvts3"/>
          <w:color w:val="000000"/>
        </w:rPr>
        <w:t>7) наградна такмичења спроводи правично, уз објављивање јасних правила о тим садржајима и јавно обећаној награди;</w:t>
      </w:r>
    </w:p>
    <w:p w:rsidR="00347369" w:rsidRPr="007149B3" w:rsidRDefault="00347369" w:rsidP="00347369">
      <w:pPr>
        <w:pStyle w:val="rvps6"/>
        <w:shd w:val="clear" w:color="auto" w:fill="FFFFFF"/>
        <w:spacing w:before="0" w:beforeAutospacing="0" w:after="0" w:afterAutospacing="0"/>
        <w:ind w:left="450" w:hanging="300"/>
        <w:rPr>
          <w:rStyle w:val="rvts3"/>
          <w:color w:val="000000"/>
        </w:rPr>
      </w:pPr>
      <w:r w:rsidRPr="007149B3">
        <w:rPr>
          <w:rStyle w:val="rvts3"/>
          <w:color w:val="000000"/>
        </w:rPr>
        <w:t>8) обезбеди квалитетан програм у погледу садржаја са техничког становишта, примењујући међународне и националне стандарде.</w:t>
      </w:r>
    </w:p>
    <w:p w:rsidR="00347369" w:rsidRPr="007149B3" w:rsidRDefault="00347369" w:rsidP="00347369">
      <w:pPr>
        <w:pStyle w:val="rvps1"/>
        <w:shd w:val="clear" w:color="auto" w:fill="FFFFFF"/>
        <w:spacing w:before="0" w:beforeAutospacing="0" w:after="0" w:afterAutospacing="0"/>
        <w:jc w:val="both"/>
        <w:rPr>
          <w:bCs/>
          <w:lang w:val="sr-Cyrl-RS"/>
        </w:rPr>
      </w:pPr>
    </w:p>
    <w:p w:rsidR="00347369" w:rsidRPr="007149B3" w:rsidRDefault="00347369" w:rsidP="00347369">
      <w:pPr>
        <w:pStyle w:val="rvps1"/>
        <w:shd w:val="clear" w:color="auto" w:fill="FFFFFF"/>
        <w:spacing w:before="0" w:beforeAutospacing="0" w:after="0" w:afterAutospacing="0"/>
        <w:jc w:val="both"/>
        <w:rPr>
          <w:b/>
          <w:bCs/>
          <w:color w:val="008080"/>
        </w:rPr>
      </w:pPr>
      <w:r w:rsidRPr="007149B3">
        <w:rPr>
          <w:bCs/>
          <w:lang w:val="sr-Cyrl-RS"/>
        </w:rPr>
        <w:t>ДЕСЕТ ДАНА ПРЕ ДАНА ОДРЕЂЕНОГ ЗА ГЛАСАЊЕ МЕДИЈИ НЕ МОГУ ИЗВЕШТАВАТИ О ЗВАНИЧНИМ ЈАВНИМ СКУПОВИМА НА КОЈИМА СЕ ОТВАРАЈУ ИНФРАСТРУКТУРНИ И ДРУГИ ОБЈЕКТИ (ПУТЕВИ, МОСТОВИ, ШКОЛЕ, БОЛНИЦЕ, ФАБРИКЕ И СЛ.), ОДНОСНО ОБЕЛЕЖАВА ПОЧЕТАК ИЗГРАДЊЕ ТАКВИХ ОБЈЕКАТА АКО НА ТИМ СКУПОВИМА УЧЕСТВУЈУ ЈАВНИ ФУНКЦИОНЕРИ КОЈИ СУ КАНДИДАТИ ЗА ПРЕДСЕДНИКА РЕПУБЛИКЕ, НАРОДНЕ ПОСЛАНИКЕ, ПОСЛАНИКЕ У СКУПШТИНИ АУТОНОМНЕ ПОКРАЈИНЕ И ОДБОРНИКЕ У СКУПШТИНИ ЈЕДИНИЦЕ ЛОКАЛНЕ САМОУПРАВЕ</w:t>
      </w:r>
    </w:p>
    <w:p w:rsidR="00347369" w:rsidRPr="007149B3" w:rsidRDefault="00347369" w:rsidP="00347369">
      <w:pPr>
        <w:pStyle w:val="rvps1"/>
        <w:shd w:val="clear" w:color="auto" w:fill="FFFFFF"/>
        <w:spacing w:before="0" w:beforeAutospacing="0" w:after="0" w:afterAutospacing="0"/>
        <w:rPr>
          <w:rStyle w:val="rvts3"/>
          <w:color w:val="000000"/>
        </w:rPr>
      </w:pPr>
      <w:r w:rsidRPr="007149B3">
        <w:rPr>
          <w:rStyle w:val="rvts3"/>
          <w:color w:val="000000"/>
        </w:rPr>
        <w:t>Сви пружаоци медијских услуга су обавезни да програмске садржаје чувају у складу са прописима којима се уређује област јавног информисања, односно у складу са прописима којима се уређује заштита културних добара.</w:t>
      </w:r>
    </w:p>
    <w:p w:rsidR="0029147A" w:rsidRDefault="0029147A"/>
    <w:sectPr w:rsidR="0029147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2289"/>
    <w:rsid w:val="00202289"/>
    <w:rsid w:val="0029147A"/>
    <w:rsid w:val="00347369"/>
    <w:rsid w:val="00A80D6A"/>
    <w:rsid w:val="00D41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8469F13-3FC0-40C4-9502-5BE14FDA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7369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rvts3">
    <w:name w:val="rvts3"/>
    <w:basedOn w:val="DefaultParagraphFont"/>
    <w:rsid w:val="00347369"/>
  </w:style>
  <w:style w:type="paragraph" w:styleId="NormalWeb">
    <w:name w:val="Normal (Web)"/>
    <w:basedOn w:val="Normal"/>
    <w:uiPriority w:val="99"/>
    <w:unhideWhenUsed/>
    <w:rsid w:val="0034736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customStyle="1" w:styleId="rvps1">
    <w:name w:val="rvps1"/>
    <w:basedOn w:val="Normal"/>
    <w:rsid w:val="0034736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10">
    <w:name w:val="rvts10"/>
    <w:basedOn w:val="DefaultParagraphFont"/>
    <w:rsid w:val="00347369"/>
  </w:style>
  <w:style w:type="character" w:customStyle="1" w:styleId="rvts2">
    <w:name w:val="rvts2"/>
    <w:basedOn w:val="DefaultParagraphFont"/>
    <w:rsid w:val="00347369"/>
  </w:style>
  <w:style w:type="paragraph" w:customStyle="1" w:styleId="rvps6">
    <w:name w:val="rvps6"/>
    <w:basedOn w:val="Normal"/>
    <w:rsid w:val="00347369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169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16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367</Words>
  <Characters>2092</Characters>
  <Application>Microsoft Office Word</Application>
  <DocSecurity>0</DocSecurity>
  <Lines>17</Lines>
  <Paragraphs>4</Paragraphs>
  <ScaleCrop>false</ScaleCrop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Danica Polic</dc:creator>
  <cp:keywords/>
  <dc:description/>
  <cp:lastModifiedBy>Daktilobiro03</cp:lastModifiedBy>
  <cp:revision>4</cp:revision>
  <cp:lastPrinted>2021-12-02T15:11:00Z</cp:lastPrinted>
  <dcterms:created xsi:type="dcterms:W3CDTF">2021-11-30T13:39:00Z</dcterms:created>
  <dcterms:modified xsi:type="dcterms:W3CDTF">2021-12-02T15:11:00Z</dcterms:modified>
</cp:coreProperties>
</file>