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7CBC" w:rsidRPr="008E7CFC" w:rsidRDefault="00C07CBC" w:rsidP="00C07CBC">
      <w:pPr>
        <w:shd w:val="clear" w:color="auto" w:fill="FFFFFF"/>
        <w:jc w:val="center"/>
        <w:rPr>
          <w:b/>
          <w:sz w:val="28"/>
          <w:lang w:val="sr-Cyrl-CS"/>
        </w:rPr>
      </w:pPr>
      <w:r>
        <w:rPr>
          <w:b/>
          <w:sz w:val="28"/>
          <w:lang w:val="sr-Cyrl-CS"/>
        </w:rPr>
        <w:t xml:space="preserve">ОБРАЗАЦ </w:t>
      </w:r>
      <w:r>
        <w:rPr>
          <w:b/>
          <w:sz w:val="28"/>
        </w:rPr>
        <w:t>ИЗЈАВ</w:t>
      </w:r>
      <w:r>
        <w:rPr>
          <w:b/>
          <w:sz w:val="28"/>
          <w:lang w:val="sr-Cyrl-CS"/>
        </w:rPr>
        <w:t>Е</w:t>
      </w:r>
      <w:r>
        <w:rPr>
          <w:b/>
          <w:sz w:val="28"/>
        </w:rPr>
        <w:t xml:space="preserve"> О УСКЛАЂЕНОСТИ ПРОПИСА С</w:t>
      </w:r>
      <w:r>
        <w:rPr>
          <w:b/>
          <w:sz w:val="28"/>
          <w:lang w:val="sr-Cyrl-CS"/>
        </w:rPr>
        <w:t>А</w:t>
      </w:r>
      <w:r>
        <w:rPr>
          <w:b/>
          <w:sz w:val="28"/>
        </w:rPr>
        <w:t xml:space="preserve"> </w:t>
      </w:r>
      <w:r>
        <w:rPr>
          <w:b/>
          <w:sz w:val="28"/>
          <w:lang w:val="sr-Cyrl-CS"/>
        </w:rPr>
        <w:t>ПРОПИСИМА ЕВРОПСКЕ УНИЈЕ</w:t>
      </w:r>
    </w:p>
    <w:p w:rsidR="00C07CBC" w:rsidRPr="0081718F" w:rsidRDefault="00C07CBC" w:rsidP="00C07CBC">
      <w:pPr>
        <w:pStyle w:val="FootnoteText"/>
        <w:spacing w:line="240" w:lineRule="auto"/>
        <w:rPr>
          <w:lang w:val="sr-Cyrl-CS"/>
        </w:rPr>
      </w:pPr>
    </w:p>
    <w:p w:rsidR="00C07CBC" w:rsidRDefault="00C07CBC" w:rsidP="00C07CBC">
      <w:pPr>
        <w:jc w:val="both"/>
        <w:rPr>
          <w:lang w:val="sr-Cyrl-RS"/>
        </w:rPr>
      </w:pPr>
    </w:p>
    <w:p w:rsidR="00C07CBC" w:rsidRDefault="00C07CBC" w:rsidP="00C07CBC">
      <w:pPr>
        <w:jc w:val="both"/>
        <w:rPr>
          <w:lang w:val="sr-Cyrl-CS"/>
        </w:rPr>
      </w:pPr>
      <w:r w:rsidRPr="0081718F">
        <w:t xml:space="preserve">1. </w:t>
      </w:r>
      <w:r w:rsidRPr="0081718F">
        <w:rPr>
          <w:lang w:val="sr-Cyrl-CS"/>
        </w:rPr>
        <w:t>Орган државне управе, односно други овлашћени предлагач прописа</w:t>
      </w:r>
      <w:r w:rsidR="00534F11">
        <w:rPr>
          <w:lang w:val="sr-Cyrl-CS"/>
        </w:rPr>
        <w:t xml:space="preserve"> - Влада</w:t>
      </w:r>
    </w:p>
    <w:p w:rsidR="00C07CBC" w:rsidRPr="00A15CCA" w:rsidRDefault="00C07CBC" w:rsidP="00C07CBC">
      <w:pPr>
        <w:jc w:val="both"/>
        <w:rPr>
          <w:lang w:val="sr-Cyrl-CS"/>
        </w:rPr>
      </w:pPr>
    </w:p>
    <w:p w:rsidR="00C07CBC" w:rsidRPr="00E93953" w:rsidRDefault="00534F11" w:rsidP="00C07CBC">
      <w:pPr>
        <w:jc w:val="both"/>
        <w:rPr>
          <w:lang w:val="sr-Cyrl-RS"/>
        </w:rPr>
      </w:pPr>
      <w:r>
        <w:rPr>
          <w:lang w:val="sr-Cyrl-CS"/>
        </w:rPr>
        <w:t xml:space="preserve">    Обрађивач - </w:t>
      </w:r>
      <w:r w:rsidR="00C07CBC">
        <w:rPr>
          <w:lang w:val="sr-Cyrl-CS"/>
        </w:rPr>
        <w:t>Министарство привреде</w:t>
      </w:r>
    </w:p>
    <w:p w:rsidR="00C07CBC" w:rsidRPr="00A15CCA" w:rsidRDefault="00C07CBC" w:rsidP="00C07CBC">
      <w:pPr>
        <w:jc w:val="both"/>
        <w:rPr>
          <w:lang w:val="sr-Cyrl-CS"/>
        </w:rPr>
      </w:pPr>
    </w:p>
    <w:p w:rsidR="00C07CBC" w:rsidRDefault="00C07CBC" w:rsidP="00C07CBC">
      <w:pPr>
        <w:jc w:val="both"/>
        <w:rPr>
          <w:lang w:val="sr-Cyrl-CS"/>
        </w:rPr>
      </w:pPr>
      <w:r w:rsidRPr="0081718F">
        <w:t xml:space="preserve">2. Назив </w:t>
      </w:r>
      <w:r w:rsidRPr="0081718F">
        <w:rPr>
          <w:lang w:val="sr-Cyrl-CS"/>
        </w:rPr>
        <w:t>прописа</w:t>
      </w:r>
    </w:p>
    <w:p w:rsidR="00C07CBC" w:rsidRDefault="00C07CBC" w:rsidP="00C07CBC">
      <w:pPr>
        <w:jc w:val="both"/>
        <w:rPr>
          <w:lang w:val="sr-Cyrl-CS"/>
        </w:rPr>
      </w:pPr>
    </w:p>
    <w:p w:rsidR="00C07CBC" w:rsidRPr="00AC2047" w:rsidRDefault="00534F11" w:rsidP="00C07CBC">
      <w:pPr>
        <w:jc w:val="both"/>
        <w:rPr>
          <w:lang w:val="sr-Cyrl-RS"/>
        </w:rPr>
      </w:pPr>
      <w:r>
        <w:rPr>
          <w:lang w:val="sr-Cyrl-RS"/>
        </w:rPr>
        <w:t>Предлог</w:t>
      </w:r>
      <w:r w:rsidR="00C07CBC">
        <w:rPr>
          <w:lang w:val="sr-Cyrl-RS"/>
        </w:rPr>
        <w:t xml:space="preserve"> закона о изменама и допунама Закона о патентима</w:t>
      </w:r>
    </w:p>
    <w:p w:rsidR="00C07CBC" w:rsidRPr="007B49F9" w:rsidRDefault="00C07CBC" w:rsidP="00C07CBC">
      <w:pPr>
        <w:jc w:val="both"/>
        <w:rPr>
          <w:rStyle w:val="hps"/>
          <w:lang w:val="sr-Cyrl-RS"/>
        </w:rPr>
      </w:pPr>
      <w:r w:rsidRPr="007B49F9">
        <w:t>(</w:t>
      </w:r>
      <w:r>
        <w:t xml:space="preserve">The </w:t>
      </w:r>
      <w:r w:rsidRPr="007B49F9">
        <w:rPr>
          <w:color w:val="222222"/>
          <w:lang w:val="sr-Cyrl-RS"/>
        </w:rPr>
        <w:t xml:space="preserve">Draft Law on amendments to the </w:t>
      </w:r>
      <w:r w:rsidRPr="007B49F9">
        <w:rPr>
          <w:color w:val="222222"/>
          <w:lang w:val="sr-Latn-RS"/>
        </w:rPr>
        <w:t xml:space="preserve">Patent </w:t>
      </w:r>
      <w:r>
        <w:rPr>
          <w:color w:val="222222"/>
          <w:lang w:val="sr-Cyrl-RS"/>
        </w:rPr>
        <w:t>Law</w:t>
      </w:r>
      <w:r w:rsidRPr="007B49F9">
        <w:rPr>
          <w:rStyle w:val="hps"/>
        </w:rPr>
        <w:t>)</w:t>
      </w:r>
    </w:p>
    <w:p w:rsidR="00C07CBC" w:rsidRDefault="00C07CBC" w:rsidP="00C07CBC">
      <w:pPr>
        <w:jc w:val="both"/>
        <w:rPr>
          <w:rStyle w:val="hps"/>
        </w:rPr>
      </w:pPr>
    </w:p>
    <w:p w:rsidR="00C07CBC" w:rsidRPr="00746B3C" w:rsidRDefault="00C07CBC" w:rsidP="00C07CBC">
      <w:pPr>
        <w:jc w:val="both"/>
        <w:rPr>
          <w:lang w:val="en-US"/>
        </w:rPr>
      </w:pPr>
      <w:r w:rsidRPr="0081718F">
        <w:rPr>
          <w:lang w:val="sr-Cyrl-CS"/>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w:t>
      </w:r>
      <w:r>
        <w:rPr>
          <w:lang w:val="sr-Cyrl-CS"/>
        </w:rPr>
        <w:t>:</w:t>
      </w:r>
    </w:p>
    <w:p w:rsidR="00534F11" w:rsidRDefault="00534F11" w:rsidP="00C07CBC">
      <w:pPr>
        <w:jc w:val="both"/>
        <w:rPr>
          <w:lang w:val="sr-Cyrl-CS"/>
        </w:rPr>
      </w:pPr>
    </w:p>
    <w:p w:rsidR="00C07CBC" w:rsidRDefault="00C07CBC" w:rsidP="00C07CBC">
      <w:pPr>
        <w:jc w:val="both"/>
        <w:rPr>
          <w:lang w:val="en-US"/>
        </w:rPr>
      </w:pPr>
      <w:r w:rsidRPr="0081718F">
        <w:rPr>
          <w:lang w:val="sr-Cyrl-CS"/>
        </w:rPr>
        <w:t>а) Одредба Споразума која се односе на нормативну са</w:t>
      </w:r>
      <w:r>
        <w:rPr>
          <w:lang w:val="sr-Cyrl-CS"/>
        </w:rPr>
        <w:t>д</w:t>
      </w:r>
      <w:r w:rsidRPr="0081718F">
        <w:rPr>
          <w:lang w:val="sr-Cyrl-CS"/>
        </w:rPr>
        <w:t>ржину прописа</w:t>
      </w:r>
    </w:p>
    <w:p w:rsidR="000B0DCB" w:rsidRDefault="000B0DCB" w:rsidP="00C07CBC">
      <w:pPr>
        <w:jc w:val="both"/>
        <w:rPr>
          <w:bCs/>
          <w:lang w:val="sr-Cyrl-RS"/>
        </w:rPr>
      </w:pPr>
      <w:r>
        <w:rPr>
          <w:bCs/>
          <w:lang w:val="sr-Cyrl-RS"/>
        </w:rPr>
        <w:t>Члан</w:t>
      </w:r>
      <w:r w:rsidR="00C07CBC">
        <w:rPr>
          <w:bCs/>
          <w:lang w:val="sr-Cyrl-RS"/>
        </w:rPr>
        <w:t xml:space="preserve"> 75. </w:t>
      </w:r>
      <w:r w:rsidR="009E4971" w:rsidRPr="0081718F">
        <w:rPr>
          <w:lang w:val="sr-Cyrl-CS"/>
        </w:rPr>
        <w:t>Споразума</w:t>
      </w:r>
    </w:p>
    <w:p w:rsidR="00534F11" w:rsidRDefault="00534F11" w:rsidP="00C07CBC">
      <w:pPr>
        <w:jc w:val="both"/>
        <w:rPr>
          <w:lang w:val="sr-Cyrl-CS"/>
        </w:rPr>
      </w:pPr>
    </w:p>
    <w:p w:rsidR="00C07CBC" w:rsidRDefault="00C07CBC" w:rsidP="00C07CBC">
      <w:pPr>
        <w:jc w:val="both"/>
        <w:rPr>
          <w:lang w:val="sr-Cyrl-RS"/>
        </w:rPr>
      </w:pPr>
      <w:r w:rsidRPr="0081718F">
        <w:rPr>
          <w:lang w:val="sr-Cyrl-CS"/>
        </w:rPr>
        <w:t>б) Прелазни рок за усклађивање законодавства према одредбама Споразума</w:t>
      </w:r>
    </w:p>
    <w:p w:rsidR="00C07CBC" w:rsidRPr="006E02C0" w:rsidRDefault="00C07CBC" w:rsidP="00C07CBC">
      <w:pPr>
        <w:jc w:val="both"/>
        <w:rPr>
          <w:lang w:val="sr-Cyrl-RS"/>
        </w:rPr>
      </w:pPr>
      <w:r>
        <w:rPr>
          <w:lang w:val="sr-Cyrl-RS"/>
        </w:rPr>
        <w:t>Рок за усклађивање законодавства је пет година од дана ступања Споразума на снагу</w:t>
      </w:r>
      <w:r w:rsidR="000B0DCB">
        <w:rPr>
          <w:lang w:val="sr-Cyrl-RS"/>
        </w:rPr>
        <w:t xml:space="preserve"> (у вези са чланом 75. Споразума)</w:t>
      </w:r>
      <w:r>
        <w:rPr>
          <w:lang w:val="sr-Cyrl-RS"/>
        </w:rPr>
        <w:t>.</w:t>
      </w:r>
    </w:p>
    <w:p w:rsidR="00534F11" w:rsidRDefault="00534F11" w:rsidP="00C07CBC">
      <w:pPr>
        <w:jc w:val="both"/>
        <w:rPr>
          <w:lang w:val="sr-Cyrl-CS"/>
        </w:rPr>
      </w:pPr>
    </w:p>
    <w:p w:rsidR="00C07CBC" w:rsidRDefault="00C07CBC" w:rsidP="00C07CBC">
      <w:pPr>
        <w:jc w:val="both"/>
        <w:rPr>
          <w:lang w:val="sr-Cyrl-RS"/>
        </w:rPr>
      </w:pPr>
      <w:r w:rsidRPr="0081718F">
        <w:rPr>
          <w:lang w:val="sr-Cyrl-CS"/>
        </w:rPr>
        <w:t>в) Оцена испуњености обавезе које произлазе из наведене одредбе Споразума</w:t>
      </w:r>
    </w:p>
    <w:p w:rsidR="00C07CBC" w:rsidRPr="00EA7C16" w:rsidRDefault="00534F11" w:rsidP="00C07CBC">
      <w:pPr>
        <w:jc w:val="both"/>
        <w:rPr>
          <w:lang w:val="sr-Cyrl-RS"/>
        </w:rPr>
      </w:pPr>
      <w:r>
        <w:rPr>
          <w:lang w:val="sr-Cyrl-RS"/>
        </w:rPr>
        <w:t>Предлогом з</w:t>
      </w:r>
      <w:r w:rsidR="00C07CBC">
        <w:rPr>
          <w:lang w:val="sr-Cyrl-RS"/>
        </w:rPr>
        <w:t>акон</w:t>
      </w:r>
      <w:r>
        <w:rPr>
          <w:lang w:val="sr-Cyrl-RS"/>
        </w:rPr>
        <w:t>а</w:t>
      </w:r>
      <w:r w:rsidR="00C07CBC">
        <w:rPr>
          <w:lang w:val="sr-Cyrl-RS"/>
        </w:rPr>
        <w:t xml:space="preserve"> о изменама и допунама Закона о патентима ће бити у потпуности испуњена обавеза из члана 75. Споразума која се састоји у усклађивању прописа из области </w:t>
      </w:r>
      <w:r w:rsidR="00C07CBC">
        <w:rPr>
          <w:bCs/>
          <w:lang w:val="sr-Cyrl-RS"/>
        </w:rPr>
        <w:t xml:space="preserve">интелектуалне својине који се односе на заштиту </w:t>
      </w:r>
      <w:r w:rsidR="00C07CBC">
        <w:rPr>
          <w:lang w:val="sr-Cyrl-RS"/>
        </w:rPr>
        <w:t xml:space="preserve">сертификата о додатној заштити са правним тековинама Европске уније. </w:t>
      </w:r>
    </w:p>
    <w:p w:rsidR="00534F11" w:rsidRDefault="00534F11" w:rsidP="00C07CBC">
      <w:pPr>
        <w:jc w:val="both"/>
        <w:rPr>
          <w:lang w:val="sr-Cyrl-CS"/>
        </w:rPr>
      </w:pPr>
    </w:p>
    <w:p w:rsidR="00C07CBC" w:rsidRDefault="00C07CBC" w:rsidP="00C07CBC">
      <w:pPr>
        <w:jc w:val="both"/>
        <w:rPr>
          <w:lang w:val="sr-Cyrl-CS"/>
        </w:rPr>
      </w:pPr>
      <w:r w:rsidRPr="0081718F">
        <w:rPr>
          <w:lang w:val="sr-Cyrl-CS"/>
        </w:rPr>
        <w:t>г) Разлози за делимично испуњавање, односно неиспуњавање обавеза које произлазе из наведене одредбе Споразума</w:t>
      </w:r>
    </w:p>
    <w:p w:rsidR="000B0DCB" w:rsidRPr="0019260A" w:rsidRDefault="000B0DCB" w:rsidP="000B0DCB">
      <w:pPr>
        <w:jc w:val="center"/>
        <w:rPr>
          <w:lang w:val="sr-Cyrl-RS"/>
        </w:rPr>
      </w:pPr>
      <w:r>
        <w:rPr>
          <w:lang w:val="sr-Cyrl-CS"/>
        </w:rPr>
        <w:t>/</w:t>
      </w:r>
    </w:p>
    <w:p w:rsidR="00C07CBC" w:rsidRDefault="00C07CBC" w:rsidP="00C07CBC">
      <w:pPr>
        <w:jc w:val="both"/>
        <w:rPr>
          <w:lang w:val="sr-Cyrl-CS"/>
        </w:rPr>
      </w:pPr>
      <w:r w:rsidRPr="0081718F">
        <w:rPr>
          <w:lang w:val="sr-Cyrl-CS"/>
        </w:rPr>
        <w:t>д) Веза са Националним програмом за усвајање правних тековина Европске уније</w:t>
      </w:r>
      <w:r>
        <w:rPr>
          <w:lang w:val="sr-Cyrl-CS"/>
        </w:rPr>
        <w:t>.</w:t>
      </w:r>
    </w:p>
    <w:p w:rsidR="000B0DCB" w:rsidRDefault="000B0DCB" w:rsidP="00C07CBC">
      <w:pPr>
        <w:jc w:val="both"/>
        <w:rPr>
          <w:lang w:val="en-US"/>
        </w:rPr>
      </w:pPr>
    </w:p>
    <w:p w:rsidR="00C07CBC" w:rsidRPr="000B0DCB" w:rsidRDefault="000B0DCB" w:rsidP="000B0DCB">
      <w:pPr>
        <w:jc w:val="center"/>
        <w:rPr>
          <w:lang w:val="sr-Cyrl-RS"/>
        </w:rPr>
      </w:pPr>
      <w:r>
        <w:rPr>
          <w:lang w:val="sr-Cyrl-RS"/>
        </w:rPr>
        <w:t>/</w:t>
      </w:r>
    </w:p>
    <w:p w:rsidR="00C07CBC" w:rsidRPr="00777ED8" w:rsidRDefault="00C07CBC" w:rsidP="00C07CBC">
      <w:pPr>
        <w:jc w:val="both"/>
        <w:rPr>
          <w:lang w:val="en-US"/>
        </w:rPr>
      </w:pPr>
      <w:r w:rsidRPr="0081718F">
        <w:rPr>
          <w:lang w:val="sr-Cyrl-CS"/>
        </w:rPr>
        <w:t xml:space="preserve">4. </w:t>
      </w:r>
      <w:r w:rsidRPr="0081718F">
        <w:t>Усклађеност</w:t>
      </w:r>
      <w:r w:rsidRPr="0081718F">
        <w:rPr>
          <w:lang w:val="sr-Cyrl-CS"/>
        </w:rPr>
        <w:t xml:space="preserve"> прописа </w:t>
      </w:r>
      <w:r w:rsidRPr="0081718F">
        <w:t>с</w:t>
      </w:r>
      <w:r w:rsidRPr="0081718F">
        <w:rPr>
          <w:lang w:val="sr-Cyrl-CS"/>
        </w:rPr>
        <w:t>а</w:t>
      </w:r>
      <w:r w:rsidRPr="0081718F">
        <w:t xml:space="preserve"> </w:t>
      </w:r>
      <w:r w:rsidRPr="0081718F">
        <w:rPr>
          <w:lang w:val="sr-Cyrl-CS"/>
        </w:rPr>
        <w:t>прописима Европске уније</w:t>
      </w:r>
      <w:r>
        <w:rPr>
          <w:lang w:val="sr-Cyrl-CS"/>
        </w:rPr>
        <w:t>:</w:t>
      </w:r>
    </w:p>
    <w:p w:rsidR="00C07CBC" w:rsidRDefault="00C07CBC" w:rsidP="00C07CBC">
      <w:pPr>
        <w:jc w:val="both"/>
        <w:rPr>
          <w:lang w:val="sr-Cyrl-CS"/>
        </w:rPr>
      </w:pPr>
      <w:r w:rsidRPr="0081718F">
        <w:t xml:space="preserve">а) </w:t>
      </w:r>
      <w:r w:rsidRPr="0081718F">
        <w:rPr>
          <w:lang w:val="sr-Cyrl-CS"/>
        </w:rPr>
        <w:t>Навођење</w:t>
      </w:r>
      <w:r w:rsidRPr="0081718F">
        <w:rPr>
          <w:lang w:val="sr-Latn-CS"/>
        </w:rPr>
        <w:t xml:space="preserve"> </w:t>
      </w:r>
      <w:r w:rsidRPr="0081718F">
        <w:rPr>
          <w:lang w:val="sr-Cyrl-CS"/>
        </w:rPr>
        <w:t>одредби</w:t>
      </w:r>
      <w:r w:rsidRPr="0081718F">
        <w:t xml:space="preserve"> примарних извора права Е</w:t>
      </w:r>
      <w:r>
        <w:rPr>
          <w:lang w:val="sr-Cyrl-RS"/>
        </w:rPr>
        <w:t>вропске уније</w:t>
      </w:r>
      <w:r w:rsidRPr="0081718F">
        <w:rPr>
          <w:lang w:val="sr-Cyrl-CS"/>
        </w:rPr>
        <w:t xml:space="preserve"> и оцене усклађености са њима</w:t>
      </w:r>
    </w:p>
    <w:p w:rsidR="000B0DCB" w:rsidRDefault="000B0DCB" w:rsidP="000B0DCB">
      <w:pPr>
        <w:jc w:val="center"/>
        <w:rPr>
          <w:lang w:val="sr-Cyrl-CS"/>
        </w:rPr>
      </w:pPr>
      <w:r>
        <w:rPr>
          <w:lang w:val="sr-Cyrl-CS"/>
        </w:rPr>
        <w:t>/</w:t>
      </w:r>
    </w:p>
    <w:p w:rsidR="00C07CBC" w:rsidRDefault="00C07CBC" w:rsidP="00C07CBC">
      <w:pPr>
        <w:jc w:val="both"/>
        <w:rPr>
          <w:lang w:val="sr-Cyrl-CS"/>
        </w:rPr>
      </w:pPr>
      <w:r w:rsidRPr="0081718F">
        <w:t xml:space="preserve">б) </w:t>
      </w:r>
      <w:r w:rsidRPr="0081718F">
        <w:rPr>
          <w:lang w:val="sr-Cyrl-CS"/>
        </w:rPr>
        <w:t>Навођење</w:t>
      </w:r>
      <w:r w:rsidRPr="0081718F">
        <w:t xml:space="preserve"> секундарних извора права Е</w:t>
      </w:r>
      <w:r>
        <w:rPr>
          <w:lang w:val="sr-Cyrl-RS"/>
        </w:rPr>
        <w:t>вропске уније</w:t>
      </w:r>
      <w:r w:rsidRPr="0081718F">
        <w:t xml:space="preserve"> </w:t>
      </w:r>
      <w:r w:rsidRPr="0081718F">
        <w:rPr>
          <w:lang w:val="sr-Cyrl-CS"/>
        </w:rPr>
        <w:t>и оцене усклађености са њима</w:t>
      </w:r>
    </w:p>
    <w:p w:rsidR="000B0DCB" w:rsidRDefault="000B0DCB" w:rsidP="00C07CBC">
      <w:pPr>
        <w:jc w:val="both"/>
        <w:rPr>
          <w:lang w:val="en-US"/>
        </w:rPr>
      </w:pPr>
    </w:p>
    <w:p w:rsidR="00C07CBC" w:rsidRDefault="00C07CBC" w:rsidP="00C07CBC">
      <w:pPr>
        <w:jc w:val="both"/>
        <w:rPr>
          <w:bCs/>
          <w:lang w:val="sr-Latn-RS"/>
        </w:rPr>
      </w:pPr>
      <w:r w:rsidRPr="00666113">
        <w:rPr>
          <w:bCs/>
          <w:lang w:val="sr-Cyrl-RS"/>
        </w:rPr>
        <w:t>Уредба (ЕУ) број 2019/933 Европског парламента и савета од 20. маја 2019. године о изменама Уредбе (ЕЗ) број 469/2009 о сертификату о додатној заштити за медицинске производе</w:t>
      </w:r>
    </w:p>
    <w:p w:rsidR="000B0DCB" w:rsidRPr="009E4971" w:rsidRDefault="005F1424" w:rsidP="00C07CBC">
      <w:pPr>
        <w:jc w:val="both"/>
        <w:rPr>
          <w:bCs/>
          <w:lang w:val="sr-Cyrl-RS"/>
        </w:rPr>
      </w:pPr>
      <w:r w:rsidRPr="005F1424">
        <w:rPr>
          <w:bCs/>
          <w:lang w:val="sr-Latn-RS"/>
        </w:rPr>
        <w:t>Regulation (EU) 2019/933 of the European Parliament and of the Council of 20 May 2019 amending Regulation (EC) No 469/2009 concerning the supplementary protection certificate for medicinal products</w:t>
      </w:r>
      <w:r w:rsidR="009E4971" w:rsidRPr="009E4971">
        <w:t xml:space="preserve"> </w:t>
      </w:r>
      <w:r w:rsidR="009E4971">
        <w:rPr>
          <w:lang w:val="sr-Cyrl-RS"/>
        </w:rPr>
        <w:t>(</w:t>
      </w:r>
      <w:r w:rsidR="009E4971" w:rsidRPr="009E4971">
        <w:rPr>
          <w:bCs/>
          <w:lang w:val="sr-Latn-RS"/>
        </w:rPr>
        <w:t>OJ L 153, 11.6.2019</w:t>
      </w:r>
      <w:r w:rsidR="009E4971">
        <w:rPr>
          <w:bCs/>
          <w:lang w:val="sr-Cyrl-RS"/>
        </w:rPr>
        <w:t>)</w:t>
      </w:r>
    </w:p>
    <w:p w:rsidR="000B0DCB" w:rsidRPr="000B0DCB" w:rsidRDefault="000B0DCB" w:rsidP="00C07CBC">
      <w:pPr>
        <w:jc w:val="both"/>
        <w:rPr>
          <w:bCs/>
          <w:lang w:val="sr-Latn-RS"/>
        </w:rPr>
      </w:pPr>
      <w:r>
        <w:rPr>
          <w:bCs/>
          <w:lang w:val="sr-Latn-RS"/>
        </w:rPr>
        <w:t xml:space="preserve">CELEX </w:t>
      </w:r>
      <w:r>
        <w:rPr>
          <w:bCs/>
          <w:lang w:val="sr-Cyrl-RS"/>
        </w:rPr>
        <w:t>32019</w:t>
      </w:r>
      <w:r>
        <w:rPr>
          <w:bCs/>
          <w:lang w:val="sr-Latn-RS"/>
        </w:rPr>
        <w:t>R0933</w:t>
      </w:r>
    </w:p>
    <w:p w:rsidR="00C07CBC" w:rsidRPr="00711321" w:rsidRDefault="009E4971" w:rsidP="00C07CBC">
      <w:pPr>
        <w:jc w:val="both"/>
        <w:rPr>
          <w:lang w:val="en-US"/>
        </w:rPr>
      </w:pPr>
      <w:r>
        <w:rPr>
          <w:bCs/>
          <w:lang w:val="sr-Cyrl-RS"/>
        </w:rPr>
        <w:t>Делимично усклађен</w:t>
      </w:r>
    </w:p>
    <w:p w:rsidR="00C07CBC" w:rsidRPr="001C48E5" w:rsidRDefault="00C07CBC" w:rsidP="00C07CBC">
      <w:pPr>
        <w:jc w:val="both"/>
        <w:rPr>
          <w:lang w:val="en-US"/>
        </w:rPr>
      </w:pPr>
      <w:r w:rsidRPr="0081718F">
        <w:rPr>
          <w:lang w:val="sr-Cyrl-CS"/>
        </w:rPr>
        <w:lastRenderedPageBreak/>
        <w:t>в</w:t>
      </w:r>
      <w:r w:rsidRPr="0081718F">
        <w:t xml:space="preserve">) </w:t>
      </w:r>
      <w:r w:rsidRPr="0081718F">
        <w:rPr>
          <w:lang w:val="sr-Cyrl-CS"/>
        </w:rPr>
        <w:t>Навођење осталих извора права Е</w:t>
      </w:r>
      <w:r>
        <w:rPr>
          <w:lang w:val="sr-Cyrl-CS"/>
        </w:rPr>
        <w:t>вропске уније</w:t>
      </w:r>
      <w:r w:rsidRPr="0081718F">
        <w:rPr>
          <w:lang w:val="sr-Cyrl-CS"/>
        </w:rPr>
        <w:t xml:space="preserve"> и усклађен</w:t>
      </w:r>
      <w:r>
        <w:rPr>
          <w:lang w:val="sr-Cyrl-CS"/>
        </w:rPr>
        <w:t>о</w:t>
      </w:r>
      <w:r w:rsidRPr="0081718F">
        <w:rPr>
          <w:lang w:val="sr-Cyrl-CS"/>
        </w:rPr>
        <w:t>ст са њима</w:t>
      </w:r>
      <w:r>
        <w:rPr>
          <w:lang w:val="sr-Cyrl-CS"/>
        </w:rPr>
        <w:t>,</w:t>
      </w:r>
    </w:p>
    <w:p w:rsidR="00534F11" w:rsidRDefault="00534F11" w:rsidP="00C07CBC">
      <w:pPr>
        <w:jc w:val="both"/>
        <w:rPr>
          <w:lang w:val="sr-Cyrl-CS"/>
        </w:rPr>
      </w:pPr>
    </w:p>
    <w:p w:rsidR="00C07CBC" w:rsidRDefault="00C07CBC" w:rsidP="00C07CBC">
      <w:pPr>
        <w:jc w:val="both"/>
      </w:pPr>
      <w:r w:rsidRPr="0081718F">
        <w:rPr>
          <w:lang w:val="sr-Cyrl-CS"/>
        </w:rPr>
        <w:t>г</w:t>
      </w:r>
      <w:r w:rsidRPr="0081718F">
        <w:t xml:space="preserve">) </w:t>
      </w:r>
      <w:r w:rsidRPr="0081718F">
        <w:rPr>
          <w:lang w:val="sr-Cyrl-CS"/>
        </w:rPr>
        <w:t>Р</w:t>
      </w:r>
      <w:r w:rsidRPr="0081718F">
        <w:t>азлози за дел</w:t>
      </w:r>
      <w:r w:rsidRPr="0081718F">
        <w:rPr>
          <w:lang w:val="sr-Cyrl-CS"/>
        </w:rPr>
        <w:t>и</w:t>
      </w:r>
      <w:r w:rsidRPr="0081718F">
        <w:t>мичну усклађеност</w:t>
      </w:r>
      <w:r w:rsidRPr="0081718F">
        <w:rPr>
          <w:lang w:val="sr-Cyrl-CS"/>
        </w:rPr>
        <w:t>,</w:t>
      </w:r>
      <w:r w:rsidRPr="0081718F">
        <w:t xml:space="preserve"> односно неусклађеност</w:t>
      </w:r>
    </w:p>
    <w:p w:rsidR="00040865" w:rsidRDefault="009E4971" w:rsidP="00C07CBC">
      <w:pPr>
        <w:jc w:val="both"/>
        <w:rPr>
          <w:lang w:val="sr-Cyrl-RS"/>
        </w:rPr>
      </w:pPr>
      <w:r>
        <w:rPr>
          <w:lang w:val="sr-Cyrl-RS"/>
        </w:rPr>
        <w:t>П</w:t>
      </w:r>
      <w:r w:rsidR="00C07CBC" w:rsidRPr="00040865">
        <w:rPr>
          <w:lang w:val="sr-Cyrl-RS"/>
        </w:rPr>
        <w:t>отпуна усклађеност постићи</w:t>
      </w:r>
      <w:r>
        <w:rPr>
          <w:lang w:val="sr-Cyrl-RS"/>
        </w:rPr>
        <w:t xml:space="preserve"> ће се</w:t>
      </w:r>
      <w:r w:rsidR="00C07CBC" w:rsidRPr="00040865">
        <w:rPr>
          <w:lang w:val="sr-Cyrl-RS"/>
        </w:rPr>
        <w:t xml:space="preserve"> доношењем подзаконског прописа</w:t>
      </w:r>
      <w:r>
        <w:rPr>
          <w:lang w:val="sr-Cyrl-RS"/>
        </w:rPr>
        <w:t xml:space="preserve"> (члан 19. </w:t>
      </w:r>
      <w:r w:rsidR="00534F11">
        <w:rPr>
          <w:lang w:val="sr-Cyrl-RS"/>
        </w:rPr>
        <w:t>Предлога</w:t>
      </w:r>
      <w:r>
        <w:rPr>
          <w:lang w:val="sr-Cyrl-RS"/>
        </w:rPr>
        <w:t xml:space="preserve"> закона)</w:t>
      </w:r>
    </w:p>
    <w:p w:rsidR="00040865" w:rsidRDefault="00040865" w:rsidP="00C07CBC">
      <w:pPr>
        <w:jc w:val="both"/>
        <w:rPr>
          <w:lang w:val="sr-Cyrl-RS"/>
        </w:rPr>
      </w:pPr>
    </w:p>
    <w:p w:rsidR="000B0DCB" w:rsidRDefault="00040865" w:rsidP="00C07CBC">
      <w:pPr>
        <w:jc w:val="both"/>
        <w:rPr>
          <w:lang w:val="sr-Cyrl-RS"/>
        </w:rPr>
      </w:pPr>
      <w:r>
        <w:rPr>
          <w:lang w:val="sr-Cyrl-RS"/>
        </w:rPr>
        <w:t>Усвајање</w:t>
      </w:r>
      <w:r w:rsidR="000B0DCB">
        <w:rPr>
          <w:lang w:val="sr-Cyrl-RS"/>
        </w:rPr>
        <w:t xml:space="preserve"> </w:t>
      </w:r>
      <w:r w:rsidR="00534F11">
        <w:rPr>
          <w:lang w:val="sr-Cyrl-RS"/>
        </w:rPr>
        <w:t>Предлога</w:t>
      </w:r>
      <w:r w:rsidR="009E4971">
        <w:rPr>
          <w:lang w:val="sr-Cyrl-RS"/>
        </w:rPr>
        <w:t xml:space="preserve"> закона о изменама и допунама Закона о патентима</w:t>
      </w:r>
      <w:r w:rsidR="000B0DCB">
        <w:rPr>
          <w:lang w:val="sr-Cyrl-RS"/>
        </w:rPr>
        <w:t xml:space="preserve"> један </w:t>
      </w:r>
      <w:r w:rsidR="009E4971">
        <w:rPr>
          <w:lang w:val="sr-Cyrl-RS"/>
        </w:rPr>
        <w:t xml:space="preserve">је </w:t>
      </w:r>
      <w:r w:rsidR="000B0DCB">
        <w:rPr>
          <w:lang w:val="sr-Cyrl-RS"/>
        </w:rPr>
        <w:t>од корака за испуњ</w:t>
      </w:r>
      <w:r>
        <w:rPr>
          <w:lang w:val="sr-Cyrl-RS"/>
        </w:rPr>
        <w:t xml:space="preserve">авање </w:t>
      </w:r>
      <w:r w:rsidR="009E4971">
        <w:rPr>
          <w:lang w:val="sr-Cyrl-RS"/>
        </w:rPr>
        <w:t xml:space="preserve">2. </w:t>
      </w:r>
      <w:r>
        <w:rPr>
          <w:lang w:val="sr-Cyrl-RS"/>
        </w:rPr>
        <w:t xml:space="preserve">мерила </w:t>
      </w:r>
      <w:r w:rsidR="000B0DCB">
        <w:rPr>
          <w:lang w:val="sr-Cyrl-RS"/>
        </w:rPr>
        <w:t>за привремено затварање поглавља 7-</w:t>
      </w:r>
      <w:r>
        <w:rPr>
          <w:lang w:val="sr-Cyrl-RS"/>
        </w:rPr>
        <w:t xml:space="preserve"> </w:t>
      </w:r>
      <w:r w:rsidR="000B0DCB">
        <w:rPr>
          <w:lang w:val="sr-Cyrl-RS"/>
        </w:rPr>
        <w:t>Право интелектуалне својине.</w:t>
      </w:r>
    </w:p>
    <w:p w:rsidR="000B0DCB" w:rsidRPr="000B0DCB" w:rsidRDefault="000B0DCB" w:rsidP="00C07CBC">
      <w:pPr>
        <w:jc w:val="both"/>
        <w:rPr>
          <w:lang w:val="sr-Cyrl-RS"/>
        </w:rPr>
      </w:pPr>
    </w:p>
    <w:p w:rsidR="00C07CBC" w:rsidRDefault="00C07CBC" w:rsidP="00C07CBC">
      <w:pPr>
        <w:jc w:val="both"/>
        <w:rPr>
          <w:lang w:val="sr-Cyrl-CS"/>
        </w:rPr>
      </w:pPr>
      <w:r w:rsidRPr="0081718F">
        <w:rPr>
          <w:lang w:val="sr-Cyrl-CS"/>
        </w:rPr>
        <w:t>д</w:t>
      </w:r>
      <w:r w:rsidRPr="0081718F">
        <w:t>)</w:t>
      </w:r>
      <w:r w:rsidRPr="0081718F">
        <w:rPr>
          <w:lang w:val="sr-Cyrl-CS"/>
        </w:rPr>
        <w:t xml:space="preserve"> Р</w:t>
      </w:r>
      <w:r w:rsidRPr="0081718F">
        <w:t xml:space="preserve">ок у којем је предвиђено постизање потпуне усклађености </w:t>
      </w:r>
      <w:r w:rsidRPr="0081718F">
        <w:rPr>
          <w:lang w:val="sr-Cyrl-CS"/>
        </w:rPr>
        <w:t>прописа</w:t>
      </w:r>
      <w:r w:rsidRPr="0081718F">
        <w:t xml:space="preserve"> с</w:t>
      </w:r>
      <w:r w:rsidRPr="0081718F">
        <w:rPr>
          <w:lang w:val="sr-Cyrl-CS"/>
        </w:rPr>
        <w:t>а прописима Европске уније</w:t>
      </w:r>
      <w:r>
        <w:rPr>
          <w:lang w:val="sr-Cyrl-CS"/>
        </w:rPr>
        <w:t>.</w:t>
      </w:r>
    </w:p>
    <w:p w:rsidR="000B0DCB" w:rsidRDefault="000B0DCB" w:rsidP="00C07CBC">
      <w:pPr>
        <w:jc w:val="both"/>
        <w:rPr>
          <w:lang w:val="sr-Cyrl-CS"/>
        </w:rPr>
      </w:pPr>
    </w:p>
    <w:p w:rsidR="00C07CBC" w:rsidRDefault="005F1424" w:rsidP="00C07CBC">
      <w:pPr>
        <w:jc w:val="both"/>
        <w:rPr>
          <w:lang w:val="sr-Cyrl-RS"/>
        </w:rPr>
      </w:pPr>
      <w:r>
        <w:rPr>
          <w:lang w:val="sr-Cyrl-RS"/>
        </w:rPr>
        <w:t xml:space="preserve">У складу са </w:t>
      </w:r>
      <w:r w:rsidR="00040865">
        <w:rPr>
          <w:lang w:val="sr-Cyrl-RS"/>
        </w:rPr>
        <w:t xml:space="preserve">чланом 19. </w:t>
      </w:r>
      <w:r w:rsidR="00534F11">
        <w:rPr>
          <w:lang w:val="sr-Cyrl-RS"/>
        </w:rPr>
        <w:t>Предлога</w:t>
      </w:r>
      <w:r w:rsidR="00040865">
        <w:rPr>
          <w:lang w:val="sr-Cyrl-RS"/>
        </w:rPr>
        <w:t xml:space="preserve"> закона</w:t>
      </w:r>
      <w:r w:rsidR="002A22B9" w:rsidRPr="002A22B9">
        <w:t xml:space="preserve"> </w:t>
      </w:r>
      <w:r w:rsidR="002A22B9">
        <w:rPr>
          <w:lang w:val="sr-Cyrl-RS"/>
        </w:rPr>
        <w:t>п</w:t>
      </w:r>
      <w:r w:rsidR="002A22B9" w:rsidRPr="002A22B9">
        <w:rPr>
          <w:lang w:val="sr-Cyrl-RS"/>
        </w:rPr>
        <w:t>одзаконски прописи којим се извршава овај закон донеће се у року од шест месеци од дана ступања на снагу овог закона</w:t>
      </w:r>
      <w:r w:rsidR="002A22B9">
        <w:rPr>
          <w:lang w:val="sr-Cyrl-RS"/>
        </w:rPr>
        <w:t xml:space="preserve"> чиме ће</w:t>
      </w:r>
      <w:r>
        <w:rPr>
          <w:lang w:val="sr-Cyrl-RS"/>
        </w:rPr>
        <w:t xml:space="preserve"> </w:t>
      </w:r>
      <w:r w:rsidR="002A22B9">
        <w:rPr>
          <w:lang w:val="sr-Cyrl-RS"/>
        </w:rPr>
        <w:t>бити</w:t>
      </w:r>
      <w:r>
        <w:rPr>
          <w:lang w:val="sr-Cyrl-RS"/>
        </w:rPr>
        <w:t xml:space="preserve"> постигнута потпуна усклађеност са предметном уредбом.</w:t>
      </w:r>
    </w:p>
    <w:p w:rsidR="005F1424" w:rsidRPr="005F1424" w:rsidRDefault="005F1424" w:rsidP="00C07CBC">
      <w:pPr>
        <w:jc w:val="both"/>
        <w:rPr>
          <w:lang w:val="sr-Cyrl-RS"/>
        </w:rPr>
      </w:pPr>
    </w:p>
    <w:p w:rsidR="00C07CBC" w:rsidRDefault="00C07CBC" w:rsidP="00C07CBC">
      <w:pPr>
        <w:jc w:val="both"/>
        <w:rPr>
          <w:color w:val="000000"/>
          <w:lang w:val="ru-RU"/>
        </w:rPr>
      </w:pPr>
      <w:r w:rsidRPr="0081718F">
        <w:rPr>
          <w:lang w:val="sr-Cyrl-CS"/>
        </w:rPr>
        <w:t>5</w:t>
      </w:r>
      <w:r w:rsidRPr="0081718F">
        <w:rPr>
          <w:lang w:val="ru-RU"/>
        </w:rPr>
        <w:t xml:space="preserve">.  Уколико не постоје одговарајуће надлежности </w:t>
      </w:r>
      <w:r>
        <w:rPr>
          <w:lang w:val="ru-RU"/>
        </w:rPr>
        <w:t xml:space="preserve">Европске уније </w:t>
      </w:r>
      <w:r w:rsidRPr="0081718F">
        <w:rPr>
          <w:lang w:val="ru-RU"/>
        </w:rPr>
        <w:t>у материји коју регулише пропис, и/или не постоје одговарајући секундарни извори права</w:t>
      </w:r>
      <w:r w:rsidRPr="0081718F">
        <w:rPr>
          <w:color w:val="000000"/>
          <w:lang w:val="ru-RU"/>
        </w:rPr>
        <w:t xml:space="preserve"> Европске уније са којима је потребно обезбедити усклађеност, потребно је образложити ту чињеницу. У овом случају</w:t>
      </w:r>
      <w:r>
        <w:rPr>
          <w:color w:val="000000"/>
          <w:lang w:val="ru-RU"/>
        </w:rPr>
        <w:t>,</w:t>
      </w:r>
      <w:r w:rsidRPr="0081718F">
        <w:rPr>
          <w:color w:val="000000"/>
          <w:lang w:val="ru-RU"/>
        </w:rPr>
        <w:t xml:space="preserve">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w:t>
      </w:r>
      <w:r>
        <w:rPr>
          <w:color w:val="000000"/>
          <w:lang w:val="ru-RU"/>
        </w:rPr>
        <w:t>Европске уније</w:t>
      </w:r>
      <w:r w:rsidRPr="0081718F">
        <w:rPr>
          <w:color w:val="000000"/>
          <w:lang w:val="ru-RU"/>
        </w:rPr>
        <w:t xml:space="preserve">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w:t>
      </w:r>
      <w:r>
        <w:rPr>
          <w:color w:val="000000"/>
          <w:lang w:val="ru-RU"/>
        </w:rPr>
        <w:t>.</w:t>
      </w:r>
      <w:r w:rsidRPr="0081718F">
        <w:rPr>
          <w:color w:val="000000"/>
          <w:lang w:val="ru-RU"/>
        </w:rPr>
        <w:t xml:space="preserve">  </w:t>
      </w:r>
    </w:p>
    <w:p w:rsidR="00C07CBC" w:rsidRPr="0081718F" w:rsidRDefault="00C07CBC" w:rsidP="00C07CBC">
      <w:pPr>
        <w:jc w:val="both"/>
        <w:rPr>
          <w:lang w:val="sr-Cyrl-CS"/>
        </w:rPr>
      </w:pPr>
    </w:p>
    <w:p w:rsidR="00C07CBC" w:rsidRDefault="00C07CBC" w:rsidP="00C07CBC">
      <w:pPr>
        <w:jc w:val="both"/>
      </w:pPr>
      <w:r w:rsidRPr="0081718F">
        <w:rPr>
          <w:lang w:val="sr-Cyrl-CS"/>
        </w:rPr>
        <w:t>6</w:t>
      </w:r>
      <w:r w:rsidRPr="0081718F">
        <w:t xml:space="preserve">. </w:t>
      </w:r>
      <w:r w:rsidRPr="0081718F">
        <w:rPr>
          <w:lang w:val="sr-Cyrl-CS"/>
        </w:rPr>
        <w:t xml:space="preserve">Да </w:t>
      </w:r>
      <w:r w:rsidRPr="0081718F">
        <w:t>ли</w:t>
      </w:r>
      <w:r w:rsidRPr="0081718F">
        <w:rPr>
          <w:lang w:val="sr-Cyrl-CS"/>
        </w:rPr>
        <w:t xml:space="preserve"> су</w:t>
      </w:r>
      <w:r w:rsidRPr="0081718F">
        <w:t xml:space="preserve"> </w:t>
      </w:r>
      <w:r w:rsidRPr="0081718F">
        <w:rPr>
          <w:lang w:val="sr-Cyrl-CS"/>
        </w:rPr>
        <w:t>претходно</w:t>
      </w:r>
      <w:r w:rsidRPr="0081718F">
        <w:t xml:space="preserve"> наведени извори права Е</w:t>
      </w:r>
      <w:r>
        <w:rPr>
          <w:lang w:val="sr-Cyrl-RS"/>
        </w:rPr>
        <w:t>вропске уније</w:t>
      </w:r>
      <w:r w:rsidRPr="0081718F">
        <w:t xml:space="preserve"> преведени на </w:t>
      </w:r>
      <w:r w:rsidRPr="0081718F">
        <w:rPr>
          <w:lang w:val="sr-Cyrl-CS"/>
        </w:rPr>
        <w:t>срп</w:t>
      </w:r>
      <w:r w:rsidRPr="0081718F">
        <w:t>ски језик?</w:t>
      </w:r>
    </w:p>
    <w:p w:rsidR="00C07CBC" w:rsidRPr="00B22457" w:rsidRDefault="00C07CBC" w:rsidP="00C07CBC">
      <w:pPr>
        <w:jc w:val="both"/>
        <w:rPr>
          <w:lang w:val="sr-Cyrl-RS"/>
        </w:rPr>
      </w:pPr>
    </w:p>
    <w:p w:rsidR="00C07CBC" w:rsidRPr="0081718F" w:rsidRDefault="00C07CBC" w:rsidP="00C07CBC">
      <w:pPr>
        <w:jc w:val="both"/>
      </w:pPr>
      <w:r w:rsidRPr="009E4971">
        <w:rPr>
          <w:bCs/>
          <w:lang w:val="sr-Cyrl-RS"/>
        </w:rPr>
        <w:t xml:space="preserve">Уредба (ЕУ) број 2019/933ЕУ </w:t>
      </w:r>
      <w:r w:rsidR="009E4971" w:rsidRPr="009E4971">
        <w:rPr>
          <w:bCs/>
          <w:lang w:val="sr-Cyrl-RS"/>
        </w:rPr>
        <w:t>није преведена</w:t>
      </w:r>
      <w:r w:rsidRPr="009E4971">
        <w:rPr>
          <w:bCs/>
          <w:lang w:val="sr-Cyrl-RS"/>
        </w:rPr>
        <w:t xml:space="preserve"> на српски језик.</w:t>
      </w:r>
    </w:p>
    <w:p w:rsidR="00C07CBC" w:rsidRDefault="00C07CBC" w:rsidP="00C07CBC">
      <w:pPr>
        <w:jc w:val="both"/>
        <w:rPr>
          <w:lang w:val="sr-Cyrl-CS"/>
        </w:rPr>
      </w:pPr>
    </w:p>
    <w:p w:rsidR="00C07CBC" w:rsidRDefault="00C07CBC" w:rsidP="00C07CBC">
      <w:pPr>
        <w:jc w:val="both"/>
      </w:pPr>
      <w:r w:rsidRPr="0081718F">
        <w:rPr>
          <w:lang w:val="sr-Cyrl-CS"/>
        </w:rPr>
        <w:t>7</w:t>
      </w:r>
      <w:r w:rsidRPr="0081718F">
        <w:t xml:space="preserve">. </w:t>
      </w:r>
      <w:r w:rsidRPr="0081718F">
        <w:rPr>
          <w:lang w:val="sr-Cyrl-CS"/>
        </w:rPr>
        <w:t>Да ли је</w:t>
      </w:r>
      <w:r w:rsidRPr="0081718F">
        <w:t xml:space="preserve"> пропис преведен на неки службени језик Е</w:t>
      </w:r>
      <w:r>
        <w:rPr>
          <w:lang w:val="sr-Cyrl-RS"/>
        </w:rPr>
        <w:t>вропске уније</w:t>
      </w:r>
      <w:r w:rsidRPr="0081718F">
        <w:t>?</w:t>
      </w:r>
    </w:p>
    <w:p w:rsidR="00C07CBC" w:rsidRDefault="00C07CBC" w:rsidP="00C07CBC">
      <w:pPr>
        <w:jc w:val="both"/>
      </w:pPr>
    </w:p>
    <w:p w:rsidR="00C07CBC" w:rsidRDefault="00534F11" w:rsidP="00C07CBC">
      <w:pPr>
        <w:jc w:val="both"/>
        <w:rPr>
          <w:b/>
          <w:lang w:val="sr-Cyrl-CS"/>
        </w:rPr>
      </w:pPr>
      <w:r>
        <w:rPr>
          <w:lang w:val="sr-Cyrl-RS"/>
        </w:rPr>
        <w:t>Предлог</w:t>
      </w:r>
      <w:r w:rsidR="00C07CBC">
        <w:rPr>
          <w:lang w:val="sr-Cyrl-RS"/>
        </w:rPr>
        <w:t xml:space="preserve"> закона о изменама и допунама Закона о патентима </w:t>
      </w:r>
      <w:r w:rsidR="00C07CBC" w:rsidRPr="000B0117">
        <w:rPr>
          <w:lang w:val="sr-Cyrl-CS"/>
        </w:rPr>
        <w:t>преведен је на енглески језик</w:t>
      </w:r>
      <w:r w:rsidR="00C07CBC">
        <w:rPr>
          <w:b/>
          <w:lang w:val="sr-Cyrl-CS"/>
        </w:rPr>
        <w:t>.</w:t>
      </w:r>
    </w:p>
    <w:p w:rsidR="00C07CBC" w:rsidRDefault="00C07CBC" w:rsidP="00C07CBC">
      <w:pPr>
        <w:jc w:val="both"/>
        <w:rPr>
          <w:b/>
          <w:lang w:val="sr-Cyrl-CS"/>
        </w:rPr>
      </w:pPr>
    </w:p>
    <w:p w:rsidR="00C07CBC" w:rsidRDefault="00C07CBC" w:rsidP="00C07CBC">
      <w:pPr>
        <w:jc w:val="both"/>
        <w:rPr>
          <w:lang w:val="sr-Cyrl-RS"/>
        </w:rPr>
      </w:pPr>
      <w:r w:rsidRPr="0081718F">
        <w:rPr>
          <w:lang w:val="sr-Cyrl-CS"/>
        </w:rPr>
        <w:t>8</w:t>
      </w:r>
      <w:r w:rsidRPr="0081718F">
        <w:t xml:space="preserve">. </w:t>
      </w:r>
      <w:r>
        <w:rPr>
          <w:lang w:val="sr-Cyrl-RS"/>
        </w:rPr>
        <w:t xml:space="preserve"> Сарадња са Европском унијом и учешће консултаната у изради прописа и њихово </w:t>
      </w:r>
      <w:r w:rsidRPr="0081718F">
        <w:t>мишљење о усклађености</w:t>
      </w:r>
      <w:r>
        <w:rPr>
          <w:lang w:val="sr-Cyrl-RS"/>
        </w:rPr>
        <w:t>.</w:t>
      </w:r>
    </w:p>
    <w:p w:rsidR="000B0DCB" w:rsidRDefault="000B0DCB" w:rsidP="00C07CBC">
      <w:pPr>
        <w:jc w:val="both"/>
        <w:rPr>
          <w:lang w:val="sr-Cyrl-RS"/>
        </w:rPr>
      </w:pPr>
    </w:p>
    <w:p w:rsidR="00C07CBC" w:rsidRDefault="00534F11" w:rsidP="00C07CBC">
      <w:pPr>
        <w:jc w:val="both"/>
        <w:rPr>
          <w:lang w:val="sr-Cyrl-RS"/>
        </w:rPr>
      </w:pPr>
      <w:r>
        <w:rPr>
          <w:lang w:val="sr-Cyrl-RS"/>
        </w:rPr>
        <w:t>Предлог</w:t>
      </w:r>
      <w:r w:rsidR="00C07CBC" w:rsidRPr="002A6937">
        <w:rPr>
          <w:lang w:val="sr-Cyrl-RS"/>
        </w:rPr>
        <w:t xml:space="preserve"> закона о изменама и допунама Закона о патентима </w:t>
      </w:r>
      <w:r w:rsidR="00C07CBC">
        <w:rPr>
          <w:lang w:val="sr-Cyrl-RS"/>
        </w:rPr>
        <w:t>прослеђен је представницима Европске комисије на коментаре 1</w:t>
      </w:r>
      <w:r w:rsidR="000B0DCB">
        <w:rPr>
          <w:lang w:val="sr-Cyrl-RS"/>
        </w:rPr>
        <w:t>3</w:t>
      </w:r>
      <w:r w:rsidR="005F1424">
        <w:rPr>
          <w:lang w:val="sr-Cyrl-RS"/>
        </w:rPr>
        <w:t xml:space="preserve">. априла 2021. године. Представници Европске комисије до данас нису доставили евентуалне коментаре на текст </w:t>
      </w:r>
      <w:r>
        <w:rPr>
          <w:lang w:val="sr-Cyrl-RS"/>
        </w:rPr>
        <w:t>Предлога</w:t>
      </w:r>
      <w:r w:rsidR="005F1424">
        <w:rPr>
          <w:lang w:val="sr-Cyrl-RS"/>
        </w:rPr>
        <w:t xml:space="preserve"> закона. </w:t>
      </w:r>
    </w:p>
    <w:p w:rsidR="009E4971" w:rsidRDefault="009E4971" w:rsidP="00C07CBC">
      <w:pPr>
        <w:jc w:val="both"/>
        <w:rPr>
          <w:lang w:val="sr-Cyrl-RS"/>
        </w:rPr>
      </w:pPr>
    </w:p>
    <w:p w:rsidR="009E4971" w:rsidRDefault="009E4971" w:rsidP="00C07CBC">
      <w:pPr>
        <w:jc w:val="both"/>
        <w:rPr>
          <w:lang w:val="sr-Cyrl-RS"/>
        </w:rPr>
      </w:pPr>
    </w:p>
    <w:p w:rsidR="00BB2384" w:rsidRPr="00C07CBC" w:rsidRDefault="00BB2384" w:rsidP="00C07CBC">
      <w:pPr>
        <w:ind w:left="5664" w:right="6" w:firstLine="709"/>
        <w:jc w:val="center"/>
        <w:rPr>
          <w:lang w:val="sr-Cyrl-CS"/>
        </w:rPr>
      </w:pPr>
      <w:bookmarkStart w:id="0" w:name="_GoBack"/>
      <w:bookmarkEnd w:id="0"/>
    </w:p>
    <w:sectPr w:rsidR="00BB2384" w:rsidRPr="00C07CBC" w:rsidSect="00534F11">
      <w:footerReference w:type="default" r:id="rId6"/>
      <w:pgSz w:w="12240" w:h="15840"/>
      <w:pgMar w:top="709"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2064" w:rsidRDefault="00EE2064" w:rsidP="00534F11">
      <w:r>
        <w:separator/>
      </w:r>
    </w:p>
  </w:endnote>
  <w:endnote w:type="continuationSeparator" w:id="0">
    <w:p w:rsidR="00EE2064" w:rsidRDefault="00EE2064" w:rsidP="00534F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9690359"/>
      <w:docPartObj>
        <w:docPartGallery w:val="Page Numbers (Bottom of Page)"/>
        <w:docPartUnique/>
      </w:docPartObj>
    </w:sdtPr>
    <w:sdtEndPr>
      <w:rPr>
        <w:noProof/>
      </w:rPr>
    </w:sdtEndPr>
    <w:sdtContent>
      <w:p w:rsidR="00534F11" w:rsidRDefault="00534F1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534F11" w:rsidRDefault="00534F1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2064" w:rsidRDefault="00EE2064" w:rsidP="00534F11">
      <w:r>
        <w:separator/>
      </w:r>
    </w:p>
  </w:footnote>
  <w:footnote w:type="continuationSeparator" w:id="0">
    <w:p w:rsidR="00EE2064" w:rsidRDefault="00EE2064" w:rsidP="00534F1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4"/>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7CBC"/>
    <w:rsid w:val="00040865"/>
    <w:rsid w:val="000B0DCB"/>
    <w:rsid w:val="0021027F"/>
    <w:rsid w:val="002A22B9"/>
    <w:rsid w:val="00534F11"/>
    <w:rsid w:val="005F1424"/>
    <w:rsid w:val="009E4971"/>
    <w:rsid w:val="00A40431"/>
    <w:rsid w:val="00BB2384"/>
    <w:rsid w:val="00C07CBC"/>
    <w:rsid w:val="00EE20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5EB90C"/>
  <w15:chartTrackingRefBased/>
  <w15:docId w15:val="{A41AB03D-8450-4A4F-87C3-CB918B4A0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7CBC"/>
    <w:pPr>
      <w:spacing w:after="0" w:line="240" w:lineRule="auto"/>
    </w:pPr>
    <w:rPr>
      <w:rFonts w:ascii="Times New Roman" w:eastAsia="Times New Roman" w:hAnsi="Times New Roman" w:cs="Times New Roman"/>
      <w:sz w:val="24"/>
      <w:szCs w:val="24"/>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n,Footnote Text Char Char Char,Footnote Text Char Char,Fußnote,Car Car,Footnote Text Char Char1,Footnote Text Char1 Char Char,Footnote Text Char Char1 Char Char,Footnote Text Char Char Char Char Char Char, Car Car,single space,footnote te"/>
    <w:basedOn w:val="Normal"/>
    <w:link w:val="FootnoteTextChar"/>
    <w:semiHidden/>
    <w:rsid w:val="00C07CBC"/>
    <w:pPr>
      <w:spacing w:line="240" w:lineRule="atLeast"/>
      <w:jc w:val="both"/>
    </w:pPr>
    <w:rPr>
      <w:szCs w:val="20"/>
      <w:lang w:val="hu-HU"/>
    </w:rPr>
  </w:style>
  <w:style w:type="character" w:customStyle="1" w:styleId="FootnoteTextChar">
    <w:name w:val="Footnote Text Char"/>
    <w:aliases w:val="fn Char,Footnote Text Char Char Char Char,Footnote Text Char Char Char1,Fußnote Char,Car Car Char,Footnote Text Char Char1 Char,Footnote Text Char1 Char Char Char,Footnote Text Char Char1 Char Char Char, Car Car Char,single space Char"/>
    <w:basedOn w:val="DefaultParagraphFont"/>
    <w:link w:val="FootnoteText"/>
    <w:semiHidden/>
    <w:rsid w:val="00C07CBC"/>
    <w:rPr>
      <w:rFonts w:ascii="Times New Roman" w:eastAsia="Times New Roman" w:hAnsi="Times New Roman" w:cs="Times New Roman"/>
      <w:sz w:val="24"/>
      <w:szCs w:val="20"/>
      <w:lang w:val="hu-HU" w:eastAsia="hr-HR"/>
    </w:rPr>
  </w:style>
  <w:style w:type="character" w:customStyle="1" w:styleId="hps">
    <w:name w:val="hps"/>
    <w:rsid w:val="00C07CBC"/>
  </w:style>
  <w:style w:type="paragraph" w:styleId="Header">
    <w:name w:val="header"/>
    <w:basedOn w:val="Normal"/>
    <w:link w:val="HeaderChar"/>
    <w:uiPriority w:val="99"/>
    <w:unhideWhenUsed/>
    <w:rsid w:val="00534F11"/>
    <w:pPr>
      <w:tabs>
        <w:tab w:val="center" w:pos="4680"/>
        <w:tab w:val="right" w:pos="9360"/>
      </w:tabs>
    </w:pPr>
  </w:style>
  <w:style w:type="character" w:customStyle="1" w:styleId="HeaderChar">
    <w:name w:val="Header Char"/>
    <w:basedOn w:val="DefaultParagraphFont"/>
    <w:link w:val="Header"/>
    <w:uiPriority w:val="99"/>
    <w:rsid w:val="00534F11"/>
    <w:rPr>
      <w:rFonts w:ascii="Times New Roman" w:eastAsia="Times New Roman" w:hAnsi="Times New Roman" w:cs="Times New Roman"/>
      <w:sz w:val="24"/>
      <w:szCs w:val="24"/>
      <w:lang w:val="hr-HR" w:eastAsia="hr-HR"/>
    </w:rPr>
  </w:style>
  <w:style w:type="paragraph" w:styleId="Footer">
    <w:name w:val="footer"/>
    <w:basedOn w:val="Normal"/>
    <w:link w:val="FooterChar"/>
    <w:uiPriority w:val="99"/>
    <w:unhideWhenUsed/>
    <w:rsid w:val="00534F11"/>
    <w:pPr>
      <w:tabs>
        <w:tab w:val="center" w:pos="4680"/>
        <w:tab w:val="right" w:pos="9360"/>
      </w:tabs>
    </w:pPr>
  </w:style>
  <w:style w:type="character" w:customStyle="1" w:styleId="FooterChar">
    <w:name w:val="Footer Char"/>
    <w:basedOn w:val="DefaultParagraphFont"/>
    <w:link w:val="Footer"/>
    <w:uiPriority w:val="99"/>
    <w:rsid w:val="00534F11"/>
    <w:rPr>
      <w:rFonts w:ascii="Times New Roman" w:eastAsia="Times New Roman" w:hAnsi="Times New Roman" w:cs="Times New Roman"/>
      <w:sz w:val="24"/>
      <w:szCs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2</Pages>
  <Words>618</Words>
  <Characters>3527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Tasic</dc:creator>
  <cp:keywords/>
  <dc:description/>
  <cp:lastModifiedBy>Snezana Marinovic</cp:lastModifiedBy>
  <cp:revision>4</cp:revision>
  <dcterms:created xsi:type="dcterms:W3CDTF">2021-11-02T10:20:00Z</dcterms:created>
  <dcterms:modified xsi:type="dcterms:W3CDTF">2021-11-18T13:32:00Z</dcterms:modified>
</cp:coreProperties>
</file>