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B51" w:rsidRDefault="005C4A7A" w:rsidP="008D328E">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rPr>
      </w:pPr>
      <w:r>
        <w:rPr>
          <w:rFonts w:ascii="Times New Roman" w:eastAsia="Times New Roman" w:hAnsi="Times New Roman" w:cs="Times New Roman"/>
          <w:bCs/>
          <w:color w:val="000000"/>
          <w:sz w:val="24"/>
          <w:szCs w:val="24"/>
          <w:lang w:val="sr-Latn-RS"/>
        </w:rPr>
        <w:t xml:space="preserve">VII. </w:t>
      </w:r>
      <w:r w:rsidR="00ED69DD">
        <w:rPr>
          <w:rFonts w:ascii="Times New Roman" w:eastAsia="Times New Roman" w:hAnsi="Times New Roman" w:cs="Times New Roman"/>
          <w:bCs/>
          <w:color w:val="000000"/>
          <w:sz w:val="24"/>
          <w:szCs w:val="24"/>
          <w:lang w:val="sr-Cyrl-RS"/>
        </w:rPr>
        <w:t xml:space="preserve">ОДРЕДБЕ </w:t>
      </w:r>
      <w:r w:rsidR="00D52B51">
        <w:rPr>
          <w:rFonts w:ascii="Times New Roman" w:eastAsia="Times New Roman" w:hAnsi="Times New Roman" w:cs="Times New Roman"/>
          <w:bCs/>
          <w:color w:val="000000"/>
          <w:sz w:val="24"/>
          <w:szCs w:val="24"/>
          <w:lang w:val="sr-Cyrl-RS"/>
        </w:rPr>
        <w:t xml:space="preserve">ЗАКОНА О ПОРЕЗИМА НА ИМОВИНУ </w:t>
      </w:r>
    </w:p>
    <w:p w:rsidR="00ED69DD" w:rsidRDefault="00ED69DD" w:rsidP="008D328E">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rPr>
      </w:pPr>
      <w:r>
        <w:rPr>
          <w:rFonts w:ascii="Times New Roman" w:eastAsia="Times New Roman" w:hAnsi="Times New Roman" w:cs="Times New Roman"/>
          <w:bCs/>
          <w:color w:val="000000"/>
          <w:sz w:val="24"/>
          <w:szCs w:val="24"/>
          <w:lang w:val="sr-Cyrl-RS"/>
        </w:rPr>
        <w:t>ЧИЈЕ СЕ ИЗМЕНЕ И ДОПУНЕ ВРШЕ</w:t>
      </w:r>
    </w:p>
    <w:p w:rsidR="00ED69DD" w:rsidRPr="00ED69DD" w:rsidRDefault="00ED69DD" w:rsidP="008D328E">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rPr>
      </w:pPr>
    </w:p>
    <w:p w:rsidR="008D328E" w:rsidRPr="004733D0" w:rsidRDefault="008D328E" w:rsidP="008D328E">
      <w:pPr>
        <w:shd w:val="clear" w:color="auto" w:fill="FFFFFF"/>
        <w:spacing w:after="0" w:line="240" w:lineRule="auto"/>
        <w:jc w:val="center"/>
        <w:outlineLvl w:val="3"/>
        <w:rPr>
          <w:rFonts w:ascii="Times New Roman" w:eastAsia="Times New Roman" w:hAnsi="Times New Roman" w:cs="Times New Roman"/>
          <w:bCs/>
          <w:color w:val="000000"/>
          <w:sz w:val="24"/>
          <w:szCs w:val="24"/>
        </w:rPr>
      </w:pPr>
      <w:r w:rsidRPr="004733D0">
        <w:rPr>
          <w:rFonts w:ascii="Times New Roman" w:eastAsia="Times New Roman" w:hAnsi="Times New Roman" w:cs="Times New Roman"/>
          <w:bCs/>
          <w:color w:val="000000"/>
          <w:sz w:val="24"/>
          <w:szCs w:val="24"/>
        </w:rPr>
        <w:t xml:space="preserve">Члан 2.  </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Порез на имовину из члана 1. тачка 1) овог закона (у даљем тексту: порез на имовину), плаћа се на непокретности које се налазе на територији Републике Србије, и то на: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1) право својине, односно на право својине на земљишту површине преко 10 ари;</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2) право закупа, односно коришћења, стана или куће за становање, конституисано у корист физичког лица;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3) право коришћења грађевинског земљишта површине преко 10 ари, у складу са законом којим се уређује правни режим грађевинског земљишта;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4) право коришћења непокретности у јавној својини од стране имаоца права коришћења, у складу са законом којим се уређује јавна својина;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5) коришћење непокретности у јавној својини од стране корисника непокретности, у складу са законом којим се уређује јавна својина;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6) државину непокретности на којој ималац права својине није познат или није одређен;</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7) државину непокретности у јавној својини, без правног основа;</w:t>
      </w:r>
    </w:p>
    <w:p w:rsidR="008D328E" w:rsidRPr="00446B4E" w:rsidRDefault="008D328E" w:rsidP="008D328E">
      <w:pPr>
        <w:shd w:val="clear" w:color="auto" w:fill="FFFFFF"/>
        <w:tabs>
          <w:tab w:val="left" w:pos="567"/>
        </w:tabs>
        <w:spacing w:after="75"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8) државину и коришћење непокретности по основу уговора о финансијском лизингу.</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Непокретностима, у смислу става 1. овог члана, сматрају се:</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1) земљиште, и то: грађевинско, пољопривредно, шумско и друго;</w:t>
      </w:r>
    </w:p>
    <w:p w:rsidR="008D328E" w:rsidRPr="00446B4E" w:rsidRDefault="008D328E" w:rsidP="008D328E">
      <w:pPr>
        <w:shd w:val="clear" w:color="auto" w:fill="FFFFFF"/>
        <w:tabs>
          <w:tab w:val="left" w:pos="567"/>
        </w:tabs>
        <w:spacing w:after="75"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2) стамбене, пословне и друге зграде, станови, пословне просторије, гараже и други (надземни и подземни) грађевински објекти, односно њихови делови (у даљем тексту: објекти).</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Кад се порез плаћа на право из става 1. тач. 1) и 3) овог члана предмет опорезивања је укупна површина тог земљишта.</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 xml:space="preserve">Правом закупа стана или куће за становање конституисаним у корист физичког лица, </w:t>
      </w:r>
      <w:r w:rsidRPr="0091635E">
        <w:rPr>
          <w:rFonts w:ascii="Times New Roman" w:eastAsia="Times New Roman" w:hAnsi="Times New Roman" w:cs="Times New Roman"/>
          <w:color w:val="000000"/>
          <w:sz w:val="24"/>
          <w:szCs w:val="24"/>
        </w:rPr>
        <w:t>у смислу става 1. тачка 2) овог члана сматра се право закупа за период дужи од једне године или на неодређено време, за који је прописано плаћање непрофитне закупнине или</w:t>
      </w:r>
      <w:r w:rsidRPr="00446B4E">
        <w:rPr>
          <w:rFonts w:ascii="Times New Roman" w:eastAsia="Times New Roman" w:hAnsi="Times New Roman" w:cs="Times New Roman"/>
          <w:color w:val="000000"/>
          <w:sz w:val="24"/>
          <w:szCs w:val="24"/>
        </w:rPr>
        <w:t xml:space="preserve"> закупнине која се обрачунава применом прописаних критеријума и мерила, у складу са законима којима се уређују:</w:t>
      </w:r>
    </w:p>
    <w:p w:rsidR="008D328E" w:rsidRPr="00446B4E" w:rsidRDefault="00303C90"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D328E" w:rsidRPr="00446B4E">
        <w:rPr>
          <w:rFonts w:ascii="Times New Roman" w:eastAsia="Times New Roman" w:hAnsi="Times New Roman" w:cs="Times New Roman"/>
          <w:color w:val="000000"/>
          <w:sz w:val="24"/>
          <w:szCs w:val="24"/>
        </w:rPr>
        <w:t>1) становање и одржавање зграда, односно у складу са посебним прописима којима је било уређено становање који су престали да важе даном почетка примене закона којим је уређено становање и одржавање зграда;</w:t>
      </w:r>
    </w:p>
    <w:p w:rsidR="008D328E" w:rsidRPr="00446B4E" w:rsidRDefault="00303C90" w:rsidP="00B013AF">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D328E" w:rsidRPr="00446B4E">
        <w:rPr>
          <w:rFonts w:ascii="Times New Roman" w:eastAsia="Times New Roman" w:hAnsi="Times New Roman" w:cs="Times New Roman"/>
          <w:color w:val="000000"/>
          <w:sz w:val="24"/>
          <w:szCs w:val="24"/>
        </w:rPr>
        <w:t>2) јавна својина;</w:t>
      </w:r>
    </w:p>
    <w:p w:rsidR="008D328E" w:rsidRPr="00446B4E" w:rsidRDefault="00303C90" w:rsidP="00B013AF">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D328E" w:rsidRPr="00446B4E">
        <w:rPr>
          <w:rFonts w:ascii="Times New Roman" w:eastAsia="Times New Roman" w:hAnsi="Times New Roman" w:cs="Times New Roman"/>
          <w:color w:val="000000"/>
          <w:sz w:val="24"/>
          <w:szCs w:val="24"/>
        </w:rPr>
        <w:t>3) права бораца, војних инвалида и породица палих бораца;</w:t>
      </w:r>
    </w:p>
    <w:p w:rsidR="008D328E" w:rsidRPr="00446B4E" w:rsidRDefault="00303C90" w:rsidP="00B013AF">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w:t>
      </w:r>
      <w:r w:rsidR="008D328E" w:rsidRPr="00446B4E">
        <w:rPr>
          <w:rFonts w:ascii="Times New Roman" w:eastAsia="Times New Roman" w:hAnsi="Times New Roman" w:cs="Times New Roman"/>
          <w:color w:val="000000"/>
          <w:sz w:val="24"/>
          <w:szCs w:val="24"/>
        </w:rPr>
        <w:t>4) збрињавање избеглица</w:t>
      </w:r>
      <w:r w:rsidR="008D328E" w:rsidRPr="00446B4E">
        <w:rPr>
          <w:rFonts w:ascii="Times New Roman" w:eastAsia="Times New Roman" w:hAnsi="Times New Roman" w:cs="Times New Roman"/>
          <w:strike/>
          <w:color w:val="000000"/>
          <w:sz w:val="24"/>
          <w:szCs w:val="24"/>
        </w:rPr>
        <w:t>.</w:t>
      </w:r>
      <w:r w:rsidR="008D328E" w:rsidRPr="00446B4E">
        <w:rPr>
          <w:rFonts w:ascii="Times New Roman" w:eastAsia="Times New Roman" w:hAnsi="Times New Roman" w:cs="Times New Roman"/>
          <w:color w:val="000000"/>
          <w:sz w:val="24"/>
          <w:szCs w:val="24"/>
          <w:lang w:val="sr-Cyrl-RS"/>
        </w:rPr>
        <w:t>;</w:t>
      </w:r>
    </w:p>
    <w:p w:rsidR="00806134" w:rsidRDefault="00303C90" w:rsidP="00B013AF">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Latn-RS"/>
        </w:rPr>
        <w:t>(</w:t>
      </w:r>
      <w:r w:rsidR="008D328E" w:rsidRPr="00446B4E">
        <w:rPr>
          <w:rFonts w:ascii="Times New Roman" w:eastAsia="Times New Roman" w:hAnsi="Times New Roman" w:cs="Times New Roman"/>
          <w:color w:val="000000"/>
          <w:sz w:val="24"/>
          <w:szCs w:val="24"/>
          <w:lang w:val="sr-Cyrl-RS"/>
        </w:rPr>
        <w:t>5) ПЛАНИРАЊЕ И ИЗГРАДЊА</w:t>
      </w:r>
      <w:r w:rsidR="00806134">
        <w:rPr>
          <w:rFonts w:ascii="Times New Roman" w:eastAsia="Times New Roman" w:hAnsi="Times New Roman" w:cs="Times New Roman"/>
          <w:color w:val="000000"/>
          <w:sz w:val="24"/>
          <w:szCs w:val="24"/>
          <w:lang w:val="sr-Cyrl-RS"/>
        </w:rPr>
        <w:t>;</w:t>
      </w:r>
    </w:p>
    <w:p w:rsidR="008D328E" w:rsidRPr="00446B4E" w:rsidRDefault="00303C90" w:rsidP="00B013AF">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Latn-RS"/>
        </w:rPr>
        <w:t>(</w:t>
      </w:r>
      <w:r w:rsidR="00806134">
        <w:rPr>
          <w:rFonts w:ascii="Times New Roman" w:eastAsia="Times New Roman" w:hAnsi="Times New Roman" w:cs="Times New Roman"/>
          <w:color w:val="000000"/>
          <w:sz w:val="24"/>
          <w:szCs w:val="24"/>
          <w:lang w:val="sr-Cyrl-RS"/>
        </w:rPr>
        <w:t>6) НАУ</w:t>
      </w:r>
      <w:r w:rsidR="00F5163B">
        <w:rPr>
          <w:rFonts w:ascii="Times New Roman" w:eastAsia="Times New Roman" w:hAnsi="Times New Roman" w:cs="Times New Roman"/>
          <w:color w:val="000000"/>
          <w:sz w:val="24"/>
          <w:szCs w:val="24"/>
          <w:lang w:val="sr-Cyrl-RS"/>
        </w:rPr>
        <w:t xml:space="preserve">КА И </w:t>
      </w:r>
      <w:r w:rsidR="00806134">
        <w:rPr>
          <w:rFonts w:ascii="Times New Roman" w:eastAsia="Times New Roman" w:hAnsi="Times New Roman" w:cs="Times New Roman"/>
          <w:color w:val="000000"/>
          <w:sz w:val="24"/>
          <w:szCs w:val="24"/>
          <w:lang w:val="sr-Cyrl-RS"/>
        </w:rPr>
        <w:t>ИСТРАЖИВА</w:t>
      </w:r>
      <w:r w:rsidR="00F5163B">
        <w:rPr>
          <w:rFonts w:ascii="Times New Roman" w:eastAsia="Times New Roman" w:hAnsi="Times New Roman" w:cs="Times New Roman"/>
          <w:color w:val="000000"/>
          <w:sz w:val="24"/>
          <w:szCs w:val="24"/>
          <w:lang w:val="sr-Cyrl-RS"/>
        </w:rPr>
        <w:t>ЊЕ</w:t>
      </w:r>
      <w:r w:rsidR="008D328E" w:rsidRPr="00446B4E">
        <w:rPr>
          <w:rFonts w:ascii="Times New Roman" w:eastAsia="Times New Roman" w:hAnsi="Times New Roman" w:cs="Times New Roman"/>
          <w:color w:val="000000"/>
          <w:sz w:val="24"/>
          <w:szCs w:val="24"/>
          <w:lang w:val="sr-Cyrl-RS"/>
        </w:rPr>
        <w:t>.</w:t>
      </w:r>
    </w:p>
    <w:p w:rsidR="008D328E" w:rsidRPr="00446B4E" w:rsidRDefault="008D328E" w:rsidP="008D328E">
      <w:pPr>
        <w:shd w:val="clear" w:color="auto" w:fill="FFFFFF"/>
        <w:tabs>
          <w:tab w:val="left" w:pos="567"/>
        </w:tabs>
        <w:spacing w:after="0" w:line="240" w:lineRule="auto"/>
        <w:ind w:firstLine="567"/>
        <w:jc w:val="both"/>
        <w:rPr>
          <w:rFonts w:ascii="Times New Roman" w:eastAsia="Times New Roman" w:hAnsi="Times New Roman" w:cs="Times New Roman"/>
          <w:color w:val="000000"/>
          <w:sz w:val="24"/>
          <w:szCs w:val="24"/>
        </w:rPr>
      </w:pPr>
      <w:r w:rsidRPr="00446B4E">
        <w:rPr>
          <w:rFonts w:ascii="Times New Roman" w:eastAsia="Times New Roman" w:hAnsi="Times New Roman" w:cs="Times New Roman"/>
          <w:color w:val="000000"/>
          <w:sz w:val="24"/>
          <w:szCs w:val="24"/>
        </w:rPr>
        <w:t>Правом коришћења стана или куће за становање конституисаним у корист физичког лица, у смислу става 1. тачка 2) овог члана сматра се право коришћења за период из става 4. овог члана, у складу са законом којим се уређује збрињавање избеглица.</w:t>
      </w:r>
    </w:p>
    <w:p w:rsidR="00BC6175" w:rsidRDefault="00BC6175" w:rsidP="000805DC">
      <w:pPr>
        <w:pStyle w:val="Heading4"/>
        <w:shd w:val="clear" w:color="auto" w:fill="FFFFFF"/>
        <w:spacing w:before="0" w:beforeAutospacing="0" w:after="0" w:afterAutospacing="0"/>
        <w:jc w:val="both"/>
        <w:rPr>
          <w:rFonts w:ascii="Arial" w:hAnsi="Arial" w:cs="Arial"/>
          <w:color w:val="000000"/>
          <w:sz w:val="25"/>
          <w:szCs w:val="25"/>
          <w:lang w:val="sr-Cyrl-RS"/>
        </w:rPr>
      </w:pPr>
    </w:p>
    <w:p w:rsidR="008D328E" w:rsidRPr="00446B4E" w:rsidRDefault="008D328E" w:rsidP="008D328E">
      <w:pPr>
        <w:pStyle w:val="Heading4"/>
        <w:shd w:val="clear" w:color="auto" w:fill="FFFFFF"/>
        <w:tabs>
          <w:tab w:val="left" w:pos="567"/>
        </w:tabs>
        <w:spacing w:before="0" w:beforeAutospacing="0" w:after="0" w:afterAutospacing="0"/>
        <w:jc w:val="center"/>
        <w:rPr>
          <w:b w:val="0"/>
          <w:color w:val="000000"/>
        </w:rPr>
      </w:pPr>
      <w:r w:rsidRPr="00446B4E">
        <w:rPr>
          <w:b w:val="0"/>
          <w:color w:val="000000"/>
        </w:rPr>
        <w:t xml:space="preserve">Члан 10.  </w:t>
      </w:r>
    </w:p>
    <w:p w:rsidR="008D328E" w:rsidRPr="00FB7BD1" w:rsidRDefault="008D328E" w:rsidP="008D328E">
      <w:pPr>
        <w:pStyle w:val="NormalWeb"/>
        <w:shd w:val="clear" w:color="auto" w:fill="FFFFFF"/>
        <w:tabs>
          <w:tab w:val="left" w:pos="567"/>
        </w:tabs>
        <w:spacing w:before="0" w:beforeAutospacing="0" w:after="0" w:afterAutospacing="0"/>
        <w:ind w:firstLine="567"/>
        <w:jc w:val="both"/>
        <w:rPr>
          <w:color w:val="000000" w:themeColor="text1"/>
        </w:rPr>
      </w:pPr>
      <w:r w:rsidRPr="00FB7BD1">
        <w:rPr>
          <w:color w:val="000000" w:themeColor="text1"/>
        </w:rPr>
        <w:t>Обавеза по основу пореза на имовину настаје најранијим од следећих дана: даном стицања права на које се порез на имовину плаћа у складу са </w:t>
      </w:r>
      <w:hyperlink r:id="rId8" w:anchor="c0002" w:history="1">
        <w:r w:rsidRPr="00FB7BD1">
          <w:rPr>
            <w:rStyle w:val="Hyperlink"/>
            <w:bCs/>
            <w:color w:val="000000" w:themeColor="text1"/>
            <w:u w:val="none"/>
          </w:rPr>
          <w:t>чланом 2.</w:t>
        </w:r>
      </w:hyperlink>
      <w:r w:rsidRPr="00FB7BD1">
        <w:rPr>
          <w:color w:val="000000" w:themeColor="text1"/>
        </w:rPr>
        <w:t> став 1. и </w:t>
      </w:r>
      <w:hyperlink r:id="rId9" w:anchor="c0002-01" w:history="1">
        <w:r w:rsidRPr="00FB7BD1">
          <w:rPr>
            <w:rStyle w:val="Hyperlink"/>
            <w:bCs/>
            <w:color w:val="000000" w:themeColor="text1"/>
            <w:u w:val="none"/>
          </w:rPr>
          <w:t xml:space="preserve">чланом </w:t>
        </w:r>
        <w:r w:rsidRPr="00FB7BD1">
          <w:rPr>
            <w:rStyle w:val="Hyperlink"/>
            <w:bCs/>
            <w:color w:val="000000" w:themeColor="text1"/>
            <w:u w:val="none"/>
          </w:rPr>
          <w:lastRenderedPageBreak/>
          <w:t>2а</w:t>
        </w:r>
      </w:hyperlink>
      <w:r w:rsidRPr="00FB7BD1">
        <w:rPr>
          <w:color w:val="000000" w:themeColor="text1"/>
        </w:rPr>
        <w:t> овог закона, даном успостављања државине кад се порез плаћа на државину, даном почетка коришћења, даном оспособљавања, даном издавања употребне дозволе, односно даном омогућавања коришћења имовине на други начин.</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Кад је право из става 1. овог члана стечено на објекту у изградњи који није оспособљен за коришћење, не користи се и за који није издата употребна дозвола, обавеза по основу пореза на имовину за тај објекат настаје најранијим од следећих дана: даном почетка коришћења, даном оспособљавања, даном издавања употребне дозволе, односно даном омогућавања коришћења објекта на други начин (укључујући успостављање државине), осим у случају из ст. 3. и 4. овог члана.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Пореска обавеза за зграду у изградњи површине преко 500 </w:t>
      </w:r>
      <w:r w:rsidRPr="00446B4E">
        <w:rPr>
          <w:rStyle w:val="lat"/>
          <w:color w:val="000000"/>
        </w:rPr>
        <w:t>m²</w:t>
      </w:r>
      <w:r w:rsidRPr="00446B4E">
        <w:rPr>
          <w:color w:val="000000"/>
        </w:rPr>
        <w:t> </w:t>
      </w:r>
      <w:r w:rsidRPr="002B74AC">
        <w:rPr>
          <w:color w:val="000000"/>
        </w:rPr>
        <w:t xml:space="preserve">(осим </w:t>
      </w:r>
      <w:r w:rsidRPr="001C64B2">
        <w:rPr>
          <w:color w:val="000000"/>
        </w:rPr>
        <w:t>зграде која се сматра економским објектом, односно зграде за чију изградњу грађевинску дозволу издаје министарство надлежно за послове грађевинарства, односно надлежни орган аутономне покрајине као поверени посао, у складу са законом којим се уређују планирање и изградња),</w:t>
      </w:r>
      <w:r w:rsidRPr="00446B4E">
        <w:rPr>
          <w:color w:val="000000"/>
        </w:rPr>
        <w:t xml:space="preserve"> односно за посебни део зграде који представља техничку и функционалну целину површине преко 500 </w:t>
      </w:r>
      <w:r w:rsidRPr="00446B4E">
        <w:rPr>
          <w:rStyle w:val="lat"/>
          <w:color w:val="000000"/>
        </w:rPr>
        <w:t>m²</w:t>
      </w:r>
      <w:r w:rsidRPr="00446B4E">
        <w:rPr>
          <w:color w:val="000000"/>
        </w:rPr>
        <w:t xml:space="preserve"> који се дограђује или надграђује, која није оспособљена за коришћење и не користи се (у даљем тексту: зграда), на чијој изградњи, доградњи или надградњи (у даљем тексту: изградња) су изведени груби грађевински радови са конструктивним склопом (темељ, стубови са гредама или зидови, таваница, са или без крова, са или без завршене фасаде, са или без постављене спољне столарије и изведених подополагачких радова), </w:t>
      </w:r>
      <w:r w:rsidR="00257C8F" w:rsidRPr="00446B4E">
        <w:rPr>
          <w:color w:val="000000"/>
        </w:rPr>
        <w:t xml:space="preserve"> </w:t>
      </w:r>
      <w:r w:rsidRPr="00446B4E">
        <w:rPr>
          <w:color w:val="000000"/>
        </w:rPr>
        <w:t>настаје почев од 1. јануара наредне године у односу на годину:</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1) у којој је 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2) завршетка изградње конструктивног склопа, ако грађевинска дозвола није издата.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За зграде из става 3. овог члана за које је до 31. децембра 2018. године протекао дужи период од периода који опредељује настанак пореске обавезе у складу са том одредбом, пореска обавеза настаје 1. јануара 2019. године.</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На настанак пореске обавезе у складу са ст. 3. и 4. овог члана није од утицаја да ли је за зграду, односно посебни део зграде, мењано решење о грађевинској дозволи услед промене инвеститора или промена у току грађења, односно да ли је приликом извођења радова одступљено од издате грађевинске дозволе.</w:t>
      </w:r>
    </w:p>
    <w:p w:rsidR="008D328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Изузетно од ст. 3. до 5. овог члана, за зграде за које је издато решење о посебној грађевинској дозволи за извођење припремних радова, рок из става 3. тачка 1) овог члана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w:t>
      </w:r>
    </w:p>
    <w:p w:rsidR="008D328E" w:rsidRPr="00446B4E" w:rsidRDefault="00132C49" w:rsidP="001C64B2">
      <w:pPr>
        <w:pStyle w:val="NormalWeb"/>
        <w:shd w:val="clear" w:color="auto" w:fill="FFFFFF"/>
        <w:tabs>
          <w:tab w:val="left" w:pos="567"/>
        </w:tabs>
        <w:spacing w:before="0" w:beforeAutospacing="0" w:after="0" w:afterAutospacing="0"/>
        <w:jc w:val="both"/>
        <w:rPr>
          <w:color w:val="000000"/>
        </w:rPr>
      </w:pPr>
      <w:r>
        <w:rPr>
          <w:color w:val="000000"/>
          <w:lang w:val="sr-Cyrl-RS"/>
        </w:rPr>
        <w:tab/>
      </w:r>
      <w:r w:rsidR="008D328E" w:rsidRPr="00446B4E">
        <w:rPr>
          <w:color w:val="000000"/>
        </w:rPr>
        <w:t>За сврху опорезивања порезом на имовину, даном стицања права сматра се:</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1) кад је основ стицања правни посао - дан закључења правног посла, осим:</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(1) кад се право стиче на непокретности као будућој ствари, даном стицања права сматра се дан примопредаје, односно дан ступања у посед те непокретности;</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(2) кад је основ стицања уговор о доживотном издржавању, даном стицања права сматра се дан смрти примаоца издржавања, осим кад је доживотно издржавање уговорено, и то:</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lastRenderedPageBreak/>
        <w:t>- у корист више лица, тако да се својина преноси на даваоца издржавања даном смрти последњег примаоца издржавања, односно уговором одређеног примаоца издржавања, даном стицања права сматра се дан смрти лица којим се врши пренос права својине на даваоца издржавања;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 у корист трећег лица тако да својина прелази на даваоца издржавања даном смрти лица са којим је давалац издржавања закључио уговор (у даљем тексту: сауговарач), даном стицања права сматра се дан смрти сауговарача;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(3) кад је основ стицања уговор о статусној промени - дан регистрације статусне промене, у складу са законом којим се уређује регистрација;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2) кад је основ стицања појединачни акт надлежног органа управе или другог органа или лица са јавним овлашћењем, односно одлука суда (укључујући одлуку којом се утврђује да је право стечено одржајем) - дан правоснажности тог акта, односно те одлуке, осим у случају из тачке 3) овог става;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3) кад је основ стицања правоснажни акт којим су оглашени наследници заоставштине - дан смрти оставиоца;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4) кад је основ стицања план поделе у статусној промени - дан регистрације статусне промене, у складу са законом којим се уређује регистрација;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5) кад је основ стицања одлука о расподели ликвидационог остатка - дан доношења одлуке, а ако је против те одлуке вођен спор - даном правоснажности одлуке којом је окончан спор у вези расподеле ликвидационог остатка;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t>6) код стицања права по самом закону на дан одређен законом - дан одређен законом по основу кога се право стиче.</w:t>
      </w:r>
    </w:p>
    <w:p w:rsidR="000A3F01" w:rsidRDefault="000A3F01" w:rsidP="008D328E">
      <w:pPr>
        <w:pStyle w:val="NormalWeb"/>
        <w:shd w:val="clear" w:color="auto" w:fill="FFFFFF"/>
        <w:tabs>
          <w:tab w:val="left" w:pos="567"/>
        </w:tabs>
        <w:spacing w:before="0" w:beforeAutospacing="0" w:after="0" w:afterAutospacing="0"/>
        <w:ind w:firstLine="567"/>
        <w:jc w:val="both"/>
        <w:rPr>
          <w:color w:val="000000" w:themeColor="text1"/>
          <w:lang w:val="sr-Cyrl-RS"/>
        </w:rPr>
      </w:pPr>
      <w:r>
        <w:rPr>
          <w:color w:val="000000" w:themeColor="text1"/>
          <w:lang w:val="sr-Cyrl-RS"/>
        </w:rPr>
        <w:t xml:space="preserve">КАД СУПРУЖНИК ПРАВО </w:t>
      </w:r>
      <w:r w:rsidR="00543259">
        <w:rPr>
          <w:color w:val="000000" w:themeColor="text1"/>
          <w:lang w:val="sr-Cyrl-RS"/>
        </w:rPr>
        <w:t xml:space="preserve">ЗАЈЕДНИЧКЕ </w:t>
      </w:r>
      <w:r>
        <w:rPr>
          <w:color w:val="000000" w:themeColor="text1"/>
          <w:lang w:val="sr-Cyrl-RS"/>
        </w:rPr>
        <w:t>СВОЈИНЕ</w:t>
      </w:r>
      <w:r w:rsidR="00543259">
        <w:rPr>
          <w:color w:val="000000" w:themeColor="text1"/>
          <w:lang w:val="sr-Cyrl-RS"/>
        </w:rPr>
        <w:t xml:space="preserve">, ОДНОСНО СУСВОЈИНЕ НА НЕПОКРЕТНОСТИ </w:t>
      </w:r>
      <w:r>
        <w:rPr>
          <w:color w:val="000000" w:themeColor="text1"/>
          <w:lang w:val="sr-Cyrl-RS"/>
        </w:rPr>
        <w:t xml:space="preserve">СТИЧЕ НА ОСНОВУ </w:t>
      </w:r>
      <w:r w:rsidR="005C6E78">
        <w:rPr>
          <w:color w:val="000000" w:themeColor="text1"/>
          <w:lang w:val="sr-Cyrl-RS"/>
        </w:rPr>
        <w:t xml:space="preserve">ТЕРЕТНОГ </w:t>
      </w:r>
      <w:r>
        <w:rPr>
          <w:color w:val="000000" w:themeColor="text1"/>
          <w:lang w:val="sr-Cyrl-RS"/>
        </w:rPr>
        <w:t>ПРАВНОГ ПОСЛА У КОМЕ НИЈЕ САУГОВАРАЧ, КОЈИ ЈЕ ЗАКЉУЧИО ЊЕГОВ СУПРУЖНИК</w:t>
      </w:r>
      <w:r w:rsidR="00492F07">
        <w:rPr>
          <w:color w:val="000000" w:themeColor="text1"/>
          <w:lang w:val="sr-Cyrl-RS"/>
        </w:rPr>
        <w:t xml:space="preserve"> (У ДАЉЕМ ТЕКСТУ: СУПРУЖНИК УГОВАРАЧ)</w:t>
      </w:r>
      <w:r>
        <w:rPr>
          <w:color w:val="000000" w:themeColor="text1"/>
          <w:lang w:val="sr-Cyrl-RS"/>
        </w:rPr>
        <w:t xml:space="preserve">, А У ИСПРАВИ О ПОТВРЂИВАЊУ (СОЛЕМНИЗАЦИЈИ) ТОГ ПРАВНОГ ПОСЛА СУ НАВЕДЕНИ ПОДАЦИ О ПОСТОЈАЊУ БРАКА </w:t>
      </w:r>
      <w:r w:rsidR="00543259">
        <w:rPr>
          <w:color w:val="000000" w:themeColor="text1"/>
          <w:lang w:val="sr-Cyrl-RS"/>
        </w:rPr>
        <w:t>И СУПРУЖНИКУ У МОМЕНТУ НАСТАНКА ТЕ ИСПРАВЕ</w:t>
      </w:r>
      <w:r w:rsidR="008D5ED7">
        <w:rPr>
          <w:color w:val="000000" w:themeColor="text1"/>
          <w:lang w:val="sr-Cyrl-RS"/>
        </w:rPr>
        <w:t>,</w:t>
      </w:r>
      <w:r w:rsidR="00543259">
        <w:rPr>
          <w:color w:val="000000" w:themeColor="text1"/>
          <w:lang w:val="sr-Cyrl-RS"/>
        </w:rPr>
        <w:t xml:space="preserve"> </w:t>
      </w:r>
      <w:r w:rsidR="005C6E78">
        <w:rPr>
          <w:color w:val="000000" w:themeColor="text1"/>
          <w:lang w:val="sr-Cyrl-RS"/>
        </w:rPr>
        <w:t>А</w:t>
      </w:r>
      <w:r w:rsidR="00C73AC1">
        <w:rPr>
          <w:color w:val="000000" w:themeColor="text1"/>
          <w:lang w:val="sr-Cyrl-RS"/>
        </w:rPr>
        <w:t xml:space="preserve"> </w:t>
      </w:r>
      <w:r w:rsidR="00C73AC1">
        <w:rPr>
          <w:color w:val="000000" w:themeColor="text1"/>
          <w:lang w:val="sr-Latn-RS"/>
        </w:rPr>
        <w:t xml:space="preserve">НИЈЕ </w:t>
      </w:r>
      <w:r w:rsidR="00C73AC1">
        <w:rPr>
          <w:color w:val="000000" w:themeColor="text1"/>
          <w:lang w:val="sr-Cyrl-RS"/>
        </w:rPr>
        <w:t>ДАТА</w:t>
      </w:r>
      <w:r w:rsidR="00C73AC1">
        <w:rPr>
          <w:color w:val="000000" w:themeColor="text1"/>
          <w:lang w:val="sr-Latn-RS"/>
        </w:rPr>
        <w:t xml:space="preserve"> ИЗЈАВА ОБА СУПРУЖНИКА ДА </w:t>
      </w:r>
      <w:r w:rsidR="00543259">
        <w:rPr>
          <w:color w:val="000000" w:themeColor="text1"/>
          <w:lang w:val="sr-Cyrl-RS"/>
        </w:rPr>
        <w:t>ЈЕ ТО ПОСЕБНА ИМОВИНА СУПРУЖНИКА УГОВАРАЧА</w:t>
      </w:r>
      <w:r w:rsidR="005C6E78" w:rsidRPr="005C6E78">
        <w:rPr>
          <w:bCs/>
          <w:i/>
          <w:color w:val="000000" w:themeColor="text1"/>
        </w:rPr>
        <w:t xml:space="preserve"> </w:t>
      </w:r>
      <w:r w:rsidR="005C6E78" w:rsidRPr="005C6E78">
        <w:rPr>
          <w:bCs/>
          <w:color w:val="000000" w:themeColor="text1"/>
          <w:lang w:val="sr-Cyrl-RS"/>
        </w:rPr>
        <w:t xml:space="preserve">НИТИ </w:t>
      </w:r>
      <w:r w:rsidR="00F75DA5">
        <w:rPr>
          <w:bCs/>
          <w:color w:val="000000" w:themeColor="text1"/>
          <w:lang w:val="sr-Cyrl-RS"/>
        </w:rPr>
        <w:t xml:space="preserve">ДА </w:t>
      </w:r>
      <w:r w:rsidR="005C6E78" w:rsidRPr="005C6E78">
        <w:rPr>
          <w:bCs/>
          <w:color w:val="000000" w:themeColor="text1"/>
        </w:rPr>
        <w:t>СУ СУПРУЖНИЦИ БРАЧНИМ УГОВОРОМ ДРУГАЧИЈЕ РЕГУЛИСАЛИ ПИТАЊЕ СТИЦАЊА ЗАЈЕДНИЧКЕ ИЛИ ПОСЕБНЕ ИМОВИНЕ</w:t>
      </w:r>
      <w:r w:rsidR="005C6E78" w:rsidRPr="005C6E78">
        <w:rPr>
          <w:color w:val="000000" w:themeColor="text1"/>
          <w:lang w:val="sr-Cyrl-RS"/>
        </w:rPr>
        <w:t xml:space="preserve">, </w:t>
      </w:r>
      <w:r w:rsidR="00543259">
        <w:rPr>
          <w:color w:val="000000" w:themeColor="text1"/>
          <w:lang w:val="sr-Cyrl-RS"/>
        </w:rPr>
        <w:t xml:space="preserve">ДАНОМ СТИЦАЊА ПРАВА </w:t>
      </w:r>
      <w:r w:rsidR="00017ABB">
        <w:rPr>
          <w:color w:val="000000" w:themeColor="text1"/>
          <w:lang w:val="sr-Cyrl-RS"/>
        </w:rPr>
        <w:t xml:space="preserve">СУПРУЖНИКА КОЈИ НИЈЕ САУГОВАРАЧ </w:t>
      </w:r>
      <w:r w:rsidR="00543259">
        <w:rPr>
          <w:color w:val="000000" w:themeColor="text1"/>
          <w:lang w:val="sr-Cyrl-RS"/>
        </w:rPr>
        <w:t xml:space="preserve">СМАТРА СЕ ДАН ИЗ СТАВА </w:t>
      </w:r>
      <w:r w:rsidR="008E0687">
        <w:rPr>
          <w:color w:val="000000" w:themeColor="text1"/>
          <w:lang w:val="sr-Cyrl-RS"/>
        </w:rPr>
        <w:t>7</w:t>
      </w:r>
      <w:r w:rsidR="00543259">
        <w:rPr>
          <w:color w:val="000000" w:themeColor="text1"/>
          <w:lang w:val="sr-Cyrl-RS"/>
        </w:rPr>
        <w:t>. ТАЧКА 1) ОВОГ ЧЛАНА.</w:t>
      </w:r>
    </w:p>
    <w:p w:rsidR="00543259" w:rsidRDefault="00543259" w:rsidP="00543259">
      <w:pPr>
        <w:pStyle w:val="NormalWeb"/>
        <w:shd w:val="clear" w:color="auto" w:fill="FFFFFF"/>
        <w:tabs>
          <w:tab w:val="left" w:pos="567"/>
        </w:tabs>
        <w:spacing w:before="0" w:beforeAutospacing="0" w:after="0" w:afterAutospacing="0"/>
        <w:ind w:firstLine="567"/>
        <w:jc w:val="both"/>
        <w:rPr>
          <w:color w:val="000000" w:themeColor="text1"/>
          <w:lang w:val="sr-Cyrl-RS"/>
        </w:rPr>
      </w:pPr>
      <w:r>
        <w:rPr>
          <w:color w:val="000000" w:themeColor="text1"/>
          <w:lang w:val="sr-Cyrl-RS"/>
        </w:rPr>
        <w:t>КАД СУПРУЖНИК ПРАВО ЗАЈЕДНИЧКЕ СВОЈИНЕ, ОДНОСНО СУСВОЈИНЕ</w:t>
      </w:r>
      <w:r w:rsidR="008E0687">
        <w:rPr>
          <w:color w:val="000000" w:themeColor="text1"/>
          <w:lang w:val="sr-Cyrl-RS"/>
        </w:rPr>
        <w:t>,</w:t>
      </w:r>
      <w:r>
        <w:rPr>
          <w:color w:val="000000" w:themeColor="text1"/>
          <w:lang w:val="sr-Cyrl-RS"/>
        </w:rPr>
        <w:t xml:space="preserve"> НА НЕПОКРЕТНОСТИ НА КОЈОЈ ЈЕ ИМАЛАЦ ПРАВА СВОЈИНЕ ЊЕГОВ СУПРУЖНИК СТИЧЕ НА ОСНОВУ ИЗЈАВЕ </w:t>
      </w:r>
      <w:r w:rsidR="00017ABB">
        <w:rPr>
          <w:color w:val="000000" w:themeColor="text1"/>
          <w:lang w:val="sr-Cyrl-RS"/>
        </w:rPr>
        <w:t xml:space="preserve">ОБА СУПРУЖНИКА ДА ЈЕ ТО ЗАЈЕДНИЧКА СВОЈИНА ОБА </w:t>
      </w:r>
      <w:r>
        <w:rPr>
          <w:color w:val="000000" w:themeColor="text1"/>
          <w:lang w:val="sr-Cyrl-RS"/>
        </w:rPr>
        <w:t>СУПРУЖНИКА, ДАНОМ СТИЦАЊА ПРАВА СМАТРА СЕ ДАН</w:t>
      </w:r>
      <w:r w:rsidR="00F86208" w:rsidRPr="00F86208">
        <w:rPr>
          <w:color w:val="000000" w:themeColor="text1"/>
          <w:lang w:val="sr-Cyrl-RS"/>
        </w:rPr>
        <w:t xml:space="preserve"> </w:t>
      </w:r>
      <w:r w:rsidR="00F86208">
        <w:rPr>
          <w:color w:val="000000" w:themeColor="text1"/>
          <w:lang w:val="sr-Cyrl-RS"/>
        </w:rPr>
        <w:t xml:space="preserve">ПОТВРЂИВАЊА (СОЛЕМНИЗАЦИЈЕ) ТЕ ИЗЈАВЕ ОД СТРАНЕ ЈАВНОГ БЕЛЕЖНИКА, </w:t>
      </w:r>
      <w:r w:rsidR="00902BFE">
        <w:rPr>
          <w:color w:val="000000" w:themeColor="text1"/>
          <w:lang w:val="sr-Cyrl-RS"/>
        </w:rPr>
        <w:t>А АКО ЈЕ ТА ИЗЈАВА ДАТА У ФОРМИ ЈАВНОБЕЛЕЖНИЧКОГ ЗАПИСА - ДАН САЧИЊАВАЊА ТОГ ЗАПИСА.</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FB7BD1">
        <w:rPr>
          <w:color w:val="000000" w:themeColor="text1"/>
        </w:rPr>
        <w:t>Кад ималац права, држалац или корисник из </w:t>
      </w:r>
      <w:hyperlink r:id="rId10" w:anchor="c0002" w:history="1">
        <w:r w:rsidRPr="00FB7BD1">
          <w:rPr>
            <w:rStyle w:val="Hyperlink"/>
            <w:bCs/>
            <w:color w:val="000000" w:themeColor="text1"/>
            <w:u w:val="none"/>
          </w:rPr>
          <w:t>члана 2.</w:t>
        </w:r>
      </w:hyperlink>
      <w:r w:rsidRPr="00FB7BD1">
        <w:rPr>
          <w:color w:val="000000" w:themeColor="text1"/>
        </w:rPr>
        <w:t xml:space="preserve"> став 1. тач. 1) и 3) овог закона </w:t>
      </w:r>
      <w:r w:rsidRPr="00446B4E">
        <w:rPr>
          <w:color w:val="000000"/>
        </w:rPr>
        <w:t>на земљишту површине до десет ари стекне право, државину или коришћење на граничном земљишту, након чега је површина те физичке целине земљишта преко десет ари, пореска обавеза за то земљиште настаје даном стицања права, државине или коришћења на граничном земљишту.</w:t>
      </w:r>
    </w:p>
    <w:p w:rsidR="008D328E" w:rsidRPr="00446B4E" w:rsidRDefault="008D328E" w:rsidP="008D328E">
      <w:pPr>
        <w:pStyle w:val="NormalWeb"/>
        <w:shd w:val="clear" w:color="auto" w:fill="FFFFFF"/>
        <w:tabs>
          <w:tab w:val="left" w:pos="567"/>
        </w:tabs>
        <w:spacing w:before="0" w:beforeAutospacing="0" w:after="0" w:afterAutospacing="0"/>
        <w:ind w:firstLine="567"/>
        <w:jc w:val="both"/>
        <w:rPr>
          <w:color w:val="000000"/>
        </w:rPr>
      </w:pPr>
      <w:r w:rsidRPr="00446B4E">
        <w:rPr>
          <w:color w:val="000000"/>
        </w:rPr>
        <w:lastRenderedPageBreak/>
        <w:t>На настанак пореске обавезе за објекат није од утицаја врста дозволе за изградњу објекта (трајни објекти, привремени објекти и сл.), односно да ли је извршен упис објекта и права на њему у одговарајућем катастру, односно врста тог уписа.</w:t>
      </w:r>
    </w:p>
    <w:p w:rsidR="00257C8F" w:rsidRDefault="00257C8F" w:rsidP="005C6E78">
      <w:pPr>
        <w:pStyle w:val="Heading4"/>
        <w:shd w:val="clear" w:color="auto" w:fill="FFFFFF"/>
        <w:spacing w:before="0" w:beforeAutospacing="0" w:after="0" w:afterAutospacing="0"/>
        <w:rPr>
          <w:rFonts w:ascii="Arial" w:hAnsi="Arial" w:cs="Arial"/>
          <w:b w:val="0"/>
          <w:color w:val="000000"/>
          <w:sz w:val="25"/>
          <w:szCs w:val="25"/>
        </w:rPr>
      </w:pPr>
    </w:p>
    <w:p w:rsidR="00142FFB" w:rsidRPr="00142FFB" w:rsidRDefault="00142FFB" w:rsidP="00441697">
      <w:pPr>
        <w:pStyle w:val="Heading4"/>
        <w:shd w:val="clear" w:color="auto" w:fill="FFFFFF"/>
        <w:spacing w:before="0" w:beforeAutospacing="0" w:after="0" w:afterAutospacing="0"/>
        <w:jc w:val="center"/>
        <w:rPr>
          <w:b w:val="0"/>
          <w:color w:val="000000"/>
        </w:rPr>
      </w:pPr>
      <w:r w:rsidRPr="00142FFB">
        <w:rPr>
          <w:b w:val="0"/>
          <w:color w:val="000000"/>
        </w:rPr>
        <w:t>Члан 16.</w:t>
      </w:r>
    </w:p>
    <w:p w:rsidR="00142FFB" w:rsidRPr="00142FFB" w:rsidRDefault="00142FFB" w:rsidP="00142FFB">
      <w:pPr>
        <w:pStyle w:val="NormalWeb"/>
        <w:shd w:val="clear" w:color="auto" w:fill="FFFFFF"/>
        <w:spacing w:before="0" w:beforeAutospacing="0" w:after="0" w:afterAutospacing="0"/>
        <w:ind w:firstLine="567"/>
        <w:jc w:val="both"/>
        <w:rPr>
          <w:color w:val="000000"/>
        </w:rPr>
      </w:pPr>
      <w:r w:rsidRPr="00142FFB">
        <w:rPr>
          <w:color w:val="000000"/>
        </w:rPr>
        <w:t xml:space="preserve">Основица пореза на наслеђе је тржишна вредност наслеђене имовине, </w:t>
      </w:r>
      <w:r w:rsidR="000D7373">
        <w:rPr>
          <w:color w:val="000000"/>
          <w:lang w:val="sr-Cyrl-RS"/>
        </w:rPr>
        <w:t xml:space="preserve">ОДНОСНО ВРЕДНОСТ </w:t>
      </w:r>
      <w:r w:rsidR="00A96593">
        <w:rPr>
          <w:color w:val="000000"/>
          <w:lang w:val="sr-Cyrl-RS"/>
        </w:rPr>
        <w:t>НАСЛЕЂЕН</w:t>
      </w:r>
      <w:r w:rsidR="0015121F">
        <w:rPr>
          <w:color w:val="000000"/>
          <w:lang w:val="sr-Cyrl-RS"/>
        </w:rPr>
        <w:t>ОГ</w:t>
      </w:r>
      <w:r w:rsidR="00A96593">
        <w:rPr>
          <w:color w:val="000000"/>
          <w:lang w:val="sr-Cyrl-RS"/>
        </w:rPr>
        <w:t xml:space="preserve"> </w:t>
      </w:r>
      <w:r w:rsidR="000D7373">
        <w:rPr>
          <w:color w:val="000000"/>
          <w:lang w:val="sr-Cyrl-RS"/>
        </w:rPr>
        <w:t>УПОТРЕБЉАВАН</w:t>
      </w:r>
      <w:r w:rsidR="0015121F">
        <w:rPr>
          <w:color w:val="000000"/>
          <w:lang w:val="sr-Cyrl-RS"/>
        </w:rPr>
        <w:t>ОГ</w:t>
      </w:r>
      <w:r w:rsidR="000D7373">
        <w:rPr>
          <w:color w:val="000000"/>
          <w:lang w:val="sr-Cyrl-RS"/>
        </w:rPr>
        <w:t xml:space="preserve"> МОТОРН</w:t>
      </w:r>
      <w:r w:rsidR="0015121F">
        <w:rPr>
          <w:color w:val="000000"/>
          <w:lang w:val="sr-Cyrl-RS"/>
        </w:rPr>
        <w:t>ОГ</w:t>
      </w:r>
      <w:r w:rsidR="000D7373">
        <w:rPr>
          <w:color w:val="000000"/>
          <w:lang w:val="sr-Cyrl-RS"/>
        </w:rPr>
        <w:t xml:space="preserve"> ВОЗИЛА УТВРЂЕНА У СКЛАДУ СА СТ</w:t>
      </w:r>
      <w:r w:rsidR="00DF1FDA">
        <w:rPr>
          <w:color w:val="000000"/>
          <w:lang w:val="sr-Cyrl-RS"/>
        </w:rPr>
        <w:t>.</w:t>
      </w:r>
      <w:r w:rsidR="000D7373">
        <w:rPr>
          <w:color w:val="000000"/>
          <w:lang w:val="sr-Cyrl-RS"/>
        </w:rPr>
        <w:t xml:space="preserve"> 3. </w:t>
      </w:r>
      <w:r w:rsidR="00DF1FDA">
        <w:rPr>
          <w:color w:val="000000"/>
          <w:lang w:val="sr-Cyrl-RS"/>
        </w:rPr>
        <w:t xml:space="preserve">ДО 5. </w:t>
      </w:r>
      <w:r w:rsidR="000D7373">
        <w:rPr>
          <w:color w:val="000000"/>
          <w:lang w:val="sr-Cyrl-RS"/>
        </w:rPr>
        <w:t xml:space="preserve">ОВОГ ЧЛАНА, </w:t>
      </w:r>
      <w:r w:rsidRPr="00142FFB">
        <w:rPr>
          <w:color w:val="000000"/>
        </w:rPr>
        <w:t>умањена за износ дугова, трошкова и других терета које је обвезник дужан да исплати или на други начин измири из наслеђене имовине, на дан настанка пореске обавезе.</w:t>
      </w:r>
    </w:p>
    <w:p w:rsidR="00142FFB" w:rsidRDefault="00142FFB" w:rsidP="000D7373">
      <w:pPr>
        <w:pStyle w:val="NormalWeb"/>
        <w:shd w:val="clear" w:color="auto" w:fill="FFFFFF"/>
        <w:spacing w:before="0" w:beforeAutospacing="0" w:after="0" w:afterAutospacing="0"/>
        <w:ind w:firstLine="567"/>
        <w:jc w:val="both"/>
        <w:rPr>
          <w:color w:val="000000"/>
        </w:rPr>
      </w:pPr>
      <w:r w:rsidRPr="00142FFB">
        <w:rPr>
          <w:color w:val="000000"/>
        </w:rPr>
        <w:t xml:space="preserve">Основица пореза на поклон је тржишна вредност на поклон примљене имовине, </w:t>
      </w:r>
      <w:r w:rsidR="000D7373">
        <w:rPr>
          <w:color w:val="000000"/>
          <w:lang w:val="sr-Cyrl-RS"/>
        </w:rPr>
        <w:t xml:space="preserve">ОДНОСНО ВРЕДНОСТ </w:t>
      </w:r>
      <w:r w:rsidR="00A96593">
        <w:rPr>
          <w:color w:val="000000"/>
          <w:lang w:val="sr-Cyrl-RS"/>
        </w:rPr>
        <w:t xml:space="preserve">НА ПОКЛОН ПРИМЉЕНИХ </w:t>
      </w:r>
      <w:r w:rsidR="000D7373">
        <w:rPr>
          <w:color w:val="000000"/>
          <w:lang w:val="sr-Cyrl-RS"/>
        </w:rPr>
        <w:t>УПОТРЕБЉАВАНИХ МОТОРНИХ ВОЗИЛА УТВРЂЕНА У СКЛАДУ СА СТ</w:t>
      </w:r>
      <w:r w:rsidR="00B83C40">
        <w:rPr>
          <w:color w:val="000000"/>
          <w:lang w:val="sr-Cyrl-RS"/>
        </w:rPr>
        <w:t>.</w:t>
      </w:r>
      <w:r w:rsidR="000D7373">
        <w:rPr>
          <w:color w:val="000000"/>
          <w:lang w:val="sr-Cyrl-RS"/>
        </w:rPr>
        <w:t xml:space="preserve"> 3. </w:t>
      </w:r>
      <w:r w:rsidR="00B83C40">
        <w:rPr>
          <w:color w:val="000000"/>
          <w:lang w:val="sr-Cyrl-RS"/>
        </w:rPr>
        <w:t xml:space="preserve">ДО 5. </w:t>
      </w:r>
      <w:r w:rsidR="000D7373">
        <w:rPr>
          <w:color w:val="000000"/>
          <w:lang w:val="sr-Cyrl-RS"/>
        </w:rPr>
        <w:t xml:space="preserve">ОВОГ ЧЛАНА, </w:t>
      </w:r>
      <w:r w:rsidRPr="00142FFB">
        <w:rPr>
          <w:color w:val="000000"/>
        </w:rPr>
        <w:t>на дан настанка пореске обавезе, коју утврђује </w:t>
      </w:r>
      <w:r w:rsidRPr="00142FFB">
        <w:rPr>
          <w:bCs/>
          <w:color w:val="000000"/>
        </w:rPr>
        <w:t>надлежни порески орган</w:t>
      </w:r>
      <w:r w:rsidRPr="00142FFB">
        <w:rPr>
          <w:color w:val="000000"/>
        </w:rPr>
        <w:t>. </w:t>
      </w:r>
    </w:p>
    <w:p w:rsidR="001A7B94" w:rsidRDefault="001A7B94" w:rsidP="001A7B94">
      <w:pPr>
        <w:pStyle w:val="NormalWeb"/>
        <w:shd w:val="clear" w:color="auto" w:fill="FFFFFF"/>
        <w:spacing w:before="0" w:beforeAutospacing="0" w:after="0" w:afterAutospacing="0"/>
        <w:ind w:firstLine="567"/>
        <w:jc w:val="both"/>
        <w:rPr>
          <w:color w:val="000000" w:themeColor="text1"/>
          <w:lang w:val="sr-Cyrl-RS"/>
        </w:rPr>
      </w:pPr>
      <w:r>
        <w:rPr>
          <w:color w:val="000000" w:themeColor="text1"/>
          <w:lang w:val="sr-Cyrl-RS"/>
        </w:rPr>
        <w:t>ВРЕДНОСТ УПОТРЕБЉАВАНОГ МОТОРНОГ ВОЗИЛА УТВРЂУЈЕ СЕ ПРИМЕНОМ СЛЕДЕЋИХ ЕЛЕМЕНАТА:</w:t>
      </w:r>
    </w:p>
    <w:p w:rsidR="001A7B94" w:rsidRPr="000D32B1" w:rsidRDefault="001A7B94" w:rsidP="00484E2F">
      <w:pPr>
        <w:pStyle w:val="NormalWeb"/>
        <w:numPr>
          <w:ilvl w:val="0"/>
          <w:numId w:val="1"/>
        </w:numPr>
        <w:shd w:val="clear" w:color="auto" w:fill="FFFFFF"/>
        <w:tabs>
          <w:tab w:val="left" w:pos="1134"/>
        </w:tabs>
        <w:spacing w:before="0" w:beforeAutospacing="0" w:after="0" w:afterAutospacing="0"/>
        <w:ind w:left="0" w:firstLine="567"/>
        <w:jc w:val="both"/>
        <w:rPr>
          <w:color w:val="000000" w:themeColor="text1"/>
        </w:rPr>
      </w:pPr>
      <w:r>
        <w:rPr>
          <w:color w:val="000000" w:themeColor="text1"/>
          <w:lang w:val="sr-Cyrl-RS"/>
        </w:rPr>
        <w:t xml:space="preserve">РАДНА ЗАПРЕМИНА МОТОРА ВОЗИЛА ИЗРАЖЕНА У </w:t>
      </w:r>
      <w:r>
        <w:rPr>
          <w:color w:val="000000" w:themeColor="text1"/>
          <w:lang w:val="sr-Latn-RS"/>
        </w:rPr>
        <w:t>CM³</w:t>
      </w:r>
      <w:r w:rsidR="00484E2F">
        <w:rPr>
          <w:color w:val="000000" w:themeColor="text1"/>
          <w:lang w:val="sr-Cyrl-RS"/>
        </w:rPr>
        <w:t xml:space="preserve"> (У ДАЉЕМ ТЕКСТУ: РАДНА ЗАПРЕМИНА МОТОРА)</w:t>
      </w:r>
      <w:r>
        <w:rPr>
          <w:color w:val="000000" w:themeColor="text1"/>
          <w:lang w:val="sr-Cyrl-RS"/>
        </w:rPr>
        <w:t>;</w:t>
      </w:r>
    </w:p>
    <w:p w:rsidR="001A7B94" w:rsidRPr="000D32B1" w:rsidRDefault="001A7B94" w:rsidP="00484E2F">
      <w:pPr>
        <w:pStyle w:val="NormalWeb"/>
        <w:numPr>
          <w:ilvl w:val="0"/>
          <w:numId w:val="1"/>
        </w:numPr>
        <w:shd w:val="clear" w:color="auto" w:fill="FFFFFF"/>
        <w:tabs>
          <w:tab w:val="left" w:pos="1134"/>
        </w:tabs>
        <w:spacing w:before="0" w:beforeAutospacing="0" w:after="0" w:afterAutospacing="0"/>
        <w:ind w:left="0" w:firstLine="567"/>
        <w:jc w:val="both"/>
        <w:rPr>
          <w:color w:val="000000" w:themeColor="text1"/>
        </w:rPr>
      </w:pPr>
      <w:r>
        <w:rPr>
          <w:color w:val="000000" w:themeColor="text1"/>
          <w:lang w:val="sr-Cyrl-RS"/>
        </w:rPr>
        <w:t>СНАГА МОТОРА ВОЗИЛА</w:t>
      </w:r>
      <w:r>
        <w:rPr>
          <w:color w:val="000000" w:themeColor="text1"/>
          <w:lang w:val="sr-Latn-RS"/>
        </w:rPr>
        <w:t xml:space="preserve"> </w:t>
      </w:r>
      <w:r>
        <w:rPr>
          <w:color w:val="000000" w:themeColor="text1"/>
          <w:lang w:val="sr-Cyrl-RS"/>
        </w:rPr>
        <w:t xml:space="preserve">ИЗРАЖЕНА У </w:t>
      </w:r>
      <w:r w:rsidR="00484E2F">
        <w:rPr>
          <w:color w:val="000000" w:themeColor="text1"/>
          <w:lang w:val="sr-Latn-RS"/>
        </w:rPr>
        <w:t>KW</w:t>
      </w:r>
      <w:r w:rsidR="00484E2F">
        <w:rPr>
          <w:color w:val="000000" w:themeColor="text1"/>
          <w:lang w:val="sr-Cyrl-RS"/>
        </w:rPr>
        <w:t xml:space="preserve"> (У ДАЉЕМ ТЕКСТУ: СНАГА МОТОРА)</w:t>
      </w:r>
      <w:r>
        <w:rPr>
          <w:color w:val="000000" w:themeColor="text1"/>
          <w:lang w:val="sr-Cyrl-RS"/>
        </w:rPr>
        <w:t>;</w:t>
      </w:r>
    </w:p>
    <w:p w:rsidR="001A7B94" w:rsidRPr="000D32B1" w:rsidRDefault="00E854B3" w:rsidP="00E854B3">
      <w:pPr>
        <w:pStyle w:val="NormalWeb"/>
        <w:numPr>
          <w:ilvl w:val="0"/>
          <w:numId w:val="1"/>
        </w:numPr>
        <w:shd w:val="clear" w:color="auto" w:fill="FFFFFF"/>
        <w:tabs>
          <w:tab w:val="left" w:pos="1134"/>
        </w:tabs>
        <w:spacing w:before="0" w:beforeAutospacing="0" w:after="0" w:afterAutospacing="0"/>
        <w:ind w:left="0" w:firstLine="567"/>
        <w:jc w:val="both"/>
        <w:rPr>
          <w:color w:val="000000" w:themeColor="text1"/>
        </w:rPr>
      </w:pPr>
      <w:r>
        <w:rPr>
          <w:color w:val="000000" w:themeColor="text1"/>
          <w:lang w:val="sr-Cyrl-RS"/>
        </w:rPr>
        <w:t xml:space="preserve">БРОЈ </w:t>
      </w:r>
      <w:r w:rsidR="00747720">
        <w:rPr>
          <w:color w:val="000000" w:themeColor="text1"/>
          <w:lang w:val="sr-Cyrl-RS"/>
        </w:rPr>
        <w:t>НАВРШЕН</w:t>
      </w:r>
      <w:r>
        <w:rPr>
          <w:color w:val="000000" w:themeColor="text1"/>
          <w:lang w:val="sr-Cyrl-RS"/>
        </w:rPr>
        <w:t>ИХ</w:t>
      </w:r>
      <w:r w:rsidR="00747720">
        <w:rPr>
          <w:color w:val="000000" w:themeColor="text1"/>
          <w:lang w:val="sr-Cyrl-RS"/>
        </w:rPr>
        <w:t xml:space="preserve"> ГОДИН</w:t>
      </w:r>
      <w:r>
        <w:rPr>
          <w:color w:val="000000" w:themeColor="text1"/>
          <w:lang w:val="sr-Cyrl-RS"/>
        </w:rPr>
        <w:t>А</w:t>
      </w:r>
      <w:r w:rsidR="00747720">
        <w:rPr>
          <w:color w:val="000000" w:themeColor="text1"/>
          <w:lang w:val="sr-Cyrl-RS"/>
        </w:rPr>
        <w:t xml:space="preserve"> </w:t>
      </w:r>
      <w:r w:rsidR="001A7B94">
        <w:rPr>
          <w:color w:val="000000" w:themeColor="text1"/>
          <w:lang w:val="sr-Cyrl-RS"/>
        </w:rPr>
        <w:t>СТАРОСТИ ВОЗИЛА</w:t>
      </w:r>
      <w:r>
        <w:rPr>
          <w:color w:val="000000" w:themeColor="text1"/>
          <w:lang w:val="sr-Cyrl-RS"/>
        </w:rPr>
        <w:t>, ИЗРАЖЕН КОЕФИЦИЈЕНТОМ</w:t>
      </w:r>
      <w:r w:rsidR="00E25643">
        <w:rPr>
          <w:color w:val="000000" w:themeColor="text1"/>
          <w:lang w:val="sr-Latn-RS"/>
        </w:rPr>
        <w:t xml:space="preserve"> (</w:t>
      </w:r>
      <w:r w:rsidR="00E25643">
        <w:rPr>
          <w:color w:val="000000" w:themeColor="text1"/>
          <w:lang w:val="sr-Cyrl-RS"/>
        </w:rPr>
        <w:t>У ДАЉЕМ ТЕКСТУ: КОЕФИЦИЈЕНТ СТАРОСТИ ВОЗИЛА)</w:t>
      </w:r>
      <w:r w:rsidR="001A7B94">
        <w:rPr>
          <w:color w:val="000000" w:themeColor="text1"/>
          <w:lang w:val="sr-Cyrl-RS"/>
        </w:rPr>
        <w:t xml:space="preserve">. </w:t>
      </w:r>
    </w:p>
    <w:p w:rsidR="001A7B94" w:rsidRPr="00494A51" w:rsidRDefault="001A7B94" w:rsidP="001A7B94">
      <w:pPr>
        <w:pStyle w:val="NormalWeb"/>
        <w:shd w:val="clear" w:color="auto" w:fill="FFFFFF"/>
        <w:spacing w:before="0" w:beforeAutospacing="0" w:after="0" w:afterAutospacing="0"/>
        <w:ind w:firstLine="567"/>
        <w:jc w:val="both"/>
        <w:rPr>
          <w:color w:val="000000" w:themeColor="text1"/>
          <w:lang w:val="sr-Cyrl-RS"/>
        </w:rPr>
      </w:pPr>
      <w:r w:rsidRPr="00494A51">
        <w:rPr>
          <w:color w:val="000000" w:themeColor="text1"/>
          <w:lang w:val="sr-Cyrl-RS"/>
        </w:rPr>
        <w:t xml:space="preserve">КОЕФИЦИЈЕНТ СТАРОСТИ ВОЗИЛА ИЗ СТАВА </w:t>
      </w:r>
      <w:r w:rsidR="00484E2F" w:rsidRPr="00494A51">
        <w:rPr>
          <w:color w:val="000000" w:themeColor="text1"/>
          <w:lang w:val="sr-Cyrl-RS"/>
        </w:rPr>
        <w:t>3</w:t>
      </w:r>
      <w:r w:rsidRPr="00494A51">
        <w:rPr>
          <w:color w:val="000000" w:themeColor="text1"/>
          <w:lang w:val="sr-Cyrl-RS"/>
        </w:rPr>
        <w:t xml:space="preserve">. </w:t>
      </w:r>
      <w:r w:rsidR="00484E2F" w:rsidRPr="00494A51">
        <w:rPr>
          <w:color w:val="000000" w:themeColor="text1"/>
          <w:lang w:val="sr-Cyrl-RS"/>
        </w:rPr>
        <w:t xml:space="preserve">ТАЧКА 3) </w:t>
      </w:r>
      <w:r w:rsidRPr="00494A51">
        <w:rPr>
          <w:color w:val="000000" w:themeColor="text1"/>
          <w:lang w:val="sr-Cyrl-RS"/>
        </w:rPr>
        <w:t xml:space="preserve">ОВОГ ЧЛАНА ИЗНОСИ, И ТО: </w:t>
      </w:r>
    </w:p>
    <w:p w:rsidR="001A7B94" w:rsidRPr="00494A51" w:rsidRDefault="001A7B9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100%</w:t>
      </w:r>
      <w:r w:rsidR="006C6B49" w:rsidRPr="00494A51">
        <w:rPr>
          <w:color w:val="000000" w:themeColor="text1"/>
          <w:lang w:val="sr-Cyrl-RS"/>
        </w:rPr>
        <w:t xml:space="preserve"> - ЗА ВОЗИЛА ДО И ПРЕКО НАВРШЕНЕ ЈЕДНЕ ГОДИНЕ СТАРОСТИ</w:t>
      </w:r>
      <w:r w:rsidRPr="00494A51">
        <w:rPr>
          <w:color w:val="000000" w:themeColor="text1"/>
          <w:lang w:val="sr-Cyrl-RS"/>
        </w:rPr>
        <w:t>;</w:t>
      </w:r>
    </w:p>
    <w:p w:rsidR="001A7B94" w:rsidRPr="00494A51" w:rsidRDefault="001A7B9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9</w:t>
      </w:r>
      <w:r w:rsidR="007F6DD4" w:rsidRPr="00494A51">
        <w:rPr>
          <w:color w:val="000000" w:themeColor="text1"/>
          <w:lang w:val="sr-Latn-RS"/>
        </w:rPr>
        <w:t>0</w:t>
      </w:r>
      <w:r w:rsidRPr="00494A51">
        <w:rPr>
          <w:color w:val="000000" w:themeColor="text1"/>
          <w:lang w:val="sr-Cyrl-RS"/>
        </w:rPr>
        <w:t>%</w:t>
      </w:r>
      <w:r w:rsidR="006C6B49" w:rsidRPr="00494A51">
        <w:rPr>
          <w:color w:val="000000" w:themeColor="text1"/>
          <w:lang w:val="sr-Cyrl-RS"/>
        </w:rPr>
        <w:t xml:space="preserve"> - ЗА ВОЗИЛА ПРЕКО НАВРШЕНЕ ДВЕ ГОДИНЕ СТАРОСТИ</w:t>
      </w:r>
      <w:r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8</w:t>
      </w:r>
      <w:r w:rsidR="001A7B94" w:rsidRPr="00494A51">
        <w:rPr>
          <w:color w:val="000000" w:themeColor="text1"/>
          <w:lang w:val="sr-Cyrl-RS"/>
        </w:rPr>
        <w:t>0%</w:t>
      </w:r>
      <w:r w:rsidR="006C6B49" w:rsidRPr="00494A51">
        <w:rPr>
          <w:color w:val="000000" w:themeColor="text1"/>
          <w:lang w:val="sr-Cyrl-RS"/>
        </w:rPr>
        <w:t xml:space="preserve"> - ЗА ВОЗИЛА ПРЕКО НАВРШЕНЕ ТРИ ГОДИНЕ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70</w:t>
      </w:r>
      <w:r w:rsidR="001A7B94" w:rsidRPr="00494A51">
        <w:rPr>
          <w:color w:val="000000" w:themeColor="text1"/>
          <w:lang w:val="sr-Cyrl-RS"/>
        </w:rPr>
        <w:t>%</w:t>
      </w:r>
      <w:r w:rsidR="006C6B49" w:rsidRPr="00494A51">
        <w:rPr>
          <w:color w:val="000000" w:themeColor="text1"/>
          <w:lang w:val="sr-Cyrl-RS"/>
        </w:rPr>
        <w:t xml:space="preserve"> - ЗА ВОЗИЛА ПРЕКО НАВРШЕНЕ ЧЕТИРИ ГОДИНЕ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6</w:t>
      </w:r>
      <w:r w:rsidR="001A7B94" w:rsidRPr="00494A51">
        <w:rPr>
          <w:color w:val="000000" w:themeColor="text1"/>
          <w:lang w:val="sr-Cyrl-RS"/>
        </w:rPr>
        <w:t>0%</w:t>
      </w:r>
      <w:r w:rsidR="006C6B49" w:rsidRPr="00494A51">
        <w:rPr>
          <w:color w:val="000000" w:themeColor="text1"/>
          <w:lang w:val="sr-Cyrl-RS"/>
        </w:rPr>
        <w:t xml:space="preserve"> - ЗА ВОЗИЛА ПРЕКО НАВРШЕНИХ ПЕТ ГОДИНА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5</w:t>
      </w:r>
      <w:r w:rsidR="001A7B94" w:rsidRPr="00494A51">
        <w:rPr>
          <w:color w:val="000000" w:themeColor="text1"/>
          <w:lang w:val="sr-Cyrl-RS"/>
        </w:rPr>
        <w:t>0%</w:t>
      </w:r>
      <w:r w:rsidR="006C6B49" w:rsidRPr="00494A51">
        <w:rPr>
          <w:color w:val="000000" w:themeColor="text1"/>
          <w:lang w:val="sr-Cyrl-RS"/>
        </w:rPr>
        <w:t xml:space="preserve"> - ЗА ВОЗИЛА ПРЕКО НАВРШЕНИХ ШЕСТ ГОДИНА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45</w:t>
      </w:r>
      <w:r w:rsidR="001A7B94" w:rsidRPr="00494A51">
        <w:rPr>
          <w:color w:val="000000" w:themeColor="text1"/>
          <w:lang w:val="sr-Cyrl-RS"/>
        </w:rPr>
        <w:t>%</w:t>
      </w:r>
      <w:r w:rsidR="006C6B49" w:rsidRPr="00494A51">
        <w:rPr>
          <w:color w:val="000000" w:themeColor="text1"/>
          <w:lang w:val="sr-Cyrl-RS"/>
        </w:rPr>
        <w:t xml:space="preserve"> - ЗА ВОЗИЛА ПРЕКО НАВРШЕНИХ СЕДАМ ГОДИНА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4</w:t>
      </w:r>
      <w:r w:rsidR="001A7B94" w:rsidRPr="00494A51">
        <w:rPr>
          <w:color w:val="000000" w:themeColor="text1"/>
          <w:lang w:val="sr-Cyrl-RS"/>
        </w:rPr>
        <w:t>0%</w:t>
      </w:r>
      <w:r w:rsidR="006C6B49" w:rsidRPr="00494A51">
        <w:rPr>
          <w:color w:val="000000" w:themeColor="text1"/>
          <w:lang w:val="sr-Cyrl-RS"/>
        </w:rPr>
        <w:t xml:space="preserve"> - ЗА ВОЗИЛА ПРЕКО НАВРШЕНИХ ОСАМ ГОДИНА СТАРОСТИ</w:t>
      </w:r>
      <w:r w:rsidR="001A7B94" w:rsidRPr="00494A51">
        <w:rPr>
          <w:color w:val="000000" w:themeColor="text1"/>
          <w:lang w:val="sr-Cyrl-RS"/>
        </w:rPr>
        <w:t>;</w:t>
      </w:r>
    </w:p>
    <w:p w:rsidR="001A7B94" w:rsidRPr="00494A51" w:rsidRDefault="007F6DD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35</w:t>
      </w:r>
      <w:r w:rsidR="001A7B94" w:rsidRPr="00494A51">
        <w:rPr>
          <w:color w:val="000000" w:themeColor="text1"/>
          <w:lang w:val="sr-Cyrl-RS"/>
        </w:rPr>
        <w:t>%</w:t>
      </w:r>
      <w:r w:rsidR="006C6B49" w:rsidRPr="00494A51">
        <w:rPr>
          <w:color w:val="000000" w:themeColor="text1"/>
          <w:lang w:val="sr-Cyrl-RS"/>
        </w:rPr>
        <w:t xml:space="preserve"> - ЗА ВОЗИЛА ПРЕКО НАВРШЕНИХ ДЕВЕТ ГОДИНА СТАРОСТИ</w:t>
      </w:r>
      <w:r w:rsidR="001A7B94" w:rsidRPr="00494A51">
        <w:rPr>
          <w:color w:val="000000" w:themeColor="text1"/>
          <w:lang w:val="sr-Cyrl-RS"/>
        </w:rPr>
        <w:t>;</w:t>
      </w:r>
    </w:p>
    <w:p w:rsidR="001A7B94" w:rsidRPr="00494A51" w:rsidRDefault="001A7B94" w:rsidP="006C6B49">
      <w:pPr>
        <w:pStyle w:val="NormalWeb"/>
        <w:numPr>
          <w:ilvl w:val="0"/>
          <w:numId w:val="5"/>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30%</w:t>
      </w:r>
      <w:r w:rsidR="006C6B49" w:rsidRPr="00494A51">
        <w:rPr>
          <w:color w:val="000000" w:themeColor="text1"/>
          <w:lang w:val="sr-Cyrl-RS"/>
        </w:rPr>
        <w:t xml:space="preserve"> - ЗА ВОЗИЛА ПРЕКО НАВРШЕНИХ ДЕСЕТ И ВИШЕ ГОДИНА СТАРОСТИ</w:t>
      </w:r>
      <w:r w:rsidRPr="00494A51">
        <w:rPr>
          <w:color w:val="000000" w:themeColor="text1"/>
          <w:lang w:val="sr-Cyrl-RS"/>
        </w:rPr>
        <w:t>.</w:t>
      </w:r>
    </w:p>
    <w:p w:rsidR="001C65EC" w:rsidRDefault="00494A51" w:rsidP="00494A51">
      <w:pPr>
        <w:pStyle w:val="NormalWeb"/>
        <w:shd w:val="clear" w:color="auto" w:fill="FFFFFF"/>
        <w:spacing w:before="0" w:beforeAutospacing="0" w:after="0" w:afterAutospacing="0"/>
        <w:ind w:firstLine="567"/>
        <w:jc w:val="both"/>
        <w:rPr>
          <w:color w:val="000000" w:themeColor="text1"/>
          <w:lang w:val="sr-Cyrl-RS"/>
        </w:rPr>
      </w:pPr>
      <w:r w:rsidRPr="00494A51">
        <w:rPr>
          <w:color w:val="000000" w:themeColor="text1"/>
          <w:lang w:val="sr-Cyrl-RS"/>
        </w:rPr>
        <w:t>ВРЕДНОСТ УПОТРЕБЉА</w:t>
      </w:r>
      <w:r w:rsidR="00E25643">
        <w:rPr>
          <w:color w:val="000000" w:themeColor="text1"/>
          <w:lang w:val="sr-Cyrl-RS"/>
        </w:rPr>
        <w:t>ВАНОГ МОТОРНОГ ВОЗИЛА ИЗ СТАВА 3</w:t>
      </w:r>
      <w:r w:rsidRPr="00494A51">
        <w:rPr>
          <w:color w:val="000000" w:themeColor="text1"/>
          <w:lang w:val="sr-Cyrl-RS"/>
        </w:rPr>
        <w:t xml:space="preserve">. ОВОГ ЧЛАНА ЧИНИ ДИНАРСКИ ИЗНОС </w:t>
      </w:r>
      <w:r w:rsidR="001C65EC">
        <w:rPr>
          <w:color w:val="000000" w:themeColor="text1"/>
          <w:lang w:val="sr-Cyrl-RS"/>
        </w:rPr>
        <w:t>КОЈИ С</w:t>
      </w:r>
      <w:r w:rsidR="00D37A09">
        <w:rPr>
          <w:color w:val="000000" w:themeColor="text1"/>
          <w:lang w:val="sr-Cyrl-RS"/>
        </w:rPr>
        <w:t xml:space="preserve">Е </w:t>
      </w:r>
      <w:r w:rsidR="001C65EC">
        <w:rPr>
          <w:color w:val="000000" w:themeColor="text1"/>
          <w:lang w:val="sr-Cyrl-RS"/>
        </w:rPr>
        <w:t>УТВРЂУЈЕ ПРЕМА СЛЕДЕЋОЈ ФОРМУЛИ:</w:t>
      </w:r>
    </w:p>
    <w:p w:rsidR="001C65EC" w:rsidRPr="001C65EC" w:rsidRDefault="00CC215B" w:rsidP="00494A51">
      <w:pPr>
        <w:pStyle w:val="NormalWeb"/>
        <w:shd w:val="clear" w:color="auto" w:fill="FFFFFF"/>
        <w:spacing w:before="0" w:beforeAutospacing="0" w:after="0" w:afterAutospacing="0"/>
        <w:ind w:firstLine="567"/>
        <w:jc w:val="both"/>
        <w:rPr>
          <w:color w:val="000000" w:themeColor="text1"/>
          <w:lang w:val="sr-Cyrl-RS"/>
        </w:rPr>
      </w:pPr>
      <w:r>
        <w:rPr>
          <w:color w:val="000000" w:themeColor="text1"/>
          <w:lang w:val="sr-Cyrl-RS"/>
        </w:rPr>
        <w:t>ВРЕДНОСТ</w:t>
      </w:r>
      <w:r w:rsidR="001C65EC">
        <w:rPr>
          <w:color w:val="000000" w:themeColor="text1"/>
          <w:lang w:val="sr-Cyrl-RS"/>
        </w:rPr>
        <w:t xml:space="preserve"> = (320 </w:t>
      </w:r>
      <w:r w:rsidR="001C65EC">
        <w:rPr>
          <w:color w:val="000000" w:themeColor="text1"/>
          <w:lang w:val="sr-Latn-RS"/>
        </w:rPr>
        <w:t>X</w:t>
      </w:r>
      <w:r w:rsidR="001C65EC">
        <w:rPr>
          <w:color w:val="000000" w:themeColor="text1"/>
          <w:lang w:val="sr-Cyrl-RS"/>
        </w:rPr>
        <w:t xml:space="preserve"> РАДНА ЗАПРЕМИНА МОТОРА + 6400</w:t>
      </w:r>
      <w:r w:rsidR="001C65EC" w:rsidRPr="001C65EC">
        <w:rPr>
          <w:color w:val="000000" w:themeColor="text1"/>
          <w:lang w:val="sr-Latn-RS"/>
        </w:rPr>
        <w:t xml:space="preserve"> </w:t>
      </w:r>
      <w:r w:rsidR="001C65EC">
        <w:rPr>
          <w:color w:val="000000" w:themeColor="text1"/>
          <w:lang w:val="sr-Latn-RS"/>
        </w:rPr>
        <w:t>X</w:t>
      </w:r>
      <w:r w:rsidR="001C65EC">
        <w:rPr>
          <w:color w:val="000000" w:themeColor="text1"/>
          <w:lang w:val="sr-Cyrl-RS"/>
        </w:rPr>
        <w:t xml:space="preserve"> СНАГА МОТОРА) </w:t>
      </w:r>
      <w:r w:rsidR="001C65EC">
        <w:rPr>
          <w:color w:val="000000" w:themeColor="text1"/>
          <w:lang w:val="sr-Latn-RS"/>
        </w:rPr>
        <w:t>X</w:t>
      </w:r>
      <w:r w:rsidR="001C65EC">
        <w:rPr>
          <w:color w:val="000000" w:themeColor="text1"/>
          <w:lang w:val="sr-Cyrl-RS"/>
        </w:rPr>
        <w:t xml:space="preserve"> КОЕФИЦИЈЕНТ СТАРОСТИ ВОЗИЛА</w:t>
      </w:r>
      <w:r w:rsidR="001C16AF">
        <w:rPr>
          <w:color w:val="000000" w:themeColor="text1"/>
          <w:lang w:val="sr-Cyrl-RS"/>
        </w:rPr>
        <w:t>.</w:t>
      </w:r>
    </w:p>
    <w:p w:rsidR="005F3034" w:rsidRDefault="005F3034" w:rsidP="005F3034">
      <w:pPr>
        <w:pStyle w:val="Heading4"/>
        <w:shd w:val="clear" w:color="auto" w:fill="FFFFFF"/>
        <w:spacing w:before="0" w:beforeAutospacing="0" w:after="0" w:afterAutospacing="0"/>
        <w:ind w:firstLine="567"/>
        <w:jc w:val="center"/>
        <w:rPr>
          <w:b w:val="0"/>
          <w:color w:val="000000"/>
        </w:rPr>
      </w:pPr>
    </w:p>
    <w:p w:rsidR="005F3034" w:rsidRPr="005F3034" w:rsidRDefault="005F3034" w:rsidP="00441697">
      <w:pPr>
        <w:pStyle w:val="Heading4"/>
        <w:shd w:val="clear" w:color="auto" w:fill="FFFFFF"/>
        <w:spacing w:before="0" w:beforeAutospacing="0" w:after="0" w:afterAutospacing="0"/>
        <w:jc w:val="center"/>
        <w:rPr>
          <w:b w:val="0"/>
          <w:color w:val="000000"/>
        </w:rPr>
      </w:pPr>
      <w:r w:rsidRPr="005F3034">
        <w:rPr>
          <w:b w:val="0"/>
          <w:color w:val="000000"/>
        </w:rPr>
        <w:t>Члан 21.</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Порез на наслеђе и поклон не плаћа: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1) наследник првог наследног реда, супружник и родитељ оставиоца, односно поклонопримац првог наследног реда и супружник поклонодавца;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lastRenderedPageBreak/>
        <w:t>2) наследник, односно поклонопримац пољопривредник другог наследног реда који наслеђује, односно прима на поклон имовину која му служи за обављање пољопривредне делатности, ако је са оставиоцем, односно поклонодавцем непрекидно живео у домаћинству најмање једну годину пре смрти оставиоца, односно пре пријема поклона;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3) наследник, односно поклонопримац другог наследног реда - на један наслеђени, односно на поклон примљени стан, ако је са оставиоцем односно поклонодавцем непрекидно живео у заједничком домаћинству најмање годину дана пре смрти оставиоца, односно пре пријема поклона;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4) поклонопримац - на имовину која му је уступљена у оставинском поступку, коју би наследио да се наследник - поклонодавац одрекао наслеђа;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5) фондација, на наслеђену или на поклон примљену имовину која служи искључиво за остваривање општекорисног циља ради кога је фондација основана;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5а) задужбина, односно удружење, основано ради остваривања општекорисног циља у смислу закона који уређује задужбине </w:t>
      </w:r>
      <w:r w:rsidRPr="005F3034">
        <w:rPr>
          <w:bCs/>
          <w:color w:val="000000"/>
        </w:rPr>
        <w:t>и фондације</w:t>
      </w:r>
      <w:r w:rsidRPr="005F3034">
        <w:rPr>
          <w:color w:val="000000"/>
        </w:rPr>
        <w:t>, регистровано у складу са законом - на наслеђену или на поклон примљену имовину која служи искључиво за намене за које је та задужбина, односно удружење основано;</w:t>
      </w:r>
    </w:p>
    <w:p w:rsidR="005F3034" w:rsidRPr="008F4098" w:rsidRDefault="005F3034" w:rsidP="005F3034">
      <w:pPr>
        <w:pStyle w:val="NormalWeb"/>
        <w:shd w:val="clear" w:color="auto" w:fill="FFFFFF"/>
        <w:spacing w:before="0" w:beforeAutospacing="0" w:after="0" w:afterAutospacing="0"/>
        <w:ind w:firstLine="567"/>
        <w:jc w:val="both"/>
        <w:rPr>
          <w:color w:val="000000" w:themeColor="text1"/>
        </w:rPr>
      </w:pPr>
      <w:r w:rsidRPr="008F4098">
        <w:rPr>
          <w:color w:val="000000" w:themeColor="text1"/>
        </w:rPr>
        <w:t xml:space="preserve">6) наследник, односно поклонопримац амбулантних возила, специјалних путничких возила за обуку кандидата за возаче са уграђеним дуплим ножним командама, као и путничких возила </w:t>
      </w:r>
      <w:r w:rsidRPr="0065524A">
        <w:rPr>
          <w:strike/>
          <w:color w:val="000000" w:themeColor="text1"/>
        </w:rPr>
        <w:t xml:space="preserve">за такси </w:t>
      </w:r>
      <w:r w:rsidRPr="008F4098">
        <w:rPr>
          <w:strike/>
          <w:color w:val="000000" w:themeColor="text1"/>
        </w:rPr>
        <w:t>и </w:t>
      </w:r>
      <w:r w:rsidRPr="008F4098">
        <w:rPr>
          <w:bCs/>
          <w:strike/>
          <w:color w:val="000000" w:themeColor="text1"/>
          <w:lang w:val="sr-Latn-RS"/>
        </w:rPr>
        <w:t>„</w:t>
      </w:r>
      <w:r w:rsidR="00C56E4C">
        <w:rPr>
          <w:bCs/>
          <w:strike/>
          <w:color w:val="000000" w:themeColor="text1"/>
          <w:lang w:val="sr-Cyrl-RS"/>
        </w:rPr>
        <w:t>рент а кар</w:t>
      </w:r>
      <w:r w:rsidRPr="008F4098">
        <w:rPr>
          <w:strike/>
          <w:color w:val="000000" w:themeColor="text1"/>
          <w:lang w:val="sr-Cyrl-CS"/>
        </w:rPr>
        <w:t>”</w:t>
      </w:r>
      <w:r w:rsidRPr="008F4098">
        <w:rPr>
          <w:strike/>
          <w:color w:val="000000" w:themeColor="text1"/>
        </w:rPr>
        <w:t> који су посебно означени</w:t>
      </w:r>
      <w:r w:rsidRPr="008F4098">
        <w:rPr>
          <w:color w:val="000000" w:themeColor="text1"/>
        </w:rPr>
        <w:t> </w:t>
      </w:r>
      <w:r w:rsidR="0065524A">
        <w:rPr>
          <w:color w:val="000000" w:themeColor="text1"/>
          <w:lang w:val="sr-Cyrl-RS"/>
        </w:rPr>
        <w:t xml:space="preserve">РЕГИСТРОВАНИХ ЗА ТАКСИ </w:t>
      </w:r>
      <w:r w:rsidRPr="008F4098">
        <w:rPr>
          <w:bCs/>
          <w:color w:val="000000" w:themeColor="text1"/>
          <w:lang w:val="sr-Cyrl-RS"/>
        </w:rPr>
        <w:t xml:space="preserve">ПРЕВОЗ, ОДНОСНО ПУТНИЧКИХ ВОЗИЛА ЗА </w:t>
      </w:r>
      <w:r w:rsidRPr="008F4098">
        <w:rPr>
          <w:bCs/>
          <w:color w:val="000000" w:themeColor="text1"/>
          <w:lang w:val="sr-Latn-RS"/>
        </w:rPr>
        <w:t>„</w:t>
      </w:r>
      <w:r w:rsidR="008F4098" w:rsidRPr="008F4098">
        <w:rPr>
          <w:bCs/>
          <w:color w:val="000000" w:themeColor="text1"/>
          <w:lang w:val="sr-Latn-RS"/>
        </w:rPr>
        <w:t>RENT A CAR</w:t>
      </w:r>
      <w:r w:rsidRPr="008F4098">
        <w:rPr>
          <w:color w:val="000000" w:themeColor="text1"/>
          <w:lang w:val="sr-Cyrl-CS"/>
        </w:rPr>
        <w:t>”</w:t>
      </w:r>
      <w:r w:rsidRPr="008F4098">
        <w:rPr>
          <w:bCs/>
          <w:color w:val="000000" w:themeColor="text1"/>
          <w:lang w:val="sr-Cyrl-RS"/>
        </w:rPr>
        <w:t xml:space="preserve"> </w:t>
      </w:r>
      <w:r w:rsidRPr="008F4098">
        <w:rPr>
          <w:bCs/>
          <w:color w:val="000000" w:themeColor="text1"/>
        </w:rPr>
        <w:t>- ако је на дан настанка пореске обавезе регистрован за обављање делатности школа за возаче, односно за такси или </w:t>
      </w:r>
      <w:r w:rsidRPr="008F4098">
        <w:rPr>
          <w:bCs/>
          <w:color w:val="000000" w:themeColor="text1"/>
          <w:lang w:val="sr-Latn-RS"/>
        </w:rPr>
        <w:t>„</w:t>
      </w:r>
      <w:r w:rsidR="008F4098" w:rsidRPr="008F4098">
        <w:rPr>
          <w:bCs/>
          <w:color w:val="000000" w:themeColor="text1"/>
          <w:lang w:val="sr-Latn-RS"/>
        </w:rPr>
        <w:t>rent a car</w:t>
      </w:r>
      <w:r w:rsidRPr="008F4098">
        <w:rPr>
          <w:color w:val="000000" w:themeColor="text1"/>
          <w:lang w:val="sr-Cyrl-CS"/>
        </w:rPr>
        <w:t>”</w:t>
      </w:r>
      <w:r w:rsidRPr="008F4098">
        <w:rPr>
          <w:color w:val="000000" w:themeColor="text1"/>
        </w:rPr>
        <w:t>;</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6а) се на поделу имовине која је заједнички стечена од стране супружника за време трајања брака, која се врши између бивших супружника чиме се уређују њихови имовински односи у вези са разводом брака;</w:t>
      </w:r>
    </w:p>
    <w:p w:rsidR="005F3034" w:rsidRPr="005F3034" w:rsidRDefault="005F3034" w:rsidP="005F3034">
      <w:pPr>
        <w:pStyle w:val="NormalWeb"/>
        <w:shd w:val="clear" w:color="auto" w:fill="FFFFFF"/>
        <w:spacing w:before="0" w:beforeAutospacing="0" w:after="0" w:afterAutospacing="0"/>
        <w:ind w:firstLine="567"/>
        <w:jc w:val="both"/>
        <w:rPr>
          <w:color w:val="000000" w:themeColor="text1"/>
        </w:rPr>
      </w:pPr>
      <w:r w:rsidRPr="005F3034">
        <w:rPr>
          <w:color w:val="000000" w:themeColor="text1"/>
        </w:rPr>
        <w:t>7) </w:t>
      </w:r>
      <w:hyperlink r:id="rId11" w:anchor="c0015" w:history="1">
        <w:r w:rsidRPr="005F3034">
          <w:rPr>
            <w:rStyle w:val="Hyperlink"/>
            <w:bCs/>
            <w:color w:val="000000" w:themeColor="text1"/>
            <w:u w:val="none"/>
          </w:rPr>
          <w:t>брисана</w:t>
        </w:r>
        <w:r>
          <w:rPr>
            <w:rStyle w:val="Hyperlink"/>
            <w:bCs/>
            <w:color w:val="000000" w:themeColor="text1"/>
            <w:u w:val="none"/>
          </w:rPr>
          <w:t>;</w:t>
        </w:r>
        <w:r w:rsidRPr="005F3034">
          <w:rPr>
            <w:rStyle w:val="Hyperlink"/>
            <w:bCs/>
            <w:color w:val="000000" w:themeColor="text1"/>
            <w:u w:val="none"/>
          </w:rPr>
          <w:t xml:space="preserve"> </w:t>
        </w:r>
      </w:hyperlink>
    </w:p>
    <w:p w:rsidR="005F3034" w:rsidRPr="005F3034" w:rsidRDefault="005F3034" w:rsidP="005F3034">
      <w:pPr>
        <w:pStyle w:val="NormalWeb"/>
        <w:shd w:val="clear" w:color="auto" w:fill="FFFFFF"/>
        <w:spacing w:before="0" w:beforeAutospacing="0" w:after="0" w:afterAutospacing="0"/>
        <w:ind w:firstLine="567"/>
        <w:jc w:val="both"/>
        <w:rPr>
          <w:color w:val="000000" w:themeColor="text1"/>
        </w:rPr>
      </w:pPr>
      <w:r w:rsidRPr="005F3034">
        <w:rPr>
          <w:color w:val="000000" w:themeColor="text1"/>
        </w:rPr>
        <w:t>8) Република Србија, аутономна покрајина, односно јединица локалне самоуправе, као наследник, односно поклонопримац;</w:t>
      </w:r>
    </w:p>
    <w:p w:rsidR="005F3034" w:rsidRPr="005F3034" w:rsidRDefault="005F3034" w:rsidP="005F3034">
      <w:pPr>
        <w:pStyle w:val="NormalWeb"/>
        <w:shd w:val="clear" w:color="auto" w:fill="FFFFFF"/>
        <w:spacing w:before="0" w:beforeAutospacing="0" w:after="0" w:afterAutospacing="0"/>
        <w:ind w:firstLine="567"/>
        <w:jc w:val="both"/>
        <w:rPr>
          <w:color w:val="000000" w:themeColor="text1"/>
        </w:rPr>
      </w:pPr>
      <w:r w:rsidRPr="005F3034">
        <w:rPr>
          <w:color w:val="000000" w:themeColor="text1"/>
        </w:rPr>
        <w:t>9) </w:t>
      </w:r>
      <w:hyperlink r:id="rId12" w:anchor="c0007" w:history="1">
        <w:r w:rsidRPr="005F3034">
          <w:rPr>
            <w:rStyle w:val="Hyperlink"/>
            <w:bCs/>
            <w:color w:val="000000" w:themeColor="text1"/>
            <w:u w:val="none"/>
          </w:rPr>
          <w:t>брисана</w:t>
        </w:r>
      </w:hyperlink>
      <w:r w:rsidRPr="005F3034">
        <w:rPr>
          <w:color w:val="000000" w:themeColor="text1"/>
        </w:rPr>
        <w:t>;</w:t>
      </w:r>
    </w:p>
    <w:p w:rsidR="005F3034" w:rsidRPr="005F3034" w:rsidRDefault="005F3034" w:rsidP="005F3034">
      <w:pPr>
        <w:pStyle w:val="NormalWeb"/>
        <w:shd w:val="clear" w:color="auto" w:fill="FFFFFF"/>
        <w:spacing w:before="0" w:beforeAutospacing="0" w:after="0" w:afterAutospacing="0"/>
        <w:ind w:firstLine="567"/>
        <w:jc w:val="both"/>
        <w:rPr>
          <w:color w:val="000000" w:themeColor="text1"/>
        </w:rPr>
      </w:pPr>
      <w:r w:rsidRPr="005F3034">
        <w:rPr>
          <w:color w:val="000000" w:themeColor="text1"/>
        </w:rPr>
        <w:t>10) </w:t>
      </w:r>
      <w:hyperlink r:id="rId13" w:anchor="c0007" w:history="1">
        <w:r w:rsidRPr="005F3034">
          <w:rPr>
            <w:rStyle w:val="Hyperlink"/>
            <w:bCs/>
            <w:color w:val="000000" w:themeColor="text1"/>
            <w:u w:val="none"/>
          </w:rPr>
          <w:t>брисана</w:t>
        </w:r>
      </w:hyperlink>
      <w:r w:rsidRPr="005F3034">
        <w:rPr>
          <w:color w:val="000000" w:themeColor="text1"/>
        </w:rPr>
        <w:t>;</w:t>
      </w:r>
    </w:p>
    <w:p w:rsidR="005F3034" w:rsidRPr="005F3034" w:rsidRDefault="005F3034" w:rsidP="005F3034">
      <w:pPr>
        <w:pStyle w:val="NormalWeb"/>
        <w:shd w:val="clear" w:color="auto" w:fill="FFFFFF"/>
        <w:spacing w:before="0" w:beforeAutospacing="0" w:after="0" w:afterAutospacing="0"/>
        <w:ind w:firstLine="567"/>
        <w:jc w:val="both"/>
        <w:rPr>
          <w:color w:val="000000" w:themeColor="text1"/>
        </w:rPr>
      </w:pPr>
      <w:r w:rsidRPr="005F3034">
        <w:rPr>
          <w:color w:val="000000" w:themeColor="text1"/>
        </w:rPr>
        <w:t>11) </w:t>
      </w:r>
      <w:hyperlink r:id="rId14" w:anchor="c0007" w:history="1">
        <w:r w:rsidRPr="005F3034">
          <w:rPr>
            <w:rStyle w:val="Hyperlink"/>
            <w:bCs/>
            <w:color w:val="000000" w:themeColor="text1"/>
            <w:u w:val="none"/>
          </w:rPr>
          <w:t>брисана</w:t>
        </w:r>
      </w:hyperlink>
      <w:r w:rsidRPr="005F3034">
        <w:rPr>
          <w:color w:val="000000" w:themeColor="text1"/>
        </w:rPr>
        <w:t>;</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12) прималац донације по међународном уговору који је закључила Република Србија, када је тим уговором уређено да се на добијен новац, ствари или права, неће плаћати порез на поклон;</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13) се на имовину примљену од Републике Србије, аутономне покрајине, односно јединице локалне самоуправе;</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14) се на пренос без накнаде права на непокретности лицу (или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Ако наследник, односно поклонопримац из става 1. тачка 2) овог члана промени занимање пре истека пет година од дана када је наследио, односно примио на поклон имовину, дужан је да о промени занимања поднесе пријаву надлежном пореском органу у року од 30 дана од дана настанка промене. </w:t>
      </w:r>
    </w:p>
    <w:p w:rsidR="005F3034" w:rsidRPr="008F4098" w:rsidRDefault="005F3034" w:rsidP="005F3034">
      <w:pPr>
        <w:pStyle w:val="NormalWeb"/>
        <w:shd w:val="clear" w:color="auto" w:fill="FFFFFF"/>
        <w:spacing w:before="0" w:beforeAutospacing="0" w:after="0" w:afterAutospacing="0"/>
        <w:ind w:firstLine="567"/>
        <w:jc w:val="both"/>
        <w:rPr>
          <w:color w:val="000000" w:themeColor="text1"/>
        </w:rPr>
      </w:pPr>
      <w:r w:rsidRPr="008F4098">
        <w:rPr>
          <w:color w:val="000000" w:themeColor="text1"/>
        </w:rPr>
        <w:t>У случају престанка обављања такси или </w:t>
      </w:r>
      <w:r w:rsidRPr="008F4098">
        <w:rPr>
          <w:bCs/>
          <w:color w:val="000000" w:themeColor="text1"/>
          <w:lang w:val="sr-Latn-RS"/>
        </w:rPr>
        <w:t>„</w:t>
      </w:r>
      <w:r w:rsidR="008F4098" w:rsidRPr="008F4098">
        <w:rPr>
          <w:bCs/>
          <w:color w:val="000000" w:themeColor="text1"/>
          <w:lang w:val="sr-Latn-RS"/>
        </w:rPr>
        <w:t>rent a car</w:t>
      </w:r>
      <w:r w:rsidRPr="008F4098">
        <w:rPr>
          <w:color w:val="000000" w:themeColor="text1"/>
          <w:lang w:val="sr-Cyrl-CS"/>
        </w:rPr>
        <w:t>”</w:t>
      </w:r>
      <w:r w:rsidRPr="008F4098">
        <w:rPr>
          <w:color w:val="000000" w:themeColor="text1"/>
        </w:rPr>
        <w:t xml:space="preserve"> делатности, као и у случају поклона или отуђења на други начин путничког возила прибављеног за обављање тих </w:t>
      </w:r>
      <w:r w:rsidRPr="008F4098">
        <w:rPr>
          <w:color w:val="000000" w:themeColor="text1"/>
        </w:rPr>
        <w:lastRenderedPageBreak/>
        <w:t>делатности пре истека рока од пет година од дана набавке, обвезник пореза је дужан да то пријави надлежном пореском органу у року од 30 дана од дана престанка обављања делатности, поклона односно отуђења, да плати порез на наслеђе и поклон који би био дужан да плати да није користио пореску олакшицу и камату која се плаћа због доцње у плаћању пореза, од дана набавке до дана пријављивања. </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Када наследник, односно поклонопримац другог наследног реда стиче од оставиоца, односно поклонодавца из става 1. тачка 3) овог члана истовремено више од једног стана, порез на наслеђе и поклон не плаћа се на онај од наслеђених, односно на поклон примљених станова у коме је наследник, односно поклонопримац имао пребивалиште на дан смрти оставиоца, односно на дан пријема поклона, а ако ни у једном од тих станова није имао пребивалиште - на стан који је најмање површине.</w:t>
      </w:r>
    </w:p>
    <w:p w:rsidR="005F3034" w:rsidRPr="005F3034" w:rsidRDefault="005F3034" w:rsidP="005F3034">
      <w:pPr>
        <w:pStyle w:val="NormalWeb"/>
        <w:shd w:val="clear" w:color="auto" w:fill="FFFFFF"/>
        <w:spacing w:before="0" w:beforeAutospacing="0" w:after="0" w:afterAutospacing="0"/>
        <w:ind w:firstLine="567"/>
        <w:jc w:val="both"/>
        <w:rPr>
          <w:color w:val="000000"/>
        </w:rPr>
      </w:pPr>
      <w:r w:rsidRPr="005F3034">
        <w:rPr>
          <w:color w:val="000000"/>
        </w:rPr>
        <w:t>Стицање имовине у оставинском поступку пријемом уступљеног наследног дела, сматра се поклоном у смислу овог закона.</w:t>
      </w:r>
    </w:p>
    <w:p w:rsidR="006E4123" w:rsidRDefault="006E4123" w:rsidP="006E4123">
      <w:pPr>
        <w:pStyle w:val="NormalWeb"/>
        <w:shd w:val="clear" w:color="auto" w:fill="FFFFFF"/>
        <w:tabs>
          <w:tab w:val="left" w:pos="993"/>
        </w:tabs>
        <w:spacing w:before="0" w:beforeAutospacing="0" w:after="0" w:afterAutospacing="0"/>
        <w:ind w:left="567"/>
        <w:jc w:val="both"/>
        <w:rPr>
          <w:color w:val="000000" w:themeColor="text1"/>
          <w:lang w:val="sr-Cyrl-RS"/>
        </w:rPr>
      </w:pPr>
    </w:p>
    <w:p w:rsidR="00923F8D" w:rsidRPr="00923F8D" w:rsidRDefault="00923F8D" w:rsidP="00441697">
      <w:pPr>
        <w:pStyle w:val="Heading4"/>
        <w:shd w:val="clear" w:color="auto" w:fill="FFFFFF"/>
        <w:spacing w:before="0" w:beforeAutospacing="0" w:after="0" w:afterAutospacing="0"/>
        <w:jc w:val="center"/>
        <w:rPr>
          <w:b w:val="0"/>
          <w:color w:val="000000"/>
        </w:rPr>
      </w:pPr>
      <w:r w:rsidRPr="00923F8D">
        <w:rPr>
          <w:b w:val="0"/>
          <w:color w:val="000000"/>
        </w:rPr>
        <w:t>Члан 23.</w:t>
      </w:r>
    </w:p>
    <w:p w:rsidR="00923F8D" w:rsidRPr="00923F8D" w:rsidRDefault="00923F8D" w:rsidP="00923F8D">
      <w:pPr>
        <w:pStyle w:val="NormalWeb"/>
        <w:shd w:val="clear" w:color="auto" w:fill="FFFFFF"/>
        <w:spacing w:before="0" w:beforeAutospacing="0" w:after="0" w:afterAutospacing="0"/>
        <w:ind w:firstLine="567"/>
        <w:rPr>
          <w:color w:val="000000"/>
        </w:rPr>
      </w:pPr>
      <w:r w:rsidRPr="00923F8D">
        <w:rPr>
          <w:color w:val="000000"/>
        </w:rPr>
        <w:t>Порез на пренос апсолутних права плаћа се код преноса уз накнаду:</w:t>
      </w:r>
    </w:p>
    <w:p w:rsidR="00923F8D" w:rsidRPr="00923F8D" w:rsidRDefault="00923F8D" w:rsidP="00923F8D">
      <w:pPr>
        <w:pStyle w:val="NormalWeb"/>
        <w:shd w:val="clear" w:color="auto" w:fill="FFFFFF"/>
        <w:spacing w:before="0" w:beforeAutospacing="0" w:after="0" w:afterAutospacing="0"/>
        <w:ind w:firstLine="567"/>
        <w:rPr>
          <w:color w:val="000000"/>
        </w:rPr>
      </w:pPr>
      <w:r w:rsidRPr="00923F8D">
        <w:rPr>
          <w:color w:val="000000"/>
        </w:rPr>
        <w:t>1) права својине на непокретности;</w:t>
      </w:r>
    </w:p>
    <w:p w:rsidR="00923F8D" w:rsidRPr="00923F8D" w:rsidRDefault="00923F8D" w:rsidP="00923F8D">
      <w:pPr>
        <w:pStyle w:val="NormalWeb"/>
        <w:shd w:val="clear" w:color="auto" w:fill="FFFFFF"/>
        <w:spacing w:before="0" w:beforeAutospacing="0" w:after="0" w:afterAutospacing="0"/>
        <w:ind w:firstLine="567"/>
        <w:rPr>
          <w:color w:val="000000"/>
        </w:rPr>
      </w:pPr>
      <w:r w:rsidRPr="00923F8D">
        <w:rPr>
          <w:color w:val="000000"/>
        </w:rPr>
        <w:t>2) права интелектуалне својине;</w:t>
      </w:r>
    </w:p>
    <w:p w:rsidR="00923F8D" w:rsidRPr="00441697" w:rsidRDefault="00923F8D" w:rsidP="00923F8D">
      <w:pPr>
        <w:pStyle w:val="NormalWeb"/>
        <w:shd w:val="clear" w:color="auto" w:fill="FFFFFF"/>
        <w:spacing w:before="0" w:beforeAutospacing="0" w:after="0" w:afterAutospacing="0"/>
        <w:ind w:firstLine="567"/>
        <w:rPr>
          <w:color w:val="000000"/>
        </w:rPr>
      </w:pPr>
      <w:r w:rsidRPr="00441697">
        <w:rPr>
          <w:color w:val="000000"/>
        </w:rPr>
        <w:t>3) </w:t>
      </w:r>
      <w:hyperlink r:id="rId15" w:anchor="c0008" w:history="1">
        <w:r w:rsidRPr="00441697">
          <w:rPr>
            <w:rStyle w:val="Hyperlink"/>
            <w:bCs/>
            <w:color w:val="000000" w:themeColor="text1"/>
            <w:u w:val="none"/>
          </w:rPr>
          <w:t>брисана</w:t>
        </w:r>
      </w:hyperlink>
      <w:r w:rsidRPr="00441697">
        <w:rPr>
          <w:color w:val="000000" w:themeColor="text1"/>
        </w:rPr>
        <w:t>;</w:t>
      </w:r>
    </w:p>
    <w:p w:rsidR="00923F8D" w:rsidRDefault="00923F8D" w:rsidP="00F35F57">
      <w:pPr>
        <w:pStyle w:val="NormalWeb"/>
        <w:shd w:val="clear" w:color="auto" w:fill="FFFFFF"/>
        <w:spacing w:before="0" w:beforeAutospacing="0" w:after="0" w:afterAutospacing="0"/>
        <w:ind w:firstLine="567"/>
        <w:jc w:val="both"/>
        <w:rPr>
          <w:color w:val="000000"/>
        </w:rPr>
      </w:pPr>
      <w:r w:rsidRPr="00923F8D">
        <w:rPr>
          <w:color w:val="000000"/>
        </w:rPr>
        <w:t xml:space="preserve">4) </w:t>
      </w:r>
      <w:r w:rsidRPr="00AB00FE">
        <w:rPr>
          <w:strike/>
          <w:color w:val="000000"/>
        </w:rPr>
        <w:t>права својине на употребљаваном моторном возилу - осим на мопеду, мотокултиватору, трактору и радној машини,</w:t>
      </w:r>
      <w:r w:rsidRPr="00923F8D">
        <w:rPr>
          <w:color w:val="000000"/>
        </w:rPr>
        <w:t xml:space="preserve"> права својине на употребљаваном пловилу, односно права својине на употребљаваном ваздухоплову са сопственим погоном - осим државног;</w:t>
      </w:r>
    </w:p>
    <w:p w:rsidR="00AB00FE" w:rsidRPr="00AB00FE" w:rsidRDefault="00FD1957" w:rsidP="00AB00FE">
      <w:pPr>
        <w:pStyle w:val="NormalWeb"/>
        <w:shd w:val="clear" w:color="auto" w:fill="FFFFFF"/>
        <w:spacing w:before="0" w:beforeAutospacing="0" w:after="0" w:afterAutospacing="0"/>
        <w:ind w:firstLine="567"/>
        <w:jc w:val="both"/>
        <w:rPr>
          <w:color w:val="000000"/>
        </w:rPr>
      </w:pPr>
      <w:r>
        <w:rPr>
          <w:color w:val="000000"/>
          <w:lang w:val="sr-Cyrl-RS"/>
        </w:rPr>
        <w:t xml:space="preserve">4А) </w:t>
      </w:r>
      <w:r w:rsidRPr="00AB00FE">
        <w:rPr>
          <w:color w:val="000000"/>
        </w:rPr>
        <w:t>ПРАВА СВОЈИНЕ НА УПОТРЕБЉАВАНОМ МОТОРНОМ ВОЗИЛУ - ОСИМ НА МОПЕДУ, МОТОКУЛТИВ</w:t>
      </w:r>
      <w:r>
        <w:rPr>
          <w:color w:val="000000"/>
        </w:rPr>
        <w:t>АТОРУ, ТРАКТОРУ И РАДНОЈ МАШИНИ;</w:t>
      </w:r>
    </w:p>
    <w:p w:rsidR="00923F8D" w:rsidRPr="00902BFE" w:rsidRDefault="00923F8D" w:rsidP="00902BFE">
      <w:pPr>
        <w:pStyle w:val="NormalWeb"/>
        <w:shd w:val="clear" w:color="auto" w:fill="FFFFFF"/>
        <w:spacing w:before="0" w:beforeAutospacing="0" w:after="0" w:afterAutospacing="0"/>
        <w:ind w:firstLine="567"/>
        <w:rPr>
          <w:color w:val="000000"/>
          <w:lang w:val="sr-Cyrl-RS"/>
        </w:rPr>
      </w:pPr>
      <w:r w:rsidRPr="00923F8D">
        <w:rPr>
          <w:color w:val="000000"/>
        </w:rPr>
        <w:t>5) права коришћења грађевинског земљишта</w:t>
      </w:r>
      <w:r w:rsidRPr="00902BFE">
        <w:rPr>
          <w:color w:val="000000"/>
        </w:rPr>
        <w:t>.</w:t>
      </w:r>
    </w:p>
    <w:p w:rsidR="00923F8D" w:rsidRPr="00923F8D" w:rsidRDefault="00923F8D" w:rsidP="00923F8D">
      <w:pPr>
        <w:pStyle w:val="NormalWeb"/>
        <w:shd w:val="clear" w:color="auto" w:fill="FFFFFF"/>
        <w:spacing w:before="0" w:beforeAutospacing="0" w:after="0" w:afterAutospacing="0"/>
        <w:ind w:firstLine="567"/>
        <w:rPr>
          <w:color w:val="000000"/>
        </w:rPr>
      </w:pPr>
      <w:r w:rsidRPr="00923F8D">
        <w:rPr>
          <w:color w:val="000000"/>
        </w:rPr>
        <w:t>Порез на пренос апсолутних права плаћа се и код давања грађевинског земљишта у јавној својини у закуп, у складу са законом који уређује планирање и изградњу, односно водног земљишта у јавној својини у закуп, у складу са законом којим се уређују воде, на период дужи од једне године или на неодређено време, ради изградње објеката.</w:t>
      </w:r>
    </w:p>
    <w:p w:rsidR="00D64514" w:rsidRPr="00F35F57" w:rsidRDefault="00D64514" w:rsidP="008D328E">
      <w:pPr>
        <w:pStyle w:val="NormalWeb"/>
        <w:shd w:val="clear" w:color="auto" w:fill="FFFFFF"/>
        <w:spacing w:before="0" w:beforeAutospacing="0" w:after="0" w:afterAutospacing="0"/>
        <w:rPr>
          <w:rFonts w:ascii="Arial" w:hAnsi="Arial" w:cs="Arial"/>
          <w:color w:val="000000"/>
        </w:rPr>
      </w:pPr>
    </w:p>
    <w:p w:rsidR="00400505" w:rsidRPr="001C1501" w:rsidRDefault="00400505" w:rsidP="00441697">
      <w:pPr>
        <w:pStyle w:val="Heading4"/>
        <w:shd w:val="clear" w:color="auto" w:fill="FFFFFF"/>
        <w:spacing w:before="0" w:beforeAutospacing="0" w:after="0" w:afterAutospacing="0"/>
        <w:jc w:val="center"/>
        <w:rPr>
          <w:b w:val="0"/>
          <w:color w:val="000000" w:themeColor="text1"/>
        </w:rPr>
      </w:pPr>
      <w:bookmarkStart w:id="0" w:name="toc25"/>
      <w:bookmarkStart w:id="1" w:name="c0025"/>
      <w:bookmarkEnd w:id="0"/>
      <w:bookmarkEnd w:id="1"/>
      <w:r w:rsidRPr="001C1501">
        <w:rPr>
          <w:b w:val="0"/>
          <w:color w:val="000000" w:themeColor="text1"/>
        </w:rPr>
        <w:t>Члан 25.</w:t>
      </w:r>
    </w:p>
    <w:p w:rsidR="00400505" w:rsidRPr="000F5B9A" w:rsidRDefault="00400505" w:rsidP="00400505">
      <w:pPr>
        <w:pStyle w:val="NormalWeb"/>
        <w:shd w:val="clear" w:color="auto" w:fill="FFFFFF"/>
        <w:spacing w:before="0" w:beforeAutospacing="0" w:after="0" w:afterAutospacing="0"/>
        <w:ind w:firstLine="567"/>
        <w:jc w:val="both"/>
        <w:rPr>
          <w:color w:val="000000" w:themeColor="text1"/>
        </w:rPr>
      </w:pPr>
      <w:r w:rsidRPr="000F5B9A">
        <w:rPr>
          <w:color w:val="000000" w:themeColor="text1"/>
        </w:rPr>
        <w:t>Обвезник пореза на пренос апсолутних права је продавац, односно преносилац права из </w:t>
      </w:r>
      <w:hyperlink r:id="rId16" w:anchor="c0023" w:history="1">
        <w:r w:rsidRPr="000F5B9A">
          <w:rPr>
            <w:rStyle w:val="Hyperlink"/>
            <w:bCs/>
            <w:color w:val="000000" w:themeColor="text1"/>
            <w:u w:val="none"/>
          </w:rPr>
          <w:t>члана 23.</w:t>
        </w:r>
      </w:hyperlink>
      <w:r w:rsidRPr="000F5B9A">
        <w:rPr>
          <w:color w:val="000000" w:themeColor="text1"/>
        </w:rPr>
        <w:t xml:space="preserve"> став 1. </w:t>
      </w:r>
      <w:r w:rsidRPr="003E0CF0">
        <w:rPr>
          <w:color w:val="000000" w:themeColor="text1"/>
        </w:rPr>
        <w:t>тач. 1), 2) и 4)</w:t>
      </w:r>
      <w:r w:rsidRPr="0000558D">
        <w:rPr>
          <w:color w:val="000000" w:themeColor="text1"/>
        </w:rPr>
        <w:t xml:space="preserve"> </w:t>
      </w:r>
      <w:r w:rsidR="0000558D" w:rsidRPr="0000558D">
        <w:rPr>
          <w:color w:val="000000" w:themeColor="text1"/>
        </w:rPr>
        <w:t>овог закона</w:t>
      </w:r>
      <w:r w:rsidRPr="000F5B9A">
        <w:rPr>
          <w:color w:val="000000" w:themeColor="text1"/>
        </w:rPr>
        <w:t>.</w:t>
      </w:r>
    </w:p>
    <w:p w:rsidR="00400505" w:rsidRPr="000F5B9A" w:rsidRDefault="00400505" w:rsidP="00400505">
      <w:pPr>
        <w:pStyle w:val="NormalWeb"/>
        <w:shd w:val="clear" w:color="auto" w:fill="FFFFFF"/>
        <w:spacing w:before="0" w:beforeAutospacing="0" w:after="0" w:afterAutospacing="0"/>
        <w:ind w:firstLine="567"/>
        <w:jc w:val="both"/>
        <w:rPr>
          <w:color w:val="000000" w:themeColor="text1"/>
        </w:rPr>
      </w:pPr>
      <w:r w:rsidRPr="000F5B9A">
        <w:rPr>
          <w:color w:val="000000" w:themeColor="text1"/>
        </w:rPr>
        <w:t>У случају из </w:t>
      </w:r>
      <w:hyperlink r:id="rId17" w:anchor="c0023" w:history="1">
        <w:r w:rsidRPr="000F5B9A">
          <w:rPr>
            <w:rStyle w:val="Hyperlink"/>
            <w:bCs/>
            <w:color w:val="000000" w:themeColor="text1"/>
            <w:u w:val="none"/>
          </w:rPr>
          <w:t>члана 23.</w:t>
        </w:r>
      </w:hyperlink>
      <w:r w:rsidRPr="000F5B9A">
        <w:rPr>
          <w:color w:val="000000" w:themeColor="text1"/>
        </w:rPr>
        <w:t> став 1. тачка 5) и став 2. овог закона, обвезник пореза на пренос апсолутних права је лице коме се земљиште даје на коришћење, односно у закуп.</w:t>
      </w:r>
    </w:p>
    <w:p w:rsidR="00400505" w:rsidRPr="000F5B9A" w:rsidRDefault="00400505" w:rsidP="00400505">
      <w:pPr>
        <w:pStyle w:val="NormalWeb"/>
        <w:shd w:val="clear" w:color="auto" w:fill="FFFFFF"/>
        <w:spacing w:before="0" w:beforeAutospacing="0" w:after="0" w:afterAutospacing="0"/>
        <w:ind w:firstLine="567"/>
        <w:jc w:val="both"/>
        <w:rPr>
          <w:color w:val="000000" w:themeColor="text1"/>
        </w:rPr>
      </w:pPr>
      <w:r w:rsidRPr="000F5B9A">
        <w:rPr>
          <w:color w:val="000000" w:themeColor="text1"/>
        </w:rPr>
        <w:t>Кад се апсолутно право преноси по основу уговора о доживотном издржавању, обвезник пореза је давалац издржавања.</w:t>
      </w:r>
    </w:p>
    <w:p w:rsidR="00400505" w:rsidRPr="00AB00FE" w:rsidRDefault="00400505" w:rsidP="00400505">
      <w:pPr>
        <w:pStyle w:val="NormalWeb"/>
        <w:shd w:val="clear" w:color="auto" w:fill="FFFFFF"/>
        <w:spacing w:before="0" w:beforeAutospacing="0" w:after="0" w:afterAutospacing="0"/>
        <w:ind w:firstLine="567"/>
        <w:jc w:val="both"/>
        <w:rPr>
          <w:color w:val="000000" w:themeColor="text1"/>
          <w:lang w:val="sr-Cyrl-RS"/>
        </w:rPr>
      </w:pPr>
      <w:r w:rsidRPr="00AB00FE">
        <w:rPr>
          <w:color w:val="000000" w:themeColor="text1"/>
          <w:lang w:val="sr-Cyrl-RS"/>
        </w:rPr>
        <w:t xml:space="preserve">У </w:t>
      </w:r>
      <w:r w:rsidR="00CF3977" w:rsidRPr="00AB00FE">
        <w:rPr>
          <w:color w:val="000000" w:themeColor="text1"/>
          <w:lang w:val="sr-Cyrl-RS"/>
        </w:rPr>
        <w:t xml:space="preserve">случају </w:t>
      </w:r>
      <w:r w:rsidRPr="00AB00FE">
        <w:rPr>
          <w:color w:val="000000" w:themeColor="text1"/>
        </w:rPr>
        <w:t xml:space="preserve">из члана </w:t>
      </w:r>
      <w:r w:rsidR="00AB00FE">
        <w:rPr>
          <w:color w:val="000000" w:themeColor="text1"/>
          <w:lang w:val="sr-Cyrl-RS"/>
        </w:rPr>
        <w:t xml:space="preserve">23. СТАВ 1. ТАЧКА 4А) И ЧЛАНА </w:t>
      </w:r>
      <w:r w:rsidRPr="00AB00FE">
        <w:rPr>
          <w:color w:val="000000" w:themeColor="text1"/>
        </w:rPr>
        <w:t>24. овог закона, обвезник</w:t>
      </w:r>
      <w:r w:rsidRPr="000F5B9A">
        <w:rPr>
          <w:color w:val="000000" w:themeColor="text1"/>
        </w:rPr>
        <w:t xml:space="preserve"> пореза на пренос апсолутног права је </w:t>
      </w:r>
      <w:r w:rsidRPr="00E25643">
        <w:rPr>
          <w:strike/>
          <w:color w:val="000000" w:themeColor="text1"/>
        </w:rPr>
        <w:t>лице које стиче апсолутно право</w:t>
      </w:r>
      <w:r w:rsidR="00E25643" w:rsidRPr="00E25643">
        <w:rPr>
          <w:color w:val="000000" w:themeColor="text1"/>
          <w:lang w:val="sr-Cyrl-RS"/>
        </w:rPr>
        <w:t xml:space="preserve"> </w:t>
      </w:r>
      <w:r w:rsidR="00E25643">
        <w:rPr>
          <w:color w:val="000000" w:themeColor="text1"/>
          <w:lang w:val="sr-Cyrl-RS"/>
        </w:rPr>
        <w:t>КУПАЦ, ОДНОСНО СТИЦАЛАЦ АПСОЛУТНОГ ПРАВА</w:t>
      </w:r>
      <w:r w:rsidR="00AB00FE">
        <w:rPr>
          <w:color w:val="000000" w:themeColor="text1"/>
          <w:lang w:val="sr-Cyrl-RS"/>
        </w:rPr>
        <w:t>.</w:t>
      </w:r>
    </w:p>
    <w:p w:rsidR="00400505" w:rsidRDefault="00400505" w:rsidP="00400505">
      <w:pPr>
        <w:pStyle w:val="NormalWeb"/>
        <w:shd w:val="clear" w:color="auto" w:fill="FFFFFF"/>
        <w:spacing w:before="0" w:beforeAutospacing="0" w:after="0" w:afterAutospacing="0"/>
        <w:ind w:firstLine="567"/>
        <w:jc w:val="both"/>
        <w:rPr>
          <w:color w:val="000000" w:themeColor="text1"/>
        </w:rPr>
      </w:pPr>
      <w:r w:rsidRPr="000F5B9A">
        <w:rPr>
          <w:color w:val="000000" w:themeColor="text1"/>
        </w:rPr>
        <w:t>Кад се апсолутно право преноси по основу уговора о размени, обвезник пореза одређује се у складу са ст. 1. до 4. овог члана за свако апсолутно право из чл. </w:t>
      </w:r>
      <w:hyperlink r:id="rId18" w:anchor="c0023" w:history="1">
        <w:r w:rsidRPr="000F5B9A">
          <w:rPr>
            <w:rStyle w:val="Hyperlink"/>
            <w:bCs/>
            <w:color w:val="000000" w:themeColor="text1"/>
            <w:u w:val="none"/>
          </w:rPr>
          <w:t>23.</w:t>
        </w:r>
      </w:hyperlink>
      <w:r w:rsidRPr="000F5B9A">
        <w:rPr>
          <w:color w:val="000000" w:themeColor="text1"/>
        </w:rPr>
        <w:t> и 24. овог закона које је предмет размене.</w:t>
      </w:r>
    </w:p>
    <w:p w:rsidR="008D328E" w:rsidRDefault="008D328E" w:rsidP="008D328E">
      <w:pPr>
        <w:pStyle w:val="Heading4"/>
        <w:shd w:val="clear" w:color="auto" w:fill="FFFFFF"/>
        <w:spacing w:before="0" w:beforeAutospacing="0" w:after="0" w:afterAutospacing="0"/>
        <w:jc w:val="center"/>
        <w:rPr>
          <w:b w:val="0"/>
          <w:color w:val="000000" w:themeColor="text1"/>
        </w:rPr>
      </w:pPr>
    </w:p>
    <w:p w:rsidR="00441697" w:rsidRDefault="00441697" w:rsidP="00CF06F8">
      <w:pPr>
        <w:pStyle w:val="Heading4"/>
        <w:shd w:val="clear" w:color="auto" w:fill="FFFFFF"/>
        <w:spacing w:before="0" w:beforeAutospacing="0" w:after="0" w:afterAutospacing="0"/>
        <w:ind w:firstLine="567"/>
        <w:jc w:val="center"/>
        <w:rPr>
          <w:b w:val="0"/>
          <w:color w:val="000000" w:themeColor="text1"/>
        </w:rPr>
      </w:pPr>
    </w:p>
    <w:p w:rsidR="008D328E" w:rsidRPr="00CF06F8" w:rsidRDefault="008D328E" w:rsidP="00441697">
      <w:pPr>
        <w:pStyle w:val="Heading4"/>
        <w:shd w:val="clear" w:color="auto" w:fill="FFFFFF"/>
        <w:spacing w:before="0" w:beforeAutospacing="0" w:after="0" w:afterAutospacing="0"/>
        <w:jc w:val="center"/>
        <w:rPr>
          <w:b w:val="0"/>
          <w:color w:val="000000" w:themeColor="text1"/>
        </w:rPr>
      </w:pPr>
      <w:r w:rsidRPr="00CF06F8">
        <w:rPr>
          <w:b w:val="0"/>
          <w:color w:val="000000" w:themeColor="text1"/>
        </w:rPr>
        <w:lastRenderedPageBreak/>
        <w:t>Члан 27.</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Основица пореза на пренос апсолутних права је уговорена цена у тренутку настанка пореске обавезе, уколико није нижа од тржишне вредности</w:t>
      </w:r>
      <w:r w:rsidR="00AB00FE">
        <w:rPr>
          <w:color w:val="000000" w:themeColor="text1"/>
          <w:lang w:val="sr-Cyrl-RS"/>
        </w:rPr>
        <w:t>, ОСИМ НА ПРЕНОС ПРАВА СВОЈИНЕ НА УПОТРЕБЉАВАНОМ МОТОРНОМ ВОЗИЛУ</w:t>
      </w:r>
      <w:r w:rsidRPr="00CF06F8">
        <w:rPr>
          <w:color w:val="000000" w:themeColor="text1"/>
        </w:rPr>
        <w:t>.</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Уколико надлежни порески орган оцени да је уговорена цена нижа од тржишне, има право да у року од 60 дана од дана пријема пореске пријаве поднете у складу са </w:t>
      </w:r>
      <w:hyperlink r:id="rId19" w:anchor="c0036" w:history="1">
        <w:r w:rsidRPr="00CF06F8">
          <w:rPr>
            <w:rStyle w:val="Hyperlink"/>
            <w:bCs/>
            <w:color w:val="000000" w:themeColor="text1"/>
            <w:u w:val="none"/>
          </w:rPr>
          <w:t>чланом 36.</w:t>
        </w:r>
      </w:hyperlink>
      <w:r w:rsidRPr="00CF06F8">
        <w:rPr>
          <w:color w:val="000000" w:themeColor="text1"/>
        </w:rPr>
        <w:t> став 1. овог закона, односно од дана сазнања надлежног пореског органа за пренос, утврди пореску основицу у висини тржишне вредности. </w:t>
      </w:r>
      <w:r w:rsidR="00F52C55" w:rsidRPr="00CF06F8">
        <w:rPr>
          <w:color w:val="000000" w:themeColor="text1"/>
        </w:rPr>
        <w:t xml:space="preserve"> </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Кад обвезник нема обавезу подношења пореске пријаве у складу са </w:t>
      </w:r>
      <w:hyperlink r:id="rId20" w:anchor="c0034" w:history="1">
        <w:r w:rsidRPr="00CF06F8">
          <w:rPr>
            <w:rStyle w:val="Hyperlink"/>
            <w:bCs/>
            <w:color w:val="000000" w:themeColor="text1"/>
            <w:u w:val="none"/>
          </w:rPr>
          <w:t>чланом 34.</w:t>
        </w:r>
      </w:hyperlink>
      <w:r w:rsidRPr="00CF06F8">
        <w:rPr>
          <w:color w:val="000000" w:themeColor="text1"/>
        </w:rPr>
        <w:t> овог закона, рок из става 2. овог члана почиње да тече од дана предаје јавном бележнику, односно пореском органу, доказа од значаја за остваривање права на пореско ослобођење које порески орган не може прибавити разменом података између државних органа преко Сервисне магистрале органа, у складу са законом којим се уређује електронска управа (у даљем тексту: СМО), односно од дана истека рока остављеног обвезнику у пореском поступку за достављање тих доказа. </w:t>
      </w:r>
      <w:r w:rsidR="00F52C55" w:rsidRPr="00CF06F8">
        <w:rPr>
          <w:color w:val="000000" w:themeColor="text1"/>
        </w:rPr>
        <w:t xml:space="preserve"> </w:t>
      </w:r>
    </w:p>
    <w:p w:rsidR="008D328E"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Ако порески орган у року из ст. 2. и 3. овог члана не утврди пореску основицу у висини тржишне вредности, пореск</w:t>
      </w:r>
      <w:r w:rsidR="00C173EB" w:rsidRPr="00CF06F8">
        <w:rPr>
          <w:color w:val="000000" w:themeColor="text1"/>
        </w:rPr>
        <w:t>у основицу чини уговорена цена.</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У случају из </w:t>
      </w:r>
      <w:hyperlink r:id="rId21" w:anchor="c0023" w:history="1">
        <w:r w:rsidRPr="00CF06F8">
          <w:rPr>
            <w:rStyle w:val="Hyperlink"/>
            <w:bCs/>
            <w:color w:val="000000" w:themeColor="text1"/>
            <w:u w:val="none"/>
          </w:rPr>
          <w:t>члана 23.</w:t>
        </w:r>
      </w:hyperlink>
      <w:r w:rsidRPr="00CF06F8">
        <w:rPr>
          <w:color w:val="000000" w:themeColor="text1"/>
        </w:rPr>
        <w:t> став 1. тач. 4) и 5) и став 2. овог закона, пореску основицу чини тржишна вредност права која се преносе, односно дају у закуп, на дан настанка пореске обавезе, коју утврђује надлежни порески орган. </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Код преноса апсолутних права из </w:t>
      </w:r>
      <w:hyperlink r:id="rId22" w:anchor="c0024" w:history="1">
        <w:r w:rsidRPr="00CF06F8">
          <w:rPr>
            <w:rStyle w:val="Hyperlink"/>
            <w:bCs/>
            <w:color w:val="000000" w:themeColor="text1"/>
            <w:u w:val="none"/>
          </w:rPr>
          <w:t>члана 24.</w:t>
        </w:r>
      </w:hyperlink>
      <w:r w:rsidRPr="00CF06F8">
        <w:rPr>
          <w:color w:val="000000" w:themeColor="text1"/>
        </w:rPr>
        <w:t> тачка 4) овог закона пореска основица је:</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1) тржишна вредност коју утврђује надлежни порески орган у складу са ставом 5. овог члана - ако купац није преузео обавезе правног лица које је купио;</w:t>
      </w:r>
    </w:p>
    <w:p w:rsidR="008D328E" w:rsidRPr="00CF06F8"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2) разлика између тржишне вредности из тачке 1) овог става и вредности преузетих обавеза на дан закључења уговора - ако је купац преузео део обавеза правног лица које је купио.</w:t>
      </w:r>
    </w:p>
    <w:p w:rsidR="008D328E" w:rsidRDefault="008D328E" w:rsidP="00CF06F8">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Ако се пореска основица утврђује за пренос права на објекту који је срушен пре истека рока из ст. 2. и 3. овог члана, тржишна вредност тог објекта утврђује се према тржишној вредности одговарајућег објекта, за сразмерну површину.</w:t>
      </w:r>
    </w:p>
    <w:p w:rsidR="00D024DD" w:rsidRDefault="008D328E" w:rsidP="00D024DD">
      <w:pPr>
        <w:pStyle w:val="NormalWeb"/>
        <w:shd w:val="clear" w:color="auto" w:fill="FFFFFF"/>
        <w:spacing w:before="0" w:beforeAutospacing="0" w:after="0" w:afterAutospacing="0"/>
        <w:ind w:firstLine="567"/>
        <w:jc w:val="both"/>
        <w:rPr>
          <w:color w:val="000000" w:themeColor="text1"/>
        </w:rPr>
      </w:pPr>
      <w:r w:rsidRPr="00CF06F8">
        <w:rPr>
          <w:color w:val="000000" w:themeColor="text1"/>
        </w:rPr>
        <w:t xml:space="preserve">У случају преноса апсолутног права који није обухваћен одредбама ст. 1. до 6. овог члана, </w:t>
      </w:r>
      <w:r w:rsidR="000D32B1">
        <w:rPr>
          <w:color w:val="000000" w:themeColor="text1"/>
          <w:lang w:val="sr-Cyrl-RS"/>
        </w:rPr>
        <w:t xml:space="preserve">ОСИМ ПРЕНОСА ПРАВА СВОЈИНЕ НА УПОТРЕБЉАВАНОМ МОТОРНОМ ВОЗИЛУ, </w:t>
      </w:r>
      <w:r w:rsidRPr="00CF06F8">
        <w:rPr>
          <w:color w:val="000000" w:themeColor="text1"/>
        </w:rPr>
        <w:t>пореску основицу чини тржишна вредност апсолутног права, коју утврђује надлежни порески орган. </w:t>
      </w:r>
      <w:r w:rsidR="00F52C55" w:rsidRPr="00CF06F8">
        <w:rPr>
          <w:color w:val="000000" w:themeColor="text1"/>
        </w:rPr>
        <w:t xml:space="preserve"> </w:t>
      </w:r>
    </w:p>
    <w:p w:rsidR="000D32B1" w:rsidRPr="00F04D2D" w:rsidRDefault="000D32B1" w:rsidP="000D32B1">
      <w:pPr>
        <w:pStyle w:val="Heading4"/>
        <w:shd w:val="clear" w:color="auto" w:fill="FFFFFF"/>
        <w:spacing w:before="0" w:beforeAutospacing="0" w:after="0" w:afterAutospacing="0"/>
        <w:ind w:firstLine="567"/>
        <w:jc w:val="center"/>
        <w:rPr>
          <w:b w:val="0"/>
          <w:color w:val="000000" w:themeColor="text1"/>
          <w:lang w:val="sr-Latn-RS"/>
        </w:rPr>
      </w:pPr>
      <w:bookmarkStart w:id="2" w:name="clan_403"/>
      <w:bookmarkStart w:id="3" w:name="clan_409"/>
      <w:bookmarkEnd w:id="2"/>
      <w:bookmarkEnd w:id="3"/>
    </w:p>
    <w:p w:rsidR="000D32B1" w:rsidRPr="000D32B1" w:rsidRDefault="000D32B1" w:rsidP="00441697">
      <w:pPr>
        <w:pStyle w:val="Heading4"/>
        <w:shd w:val="clear" w:color="auto" w:fill="FFFFFF"/>
        <w:spacing w:before="0" w:beforeAutospacing="0" w:after="0" w:afterAutospacing="0"/>
        <w:jc w:val="center"/>
        <w:rPr>
          <w:b w:val="0"/>
          <w:color w:val="000000" w:themeColor="text1"/>
          <w:lang w:val="sr-Cyrl-RS"/>
        </w:rPr>
      </w:pPr>
      <w:r w:rsidRPr="00CF06F8">
        <w:rPr>
          <w:b w:val="0"/>
          <w:color w:val="000000" w:themeColor="text1"/>
        </w:rPr>
        <w:t>ЧЛАН 27</w:t>
      </w:r>
      <w:r>
        <w:rPr>
          <w:b w:val="0"/>
          <w:color w:val="000000" w:themeColor="text1"/>
          <w:lang w:val="sr-Cyrl-RS"/>
        </w:rPr>
        <w:t>А</w:t>
      </w:r>
    </w:p>
    <w:p w:rsidR="000D32B1" w:rsidRDefault="000D32B1" w:rsidP="00CF06F8">
      <w:pPr>
        <w:pStyle w:val="NormalWeb"/>
        <w:shd w:val="clear" w:color="auto" w:fill="FFFFFF"/>
        <w:spacing w:before="0" w:beforeAutospacing="0" w:after="0" w:afterAutospacing="0"/>
        <w:ind w:firstLine="567"/>
        <w:jc w:val="both"/>
        <w:rPr>
          <w:color w:val="000000" w:themeColor="text1"/>
          <w:lang w:val="sr-Cyrl-RS"/>
        </w:rPr>
      </w:pPr>
      <w:r w:rsidRPr="00CF06F8">
        <w:rPr>
          <w:color w:val="000000" w:themeColor="text1"/>
        </w:rPr>
        <w:t xml:space="preserve">ОСНОВИЦА ПОРЕЗА </w:t>
      </w:r>
      <w:r w:rsidR="001E6F6A">
        <w:rPr>
          <w:color w:val="000000" w:themeColor="text1"/>
          <w:lang w:val="sr-Cyrl-RS"/>
        </w:rPr>
        <w:t xml:space="preserve">НА ПРЕНОС АПСОЛУТНИХ ПРАВА ЗА </w:t>
      </w:r>
      <w:r w:rsidRPr="00CF06F8">
        <w:rPr>
          <w:color w:val="000000" w:themeColor="text1"/>
        </w:rPr>
        <w:t xml:space="preserve">ПРЕНОС </w:t>
      </w:r>
      <w:r>
        <w:rPr>
          <w:color w:val="000000" w:themeColor="text1"/>
          <w:lang w:val="sr-Cyrl-RS"/>
        </w:rPr>
        <w:t xml:space="preserve">ПРАВА СВОЈИНЕ НА УПОТРЕБЉАВАНОМ МОТОРНОМ ВОЗИЛУ ЈЕ ВРЕДНОСТ УПОТРЕБЉАВАНОГ МОТОРНОГ ВОЗИЛА УТВРЂЕНА У СКЛАДУ СА </w:t>
      </w:r>
      <w:r w:rsidR="00B83C40">
        <w:rPr>
          <w:color w:val="000000" w:themeColor="text1"/>
          <w:lang w:val="sr-Cyrl-RS"/>
        </w:rPr>
        <w:t xml:space="preserve">СТ. 2. ДО 4. </w:t>
      </w:r>
      <w:r>
        <w:rPr>
          <w:color w:val="000000" w:themeColor="text1"/>
          <w:lang w:val="sr-Cyrl-RS"/>
        </w:rPr>
        <w:t>ОВ</w:t>
      </w:r>
      <w:r w:rsidR="00B83C40">
        <w:rPr>
          <w:color w:val="000000" w:themeColor="text1"/>
          <w:lang w:val="sr-Cyrl-RS"/>
        </w:rPr>
        <w:t>ОГ ЧЛАНА</w:t>
      </w:r>
      <w:r>
        <w:rPr>
          <w:color w:val="000000" w:themeColor="text1"/>
          <w:lang w:val="sr-Cyrl-RS"/>
        </w:rPr>
        <w:t>.</w:t>
      </w:r>
    </w:p>
    <w:p w:rsidR="000D32B1" w:rsidRDefault="000D32B1" w:rsidP="00CF06F8">
      <w:pPr>
        <w:pStyle w:val="NormalWeb"/>
        <w:shd w:val="clear" w:color="auto" w:fill="FFFFFF"/>
        <w:spacing w:before="0" w:beforeAutospacing="0" w:after="0" w:afterAutospacing="0"/>
        <w:ind w:firstLine="567"/>
        <w:jc w:val="both"/>
        <w:rPr>
          <w:color w:val="000000" w:themeColor="text1"/>
          <w:lang w:val="sr-Cyrl-RS"/>
        </w:rPr>
      </w:pPr>
      <w:r>
        <w:rPr>
          <w:color w:val="000000" w:themeColor="text1"/>
          <w:lang w:val="sr-Cyrl-RS"/>
        </w:rPr>
        <w:t>ВРЕДНОСТ УПОТРЕБЉАВАНОГ МОТОРНОГ ВОЗИЛА ИЗ СТАВА 1. ОВОГ ЧЛАНА УТВРЂУЈЕ СЕ ПРИМЕНОМ СЛЕДЕЋИХ ЕЛЕМЕНАТА:</w:t>
      </w:r>
    </w:p>
    <w:p w:rsidR="00E25643" w:rsidRDefault="00494A51" w:rsidP="00E25643">
      <w:pPr>
        <w:pStyle w:val="NormalWeb"/>
        <w:numPr>
          <w:ilvl w:val="0"/>
          <w:numId w:val="17"/>
        </w:numPr>
        <w:shd w:val="clear" w:color="auto" w:fill="FFFFFF"/>
        <w:tabs>
          <w:tab w:val="left" w:pos="1134"/>
        </w:tabs>
        <w:spacing w:before="0" w:beforeAutospacing="0" w:after="0" w:afterAutospacing="0"/>
        <w:ind w:left="0" w:firstLine="567"/>
        <w:jc w:val="both"/>
        <w:rPr>
          <w:color w:val="000000" w:themeColor="text1"/>
        </w:rPr>
      </w:pPr>
      <w:r>
        <w:rPr>
          <w:color w:val="000000" w:themeColor="text1"/>
          <w:lang w:val="sr-Cyrl-RS"/>
        </w:rPr>
        <w:t xml:space="preserve">РАДНА ЗАПРЕМИНА МОТОРА ВОЗИЛА ИЗРАЖЕНА У </w:t>
      </w:r>
      <w:r>
        <w:rPr>
          <w:color w:val="000000" w:themeColor="text1"/>
          <w:lang w:val="sr-Latn-RS"/>
        </w:rPr>
        <w:t>CM³</w:t>
      </w:r>
      <w:r>
        <w:rPr>
          <w:color w:val="000000" w:themeColor="text1"/>
          <w:lang w:val="sr-Cyrl-RS"/>
        </w:rPr>
        <w:t xml:space="preserve"> (У ДАЉЕМ ТЕКСТУ: РАДНА ЗАПРЕМИНА МОТОРА);</w:t>
      </w:r>
    </w:p>
    <w:p w:rsidR="00E25643" w:rsidRDefault="00494A51" w:rsidP="00E25643">
      <w:pPr>
        <w:pStyle w:val="NormalWeb"/>
        <w:numPr>
          <w:ilvl w:val="0"/>
          <w:numId w:val="17"/>
        </w:numPr>
        <w:shd w:val="clear" w:color="auto" w:fill="FFFFFF"/>
        <w:tabs>
          <w:tab w:val="left" w:pos="1134"/>
        </w:tabs>
        <w:spacing w:before="0" w:beforeAutospacing="0" w:after="0" w:afterAutospacing="0"/>
        <w:ind w:left="0" w:firstLine="567"/>
        <w:jc w:val="both"/>
        <w:rPr>
          <w:color w:val="000000" w:themeColor="text1"/>
        </w:rPr>
      </w:pPr>
      <w:r w:rsidRPr="00E25643">
        <w:rPr>
          <w:color w:val="000000" w:themeColor="text1"/>
          <w:lang w:val="sr-Cyrl-RS"/>
        </w:rPr>
        <w:t>СНАГА МОТОРА ВОЗИЛА</w:t>
      </w:r>
      <w:r w:rsidRPr="00E25643">
        <w:rPr>
          <w:color w:val="000000" w:themeColor="text1"/>
          <w:lang w:val="sr-Latn-RS"/>
        </w:rPr>
        <w:t xml:space="preserve"> </w:t>
      </w:r>
      <w:r w:rsidRPr="00E25643">
        <w:rPr>
          <w:color w:val="000000" w:themeColor="text1"/>
          <w:lang w:val="sr-Cyrl-RS"/>
        </w:rPr>
        <w:t xml:space="preserve">ИЗРАЖЕНА У </w:t>
      </w:r>
      <w:r w:rsidRPr="00E25643">
        <w:rPr>
          <w:color w:val="000000" w:themeColor="text1"/>
          <w:lang w:val="sr-Latn-RS"/>
        </w:rPr>
        <w:t>KW</w:t>
      </w:r>
      <w:r w:rsidRPr="00E25643">
        <w:rPr>
          <w:color w:val="000000" w:themeColor="text1"/>
          <w:lang w:val="sr-Cyrl-RS"/>
        </w:rPr>
        <w:t xml:space="preserve"> (У ДАЉЕМ ТЕКСТУ: СНАГА МОТОРА);</w:t>
      </w:r>
    </w:p>
    <w:p w:rsidR="00494A51" w:rsidRPr="00E25643" w:rsidRDefault="00E854B3" w:rsidP="00E25643">
      <w:pPr>
        <w:pStyle w:val="NormalWeb"/>
        <w:numPr>
          <w:ilvl w:val="0"/>
          <w:numId w:val="17"/>
        </w:numPr>
        <w:shd w:val="clear" w:color="auto" w:fill="FFFFFF"/>
        <w:tabs>
          <w:tab w:val="left" w:pos="1134"/>
        </w:tabs>
        <w:spacing w:before="0" w:beforeAutospacing="0" w:after="0" w:afterAutospacing="0"/>
        <w:ind w:left="0" w:firstLine="567"/>
        <w:jc w:val="both"/>
        <w:rPr>
          <w:color w:val="000000" w:themeColor="text1"/>
        </w:rPr>
      </w:pPr>
      <w:r w:rsidRPr="00E25643">
        <w:rPr>
          <w:color w:val="000000" w:themeColor="text1"/>
          <w:lang w:val="sr-Cyrl-RS"/>
        </w:rPr>
        <w:lastRenderedPageBreak/>
        <w:t xml:space="preserve">БРОЈ </w:t>
      </w:r>
      <w:r w:rsidR="00494A51" w:rsidRPr="00E25643">
        <w:rPr>
          <w:color w:val="000000" w:themeColor="text1"/>
          <w:lang w:val="sr-Cyrl-RS"/>
        </w:rPr>
        <w:t>НАВРШЕН</w:t>
      </w:r>
      <w:r w:rsidRPr="00E25643">
        <w:rPr>
          <w:color w:val="000000" w:themeColor="text1"/>
          <w:lang w:val="sr-Cyrl-RS"/>
        </w:rPr>
        <w:t>ИХ</w:t>
      </w:r>
      <w:r w:rsidR="00494A51" w:rsidRPr="00E25643">
        <w:rPr>
          <w:color w:val="000000" w:themeColor="text1"/>
          <w:lang w:val="sr-Cyrl-RS"/>
        </w:rPr>
        <w:t xml:space="preserve"> ГОДИН</w:t>
      </w:r>
      <w:r w:rsidRPr="00E25643">
        <w:rPr>
          <w:color w:val="000000" w:themeColor="text1"/>
          <w:lang w:val="sr-Cyrl-RS"/>
        </w:rPr>
        <w:t>А</w:t>
      </w:r>
      <w:r w:rsidR="00494A51" w:rsidRPr="00E25643">
        <w:rPr>
          <w:color w:val="000000" w:themeColor="text1"/>
          <w:lang w:val="sr-Cyrl-RS"/>
        </w:rPr>
        <w:t xml:space="preserve"> СТАРОСТИ ВОЗИЛА</w:t>
      </w:r>
      <w:r w:rsidRPr="00E25643">
        <w:rPr>
          <w:color w:val="000000" w:themeColor="text1"/>
          <w:lang w:val="sr-Cyrl-RS"/>
        </w:rPr>
        <w:t>,</w:t>
      </w:r>
      <w:r w:rsidR="00494A51" w:rsidRPr="00E25643">
        <w:rPr>
          <w:color w:val="000000" w:themeColor="text1"/>
          <w:lang w:val="sr-Cyrl-RS"/>
        </w:rPr>
        <w:t xml:space="preserve"> ИЗРАЖЕН КОЕФИЦИЈЕНТОМ. </w:t>
      </w:r>
    </w:p>
    <w:p w:rsidR="00494A51" w:rsidRPr="00494A51" w:rsidRDefault="00494A51" w:rsidP="00494A51">
      <w:pPr>
        <w:pStyle w:val="NormalWeb"/>
        <w:shd w:val="clear" w:color="auto" w:fill="FFFFFF"/>
        <w:spacing w:before="0" w:beforeAutospacing="0" w:after="0" w:afterAutospacing="0"/>
        <w:ind w:firstLine="567"/>
        <w:jc w:val="both"/>
        <w:rPr>
          <w:color w:val="000000" w:themeColor="text1"/>
          <w:lang w:val="sr-Cyrl-RS"/>
        </w:rPr>
      </w:pPr>
      <w:r w:rsidRPr="00494A51">
        <w:rPr>
          <w:color w:val="000000" w:themeColor="text1"/>
          <w:lang w:val="sr-Cyrl-RS"/>
        </w:rPr>
        <w:t xml:space="preserve">КОЕФИЦИЈЕНТ СТАРОСТИ ВОЗИЛА ИЗ СТАВА 3. ТАЧКА 3) ОВОГ ЧЛАНА ИЗНОСИ, И ТО: </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jc w:val="both"/>
        <w:rPr>
          <w:color w:val="000000" w:themeColor="text1"/>
          <w:lang w:val="sr-Cyrl-RS"/>
        </w:rPr>
      </w:pPr>
      <w:r w:rsidRPr="00494A51">
        <w:rPr>
          <w:color w:val="000000" w:themeColor="text1"/>
          <w:lang w:val="sr-Cyrl-RS"/>
        </w:rPr>
        <w:t>100% - ЗА ВОЗИЛА ДО И ПРЕКО НАВРШЕНЕ ЈЕДНЕ ГОДИНЕ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jc w:val="both"/>
        <w:rPr>
          <w:color w:val="000000" w:themeColor="text1"/>
          <w:lang w:val="sr-Cyrl-RS"/>
        </w:rPr>
      </w:pPr>
      <w:r w:rsidRPr="00494A51">
        <w:rPr>
          <w:color w:val="000000" w:themeColor="text1"/>
          <w:lang w:val="sr-Cyrl-RS"/>
        </w:rPr>
        <w:t>9</w:t>
      </w:r>
      <w:r w:rsidRPr="00494A51">
        <w:rPr>
          <w:color w:val="000000" w:themeColor="text1"/>
          <w:lang w:val="sr-Latn-RS"/>
        </w:rPr>
        <w:t>0</w:t>
      </w:r>
      <w:r w:rsidRPr="00494A51">
        <w:rPr>
          <w:color w:val="000000" w:themeColor="text1"/>
          <w:lang w:val="sr-Cyrl-RS"/>
        </w:rPr>
        <w:t>% - ЗА ВОЗИЛА ПРЕКО НАВРШЕНЕ ДВЕ ГОДИНЕ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80% - ЗА ВОЗИЛА ПРЕКО НАВРШЕНЕ ТРИ ГОДИНЕ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70</w:t>
      </w:r>
      <w:r w:rsidRPr="00494A51">
        <w:rPr>
          <w:color w:val="000000" w:themeColor="text1"/>
          <w:lang w:val="sr-Cyrl-RS"/>
        </w:rPr>
        <w:t>% - ЗА ВОЗИЛА ПРЕКО НАВРШЕНЕ ЧЕТИРИ ГОДИНЕ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6</w:t>
      </w:r>
      <w:r w:rsidRPr="00494A51">
        <w:rPr>
          <w:color w:val="000000" w:themeColor="text1"/>
          <w:lang w:val="sr-Cyrl-RS"/>
        </w:rPr>
        <w:t>0% - ЗА ВОЗИЛА ПРЕКО НАВРШЕНИХ ПЕТ ГОДИНА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5</w:t>
      </w:r>
      <w:r w:rsidRPr="00494A51">
        <w:rPr>
          <w:color w:val="000000" w:themeColor="text1"/>
          <w:lang w:val="sr-Cyrl-RS"/>
        </w:rPr>
        <w:t>0% - ЗА ВОЗИЛА ПРЕКО НАВРШЕНИХ ШЕСТ ГОДИНА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45</w:t>
      </w:r>
      <w:r w:rsidRPr="00494A51">
        <w:rPr>
          <w:color w:val="000000" w:themeColor="text1"/>
          <w:lang w:val="sr-Cyrl-RS"/>
        </w:rPr>
        <w:t>% - ЗА ВОЗИЛА ПРЕКО НАВРШЕНИХ СЕДАМ ГОДИНА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4</w:t>
      </w:r>
      <w:r w:rsidRPr="00494A51">
        <w:rPr>
          <w:color w:val="000000" w:themeColor="text1"/>
          <w:lang w:val="sr-Cyrl-RS"/>
        </w:rPr>
        <w:t>0% - ЗА ВОЗИЛА ПРЕКО НАВРШЕНИХ ОСАМ ГОДИНА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Latn-RS"/>
        </w:rPr>
        <w:t>35</w:t>
      </w:r>
      <w:r w:rsidRPr="00494A51">
        <w:rPr>
          <w:color w:val="000000" w:themeColor="text1"/>
          <w:lang w:val="sr-Cyrl-RS"/>
        </w:rPr>
        <w:t>% - ЗА ВОЗИЛА ПРЕКО НАВРШЕНИХ ДЕВЕТ ГОДИНА СТАРОСТИ;</w:t>
      </w:r>
    </w:p>
    <w:p w:rsidR="00494A51" w:rsidRPr="00494A51" w:rsidRDefault="00494A51" w:rsidP="00E854B3">
      <w:pPr>
        <w:pStyle w:val="NormalWeb"/>
        <w:numPr>
          <w:ilvl w:val="0"/>
          <w:numId w:val="13"/>
        </w:numPr>
        <w:shd w:val="clear" w:color="auto" w:fill="FFFFFF"/>
        <w:tabs>
          <w:tab w:val="left" w:pos="993"/>
        </w:tabs>
        <w:spacing w:before="0" w:beforeAutospacing="0" w:after="0" w:afterAutospacing="0"/>
        <w:ind w:left="0" w:firstLine="567"/>
        <w:jc w:val="both"/>
        <w:rPr>
          <w:color w:val="000000" w:themeColor="text1"/>
          <w:lang w:val="sr-Cyrl-RS"/>
        </w:rPr>
      </w:pPr>
      <w:r w:rsidRPr="00494A51">
        <w:rPr>
          <w:color w:val="000000" w:themeColor="text1"/>
          <w:lang w:val="sr-Cyrl-RS"/>
        </w:rPr>
        <w:t>30% - ЗА ВОЗИЛА ПРЕКО НАВРШЕНИХ ДЕСЕТ И ВИШЕ ГОДИНА СТАРОСТИ.</w:t>
      </w:r>
    </w:p>
    <w:p w:rsidR="001C65EC" w:rsidRDefault="001C65EC" w:rsidP="001C65EC">
      <w:pPr>
        <w:pStyle w:val="NormalWeb"/>
        <w:shd w:val="clear" w:color="auto" w:fill="FFFFFF"/>
        <w:spacing w:before="0" w:beforeAutospacing="0" w:after="0" w:afterAutospacing="0"/>
        <w:ind w:firstLine="567"/>
        <w:jc w:val="both"/>
        <w:rPr>
          <w:color w:val="000000" w:themeColor="text1"/>
          <w:lang w:val="sr-Cyrl-RS"/>
        </w:rPr>
      </w:pPr>
      <w:r w:rsidRPr="00494A51">
        <w:rPr>
          <w:color w:val="000000" w:themeColor="text1"/>
          <w:lang w:val="sr-Cyrl-RS"/>
        </w:rPr>
        <w:t>ВРЕДНОСТ УПОТРЕБЉА</w:t>
      </w:r>
      <w:r w:rsidR="008E0687">
        <w:rPr>
          <w:color w:val="000000" w:themeColor="text1"/>
          <w:lang w:val="sr-Cyrl-RS"/>
        </w:rPr>
        <w:t>ВАНОГ МОТОРНОГ ВОЗИЛА ИЗ СТАВА 1</w:t>
      </w:r>
      <w:r w:rsidRPr="00494A51">
        <w:rPr>
          <w:color w:val="000000" w:themeColor="text1"/>
          <w:lang w:val="sr-Cyrl-RS"/>
        </w:rPr>
        <w:t xml:space="preserve">. ОВОГ ЧЛАНА ЧИНИ ДИНАРСКИ ИЗНОС </w:t>
      </w:r>
      <w:r>
        <w:rPr>
          <w:color w:val="000000" w:themeColor="text1"/>
          <w:lang w:val="sr-Cyrl-RS"/>
        </w:rPr>
        <w:t>КОЈИ СЕ УТВРЂУЈЕ ПРЕМА СЛЕДЕЋОЈ ФОРМУЛИ:</w:t>
      </w:r>
    </w:p>
    <w:p w:rsidR="00494A51" w:rsidRPr="00494A51" w:rsidRDefault="00CC215B" w:rsidP="001C65EC">
      <w:pPr>
        <w:pStyle w:val="NormalWeb"/>
        <w:shd w:val="clear" w:color="auto" w:fill="FFFFFF"/>
        <w:spacing w:before="0" w:beforeAutospacing="0" w:after="0" w:afterAutospacing="0"/>
        <w:ind w:firstLine="567"/>
        <w:jc w:val="both"/>
        <w:rPr>
          <w:color w:val="000000" w:themeColor="text1"/>
          <w:lang w:val="sr-Cyrl-RS"/>
        </w:rPr>
      </w:pPr>
      <w:r>
        <w:rPr>
          <w:color w:val="000000" w:themeColor="text1"/>
          <w:lang w:val="sr-Cyrl-RS"/>
        </w:rPr>
        <w:t xml:space="preserve">ВРЕДНОСТ </w:t>
      </w:r>
      <w:r w:rsidR="001C65EC">
        <w:rPr>
          <w:color w:val="000000" w:themeColor="text1"/>
          <w:lang w:val="sr-Cyrl-RS"/>
        </w:rPr>
        <w:t xml:space="preserve">= (320 </w:t>
      </w:r>
      <w:r w:rsidR="001C65EC">
        <w:rPr>
          <w:color w:val="000000" w:themeColor="text1"/>
          <w:lang w:val="sr-Latn-RS"/>
        </w:rPr>
        <w:t>X</w:t>
      </w:r>
      <w:r w:rsidR="001C65EC">
        <w:rPr>
          <w:color w:val="000000" w:themeColor="text1"/>
          <w:lang w:val="sr-Cyrl-RS"/>
        </w:rPr>
        <w:t xml:space="preserve"> РАДНА ЗАПРЕМИНА МОТОРА + 6400</w:t>
      </w:r>
      <w:r w:rsidR="001C65EC" w:rsidRPr="001C65EC">
        <w:rPr>
          <w:color w:val="000000" w:themeColor="text1"/>
          <w:lang w:val="sr-Latn-RS"/>
        </w:rPr>
        <w:t xml:space="preserve"> </w:t>
      </w:r>
      <w:r w:rsidR="001C65EC">
        <w:rPr>
          <w:color w:val="000000" w:themeColor="text1"/>
          <w:lang w:val="sr-Latn-RS"/>
        </w:rPr>
        <w:t>X</w:t>
      </w:r>
      <w:r w:rsidR="001C65EC">
        <w:rPr>
          <w:color w:val="000000" w:themeColor="text1"/>
          <w:lang w:val="sr-Cyrl-RS"/>
        </w:rPr>
        <w:t xml:space="preserve"> СНАГА МОТОРА) </w:t>
      </w:r>
      <w:r w:rsidR="001C65EC">
        <w:rPr>
          <w:color w:val="000000" w:themeColor="text1"/>
          <w:lang w:val="sr-Latn-RS"/>
        </w:rPr>
        <w:t>X</w:t>
      </w:r>
      <w:r w:rsidR="001C65EC">
        <w:rPr>
          <w:color w:val="000000" w:themeColor="text1"/>
          <w:lang w:val="sr-Cyrl-RS"/>
        </w:rPr>
        <w:t xml:space="preserve"> КОЕФИЦИЈЕНТ СТАРОСТИ ВОЗИЛА</w:t>
      </w:r>
      <w:r w:rsidR="00494A51" w:rsidRPr="00494A51">
        <w:rPr>
          <w:color w:val="000000" w:themeColor="text1"/>
          <w:lang w:val="sr-Cyrl-RS"/>
        </w:rPr>
        <w:t>.</w:t>
      </w:r>
    </w:p>
    <w:p w:rsidR="00D52B51" w:rsidRPr="00D52B51" w:rsidRDefault="00D52B51" w:rsidP="00D52B51">
      <w:pPr>
        <w:pStyle w:val="Heading4"/>
        <w:shd w:val="clear" w:color="auto" w:fill="FFFFFF"/>
        <w:spacing w:before="0" w:beforeAutospacing="0" w:after="0" w:afterAutospacing="0"/>
        <w:rPr>
          <w:b w:val="0"/>
          <w:color w:val="000000"/>
          <w:sz w:val="16"/>
          <w:szCs w:val="16"/>
        </w:rPr>
      </w:pPr>
    </w:p>
    <w:p w:rsidR="00AB00FE" w:rsidRPr="004922F8" w:rsidRDefault="00AB00FE" w:rsidP="00AB00FE">
      <w:pPr>
        <w:pStyle w:val="Heading4"/>
        <w:shd w:val="clear" w:color="auto" w:fill="FFFFFF"/>
        <w:spacing w:before="0" w:beforeAutospacing="0" w:after="0" w:afterAutospacing="0"/>
        <w:jc w:val="center"/>
        <w:rPr>
          <w:b w:val="0"/>
          <w:color w:val="000000"/>
        </w:rPr>
      </w:pPr>
      <w:r w:rsidRPr="004922F8">
        <w:rPr>
          <w:b w:val="0"/>
          <w:color w:val="000000"/>
        </w:rPr>
        <w:t xml:space="preserve">Члан </w:t>
      </w:r>
      <w:r>
        <w:rPr>
          <w:b w:val="0"/>
          <w:color w:val="000000"/>
        </w:rPr>
        <w:t>28</w:t>
      </w:r>
      <w:r w:rsidRPr="004922F8">
        <w:rPr>
          <w:b w:val="0"/>
          <w:color w:val="000000"/>
        </w:rPr>
        <w:t xml:space="preserve">.  </w:t>
      </w:r>
    </w:p>
    <w:p w:rsidR="00A61833" w:rsidRDefault="00453C49" w:rsidP="00D52B51">
      <w:pPr>
        <w:pStyle w:val="Heading4"/>
        <w:shd w:val="clear" w:color="auto" w:fill="FFFFFF"/>
        <w:spacing w:before="0" w:beforeAutospacing="0" w:after="0" w:afterAutospacing="0"/>
        <w:ind w:firstLine="720"/>
        <w:jc w:val="both"/>
        <w:rPr>
          <w:b w:val="0"/>
          <w:color w:val="000000"/>
          <w:lang w:val="sr-Cyrl-RS"/>
        </w:rPr>
      </w:pPr>
      <w:r w:rsidRPr="00453C49">
        <w:rPr>
          <w:b w:val="0"/>
          <w:color w:val="000000"/>
          <w:lang w:val="sr-Cyrl-RS"/>
        </w:rPr>
        <w:t xml:space="preserve">Код </w:t>
      </w:r>
      <w:r>
        <w:rPr>
          <w:b w:val="0"/>
          <w:color w:val="000000"/>
          <w:lang w:val="sr-Cyrl-RS"/>
        </w:rPr>
        <w:t xml:space="preserve">размене права из чл. 23, 24. и 24а овог закона, пореска основица се утврђује за свако право које је предмет размене, у складу са одредбама </w:t>
      </w:r>
      <w:r w:rsidRPr="00453C49">
        <w:rPr>
          <w:b w:val="0"/>
          <w:strike/>
          <w:color w:val="000000"/>
          <w:lang w:val="sr-Cyrl-RS"/>
        </w:rPr>
        <w:t>члана 27.</w:t>
      </w:r>
      <w:r>
        <w:rPr>
          <w:b w:val="0"/>
          <w:color w:val="000000"/>
          <w:lang w:val="sr-Cyrl-RS"/>
        </w:rPr>
        <w:t xml:space="preserve"> ЧЛ. 27. И 27А овог закона.</w:t>
      </w:r>
    </w:p>
    <w:p w:rsidR="00AB00FE" w:rsidRDefault="00AB00FE" w:rsidP="004922F8">
      <w:pPr>
        <w:pStyle w:val="Heading4"/>
        <w:shd w:val="clear" w:color="auto" w:fill="FFFFFF"/>
        <w:spacing w:before="0" w:beforeAutospacing="0" w:after="0" w:afterAutospacing="0"/>
        <w:jc w:val="both"/>
        <w:rPr>
          <w:color w:val="000000"/>
          <w:lang w:val="sr-Cyrl-RS"/>
        </w:rPr>
      </w:pPr>
    </w:p>
    <w:p w:rsidR="004922F8" w:rsidRPr="004922F8" w:rsidRDefault="004922F8" w:rsidP="004922F8">
      <w:pPr>
        <w:pStyle w:val="Heading4"/>
        <w:shd w:val="clear" w:color="auto" w:fill="FFFFFF"/>
        <w:spacing w:before="0" w:beforeAutospacing="0" w:after="0" w:afterAutospacing="0"/>
        <w:jc w:val="center"/>
        <w:rPr>
          <w:b w:val="0"/>
          <w:color w:val="000000"/>
        </w:rPr>
      </w:pPr>
      <w:r w:rsidRPr="004922F8">
        <w:rPr>
          <w:b w:val="0"/>
          <w:color w:val="000000"/>
        </w:rPr>
        <w:t xml:space="preserve">Члан 31.  </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Порез на пренос апсолутних права не плаћа се:</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 кад се апсолутно право преноси ради измирења обавеза по основу јавних прихода, у складу са прописима којима се уређује порески поступак и пореска администрација;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2) кад се преноси право својине на непокретности дипломатских и конзуларних представништава страних држава, под условом реципроцитета;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3) код улагања апсолутних права у капитал привредног друштва - резидента Републике Србије, у складу са законом којим се уређују привредна друштва;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4) кад физичко лице откупом стамбене зграде или стана у друштвеној, односно државној својини са станарским правом, односно правом дугорочног закупа, стекне својину или сусвојину на тој згради, или стану, сразмерно учешћу друштвеног, односно државног капитала у укупном капиталу преносиоца права;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 xml:space="preserve">5) на размену земљишта којом најмање једно правно </w:t>
      </w:r>
      <w:r w:rsidRPr="00484E2F">
        <w:rPr>
          <w:color w:val="000000"/>
        </w:rPr>
        <w:t>или физичко лице коме је пољопривреда претежна делатност, односно занимање</w:t>
      </w:r>
      <w:r w:rsidR="00F7635C">
        <w:rPr>
          <w:color w:val="000000"/>
          <w:lang w:val="sr-Cyrl-RS"/>
        </w:rPr>
        <w:t xml:space="preserve">, </w:t>
      </w:r>
      <w:r w:rsidRPr="004922F8">
        <w:rPr>
          <w:color w:val="000000"/>
        </w:rPr>
        <w:t>прибавља пољопривредно или шумско земљиште ради његовог груписања;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6) кад се по основу уговора који за предмет има доживотно издржавање, право својине на непокретности преноси на даваоца доживотног издржавања - супружника сауговарача, односно лице које се у односу на сауговарача налази у првом наследном реду, на део непокретности који би давалац издржавања по закону наследио од сауговарача да је на дан закључења тог уговора отворено наслеђе сауговарачеве имовине;</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rPr>
        <w:t>7) </w:t>
      </w:r>
      <w:hyperlink r:id="rId23" w:anchor="c0015" w:history="1">
        <w:r w:rsidRPr="004922F8">
          <w:rPr>
            <w:rStyle w:val="Hyperlink"/>
            <w:bCs/>
            <w:color w:val="000000" w:themeColor="text1"/>
            <w:u w:val="none"/>
          </w:rPr>
          <w:t>брисана</w:t>
        </w:r>
      </w:hyperlink>
      <w:r w:rsidRPr="004922F8">
        <w:rPr>
          <w:color w:val="000000" w:themeColor="text1"/>
        </w:rPr>
        <w:t>;</w:t>
      </w:r>
    </w:p>
    <w:p w:rsidR="004922F8" w:rsidRPr="000724FE" w:rsidRDefault="004922F8" w:rsidP="00D30DA2">
      <w:pPr>
        <w:pStyle w:val="NormalWeb"/>
        <w:shd w:val="clear" w:color="auto" w:fill="FFFFFF"/>
        <w:spacing w:before="0" w:beforeAutospacing="0" w:after="0" w:afterAutospacing="0"/>
        <w:ind w:firstLine="567"/>
        <w:jc w:val="both"/>
        <w:rPr>
          <w:bCs/>
          <w:color w:val="000000" w:themeColor="text1"/>
        </w:rPr>
      </w:pPr>
      <w:r w:rsidRPr="000724FE">
        <w:rPr>
          <w:color w:val="000000" w:themeColor="text1"/>
        </w:rPr>
        <w:lastRenderedPageBreak/>
        <w:t xml:space="preserve">8) на пренос уз накнаду амбулантних возила, специјалних путничких возила за обуку кандидата за возаче са уграђеним дуплим ножним командама, </w:t>
      </w:r>
      <w:r w:rsidRPr="000724FE">
        <w:rPr>
          <w:strike/>
          <w:color w:val="000000" w:themeColor="text1"/>
        </w:rPr>
        <w:t>као и путничких возила за такси и </w:t>
      </w:r>
      <w:r w:rsidR="007B737D" w:rsidRPr="000724FE">
        <w:rPr>
          <w:strike/>
          <w:color w:val="000000" w:themeColor="text1"/>
          <w:lang w:val="sr-Cyrl-CS"/>
        </w:rPr>
        <w:t>„</w:t>
      </w:r>
      <w:r w:rsidR="00664051" w:rsidRPr="000724FE">
        <w:rPr>
          <w:rStyle w:val="lat"/>
          <w:strike/>
          <w:color w:val="000000" w:themeColor="text1"/>
          <w:lang w:val="sr-Cyrl-RS"/>
        </w:rPr>
        <w:t>рент а кар</w:t>
      </w:r>
      <w:r w:rsidR="00805903" w:rsidRPr="000724FE">
        <w:rPr>
          <w:rStyle w:val="lat"/>
          <w:strike/>
          <w:color w:val="000000" w:themeColor="text1"/>
        </w:rPr>
        <w:t>”</w:t>
      </w:r>
      <w:r w:rsidRPr="000724FE">
        <w:rPr>
          <w:strike/>
          <w:color w:val="000000" w:themeColor="text1"/>
        </w:rPr>
        <w:t> који су посебно означени</w:t>
      </w:r>
      <w:r w:rsidRPr="000724FE">
        <w:rPr>
          <w:color w:val="000000" w:themeColor="text1"/>
        </w:rPr>
        <w:t> </w:t>
      </w:r>
      <w:r w:rsidR="00D30DA2" w:rsidRPr="000724FE">
        <w:rPr>
          <w:color w:val="000000" w:themeColor="text1"/>
        </w:rPr>
        <w:t xml:space="preserve">ПУТНИЧКИХ ВОЗИЛА </w:t>
      </w:r>
      <w:r w:rsidR="0065524A">
        <w:rPr>
          <w:color w:val="000000" w:themeColor="text1"/>
          <w:lang w:val="sr-Cyrl-RS"/>
        </w:rPr>
        <w:t xml:space="preserve">РЕГИСТРОВАНИХ </w:t>
      </w:r>
      <w:r w:rsidR="00D30DA2" w:rsidRPr="000724FE">
        <w:rPr>
          <w:color w:val="000000" w:themeColor="text1"/>
        </w:rPr>
        <w:t xml:space="preserve">ЗА ТАКСИ ПРЕВОЗ, ОДНОСНО ПУТНИЧКИХ ВОЗИЛА ЗА </w:t>
      </w:r>
      <w:r w:rsidR="007B737D" w:rsidRPr="000724FE">
        <w:rPr>
          <w:color w:val="000000" w:themeColor="text1"/>
          <w:lang w:val="sr-Cyrl-CS"/>
        </w:rPr>
        <w:t>„</w:t>
      </w:r>
      <w:r w:rsidR="000724FE" w:rsidRPr="000724FE">
        <w:rPr>
          <w:color w:val="000000" w:themeColor="text1"/>
          <w:lang w:val="sr-Latn-RS"/>
        </w:rPr>
        <w:t>RENT A CAR</w:t>
      </w:r>
      <w:r w:rsidR="00D30DA2" w:rsidRPr="000724FE">
        <w:rPr>
          <w:rStyle w:val="lat"/>
          <w:color w:val="000000" w:themeColor="text1"/>
        </w:rPr>
        <w:t>”</w:t>
      </w:r>
      <w:r w:rsidR="00D30DA2" w:rsidRPr="000724FE">
        <w:rPr>
          <w:color w:val="000000" w:themeColor="text1"/>
        </w:rPr>
        <w:t> </w:t>
      </w:r>
      <w:r w:rsidR="00D30DA2" w:rsidRPr="000724FE">
        <w:rPr>
          <w:bCs/>
          <w:color w:val="000000" w:themeColor="text1"/>
        </w:rPr>
        <w:t xml:space="preserve">- </w:t>
      </w:r>
      <w:r w:rsidRPr="000724FE">
        <w:rPr>
          <w:bCs/>
          <w:color w:val="000000" w:themeColor="text1"/>
        </w:rPr>
        <w:t>лицу</w:t>
      </w:r>
      <w:r w:rsidR="00377183" w:rsidRPr="000724FE">
        <w:rPr>
          <w:bCs/>
          <w:color w:val="000000" w:themeColor="text1"/>
          <w:lang w:val="sr-Cyrl-RS"/>
        </w:rPr>
        <w:t xml:space="preserve"> </w:t>
      </w:r>
      <w:r w:rsidRPr="000724FE">
        <w:rPr>
          <w:bCs/>
          <w:color w:val="000000" w:themeColor="text1"/>
        </w:rPr>
        <w:t>које је регистровано за обављање делатности школа за возаче, односно за такси или </w:t>
      </w:r>
      <w:r w:rsidR="007B737D" w:rsidRPr="000724FE">
        <w:rPr>
          <w:color w:val="000000" w:themeColor="text1"/>
          <w:lang w:val="sr-Cyrl-CS"/>
        </w:rPr>
        <w:t>„</w:t>
      </w:r>
      <w:r w:rsidR="000724FE" w:rsidRPr="000724FE">
        <w:rPr>
          <w:color w:val="000000" w:themeColor="text1"/>
          <w:lang w:val="sr-Latn-RS"/>
        </w:rPr>
        <w:t>rent a car</w:t>
      </w:r>
      <w:r w:rsidR="00805903" w:rsidRPr="000724FE">
        <w:rPr>
          <w:rStyle w:val="lat"/>
          <w:bCs/>
          <w:color w:val="000000" w:themeColor="text1"/>
        </w:rPr>
        <w:t>”</w:t>
      </w:r>
      <w:r w:rsidRPr="000724FE">
        <w:rPr>
          <w:color w:val="000000" w:themeColor="text1"/>
        </w:rPr>
        <w:t>;</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themeColor="text1"/>
        </w:rPr>
        <w:t>8а) код продаје правног лица као стечајног дужника - у сразмери са учешћем друштвеног, односно државног капитала у укупном капиталу тог правног лица;</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lang w:val="sr-Cyrl-RS"/>
        </w:rPr>
      </w:pPr>
      <w:r w:rsidRPr="004922F8">
        <w:rPr>
          <w:color w:val="000000" w:themeColor="text1"/>
        </w:rPr>
        <w:t>9) </w:t>
      </w:r>
      <w:hyperlink r:id="rId24" w:anchor="c0031" w:history="1">
        <w:r w:rsidRPr="004922F8">
          <w:rPr>
            <w:rStyle w:val="Hyperlink"/>
            <w:bCs/>
            <w:color w:val="000000" w:themeColor="text1"/>
            <w:u w:val="none"/>
          </w:rPr>
          <w:t>брисана</w:t>
        </w:r>
      </w:hyperlink>
      <w:r>
        <w:rPr>
          <w:color w:val="000000" w:themeColor="text1"/>
          <w:lang w:val="sr-Cyrl-RS"/>
        </w:rPr>
        <w:t>;</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themeColor="text1"/>
        </w:rPr>
        <w:t>9а) на пренос апсолутног права из чл. </w:t>
      </w:r>
      <w:hyperlink r:id="rId25" w:anchor="c0023" w:history="1">
        <w:r w:rsidRPr="004922F8">
          <w:rPr>
            <w:rStyle w:val="Hyperlink"/>
            <w:bCs/>
            <w:color w:val="000000" w:themeColor="text1"/>
            <w:u w:val="none"/>
          </w:rPr>
          <w:t>23.</w:t>
        </w:r>
      </w:hyperlink>
      <w:r w:rsidRPr="004922F8">
        <w:rPr>
          <w:color w:val="000000" w:themeColor="text1"/>
        </w:rPr>
        <w:t> или </w:t>
      </w:r>
      <w:hyperlink r:id="rId26" w:anchor="c0024" w:history="1">
        <w:r w:rsidRPr="004922F8">
          <w:rPr>
            <w:rStyle w:val="Hyperlink"/>
            <w:bCs/>
            <w:color w:val="000000" w:themeColor="text1"/>
            <w:u w:val="none"/>
          </w:rPr>
          <w:t>24.</w:t>
        </w:r>
      </w:hyperlink>
      <w:r w:rsidRPr="004922F8">
        <w:rPr>
          <w:color w:val="000000" w:themeColor="text1"/>
        </w:rPr>
        <w:t> овог закона на имовини или делу имовине субјекта приватизације, укључујући и имовину, односно део имовине субјекта приватизације у реструктурирању, са субјекта приватизације на купца имовине у поступку приватизације, по прописима којима се уређује приватизација;</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themeColor="text1"/>
        </w:rPr>
        <w:t>9б) </w:t>
      </w:r>
      <w:hyperlink r:id="rId27" w:anchor="c0015" w:history="1">
        <w:r w:rsidRPr="004922F8">
          <w:rPr>
            <w:rStyle w:val="Hyperlink"/>
            <w:bCs/>
            <w:color w:val="000000" w:themeColor="text1"/>
            <w:u w:val="none"/>
          </w:rPr>
          <w:t>брисана</w:t>
        </w:r>
      </w:hyperlink>
      <w:r w:rsidRPr="004922F8">
        <w:rPr>
          <w:color w:val="000000" w:themeColor="text1"/>
        </w:rPr>
        <w:t>;</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themeColor="text1"/>
        </w:rPr>
        <w:t>10) </w:t>
      </w:r>
      <w:hyperlink r:id="rId28" w:anchor="c0015" w:history="1">
        <w:r w:rsidRPr="004922F8">
          <w:rPr>
            <w:rStyle w:val="Hyperlink"/>
            <w:bCs/>
            <w:color w:val="000000" w:themeColor="text1"/>
            <w:u w:val="none"/>
          </w:rPr>
          <w:t>брисана</w:t>
        </w:r>
      </w:hyperlink>
      <w:r w:rsidRPr="004922F8">
        <w:rPr>
          <w:color w:val="000000" w:themeColor="text1"/>
        </w:rPr>
        <w:t>;</w:t>
      </w:r>
    </w:p>
    <w:p w:rsidR="004922F8" w:rsidRPr="004922F8" w:rsidRDefault="004922F8" w:rsidP="004922F8">
      <w:pPr>
        <w:pStyle w:val="NormalWeb"/>
        <w:shd w:val="clear" w:color="auto" w:fill="FFFFFF"/>
        <w:spacing w:before="0" w:beforeAutospacing="0" w:after="0" w:afterAutospacing="0"/>
        <w:ind w:firstLine="567"/>
        <w:jc w:val="both"/>
        <w:rPr>
          <w:color w:val="000000" w:themeColor="text1"/>
        </w:rPr>
      </w:pPr>
      <w:r w:rsidRPr="004922F8">
        <w:rPr>
          <w:color w:val="000000" w:themeColor="text1"/>
        </w:rPr>
        <w:t>11) </w:t>
      </w:r>
      <w:hyperlink r:id="rId29" w:anchor="c0015" w:history="1">
        <w:r w:rsidRPr="004922F8">
          <w:rPr>
            <w:rStyle w:val="Hyperlink"/>
            <w:bCs/>
            <w:color w:val="000000" w:themeColor="text1"/>
            <w:u w:val="none"/>
          </w:rPr>
          <w:t>брисана</w:t>
        </w:r>
      </w:hyperlink>
      <w:r w:rsidRPr="004922F8">
        <w:rPr>
          <w:color w:val="000000" w:themeColor="text1"/>
        </w:rPr>
        <w:t>;</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themeColor="text1"/>
        </w:rPr>
        <w:t>12) на пренос апсолутних права из </w:t>
      </w:r>
      <w:hyperlink r:id="rId30" w:anchor="c0023" w:history="1">
        <w:r w:rsidRPr="004922F8">
          <w:rPr>
            <w:rStyle w:val="Hyperlink"/>
            <w:bCs/>
            <w:color w:val="000000" w:themeColor="text1"/>
            <w:u w:val="none"/>
          </w:rPr>
          <w:t>члана 23.</w:t>
        </w:r>
      </w:hyperlink>
      <w:r w:rsidRPr="004922F8">
        <w:rPr>
          <w:color w:val="000000" w:themeColor="text1"/>
        </w:rPr>
        <w:t> овог закона лицу (или неком од лица) које је, у складу са уговором о концесији, давалац концесије</w:t>
      </w:r>
      <w:r w:rsidRPr="004922F8">
        <w:rPr>
          <w:color w:val="000000"/>
        </w:rPr>
        <w:t>, а који пренос у поступку реализације уговора о концесији врши приватни партнер, ако је процењена вредност концесије најмање 50 милиона евра;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12а) на стицање имовине, односно на остваривање обештећења по закону којим се уређује враћање одузете имовине и обештећење за одузету имовину, односно по закону којим се уређује враћање (реституција) имовине црквама и верским заједницама;</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12б) код конверзије, односно претварања права коришћења, односно права закупа, у право својине на грађевинском земљишту, у складу са законом којим се уређују планирање и изградња, односно законом којим се уређује претварање права коришћења у право својине на грађевинском земљишту уз накнаду;</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12в) код стицања права својине на земљишту по основу комасације, односно урбане комасације;</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13) када је обвезник Република Србија, аутономна покрајина, односно јединица локалне самоуправе;</w:t>
      </w:r>
    </w:p>
    <w:p w:rsidR="004922F8" w:rsidRP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14) када је међународним уговором који је закључила Република Србија уређено да се неће плаћати порез на пренос апсолутних права.</w:t>
      </w:r>
    </w:p>
    <w:p w:rsidR="004922F8" w:rsidRPr="000724FE" w:rsidRDefault="004922F8" w:rsidP="004922F8">
      <w:pPr>
        <w:pStyle w:val="NormalWeb"/>
        <w:shd w:val="clear" w:color="auto" w:fill="FFFFFF"/>
        <w:spacing w:before="0" w:beforeAutospacing="0" w:after="0" w:afterAutospacing="0"/>
        <w:ind w:firstLine="567"/>
        <w:jc w:val="both"/>
        <w:rPr>
          <w:strike/>
          <w:color w:val="000000" w:themeColor="text1"/>
        </w:rPr>
      </w:pPr>
      <w:r w:rsidRPr="00F5359F">
        <w:rPr>
          <w:strike/>
          <w:color w:val="000000" w:themeColor="text1"/>
        </w:rPr>
        <w:t xml:space="preserve">У случају престанка обављања такси </w:t>
      </w:r>
      <w:r w:rsidRPr="007B737D">
        <w:rPr>
          <w:strike/>
          <w:color w:val="000000" w:themeColor="text1"/>
        </w:rPr>
        <w:t>или </w:t>
      </w:r>
      <w:r w:rsidR="00F5359F" w:rsidRPr="007B737D">
        <w:rPr>
          <w:strike/>
          <w:color w:val="000000" w:themeColor="text1"/>
          <w:lang w:val="sr-Cyrl-CS"/>
        </w:rPr>
        <w:t>„</w:t>
      </w:r>
      <w:r w:rsidR="007B737D">
        <w:rPr>
          <w:rStyle w:val="lat"/>
          <w:strike/>
          <w:color w:val="000000" w:themeColor="text1"/>
        </w:rPr>
        <w:t>рент а кар</w:t>
      </w:r>
      <w:r w:rsidR="00805903" w:rsidRPr="00F5359F">
        <w:rPr>
          <w:rStyle w:val="lat"/>
          <w:strike/>
          <w:color w:val="000000" w:themeColor="text1"/>
          <w:lang w:val="sr-Cyrl-RS"/>
        </w:rPr>
        <w:t>“</w:t>
      </w:r>
      <w:r w:rsidRPr="00F5359F">
        <w:rPr>
          <w:strike/>
          <w:color w:val="000000" w:themeColor="text1"/>
        </w:rPr>
        <w:t xml:space="preserve"> делатности, као и у случају продаје или отуђења на други начин путничког возила прибављеног за обављање тих делатности пре истека рока од пет година од дана набавке, стицалац права својине на путничком возилу је дужан да то пријави надлежном пореском органу у року од 30 дана од дана престанка обављања делатности, продаје односно отуђења, а обвезник пореза да плати порез на пренос апсолутних права који би био дужан да плати да није користио пореску олакшицу и камату која се плаћа због доцње у плаћању пореза, од дана набавке до дана </w:t>
      </w:r>
      <w:r w:rsidRPr="000724FE">
        <w:rPr>
          <w:strike/>
          <w:color w:val="000000" w:themeColor="text1"/>
        </w:rPr>
        <w:t>пријављивања.</w:t>
      </w:r>
    </w:p>
    <w:p w:rsidR="00F5359F" w:rsidRPr="000724FE" w:rsidRDefault="00F5359F" w:rsidP="00F5359F">
      <w:pPr>
        <w:pStyle w:val="NormalWeb"/>
        <w:shd w:val="clear" w:color="auto" w:fill="FFFFFF"/>
        <w:spacing w:before="0" w:beforeAutospacing="0" w:after="0" w:afterAutospacing="0"/>
        <w:ind w:firstLine="567"/>
        <w:jc w:val="both"/>
        <w:rPr>
          <w:color w:val="000000" w:themeColor="text1"/>
        </w:rPr>
      </w:pPr>
      <w:r w:rsidRPr="000724FE">
        <w:rPr>
          <w:color w:val="000000" w:themeColor="text1"/>
        </w:rPr>
        <w:t xml:space="preserve">У СЛУЧАЈУ ПРЕСТАНКА ОБАВЉАЊА ТАКСИ </w:t>
      </w:r>
      <w:r w:rsidRPr="000724FE">
        <w:rPr>
          <w:color w:val="000000" w:themeColor="text1"/>
          <w:lang w:val="sr-Cyrl-RS"/>
        </w:rPr>
        <w:t xml:space="preserve">ПРЕВОЗА </w:t>
      </w:r>
      <w:r w:rsidRPr="000724FE">
        <w:rPr>
          <w:color w:val="000000" w:themeColor="text1"/>
        </w:rPr>
        <w:t>ИЛИ </w:t>
      </w:r>
      <w:r w:rsidRPr="000724FE">
        <w:rPr>
          <w:color w:val="000000" w:themeColor="text1"/>
          <w:lang w:val="sr-Cyrl-CS"/>
        </w:rPr>
        <w:t>„</w:t>
      </w:r>
      <w:r w:rsidR="000724FE" w:rsidRPr="000724FE">
        <w:rPr>
          <w:color w:val="000000" w:themeColor="text1"/>
          <w:lang w:val="sr-Latn-RS"/>
        </w:rPr>
        <w:t xml:space="preserve">RENT A </w:t>
      </w:r>
      <w:proofErr w:type="gramStart"/>
      <w:r w:rsidR="000724FE" w:rsidRPr="000724FE">
        <w:rPr>
          <w:color w:val="000000" w:themeColor="text1"/>
          <w:lang w:val="sr-Latn-RS"/>
        </w:rPr>
        <w:t>CAR</w:t>
      </w:r>
      <w:r w:rsidRPr="000724FE">
        <w:rPr>
          <w:rStyle w:val="lat"/>
          <w:color w:val="000000" w:themeColor="text1"/>
          <w:lang w:val="sr-Cyrl-RS"/>
        </w:rPr>
        <w:t>“</w:t>
      </w:r>
      <w:r w:rsidRPr="000724FE">
        <w:rPr>
          <w:color w:val="000000" w:themeColor="text1"/>
        </w:rPr>
        <w:t> ДЕЛАТНОСТИ</w:t>
      </w:r>
      <w:proofErr w:type="gramEnd"/>
      <w:r w:rsidRPr="000724FE">
        <w:rPr>
          <w:color w:val="000000" w:themeColor="text1"/>
        </w:rPr>
        <w:t xml:space="preserve">, КАО И У СЛУЧАЈУ ПРОДАЈЕ ИЛИ ОТУЂЕЊА НА ДРУГИ НАЧИН ПУТНИЧКОГ ВОЗИЛА ПРИБАВЉЕНОГ ЗА ОБАВЉАЊЕ ТИХ ДЕЛАТНОСТИ ПРЕ ИСТЕКА РОКА ОД ПЕТ ГОДИНА ОД ДАНА </w:t>
      </w:r>
      <w:r w:rsidRPr="000724FE">
        <w:rPr>
          <w:color w:val="000000" w:themeColor="text1"/>
          <w:lang w:val="sr-Cyrl-RS"/>
        </w:rPr>
        <w:t>СТИЦАЊА</w:t>
      </w:r>
      <w:r w:rsidRPr="000724FE">
        <w:rPr>
          <w:color w:val="000000" w:themeColor="text1"/>
        </w:rPr>
        <w:t xml:space="preserve">, СТИЦАЛАЦ ПРАВА СВОЈИНЕ НА ПУТНИЧКОМ ВОЗИЛУ </w:t>
      </w:r>
      <w:r w:rsidRPr="000724FE">
        <w:rPr>
          <w:color w:val="000000" w:themeColor="text1"/>
          <w:lang w:val="sr-Cyrl-RS"/>
        </w:rPr>
        <w:t xml:space="preserve">КОД ЧИЈЕГ СТИЦАЊА ЈЕ ОСТВАРЕНО ПОРЕСКО ОСЛОБОЂЕЊЕ ИЗ СТАВА 1. ТАЧКА 8) ОВОГ ЧЛАНА </w:t>
      </w:r>
      <w:r w:rsidRPr="000724FE">
        <w:rPr>
          <w:color w:val="000000" w:themeColor="text1"/>
        </w:rPr>
        <w:t xml:space="preserve">ДУЖАН </w:t>
      </w:r>
      <w:r w:rsidRPr="000724FE">
        <w:rPr>
          <w:color w:val="000000" w:themeColor="text1"/>
          <w:lang w:val="sr-Cyrl-RS"/>
        </w:rPr>
        <w:t xml:space="preserve">ЈЕ </w:t>
      </w:r>
      <w:r w:rsidRPr="000724FE">
        <w:rPr>
          <w:color w:val="000000" w:themeColor="text1"/>
        </w:rPr>
        <w:t xml:space="preserve">ДА ТО </w:t>
      </w:r>
      <w:r w:rsidRPr="000724FE">
        <w:rPr>
          <w:color w:val="000000" w:themeColor="text1"/>
        </w:rPr>
        <w:lastRenderedPageBreak/>
        <w:t>ПРИЈАВИ НАДЛЕЖНОМ ПОРЕСКОМ ОРГАНУ У РОКУ ОД 30 ДАНА ОД ДАНА ПРЕСТАНКА ОБАВЉАЊА ДЕЛАТНОСТИ, ПРОДАЈЕ ОДНОСНО ОТУЂЕЊА</w:t>
      </w:r>
      <w:r w:rsidR="00B82C69" w:rsidRPr="000724FE">
        <w:rPr>
          <w:color w:val="000000" w:themeColor="text1"/>
        </w:rPr>
        <w:t xml:space="preserve"> </w:t>
      </w:r>
      <w:r w:rsidRPr="000724FE">
        <w:rPr>
          <w:color w:val="000000" w:themeColor="text1"/>
          <w:lang w:val="sr-Cyrl-RS"/>
        </w:rPr>
        <w:t xml:space="preserve">И </w:t>
      </w:r>
      <w:r w:rsidRPr="000724FE">
        <w:rPr>
          <w:color w:val="000000" w:themeColor="text1"/>
        </w:rPr>
        <w:t xml:space="preserve">ДА ПЛАТИ ПОРЕЗ НА ПРЕНОС АПСОЛУТНИХ ПРАВА КОЈИ БИ </w:t>
      </w:r>
      <w:r w:rsidRPr="000724FE">
        <w:rPr>
          <w:color w:val="000000" w:themeColor="text1"/>
          <w:lang w:val="sr-Cyrl-RS"/>
        </w:rPr>
        <w:t xml:space="preserve">СЕ ПЛАТИО ДА НИЈЕ ОСТВАРЕНО ПОРЕСКО ОСЛОБОЂЕЊЕ </w:t>
      </w:r>
      <w:r w:rsidRPr="000724FE">
        <w:rPr>
          <w:color w:val="000000" w:themeColor="text1"/>
        </w:rPr>
        <w:t xml:space="preserve">И КАМАТУ КОЈА СЕ ПЛАЋА ЗБОГ ДОЦЊЕ У ПЛАЋАЊУ ПОРЕЗА, ОД ДАНА </w:t>
      </w:r>
      <w:r w:rsidRPr="000724FE">
        <w:rPr>
          <w:color w:val="000000" w:themeColor="text1"/>
          <w:lang w:val="sr-Cyrl-RS"/>
        </w:rPr>
        <w:t xml:space="preserve">СТИЦАЊА </w:t>
      </w:r>
      <w:r w:rsidRPr="000724FE">
        <w:rPr>
          <w:color w:val="000000" w:themeColor="text1"/>
        </w:rPr>
        <w:t>ДО ДАНА ПРИЈАВЉИВАЊА.</w:t>
      </w:r>
    </w:p>
    <w:p w:rsidR="004922F8" w:rsidRPr="00F24B47" w:rsidRDefault="008004EC" w:rsidP="004922F8">
      <w:pPr>
        <w:pStyle w:val="NormalWeb"/>
        <w:shd w:val="clear" w:color="auto" w:fill="FFFFFF"/>
        <w:spacing w:before="0" w:beforeAutospacing="0" w:after="0" w:afterAutospacing="0"/>
        <w:ind w:firstLine="567"/>
        <w:jc w:val="both"/>
        <w:rPr>
          <w:color w:val="000000" w:themeColor="text1"/>
        </w:rPr>
      </w:pPr>
      <w:r w:rsidRPr="008004EC">
        <w:rPr>
          <w:color w:val="000000" w:themeColor="text1"/>
        </w:rPr>
        <w:t xml:space="preserve">Лице </w:t>
      </w:r>
      <w:r w:rsidRPr="008004EC">
        <w:rPr>
          <w:strike/>
          <w:color w:val="000000" w:themeColor="text1"/>
        </w:rPr>
        <w:t>на које је пренето право својине на путничком возилу за такси или </w:t>
      </w:r>
      <w:r w:rsidRPr="008004EC">
        <w:rPr>
          <w:strike/>
          <w:color w:val="000000" w:themeColor="text1"/>
          <w:lang w:val="sr-Cyrl-CS"/>
        </w:rPr>
        <w:t>„</w:t>
      </w:r>
      <w:r w:rsidRPr="008004EC">
        <w:rPr>
          <w:rStyle w:val="lat"/>
          <w:strike/>
          <w:color w:val="000000" w:themeColor="text1"/>
        </w:rPr>
        <w:t>рент а кар”</w:t>
      </w:r>
      <w:r w:rsidRPr="008004EC">
        <w:rPr>
          <w:strike/>
          <w:color w:val="000000" w:themeColor="text1"/>
        </w:rPr>
        <w:t xml:space="preserve"> који је посебно означен</w:t>
      </w:r>
      <w:r w:rsidRPr="00F24B47">
        <w:rPr>
          <w:color w:val="000000" w:themeColor="text1"/>
        </w:rPr>
        <w:t>,</w:t>
      </w:r>
      <w:r>
        <w:rPr>
          <w:color w:val="000000" w:themeColor="text1"/>
          <w:lang w:val="sr-Cyrl-RS"/>
        </w:rPr>
        <w:t xml:space="preserve"> КОЈЕ ЈЕ ПРЕНЕЛО ПРАВО СВОЈИНЕ НА ПУТНИЧКОМ ВОЗИЛУ РЕГИСТРОВАНОМ ЗА ТАКСИ ПРЕВОЗ ИЛИ </w:t>
      </w:r>
      <w:r w:rsidRPr="00F24B47">
        <w:rPr>
          <w:color w:val="000000" w:themeColor="text1"/>
          <w:lang w:val="sr-Cyrl-CS"/>
        </w:rPr>
        <w:t>„</w:t>
      </w:r>
      <w:r w:rsidRPr="00F24B47">
        <w:rPr>
          <w:color w:val="000000" w:themeColor="text1"/>
          <w:lang w:val="sr-Latn-RS"/>
        </w:rPr>
        <w:t>RENT A CAR</w:t>
      </w:r>
      <w:r w:rsidRPr="00F24B47">
        <w:rPr>
          <w:rStyle w:val="lat"/>
          <w:color w:val="000000" w:themeColor="text1"/>
        </w:rPr>
        <w:t>”</w:t>
      </w:r>
      <w:r>
        <w:rPr>
          <w:rStyle w:val="lat"/>
          <w:color w:val="000000" w:themeColor="text1"/>
          <w:lang w:val="sr-Cyrl-RS"/>
        </w:rPr>
        <w:t>,</w:t>
      </w:r>
      <w:r w:rsidRPr="00F24B47">
        <w:rPr>
          <w:color w:val="000000" w:themeColor="text1"/>
        </w:rPr>
        <w:t> </w:t>
      </w:r>
      <w:r w:rsidR="004922F8" w:rsidRPr="00F24B47">
        <w:rPr>
          <w:color w:val="000000" w:themeColor="text1"/>
        </w:rPr>
        <w:t>солидарни је јемац за измирење пореске обавезе на пренос апсолутних права у случају из става 2. овог члана.</w:t>
      </w:r>
    </w:p>
    <w:p w:rsidR="004922F8" w:rsidRDefault="004922F8" w:rsidP="004922F8">
      <w:pPr>
        <w:pStyle w:val="NormalWeb"/>
        <w:shd w:val="clear" w:color="auto" w:fill="FFFFFF"/>
        <w:spacing w:before="0" w:beforeAutospacing="0" w:after="0" w:afterAutospacing="0"/>
        <w:ind w:firstLine="567"/>
        <w:jc w:val="both"/>
        <w:rPr>
          <w:color w:val="000000"/>
        </w:rPr>
      </w:pPr>
      <w:r w:rsidRPr="004922F8">
        <w:rPr>
          <w:color w:val="000000"/>
        </w:rPr>
        <w:t>Одредба става 1. тачка 3) овог члана не примењује се на пренос права својине на моторном возилу, пловилу, односно ваздухоплову.</w:t>
      </w:r>
    </w:p>
    <w:p w:rsidR="004922F8" w:rsidRPr="008D0FC4" w:rsidRDefault="004922F8" w:rsidP="004922F8">
      <w:pPr>
        <w:pStyle w:val="ListParagraph"/>
        <w:shd w:val="clear" w:color="auto" w:fill="FFFFFF"/>
        <w:tabs>
          <w:tab w:val="left" w:pos="0"/>
          <w:tab w:val="left" w:pos="90"/>
        </w:tabs>
        <w:spacing w:after="0" w:line="240" w:lineRule="auto"/>
        <w:ind w:left="0" w:firstLine="567"/>
        <w:jc w:val="both"/>
        <w:rPr>
          <w:rFonts w:ascii="Times New Roman" w:hAnsi="Times New Roman" w:cs="Times New Roman"/>
          <w:color w:val="FF0000"/>
          <w:sz w:val="24"/>
          <w:szCs w:val="24"/>
          <w:lang w:val="sr-Latn-CS"/>
        </w:rPr>
      </w:pPr>
    </w:p>
    <w:p w:rsidR="0058485E" w:rsidRPr="0058485E" w:rsidRDefault="0058485E" w:rsidP="0058485E">
      <w:pPr>
        <w:pStyle w:val="Heading4"/>
        <w:shd w:val="clear" w:color="auto" w:fill="FFFFFF"/>
        <w:spacing w:before="0" w:beforeAutospacing="0" w:after="0" w:afterAutospacing="0"/>
        <w:jc w:val="center"/>
        <w:rPr>
          <w:b w:val="0"/>
          <w:color w:val="000000"/>
        </w:rPr>
      </w:pPr>
      <w:r w:rsidRPr="0058485E">
        <w:rPr>
          <w:b w:val="0"/>
          <w:color w:val="000000"/>
        </w:rPr>
        <w:t xml:space="preserve">Члан 33.  </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Обвезник пореза на имовину који води пословне књиге порез на имовину утврђује самоопорезивањем.</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Порез на имовину утврђује решењем </w:t>
      </w:r>
      <w:r w:rsidRPr="0058485E">
        <w:rPr>
          <w:bCs/>
          <w:color w:val="000000"/>
        </w:rPr>
        <w:t>порески орган</w:t>
      </w:r>
      <w:r w:rsidRPr="0058485E">
        <w:rPr>
          <w:color w:val="000000"/>
        </w:rPr>
        <w:t> на чијој територији се налази непокретност за коју се утврђује порез, и то:</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1) обвезнику који не води пословне књиге;</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2) обвезнику који води пословне књиге, у поступку контроле, ако обвезник није утврдио пореску обавезу или ју је утврдио нетачно или непотпуно.</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Надлежни </w:t>
      </w:r>
      <w:r w:rsidRPr="0058485E">
        <w:rPr>
          <w:bCs/>
          <w:color w:val="000000"/>
        </w:rPr>
        <w:t>порески орган</w:t>
      </w:r>
      <w:r w:rsidRPr="0058485E">
        <w:rPr>
          <w:color w:val="000000"/>
        </w:rPr>
        <w:t> утврђивање пореза врши на основу података из пореске пријаве, пословних књига пореског обвезника, података из евиденција надлежних органа и других података којима тај орган располаже, а од значаја су за утврђивање пореске обавезе.</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Решење о утврђивању пореза на имовину обвезнику који не води пословне књиге, на основу података у пореској пријави и других података којима располаже, надлежни </w:t>
      </w:r>
      <w:r w:rsidRPr="0058485E">
        <w:rPr>
          <w:bCs/>
          <w:color w:val="000000"/>
        </w:rPr>
        <w:t>порески орган</w:t>
      </w:r>
      <w:r w:rsidRPr="0058485E">
        <w:rPr>
          <w:color w:val="000000"/>
        </w:rPr>
        <w:t> може донети непосредним одлучивањем, без претходног изјашњавања обвезника о чињеницама које су од значаја за одлучивање.</w:t>
      </w:r>
    </w:p>
    <w:p w:rsidR="0058485E" w:rsidRPr="0058485E" w:rsidRDefault="0058485E" w:rsidP="0058485E">
      <w:pPr>
        <w:pStyle w:val="NormalWeb"/>
        <w:shd w:val="clear" w:color="auto" w:fill="FFFFFF"/>
        <w:spacing w:before="0" w:beforeAutospacing="0" w:after="0" w:afterAutospacing="0"/>
        <w:ind w:firstLine="567"/>
        <w:jc w:val="both"/>
        <w:rPr>
          <w:color w:val="000000"/>
        </w:rPr>
      </w:pPr>
      <w:r w:rsidRPr="0058485E">
        <w:rPr>
          <w:color w:val="000000"/>
        </w:rPr>
        <w:t xml:space="preserve">Промене у току пореске године од значаја за висину обавезе по основу пореза на имовину не утичу на утврђивање пореске обавезе за ту годину истом обвезнику (који води, </w:t>
      </w:r>
      <w:r w:rsidRPr="0058485E">
        <w:rPr>
          <w:color w:val="000000" w:themeColor="text1"/>
        </w:rPr>
        <w:t>односно који не води пословне књиге), осим у </w:t>
      </w:r>
      <w:r w:rsidRPr="0058485E">
        <w:rPr>
          <w:bCs/>
          <w:color w:val="000000" w:themeColor="text1"/>
        </w:rPr>
        <w:t>случајевима из </w:t>
      </w:r>
      <w:hyperlink r:id="rId31" w:anchor="c0012" w:history="1">
        <w:r w:rsidRPr="0058485E">
          <w:rPr>
            <w:rStyle w:val="Hyperlink"/>
            <w:bCs/>
            <w:color w:val="000000" w:themeColor="text1"/>
            <w:u w:val="none"/>
          </w:rPr>
          <w:t>члана 12.</w:t>
        </w:r>
      </w:hyperlink>
      <w:r w:rsidRPr="0058485E">
        <w:rPr>
          <w:bCs/>
          <w:color w:val="000000" w:themeColor="text1"/>
        </w:rPr>
        <w:t> </w:t>
      </w:r>
      <w:r w:rsidRPr="0058485E">
        <w:rPr>
          <w:bCs/>
          <w:strike/>
          <w:color w:val="000000" w:themeColor="text1"/>
        </w:rPr>
        <w:t>ст. 2. до 4.</w:t>
      </w:r>
      <w:r w:rsidRPr="0058485E">
        <w:rPr>
          <w:bCs/>
          <w:color w:val="000000" w:themeColor="text1"/>
        </w:rPr>
        <w:t xml:space="preserve"> СТ. </w:t>
      </w:r>
      <w:r>
        <w:rPr>
          <w:bCs/>
          <w:color w:val="000000" w:themeColor="text1"/>
          <w:lang w:val="sr-Cyrl-RS"/>
        </w:rPr>
        <w:t>3</w:t>
      </w:r>
      <w:r w:rsidRPr="0058485E">
        <w:rPr>
          <w:bCs/>
          <w:color w:val="000000" w:themeColor="text1"/>
        </w:rPr>
        <w:t xml:space="preserve">. </w:t>
      </w:r>
      <w:r>
        <w:rPr>
          <w:bCs/>
          <w:color w:val="000000" w:themeColor="text1"/>
          <w:lang w:val="sr-Cyrl-RS"/>
        </w:rPr>
        <w:t>И</w:t>
      </w:r>
      <w:r w:rsidRPr="0058485E">
        <w:rPr>
          <w:bCs/>
          <w:color w:val="000000" w:themeColor="text1"/>
        </w:rPr>
        <w:t xml:space="preserve"> 4. овог </w:t>
      </w:r>
      <w:r w:rsidRPr="0058485E">
        <w:rPr>
          <w:bCs/>
          <w:color w:val="000000"/>
        </w:rPr>
        <w:t xml:space="preserve">закона, односно промене корисне површине непокретности у току пореске </w:t>
      </w:r>
      <w:proofErr w:type="gramStart"/>
      <w:r w:rsidRPr="0058485E">
        <w:rPr>
          <w:bCs/>
          <w:color w:val="000000"/>
        </w:rPr>
        <w:t>године </w:t>
      </w:r>
      <w:r w:rsidRPr="0058485E">
        <w:rPr>
          <w:color w:val="000000"/>
        </w:rPr>
        <w:t>.</w:t>
      </w:r>
      <w:proofErr w:type="gramEnd"/>
    </w:p>
    <w:p w:rsidR="0058485E" w:rsidRPr="00CF06F8" w:rsidRDefault="00923F8D" w:rsidP="00923F8D">
      <w:pPr>
        <w:pStyle w:val="NormalWeb"/>
        <w:shd w:val="clear" w:color="auto" w:fill="FFFFFF"/>
        <w:tabs>
          <w:tab w:val="left" w:pos="3310"/>
        </w:tabs>
        <w:spacing w:before="0" w:beforeAutospacing="0" w:after="0" w:afterAutospacing="0"/>
        <w:ind w:left="927"/>
        <w:jc w:val="both"/>
        <w:rPr>
          <w:color w:val="000000" w:themeColor="text1"/>
        </w:rPr>
      </w:pPr>
      <w:r>
        <w:rPr>
          <w:color w:val="000000" w:themeColor="text1"/>
        </w:rPr>
        <w:tab/>
      </w:r>
    </w:p>
    <w:p w:rsidR="008D328E" w:rsidRPr="00D90A56" w:rsidRDefault="008D328E" w:rsidP="008D328E">
      <w:pPr>
        <w:pStyle w:val="Heading4"/>
        <w:shd w:val="clear" w:color="auto" w:fill="FFFFFF"/>
        <w:spacing w:before="0" w:beforeAutospacing="0" w:after="0" w:afterAutospacing="0"/>
        <w:jc w:val="center"/>
        <w:rPr>
          <w:b w:val="0"/>
          <w:color w:val="000000" w:themeColor="text1"/>
        </w:rPr>
      </w:pPr>
      <w:r w:rsidRPr="00D90A56">
        <w:rPr>
          <w:b w:val="0"/>
          <w:color w:val="000000" w:themeColor="text1"/>
        </w:rPr>
        <w:t xml:space="preserve">Члан 35.  </w:t>
      </w:r>
    </w:p>
    <w:p w:rsidR="008D328E" w:rsidRPr="00D90A56" w:rsidRDefault="008D328E" w:rsidP="008D328E">
      <w:pPr>
        <w:pStyle w:val="NormalWeb"/>
        <w:shd w:val="clear" w:color="auto" w:fill="FFFFFF"/>
        <w:spacing w:before="0" w:beforeAutospacing="0" w:after="0" w:afterAutospacing="0"/>
        <w:ind w:firstLine="567"/>
        <w:jc w:val="both"/>
        <w:rPr>
          <w:color w:val="000000" w:themeColor="text1"/>
        </w:rPr>
      </w:pPr>
      <w:r w:rsidRPr="00D90A56">
        <w:rPr>
          <w:color w:val="000000" w:themeColor="text1"/>
        </w:rPr>
        <w:t xml:space="preserve">Обвезник пореза на наслеђе и поклон дужан је да поднесе пореску пријаву са одговарајућом документацијом потребном за утврђивање пореза у року од 30 дана од дана </w:t>
      </w:r>
      <w:r w:rsidRPr="00C173EB">
        <w:rPr>
          <w:color w:val="000000" w:themeColor="text1"/>
        </w:rPr>
        <w:t>настанка пореске обавезе у смислу </w:t>
      </w:r>
      <w:hyperlink r:id="rId32" w:anchor="c0017" w:history="1">
        <w:r w:rsidRPr="00C173EB">
          <w:rPr>
            <w:rStyle w:val="Hyperlink"/>
            <w:bCs/>
            <w:color w:val="000000" w:themeColor="text1"/>
            <w:u w:val="none"/>
          </w:rPr>
          <w:t>члана 17.</w:t>
        </w:r>
      </w:hyperlink>
      <w:r w:rsidRPr="00C173EB">
        <w:rPr>
          <w:color w:val="000000" w:themeColor="text1"/>
        </w:rPr>
        <w:t> ст. 1. до 4. овог закона, осим у случају из члана</w:t>
      </w:r>
      <w:r w:rsidRPr="00D90A56">
        <w:rPr>
          <w:color w:val="000000" w:themeColor="text1"/>
        </w:rPr>
        <w:t xml:space="preserve"> 34. овог закона.</w:t>
      </w:r>
    </w:p>
    <w:p w:rsidR="008D328E" w:rsidRPr="00D90A56" w:rsidRDefault="008D328E" w:rsidP="008D328E">
      <w:pPr>
        <w:pStyle w:val="NormalWeb"/>
        <w:shd w:val="clear" w:color="auto" w:fill="FFFFFF"/>
        <w:spacing w:before="0" w:beforeAutospacing="0" w:after="0" w:afterAutospacing="0"/>
        <w:ind w:firstLine="567"/>
        <w:jc w:val="both"/>
        <w:rPr>
          <w:color w:val="000000" w:themeColor="text1"/>
        </w:rPr>
      </w:pPr>
      <w:r w:rsidRPr="00D90A56">
        <w:rPr>
          <w:color w:val="000000" w:themeColor="text1"/>
        </w:rPr>
        <w:t>Пријава из става 1. овог члана подноси се пореском органу </w:t>
      </w:r>
      <w:r w:rsidRPr="00D90A56">
        <w:rPr>
          <w:bCs/>
          <w:color w:val="000000" w:themeColor="text1"/>
        </w:rPr>
        <w:t>јединице локалне самоуправе</w:t>
      </w:r>
      <w:r w:rsidRPr="00D90A56">
        <w:rPr>
          <w:color w:val="000000" w:themeColor="text1"/>
        </w:rPr>
        <w:t> на којој обвезник - физичко лице има пребивалиште, односно боравиште, односно пореском органу </w:t>
      </w:r>
      <w:r w:rsidRPr="00D90A56">
        <w:rPr>
          <w:bCs/>
          <w:color w:val="000000" w:themeColor="text1"/>
        </w:rPr>
        <w:t>јединице локалне самоуправе</w:t>
      </w:r>
      <w:r w:rsidRPr="00D90A56">
        <w:rPr>
          <w:color w:val="000000" w:themeColor="text1"/>
        </w:rPr>
        <w:t> на којој обвезник - правно лице има седиште</w:t>
      </w:r>
      <w:r>
        <w:rPr>
          <w:color w:val="000000" w:themeColor="text1"/>
          <w:lang w:val="sr-Cyrl-RS"/>
        </w:rPr>
        <w:t>, ОДНОСНО ПОРЕСКОМ ОРГАНУ</w:t>
      </w:r>
      <w:r w:rsidRPr="00D90A56">
        <w:rPr>
          <w:bCs/>
          <w:color w:val="000000" w:themeColor="text1"/>
        </w:rPr>
        <w:t xml:space="preserve"> ЈЕДИНИЦЕ ЛОКАЛНЕ САМОУПРАВЕ</w:t>
      </w:r>
      <w:r w:rsidRPr="00D90A56">
        <w:rPr>
          <w:color w:val="000000" w:themeColor="text1"/>
        </w:rPr>
        <w:t xml:space="preserve"> НА КОЈОЈ </w:t>
      </w:r>
      <w:r>
        <w:rPr>
          <w:color w:val="000000" w:themeColor="text1"/>
          <w:lang w:val="sr-Cyrl-RS"/>
        </w:rPr>
        <w:t xml:space="preserve">ЈЕ </w:t>
      </w:r>
      <w:r w:rsidRPr="00D90A56">
        <w:rPr>
          <w:color w:val="000000" w:themeColor="text1"/>
        </w:rPr>
        <w:t xml:space="preserve">ОБВЕЗНИК </w:t>
      </w:r>
      <w:r>
        <w:rPr>
          <w:color w:val="000000" w:themeColor="text1"/>
        </w:rPr>
        <w:t>–</w:t>
      </w:r>
      <w:r w:rsidRPr="00D90A56">
        <w:rPr>
          <w:color w:val="000000" w:themeColor="text1"/>
        </w:rPr>
        <w:t xml:space="preserve"> </w:t>
      </w:r>
      <w:r>
        <w:rPr>
          <w:color w:val="000000" w:themeColor="text1"/>
          <w:lang w:val="sr-Cyrl-RS"/>
        </w:rPr>
        <w:t xml:space="preserve">ФОНД </w:t>
      </w:r>
      <w:r w:rsidR="00BA50DC">
        <w:rPr>
          <w:color w:val="000000" w:themeColor="text1"/>
          <w:lang w:val="sr-Cyrl-RS"/>
        </w:rPr>
        <w:t xml:space="preserve">ИЗ ЧЛАНА 15. СТАВ 1. ОВОГ ЗАКОНА </w:t>
      </w:r>
      <w:r>
        <w:rPr>
          <w:color w:val="000000" w:themeColor="text1"/>
          <w:lang w:val="sr-Cyrl-RS"/>
        </w:rPr>
        <w:t>УПИСАН У РЕГИСТАР</w:t>
      </w:r>
      <w:r w:rsidRPr="00D90A56">
        <w:rPr>
          <w:color w:val="000000" w:themeColor="text1"/>
        </w:rPr>
        <w:t xml:space="preserve">.  </w:t>
      </w:r>
    </w:p>
    <w:p w:rsidR="008D328E" w:rsidRPr="00D90A56" w:rsidRDefault="008D328E" w:rsidP="008D328E">
      <w:pPr>
        <w:pStyle w:val="NormalWeb"/>
        <w:shd w:val="clear" w:color="auto" w:fill="FFFFFF"/>
        <w:spacing w:before="0" w:beforeAutospacing="0" w:after="0" w:afterAutospacing="0"/>
        <w:ind w:firstLine="567"/>
        <w:jc w:val="both"/>
        <w:rPr>
          <w:color w:val="000000" w:themeColor="text1"/>
        </w:rPr>
      </w:pPr>
      <w:r w:rsidRPr="00D90A56">
        <w:rPr>
          <w:bCs/>
          <w:color w:val="000000" w:themeColor="text1"/>
        </w:rPr>
        <w:t xml:space="preserve">Изузетно од става 2. овог члана, пореска пријава за утврђивање пореза на наслеђе и поклон који за предмет има непокретност, подноси се пореском органу јединице локалне </w:t>
      </w:r>
      <w:r w:rsidRPr="00D90A56">
        <w:rPr>
          <w:bCs/>
          <w:color w:val="000000" w:themeColor="text1"/>
        </w:rPr>
        <w:lastRenderedPageBreak/>
        <w:t>самоуправе на којој се налази непокретност коју порески обвезник наслеђује или прима на поклон. </w:t>
      </w:r>
      <w:r w:rsidRPr="00D90A56">
        <w:rPr>
          <w:color w:val="000000" w:themeColor="text1"/>
        </w:rPr>
        <w:t xml:space="preserve"> </w:t>
      </w:r>
    </w:p>
    <w:p w:rsidR="008D328E" w:rsidRPr="00D90A56" w:rsidRDefault="008D328E" w:rsidP="008D328E">
      <w:pPr>
        <w:pStyle w:val="NormalWeb"/>
        <w:shd w:val="clear" w:color="auto" w:fill="FFFFFF"/>
        <w:spacing w:before="0" w:beforeAutospacing="0" w:after="0" w:afterAutospacing="0"/>
        <w:ind w:firstLine="567"/>
        <w:jc w:val="both"/>
        <w:rPr>
          <w:color w:val="000000" w:themeColor="text1"/>
        </w:rPr>
      </w:pPr>
      <w:r w:rsidRPr="00D90A56">
        <w:rPr>
          <w:color w:val="000000" w:themeColor="text1"/>
        </w:rPr>
        <w:t xml:space="preserve">Ако обвезник </w:t>
      </w:r>
      <w:r w:rsidR="00FD125E">
        <w:rPr>
          <w:color w:val="000000" w:themeColor="text1"/>
          <w:lang w:val="sr-Cyrl-RS"/>
        </w:rPr>
        <w:t xml:space="preserve">– ФИЗИЧКО ИЛИ ПРАВНО ЛИЦЕ </w:t>
      </w:r>
      <w:r w:rsidRPr="00D90A56">
        <w:rPr>
          <w:color w:val="000000" w:themeColor="text1"/>
        </w:rPr>
        <w:t>из става 2. овог члана нема пребивалиште, односно боравиште, односно нема седиште у Републици Србији, пријава се подноси пореском органу </w:t>
      </w:r>
      <w:r w:rsidRPr="00D90A56">
        <w:rPr>
          <w:bCs/>
          <w:color w:val="000000" w:themeColor="text1"/>
        </w:rPr>
        <w:t>јединице локалне самоуправе</w:t>
      </w:r>
      <w:r w:rsidRPr="00D90A56">
        <w:rPr>
          <w:color w:val="000000" w:themeColor="text1"/>
        </w:rPr>
        <w:t> на којој се налази предмет наслеђа, односно поклона, или пореском органу </w:t>
      </w:r>
      <w:r w:rsidRPr="00D90A56">
        <w:rPr>
          <w:bCs/>
          <w:color w:val="000000" w:themeColor="text1"/>
        </w:rPr>
        <w:t>јединице локалне самоуправе</w:t>
      </w:r>
      <w:r w:rsidRPr="00D90A56">
        <w:rPr>
          <w:color w:val="000000" w:themeColor="text1"/>
        </w:rPr>
        <w:t xml:space="preserve"> у којој је оставилац, односно поклонодавац имао, или има пребивалиште, односно седиште.  </w:t>
      </w:r>
    </w:p>
    <w:p w:rsidR="00D172C5" w:rsidRDefault="00D172C5" w:rsidP="00000084">
      <w:pPr>
        <w:pStyle w:val="Heading4"/>
        <w:shd w:val="clear" w:color="auto" w:fill="FFFFFF"/>
        <w:spacing w:before="0" w:beforeAutospacing="0" w:after="0" w:afterAutospacing="0"/>
        <w:jc w:val="center"/>
        <w:rPr>
          <w:b w:val="0"/>
          <w:color w:val="000000" w:themeColor="text1"/>
        </w:rPr>
      </w:pPr>
      <w:bookmarkStart w:id="4" w:name="c0036"/>
      <w:bookmarkEnd w:id="4"/>
    </w:p>
    <w:p w:rsidR="00000084" w:rsidRPr="0040134F" w:rsidRDefault="00000084" w:rsidP="00000084">
      <w:pPr>
        <w:pStyle w:val="Heading4"/>
        <w:shd w:val="clear" w:color="auto" w:fill="FFFFFF"/>
        <w:spacing w:before="0" w:beforeAutospacing="0" w:after="0" w:afterAutospacing="0"/>
        <w:jc w:val="center"/>
        <w:rPr>
          <w:b w:val="0"/>
          <w:color w:val="000000" w:themeColor="text1"/>
        </w:rPr>
      </w:pPr>
      <w:r w:rsidRPr="0040134F">
        <w:rPr>
          <w:b w:val="0"/>
          <w:color w:val="000000" w:themeColor="text1"/>
        </w:rPr>
        <w:t xml:space="preserve">ЧЛАН </w:t>
      </w:r>
      <w:r w:rsidRPr="0040134F">
        <w:rPr>
          <w:b w:val="0"/>
          <w:color w:val="000000" w:themeColor="text1"/>
          <w:lang w:val="sr-Cyrl-RS"/>
        </w:rPr>
        <w:t>35А</w:t>
      </w:r>
      <w:r w:rsidRPr="0040134F">
        <w:rPr>
          <w:b w:val="0"/>
          <w:color w:val="000000" w:themeColor="text1"/>
        </w:rPr>
        <w:t xml:space="preserve">  </w:t>
      </w:r>
    </w:p>
    <w:p w:rsidR="00126E95" w:rsidRPr="0040134F" w:rsidRDefault="00000084" w:rsidP="00000084">
      <w:pPr>
        <w:pStyle w:val="Heading4"/>
        <w:shd w:val="clear" w:color="auto" w:fill="FFFFFF"/>
        <w:spacing w:before="0" w:beforeAutospacing="0" w:after="0" w:afterAutospacing="0"/>
        <w:jc w:val="both"/>
        <w:rPr>
          <w:b w:val="0"/>
          <w:color w:val="000000" w:themeColor="text1"/>
          <w:lang w:val="sr-Cyrl-RS"/>
        </w:rPr>
      </w:pPr>
      <w:r w:rsidRPr="0040134F">
        <w:rPr>
          <w:b w:val="0"/>
          <w:color w:val="000000" w:themeColor="text1"/>
        </w:rPr>
        <w:tab/>
      </w:r>
      <w:r w:rsidRPr="0040134F">
        <w:rPr>
          <w:b w:val="0"/>
          <w:color w:val="000000" w:themeColor="text1"/>
          <w:lang w:val="sr-Cyrl-RS"/>
        </w:rPr>
        <w:t xml:space="preserve">ПОРЕСКА ПРИЈАВА НЕ ПОДНОСИ СЕ ЗА УТВРЂИВАЊЕ ПОРЕЗА НА </w:t>
      </w:r>
      <w:r w:rsidR="00FD5A2A" w:rsidRPr="0040134F">
        <w:rPr>
          <w:b w:val="0"/>
          <w:color w:val="000000" w:themeColor="text1"/>
          <w:lang w:val="sr-Cyrl-RS"/>
        </w:rPr>
        <w:t>ПРЕНОС АПСОЛУТНИХ ПРАВА – КОД ПРЕНОСА УЗ НАКНАДУ ПРАВА СВОЈИНЕ НА УПОТРЕБЉАВАНОМ МОТОРНОМ ВОЗИЛУ</w:t>
      </w:r>
      <w:r w:rsidR="006B2CA1" w:rsidRPr="0040134F">
        <w:rPr>
          <w:b w:val="0"/>
          <w:color w:val="000000" w:themeColor="text1"/>
          <w:lang w:val="sr-Cyrl-RS"/>
        </w:rPr>
        <w:t xml:space="preserve"> КОЈИ СЕ ВРШИ ИЗМЕЂУ ФИЗИЧКИХ ЛИЦА КОЈА НИСУ ОБВЕЗНИЦИ ПОРЕЗА НА ДОДАТУ ВРЕДНОСТ</w:t>
      </w:r>
      <w:r w:rsidR="002B5F65">
        <w:rPr>
          <w:b w:val="0"/>
          <w:color w:val="000000" w:themeColor="text1"/>
        </w:rPr>
        <w:t xml:space="preserve">, </w:t>
      </w:r>
      <w:r w:rsidR="002B5F65">
        <w:rPr>
          <w:b w:val="0"/>
          <w:color w:val="000000" w:themeColor="text1"/>
          <w:lang w:val="sr-Cyrl-RS"/>
        </w:rPr>
        <w:t xml:space="preserve">ОСИМ </w:t>
      </w:r>
      <w:r w:rsidR="00126E95" w:rsidRPr="0040134F">
        <w:rPr>
          <w:b w:val="0"/>
          <w:color w:val="000000" w:themeColor="text1"/>
          <w:lang w:val="sr-Cyrl-RS"/>
        </w:rPr>
        <w:t>НА:</w:t>
      </w:r>
    </w:p>
    <w:p w:rsidR="00126E95" w:rsidRPr="0040134F" w:rsidRDefault="00FD5A2A" w:rsidP="00814EA6">
      <w:pPr>
        <w:pStyle w:val="Heading4"/>
        <w:numPr>
          <w:ilvl w:val="0"/>
          <w:numId w:val="14"/>
        </w:numPr>
        <w:shd w:val="clear" w:color="auto" w:fill="FFFFFF"/>
        <w:tabs>
          <w:tab w:val="left" w:pos="993"/>
        </w:tabs>
        <w:spacing w:before="0" w:beforeAutospacing="0" w:after="0" w:afterAutospacing="0"/>
        <w:ind w:left="0" w:firstLine="567"/>
        <w:jc w:val="both"/>
        <w:rPr>
          <w:b w:val="0"/>
          <w:color w:val="000000" w:themeColor="text1"/>
          <w:lang w:val="sr-Cyrl-RS"/>
        </w:rPr>
      </w:pPr>
      <w:r w:rsidRPr="0040134F">
        <w:rPr>
          <w:b w:val="0"/>
          <w:color w:val="000000" w:themeColor="text1"/>
          <w:lang w:val="sr-Cyrl-RS"/>
        </w:rPr>
        <w:t>АМБУЛАНТНОМ ВОЗИЛУ</w:t>
      </w:r>
      <w:r w:rsidR="00126E95" w:rsidRPr="0040134F">
        <w:rPr>
          <w:b w:val="0"/>
          <w:color w:val="000000" w:themeColor="text1"/>
          <w:lang w:val="sr-Cyrl-RS"/>
        </w:rPr>
        <w:t>;</w:t>
      </w:r>
    </w:p>
    <w:p w:rsidR="00126E95" w:rsidRPr="0040134F" w:rsidRDefault="00FD5A2A" w:rsidP="00814EA6">
      <w:pPr>
        <w:pStyle w:val="Heading4"/>
        <w:numPr>
          <w:ilvl w:val="0"/>
          <w:numId w:val="14"/>
        </w:numPr>
        <w:shd w:val="clear" w:color="auto" w:fill="FFFFFF"/>
        <w:tabs>
          <w:tab w:val="left" w:pos="993"/>
        </w:tabs>
        <w:spacing w:before="0" w:beforeAutospacing="0" w:after="0" w:afterAutospacing="0"/>
        <w:ind w:left="0" w:firstLine="567"/>
        <w:jc w:val="both"/>
        <w:rPr>
          <w:b w:val="0"/>
          <w:color w:val="000000" w:themeColor="text1"/>
          <w:lang w:val="sr-Latn-RS"/>
        </w:rPr>
      </w:pPr>
      <w:r w:rsidRPr="0040134F">
        <w:rPr>
          <w:b w:val="0"/>
          <w:color w:val="000000" w:themeColor="text1"/>
          <w:lang w:val="sr-Cyrl-RS"/>
        </w:rPr>
        <w:t>СПЕЦИЈАЛНОМ ПУТНИЧКОМ ВОЗИЛУ ЗА ОБУКУ КАНДИДАТА ЗА ВОЗАЧЕ СА УГРАЂЕНИМ ДУПЛИМ НОЖНИМ КОМАНДАМА</w:t>
      </w:r>
      <w:r w:rsidR="00030BA3" w:rsidRPr="00030BA3">
        <w:rPr>
          <w:b w:val="0"/>
          <w:color w:val="000000" w:themeColor="text1"/>
          <w:lang w:val="sr-Cyrl-RS"/>
        </w:rPr>
        <w:t xml:space="preserve"> </w:t>
      </w:r>
      <w:r w:rsidR="00030BA3" w:rsidRPr="0040134F">
        <w:rPr>
          <w:b w:val="0"/>
          <w:color w:val="000000" w:themeColor="text1"/>
          <w:lang w:val="sr-Cyrl-RS"/>
        </w:rPr>
        <w:t>КОЈЕ ЈЕ ПОСЕБНО ОЗНАЧЕНО</w:t>
      </w:r>
      <w:r w:rsidR="00030BA3">
        <w:rPr>
          <w:b w:val="0"/>
          <w:color w:val="000000" w:themeColor="text1"/>
          <w:lang w:val="sr-Latn-RS"/>
        </w:rPr>
        <w:t>,</w:t>
      </w:r>
      <w:r w:rsidR="00FE4CC0" w:rsidRPr="0040134F">
        <w:rPr>
          <w:b w:val="0"/>
          <w:color w:val="000000" w:themeColor="text1"/>
          <w:lang w:val="sr-Cyrl-RS"/>
        </w:rPr>
        <w:t xml:space="preserve"> КОЈИ СЕ ВРШИ ЛИЦУ</w:t>
      </w:r>
      <w:r w:rsidRPr="0040134F">
        <w:rPr>
          <w:b w:val="0"/>
          <w:color w:val="000000" w:themeColor="text1"/>
          <w:lang w:val="sr-Latn-RS"/>
        </w:rPr>
        <w:t xml:space="preserve"> </w:t>
      </w:r>
      <w:r w:rsidRPr="0040134F">
        <w:rPr>
          <w:b w:val="0"/>
          <w:color w:val="000000" w:themeColor="text1"/>
          <w:lang w:val="sr-Cyrl-RS"/>
        </w:rPr>
        <w:t>КОЈЕ ЈЕ РЕГИСТРОВАНО ЗА ОБАВЉАЊЕ ДЕЛАТНОСТИ ШКОЛА ЗА ВОЗАЧЕ</w:t>
      </w:r>
      <w:r w:rsidR="00126E95" w:rsidRPr="0040134F">
        <w:rPr>
          <w:b w:val="0"/>
          <w:color w:val="000000" w:themeColor="text1"/>
          <w:lang w:val="sr-Cyrl-RS"/>
        </w:rPr>
        <w:t>;</w:t>
      </w:r>
      <w:r w:rsidRPr="0040134F">
        <w:rPr>
          <w:b w:val="0"/>
          <w:color w:val="000000" w:themeColor="text1"/>
          <w:lang w:val="sr-Cyrl-RS"/>
        </w:rPr>
        <w:t xml:space="preserve"> </w:t>
      </w:r>
    </w:p>
    <w:p w:rsidR="00126E95" w:rsidRPr="0040134F" w:rsidRDefault="00401AE5" w:rsidP="00814EA6">
      <w:pPr>
        <w:pStyle w:val="Heading4"/>
        <w:numPr>
          <w:ilvl w:val="0"/>
          <w:numId w:val="14"/>
        </w:numPr>
        <w:shd w:val="clear" w:color="auto" w:fill="FFFFFF"/>
        <w:tabs>
          <w:tab w:val="left" w:pos="993"/>
        </w:tabs>
        <w:spacing w:before="0" w:beforeAutospacing="0" w:after="0" w:afterAutospacing="0"/>
        <w:ind w:left="0" w:firstLine="567"/>
        <w:jc w:val="both"/>
        <w:rPr>
          <w:b w:val="0"/>
          <w:color w:val="000000" w:themeColor="text1"/>
          <w:lang w:val="sr-Latn-RS"/>
        </w:rPr>
      </w:pPr>
      <w:r>
        <w:rPr>
          <w:b w:val="0"/>
          <w:color w:val="000000" w:themeColor="text1"/>
          <w:lang w:val="sr-Cyrl-RS"/>
        </w:rPr>
        <w:t xml:space="preserve">ПУТНИЧКОМ ВОЗИЛУ </w:t>
      </w:r>
      <w:r w:rsidR="008004EC">
        <w:rPr>
          <w:b w:val="0"/>
          <w:color w:val="000000" w:themeColor="text1"/>
          <w:lang w:val="sr-Cyrl-RS"/>
        </w:rPr>
        <w:t xml:space="preserve">РЕГИСТРОВАНОМ </w:t>
      </w:r>
      <w:r>
        <w:rPr>
          <w:b w:val="0"/>
          <w:color w:val="000000" w:themeColor="text1"/>
          <w:lang w:val="sr-Cyrl-RS"/>
        </w:rPr>
        <w:t>ЗА ТАКСИ ПРЕВОЗ</w:t>
      </w:r>
      <w:r w:rsidR="00030BA3">
        <w:rPr>
          <w:b w:val="0"/>
          <w:color w:val="000000" w:themeColor="text1"/>
          <w:lang w:val="sr-Latn-RS"/>
        </w:rPr>
        <w:t>,</w:t>
      </w:r>
      <w:r w:rsidR="006B2CA1" w:rsidRPr="0040134F">
        <w:rPr>
          <w:b w:val="0"/>
          <w:color w:val="000000" w:themeColor="text1"/>
          <w:lang w:val="sr-Cyrl-RS"/>
        </w:rPr>
        <w:t xml:space="preserve"> КОЈИ СЕ ВРШИ ФИЗИЧКОМ ЛИЦУ КОЈЕ ЈЕ РЕГИСТРОВАНО ЗА ОБАВЉАЊЕ ТАКСИ </w:t>
      </w:r>
      <w:r>
        <w:rPr>
          <w:b w:val="0"/>
          <w:color w:val="000000" w:themeColor="text1"/>
          <w:lang w:val="sr-Cyrl-RS"/>
        </w:rPr>
        <w:t>ПРЕВОЗА</w:t>
      </w:r>
      <w:r w:rsidR="00126E95" w:rsidRPr="0040134F">
        <w:rPr>
          <w:b w:val="0"/>
          <w:color w:val="000000" w:themeColor="text1"/>
          <w:lang w:val="sr-Cyrl-RS"/>
        </w:rPr>
        <w:t>;</w:t>
      </w:r>
    </w:p>
    <w:p w:rsidR="00FD5A2A" w:rsidRPr="0040134F" w:rsidRDefault="00FD5A2A" w:rsidP="00814EA6">
      <w:pPr>
        <w:pStyle w:val="Heading4"/>
        <w:numPr>
          <w:ilvl w:val="0"/>
          <w:numId w:val="14"/>
        </w:numPr>
        <w:shd w:val="clear" w:color="auto" w:fill="FFFFFF"/>
        <w:tabs>
          <w:tab w:val="left" w:pos="993"/>
        </w:tabs>
        <w:spacing w:before="0" w:beforeAutospacing="0" w:after="0" w:afterAutospacing="0"/>
        <w:ind w:left="0" w:firstLine="567"/>
        <w:jc w:val="both"/>
        <w:rPr>
          <w:b w:val="0"/>
          <w:color w:val="000000" w:themeColor="text1"/>
          <w:lang w:val="sr-Latn-RS"/>
        </w:rPr>
      </w:pPr>
      <w:r w:rsidRPr="00BE75F0">
        <w:rPr>
          <w:b w:val="0"/>
          <w:color w:val="000000" w:themeColor="text1"/>
          <w:lang w:val="sr-Cyrl-RS"/>
        </w:rPr>
        <w:t>ПУТНИЧКОМ ВОЗИЛУ ЗА „</w:t>
      </w:r>
      <w:r w:rsidR="00BE75F0" w:rsidRPr="00BE75F0">
        <w:rPr>
          <w:b w:val="0"/>
          <w:color w:val="000000" w:themeColor="text1"/>
          <w:lang w:val="sr-Latn-RS"/>
        </w:rPr>
        <w:t>RENT A CAR</w:t>
      </w:r>
      <w:r w:rsidRPr="00BE75F0">
        <w:rPr>
          <w:b w:val="0"/>
          <w:color w:val="000000" w:themeColor="text1"/>
          <w:lang w:val="sr-Cyrl-RS"/>
        </w:rPr>
        <w:t>“</w:t>
      </w:r>
      <w:r w:rsidR="00814EA6" w:rsidRPr="00BE75F0">
        <w:rPr>
          <w:b w:val="0"/>
          <w:color w:val="000000" w:themeColor="text1"/>
          <w:lang w:val="sr-Latn-RS"/>
        </w:rPr>
        <w:t>,</w:t>
      </w:r>
      <w:r w:rsidR="00814EA6" w:rsidRPr="00BE75F0">
        <w:rPr>
          <w:b w:val="0"/>
          <w:color w:val="000000" w:themeColor="text1"/>
          <w:lang w:val="sr-Cyrl-RS"/>
        </w:rPr>
        <w:t xml:space="preserve"> </w:t>
      </w:r>
      <w:r w:rsidR="006B2CA1" w:rsidRPr="00BE75F0">
        <w:rPr>
          <w:b w:val="0"/>
          <w:color w:val="000000" w:themeColor="text1"/>
          <w:lang w:val="sr-Cyrl-RS"/>
        </w:rPr>
        <w:t xml:space="preserve">КОЈИ СЕ ВРШИ ФИЗИЧКОМ </w:t>
      </w:r>
      <w:r w:rsidR="006B2CA1" w:rsidRPr="0040134F">
        <w:rPr>
          <w:b w:val="0"/>
          <w:color w:val="000000" w:themeColor="text1"/>
          <w:lang w:val="sr-Cyrl-RS"/>
        </w:rPr>
        <w:t xml:space="preserve">ЛИЦУ КОЈЕ ЈЕ РЕГИСТРОВАНО ЗА ОБАВЉАЊЕ </w:t>
      </w:r>
      <w:r w:rsidR="008D5ED7">
        <w:rPr>
          <w:b w:val="0"/>
          <w:color w:val="000000" w:themeColor="text1"/>
          <w:lang w:val="sr-Cyrl-RS"/>
        </w:rPr>
        <w:t xml:space="preserve">ТЕ </w:t>
      </w:r>
      <w:r w:rsidR="006B2CA1" w:rsidRPr="0040134F">
        <w:rPr>
          <w:b w:val="0"/>
          <w:color w:val="000000" w:themeColor="text1"/>
          <w:lang w:val="sr-Cyrl-RS"/>
        </w:rPr>
        <w:t>ДЕЛАТНОСТИ</w:t>
      </w:r>
      <w:r w:rsidR="00126E95" w:rsidRPr="0040134F">
        <w:rPr>
          <w:b w:val="0"/>
          <w:color w:val="000000" w:themeColor="text1"/>
          <w:lang w:val="sr-Latn-RS"/>
        </w:rPr>
        <w:t>.</w:t>
      </w:r>
    </w:p>
    <w:p w:rsidR="00F5297F" w:rsidRPr="00F5297F" w:rsidRDefault="00F5297F" w:rsidP="00126E95">
      <w:pPr>
        <w:pStyle w:val="Heading4"/>
        <w:shd w:val="clear" w:color="auto" w:fill="FFFFFF"/>
        <w:spacing w:before="0" w:beforeAutospacing="0" w:after="0" w:afterAutospacing="0"/>
        <w:ind w:firstLine="567"/>
        <w:jc w:val="both"/>
        <w:rPr>
          <w:i/>
          <w:color w:val="000000" w:themeColor="text1"/>
          <w:lang w:val="sr-Cyrl-RS"/>
        </w:rPr>
      </w:pPr>
    </w:p>
    <w:p w:rsidR="008D328E" w:rsidRPr="00000084" w:rsidRDefault="008D328E" w:rsidP="008D328E">
      <w:pPr>
        <w:pStyle w:val="Heading4"/>
        <w:shd w:val="clear" w:color="auto" w:fill="FFFFFF"/>
        <w:spacing w:before="0" w:beforeAutospacing="0" w:after="0" w:afterAutospacing="0"/>
        <w:jc w:val="center"/>
        <w:rPr>
          <w:b w:val="0"/>
          <w:color w:val="000000" w:themeColor="text1"/>
        </w:rPr>
      </w:pPr>
      <w:r w:rsidRPr="00000084">
        <w:rPr>
          <w:b w:val="0"/>
          <w:color w:val="000000" w:themeColor="text1"/>
        </w:rPr>
        <w:t xml:space="preserve">Члан 36.  </w:t>
      </w:r>
    </w:p>
    <w:p w:rsidR="00E72D49" w:rsidRPr="00000084" w:rsidRDefault="008D328E" w:rsidP="008D328E">
      <w:pPr>
        <w:pStyle w:val="NormalWeb"/>
        <w:shd w:val="clear" w:color="auto" w:fill="FFFFFF"/>
        <w:spacing w:before="0" w:beforeAutospacing="0" w:after="0" w:afterAutospacing="0"/>
        <w:ind w:firstLine="567"/>
        <w:jc w:val="both"/>
        <w:rPr>
          <w:color w:val="000000" w:themeColor="text1"/>
          <w:lang w:val="sr-Cyrl-RS"/>
        </w:rPr>
      </w:pPr>
      <w:r w:rsidRPr="00000084">
        <w:rPr>
          <w:color w:val="000000" w:themeColor="text1"/>
        </w:rPr>
        <w:t>Обвезник пореза на пренос апсолутних права дужан је да поднесе пореску пријаву у року од 30 дана од дана настанка пореске обавезе у смислу </w:t>
      </w:r>
      <w:hyperlink r:id="rId33" w:anchor="c0029" w:history="1">
        <w:r w:rsidRPr="00000084">
          <w:rPr>
            <w:rStyle w:val="Hyperlink"/>
            <w:bCs/>
            <w:color w:val="000000" w:themeColor="text1"/>
            <w:u w:val="none"/>
          </w:rPr>
          <w:t>члана 29.</w:t>
        </w:r>
      </w:hyperlink>
      <w:r w:rsidRPr="00000084">
        <w:rPr>
          <w:color w:val="000000" w:themeColor="text1"/>
        </w:rPr>
        <w:t xml:space="preserve"> ст. 1. до 8. овог закона, са одговарајућом документацијом потребном за утврђивање пореза, осим </w:t>
      </w:r>
      <w:r w:rsidR="00E72D49" w:rsidRPr="00000084">
        <w:rPr>
          <w:color w:val="000000" w:themeColor="text1"/>
        </w:rPr>
        <w:t>у случају из </w:t>
      </w:r>
      <w:hyperlink r:id="rId34" w:anchor="c0034" w:history="1">
        <w:r w:rsidR="00E72D49" w:rsidRPr="00000084">
          <w:rPr>
            <w:rStyle w:val="Hyperlink"/>
            <w:bCs/>
            <w:strike/>
            <w:color w:val="000000" w:themeColor="text1"/>
            <w:u w:val="none"/>
          </w:rPr>
          <w:t>члана 34.</w:t>
        </w:r>
      </w:hyperlink>
      <w:r w:rsidR="00E72D49" w:rsidRPr="00000084">
        <w:rPr>
          <w:color w:val="000000" w:themeColor="text1"/>
        </w:rPr>
        <w:t> </w:t>
      </w:r>
      <w:r w:rsidR="00000084" w:rsidRPr="00000084">
        <w:rPr>
          <w:color w:val="000000" w:themeColor="text1"/>
          <w:lang w:val="sr-Cyrl-RS"/>
        </w:rPr>
        <w:t xml:space="preserve">ЧЛ. 34. И 35А </w:t>
      </w:r>
      <w:r w:rsidR="00E72D49" w:rsidRPr="00000084">
        <w:rPr>
          <w:color w:val="000000" w:themeColor="text1"/>
        </w:rPr>
        <w:t>овог закона</w:t>
      </w:r>
      <w:r w:rsidR="00000084" w:rsidRPr="00000084">
        <w:rPr>
          <w:color w:val="000000" w:themeColor="text1"/>
          <w:lang w:val="sr-Cyrl-RS"/>
        </w:rPr>
        <w:t>.</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t>Обвезник пореза на пренос апсолутних права, за сврху остваривања права на пореско ослобођење из </w:t>
      </w:r>
      <w:hyperlink r:id="rId35" w:anchor="c0031-01" w:history="1">
        <w:r w:rsidRPr="00000084">
          <w:rPr>
            <w:rStyle w:val="Hyperlink"/>
            <w:bCs/>
            <w:color w:val="000000" w:themeColor="text1"/>
            <w:u w:val="none"/>
          </w:rPr>
          <w:t>члана 31а</w:t>
        </w:r>
      </w:hyperlink>
      <w:r w:rsidRPr="00000084">
        <w:rPr>
          <w:color w:val="000000" w:themeColor="text1"/>
        </w:rPr>
        <w:t> овог закона, пореском органу доставља документацију из става 1. овог члана и оверену изјаву купца да купује први стан за себе, односно за себе и одређене чланове његовог породичног домаћинства, као и друге доказе из којих произлази да су испуњени услови за ослобођење по том основу које му је пружио купац првог стана. </w:t>
      </w:r>
      <w:r w:rsidR="00DF1FDA" w:rsidRPr="00000084">
        <w:rPr>
          <w:color w:val="000000" w:themeColor="text1"/>
        </w:rPr>
        <w:t xml:space="preserve"> </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t>Садржину и образац изјаве из става 2. овог члана ближе уређује министар надлежан за послове финансија.</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t>Пријава из става 1. овог члана подноси се пореском органу </w:t>
      </w:r>
      <w:r w:rsidRPr="00000084">
        <w:rPr>
          <w:bCs/>
          <w:color w:val="000000" w:themeColor="text1"/>
        </w:rPr>
        <w:t>јединице локалне самоуправе</w:t>
      </w:r>
      <w:r w:rsidRPr="00000084">
        <w:rPr>
          <w:color w:val="000000" w:themeColor="text1"/>
        </w:rPr>
        <w:t> на којој се налази непокретност - у случају преноса апсолутних права на непокретности, односно давања грађевинског, односно водног земљишта у јавној својини у закуп из </w:t>
      </w:r>
      <w:hyperlink r:id="rId36" w:anchor="c0023" w:history="1">
        <w:r w:rsidRPr="00000084">
          <w:rPr>
            <w:rStyle w:val="Hyperlink"/>
            <w:bCs/>
            <w:color w:val="000000" w:themeColor="text1"/>
            <w:u w:val="none"/>
          </w:rPr>
          <w:t>члана 23.</w:t>
        </w:r>
      </w:hyperlink>
      <w:r w:rsidRPr="00000084">
        <w:rPr>
          <w:color w:val="000000" w:themeColor="text1"/>
        </w:rPr>
        <w:t xml:space="preserve"> став 2. овог закона. </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bCs/>
          <w:color w:val="000000" w:themeColor="text1"/>
        </w:rPr>
        <w:t>У случају преноса осталих апсолутних права пријава се подноси пореском органу јединице локалне самоуправе на којој обвезник - физичко лице има пребивалиште, односно боравиште, односно на којој обвезник - правно лице има седиште</w:t>
      </w:r>
      <w:r w:rsidR="00922FE0" w:rsidRPr="00000084">
        <w:rPr>
          <w:bCs/>
          <w:color w:val="000000" w:themeColor="text1"/>
        </w:rPr>
        <w:t>,</w:t>
      </w:r>
      <w:r w:rsidR="00922FE0" w:rsidRPr="00000084">
        <w:rPr>
          <w:color w:val="000000" w:themeColor="text1"/>
          <w:lang w:val="sr-Cyrl-RS"/>
        </w:rPr>
        <w:t xml:space="preserve"> ОДНОСНО ПОРЕСКОМ ОРГАНУ</w:t>
      </w:r>
      <w:r w:rsidR="00922FE0" w:rsidRPr="00000084">
        <w:rPr>
          <w:bCs/>
          <w:color w:val="000000" w:themeColor="text1"/>
        </w:rPr>
        <w:t xml:space="preserve"> ЈЕДИНИЦЕ ЛОКАЛНЕ САМОУПРАВЕ</w:t>
      </w:r>
      <w:r w:rsidR="00922FE0" w:rsidRPr="00000084">
        <w:rPr>
          <w:color w:val="000000" w:themeColor="text1"/>
        </w:rPr>
        <w:t xml:space="preserve"> НА КОЈОЈ </w:t>
      </w:r>
      <w:r w:rsidR="00922FE0" w:rsidRPr="00000084">
        <w:rPr>
          <w:color w:val="000000" w:themeColor="text1"/>
          <w:lang w:val="sr-Cyrl-RS"/>
        </w:rPr>
        <w:t xml:space="preserve">ЈЕ </w:t>
      </w:r>
      <w:r w:rsidR="00922FE0" w:rsidRPr="00000084">
        <w:rPr>
          <w:color w:val="000000" w:themeColor="text1"/>
        </w:rPr>
        <w:t xml:space="preserve">ОБВЕЗНИК – </w:t>
      </w:r>
      <w:r w:rsidR="00922FE0" w:rsidRPr="00000084">
        <w:rPr>
          <w:color w:val="000000" w:themeColor="text1"/>
          <w:lang w:val="sr-Cyrl-RS"/>
        </w:rPr>
        <w:t xml:space="preserve">ФОНД </w:t>
      </w:r>
      <w:r w:rsidR="00446784">
        <w:rPr>
          <w:color w:val="000000" w:themeColor="text1"/>
          <w:lang w:val="sr-Cyrl-RS"/>
        </w:rPr>
        <w:t xml:space="preserve">ИЗ ЧЛАНА 26. СТАВ 1. ОВОГ ЗАКОНА </w:t>
      </w:r>
      <w:r w:rsidR="00922FE0" w:rsidRPr="00000084">
        <w:rPr>
          <w:color w:val="000000" w:themeColor="text1"/>
          <w:lang w:val="sr-Cyrl-RS"/>
        </w:rPr>
        <w:t>УПИСАН У РЕГИСТАР</w:t>
      </w:r>
      <w:r w:rsidR="00922FE0" w:rsidRPr="00000084">
        <w:rPr>
          <w:color w:val="000000" w:themeColor="text1"/>
        </w:rPr>
        <w:t>.</w:t>
      </w:r>
      <w:r w:rsidRPr="00000084">
        <w:rPr>
          <w:bCs/>
          <w:color w:val="000000" w:themeColor="text1"/>
        </w:rPr>
        <w:t> </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lastRenderedPageBreak/>
        <w:t xml:space="preserve">Ако обвезник </w:t>
      </w:r>
      <w:r w:rsidR="00446784">
        <w:rPr>
          <w:color w:val="000000" w:themeColor="text1"/>
          <w:lang w:val="sr-Cyrl-RS"/>
        </w:rPr>
        <w:t xml:space="preserve">– ФИЗИЧКО ИЛИ ПРАВНО ЛИЦЕ </w:t>
      </w:r>
      <w:r w:rsidRPr="00000084">
        <w:rPr>
          <w:color w:val="000000" w:themeColor="text1"/>
        </w:rPr>
        <w:t>нема пребивалиште, односно боравиште, односно нема седиште у Републици Србији, за пренос апсолутних права из става 5. овог члана пријава се подноси пореском органу </w:t>
      </w:r>
      <w:r w:rsidRPr="00000084">
        <w:rPr>
          <w:bCs/>
          <w:color w:val="000000" w:themeColor="text1"/>
        </w:rPr>
        <w:t>јединице локалне самоуправе</w:t>
      </w:r>
      <w:r w:rsidRPr="00000084">
        <w:rPr>
          <w:color w:val="000000" w:themeColor="text1"/>
        </w:rPr>
        <w:t> на којој је пренос остварен. </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t>На истовремени пренос права својине на непокретности и осталих апсолутних права, као и на пренос из </w:t>
      </w:r>
      <w:hyperlink r:id="rId37" w:anchor="c0024" w:history="1">
        <w:r w:rsidRPr="00000084">
          <w:rPr>
            <w:rStyle w:val="Hyperlink"/>
            <w:bCs/>
            <w:color w:val="000000" w:themeColor="text1"/>
            <w:u w:val="none"/>
          </w:rPr>
          <w:t>члана 24.</w:t>
        </w:r>
      </w:hyperlink>
      <w:r w:rsidRPr="00000084">
        <w:rPr>
          <w:color w:val="000000" w:themeColor="text1"/>
        </w:rPr>
        <w:t> тач. 3) и 4) овог закона пријава из става 1. овог члана подноси се пореском органу из става 5, односно става 6. овог члана. </w:t>
      </w:r>
    </w:p>
    <w:p w:rsidR="008D328E" w:rsidRPr="00000084" w:rsidRDefault="008D328E" w:rsidP="008D328E">
      <w:pPr>
        <w:pStyle w:val="NormalWeb"/>
        <w:shd w:val="clear" w:color="auto" w:fill="FFFFFF"/>
        <w:spacing w:before="0" w:beforeAutospacing="0" w:after="0" w:afterAutospacing="0"/>
        <w:ind w:firstLine="567"/>
        <w:jc w:val="both"/>
        <w:rPr>
          <w:color w:val="000000" w:themeColor="text1"/>
        </w:rPr>
      </w:pPr>
      <w:r w:rsidRPr="00000084">
        <w:rPr>
          <w:color w:val="000000" w:themeColor="text1"/>
        </w:rPr>
        <w:t>У случају из </w:t>
      </w:r>
      <w:hyperlink r:id="rId38" w:anchor="c0024-01" w:history="1">
        <w:r w:rsidRPr="00000084">
          <w:rPr>
            <w:rStyle w:val="Hyperlink"/>
            <w:bCs/>
            <w:color w:val="000000" w:themeColor="text1"/>
            <w:u w:val="none"/>
          </w:rPr>
          <w:t>члана 24а</w:t>
        </w:r>
      </w:hyperlink>
      <w:r w:rsidRPr="00000084">
        <w:rPr>
          <w:color w:val="000000" w:themeColor="text1"/>
        </w:rPr>
        <w:t> тачка 5) овог закона, у року од 30 дана од дана закључења, односно правоснажности акта којим се врши деоба сувласничке заједнице, сувласници непокретности пореском органу из става 4. овог члана подносе пореску пријаву са документацијом из које се може утврдити да ли је деоба извршена у сразмери са идеалним сувласничким деловима. </w:t>
      </w:r>
    </w:p>
    <w:p w:rsidR="00D172C5" w:rsidRDefault="00D172C5" w:rsidP="00414933">
      <w:pPr>
        <w:pStyle w:val="Heading4"/>
        <w:shd w:val="clear" w:color="auto" w:fill="FFFFFF"/>
        <w:spacing w:before="0" w:beforeAutospacing="0" w:after="0" w:afterAutospacing="0"/>
        <w:jc w:val="center"/>
        <w:rPr>
          <w:b w:val="0"/>
          <w:color w:val="000000"/>
        </w:rPr>
      </w:pPr>
    </w:p>
    <w:p w:rsidR="00414933" w:rsidRPr="00414933" w:rsidRDefault="00414933" w:rsidP="00414933">
      <w:pPr>
        <w:pStyle w:val="Heading4"/>
        <w:shd w:val="clear" w:color="auto" w:fill="FFFFFF"/>
        <w:spacing w:before="0" w:beforeAutospacing="0" w:after="0" w:afterAutospacing="0"/>
        <w:jc w:val="center"/>
        <w:rPr>
          <w:b w:val="0"/>
          <w:color w:val="000000"/>
        </w:rPr>
      </w:pPr>
      <w:r w:rsidRPr="00414933">
        <w:rPr>
          <w:b w:val="0"/>
          <w:color w:val="000000"/>
        </w:rPr>
        <w:t xml:space="preserve">Члан 38б  </w:t>
      </w:r>
    </w:p>
    <w:p w:rsidR="00414933" w:rsidRPr="00414933" w:rsidRDefault="00414933" w:rsidP="00414933">
      <w:pPr>
        <w:pStyle w:val="NormalWeb"/>
        <w:shd w:val="clear" w:color="auto" w:fill="FFFFFF"/>
        <w:spacing w:before="0" w:beforeAutospacing="0" w:after="0" w:afterAutospacing="0"/>
        <w:ind w:firstLine="567"/>
        <w:jc w:val="both"/>
        <w:rPr>
          <w:color w:val="000000"/>
        </w:rPr>
      </w:pPr>
      <w:r w:rsidRPr="00414933">
        <w:rPr>
          <w:color w:val="000000"/>
        </w:rPr>
        <w:t>Порез на имовину утврђује се за календарску годину, применом одредаба овог закона, као и одлуке скупштине јединице локалне самоуправе на чијој територији се имовина налази о стопама пореза на имовину </w:t>
      </w:r>
      <w:r w:rsidRPr="00414933">
        <w:rPr>
          <w:bCs/>
          <w:color w:val="000000"/>
        </w:rPr>
        <w:t xml:space="preserve">и других аката које су јединице локалне самоуправе донеле на основу овлашћења из овог закона, који </w:t>
      </w:r>
      <w:r w:rsidRPr="00414933">
        <w:rPr>
          <w:bCs/>
          <w:color w:val="000000"/>
          <w:lang w:val="sr-Cyrl-RS"/>
        </w:rPr>
        <w:t>СУ ОБЈАВЉЕНИ</w:t>
      </w:r>
      <w:r w:rsidR="00487AD9" w:rsidRPr="00487AD9">
        <w:rPr>
          <w:bCs/>
          <w:color w:val="000000"/>
          <w:lang w:val="sr-Cyrl-RS"/>
        </w:rPr>
        <w:t xml:space="preserve"> </w:t>
      </w:r>
      <w:r w:rsidR="00487AD9" w:rsidRPr="00414933">
        <w:rPr>
          <w:bCs/>
          <w:color w:val="000000"/>
          <w:lang w:val="sr-Cyrl-RS"/>
        </w:rPr>
        <w:t>У СКЛАДУ СА ОВИМ ЗАКОНОМ</w:t>
      </w:r>
      <w:r w:rsidR="00487AD9">
        <w:rPr>
          <w:bCs/>
          <w:color w:val="000000"/>
          <w:lang w:val="sr-Cyrl-RS"/>
        </w:rPr>
        <w:t xml:space="preserve">, ОДНОСНО ЗА КОЈЕ СЕ У СКЛАДУ СА ОВИМ ЗАКОНОМ СМАТРА ДА СУ ОБЈАВЉЕНИ, </w:t>
      </w:r>
      <w:r w:rsidRPr="00414933">
        <w:rPr>
          <w:bCs/>
          <w:color w:val="000000"/>
          <w:lang w:val="sr-Cyrl-RS"/>
        </w:rPr>
        <w:t>ДО 30. НОВЕМБРА ТЕКУЋЕ ГОДИНЕ И</w:t>
      </w:r>
      <w:r w:rsidR="00487AD9">
        <w:rPr>
          <w:bCs/>
          <w:color w:val="000000"/>
          <w:lang w:val="sr-Cyrl-RS"/>
        </w:rPr>
        <w:t xml:space="preserve"> </w:t>
      </w:r>
      <w:r w:rsidRPr="00414933">
        <w:rPr>
          <w:bCs/>
          <w:color w:val="000000"/>
        </w:rPr>
        <w:t>важе на дан 1. јануара пореске године</w:t>
      </w:r>
      <w:r w:rsidRPr="00414933">
        <w:rPr>
          <w:color w:val="000000"/>
        </w:rPr>
        <w:t>.</w:t>
      </w:r>
    </w:p>
    <w:p w:rsidR="00414933" w:rsidRPr="00414933" w:rsidRDefault="00414933" w:rsidP="00414933">
      <w:pPr>
        <w:pStyle w:val="NormalWeb"/>
        <w:shd w:val="clear" w:color="auto" w:fill="FFFFFF"/>
        <w:spacing w:before="0" w:beforeAutospacing="0" w:after="0" w:afterAutospacing="0"/>
        <w:ind w:firstLine="567"/>
        <w:jc w:val="both"/>
        <w:rPr>
          <w:color w:val="000000"/>
        </w:rPr>
      </w:pPr>
      <w:r w:rsidRPr="00414933">
        <w:rPr>
          <w:color w:val="000000"/>
        </w:rPr>
        <w:t>За имовину за коју пореска обавеза настане у току пореске године, порез на имовину за ту годину утврђује се за период од настанка пореске обавезе до истека те године, односно до престанка пореске обавезе у тој години.</w:t>
      </w:r>
    </w:p>
    <w:p w:rsidR="006E0446" w:rsidRDefault="006E0446" w:rsidP="00487F50">
      <w:pPr>
        <w:pStyle w:val="Heading4"/>
        <w:shd w:val="clear" w:color="auto" w:fill="FFFFFF"/>
        <w:spacing w:before="0" w:beforeAutospacing="0" w:after="0" w:afterAutospacing="0"/>
        <w:jc w:val="center"/>
        <w:rPr>
          <w:b w:val="0"/>
          <w:color w:val="000000" w:themeColor="text1"/>
        </w:rPr>
      </w:pPr>
    </w:p>
    <w:p w:rsidR="00152697" w:rsidRPr="00046306" w:rsidRDefault="00152697" w:rsidP="00487F50">
      <w:pPr>
        <w:pStyle w:val="Heading4"/>
        <w:shd w:val="clear" w:color="auto" w:fill="FFFFFF"/>
        <w:spacing w:before="0" w:beforeAutospacing="0" w:after="0" w:afterAutospacing="0"/>
        <w:jc w:val="center"/>
        <w:rPr>
          <w:b w:val="0"/>
          <w:color w:val="000000" w:themeColor="text1"/>
        </w:rPr>
      </w:pPr>
      <w:r w:rsidRPr="00046306">
        <w:rPr>
          <w:b w:val="0"/>
          <w:color w:val="000000" w:themeColor="text1"/>
        </w:rPr>
        <w:t>Члан 40.</w:t>
      </w:r>
    </w:p>
    <w:p w:rsidR="008F02AB" w:rsidRPr="00046306" w:rsidRDefault="008F02AB" w:rsidP="008F02AB">
      <w:pPr>
        <w:pStyle w:val="NormalWeb"/>
        <w:shd w:val="clear" w:color="auto" w:fill="FFFFFF"/>
        <w:spacing w:before="0" w:beforeAutospacing="0" w:after="0" w:afterAutospacing="0"/>
        <w:ind w:firstLine="567"/>
        <w:jc w:val="both"/>
        <w:rPr>
          <w:strike/>
          <w:color w:val="000000" w:themeColor="text1"/>
        </w:rPr>
      </w:pPr>
      <w:r w:rsidRPr="00046306">
        <w:rPr>
          <w:strike/>
          <w:color w:val="000000" w:themeColor="text1"/>
        </w:rPr>
        <w:t>Порез на наслеђе и поклон и порез на пренос апсолутних права утврђују се решењем пореског органа </w:t>
      </w:r>
      <w:r w:rsidRPr="00046306">
        <w:rPr>
          <w:bCs/>
          <w:strike/>
          <w:color w:val="000000" w:themeColor="text1"/>
        </w:rPr>
        <w:t>надлежног за пријем пореских пријава у складу са чл. </w:t>
      </w:r>
      <w:hyperlink r:id="rId39" w:anchor="c0035" w:history="1">
        <w:r w:rsidRPr="00046306">
          <w:rPr>
            <w:rStyle w:val="Hyperlink"/>
            <w:bCs/>
            <w:strike/>
            <w:color w:val="000000" w:themeColor="text1"/>
            <w:u w:val="none"/>
          </w:rPr>
          <w:t>35.</w:t>
        </w:r>
      </w:hyperlink>
      <w:r w:rsidRPr="00046306">
        <w:rPr>
          <w:bCs/>
          <w:strike/>
          <w:color w:val="000000" w:themeColor="text1"/>
        </w:rPr>
        <w:t> и </w:t>
      </w:r>
      <w:hyperlink r:id="rId40" w:anchor="c0036" w:history="1">
        <w:r w:rsidRPr="00046306">
          <w:rPr>
            <w:rStyle w:val="Hyperlink"/>
            <w:bCs/>
            <w:strike/>
            <w:color w:val="000000" w:themeColor="text1"/>
            <w:u w:val="none"/>
          </w:rPr>
          <w:t>36.</w:t>
        </w:r>
      </w:hyperlink>
      <w:r w:rsidRPr="00046306">
        <w:rPr>
          <w:bCs/>
          <w:strike/>
          <w:color w:val="000000" w:themeColor="text1"/>
        </w:rPr>
        <w:t> овог закона, </w:t>
      </w:r>
      <w:r w:rsidRPr="00046306">
        <w:rPr>
          <w:strike/>
          <w:color w:val="000000" w:themeColor="text1"/>
        </w:rPr>
        <w:t>а плаћају у року од 15 дана од дана достављања решења. </w:t>
      </w:r>
    </w:p>
    <w:p w:rsidR="008F02AB" w:rsidRPr="00046306" w:rsidRDefault="008F02AB" w:rsidP="008F02AB">
      <w:pPr>
        <w:pStyle w:val="NormalWeb"/>
        <w:shd w:val="clear" w:color="auto" w:fill="FFFFFF"/>
        <w:spacing w:before="0" w:beforeAutospacing="0" w:after="0" w:afterAutospacing="0"/>
        <w:ind w:firstLine="567"/>
        <w:jc w:val="both"/>
        <w:rPr>
          <w:color w:val="000000" w:themeColor="text1"/>
        </w:rPr>
      </w:pPr>
      <w:r w:rsidRPr="00046306">
        <w:rPr>
          <w:color w:val="000000" w:themeColor="text1"/>
        </w:rPr>
        <w:t>ПОРЕЗ НА НАСЛЕЂЕ И ПОКЛОН УТВРЂУЈ</w:t>
      </w:r>
      <w:r w:rsidRPr="00046306">
        <w:rPr>
          <w:color w:val="000000" w:themeColor="text1"/>
          <w:lang w:val="sr-Cyrl-RS"/>
        </w:rPr>
        <w:t>Е</w:t>
      </w:r>
      <w:r w:rsidRPr="00046306">
        <w:rPr>
          <w:color w:val="000000" w:themeColor="text1"/>
        </w:rPr>
        <w:t xml:space="preserve"> СЕ РЕШЕЊЕМ ПОРЕСКОГ ОРГАНА </w:t>
      </w:r>
      <w:r w:rsidRPr="00046306">
        <w:rPr>
          <w:bCs/>
          <w:color w:val="000000" w:themeColor="text1"/>
        </w:rPr>
        <w:t>НАДЛЕЖНОГ ЗА ПРИЈЕМ ПОРЕСКИХ ПРИЈАВА У СКЛАДУ СА ЧЛ</w:t>
      </w:r>
      <w:r w:rsidRPr="00046306">
        <w:rPr>
          <w:bCs/>
          <w:color w:val="000000" w:themeColor="text1"/>
          <w:lang w:val="sr-Cyrl-RS"/>
        </w:rPr>
        <w:t>АНОМ</w:t>
      </w:r>
      <w:r w:rsidRPr="00046306">
        <w:rPr>
          <w:bCs/>
          <w:color w:val="000000" w:themeColor="text1"/>
        </w:rPr>
        <w:t> </w:t>
      </w:r>
      <w:hyperlink r:id="rId41" w:anchor="c0035" w:history="1">
        <w:r w:rsidRPr="00046306">
          <w:rPr>
            <w:rStyle w:val="Hyperlink"/>
            <w:bCs/>
            <w:color w:val="000000" w:themeColor="text1"/>
            <w:u w:val="none"/>
          </w:rPr>
          <w:t>35.</w:t>
        </w:r>
      </w:hyperlink>
      <w:r w:rsidRPr="00046306">
        <w:rPr>
          <w:bCs/>
          <w:color w:val="000000" w:themeColor="text1"/>
        </w:rPr>
        <w:t> ОВОГ ЗАКОНА, </w:t>
      </w:r>
      <w:r w:rsidRPr="00046306">
        <w:rPr>
          <w:color w:val="000000" w:themeColor="text1"/>
        </w:rPr>
        <w:t>А ПЛАЋА У РОКУ ОД 15 ДАНА ОД ДАНА ДОСТАВЉАЊА РЕШЕЊА. </w:t>
      </w:r>
    </w:p>
    <w:p w:rsidR="008F02AB" w:rsidRPr="00046306" w:rsidRDefault="008F02AB" w:rsidP="008F02AB">
      <w:pPr>
        <w:pStyle w:val="NormalWeb"/>
        <w:shd w:val="clear" w:color="auto" w:fill="FFFFFF"/>
        <w:spacing w:before="0" w:beforeAutospacing="0" w:after="0" w:afterAutospacing="0"/>
        <w:ind w:firstLine="567"/>
        <w:jc w:val="both"/>
        <w:rPr>
          <w:color w:val="000000" w:themeColor="text1"/>
          <w:lang w:val="sr-Cyrl-RS"/>
        </w:rPr>
      </w:pPr>
      <w:r w:rsidRPr="00046306">
        <w:rPr>
          <w:color w:val="000000" w:themeColor="text1"/>
        </w:rPr>
        <w:t>ПОРЕЗ НА ПРЕНОС АПСОЛУТНИХ ПРАВА УТВРЂУЈ</w:t>
      </w:r>
      <w:r w:rsidRPr="00046306">
        <w:rPr>
          <w:color w:val="000000" w:themeColor="text1"/>
          <w:lang w:val="sr-Cyrl-RS"/>
        </w:rPr>
        <w:t xml:space="preserve">Е </w:t>
      </w:r>
      <w:r w:rsidRPr="00046306">
        <w:rPr>
          <w:color w:val="000000" w:themeColor="text1"/>
        </w:rPr>
        <w:t>СЕ</w:t>
      </w:r>
      <w:r w:rsidRPr="00046306">
        <w:rPr>
          <w:color w:val="000000" w:themeColor="text1"/>
          <w:lang w:val="sr-Cyrl-RS"/>
        </w:rPr>
        <w:t>:</w:t>
      </w:r>
    </w:p>
    <w:p w:rsidR="00237AF8" w:rsidRPr="00046306" w:rsidRDefault="008F02AB" w:rsidP="00237AF8">
      <w:pPr>
        <w:pStyle w:val="NormalWeb"/>
        <w:numPr>
          <w:ilvl w:val="0"/>
          <w:numId w:val="15"/>
        </w:numPr>
        <w:shd w:val="clear" w:color="auto" w:fill="FFFFFF"/>
        <w:tabs>
          <w:tab w:val="left" w:pos="851"/>
        </w:tabs>
        <w:spacing w:before="0" w:beforeAutospacing="0" w:after="0" w:afterAutospacing="0"/>
        <w:ind w:left="0" w:firstLine="567"/>
        <w:jc w:val="both"/>
        <w:rPr>
          <w:color w:val="000000" w:themeColor="text1"/>
        </w:rPr>
      </w:pPr>
      <w:r w:rsidRPr="00046306">
        <w:rPr>
          <w:color w:val="000000" w:themeColor="text1"/>
          <w:lang w:val="sr-Cyrl-RS"/>
        </w:rPr>
        <w:t>САМООПОРЕЗИВАЊЕМ - НА ПРЕНОС ПРАВА СВОЈИНЕ НА УПОТРЕБЉАВАНОМ МОТОРНОМ ВОЗИЛУ КОЈИ СЕ ВРШИ ИЗМЕЂУ ФИЗИЧКИХ ЛИЦА КОЈА НИСУ ОБВЕЗНИЦИ ПОРЕЗА НА ДОДАТУ ВРЕДНОСТ, ОСИМ У СЛУЧАЈУ ИЗ ЧЛАНА 40А ОВОГ ЗАКОНА;</w:t>
      </w:r>
    </w:p>
    <w:p w:rsidR="008F02AB" w:rsidRPr="00046306" w:rsidRDefault="008F02AB" w:rsidP="00237AF8">
      <w:pPr>
        <w:pStyle w:val="NormalWeb"/>
        <w:numPr>
          <w:ilvl w:val="0"/>
          <w:numId w:val="15"/>
        </w:numPr>
        <w:shd w:val="clear" w:color="auto" w:fill="FFFFFF"/>
        <w:tabs>
          <w:tab w:val="left" w:pos="851"/>
        </w:tabs>
        <w:spacing w:before="0" w:beforeAutospacing="0" w:after="0" w:afterAutospacing="0"/>
        <w:ind w:left="0" w:firstLine="567"/>
        <w:jc w:val="both"/>
        <w:rPr>
          <w:color w:val="000000" w:themeColor="text1"/>
        </w:rPr>
      </w:pPr>
      <w:r w:rsidRPr="00046306">
        <w:rPr>
          <w:color w:val="000000" w:themeColor="text1"/>
        </w:rPr>
        <w:t>РЕШЕЊЕМ ПОРЕСКОГ ОРГАНА </w:t>
      </w:r>
      <w:r w:rsidRPr="00046306">
        <w:rPr>
          <w:bCs/>
          <w:color w:val="000000" w:themeColor="text1"/>
        </w:rPr>
        <w:t>НАДЛЕЖНОГ ЗА ПРИЈЕМ ПОРЕСКИХ ПРИЈАВА У СКЛАДУ СА ЧЛ</w:t>
      </w:r>
      <w:r w:rsidRPr="00046306">
        <w:rPr>
          <w:bCs/>
          <w:color w:val="000000" w:themeColor="text1"/>
          <w:lang w:val="sr-Cyrl-RS"/>
        </w:rPr>
        <w:t>АНОМ</w:t>
      </w:r>
      <w:r w:rsidRPr="00046306">
        <w:rPr>
          <w:bCs/>
          <w:color w:val="000000" w:themeColor="text1"/>
        </w:rPr>
        <w:t> </w:t>
      </w:r>
      <w:hyperlink r:id="rId42" w:anchor="c0036" w:history="1">
        <w:r w:rsidRPr="00046306">
          <w:rPr>
            <w:rStyle w:val="Hyperlink"/>
            <w:bCs/>
            <w:color w:val="000000" w:themeColor="text1"/>
            <w:u w:val="none"/>
          </w:rPr>
          <w:t>36.</w:t>
        </w:r>
      </w:hyperlink>
      <w:r w:rsidRPr="00046306">
        <w:rPr>
          <w:bCs/>
          <w:color w:val="000000" w:themeColor="text1"/>
        </w:rPr>
        <w:t> ОВОГ ЗАКОНА</w:t>
      </w:r>
      <w:r w:rsidRPr="00046306">
        <w:rPr>
          <w:bCs/>
          <w:color w:val="000000" w:themeColor="text1"/>
          <w:lang w:val="sr-Cyrl-RS"/>
        </w:rPr>
        <w:t xml:space="preserve"> - </w:t>
      </w:r>
      <w:r w:rsidR="00301298" w:rsidRPr="00046306">
        <w:rPr>
          <w:bCs/>
          <w:color w:val="000000" w:themeColor="text1"/>
          <w:lang w:val="sr-Cyrl-RS"/>
        </w:rPr>
        <w:t xml:space="preserve"> </w:t>
      </w:r>
      <w:r w:rsidR="00237AF8" w:rsidRPr="00046306">
        <w:rPr>
          <w:bCs/>
          <w:color w:val="000000" w:themeColor="text1"/>
          <w:lang w:val="sr-Cyrl-RS"/>
        </w:rPr>
        <w:t>ЗА ПРЕНОС ИЗ ЧЛАНА 23. СТАВ 1. ТАЧ. 1), 2)</w:t>
      </w:r>
      <w:r w:rsidR="00700D88" w:rsidRPr="00046306">
        <w:rPr>
          <w:bCs/>
          <w:color w:val="000000" w:themeColor="text1"/>
          <w:lang w:val="sr-Cyrl-RS"/>
        </w:rPr>
        <w:t>,</w:t>
      </w:r>
      <w:r w:rsidR="00237AF8" w:rsidRPr="00046306">
        <w:rPr>
          <w:bCs/>
          <w:color w:val="000000" w:themeColor="text1"/>
          <w:lang w:val="sr-Cyrl-RS"/>
        </w:rPr>
        <w:t xml:space="preserve"> 4) </w:t>
      </w:r>
      <w:r w:rsidR="00700D88" w:rsidRPr="00046306">
        <w:rPr>
          <w:bCs/>
          <w:color w:val="000000" w:themeColor="text1"/>
          <w:lang w:val="sr-Cyrl-RS"/>
        </w:rPr>
        <w:t>И</w:t>
      </w:r>
      <w:r w:rsidR="00237AF8" w:rsidRPr="00046306">
        <w:rPr>
          <w:bCs/>
          <w:color w:val="000000" w:themeColor="text1"/>
          <w:lang w:val="sr-Cyrl-RS"/>
        </w:rPr>
        <w:t xml:space="preserve"> </w:t>
      </w:r>
      <w:r w:rsidR="00700D88" w:rsidRPr="00046306">
        <w:rPr>
          <w:bCs/>
          <w:color w:val="000000" w:themeColor="text1"/>
          <w:lang w:val="sr-Cyrl-RS"/>
        </w:rPr>
        <w:t>5</w:t>
      </w:r>
      <w:r w:rsidR="00237AF8" w:rsidRPr="00046306">
        <w:rPr>
          <w:bCs/>
          <w:color w:val="000000" w:themeColor="text1"/>
          <w:lang w:val="sr-Cyrl-RS"/>
        </w:rPr>
        <w:t xml:space="preserve">) И СТАВА 2. </w:t>
      </w:r>
      <w:r w:rsidR="006274E8" w:rsidRPr="00046306">
        <w:rPr>
          <w:bCs/>
          <w:color w:val="000000" w:themeColor="text1"/>
          <w:lang w:val="sr-Cyrl-RS"/>
        </w:rPr>
        <w:t xml:space="preserve">ТОГ ЧЛАНА </w:t>
      </w:r>
      <w:r w:rsidR="00237AF8" w:rsidRPr="00046306">
        <w:rPr>
          <w:bCs/>
          <w:color w:val="000000" w:themeColor="text1"/>
          <w:lang w:val="sr-Cyrl-RS"/>
        </w:rPr>
        <w:t xml:space="preserve">И ЧЛ. 24. И </w:t>
      </w:r>
      <w:r w:rsidR="00237AF8" w:rsidRPr="00046306">
        <w:rPr>
          <w:color w:val="000000" w:themeColor="text1"/>
          <w:lang w:val="sr-Cyrl-RS"/>
        </w:rPr>
        <w:t>40А ОВОГ ЗАКОНА,</w:t>
      </w:r>
      <w:r w:rsidR="002B5F65" w:rsidRPr="00046306">
        <w:rPr>
          <w:color w:val="000000" w:themeColor="text1"/>
          <w:lang w:val="sr-Cyrl-RS"/>
        </w:rPr>
        <w:t xml:space="preserve"> ОСИМ ЗА ПРЕНОС ИЗ ТАЧКЕ 1) ОВОГ СТАВА</w:t>
      </w:r>
      <w:r w:rsidRPr="00046306">
        <w:rPr>
          <w:bCs/>
          <w:color w:val="000000" w:themeColor="text1"/>
          <w:lang w:val="sr-Cyrl-RS"/>
        </w:rPr>
        <w:t>.</w:t>
      </w:r>
    </w:p>
    <w:p w:rsidR="008F02AB" w:rsidRPr="00046306" w:rsidRDefault="008F02AB" w:rsidP="008F02AB">
      <w:pPr>
        <w:pStyle w:val="NormalWeb"/>
        <w:shd w:val="clear" w:color="auto" w:fill="FFFFFF"/>
        <w:spacing w:before="0" w:beforeAutospacing="0" w:after="0" w:afterAutospacing="0"/>
        <w:ind w:firstLine="567"/>
        <w:jc w:val="both"/>
        <w:rPr>
          <w:color w:val="000000" w:themeColor="text1"/>
        </w:rPr>
      </w:pPr>
      <w:r w:rsidRPr="00046306">
        <w:rPr>
          <w:bCs/>
          <w:color w:val="000000" w:themeColor="text1"/>
          <w:lang w:val="sr-Cyrl-RS"/>
        </w:rPr>
        <w:t xml:space="preserve">ПОРЕЗ НА ПРЕНОС АПСОЛУТНИХ ПРАВА УТВРЂЕН РЕШЕЊЕМ </w:t>
      </w:r>
      <w:r w:rsidRPr="00046306">
        <w:rPr>
          <w:color w:val="000000" w:themeColor="text1"/>
        </w:rPr>
        <w:t>ПЛАЋА</w:t>
      </w:r>
      <w:r w:rsidRPr="00046306">
        <w:rPr>
          <w:color w:val="000000" w:themeColor="text1"/>
          <w:lang w:val="sr-Cyrl-RS"/>
        </w:rPr>
        <w:t xml:space="preserve"> СЕ</w:t>
      </w:r>
      <w:r w:rsidRPr="00046306">
        <w:rPr>
          <w:color w:val="000000" w:themeColor="text1"/>
        </w:rPr>
        <w:t xml:space="preserve"> У РОКУ ОД 15 ДАНА ОД ДАНА ДОСТАВЉАЊА РЕШЕЊА. </w:t>
      </w:r>
    </w:p>
    <w:p w:rsidR="00665CD4" w:rsidRPr="00DC35C5" w:rsidRDefault="00DF1FDA" w:rsidP="00665CD4">
      <w:pPr>
        <w:pStyle w:val="NormalWeb"/>
        <w:shd w:val="clear" w:color="auto" w:fill="FFFFFF"/>
        <w:spacing w:before="0" w:beforeAutospacing="0" w:after="0" w:afterAutospacing="0"/>
        <w:ind w:firstLine="567"/>
        <w:jc w:val="both"/>
        <w:rPr>
          <w:color w:val="000000" w:themeColor="text1"/>
          <w:lang w:val="sr-Cyrl-RS"/>
        </w:rPr>
      </w:pPr>
      <w:r w:rsidRPr="00DC35C5">
        <w:rPr>
          <w:color w:val="000000" w:themeColor="text1"/>
          <w:lang w:val="sr-Cyrl-RS"/>
        </w:rPr>
        <w:t xml:space="preserve">ПОРЕЗ НА ПРЕНОС АПСОЛУТНИХ ПРАВА НА ПРЕНОС ПРАВА СВОЈИНЕ НА УПОТРЕБЉАВАНОМ МОТОРНОМ ВОЗИЛУ КОЈИ СЕ </w:t>
      </w:r>
      <w:r w:rsidR="008D5ED7" w:rsidRPr="00DC35C5">
        <w:rPr>
          <w:color w:val="000000" w:themeColor="text1"/>
          <w:lang w:val="sr-Cyrl-RS"/>
        </w:rPr>
        <w:t>УТВРЂУЈЕ</w:t>
      </w:r>
      <w:r w:rsidRPr="00DC35C5">
        <w:rPr>
          <w:color w:val="000000" w:themeColor="text1"/>
          <w:lang w:val="sr-Cyrl-RS"/>
        </w:rPr>
        <w:t xml:space="preserve"> </w:t>
      </w:r>
      <w:r w:rsidRPr="00DC35C5">
        <w:rPr>
          <w:color w:val="000000" w:themeColor="text1"/>
          <w:lang w:val="sr-Cyrl-RS"/>
        </w:rPr>
        <w:lastRenderedPageBreak/>
        <w:t xml:space="preserve">САМООПОРЕЗИВАЊЕМ </w:t>
      </w:r>
      <w:r w:rsidR="009C5831" w:rsidRPr="00DC35C5">
        <w:rPr>
          <w:color w:val="000000" w:themeColor="text1"/>
          <w:lang w:val="sr-Cyrl-RS"/>
        </w:rPr>
        <w:t xml:space="preserve">ПЛАЋА </w:t>
      </w:r>
      <w:r w:rsidR="008F02AB" w:rsidRPr="00DC35C5">
        <w:rPr>
          <w:color w:val="000000" w:themeColor="text1"/>
          <w:lang w:val="sr-Cyrl-RS"/>
        </w:rPr>
        <w:t xml:space="preserve">СЕ </w:t>
      </w:r>
      <w:r w:rsidRPr="00DC35C5">
        <w:rPr>
          <w:color w:val="000000" w:themeColor="text1"/>
          <w:lang w:val="sr-Cyrl-RS"/>
        </w:rPr>
        <w:t xml:space="preserve">У </w:t>
      </w:r>
      <w:r w:rsidR="00700D88" w:rsidRPr="00DC35C5">
        <w:rPr>
          <w:color w:val="000000" w:themeColor="text1"/>
          <w:lang w:val="sr-Cyrl-RS"/>
        </w:rPr>
        <w:t>ИЗНОСУ КОЈИ ЈЕ ЈЕДНАК ПРОИЗВОДУ ПОРЕСКЕ ОСНОВИЦЕ И ПОРЕСКЕ СТОПЕ (У ДАЉЕМ Т</w:t>
      </w:r>
      <w:r w:rsidR="0075648B" w:rsidRPr="00DC35C5">
        <w:rPr>
          <w:color w:val="000000" w:themeColor="text1"/>
          <w:lang w:val="sr-Cyrl-RS"/>
        </w:rPr>
        <w:t>ЕКСТУ: ПРОПИСАНИ  ИЗНОС ПОРЕЗА)</w:t>
      </w:r>
      <w:r w:rsidR="009C5831" w:rsidRPr="00DC35C5">
        <w:rPr>
          <w:color w:val="000000" w:themeColor="text1"/>
          <w:lang w:val="sr-Cyrl-RS"/>
        </w:rPr>
        <w:t>,</w:t>
      </w:r>
      <w:r w:rsidR="0075648B" w:rsidRPr="00DC35C5">
        <w:rPr>
          <w:color w:val="000000" w:themeColor="text1"/>
          <w:lang w:val="sr-Cyrl-RS"/>
        </w:rPr>
        <w:t xml:space="preserve"> </w:t>
      </w:r>
      <w:r w:rsidRPr="00DC35C5">
        <w:rPr>
          <w:color w:val="000000" w:themeColor="text1"/>
          <w:lang w:val="sr-Cyrl-RS"/>
        </w:rPr>
        <w:t xml:space="preserve">НА ПРОПИСАНИ РАЧУН </w:t>
      </w:r>
      <w:r w:rsidR="00670155" w:rsidRPr="00DC35C5">
        <w:rPr>
          <w:color w:val="000000" w:themeColor="text1"/>
          <w:lang w:val="sr-Cyrl-RS"/>
        </w:rPr>
        <w:t xml:space="preserve">ЗА УПЛАТУ </w:t>
      </w:r>
      <w:r w:rsidRPr="00DC35C5">
        <w:rPr>
          <w:color w:val="000000" w:themeColor="text1"/>
          <w:lang w:val="sr-Cyrl-RS"/>
        </w:rPr>
        <w:t>ЈАВНИХ ПРИХОДА</w:t>
      </w:r>
      <w:r w:rsidR="00E71766" w:rsidRPr="00DC35C5">
        <w:rPr>
          <w:color w:val="000000" w:themeColor="text1"/>
          <w:lang w:val="sr-Cyrl-RS"/>
        </w:rPr>
        <w:t xml:space="preserve">, </w:t>
      </w:r>
      <w:r w:rsidR="008D5ED7" w:rsidRPr="00DC35C5">
        <w:rPr>
          <w:color w:val="000000" w:themeColor="text1"/>
          <w:lang w:val="sr-Cyrl-RS"/>
        </w:rPr>
        <w:t xml:space="preserve">ДО ПОДНОШЕЊА ЗАХТЕВА ЗА </w:t>
      </w:r>
      <w:r w:rsidR="008E0687" w:rsidRPr="00DC35C5">
        <w:rPr>
          <w:color w:val="000000" w:themeColor="text1"/>
          <w:lang w:val="sr-Cyrl-RS"/>
        </w:rPr>
        <w:t>ПРОМЕНУ</w:t>
      </w:r>
      <w:r w:rsidR="008D5ED7" w:rsidRPr="00DC35C5">
        <w:rPr>
          <w:color w:val="000000" w:themeColor="text1"/>
          <w:lang w:val="sr-Cyrl-RS"/>
        </w:rPr>
        <w:t xml:space="preserve"> САОБРАЋАЈНЕ ДОЗВОЛЕ</w:t>
      </w:r>
      <w:r w:rsidR="00700D88" w:rsidRPr="00DC35C5">
        <w:rPr>
          <w:color w:val="000000" w:themeColor="text1"/>
          <w:lang w:val="sr-Cyrl-RS"/>
        </w:rPr>
        <w:t>, А ДОКАЗ О  ПЛАЋЕНОМ ПОРЕЗУ ПОДНОСИ СЕ УЗ ЗАХТЕВ ЗА ПРОМЕНУ САОБРАЋАЈНЕ ДОЗВОЛЕ.</w:t>
      </w:r>
    </w:p>
    <w:p w:rsidR="00563045" w:rsidRPr="00563045" w:rsidRDefault="00563045" w:rsidP="00563045">
      <w:pPr>
        <w:spacing w:after="0" w:line="240" w:lineRule="auto"/>
        <w:ind w:firstLine="567"/>
        <w:jc w:val="both"/>
        <w:rPr>
          <w:rFonts w:ascii="Times New Roman" w:hAnsi="Times New Roman" w:cs="Times New Roman"/>
          <w:sz w:val="24"/>
          <w:szCs w:val="24"/>
          <w:lang w:val="sr-Cyrl-RS"/>
        </w:rPr>
      </w:pPr>
      <w:r w:rsidRPr="00563045">
        <w:rPr>
          <w:rFonts w:ascii="Times New Roman" w:hAnsi="Times New Roman" w:cs="Times New Roman"/>
          <w:sz w:val="24"/>
          <w:szCs w:val="24"/>
          <w:lang w:val="sr-Cyrl-RS"/>
        </w:rPr>
        <w:t>ПОРЕСКИ ОРГАН НАДЛЕЖАН ЗА КОНТРОЛУ ПОРЕЗА ИЗ СТАВА 4. ОВОГ ЧЛАНА НА ПОРТАЛУ ЕУПРАВА ИЛИ ДРУГОМ ВЕБ ПОРТАЛУ ОБЈАВЉУЈЕ УСЛУГУ ЕЛЕКТРОНСКЕ УПРАВЕ КОЈА ОМОГУЋАВА ОБРАЧУН И ПЛАЋАЊЕ ПОРЕЗА ИЗ СТАВА 4. ОВОГ ЧЛАНА И КОЈА ОБЕЗБЕЂУЈЕ ДОКАЗ О ИЗВРШЕНОЈ УПЛАТИ ОРГАНУ ЕЛЕКТРОНСКИМ ПУТЕМ.</w:t>
      </w:r>
    </w:p>
    <w:p w:rsidR="00563045" w:rsidRPr="00563045" w:rsidRDefault="00563045" w:rsidP="00563045">
      <w:pPr>
        <w:spacing w:after="0" w:line="240" w:lineRule="auto"/>
        <w:ind w:firstLine="567"/>
        <w:jc w:val="both"/>
        <w:rPr>
          <w:rFonts w:ascii="Times New Roman" w:hAnsi="Times New Roman" w:cs="Times New Roman"/>
          <w:sz w:val="24"/>
          <w:szCs w:val="24"/>
        </w:rPr>
      </w:pPr>
      <w:r w:rsidRPr="00563045">
        <w:rPr>
          <w:rFonts w:ascii="Times New Roman" w:hAnsi="Times New Roman" w:cs="Times New Roman"/>
          <w:sz w:val="24"/>
          <w:szCs w:val="24"/>
          <w:lang w:val="sr-Cyrl-RS"/>
        </w:rPr>
        <w:t>СЛУЖБА ВЛАДЕ НАДЛЕЖНА ЗА ПРОЈЕКТОВАЊЕ, УСКЛАЂИВАЊЕ, РАЗВОЈ И ФУНКЦИОНИСАЊЕ СИСТЕМА ЕЛЕКТРОНСКЕ УПРАВЕ ПРУЖА ПОДРШКУ ПОРЕСКОМ ОРГАНУ ИЗ СТАВА 5. ОВОГ ЧЛАНА У ПРИМЕНИ ИНФОРМАЦИОНО-КОМУНИКАЦИОНИХ ТЕХНОЛОГИЈА</w:t>
      </w:r>
      <w:r w:rsidRPr="00563045">
        <w:rPr>
          <w:rFonts w:ascii="Times New Roman" w:hAnsi="Times New Roman" w:cs="Times New Roman"/>
          <w:sz w:val="24"/>
          <w:szCs w:val="24"/>
        </w:rPr>
        <w:t>.</w:t>
      </w:r>
    </w:p>
    <w:p w:rsidR="004771F6" w:rsidRPr="00F2428F" w:rsidRDefault="009E3627" w:rsidP="004771F6">
      <w:pPr>
        <w:pStyle w:val="NormalWeb"/>
        <w:shd w:val="clear" w:color="auto" w:fill="FFFFFF"/>
        <w:spacing w:before="0" w:beforeAutospacing="0" w:after="0" w:afterAutospacing="0"/>
        <w:ind w:firstLine="567"/>
        <w:jc w:val="both"/>
        <w:rPr>
          <w:rStyle w:val="lat"/>
          <w:bCs/>
          <w:color w:val="000000" w:themeColor="text1"/>
          <w:shd w:val="clear" w:color="auto" w:fill="FFFFFF"/>
          <w:lang w:val="sr-Cyrl-RS"/>
        </w:rPr>
      </w:pPr>
      <w:r w:rsidRPr="00F2428F">
        <w:rPr>
          <w:color w:val="000000" w:themeColor="text1"/>
          <w:lang w:val="sr-Cyrl-RS"/>
        </w:rPr>
        <w:t xml:space="preserve">У СЛУЧАЈУ ИЗ СТАВА </w:t>
      </w:r>
      <w:r w:rsidR="00827CB5" w:rsidRPr="00F2428F">
        <w:rPr>
          <w:color w:val="000000" w:themeColor="text1"/>
          <w:lang w:val="sr-Cyrl-RS"/>
        </w:rPr>
        <w:t>4</w:t>
      </w:r>
      <w:r w:rsidRPr="00F2428F">
        <w:rPr>
          <w:color w:val="000000" w:themeColor="text1"/>
          <w:lang w:val="sr-Cyrl-RS"/>
        </w:rPr>
        <w:t xml:space="preserve">. ОВОГ ЧЛАНА, </w:t>
      </w:r>
      <w:r w:rsidR="00FC2CF3" w:rsidRPr="00F2428F">
        <w:rPr>
          <w:color w:val="000000" w:themeColor="text1"/>
          <w:lang w:val="sr-Cyrl-RS"/>
        </w:rPr>
        <w:t>ПРОМЕНА</w:t>
      </w:r>
      <w:r w:rsidR="004771F6" w:rsidRPr="00F2428F">
        <w:rPr>
          <w:color w:val="000000" w:themeColor="text1"/>
          <w:lang w:val="sr-Cyrl-RS"/>
        </w:rPr>
        <w:t xml:space="preserve"> САОБРАЋАЈНЕ ДОЗВОЛЕ ЗБОГ </w:t>
      </w:r>
      <w:r w:rsidR="00951108" w:rsidRPr="00F2428F">
        <w:rPr>
          <w:color w:val="000000" w:themeColor="text1"/>
          <w:lang w:val="sr-Cyrl-RS"/>
        </w:rPr>
        <w:t>ПРЕНОСА ПРАВА СВОЈИНЕ НА МОТОРНОМ ВОЗИЛУ</w:t>
      </w:r>
      <w:r w:rsidR="004771F6" w:rsidRPr="00F2428F">
        <w:rPr>
          <w:color w:val="000000" w:themeColor="text1"/>
          <w:lang w:val="sr-Cyrl-RS"/>
        </w:rPr>
        <w:t xml:space="preserve"> </w:t>
      </w:r>
      <w:r w:rsidR="00700D88" w:rsidRPr="00F2428F">
        <w:rPr>
          <w:rStyle w:val="lat"/>
          <w:bCs/>
          <w:color w:val="000000" w:themeColor="text1"/>
          <w:shd w:val="clear" w:color="auto" w:fill="FFFFFF"/>
          <w:lang w:val="sr-Cyrl-RS"/>
        </w:rPr>
        <w:t xml:space="preserve">ВРШИ СЕ УЗ ДОКАЗ </w:t>
      </w:r>
      <w:r w:rsidR="004771F6" w:rsidRPr="00F2428F">
        <w:rPr>
          <w:rStyle w:val="lat"/>
          <w:bCs/>
          <w:color w:val="000000" w:themeColor="text1"/>
          <w:shd w:val="clear" w:color="auto" w:fill="FFFFFF"/>
          <w:lang w:val="sr-Cyrl-RS"/>
        </w:rPr>
        <w:t>О ПЛАЋЕНОМ ПОРЕЗУ</w:t>
      </w:r>
      <w:r w:rsidR="0058485E" w:rsidRPr="00F2428F">
        <w:rPr>
          <w:rStyle w:val="lat"/>
          <w:bCs/>
          <w:color w:val="000000" w:themeColor="text1"/>
          <w:shd w:val="clear" w:color="auto" w:fill="FFFFFF"/>
          <w:lang w:val="sr-Cyrl-RS"/>
        </w:rPr>
        <w:t xml:space="preserve"> </w:t>
      </w:r>
      <w:r w:rsidR="00F0220B" w:rsidRPr="00F2428F">
        <w:rPr>
          <w:rStyle w:val="lat"/>
          <w:bCs/>
          <w:color w:val="000000" w:themeColor="text1"/>
          <w:shd w:val="clear" w:color="auto" w:fill="FFFFFF"/>
          <w:lang w:val="sr-Cyrl-RS"/>
        </w:rPr>
        <w:t>У ПРОПИСАНОМ ИЗНОСУ.</w:t>
      </w:r>
    </w:p>
    <w:p w:rsidR="00937194" w:rsidRPr="00F2428F" w:rsidRDefault="00734BB2" w:rsidP="004771F6">
      <w:pPr>
        <w:pStyle w:val="NormalWeb"/>
        <w:shd w:val="clear" w:color="auto" w:fill="FFFFFF"/>
        <w:spacing w:before="0" w:beforeAutospacing="0" w:after="0" w:afterAutospacing="0"/>
        <w:ind w:firstLine="567"/>
        <w:jc w:val="both"/>
        <w:rPr>
          <w:rStyle w:val="lat"/>
          <w:bCs/>
          <w:color w:val="000000" w:themeColor="text1"/>
          <w:shd w:val="clear" w:color="auto" w:fill="FFFFFF"/>
          <w:lang w:val="sr-Cyrl-RS"/>
        </w:rPr>
      </w:pPr>
      <w:r w:rsidRPr="00F2428F">
        <w:rPr>
          <w:color w:val="000000" w:themeColor="text1"/>
          <w:lang w:val="sr-Cyrl-RS"/>
        </w:rPr>
        <w:t xml:space="preserve">ОРГАН НАДЛЕЖАН ЗА ПРОМЕНУ САОБРАЋАЈНЕ ДОЗВОЛЕ ДУЖАН ЈЕ ДА </w:t>
      </w:r>
      <w:r w:rsidR="005029F4">
        <w:rPr>
          <w:color w:val="000000" w:themeColor="text1"/>
          <w:lang w:val="sr-Cyrl-RS"/>
        </w:rPr>
        <w:t xml:space="preserve">НА ЗАХТЕВ </w:t>
      </w:r>
      <w:r w:rsidRPr="00F2428F">
        <w:rPr>
          <w:color w:val="000000" w:themeColor="text1"/>
          <w:lang w:val="sr-Cyrl-RS"/>
        </w:rPr>
        <w:t>ПОРЕСКО</w:t>
      </w:r>
      <w:r w:rsidR="005029F4">
        <w:rPr>
          <w:color w:val="000000" w:themeColor="text1"/>
          <w:lang w:val="sr-Cyrl-RS"/>
        </w:rPr>
        <w:t>Г</w:t>
      </w:r>
      <w:r w:rsidRPr="00F2428F">
        <w:rPr>
          <w:color w:val="000000" w:themeColor="text1"/>
          <w:lang w:val="sr-Cyrl-RS"/>
        </w:rPr>
        <w:t xml:space="preserve"> ОРГАН</w:t>
      </w:r>
      <w:r w:rsidR="005029F4">
        <w:rPr>
          <w:color w:val="000000" w:themeColor="text1"/>
          <w:lang w:val="sr-Cyrl-RS"/>
        </w:rPr>
        <w:t>А</w:t>
      </w:r>
      <w:r w:rsidRPr="00F2428F">
        <w:rPr>
          <w:color w:val="000000" w:themeColor="text1"/>
          <w:lang w:val="sr-Cyrl-RS"/>
        </w:rPr>
        <w:t xml:space="preserve">, У РОКУ ОД </w:t>
      </w:r>
      <w:r w:rsidRPr="00F2428F">
        <w:rPr>
          <w:color w:val="000000" w:themeColor="text1"/>
          <w:lang w:val="sr-Latn-RS"/>
        </w:rPr>
        <w:t xml:space="preserve">30 </w:t>
      </w:r>
      <w:r w:rsidRPr="00F2428F">
        <w:rPr>
          <w:color w:val="000000" w:themeColor="text1"/>
          <w:lang w:val="sr-Cyrl-RS"/>
        </w:rPr>
        <w:t xml:space="preserve">ДАНА ОД ДАНА ПРОМЕНЕ САОБРАЋАЈНЕ ДОЗВОЛЕ, </w:t>
      </w:r>
      <w:r w:rsidR="005029F4">
        <w:rPr>
          <w:color w:val="000000" w:themeColor="text1"/>
          <w:lang w:val="sr-Cyrl-RS"/>
        </w:rPr>
        <w:t xml:space="preserve">ТОМ ОРГАНУ </w:t>
      </w:r>
      <w:r w:rsidRPr="00F2428F">
        <w:rPr>
          <w:color w:val="000000" w:themeColor="text1"/>
          <w:lang w:val="sr-Cyrl-RS"/>
        </w:rPr>
        <w:t xml:space="preserve">ДОСТАВИ УГОВОР ИЛИ ДРУГИ АКТ КОЈИ ЈЕ ОСНОВ ПРЕНОСА ПРАВА СВОЈИНЕ НА УПОТРЕБЉАВАНОМ МОТОРНОМ ВОЗИЛУ КОЈИ СЕ ВРШИ ИЗМЕЂУ ФИЗИЧКИХ ЛИЦА КОЈА НИСУ ОБВЕЗНИЦИ ПОРЕЗА НА ДОДАТУ ВРЕДНОСТ, КАО И ДОКАЗ О </w:t>
      </w:r>
      <w:r w:rsidRPr="00F2428F">
        <w:rPr>
          <w:rStyle w:val="lat"/>
          <w:bCs/>
          <w:color w:val="000000" w:themeColor="text1"/>
          <w:shd w:val="clear" w:color="auto" w:fill="FFFFFF"/>
          <w:lang w:val="sr-Cyrl-RS"/>
        </w:rPr>
        <w:t>ПЛАЋЕНОМ ПОРЕЗУ У ПРОПИСАНОМ ИЗНОСУ.</w:t>
      </w:r>
    </w:p>
    <w:p w:rsidR="00152697" w:rsidRPr="00F2428F" w:rsidRDefault="00152697" w:rsidP="00487F50">
      <w:pPr>
        <w:pStyle w:val="NormalWeb"/>
        <w:shd w:val="clear" w:color="auto" w:fill="FFFFFF"/>
        <w:spacing w:before="0" w:beforeAutospacing="0" w:after="0" w:afterAutospacing="0"/>
        <w:ind w:firstLine="567"/>
        <w:jc w:val="both"/>
        <w:rPr>
          <w:color w:val="000000" w:themeColor="text1"/>
        </w:rPr>
      </w:pPr>
      <w:r w:rsidRPr="00F2428F">
        <w:rPr>
          <w:color w:val="000000" w:themeColor="text1"/>
        </w:rPr>
        <w:t xml:space="preserve">Порески орган из става 1. </w:t>
      </w:r>
      <w:r w:rsidR="00F032CD" w:rsidRPr="00F2428F">
        <w:rPr>
          <w:color w:val="000000" w:themeColor="text1"/>
          <w:lang w:val="sr-Cyrl-RS"/>
        </w:rPr>
        <w:t xml:space="preserve">И СТАВА 2. ТАЧКА 2) </w:t>
      </w:r>
      <w:r w:rsidRPr="00F2428F">
        <w:rPr>
          <w:color w:val="000000" w:themeColor="text1"/>
        </w:rPr>
        <w:t>овог члана дужан је да у електронском облику води евиденцију о уговореној, односно тржишној вредности имовине која је предмет опорезивања</w:t>
      </w:r>
      <w:r w:rsidR="00601B31" w:rsidRPr="00F2428F">
        <w:rPr>
          <w:color w:val="000000" w:themeColor="text1"/>
          <w:lang w:val="sr-Cyrl-RS"/>
        </w:rPr>
        <w:t xml:space="preserve"> (ОСИМ УПОТРЕБЉАВАНИХ МОТОРНИХ ВОЗИЛА)</w:t>
      </w:r>
      <w:r w:rsidRPr="00F2428F">
        <w:rPr>
          <w:color w:val="000000" w:themeColor="text1"/>
        </w:rPr>
        <w:t xml:space="preserve">, а Пореска управа - Централа дужна је да обезбеди електронску базу обједињених података за територију Републике Србије.  </w:t>
      </w:r>
    </w:p>
    <w:p w:rsidR="00152697" w:rsidRPr="00F2428F" w:rsidRDefault="00152697" w:rsidP="00487F50">
      <w:pPr>
        <w:pStyle w:val="NormalWeb"/>
        <w:shd w:val="clear" w:color="auto" w:fill="FFFFFF"/>
        <w:spacing w:before="0" w:beforeAutospacing="0" w:after="0" w:afterAutospacing="0"/>
        <w:ind w:firstLine="567"/>
        <w:jc w:val="both"/>
        <w:rPr>
          <w:color w:val="000000" w:themeColor="text1"/>
        </w:rPr>
      </w:pPr>
      <w:r w:rsidRPr="00F2428F">
        <w:rPr>
          <w:color w:val="000000" w:themeColor="text1"/>
        </w:rPr>
        <w:t xml:space="preserve">Евиденција из </w:t>
      </w:r>
      <w:r w:rsidRPr="00F2428F">
        <w:rPr>
          <w:strike/>
          <w:color w:val="000000" w:themeColor="text1"/>
        </w:rPr>
        <w:t>става 2.</w:t>
      </w:r>
      <w:r w:rsidRPr="00F2428F">
        <w:rPr>
          <w:color w:val="000000" w:themeColor="text1"/>
        </w:rPr>
        <w:t xml:space="preserve"> </w:t>
      </w:r>
      <w:r w:rsidR="00F032CD" w:rsidRPr="00F2428F">
        <w:rPr>
          <w:color w:val="000000" w:themeColor="text1"/>
          <w:lang w:val="sr-Cyrl-RS"/>
        </w:rPr>
        <w:t xml:space="preserve">СТАВА </w:t>
      </w:r>
      <w:r w:rsidR="0075648B" w:rsidRPr="00F2428F">
        <w:rPr>
          <w:color w:val="000000" w:themeColor="text1"/>
          <w:lang w:val="sr-Cyrl-RS"/>
        </w:rPr>
        <w:t>9</w:t>
      </w:r>
      <w:r w:rsidR="00F032CD" w:rsidRPr="00F2428F">
        <w:rPr>
          <w:color w:val="000000" w:themeColor="text1"/>
          <w:lang w:val="sr-Cyrl-RS"/>
        </w:rPr>
        <w:t xml:space="preserve">. </w:t>
      </w:r>
      <w:r w:rsidRPr="00F2428F">
        <w:rPr>
          <w:color w:val="000000" w:themeColor="text1"/>
        </w:rPr>
        <w:t>овог члана садржи нарочито податке о: обвезнику, локацији и врсти имовине, пријављеној и утврђеној пореској основици, те утврђеном и наплаћеном порезу.</w:t>
      </w:r>
    </w:p>
    <w:p w:rsidR="008F2D80" w:rsidRPr="00F2428F" w:rsidRDefault="008F2D80" w:rsidP="00487F50">
      <w:pPr>
        <w:pStyle w:val="NormalWeb"/>
        <w:shd w:val="clear" w:color="auto" w:fill="FFFFFF"/>
        <w:spacing w:before="0" w:beforeAutospacing="0" w:after="0" w:afterAutospacing="0"/>
        <w:ind w:firstLine="567"/>
        <w:jc w:val="both"/>
        <w:rPr>
          <w:color w:val="000000" w:themeColor="text1"/>
        </w:rPr>
      </w:pPr>
    </w:p>
    <w:p w:rsidR="008F2D80" w:rsidRPr="00F2428F" w:rsidRDefault="008F2D80" w:rsidP="008F2D80">
      <w:pPr>
        <w:pStyle w:val="NormalWeb"/>
        <w:shd w:val="clear" w:color="auto" w:fill="FFFFFF"/>
        <w:spacing w:before="0" w:beforeAutospacing="0" w:after="0" w:afterAutospacing="0"/>
        <w:jc w:val="both"/>
        <w:rPr>
          <w:color w:val="000000" w:themeColor="text1"/>
          <w:lang w:val="sr-Cyrl-RS"/>
        </w:rPr>
      </w:pPr>
      <w:r w:rsidRPr="00F2428F">
        <w:rPr>
          <w:color w:val="000000" w:themeColor="text1"/>
          <w:lang w:val="sr-Cyrl-RS"/>
        </w:rPr>
        <w:tab/>
      </w:r>
      <w:r w:rsidRPr="00F2428F">
        <w:rPr>
          <w:color w:val="000000" w:themeColor="text1"/>
          <w:lang w:val="sr-Cyrl-RS"/>
        </w:rPr>
        <w:tab/>
      </w:r>
      <w:r w:rsidRPr="00F2428F">
        <w:rPr>
          <w:color w:val="000000" w:themeColor="text1"/>
          <w:lang w:val="sr-Cyrl-RS"/>
        </w:rPr>
        <w:tab/>
      </w:r>
      <w:r w:rsidRPr="00F2428F">
        <w:rPr>
          <w:color w:val="000000" w:themeColor="text1"/>
          <w:lang w:val="sr-Cyrl-RS"/>
        </w:rPr>
        <w:tab/>
      </w:r>
      <w:r w:rsidRPr="00F2428F">
        <w:rPr>
          <w:color w:val="000000" w:themeColor="text1"/>
          <w:lang w:val="sr-Cyrl-RS"/>
        </w:rPr>
        <w:tab/>
      </w:r>
      <w:r w:rsidRPr="00F2428F">
        <w:rPr>
          <w:color w:val="000000" w:themeColor="text1"/>
          <w:lang w:val="sr-Cyrl-RS"/>
        </w:rPr>
        <w:tab/>
      </w:r>
      <w:r w:rsidR="00F032CD" w:rsidRPr="00F2428F">
        <w:rPr>
          <w:color w:val="000000" w:themeColor="text1"/>
          <w:lang w:val="sr-Cyrl-RS"/>
        </w:rPr>
        <w:t>ЧЛАН 40А</w:t>
      </w:r>
    </w:p>
    <w:p w:rsidR="00F032CD" w:rsidRPr="00F2428F" w:rsidRDefault="00F032CD" w:rsidP="00F032CD">
      <w:pPr>
        <w:pStyle w:val="NormalWeb"/>
        <w:shd w:val="clear" w:color="auto" w:fill="FFFFFF"/>
        <w:spacing w:before="0" w:beforeAutospacing="0" w:after="0" w:afterAutospacing="0"/>
        <w:ind w:firstLine="567"/>
        <w:jc w:val="both"/>
        <w:rPr>
          <w:color w:val="000000" w:themeColor="text1"/>
          <w:lang w:val="sr-Cyrl-RS"/>
        </w:rPr>
      </w:pPr>
      <w:r w:rsidRPr="00F2428F">
        <w:rPr>
          <w:color w:val="000000" w:themeColor="text1"/>
        </w:rPr>
        <w:t>ПОРЕЗ НА ПРЕНОС АПСОЛУТНИХ ПРАВА УТВРЂУЈ</w:t>
      </w:r>
      <w:r w:rsidRPr="00F2428F">
        <w:rPr>
          <w:color w:val="000000" w:themeColor="text1"/>
          <w:lang w:val="sr-Cyrl-RS"/>
        </w:rPr>
        <w:t xml:space="preserve">Е </w:t>
      </w:r>
      <w:r w:rsidRPr="00F2428F">
        <w:rPr>
          <w:color w:val="000000" w:themeColor="text1"/>
        </w:rPr>
        <w:t>СЕ</w:t>
      </w:r>
      <w:r w:rsidRPr="00F2428F">
        <w:rPr>
          <w:color w:val="000000" w:themeColor="text1"/>
          <w:lang w:val="sr-Cyrl-RS"/>
        </w:rPr>
        <w:t xml:space="preserve"> </w:t>
      </w:r>
      <w:r w:rsidRPr="00F2428F">
        <w:rPr>
          <w:color w:val="000000" w:themeColor="text1"/>
        </w:rPr>
        <w:t>РЕШЕЊЕМ ПОРЕСКОГ ОРГАНА </w:t>
      </w:r>
      <w:r w:rsidRPr="00F2428F">
        <w:rPr>
          <w:bCs/>
          <w:color w:val="000000" w:themeColor="text1"/>
        </w:rPr>
        <w:t>НАДЛЕЖНОГ ЗА ПРИЈЕМ ПОРЕСКИХ ПРИЈАВА У СКЛАДУ СА ЧЛ</w:t>
      </w:r>
      <w:r w:rsidRPr="00F2428F">
        <w:rPr>
          <w:bCs/>
          <w:color w:val="000000" w:themeColor="text1"/>
          <w:lang w:val="sr-Cyrl-RS"/>
        </w:rPr>
        <w:t>АНОМ</w:t>
      </w:r>
      <w:r w:rsidRPr="00F2428F">
        <w:rPr>
          <w:bCs/>
          <w:color w:val="000000" w:themeColor="text1"/>
        </w:rPr>
        <w:t> </w:t>
      </w:r>
      <w:hyperlink r:id="rId43" w:anchor="c0036" w:history="1">
        <w:r w:rsidRPr="00F2428F">
          <w:rPr>
            <w:rStyle w:val="Hyperlink"/>
            <w:bCs/>
            <w:color w:val="000000" w:themeColor="text1"/>
            <w:u w:val="none"/>
          </w:rPr>
          <w:t>36.</w:t>
        </w:r>
      </w:hyperlink>
      <w:r w:rsidRPr="00F2428F">
        <w:rPr>
          <w:bCs/>
          <w:color w:val="000000" w:themeColor="text1"/>
        </w:rPr>
        <w:t> ОВОГ ЗАКОНА</w:t>
      </w:r>
      <w:r w:rsidRPr="00F2428F">
        <w:rPr>
          <w:bCs/>
          <w:color w:val="000000" w:themeColor="text1"/>
          <w:lang w:val="sr-Cyrl-RS"/>
        </w:rPr>
        <w:t xml:space="preserve">, </w:t>
      </w:r>
      <w:r w:rsidRPr="00F2428F">
        <w:rPr>
          <w:color w:val="000000" w:themeColor="text1"/>
        </w:rPr>
        <w:t xml:space="preserve">НА ПРЕНОС УЗ НАКНАДУ </w:t>
      </w:r>
      <w:r w:rsidRPr="00F2428F">
        <w:rPr>
          <w:color w:val="000000" w:themeColor="text1"/>
          <w:lang w:val="sr-Cyrl-RS"/>
        </w:rPr>
        <w:t>ПРАВА СВОЈИНЕ НА</w:t>
      </w:r>
      <w:r w:rsidR="00DA6CA1" w:rsidRPr="00F2428F">
        <w:rPr>
          <w:color w:val="000000" w:themeColor="text1"/>
          <w:lang w:val="sr-Cyrl-RS"/>
        </w:rPr>
        <w:t xml:space="preserve"> УПОТРЕБЉАВАНОМ</w:t>
      </w:r>
      <w:r w:rsidR="00935EAD" w:rsidRPr="00F2428F">
        <w:rPr>
          <w:color w:val="000000" w:themeColor="text1"/>
          <w:lang w:val="sr-Cyrl-RS"/>
        </w:rPr>
        <w:t xml:space="preserve"> МОТОРНОМ ВОЗИЛУ КОЈИ СЕ ВРШИ ИЗМЕЂУ ФИЗИЧКИХ ЛИЦА КОЈА НИСУ ОБВЕЗНИЦИ ПОРЕЗА НА ДОДАТУ ВРЕДНОСТ, И ТО НА</w:t>
      </w:r>
      <w:r w:rsidRPr="00F2428F">
        <w:rPr>
          <w:color w:val="000000" w:themeColor="text1"/>
          <w:lang w:val="sr-Cyrl-RS"/>
        </w:rPr>
        <w:t>:</w:t>
      </w:r>
    </w:p>
    <w:p w:rsidR="00F032CD" w:rsidRPr="00F2428F" w:rsidRDefault="00F032CD" w:rsidP="00F032CD">
      <w:pPr>
        <w:pStyle w:val="NormalWeb"/>
        <w:shd w:val="clear" w:color="auto" w:fill="FFFFFF"/>
        <w:spacing w:before="0" w:beforeAutospacing="0" w:after="0" w:afterAutospacing="0"/>
        <w:ind w:firstLine="567"/>
        <w:jc w:val="both"/>
        <w:rPr>
          <w:color w:val="000000" w:themeColor="text1"/>
        </w:rPr>
      </w:pPr>
      <w:r w:rsidRPr="00F2428F">
        <w:rPr>
          <w:color w:val="000000" w:themeColor="text1"/>
          <w:lang w:val="sr-Cyrl-RS"/>
        </w:rPr>
        <w:t xml:space="preserve">1) </w:t>
      </w:r>
      <w:r w:rsidRPr="00F2428F">
        <w:rPr>
          <w:color w:val="000000" w:themeColor="text1"/>
        </w:rPr>
        <w:t>АМБУЛАНТН</w:t>
      </w:r>
      <w:r w:rsidRPr="00F2428F">
        <w:rPr>
          <w:color w:val="000000" w:themeColor="text1"/>
          <w:lang w:val="sr-Cyrl-RS"/>
        </w:rPr>
        <w:t>ОМ</w:t>
      </w:r>
      <w:r w:rsidRPr="00F2428F">
        <w:rPr>
          <w:color w:val="000000" w:themeColor="text1"/>
        </w:rPr>
        <w:t xml:space="preserve"> ВОЗИЛ</w:t>
      </w:r>
      <w:r w:rsidRPr="00F2428F">
        <w:rPr>
          <w:color w:val="000000" w:themeColor="text1"/>
          <w:lang w:val="sr-Cyrl-RS"/>
        </w:rPr>
        <w:t>У</w:t>
      </w:r>
      <w:r w:rsidR="00935EAD" w:rsidRPr="00F2428F">
        <w:rPr>
          <w:color w:val="000000" w:themeColor="text1"/>
          <w:lang w:val="sr-Cyrl-RS"/>
        </w:rPr>
        <w:t>;</w:t>
      </w:r>
      <w:r w:rsidRPr="00F2428F">
        <w:rPr>
          <w:color w:val="000000" w:themeColor="text1"/>
        </w:rPr>
        <w:t xml:space="preserve"> </w:t>
      </w:r>
    </w:p>
    <w:p w:rsidR="00F032CD" w:rsidRPr="00F2428F" w:rsidRDefault="00F032CD" w:rsidP="00F032CD">
      <w:pPr>
        <w:pStyle w:val="NormalWeb"/>
        <w:shd w:val="clear" w:color="auto" w:fill="FFFFFF"/>
        <w:spacing w:before="0" w:beforeAutospacing="0" w:after="0" w:afterAutospacing="0"/>
        <w:ind w:firstLine="567"/>
        <w:jc w:val="both"/>
        <w:rPr>
          <w:bCs/>
          <w:color w:val="000000" w:themeColor="text1"/>
          <w:lang w:val="sr-Cyrl-RS"/>
        </w:rPr>
      </w:pPr>
      <w:r w:rsidRPr="00F2428F">
        <w:rPr>
          <w:color w:val="000000" w:themeColor="text1"/>
          <w:lang w:val="sr-Cyrl-RS"/>
        </w:rPr>
        <w:t xml:space="preserve">2) </w:t>
      </w:r>
      <w:r w:rsidRPr="00F2428F">
        <w:rPr>
          <w:color w:val="000000" w:themeColor="text1"/>
        </w:rPr>
        <w:t>СПЕЦИЈАЛН</w:t>
      </w:r>
      <w:r w:rsidRPr="00F2428F">
        <w:rPr>
          <w:color w:val="000000" w:themeColor="text1"/>
          <w:lang w:val="sr-Cyrl-RS"/>
        </w:rPr>
        <w:t>ОМ</w:t>
      </w:r>
      <w:r w:rsidRPr="00F2428F">
        <w:rPr>
          <w:color w:val="000000" w:themeColor="text1"/>
        </w:rPr>
        <w:t xml:space="preserve"> ПУТНИЧК</w:t>
      </w:r>
      <w:r w:rsidRPr="00F2428F">
        <w:rPr>
          <w:color w:val="000000" w:themeColor="text1"/>
          <w:lang w:val="sr-Cyrl-RS"/>
        </w:rPr>
        <w:t>ОМ</w:t>
      </w:r>
      <w:r w:rsidRPr="00F2428F">
        <w:rPr>
          <w:color w:val="000000" w:themeColor="text1"/>
        </w:rPr>
        <w:t xml:space="preserve"> ВОЗИЛ</w:t>
      </w:r>
      <w:r w:rsidRPr="00F2428F">
        <w:rPr>
          <w:color w:val="000000" w:themeColor="text1"/>
          <w:lang w:val="sr-Cyrl-RS"/>
        </w:rPr>
        <w:t>У</w:t>
      </w:r>
      <w:r w:rsidRPr="00F2428F">
        <w:rPr>
          <w:color w:val="000000" w:themeColor="text1"/>
        </w:rPr>
        <w:t xml:space="preserve"> ЗА ОБУКУ КАНДИДАТА ЗА ВОЗАЧЕ СА УГРАЂЕНИМ ДУПЛИМ НОЖНИМ КОМАНДАМА</w:t>
      </w:r>
      <w:r w:rsidR="00880D73" w:rsidRPr="00F2428F">
        <w:rPr>
          <w:color w:val="000000" w:themeColor="text1"/>
          <w:lang w:val="sr-Cyrl-RS"/>
        </w:rPr>
        <w:t xml:space="preserve"> КОЈЕ ЈЕ ПОСЕБНО ОЗНАЧЕНО</w:t>
      </w:r>
      <w:r w:rsidRPr="00F2428F">
        <w:rPr>
          <w:bCs/>
          <w:color w:val="000000" w:themeColor="text1"/>
          <w:lang w:val="sr-Cyrl-RS"/>
        </w:rPr>
        <w:t>;</w:t>
      </w:r>
    </w:p>
    <w:p w:rsidR="00102AB5" w:rsidRPr="00F2428F" w:rsidRDefault="00F032CD" w:rsidP="00F032CD">
      <w:pPr>
        <w:pStyle w:val="NormalWeb"/>
        <w:shd w:val="clear" w:color="auto" w:fill="FFFFFF"/>
        <w:spacing w:before="0" w:beforeAutospacing="0" w:after="0" w:afterAutospacing="0"/>
        <w:ind w:firstLine="567"/>
        <w:jc w:val="both"/>
        <w:rPr>
          <w:bCs/>
          <w:color w:val="000000" w:themeColor="text1"/>
          <w:lang w:val="sr-Cyrl-RS"/>
        </w:rPr>
      </w:pPr>
      <w:r w:rsidRPr="00F2428F">
        <w:rPr>
          <w:color w:val="000000" w:themeColor="text1"/>
          <w:lang w:val="sr-Cyrl-RS"/>
        </w:rPr>
        <w:t xml:space="preserve">3) </w:t>
      </w:r>
      <w:r w:rsidR="00102AB5" w:rsidRPr="00F2428F">
        <w:rPr>
          <w:color w:val="000000" w:themeColor="text1"/>
        </w:rPr>
        <w:t>ПУТНИЧК</w:t>
      </w:r>
      <w:r w:rsidR="00102AB5" w:rsidRPr="00F2428F">
        <w:rPr>
          <w:color w:val="000000" w:themeColor="text1"/>
          <w:lang w:val="sr-Cyrl-RS"/>
        </w:rPr>
        <w:t>ОМ</w:t>
      </w:r>
      <w:r w:rsidR="00102AB5" w:rsidRPr="00F2428F">
        <w:rPr>
          <w:color w:val="000000" w:themeColor="text1"/>
        </w:rPr>
        <w:t xml:space="preserve"> ВОЗИЛ</w:t>
      </w:r>
      <w:r w:rsidR="00102AB5" w:rsidRPr="00F2428F">
        <w:rPr>
          <w:color w:val="000000" w:themeColor="text1"/>
          <w:lang w:val="sr-Cyrl-RS"/>
        </w:rPr>
        <w:t>У</w:t>
      </w:r>
      <w:r w:rsidR="00102AB5" w:rsidRPr="00F2428F">
        <w:rPr>
          <w:color w:val="000000" w:themeColor="text1"/>
        </w:rPr>
        <w:t xml:space="preserve"> </w:t>
      </w:r>
      <w:r w:rsidR="008004EC">
        <w:rPr>
          <w:color w:val="000000" w:themeColor="text1"/>
          <w:lang w:val="sr-Cyrl-RS"/>
        </w:rPr>
        <w:t xml:space="preserve">РЕГИСТРОВАНОМ </w:t>
      </w:r>
      <w:r w:rsidR="00102AB5" w:rsidRPr="00F2428F">
        <w:rPr>
          <w:color w:val="000000" w:themeColor="text1"/>
        </w:rPr>
        <w:t>ЗА ТАКСИ</w:t>
      </w:r>
      <w:r w:rsidR="007E6D9B" w:rsidRPr="00F2428F">
        <w:rPr>
          <w:color w:val="000000" w:themeColor="text1"/>
          <w:lang w:val="sr-Cyrl-RS"/>
        </w:rPr>
        <w:t xml:space="preserve"> ПРЕВОЗ</w:t>
      </w:r>
      <w:r w:rsidR="00102AB5" w:rsidRPr="00F2428F">
        <w:rPr>
          <w:bCs/>
          <w:color w:val="000000" w:themeColor="text1"/>
          <w:lang w:val="sr-Cyrl-RS"/>
        </w:rPr>
        <w:t>;</w:t>
      </w:r>
    </w:p>
    <w:p w:rsidR="008F2D80" w:rsidRPr="00BE75F0" w:rsidRDefault="00102AB5" w:rsidP="00F032CD">
      <w:pPr>
        <w:pStyle w:val="NormalWeb"/>
        <w:shd w:val="clear" w:color="auto" w:fill="FFFFFF"/>
        <w:spacing w:before="0" w:beforeAutospacing="0" w:after="0" w:afterAutospacing="0"/>
        <w:ind w:firstLine="567"/>
        <w:jc w:val="both"/>
        <w:rPr>
          <w:color w:val="000000" w:themeColor="text1"/>
        </w:rPr>
      </w:pPr>
      <w:r w:rsidRPr="00BE75F0">
        <w:rPr>
          <w:bCs/>
          <w:color w:val="000000" w:themeColor="text1"/>
          <w:lang w:val="sr-Cyrl-RS"/>
        </w:rPr>
        <w:t>4)</w:t>
      </w:r>
      <w:r w:rsidRPr="00BE75F0">
        <w:rPr>
          <w:bCs/>
          <w:color w:val="000000" w:themeColor="text1"/>
        </w:rPr>
        <w:t xml:space="preserve"> </w:t>
      </w:r>
      <w:r w:rsidRPr="00BE75F0">
        <w:rPr>
          <w:bCs/>
          <w:color w:val="000000" w:themeColor="text1"/>
          <w:lang w:val="sr-Cyrl-RS"/>
        </w:rPr>
        <w:t xml:space="preserve">ПУТНИЧКОМ ВОЗИЛУ ЗА </w:t>
      </w:r>
      <w:r w:rsidR="007B737D" w:rsidRPr="00BE75F0">
        <w:rPr>
          <w:color w:val="000000" w:themeColor="text1"/>
          <w:lang w:val="sr-Cyrl-RS"/>
        </w:rPr>
        <w:t>„</w:t>
      </w:r>
      <w:r w:rsidR="00BE75F0" w:rsidRPr="00BE75F0">
        <w:rPr>
          <w:color w:val="000000" w:themeColor="text1"/>
          <w:lang w:val="sr-Latn-RS"/>
        </w:rPr>
        <w:t>RENT A CAR</w:t>
      </w:r>
      <w:r w:rsidRPr="00BE75F0">
        <w:rPr>
          <w:rStyle w:val="lat"/>
          <w:color w:val="000000" w:themeColor="text1"/>
        </w:rPr>
        <w:t>”</w:t>
      </w:r>
      <w:r w:rsidR="00935EAD" w:rsidRPr="00BE75F0">
        <w:rPr>
          <w:color w:val="000000" w:themeColor="text1"/>
          <w:lang w:val="sr-Cyrl-RS"/>
        </w:rPr>
        <w:t xml:space="preserve">, </w:t>
      </w:r>
      <w:r w:rsidRPr="00BE75F0">
        <w:rPr>
          <w:color w:val="000000" w:themeColor="text1"/>
          <w:lang w:val="sr-Cyrl-RS"/>
        </w:rPr>
        <w:t xml:space="preserve">КОЈИ СЕ ВРШИ </w:t>
      </w:r>
      <w:r w:rsidR="008D5ED7" w:rsidRPr="00BE75F0">
        <w:rPr>
          <w:color w:val="000000" w:themeColor="text1"/>
          <w:lang w:val="sr-Cyrl-RS"/>
        </w:rPr>
        <w:t xml:space="preserve">ФИЗИЧКОМ </w:t>
      </w:r>
      <w:r w:rsidRPr="00BE75F0">
        <w:rPr>
          <w:bCs/>
          <w:color w:val="000000" w:themeColor="text1"/>
        </w:rPr>
        <w:t>ЛИЦУ</w:t>
      </w:r>
      <w:r w:rsidRPr="00BE75F0">
        <w:rPr>
          <w:color w:val="000000" w:themeColor="text1"/>
        </w:rPr>
        <w:t>.</w:t>
      </w:r>
    </w:p>
    <w:p w:rsidR="00802208" w:rsidRPr="00F2428F" w:rsidRDefault="00802208" w:rsidP="00BF2CDD">
      <w:pPr>
        <w:pStyle w:val="NormalWeb"/>
        <w:shd w:val="clear" w:color="auto" w:fill="FFFFFF"/>
        <w:spacing w:before="0" w:beforeAutospacing="0" w:after="0" w:afterAutospacing="0"/>
        <w:ind w:firstLine="567"/>
        <w:jc w:val="both"/>
        <w:rPr>
          <w:color w:val="000000" w:themeColor="text1"/>
          <w:lang w:val="sr-Cyrl-RS"/>
        </w:rPr>
      </w:pPr>
      <w:r w:rsidRPr="00F2428F">
        <w:rPr>
          <w:color w:val="000000" w:themeColor="text1"/>
          <w:lang w:val="sr-Cyrl-RS"/>
        </w:rPr>
        <w:lastRenderedPageBreak/>
        <w:t>ОРГАН НАДЛЕЖАН ЗА ПРОМЕНУ САОБРАЋАЈНЕ ДОЗВОЛЕ ЗБОГ ПРЕНОСА ПРАВА СВОЈИНЕ НА МОТОРНОМ</w:t>
      </w:r>
      <w:r w:rsidR="008F13FE">
        <w:rPr>
          <w:color w:val="000000" w:themeColor="text1"/>
          <w:lang w:val="sr-Cyrl-RS"/>
        </w:rPr>
        <w:t xml:space="preserve"> ВОЗИЛУ ИЗ СТАВА 1. ОВОГ ЧЛАНА</w:t>
      </w:r>
      <w:r w:rsidR="00101C9B">
        <w:rPr>
          <w:color w:val="000000" w:themeColor="text1"/>
          <w:lang w:val="sr-Cyrl-RS"/>
        </w:rPr>
        <w:t>,</w:t>
      </w:r>
      <w:r w:rsidR="008F13FE">
        <w:rPr>
          <w:color w:val="000000" w:themeColor="text1"/>
          <w:lang w:val="sr-Cyrl-RS"/>
        </w:rPr>
        <w:t xml:space="preserve"> </w:t>
      </w:r>
      <w:r w:rsidRPr="00F2428F">
        <w:rPr>
          <w:color w:val="000000" w:themeColor="text1"/>
          <w:lang w:val="sr-Cyrl-RS"/>
        </w:rPr>
        <w:t>ПРОМЕНУ САОБРАЋАЈНЕ ДОЗВОЛЕ ЗА ПРЕНОС ВРШИ</w:t>
      </w:r>
      <w:r w:rsidR="00BF2CDD" w:rsidRPr="00F2428F">
        <w:rPr>
          <w:color w:val="000000" w:themeColor="text1"/>
          <w:lang w:val="sr-Cyrl-RS"/>
        </w:rPr>
        <w:t xml:space="preserve"> УЗ ДОКАЗ О ПЛАЋЕНОМ ПОРЕЗУ НА ПРЕНОС АПСОЛУТНИХ ПРАВА, ОДНОСНО БЕЗ ДОКАЗА О ПЛАЋЕНОМ ПОРЕЗУ НА ПРЕНОС АПСОЛУТНИХ ПРАВА АКО МУ ЈЕ ДОСТАВЉЕНО ПРАВОСНАЖНО РЕШЕЊЕ ДА ЈЕ ТАЈ ПРЕНОС ОСЛОБОЂЕН ПЛАЋАЊА ПОРЕЗА НА ПРЕНОС АПСОЛУТНИХ ПРАВА.</w:t>
      </w:r>
    </w:p>
    <w:p w:rsidR="00FB177C" w:rsidRPr="00F2428F" w:rsidRDefault="00FB177C" w:rsidP="00487F50">
      <w:pPr>
        <w:pStyle w:val="NormalWeb"/>
        <w:shd w:val="clear" w:color="auto" w:fill="FFFFFF"/>
        <w:spacing w:before="0" w:beforeAutospacing="0" w:after="0" w:afterAutospacing="0"/>
        <w:ind w:firstLine="567"/>
        <w:jc w:val="both"/>
        <w:rPr>
          <w:color w:val="000000" w:themeColor="text1"/>
          <w:lang w:val="sr-Cyrl-RS"/>
        </w:rPr>
      </w:pPr>
    </w:p>
    <w:p w:rsidR="005254DB" w:rsidRPr="00F2428F" w:rsidRDefault="005254DB" w:rsidP="00441697">
      <w:pPr>
        <w:pStyle w:val="Heading4"/>
        <w:shd w:val="clear" w:color="auto" w:fill="FFFFFF"/>
        <w:spacing w:before="0" w:beforeAutospacing="0" w:after="0" w:afterAutospacing="0"/>
        <w:jc w:val="center"/>
        <w:rPr>
          <w:b w:val="0"/>
          <w:color w:val="000000" w:themeColor="text1"/>
        </w:rPr>
      </w:pPr>
      <w:bookmarkStart w:id="5" w:name="c0042"/>
      <w:bookmarkEnd w:id="5"/>
      <w:r w:rsidRPr="00F2428F">
        <w:rPr>
          <w:b w:val="0"/>
          <w:color w:val="000000" w:themeColor="text1"/>
        </w:rPr>
        <w:t>Члан 42.</w:t>
      </w:r>
    </w:p>
    <w:p w:rsidR="005254DB" w:rsidRPr="00F2428F" w:rsidRDefault="005254DB" w:rsidP="005254DB">
      <w:pPr>
        <w:pStyle w:val="NormalWeb"/>
        <w:shd w:val="clear" w:color="auto" w:fill="FFFFFF"/>
        <w:spacing w:before="0" w:beforeAutospacing="0" w:after="0" w:afterAutospacing="0"/>
        <w:ind w:firstLine="567"/>
        <w:jc w:val="both"/>
        <w:rPr>
          <w:color w:val="000000" w:themeColor="text1"/>
          <w:lang w:val="sr-Latn-RS"/>
        </w:rPr>
      </w:pPr>
      <w:r w:rsidRPr="00F2428F">
        <w:rPr>
          <w:color w:val="000000" w:themeColor="text1"/>
        </w:rPr>
        <w:t xml:space="preserve">(1) </w:t>
      </w:r>
      <w:r w:rsidRPr="00F2428F">
        <w:rPr>
          <w:strike/>
          <w:color w:val="000000" w:themeColor="text1"/>
        </w:rPr>
        <w:t>Лице</w:t>
      </w:r>
      <w:r w:rsidRPr="00F2428F">
        <w:rPr>
          <w:color w:val="000000" w:themeColor="text1"/>
          <w:lang w:val="sr-Cyrl-RS"/>
        </w:rPr>
        <w:t xml:space="preserve"> КАД ЈЕ ОБВЕЗНИК ПОРЕЗА НА ПРЕНОС АПСОЛУТНИХ ПРАВА ПРЕНОСИЛАЦ ПРАВА, ЛИЦЕ </w:t>
      </w:r>
      <w:r w:rsidRPr="00F2428F">
        <w:rPr>
          <w:color w:val="000000" w:themeColor="text1"/>
        </w:rPr>
        <w:t>на које је пренето апсолутно право, односно поклонодавац, јемчи супсидијарно за плаћање пореза на пренос апсолутних права, односно за плаћање пореза на поклон.</w:t>
      </w:r>
    </w:p>
    <w:p w:rsidR="005254DB" w:rsidRPr="00F2428F" w:rsidRDefault="005254DB" w:rsidP="005254DB">
      <w:pPr>
        <w:pStyle w:val="NormalWeb"/>
        <w:shd w:val="clear" w:color="auto" w:fill="FFFFFF"/>
        <w:spacing w:before="0" w:beforeAutospacing="0" w:after="0" w:afterAutospacing="0"/>
        <w:ind w:firstLine="567"/>
        <w:jc w:val="both"/>
        <w:rPr>
          <w:color w:val="000000" w:themeColor="text1"/>
        </w:rPr>
      </w:pPr>
      <w:r w:rsidRPr="00F2428F">
        <w:rPr>
          <w:color w:val="000000" w:themeColor="text1"/>
        </w:rPr>
        <w:t xml:space="preserve">(2) </w:t>
      </w:r>
      <w:r w:rsidRPr="00F2428F">
        <w:rPr>
          <w:strike/>
          <w:color w:val="000000" w:themeColor="text1"/>
        </w:rPr>
        <w:t>Лице</w:t>
      </w:r>
      <w:r w:rsidRPr="00F2428F">
        <w:rPr>
          <w:color w:val="000000" w:themeColor="text1"/>
          <w:lang w:val="sr-Cyrl-RS"/>
        </w:rPr>
        <w:t xml:space="preserve"> КАД ЈЕ ОБВЕЗНИК ПОРЕЗА НА ПРЕНОС АПСОЛУТНИХ ПРАВА ПРЕНОСИЛАЦ ПРАВА, ЛИЦЕ </w:t>
      </w:r>
      <w:r w:rsidRPr="00F2428F">
        <w:rPr>
          <w:color w:val="000000" w:themeColor="text1"/>
        </w:rPr>
        <w:t>на које је пренето апсолутно право, односно поклонодавац, који се уговором обавезао да плати порез на пренос апсолутних права, односно порез на поклон, јемчи солидарно за плаћање тог пореза.</w:t>
      </w:r>
    </w:p>
    <w:p w:rsidR="00D172C5" w:rsidRPr="00F2428F" w:rsidRDefault="00D172C5" w:rsidP="00335F5B">
      <w:pPr>
        <w:spacing w:after="0" w:line="240" w:lineRule="auto"/>
        <w:jc w:val="center"/>
        <w:rPr>
          <w:rFonts w:ascii="Times New Roman" w:hAnsi="Times New Roman" w:cs="Times New Roman"/>
          <w:color w:val="000000" w:themeColor="text1"/>
          <w:sz w:val="24"/>
          <w:szCs w:val="24"/>
          <w:lang w:val="sr-Latn-RS"/>
        </w:rPr>
      </w:pPr>
    </w:p>
    <w:p w:rsidR="00586860" w:rsidRDefault="00586860" w:rsidP="0058686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Latn-RS"/>
        </w:rPr>
        <w:t xml:space="preserve">ЧЛАН </w:t>
      </w:r>
      <w:r w:rsidR="00BB7886">
        <w:rPr>
          <w:rFonts w:ascii="Times New Roman" w:hAnsi="Times New Roman" w:cs="Times New Roman"/>
          <w:sz w:val="24"/>
          <w:szCs w:val="24"/>
          <w:lang w:val="sr-Cyrl-RS"/>
        </w:rPr>
        <w:t>19</w:t>
      </w:r>
      <w:r>
        <w:rPr>
          <w:rFonts w:ascii="Times New Roman" w:hAnsi="Times New Roman" w:cs="Times New Roman"/>
          <w:sz w:val="24"/>
          <w:szCs w:val="24"/>
          <w:lang w:val="sr-Cyrl-RS"/>
        </w:rPr>
        <w:t>.</w:t>
      </w:r>
    </w:p>
    <w:p w:rsidR="00586860" w:rsidRDefault="00586860" w:rsidP="0058686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rsidR="00011F2B" w:rsidRDefault="00011F2B" w:rsidP="00011F2B">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ИЗУЗЕТНО ОД СТАВА 1. ОВОГ ЧЛАНА, ПОРЕЗ НА НАСЛЕЂЕ И ПОКЛОН, ОДНОСНО ПОРЕЗ НА ПРЕНОС АПСОЛУТНИХ ПРАВА, НА </w:t>
      </w:r>
      <w:r w:rsidR="00A34307">
        <w:rPr>
          <w:rFonts w:ascii="Times New Roman" w:hAnsi="Times New Roman" w:cs="Times New Roman"/>
          <w:sz w:val="24"/>
          <w:szCs w:val="24"/>
          <w:lang w:val="sr-Cyrl-RS"/>
        </w:rPr>
        <w:t xml:space="preserve">ПРЕНОС ПРАВА СВОЈИНЕ НА </w:t>
      </w:r>
      <w:r>
        <w:rPr>
          <w:rFonts w:ascii="Times New Roman" w:hAnsi="Times New Roman" w:cs="Times New Roman"/>
          <w:sz w:val="24"/>
          <w:szCs w:val="24"/>
          <w:lang w:val="sr-Cyrl-RS"/>
        </w:rPr>
        <w:t>УПОТРЕБЉАВАНОМ МОТОРНОМ ВОЗИЛУ КОЈИ СЕ ВРШИ ИЗМЕЂУ ФИЗИЧКИХ ЛИЦА КОЈА НИСУ ОБВЕЗНИЦИ ПОРЕЗА НА ДОДАТУ ВРЕДНОСТ, ЗА ЧИЈЕ УТВРЂИВАЊЕ ЈЕ ПОСТУПАК ЗАПОЧЕТ ДО 30. МАРТА 2022. ГОДИНЕ, УТВРДИЋЕ СЕ ПРИМЕНОМ ЗАКОНА КОЈИ ЈЕ БИО НА СНАЗИ НА ДАН НАСТАНКА ПОРЕСКЕ ОБАВЕЗЕ.</w:t>
      </w:r>
    </w:p>
    <w:p w:rsidR="00586860" w:rsidRDefault="00586860" w:rsidP="0058686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8. ЗАКОНА О ПОРЕЗИМА НА ИМОВИНУ („СЛУЖБЕНИ ГЛАСНИК РС“, БР. 26/01, 45/02-СУС, 80/02, 80/02-ДР. ЗАКОН, 135/04, 61/07, 5/09, 101/10, 24/11, 78/11, 57/12-УС, 47/13, 68/14-ДР. ЗАКОН, 95/18, 99/18-УС, 86/19 И 144/20) ДА ЈЕ ПРИЈАВЉЕНА У ПРОПИСАНОМ РОКУ. </w:t>
      </w:r>
    </w:p>
    <w:p w:rsidR="00441697" w:rsidRDefault="00441697" w:rsidP="00586860">
      <w:pPr>
        <w:spacing w:after="0" w:line="240" w:lineRule="auto"/>
        <w:jc w:val="center"/>
        <w:rPr>
          <w:rFonts w:ascii="Times New Roman" w:hAnsi="Times New Roman" w:cs="Times New Roman"/>
          <w:sz w:val="24"/>
          <w:szCs w:val="24"/>
          <w:lang w:val="sr-Latn-RS"/>
        </w:rPr>
      </w:pPr>
    </w:p>
    <w:p w:rsidR="00FD1AB9" w:rsidRDefault="00FD1AB9" w:rsidP="00586860">
      <w:pPr>
        <w:spacing w:after="0" w:line="240" w:lineRule="auto"/>
        <w:jc w:val="center"/>
        <w:rPr>
          <w:rFonts w:ascii="Times New Roman" w:hAnsi="Times New Roman" w:cs="Times New Roman"/>
          <w:sz w:val="24"/>
          <w:szCs w:val="24"/>
          <w:lang w:val="sr-Latn-RS"/>
        </w:rPr>
      </w:pPr>
    </w:p>
    <w:p w:rsidR="00FD1AB9" w:rsidRDefault="00FD1AB9" w:rsidP="00586860">
      <w:pPr>
        <w:spacing w:after="0" w:line="240" w:lineRule="auto"/>
        <w:jc w:val="center"/>
        <w:rPr>
          <w:rFonts w:ascii="Times New Roman" w:hAnsi="Times New Roman" w:cs="Times New Roman"/>
          <w:sz w:val="24"/>
          <w:szCs w:val="24"/>
          <w:lang w:val="sr-Latn-RS"/>
        </w:rPr>
      </w:pPr>
    </w:p>
    <w:p w:rsidR="00586860" w:rsidRDefault="00586860" w:rsidP="0058686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Latn-RS"/>
        </w:rPr>
        <w:lastRenderedPageBreak/>
        <w:t xml:space="preserve">ЧЛАН </w:t>
      </w:r>
      <w:r w:rsidR="00937194">
        <w:rPr>
          <w:rFonts w:ascii="Times New Roman" w:hAnsi="Times New Roman" w:cs="Times New Roman"/>
          <w:sz w:val="24"/>
          <w:szCs w:val="24"/>
          <w:lang w:val="sr-Cyrl-RS"/>
        </w:rPr>
        <w:t>2</w:t>
      </w:r>
      <w:r w:rsidR="00BB7886">
        <w:rPr>
          <w:rFonts w:ascii="Times New Roman" w:hAnsi="Times New Roman" w:cs="Times New Roman"/>
          <w:sz w:val="24"/>
          <w:szCs w:val="24"/>
          <w:lang w:val="sr-Cyrl-RS"/>
        </w:rPr>
        <w:t>0</w:t>
      </w:r>
      <w:r>
        <w:rPr>
          <w:rFonts w:ascii="Times New Roman" w:hAnsi="Times New Roman" w:cs="Times New Roman"/>
          <w:sz w:val="24"/>
          <w:szCs w:val="24"/>
          <w:lang w:val="sr-Cyrl-RS"/>
        </w:rPr>
        <w:t>.</w:t>
      </w:r>
    </w:p>
    <w:p w:rsidR="00DF07D1" w:rsidRPr="006E0446" w:rsidRDefault="006E0446" w:rsidP="006E0446">
      <w:pPr>
        <w:pStyle w:val="NormalWeb"/>
        <w:shd w:val="clear" w:color="auto" w:fill="FFFFFF"/>
        <w:spacing w:before="0" w:beforeAutospacing="0" w:after="0" w:afterAutospacing="0"/>
        <w:ind w:firstLine="720"/>
        <w:jc w:val="both"/>
        <w:rPr>
          <w:color w:val="000000" w:themeColor="text1"/>
        </w:rPr>
      </w:pPr>
      <w:r w:rsidRPr="00A34DBB">
        <w:rPr>
          <w:bCs/>
          <w:color w:val="000000" w:themeColor="text1"/>
        </w:rPr>
        <w:t>ОДРЕДБЕ </w:t>
      </w:r>
      <w:hyperlink r:id="rId44" w:anchor="c0016" w:history="1">
        <w:r w:rsidRPr="00A34DBB">
          <w:rPr>
            <w:rStyle w:val="Hyperlink"/>
            <w:bCs/>
            <w:color w:val="000000" w:themeColor="text1"/>
            <w:u w:val="none"/>
          </w:rPr>
          <w:t>ЧЛАНА 16.</w:t>
        </w:r>
      </w:hyperlink>
      <w:r w:rsidRPr="00A34DBB">
        <w:rPr>
          <w:bCs/>
          <w:color w:val="000000" w:themeColor="text1"/>
        </w:rPr>
        <w:t> СТАВ 2, </w:t>
      </w:r>
      <w:hyperlink r:id="rId45" w:anchor="c0017" w:history="1">
        <w:r w:rsidRPr="00A34DBB">
          <w:rPr>
            <w:rStyle w:val="Hyperlink"/>
            <w:bCs/>
            <w:color w:val="000000" w:themeColor="text1"/>
            <w:u w:val="none"/>
          </w:rPr>
          <w:t>ЧЛАНА 17.</w:t>
        </w:r>
      </w:hyperlink>
      <w:r w:rsidRPr="00A34DBB">
        <w:rPr>
          <w:bCs/>
          <w:color w:val="000000" w:themeColor="text1"/>
        </w:rPr>
        <w:t> СТАВ 5, </w:t>
      </w:r>
      <w:hyperlink r:id="rId46" w:anchor="c0021" w:history="1">
        <w:r w:rsidRPr="00A34DBB">
          <w:rPr>
            <w:rStyle w:val="Hyperlink"/>
            <w:bCs/>
            <w:color w:val="000000" w:themeColor="text1"/>
            <w:u w:val="none"/>
          </w:rPr>
          <w:t>ЧЛАНА 21.</w:t>
        </w:r>
      </w:hyperlink>
      <w:r w:rsidRPr="00A34DBB">
        <w:rPr>
          <w:bCs/>
          <w:color w:val="000000" w:themeColor="text1"/>
        </w:rPr>
        <w:t> СТ. 2. И 3,</w:t>
      </w:r>
      <w:r w:rsidRPr="006E0446">
        <w:rPr>
          <w:bCs/>
          <w:color w:val="FF0000"/>
        </w:rPr>
        <w:t> </w:t>
      </w:r>
      <w:hyperlink r:id="rId47" w:anchor="c0027" w:history="1">
        <w:r w:rsidRPr="00A34DBB">
          <w:rPr>
            <w:rStyle w:val="Hyperlink"/>
            <w:bCs/>
            <w:color w:val="000000" w:themeColor="text1"/>
            <w:u w:val="none"/>
          </w:rPr>
          <w:t>ЧЛАНА 27.</w:t>
        </w:r>
      </w:hyperlink>
      <w:r w:rsidRPr="00A34DBB">
        <w:rPr>
          <w:bCs/>
          <w:color w:val="000000" w:themeColor="text1"/>
        </w:rPr>
        <w:t> СТ. 2. ДО 6. И СТАВА 8, </w:t>
      </w:r>
      <w:hyperlink r:id="rId48" w:anchor="c0029" w:history="1">
        <w:r w:rsidRPr="00A34DBB">
          <w:rPr>
            <w:rStyle w:val="Hyperlink"/>
            <w:bCs/>
            <w:color w:val="000000" w:themeColor="text1"/>
            <w:u w:val="none"/>
          </w:rPr>
          <w:t>ЧЛАНА 29.</w:t>
        </w:r>
      </w:hyperlink>
      <w:r w:rsidRPr="00A34DBB">
        <w:rPr>
          <w:bCs/>
          <w:color w:val="000000" w:themeColor="text1"/>
        </w:rPr>
        <w:t> СТАВ 9, </w:t>
      </w:r>
      <w:hyperlink r:id="rId49" w:anchor="c0031" w:history="1">
        <w:r w:rsidRPr="00A34DBB">
          <w:rPr>
            <w:rStyle w:val="Hyperlink"/>
            <w:bCs/>
            <w:color w:val="000000" w:themeColor="text1"/>
            <w:u w:val="none"/>
          </w:rPr>
          <w:t>ЧЛАНА 31.</w:t>
        </w:r>
      </w:hyperlink>
      <w:r w:rsidRPr="00A34DBB">
        <w:rPr>
          <w:bCs/>
          <w:color w:val="000000" w:themeColor="text1"/>
        </w:rPr>
        <w:t> СТАВ 2, </w:t>
      </w:r>
      <w:hyperlink r:id="rId50" w:anchor="c0031-02" w:history="1">
        <w:r w:rsidRPr="00A34DBB">
          <w:rPr>
            <w:rStyle w:val="Hyperlink"/>
            <w:bCs/>
            <w:color w:val="000000" w:themeColor="text1"/>
            <w:u w:val="none"/>
          </w:rPr>
          <w:t>ЧЛАНА 31Б</w:t>
        </w:r>
      </w:hyperlink>
      <w:r w:rsidRPr="00A34DBB">
        <w:rPr>
          <w:bCs/>
          <w:color w:val="000000" w:themeColor="text1"/>
        </w:rPr>
        <w:t> СТ. 2. И 3,</w:t>
      </w:r>
      <w:r w:rsidRPr="006E0446">
        <w:rPr>
          <w:bCs/>
          <w:color w:val="FF0000"/>
        </w:rPr>
        <w:t> </w:t>
      </w:r>
      <w:hyperlink r:id="rId51" w:anchor="c0034" w:history="1">
        <w:r w:rsidRPr="00A34DBB">
          <w:rPr>
            <w:rStyle w:val="Hyperlink"/>
            <w:bCs/>
            <w:color w:val="000000" w:themeColor="text1"/>
            <w:u w:val="none"/>
          </w:rPr>
          <w:t>ЧЛАНА 34.</w:t>
        </w:r>
      </w:hyperlink>
      <w:r w:rsidRPr="00A34DBB">
        <w:rPr>
          <w:bCs/>
          <w:color w:val="000000" w:themeColor="text1"/>
        </w:rPr>
        <w:t> СТ. 4. ДО 6, </w:t>
      </w:r>
      <w:hyperlink r:id="rId52" w:anchor="c0035" w:history="1">
        <w:r w:rsidRPr="00A34DBB">
          <w:rPr>
            <w:rStyle w:val="Hyperlink"/>
            <w:bCs/>
            <w:color w:val="000000" w:themeColor="text1"/>
            <w:u w:val="none"/>
          </w:rPr>
          <w:t>ЧЛАНА 35.</w:t>
        </w:r>
      </w:hyperlink>
      <w:r w:rsidRPr="00A34DBB">
        <w:rPr>
          <w:bCs/>
          <w:color w:val="000000" w:themeColor="text1"/>
        </w:rPr>
        <w:t> СТ. 2. ДО 4, </w:t>
      </w:r>
      <w:hyperlink r:id="rId53" w:anchor="c0036" w:history="1">
        <w:r w:rsidRPr="00A34DBB">
          <w:rPr>
            <w:rStyle w:val="Hyperlink"/>
            <w:bCs/>
            <w:color w:val="000000" w:themeColor="text1"/>
            <w:u w:val="none"/>
          </w:rPr>
          <w:t>ЧЛАНА 36.</w:t>
        </w:r>
      </w:hyperlink>
      <w:r w:rsidRPr="00A34DBB">
        <w:rPr>
          <w:bCs/>
          <w:color w:val="000000" w:themeColor="text1"/>
        </w:rPr>
        <w:t> СТАВ 2. И СТ. 4. ДО 8, </w:t>
      </w:r>
      <w:hyperlink r:id="rId54" w:anchor="c0039-02" w:history="1">
        <w:r w:rsidRPr="00A34DBB">
          <w:rPr>
            <w:rStyle w:val="Hyperlink"/>
            <w:bCs/>
            <w:color w:val="000000" w:themeColor="text1"/>
            <w:u w:val="none"/>
          </w:rPr>
          <w:t>ЧЛАНА 39Б</w:t>
        </w:r>
      </w:hyperlink>
      <w:r w:rsidRPr="00A34DBB">
        <w:rPr>
          <w:bCs/>
          <w:color w:val="000000" w:themeColor="text1"/>
        </w:rPr>
        <w:t>, </w:t>
      </w:r>
      <w:hyperlink r:id="rId55" w:anchor="c0040" w:history="1">
        <w:r w:rsidRPr="00A34DBB">
          <w:rPr>
            <w:rStyle w:val="Hyperlink"/>
            <w:bCs/>
            <w:color w:val="000000" w:themeColor="text1"/>
            <w:u w:val="none"/>
          </w:rPr>
          <w:t>ЧЛАНА 40.</w:t>
        </w:r>
      </w:hyperlink>
      <w:r w:rsidRPr="00A34DBB">
        <w:rPr>
          <w:bCs/>
          <w:color w:val="000000" w:themeColor="text1"/>
        </w:rPr>
        <w:t> СТ. 1. И 2. И </w:t>
      </w:r>
      <w:hyperlink r:id="rId56" w:anchor="c0042-01" w:history="1">
        <w:r w:rsidRPr="00A34DBB">
          <w:rPr>
            <w:rStyle w:val="Hyperlink"/>
            <w:bCs/>
            <w:color w:val="000000" w:themeColor="text1"/>
            <w:u w:val="none"/>
          </w:rPr>
          <w:t>ЧЛАНА 42А</w:t>
        </w:r>
      </w:hyperlink>
      <w:r w:rsidRPr="00A34DBB">
        <w:rPr>
          <w:bCs/>
          <w:color w:val="000000" w:themeColor="text1"/>
        </w:rPr>
        <w:t> </w:t>
      </w:r>
      <w:r w:rsidR="00806729" w:rsidRPr="00E072A3">
        <w:rPr>
          <w:bCs/>
          <w:iCs/>
          <w:noProof/>
          <w:color w:val="000000" w:themeColor="text1"/>
          <w:lang w:val="en-GB"/>
        </w:rPr>
        <w:t>СТ</w:t>
      </w:r>
      <w:r w:rsidR="00806729">
        <w:rPr>
          <w:bCs/>
          <w:iCs/>
          <w:noProof/>
          <w:color w:val="000000" w:themeColor="text1"/>
          <w:lang w:val="sr-Cyrl-RS"/>
        </w:rPr>
        <w:t>.</w:t>
      </w:r>
      <w:r w:rsidR="00806729" w:rsidRPr="00E072A3">
        <w:rPr>
          <w:bCs/>
          <w:iCs/>
          <w:noProof/>
          <w:color w:val="000000" w:themeColor="text1"/>
          <w:lang w:val="en-GB"/>
        </w:rPr>
        <w:t xml:space="preserve"> 1. </w:t>
      </w:r>
      <w:r w:rsidR="00806729">
        <w:rPr>
          <w:bCs/>
          <w:iCs/>
          <w:noProof/>
          <w:color w:val="000000" w:themeColor="text1"/>
          <w:lang w:val="sr-Cyrl-RS"/>
        </w:rPr>
        <w:t xml:space="preserve">ДО </w:t>
      </w:r>
      <w:r w:rsidR="00806729" w:rsidRPr="00E072A3">
        <w:rPr>
          <w:bCs/>
          <w:iCs/>
          <w:noProof/>
          <w:color w:val="000000" w:themeColor="text1"/>
          <w:lang w:val="en-GB"/>
        </w:rPr>
        <w:t xml:space="preserve">3. </w:t>
      </w:r>
      <w:r w:rsidR="00806729">
        <w:rPr>
          <w:bCs/>
          <w:iCs/>
          <w:noProof/>
          <w:color w:val="000000" w:themeColor="text1"/>
          <w:lang w:val="sr-Cyrl-RS"/>
        </w:rPr>
        <w:t xml:space="preserve">И СТ. 5. И 6. </w:t>
      </w:r>
      <w:r w:rsidRPr="006E0446">
        <w:rPr>
          <w:bCs/>
          <w:color w:val="000000" w:themeColor="text1"/>
        </w:rPr>
        <w:t>ЗАКОНА О ПОРЕЗИМА НА ИМОВИНУ ("СЛУЖБЕНИ ГЛАСНИК РС", БР. 26/01, 45/02 - СУС, 80/02, 80/02 - ДР. ЗАКОН, 135/04, 61/07, 5/09, 101/10, 24/11, 78/11, 57/12 - УС, 47/13, 68/14 - ДР. З</w:t>
      </w:r>
      <w:r>
        <w:rPr>
          <w:bCs/>
          <w:color w:val="000000" w:themeColor="text1"/>
        </w:rPr>
        <w:t>АКОН, 95/18, 99/18 – УС</w:t>
      </w:r>
      <w:r w:rsidR="0021094A">
        <w:rPr>
          <w:bCs/>
          <w:color w:val="000000" w:themeColor="text1"/>
        </w:rPr>
        <w:t>,</w:t>
      </w:r>
      <w:r>
        <w:rPr>
          <w:bCs/>
          <w:color w:val="000000" w:themeColor="text1"/>
        </w:rPr>
        <w:t xml:space="preserve"> 86/19</w:t>
      </w:r>
      <w:r w:rsidR="0021094A" w:rsidRPr="0021094A">
        <w:rPr>
          <w:bCs/>
        </w:rPr>
        <w:t xml:space="preserve"> </w:t>
      </w:r>
      <w:r w:rsidR="0021094A" w:rsidRPr="0021094A">
        <w:rPr>
          <w:lang w:val="sr-Cyrl-RS"/>
        </w:rPr>
        <w:t>И 144/20</w:t>
      </w:r>
      <w:r w:rsidRPr="006E0446">
        <w:rPr>
          <w:bCs/>
          <w:color w:val="000000" w:themeColor="text1"/>
        </w:rPr>
        <w:t>), У ДЕЛУ КОЈИМ ЈЕ УРЕЂЕНА НАДЛЕЖНОСТ МИНИСТАРСТВА ФИНАН</w:t>
      </w:r>
      <w:bookmarkStart w:id="6" w:name="_GoBack"/>
      <w:bookmarkEnd w:id="6"/>
      <w:r w:rsidRPr="006E0446">
        <w:rPr>
          <w:bCs/>
          <w:color w:val="000000" w:themeColor="text1"/>
        </w:rPr>
        <w:t>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w:t>
      </w:r>
      <w:hyperlink r:id="rId57" w:anchor="c0042-01" w:history="1">
        <w:r w:rsidRPr="006E0446">
          <w:rPr>
            <w:rStyle w:val="Hyperlink"/>
            <w:bCs/>
            <w:color w:val="000000" w:themeColor="text1"/>
            <w:u w:val="none"/>
          </w:rPr>
          <w:t>ЧЛАНА 42А</w:t>
        </w:r>
      </w:hyperlink>
      <w:r w:rsidRPr="006E0446">
        <w:rPr>
          <w:bCs/>
          <w:color w:val="000000" w:themeColor="text1"/>
        </w:rPr>
        <w:t> ТОГ ЗАКОНА ДА ПОРЕСКОЈ УПРАВИ ДОСТАВЉАЈУ ПРОПИСАНЕ ИСПРАВЕ, ОДЛУКЕ И АКТЕ, ПРИМЕЊИВАЋЕ СЕ ДО 31. ДЕЦЕМБРА 2022. ГОДИНЕ.</w:t>
      </w:r>
    </w:p>
    <w:p w:rsidR="00DF07D1" w:rsidRDefault="006E0446" w:rsidP="006E0446">
      <w:pPr>
        <w:pStyle w:val="NormalWeb"/>
        <w:shd w:val="clear" w:color="auto" w:fill="FFFFFF"/>
        <w:spacing w:before="0" w:beforeAutospacing="0" w:after="0" w:afterAutospacing="0"/>
        <w:ind w:firstLine="720"/>
        <w:jc w:val="both"/>
        <w:rPr>
          <w:bCs/>
          <w:color w:val="000000" w:themeColor="text1"/>
        </w:rPr>
      </w:pPr>
      <w:r w:rsidRPr="006E0446">
        <w:rPr>
          <w:bCs/>
          <w:color w:val="000000" w:themeColor="text1"/>
        </w:rPr>
        <w:t>ПОЧЕВ ОД 1. ЈАНУАРА 2023.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rsidR="0027795A" w:rsidRPr="006E0446" w:rsidRDefault="0027795A" w:rsidP="0027795A">
      <w:pPr>
        <w:pStyle w:val="NormalWeb"/>
        <w:shd w:val="clear" w:color="auto" w:fill="FFFFFF"/>
        <w:spacing w:before="0" w:beforeAutospacing="0" w:after="0" w:afterAutospacing="0"/>
        <w:ind w:firstLine="720"/>
        <w:jc w:val="both"/>
        <w:rPr>
          <w:color w:val="000000" w:themeColor="text1"/>
        </w:rPr>
      </w:pPr>
      <w:r w:rsidRPr="006E0446">
        <w:rPr>
          <w:bCs/>
          <w:color w:val="000000" w:themeColor="text1"/>
        </w:rPr>
        <w:t>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1. ЈАНУАРА 2023. ГОДИНЕ.</w:t>
      </w:r>
    </w:p>
    <w:p w:rsidR="00DF07D1" w:rsidRDefault="006E0446" w:rsidP="006E0446">
      <w:pPr>
        <w:pStyle w:val="NormalWeb"/>
        <w:shd w:val="clear" w:color="auto" w:fill="FFFFFF"/>
        <w:spacing w:before="0" w:beforeAutospacing="0" w:after="0" w:afterAutospacing="0"/>
        <w:ind w:firstLine="720"/>
        <w:jc w:val="both"/>
        <w:rPr>
          <w:bCs/>
          <w:color w:val="000000" w:themeColor="text1"/>
        </w:rPr>
      </w:pPr>
      <w:r w:rsidRPr="006E0446">
        <w:rPr>
          <w:bCs/>
          <w:color w:val="000000" w:themeColor="text1"/>
        </w:rPr>
        <w:t>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w:t>
      </w:r>
      <w:r w:rsidR="00392F27">
        <w:rPr>
          <w:bCs/>
          <w:color w:val="000000" w:themeColor="text1"/>
          <w:lang w:val="sr-Cyrl-RS"/>
        </w:rPr>
        <w:t>,</w:t>
      </w:r>
      <w:r w:rsidRPr="006E0446">
        <w:rPr>
          <w:bCs/>
          <w:color w:val="000000" w:themeColor="text1"/>
        </w:rPr>
        <w:t xml:space="preserve"> КАО И ОПРЕМУ И СРЕДСТВА ЗА ВРШЕЊЕ НАДЛЕЖНОСТИ У ТИМ ОБЛАСТИМА СРАЗМЕРНО БРОЈУ ПРЕУЗЕТИХ ЗАПОСЛЕНИХ ЛИЦА, У ПЕРИОДУ ОД 1. НОВЕМБРА ДО 31. ДЕЦЕМБРА 2022. ГОДИНЕ.</w:t>
      </w:r>
    </w:p>
    <w:p w:rsidR="00DF07D1" w:rsidRPr="006E0446" w:rsidRDefault="006E0446" w:rsidP="006E0446">
      <w:pPr>
        <w:pStyle w:val="NormalWeb"/>
        <w:shd w:val="clear" w:color="auto" w:fill="FFFFFF"/>
        <w:spacing w:before="0" w:beforeAutospacing="0" w:after="0" w:afterAutospacing="0"/>
        <w:ind w:firstLine="720"/>
        <w:jc w:val="both"/>
        <w:rPr>
          <w:color w:val="000000" w:themeColor="text1"/>
        </w:rPr>
      </w:pPr>
      <w:r w:rsidRPr="006E0446">
        <w:rPr>
          <w:bCs/>
          <w:color w:val="000000" w:themeColor="text1"/>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w:t>
      </w:r>
      <w:r w:rsidR="00371E83">
        <w:rPr>
          <w:bCs/>
          <w:color w:val="000000" w:themeColor="text1"/>
          <w:lang w:val="sr-Cyrl-RS"/>
        </w:rPr>
        <w:t>4</w:t>
      </w:r>
      <w:r w:rsidRPr="006E0446">
        <w:rPr>
          <w:bCs/>
          <w:color w:val="000000" w:themeColor="text1"/>
        </w:rPr>
        <w:t>. ОВОГ ЧЛАНА, ОКОНЧАЋЕ ЈЕДИНИЦЕ ЛОКАЛНЕ САМОУПРАВЕ</w:t>
      </w:r>
      <w:r w:rsidRPr="00581385">
        <w:rPr>
          <w:b/>
          <w:bCs/>
          <w:i/>
          <w:color w:val="000000" w:themeColor="text1"/>
        </w:rPr>
        <w:t>.</w:t>
      </w:r>
    </w:p>
    <w:p w:rsidR="006E0446" w:rsidRDefault="006E0446" w:rsidP="006E0446">
      <w:pPr>
        <w:pStyle w:val="NormalWeb"/>
        <w:shd w:val="clear" w:color="auto" w:fill="FFFFFF"/>
        <w:spacing w:before="0" w:beforeAutospacing="0" w:after="0" w:afterAutospacing="0"/>
        <w:jc w:val="center"/>
        <w:rPr>
          <w:bCs/>
          <w:color w:val="000000" w:themeColor="text1"/>
        </w:rPr>
      </w:pPr>
    </w:p>
    <w:p w:rsidR="00DF07D1" w:rsidRPr="006E0446" w:rsidRDefault="006E0446" w:rsidP="006E0446">
      <w:pPr>
        <w:pStyle w:val="NormalWeb"/>
        <w:shd w:val="clear" w:color="auto" w:fill="FFFFFF"/>
        <w:spacing w:before="0" w:beforeAutospacing="0" w:after="0" w:afterAutospacing="0"/>
        <w:jc w:val="center"/>
        <w:rPr>
          <w:color w:val="000000" w:themeColor="text1"/>
        </w:rPr>
      </w:pPr>
      <w:r w:rsidRPr="006E0446">
        <w:rPr>
          <w:bCs/>
          <w:color w:val="000000" w:themeColor="text1"/>
        </w:rPr>
        <w:t xml:space="preserve">ЧЛАН </w:t>
      </w:r>
      <w:r w:rsidR="00937194">
        <w:rPr>
          <w:bCs/>
          <w:color w:val="000000" w:themeColor="text1"/>
          <w:lang w:val="sr-Cyrl-RS"/>
        </w:rPr>
        <w:t>2</w:t>
      </w:r>
      <w:r w:rsidR="00BB7886">
        <w:rPr>
          <w:bCs/>
          <w:color w:val="000000" w:themeColor="text1"/>
          <w:lang w:val="sr-Cyrl-RS"/>
        </w:rPr>
        <w:t>1</w:t>
      </w:r>
      <w:r w:rsidRPr="006E0446">
        <w:rPr>
          <w:bCs/>
          <w:color w:val="000000" w:themeColor="text1"/>
        </w:rPr>
        <w:t>.</w:t>
      </w:r>
    </w:p>
    <w:p w:rsidR="00DF07D1" w:rsidRDefault="006E0446" w:rsidP="006E0446">
      <w:pPr>
        <w:pStyle w:val="NormalWeb"/>
        <w:shd w:val="clear" w:color="auto" w:fill="FFFFFF"/>
        <w:spacing w:before="0" w:beforeAutospacing="0" w:after="0" w:afterAutospacing="0"/>
        <w:ind w:firstLine="720"/>
        <w:jc w:val="both"/>
        <w:rPr>
          <w:bCs/>
          <w:color w:val="000000" w:themeColor="text1"/>
        </w:rPr>
      </w:pPr>
      <w:r w:rsidRPr="006E0446">
        <w:rPr>
          <w:bCs/>
          <w:color w:val="000000" w:themeColor="text1"/>
        </w:rPr>
        <w:t>ПОРЕЗ НА ИМОВИНУ УТВРЂИВАЋЕ СЕ И ПЛАЋАТИ У СКЛАДУ СА ОВИМ ЗАКОНОМ ПОЧЕВ ЗА 2022. ГОДИНУ.</w:t>
      </w:r>
    </w:p>
    <w:p w:rsidR="00E82DCD" w:rsidRPr="00937194" w:rsidRDefault="00937194" w:rsidP="00937194">
      <w:pPr>
        <w:tabs>
          <w:tab w:val="left" w:pos="1440"/>
        </w:tabs>
        <w:autoSpaceDE w:val="0"/>
        <w:autoSpaceDN w:val="0"/>
        <w:adjustRightInd w:val="0"/>
        <w:spacing w:after="0" w:line="240" w:lineRule="auto"/>
        <w:ind w:firstLine="567"/>
        <w:jc w:val="both"/>
        <w:rPr>
          <w:rFonts w:ascii="Times New Roman" w:hAnsi="Times New Roman" w:cs="Times New Roman"/>
          <w:bCs/>
          <w:iCs/>
          <w:noProof/>
          <w:color w:val="000000" w:themeColor="text1"/>
          <w:sz w:val="24"/>
          <w:szCs w:val="24"/>
          <w:lang w:val="sr-Cyrl-RS"/>
        </w:rPr>
      </w:pPr>
      <w:r w:rsidRPr="00937194">
        <w:rPr>
          <w:rFonts w:ascii="Times New Roman" w:hAnsi="Times New Roman" w:cs="Times New Roman"/>
          <w:bCs/>
          <w:iCs/>
          <w:noProof/>
          <w:color w:val="000000" w:themeColor="text1"/>
          <w:sz w:val="24"/>
          <w:szCs w:val="24"/>
          <w:lang w:val="sr-Cyrl-RS"/>
        </w:rPr>
        <w:t xml:space="preserve">ОДРЕДБЕ ЧЛ. 3, </w:t>
      </w:r>
      <w:r w:rsidR="0031624F">
        <w:rPr>
          <w:rFonts w:ascii="Times New Roman" w:hAnsi="Times New Roman" w:cs="Times New Roman"/>
          <w:bCs/>
          <w:iCs/>
          <w:noProof/>
          <w:color w:val="000000" w:themeColor="text1"/>
          <w:sz w:val="24"/>
          <w:szCs w:val="24"/>
          <w:lang w:val="sr-Cyrl-RS"/>
        </w:rPr>
        <w:t>6</w:t>
      </w:r>
      <w:r w:rsidRPr="00937194">
        <w:rPr>
          <w:rFonts w:ascii="Times New Roman" w:hAnsi="Times New Roman" w:cs="Times New Roman"/>
          <w:bCs/>
          <w:iCs/>
          <w:noProof/>
          <w:color w:val="000000" w:themeColor="text1"/>
          <w:sz w:val="24"/>
          <w:szCs w:val="24"/>
          <w:lang w:val="sr-Cyrl-RS"/>
        </w:rPr>
        <w:t xml:space="preserve">, </w:t>
      </w:r>
      <w:r w:rsidR="0031624F">
        <w:rPr>
          <w:rFonts w:ascii="Times New Roman" w:hAnsi="Times New Roman" w:cs="Times New Roman"/>
          <w:bCs/>
          <w:iCs/>
          <w:noProof/>
          <w:color w:val="000000" w:themeColor="text1"/>
          <w:sz w:val="24"/>
          <w:szCs w:val="24"/>
          <w:lang w:val="sr-Cyrl-RS"/>
        </w:rPr>
        <w:t>7</w:t>
      </w:r>
      <w:r w:rsidRPr="00937194">
        <w:rPr>
          <w:rFonts w:ascii="Times New Roman" w:hAnsi="Times New Roman" w:cs="Times New Roman"/>
          <w:bCs/>
          <w:iCs/>
          <w:noProof/>
          <w:color w:val="000000" w:themeColor="text1"/>
          <w:sz w:val="24"/>
          <w:szCs w:val="24"/>
          <w:lang w:val="sr-Cyrl-RS"/>
        </w:rPr>
        <w:t xml:space="preserve">, </w:t>
      </w:r>
      <w:r w:rsidR="0031624F">
        <w:rPr>
          <w:rFonts w:ascii="Times New Roman" w:hAnsi="Times New Roman" w:cs="Times New Roman"/>
          <w:bCs/>
          <w:iCs/>
          <w:noProof/>
          <w:color w:val="000000" w:themeColor="text1"/>
          <w:sz w:val="24"/>
          <w:szCs w:val="24"/>
          <w:lang w:val="sr-Cyrl-RS"/>
        </w:rPr>
        <w:t>9</w:t>
      </w:r>
      <w:r w:rsidRPr="00937194">
        <w:rPr>
          <w:rFonts w:ascii="Times New Roman" w:hAnsi="Times New Roman" w:cs="Times New Roman"/>
          <w:bCs/>
          <w:iCs/>
          <w:noProof/>
          <w:color w:val="000000" w:themeColor="text1"/>
          <w:sz w:val="24"/>
          <w:szCs w:val="24"/>
          <w:lang w:val="sr-Cyrl-RS"/>
        </w:rPr>
        <w:t xml:space="preserve">, </w:t>
      </w:r>
      <w:r w:rsidR="0031624F">
        <w:rPr>
          <w:rFonts w:ascii="Times New Roman" w:hAnsi="Times New Roman" w:cs="Times New Roman"/>
          <w:bCs/>
          <w:iCs/>
          <w:noProof/>
          <w:color w:val="000000" w:themeColor="text1"/>
          <w:sz w:val="24"/>
          <w:szCs w:val="24"/>
          <w:lang w:val="sr-Cyrl-RS"/>
        </w:rPr>
        <w:t>10, 14</w:t>
      </w:r>
      <w:r w:rsidRPr="00937194">
        <w:rPr>
          <w:rFonts w:ascii="Times New Roman" w:hAnsi="Times New Roman" w:cs="Times New Roman"/>
          <w:bCs/>
          <w:iCs/>
          <w:noProof/>
          <w:color w:val="000000" w:themeColor="text1"/>
          <w:sz w:val="24"/>
          <w:szCs w:val="24"/>
          <w:lang w:val="sr-Cyrl-RS"/>
        </w:rPr>
        <w:t>. И 1</w:t>
      </w:r>
      <w:r w:rsidR="0031624F">
        <w:rPr>
          <w:rFonts w:ascii="Times New Roman" w:hAnsi="Times New Roman" w:cs="Times New Roman"/>
          <w:bCs/>
          <w:iCs/>
          <w:noProof/>
          <w:color w:val="000000" w:themeColor="text1"/>
          <w:sz w:val="24"/>
          <w:szCs w:val="24"/>
          <w:lang w:val="sr-Cyrl-RS"/>
        </w:rPr>
        <w:t>6</w:t>
      </w:r>
      <w:r w:rsidRPr="00937194">
        <w:rPr>
          <w:rFonts w:ascii="Times New Roman" w:hAnsi="Times New Roman" w:cs="Times New Roman"/>
          <w:bCs/>
          <w:iCs/>
          <w:noProof/>
          <w:color w:val="000000" w:themeColor="text1"/>
          <w:sz w:val="24"/>
          <w:szCs w:val="24"/>
          <w:lang w:val="sr-Cyrl-RS"/>
        </w:rPr>
        <w:t>. ОВОГ ЗАКОНА У ДЕЛУ У КОМЕ СЕ ОДНОСЕ НА ПОРЕЗ НА НАСЛЕЂЕ И ПОКЛОН, ОДНОСНО НА ПОРЕЗ НА ПРЕНОС АПСОЛУТНИХ ПРАВА, УПОТРЕБЉАВАНИ</w:t>
      </w:r>
      <w:r w:rsidR="008E0687">
        <w:rPr>
          <w:rFonts w:ascii="Times New Roman" w:hAnsi="Times New Roman" w:cs="Times New Roman"/>
          <w:bCs/>
          <w:iCs/>
          <w:noProof/>
          <w:color w:val="000000" w:themeColor="text1"/>
          <w:sz w:val="24"/>
          <w:szCs w:val="24"/>
          <w:lang w:val="sr-Cyrl-RS"/>
        </w:rPr>
        <w:t>Х</w:t>
      </w:r>
      <w:r w:rsidRPr="00937194">
        <w:rPr>
          <w:rFonts w:ascii="Times New Roman" w:hAnsi="Times New Roman" w:cs="Times New Roman"/>
          <w:bCs/>
          <w:iCs/>
          <w:noProof/>
          <w:color w:val="000000" w:themeColor="text1"/>
          <w:sz w:val="24"/>
          <w:szCs w:val="24"/>
          <w:lang w:val="sr-Cyrl-RS"/>
        </w:rPr>
        <w:t xml:space="preserve"> МОТОРНИ</w:t>
      </w:r>
      <w:r w:rsidR="008E0687">
        <w:rPr>
          <w:rFonts w:ascii="Times New Roman" w:hAnsi="Times New Roman" w:cs="Times New Roman"/>
          <w:bCs/>
          <w:iCs/>
          <w:noProof/>
          <w:color w:val="000000" w:themeColor="text1"/>
          <w:sz w:val="24"/>
          <w:szCs w:val="24"/>
          <w:lang w:val="sr-Cyrl-RS"/>
        </w:rPr>
        <w:t>Х</w:t>
      </w:r>
      <w:r w:rsidRPr="00937194">
        <w:rPr>
          <w:rFonts w:ascii="Times New Roman" w:hAnsi="Times New Roman" w:cs="Times New Roman"/>
          <w:bCs/>
          <w:iCs/>
          <w:noProof/>
          <w:color w:val="000000" w:themeColor="text1"/>
          <w:sz w:val="24"/>
          <w:szCs w:val="24"/>
          <w:lang w:val="sr-Cyrl-RS"/>
        </w:rPr>
        <w:t xml:space="preserve"> ВОЗИЛА КОЈИ СЕ ВРШИ ИЗМЕЂУ </w:t>
      </w:r>
      <w:r w:rsidRPr="00F2428F">
        <w:rPr>
          <w:rFonts w:ascii="Times New Roman" w:hAnsi="Times New Roman" w:cs="Times New Roman"/>
          <w:bCs/>
          <w:iCs/>
          <w:noProof/>
          <w:color w:val="000000" w:themeColor="text1"/>
          <w:sz w:val="24"/>
          <w:szCs w:val="24"/>
          <w:lang w:val="sr-Cyrl-RS"/>
        </w:rPr>
        <w:t>ФИЗИЧКИХ ЛИЦА КОЈА НИСУ ОБВЕЗНИЦИ ПОРЕЗА НА ДОДАТУ В</w:t>
      </w:r>
      <w:r w:rsidR="0031624F" w:rsidRPr="00F2428F">
        <w:rPr>
          <w:rFonts w:ascii="Times New Roman" w:hAnsi="Times New Roman" w:cs="Times New Roman"/>
          <w:bCs/>
          <w:iCs/>
          <w:noProof/>
          <w:color w:val="000000" w:themeColor="text1"/>
          <w:sz w:val="24"/>
          <w:szCs w:val="24"/>
          <w:lang w:val="sr-Cyrl-RS"/>
        </w:rPr>
        <w:t>РЕДНОСТ, КАО И ОДРЕДБЕ ЧЛ. 8, 13</w:t>
      </w:r>
      <w:r w:rsidRPr="00F2428F">
        <w:rPr>
          <w:rFonts w:ascii="Times New Roman" w:hAnsi="Times New Roman" w:cs="Times New Roman"/>
          <w:bCs/>
          <w:iCs/>
          <w:noProof/>
          <w:color w:val="000000" w:themeColor="text1"/>
          <w:sz w:val="24"/>
          <w:szCs w:val="24"/>
          <w:lang w:val="sr-Cyrl-RS"/>
        </w:rPr>
        <w:t>, 1</w:t>
      </w:r>
      <w:r w:rsidR="0031624F" w:rsidRPr="00F2428F">
        <w:rPr>
          <w:rFonts w:ascii="Times New Roman" w:hAnsi="Times New Roman" w:cs="Times New Roman"/>
          <w:bCs/>
          <w:iCs/>
          <w:noProof/>
          <w:color w:val="000000" w:themeColor="text1"/>
          <w:sz w:val="24"/>
          <w:szCs w:val="24"/>
          <w:lang w:val="sr-Cyrl-RS"/>
        </w:rPr>
        <w:t>7</w:t>
      </w:r>
      <w:r w:rsidRPr="00F2428F">
        <w:rPr>
          <w:rFonts w:ascii="Times New Roman" w:hAnsi="Times New Roman" w:cs="Times New Roman"/>
          <w:bCs/>
          <w:iCs/>
          <w:noProof/>
          <w:color w:val="000000" w:themeColor="text1"/>
          <w:sz w:val="24"/>
          <w:szCs w:val="24"/>
          <w:lang w:val="sr-Cyrl-RS"/>
        </w:rPr>
        <w:t>. И 1</w:t>
      </w:r>
      <w:r w:rsidR="0031624F" w:rsidRPr="00F2428F">
        <w:rPr>
          <w:rFonts w:ascii="Times New Roman" w:hAnsi="Times New Roman" w:cs="Times New Roman"/>
          <w:bCs/>
          <w:iCs/>
          <w:noProof/>
          <w:color w:val="000000" w:themeColor="text1"/>
          <w:sz w:val="24"/>
          <w:szCs w:val="24"/>
          <w:lang w:val="sr-Cyrl-RS"/>
        </w:rPr>
        <w:t>9</w:t>
      </w:r>
      <w:r w:rsidRPr="00F2428F">
        <w:rPr>
          <w:rFonts w:ascii="Times New Roman" w:hAnsi="Times New Roman" w:cs="Times New Roman"/>
          <w:bCs/>
          <w:iCs/>
          <w:noProof/>
          <w:color w:val="000000" w:themeColor="text1"/>
          <w:sz w:val="24"/>
          <w:szCs w:val="24"/>
          <w:lang w:val="sr-Cyrl-RS"/>
        </w:rPr>
        <w:t xml:space="preserve">. ОВОГ ЗАКОНА, ПРИМЕЊИВАЋЕ СЕ ОД </w:t>
      </w:r>
      <w:r w:rsidR="0075648B" w:rsidRPr="00F2428F">
        <w:rPr>
          <w:rFonts w:ascii="Times New Roman" w:hAnsi="Times New Roman" w:cs="Times New Roman"/>
          <w:bCs/>
          <w:iCs/>
          <w:noProof/>
          <w:color w:val="000000" w:themeColor="text1"/>
          <w:sz w:val="24"/>
          <w:szCs w:val="24"/>
          <w:lang w:val="sr-Cyrl-RS"/>
        </w:rPr>
        <w:t>3</w:t>
      </w:r>
      <w:r w:rsidRPr="00F2428F">
        <w:rPr>
          <w:rFonts w:ascii="Times New Roman" w:hAnsi="Times New Roman" w:cs="Times New Roman"/>
          <w:bCs/>
          <w:iCs/>
          <w:noProof/>
          <w:color w:val="000000" w:themeColor="text1"/>
          <w:sz w:val="24"/>
          <w:szCs w:val="24"/>
          <w:lang w:val="sr-Cyrl-RS"/>
        </w:rPr>
        <w:t xml:space="preserve">1. </w:t>
      </w:r>
      <w:r w:rsidR="0075648B" w:rsidRPr="00F2428F">
        <w:rPr>
          <w:rFonts w:ascii="Times New Roman" w:hAnsi="Times New Roman" w:cs="Times New Roman"/>
          <w:bCs/>
          <w:iCs/>
          <w:noProof/>
          <w:color w:val="000000" w:themeColor="text1"/>
          <w:sz w:val="24"/>
          <w:szCs w:val="24"/>
          <w:lang w:val="sr-Cyrl-RS"/>
        </w:rPr>
        <w:t>МАРТА</w:t>
      </w:r>
      <w:r w:rsidRPr="00F2428F">
        <w:rPr>
          <w:rFonts w:ascii="Times New Roman" w:hAnsi="Times New Roman" w:cs="Times New Roman"/>
          <w:bCs/>
          <w:iCs/>
          <w:noProof/>
          <w:color w:val="000000" w:themeColor="text1"/>
          <w:sz w:val="24"/>
          <w:szCs w:val="24"/>
          <w:lang w:val="sr-Cyrl-RS"/>
        </w:rPr>
        <w:t xml:space="preserve"> 2022. ГОДИНЕ.</w:t>
      </w:r>
    </w:p>
    <w:p w:rsidR="00937194" w:rsidRDefault="00937194" w:rsidP="00586860">
      <w:pPr>
        <w:spacing w:after="0" w:line="240" w:lineRule="auto"/>
        <w:jc w:val="center"/>
        <w:rPr>
          <w:rFonts w:ascii="Times New Roman" w:hAnsi="Times New Roman" w:cs="Times New Roman"/>
          <w:sz w:val="24"/>
          <w:szCs w:val="24"/>
          <w:lang w:val="sr-Latn-RS"/>
        </w:rPr>
      </w:pPr>
    </w:p>
    <w:p w:rsidR="008E6F53" w:rsidRDefault="008E6F53" w:rsidP="0058686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Latn-RS"/>
        </w:rPr>
        <w:t xml:space="preserve">ЧЛАН </w:t>
      </w:r>
      <w:r w:rsidR="00937194">
        <w:rPr>
          <w:rFonts w:ascii="Times New Roman" w:hAnsi="Times New Roman" w:cs="Times New Roman"/>
          <w:sz w:val="24"/>
          <w:szCs w:val="24"/>
          <w:lang w:val="sr-Cyrl-RS"/>
        </w:rPr>
        <w:t>2</w:t>
      </w:r>
      <w:r w:rsidR="00BB7886">
        <w:rPr>
          <w:rFonts w:ascii="Times New Roman" w:hAnsi="Times New Roman" w:cs="Times New Roman"/>
          <w:sz w:val="24"/>
          <w:szCs w:val="24"/>
          <w:lang w:val="sr-Cyrl-RS"/>
        </w:rPr>
        <w:t>2</w:t>
      </w:r>
      <w:r>
        <w:rPr>
          <w:rFonts w:ascii="Times New Roman" w:hAnsi="Times New Roman" w:cs="Times New Roman"/>
          <w:sz w:val="24"/>
          <w:szCs w:val="24"/>
          <w:lang w:val="sr-Cyrl-RS"/>
        </w:rPr>
        <w:t>.</w:t>
      </w:r>
    </w:p>
    <w:p w:rsidR="008E6F53" w:rsidRPr="008E6F53" w:rsidRDefault="00586860" w:rsidP="0058686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ОВАЈ ЗАКОН СТУПА НА СНАГУ 1. ЈАНУАРА 2022. ГОДИНЕ.</w:t>
      </w:r>
    </w:p>
    <w:sectPr w:rsidR="008E6F53" w:rsidRPr="008E6F53" w:rsidSect="00FD1AB9">
      <w:footerReference w:type="default" r:id="rId5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0BE" w:rsidRDefault="008750BE" w:rsidP="00FD1AB9">
      <w:pPr>
        <w:spacing w:after="0" w:line="240" w:lineRule="auto"/>
      </w:pPr>
      <w:r>
        <w:separator/>
      </w:r>
    </w:p>
  </w:endnote>
  <w:endnote w:type="continuationSeparator" w:id="0">
    <w:p w:rsidR="008750BE" w:rsidRDefault="008750BE" w:rsidP="00FD1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893132"/>
      <w:docPartObj>
        <w:docPartGallery w:val="Page Numbers (Bottom of Page)"/>
        <w:docPartUnique/>
      </w:docPartObj>
    </w:sdtPr>
    <w:sdtEndPr>
      <w:rPr>
        <w:noProof/>
      </w:rPr>
    </w:sdtEndPr>
    <w:sdtContent>
      <w:p w:rsidR="00FD1AB9" w:rsidRDefault="00FD1AB9">
        <w:pPr>
          <w:pStyle w:val="Footer"/>
          <w:jc w:val="center"/>
        </w:pPr>
        <w:r>
          <w:fldChar w:fldCharType="begin"/>
        </w:r>
        <w:r>
          <w:instrText xml:space="preserve"> PAGE   \* MERGEFORMAT </w:instrText>
        </w:r>
        <w:r>
          <w:fldChar w:fldCharType="separate"/>
        </w:r>
        <w:r w:rsidR="0021094A">
          <w:rPr>
            <w:noProof/>
          </w:rPr>
          <w:t>14</w:t>
        </w:r>
        <w:r>
          <w:rPr>
            <w:noProof/>
          </w:rPr>
          <w:fldChar w:fldCharType="end"/>
        </w:r>
      </w:p>
    </w:sdtContent>
  </w:sdt>
  <w:p w:rsidR="00FD1AB9" w:rsidRDefault="00FD1A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0BE" w:rsidRDefault="008750BE" w:rsidP="00FD1AB9">
      <w:pPr>
        <w:spacing w:after="0" w:line="240" w:lineRule="auto"/>
      </w:pPr>
      <w:r>
        <w:separator/>
      </w:r>
    </w:p>
  </w:footnote>
  <w:footnote w:type="continuationSeparator" w:id="0">
    <w:p w:rsidR="008750BE" w:rsidRDefault="008750BE" w:rsidP="00FD1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07493"/>
    <w:multiLevelType w:val="hybridMultilevel"/>
    <w:tmpl w:val="BBDA3BF4"/>
    <w:lvl w:ilvl="0" w:tplc="39CCA6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FFC3DF8"/>
    <w:multiLevelType w:val="hybridMultilevel"/>
    <w:tmpl w:val="0644D8E6"/>
    <w:lvl w:ilvl="0" w:tplc="435EF0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DD790A"/>
    <w:multiLevelType w:val="hybridMultilevel"/>
    <w:tmpl w:val="1F9AACD8"/>
    <w:lvl w:ilvl="0" w:tplc="727C67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FD66F2E"/>
    <w:multiLevelType w:val="hybridMultilevel"/>
    <w:tmpl w:val="40B8346C"/>
    <w:lvl w:ilvl="0" w:tplc="961C34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C82505"/>
    <w:multiLevelType w:val="hybridMultilevel"/>
    <w:tmpl w:val="5A1EAABE"/>
    <w:lvl w:ilvl="0" w:tplc="A31A97D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92576A5"/>
    <w:multiLevelType w:val="hybridMultilevel"/>
    <w:tmpl w:val="D892E6E6"/>
    <w:lvl w:ilvl="0" w:tplc="15B64E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065125C"/>
    <w:multiLevelType w:val="hybridMultilevel"/>
    <w:tmpl w:val="C6C2AA42"/>
    <w:lvl w:ilvl="0" w:tplc="509CC1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6950BE3"/>
    <w:multiLevelType w:val="hybridMultilevel"/>
    <w:tmpl w:val="26A4D0E4"/>
    <w:lvl w:ilvl="0" w:tplc="9CF29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586AAE"/>
    <w:multiLevelType w:val="hybridMultilevel"/>
    <w:tmpl w:val="3DCC0928"/>
    <w:lvl w:ilvl="0" w:tplc="7068DA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70621A"/>
    <w:multiLevelType w:val="hybridMultilevel"/>
    <w:tmpl w:val="274A93C4"/>
    <w:lvl w:ilvl="0" w:tplc="D2082D1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3D674C8"/>
    <w:multiLevelType w:val="hybridMultilevel"/>
    <w:tmpl w:val="98E40C3C"/>
    <w:lvl w:ilvl="0" w:tplc="3E000C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A7598A"/>
    <w:multiLevelType w:val="hybridMultilevel"/>
    <w:tmpl w:val="51C0C5C8"/>
    <w:lvl w:ilvl="0" w:tplc="D1A080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4AF72AB"/>
    <w:multiLevelType w:val="hybridMultilevel"/>
    <w:tmpl w:val="C0ECC714"/>
    <w:lvl w:ilvl="0" w:tplc="2AC2D7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1E14E61"/>
    <w:multiLevelType w:val="hybridMultilevel"/>
    <w:tmpl w:val="3C90EDC0"/>
    <w:lvl w:ilvl="0" w:tplc="6B0651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CA3070A"/>
    <w:multiLevelType w:val="hybridMultilevel"/>
    <w:tmpl w:val="5DD091FC"/>
    <w:lvl w:ilvl="0" w:tplc="257EDE7E">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343681"/>
    <w:multiLevelType w:val="hybridMultilevel"/>
    <w:tmpl w:val="4D062E88"/>
    <w:lvl w:ilvl="0" w:tplc="A93833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35E2DF3"/>
    <w:multiLevelType w:val="hybridMultilevel"/>
    <w:tmpl w:val="18864EB0"/>
    <w:lvl w:ilvl="0" w:tplc="BFE8BA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17"/>
  </w:num>
  <w:num w:numId="3">
    <w:abstractNumId w:val="12"/>
  </w:num>
  <w:num w:numId="4">
    <w:abstractNumId w:val="14"/>
  </w:num>
  <w:num w:numId="5">
    <w:abstractNumId w:val="5"/>
  </w:num>
  <w:num w:numId="6">
    <w:abstractNumId w:val="2"/>
  </w:num>
  <w:num w:numId="7">
    <w:abstractNumId w:val="6"/>
  </w:num>
  <w:num w:numId="8">
    <w:abstractNumId w:val="13"/>
  </w:num>
  <w:num w:numId="9">
    <w:abstractNumId w:val="9"/>
  </w:num>
  <w:num w:numId="10">
    <w:abstractNumId w:val="16"/>
  </w:num>
  <w:num w:numId="11">
    <w:abstractNumId w:val="8"/>
  </w:num>
  <w:num w:numId="12">
    <w:abstractNumId w:val="15"/>
  </w:num>
  <w:num w:numId="13">
    <w:abstractNumId w:val="0"/>
  </w:num>
  <w:num w:numId="14">
    <w:abstractNumId w:val="1"/>
  </w:num>
  <w:num w:numId="15">
    <w:abstractNumId w:val="4"/>
  </w:num>
  <w:num w:numId="16">
    <w:abstractNumId w:val="11"/>
  </w:num>
  <w:num w:numId="17">
    <w:abstractNumId w:val="1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75"/>
    <w:rsid w:val="00000084"/>
    <w:rsid w:val="000006D3"/>
    <w:rsid w:val="00001B4D"/>
    <w:rsid w:val="00001C93"/>
    <w:rsid w:val="000034B9"/>
    <w:rsid w:val="0000558D"/>
    <w:rsid w:val="000109CA"/>
    <w:rsid w:val="000114BA"/>
    <w:rsid w:val="00011F2B"/>
    <w:rsid w:val="00014C0F"/>
    <w:rsid w:val="00017ABB"/>
    <w:rsid w:val="00024B41"/>
    <w:rsid w:val="00027C82"/>
    <w:rsid w:val="00030BA3"/>
    <w:rsid w:val="000327D8"/>
    <w:rsid w:val="00034B47"/>
    <w:rsid w:val="00034C43"/>
    <w:rsid w:val="00040EF0"/>
    <w:rsid w:val="000418AE"/>
    <w:rsid w:val="000426AF"/>
    <w:rsid w:val="00045A7F"/>
    <w:rsid w:val="00045B9B"/>
    <w:rsid w:val="00045F78"/>
    <w:rsid w:val="00046306"/>
    <w:rsid w:val="000471C5"/>
    <w:rsid w:val="000525E7"/>
    <w:rsid w:val="000636E3"/>
    <w:rsid w:val="000677AD"/>
    <w:rsid w:val="00067FA2"/>
    <w:rsid w:val="00070515"/>
    <w:rsid w:val="00070C7F"/>
    <w:rsid w:val="000724FE"/>
    <w:rsid w:val="0007473F"/>
    <w:rsid w:val="00075F30"/>
    <w:rsid w:val="00077503"/>
    <w:rsid w:val="00077B06"/>
    <w:rsid w:val="000805DC"/>
    <w:rsid w:val="00086E85"/>
    <w:rsid w:val="00087A5C"/>
    <w:rsid w:val="000929FC"/>
    <w:rsid w:val="000A2C7A"/>
    <w:rsid w:val="000A2E0D"/>
    <w:rsid w:val="000A3F01"/>
    <w:rsid w:val="000A5965"/>
    <w:rsid w:val="000B6627"/>
    <w:rsid w:val="000C235F"/>
    <w:rsid w:val="000C5E2F"/>
    <w:rsid w:val="000C628D"/>
    <w:rsid w:val="000C7E30"/>
    <w:rsid w:val="000D1993"/>
    <w:rsid w:val="000D32B1"/>
    <w:rsid w:val="000D487C"/>
    <w:rsid w:val="000D7373"/>
    <w:rsid w:val="000E0244"/>
    <w:rsid w:val="000E13D4"/>
    <w:rsid w:val="000E7952"/>
    <w:rsid w:val="000F016A"/>
    <w:rsid w:val="000F18D9"/>
    <w:rsid w:val="000F2924"/>
    <w:rsid w:val="000F49C5"/>
    <w:rsid w:val="000F4EF8"/>
    <w:rsid w:val="000F5B9A"/>
    <w:rsid w:val="000F5ECC"/>
    <w:rsid w:val="00100013"/>
    <w:rsid w:val="00101C9B"/>
    <w:rsid w:val="00102AB5"/>
    <w:rsid w:val="001037BC"/>
    <w:rsid w:val="00103FF1"/>
    <w:rsid w:val="001045ED"/>
    <w:rsid w:val="00104DE9"/>
    <w:rsid w:val="00113444"/>
    <w:rsid w:val="00114489"/>
    <w:rsid w:val="00115229"/>
    <w:rsid w:val="001169B6"/>
    <w:rsid w:val="00123BCF"/>
    <w:rsid w:val="00126E95"/>
    <w:rsid w:val="001277AF"/>
    <w:rsid w:val="00132C49"/>
    <w:rsid w:val="00135126"/>
    <w:rsid w:val="001361DB"/>
    <w:rsid w:val="0014044A"/>
    <w:rsid w:val="001407C9"/>
    <w:rsid w:val="00142FFB"/>
    <w:rsid w:val="00146E96"/>
    <w:rsid w:val="0015121F"/>
    <w:rsid w:val="00152697"/>
    <w:rsid w:val="00152C0E"/>
    <w:rsid w:val="00157D4F"/>
    <w:rsid w:val="001604B0"/>
    <w:rsid w:val="00161A33"/>
    <w:rsid w:val="0016322F"/>
    <w:rsid w:val="00163D3F"/>
    <w:rsid w:val="00165089"/>
    <w:rsid w:val="00166967"/>
    <w:rsid w:val="00170C51"/>
    <w:rsid w:val="001725D6"/>
    <w:rsid w:val="00175B6E"/>
    <w:rsid w:val="0017714B"/>
    <w:rsid w:val="001800E2"/>
    <w:rsid w:val="00180962"/>
    <w:rsid w:val="001812A8"/>
    <w:rsid w:val="00181B69"/>
    <w:rsid w:val="00186DE9"/>
    <w:rsid w:val="00193905"/>
    <w:rsid w:val="001939D4"/>
    <w:rsid w:val="00194359"/>
    <w:rsid w:val="00197AC9"/>
    <w:rsid w:val="001A2FC4"/>
    <w:rsid w:val="001A432D"/>
    <w:rsid w:val="001A7B94"/>
    <w:rsid w:val="001B0DC1"/>
    <w:rsid w:val="001B7479"/>
    <w:rsid w:val="001C1501"/>
    <w:rsid w:val="001C16AF"/>
    <w:rsid w:val="001C17E5"/>
    <w:rsid w:val="001C64B2"/>
    <w:rsid w:val="001C65EC"/>
    <w:rsid w:val="001D1D17"/>
    <w:rsid w:val="001D3223"/>
    <w:rsid w:val="001D4544"/>
    <w:rsid w:val="001E25C7"/>
    <w:rsid w:val="001E4214"/>
    <w:rsid w:val="001E551C"/>
    <w:rsid w:val="001E6F6A"/>
    <w:rsid w:val="001F5C99"/>
    <w:rsid w:val="001F5DFD"/>
    <w:rsid w:val="0021094A"/>
    <w:rsid w:val="00213EF9"/>
    <w:rsid w:val="002140E8"/>
    <w:rsid w:val="002205A4"/>
    <w:rsid w:val="002225CC"/>
    <w:rsid w:val="0022364B"/>
    <w:rsid w:val="00223B69"/>
    <w:rsid w:val="00224DD2"/>
    <w:rsid w:val="00230868"/>
    <w:rsid w:val="0023501A"/>
    <w:rsid w:val="002356DF"/>
    <w:rsid w:val="00235D19"/>
    <w:rsid w:val="00237AF8"/>
    <w:rsid w:val="00237FE8"/>
    <w:rsid w:val="00240EFB"/>
    <w:rsid w:val="0024210A"/>
    <w:rsid w:val="00242E12"/>
    <w:rsid w:val="00247CD7"/>
    <w:rsid w:val="00247DD5"/>
    <w:rsid w:val="00250A4F"/>
    <w:rsid w:val="0025274B"/>
    <w:rsid w:val="002545FC"/>
    <w:rsid w:val="00254B89"/>
    <w:rsid w:val="00256B32"/>
    <w:rsid w:val="00256D56"/>
    <w:rsid w:val="00257C8F"/>
    <w:rsid w:val="0026017D"/>
    <w:rsid w:val="00260CB3"/>
    <w:rsid w:val="00262F92"/>
    <w:rsid w:val="002653D8"/>
    <w:rsid w:val="00266DC0"/>
    <w:rsid w:val="00271BAB"/>
    <w:rsid w:val="002750F3"/>
    <w:rsid w:val="00275EDC"/>
    <w:rsid w:val="0027795A"/>
    <w:rsid w:val="00280699"/>
    <w:rsid w:val="00281874"/>
    <w:rsid w:val="002819A6"/>
    <w:rsid w:val="00283E43"/>
    <w:rsid w:val="00286EFD"/>
    <w:rsid w:val="0029110C"/>
    <w:rsid w:val="00296973"/>
    <w:rsid w:val="002A16D5"/>
    <w:rsid w:val="002A32FD"/>
    <w:rsid w:val="002B2168"/>
    <w:rsid w:val="002B3862"/>
    <w:rsid w:val="002B50A5"/>
    <w:rsid w:val="002B5F65"/>
    <w:rsid w:val="002B6ED1"/>
    <w:rsid w:val="002B746F"/>
    <w:rsid w:val="002B74AC"/>
    <w:rsid w:val="002D05D2"/>
    <w:rsid w:val="002D11A0"/>
    <w:rsid w:val="002E0DC2"/>
    <w:rsid w:val="002E76D3"/>
    <w:rsid w:val="002F0346"/>
    <w:rsid w:val="002F24C4"/>
    <w:rsid w:val="002F4487"/>
    <w:rsid w:val="002F6F64"/>
    <w:rsid w:val="002F7158"/>
    <w:rsid w:val="00301298"/>
    <w:rsid w:val="00303C90"/>
    <w:rsid w:val="00305201"/>
    <w:rsid w:val="0030528B"/>
    <w:rsid w:val="00314CF1"/>
    <w:rsid w:val="003151F2"/>
    <w:rsid w:val="00316105"/>
    <w:rsid w:val="0031624F"/>
    <w:rsid w:val="00320DE5"/>
    <w:rsid w:val="00323A64"/>
    <w:rsid w:val="00324CB5"/>
    <w:rsid w:val="003254CF"/>
    <w:rsid w:val="0033077D"/>
    <w:rsid w:val="00330A39"/>
    <w:rsid w:val="00332310"/>
    <w:rsid w:val="00334057"/>
    <w:rsid w:val="00335F5B"/>
    <w:rsid w:val="003378AF"/>
    <w:rsid w:val="00346F40"/>
    <w:rsid w:val="00351369"/>
    <w:rsid w:val="00353977"/>
    <w:rsid w:val="0035567B"/>
    <w:rsid w:val="003636FC"/>
    <w:rsid w:val="003663E6"/>
    <w:rsid w:val="003664A3"/>
    <w:rsid w:val="0036651B"/>
    <w:rsid w:val="00371E83"/>
    <w:rsid w:val="0037204C"/>
    <w:rsid w:val="00377183"/>
    <w:rsid w:val="00377A44"/>
    <w:rsid w:val="00380128"/>
    <w:rsid w:val="00387966"/>
    <w:rsid w:val="00392F27"/>
    <w:rsid w:val="00393936"/>
    <w:rsid w:val="00394CF1"/>
    <w:rsid w:val="00397E67"/>
    <w:rsid w:val="003A190A"/>
    <w:rsid w:val="003A22D8"/>
    <w:rsid w:val="003A284A"/>
    <w:rsid w:val="003A5980"/>
    <w:rsid w:val="003B088F"/>
    <w:rsid w:val="003B280C"/>
    <w:rsid w:val="003B3D12"/>
    <w:rsid w:val="003B3E2D"/>
    <w:rsid w:val="003B4102"/>
    <w:rsid w:val="003B5943"/>
    <w:rsid w:val="003B5B32"/>
    <w:rsid w:val="003C22FB"/>
    <w:rsid w:val="003C24FE"/>
    <w:rsid w:val="003C5B02"/>
    <w:rsid w:val="003C7211"/>
    <w:rsid w:val="003D1F55"/>
    <w:rsid w:val="003D5F0C"/>
    <w:rsid w:val="003D64F7"/>
    <w:rsid w:val="003E0CF0"/>
    <w:rsid w:val="003E0F7C"/>
    <w:rsid w:val="003E2EF7"/>
    <w:rsid w:val="003E3B12"/>
    <w:rsid w:val="003F2727"/>
    <w:rsid w:val="003F414D"/>
    <w:rsid w:val="003F5626"/>
    <w:rsid w:val="00400505"/>
    <w:rsid w:val="00400F50"/>
    <w:rsid w:val="0040134F"/>
    <w:rsid w:val="00401AE5"/>
    <w:rsid w:val="00404A01"/>
    <w:rsid w:val="00405146"/>
    <w:rsid w:val="00405E5E"/>
    <w:rsid w:val="0040762A"/>
    <w:rsid w:val="00407C17"/>
    <w:rsid w:val="00414933"/>
    <w:rsid w:val="004150CB"/>
    <w:rsid w:val="00422EB1"/>
    <w:rsid w:val="00422F73"/>
    <w:rsid w:val="004245A3"/>
    <w:rsid w:val="0042498E"/>
    <w:rsid w:val="0042553E"/>
    <w:rsid w:val="00425C4F"/>
    <w:rsid w:val="00434BDD"/>
    <w:rsid w:val="00435264"/>
    <w:rsid w:val="00435BC2"/>
    <w:rsid w:val="00441697"/>
    <w:rsid w:val="004466FE"/>
    <w:rsid w:val="00446784"/>
    <w:rsid w:val="00446EFB"/>
    <w:rsid w:val="00447600"/>
    <w:rsid w:val="00451DCB"/>
    <w:rsid w:val="00453C49"/>
    <w:rsid w:val="00455343"/>
    <w:rsid w:val="00456E15"/>
    <w:rsid w:val="004570B5"/>
    <w:rsid w:val="0046041A"/>
    <w:rsid w:val="0046162D"/>
    <w:rsid w:val="00461663"/>
    <w:rsid w:val="00462525"/>
    <w:rsid w:val="004653F4"/>
    <w:rsid w:val="0047127C"/>
    <w:rsid w:val="0047188A"/>
    <w:rsid w:val="004733D0"/>
    <w:rsid w:val="00474047"/>
    <w:rsid w:val="00474108"/>
    <w:rsid w:val="004749D4"/>
    <w:rsid w:val="004771F6"/>
    <w:rsid w:val="004772C5"/>
    <w:rsid w:val="0048043C"/>
    <w:rsid w:val="00483845"/>
    <w:rsid w:val="00483B75"/>
    <w:rsid w:val="00484363"/>
    <w:rsid w:val="00484E2F"/>
    <w:rsid w:val="00487AD9"/>
    <w:rsid w:val="00487F50"/>
    <w:rsid w:val="00490A22"/>
    <w:rsid w:val="004922F8"/>
    <w:rsid w:val="00492F07"/>
    <w:rsid w:val="00494A51"/>
    <w:rsid w:val="00494EA2"/>
    <w:rsid w:val="004964F6"/>
    <w:rsid w:val="00497937"/>
    <w:rsid w:val="004B0293"/>
    <w:rsid w:val="004B4C84"/>
    <w:rsid w:val="004B650F"/>
    <w:rsid w:val="004B69B9"/>
    <w:rsid w:val="004C1315"/>
    <w:rsid w:val="004C751A"/>
    <w:rsid w:val="004C7CBC"/>
    <w:rsid w:val="004D05F7"/>
    <w:rsid w:val="004D14E9"/>
    <w:rsid w:val="004D58FF"/>
    <w:rsid w:val="004D73A9"/>
    <w:rsid w:val="004D7594"/>
    <w:rsid w:val="004D762E"/>
    <w:rsid w:val="004E2D77"/>
    <w:rsid w:val="004F0601"/>
    <w:rsid w:val="004F0F42"/>
    <w:rsid w:val="004F3316"/>
    <w:rsid w:val="004F3DF4"/>
    <w:rsid w:val="004F3EF0"/>
    <w:rsid w:val="004F6E8A"/>
    <w:rsid w:val="005029F4"/>
    <w:rsid w:val="0050427C"/>
    <w:rsid w:val="005058AB"/>
    <w:rsid w:val="0051069E"/>
    <w:rsid w:val="00511EB8"/>
    <w:rsid w:val="00515071"/>
    <w:rsid w:val="00522E8C"/>
    <w:rsid w:val="00523D4F"/>
    <w:rsid w:val="0052480C"/>
    <w:rsid w:val="00524E09"/>
    <w:rsid w:val="005254DB"/>
    <w:rsid w:val="00525BD7"/>
    <w:rsid w:val="0054020F"/>
    <w:rsid w:val="00541579"/>
    <w:rsid w:val="00543259"/>
    <w:rsid w:val="0054785B"/>
    <w:rsid w:val="00547B90"/>
    <w:rsid w:val="0055035C"/>
    <w:rsid w:val="005517B3"/>
    <w:rsid w:val="00555051"/>
    <w:rsid w:val="005571BB"/>
    <w:rsid w:val="00560C90"/>
    <w:rsid w:val="00561F3C"/>
    <w:rsid w:val="00562C0C"/>
    <w:rsid w:val="00563045"/>
    <w:rsid w:val="00572333"/>
    <w:rsid w:val="00574518"/>
    <w:rsid w:val="00576169"/>
    <w:rsid w:val="00576EA1"/>
    <w:rsid w:val="00581385"/>
    <w:rsid w:val="00583C78"/>
    <w:rsid w:val="0058485E"/>
    <w:rsid w:val="00586860"/>
    <w:rsid w:val="00593A52"/>
    <w:rsid w:val="00593DE5"/>
    <w:rsid w:val="0059718D"/>
    <w:rsid w:val="005A1B3E"/>
    <w:rsid w:val="005A3159"/>
    <w:rsid w:val="005A4202"/>
    <w:rsid w:val="005A4AF3"/>
    <w:rsid w:val="005A4F65"/>
    <w:rsid w:val="005B23C7"/>
    <w:rsid w:val="005B397D"/>
    <w:rsid w:val="005C4A7A"/>
    <w:rsid w:val="005C6E78"/>
    <w:rsid w:val="005D1786"/>
    <w:rsid w:val="005D3FAD"/>
    <w:rsid w:val="005D5319"/>
    <w:rsid w:val="005D7C64"/>
    <w:rsid w:val="005E1411"/>
    <w:rsid w:val="005E2BC3"/>
    <w:rsid w:val="005E5BC0"/>
    <w:rsid w:val="005F3034"/>
    <w:rsid w:val="005F5984"/>
    <w:rsid w:val="005F67A4"/>
    <w:rsid w:val="005F69ED"/>
    <w:rsid w:val="005F7D07"/>
    <w:rsid w:val="00601B31"/>
    <w:rsid w:val="00601E3F"/>
    <w:rsid w:val="00606D69"/>
    <w:rsid w:val="00614078"/>
    <w:rsid w:val="00624B06"/>
    <w:rsid w:val="006256C3"/>
    <w:rsid w:val="006274E8"/>
    <w:rsid w:val="006276DC"/>
    <w:rsid w:val="006321FE"/>
    <w:rsid w:val="00633495"/>
    <w:rsid w:val="00637965"/>
    <w:rsid w:val="00643BA1"/>
    <w:rsid w:val="00651BB5"/>
    <w:rsid w:val="0065361D"/>
    <w:rsid w:val="00653630"/>
    <w:rsid w:val="0065524A"/>
    <w:rsid w:val="006634EA"/>
    <w:rsid w:val="00664051"/>
    <w:rsid w:val="00664BCC"/>
    <w:rsid w:val="0066566D"/>
    <w:rsid w:val="00665CD4"/>
    <w:rsid w:val="00670155"/>
    <w:rsid w:val="00670CD3"/>
    <w:rsid w:val="00671793"/>
    <w:rsid w:val="0067327A"/>
    <w:rsid w:val="00683788"/>
    <w:rsid w:val="006838C6"/>
    <w:rsid w:val="0068453C"/>
    <w:rsid w:val="006846AC"/>
    <w:rsid w:val="00684D87"/>
    <w:rsid w:val="00687100"/>
    <w:rsid w:val="006873D3"/>
    <w:rsid w:val="00687A42"/>
    <w:rsid w:val="00687C79"/>
    <w:rsid w:val="0069304E"/>
    <w:rsid w:val="00694553"/>
    <w:rsid w:val="006A4147"/>
    <w:rsid w:val="006A4204"/>
    <w:rsid w:val="006B2CA1"/>
    <w:rsid w:val="006B45ED"/>
    <w:rsid w:val="006B58A2"/>
    <w:rsid w:val="006B6BB8"/>
    <w:rsid w:val="006C2312"/>
    <w:rsid w:val="006C6B49"/>
    <w:rsid w:val="006D2445"/>
    <w:rsid w:val="006D2B49"/>
    <w:rsid w:val="006D35EC"/>
    <w:rsid w:val="006E014C"/>
    <w:rsid w:val="006E0446"/>
    <w:rsid w:val="006E1367"/>
    <w:rsid w:val="006E1BB0"/>
    <w:rsid w:val="006E2CD6"/>
    <w:rsid w:val="006E4123"/>
    <w:rsid w:val="006F29D7"/>
    <w:rsid w:val="006F6E70"/>
    <w:rsid w:val="00700D88"/>
    <w:rsid w:val="007018EE"/>
    <w:rsid w:val="00701C44"/>
    <w:rsid w:val="00705A6C"/>
    <w:rsid w:val="00705CF1"/>
    <w:rsid w:val="00706878"/>
    <w:rsid w:val="00712C5D"/>
    <w:rsid w:val="007135BF"/>
    <w:rsid w:val="0071413B"/>
    <w:rsid w:val="00715D15"/>
    <w:rsid w:val="00721063"/>
    <w:rsid w:val="00721B19"/>
    <w:rsid w:val="00723E34"/>
    <w:rsid w:val="007255B1"/>
    <w:rsid w:val="00725794"/>
    <w:rsid w:val="00725D75"/>
    <w:rsid w:val="00734BB2"/>
    <w:rsid w:val="00734E7A"/>
    <w:rsid w:val="00736245"/>
    <w:rsid w:val="007402B6"/>
    <w:rsid w:val="00743015"/>
    <w:rsid w:val="00747720"/>
    <w:rsid w:val="007518D7"/>
    <w:rsid w:val="007551EE"/>
    <w:rsid w:val="0075528D"/>
    <w:rsid w:val="0075648B"/>
    <w:rsid w:val="0076140A"/>
    <w:rsid w:val="00761E02"/>
    <w:rsid w:val="00765669"/>
    <w:rsid w:val="007661AD"/>
    <w:rsid w:val="00770331"/>
    <w:rsid w:val="007705E8"/>
    <w:rsid w:val="00770843"/>
    <w:rsid w:val="00771E84"/>
    <w:rsid w:val="00774AB5"/>
    <w:rsid w:val="007808E3"/>
    <w:rsid w:val="00781DAF"/>
    <w:rsid w:val="00781E59"/>
    <w:rsid w:val="00783895"/>
    <w:rsid w:val="00790A24"/>
    <w:rsid w:val="00791302"/>
    <w:rsid w:val="00794930"/>
    <w:rsid w:val="007A0F3D"/>
    <w:rsid w:val="007A0F62"/>
    <w:rsid w:val="007A6258"/>
    <w:rsid w:val="007B038B"/>
    <w:rsid w:val="007B132B"/>
    <w:rsid w:val="007B22FE"/>
    <w:rsid w:val="007B2B20"/>
    <w:rsid w:val="007B2BA2"/>
    <w:rsid w:val="007B737D"/>
    <w:rsid w:val="007B7D2A"/>
    <w:rsid w:val="007C2ECE"/>
    <w:rsid w:val="007D2790"/>
    <w:rsid w:val="007D2FF7"/>
    <w:rsid w:val="007D5F5E"/>
    <w:rsid w:val="007D5FAA"/>
    <w:rsid w:val="007E4648"/>
    <w:rsid w:val="007E4EB3"/>
    <w:rsid w:val="007E6D9B"/>
    <w:rsid w:val="007F0444"/>
    <w:rsid w:val="007F6DD4"/>
    <w:rsid w:val="008004EC"/>
    <w:rsid w:val="00801D5C"/>
    <w:rsid w:val="00802208"/>
    <w:rsid w:val="00804486"/>
    <w:rsid w:val="0080551E"/>
    <w:rsid w:val="00805903"/>
    <w:rsid w:val="00806134"/>
    <w:rsid w:val="00806729"/>
    <w:rsid w:val="00807FE5"/>
    <w:rsid w:val="00811246"/>
    <w:rsid w:val="00812551"/>
    <w:rsid w:val="008136EF"/>
    <w:rsid w:val="00814EA6"/>
    <w:rsid w:val="00825680"/>
    <w:rsid w:val="00826931"/>
    <w:rsid w:val="00827CB5"/>
    <w:rsid w:val="008300C2"/>
    <w:rsid w:val="0083090F"/>
    <w:rsid w:val="0083376B"/>
    <w:rsid w:val="00833FD1"/>
    <w:rsid w:val="00836771"/>
    <w:rsid w:val="008410AA"/>
    <w:rsid w:val="008417BF"/>
    <w:rsid w:val="0084475D"/>
    <w:rsid w:val="00844D35"/>
    <w:rsid w:val="00847218"/>
    <w:rsid w:val="00847FE8"/>
    <w:rsid w:val="00852C80"/>
    <w:rsid w:val="00861D51"/>
    <w:rsid w:val="0086214C"/>
    <w:rsid w:val="0086306F"/>
    <w:rsid w:val="00863435"/>
    <w:rsid w:val="00866E71"/>
    <w:rsid w:val="00871CFD"/>
    <w:rsid w:val="0087354A"/>
    <w:rsid w:val="008750BE"/>
    <w:rsid w:val="00877842"/>
    <w:rsid w:val="00880D73"/>
    <w:rsid w:val="00880ED0"/>
    <w:rsid w:val="0088766A"/>
    <w:rsid w:val="008A07F6"/>
    <w:rsid w:val="008A0802"/>
    <w:rsid w:val="008A1D6E"/>
    <w:rsid w:val="008A31ED"/>
    <w:rsid w:val="008A6D42"/>
    <w:rsid w:val="008B37D5"/>
    <w:rsid w:val="008B6328"/>
    <w:rsid w:val="008C1342"/>
    <w:rsid w:val="008C2199"/>
    <w:rsid w:val="008C2844"/>
    <w:rsid w:val="008C4559"/>
    <w:rsid w:val="008C6623"/>
    <w:rsid w:val="008C6F57"/>
    <w:rsid w:val="008C7807"/>
    <w:rsid w:val="008D1CB1"/>
    <w:rsid w:val="008D2186"/>
    <w:rsid w:val="008D328E"/>
    <w:rsid w:val="008D5ED7"/>
    <w:rsid w:val="008D7E3E"/>
    <w:rsid w:val="008E0687"/>
    <w:rsid w:val="008E2DAC"/>
    <w:rsid w:val="008E6F53"/>
    <w:rsid w:val="008F02AB"/>
    <w:rsid w:val="008F13FE"/>
    <w:rsid w:val="008F19B3"/>
    <w:rsid w:val="008F2D80"/>
    <w:rsid w:val="008F4098"/>
    <w:rsid w:val="008F5CE2"/>
    <w:rsid w:val="008F6D1A"/>
    <w:rsid w:val="00900F11"/>
    <w:rsid w:val="0090183C"/>
    <w:rsid w:val="00902308"/>
    <w:rsid w:val="00902BFE"/>
    <w:rsid w:val="00902E29"/>
    <w:rsid w:val="00912460"/>
    <w:rsid w:val="00914481"/>
    <w:rsid w:val="0091635E"/>
    <w:rsid w:val="00916F4C"/>
    <w:rsid w:val="009174FD"/>
    <w:rsid w:val="00921C2F"/>
    <w:rsid w:val="00921D87"/>
    <w:rsid w:val="00922FE0"/>
    <w:rsid w:val="00923F8D"/>
    <w:rsid w:val="00924F67"/>
    <w:rsid w:val="00926E8A"/>
    <w:rsid w:val="00935EAD"/>
    <w:rsid w:val="00937194"/>
    <w:rsid w:val="0093788E"/>
    <w:rsid w:val="00941D96"/>
    <w:rsid w:val="00947F25"/>
    <w:rsid w:val="00950065"/>
    <w:rsid w:val="00951108"/>
    <w:rsid w:val="0095117A"/>
    <w:rsid w:val="009541E6"/>
    <w:rsid w:val="009543CB"/>
    <w:rsid w:val="009557EC"/>
    <w:rsid w:val="0096332A"/>
    <w:rsid w:val="009660FA"/>
    <w:rsid w:val="00970430"/>
    <w:rsid w:val="009715C4"/>
    <w:rsid w:val="00972724"/>
    <w:rsid w:val="00973C11"/>
    <w:rsid w:val="009758A6"/>
    <w:rsid w:val="009776B1"/>
    <w:rsid w:val="0098302C"/>
    <w:rsid w:val="009905B3"/>
    <w:rsid w:val="00990B90"/>
    <w:rsid w:val="00992409"/>
    <w:rsid w:val="009936E7"/>
    <w:rsid w:val="00993DF1"/>
    <w:rsid w:val="009A35B8"/>
    <w:rsid w:val="009A75E8"/>
    <w:rsid w:val="009A7B46"/>
    <w:rsid w:val="009B229D"/>
    <w:rsid w:val="009B265A"/>
    <w:rsid w:val="009B32A5"/>
    <w:rsid w:val="009B5A13"/>
    <w:rsid w:val="009B6BEF"/>
    <w:rsid w:val="009B7B16"/>
    <w:rsid w:val="009B7EB1"/>
    <w:rsid w:val="009C0692"/>
    <w:rsid w:val="009C5831"/>
    <w:rsid w:val="009D2AD6"/>
    <w:rsid w:val="009D5068"/>
    <w:rsid w:val="009D6E59"/>
    <w:rsid w:val="009E2015"/>
    <w:rsid w:val="009E3627"/>
    <w:rsid w:val="009E37D6"/>
    <w:rsid w:val="009E6FAB"/>
    <w:rsid w:val="009F3CE2"/>
    <w:rsid w:val="009F4E5D"/>
    <w:rsid w:val="009F6D04"/>
    <w:rsid w:val="009F7869"/>
    <w:rsid w:val="009F798C"/>
    <w:rsid w:val="00A023C0"/>
    <w:rsid w:val="00A035A2"/>
    <w:rsid w:val="00A10242"/>
    <w:rsid w:val="00A13398"/>
    <w:rsid w:val="00A13B56"/>
    <w:rsid w:val="00A155A2"/>
    <w:rsid w:val="00A167EF"/>
    <w:rsid w:val="00A1691F"/>
    <w:rsid w:val="00A20F0E"/>
    <w:rsid w:val="00A26364"/>
    <w:rsid w:val="00A30380"/>
    <w:rsid w:val="00A34307"/>
    <w:rsid w:val="00A34DBB"/>
    <w:rsid w:val="00A3584F"/>
    <w:rsid w:val="00A35890"/>
    <w:rsid w:val="00A45A12"/>
    <w:rsid w:val="00A46FD2"/>
    <w:rsid w:val="00A60B4B"/>
    <w:rsid w:val="00A61833"/>
    <w:rsid w:val="00A639F9"/>
    <w:rsid w:val="00A64242"/>
    <w:rsid w:val="00A678D9"/>
    <w:rsid w:val="00A70B55"/>
    <w:rsid w:val="00A70DE8"/>
    <w:rsid w:val="00A77DC4"/>
    <w:rsid w:val="00A82C6C"/>
    <w:rsid w:val="00A86907"/>
    <w:rsid w:val="00A8742A"/>
    <w:rsid w:val="00A910E2"/>
    <w:rsid w:val="00A92F3B"/>
    <w:rsid w:val="00A96593"/>
    <w:rsid w:val="00AA0C52"/>
    <w:rsid w:val="00AA0FCA"/>
    <w:rsid w:val="00AA620B"/>
    <w:rsid w:val="00AB00FE"/>
    <w:rsid w:val="00AB073D"/>
    <w:rsid w:val="00AB1B06"/>
    <w:rsid w:val="00AB2A1B"/>
    <w:rsid w:val="00AB2B80"/>
    <w:rsid w:val="00AB2C33"/>
    <w:rsid w:val="00AB56C1"/>
    <w:rsid w:val="00AB6AE8"/>
    <w:rsid w:val="00AB7DD0"/>
    <w:rsid w:val="00AC4D17"/>
    <w:rsid w:val="00AD0086"/>
    <w:rsid w:val="00AD53EB"/>
    <w:rsid w:val="00AD617C"/>
    <w:rsid w:val="00AE11B4"/>
    <w:rsid w:val="00AE1A00"/>
    <w:rsid w:val="00AF27AF"/>
    <w:rsid w:val="00AF31E6"/>
    <w:rsid w:val="00AF3A64"/>
    <w:rsid w:val="00AF3E1D"/>
    <w:rsid w:val="00AF45CF"/>
    <w:rsid w:val="00B013AF"/>
    <w:rsid w:val="00B01B1F"/>
    <w:rsid w:val="00B022E8"/>
    <w:rsid w:val="00B03618"/>
    <w:rsid w:val="00B03961"/>
    <w:rsid w:val="00B048B2"/>
    <w:rsid w:val="00B103D1"/>
    <w:rsid w:val="00B13EEF"/>
    <w:rsid w:val="00B26D41"/>
    <w:rsid w:val="00B33CE8"/>
    <w:rsid w:val="00B34CB8"/>
    <w:rsid w:val="00B35188"/>
    <w:rsid w:val="00B403FE"/>
    <w:rsid w:val="00B4753D"/>
    <w:rsid w:val="00B517F6"/>
    <w:rsid w:val="00B51E4A"/>
    <w:rsid w:val="00B54EC1"/>
    <w:rsid w:val="00B55A7F"/>
    <w:rsid w:val="00B57284"/>
    <w:rsid w:val="00B61095"/>
    <w:rsid w:val="00B62B81"/>
    <w:rsid w:val="00B62E4F"/>
    <w:rsid w:val="00B66E58"/>
    <w:rsid w:val="00B70C0A"/>
    <w:rsid w:val="00B716F3"/>
    <w:rsid w:val="00B72F19"/>
    <w:rsid w:val="00B731EB"/>
    <w:rsid w:val="00B7472C"/>
    <w:rsid w:val="00B7619C"/>
    <w:rsid w:val="00B765BC"/>
    <w:rsid w:val="00B82C69"/>
    <w:rsid w:val="00B83C40"/>
    <w:rsid w:val="00B84295"/>
    <w:rsid w:val="00B868E8"/>
    <w:rsid w:val="00B870C7"/>
    <w:rsid w:val="00BA05FD"/>
    <w:rsid w:val="00BA0808"/>
    <w:rsid w:val="00BA50DC"/>
    <w:rsid w:val="00BA62E3"/>
    <w:rsid w:val="00BA6899"/>
    <w:rsid w:val="00BB109E"/>
    <w:rsid w:val="00BB7850"/>
    <w:rsid w:val="00BB7886"/>
    <w:rsid w:val="00BC6175"/>
    <w:rsid w:val="00BD310F"/>
    <w:rsid w:val="00BD7497"/>
    <w:rsid w:val="00BE1259"/>
    <w:rsid w:val="00BE75F0"/>
    <w:rsid w:val="00BF0CB3"/>
    <w:rsid w:val="00BF2421"/>
    <w:rsid w:val="00BF2CDD"/>
    <w:rsid w:val="00C010AA"/>
    <w:rsid w:val="00C010DC"/>
    <w:rsid w:val="00C110F4"/>
    <w:rsid w:val="00C112C5"/>
    <w:rsid w:val="00C1569B"/>
    <w:rsid w:val="00C15C2B"/>
    <w:rsid w:val="00C173EB"/>
    <w:rsid w:val="00C26118"/>
    <w:rsid w:val="00C31141"/>
    <w:rsid w:val="00C32DE9"/>
    <w:rsid w:val="00C3300A"/>
    <w:rsid w:val="00C359EB"/>
    <w:rsid w:val="00C37A6A"/>
    <w:rsid w:val="00C41AFB"/>
    <w:rsid w:val="00C426DE"/>
    <w:rsid w:val="00C4559C"/>
    <w:rsid w:val="00C5428E"/>
    <w:rsid w:val="00C54FC1"/>
    <w:rsid w:val="00C55536"/>
    <w:rsid w:val="00C56E4C"/>
    <w:rsid w:val="00C65A82"/>
    <w:rsid w:val="00C7203D"/>
    <w:rsid w:val="00C729CD"/>
    <w:rsid w:val="00C73AC1"/>
    <w:rsid w:val="00C74944"/>
    <w:rsid w:val="00C75176"/>
    <w:rsid w:val="00C75311"/>
    <w:rsid w:val="00C7553C"/>
    <w:rsid w:val="00C81571"/>
    <w:rsid w:val="00C83D4C"/>
    <w:rsid w:val="00C8477A"/>
    <w:rsid w:val="00C86874"/>
    <w:rsid w:val="00C91273"/>
    <w:rsid w:val="00C913A0"/>
    <w:rsid w:val="00C934E9"/>
    <w:rsid w:val="00C93B30"/>
    <w:rsid w:val="00C94595"/>
    <w:rsid w:val="00C94AFE"/>
    <w:rsid w:val="00C94E83"/>
    <w:rsid w:val="00C95229"/>
    <w:rsid w:val="00C953E0"/>
    <w:rsid w:val="00C95A60"/>
    <w:rsid w:val="00C961DB"/>
    <w:rsid w:val="00CA1954"/>
    <w:rsid w:val="00CA4A76"/>
    <w:rsid w:val="00CA7175"/>
    <w:rsid w:val="00CB1992"/>
    <w:rsid w:val="00CC0A31"/>
    <w:rsid w:val="00CC215B"/>
    <w:rsid w:val="00CC7DE6"/>
    <w:rsid w:val="00CD182D"/>
    <w:rsid w:val="00CD2869"/>
    <w:rsid w:val="00CD2BF8"/>
    <w:rsid w:val="00CD35B2"/>
    <w:rsid w:val="00CD3691"/>
    <w:rsid w:val="00CD55AB"/>
    <w:rsid w:val="00CD719B"/>
    <w:rsid w:val="00CD7564"/>
    <w:rsid w:val="00CD7638"/>
    <w:rsid w:val="00CE1D7C"/>
    <w:rsid w:val="00CF06F8"/>
    <w:rsid w:val="00CF3977"/>
    <w:rsid w:val="00D024DD"/>
    <w:rsid w:val="00D02902"/>
    <w:rsid w:val="00D035CF"/>
    <w:rsid w:val="00D03C5C"/>
    <w:rsid w:val="00D05006"/>
    <w:rsid w:val="00D06832"/>
    <w:rsid w:val="00D1097B"/>
    <w:rsid w:val="00D12D70"/>
    <w:rsid w:val="00D14B86"/>
    <w:rsid w:val="00D172C5"/>
    <w:rsid w:val="00D20DF1"/>
    <w:rsid w:val="00D2668F"/>
    <w:rsid w:val="00D30DA2"/>
    <w:rsid w:val="00D31E0F"/>
    <w:rsid w:val="00D37A09"/>
    <w:rsid w:val="00D40697"/>
    <w:rsid w:val="00D41825"/>
    <w:rsid w:val="00D42FB5"/>
    <w:rsid w:val="00D4667C"/>
    <w:rsid w:val="00D52B51"/>
    <w:rsid w:val="00D54D76"/>
    <w:rsid w:val="00D60831"/>
    <w:rsid w:val="00D64514"/>
    <w:rsid w:val="00D664FF"/>
    <w:rsid w:val="00D70563"/>
    <w:rsid w:val="00D716DB"/>
    <w:rsid w:val="00D71D64"/>
    <w:rsid w:val="00D730E4"/>
    <w:rsid w:val="00D8117A"/>
    <w:rsid w:val="00D87A39"/>
    <w:rsid w:val="00D94E56"/>
    <w:rsid w:val="00D95EA5"/>
    <w:rsid w:val="00DA161A"/>
    <w:rsid w:val="00DA1E6B"/>
    <w:rsid w:val="00DA6CA1"/>
    <w:rsid w:val="00DA73F6"/>
    <w:rsid w:val="00DB26AC"/>
    <w:rsid w:val="00DB393C"/>
    <w:rsid w:val="00DB7A0A"/>
    <w:rsid w:val="00DB7D14"/>
    <w:rsid w:val="00DB7F66"/>
    <w:rsid w:val="00DC1F27"/>
    <w:rsid w:val="00DC2F67"/>
    <w:rsid w:val="00DC2FD5"/>
    <w:rsid w:val="00DC35C5"/>
    <w:rsid w:val="00DC49ED"/>
    <w:rsid w:val="00DD0182"/>
    <w:rsid w:val="00DD07DC"/>
    <w:rsid w:val="00DD1BDB"/>
    <w:rsid w:val="00DD36E5"/>
    <w:rsid w:val="00DD6494"/>
    <w:rsid w:val="00DE000A"/>
    <w:rsid w:val="00DE4356"/>
    <w:rsid w:val="00DE6BBD"/>
    <w:rsid w:val="00DF07D1"/>
    <w:rsid w:val="00DF1FDA"/>
    <w:rsid w:val="00DF2169"/>
    <w:rsid w:val="00DF330F"/>
    <w:rsid w:val="00DF4482"/>
    <w:rsid w:val="00DF4958"/>
    <w:rsid w:val="00DF5404"/>
    <w:rsid w:val="00E013D9"/>
    <w:rsid w:val="00E102B9"/>
    <w:rsid w:val="00E13530"/>
    <w:rsid w:val="00E163F4"/>
    <w:rsid w:val="00E21DD5"/>
    <w:rsid w:val="00E227F8"/>
    <w:rsid w:val="00E25303"/>
    <w:rsid w:val="00E25432"/>
    <w:rsid w:val="00E25643"/>
    <w:rsid w:val="00E321D2"/>
    <w:rsid w:val="00E33D94"/>
    <w:rsid w:val="00E3537E"/>
    <w:rsid w:val="00E406AE"/>
    <w:rsid w:val="00E41967"/>
    <w:rsid w:val="00E42DB5"/>
    <w:rsid w:val="00E45FFC"/>
    <w:rsid w:val="00E463BD"/>
    <w:rsid w:val="00E55AD1"/>
    <w:rsid w:val="00E61FC5"/>
    <w:rsid w:val="00E632F0"/>
    <w:rsid w:val="00E64410"/>
    <w:rsid w:val="00E64977"/>
    <w:rsid w:val="00E67AD6"/>
    <w:rsid w:val="00E71766"/>
    <w:rsid w:val="00E72349"/>
    <w:rsid w:val="00E72D49"/>
    <w:rsid w:val="00E77612"/>
    <w:rsid w:val="00E8251C"/>
    <w:rsid w:val="00E82DCD"/>
    <w:rsid w:val="00E8361A"/>
    <w:rsid w:val="00E83739"/>
    <w:rsid w:val="00E83C22"/>
    <w:rsid w:val="00E84E1F"/>
    <w:rsid w:val="00E854B3"/>
    <w:rsid w:val="00EA08E8"/>
    <w:rsid w:val="00EA5C07"/>
    <w:rsid w:val="00EB0FD0"/>
    <w:rsid w:val="00EB44E0"/>
    <w:rsid w:val="00EB7391"/>
    <w:rsid w:val="00EC0060"/>
    <w:rsid w:val="00EC2419"/>
    <w:rsid w:val="00EC635C"/>
    <w:rsid w:val="00ED25AF"/>
    <w:rsid w:val="00ED2EF1"/>
    <w:rsid w:val="00ED48B8"/>
    <w:rsid w:val="00ED64C1"/>
    <w:rsid w:val="00ED69DD"/>
    <w:rsid w:val="00EE1B36"/>
    <w:rsid w:val="00EF042B"/>
    <w:rsid w:val="00EF5153"/>
    <w:rsid w:val="00EF6242"/>
    <w:rsid w:val="00F01FB5"/>
    <w:rsid w:val="00F0220B"/>
    <w:rsid w:val="00F032CD"/>
    <w:rsid w:val="00F03D25"/>
    <w:rsid w:val="00F04D2D"/>
    <w:rsid w:val="00F13CBD"/>
    <w:rsid w:val="00F15C25"/>
    <w:rsid w:val="00F20EB5"/>
    <w:rsid w:val="00F22FB1"/>
    <w:rsid w:val="00F230E0"/>
    <w:rsid w:val="00F234CE"/>
    <w:rsid w:val="00F2428F"/>
    <w:rsid w:val="00F24B47"/>
    <w:rsid w:val="00F32771"/>
    <w:rsid w:val="00F33324"/>
    <w:rsid w:val="00F35F57"/>
    <w:rsid w:val="00F36807"/>
    <w:rsid w:val="00F36B86"/>
    <w:rsid w:val="00F47290"/>
    <w:rsid w:val="00F47319"/>
    <w:rsid w:val="00F5163B"/>
    <w:rsid w:val="00F51E96"/>
    <w:rsid w:val="00F5297F"/>
    <w:rsid w:val="00F52C55"/>
    <w:rsid w:val="00F52E83"/>
    <w:rsid w:val="00F5359F"/>
    <w:rsid w:val="00F53A24"/>
    <w:rsid w:val="00F54B55"/>
    <w:rsid w:val="00F62240"/>
    <w:rsid w:val="00F63E5B"/>
    <w:rsid w:val="00F66341"/>
    <w:rsid w:val="00F668F5"/>
    <w:rsid w:val="00F70D16"/>
    <w:rsid w:val="00F72B95"/>
    <w:rsid w:val="00F73D5E"/>
    <w:rsid w:val="00F75DA5"/>
    <w:rsid w:val="00F7635C"/>
    <w:rsid w:val="00F77FF7"/>
    <w:rsid w:val="00F81795"/>
    <w:rsid w:val="00F81A7E"/>
    <w:rsid w:val="00F828D7"/>
    <w:rsid w:val="00F82907"/>
    <w:rsid w:val="00F86208"/>
    <w:rsid w:val="00F90D58"/>
    <w:rsid w:val="00F91088"/>
    <w:rsid w:val="00F94051"/>
    <w:rsid w:val="00F95492"/>
    <w:rsid w:val="00F95FA0"/>
    <w:rsid w:val="00FA14C3"/>
    <w:rsid w:val="00FA25F9"/>
    <w:rsid w:val="00FA41C3"/>
    <w:rsid w:val="00FA553F"/>
    <w:rsid w:val="00FA5F90"/>
    <w:rsid w:val="00FB077A"/>
    <w:rsid w:val="00FB177C"/>
    <w:rsid w:val="00FB2724"/>
    <w:rsid w:val="00FB4FC7"/>
    <w:rsid w:val="00FB54A8"/>
    <w:rsid w:val="00FB7BD1"/>
    <w:rsid w:val="00FC0759"/>
    <w:rsid w:val="00FC2CF3"/>
    <w:rsid w:val="00FC6D7B"/>
    <w:rsid w:val="00FD125E"/>
    <w:rsid w:val="00FD1957"/>
    <w:rsid w:val="00FD1AB9"/>
    <w:rsid w:val="00FD2EDC"/>
    <w:rsid w:val="00FD3DD7"/>
    <w:rsid w:val="00FD4A18"/>
    <w:rsid w:val="00FD5A2A"/>
    <w:rsid w:val="00FD76F9"/>
    <w:rsid w:val="00FE3017"/>
    <w:rsid w:val="00FE4CC0"/>
    <w:rsid w:val="00FE4E9F"/>
    <w:rsid w:val="00FE52A1"/>
    <w:rsid w:val="00FF0DC3"/>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99EC"/>
  <w15:chartTrackingRefBased/>
  <w15:docId w15:val="{C9C9D94C-053C-4573-8F97-A7085742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28E"/>
  </w:style>
  <w:style w:type="paragraph" w:styleId="Heading1">
    <w:name w:val="heading 1"/>
    <w:basedOn w:val="Normal"/>
    <w:next w:val="Normal"/>
    <w:link w:val="Heading1Char"/>
    <w:uiPriority w:val="9"/>
    <w:qFormat/>
    <w:rsid w:val="00A023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00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8D328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D328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8D328E"/>
    <w:rPr>
      <w:color w:val="0000FF"/>
      <w:u w:val="single"/>
    </w:rPr>
  </w:style>
  <w:style w:type="paragraph" w:styleId="NormalWeb">
    <w:name w:val="Normal (Web)"/>
    <w:aliases w:val="Char, Char"/>
    <w:basedOn w:val="Normal"/>
    <w:link w:val="NormalWebChar"/>
    <w:uiPriority w:val="99"/>
    <w:unhideWhenUsed/>
    <w:qFormat/>
    <w:rsid w:val="008D3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basedOn w:val="DefaultParagraphFont"/>
    <w:rsid w:val="008D328E"/>
  </w:style>
  <w:style w:type="character" w:customStyle="1" w:styleId="spanbuttonlinks">
    <w:name w:val="span_button_links"/>
    <w:basedOn w:val="DefaultParagraphFont"/>
    <w:rsid w:val="003C5B02"/>
  </w:style>
  <w:style w:type="character" w:customStyle="1" w:styleId="Heading3Char">
    <w:name w:val="Heading 3 Char"/>
    <w:basedOn w:val="DefaultParagraphFont"/>
    <w:link w:val="Heading3"/>
    <w:uiPriority w:val="9"/>
    <w:semiHidden/>
    <w:rsid w:val="00400505"/>
    <w:rPr>
      <w:rFonts w:asciiTheme="majorHAnsi" w:eastAsiaTheme="majorEastAsia" w:hAnsiTheme="majorHAnsi" w:cstheme="majorBidi"/>
      <w:color w:val="1F4D78" w:themeColor="accent1" w:themeShade="7F"/>
      <w:sz w:val="24"/>
      <w:szCs w:val="24"/>
    </w:rPr>
  </w:style>
  <w:style w:type="paragraph" w:customStyle="1" w:styleId="wyq080---odsek">
    <w:name w:val="wyq080---odsek"/>
    <w:basedOn w:val="Normal"/>
    <w:rsid w:val="009E2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9E2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9E20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9E20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922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2F8"/>
    <w:rPr>
      <w:rFonts w:ascii="Segoe UI" w:hAnsi="Segoe UI" w:cs="Segoe UI"/>
      <w:sz w:val="18"/>
      <w:szCs w:val="18"/>
    </w:rPr>
  </w:style>
  <w:style w:type="paragraph" w:styleId="ListParagraph">
    <w:name w:val="List Paragraph"/>
    <w:basedOn w:val="Normal"/>
    <w:uiPriority w:val="34"/>
    <w:qFormat/>
    <w:rsid w:val="004922F8"/>
    <w:pPr>
      <w:spacing w:after="200" w:line="276" w:lineRule="auto"/>
      <w:ind w:left="720"/>
      <w:contextualSpacing/>
    </w:pPr>
  </w:style>
  <w:style w:type="character" w:customStyle="1" w:styleId="propisclassinner">
    <w:name w:val="propisclassinner"/>
    <w:basedOn w:val="DefaultParagraphFont"/>
    <w:rsid w:val="004922F8"/>
  </w:style>
  <w:style w:type="character" w:customStyle="1" w:styleId="NormalWebChar">
    <w:name w:val="Normal (Web) Char"/>
    <w:aliases w:val="Char Char, Char Char"/>
    <w:link w:val="NormalWeb"/>
    <w:uiPriority w:val="99"/>
    <w:locked/>
    <w:rsid w:val="004922F8"/>
    <w:rPr>
      <w:rFonts w:ascii="Times New Roman" w:eastAsia="Times New Roman" w:hAnsi="Times New Roman" w:cs="Times New Roman"/>
      <w:sz w:val="24"/>
      <w:szCs w:val="24"/>
    </w:rPr>
  </w:style>
  <w:style w:type="table" w:styleId="TableGrid">
    <w:name w:val="Table Grid"/>
    <w:basedOn w:val="TableNormal"/>
    <w:uiPriority w:val="39"/>
    <w:rsid w:val="00F3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23C0"/>
    <w:rPr>
      <w:rFonts w:asciiTheme="majorHAnsi" w:eastAsiaTheme="majorEastAsia" w:hAnsiTheme="majorHAnsi" w:cstheme="majorBidi"/>
      <w:color w:val="2E74B5" w:themeColor="accent1" w:themeShade="BF"/>
      <w:sz w:val="32"/>
      <w:szCs w:val="32"/>
    </w:rPr>
  </w:style>
  <w:style w:type="table" w:customStyle="1" w:styleId="TableGrid4">
    <w:name w:val="Table Grid4"/>
    <w:basedOn w:val="TableNormal"/>
    <w:next w:val="TableGrid"/>
    <w:rsid w:val="00353977"/>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1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AB9"/>
  </w:style>
  <w:style w:type="paragraph" w:styleId="Footer">
    <w:name w:val="footer"/>
    <w:basedOn w:val="Normal"/>
    <w:link w:val="FooterChar"/>
    <w:uiPriority w:val="99"/>
    <w:unhideWhenUsed/>
    <w:rsid w:val="00FD1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447">
      <w:bodyDiv w:val="1"/>
      <w:marLeft w:val="0"/>
      <w:marRight w:val="0"/>
      <w:marTop w:val="0"/>
      <w:marBottom w:val="0"/>
      <w:divBdr>
        <w:top w:val="none" w:sz="0" w:space="0" w:color="auto"/>
        <w:left w:val="none" w:sz="0" w:space="0" w:color="auto"/>
        <w:bottom w:val="none" w:sz="0" w:space="0" w:color="auto"/>
        <w:right w:val="none" w:sz="0" w:space="0" w:color="auto"/>
      </w:divBdr>
    </w:div>
    <w:div w:id="110829211">
      <w:bodyDiv w:val="1"/>
      <w:marLeft w:val="0"/>
      <w:marRight w:val="0"/>
      <w:marTop w:val="0"/>
      <w:marBottom w:val="0"/>
      <w:divBdr>
        <w:top w:val="none" w:sz="0" w:space="0" w:color="auto"/>
        <w:left w:val="none" w:sz="0" w:space="0" w:color="auto"/>
        <w:bottom w:val="none" w:sz="0" w:space="0" w:color="auto"/>
        <w:right w:val="none" w:sz="0" w:space="0" w:color="auto"/>
      </w:divBdr>
      <w:divsChild>
        <w:div w:id="2064712174">
          <w:marLeft w:val="0"/>
          <w:marRight w:val="0"/>
          <w:marTop w:val="0"/>
          <w:marBottom w:val="0"/>
          <w:divBdr>
            <w:top w:val="none" w:sz="0" w:space="0" w:color="auto"/>
            <w:left w:val="none" w:sz="0" w:space="0" w:color="auto"/>
            <w:bottom w:val="none" w:sz="0" w:space="0" w:color="auto"/>
            <w:right w:val="none" w:sz="0" w:space="0" w:color="auto"/>
          </w:divBdr>
          <w:divsChild>
            <w:div w:id="1560554622">
              <w:marLeft w:val="0"/>
              <w:marRight w:val="0"/>
              <w:marTop w:val="0"/>
              <w:marBottom w:val="0"/>
              <w:divBdr>
                <w:top w:val="none" w:sz="0" w:space="0" w:color="auto"/>
                <w:left w:val="none" w:sz="0" w:space="0" w:color="auto"/>
                <w:bottom w:val="none" w:sz="0" w:space="0" w:color="auto"/>
                <w:right w:val="none" w:sz="0" w:space="0" w:color="auto"/>
              </w:divBdr>
              <w:divsChild>
                <w:div w:id="2087333817">
                  <w:marLeft w:val="0"/>
                  <w:marRight w:val="0"/>
                  <w:marTop w:val="0"/>
                  <w:marBottom w:val="0"/>
                  <w:divBdr>
                    <w:top w:val="none" w:sz="0" w:space="0" w:color="auto"/>
                    <w:left w:val="none" w:sz="0" w:space="0" w:color="auto"/>
                    <w:bottom w:val="none" w:sz="0" w:space="0" w:color="auto"/>
                    <w:right w:val="none" w:sz="0" w:space="0" w:color="auto"/>
                  </w:divBdr>
                  <w:divsChild>
                    <w:div w:id="1724021732">
                      <w:marLeft w:val="0"/>
                      <w:marRight w:val="0"/>
                      <w:marTop w:val="0"/>
                      <w:marBottom w:val="0"/>
                      <w:divBdr>
                        <w:top w:val="none" w:sz="0" w:space="0" w:color="auto"/>
                        <w:left w:val="none" w:sz="0" w:space="0" w:color="auto"/>
                        <w:bottom w:val="none" w:sz="0" w:space="0" w:color="auto"/>
                        <w:right w:val="none" w:sz="0" w:space="0" w:color="auto"/>
                      </w:divBdr>
                      <w:divsChild>
                        <w:div w:id="2106338230">
                          <w:blockQuote w:val="1"/>
                          <w:marLeft w:val="0"/>
                          <w:marRight w:val="0"/>
                          <w:marTop w:val="75"/>
                          <w:marBottom w:val="75"/>
                          <w:divBdr>
                            <w:top w:val="none" w:sz="0" w:space="0" w:color="auto"/>
                            <w:left w:val="none" w:sz="0" w:space="0" w:color="auto"/>
                            <w:bottom w:val="none" w:sz="0" w:space="0" w:color="auto"/>
                            <w:right w:val="none" w:sz="0" w:space="0" w:color="auto"/>
                          </w:divBdr>
                        </w:div>
                        <w:div w:id="1778215436">
                          <w:marLeft w:val="0"/>
                          <w:marRight w:val="0"/>
                          <w:marTop w:val="0"/>
                          <w:marBottom w:val="0"/>
                          <w:divBdr>
                            <w:top w:val="none" w:sz="0" w:space="0" w:color="auto"/>
                            <w:left w:val="none" w:sz="0" w:space="0" w:color="auto"/>
                            <w:bottom w:val="none" w:sz="0" w:space="0" w:color="auto"/>
                            <w:right w:val="none" w:sz="0" w:space="0" w:color="auto"/>
                          </w:divBdr>
                        </w:div>
                      </w:divsChild>
                    </w:div>
                    <w:div w:id="1769037612">
                      <w:marLeft w:val="0"/>
                      <w:marRight w:val="0"/>
                      <w:marTop w:val="0"/>
                      <w:marBottom w:val="0"/>
                      <w:divBdr>
                        <w:top w:val="none" w:sz="0" w:space="0" w:color="auto"/>
                        <w:left w:val="none" w:sz="0" w:space="0" w:color="auto"/>
                        <w:bottom w:val="none" w:sz="0" w:space="0" w:color="auto"/>
                        <w:right w:val="none" w:sz="0" w:space="0" w:color="auto"/>
                      </w:divBdr>
                      <w:divsChild>
                        <w:div w:id="2068529920">
                          <w:blockQuote w:val="1"/>
                          <w:marLeft w:val="0"/>
                          <w:marRight w:val="0"/>
                          <w:marTop w:val="75"/>
                          <w:marBottom w:val="75"/>
                          <w:divBdr>
                            <w:top w:val="none" w:sz="0" w:space="0" w:color="auto"/>
                            <w:left w:val="none" w:sz="0" w:space="0" w:color="auto"/>
                            <w:bottom w:val="none" w:sz="0" w:space="0" w:color="auto"/>
                            <w:right w:val="none" w:sz="0" w:space="0" w:color="auto"/>
                          </w:divBdr>
                        </w:div>
                        <w:div w:id="1909994002">
                          <w:marLeft w:val="0"/>
                          <w:marRight w:val="0"/>
                          <w:marTop w:val="0"/>
                          <w:marBottom w:val="0"/>
                          <w:divBdr>
                            <w:top w:val="none" w:sz="0" w:space="0" w:color="auto"/>
                            <w:left w:val="none" w:sz="0" w:space="0" w:color="auto"/>
                            <w:bottom w:val="none" w:sz="0" w:space="0" w:color="auto"/>
                            <w:right w:val="none" w:sz="0" w:space="0" w:color="auto"/>
                          </w:divBdr>
                        </w:div>
                      </w:divsChild>
                    </w:div>
                    <w:div w:id="2089956285">
                      <w:marLeft w:val="0"/>
                      <w:marRight w:val="0"/>
                      <w:marTop w:val="0"/>
                      <w:marBottom w:val="0"/>
                      <w:divBdr>
                        <w:top w:val="none" w:sz="0" w:space="0" w:color="auto"/>
                        <w:left w:val="none" w:sz="0" w:space="0" w:color="auto"/>
                        <w:bottom w:val="none" w:sz="0" w:space="0" w:color="auto"/>
                        <w:right w:val="none" w:sz="0" w:space="0" w:color="auto"/>
                      </w:divBdr>
                      <w:divsChild>
                        <w:div w:id="1004167142">
                          <w:blockQuote w:val="1"/>
                          <w:marLeft w:val="0"/>
                          <w:marRight w:val="0"/>
                          <w:marTop w:val="75"/>
                          <w:marBottom w:val="75"/>
                          <w:divBdr>
                            <w:top w:val="none" w:sz="0" w:space="0" w:color="auto"/>
                            <w:left w:val="none" w:sz="0" w:space="0" w:color="auto"/>
                            <w:bottom w:val="none" w:sz="0" w:space="0" w:color="auto"/>
                            <w:right w:val="none" w:sz="0" w:space="0" w:color="auto"/>
                          </w:divBdr>
                        </w:div>
                        <w:div w:id="40680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629210">
      <w:bodyDiv w:val="1"/>
      <w:marLeft w:val="0"/>
      <w:marRight w:val="0"/>
      <w:marTop w:val="0"/>
      <w:marBottom w:val="0"/>
      <w:divBdr>
        <w:top w:val="none" w:sz="0" w:space="0" w:color="auto"/>
        <w:left w:val="none" w:sz="0" w:space="0" w:color="auto"/>
        <w:bottom w:val="none" w:sz="0" w:space="0" w:color="auto"/>
        <w:right w:val="none" w:sz="0" w:space="0" w:color="auto"/>
      </w:divBdr>
      <w:divsChild>
        <w:div w:id="189264609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468910530">
      <w:bodyDiv w:val="1"/>
      <w:marLeft w:val="0"/>
      <w:marRight w:val="0"/>
      <w:marTop w:val="0"/>
      <w:marBottom w:val="0"/>
      <w:divBdr>
        <w:top w:val="none" w:sz="0" w:space="0" w:color="auto"/>
        <w:left w:val="none" w:sz="0" w:space="0" w:color="auto"/>
        <w:bottom w:val="none" w:sz="0" w:space="0" w:color="auto"/>
        <w:right w:val="none" w:sz="0" w:space="0" w:color="auto"/>
      </w:divBdr>
      <w:divsChild>
        <w:div w:id="1371300368">
          <w:marLeft w:val="0"/>
          <w:marRight w:val="0"/>
          <w:marTop w:val="0"/>
          <w:marBottom w:val="0"/>
          <w:divBdr>
            <w:top w:val="single" w:sz="2" w:space="4" w:color="FF0000"/>
            <w:left w:val="single" w:sz="2" w:space="4" w:color="FF0000"/>
            <w:bottom w:val="single" w:sz="2" w:space="4" w:color="FF0000"/>
            <w:right w:val="single" w:sz="2" w:space="4" w:color="FF0000"/>
          </w:divBdr>
          <w:divsChild>
            <w:div w:id="152123871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746540799">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87327361">
      <w:bodyDiv w:val="1"/>
      <w:marLeft w:val="0"/>
      <w:marRight w:val="0"/>
      <w:marTop w:val="0"/>
      <w:marBottom w:val="0"/>
      <w:divBdr>
        <w:top w:val="none" w:sz="0" w:space="0" w:color="auto"/>
        <w:left w:val="none" w:sz="0" w:space="0" w:color="auto"/>
        <w:bottom w:val="none" w:sz="0" w:space="0" w:color="auto"/>
        <w:right w:val="none" w:sz="0" w:space="0" w:color="auto"/>
      </w:divBdr>
      <w:divsChild>
        <w:div w:id="1463570407">
          <w:blockQuote w:val="1"/>
          <w:marLeft w:val="720"/>
          <w:marRight w:val="75"/>
          <w:marTop w:val="75"/>
          <w:marBottom w:val="75"/>
          <w:divBdr>
            <w:top w:val="none" w:sz="0" w:space="0" w:color="auto"/>
            <w:left w:val="none" w:sz="0" w:space="0" w:color="auto"/>
            <w:bottom w:val="none" w:sz="0" w:space="0" w:color="auto"/>
            <w:right w:val="none" w:sz="0" w:space="0" w:color="auto"/>
          </w:divBdr>
        </w:div>
        <w:div w:id="4313896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660080972">
      <w:bodyDiv w:val="1"/>
      <w:marLeft w:val="0"/>
      <w:marRight w:val="0"/>
      <w:marTop w:val="0"/>
      <w:marBottom w:val="0"/>
      <w:divBdr>
        <w:top w:val="none" w:sz="0" w:space="0" w:color="auto"/>
        <w:left w:val="none" w:sz="0" w:space="0" w:color="auto"/>
        <w:bottom w:val="none" w:sz="0" w:space="0" w:color="auto"/>
        <w:right w:val="none" w:sz="0" w:space="0" w:color="auto"/>
      </w:divBdr>
      <w:divsChild>
        <w:div w:id="1475292734">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708190219">
      <w:bodyDiv w:val="1"/>
      <w:marLeft w:val="0"/>
      <w:marRight w:val="0"/>
      <w:marTop w:val="0"/>
      <w:marBottom w:val="0"/>
      <w:divBdr>
        <w:top w:val="none" w:sz="0" w:space="0" w:color="auto"/>
        <w:left w:val="none" w:sz="0" w:space="0" w:color="auto"/>
        <w:bottom w:val="none" w:sz="0" w:space="0" w:color="auto"/>
        <w:right w:val="none" w:sz="0" w:space="0" w:color="auto"/>
      </w:divBdr>
      <w:divsChild>
        <w:div w:id="649024456">
          <w:blockQuote w:val="1"/>
          <w:marLeft w:val="720"/>
          <w:marRight w:val="75"/>
          <w:marTop w:val="75"/>
          <w:marBottom w:val="75"/>
          <w:divBdr>
            <w:top w:val="none" w:sz="0" w:space="0" w:color="auto"/>
            <w:left w:val="none" w:sz="0" w:space="0" w:color="auto"/>
            <w:bottom w:val="none" w:sz="0" w:space="0" w:color="auto"/>
            <w:right w:val="none" w:sz="0" w:space="0" w:color="auto"/>
          </w:divBdr>
        </w:div>
        <w:div w:id="1003897501">
          <w:blockQuote w:val="1"/>
          <w:marLeft w:val="720"/>
          <w:marRight w:val="75"/>
          <w:marTop w:val="75"/>
          <w:marBottom w:val="75"/>
          <w:divBdr>
            <w:top w:val="none" w:sz="0" w:space="0" w:color="auto"/>
            <w:left w:val="none" w:sz="0" w:space="0" w:color="auto"/>
            <w:bottom w:val="none" w:sz="0" w:space="0" w:color="auto"/>
            <w:right w:val="none" w:sz="0" w:space="0" w:color="auto"/>
          </w:divBdr>
        </w:div>
        <w:div w:id="183981701">
          <w:blockQuote w:val="1"/>
          <w:marLeft w:val="720"/>
          <w:marRight w:val="75"/>
          <w:marTop w:val="75"/>
          <w:marBottom w:val="75"/>
          <w:divBdr>
            <w:top w:val="none" w:sz="0" w:space="0" w:color="auto"/>
            <w:left w:val="none" w:sz="0" w:space="0" w:color="auto"/>
            <w:bottom w:val="none" w:sz="0" w:space="0" w:color="auto"/>
            <w:right w:val="none" w:sz="0" w:space="0" w:color="auto"/>
          </w:divBdr>
        </w:div>
        <w:div w:id="114728719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750350694">
      <w:bodyDiv w:val="1"/>
      <w:marLeft w:val="0"/>
      <w:marRight w:val="0"/>
      <w:marTop w:val="0"/>
      <w:marBottom w:val="0"/>
      <w:divBdr>
        <w:top w:val="none" w:sz="0" w:space="0" w:color="auto"/>
        <w:left w:val="none" w:sz="0" w:space="0" w:color="auto"/>
        <w:bottom w:val="none" w:sz="0" w:space="0" w:color="auto"/>
        <w:right w:val="none" w:sz="0" w:space="0" w:color="auto"/>
      </w:divBdr>
      <w:divsChild>
        <w:div w:id="1996949461">
          <w:blockQuote w:val="1"/>
          <w:marLeft w:val="720"/>
          <w:marRight w:val="75"/>
          <w:marTop w:val="75"/>
          <w:marBottom w:val="75"/>
          <w:divBdr>
            <w:top w:val="none" w:sz="0" w:space="0" w:color="auto"/>
            <w:left w:val="none" w:sz="0" w:space="0" w:color="auto"/>
            <w:bottom w:val="none" w:sz="0" w:space="0" w:color="auto"/>
            <w:right w:val="none" w:sz="0" w:space="0" w:color="auto"/>
          </w:divBdr>
        </w:div>
        <w:div w:id="193018985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847906369">
      <w:bodyDiv w:val="1"/>
      <w:marLeft w:val="0"/>
      <w:marRight w:val="0"/>
      <w:marTop w:val="0"/>
      <w:marBottom w:val="0"/>
      <w:divBdr>
        <w:top w:val="none" w:sz="0" w:space="0" w:color="auto"/>
        <w:left w:val="none" w:sz="0" w:space="0" w:color="auto"/>
        <w:bottom w:val="none" w:sz="0" w:space="0" w:color="auto"/>
        <w:right w:val="none" w:sz="0" w:space="0" w:color="auto"/>
      </w:divBdr>
    </w:div>
    <w:div w:id="850265337">
      <w:bodyDiv w:val="1"/>
      <w:marLeft w:val="0"/>
      <w:marRight w:val="0"/>
      <w:marTop w:val="0"/>
      <w:marBottom w:val="0"/>
      <w:divBdr>
        <w:top w:val="none" w:sz="0" w:space="0" w:color="auto"/>
        <w:left w:val="none" w:sz="0" w:space="0" w:color="auto"/>
        <w:bottom w:val="none" w:sz="0" w:space="0" w:color="auto"/>
        <w:right w:val="none" w:sz="0" w:space="0" w:color="auto"/>
      </w:divBdr>
    </w:div>
    <w:div w:id="872230354">
      <w:bodyDiv w:val="1"/>
      <w:marLeft w:val="0"/>
      <w:marRight w:val="0"/>
      <w:marTop w:val="0"/>
      <w:marBottom w:val="0"/>
      <w:divBdr>
        <w:top w:val="none" w:sz="0" w:space="0" w:color="auto"/>
        <w:left w:val="none" w:sz="0" w:space="0" w:color="auto"/>
        <w:bottom w:val="none" w:sz="0" w:space="0" w:color="auto"/>
        <w:right w:val="none" w:sz="0" w:space="0" w:color="auto"/>
      </w:divBdr>
      <w:divsChild>
        <w:div w:id="1145438476">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892810601">
      <w:bodyDiv w:val="1"/>
      <w:marLeft w:val="0"/>
      <w:marRight w:val="0"/>
      <w:marTop w:val="0"/>
      <w:marBottom w:val="0"/>
      <w:divBdr>
        <w:top w:val="none" w:sz="0" w:space="0" w:color="auto"/>
        <w:left w:val="none" w:sz="0" w:space="0" w:color="auto"/>
        <w:bottom w:val="none" w:sz="0" w:space="0" w:color="auto"/>
        <w:right w:val="none" w:sz="0" w:space="0" w:color="auto"/>
      </w:divBdr>
      <w:divsChild>
        <w:div w:id="198654508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948316349">
      <w:bodyDiv w:val="1"/>
      <w:marLeft w:val="0"/>
      <w:marRight w:val="0"/>
      <w:marTop w:val="0"/>
      <w:marBottom w:val="0"/>
      <w:divBdr>
        <w:top w:val="none" w:sz="0" w:space="0" w:color="auto"/>
        <w:left w:val="none" w:sz="0" w:space="0" w:color="auto"/>
        <w:bottom w:val="none" w:sz="0" w:space="0" w:color="auto"/>
        <w:right w:val="none" w:sz="0" w:space="0" w:color="auto"/>
      </w:divBdr>
      <w:divsChild>
        <w:div w:id="261960522">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050107122">
      <w:bodyDiv w:val="1"/>
      <w:marLeft w:val="0"/>
      <w:marRight w:val="0"/>
      <w:marTop w:val="0"/>
      <w:marBottom w:val="0"/>
      <w:divBdr>
        <w:top w:val="none" w:sz="0" w:space="0" w:color="auto"/>
        <w:left w:val="none" w:sz="0" w:space="0" w:color="auto"/>
        <w:bottom w:val="none" w:sz="0" w:space="0" w:color="auto"/>
        <w:right w:val="none" w:sz="0" w:space="0" w:color="auto"/>
      </w:divBdr>
      <w:divsChild>
        <w:div w:id="61171403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281719733">
      <w:bodyDiv w:val="1"/>
      <w:marLeft w:val="0"/>
      <w:marRight w:val="0"/>
      <w:marTop w:val="0"/>
      <w:marBottom w:val="0"/>
      <w:divBdr>
        <w:top w:val="none" w:sz="0" w:space="0" w:color="auto"/>
        <w:left w:val="none" w:sz="0" w:space="0" w:color="auto"/>
        <w:bottom w:val="none" w:sz="0" w:space="0" w:color="auto"/>
        <w:right w:val="none" w:sz="0" w:space="0" w:color="auto"/>
      </w:divBdr>
    </w:div>
    <w:div w:id="1308702013">
      <w:bodyDiv w:val="1"/>
      <w:marLeft w:val="0"/>
      <w:marRight w:val="0"/>
      <w:marTop w:val="0"/>
      <w:marBottom w:val="0"/>
      <w:divBdr>
        <w:top w:val="none" w:sz="0" w:space="0" w:color="auto"/>
        <w:left w:val="none" w:sz="0" w:space="0" w:color="auto"/>
        <w:bottom w:val="none" w:sz="0" w:space="0" w:color="auto"/>
        <w:right w:val="none" w:sz="0" w:space="0" w:color="auto"/>
      </w:divBdr>
      <w:divsChild>
        <w:div w:id="1608929227">
          <w:blockQuote w:val="1"/>
          <w:marLeft w:val="720"/>
          <w:marRight w:val="75"/>
          <w:marTop w:val="75"/>
          <w:marBottom w:val="75"/>
          <w:divBdr>
            <w:top w:val="none" w:sz="0" w:space="0" w:color="auto"/>
            <w:left w:val="none" w:sz="0" w:space="0" w:color="auto"/>
            <w:bottom w:val="none" w:sz="0" w:space="0" w:color="auto"/>
            <w:right w:val="none" w:sz="0" w:space="0" w:color="auto"/>
          </w:divBdr>
          <w:divsChild>
            <w:div w:id="739408711">
              <w:blockQuote w:val="1"/>
              <w:marLeft w:val="720"/>
              <w:marRight w:val="75"/>
              <w:marTop w:val="75"/>
              <w:marBottom w:val="75"/>
              <w:divBdr>
                <w:top w:val="none" w:sz="0" w:space="0" w:color="auto"/>
                <w:left w:val="none" w:sz="0" w:space="0" w:color="auto"/>
                <w:bottom w:val="none" w:sz="0" w:space="0" w:color="auto"/>
                <w:right w:val="none" w:sz="0" w:space="0" w:color="auto"/>
              </w:divBdr>
            </w:div>
            <w:div w:id="866023905">
              <w:blockQuote w:val="1"/>
              <w:marLeft w:val="720"/>
              <w:marRight w:val="75"/>
              <w:marTop w:val="75"/>
              <w:marBottom w:val="75"/>
              <w:divBdr>
                <w:top w:val="none" w:sz="0" w:space="0" w:color="auto"/>
                <w:left w:val="none" w:sz="0" w:space="0" w:color="auto"/>
                <w:bottom w:val="none" w:sz="0" w:space="0" w:color="auto"/>
                <w:right w:val="none" w:sz="0" w:space="0" w:color="auto"/>
              </w:divBdr>
              <w:divsChild>
                <w:div w:id="235674193">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363824814">
      <w:bodyDiv w:val="1"/>
      <w:marLeft w:val="0"/>
      <w:marRight w:val="0"/>
      <w:marTop w:val="0"/>
      <w:marBottom w:val="0"/>
      <w:divBdr>
        <w:top w:val="none" w:sz="0" w:space="0" w:color="auto"/>
        <w:left w:val="none" w:sz="0" w:space="0" w:color="auto"/>
        <w:bottom w:val="none" w:sz="0" w:space="0" w:color="auto"/>
        <w:right w:val="none" w:sz="0" w:space="0" w:color="auto"/>
      </w:divBdr>
    </w:div>
    <w:div w:id="1395816879">
      <w:bodyDiv w:val="1"/>
      <w:marLeft w:val="0"/>
      <w:marRight w:val="0"/>
      <w:marTop w:val="0"/>
      <w:marBottom w:val="0"/>
      <w:divBdr>
        <w:top w:val="none" w:sz="0" w:space="0" w:color="auto"/>
        <w:left w:val="none" w:sz="0" w:space="0" w:color="auto"/>
        <w:bottom w:val="none" w:sz="0" w:space="0" w:color="auto"/>
        <w:right w:val="none" w:sz="0" w:space="0" w:color="auto"/>
      </w:divBdr>
      <w:divsChild>
        <w:div w:id="376048394">
          <w:blockQuote w:val="1"/>
          <w:marLeft w:val="720"/>
          <w:marRight w:val="75"/>
          <w:marTop w:val="75"/>
          <w:marBottom w:val="75"/>
          <w:divBdr>
            <w:top w:val="none" w:sz="0" w:space="0" w:color="auto"/>
            <w:left w:val="none" w:sz="0" w:space="0" w:color="auto"/>
            <w:bottom w:val="none" w:sz="0" w:space="0" w:color="auto"/>
            <w:right w:val="none" w:sz="0" w:space="0" w:color="auto"/>
          </w:divBdr>
        </w:div>
        <w:div w:id="130101467">
          <w:blockQuote w:val="1"/>
          <w:marLeft w:val="720"/>
          <w:marRight w:val="75"/>
          <w:marTop w:val="75"/>
          <w:marBottom w:val="75"/>
          <w:divBdr>
            <w:top w:val="none" w:sz="0" w:space="0" w:color="auto"/>
            <w:left w:val="none" w:sz="0" w:space="0" w:color="auto"/>
            <w:bottom w:val="none" w:sz="0" w:space="0" w:color="auto"/>
            <w:right w:val="none" w:sz="0" w:space="0" w:color="auto"/>
          </w:divBdr>
        </w:div>
        <w:div w:id="134486450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505437453">
      <w:bodyDiv w:val="1"/>
      <w:marLeft w:val="0"/>
      <w:marRight w:val="0"/>
      <w:marTop w:val="0"/>
      <w:marBottom w:val="0"/>
      <w:divBdr>
        <w:top w:val="none" w:sz="0" w:space="0" w:color="auto"/>
        <w:left w:val="none" w:sz="0" w:space="0" w:color="auto"/>
        <w:bottom w:val="none" w:sz="0" w:space="0" w:color="auto"/>
        <w:right w:val="none" w:sz="0" w:space="0" w:color="auto"/>
      </w:divBdr>
    </w:div>
    <w:div w:id="1512522692">
      <w:bodyDiv w:val="1"/>
      <w:marLeft w:val="0"/>
      <w:marRight w:val="0"/>
      <w:marTop w:val="0"/>
      <w:marBottom w:val="0"/>
      <w:divBdr>
        <w:top w:val="none" w:sz="0" w:space="0" w:color="auto"/>
        <w:left w:val="none" w:sz="0" w:space="0" w:color="auto"/>
        <w:bottom w:val="none" w:sz="0" w:space="0" w:color="auto"/>
        <w:right w:val="none" w:sz="0" w:space="0" w:color="auto"/>
      </w:divBdr>
      <w:divsChild>
        <w:div w:id="107789846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539734457">
      <w:bodyDiv w:val="1"/>
      <w:marLeft w:val="0"/>
      <w:marRight w:val="0"/>
      <w:marTop w:val="0"/>
      <w:marBottom w:val="0"/>
      <w:divBdr>
        <w:top w:val="none" w:sz="0" w:space="0" w:color="auto"/>
        <w:left w:val="none" w:sz="0" w:space="0" w:color="auto"/>
        <w:bottom w:val="none" w:sz="0" w:space="0" w:color="auto"/>
        <w:right w:val="none" w:sz="0" w:space="0" w:color="auto"/>
      </w:divBdr>
      <w:divsChild>
        <w:div w:id="1089303818">
          <w:blockQuote w:val="1"/>
          <w:marLeft w:val="720"/>
          <w:marRight w:val="75"/>
          <w:marTop w:val="75"/>
          <w:marBottom w:val="75"/>
          <w:divBdr>
            <w:top w:val="none" w:sz="0" w:space="0" w:color="auto"/>
            <w:left w:val="none" w:sz="0" w:space="0" w:color="auto"/>
            <w:bottom w:val="none" w:sz="0" w:space="0" w:color="auto"/>
            <w:right w:val="none" w:sz="0" w:space="0" w:color="auto"/>
          </w:divBdr>
        </w:div>
        <w:div w:id="84594292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762141760">
      <w:bodyDiv w:val="1"/>
      <w:marLeft w:val="0"/>
      <w:marRight w:val="0"/>
      <w:marTop w:val="0"/>
      <w:marBottom w:val="0"/>
      <w:divBdr>
        <w:top w:val="none" w:sz="0" w:space="0" w:color="auto"/>
        <w:left w:val="none" w:sz="0" w:space="0" w:color="auto"/>
        <w:bottom w:val="none" w:sz="0" w:space="0" w:color="auto"/>
        <w:right w:val="none" w:sz="0" w:space="0" w:color="auto"/>
      </w:divBdr>
    </w:div>
    <w:div w:id="1794013556">
      <w:bodyDiv w:val="1"/>
      <w:marLeft w:val="0"/>
      <w:marRight w:val="0"/>
      <w:marTop w:val="0"/>
      <w:marBottom w:val="0"/>
      <w:divBdr>
        <w:top w:val="none" w:sz="0" w:space="0" w:color="auto"/>
        <w:left w:val="none" w:sz="0" w:space="0" w:color="auto"/>
        <w:bottom w:val="none" w:sz="0" w:space="0" w:color="auto"/>
        <w:right w:val="none" w:sz="0" w:space="0" w:color="auto"/>
      </w:divBdr>
      <w:divsChild>
        <w:div w:id="1583373515">
          <w:marLeft w:val="0"/>
          <w:marRight w:val="0"/>
          <w:marTop w:val="0"/>
          <w:marBottom w:val="0"/>
          <w:divBdr>
            <w:top w:val="single" w:sz="2" w:space="4" w:color="FF0000"/>
            <w:left w:val="single" w:sz="2" w:space="4" w:color="FF0000"/>
            <w:bottom w:val="single" w:sz="2" w:space="4" w:color="FF0000"/>
            <w:right w:val="single" w:sz="2" w:space="4" w:color="FF0000"/>
          </w:divBdr>
          <w:divsChild>
            <w:div w:id="12281967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955940301">
      <w:bodyDiv w:val="1"/>
      <w:marLeft w:val="0"/>
      <w:marRight w:val="0"/>
      <w:marTop w:val="0"/>
      <w:marBottom w:val="0"/>
      <w:divBdr>
        <w:top w:val="none" w:sz="0" w:space="0" w:color="auto"/>
        <w:left w:val="none" w:sz="0" w:space="0" w:color="auto"/>
        <w:bottom w:val="none" w:sz="0" w:space="0" w:color="auto"/>
        <w:right w:val="none" w:sz="0" w:space="0" w:color="auto"/>
      </w:divBdr>
    </w:div>
    <w:div w:id="2023779711">
      <w:bodyDiv w:val="1"/>
      <w:marLeft w:val="0"/>
      <w:marRight w:val="0"/>
      <w:marTop w:val="0"/>
      <w:marBottom w:val="0"/>
      <w:divBdr>
        <w:top w:val="none" w:sz="0" w:space="0" w:color="auto"/>
        <w:left w:val="none" w:sz="0" w:space="0" w:color="auto"/>
        <w:bottom w:val="none" w:sz="0" w:space="0" w:color="auto"/>
        <w:right w:val="none" w:sz="0" w:space="0" w:color="auto"/>
      </w:divBdr>
      <w:divsChild>
        <w:div w:id="139088739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97480629">
      <w:bodyDiv w:val="1"/>
      <w:marLeft w:val="0"/>
      <w:marRight w:val="0"/>
      <w:marTop w:val="0"/>
      <w:marBottom w:val="0"/>
      <w:divBdr>
        <w:top w:val="none" w:sz="0" w:space="0" w:color="auto"/>
        <w:left w:val="none" w:sz="0" w:space="0" w:color="auto"/>
        <w:bottom w:val="none" w:sz="0" w:space="0" w:color="auto"/>
        <w:right w:val="none" w:sz="0" w:space="0" w:color="auto"/>
      </w:divBdr>
      <w:divsChild>
        <w:div w:id="680593739">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103840898">
      <w:bodyDiv w:val="1"/>
      <w:marLeft w:val="0"/>
      <w:marRight w:val="0"/>
      <w:marTop w:val="0"/>
      <w:marBottom w:val="0"/>
      <w:divBdr>
        <w:top w:val="none" w:sz="0" w:space="0" w:color="auto"/>
        <w:left w:val="none" w:sz="0" w:space="0" w:color="auto"/>
        <w:bottom w:val="none" w:sz="0" w:space="0" w:color="auto"/>
        <w:right w:val="none" w:sz="0" w:space="0" w:color="auto"/>
      </w:divBdr>
      <w:divsChild>
        <w:div w:id="1510606104">
          <w:blockQuote w:val="1"/>
          <w:marLeft w:val="720"/>
          <w:marRight w:val="75"/>
          <w:marTop w:val="75"/>
          <w:marBottom w:val="75"/>
          <w:divBdr>
            <w:top w:val="none" w:sz="0" w:space="0" w:color="auto"/>
            <w:left w:val="none" w:sz="0" w:space="0" w:color="auto"/>
            <w:bottom w:val="none" w:sz="0" w:space="0" w:color="auto"/>
            <w:right w:val="none" w:sz="0" w:space="0" w:color="auto"/>
          </w:divBdr>
        </w:div>
        <w:div w:id="189288076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111393281">
      <w:bodyDiv w:val="1"/>
      <w:marLeft w:val="0"/>
      <w:marRight w:val="0"/>
      <w:marTop w:val="0"/>
      <w:marBottom w:val="0"/>
      <w:divBdr>
        <w:top w:val="none" w:sz="0" w:space="0" w:color="auto"/>
        <w:left w:val="none" w:sz="0" w:space="0" w:color="auto"/>
        <w:bottom w:val="none" w:sz="0" w:space="0" w:color="auto"/>
        <w:right w:val="none" w:sz="0" w:space="0" w:color="auto"/>
      </w:divBdr>
    </w:div>
    <w:div w:id="2120294613">
      <w:bodyDiv w:val="1"/>
      <w:marLeft w:val="0"/>
      <w:marRight w:val="0"/>
      <w:marTop w:val="0"/>
      <w:marBottom w:val="0"/>
      <w:divBdr>
        <w:top w:val="none" w:sz="0" w:space="0" w:color="auto"/>
        <w:left w:val="none" w:sz="0" w:space="0" w:color="auto"/>
        <w:bottom w:val="none" w:sz="0" w:space="0" w:color="auto"/>
        <w:right w:val="none" w:sz="0" w:space="0" w:color="auto"/>
      </w:divBdr>
      <w:divsChild>
        <w:div w:id="982193694">
          <w:blockQuote w:val="1"/>
          <w:marLeft w:val="720"/>
          <w:marRight w:val="75"/>
          <w:marTop w:val="75"/>
          <w:marBottom w:val="75"/>
          <w:divBdr>
            <w:top w:val="none" w:sz="0" w:space="0" w:color="auto"/>
            <w:left w:val="none" w:sz="0" w:space="0" w:color="auto"/>
            <w:bottom w:val="none" w:sz="0" w:space="0" w:color="auto"/>
            <w:right w:val="none" w:sz="0" w:space="0" w:color="auto"/>
          </w:divBdr>
          <w:divsChild>
            <w:div w:id="59933370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21265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07" TargetMode="External"/><Relationship Id="rId18"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26"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39"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21"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34" Type="http://schemas.openxmlformats.org/officeDocument/2006/relationships/hyperlink" Target="http://we2.cekos.com/ce/index.xhtml?&amp;action=propis&amp;searchType=1&amp;regulationType=1&amp;domain=0&amp;myFavorites=false&amp;groups=-%40--%40--%40--%40--%40-&amp;path=01460614.html" TargetMode="External"/><Relationship Id="rId42"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7"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27" TargetMode="External"/><Relationship Id="rId50"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1-02" TargetMode="External"/><Relationship Id="rId55"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4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29"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11" Type="http://schemas.openxmlformats.org/officeDocument/2006/relationships/hyperlink" Target="http://we2.cekos.com/ce/index.xhtml?&amp;file=f30991&amp;action=propis&amp;path=03099101.html&amp;domain=0&amp;mark=false&amp;queries=zakon+o+porezima+na+imovinu&amp;searchType=1&amp;regulationType=1&amp;domain=0&amp;myFavorites=false&amp;dateFrom=&amp;dateTo=&amp;groups=-%40--%40--%40--%40--%40-&amp;anchor=c0015" TargetMode="External"/><Relationship Id="rId24" Type="http://schemas.openxmlformats.org/officeDocument/2006/relationships/hyperlink" Target="http://we2.cekos.com/ce/index.xhtml?&amp;file=f30991&amp;action=propis&amp;path=03099101.html&amp;domain=0&amp;mark=false&amp;queries=zakon+o+porezima+na+imovinu&amp;searchType=1&amp;regulationType=1&amp;domain=0&amp;myFavorites=false&amp;dateFrom=&amp;dateTo=&amp;groups=-%40--%40--%40--%40--%40-&amp;anchor=c0031" TargetMode="External"/><Relationship Id="rId32" Type="http://schemas.openxmlformats.org/officeDocument/2006/relationships/hyperlink" Target="http://we2.cekos.com/ce/index.xhtml?&amp;action=propis&amp;searchType=1&amp;regulationType=1&amp;domain=0&amp;myFavorites=false&amp;groups=-%40--%40--%40--%40--%40-&amp;path=01460614.html" TargetMode="External"/><Relationship Id="rId37" Type="http://schemas.openxmlformats.org/officeDocument/2006/relationships/hyperlink" Target="http://we2.cekos.com/ce/index.xhtml?&amp;action=propis&amp;searchType=1&amp;regulationType=1&amp;domain=0&amp;myFavorites=false&amp;groups=-%40--%40--%40--%40--%40-&amp;path=01460614.html" TargetMode="External"/><Relationship Id="rId40"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5"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17" TargetMode="External"/><Relationship Id="rId53"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6"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 Type="http://schemas.openxmlformats.org/officeDocument/2006/relationships/settings" Target="settings.xml"/><Relationship Id="rId9" Type="http://schemas.openxmlformats.org/officeDocument/2006/relationships/hyperlink" Target="http://we2.cekos.com/ce/index.xhtml?&amp;action=propis&amp;searchType=1&amp;regulationType=1&amp;domain=0&amp;myFavorites=false&amp;groups=-%40--%40--%40--%40--%40-&amp;path=01460614.html" TargetMode="External"/><Relationship Id="rId14"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07" TargetMode="External"/><Relationship Id="rId22"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27"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30"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35" Type="http://schemas.openxmlformats.org/officeDocument/2006/relationships/hyperlink" Target="http://we2.cekos.com/ce/index.xhtml?&amp;action=propis&amp;searchType=1&amp;regulationType=1&amp;domain=0&amp;myFavorites=false&amp;groups=-%40--%40--%40--%40--%40-&amp;path=01460614.html" TargetMode="External"/><Relationship Id="rId43"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8"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29" TargetMode="External"/><Relationship Id="rId56"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42-01" TargetMode="External"/><Relationship Id="rId8" Type="http://schemas.openxmlformats.org/officeDocument/2006/relationships/hyperlink" Target="http://we2.cekos.com/ce/index.xhtml?&amp;action=propis&amp;searchType=1&amp;regulationType=1&amp;domain=0&amp;myFavorites=false&amp;groups=-%40--%40--%40--%40--%40-&amp;path=01460614.html" TargetMode="External"/><Relationship Id="rId51"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4" TargetMode="External"/><Relationship Id="rId3" Type="http://schemas.openxmlformats.org/officeDocument/2006/relationships/styles" Target="styles.xml"/><Relationship Id="rId12"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07" TargetMode="External"/><Relationship Id="rId17"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25"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33" Type="http://schemas.openxmlformats.org/officeDocument/2006/relationships/hyperlink" Target="http://we2.cekos.com/ce/index.xhtml?&amp;action=propis&amp;searchType=1&amp;regulationType=1&amp;domain=0&amp;myFavorites=false&amp;groups=-%40--%40--%40--%40--%40-&amp;path=01460614.html" TargetMode="External"/><Relationship Id="rId38" Type="http://schemas.openxmlformats.org/officeDocument/2006/relationships/hyperlink" Target="http://we2.cekos.com/ce/index.xhtml?&amp;action=propis&amp;searchType=1&amp;regulationType=1&amp;domain=0&amp;myFavorites=false&amp;groups=-%40--%40--%40--%40--%40-&amp;path=01460614.html" TargetMode="External"/><Relationship Id="rId46"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21" TargetMode="External"/><Relationship Id="rId59" Type="http://schemas.openxmlformats.org/officeDocument/2006/relationships/fontTable" Target="fontTable.xml"/><Relationship Id="rId20"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1"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54"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9-0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08" TargetMode="External"/><Relationship Id="rId23"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28"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36" Type="http://schemas.openxmlformats.org/officeDocument/2006/relationships/hyperlink" Target="http://we2.cekos.com/ce/index.xhtml?&amp;action=propis&amp;searchType=1&amp;regulationType=1&amp;domain=0&amp;myFavorites=false&amp;groups=-%40--%40--%40--%40--%40-&amp;path=01460614.html" TargetMode="External"/><Relationship Id="rId49"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1" TargetMode="External"/><Relationship Id="rId57"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42-01" TargetMode="External"/><Relationship Id="rId10" Type="http://schemas.openxmlformats.org/officeDocument/2006/relationships/hyperlink" Target="http://we2.cekos.com/ce/index.xhtml?&amp;action=propis&amp;searchType=1&amp;regulationType=1&amp;domain=0&amp;myFavorites=false&amp;groups=-%40--%40--%40--%40--%40-&amp;path=01460614.html" TargetMode="External"/><Relationship Id="rId31"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44"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16" TargetMode="External"/><Relationship Id="rId52" Type="http://schemas.openxmlformats.org/officeDocument/2006/relationships/hyperlink" Target="http://we2.cekos.com/ce/index.xhtml?&amp;file=f14606&amp;action=propis&amp;path=01460613.html&amp;domain=0&amp;mark=false&amp;queries=zakon+o+porezima+na+imovinu&amp;searchType=1&amp;regulationType=1&amp;domain=0&amp;myFavorites=false&amp;dateFrom=&amp;dateTo=&amp;groups=-%40--%40--%40--%40--%40-&amp;anchor=c0035"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188D0-8D68-43F1-B602-45301595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8060</Words>
  <Characters>45945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Petrovic</dc:creator>
  <cp:keywords/>
  <dc:description/>
  <cp:lastModifiedBy>Snezana Marinovic</cp:lastModifiedBy>
  <cp:revision>4</cp:revision>
  <cp:lastPrinted>2021-11-03T10:30:00Z</cp:lastPrinted>
  <dcterms:created xsi:type="dcterms:W3CDTF">2021-11-02T14:11:00Z</dcterms:created>
  <dcterms:modified xsi:type="dcterms:W3CDTF">2021-11-03T10:30:00Z</dcterms:modified>
</cp:coreProperties>
</file>