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Pr="00837D80" w:rsidRDefault="005570F2" w:rsidP="00012A61">
      <w:pPr>
        <w:shd w:val="clear" w:color="auto" w:fill="FFFFFF"/>
        <w:jc w:val="center"/>
        <w:rPr>
          <w:b/>
          <w:sz w:val="28"/>
          <w:lang w:val="sr-Cyrl-CS"/>
        </w:rPr>
      </w:pPr>
      <w:r w:rsidRPr="00837D80">
        <w:rPr>
          <w:b/>
          <w:sz w:val="28"/>
          <w:lang w:val="sr-Cyrl-CS"/>
        </w:rPr>
        <w:t xml:space="preserve">        </w:t>
      </w:r>
      <w:r w:rsidR="00012A61" w:rsidRPr="00837D80">
        <w:rPr>
          <w:b/>
          <w:sz w:val="28"/>
          <w:lang w:val="sr-Cyrl-CS"/>
        </w:rPr>
        <w:t>ИЗЈАВ</w:t>
      </w:r>
      <w:r w:rsidRPr="00837D80">
        <w:rPr>
          <w:b/>
          <w:sz w:val="28"/>
          <w:lang w:val="sr-Cyrl-CS"/>
        </w:rPr>
        <w:t>А</w:t>
      </w:r>
      <w:r w:rsidR="00012A61" w:rsidRPr="00837D80">
        <w:rPr>
          <w:b/>
          <w:sz w:val="28"/>
          <w:lang w:val="sr-Cyrl-CS"/>
        </w:rPr>
        <w:t xml:space="preserve"> О УСКЛАЂЕНОСТИ ПРОПИСА СА ПРОПИСИМА ЕВРОПСКЕ УНИЈЕ</w:t>
      </w:r>
    </w:p>
    <w:p w:rsidR="00012A61" w:rsidRPr="00837D80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837D80" w:rsidRDefault="00012A61" w:rsidP="00012A61">
      <w:pPr>
        <w:pStyle w:val="FootnoteText"/>
        <w:spacing w:line="240" w:lineRule="auto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1. Овлашћени предлагач</w:t>
      </w:r>
      <w:r w:rsidR="002A3D3F" w:rsidRPr="00837D80">
        <w:rPr>
          <w:b/>
          <w:lang w:val="sr-Cyrl-CS"/>
        </w:rPr>
        <w:t xml:space="preserve"> –</w:t>
      </w:r>
      <w:r w:rsidRPr="00837D80">
        <w:rPr>
          <w:b/>
          <w:lang w:val="sr-Cyrl-CS"/>
        </w:rPr>
        <w:t xml:space="preserve"> ВЛАДА</w:t>
      </w:r>
    </w:p>
    <w:p w:rsidR="00012A61" w:rsidRPr="00837D80" w:rsidRDefault="00012A61" w:rsidP="00012A61">
      <w:pPr>
        <w:jc w:val="both"/>
        <w:rPr>
          <w:lang w:val="sr-Cyrl-CS"/>
        </w:rPr>
      </w:pPr>
      <w:r w:rsidRPr="00837D80">
        <w:rPr>
          <w:lang w:val="sr-Cyrl-CS"/>
        </w:rPr>
        <w:t xml:space="preserve">    Обрађивач</w:t>
      </w:r>
      <w:r w:rsidR="002A3D3F" w:rsidRPr="00837D80">
        <w:rPr>
          <w:lang w:val="sr-Cyrl-CS"/>
        </w:rPr>
        <w:t xml:space="preserve"> –</w:t>
      </w:r>
      <w:r w:rsidRPr="00837D80">
        <w:rPr>
          <w:lang w:val="sr-Cyrl-CS"/>
        </w:rPr>
        <w:t xml:space="preserve"> МИНИСТАРСТВО ФИНАНСИЈА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2. Назив прописа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2A3D3F" w:rsidP="00012A61">
      <w:pPr>
        <w:jc w:val="both"/>
        <w:rPr>
          <w:lang w:val="sr-Cyrl-CS"/>
        </w:rPr>
      </w:pPr>
      <w:r w:rsidRPr="00837D80">
        <w:rPr>
          <w:lang w:val="sr-Cyrl-CS"/>
        </w:rPr>
        <w:t>Предлог</w:t>
      </w:r>
      <w:r w:rsidR="00012A61" w:rsidRPr="00837D80">
        <w:rPr>
          <w:lang w:val="sr-Cyrl-CS"/>
        </w:rPr>
        <w:t xml:space="preserve"> закона о завршном рачун</w:t>
      </w:r>
      <w:r w:rsidR="00E37916" w:rsidRPr="00837D80">
        <w:rPr>
          <w:lang w:val="sr-Cyrl-CS"/>
        </w:rPr>
        <w:t>у буџета Републике Србије за 2020</w:t>
      </w:r>
      <w:r w:rsidR="00012A61" w:rsidRPr="00837D80">
        <w:rPr>
          <w:lang w:val="sr-Cyrl-CS"/>
        </w:rPr>
        <w:t>. годину</w:t>
      </w:r>
    </w:p>
    <w:p w:rsidR="004E4BF6" w:rsidRPr="00837D80" w:rsidRDefault="004E4BF6" w:rsidP="004E4BF6">
      <w:pPr>
        <w:jc w:val="both"/>
        <w:rPr>
          <w:lang w:val="sr-Cyrl-CS"/>
        </w:rPr>
      </w:pPr>
      <w:r w:rsidRPr="00837D80">
        <w:rPr>
          <w:lang w:val="sr-Cyrl-CS"/>
        </w:rPr>
        <w:t>The draft Law on Final Account o</w:t>
      </w:r>
      <w:r w:rsidR="00E37916" w:rsidRPr="00837D80">
        <w:rPr>
          <w:lang w:val="sr-Cyrl-CS"/>
        </w:rPr>
        <w:t>f the Republic of Serbia for 2020</w:t>
      </w:r>
      <w:r w:rsidRPr="00837D80">
        <w:rPr>
          <w:lang w:val="sr-Cyrl-CS"/>
        </w:rPr>
        <w:t>.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а) Одредба Споразума која се односи на нормативну садржину прописа,</w:t>
      </w:r>
    </w:p>
    <w:p w:rsidR="00012A61" w:rsidRPr="00837D80" w:rsidRDefault="00012A61" w:rsidP="00012A61">
      <w:pPr>
        <w:jc w:val="center"/>
        <w:rPr>
          <w:lang w:val="sr-Cyrl-CS"/>
        </w:rPr>
      </w:pPr>
      <w:r w:rsidRPr="00837D80">
        <w:rPr>
          <w:lang w:val="sr-Cyrl-CS"/>
        </w:rPr>
        <w:t>Не постоје релевантне одредбе Споразума</w:t>
      </w:r>
    </w:p>
    <w:p w:rsidR="00012A61" w:rsidRPr="00837D80" w:rsidRDefault="00012A61" w:rsidP="00012A61">
      <w:pPr>
        <w:jc w:val="center"/>
        <w:rPr>
          <w:b/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б) Прелазни рок за усклађивање законодавства према одредбама Споразума</w:t>
      </w:r>
      <w:r w:rsidR="002A3D3F" w:rsidRPr="00837D80">
        <w:rPr>
          <w:b/>
          <w:lang w:val="sr-Cyrl-CS"/>
        </w:rPr>
        <w:t>,</w:t>
      </w:r>
      <w:r w:rsidRPr="00837D80">
        <w:rPr>
          <w:b/>
          <w:lang w:val="sr-Cyrl-CS"/>
        </w:rPr>
        <w:t xml:space="preserve"> </w:t>
      </w:r>
    </w:p>
    <w:p w:rsidR="00012A61" w:rsidRPr="00837D80" w:rsidRDefault="00012A61" w:rsidP="00012A61">
      <w:pPr>
        <w:jc w:val="center"/>
        <w:rPr>
          <w:lang w:val="sr-Cyrl-CS"/>
        </w:rPr>
      </w:pPr>
      <w:r w:rsidRPr="00837D80">
        <w:rPr>
          <w:lang w:val="sr-Cyrl-CS"/>
        </w:rPr>
        <w:t>Нема</w:t>
      </w:r>
    </w:p>
    <w:p w:rsidR="00012A61" w:rsidRPr="00837D80" w:rsidRDefault="00012A61" w:rsidP="00012A61">
      <w:pPr>
        <w:jc w:val="center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в) Оцена испуњености обавезе које произлазе из наведене одредбе Споразума</w:t>
      </w:r>
      <w:r w:rsidR="002A3D3F" w:rsidRPr="00837D80">
        <w:rPr>
          <w:b/>
          <w:lang w:val="sr-Cyrl-CS"/>
        </w:rPr>
        <w:t>,</w:t>
      </w:r>
      <w:r w:rsidRPr="00837D80">
        <w:rPr>
          <w:b/>
          <w:lang w:val="sr-Cyrl-CS"/>
        </w:rPr>
        <w:t xml:space="preserve"> </w:t>
      </w:r>
    </w:p>
    <w:p w:rsidR="00012A61" w:rsidRPr="00837D80" w:rsidRDefault="00012A61" w:rsidP="00012A61">
      <w:pPr>
        <w:jc w:val="center"/>
        <w:rPr>
          <w:lang w:val="sr-Cyrl-CS"/>
        </w:rPr>
      </w:pPr>
      <w:r w:rsidRPr="00837D80">
        <w:rPr>
          <w:lang w:val="sr-Cyrl-CS"/>
        </w:rPr>
        <w:t>/</w:t>
      </w:r>
    </w:p>
    <w:p w:rsidR="00012A61" w:rsidRPr="00837D80" w:rsidRDefault="00012A61" w:rsidP="00012A61">
      <w:pPr>
        <w:jc w:val="center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 w:rsidR="002A3D3F" w:rsidRPr="00837D80">
        <w:rPr>
          <w:b/>
          <w:lang w:val="sr-Cyrl-CS"/>
        </w:rPr>
        <w:t>,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center"/>
        <w:rPr>
          <w:b/>
          <w:lang w:val="sr-Cyrl-CS"/>
        </w:rPr>
      </w:pPr>
    </w:p>
    <w:p w:rsidR="00012A61" w:rsidRPr="00837D80" w:rsidRDefault="00012A61" w:rsidP="00012A61">
      <w:pPr>
        <w:jc w:val="both"/>
        <w:rPr>
          <w:lang w:val="sr-Cyrl-CS"/>
        </w:rPr>
      </w:pPr>
      <w:r w:rsidRPr="00837D80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="002A3D3F" w:rsidRPr="00837D80">
        <w:rPr>
          <w:b/>
          <w:lang w:val="sr-Cyrl-CS"/>
        </w:rPr>
        <w:t>.</w:t>
      </w:r>
      <w:r w:rsidRPr="00837D80">
        <w:rPr>
          <w:lang w:val="sr-Cyrl-CS"/>
        </w:rPr>
        <w:t xml:space="preserve">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lang w:val="sr-Cyrl-CS"/>
        </w:rPr>
        <w:t>/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4. Усклађеност прописа са прописима Европске уније:</w:t>
      </w: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а) Навођење одредби примарних извора права Европске уније и оцене усклађености са њима</w:t>
      </w:r>
      <w:r w:rsidR="002A3D3F" w:rsidRPr="00837D80">
        <w:rPr>
          <w:b/>
          <w:lang w:val="sr-Cyrl-CS"/>
        </w:rPr>
        <w:t>,</w:t>
      </w:r>
      <w:r w:rsidRPr="00837D80">
        <w:rPr>
          <w:b/>
          <w:lang w:val="sr-Cyrl-CS"/>
        </w:rPr>
        <w:t xml:space="preserve">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б) Навођење секундарних извора права Европске уније и оцене усклађености са њима</w:t>
      </w:r>
      <w:r w:rsidR="002A3D3F" w:rsidRPr="00837D80">
        <w:rPr>
          <w:b/>
          <w:lang w:val="sr-Cyrl-CS"/>
        </w:rPr>
        <w:t>,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в) Навођење осталих извора права Европске уније и усклађенoст са њима</w:t>
      </w:r>
      <w:r w:rsidR="002A3D3F" w:rsidRPr="00837D80">
        <w:rPr>
          <w:b/>
          <w:lang w:val="sr-Cyrl-CS"/>
        </w:rPr>
        <w:t>,</w:t>
      </w:r>
      <w:r w:rsidRPr="00837D80">
        <w:rPr>
          <w:b/>
          <w:lang w:val="sr-Cyrl-CS"/>
        </w:rPr>
        <w:t xml:space="preserve">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г) Разлози за делимичну усклађеност, односно неусклађеност</w:t>
      </w:r>
      <w:r w:rsidR="002A3D3F" w:rsidRPr="00837D80">
        <w:rPr>
          <w:b/>
          <w:lang w:val="sr-Cyrl-CS"/>
        </w:rPr>
        <w:t>,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>д) Рок у којем је предвиђено постизање потпуне усклађености прописа са прописима Европске уније</w:t>
      </w:r>
      <w:r w:rsidR="002A3D3F" w:rsidRPr="00837D80">
        <w:rPr>
          <w:b/>
          <w:lang w:val="sr-Cyrl-CS"/>
        </w:rPr>
        <w:t>.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color w:val="000000"/>
          <w:lang w:val="sr-Cyrl-CS"/>
        </w:rPr>
      </w:pPr>
      <w:r w:rsidRPr="00837D80">
        <w:rPr>
          <w:b/>
          <w:lang w:val="sr-Cyrl-CS"/>
        </w:rPr>
        <w:t>5.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837D80">
        <w:rPr>
          <w:b/>
          <w:color w:val="000000"/>
          <w:lang w:val="sr-Cyrl-CS"/>
        </w:rPr>
        <w:t xml:space="preserve"> </w:t>
      </w:r>
      <w:r w:rsidRPr="00837D80">
        <w:rPr>
          <w:b/>
          <w:color w:val="000000"/>
          <w:lang w:val="sr-Cyrl-CS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837D80" w:rsidRDefault="00012A61" w:rsidP="00012A61">
      <w:pPr>
        <w:jc w:val="center"/>
        <w:rPr>
          <w:color w:val="000000"/>
          <w:lang w:val="sr-Cyrl-CS"/>
        </w:rPr>
      </w:pPr>
      <w:r w:rsidRPr="00837D80">
        <w:rPr>
          <w:color w:val="000000"/>
          <w:lang w:val="sr-Cyrl-CS"/>
        </w:rPr>
        <w:t>Не постоје прописи са којима је потребно обезбедити усклађеност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 xml:space="preserve">6. Да ли су претходно наведени извори права Европске уније преведени на српски језик?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 xml:space="preserve">7. Да ли је пропис преведен на неки службени језик Европске уније?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lang w:val="sr-Cyrl-CS"/>
        </w:rPr>
        <w:t>Није преведен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both"/>
        <w:rPr>
          <w:b/>
          <w:lang w:val="sr-Cyrl-CS"/>
        </w:rPr>
      </w:pPr>
      <w:r w:rsidRPr="00837D80">
        <w:rPr>
          <w:b/>
          <w:lang w:val="sr-Cyrl-CS"/>
        </w:rPr>
        <w:t xml:space="preserve">8. Сарадња са Европском унијом и учешће консултаната у изради прописа и њихово мишљење о усклађености. </w:t>
      </w:r>
    </w:p>
    <w:p w:rsidR="00012A61" w:rsidRPr="00837D80" w:rsidRDefault="00012A61" w:rsidP="00012A61">
      <w:pPr>
        <w:jc w:val="center"/>
        <w:rPr>
          <w:b/>
          <w:lang w:val="sr-Cyrl-CS"/>
        </w:rPr>
      </w:pPr>
      <w:r w:rsidRPr="00837D80">
        <w:rPr>
          <w:b/>
          <w:lang w:val="sr-Cyrl-CS"/>
        </w:rPr>
        <w:t>/</w:t>
      </w:r>
    </w:p>
    <w:p w:rsidR="00012A61" w:rsidRPr="00837D80" w:rsidRDefault="00012A61" w:rsidP="00012A61">
      <w:pPr>
        <w:jc w:val="both"/>
        <w:rPr>
          <w:lang w:val="sr-Cyrl-CS"/>
        </w:rPr>
      </w:pPr>
    </w:p>
    <w:p w:rsidR="00012A61" w:rsidRPr="00837D80" w:rsidRDefault="00012A61" w:rsidP="00012A61">
      <w:pPr>
        <w:jc w:val="center"/>
        <w:rPr>
          <w:b/>
          <w:bCs/>
          <w:lang w:val="sr-Cyrl-CS"/>
        </w:rPr>
      </w:pPr>
    </w:p>
    <w:p w:rsidR="00663292" w:rsidRPr="00837D80" w:rsidRDefault="00663292">
      <w:pPr>
        <w:rPr>
          <w:lang w:val="sr-Cyrl-CS"/>
        </w:rPr>
      </w:pPr>
    </w:p>
    <w:p w:rsidR="00BE5632" w:rsidRPr="00837D80" w:rsidRDefault="00BE5632" w:rsidP="005570F2">
      <w:pPr>
        <w:ind w:left="5760" w:firstLine="720"/>
        <w:outlineLvl w:val="0"/>
        <w:rPr>
          <w:noProof/>
          <w:lang w:val="sr-Cyrl-CS"/>
        </w:rPr>
      </w:pPr>
    </w:p>
    <w:p w:rsidR="00BE5632" w:rsidRPr="00837D80" w:rsidRDefault="00BE5632" w:rsidP="00BE5632">
      <w:pPr>
        <w:shd w:val="clear" w:color="auto" w:fill="FFFFFF"/>
        <w:tabs>
          <w:tab w:val="left" w:pos="5580"/>
        </w:tabs>
        <w:rPr>
          <w:lang w:val="sr-Cyrl-CS"/>
        </w:rPr>
      </w:pPr>
    </w:p>
    <w:p w:rsidR="00BE5632" w:rsidRPr="00837D80" w:rsidRDefault="00BE5632">
      <w:pPr>
        <w:rPr>
          <w:lang w:val="sr-Cyrl-CS"/>
        </w:rPr>
      </w:pPr>
      <w:bookmarkStart w:id="0" w:name="_GoBack"/>
      <w:bookmarkEnd w:id="0"/>
    </w:p>
    <w:sectPr w:rsidR="00BE5632" w:rsidRPr="00837D80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0EF" w:rsidRDefault="00DD60EF">
      <w:r>
        <w:separator/>
      </w:r>
    </w:p>
  </w:endnote>
  <w:endnote w:type="continuationSeparator" w:id="0">
    <w:p w:rsidR="00DD60EF" w:rsidRDefault="00DD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DD60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7D80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DD60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0EF" w:rsidRDefault="00DD60EF">
      <w:r>
        <w:separator/>
      </w:r>
    </w:p>
  </w:footnote>
  <w:footnote w:type="continuationSeparator" w:id="0">
    <w:p w:rsidR="00DD60EF" w:rsidRDefault="00DD6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0B2B03"/>
    <w:rsid w:val="00124D64"/>
    <w:rsid w:val="002A3D3F"/>
    <w:rsid w:val="002D6974"/>
    <w:rsid w:val="0046168D"/>
    <w:rsid w:val="004E4BF6"/>
    <w:rsid w:val="00554086"/>
    <w:rsid w:val="005570F2"/>
    <w:rsid w:val="005D4FA6"/>
    <w:rsid w:val="00663292"/>
    <w:rsid w:val="00666280"/>
    <w:rsid w:val="00837D80"/>
    <w:rsid w:val="00A543F5"/>
    <w:rsid w:val="00AB5177"/>
    <w:rsid w:val="00BD03B7"/>
    <w:rsid w:val="00BE5632"/>
    <w:rsid w:val="00C40477"/>
    <w:rsid w:val="00D20EFF"/>
    <w:rsid w:val="00DD60EF"/>
    <w:rsid w:val="00E37916"/>
    <w:rsid w:val="00E52879"/>
    <w:rsid w:val="00EC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A85D"/>
  <w15:docId w15:val="{B1B125B5-E330-457E-93F9-3BD7F7B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3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B7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Strahinja Vujicic</cp:lastModifiedBy>
  <cp:revision>37</cp:revision>
  <cp:lastPrinted>2021-06-17T09:52:00Z</cp:lastPrinted>
  <dcterms:created xsi:type="dcterms:W3CDTF">2018-06-16T07:42:00Z</dcterms:created>
  <dcterms:modified xsi:type="dcterms:W3CDTF">2021-11-03T07:19:00Z</dcterms:modified>
</cp:coreProperties>
</file>