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61E90" w14:textId="77777777" w:rsidR="0031417C" w:rsidRDefault="0031417C" w:rsidP="0031417C">
      <w:pPr>
        <w:tabs>
          <w:tab w:val="left" w:pos="8160"/>
        </w:tabs>
        <w:ind w:firstLine="708"/>
        <w:rPr>
          <w:lang w:val="sr-Cyrl-RS"/>
        </w:rPr>
      </w:pPr>
      <w:bookmarkStart w:id="0" w:name="_GoBack"/>
      <w:bookmarkEnd w:id="0"/>
      <w:r>
        <w:rPr>
          <w:lang w:val="sr-Cyrl-RS"/>
        </w:rPr>
        <w:tab/>
      </w:r>
    </w:p>
    <w:p w14:paraId="181F2B9E" w14:textId="77777777" w:rsidR="0031417C" w:rsidRDefault="0031417C" w:rsidP="0031417C">
      <w:pPr>
        <w:ind w:firstLine="708"/>
        <w:rPr>
          <w:rFonts w:eastAsia="Calibri"/>
          <w:shd w:val="clear" w:color="auto" w:fill="FFFFFF"/>
          <w:lang w:val="sr-Cyrl-CS"/>
        </w:rPr>
      </w:pPr>
      <w:r>
        <w:rPr>
          <w:lang w:val="sr-Cyrl-RS"/>
        </w:rPr>
        <w:tab/>
        <w:t>На основу члана 10. став 3. Закона о националном ДНК регистру (</w:t>
      </w:r>
      <w:r>
        <w:rPr>
          <w:rFonts w:eastAsia="Calibri"/>
          <w:shd w:val="clear" w:color="auto" w:fill="FFFFFF"/>
          <w:lang w:val="sr-Cyrl-CS"/>
        </w:rPr>
        <w:t>„</w:t>
      </w:r>
      <w:proofErr w:type="spellStart"/>
      <w:r>
        <w:rPr>
          <w:rFonts w:eastAsia="Calibri"/>
          <w:shd w:val="clear" w:color="auto" w:fill="FFFFFF"/>
          <w:lang w:val="en-GB"/>
        </w:rPr>
        <w:t>Службени</w:t>
      </w:r>
      <w:proofErr w:type="spellEnd"/>
      <w:r>
        <w:rPr>
          <w:rFonts w:eastAsia="Calibri"/>
          <w:shd w:val="clear" w:color="auto" w:fill="FFFFFF"/>
          <w:lang w:val="en-GB"/>
        </w:rPr>
        <w:t xml:space="preserve"> </w:t>
      </w:r>
      <w:proofErr w:type="spellStart"/>
      <w:r>
        <w:rPr>
          <w:rFonts w:eastAsia="Calibri"/>
          <w:shd w:val="clear" w:color="auto" w:fill="FFFFFF"/>
          <w:lang w:val="en-GB"/>
        </w:rPr>
        <w:t>гласник</w:t>
      </w:r>
      <w:proofErr w:type="spellEnd"/>
      <w:r>
        <w:rPr>
          <w:rFonts w:eastAsia="Calibri"/>
          <w:shd w:val="clear" w:color="auto" w:fill="FFFFFF"/>
          <w:lang w:val="en-GB"/>
        </w:rPr>
        <w:t xml:space="preserve"> </w:t>
      </w:r>
      <w:proofErr w:type="spellStart"/>
      <w:r>
        <w:rPr>
          <w:rFonts w:eastAsia="Calibri"/>
          <w:shd w:val="clear" w:color="auto" w:fill="FFFFFF"/>
          <w:lang w:val="en-GB"/>
        </w:rPr>
        <w:t>РС</w:t>
      </w:r>
      <w:proofErr w:type="spellEnd"/>
      <w:r>
        <w:rPr>
          <w:rFonts w:ascii="AcadNusx" w:eastAsia="Calibri" w:hAnsi="AcadNusx"/>
          <w:shd w:val="clear" w:color="auto" w:fill="FFFFFF"/>
          <w:lang w:val="en-GB"/>
        </w:rPr>
        <w:t>”</w:t>
      </w:r>
      <w:r>
        <w:rPr>
          <w:rFonts w:eastAsia="Calibri"/>
          <w:shd w:val="clear" w:color="auto" w:fill="FFFFFF"/>
          <w:lang w:val="en-GB"/>
        </w:rPr>
        <w:t xml:space="preserve">, </w:t>
      </w:r>
      <w:proofErr w:type="spellStart"/>
      <w:r>
        <w:rPr>
          <w:rFonts w:eastAsia="Calibri"/>
          <w:shd w:val="clear" w:color="auto" w:fill="FFFFFF"/>
          <w:lang w:val="en-GB"/>
        </w:rPr>
        <w:t>број</w:t>
      </w:r>
      <w:proofErr w:type="spellEnd"/>
      <w:r>
        <w:rPr>
          <w:rFonts w:eastAsia="Calibri"/>
          <w:shd w:val="clear" w:color="auto" w:fill="FFFFFF"/>
          <w:lang w:val="en-GB"/>
        </w:rPr>
        <w:t xml:space="preserve"> 24</w:t>
      </w:r>
      <w:r>
        <w:rPr>
          <w:rFonts w:eastAsia="Calibri"/>
          <w:shd w:val="clear" w:color="auto" w:fill="FFFFFF"/>
          <w:lang w:val="sr-Cyrl-RS"/>
        </w:rPr>
        <w:t xml:space="preserve">/18), </w:t>
      </w:r>
    </w:p>
    <w:p w14:paraId="7ED913CD" w14:textId="77777777" w:rsidR="0031417C" w:rsidRDefault="0031417C" w:rsidP="0031417C">
      <w:pPr>
        <w:rPr>
          <w:rFonts w:eastAsia="Calibri"/>
          <w:shd w:val="clear" w:color="auto" w:fill="FFFFFF"/>
        </w:rPr>
      </w:pPr>
      <w:r>
        <w:rPr>
          <w:rFonts w:eastAsia="Calibri"/>
          <w:shd w:val="clear" w:color="auto" w:fill="FFFFFF"/>
          <w:lang w:val="sr-Cyrl-CS"/>
        </w:rPr>
        <w:tab/>
      </w:r>
    </w:p>
    <w:p w14:paraId="68D9A3A5" w14:textId="77777777" w:rsidR="0031417C" w:rsidRDefault="0031417C" w:rsidP="0031417C">
      <w:pPr>
        <w:rPr>
          <w:rFonts w:eastAsia="Calibri"/>
          <w:shd w:val="clear" w:color="auto" w:fill="FFFFFF"/>
        </w:rPr>
      </w:pPr>
      <w:r>
        <w:rPr>
          <w:rFonts w:eastAsia="Calibri"/>
          <w:shd w:val="clear" w:color="auto" w:fill="FFFFFF"/>
          <w:lang w:val="sr-Cyrl-RS"/>
        </w:rPr>
        <w:tab/>
        <w:t>Влада доноси</w:t>
      </w:r>
    </w:p>
    <w:p w14:paraId="0067DAAB" w14:textId="77777777" w:rsidR="0031417C" w:rsidRDefault="0031417C" w:rsidP="0031417C">
      <w:pPr>
        <w:rPr>
          <w:rFonts w:eastAsia="Calibri"/>
          <w:shd w:val="clear" w:color="auto" w:fill="FFFFFF"/>
        </w:rPr>
      </w:pPr>
    </w:p>
    <w:p w14:paraId="2B3C90EA" w14:textId="77777777" w:rsidR="0031417C" w:rsidRDefault="0031417C" w:rsidP="0031417C">
      <w:pPr>
        <w:jc w:val="center"/>
        <w:rPr>
          <w:lang w:val="sr-Cyrl-CS"/>
        </w:rPr>
      </w:pPr>
      <w:r>
        <w:t>У</w:t>
      </w:r>
      <w:r>
        <w:rPr>
          <w:lang w:val="sr-Cyrl-RS"/>
        </w:rPr>
        <w:t xml:space="preserve"> </w:t>
      </w:r>
      <w:r>
        <w:rPr>
          <w:lang w:val="sr-Cyrl-CS"/>
        </w:rPr>
        <w:t xml:space="preserve">Р Е Д Б У </w:t>
      </w:r>
    </w:p>
    <w:p w14:paraId="4D901CBA" w14:textId="77777777" w:rsidR="0031417C" w:rsidRDefault="0031417C" w:rsidP="0031417C">
      <w:pPr>
        <w:jc w:val="center"/>
        <w:rPr>
          <w:lang w:val="sr-Cyrl-CS"/>
        </w:rPr>
      </w:pPr>
      <w:r>
        <w:rPr>
          <w:lang w:val="sr-Cyrl-CS"/>
        </w:rPr>
        <w:t xml:space="preserve">О НАЧИНУ ВОЂЕЊА НАЦИОНАЛНОГ ДНК РЕГИСТРА </w:t>
      </w:r>
    </w:p>
    <w:p w14:paraId="2CAAEAE1" w14:textId="77777777" w:rsidR="0031417C" w:rsidRDefault="0031417C" w:rsidP="0031417C">
      <w:pPr>
        <w:jc w:val="center"/>
        <w:rPr>
          <w:lang w:val="sr-Cyrl-CS"/>
        </w:rPr>
      </w:pPr>
      <w:r>
        <w:rPr>
          <w:lang w:val="sr-Cyrl-CS"/>
        </w:rPr>
        <w:t>И БЛИЖИМ УСЛОВИМА ЗА РАЗМЕНУ И ПРЕНОШЕЊЕ ПОДАТАКА</w:t>
      </w:r>
    </w:p>
    <w:p w14:paraId="34019560" w14:textId="77777777" w:rsidR="0031417C" w:rsidRDefault="0031417C" w:rsidP="0031417C">
      <w:pPr>
        <w:spacing w:line="276" w:lineRule="auto"/>
        <w:jc w:val="center"/>
        <w:rPr>
          <w:lang w:val="sr-Cyrl-CS"/>
        </w:rPr>
      </w:pPr>
    </w:p>
    <w:p w14:paraId="3BCC6356" w14:textId="77777777" w:rsidR="0031417C" w:rsidRDefault="0031417C" w:rsidP="0031417C">
      <w:pPr>
        <w:spacing w:line="276" w:lineRule="auto"/>
        <w:jc w:val="center"/>
        <w:rPr>
          <w:lang w:val="sr-Cyrl-RS"/>
        </w:rPr>
      </w:pPr>
      <w:r>
        <w:rPr>
          <w:lang w:val="sr-Cyrl-RS"/>
        </w:rPr>
        <w:t>Предмет уређивања</w:t>
      </w:r>
    </w:p>
    <w:p w14:paraId="2B0B9D74" w14:textId="77777777" w:rsidR="0031417C" w:rsidRDefault="0031417C" w:rsidP="0031417C">
      <w:pPr>
        <w:spacing w:line="276" w:lineRule="auto"/>
        <w:jc w:val="center"/>
        <w:rPr>
          <w:lang w:val="sr-Cyrl-RS"/>
        </w:rPr>
      </w:pPr>
    </w:p>
    <w:p w14:paraId="77A4425B" w14:textId="77777777" w:rsidR="0031417C" w:rsidRDefault="0031417C" w:rsidP="0031417C">
      <w:pPr>
        <w:jc w:val="center"/>
        <w:rPr>
          <w:lang w:val="sr-Cyrl-CS"/>
        </w:rPr>
      </w:pPr>
      <w:r>
        <w:rPr>
          <w:lang w:val="sr-Cyrl-RS"/>
        </w:rPr>
        <w:t>Чл</w:t>
      </w:r>
      <w:r>
        <w:rPr>
          <w:lang w:val="sr-Cyrl-CS"/>
        </w:rPr>
        <w:t xml:space="preserve">ан </w:t>
      </w:r>
      <w:r>
        <w:rPr>
          <w:lang w:val="sr-Cyrl-RS"/>
        </w:rPr>
        <w:t>1</w:t>
      </w:r>
      <w:r>
        <w:rPr>
          <w:lang w:val="sr-Cyrl-CS"/>
        </w:rPr>
        <w:t>.</w:t>
      </w:r>
    </w:p>
    <w:p w14:paraId="73928761" w14:textId="77777777" w:rsidR="0031417C" w:rsidRDefault="0031417C" w:rsidP="0031417C">
      <w:pPr>
        <w:rPr>
          <w:lang w:val="sr-Cyrl-CS"/>
        </w:rPr>
      </w:pPr>
      <w:r>
        <w:rPr>
          <w:lang w:val="sr-Cyrl-CS"/>
        </w:rPr>
        <w:tab/>
        <w:t>Овом</w:t>
      </w:r>
      <w:r>
        <w:rPr>
          <w:lang w:val="sr-Cyrl-RS"/>
        </w:rPr>
        <w:t xml:space="preserve"> </w:t>
      </w:r>
      <w:r>
        <w:rPr>
          <w:lang w:val="sr-Cyrl-CS"/>
        </w:rPr>
        <w:t>у</w:t>
      </w:r>
      <w:r>
        <w:rPr>
          <w:lang w:val="sr-Cyrl-RS"/>
        </w:rPr>
        <w:t>редб</w:t>
      </w:r>
      <w:r>
        <w:rPr>
          <w:lang w:val="sr-Cyrl-CS"/>
        </w:rPr>
        <w:t xml:space="preserve">ом уређује се </w:t>
      </w:r>
      <w:proofErr w:type="spellStart"/>
      <w:r>
        <w:t>начин</w:t>
      </w:r>
      <w:proofErr w:type="spellEnd"/>
      <w:r>
        <w:t xml:space="preserve"> </w:t>
      </w:r>
      <w:r>
        <w:rPr>
          <w:lang w:val="sr-Cyrl-RS"/>
        </w:rPr>
        <w:t xml:space="preserve">вођења </w:t>
      </w:r>
      <w:r>
        <w:rPr>
          <w:lang w:val="sr-Cyrl-CS"/>
        </w:rPr>
        <w:t>н</w:t>
      </w:r>
      <w:r>
        <w:rPr>
          <w:lang w:val="sr-Cyrl-RS"/>
        </w:rPr>
        <w:t>ационалног ДНК регистра</w:t>
      </w:r>
      <w:r>
        <w:rPr>
          <w:lang w:val="sr-Cyrl-CS"/>
        </w:rPr>
        <w:t xml:space="preserve"> (у даљем тексту: Регистар)</w:t>
      </w:r>
      <w:r>
        <w:rPr>
          <w:lang w:val="sr-Cyrl-RS"/>
        </w:rPr>
        <w:t xml:space="preserve"> и ближ</w:t>
      </w:r>
      <w:r>
        <w:rPr>
          <w:lang w:val="sr-Cyrl-CS"/>
        </w:rPr>
        <w:t>и</w:t>
      </w:r>
      <w:r>
        <w:rPr>
          <w:lang w:val="sr-Cyrl-RS"/>
        </w:rPr>
        <w:t xml:space="preserve"> услов</w:t>
      </w:r>
      <w:r>
        <w:rPr>
          <w:lang w:val="sr-Cyrl-CS"/>
        </w:rPr>
        <w:t>и</w:t>
      </w:r>
      <w:r>
        <w:rPr>
          <w:lang w:val="sr-Cyrl-RS"/>
        </w:rPr>
        <w:t xml:space="preserve"> за размену и преношење података</w:t>
      </w:r>
      <w:r>
        <w:rPr>
          <w:lang w:val="sr-Cyrl-CS"/>
        </w:rPr>
        <w:t xml:space="preserve"> </w:t>
      </w:r>
      <w:r>
        <w:rPr>
          <w:lang w:val="sr-Cyrl-RS"/>
        </w:rPr>
        <w:t xml:space="preserve">садржаних у </w:t>
      </w:r>
      <w:r>
        <w:rPr>
          <w:lang w:val="sr-Cyrl-CS"/>
        </w:rPr>
        <w:t>Р</w:t>
      </w:r>
      <w:r>
        <w:rPr>
          <w:lang w:val="sr-Cyrl-RS"/>
        </w:rPr>
        <w:t>егистру</w:t>
      </w:r>
      <w:r>
        <w:rPr>
          <w:lang w:val="sr-Cyrl-CS"/>
        </w:rPr>
        <w:t>.</w:t>
      </w:r>
    </w:p>
    <w:p w14:paraId="57608AD9" w14:textId="77777777" w:rsidR="0031417C" w:rsidRDefault="0031417C" w:rsidP="0031417C">
      <w:pPr>
        <w:spacing w:line="276" w:lineRule="auto"/>
        <w:jc w:val="left"/>
      </w:pPr>
    </w:p>
    <w:p w14:paraId="2DBB955A" w14:textId="77777777" w:rsidR="0031417C" w:rsidRDefault="0031417C" w:rsidP="0031417C">
      <w:pPr>
        <w:spacing w:line="276" w:lineRule="auto"/>
        <w:jc w:val="center"/>
        <w:rPr>
          <w:lang w:val="sr-Cyrl-CS"/>
        </w:rPr>
      </w:pPr>
      <w:r>
        <w:rPr>
          <w:lang w:val="sr-Cyrl-CS"/>
        </w:rPr>
        <w:t>Начин вођења Регистра</w:t>
      </w:r>
    </w:p>
    <w:p w14:paraId="105D7477" w14:textId="77777777" w:rsidR="0031417C" w:rsidRDefault="0031417C" w:rsidP="0031417C">
      <w:pPr>
        <w:spacing w:line="276" w:lineRule="auto"/>
        <w:jc w:val="center"/>
        <w:rPr>
          <w:lang w:val="sr-Cyrl-CS"/>
        </w:rPr>
      </w:pPr>
    </w:p>
    <w:p w14:paraId="6C49B9BE" w14:textId="77777777" w:rsidR="0031417C" w:rsidRDefault="0031417C" w:rsidP="0031417C">
      <w:pPr>
        <w:jc w:val="center"/>
        <w:rPr>
          <w:lang w:val="sr-Cyrl-CS"/>
        </w:rPr>
      </w:pPr>
      <w:r>
        <w:rPr>
          <w:lang w:val="sr-Cyrl-RS"/>
        </w:rPr>
        <w:t>Ч</w:t>
      </w:r>
      <w:r>
        <w:rPr>
          <w:lang w:val="sr-Cyrl-CS"/>
        </w:rPr>
        <w:t>лан 2.</w:t>
      </w:r>
    </w:p>
    <w:p w14:paraId="636796EC" w14:textId="77777777" w:rsidR="0031417C" w:rsidRDefault="0031417C" w:rsidP="0031417C">
      <w:pPr>
        <w:tabs>
          <w:tab w:val="left" w:pos="0"/>
        </w:tabs>
        <w:rPr>
          <w:rFonts w:eastAsia="Calibri"/>
          <w:lang w:val="sr-Cyrl-CS"/>
        </w:rPr>
      </w:pPr>
      <w:r>
        <w:rPr>
          <w:lang w:val="sr-Cyrl-RS"/>
        </w:rPr>
        <w:tab/>
        <w:t xml:space="preserve">У Регистар, односно у базе које, сагласно Закону о националном ДНК регистру </w:t>
      </w:r>
      <w:r>
        <w:rPr>
          <w:lang w:val="sr-Cyrl-CS"/>
        </w:rPr>
        <w:t>(у даљем тексту: Закон)</w:t>
      </w:r>
      <w:r>
        <w:rPr>
          <w:lang w:val="sr-Cyrl-RS"/>
        </w:rPr>
        <w:t>, он садржи уносе се ДНК профили утврђени коришћењем комерцијалних хемикалија које садрже минимум</w:t>
      </w:r>
      <w:r>
        <w:rPr>
          <w:rFonts w:eastAsia="Calibri"/>
          <w:lang w:val="sr-Cyrl-RS"/>
        </w:rPr>
        <w:t xml:space="preserve"> Европски стандардни сет локуса</w:t>
      </w:r>
      <w:r>
        <w:rPr>
          <w:rFonts w:eastAsia="Calibri"/>
          <w:lang w:val="sr-Cyrl-CS"/>
        </w:rPr>
        <w:t xml:space="preserve"> (ЕSS) који </w:t>
      </w:r>
      <w:r>
        <w:rPr>
          <w:rFonts w:eastAsia="Calibri"/>
          <w:lang w:val="sr-Cyrl-RS"/>
        </w:rPr>
        <w:t xml:space="preserve">обухвата 12 локуса - </w:t>
      </w:r>
      <w:r>
        <w:rPr>
          <w:lang w:val="sr-Cyrl-CS"/>
        </w:rPr>
        <w:t xml:space="preserve">D3S1358, VWA, D8S1179, D21S11, D18S51, TH01, FGA, D1S1656, D2S441, D10S1248, D12S391 и </w:t>
      </w:r>
      <w:r>
        <w:rPr>
          <w:rFonts w:eastAsia="Calibri"/>
          <w:lang w:val="en-GB"/>
        </w:rPr>
        <w:t>D22S1045</w:t>
      </w:r>
      <w:r>
        <w:rPr>
          <w:rFonts w:eastAsia="Calibri"/>
          <w:lang w:val="sr-Cyrl-CS"/>
        </w:rPr>
        <w:t xml:space="preserve"> </w:t>
      </w:r>
      <w:r>
        <w:rPr>
          <w:rFonts w:eastAsia="Calibri"/>
          <w:lang w:val="sr-Cyrl-RS"/>
        </w:rPr>
        <w:t xml:space="preserve">и </w:t>
      </w:r>
      <w:r>
        <w:rPr>
          <w:lang w:val="sr-Cyrl-CS"/>
        </w:rPr>
        <w:t xml:space="preserve">Интерполов стандардни сет локуса (ISSOL), односно други сетови локуса које утврде </w:t>
      </w:r>
      <w:r>
        <w:rPr>
          <w:lang w:val="sr-Cyrl-RS"/>
        </w:rPr>
        <w:t>европска форензичка заједница, односно Европска мрежа форензичких научних института (ENFSI)</w:t>
      </w:r>
      <w:r>
        <w:rPr>
          <w:rFonts w:eastAsia="Calibri"/>
          <w:lang w:val="sr-Cyrl-CS"/>
        </w:rPr>
        <w:t>.</w:t>
      </w:r>
    </w:p>
    <w:p w14:paraId="1815C0F7" w14:textId="77777777" w:rsidR="0031417C" w:rsidRDefault="0031417C" w:rsidP="0031417C">
      <w:pPr>
        <w:rPr>
          <w:lang w:val="sr-Cyrl-RS"/>
        </w:rPr>
      </w:pPr>
      <w:r>
        <w:rPr>
          <w:lang w:val="sr-Cyrl-RS"/>
        </w:rPr>
        <w:tab/>
        <w:t>У Регистар се уносе и информације из додатних локуса које нису утврђене ставом 1. овог члана, ако су утврђене анализом ДНК или су прибављене кроз размену ДНК података.</w:t>
      </w:r>
    </w:p>
    <w:p w14:paraId="1598866B" w14:textId="77777777" w:rsidR="0031417C" w:rsidRDefault="0031417C" w:rsidP="0031417C">
      <w:pPr>
        <w:rPr>
          <w:rFonts w:eastAsia="Calibri"/>
          <w:lang w:val="sr-Cyrl-CS"/>
        </w:rPr>
      </w:pPr>
      <w:r>
        <w:rPr>
          <w:lang w:val="sr-Cyrl-RS"/>
        </w:rPr>
        <w:tab/>
      </w:r>
      <w:r>
        <w:rPr>
          <w:rFonts w:eastAsia="Calibri"/>
          <w:lang w:val="sr-Cyrl-CS"/>
        </w:rPr>
        <w:tab/>
      </w:r>
    </w:p>
    <w:p w14:paraId="176983AD" w14:textId="77777777" w:rsidR="0031417C" w:rsidRDefault="0031417C" w:rsidP="0031417C">
      <w:pPr>
        <w:jc w:val="center"/>
        <w:rPr>
          <w:lang w:val="sr-Cyrl-RS"/>
        </w:rPr>
      </w:pPr>
      <w:r>
        <w:rPr>
          <w:lang w:val="sr-Cyrl-RS"/>
        </w:rPr>
        <w:t>Праћење и обавештавање</w:t>
      </w:r>
    </w:p>
    <w:p w14:paraId="45ED3E4B" w14:textId="77777777" w:rsidR="0031417C" w:rsidRDefault="0031417C" w:rsidP="0031417C">
      <w:pPr>
        <w:jc w:val="center"/>
        <w:rPr>
          <w:lang w:val="sr-Cyrl-RS"/>
        </w:rPr>
      </w:pPr>
    </w:p>
    <w:p w14:paraId="397B90CC" w14:textId="77777777" w:rsidR="0031417C" w:rsidRDefault="0031417C" w:rsidP="0031417C">
      <w:pPr>
        <w:jc w:val="center"/>
        <w:rPr>
          <w:lang w:val="sr-Cyrl-CS"/>
        </w:rPr>
      </w:pPr>
      <w:r>
        <w:rPr>
          <w:lang w:val="sr-Cyrl-RS"/>
        </w:rPr>
        <w:t>Чл</w:t>
      </w:r>
      <w:r>
        <w:rPr>
          <w:lang w:val="sr-Cyrl-CS"/>
        </w:rPr>
        <w:t>ан 3.</w:t>
      </w:r>
    </w:p>
    <w:p w14:paraId="546EBBDF" w14:textId="77777777" w:rsidR="0031417C" w:rsidRDefault="0031417C" w:rsidP="0031417C">
      <w:pPr>
        <w:rPr>
          <w:rFonts w:eastAsia="Calibri"/>
          <w:lang w:val="sr-Cyrl-CS"/>
        </w:rPr>
      </w:pPr>
      <w:r>
        <w:rPr>
          <w:rFonts w:eastAsia="Calibri"/>
          <w:lang w:val="sr-Cyrl-CS"/>
        </w:rPr>
        <w:tab/>
      </w:r>
      <w:r>
        <w:rPr>
          <w:lang w:val="sr-Cyrl-RS"/>
        </w:rPr>
        <w:t xml:space="preserve">Форензичка служба Министарства унутрашњих послова (у даљем тексту: форензичка служба), у сврху уношења података, сагласно Закону, </w:t>
      </w:r>
      <w:r>
        <w:rPr>
          <w:lang w:val="sr-Cyrl-CS"/>
        </w:rPr>
        <w:t xml:space="preserve">обавештава ДНК лабораторије у Републици Србији и обезбеђује вођење и води Регистар </w:t>
      </w:r>
      <w:r>
        <w:rPr>
          <w:lang w:val="sr-Cyrl-RS"/>
        </w:rPr>
        <w:t>применом прописаних сетова локуса утврђених сагласно члану 2. став 2. ове уредбе.</w:t>
      </w:r>
      <w:r>
        <w:rPr>
          <w:rFonts w:eastAsia="Calibri"/>
          <w:lang w:val="sr-Cyrl-CS"/>
        </w:rPr>
        <w:tab/>
      </w:r>
    </w:p>
    <w:p w14:paraId="372A4B14" w14:textId="6BC85D6F" w:rsidR="0031417C" w:rsidRDefault="0031417C" w:rsidP="0031417C">
      <w:pPr>
        <w:jc w:val="left"/>
        <w:rPr>
          <w:rFonts w:eastAsia="Calibri"/>
          <w:i/>
          <w:lang w:val="sr-Cyrl-CS"/>
        </w:rPr>
      </w:pPr>
    </w:p>
    <w:p w14:paraId="00B54E29" w14:textId="46841E7C" w:rsidR="0031417C" w:rsidRDefault="0031417C" w:rsidP="0031417C">
      <w:pPr>
        <w:jc w:val="left"/>
        <w:rPr>
          <w:rFonts w:eastAsia="Calibri"/>
          <w:i/>
          <w:lang w:val="sr-Cyrl-CS"/>
        </w:rPr>
      </w:pPr>
    </w:p>
    <w:p w14:paraId="55925F9A" w14:textId="6B6A731B" w:rsidR="0031417C" w:rsidRDefault="0031417C" w:rsidP="0031417C">
      <w:pPr>
        <w:jc w:val="left"/>
        <w:rPr>
          <w:rFonts w:eastAsia="Calibri"/>
          <w:i/>
          <w:lang w:val="sr-Cyrl-CS"/>
        </w:rPr>
      </w:pPr>
    </w:p>
    <w:p w14:paraId="6DCEBCAE" w14:textId="2F295261" w:rsidR="0031417C" w:rsidRDefault="0031417C" w:rsidP="0031417C">
      <w:pPr>
        <w:jc w:val="left"/>
        <w:rPr>
          <w:rFonts w:eastAsia="Calibri"/>
          <w:i/>
          <w:lang w:val="sr-Cyrl-CS"/>
        </w:rPr>
      </w:pPr>
    </w:p>
    <w:p w14:paraId="5F4A0DC1" w14:textId="77777777" w:rsidR="0031417C" w:rsidRDefault="0031417C" w:rsidP="0031417C">
      <w:pPr>
        <w:jc w:val="left"/>
        <w:rPr>
          <w:rFonts w:eastAsia="Calibri"/>
          <w:i/>
          <w:lang w:val="sr-Cyrl-CS"/>
        </w:rPr>
      </w:pPr>
    </w:p>
    <w:p w14:paraId="6C8F1BC6" w14:textId="77777777" w:rsidR="0031417C" w:rsidRDefault="0031417C" w:rsidP="0031417C">
      <w:pPr>
        <w:jc w:val="left"/>
        <w:rPr>
          <w:rFonts w:eastAsia="Calibri"/>
          <w:i/>
          <w:lang w:val="sr-Cyrl-CS"/>
        </w:rPr>
      </w:pPr>
    </w:p>
    <w:p w14:paraId="49296F25" w14:textId="77777777" w:rsidR="0031417C" w:rsidRDefault="0031417C" w:rsidP="0031417C">
      <w:pPr>
        <w:jc w:val="left"/>
        <w:rPr>
          <w:rFonts w:eastAsia="Calibri"/>
          <w:i/>
          <w:lang w:val="sr-Cyrl-CS"/>
        </w:rPr>
      </w:pPr>
    </w:p>
    <w:p w14:paraId="5599ADCA" w14:textId="77777777" w:rsidR="0031417C" w:rsidRDefault="0031417C" w:rsidP="0031417C">
      <w:pPr>
        <w:jc w:val="left"/>
        <w:rPr>
          <w:rFonts w:eastAsia="Calibri"/>
          <w:i/>
          <w:lang w:val="sr-Cyrl-CS"/>
        </w:rPr>
      </w:pPr>
    </w:p>
    <w:p w14:paraId="03AD05F0" w14:textId="77777777" w:rsidR="0031417C" w:rsidRDefault="0031417C" w:rsidP="0031417C">
      <w:pPr>
        <w:jc w:val="left"/>
        <w:rPr>
          <w:rFonts w:eastAsia="Calibri"/>
          <w:i/>
          <w:lang w:val="sr-Cyrl-CS"/>
        </w:rPr>
      </w:pPr>
    </w:p>
    <w:p w14:paraId="1FC97CB7" w14:textId="77777777" w:rsidR="0031417C" w:rsidRDefault="0031417C" w:rsidP="0031417C">
      <w:pPr>
        <w:spacing w:line="276" w:lineRule="auto"/>
        <w:jc w:val="center"/>
        <w:rPr>
          <w:rFonts w:eastAsia="Calibri"/>
        </w:rPr>
      </w:pPr>
      <w:r>
        <w:rPr>
          <w:rFonts w:eastAsia="Calibri"/>
          <w:lang w:val="sr-Cyrl-CS"/>
        </w:rPr>
        <w:t xml:space="preserve">База </w:t>
      </w:r>
      <w:r>
        <w:rPr>
          <w:rFonts w:eastAsia="Calibri"/>
          <w:lang w:val="sr-Cyrl-RS"/>
        </w:rPr>
        <w:t xml:space="preserve">ДНК профила утврђених из неспорних </w:t>
      </w:r>
    </w:p>
    <w:p w14:paraId="0FC2389F" w14:textId="77777777" w:rsidR="0031417C" w:rsidRDefault="0031417C" w:rsidP="0031417C">
      <w:pPr>
        <w:spacing w:line="276" w:lineRule="auto"/>
        <w:jc w:val="center"/>
        <w:rPr>
          <w:rFonts w:eastAsia="Calibri"/>
          <w:lang w:val="sr-Cyrl-RS"/>
        </w:rPr>
      </w:pPr>
      <w:r>
        <w:rPr>
          <w:rFonts w:eastAsia="Calibri"/>
        </w:rPr>
        <w:t>(</w:t>
      </w:r>
      <w:r>
        <w:rPr>
          <w:rFonts w:eastAsia="Calibri"/>
          <w:lang w:val="sr-Cyrl-RS"/>
        </w:rPr>
        <w:t>референтних) биолошких узорака</w:t>
      </w:r>
    </w:p>
    <w:p w14:paraId="2902F1D2" w14:textId="77777777" w:rsidR="0031417C" w:rsidRDefault="0031417C" w:rsidP="0031417C">
      <w:pPr>
        <w:spacing w:line="276" w:lineRule="auto"/>
        <w:jc w:val="center"/>
        <w:rPr>
          <w:rFonts w:eastAsia="Calibri"/>
          <w:lang w:val="sr-Cyrl-RS"/>
        </w:rPr>
      </w:pPr>
    </w:p>
    <w:p w14:paraId="7103D8C2" w14:textId="77777777" w:rsidR="0031417C" w:rsidRDefault="0031417C" w:rsidP="0031417C">
      <w:pPr>
        <w:jc w:val="center"/>
        <w:rPr>
          <w:rFonts w:eastAsia="Calibri"/>
          <w:lang w:val="sr-Cyrl-CS"/>
        </w:rPr>
      </w:pPr>
      <w:r>
        <w:rPr>
          <w:rFonts w:eastAsia="Calibri"/>
          <w:lang w:val="sr-Cyrl-RS"/>
        </w:rPr>
        <w:t>Ч</w:t>
      </w:r>
      <w:r>
        <w:rPr>
          <w:rFonts w:eastAsia="Calibri"/>
          <w:lang w:val="sr-Cyrl-CS"/>
        </w:rPr>
        <w:t>лан 4.</w:t>
      </w:r>
    </w:p>
    <w:p w14:paraId="3B9F71A7" w14:textId="77777777" w:rsidR="0031417C" w:rsidRDefault="0031417C" w:rsidP="0031417C">
      <w:pPr>
        <w:rPr>
          <w:rFonts w:eastAsia="Calibri"/>
          <w:lang w:val="sr-Cyrl-CS"/>
        </w:rPr>
      </w:pPr>
      <w:r>
        <w:rPr>
          <w:rFonts w:eastAsia="Calibri"/>
          <w:lang w:val="sr-Cyrl-CS"/>
        </w:rPr>
        <w:tab/>
        <w:t xml:space="preserve">У базу </w:t>
      </w:r>
      <w:r>
        <w:rPr>
          <w:rFonts w:eastAsia="Calibri"/>
          <w:lang w:val="sr-Cyrl-RS"/>
        </w:rPr>
        <w:t>ДНК профила утврђених из неспорних биолошких узорака, односно у збирке које је чине, уносе се</w:t>
      </w:r>
      <w:r>
        <w:rPr>
          <w:rFonts w:eastAsia="Calibri"/>
          <w:lang w:val="sr-Cyrl-CS"/>
        </w:rPr>
        <w:t>:</w:t>
      </w:r>
    </w:p>
    <w:p w14:paraId="6ED7F226" w14:textId="77777777" w:rsidR="0031417C" w:rsidRDefault="0031417C" w:rsidP="0031417C">
      <w:pPr>
        <w:pStyle w:val="ListParagraph"/>
        <w:tabs>
          <w:tab w:val="left" w:pos="1440"/>
        </w:tabs>
        <w:spacing w:line="276" w:lineRule="auto"/>
        <w:ind w:left="0"/>
        <w:jc w:val="both"/>
        <w:rPr>
          <w:rFonts w:eastAsia="Calibri"/>
          <w:lang w:val="sr-Cyrl-RS"/>
        </w:rPr>
      </w:pPr>
      <w:r>
        <w:rPr>
          <w:rFonts w:eastAsia="Calibri"/>
          <w:lang w:val="sr-Cyrl-CS"/>
        </w:rPr>
        <w:tab/>
        <w:t xml:space="preserve">1) </w:t>
      </w:r>
      <w:r>
        <w:rPr>
          <w:rFonts w:eastAsia="Calibri"/>
          <w:lang w:val="sr-Cyrl-RS"/>
        </w:rPr>
        <w:t>јединствен</w:t>
      </w:r>
      <w:r>
        <w:rPr>
          <w:rFonts w:eastAsia="Calibri"/>
          <w:lang w:val="sr-Cyrl-CS"/>
        </w:rPr>
        <w:t>и и</w:t>
      </w:r>
      <w:r>
        <w:rPr>
          <w:rFonts w:eastAsia="Calibri"/>
          <w:lang w:val="sr-Cyrl-RS"/>
        </w:rPr>
        <w:t xml:space="preserve"> потпун</w:t>
      </w:r>
      <w:r>
        <w:rPr>
          <w:rFonts w:eastAsia="Calibri"/>
          <w:lang w:val="sr-Cyrl-CS"/>
        </w:rPr>
        <w:t>и</w:t>
      </w:r>
      <w:r>
        <w:rPr>
          <w:rFonts w:eastAsia="Calibri"/>
          <w:lang w:val="sr-Cyrl-RS"/>
        </w:rPr>
        <w:t xml:space="preserve"> ДНК профил</w:t>
      </w:r>
      <w:r>
        <w:rPr>
          <w:rFonts w:eastAsia="Calibri"/>
          <w:lang w:val="sr-Cyrl-CS"/>
        </w:rPr>
        <w:t>и</w:t>
      </w:r>
      <w:r>
        <w:rPr>
          <w:rFonts w:eastAsia="Calibri"/>
          <w:lang w:val="sr-Cyrl-RS"/>
        </w:rPr>
        <w:t xml:space="preserve"> добијен</w:t>
      </w:r>
      <w:r>
        <w:rPr>
          <w:rFonts w:eastAsia="Calibri"/>
          <w:lang w:val="sr-Cyrl-CS"/>
        </w:rPr>
        <w:t>и</w:t>
      </w:r>
      <w:r>
        <w:rPr>
          <w:rFonts w:eastAsia="Calibri"/>
          <w:lang w:val="sr-Cyrl-RS"/>
        </w:rPr>
        <w:t xml:space="preserve"> на свим анализираним локусима;</w:t>
      </w:r>
    </w:p>
    <w:p w14:paraId="6D719DE1" w14:textId="77777777" w:rsidR="0031417C" w:rsidRDefault="0031417C" w:rsidP="0031417C">
      <w:pPr>
        <w:spacing w:line="276" w:lineRule="auto"/>
        <w:rPr>
          <w:rFonts w:eastAsia="Calibri"/>
          <w:lang w:val="sr-Cyrl-RS"/>
        </w:rPr>
      </w:pPr>
      <w:r>
        <w:rPr>
          <w:rFonts w:eastAsia="Calibri"/>
          <w:lang w:val="sr-Cyrl-RS"/>
        </w:rPr>
        <w:tab/>
        <w:t>2) ДНК профили утврђени из неспорних узорака који, сагласно потребама, не садрже све маркере захтеване по важећем стандарду, као и оне који се, сагласно потребама, добију  додатном анализом.</w:t>
      </w:r>
    </w:p>
    <w:p w14:paraId="3AC2A72A" w14:textId="77777777" w:rsidR="0031417C" w:rsidRDefault="0031417C" w:rsidP="0031417C">
      <w:pPr>
        <w:rPr>
          <w:rFonts w:eastAsia="Calibri"/>
          <w:lang w:val="sr-Cyrl-RS"/>
        </w:rPr>
      </w:pPr>
    </w:p>
    <w:p w14:paraId="5893DBC9" w14:textId="77777777" w:rsidR="0031417C" w:rsidRDefault="0031417C" w:rsidP="0031417C">
      <w:pPr>
        <w:spacing w:line="276" w:lineRule="auto"/>
        <w:jc w:val="center"/>
        <w:rPr>
          <w:rFonts w:eastAsia="Calibri"/>
          <w:lang w:val="sr-Cyrl-CS"/>
        </w:rPr>
      </w:pPr>
      <w:r>
        <w:rPr>
          <w:rFonts w:eastAsia="Calibri"/>
          <w:lang w:val="sr-Cyrl-CS"/>
        </w:rPr>
        <w:t>Б</w:t>
      </w:r>
      <w:r>
        <w:rPr>
          <w:rFonts w:eastAsia="Calibri"/>
          <w:lang w:val="sr-Cyrl-RS"/>
        </w:rPr>
        <w:t>аз</w:t>
      </w:r>
      <w:r>
        <w:rPr>
          <w:rFonts w:eastAsia="Calibri"/>
          <w:lang w:val="sr-Cyrl-CS"/>
        </w:rPr>
        <w:t>а</w:t>
      </w:r>
      <w:r>
        <w:rPr>
          <w:rFonts w:eastAsia="Calibri"/>
          <w:lang w:val="sr-Cyrl-RS"/>
        </w:rPr>
        <w:t xml:space="preserve"> ДНК профила утврђених из спорних биолошких узорака</w:t>
      </w:r>
    </w:p>
    <w:p w14:paraId="3B638C94" w14:textId="77777777" w:rsidR="0031417C" w:rsidRDefault="0031417C" w:rsidP="0031417C">
      <w:pPr>
        <w:jc w:val="center"/>
        <w:rPr>
          <w:rFonts w:eastAsia="Calibri"/>
          <w:lang w:val="sr-Cyrl-CS"/>
        </w:rPr>
      </w:pPr>
    </w:p>
    <w:p w14:paraId="7514EC71" w14:textId="77777777" w:rsidR="0031417C" w:rsidRDefault="0031417C" w:rsidP="0031417C">
      <w:pPr>
        <w:jc w:val="center"/>
        <w:rPr>
          <w:rFonts w:eastAsia="Calibri"/>
          <w:lang w:val="sr-Cyrl-RS"/>
        </w:rPr>
      </w:pPr>
      <w:r>
        <w:rPr>
          <w:rFonts w:eastAsia="Calibri"/>
          <w:lang w:val="sr-Cyrl-RS"/>
        </w:rPr>
        <w:t xml:space="preserve">Члан </w:t>
      </w:r>
      <w:r>
        <w:rPr>
          <w:rFonts w:eastAsia="Calibri"/>
        </w:rPr>
        <w:t>5</w:t>
      </w:r>
      <w:r>
        <w:rPr>
          <w:rFonts w:eastAsia="Calibri"/>
          <w:lang w:val="sr-Cyrl-RS"/>
        </w:rPr>
        <w:t>.</w:t>
      </w:r>
    </w:p>
    <w:p w14:paraId="3EBFB3B8" w14:textId="77777777" w:rsidR="0031417C" w:rsidRDefault="0031417C" w:rsidP="0031417C">
      <w:pPr>
        <w:rPr>
          <w:rFonts w:eastAsia="Calibri"/>
          <w:lang w:val="sr-Cyrl-CS"/>
        </w:rPr>
      </w:pPr>
      <w:r>
        <w:rPr>
          <w:rFonts w:eastAsia="Calibri"/>
          <w:lang w:val="sr-Cyrl-CS"/>
        </w:rPr>
        <w:tab/>
        <w:t>У базу</w:t>
      </w:r>
      <w:r>
        <w:rPr>
          <w:rFonts w:eastAsia="Calibri"/>
          <w:lang w:val="sr-Cyrl-RS"/>
        </w:rPr>
        <w:t xml:space="preserve"> ДНК профила утврђених из спорних биолошких узорака,  односно у збирке које је чине, уносе се</w:t>
      </w:r>
      <w:r>
        <w:rPr>
          <w:rFonts w:eastAsia="Calibri"/>
          <w:lang w:val="sr-Cyrl-CS"/>
        </w:rPr>
        <w:t>:</w:t>
      </w:r>
    </w:p>
    <w:p w14:paraId="5B5E7FAC" w14:textId="77777777" w:rsidR="0031417C" w:rsidRDefault="0031417C" w:rsidP="0031417C">
      <w:pPr>
        <w:pStyle w:val="ListParagraph"/>
        <w:tabs>
          <w:tab w:val="left" w:pos="1440"/>
        </w:tabs>
        <w:spacing w:line="276" w:lineRule="auto"/>
        <w:ind w:left="0"/>
        <w:jc w:val="both"/>
        <w:rPr>
          <w:rFonts w:eastAsia="Calibri"/>
          <w:lang w:val="sr-Cyrl-RS"/>
        </w:rPr>
      </w:pPr>
      <w:r>
        <w:rPr>
          <w:rFonts w:eastAsia="Calibri"/>
          <w:lang w:val="sr-Cyrl-RS"/>
        </w:rPr>
        <w:tab/>
        <w:t>1) јединствен</w:t>
      </w:r>
      <w:r>
        <w:rPr>
          <w:rFonts w:eastAsia="Calibri"/>
          <w:lang w:val="sr-Cyrl-CS"/>
        </w:rPr>
        <w:t>и</w:t>
      </w:r>
      <w:r>
        <w:rPr>
          <w:rFonts w:eastAsia="Calibri"/>
          <w:lang w:val="sr-Cyrl-RS"/>
        </w:rPr>
        <w:t xml:space="preserve"> потпун</w:t>
      </w:r>
      <w:r>
        <w:rPr>
          <w:rFonts w:eastAsia="Calibri"/>
          <w:lang w:val="sr-Cyrl-CS"/>
        </w:rPr>
        <w:t>и</w:t>
      </w:r>
      <w:r>
        <w:rPr>
          <w:rFonts w:eastAsia="Calibri"/>
          <w:lang w:val="sr-Cyrl-RS"/>
        </w:rPr>
        <w:t xml:space="preserve"> ДНК профил</w:t>
      </w:r>
      <w:r>
        <w:rPr>
          <w:rFonts w:eastAsia="Calibri"/>
          <w:lang w:val="sr-Cyrl-CS"/>
        </w:rPr>
        <w:t>и</w:t>
      </w:r>
      <w:r>
        <w:rPr>
          <w:rFonts w:eastAsia="Calibri"/>
          <w:lang w:val="sr-Cyrl-RS"/>
        </w:rPr>
        <w:t xml:space="preserve"> добијен</w:t>
      </w:r>
      <w:r>
        <w:rPr>
          <w:rFonts w:eastAsia="Calibri"/>
          <w:lang w:val="sr-Cyrl-CS"/>
        </w:rPr>
        <w:t>и</w:t>
      </w:r>
      <w:r>
        <w:rPr>
          <w:rFonts w:eastAsia="Calibri"/>
          <w:lang w:val="sr-Cyrl-RS"/>
        </w:rPr>
        <w:t xml:space="preserve"> на свим анализираним локусима;</w:t>
      </w:r>
    </w:p>
    <w:p w14:paraId="5354BD8E" w14:textId="77777777" w:rsidR="0031417C" w:rsidRDefault="0031417C" w:rsidP="0031417C">
      <w:pPr>
        <w:spacing w:line="276" w:lineRule="auto"/>
        <w:rPr>
          <w:rFonts w:eastAsia="Calibri"/>
          <w:lang w:val="sr-Cyrl-RS"/>
        </w:rPr>
      </w:pPr>
      <w:r>
        <w:rPr>
          <w:rFonts w:eastAsia="Calibri"/>
          <w:lang w:val="sr-Cyrl-RS"/>
        </w:rPr>
        <w:tab/>
        <w:t>2) јединствен</w:t>
      </w:r>
      <w:r>
        <w:rPr>
          <w:rFonts w:eastAsia="Calibri"/>
          <w:lang w:val="sr-Cyrl-CS"/>
        </w:rPr>
        <w:t xml:space="preserve">и </w:t>
      </w:r>
      <w:r>
        <w:rPr>
          <w:rFonts w:eastAsia="Calibri"/>
          <w:lang w:val="sr-Cyrl-RS"/>
        </w:rPr>
        <w:t>непотпун</w:t>
      </w:r>
      <w:r>
        <w:rPr>
          <w:rFonts w:eastAsia="Calibri"/>
          <w:lang w:val="sr-Cyrl-CS"/>
        </w:rPr>
        <w:t>и</w:t>
      </w:r>
      <w:r>
        <w:rPr>
          <w:rFonts w:eastAsia="Calibri"/>
          <w:lang w:val="sr-Cyrl-RS"/>
        </w:rPr>
        <w:t xml:space="preserve"> ДНК профил</w:t>
      </w:r>
      <w:r>
        <w:rPr>
          <w:rFonts w:eastAsia="Calibri"/>
          <w:lang w:val="sr-Cyrl-CS"/>
        </w:rPr>
        <w:t>и</w:t>
      </w:r>
      <w:r>
        <w:rPr>
          <w:rFonts w:eastAsia="Calibri"/>
          <w:lang w:val="sr-Cyrl-RS"/>
        </w:rPr>
        <w:t xml:space="preserve"> (парцијални ДНК профили) који нису добијени на свим анализираним локусима</w:t>
      </w:r>
      <w:r>
        <w:rPr>
          <w:rFonts w:eastAsia="Calibri"/>
          <w:lang w:val="sr-Cyrl-CS"/>
        </w:rPr>
        <w:t xml:space="preserve">; </w:t>
      </w:r>
    </w:p>
    <w:p w14:paraId="74F8C2C8" w14:textId="77777777" w:rsidR="0031417C" w:rsidRDefault="0031417C" w:rsidP="0031417C">
      <w:pPr>
        <w:spacing w:line="276" w:lineRule="auto"/>
        <w:rPr>
          <w:rFonts w:eastAsia="Calibri"/>
          <w:lang w:val="sr-Cyrl-RS"/>
        </w:rPr>
      </w:pPr>
      <w:r>
        <w:rPr>
          <w:rFonts w:eastAsia="Calibri"/>
          <w:lang w:val="sr-Cyrl-RS"/>
        </w:rPr>
        <w:tab/>
        <w:t>3) мешан</w:t>
      </w:r>
      <w:r>
        <w:rPr>
          <w:rFonts w:eastAsia="Calibri"/>
          <w:lang w:val="sr-Cyrl-CS"/>
        </w:rPr>
        <w:t>и</w:t>
      </w:r>
      <w:r>
        <w:rPr>
          <w:rFonts w:eastAsia="Calibri"/>
          <w:lang w:val="sr-Cyrl-RS"/>
        </w:rPr>
        <w:t xml:space="preserve"> ДНК профил</w:t>
      </w:r>
      <w:r>
        <w:rPr>
          <w:rFonts w:eastAsia="Calibri"/>
          <w:lang w:val="sr-Cyrl-CS"/>
        </w:rPr>
        <w:t>и</w:t>
      </w:r>
      <w:r>
        <w:rPr>
          <w:rFonts w:eastAsia="Calibri"/>
          <w:lang w:val="sr-Cyrl-RS"/>
        </w:rPr>
        <w:t xml:space="preserve"> утврђен</w:t>
      </w:r>
      <w:r>
        <w:rPr>
          <w:rFonts w:eastAsia="Calibri"/>
          <w:lang w:val="sr-Cyrl-CS"/>
        </w:rPr>
        <w:t>и</w:t>
      </w:r>
      <w:r>
        <w:rPr>
          <w:rFonts w:eastAsia="Calibri"/>
          <w:lang w:val="sr-Cyrl-RS"/>
        </w:rPr>
        <w:t xml:space="preserve"> од стране акредитованих форензичких ДНК лабораторија, од тренутка ступања Закона на снагу.</w:t>
      </w:r>
    </w:p>
    <w:p w14:paraId="06555677" w14:textId="77777777" w:rsidR="0031417C" w:rsidRDefault="0031417C" w:rsidP="0031417C">
      <w:pPr>
        <w:ind w:firstLine="720"/>
        <w:rPr>
          <w:rFonts w:eastAsia="Calibri"/>
          <w:lang w:val="sr-Cyrl-CS"/>
        </w:rPr>
      </w:pPr>
      <w:r>
        <w:rPr>
          <w:rFonts w:eastAsia="Calibri"/>
          <w:lang w:val="sr-Cyrl-RS"/>
        </w:rPr>
        <w:tab/>
        <w:t>П</w:t>
      </w:r>
      <w:r>
        <w:rPr>
          <w:rFonts w:eastAsia="Calibri"/>
          <w:lang w:val="sr-Cyrl-CS"/>
        </w:rPr>
        <w:t>одатке из става 1. тач. 1) и 2) овог члана</w:t>
      </w:r>
      <w:r>
        <w:rPr>
          <w:rFonts w:eastAsia="Calibri"/>
          <w:lang w:val="sr-Cyrl-RS"/>
        </w:rPr>
        <w:t xml:space="preserve"> уноси стручно лице форензичке службе – на основу информативности самог ДНК профила. </w:t>
      </w:r>
    </w:p>
    <w:p w14:paraId="12E2C49C" w14:textId="77777777" w:rsidR="0031417C" w:rsidRDefault="0031417C" w:rsidP="0031417C">
      <w:pPr>
        <w:rPr>
          <w:rFonts w:eastAsia="Calibri"/>
          <w:lang w:val="sr-Cyrl-RS"/>
        </w:rPr>
      </w:pPr>
      <w:r>
        <w:rPr>
          <w:rFonts w:eastAsia="Calibri"/>
          <w:lang w:val="sr-Cyrl-RS"/>
        </w:rPr>
        <w:tab/>
        <w:t>Податк</w:t>
      </w:r>
      <w:r>
        <w:rPr>
          <w:rFonts w:eastAsia="Calibri"/>
        </w:rPr>
        <w:t>e</w:t>
      </w:r>
      <w:r>
        <w:rPr>
          <w:rFonts w:eastAsia="Calibri"/>
          <w:lang w:val="sr-Cyrl-RS"/>
        </w:rPr>
        <w:t xml:space="preserve"> из става 1. тачка 3) овог члана уноси стручно лице форензичке службе – на основу изгледа графичког приказа ДНК профила електроферограма, а </w:t>
      </w:r>
      <w:r>
        <w:rPr>
          <w:rFonts w:eastAsia="Calibri"/>
          <w:lang w:val="sr-Cyrl-CS"/>
        </w:rPr>
        <w:t>провера</w:t>
      </w:r>
      <w:r>
        <w:rPr>
          <w:rFonts w:eastAsia="Calibri"/>
          <w:lang w:val="sr-Cyrl-RS"/>
        </w:rPr>
        <w:t xml:space="preserve"> резултата претраге врши се увидом у електроферограм</w:t>
      </w:r>
      <w:r>
        <w:rPr>
          <w:rFonts w:eastAsia="Calibri"/>
          <w:lang w:val="en-GB"/>
        </w:rPr>
        <w:t>.</w:t>
      </w:r>
    </w:p>
    <w:p w14:paraId="209D630D" w14:textId="77777777" w:rsidR="0031417C" w:rsidRDefault="0031417C" w:rsidP="0031417C">
      <w:pPr>
        <w:rPr>
          <w:rFonts w:eastAsia="Calibri"/>
          <w:lang w:val="en-GB"/>
        </w:rPr>
      </w:pPr>
      <w:r>
        <w:rPr>
          <w:rFonts w:eastAsia="Calibri"/>
          <w:lang w:val="sr-Cyrl-CS"/>
        </w:rPr>
        <w:tab/>
      </w:r>
      <w:r>
        <w:rPr>
          <w:rFonts w:eastAsia="Calibri"/>
          <w:lang w:val="sr-Cyrl-RS"/>
        </w:rPr>
        <w:t xml:space="preserve"> </w:t>
      </w:r>
    </w:p>
    <w:p w14:paraId="50ED9D0C" w14:textId="77777777" w:rsidR="0031417C" w:rsidRDefault="0031417C" w:rsidP="0031417C">
      <w:pPr>
        <w:jc w:val="center"/>
        <w:rPr>
          <w:rFonts w:eastAsia="Calibri"/>
          <w:lang w:val="sr-Cyrl-CS"/>
        </w:rPr>
      </w:pPr>
    </w:p>
    <w:p w14:paraId="46AEBF75" w14:textId="77777777" w:rsidR="0031417C" w:rsidRDefault="0031417C" w:rsidP="0031417C">
      <w:pPr>
        <w:spacing w:line="276" w:lineRule="auto"/>
        <w:jc w:val="center"/>
        <w:rPr>
          <w:rFonts w:eastAsia="Calibri"/>
          <w:lang w:val="sr-Cyrl-CS"/>
        </w:rPr>
      </w:pPr>
      <w:r>
        <w:rPr>
          <w:rFonts w:eastAsia="Calibri"/>
          <w:lang w:val="sr-Cyrl-CS"/>
        </w:rPr>
        <w:t>Б</w:t>
      </w:r>
      <w:r>
        <w:rPr>
          <w:rFonts w:eastAsia="Calibri"/>
          <w:lang w:val="sr-Cyrl-RS"/>
        </w:rPr>
        <w:t>аз</w:t>
      </w:r>
      <w:r>
        <w:rPr>
          <w:rFonts w:eastAsia="Calibri"/>
          <w:lang w:val="sr-Cyrl-CS"/>
        </w:rPr>
        <w:t>а</w:t>
      </w:r>
      <w:r>
        <w:rPr>
          <w:rFonts w:eastAsia="Calibri"/>
          <w:lang w:val="sr-Cyrl-RS"/>
        </w:rPr>
        <w:t xml:space="preserve"> ДНК профила утврђених у кривичним поступцима достављених из других ДНК лабораторија </w:t>
      </w:r>
      <w:r>
        <w:rPr>
          <w:rFonts w:eastAsia="Calibri"/>
          <w:lang w:val="sr-Cyrl-CS"/>
        </w:rPr>
        <w:t xml:space="preserve">из </w:t>
      </w:r>
      <w:r>
        <w:rPr>
          <w:rFonts w:eastAsia="Calibri"/>
          <w:lang w:val="sr-Cyrl-RS"/>
        </w:rPr>
        <w:t>Републике Србије</w:t>
      </w:r>
    </w:p>
    <w:p w14:paraId="38F3CD23" w14:textId="77777777" w:rsidR="0031417C" w:rsidRDefault="0031417C" w:rsidP="0031417C">
      <w:pPr>
        <w:jc w:val="center"/>
        <w:rPr>
          <w:rFonts w:eastAsia="Calibri"/>
          <w:lang w:val="sr-Cyrl-CS"/>
        </w:rPr>
      </w:pPr>
    </w:p>
    <w:p w14:paraId="7C118530" w14:textId="77777777" w:rsidR="0031417C" w:rsidRDefault="0031417C" w:rsidP="0031417C">
      <w:pPr>
        <w:jc w:val="center"/>
        <w:rPr>
          <w:rFonts w:eastAsia="Calibri"/>
          <w:lang w:val="sr-Cyrl-CS"/>
        </w:rPr>
      </w:pPr>
      <w:r>
        <w:rPr>
          <w:rFonts w:eastAsia="Calibri"/>
          <w:lang w:val="sr-Cyrl-CS"/>
        </w:rPr>
        <w:t xml:space="preserve">Члан </w:t>
      </w:r>
      <w:r>
        <w:rPr>
          <w:rFonts w:eastAsia="Calibri"/>
        </w:rPr>
        <w:t>6</w:t>
      </w:r>
      <w:r>
        <w:rPr>
          <w:rFonts w:eastAsia="Calibri"/>
          <w:lang w:val="sr-Cyrl-CS"/>
        </w:rPr>
        <w:t>.</w:t>
      </w:r>
    </w:p>
    <w:p w14:paraId="472F7B99" w14:textId="77777777" w:rsidR="0031417C" w:rsidRDefault="0031417C" w:rsidP="0031417C">
      <w:pPr>
        <w:rPr>
          <w:rFonts w:eastAsia="Calibri"/>
          <w:lang w:val="sr-Cyrl-CS"/>
        </w:rPr>
      </w:pPr>
      <w:r>
        <w:rPr>
          <w:rFonts w:eastAsia="Calibri"/>
          <w:lang w:val="sr-Cyrl-CS"/>
        </w:rPr>
        <w:tab/>
        <w:t>У базу</w:t>
      </w:r>
      <w:r>
        <w:rPr>
          <w:rFonts w:eastAsia="Calibri"/>
          <w:lang w:val="sr-Cyrl-RS"/>
        </w:rPr>
        <w:t xml:space="preserve"> ДНК профила, утврђених у кривичним поступцима, достављених из других ДНК лабораторија </w:t>
      </w:r>
      <w:r>
        <w:rPr>
          <w:rFonts w:eastAsia="Calibri"/>
          <w:lang w:val="sr-Cyrl-CS"/>
        </w:rPr>
        <w:t xml:space="preserve">из </w:t>
      </w:r>
      <w:r>
        <w:rPr>
          <w:rFonts w:eastAsia="Calibri"/>
          <w:lang w:val="sr-Cyrl-RS"/>
        </w:rPr>
        <w:t>Републике Србије,  односно у збирке које је чине, уносе се</w:t>
      </w:r>
      <w:r>
        <w:rPr>
          <w:rFonts w:eastAsia="Calibri"/>
          <w:lang w:val="sr-Cyrl-CS"/>
        </w:rPr>
        <w:t>:</w:t>
      </w:r>
    </w:p>
    <w:p w14:paraId="03A56B7C" w14:textId="77777777" w:rsidR="0031417C" w:rsidRDefault="0031417C" w:rsidP="0031417C">
      <w:pPr>
        <w:pStyle w:val="ListParagraph"/>
        <w:tabs>
          <w:tab w:val="left" w:pos="1440"/>
        </w:tabs>
        <w:spacing w:line="276" w:lineRule="auto"/>
        <w:ind w:left="0"/>
        <w:jc w:val="both"/>
        <w:rPr>
          <w:lang w:val="sr-Cyrl-CS"/>
        </w:rPr>
      </w:pPr>
      <w:r>
        <w:rPr>
          <w:rFonts w:eastAsia="Calibri"/>
          <w:lang w:val="sr-Cyrl-RS"/>
        </w:rPr>
        <w:tab/>
        <w:t>1) јединствен</w:t>
      </w:r>
      <w:r>
        <w:rPr>
          <w:rFonts w:eastAsia="Calibri"/>
          <w:lang w:val="sr-Cyrl-CS"/>
        </w:rPr>
        <w:t>и</w:t>
      </w:r>
      <w:r>
        <w:rPr>
          <w:rFonts w:eastAsia="Calibri"/>
          <w:lang w:val="sr-Cyrl-RS"/>
        </w:rPr>
        <w:t xml:space="preserve"> потпун</w:t>
      </w:r>
      <w:r>
        <w:rPr>
          <w:rFonts w:eastAsia="Calibri"/>
          <w:lang w:val="sr-Cyrl-CS"/>
        </w:rPr>
        <w:t>и</w:t>
      </w:r>
      <w:r>
        <w:rPr>
          <w:rFonts w:eastAsia="Calibri"/>
          <w:lang w:val="sr-Cyrl-RS"/>
        </w:rPr>
        <w:t xml:space="preserve"> ДНК профили из неспорних и спорних биолошких узорака</w:t>
      </w:r>
      <w:r>
        <w:rPr>
          <w:rFonts w:eastAsia="Calibri"/>
          <w:lang w:val="sr-Cyrl-CS"/>
        </w:rPr>
        <w:t>;</w:t>
      </w:r>
    </w:p>
    <w:p w14:paraId="7C1931C9" w14:textId="77777777" w:rsidR="0031417C" w:rsidRDefault="0031417C" w:rsidP="0031417C">
      <w:pPr>
        <w:spacing w:line="276" w:lineRule="auto"/>
        <w:rPr>
          <w:lang w:val="sr-Cyrl-CS"/>
        </w:rPr>
      </w:pPr>
      <w:r>
        <w:rPr>
          <w:rFonts w:eastAsia="Calibri"/>
          <w:lang w:val="sr-Cyrl-RS"/>
        </w:rPr>
        <w:tab/>
        <w:t>2) јединствен</w:t>
      </w:r>
      <w:r>
        <w:rPr>
          <w:rFonts w:eastAsia="Calibri"/>
          <w:lang w:val="sr-Cyrl-CS"/>
        </w:rPr>
        <w:t>и</w:t>
      </w:r>
      <w:r>
        <w:rPr>
          <w:rFonts w:eastAsia="Calibri"/>
          <w:lang w:val="sr-Cyrl-RS"/>
        </w:rPr>
        <w:t xml:space="preserve"> непотпун</w:t>
      </w:r>
      <w:r>
        <w:rPr>
          <w:rFonts w:eastAsia="Calibri"/>
          <w:lang w:val="sr-Cyrl-CS"/>
        </w:rPr>
        <w:t>и</w:t>
      </w:r>
      <w:r>
        <w:rPr>
          <w:rFonts w:eastAsia="Calibri"/>
          <w:lang w:val="sr-Cyrl-RS"/>
        </w:rPr>
        <w:t xml:space="preserve"> (парцијалн</w:t>
      </w:r>
      <w:r>
        <w:rPr>
          <w:rFonts w:eastAsia="Calibri"/>
          <w:lang w:val="sr-Cyrl-CS"/>
        </w:rPr>
        <w:t>и</w:t>
      </w:r>
      <w:r>
        <w:rPr>
          <w:rFonts w:eastAsia="Calibri"/>
          <w:lang w:val="sr-Cyrl-RS"/>
        </w:rPr>
        <w:t>) ДНК профили из неспорних и спорних биолошких узорака</w:t>
      </w:r>
      <w:r>
        <w:rPr>
          <w:rFonts w:eastAsia="Calibri"/>
        </w:rPr>
        <w:t>.</w:t>
      </w:r>
    </w:p>
    <w:p w14:paraId="6D97DFA2" w14:textId="36FE9FFF" w:rsidR="0031417C" w:rsidRDefault="0031417C" w:rsidP="0031417C">
      <w:pPr>
        <w:spacing w:line="276" w:lineRule="auto"/>
        <w:rPr>
          <w:rFonts w:eastAsia="Calibri"/>
        </w:rPr>
      </w:pPr>
    </w:p>
    <w:p w14:paraId="614CCF47" w14:textId="5AB8C83C" w:rsidR="0031417C" w:rsidRDefault="0031417C" w:rsidP="0031417C">
      <w:pPr>
        <w:spacing w:line="276" w:lineRule="auto"/>
        <w:rPr>
          <w:rFonts w:eastAsia="Calibri"/>
        </w:rPr>
      </w:pPr>
    </w:p>
    <w:p w14:paraId="7DE67FC8" w14:textId="0EC121A2" w:rsidR="0031417C" w:rsidRDefault="0031417C" w:rsidP="0031417C">
      <w:pPr>
        <w:spacing w:line="276" w:lineRule="auto"/>
        <w:rPr>
          <w:rFonts w:eastAsia="Calibri"/>
        </w:rPr>
      </w:pPr>
    </w:p>
    <w:p w14:paraId="2233EEA3" w14:textId="77777777" w:rsidR="0031417C" w:rsidRDefault="0031417C" w:rsidP="0031417C">
      <w:pPr>
        <w:spacing w:line="276" w:lineRule="auto"/>
        <w:rPr>
          <w:rFonts w:eastAsia="Calibri"/>
        </w:rPr>
      </w:pPr>
    </w:p>
    <w:p w14:paraId="766B2E2D" w14:textId="77777777" w:rsidR="0031417C" w:rsidRDefault="0031417C" w:rsidP="0031417C">
      <w:pPr>
        <w:spacing w:line="276" w:lineRule="auto"/>
        <w:jc w:val="center"/>
        <w:rPr>
          <w:lang w:val="sr-Cyrl-CS"/>
        </w:rPr>
      </w:pPr>
      <w:proofErr w:type="spellStart"/>
      <w:r>
        <w:t>Достављање</w:t>
      </w:r>
      <w:proofErr w:type="spellEnd"/>
      <w:r>
        <w:t xml:space="preserve"> </w:t>
      </w:r>
      <w:proofErr w:type="spellStart"/>
      <w:r>
        <w:t>резултата</w:t>
      </w:r>
      <w:proofErr w:type="spellEnd"/>
      <w:r>
        <w:t xml:space="preserve"> </w:t>
      </w:r>
      <w:r>
        <w:rPr>
          <w:lang w:val="sr-Cyrl-CS"/>
        </w:rPr>
        <w:t xml:space="preserve">ДНК </w:t>
      </w:r>
      <w:proofErr w:type="spellStart"/>
      <w:r>
        <w:t>анализ</w:t>
      </w:r>
      <w:proofErr w:type="spellEnd"/>
      <w:r>
        <w:rPr>
          <w:lang w:val="sr-Cyrl-CS"/>
        </w:rPr>
        <w:t>е</w:t>
      </w:r>
    </w:p>
    <w:p w14:paraId="08D77CF2" w14:textId="77777777" w:rsidR="0031417C" w:rsidRDefault="0031417C" w:rsidP="0031417C">
      <w:pPr>
        <w:spacing w:line="276" w:lineRule="auto"/>
        <w:jc w:val="center"/>
        <w:rPr>
          <w:lang w:val="sr-Cyrl-CS"/>
        </w:rPr>
      </w:pPr>
    </w:p>
    <w:p w14:paraId="4DE1087C" w14:textId="77777777" w:rsidR="0031417C" w:rsidRDefault="0031417C" w:rsidP="0031417C">
      <w:pPr>
        <w:jc w:val="center"/>
        <w:rPr>
          <w:lang w:val="sr-Cyrl-CS"/>
        </w:rPr>
      </w:pPr>
      <w:r>
        <w:rPr>
          <w:lang w:val="sr-Cyrl-RS"/>
        </w:rPr>
        <w:t>Чл</w:t>
      </w:r>
      <w:r>
        <w:rPr>
          <w:lang w:val="sr-Cyrl-CS"/>
        </w:rPr>
        <w:t xml:space="preserve">ан </w:t>
      </w:r>
      <w:r>
        <w:t>7</w:t>
      </w:r>
      <w:r>
        <w:rPr>
          <w:lang w:val="sr-Cyrl-CS"/>
        </w:rPr>
        <w:t>.</w:t>
      </w:r>
    </w:p>
    <w:p w14:paraId="4D0F5C35" w14:textId="77777777" w:rsidR="0031417C" w:rsidRDefault="0031417C" w:rsidP="0031417C">
      <w:pPr>
        <w:tabs>
          <w:tab w:val="left" w:pos="720"/>
          <w:tab w:val="left" w:pos="1185"/>
        </w:tabs>
        <w:rPr>
          <w:lang w:val="sr-Cyrl-CS"/>
        </w:rPr>
      </w:pPr>
      <w:r>
        <w:rPr>
          <w:rFonts w:eastAsia="Calibri"/>
          <w:lang w:val="sr-Cyrl-CS"/>
        </w:rPr>
        <w:tab/>
      </w:r>
      <w:r>
        <w:rPr>
          <w:rFonts w:eastAsia="Calibri"/>
          <w:lang w:val="sr-Cyrl-CS"/>
        </w:rPr>
        <w:tab/>
      </w:r>
      <w:r>
        <w:rPr>
          <w:rFonts w:eastAsia="Calibri"/>
          <w:lang w:val="sr-Cyrl-CS"/>
        </w:rPr>
        <w:tab/>
      </w:r>
      <w:r>
        <w:rPr>
          <w:rFonts w:eastAsia="Calibri"/>
          <w:lang w:val="sr-Cyrl-RS"/>
        </w:rPr>
        <w:t>Лабораторија која је, по наредби органа који води поступак, извршила анализу ДНК, дужна је да</w:t>
      </w:r>
      <w:r>
        <w:rPr>
          <w:rFonts w:eastAsia="Calibri"/>
          <w:lang w:val="sr-Cyrl-CS"/>
        </w:rPr>
        <w:t>,</w:t>
      </w:r>
      <w:r>
        <w:rPr>
          <w:rFonts w:eastAsia="Calibri"/>
          <w:lang w:val="sr-Cyrl-RS"/>
        </w:rPr>
        <w:t xml:space="preserve"> истовремено са достављањем записника о вештачењу органу поступка, достави Министарству унутрашњих послова (у даљем тексту: Министарство) утврђене ДНК профиле</w:t>
      </w:r>
      <w:r>
        <w:rPr>
          <w:rFonts w:eastAsia="Calibri"/>
          <w:lang w:val="sr-Cyrl-CS"/>
        </w:rPr>
        <w:t>, као и расположиве идентификационе податке, ради уноса у Регистар.</w:t>
      </w:r>
    </w:p>
    <w:p w14:paraId="61512AF4" w14:textId="77777777" w:rsidR="0031417C" w:rsidRDefault="0031417C" w:rsidP="0031417C">
      <w:pPr>
        <w:rPr>
          <w:rFonts w:eastAsia="Calibri"/>
          <w:lang w:val="sr-Cyrl-CS"/>
        </w:rPr>
      </w:pPr>
      <w:r>
        <w:rPr>
          <w:rFonts w:eastAsia="Calibri"/>
          <w:lang w:val="sr-Cyrl-CS"/>
        </w:rPr>
        <w:tab/>
        <w:t>Ако је л</w:t>
      </w:r>
      <w:r>
        <w:rPr>
          <w:rFonts w:eastAsia="Calibri"/>
          <w:lang w:val="sr-Cyrl-RS"/>
        </w:rPr>
        <w:t xml:space="preserve">абораторија </w:t>
      </w:r>
      <w:r>
        <w:rPr>
          <w:rFonts w:eastAsia="Calibri"/>
          <w:lang w:val="sr-Cyrl-CS"/>
        </w:rPr>
        <w:t xml:space="preserve">из става 1. овог члана </w:t>
      </w:r>
      <w:r>
        <w:rPr>
          <w:rFonts w:eastAsia="Calibri"/>
          <w:lang w:val="sr-Cyrl-RS"/>
        </w:rPr>
        <w:t>извршила анализу ДНК спорних биолошких трагова</w:t>
      </w:r>
      <w:r>
        <w:rPr>
          <w:rFonts w:eastAsia="Calibri"/>
          <w:lang w:val="sr-Cyrl-CS"/>
        </w:rPr>
        <w:t xml:space="preserve">, </w:t>
      </w:r>
      <w:r>
        <w:rPr>
          <w:rFonts w:eastAsia="Calibri"/>
          <w:lang w:val="sr-Cyrl-RS"/>
        </w:rPr>
        <w:t>дужна је да</w:t>
      </w:r>
      <w:r>
        <w:rPr>
          <w:rFonts w:eastAsia="Calibri"/>
          <w:lang w:val="sr-Cyrl-CS"/>
        </w:rPr>
        <w:t>,</w:t>
      </w:r>
      <w:r>
        <w:rPr>
          <w:rFonts w:eastAsia="Calibri"/>
          <w:lang w:val="sr-Cyrl-RS"/>
        </w:rPr>
        <w:t xml:space="preserve"> истовремено са достављањем записника о вештачењу органу поступка, достави Министарству утврђене јединствене ДНК профиле или јединствене ДНК профиле који се могу издвојити из мешаних ДНК профила, ради уно</w:t>
      </w:r>
      <w:r>
        <w:rPr>
          <w:rFonts w:eastAsia="Calibri"/>
          <w:lang w:val="sr-Cyrl-CS"/>
        </w:rPr>
        <w:t>са</w:t>
      </w:r>
      <w:r>
        <w:rPr>
          <w:rFonts w:eastAsia="Calibri"/>
          <w:lang w:val="sr-Cyrl-RS"/>
        </w:rPr>
        <w:t xml:space="preserve"> у Регистар.  </w:t>
      </w:r>
    </w:p>
    <w:p w14:paraId="01E9BA58" w14:textId="77777777" w:rsidR="0031417C" w:rsidRDefault="0031417C" w:rsidP="0031417C">
      <w:pPr>
        <w:rPr>
          <w:rFonts w:eastAsia="Calibri"/>
          <w:lang w:val="sr-Cyrl-CS"/>
        </w:rPr>
      </w:pPr>
      <w:r>
        <w:rPr>
          <w:rFonts w:eastAsia="Calibri"/>
          <w:lang w:val="sr-Cyrl-CS"/>
        </w:rPr>
        <w:tab/>
      </w:r>
      <w:r>
        <w:rPr>
          <w:rFonts w:eastAsia="Calibri"/>
          <w:lang w:val="sr-Cyrl-RS"/>
        </w:rPr>
        <w:t>Поред ДНК</w:t>
      </w:r>
      <w:r>
        <w:rPr>
          <w:rFonts w:eastAsia="Calibri"/>
          <w:lang w:val="sr-Cyrl-CS"/>
        </w:rPr>
        <w:t xml:space="preserve"> профила из става 2. овог члана, лабораторија доставља</w:t>
      </w:r>
      <w:r>
        <w:rPr>
          <w:rFonts w:eastAsia="Calibri"/>
          <w:lang w:val="sr-Cyrl-RS"/>
        </w:rPr>
        <w:t xml:space="preserve"> и друге расположиве податке</w:t>
      </w:r>
      <w:r>
        <w:rPr>
          <w:rFonts w:eastAsia="Calibri"/>
          <w:lang w:val="sr-Cyrl-CS"/>
        </w:rPr>
        <w:t>, од утицаја за вођење Регистра, а нарочито</w:t>
      </w:r>
      <w:r>
        <w:rPr>
          <w:rFonts w:eastAsia="Calibri"/>
          <w:lang w:val="sr-Cyrl-RS"/>
        </w:rPr>
        <w:t xml:space="preserve"> јединствен</w:t>
      </w:r>
      <w:r>
        <w:rPr>
          <w:rFonts w:eastAsia="Calibri"/>
          <w:lang w:val="sr-Cyrl-CS"/>
        </w:rPr>
        <w:t>у</w:t>
      </w:r>
      <w:r>
        <w:rPr>
          <w:rFonts w:eastAsia="Calibri"/>
          <w:lang w:val="sr-Cyrl-RS"/>
        </w:rPr>
        <w:t xml:space="preserve"> ознак</w:t>
      </w:r>
      <w:r>
        <w:rPr>
          <w:rFonts w:eastAsia="Calibri"/>
          <w:lang w:val="sr-Cyrl-CS"/>
        </w:rPr>
        <w:t>у</w:t>
      </w:r>
      <w:r>
        <w:rPr>
          <w:rFonts w:eastAsia="Calibri"/>
          <w:lang w:val="sr-Cyrl-RS"/>
        </w:rPr>
        <w:t xml:space="preserve"> ДНК профила, врст</w:t>
      </w:r>
      <w:r>
        <w:rPr>
          <w:rFonts w:eastAsia="Calibri"/>
          <w:lang w:val="sr-Cyrl-CS"/>
        </w:rPr>
        <w:t>у</w:t>
      </w:r>
      <w:r>
        <w:rPr>
          <w:rFonts w:eastAsia="Calibri"/>
          <w:lang w:val="sr-Cyrl-RS"/>
        </w:rPr>
        <w:t xml:space="preserve"> биолошког трага из кога су ДНК профили добијени, податак са којих предмета су изузети трагови из којих су добијени достављени ДНК профили, као и електроферограме, како би се, по захтеву форензичке службе, потврдила тачност података.</w:t>
      </w:r>
      <w:r>
        <w:rPr>
          <w:rFonts w:eastAsia="Calibri"/>
          <w:lang w:val="sr-Cyrl-CS"/>
        </w:rPr>
        <w:t xml:space="preserve"> </w:t>
      </w:r>
    </w:p>
    <w:p w14:paraId="7E9E846D" w14:textId="77777777" w:rsidR="0031417C" w:rsidRDefault="0031417C" w:rsidP="0031417C">
      <w:pPr>
        <w:rPr>
          <w:rFonts w:eastAsia="Calibri"/>
          <w:lang w:val="sr-Cyrl-RS"/>
        </w:rPr>
      </w:pPr>
      <w:r>
        <w:rPr>
          <w:rFonts w:eastAsia="Calibri"/>
          <w:lang w:val="sr-Cyrl-CS"/>
        </w:rPr>
        <w:tab/>
        <w:t xml:space="preserve">Ако </w:t>
      </w:r>
      <w:r>
        <w:rPr>
          <w:rFonts w:eastAsia="Calibri"/>
          <w:lang w:val="sr-Cyrl-RS"/>
        </w:rPr>
        <w:t>приликом претраге Регист</w:t>
      </w:r>
      <w:r>
        <w:rPr>
          <w:rFonts w:eastAsia="Calibri"/>
          <w:lang w:val="sr-Cyrl-CS"/>
        </w:rPr>
        <w:t>ра</w:t>
      </w:r>
      <w:r>
        <w:rPr>
          <w:rFonts w:eastAsia="Calibri"/>
          <w:lang w:val="sr-Cyrl-RS"/>
        </w:rPr>
        <w:t xml:space="preserve"> дође до по</w:t>
      </w:r>
      <w:r>
        <w:rPr>
          <w:rFonts w:eastAsia="Calibri"/>
          <w:lang w:val="sr-Cyrl-CS"/>
        </w:rPr>
        <w:t>дударања</w:t>
      </w:r>
      <w:r>
        <w:rPr>
          <w:rFonts w:eastAsia="Calibri"/>
          <w:lang w:val="sr-Cyrl-RS"/>
        </w:rPr>
        <w:t xml:space="preserve"> са неким ДНК профилом</w:t>
      </w:r>
      <w:r>
        <w:rPr>
          <w:rFonts w:eastAsia="Calibri"/>
          <w:lang w:val="sr-Cyrl-CS"/>
        </w:rPr>
        <w:t xml:space="preserve">, </w:t>
      </w:r>
      <w:r>
        <w:rPr>
          <w:rFonts w:eastAsia="Calibri"/>
          <w:lang w:val="sr-Cyrl-RS"/>
        </w:rPr>
        <w:t xml:space="preserve">форензичка служба може </w:t>
      </w:r>
      <w:r>
        <w:rPr>
          <w:rFonts w:eastAsia="Calibri"/>
          <w:lang w:val="sr-Cyrl-CS"/>
        </w:rPr>
        <w:t xml:space="preserve">захтевати </w:t>
      </w:r>
      <w:r>
        <w:rPr>
          <w:rFonts w:eastAsia="Calibri"/>
          <w:lang w:val="sr-Cyrl-RS"/>
        </w:rPr>
        <w:t>и друге расположиве податке од лабораторије која је утврдила и доставила ДНК профил.</w:t>
      </w:r>
    </w:p>
    <w:p w14:paraId="224B4E3A" w14:textId="77777777" w:rsidR="0031417C" w:rsidRDefault="0031417C" w:rsidP="0031417C">
      <w:pPr>
        <w:ind w:firstLine="708"/>
        <w:rPr>
          <w:rFonts w:eastAsia="Calibri"/>
          <w:lang w:val="sr-Cyrl-CS"/>
        </w:rPr>
      </w:pPr>
      <w:r>
        <w:rPr>
          <w:rFonts w:eastAsia="Calibri"/>
          <w:lang w:val="sr-Cyrl-RS"/>
        </w:rPr>
        <w:tab/>
        <w:t>Електроферограми у електронском облику нису предмет размене и трансфера  података, већ искључиво у штампаном облику. Њихови електронски оригинали чувају</w:t>
      </w:r>
      <w:r>
        <w:rPr>
          <w:rFonts w:eastAsia="Calibri"/>
          <w:lang w:val="sr-Cyrl-CS"/>
        </w:rPr>
        <w:t xml:space="preserve"> се</w:t>
      </w:r>
      <w:r>
        <w:rPr>
          <w:rFonts w:eastAsia="Calibri"/>
          <w:lang w:val="sr-Cyrl-RS"/>
        </w:rPr>
        <w:t xml:space="preserve"> у локалним меморијама електронске опреме појединих лабораторија</w:t>
      </w:r>
      <w:r>
        <w:rPr>
          <w:rFonts w:eastAsia="Calibri"/>
          <w:lang w:val="sr-Cyrl-CS"/>
        </w:rPr>
        <w:t>.</w:t>
      </w:r>
    </w:p>
    <w:p w14:paraId="3E04BE98" w14:textId="77777777" w:rsidR="0031417C" w:rsidRDefault="0031417C" w:rsidP="0031417C">
      <w:pPr>
        <w:ind w:firstLine="708"/>
        <w:rPr>
          <w:rFonts w:eastAsia="Calibri"/>
          <w:lang w:val="sr-Cyrl-RS"/>
        </w:rPr>
      </w:pPr>
    </w:p>
    <w:p w14:paraId="5710978C" w14:textId="77777777" w:rsidR="0031417C" w:rsidRDefault="0031417C" w:rsidP="0031417C">
      <w:pPr>
        <w:jc w:val="center"/>
        <w:rPr>
          <w:lang w:val="sr-Cyrl-RS"/>
        </w:rPr>
      </w:pPr>
      <w:r>
        <w:rPr>
          <w:lang w:val="sr-Cyrl-RS"/>
        </w:rPr>
        <w:t xml:space="preserve">Достављање података од стране </w:t>
      </w:r>
    </w:p>
    <w:p w14:paraId="3292B6E5" w14:textId="77777777" w:rsidR="0031417C" w:rsidRDefault="0031417C" w:rsidP="0031417C">
      <w:pPr>
        <w:jc w:val="center"/>
        <w:rPr>
          <w:rFonts w:eastAsia="Calibri"/>
          <w:lang w:val="sr-Cyrl-CS"/>
        </w:rPr>
      </w:pPr>
      <w:r>
        <w:rPr>
          <w:lang w:val="sr-Cyrl-RS"/>
        </w:rPr>
        <w:t>неакредитоване ДНК лабораторије</w:t>
      </w:r>
    </w:p>
    <w:p w14:paraId="417F2B49" w14:textId="77777777" w:rsidR="0031417C" w:rsidRDefault="0031417C" w:rsidP="0031417C">
      <w:pPr>
        <w:jc w:val="center"/>
        <w:rPr>
          <w:rFonts w:eastAsia="Calibri"/>
          <w:lang w:val="sr-Cyrl-RS"/>
        </w:rPr>
      </w:pPr>
    </w:p>
    <w:p w14:paraId="46AC5CEC" w14:textId="77777777" w:rsidR="0031417C" w:rsidRDefault="0031417C" w:rsidP="0031417C">
      <w:pPr>
        <w:jc w:val="center"/>
        <w:rPr>
          <w:rFonts w:eastAsia="Calibri"/>
          <w:lang w:val="sr-Cyrl-CS"/>
        </w:rPr>
      </w:pPr>
      <w:r>
        <w:rPr>
          <w:rFonts w:eastAsia="Calibri"/>
          <w:lang w:val="sr-Cyrl-RS"/>
        </w:rPr>
        <w:t>Чл</w:t>
      </w:r>
      <w:r>
        <w:rPr>
          <w:rFonts w:eastAsia="Calibri"/>
          <w:lang w:val="sr-Cyrl-CS"/>
        </w:rPr>
        <w:t xml:space="preserve">ан </w:t>
      </w:r>
      <w:r>
        <w:rPr>
          <w:rFonts w:eastAsia="Calibri"/>
        </w:rPr>
        <w:t>8</w:t>
      </w:r>
      <w:r>
        <w:rPr>
          <w:rFonts w:eastAsia="Calibri"/>
          <w:lang w:val="sr-Cyrl-CS"/>
        </w:rPr>
        <w:t>.</w:t>
      </w:r>
    </w:p>
    <w:p w14:paraId="5D75958F" w14:textId="77777777" w:rsidR="0031417C" w:rsidRDefault="0031417C" w:rsidP="0031417C">
      <w:pPr>
        <w:rPr>
          <w:rFonts w:eastAsia="Calibri"/>
          <w:lang w:val="sr-Cyrl-RS"/>
        </w:rPr>
      </w:pPr>
      <w:r>
        <w:rPr>
          <w:rFonts w:eastAsia="Calibri"/>
          <w:lang w:val="sr-Cyrl-CS"/>
        </w:rPr>
        <w:tab/>
        <w:t>Ако</w:t>
      </w:r>
      <w:r>
        <w:rPr>
          <w:rFonts w:eastAsia="Calibri"/>
          <w:lang w:val="sr-Cyrl-RS"/>
        </w:rPr>
        <w:t xml:space="preserve"> је вештачење</w:t>
      </w:r>
      <w:r>
        <w:rPr>
          <w:rFonts w:eastAsia="Calibri"/>
          <w:lang w:val="sr-Cyrl-CS"/>
        </w:rPr>
        <w:t xml:space="preserve"> – ДНК анализа</w:t>
      </w:r>
      <w:r>
        <w:rPr>
          <w:rFonts w:eastAsia="Calibri"/>
          <w:lang w:val="sr-Cyrl-RS"/>
        </w:rPr>
        <w:t xml:space="preserve"> поверен</w:t>
      </w:r>
      <w:r>
        <w:rPr>
          <w:rFonts w:eastAsia="Calibri"/>
          <w:lang w:val="sr-Cyrl-CS"/>
        </w:rPr>
        <w:t>а</w:t>
      </w:r>
      <w:r>
        <w:rPr>
          <w:rFonts w:eastAsia="Calibri"/>
          <w:lang w:val="sr-Cyrl-RS"/>
        </w:rPr>
        <w:t xml:space="preserve"> </w:t>
      </w:r>
      <w:r>
        <w:rPr>
          <w:rFonts w:eastAsia="Calibri"/>
          <w:lang w:val="sr-Cyrl-CS"/>
        </w:rPr>
        <w:t>не</w:t>
      </w:r>
      <w:r>
        <w:rPr>
          <w:rFonts w:eastAsia="Calibri"/>
          <w:lang w:val="sr-Cyrl-RS"/>
        </w:rPr>
        <w:t>акредитованој ДНК лабораторији</w:t>
      </w:r>
      <w:r>
        <w:rPr>
          <w:rFonts w:eastAsia="Calibri"/>
          <w:lang w:val="sr-Cyrl-CS"/>
        </w:rPr>
        <w:t>,</w:t>
      </w:r>
      <w:r>
        <w:rPr>
          <w:rFonts w:eastAsia="Calibri"/>
          <w:lang w:val="sr-Cyrl-RS"/>
        </w:rPr>
        <w:t xml:space="preserve"> пример</w:t>
      </w:r>
      <w:r>
        <w:rPr>
          <w:rFonts w:eastAsia="Calibri"/>
          <w:lang w:val="sr-Cyrl-CS"/>
        </w:rPr>
        <w:t>ак</w:t>
      </w:r>
      <w:r>
        <w:rPr>
          <w:rFonts w:eastAsia="Calibri"/>
          <w:lang w:val="sr-Cyrl-RS"/>
        </w:rPr>
        <w:t xml:space="preserve"> неспорног </w:t>
      </w:r>
      <w:r>
        <w:rPr>
          <w:rFonts w:eastAsia="Calibri"/>
          <w:lang w:val="sr-Cyrl-CS"/>
        </w:rPr>
        <w:t xml:space="preserve">биолошког </w:t>
      </w:r>
      <w:r>
        <w:rPr>
          <w:rFonts w:eastAsia="Calibri"/>
          <w:lang w:val="sr-Cyrl-RS"/>
        </w:rPr>
        <w:t>узорка</w:t>
      </w:r>
      <w:r>
        <w:rPr>
          <w:rFonts w:eastAsia="Calibri"/>
          <w:lang w:val="sr-Cyrl-CS"/>
        </w:rPr>
        <w:t xml:space="preserve"> (букални брис)</w:t>
      </w:r>
      <w:r>
        <w:rPr>
          <w:rFonts w:eastAsia="Calibri"/>
          <w:lang w:val="sr-Cyrl-RS"/>
        </w:rPr>
        <w:t xml:space="preserve"> доставља</w:t>
      </w:r>
      <w:r>
        <w:rPr>
          <w:rFonts w:eastAsia="Calibri"/>
          <w:lang w:val="sr-Cyrl-CS"/>
        </w:rPr>
        <w:t xml:space="preserve"> се форензичкој служби, уз </w:t>
      </w:r>
      <w:r>
        <w:rPr>
          <w:rFonts w:eastAsia="Calibri"/>
          <w:lang w:val="sr-Cyrl-RS"/>
        </w:rPr>
        <w:t>копиј</w:t>
      </w:r>
      <w:r>
        <w:rPr>
          <w:rFonts w:eastAsia="Calibri"/>
          <w:lang w:val="sr-Cyrl-CS"/>
        </w:rPr>
        <w:t>у</w:t>
      </w:r>
      <w:r>
        <w:rPr>
          <w:rFonts w:eastAsia="Calibri"/>
          <w:lang w:val="sr-Cyrl-RS"/>
        </w:rPr>
        <w:t xml:space="preserve"> наредбе </w:t>
      </w:r>
      <w:r>
        <w:rPr>
          <w:rFonts w:eastAsia="Calibri"/>
          <w:lang w:val="sr-Cyrl-CS"/>
        </w:rPr>
        <w:t>органа поступка, ради обављања ДНК анализе и уноса у Регистар</w:t>
      </w:r>
      <w:r>
        <w:rPr>
          <w:rFonts w:eastAsia="Calibri"/>
          <w:lang w:val="sr-Cyrl-RS"/>
        </w:rPr>
        <w:t>.</w:t>
      </w:r>
    </w:p>
    <w:p w14:paraId="02F78843" w14:textId="77777777" w:rsidR="0031417C" w:rsidRDefault="0031417C" w:rsidP="0031417C">
      <w:pPr>
        <w:ind w:firstLine="708"/>
        <w:rPr>
          <w:rFonts w:eastAsia="Calibri"/>
          <w:lang w:val="sr-Cyrl-RS"/>
        </w:rPr>
      </w:pPr>
      <w:r>
        <w:rPr>
          <w:rFonts w:eastAsia="Calibri"/>
          <w:lang w:val="sr-Cyrl-RS"/>
        </w:rPr>
        <w:tab/>
        <w:t xml:space="preserve">ДНК профили утврђени у неакредитованим ДНК лабораторијама пре ступања на снагу </w:t>
      </w:r>
      <w:r>
        <w:rPr>
          <w:rFonts w:eastAsia="Calibri"/>
          <w:lang w:val="sr-Cyrl-CS"/>
        </w:rPr>
        <w:t>З</w:t>
      </w:r>
      <w:r>
        <w:rPr>
          <w:rFonts w:eastAsia="Calibri"/>
          <w:lang w:val="sr-Cyrl-RS"/>
        </w:rPr>
        <w:t>акона</w:t>
      </w:r>
      <w:r>
        <w:rPr>
          <w:rFonts w:eastAsia="Calibri"/>
          <w:lang w:val="sr-Cyrl-CS"/>
        </w:rPr>
        <w:t xml:space="preserve"> </w:t>
      </w:r>
      <w:r>
        <w:rPr>
          <w:rFonts w:eastAsia="Calibri"/>
          <w:lang w:val="sr-Cyrl-RS"/>
        </w:rPr>
        <w:t>доставиће се Министарству на електронском медијуму у одговарајућем формату (</w:t>
      </w:r>
      <w:r>
        <w:rPr>
          <w:rFonts w:eastAsia="Calibri"/>
        </w:rPr>
        <w:t xml:space="preserve">txt, xml) </w:t>
      </w:r>
      <w:r>
        <w:rPr>
          <w:rFonts w:eastAsia="Calibri"/>
          <w:lang w:val="sr-Cyrl-RS"/>
        </w:rPr>
        <w:t xml:space="preserve">који омогућава директан унос ДНК профила у одговарајућу апликацију, уз писани допис са листом предмета, одмах, а најкасније до Законом утврђеног рока. </w:t>
      </w:r>
    </w:p>
    <w:p w14:paraId="6D3328BC" w14:textId="77777777" w:rsidR="0031417C" w:rsidRDefault="0031417C" w:rsidP="0031417C">
      <w:pPr>
        <w:rPr>
          <w:rFonts w:eastAsia="Calibri"/>
          <w:lang w:val="sr-Cyrl-RS"/>
        </w:rPr>
      </w:pPr>
      <w:r>
        <w:rPr>
          <w:rFonts w:eastAsia="Calibri"/>
          <w:lang w:val="sr-Cyrl-CS"/>
        </w:rPr>
        <w:tab/>
        <w:t>Ако</w:t>
      </w:r>
      <w:r>
        <w:rPr>
          <w:rFonts w:eastAsia="Calibri"/>
          <w:lang w:val="sr-Cyrl-RS"/>
        </w:rPr>
        <w:t xml:space="preserve"> се ради о ДНК профилима утврђеним из неспорних биолошких узорака у неакредитованим форензичким ДНК лабораторијама, поред достављених ДНК профила</w:t>
      </w:r>
      <w:r>
        <w:rPr>
          <w:rFonts w:eastAsia="Calibri"/>
          <w:lang w:val="sr-Cyrl-CS"/>
        </w:rPr>
        <w:t>,</w:t>
      </w:r>
      <w:r>
        <w:rPr>
          <w:rFonts w:eastAsia="Calibri"/>
          <w:lang w:val="sr-Cyrl-RS"/>
        </w:rPr>
        <w:t xml:space="preserve"> обавезно </w:t>
      </w:r>
      <w:r>
        <w:rPr>
          <w:rFonts w:eastAsia="Calibri"/>
          <w:lang w:val="sr-Cyrl-CS"/>
        </w:rPr>
        <w:t>се доставља</w:t>
      </w:r>
      <w:r>
        <w:rPr>
          <w:rFonts w:eastAsia="Calibri"/>
          <w:lang w:val="sr-Cyrl-RS"/>
        </w:rPr>
        <w:t xml:space="preserve"> им</w:t>
      </w:r>
      <w:r>
        <w:rPr>
          <w:rFonts w:eastAsia="Calibri"/>
          <w:lang w:val="sr-Cyrl-CS"/>
        </w:rPr>
        <w:t>е</w:t>
      </w:r>
      <w:r>
        <w:rPr>
          <w:rFonts w:eastAsia="Calibri"/>
          <w:lang w:val="sr-Cyrl-RS"/>
        </w:rPr>
        <w:t xml:space="preserve">, презиме и </w:t>
      </w:r>
      <w:r>
        <w:rPr>
          <w:rFonts w:eastAsia="Calibri"/>
          <w:lang w:val="sr-Cyrl-CS"/>
        </w:rPr>
        <w:t>ЈМБГ</w:t>
      </w:r>
      <w:r>
        <w:rPr>
          <w:rFonts w:eastAsia="Calibri"/>
          <w:lang w:val="sr-Cyrl-RS"/>
        </w:rPr>
        <w:t xml:space="preserve"> лица чији </w:t>
      </w:r>
      <w:r>
        <w:rPr>
          <w:rFonts w:eastAsia="Calibri"/>
          <w:lang w:val="sr-Cyrl-CS"/>
        </w:rPr>
        <w:t>је</w:t>
      </w:r>
      <w:r>
        <w:rPr>
          <w:rFonts w:eastAsia="Calibri"/>
          <w:lang w:val="sr-Cyrl-RS"/>
        </w:rPr>
        <w:t xml:space="preserve"> ДНК профил достављен, односно, св</w:t>
      </w:r>
      <w:r>
        <w:rPr>
          <w:rFonts w:eastAsia="Calibri"/>
          <w:lang w:val="sr-Cyrl-CS"/>
        </w:rPr>
        <w:t>и</w:t>
      </w:r>
      <w:r>
        <w:rPr>
          <w:rFonts w:eastAsia="Calibri"/>
          <w:lang w:val="sr-Cyrl-RS"/>
        </w:rPr>
        <w:t xml:space="preserve"> расположив</w:t>
      </w:r>
      <w:r>
        <w:rPr>
          <w:rFonts w:eastAsia="Calibri"/>
          <w:lang w:val="sr-Cyrl-CS"/>
        </w:rPr>
        <w:t>и</w:t>
      </w:r>
      <w:r>
        <w:rPr>
          <w:rFonts w:eastAsia="Calibri"/>
          <w:lang w:val="sr-Cyrl-RS"/>
        </w:rPr>
        <w:t xml:space="preserve"> пода</w:t>
      </w:r>
      <w:r>
        <w:rPr>
          <w:rFonts w:eastAsia="Calibri"/>
          <w:lang w:val="sr-Cyrl-CS"/>
        </w:rPr>
        <w:t>ци</w:t>
      </w:r>
      <w:r>
        <w:rPr>
          <w:rFonts w:eastAsia="Calibri"/>
          <w:lang w:val="sr-Cyrl-RS"/>
        </w:rPr>
        <w:t xml:space="preserve"> помоћу којих се неспорно може утврдити идентитет. </w:t>
      </w:r>
    </w:p>
    <w:p w14:paraId="5EAEAF8E" w14:textId="3BED6504" w:rsidR="0031417C" w:rsidRDefault="0031417C" w:rsidP="0031417C">
      <w:pPr>
        <w:rPr>
          <w:rFonts w:eastAsia="Calibri"/>
          <w:lang w:val="sr-Cyrl-RS"/>
        </w:rPr>
      </w:pPr>
    </w:p>
    <w:p w14:paraId="1D4926EB" w14:textId="77777777" w:rsidR="0031417C" w:rsidRDefault="0031417C" w:rsidP="0031417C">
      <w:pPr>
        <w:rPr>
          <w:rFonts w:eastAsia="Calibri"/>
          <w:lang w:val="sr-Cyrl-RS"/>
        </w:rPr>
      </w:pPr>
    </w:p>
    <w:p w14:paraId="6E91C3B5" w14:textId="77777777" w:rsidR="0031417C" w:rsidRDefault="0031417C" w:rsidP="0031417C">
      <w:pPr>
        <w:rPr>
          <w:rFonts w:eastAsia="Calibri"/>
          <w:lang w:val="sr-Cyrl-CS"/>
        </w:rPr>
      </w:pPr>
      <w:r>
        <w:rPr>
          <w:rFonts w:eastAsia="Calibri"/>
          <w:lang w:val="sr-Cyrl-CS"/>
        </w:rPr>
        <w:tab/>
      </w:r>
    </w:p>
    <w:p w14:paraId="690DF0E3" w14:textId="77777777" w:rsidR="0031417C" w:rsidRDefault="0031417C" w:rsidP="0031417C">
      <w:pPr>
        <w:rPr>
          <w:rFonts w:eastAsia="Calibri"/>
          <w:lang w:val="sr-Cyrl-CS"/>
        </w:rPr>
      </w:pPr>
    </w:p>
    <w:p w14:paraId="56DF114D" w14:textId="77777777" w:rsidR="0031417C" w:rsidRDefault="0031417C" w:rsidP="0031417C">
      <w:pPr>
        <w:rPr>
          <w:rFonts w:eastAsia="Calibri"/>
          <w:lang w:val="sr-Cyrl-CS"/>
        </w:rPr>
      </w:pPr>
      <w:r>
        <w:rPr>
          <w:rFonts w:eastAsia="Calibri"/>
          <w:lang w:val="sr-Cyrl-CS"/>
        </w:rPr>
        <w:tab/>
        <w:t>Ако</w:t>
      </w:r>
      <w:r>
        <w:rPr>
          <w:rFonts w:eastAsia="Calibri"/>
          <w:lang w:val="sr-Cyrl-RS"/>
        </w:rPr>
        <w:t xml:space="preserve"> се ради о ДНК профилима утврђеним из спорних биолошких узорака у неакредитованим форензичким ДНК лабораторијама, поред достављених ДНК профила</w:t>
      </w:r>
      <w:r>
        <w:rPr>
          <w:rFonts w:eastAsia="Calibri"/>
          <w:lang w:val="sr-Cyrl-CS"/>
        </w:rPr>
        <w:t>,</w:t>
      </w:r>
      <w:r>
        <w:rPr>
          <w:rFonts w:eastAsia="Calibri"/>
          <w:lang w:val="sr-Cyrl-RS"/>
        </w:rPr>
        <w:t xml:space="preserve"> обавезно </w:t>
      </w:r>
      <w:r>
        <w:rPr>
          <w:rFonts w:eastAsia="Calibri"/>
          <w:lang w:val="sr-Cyrl-CS"/>
        </w:rPr>
        <w:t>се доставља</w:t>
      </w:r>
      <w:r>
        <w:rPr>
          <w:rFonts w:eastAsia="Calibri"/>
          <w:lang w:val="sr-Cyrl-RS"/>
        </w:rPr>
        <w:t xml:space="preserve"> јединствен</w:t>
      </w:r>
      <w:r>
        <w:rPr>
          <w:rFonts w:eastAsia="Calibri"/>
          <w:lang w:val="sr-Cyrl-CS"/>
        </w:rPr>
        <w:t>а</w:t>
      </w:r>
      <w:r>
        <w:rPr>
          <w:rFonts w:eastAsia="Calibri"/>
          <w:lang w:val="sr-Cyrl-RS"/>
        </w:rPr>
        <w:t xml:space="preserve"> ознак</w:t>
      </w:r>
      <w:r>
        <w:rPr>
          <w:rFonts w:eastAsia="Calibri"/>
          <w:lang w:val="sr-Cyrl-CS"/>
        </w:rPr>
        <w:t>а</w:t>
      </w:r>
      <w:r>
        <w:rPr>
          <w:rFonts w:eastAsia="Calibri"/>
          <w:lang w:val="sr-Cyrl-RS"/>
        </w:rPr>
        <w:t xml:space="preserve"> ДНК профила кој</w:t>
      </w:r>
      <w:r>
        <w:rPr>
          <w:rFonts w:eastAsia="Calibri"/>
          <w:lang w:val="sr-Cyrl-CS"/>
        </w:rPr>
        <w:t>а</w:t>
      </w:r>
      <w:r>
        <w:rPr>
          <w:rFonts w:eastAsia="Calibri"/>
          <w:lang w:val="sr-Cyrl-RS"/>
        </w:rPr>
        <w:t xml:space="preserve"> ће бити повезан</w:t>
      </w:r>
      <w:r>
        <w:rPr>
          <w:rFonts w:eastAsia="Calibri"/>
          <w:lang w:val="sr-Cyrl-CS"/>
        </w:rPr>
        <w:t>а</w:t>
      </w:r>
      <w:r>
        <w:rPr>
          <w:rFonts w:eastAsia="Calibri"/>
          <w:lang w:val="sr-Cyrl-RS"/>
        </w:rPr>
        <w:t xml:space="preserve"> са ознаком лабораторије која је ДНК профиле доставила,</w:t>
      </w:r>
      <w:r>
        <w:rPr>
          <w:rFonts w:eastAsia="Calibri"/>
          <w:lang w:val="sr-Cyrl-CS"/>
        </w:rPr>
        <w:t xml:space="preserve"> као и </w:t>
      </w:r>
      <w:r>
        <w:rPr>
          <w:rFonts w:eastAsia="Calibri"/>
          <w:lang w:val="sr-Cyrl-RS"/>
        </w:rPr>
        <w:t>друг</w:t>
      </w:r>
      <w:r>
        <w:rPr>
          <w:rFonts w:eastAsia="Calibri"/>
          <w:lang w:val="sr-Cyrl-CS"/>
        </w:rPr>
        <w:t>и</w:t>
      </w:r>
      <w:r>
        <w:rPr>
          <w:rFonts w:eastAsia="Calibri"/>
          <w:lang w:val="sr-Cyrl-RS"/>
        </w:rPr>
        <w:t xml:space="preserve"> расположив</w:t>
      </w:r>
      <w:r>
        <w:rPr>
          <w:rFonts w:eastAsia="Calibri"/>
          <w:lang w:val="sr-Cyrl-CS"/>
        </w:rPr>
        <w:t>и</w:t>
      </w:r>
      <w:r>
        <w:rPr>
          <w:rFonts w:eastAsia="Calibri"/>
          <w:lang w:val="sr-Cyrl-RS"/>
        </w:rPr>
        <w:t xml:space="preserve"> пода</w:t>
      </w:r>
      <w:r>
        <w:rPr>
          <w:rFonts w:eastAsia="Calibri"/>
          <w:lang w:val="sr-Cyrl-CS"/>
        </w:rPr>
        <w:t>ци</w:t>
      </w:r>
      <w:r>
        <w:rPr>
          <w:rFonts w:eastAsia="Calibri"/>
          <w:lang w:val="sr-Cyrl-RS"/>
        </w:rPr>
        <w:t xml:space="preserve"> </w:t>
      </w:r>
      <w:r>
        <w:rPr>
          <w:rFonts w:eastAsia="Calibri"/>
          <w:lang w:val="sr-Cyrl-CS"/>
        </w:rPr>
        <w:t>(</w:t>
      </w:r>
      <w:r>
        <w:rPr>
          <w:rFonts w:eastAsia="Calibri"/>
          <w:lang w:val="sr-Cyrl-RS"/>
        </w:rPr>
        <w:t>врста биолошких трагова из којих су добијени ДНК профили, са којих предмета су изузети трагови и др.</w:t>
      </w:r>
      <w:r>
        <w:rPr>
          <w:rFonts w:eastAsia="Calibri"/>
          <w:lang w:val="sr-Cyrl-CS"/>
        </w:rPr>
        <w:t>).</w:t>
      </w:r>
    </w:p>
    <w:p w14:paraId="46A792D6" w14:textId="77777777" w:rsidR="0031417C" w:rsidRDefault="0031417C" w:rsidP="0031417C">
      <w:pPr>
        <w:rPr>
          <w:rFonts w:eastAsia="Calibri"/>
          <w:lang w:val="sr-Cyrl-RS"/>
        </w:rPr>
      </w:pPr>
      <w:r>
        <w:rPr>
          <w:rFonts w:eastAsia="Calibri"/>
          <w:lang w:val="sr-Cyrl-CS"/>
        </w:rPr>
        <w:tab/>
        <w:t>Ако</w:t>
      </w:r>
      <w:r>
        <w:rPr>
          <w:rFonts w:eastAsia="Calibri"/>
          <w:lang w:val="sr-Cyrl-RS"/>
        </w:rPr>
        <w:t xml:space="preserve"> приликом претраге Регист</w:t>
      </w:r>
      <w:r>
        <w:rPr>
          <w:rFonts w:eastAsia="Calibri"/>
          <w:lang w:val="sr-Cyrl-CS"/>
        </w:rPr>
        <w:t>ра</w:t>
      </w:r>
      <w:r>
        <w:rPr>
          <w:rFonts w:eastAsia="Calibri"/>
          <w:lang w:val="sr-Cyrl-RS"/>
        </w:rPr>
        <w:t xml:space="preserve"> дође до по</w:t>
      </w:r>
      <w:r>
        <w:rPr>
          <w:rFonts w:eastAsia="Calibri"/>
          <w:lang w:val="sr-Cyrl-CS"/>
        </w:rPr>
        <w:t>дударања</w:t>
      </w:r>
      <w:r>
        <w:rPr>
          <w:rFonts w:eastAsia="Calibri"/>
          <w:lang w:val="sr-Cyrl-RS"/>
        </w:rPr>
        <w:t xml:space="preserve"> са неким ДНК профилом лица утврђеним у неакредитованој ДНК лабораторији, </w:t>
      </w:r>
      <w:r>
        <w:rPr>
          <w:rFonts w:eastAsia="Calibri"/>
          <w:lang w:val="sr-Cyrl-CS"/>
        </w:rPr>
        <w:t xml:space="preserve">форензичка служба може захтевати </w:t>
      </w:r>
      <w:r>
        <w:rPr>
          <w:rFonts w:eastAsia="Calibri"/>
          <w:lang w:val="sr-Cyrl-RS"/>
        </w:rPr>
        <w:t>поновно узимање неспорног узорка лица у циљу п</w:t>
      </w:r>
      <w:r>
        <w:rPr>
          <w:rFonts w:eastAsia="Calibri"/>
          <w:lang w:val="sr-Cyrl-CS"/>
        </w:rPr>
        <w:t>ровере</w:t>
      </w:r>
      <w:r>
        <w:rPr>
          <w:rFonts w:eastAsia="Calibri"/>
          <w:lang w:val="sr-Cyrl-RS"/>
        </w:rPr>
        <w:t xml:space="preserve"> идентификације.</w:t>
      </w:r>
    </w:p>
    <w:p w14:paraId="25B8E9BF" w14:textId="77777777" w:rsidR="0031417C" w:rsidRDefault="0031417C" w:rsidP="0031417C">
      <w:pPr>
        <w:rPr>
          <w:rFonts w:eastAsia="Calibri"/>
          <w:lang w:val="sr-Cyrl-CS"/>
        </w:rPr>
      </w:pPr>
      <w:r>
        <w:rPr>
          <w:rFonts w:eastAsia="Calibri"/>
          <w:lang w:val="sr-Cyrl-RS"/>
        </w:rPr>
        <w:tab/>
        <w:t xml:space="preserve">Ако овим чланом није посебно прописано </w:t>
      </w:r>
      <w:r>
        <w:rPr>
          <w:rFonts w:eastAsia="Calibri"/>
          <w:lang w:val="sr-Cyrl-CS"/>
        </w:rPr>
        <w:t>не</w:t>
      </w:r>
      <w:r>
        <w:rPr>
          <w:rFonts w:eastAsia="Calibri"/>
          <w:lang w:val="sr-Cyrl-RS"/>
        </w:rPr>
        <w:t>акредитована ДНК лабораторија податке доставља применом члана 7. ове уредбе.</w:t>
      </w:r>
    </w:p>
    <w:p w14:paraId="41EBFB3C" w14:textId="77777777" w:rsidR="0031417C" w:rsidRDefault="0031417C" w:rsidP="0031417C">
      <w:pPr>
        <w:tabs>
          <w:tab w:val="center" w:pos="4703"/>
          <w:tab w:val="left" w:pos="7200"/>
        </w:tabs>
        <w:spacing w:line="276" w:lineRule="auto"/>
        <w:jc w:val="left"/>
        <w:rPr>
          <w:rFonts w:eastAsia="Calibri"/>
          <w:lang w:val="sr-Cyrl-RS"/>
        </w:rPr>
      </w:pPr>
      <w:r>
        <w:rPr>
          <w:rFonts w:eastAsia="Calibri"/>
          <w:lang w:val="sr-Cyrl-RS"/>
        </w:rPr>
        <w:tab/>
      </w:r>
    </w:p>
    <w:p w14:paraId="15120524" w14:textId="77777777" w:rsidR="0031417C" w:rsidRDefault="0031417C" w:rsidP="0031417C">
      <w:pPr>
        <w:spacing w:line="276" w:lineRule="auto"/>
        <w:jc w:val="center"/>
        <w:rPr>
          <w:rFonts w:eastAsia="Calibri"/>
          <w:lang w:val="sr-Cyrl-RS"/>
        </w:rPr>
      </w:pPr>
      <w:r>
        <w:rPr>
          <w:rFonts w:eastAsia="Calibri"/>
          <w:lang w:val="sr-Cyrl-CS"/>
        </w:rPr>
        <w:t>Ч</w:t>
      </w:r>
      <w:r>
        <w:rPr>
          <w:rFonts w:eastAsia="Calibri"/>
          <w:lang w:val="sr-Cyrl-RS"/>
        </w:rPr>
        <w:t>увањ</w:t>
      </w:r>
      <w:r>
        <w:rPr>
          <w:rFonts w:eastAsia="Calibri"/>
          <w:lang w:val="sr-Cyrl-CS"/>
        </w:rPr>
        <w:t>е</w:t>
      </w:r>
      <w:r>
        <w:rPr>
          <w:rFonts w:eastAsia="Calibri"/>
          <w:lang w:val="sr-Cyrl-RS"/>
        </w:rPr>
        <w:t xml:space="preserve"> података у Регистру</w:t>
      </w:r>
    </w:p>
    <w:p w14:paraId="6F5BEF78" w14:textId="77777777" w:rsidR="0031417C" w:rsidRDefault="0031417C" w:rsidP="0031417C">
      <w:pPr>
        <w:spacing w:line="276" w:lineRule="auto"/>
        <w:jc w:val="center"/>
        <w:rPr>
          <w:rFonts w:eastAsia="Calibri"/>
          <w:lang w:val="sr-Cyrl-CS"/>
        </w:rPr>
      </w:pPr>
    </w:p>
    <w:p w14:paraId="34FED40B" w14:textId="77777777" w:rsidR="0031417C" w:rsidRDefault="0031417C" w:rsidP="0031417C">
      <w:pPr>
        <w:jc w:val="center"/>
        <w:rPr>
          <w:rFonts w:eastAsia="Calibri"/>
          <w:lang w:val="sr-Cyrl-CS"/>
        </w:rPr>
      </w:pPr>
      <w:r>
        <w:rPr>
          <w:rFonts w:eastAsia="Calibri"/>
          <w:lang w:val="sr-Cyrl-RS"/>
        </w:rPr>
        <w:t>Чл</w:t>
      </w:r>
      <w:r>
        <w:rPr>
          <w:rFonts w:eastAsia="Calibri"/>
          <w:lang w:val="sr-Cyrl-CS"/>
        </w:rPr>
        <w:t xml:space="preserve">ан </w:t>
      </w:r>
      <w:r>
        <w:rPr>
          <w:rFonts w:eastAsia="Calibri"/>
        </w:rPr>
        <w:t>9</w:t>
      </w:r>
      <w:r>
        <w:rPr>
          <w:rFonts w:eastAsia="Calibri"/>
          <w:lang w:val="sr-Cyrl-CS"/>
        </w:rPr>
        <w:t>.</w:t>
      </w:r>
    </w:p>
    <w:p w14:paraId="2F1970CE" w14:textId="77777777" w:rsidR="0031417C" w:rsidRDefault="0031417C" w:rsidP="0031417C">
      <w:pPr>
        <w:rPr>
          <w:rFonts w:eastAsia="Calibri"/>
          <w:lang w:val="sr-Cyrl-RS"/>
        </w:rPr>
      </w:pPr>
      <w:r>
        <w:rPr>
          <w:rFonts w:eastAsia="Calibri"/>
          <w:lang w:val="sr-Cyrl-CS"/>
        </w:rPr>
        <w:tab/>
      </w:r>
      <w:r>
        <w:rPr>
          <w:rFonts w:eastAsia="Calibri"/>
          <w:lang w:val="sr-Cyrl-RS"/>
        </w:rPr>
        <w:t xml:space="preserve">Подаци у Регистру чувају се у електронском облику. </w:t>
      </w:r>
    </w:p>
    <w:p w14:paraId="7E095B42" w14:textId="77777777" w:rsidR="0031417C" w:rsidRDefault="0031417C" w:rsidP="0031417C">
      <w:pPr>
        <w:rPr>
          <w:rFonts w:eastAsia="Calibri"/>
          <w:lang w:val="sr-Cyrl-RS"/>
        </w:rPr>
      </w:pPr>
      <w:r>
        <w:rPr>
          <w:rFonts w:eastAsia="Calibri"/>
          <w:lang w:val="sr-Cyrl-RS"/>
        </w:rPr>
        <w:tab/>
        <w:t xml:space="preserve">Чување и </w:t>
      </w:r>
      <w:r>
        <w:rPr>
          <w:rFonts w:eastAsia="Calibri"/>
          <w:lang w:val="sr-Cyrl-CS"/>
        </w:rPr>
        <w:t>обрада података</w:t>
      </w:r>
      <w:r>
        <w:rPr>
          <w:rFonts w:eastAsia="Calibri"/>
          <w:lang w:val="sr-Cyrl-RS"/>
        </w:rPr>
        <w:t xml:space="preserve"> </w:t>
      </w:r>
      <w:r>
        <w:rPr>
          <w:rFonts w:eastAsia="Calibri"/>
          <w:lang w:val="sr-Cyrl-CS"/>
        </w:rPr>
        <w:t xml:space="preserve">у </w:t>
      </w:r>
      <w:r>
        <w:rPr>
          <w:rFonts w:eastAsia="Calibri"/>
          <w:lang w:val="sr-Cyrl-RS"/>
        </w:rPr>
        <w:t>Регист</w:t>
      </w:r>
      <w:r>
        <w:rPr>
          <w:rFonts w:eastAsia="Calibri"/>
          <w:lang w:val="sr-Cyrl-CS"/>
        </w:rPr>
        <w:t>ру</w:t>
      </w:r>
      <w:r>
        <w:rPr>
          <w:rFonts w:eastAsia="Calibri"/>
          <w:lang w:val="sr-Cyrl-RS"/>
        </w:rPr>
        <w:t xml:space="preserve"> врши се употребом </w:t>
      </w:r>
      <w:r>
        <w:rPr>
          <w:rFonts w:eastAsia="Calibri"/>
          <w:lang w:val="sr-Cyrl-CS"/>
        </w:rPr>
        <w:t xml:space="preserve">посебне </w:t>
      </w:r>
      <w:r>
        <w:rPr>
          <w:rFonts w:eastAsia="Calibri"/>
          <w:lang w:val="sr-Cyrl-RS"/>
        </w:rPr>
        <w:t>апликације.</w:t>
      </w:r>
    </w:p>
    <w:p w14:paraId="47FEFDAB" w14:textId="77777777" w:rsidR="0031417C" w:rsidRDefault="0031417C" w:rsidP="0031417C">
      <w:pPr>
        <w:rPr>
          <w:rFonts w:eastAsia="Calibri"/>
          <w:lang w:val="sr-Cyrl-RS"/>
        </w:rPr>
      </w:pPr>
      <w:r>
        <w:rPr>
          <w:rFonts w:eastAsia="Calibri"/>
          <w:lang w:val="sr-Cyrl-CS"/>
        </w:rPr>
        <w:tab/>
      </w:r>
      <w:r>
        <w:rPr>
          <w:rFonts w:eastAsia="Calibri"/>
          <w:lang w:val="sr-Cyrl-RS"/>
        </w:rPr>
        <w:t xml:space="preserve">Приступ подацима у Регистру имају </w:t>
      </w:r>
      <w:r>
        <w:rPr>
          <w:rFonts w:eastAsia="Calibri"/>
          <w:lang w:val="sr-Cyrl-CS"/>
        </w:rPr>
        <w:t xml:space="preserve">само </w:t>
      </w:r>
      <w:r>
        <w:rPr>
          <w:rFonts w:eastAsia="Calibri"/>
          <w:lang w:val="sr-Cyrl-RS"/>
        </w:rPr>
        <w:t>овлашћена лица</w:t>
      </w:r>
      <w:r>
        <w:rPr>
          <w:rFonts w:eastAsia="Calibri"/>
          <w:lang w:val="sr-Cyrl-CS"/>
        </w:rPr>
        <w:t xml:space="preserve"> форензичке службе</w:t>
      </w:r>
      <w:r>
        <w:rPr>
          <w:rFonts w:eastAsia="Calibri"/>
          <w:lang w:val="sr-Cyrl-RS"/>
        </w:rPr>
        <w:t xml:space="preserve">. </w:t>
      </w:r>
    </w:p>
    <w:p w14:paraId="1C566B5B" w14:textId="77777777" w:rsidR="0031417C" w:rsidRDefault="0031417C" w:rsidP="0031417C">
      <w:pPr>
        <w:rPr>
          <w:rFonts w:eastAsia="Calibri"/>
          <w:lang w:val="sr-Cyrl-RS"/>
        </w:rPr>
      </w:pPr>
      <w:r>
        <w:rPr>
          <w:rFonts w:eastAsia="Calibri"/>
          <w:lang w:val="sr-Cyrl-CS"/>
        </w:rPr>
        <w:tab/>
      </w:r>
      <w:r>
        <w:rPr>
          <w:rFonts w:eastAsia="Calibri"/>
          <w:lang w:val="sr-Cyrl-RS"/>
        </w:rPr>
        <w:t>Приступ апликацији могућ је искључиво у заштићеним просторијама ДНК лабораторије Министарства. Контрола приступа обезбеђена је употребом картица.</w:t>
      </w:r>
    </w:p>
    <w:p w14:paraId="3A613A8E" w14:textId="77777777" w:rsidR="0031417C" w:rsidRDefault="0031417C" w:rsidP="0031417C">
      <w:pPr>
        <w:rPr>
          <w:rFonts w:eastAsia="Calibri"/>
          <w:lang w:val="sr-Cyrl-RS"/>
        </w:rPr>
      </w:pPr>
      <w:r>
        <w:rPr>
          <w:rFonts w:eastAsia="Calibri"/>
          <w:lang w:val="sr-Cyrl-CS"/>
        </w:rPr>
        <w:tab/>
      </w:r>
      <w:r>
        <w:rPr>
          <w:rFonts w:eastAsia="Calibri"/>
          <w:lang w:val="sr-Cyrl-RS"/>
        </w:rPr>
        <w:t xml:space="preserve">Овлашћено лице </w:t>
      </w:r>
      <w:r>
        <w:rPr>
          <w:rFonts w:eastAsia="Calibri"/>
          <w:lang w:val="sr-Cyrl-CS"/>
        </w:rPr>
        <w:t xml:space="preserve">из става 3. овог члана </w:t>
      </w:r>
      <w:r>
        <w:rPr>
          <w:rFonts w:eastAsia="Calibri"/>
          <w:lang w:val="sr-Cyrl-RS"/>
        </w:rPr>
        <w:t xml:space="preserve">које приступа Регистру поседује јединствено корисничко име и шифру за приступ Регистру. </w:t>
      </w:r>
    </w:p>
    <w:p w14:paraId="3F1031C7" w14:textId="77777777" w:rsidR="0031417C" w:rsidRDefault="0031417C" w:rsidP="0031417C">
      <w:pPr>
        <w:rPr>
          <w:rFonts w:eastAsia="Calibri"/>
          <w:lang w:val="sr-Cyrl-RS"/>
        </w:rPr>
      </w:pPr>
      <w:r>
        <w:rPr>
          <w:rFonts w:eastAsia="Calibri"/>
          <w:lang w:val="sr-Cyrl-RS"/>
        </w:rPr>
        <w:tab/>
        <w:t>В</w:t>
      </w:r>
      <w:r>
        <w:rPr>
          <w:rFonts w:eastAsia="Calibri"/>
          <w:lang w:val="sr-Cyrl-CS"/>
        </w:rPr>
        <w:t>иши</w:t>
      </w:r>
      <w:r>
        <w:rPr>
          <w:rFonts w:eastAsia="Calibri"/>
          <w:lang w:val="sr-Cyrl-RS"/>
        </w:rPr>
        <w:t xml:space="preserve"> ниво заштите може се остварити употребом картица са квалификованим електронским сертификатима.  </w:t>
      </w:r>
    </w:p>
    <w:p w14:paraId="6B52711D" w14:textId="77777777" w:rsidR="0031417C" w:rsidRDefault="0031417C" w:rsidP="0031417C">
      <w:pPr>
        <w:rPr>
          <w:rFonts w:eastAsia="Calibri"/>
          <w:lang w:val="sr-Cyrl-RS"/>
        </w:rPr>
      </w:pPr>
      <w:r>
        <w:rPr>
          <w:rFonts w:eastAsia="Calibri"/>
          <w:lang w:val="sr-Cyrl-CS"/>
        </w:rPr>
        <w:tab/>
      </w:r>
      <w:r>
        <w:rPr>
          <w:rFonts w:eastAsia="Calibri"/>
          <w:lang w:val="sr-Cyrl-RS"/>
        </w:rPr>
        <w:t>Свака обрада података у Регистру евидентира се у посебној евиденцији.</w:t>
      </w:r>
    </w:p>
    <w:p w14:paraId="54CA4CDC" w14:textId="77777777" w:rsidR="0031417C" w:rsidRDefault="0031417C" w:rsidP="0031417C">
      <w:pPr>
        <w:rPr>
          <w:rFonts w:eastAsia="Calibri"/>
          <w:lang w:val="sr-Cyrl-RS"/>
        </w:rPr>
      </w:pPr>
      <w:r>
        <w:rPr>
          <w:rFonts w:eastAsia="Calibri"/>
          <w:lang w:val="sr-Cyrl-RS"/>
        </w:rPr>
        <w:tab/>
        <w:t xml:space="preserve">Приликом приступа Регистру остаје запис о приступу Регистру као и о свим активностима </w:t>
      </w:r>
      <w:r>
        <w:rPr>
          <w:rFonts w:eastAsia="Calibri"/>
          <w:lang w:val="sr-Cyrl-CS"/>
        </w:rPr>
        <w:t>из</w:t>
      </w:r>
      <w:r>
        <w:rPr>
          <w:rFonts w:eastAsia="Calibri"/>
          <w:lang w:val="sr-Cyrl-RS"/>
        </w:rPr>
        <w:t xml:space="preserve">вршеним у Регистру.  </w:t>
      </w:r>
    </w:p>
    <w:p w14:paraId="6FF38057" w14:textId="77777777" w:rsidR="0031417C" w:rsidRDefault="0031417C" w:rsidP="0031417C">
      <w:pPr>
        <w:rPr>
          <w:rFonts w:eastAsia="Calibri"/>
          <w:lang w:val="sr-Cyrl-RS"/>
        </w:rPr>
      </w:pPr>
      <w:r>
        <w:rPr>
          <w:rFonts w:eastAsia="Calibri"/>
          <w:lang w:val="sr-Cyrl-CS"/>
        </w:rPr>
        <w:tab/>
      </w:r>
      <w:r>
        <w:rPr>
          <w:rFonts w:eastAsia="Calibri"/>
          <w:lang w:val="sr-Cyrl-RS"/>
        </w:rPr>
        <w:t xml:space="preserve">Могућност ажурирања и брисања података </w:t>
      </w:r>
      <w:r>
        <w:rPr>
          <w:rFonts w:eastAsia="Calibri"/>
          <w:lang w:val="sr-Cyrl-CS"/>
        </w:rPr>
        <w:t>у</w:t>
      </w:r>
      <w:r>
        <w:rPr>
          <w:rFonts w:eastAsia="Calibri"/>
          <w:lang w:val="sr-Cyrl-RS"/>
        </w:rPr>
        <w:t xml:space="preserve"> Регис</w:t>
      </w:r>
      <w:r>
        <w:rPr>
          <w:rFonts w:eastAsia="Calibri"/>
          <w:lang w:val="sr-Cyrl-CS"/>
        </w:rPr>
        <w:t>тру</w:t>
      </w:r>
      <w:r>
        <w:rPr>
          <w:rFonts w:eastAsia="Calibri"/>
          <w:lang w:val="sr-Cyrl-RS"/>
        </w:rPr>
        <w:t xml:space="preserve"> имају само овлашћена лица форензичке службе, којима су додељене неопходне приступне привилегије. </w:t>
      </w:r>
    </w:p>
    <w:p w14:paraId="6B8F8370" w14:textId="77777777" w:rsidR="0031417C" w:rsidRDefault="0031417C" w:rsidP="0031417C">
      <w:pPr>
        <w:rPr>
          <w:rFonts w:eastAsia="Calibri"/>
          <w:lang w:val="sr-Cyrl-RS"/>
        </w:rPr>
      </w:pPr>
      <w:r>
        <w:rPr>
          <w:rFonts w:eastAsia="Calibri"/>
          <w:lang w:val="sr-Cyrl-CS"/>
        </w:rPr>
        <w:tab/>
      </w:r>
      <w:r>
        <w:rPr>
          <w:rFonts w:eastAsia="Calibri"/>
          <w:lang w:val="sr-Cyrl-RS"/>
        </w:rPr>
        <w:t xml:space="preserve">Сви подаци </w:t>
      </w:r>
      <w:r>
        <w:rPr>
          <w:rFonts w:eastAsia="Calibri"/>
          <w:lang w:val="sr-Cyrl-CS"/>
        </w:rPr>
        <w:t xml:space="preserve">у </w:t>
      </w:r>
      <w:r>
        <w:rPr>
          <w:rFonts w:eastAsia="Calibri"/>
          <w:lang w:val="sr-Cyrl-RS"/>
        </w:rPr>
        <w:t xml:space="preserve">Регистру чувају се у оквиру  инфраструктуре информационо-комуникационих технологија (ИКТ) Министарства. </w:t>
      </w:r>
    </w:p>
    <w:p w14:paraId="7BB24703" w14:textId="77777777" w:rsidR="0031417C" w:rsidRDefault="0031417C" w:rsidP="0031417C">
      <w:pPr>
        <w:rPr>
          <w:rFonts w:eastAsia="Calibri"/>
          <w:lang w:val="sr-Cyrl-RS"/>
        </w:rPr>
      </w:pPr>
      <w:r>
        <w:rPr>
          <w:rFonts w:eastAsia="Calibri"/>
          <w:lang w:val="sr-Cyrl-RS"/>
        </w:rPr>
        <w:tab/>
        <w:t>Резервне копије података праве се према важећим процедурама Министарства.</w:t>
      </w:r>
    </w:p>
    <w:p w14:paraId="015B2A84" w14:textId="77777777" w:rsidR="0031417C" w:rsidRDefault="0031417C" w:rsidP="0031417C">
      <w:pPr>
        <w:rPr>
          <w:rFonts w:eastAsia="Calibri"/>
          <w:lang w:val="sr-Cyrl-RS"/>
        </w:rPr>
      </w:pPr>
    </w:p>
    <w:p w14:paraId="4BFBDDA9" w14:textId="1A66CCC8" w:rsidR="0031417C" w:rsidRDefault="0031417C" w:rsidP="0031417C">
      <w:pPr>
        <w:rPr>
          <w:rFonts w:eastAsia="Calibri"/>
          <w:lang w:val="sr-Cyrl-RS"/>
        </w:rPr>
      </w:pPr>
    </w:p>
    <w:p w14:paraId="74CACC1A" w14:textId="2304EB2C" w:rsidR="0031417C" w:rsidRDefault="0031417C" w:rsidP="0031417C">
      <w:pPr>
        <w:rPr>
          <w:rFonts w:eastAsia="Calibri"/>
          <w:lang w:val="sr-Cyrl-RS"/>
        </w:rPr>
      </w:pPr>
    </w:p>
    <w:p w14:paraId="0EBEB5DA" w14:textId="45532EE2" w:rsidR="0031417C" w:rsidRDefault="0031417C" w:rsidP="0031417C">
      <w:pPr>
        <w:rPr>
          <w:rFonts w:eastAsia="Calibri"/>
          <w:lang w:val="sr-Cyrl-RS"/>
        </w:rPr>
      </w:pPr>
    </w:p>
    <w:p w14:paraId="233A60E8" w14:textId="11A45EBA" w:rsidR="0031417C" w:rsidRDefault="0031417C" w:rsidP="0031417C">
      <w:pPr>
        <w:rPr>
          <w:rFonts w:eastAsia="Calibri"/>
          <w:lang w:val="sr-Cyrl-RS"/>
        </w:rPr>
      </w:pPr>
    </w:p>
    <w:p w14:paraId="69D2D31E" w14:textId="57FA2606" w:rsidR="0031417C" w:rsidRDefault="0031417C" w:rsidP="0031417C">
      <w:pPr>
        <w:rPr>
          <w:rFonts w:eastAsia="Calibri"/>
          <w:lang w:val="sr-Cyrl-RS"/>
        </w:rPr>
      </w:pPr>
    </w:p>
    <w:p w14:paraId="3291A53F" w14:textId="187D3F66" w:rsidR="0031417C" w:rsidRDefault="0031417C" w:rsidP="0031417C">
      <w:pPr>
        <w:rPr>
          <w:rFonts w:eastAsia="Calibri"/>
          <w:lang w:val="sr-Cyrl-RS"/>
        </w:rPr>
      </w:pPr>
    </w:p>
    <w:p w14:paraId="17F5F9E8" w14:textId="5281088E" w:rsidR="0031417C" w:rsidRDefault="0031417C" w:rsidP="0031417C">
      <w:pPr>
        <w:rPr>
          <w:rFonts w:eastAsia="Calibri"/>
          <w:lang w:val="sr-Cyrl-RS"/>
        </w:rPr>
      </w:pPr>
    </w:p>
    <w:p w14:paraId="3B32102B" w14:textId="0AA320A2" w:rsidR="0031417C" w:rsidRDefault="0031417C" w:rsidP="0031417C">
      <w:pPr>
        <w:rPr>
          <w:rFonts w:eastAsia="Calibri"/>
          <w:lang w:val="sr-Cyrl-RS"/>
        </w:rPr>
      </w:pPr>
    </w:p>
    <w:p w14:paraId="2F27A69E" w14:textId="1F2FC4FB" w:rsidR="0031417C" w:rsidRDefault="0031417C" w:rsidP="0031417C">
      <w:pPr>
        <w:rPr>
          <w:rFonts w:eastAsia="Calibri"/>
          <w:lang w:val="sr-Cyrl-RS"/>
        </w:rPr>
      </w:pPr>
    </w:p>
    <w:p w14:paraId="06A492E6" w14:textId="77777777" w:rsidR="0031417C" w:rsidRDefault="0031417C" w:rsidP="0031417C">
      <w:pPr>
        <w:rPr>
          <w:rFonts w:eastAsia="Calibri"/>
          <w:lang w:val="sr-Cyrl-RS"/>
        </w:rPr>
      </w:pPr>
    </w:p>
    <w:p w14:paraId="18737689" w14:textId="77777777" w:rsidR="0031417C" w:rsidRDefault="0031417C" w:rsidP="0031417C">
      <w:pPr>
        <w:spacing w:line="276" w:lineRule="auto"/>
        <w:jc w:val="center"/>
        <w:rPr>
          <w:rFonts w:eastAsia="Calibri"/>
          <w:lang w:val="sr-Cyrl-RS"/>
        </w:rPr>
      </w:pPr>
      <w:r>
        <w:rPr>
          <w:rFonts w:eastAsia="Calibri"/>
          <w:lang w:val="sr-Cyrl-RS"/>
        </w:rPr>
        <w:t>Чување биолошког материјала</w:t>
      </w:r>
    </w:p>
    <w:p w14:paraId="20972CF4" w14:textId="77777777" w:rsidR="0031417C" w:rsidRDefault="0031417C" w:rsidP="0031417C">
      <w:pPr>
        <w:jc w:val="center"/>
        <w:rPr>
          <w:rFonts w:eastAsia="Calibri"/>
          <w:lang w:val="sr-Cyrl-RS"/>
        </w:rPr>
      </w:pPr>
    </w:p>
    <w:p w14:paraId="62A4558B" w14:textId="77777777" w:rsidR="0031417C" w:rsidRDefault="0031417C" w:rsidP="0031417C">
      <w:pPr>
        <w:jc w:val="center"/>
        <w:rPr>
          <w:rFonts w:eastAsia="Calibri"/>
          <w:lang w:val="sr-Cyrl-RS"/>
        </w:rPr>
      </w:pPr>
      <w:r>
        <w:rPr>
          <w:rFonts w:eastAsia="Calibri"/>
          <w:lang w:val="sr-Cyrl-RS"/>
        </w:rPr>
        <w:t>Чл</w:t>
      </w:r>
      <w:r>
        <w:rPr>
          <w:rFonts w:eastAsia="Calibri"/>
          <w:lang w:val="sr-Cyrl-CS"/>
        </w:rPr>
        <w:t xml:space="preserve">ан </w:t>
      </w:r>
      <w:r>
        <w:rPr>
          <w:rFonts w:eastAsia="Calibri"/>
          <w:lang w:val="sr-Cyrl-RS"/>
        </w:rPr>
        <w:t>10</w:t>
      </w:r>
      <w:r>
        <w:rPr>
          <w:rFonts w:eastAsia="Calibri"/>
          <w:lang w:val="sr-Cyrl-CS"/>
        </w:rPr>
        <w:t>.</w:t>
      </w:r>
    </w:p>
    <w:p w14:paraId="5572AB95" w14:textId="77777777" w:rsidR="0031417C" w:rsidRDefault="0031417C" w:rsidP="0031417C">
      <w:pPr>
        <w:ind w:firstLine="720"/>
        <w:rPr>
          <w:rFonts w:eastAsia="Calibri"/>
          <w:lang w:val="sr-Cyrl-RS"/>
        </w:rPr>
      </w:pPr>
      <w:r>
        <w:rPr>
          <w:rFonts w:eastAsia="Calibri"/>
          <w:lang w:val="sr-Cyrl-RS"/>
        </w:rPr>
        <w:tab/>
        <w:t>Биолошки материјал који је преостао након утврђивања ДНК профила из неспорних биолошких узорака чува се у року у складу са законом којим су уређене евиденције и обрада података у области унутрашњих послова и другим прописима. Начин чувања биолошког материјала мора бити у складу са међународним стандардом, односно морају се обезбедити неопходни услови који спречавају деградацију, контаминацију или уништавање трага на неки други начин.</w:t>
      </w:r>
    </w:p>
    <w:p w14:paraId="2B2D5729" w14:textId="77777777" w:rsidR="0031417C" w:rsidRDefault="0031417C" w:rsidP="0031417C">
      <w:pPr>
        <w:rPr>
          <w:rFonts w:eastAsia="Calibri"/>
          <w:lang w:val="sr-Cyrl-RS"/>
        </w:rPr>
      </w:pPr>
    </w:p>
    <w:p w14:paraId="0575862E" w14:textId="77777777" w:rsidR="0031417C" w:rsidRDefault="0031417C" w:rsidP="0031417C">
      <w:pPr>
        <w:spacing w:line="276" w:lineRule="auto"/>
        <w:jc w:val="center"/>
        <w:rPr>
          <w:lang w:val="sr-Cyrl-RS"/>
        </w:rPr>
      </w:pPr>
      <w:r>
        <w:rPr>
          <w:lang w:val="sr-Cyrl-RS"/>
        </w:rPr>
        <w:t>Претраживање Регистра и достављање података</w:t>
      </w:r>
    </w:p>
    <w:p w14:paraId="08A954BA" w14:textId="77777777" w:rsidR="0031417C" w:rsidRDefault="0031417C" w:rsidP="0031417C">
      <w:pPr>
        <w:jc w:val="center"/>
        <w:rPr>
          <w:rFonts w:eastAsia="Calibri"/>
          <w:lang w:val="sr-Cyrl-CS"/>
        </w:rPr>
      </w:pPr>
    </w:p>
    <w:p w14:paraId="63241805" w14:textId="77777777" w:rsidR="0031417C" w:rsidRDefault="0031417C" w:rsidP="0031417C">
      <w:pPr>
        <w:jc w:val="center"/>
        <w:rPr>
          <w:lang w:val="sr-Cyrl-RS"/>
        </w:rPr>
      </w:pPr>
      <w:r>
        <w:rPr>
          <w:lang w:val="sr-Cyrl-RS"/>
        </w:rPr>
        <w:t>Чл</w:t>
      </w:r>
      <w:r>
        <w:rPr>
          <w:lang w:val="sr-Cyrl-CS"/>
        </w:rPr>
        <w:t>ан 1</w:t>
      </w:r>
      <w:r>
        <w:rPr>
          <w:lang w:val="sr-Cyrl-RS"/>
        </w:rPr>
        <w:t>1</w:t>
      </w:r>
      <w:r>
        <w:rPr>
          <w:lang w:val="sr-Cyrl-CS"/>
        </w:rPr>
        <w:t>.</w:t>
      </w:r>
    </w:p>
    <w:p w14:paraId="7ABA5759" w14:textId="77777777" w:rsidR="0031417C" w:rsidRDefault="0031417C" w:rsidP="0031417C">
      <w:pPr>
        <w:rPr>
          <w:lang w:val="sr-Cyrl-RS"/>
        </w:rPr>
      </w:pPr>
      <w:r>
        <w:rPr>
          <w:lang w:val="sr-Cyrl-RS"/>
        </w:rPr>
        <w:tab/>
        <w:t>За потребе вођења кривичног поступка, надлежни орган поступка може захтевати претраживање Регистра ради упоређивања ДНК профила добијеног ДНК анализом, са подацима који се већ налазе у Регистру.</w:t>
      </w:r>
    </w:p>
    <w:p w14:paraId="59B5E1E0" w14:textId="77777777" w:rsidR="0031417C" w:rsidRDefault="0031417C" w:rsidP="0031417C">
      <w:pPr>
        <w:ind w:firstLine="720"/>
        <w:rPr>
          <w:lang w:val="sr-Cyrl-RS"/>
        </w:rPr>
      </w:pPr>
      <w:r>
        <w:rPr>
          <w:rFonts w:eastAsia="Calibri"/>
          <w:lang w:val="sr-Cyrl-RS"/>
        </w:rPr>
        <w:tab/>
        <w:t>ДНК л</w:t>
      </w:r>
      <w:proofErr w:type="spellStart"/>
      <w:r>
        <w:rPr>
          <w:rFonts w:eastAsia="Calibri"/>
          <w:lang w:val="en-GB"/>
        </w:rPr>
        <w:t>абораторија</w:t>
      </w:r>
      <w:proofErr w:type="spellEnd"/>
      <w:r>
        <w:rPr>
          <w:rFonts w:eastAsia="Calibri"/>
          <w:lang w:val="sr-Cyrl-RS"/>
        </w:rPr>
        <w:t>,</w:t>
      </w:r>
      <w:r>
        <w:rPr>
          <w:rFonts w:eastAsia="Calibri"/>
          <w:lang w:val="en-GB"/>
        </w:rPr>
        <w:t xml:space="preserve"> </w:t>
      </w:r>
      <w:proofErr w:type="spellStart"/>
      <w:r>
        <w:rPr>
          <w:rFonts w:eastAsia="Calibri"/>
          <w:lang w:val="en-GB"/>
        </w:rPr>
        <w:t>која</w:t>
      </w:r>
      <w:proofErr w:type="spellEnd"/>
      <w:r>
        <w:rPr>
          <w:rFonts w:eastAsia="Calibri"/>
          <w:lang w:val="en-GB"/>
        </w:rPr>
        <w:t xml:space="preserve"> </w:t>
      </w:r>
      <w:proofErr w:type="spellStart"/>
      <w:r>
        <w:rPr>
          <w:rFonts w:eastAsia="Calibri"/>
          <w:lang w:val="en-GB"/>
        </w:rPr>
        <w:t>по</w:t>
      </w:r>
      <w:proofErr w:type="spellEnd"/>
      <w:r>
        <w:rPr>
          <w:rFonts w:eastAsia="Calibri"/>
          <w:lang w:val="en-GB"/>
        </w:rPr>
        <w:t xml:space="preserve"> </w:t>
      </w:r>
      <w:proofErr w:type="spellStart"/>
      <w:r>
        <w:rPr>
          <w:rFonts w:eastAsia="Calibri"/>
          <w:lang w:val="en-GB"/>
        </w:rPr>
        <w:t>наредби</w:t>
      </w:r>
      <w:proofErr w:type="spellEnd"/>
      <w:r>
        <w:rPr>
          <w:rFonts w:eastAsia="Calibri"/>
          <w:lang w:val="en-GB"/>
        </w:rPr>
        <w:t xml:space="preserve"> </w:t>
      </w:r>
      <w:proofErr w:type="spellStart"/>
      <w:r>
        <w:rPr>
          <w:rFonts w:eastAsia="Calibri"/>
          <w:lang w:val="en-GB"/>
        </w:rPr>
        <w:t>органа</w:t>
      </w:r>
      <w:proofErr w:type="spellEnd"/>
      <w:r>
        <w:rPr>
          <w:rFonts w:eastAsia="Calibri"/>
          <w:lang w:val="en-GB"/>
        </w:rPr>
        <w:t xml:space="preserve"> </w:t>
      </w:r>
      <w:proofErr w:type="spellStart"/>
      <w:r>
        <w:rPr>
          <w:rFonts w:eastAsia="Calibri"/>
          <w:lang w:val="en-GB"/>
        </w:rPr>
        <w:t>поступка</w:t>
      </w:r>
      <w:proofErr w:type="spellEnd"/>
      <w:r>
        <w:rPr>
          <w:rFonts w:eastAsia="Calibri"/>
          <w:lang w:val="sr-Cyrl-RS"/>
        </w:rPr>
        <w:t xml:space="preserve"> врши </w:t>
      </w:r>
      <w:proofErr w:type="spellStart"/>
      <w:r>
        <w:rPr>
          <w:rFonts w:eastAsia="Calibri"/>
          <w:lang w:val="en-GB"/>
        </w:rPr>
        <w:t>ДНК</w:t>
      </w:r>
      <w:proofErr w:type="spellEnd"/>
      <w:r>
        <w:rPr>
          <w:rFonts w:eastAsia="Calibri"/>
          <w:lang w:val="en-GB"/>
        </w:rPr>
        <w:t xml:space="preserve"> </w:t>
      </w:r>
      <w:proofErr w:type="spellStart"/>
      <w:r>
        <w:rPr>
          <w:rFonts w:eastAsia="Calibri"/>
          <w:lang w:val="en-GB"/>
        </w:rPr>
        <w:t>анализу</w:t>
      </w:r>
      <w:proofErr w:type="spellEnd"/>
      <w:r>
        <w:rPr>
          <w:rFonts w:eastAsia="Calibri"/>
          <w:lang w:val="en-GB"/>
        </w:rPr>
        <w:t xml:space="preserve">, </w:t>
      </w:r>
      <w:r>
        <w:rPr>
          <w:lang w:val="sr-Cyrl-RS"/>
        </w:rPr>
        <w:t>захтев за претраживање Регистра упућује уз достављање (копије) наредбе о вештачењу.</w:t>
      </w:r>
    </w:p>
    <w:p w14:paraId="31A7219F" w14:textId="77777777" w:rsidR="0031417C" w:rsidRDefault="0031417C" w:rsidP="0031417C">
      <w:pPr>
        <w:ind w:firstLine="720"/>
        <w:rPr>
          <w:lang w:val="sr-Cyrl-RS"/>
        </w:rPr>
      </w:pPr>
      <w:r>
        <w:rPr>
          <w:lang w:val="sr-Cyrl-RS"/>
        </w:rPr>
        <w:tab/>
        <w:t>Достављање података из Регистра, по потреби, врши се и употребом информационо-комуникационих технологија на контролисан и безбедан начин.</w:t>
      </w:r>
    </w:p>
    <w:p w14:paraId="73C1A308" w14:textId="77777777" w:rsidR="0031417C" w:rsidRDefault="0031417C" w:rsidP="0031417C">
      <w:pPr>
        <w:ind w:firstLine="720"/>
        <w:rPr>
          <w:lang w:val="sr-Cyrl-RS"/>
        </w:rPr>
      </w:pPr>
    </w:p>
    <w:p w14:paraId="669854AD" w14:textId="77777777" w:rsidR="0031417C" w:rsidRDefault="0031417C" w:rsidP="0031417C">
      <w:pPr>
        <w:spacing w:line="276" w:lineRule="auto"/>
        <w:jc w:val="center"/>
        <w:rPr>
          <w:lang w:val="sr-Cyrl-CS"/>
        </w:rPr>
      </w:pPr>
      <w:r>
        <w:rPr>
          <w:lang w:val="sr-Cyrl-CS"/>
        </w:rPr>
        <w:t>Међународна размена података из Регистра</w:t>
      </w:r>
    </w:p>
    <w:p w14:paraId="7CF56AE7" w14:textId="77777777" w:rsidR="0031417C" w:rsidRDefault="0031417C" w:rsidP="0031417C">
      <w:pPr>
        <w:spacing w:line="276" w:lineRule="auto"/>
        <w:jc w:val="center"/>
        <w:rPr>
          <w:lang w:val="sr-Cyrl-CS"/>
        </w:rPr>
      </w:pPr>
    </w:p>
    <w:p w14:paraId="6E131BFF" w14:textId="77777777" w:rsidR="0031417C" w:rsidRDefault="0031417C" w:rsidP="0031417C">
      <w:pPr>
        <w:jc w:val="center"/>
        <w:rPr>
          <w:lang w:val="sr-Cyrl-CS"/>
        </w:rPr>
      </w:pPr>
      <w:r>
        <w:rPr>
          <w:lang w:val="sr-Cyrl-RS"/>
        </w:rPr>
        <w:t>Чл</w:t>
      </w:r>
      <w:r>
        <w:rPr>
          <w:lang w:val="sr-Cyrl-CS"/>
        </w:rPr>
        <w:t>ан 12.</w:t>
      </w:r>
    </w:p>
    <w:p w14:paraId="6E25FE0B" w14:textId="77777777" w:rsidR="0031417C" w:rsidRDefault="0031417C" w:rsidP="0031417C">
      <w:pPr>
        <w:rPr>
          <w:rFonts w:eastAsia="Calibri"/>
          <w:lang w:val="sr-Cyrl-CS"/>
        </w:rPr>
      </w:pPr>
      <w:r>
        <w:rPr>
          <w:rFonts w:eastAsia="Calibri"/>
          <w:lang w:val="sr-Cyrl-CS"/>
        </w:rPr>
        <w:tab/>
        <w:t>Међународна размена</w:t>
      </w:r>
      <w:r>
        <w:rPr>
          <w:rFonts w:eastAsia="Calibri"/>
        </w:rPr>
        <w:t xml:space="preserve">, </w:t>
      </w:r>
      <w:r>
        <w:rPr>
          <w:rFonts w:eastAsia="Calibri"/>
          <w:lang w:val="sr-Cyrl-RS"/>
        </w:rPr>
        <w:t>односно преношење података</w:t>
      </w:r>
      <w:r>
        <w:rPr>
          <w:rFonts w:eastAsia="Calibri"/>
          <w:lang w:val="sr-Cyrl-CS"/>
        </w:rPr>
        <w:t xml:space="preserve"> из Регистра</w:t>
      </w:r>
      <w:r>
        <w:rPr>
          <w:rFonts w:eastAsia="Calibri"/>
        </w:rPr>
        <w:t>,</w:t>
      </w:r>
      <w:r>
        <w:rPr>
          <w:rFonts w:eastAsia="Calibri"/>
          <w:lang w:val="sr-Cyrl-CS"/>
        </w:rPr>
        <w:t xml:space="preserve"> врши се у складу са међународним споразумом. </w:t>
      </w:r>
    </w:p>
    <w:p w14:paraId="428FE84D" w14:textId="77777777" w:rsidR="0031417C" w:rsidRDefault="0031417C" w:rsidP="0031417C">
      <w:pPr>
        <w:rPr>
          <w:rFonts w:eastAsia="Calibri"/>
          <w:lang w:val="sr-Cyrl-CS"/>
        </w:rPr>
      </w:pPr>
      <w:r>
        <w:rPr>
          <w:rFonts w:eastAsia="Calibri"/>
          <w:lang w:val="sr-Cyrl-CS"/>
        </w:rPr>
        <w:tab/>
        <w:t>Форензичка служба је надлежна за пријем и обраду захтева друге државе или међународне организације.</w:t>
      </w:r>
    </w:p>
    <w:p w14:paraId="25CFB900" w14:textId="77777777" w:rsidR="0031417C" w:rsidRDefault="0031417C" w:rsidP="0031417C">
      <w:pPr>
        <w:rPr>
          <w:rFonts w:eastAsia="Calibri"/>
          <w:lang w:val="sr-Cyrl-CS"/>
        </w:rPr>
      </w:pPr>
      <w:r>
        <w:rPr>
          <w:rFonts w:eastAsia="Calibri"/>
          <w:lang w:val="sr-Cyrl-CS"/>
        </w:rPr>
        <w:tab/>
        <w:t>Пријем и отпрема резултата захтева друге државе или међународне организације, обавља се и преко организационе јединице Министарства надлежне за међународну оперативну полицијску сарадњу,  употребом безбедних комуникационих канала.</w:t>
      </w:r>
    </w:p>
    <w:p w14:paraId="2CF90579" w14:textId="77777777" w:rsidR="0031417C" w:rsidRDefault="0031417C" w:rsidP="0031417C">
      <w:pPr>
        <w:rPr>
          <w:rFonts w:eastAsia="Calibri"/>
          <w:lang w:val="sr-Cyrl-CS"/>
        </w:rPr>
      </w:pPr>
      <w:r>
        <w:rPr>
          <w:rFonts w:eastAsia="Calibri"/>
          <w:lang w:val="sr-Cyrl-CS"/>
        </w:rPr>
        <w:tab/>
        <w:t>Захтев из ст. 2. и 3. овог члана аутоматски се обрађује и, ако постоји подударање достављених података са подацима у Регистру, обавештава се подносилац захтева о томе и достављају му се индексирани подаци, док се подаци о личности достављају накнадно, применом мера заштите утврђених у закону.</w:t>
      </w:r>
    </w:p>
    <w:p w14:paraId="6853CFF1" w14:textId="77777777" w:rsidR="0031417C" w:rsidRDefault="0031417C" w:rsidP="0031417C">
      <w:pPr>
        <w:spacing w:line="276" w:lineRule="auto"/>
        <w:rPr>
          <w:rFonts w:eastAsia="Calibri"/>
          <w:lang w:val="sr-Cyrl-CS"/>
        </w:rPr>
      </w:pPr>
      <w:r>
        <w:rPr>
          <w:rFonts w:eastAsia="Calibri"/>
          <w:lang w:val="sr-Cyrl-CS"/>
        </w:rPr>
        <w:tab/>
        <w:t xml:space="preserve">ДНК профили, који су део међународне аутоматске размене, утврђују се и обрађују у складу са међународним стандардом </w:t>
      </w:r>
      <w:r>
        <w:rPr>
          <w:rFonts w:eastAsia="Calibri"/>
          <w:lang w:val="sr-Latn-CS"/>
        </w:rPr>
        <w:t xml:space="preserve">SRPS </w:t>
      </w:r>
      <w:r>
        <w:rPr>
          <w:rFonts w:eastAsia="Calibri"/>
          <w:lang w:val="sr-Cyrl-CS"/>
        </w:rPr>
        <w:t>ISO</w:t>
      </w:r>
      <w:r>
        <w:rPr>
          <w:rFonts w:eastAsia="Calibri"/>
          <w:lang w:val="sr-Latn-CS"/>
        </w:rPr>
        <w:t xml:space="preserve">/IEC </w:t>
      </w:r>
      <w:r>
        <w:rPr>
          <w:rFonts w:eastAsia="Calibri"/>
          <w:lang w:val="sr-Cyrl-CS"/>
        </w:rPr>
        <w:t>17025</w:t>
      </w:r>
      <w:r>
        <w:rPr>
          <w:rFonts w:eastAsia="Calibri"/>
          <w:lang w:val="sr-Latn-CS"/>
        </w:rPr>
        <w:t>:20</w:t>
      </w:r>
      <w:r>
        <w:rPr>
          <w:rFonts w:eastAsia="Calibri"/>
          <w:lang w:val="sr-Cyrl-RS"/>
        </w:rPr>
        <w:t>17</w:t>
      </w:r>
      <w:r>
        <w:rPr>
          <w:rFonts w:eastAsia="Calibri"/>
          <w:lang w:val="sr-Latn-CS"/>
        </w:rPr>
        <w:t xml:space="preserve"> </w:t>
      </w:r>
      <w:r>
        <w:rPr>
          <w:rFonts w:eastAsia="Calibri"/>
          <w:lang w:val="sr-Cyrl-CS"/>
        </w:rPr>
        <w:t xml:space="preserve">или другим одговарајућим стандардом. </w:t>
      </w:r>
    </w:p>
    <w:p w14:paraId="725D3A59" w14:textId="77777777" w:rsidR="0031417C" w:rsidRDefault="0031417C" w:rsidP="0031417C">
      <w:pPr>
        <w:spacing w:line="276" w:lineRule="auto"/>
        <w:rPr>
          <w:rFonts w:eastAsia="Calibri"/>
          <w:lang w:val="sr-Cyrl-CS"/>
        </w:rPr>
      </w:pPr>
    </w:p>
    <w:p w14:paraId="7D945473" w14:textId="77777777" w:rsidR="0031417C" w:rsidRDefault="0031417C" w:rsidP="0031417C">
      <w:pPr>
        <w:spacing w:line="276" w:lineRule="auto"/>
        <w:rPr>
          <w:rFonts w:eastAsia="Calibri"/>
          <w:lang w:val="sr-Cyrl-CS"/>
        </w:rPr>
      </w:pPr>
    </w:p>
    <w:p w14:paraId="3E78C42D" w14:textId="72A4407E" w:rsidR="0031417C" w:rsidRDefault="0031417C" w:rsidP="0031417C">
      <w:pPr>
        <w:spacing w:line="276" w:lineRule="auto"/>
        <w:rPr>
          <w:rFonts w:eastAsia="Calibri"/>
          <w:lang w:val="sr-Cyrl-CS"/>
        </w:rPr>
      </w:pPr>
    </w:p>
    <w:p w14:paraId="224B11CB" w14:textId="77777777" w:rsidR="0031417C" w:rsidRDefault="0031417C" w:rsidP="0031417C">
      <w:pPr>
        <w:spacing w:line="276" w:lineRule="auto"/>
        <w:rPr>
          <w:rFonts w:eastAsia="Calibri"/>
          <w:lang w:val="sr-Cyrl-CS"/>
        </w:rPr>
      </w:pPr>
    </w:p>
    <w:p w14:paraId="3A0ACAB0" w14:textId="77777777" w:rsidR="0031417C" w:rsidRDefault="0031417C" w:rsidP="0031417C">
      <w:pPr>
        <w:spacing w:line="276" w:lineRule="auto"/>
        <w:rPr>
          <w:rFonts w:eastAsia="Calibri"/>
          <w:lang w:val="sr-Cyrl-CS"/>
        </w:rPr>
      </w:pPr>
    </w:p>
    <w:p w14:paraId="4B0EA1B2" w14:textId="77777777" w:rsidR="0031417C" w:rsidRDefault="0031417C" w:rsidP="0031417C">
      <w:pPr>
        <w:spacing w:line="276" w:lineRule="auto"/>
        <w:rPr>
          <w:rFonts w:eastAsia="Calibri"/>
          <w:lang w:val="sr-Cyrl-CS"/>
        </w:rPr>
      </w:pPr>
    </w:p>
    <w:p w14:paraId="0B5E08C0" w14:textId="77777777" w:rsidR="0031417C" w:rsidRDefault="0031417C" w:rsidP="0031417C">
      <w:pPr>
        <w:jc w:val="center"/>
        <w:rPr>
          <w:rFonts w:eastAsia="Calibri"/>
          <w:shd w:val="clear" w:color="auto" w:fill="FFFFFF"/>
          <w:lang w:val="sr-Cyrl-RS"/>
        </w:rPr>
      </w:pPr>
      <w:r>
        <w:rPr>
          <w:rFonts w:eastAsia="Calibri"/>
          <w:shd w:val="clear" w:color="auto" w:fill="FFFFFF"/>
          <w:lang w:val="sr-Cyrl-RS"/>
        </w:rPr>
        <w:t>Предмет размене</w:t>
      </w:r>
    </w:p>
    <w:p w14:paraId="3182747C" w14:textId="77777777" w:rsidR="0031417C" w:rsidRDefault="0031417C" w:rsidP="0031417C">
      <w:pPr>
        <w:jc w:val="center"/>
        <w:rPr>
          <w:rFonts w:eastAsia="Calibri"/>
          <w:shd w:val="clear" w:color="auto" w:fill="FFFFFF"/>
          <w:lang w:val="sr-Cyrl-RS"/>
        </w:rPr>
      </w:pPr>
    </w:p>
    <w:p w14:paraId="74BB7E81" w14:textId="77777777" w:rsidR="0031417C" w:rsidRDefault="0031417C" w:rsidP="0031417C">
      <w:pPr>
        <w:jc w:val="center"/>
        <w:rPr>
          <w:rFonts w:eastAsia="Calibri"/>
          <w:shd w:val="clear" w:color="auto" w:fill="FFFFFF"/>
          <w:lang w:val="sr-Cyrl-CS"/>
        </w:rPr>
      </w:pPr>
      <w:r>
        <w:rPr>
          <w:rFonts w:eastAsia="Calibri"/>
          <w:shd w:val="clear" w:color="auto" w:fill="FFFFFF"/>
          <w:lang w:val="sr-Cyrl-RS"/>
        </w:rPr>
        <w:t>Чл</w:t>
      </w:r>
      <w:r>
        <w:rPr>
          <w:rFonts w:eastAsia="Calibri"/>
          <w:shd w:val="clear" w:color="auto" w:fill="FFFFFF"/>
          <w:lang w:val="sr-Cyrl-CS"/>
        </w:rPr>
        <w:t>ан 13.</w:t>
      </w:r>
    </w:p>
    <w:p w14:paraId="57F10350" w14:textId="77777777" w:rsidR="0031417C" w:rsidRDefault="0031417C" w:rsidP="0031417C">
      <w:pPr>
        <w:rPr>
          <w:rFonts w:eastAsia="Calibri"/>
          <w:shd w:val="clear" w:color="auto" w:fill="FFFFFF"/>
          <w:lang w:val="sr-Cyrl-CS"/>
        </w:rPr>
      </w:pPr>
      <w:r>
        <w:rPr>
          <w:rFonts w:eastAsia="Calibri"/>
          <w:shd w:val="clear" w:color="auto" w:fill="FFFFFF"/>
          <w:lang w:val="sr-Cyrl-CS"/>
        </w:rPr>
        <w:tab/>
        <w:t>Предмет м</w:t>
      </w:r>
      <w:r>
        <w:rPr>
          <w:rFonts w:eastAsia="Calibri"/>
          <w:shd w:val="clear" w:color="auto" w:fill="FFFFFF"/>
          <w:lang w:val="sr-Cyrl-RS"/>
        </w:rPr>
        <w:t>еђународн</w:t>
      </w:r>
      <w:r>
        <w:rPr>
          <w:rFonts w:eastAsia="Calibri"/>
          <w:shd w:val="clear" w:color="auto" w:fill="FFFFFF"/>
          <w:lang w:val="sr-Cyrl-CS"/>
        </w:rPr>
        <w:t>е аутоматске</w:t>
      </w:r>
      <w:r>
        <w:rPr>
          <w:rFonts w:eastAsia="Calibri"/>
          <w:shd w:val="clear" w:color="auto" w:fill="FFFFFF"/>
          <w:lang w:val="sr-Cyrl-RS"/>
        </w:rPr>
        <w:t xml:space="preserve"> размен</w:t>
      </w:r>
      <w:r>
        <w:rPr>
          <w:rFonts w:eastAsia="Calibri"/>
          <w:shd w:val="clear" w:color="auto" w:fill="FFFFFF"/>
          <w:lang w:val="sr-Cyrl-CS"/>
        </w:rPr>
        <w:t>е</w:t>
      </w:r>
      <w:r>
        <w:rPr>
          <w:rFonts w:eastAsia="Calibri"/>
          <w:shd w:val="clear" w:color="auto" w:fill="FFFFFF"/>
          <w:lang w:val="sr-Cyrl-RS"/>
        </w:rPr>
        <w:t xml:space="preserve"> података из Регистра</w:t>
      </w:r>
      <w:r>
        <w:rPr>
          <w:rFonts w:eastAsia="Calibri"/>
          <w:shd w:val="clear" w:color="auto" w:fill="FFFFFF"/>
          <w:lang w:val="sr-Cyrl-CS"/>
        </w:rPr>
        <w:t xml:space="preserve"> су подаци садржани у следећим збиркама:</w:t>
      </w:r>
      <w:r>
        <w:rPr>
          <w:rFonts w:eastAsia="Calibri"/>
          <w:shd w:val="clear" w:color="auto" w:fill="FFFFFF"/>
          <w:lang w:val="sr-Cyrl-RS"/>
        </w:rPr>
        <w:t xml:space="preserve"> </w:t>
      </w:r>
    </w:p>
    <w:p w14:paraId="5418F5FE" w14:textId="77777777" w:rsidR="0031417C" w:rsidRDefault="0031417C" w:rsidP="0031417C">
      <w:pPr>
        <w:rPr>
          <w:rFonts w:eastAsia="Calibri"/>
          <w:shd w:val="clear" w:color="auto" w:fill="FFFFFF"/>
          <w:lang w:val="sr-Cyrl-CS"/>
        </w:rPr>
      </w:pPr>
    </w:p>
    <w:p w14:paraId="5CA1FA9F" w14:textId="77777777" w:rsidR="0031417C" w:rsidRDefault="0031417C" w:rsidP="0031417C">
      <w:pPr>
        <w:spacing w:after="200" w:line="276" w:lineRule="auto"/>
        <w:rPr>
          <w:rFonts w:eastAsia="Calibri"/>
          <w:shd w:val="clear" w:color="auto" w:fill="FFFFFF"/>
          <w:lang w:val="sr-Cyrl-RS"/>
        </w:rPr>
      </w:pPr>
      <w:r>
        <w:rPr>
          <w:rFonts w:eastAsia="Calibri"/>
          <w:shd w:val="clear" w:color="auto" w:fill="FFFFFF"/>
          <w:lang w:val="ru-RU"/>
        </w:rPr>
        <w:tab/>
        <w:t>1) Збирк</w:t>
      </w:r>
      <w:r>
        <w:rPr>
          <w:rFonts w:eastAsia="Calibri"/>
          <w:shd w:val="clear" w:color="auto" w:fill="FFFFFF"/>
          <w:lang w:val="sr-Cyrl-CS"/>
        </w:rPr>
        <w:t>а</w:t>
      </w:r>
      <w:r>
        <w:rPr>
          <w:rFonts w:eastAsia="Calibri"/>
          <w:shd w:val="clear" w:color="auto" w:fill="FFFFFF"/>
          <w:lang w:val="ru-RU"/>
        </w:rPr>
        <w:t xml:space="preserve"> ДНК профила лица над којима је извршена форензичка регистрација;</w:t>
      </w:r>
    </w:p>
    <w:p w14:paraId="4D188E70" w14:textId="77777777" w:rsidR="0031417C" w:rsidRDefault="0031417C" w:rsidP="0031417C">
      <w:pPr>
        <w:spacing w:after="200" w:line="276" w:lineRule="auto"/>
        <w:rPr>
          <w:rFonts w:eastAsia="Calibri"/>
          <w:shd w:val="clear" w:color="auto" w:fill="FFFFFF"/>
          <w:lang w:val="sr-Cyrl-RS"/>
        </w:rPr>
      </w:pPr>
      <w:r>
        <w:rPr>
          <w:rFonts w:eastAsia="Calibri"/>
          <w:shd w:val="clear" w:color="auto" w:fill="FFFFFF"/>
          <w:lang w:val="ru-RU"/>
        </w:rPr>
        <w:tab/>
        <w:t>2) Збирк</w:t>
      </w:r>
      <w:r>
        <w:rPr>
          <w:rFonts w:eastAsia="Calibri"/>
          <w:shd w:val="clear" w:color="auto" w:fill="FFFFFF"/>
          <w:lang w:val="sr-Cyrl-CS"/>
        </w:rPr>
        <w:t>а</w:t>
      </w:r>
      <w:r>
        <w:rPr>
          <w:rFonts w:eastAsia="Calibri"/>
          <w:shd w:val="clear" w:color="auto" w:fill="FFFFFF"/>
          <w:lang w:val="ru-RU"/>
        </w:rPr>
        <w:t xml:space="preserve"> ДНК профила лица којима је суд одлуком о изрицању кривичне санкције одредио узимање узорка;</w:t>
      </w:r>
    </w:p>
    <w:p w14:paraId="421D2F03" w14:textId="77777777" w:rsidR="0031417C" w:rsidRDefault="0031417C" w:rsidP="0031417C">
      <w:pPr>
        <w:spacing w:after="200" w:line="276" w:lineRule="auto"/>
        <w:rPr>
          <w:rFonts w:eastAsia="Calibri"/>
          <w:shd w:val="clear" w:color="auto" w:fill="FFFFFF"/>
          <w:lang w:val="sr-Cyrl-RS"/>
        </w:rPr>
      </w:pPr>
      <w:r>
        <w:rPr>
          <w:rFonts w:eastAsia="Calibri"/>
          <w:shd w:val="clear" w:color="auto" w:fill="FFFFFF"/>
          <w:lang w:val="ru-RU"/>
        </w:rPr>
        <w:tab/>
        <w:t>3) Збирк</w:t>
      </w:r>
      <w:r>
        <w:rPr>
          <w:rFonts w:eastAsia="Calibri"/>
          <w:shd w:val="clear" w:color="auto" w:fill="FFFFFF"/>
          <w:lang w:val="sr-Cyrl-CS"/>
        </w:rPr>
        <w:t>а</w:t>
      </w:r>
      <w:r>
        <w:rPr>
          <w:rFonts w:eastAsia="Calibri"/>
          <w:shd w:val="clear" w:color="auto" w:fill="FFFFFF"/>
          <w:lang w:val="ru-RU"/>
        </w:rPr>
        <w:t xml:space="preserve"> ДНК профила лица осуђених за кривична дела одређена у закону којим се уређују посебне мере за спречавање вршења кривичних дела против полне слободе према малолетним лицима;</w:t>
      </w:r>
    </w:p>
    <w:p w14:paraId="74A15523" w14:textId="77777777" w:rsidR="0031417C" w:rsidRDefault="0031417C" w:rsidP="0031417C">
      <w:pPr>
        <w:spacing w:after="200" w:line="276" w:lineRule="auto"/>
        <w:rPr>
          <w:rFonts w:eastAsia="Calibri"/>
          <w:shd w:val="clear" w:color="auto" w:fill="FFFFFF"/>
          <w:lang w:val="sr-Cyrl-RS"/>
        </w:rPr>
      </w:pPr>
      <w:r>
        <w:rPr>
          <w:rFonts w:eastAsia="Calibri"/>
          <w:shd w:val="clear" w:color="auto" w:fill="FFFFFF"/>
          <w:lang w:val="ru-RU"/>
        </w:rPr>
        <w:tab/>
        <w:t>4) Збирк</w:t>
      </w:r>
      <w:r>
        <w:rPr>
          <w:rFonts w:eastAsia="Calibri"/>
          <w:shd w:val="clear" w:color="auto" w:fill="FFFFFF"/>
          <w:lang w:val="sr-Cyrl-CS"/>
        </w:rPr>
        <w:t>а</w:t>
      </w:r>
      <w:r>
        <w:rPr>
          <w:rFonts w:eastAsia="Calibri"/>
          <w:shd w:val="clear" w:color="auto" w:fill="FFFFFF"/>
          <w:lang w:val="ru-RU"/>
        </w:rPr>
        <w:t xml:space="preserve"> јединствених ДНК профила лица којима се утврђује идентитет, као и ДНК профила других лица достављених у сврху њихове идентификације;</w:t>
      </w:r>
    </w:p>
    <w:p w14:paraId="6C4C11C1" w14:textId="77777777" w:rsidR="0031417C" w:rsidRDefault="0031417C" w:rsidP="0031417C">
      <w:pPr>
        <w:spacing w:after="200" w:line="276" w:lineRule="auto"/>
        <w:rPr>
          <w:rFonts w:eastAsia="Calibri"/>
          <w:shd w:val="clear" w:color="auto" w:fill="FFFFFF"/>
          <w:lang w:val="sr-Cyrl-RS"/>
        </w:rPr>
      </w:pPr>
      <w:r>
        <w:rPr>
          <w:rFonts w:eastAsia="Calibri"/>
          <w:shd w:val="clear" w:color="auto" w:fill="FFFFFF"/>
          <w:lang w:val="ru-RU"/>
        </w:rPr>
        <w:tab/>
        <w:t>5) Збирк</w:t>
      </w:r>
      <w:r>
        <w:rPr>
          <w:rFonts w:eastAsia="Calibri"/>
          <w:shd w:val="clear" w:color="auto" w:fill="FFFFFF"/>
          <w:lang w:val="sr-Cyrl-CS"/>
        </w:rPr>
        <w:t>а</w:t>
      </w:r>
      <w:r>
        <w:rPr>
          <w:rFonts w:eastAsia="Calibri"/>
          <w:shd w:val="clear" w:color="auto" w:fill="FFFFFF"/>
          <w:lang w:val="ru-RU"/>
        </w:rPr>
        <w:t xml:space="preserve"> јединствених ДНК профила лешева којима се утврђује идентитет;</w:t>
      </w:r>
    </w:p>
    <w:p w14:paraId="3D5204A3" w14:textId="77777777" w:rsidR="0031417C" w:rsidRDefault="0031417C" w:rsidP="0031417C">
      <w:pPr>
        <w:spacing w:line="276" w:lineRule="auto"/>
        <w:rPr>
          <w:rFonts w:eastAsia="Calibri"/>
          <w:shd w:val="clear" w:color="auto" w:fill="FFFFFF"/>
          <w:lang w:val="sr-Cyrl-CS"/>
        </w:rPr>
      </w:pPr>
      <w:r>
        <w:rPr>
          <w:rFonts w:eastAsia="Calibri"/>
          <w:shd w:val="clear" w:color="auto" w:fill="FFFFFF"/>
          <w:lang w:val="ru-RU"/>
        </w:rPr>
        <w:tab/>
        <w:t>6) Збирк</w:t>
      </w:r>
      <w:r>
        <w:rPr>
          <w:rFonts w:eastAsia="Calibri"/>
          <w:shd w:val="clear" w:color="auto" w:fill="FFFFFF"/>
          <w:lang w:val="sr-Cyrl-CS"/>
        </w:rPr>
        <w:t>а</w:t>
      </w:r>
      <w:r>
        <w:rPr>
          <w:rFonts w:eastAsia="Calibri"/>
          <w:shd w:val="clear" w:color="auto" w:fill="FFFFFF"/>
          <w:lang w:val="ru-RU"/>
        </w:rPr>
        <w:t xml:space="preserve"> јединствених ДНК профила који су добијени из спорних биолошких узорака.</w:t>
      </w:r>
      <w:r>
        <w:rPr>
          <w:rFonts w:eastAsia="Calibri"/>
          <w:shd w:val="clear" w:color="auto" w:fill="FFFFFF"/>
          <w:lang w:val="sr-Cyrl-CS"/>
        </w:rPr>
        <w:t xml:space="preserve"> </w:t>
      </w:r>
    </w:p>
    <w:p w14:paraId="0E88ADDF" w14:textId="77777777" w:rsidR="0031417C" w:rsidRDefault="0031417C" w:rsidP="0031417C">
      <w:pPr>
        <w:ind w:left="720"/>
        <w:jc w:val="center"/>
        <w:rPr>
          <w:rFonts w:eastAsia="Calibri"/>
          <w:shd w:val="clear" w:color="auto" w:fill="FFFFFF"/>
          <w:lang w:val="sr-Cyrl-CS"/>
        </w:rPr>
      </w:pPr>
    </w:p>
    <w:p w14:paraId="2C82F085" w14:textId="77777777" w:rsidR="0031417C" w:rsidRDefault="0031417C" w:rsidP="0031417C">
      <w:pPr>
        <w:tabs>
          <w:tab w:val="left" w:pos="3544"/>
        </w:tabs>
        <w:jc w:val="center"/>
        <w:rPr>
          <w:rFonts w:eastAsia="Calibri"/>
          <w:shd w:val="clear" w:color="auto" w:fill="FFFFFF"/>
          <w:lang w:val="sr-Cyrl-CS"/>
        </w:rPr>
      </w:pPr>
      <w:r>
        <w:rPr>
          <w:rFonts w:eastAsia="Calibri"/>
          <w:shd w:val="clear" w:color="auto" w:fill="FFFFFF"/>
          <w:lang w:val="sr-Cyrl-CS"/>
        </w:rPr>
        <w:t>Ступање на снагу</w:t>
      </w:r>
    </w:p>
    <w:p w14:paraId="3651F41C" w14:textId="77777777" w:rsidR="0031417C" w:rsidRDefault="0031417C" w:rsidP="0031417C">
      <w:pPr>
        <w:ind w:left="720"/>
        <w:jc w:val="left"/>
        <w:rPr>
          <w:rFonts w:eastAsia="Calibri"/>
          <w:shd w:val="clear" w:color="auto" w:fill="FFFFFF"/>
          <w:lang w:val="sr-Cyrl-CS"/>
        </w:rPr>
      </w:pPr>
    </w:p>
    <w:p w14:paraId="010EAF31" w14:textId="77777777" w:rsidR="0031417C" w:rsidRDefault="0031417C" w:rsidP="0031417C">
      <w:pPr>
        <w:jc w:val="center"/>
        <w:rPr>
          <w:rFonts w:eastAsia="Calibri"/>
          <w:shd w:val="clear" w:color="auto" w:fill="FFFFFF"/>
          <w:lang w:val="sr-Cyrl-CS"/>
        </w:rPr>
      </w:pPr>
      <w:r>
        <w:rPr>
          <w:rFonts w:eastAsia="Calibri"/>
          <w:shd w:val="clear" w:color="auto" w:fill="FFFFFF"/>
          <w:lang w:val="sr-Cyrl-RS"/>
        </w:rPr>
        <w:t>Чл</w:t>
      </w:r>
      <w:r>
        <w:rPr>
          <w:rFonts w:eastAsia="Calibri"/>
          <w:shd w:val="clear" w:color="auto" w:fill="FFFFFF"/>
          <w:lang w:val="sr-Cyrl-CS"/>
        </w:rPr>
        <w:t>ан 14.</w:t>
      </w:r>
    </w:p>
    <w:p w14:paraId="2B639630" w14:textId="77777777" w:rsidR="0031417C" w:rsidRDefault="0031417C" w:rsidP="0031417C">
      <w:pPr>
        <w:rPr>
          <w:lang w:val="sr-Cyrl-CS"/>
        </w:rPr>
      </w:pPr>
      <w:r>
        <w:rPr>
          <w:rFonts w:eastAsia="Calibri"/>
          <w:shd w:val="clear" w:color="auto" w:fill="FFFFFF"/>
          <w:lang w:val="sr-Cyrl-CS"/>
        </w:rPr>
        <w:tab/>
      </w:r>
      <w:proofErr w:type="spellStart"/>
      <w:r>
        <w:rPr>
          <w:rFonts w:eastAsia="Calibri"/>
          <w:shd w:val="clear" w:color="auto" w:fill="FFFFFF"/>
          <w:lang w:val="en-GB"/>
        </w:rPr>
        <w:t>Ова</w:t>
      </w:r>
      <w:proofErr w:type="spellEnd"/>
      <w:r>
        <w:rPr>
          <w:rFonts w:eastAsia="Calibri"/>
          <w:shd w:val="clear" w:color="auto" w:fill="FFFFFF"/>
          <w:lang w:val="sr-Cyrl-RS"/>
        </w:rPr>
        <w:t xml:space="preserve"> </w:t>
      </w:r>
      <w:r>
        <w:rPr>
          <w:rFonts w:eastAsia="Calibri"/>
          <w:shd w:val="clear" w:color="auto" w:fill="FFFFFF"/>
          <w:lang w:val="sr-Cyrl-CS"/>
        </w:rPr>
        <w:t>у</w:t>
      </w:r>
      <w:r>
        <w:rPr>
          <w:rFonts w:eastAsia="Calibri"/>
          <w:shd w:val="clear" w:color="auto" w:fill="FFFFFF"/>
          <w:lang w:val="sr-Cyrl-RS"/>
        </w:rPr>
        <w:t>редба</w:t>
      </w:r>
      <w:r>
        <w:rPr>
          <w:rFonts w:eastAsia="Calibri"/>
          <w:shd w:val="clear" w:color="auto" w:fill="FFFFFF"/>
          <w:lang w:val="en-GB"/>
        </w:rPr>
        <w:t xml:space="preserve"> </w:t>
      </w:r>
      <w:proofErr w:type="spellStart"/>
      <w:r>
        <w:rPr>
          <w:rFonts w:eastAsia="Calibri"/>
          <w:shd w:val="clear" w:color="auto" w:fill="FFFFFF"/>
          <w:lang w:val="en-GB"/>
        </w:rPr>
        <w:t>ступа</w:t>
      </w:r>
      <w:proofErr w:type="spellEnd"/>
      <w:r>
        <w:rPr>
          <w:rFonts w:eastAsia="Calibri"/>
          <w:shd w:val="clear" w:color="auto" w:fill="FFFFFF"/>
          <w:lang w:val="en-GB"/>
        </w:rPr>
        <w:t xml:space="preserve"> </w:t>
      </w:r>
      <w:proofErr w:type="spellStart"/>
      <w:r>
        <w:rPr>
          <w:rFonts w:eastAsia="Calibri"/>
          <w:shd w:val="clear" w:color="auto" w:fill="FFFFFF"/>
          <w:lang w:val="en-GB"/>
        </w:rPr>
        <w:t>на</w:t>
      </w:r>
      <w:proofErr w:type="spellEnd"/>
      <w:r>
        <w:rPr>
          <w:rFonts w:eastAsia="Calibri"/>
          <w:shd w:val="clear" w:color="auto" w:fill="FFFFFF"/>
          <w:lang w:val="en-GB"/>
        </w:rPr>
        <w:t xml:space="preserve"> </w:t>
      </w:r>
      <w:proofErr w:type="spellStart"/>
      <w:r>
        <w:rPr>
          <w:rFonts w:eastAsia="Calibri"/>
          <w:shd w:val="clear" w:color="auto" w:fill="FFFFFF"/>
          <w:lang w:val="en-GB"/>
        </w:rPr>
        <w:t>снагу</w:t>
      </w:r>
      <w:proofErr w:type="spellEnd"/>
      <w:r>
        <w:rPr>
          <w:rFonts w:eastAsia="Calibri"/>
          <w:shd w:val="clear" w:color="auto" w:fill="FFFFFF"/>
          <w:lang w:val="en-GB"/>
        </w:rPr>
        <w:t xml:space="preserve"> </w:t>
      </w:r>
      <w:proofErr w:type="spellStart"/>
      <w:r>
        <w:rPr>
          <w:rFonts w:eastAsia="Calibri"/>
          <w:shd w:val="clear" w:color="auto" w:fill="FFFFFF"/>
          <w:lang w:val="en-GB"/>
        </w:rPr>
        <w:t>осмог</w:t>
      </w:r>
      <w:proofErr w:type="spellEnd"/>
      <w:r>
        <w:rPr>
          <w:rFonts w:eastAsia="Calibri"/>
          <w:shd w:val="clear" w:color="auto" w:fill="FFFFFF"/>
          <w:lang w:val="en-GB"/>
        </w:rPr>
        <w:t xml:space="preserve"> </w:t>
      </w:r>
      <w:proofErr w:type="spellStart"/>
      <w:r>
        <w:rPr>
          <w:rFonts w:eastAsia="Calibri"/>
          <w:shd w:val="clear" w:color="auto" w:fill="FFFFFF"/>
          <w:lang w:val="en-GB"/>
        </w:rPr>
        <w:t>дана</w:t>
      </w:r>
      <w:proofErr w:type="spellEnd"/>
      <w:r>
        <w:rPr>
          <w:rFonts w:eastAsia="Calibri"/>
          <w:shd w:val="clear" w:color="auto" w:fill="FFFFFF"/>
          <w:lang w:val="en-GB"/>
        </w:rPr>
        <w:t xml:space="preserve"> </w:t>
      </w:r>
      <w:proofErr w:type="spellStart"/>
      <w:r>
        <w:rPr>
          <w:rFonts w:eastAsia="Calibri"/>
          <w:shd w:val="clear" w:color="auto" w:fill="FFFFFF"/>
          <w:lang w:val="en-GB"/>
        </w:rPr>
        <w:t>од</w:t>
      </w:r>
      <w:proofErr w:type="spellEnd"/>
      <w:r>
        <w:rPr>
          <w:rFonts w:eastAsia="Calibri"/>
          <w:shd w:val="clear" w:color="auto" w:fill="FFFFFF"/>
          <w:lang w:val="en-GB"/>
        </w:rPr>
        <w:t xml:space="preserve"> </w:t>
      </w:r>
      <w:proofErr w:type="spellStart"/>
      <w:r>
        <w:rPr>
          <w:rFonts w:eastAsia="Calibri"/>
          <w:shd w:val="clear" w:color="auto" w:fill="FFFFFF"/>
          <w:lang w:val="en-GB"/>
        </w:rPr>
        <w:t>дана</w:t>
      </w:r>
      <w:proofErr w:type="spellEnd"/>
      <w:r>
        <w:rPr>
          <w:rFonts w:eastAsia="Calibri"/>
          <w:shd w:val="clear" w:color="auto" w:fill="FFFFFF"/>
          <w:lang w:val="en-GB"/>
        </w:rPr>
        <w:t xml:space="preserve"> </w:t>
      </w:r>
      <w:proofErr w:type="spellStart"/>
      <w:r>
        <w:rPr>
          <w:rFonts w:eastAsia="Calibri"/>
          <w:shd w:val="clear" w:color="auto" w:fill="FFFFFF"/>
          <w:lang w:val="en-GB"/>
        </w:rPr>
        <w:t>објављивања</w:t>
      </w:r>
      <w:proofErr w:type="spellEnd"/>
      <w:r>
        <w:rPr>
          <w:rFonts w:eastAsia="Calibri"/>
          <w:shd w:val="clear" w:color="auto" w:fill="FFFFFF"/>
          <w:lang w:val="en-GB"/>
        </w:rPr>
        <w:t xml:space="preserve"> у „</w:t>
      </w:r>
      <w:proofErr w:type="spellStart"/>
      <w:r>
        <w:rPr>
          <w:rFonts w:eastAsia="Calibri"/>
          <w:shd w:val="clear" w:color="auto" w:fill="FFFFFF"/>
          <w:lang w:val="en-GB"/>
        </w:rPr>
        <w:t>Службеном</w:t>
      </w:r>
      <w:proofErr w:type="spellEnd"/>
      <w:r>
        <w:rPr>
          <w:rFonts w:eastAsia="Calibri"/>
          <w:shd w:val="clear" w:color="auto" w:fill="FFFFFF"/>
          <w:lang w:val="en-GB"/>
        </w:rPr>
        <w:t xml:space="preserve"> </w:t>
      </w:r>
      <w:proofErr w:type="spellStart"/>
      <w:r>
        <w:rPr>
          <w:rFonts w:eastAsia="Calibri"/>
          <w:shd w:val="clear" w:color="auto" w:fill="FFFFFF"/>
          <w:lang w:val="en-GB"/>
        </w:rPr>
        <w:t>гласнику</w:t>
      </w:r>
      <w:proofErr w:type="spellEnd"/>
      <w:r>
        <w:rPr>
          <w:rFonts w:eastAsia="Calibri"/>
          <w:shd w:val="clear" w:color="auto" w:fill="FFFFFF"/>
          <w:lang w:val="en-GB"/>
        </w:rPr>
        <w:t xml:space="preserve"> </w:t>
      </w:r>
      <w:proofErr w:type="spellStart"/>
      <w:r>
        <w:rPr>
          <w:rFonts w:eastAsia="Calibri"/>
          <w:shd w:val="clear" w:color="auto" w:fill="FFFFFF"/>
          <w:lang w:val="en-GB"/>
        </w:rPr>
        <w:t>Републике</w:t>
      </w:r>
      <w:proofErr w:type="spellEnd"/>
      <w:r>
        <w:rPr>
          <w:rFonts w:eastAsia="Calibri"/>
          <w:shd w:val="clear" w:color="auto" w:fill="FFFFFF"/>
          <w:lang w:val="en-GB"/>
        </w:rPr>
        <w:t xml:space="preserve"> </w:t>
      </w:r>
      <w:proofErr w:type="spellStart"/>
      <w:r>
        <w:rPr>
          <w:rFonts w:eastAsia="Calibri"/>
          <w:shd w:val="clear" w:color="auto" w:fill="FFFFFF"/>
          <w:lang w:val="en-GB"/>
        </w:rPr>
        <w:t>Србије</w:t>
      </w:r>
      <w:proofErr w:type="spellEnd"/>
      <w:r>
        <w:rPr>
          <w:rFonts w:eastAsia="Calibri"/>
          <w:shd w:val="clear" w:color="auto" w:fill="FFFFFF"/>
          <w:lang w:val="en-GB"/>
        </w:rPr>
        <w:t>”</w:t>
      </w:r>
      <w:r>
        <w:rPr>
          <w:rFonts w:eastAsia="Calibri"/>
          <w:shd w:val="clear" w:color="auto" w:fill="FFFFFF"/>
          <w:lang w:val="sr-Cyrl-CS"/>
        </w:rPr>
        <w:t>.</w:t>
      </w:r>
    </w:p>
    <w:p w14:paraId="2685696F" w14:textId="2CC1FBAE" w:rsidR="0031417C" w:rsidRDefault="0031417C" w:rsidP="0031417C">
      <w:pPr>
        <w:tabs>
          <w:tab w:val="left" w:pos="720"/>
          <w:tab w:val="center" w:pos="5670"/>
          <w:tab w:val="center" w:pos="6663"/>
        </w:tabs>
        <w:rPr>
          <w:shd w:val="clear" w:color="auto" w:fill="FFFFFF"/>
        </w:rPr>
      </w:pPr>
      <w:r>
        <w:rPr>
          <w:shd w:val="clear" w:color="auto" w:fill="FFFFFF"/>
        </w:rPr>
        <w:tab/>
      </w:r>
    </w:p>
    <w:p w14:paraId="28E113E2" w14:textId="77777777" w:rsidR="0031417C" w:rsidRDefault="0031417C" w:rsidP="0031417C">
      <w:pPr>
        <w:tabs>
          <w:tab w:val="left" w:pos="720"/>
          <w:tab w:val="center" w:pos="5670"/>
          <w:tab w:val="center" w:pos="6663"/>
        </w:tabs>
      </w:pPr>
    </w:p>
    <w:p w14:paraId="672A9CED" w14:textId="77777777" w:rsidR="0031417C" w:rsidRDefault="0031417C" w:rsidP="0031417C">
      <w:r>
        <w:rPr>
          <w:lang w:val="sr-Cyrl-CS"/>
        </w:rPr>
        <w:t xml:space="preserve">05 Број: </w:t>
      </w:r>
      <w:r>
        <w:rPr>
          <w:lang w:val="sr-Cyrl-RS"/>
        </w:rPr>
        <w:t>110</w:t>
      </w:r>
      <w:r>
        <w:t>-</w:t>
      </w:r>
      <w:r>
        <w:rPr>
          <w:lang w:val="sr-Cyrl-RS"/>
        </w:rPr>
        <w:t>10073</w:t>
      </w:r>
      <w:r>
        <w:t>/2021</w:t>
      </w:r>
    </w:p>
    <w:p w14:paraId="68D3313C" w14:textId="77777777" w:rsidR="0031417C" w:rsidRDefault="0031417C" w:rsidP="0031417C">
      <w:pPr>
        <w:rPr>
          <w:lang w:val="sr-Cyrl-CS"/>
        </w:rPr>
      </w:pPr>
      <w:r>
        <w:rPr>
          <w:lang w:val="sr-Cyrl-CS"/>
        </w:rPr>
        <w:t xml:space="preserve">У Београду, 3. </w:t>
      </w:r>
      <w:r>
        <w:rPr>
          <w:lang w:val="sr-Cyrl-RS"/>
        </w:rPr>
        <w:t xml:space="preserve">новембра </w:t>
      </w:r>
      <w:r>
        <w:rPr>
          <w:lang w:val="sr-Cyrl-CS"/>
        </w:rPr>
        <w:t>2021. године</w:t>
      </w:r>
    </w:p>
    <w:p w14:paraId="0914B9FE" w14:textId="77777777" w:rsidR="0031417C" w:rsidRDefault="0031417C" w:rsidP="0031417C">
      <w:pPr>
        <w:rPr>
          <w:lang w:val="sr-Cyrl-RS"/>
        </w:rPr>
      </w:pPr>
    </w:p>
    <w:p w14:paraId="7B300E07" w14:textId="77777777" w:rsidR="0031417C" w:rsidRDefault="0031417C" w:rsidP="0031417C">
      <w:pPr>
        <w:jc w:val="center"/>
        <w:outlineLvl w:val="0"/>
        <w:rPr>
          <w:lang w:val="sr-Cyrl-CS"/>
        </w:rPr>
      </w:pPr>
      <w:r>
        <w:rPr>
          <w:lang w:val="sr-Cyrl-CS"/>
        </w:rPr>
        <w:t>В Л А Д А</w:t>
      </w:r>
    </w:p>
    <w:p w14:paraId="7D970AB1" w14:textId="77777777" w:rsidR="0031417C" w:rsidRDefault="0031417C" w:rsidP="0031417C">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31417C" w14:paraId="2EF85D9A" w14:textId="77777777" w:rsidTr="0031417C">
        <w:tc>
          <w:tcPr>
            <w:tcW w:w="4360" w:type="dxa"/>
          </w:tcPr>
          <w:p w14:paraId="04F17DCE" w14:textId="34F66181" w:rsidR="0031417C" w:rsidRDefault="0031417C">
            <w:pPr>
              <w:jc w:val="center"/>
              <w:rPr>
                <w:lang w:val="ru-RU"/>
              </w:rPr>
            </w:pPr>
          </w:p>
        </w:tc>
        <w:tc>
          <w:tcPr>
            <w:tcW w:w="4360" w:type="dxa"/>
          </w:tcPr>
          <w:p w14:paraId="3F740880" w14:textId="77777777" w:rsidR="0031417C" w:rsidRDefault="0031417C">
            <w:pPr>
              <w:jc w:val="center"/>
              <w:rPr>
                <w:lang w:val="ru-RU"/>
              </w:rPr>
            </w:pPr>
          </w:p>
          <w:p w14:paraId="6176E6F9" w14:textId="77777777" w:rsidR="0031417C" w:rsidRDefault="0031417C">
            <w:pPr>
              <w:jc w:val="center"/>
              <w:rPr>
                <w:lang w:val="ru-RU"/>
              </w:rPr>
            </w:pPr>
            <w:r>
              <w:rPr>
                <w:lang w:val="ru-RU"/>
              </w:rPr>
              <w:t>ПРЕДСЕДНИК</w:t>
            </w:r>
          </w:p>
          <w:p w14:paraId="2987BB72" w14:textId="77777777" w:rsidR="0031417C" w:rsidRDefault="0031417C">
            <w:pPr>
              <w:rPr>
                <w:lang w:val="sr-Cyrl-CS"/>
              </w:rPr>
            </w:pPr>
          </w:p>
          <w:p w14:paraId="572EC7D9" w14:textId="77777777" w:rsidR="0031417C" w:rsidRDefault="0031417C">
            <w:pPr>
              <w:rPr>
                <w:lang w:val="sr-Cyrl-CS"/>
              </w:rPr>
            </w:pPr>
          </w:p>
          <w:p w14:paraId="38B5BBF4" w14:textId="4386FDC3" w:rsidR="0031417C" w:rsidRDefault="0031417C">
            <w:pPr>
              <w:pStyle w:val="Footer"/>
              <w:jc w:val="center"/>
              <w:rPr>
                <w:lang w:val="ru-RU"/>
              </w:rPr>
            </w:pPr>
            <w:r>
              <w:rPr>
                <w:lang w:val="ru-RU"/>
              </w:rPr>
              <w:t>Ана Брнабић</w:t>
            </w:r>
          </w:p>
        </w:tc>
      </w:tr>
    </w:tbl>
    <w:p w14:paraId="400FC814" w14:textId="77777777" w:rsidR="00136480" w:rsidRDefault="00136480"/>
    <w:sectPr w:rsidR="00136480" w:rsidSect="0031417C">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96A95" w14:textId="77777777" w:rsidR="0031417C" w:rsidRDefault="0031417C" w:rsidP="0031417C">
      <w:r>
        <w:separator/>
      </w:r>
    </w:p>
  </w:endnote>
  <w:endnote w:type="continuationSeparator" w:id="0">
    <w:p w14:paraId="69024300" w14:textId="77777777" w:rsidR="0031417C" w:rsidRDefault="0031417C" w:rsidP="0031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cadNusx">
    <w:altName w:val="Times New Roman"/>
    <w:charset w:val="00"/>
    <w:family w:val="auto"/>
    <w:pitch w:val="variable"/>
    <w:sig w:usb0="00000001"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D4ABC" w14:textId="77777777" w:rsidR="0031417C" w:rsidRDefault="003141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BE47D" w14:textId="77777777" w:rsidR="0031417C" w:rsidRDefault="003141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AC2A4" w14:textId="77777777" w:rsidR="0031417C" w:rsidRDefault="00314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B4C9F" w14:textId="77777777" w:rsidR="0031417C" w:rsidRDefault="0031417C" w:rsidP="0031417C">
      <w:r>
        <w:separator/>
      </w:r>
    </w:p>
  </w:footnote>
  <w:footnote w:type="continuationSeparator" w:id="0">
    <w:p w14:paraId="505B518B" w14:textId="77777777" w:rsidR="0031417C" w:rsidRDefault="0031417C" w:rsidP="00314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20AF" w14:textId="77777777" w:rsidR="0031417C" w:rsidRDefault="0031417C" w:rsidP="0074301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51459B4" w14:textId="77777777" w:rsidR="0031417C" w:rsidRDefault="00314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7DC2D" w14:textId="002F917F" w:rsidR="0031417C" w:rsidRDefault="0031417C" w:rsidP="0074301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3D8DDA29" w14:textId="77777777" w:rsidR="0031417C" w:rsidRDefault="00314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F7F7F" w14:textId="77777777" w:rsidR="0031417C" w:rsidRDefault="003141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F3"/>
    <w:rsid w:val="00013AE0"/>
    <w:rsid w:val="000859A6"/>
    <w:rsid w:val="0010778F"/>
    <w:rsid w:val="00133482"/>
    <w:rsid w:val="00136480"/>
    <w:rsid w:val="001A7549"/>
    <w:rsid w:val="001B59D1"/>
    <w:rsid w:val="0027659C"/>
    <w:rsid w:val="002B1A12"/>
    <w:rsid w:val="002E6328"/>
    <w:rsid w:val="002E6E56"/>
    <w:rsid w:val="00307C93"/>
    <w:rsid w:val="0031417C"/>
    <w:rsid w:val="0031529F"/>
    <w:rsid w:val="00315B74"/>
    <w:rsid w:val="003979B5"/>
    <w:rsid w:val="003D0A1B"/>
    <w:rsid w:val="00415F00"/>
    <w:rsid w:val="00436980"/>
    <w:rsid w:val="004C0FD2"/>
    <w:rsid w:val="004D09B4"/>
    <w:rsid w:val="005542ED"/>
    <w:rsid w:val="005A63A7"/>
    <w:rsid w:val="005B0ED9"/>
    <w:rsid w:val="005D2F89"/>
    <w:rsid w:val="005E53AB"/>
    <w:rsid w:val="00625A83"/>
    <w:rsid w:val="006A6C33"/>
    <w:rsid w:val="006E0524"/>
    <w:rsid w:val="007175BA"/>
    <w:rsid w:val="0073785A"/>
    <w:rsid w:val="00745B33"/>
    <w:rsid w:val="007969CD"/>
    <w:rsid w:val="007A4CE3"/>
    <w:rsid w:val="007B76F3"/>
    <w:rsid w:val="00906FF4"/>
    <w:rsid w:val="00966ADC"/>
    <w:rsid w:val="009E01A4"/>
    <w:rsid w:val="009E0A38"/>
    <w:rsid w:val="00A82B08"/>
    <w:rsid w:val="00AB2AD1"/>
    <w:rsid w:val="00AD4302"/>
    <w:rsid w:val="00B97864"/>
    <w:rsid w:val="00C0127D"/>
    <w:rsid w:val="00C426A4"/>
    <w:rsid w:val="00CE0AAE"/>
    <w:rsid w:val="00D27DDB"/>
    <w:rsid w:val="00D44434"/>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BAE3F"/>
  <w15:chartTrackingRefBased/>
  <w15:docId w15:val="{C593AF17-C69D-4A67-9640-1FA14D0F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417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31417C"/>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31417C"/>
    <w:pPr>
      <w:tabs>
        <w:tab w:val="clear" w:pos="1418"/>
        <w:tab w:val="center" w:pos="4680"/>
        <w:tab w:val="right" w:pos="9360"/>
      </w:tabs>
    </w:pPr>
  </w:style>
  <w:style w:type="character" w:customStyle="1" w:styleId="FooterChar1">
    <w:name w:val="Footer Char1"/>
    <w:basedOn w:val="DefaultParagraphFont"/>
    <w:rsid w:val="0031417C"/>
    <w:rPr>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31417C"/>
    <w:rPr>
      <w:sz w:val="24"/>
      <w:szCs w:val="24"/>
      <w:lang w:bidi="en-US"/>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31417C"/>
    <w:pPr>
      <w:tabs>
        <w:tab w:val="clear" w:pos="1418"/>
      </w:tabs>
      <w:ind w:left="720"/>
      <w:contextualSpacing/>
      <w:jc w:val="left"/>
    </w:pPr>
    <w:rPr>
      <w:lang w:bidi="en-US"/>
    </w:rPr>
  </w:style>
  <w:style w:type="paragraph" w:styleId="Header">
    <w:name w:val="header"/>
    <w:basedOn w:val="Normal"/>
    <w:link w:val="HeaderChar"/>
    <w:rsid w:val="0031417C"/>
    <w:pPr>
      <w:tabs>
        <w:tab w:val="clear" w:pos="1418"/>
        <w:tab w:val="center" w:pos="4680"/>
        <w:tab w:val="right" w:pos="9360"/>
      </w:tabs>
    </w:pPr>
  </w:style>
  <w:style w:type="character" w:customStyle="1" w:styleId="HeaderChar">
    <w:name w:val="Header Char"/>
    <w:basedOn w:val="DefaultParagraphFont"/>
    <w:link w:val="Header"/>
    <w:rsid w:val="0031417C"/>
    <w:rPr>
      <w:sz w:val="24"/>
      <w:szCs w:val="24"/>
    </w:rPr>
  </w:style>
  <w:style w:type="character" w:styleId="PageNumber">
    <w:name w:val="page number"/>
    <w:basedOn w:val="DefaultParagraphFont"/>
    <w:rsid w:val="00314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80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1492</Words>
  <Characters>9120</Characters>
  <Application>Microsoft Office Word</Application>
  <DocSecurity>0</DocSecurity>
  <Lines>76</Lines>
  <Paragraphs>21</Paragraphs>
  <ScaleCrop>false</ScaleCrop>
  <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2021-11-03T09:28:00Z</dcterms:created>
  <dcterms:modified xsi:type="dcterms:W3CDTF">2021-11-03T09:29:00Z</dcterms:modified>
</cp:coreProperties>
</file>