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D2B" w:rsidRPr="006C4CC6" w:rsidRDefault="00D70D2B" w:rsidP="00D70D2B">
      <w:pPr>
        <w:jc w:val="center"/>
        <w:rPr>
          <w:b/>
          <w:lang w:val="sr-Cyrl-RS"/>
        </w:rPr>
      </w:pPr>
      <w:r w:rsidRPr="006C4CC6">
        <w:rPr>
          <w:b/>
          <w:lang w:val="sr-Cyrl-RS"/>
        </w:rPr>
        <w:t>О Б Р А З Л О Ж Е Њ Е</w:t>
      </w:r>
    </w:p>
    <w:p w:rsidR="00D70D2B" w:rsidRPr="006C4CC6" w:rsidRDefault="00D70D2B" w:rsidP="00D70D2B">
      <w:pPr>
        <w:rPr>
          <w:b/>
          <w:lang w:val="sr-Cyrl-RS"/>
        </w:rPr>
      </w:pPr>
    </w:p>
    <w:p w:rsidR="00D70D2B" w:rsidRPr="006C4CC6" w:rsidRDefault="00D70D2B" w:rsidP="00D70D2B">
      <w:pPr>
        <w:pStyle w:val="ListParagraph"/>
        <w:ind w:left="0"/>
        <w:jc w:val="both"/>
        <w:rPr>
          <w:sz w:val="24"/>
          <w:lang w:val="sr-Cyrl-RS"/>
        </w:rPr>
      </w:pPr>
      <w:r w:rsidRPr="006C4CC6">
        <w:rPr>
          <w:b w:val="0"/>
          <w:sz w:val="24"/>
        </w:rPr>
        <w:tab/>
      </w:r>
      <w:r w:rsidRPr="006C4CC6">
        <w:rPr>
          <w:sz w:val="24"/>
          <w:lang w:val="sr-Cyrl-RS"/>
        </w:rPr>
        <w:t xml:space="preserve">I. </w:t>
      </w:r>
      <w:r w:rsidR="00D3000E">
        <w:rPr>
          <w:sz w:val="24"/>
          <w:lang w:val="sr-Cyrl-RS"/>
        </w:rPr>
        <w:t>УСТАВНИ</w:t>
      </w:r>
      <w:r w:rsidRPr="006C4CC6">
        <w:rPr>
          <w:sz w:val="24"/>
          <w:lang w:val="sr-Cyrl-RS"/>
        </w:rPr>
        <w:t xml:space="preserve"> ОСНОВ</w:t>
      </w:r>
      <w:r w:rsidR="00D3000E">
        <w:rPr>
          <w:sz w:val="24"/>
          <w:lang w:val="sr-Cyrl-RS"/>
        </w:rPr>
        <w:t xml:space="preserve"> ЗА ДОНОШЕЊЕ ЗАКОНА</w:t>
      </w:r>
    </w:p>
    <w:p w:rsidR="00D70D2B" w:rsidRPr="006C4CC6" w:rsidRDefault="00D70D2B" w:rsidP="00D70D2B">
      <w:pPr>
        <w:rPr>
          <w:b/>
          <w:lang w:val="sr-Cyrl-RS"/>
        </w:rPr>
      </w:pPr>
    </w:p>
    <w:p w:rsidR="00D70D2B" w:rsidRPr="006C4CC6" w:rsidRDefault="009E2CA7" w:rsidP="00D70D2B">
      <w:pPr>
        <w:ind w:firstLine="720"/>
      </w:pPr>
      <w:r>
        <w:rPr>
          <w:lang w:val="sr-Cyrl-RS"/>
        </w:rPr>
        <w:t>Уставни</w:t>
      </w:r>
      <w:r w:rsidR="00D70D2B" w:rsidRPr="006C4CC6">
        <w:rPr>
          <w:lang w:val="sr-Cyrl-RS"/>
        </w:rPr>
        <w:t xml:space="preserve"> основ за доношење Закона о изменама и допунама Закона о средњем образовању и васпитању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:rsidR="00D70D2B" w:rsidRPr="006C4CC6" w:rsidRDefault="00D70D2B" w:rsidP="00D70D2B">
      <w:pPr>
        <w:rPr>
          <w:lang w:val="sr-Cyrl-RS"/>
        </w:rPr>
      </w:pPr>
    </w:p>
    <w:p w:rsidR="00D70D2B" w:rsidRPr="006C4CC6" w:rsidRDefault="00D70D2B" w:rsidP="00D70D2B">
      <w:pPr>
        <w:rPr>
          <w:b/>
          <w:lang w:val="sr-Cyrl-RS"/>
        </w:rPr>
      </w:pPr>
      <w:r w:rsidRPr="006C4CC6">
        <w:rPr>
          <w:b/>
        </w:rPr>
        <w:tab/>
      </w:r>
      <w:r w:rsidRPr="006C4CC6">
        <w:rPr>
          <w:b/>
          <w:lang w:val="sr-Cyrl-RS"/>
        </w:rPr>
        <w:t>II. РАЗЛОЗИ ЗА ДОНОШЕЊЕ ЗАКОНА</w:t>
      </w:r>
    </w:p>
    <w:p w:rsidR="00D70D2B" w:rsidRPr="006C4CC6" w:rsidRDefault="00D70D2B" w:rsidP="00D70D2B">
      <w:pPr>
        <w:rPr>
          <w:b/>
          <w:lang w:val="sr-Cyrl-RS"/>
        </w:rPr>
      </w:pP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 xml:space="preserve">Закон о изменама и допунама Закона о средњем образовању и васпитању (у даљем тексту: Закон), који је ступио </w:t>
      </w:r>
      <w:r w:rsidRPr="006C4CC6">
        <w:rPr>
          <w:shd w:val="clear" w:color="auto" w:fill="F8F8F8"/>
        </w:rPr>
        <w:t xml:space="preserve">на снагу осмог дана од дана објављивања у „Службеном гласнику Републике Србије”, односно </w:t>
      </w:r>
      <w:r w:rsidRPr="006C4CC6">
        <w:rPr>
          <w:shd w:val="clear" w:color="auto" w:fill="F8F8F8"/>
          <w:lang w:val="sr-Cyrl-RS"/>
        </w:rPr>
        <w:t>24</w:t>
      </w:r>
      <w:r w:rsidRPr="006C4CC6">
        <w:rPr>
          <w:shd w:val="clear" w:color="auto" w:fill="F8F8F8"/>
        </w:rPr>
        <w:t xml:space="preserve">. </w:t>
      </w:r>
      <w:r w:rsidRPr="006C4CC6">
        <w:rPr>
          <w:shd w:val="clear" w:color="auto" w:fill="F8F8F8"/>
          <w:lang w:val="sr-Cyrl-RS"/>
        </w:rPr>
        <w:t xml:space="preserve">јануара </w:t>
      </w:r>
      <w:r w:rsidRPr="006C4CC6">
        <w:rPr>
          <w:shd w:val="clear" w:color="auto" w:fill="F8F8F8"/>
        </w:rPr>
        <w:t xml:space="preserve"> 20</w:t>
      </w:r>
      <w:r w:rsidRPr="006C4CC6">
        <w:rPr>
          <w:shd w:val="clear" w:color="auto" w:fill="F8F8F8"/>
          <w:lang w:val="sr-Cyrl-RS"/>
        </w:rPr>
        <w:t>20</w:t>
      </w:r>
      <w:r w:rsidRPr="006C4CC6">
        <w:rPr>
          <w:shd w:val="clear" w:color="auto" w:fill="F8F8F8"/>
        </w:rPr>
        <w:t>. године</w:t>
      </w:r>
      <w:r w:rsidRPr="006C4CC6">
        <w:rPr>
          <w:shd w:val="clear" w:color="auto" w:fill="F8F8F8"/>
          <w:lang w:val="sr-Cyrl-RS"/>
        </w:rPr>
        <w:t>,</w:t>
      </w:r>
      <w:r w:rsidRPr="006C4CC6">
        <w:rPr>
          <w:lang w:val="sr-Cyrl-RS"/>
        </w:rPr>
        <w:t xml:space="preserve"> допринео је унапређивању примене појединих законских решења у циљу обезбеђивања и унапређивања квалитета, доступности и праведности средњег образовања и васпитања. 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 xml:space="preserve">Закон о изменама и допунама Закона о средњем образовању и васпитању требало </w:t>
      </w:r>
      <w:r>
        <w:rPr>
          <w:lang w:val="sr-Cyrl-RS"/>
        </w:rPr>
        <w:t xml:space="preserve">би </w:t>
      </w:r>
      <w:r w:rsidRPr="006C4CC6">
        <w:rPr>
          <w:lang w:val="sr-Cyrl-RS"/>
        </w:rPr>
        <w:t xml:space="preserve">да буде усвојен на Влади и </w:t>
      </w:r>
      <w:r w:rsidRPr="006C4CC6">
        <w:t>у Скупштини РС најк</w:t>
      </w:r>
      <w:r w:rsidRPr="006C4CC6">
        <w:rPr>
          <w:lang w:val="sr-Cyrl-RS"/>
        </w:rPr>
        <w:t>а</w:t>
      </w:r>
      <w:r w:rsidRPr="006C4CC6">
        <w:t xml:space="preserve">сније до </w:t>
      </w:r>
      <w:r w:rsidRPr="006C4CC6">
        <w:rPr>
          <w:lang w:val="sr-Cyrl-RS"/>
        </w:rPr>
        <w:t>априла</w:t>
      </w:r>
      <w:r w:rsidRPr="006C4CC6">
        <w:t xml:space="preserve"> ове године</w:t>
      </w:r>
      <w:r w:rsidRPr="006C4CC6">
        <w:rPr>
          <w:lang w:val="sr-Cyrl-RS"/>
        </w:rPr>
        <w:t>,</w:t>
      </w:r>
      <w:r w:rsidRPr="006C4CC6">
        <w:t xml:space="preserve"> </w:t>
      </w:r>
      <w:r w:rsidRPr="006C4CC6">
        <w:rPr>
          <w:lang w:val="sr-Cyrl-RS"/>
        </w:rPr>
        <w:t>по</w:t>
      </w:r>
      <w:r w:rsidRPr="006C4CC6">
        <w:t xml:space="preserve"> редовној процедури.</w:t>
      </w:r>
      <w:r w:rsidRPr="006C4CC6">
        <w:rPr>
          <w:lang w:val="sr-Cyrl-RS"/>
        </w:rPr>
        <w:t xml:space="preserve"> 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>Овим изменама требало би да буду обухваћене одредбе које се односе на рокове полагања</w:t>
      </w:r>
      <w:r w:rsidRPr="006C4CC6">
        <w:rPr>
          <w:b/>
        </w:rPr>
        <w:t xml:space="preserve"> </w:t>
      </w:r>
      <w:r w:rsidRPr="006C4CC6">
        <w:t>завршног испит</w:t>
      </w:r>
      <w:r w:rsidRPr="006C4CC6">
        <w:rPr>
          <w:lang w:val="sr-Cyrl-RS"/>
        </w:rPr>
        <w:t>а</w:t>
      </w:r>
      <w:r w:rsidRPr="006C4CC6">
        <w:t xml:space="preserve"> за ученике који завршавају средње образовање и васпитање у трогодишњем трајању</w:t>
      </w:r>
      <w:r w:rsidRPr="006C4CC6">
        <w:rPr>
          <w:lang w:val="sr-Cyrl-RS"/>
        </w:rPr>
        <w:t>,</w:t>
      </w:r>
      <w:r w:rsidRPr="006C4CC6">
        <w:t xml:space="preserve"> матурског испит</w:t>
      </w:r>
      <w:r w:rsidRPr="006C4CC6">
        <w:rPr>
          <w:lang w:val="sr-Cyrl-RS"/>
        </w:rPr>
        <w:t>а</w:t>
      </w:r>
      <w:r w:rsidRPr="006C4CC6">
        <w:t xml:space="preserve"> за ученике који завршавају средње образовање и васпитање у четворогодишњем трајању</w:t>
      </w:r>
      <w:r w:rsidRPr="006C4CC6">
        <w:rPr>
          <w:lang w:val="sr-Cyrl-RS"/>
        </w:rPr>
        <w:t>,</w:t>
      </w:r>
      <w:r w:rsidRPr="006C4CC6">
        <w:t xml:space="preserve"> завршног испит</w:t>
      </w:r>
      <w:r w:rsidRPr="006C4CC6">
        <w:rPr>
          <w:lang w:val="sr-Cyrl-RS"/>
        </w:rPr>
        <w:t>а</w:t>
      </w:r>
      <w:r w:rsidRPr="006C4CC6">
        <w:t xml:space="preserve"> средњег стручног образовања и васпитања</w:t>
      </w:r>
      <w:r w:rsidRPr="006C4CC6">
        <w:rPr>
          <w:lang w:val="sr-Cyrl-RS"/>
        </w:rPr>
        <w:t xml:space="preserve"> и </w:t>
      </w:r>
      <w:r w:rsidRPr="006C4CC6">
        <w:t>стручне, уметничке и опште матуре</w:t>
      </w:r>
      <w:r w:rsidRPr="006C4CC6">
        <w:rPr>
          <w:lang w:val="sr-Cyrl-RS"/>
        </w:rPr>
        <w:t xml:space="preserve"> (измене које се односе на одредбе самосталног члана 8.</w:t>
      </w:r>
      <w:r w:rsidRPr="006C4CC6">
        <w:t xml:space="preserve"> Закон</w:t>
      </w:r>
      <w:r w:rsidRPr="006C4CC6">
        <w:rPr>
          <w:lang w:val="sr-Cyrl-RS"/>
        </w:rPr>
        <w:t>а</w:t>
      </w:r>
      <w:r w:rsidRPr="006C4CC6">
        <w:t xml:space="preserve"> о изменама и допунама Закона о средњем образовању и васпитању (</w:t>
      </w:r>
      <w:r w:rsidR="008A3A95" w:rsidRPr="008A3A95">
        <w:rPr>
          <w:color w:val="000000"/>
          <w:lang w:val="sr-Cyrl-CS" w:eastAsia="sr-Latn-CS"/>
        </w:rPr>
        <w:t>„</w:t>
      </w:r>
      <w:r w:rsidRPr="006C4CC6">
        <w:t>Сл</w:t>
      </w:r>
      <w:r w:rsidR="008A3A95">
        <w:rPr>
          <w:lang w:val="sr-Cyrl-RS"/>
        </w:rPr>
        <w:t>ужбени</w:t>
      </w:r>
      <w:r w:rsidRPr="006C4CC6">
        <w:t xml:space="preserve"> гласник РС</w:t>
      </w:r>
      <w:r w:rsidR="008A3A95" w:rsidRPr="008A3A95">
        <w:rPr>
          <w:bCs/>
          <w:color w:val="000000"/>
          <w:lang w:val="sr-Cyrl-CS" w:eastAsia="sr-Latn-CS"/>
        </w:rPr>
        <w:t>”</w:t>
      </w:r>
      <w:r w:rsidRPr="006C4CC6">
        <w:t>, број 6/20)</w:t>
      </w:r>
      <w:r w:rsidRPr="006C4CC6">
        <w:rPr>
          <w:lang w:val="sr-Cyrl-RS"/>
        </w:rPr>
        <w:t>)</w:t>
      </w:r>
      <w:r w:rsidRPr="006C4CC6">
        <w:t>.</w:t>
      </w:r>
    </w:p>
    <w:p w:rsidR="00D70D2B" w:rsidRPr="006C4CC6" w:rsidRDefault="00D70D2B" w:rsidP="00D70D2B">
      <w:pPr>
        <w:ind w:firstLine="720"/>
      </w:pPr>
      <w:r w:rsidRPr="006C4CC6">
        <w:rPr>
          <w:lang w:val="sr-Cyrl-RS"/>
        </w:rPr>
        <w:t>Уз одредбе о полагању матуре и завршног испита, одређене измене неопходне су у члановима Закона о средњем образовању којима су прописане евиденције које води средња школа и подаци који су део тих евиденција, као и одредбе којима је прописано које податке доставља основна школа приликом уписа ученика у средњу школу. Измене су потребне у сврху усклађивања Закона о средњем образовању и васпитању са одредбама ЗОСОВ-а којима су прописани регистри и подаци које воде установе из области образовања, а у складу са увођењем портала Моја средња школа.</w:t>
      </w:r>
      <w:r w:rsidRPr="006C4CC6">
        <w:t xml:space="preserve"> 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 xml:space="preserve">У Закон о изменама и допунама Закона о средњем образовању и васпитању треба увести норму која прописује и могућност реализације наставе страних језика у комбинованим групама у којој су ученици из различитих разреда као и ученици који стичу образовање на различитим језицима. На овај начин би се, у изузетним случајевима, стекла законска могућност да се формира група за страни језик и када је број ученика мали. Предложена измена је у складу са методичким принципима наставе страних језика. 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>Такође, извршиће се усклађивање са чланом 177. став 1. тачка 2) Закона о основама система образовања и васпитања („Службени гласник РС”, бр. 88</w:t>
      </w:r>
      <w:r w:rsidRPr="006C4CC6">
        <w:t>/17</w:t>
      </w:r>
      <w:r w:rsidRPr="006C4CC6">
        <w:rPr>
          <w:lang w:val="sr-Cyrl-RS"/>
        </w:rPr>
        <w:t>, 27/18 – др. закон, 10/19 и 6/20) којим су прописани подаци о евиденцијима које се уносе у регистре.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 xml:space="preserve">Податак о националној припадности, основне школе достављају Министарству у поступку уписа ученика у средњу школу, у случају када поједине групе или лица остварују упис у средњу школу под повољнијим условима ради постизања пуне равноправности у стицању образовања, у складу са чланом 36а Закона о средњем </w:t>
      </w:r>
      <w:r w:rsidRPr="006C4CC6">
        <w:rPr>
          <w:lang w:val="sr-Cyrl-RS"/>
        </w:rPr>
        <w:lastRenderedPageBreak/>
        <w:t>образовању и васпитању. Податак о индивидуалном образовном плану основне школе достављају Министарству у поступку уписа ученика у средњу школу, како би се омогућио упис у средњу школу и наставак школовања тим ученицима у складу са њиховим потребама и могућностима. Податке о положеном пријемном испиту за упис у школе за које је прописан положен пријемни испит за проверу изузетних склоности и способности Министарству достављају средње школе у којима се полажу пријемни испити</w:t>
      </w:r>
      <w:r w:rsidR="009E2CA7">
        <w:rPr>
          <w:lang w:val="sr-Cyrl-RS"/>
        </w:rPr>
        <w:t>.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 xml:space="preserve">Такође, изменама и допунама Закона о средњем образовању и васпитању врши се усклађивање са Законом о заштити података о личности. </w:t>
      </w:r>
    </w:p>
    <w:p w:rsidR="00D70D2B" w:rsidRPr="006C4CC6" w:rsidRDefault="00D70D2B" w:rsidP="00D70D2B">
      <w:pPr>
        <w:rPr>
          <w:b/>
        </w:rPr>
      </w:pPr>
    </w:p>
    <w:p w:rsidR="00D70D2B" w:rsidRPr="006C4CC6" w:rsidRDefault="00D70D2B" w:rsidP="00D70D2B">
      <w:pPr>
        <w:rPr>
          <w:b/>
        </w:rPr>
      </w:pPr>
      <w:r w:rsidRPr="006C4CC6">
        <w:rPr>
          <w:b/>
        </w:rPr>
        <w:tab/>
      </w:r>
      <w:r w:rsidRPr="006C4CC6">
        <w:rPr>
          <w:b/>
          <w:lang w:val="sr-Cyrl-RS"/>
        </w:rPr>
        <w:t>III. ОБЈАШЊЕЊЕ ОСНОВНИХ ПРАВНИХ ИНСТИТУТА</w:t>
      </w:r>
      <w:r w:rsidRPr="006C4CC6">
        <w:rPr>
          <w:b/>
        </w:rPr>
        <w:t xml:space="preserve"> </w:t>
      </w:r>
    </w:p>
    <w:p w:rsidR="00D70D2B" w:rsidRPr="006C4CC6" w:rsidRDefault="00D70D2B" w:rsidP="00D70D2B">
      <w:pPr>
        <w:rPr>
          <w:b/>
          <w:lang w:val="sr-Cyrl-RS"/>
        </w:rPr>
      </w:pPr>
      <w:r w:rsidRPr="006C4CC6">
        <w:rPr>
          <w:b/>
        </w:rPr>
        <w:tab/>
        <w:t xml:space="preserve">       </w:t>
      </w:r>
      <w:r w:rsidRPr="006C4CC6">
        <w:rPr>
          <w:b/>
          <w:lang w:val="sr-Cyrl-RS"/>
        </w:rPr>
        <w:t>И ПОЈЕДИНАЧНИХ РЕШЕЊА</w:t>
      </w:r>
    </w:p>
    <w:p w:rsidR="00D70D2B" w:rsidRPr="006C4CC6" w:rsidRDefault="00D70D2B" w:rsidP="00D70D2B">
      <w:pPr>
        <w:rPr>
          <w:lang w:val="sr-Cyrl-RS"/>
        </w:rPr>
      </w:pPr>
    </w:p>
    <w:p w:rsidR="00D70D2B" w:rsidRDefault="00D70D2B" w:rsidP="00D70D2B">
      <w:pPr>
        <w:ind w:firstLine="720"/>
        <w:rPr>
          <w:lang w:val="sr-Cyrl-RS"/>
        </w:rPr>
      </w:pPr>
      <w:r w:rsidRPr="006C4CC6">
        <w:rPr>
          <w:b/>
          <w:lang w:val="sr-Cyrl-RS"/>
        </w:rPr>
        <w:t xml:space="preserve">Чланом </w:t>
      </w:r>
      <w:r w:rsidRPr="006C4CC6">
        <w:rPr>
          <w:b/>
          <w:bCs/>
          <w:lang w:val="sr-Latn-RS" w:eastAsia="en-GB"/>
        </w:rPr>
        <w:t>1</w:t>
      </w:r>
      <w:r w:rsidRPr="006C4CC6">
        <w:rPr>
          <w:b/>
          <w:lang w:val="sr-Cyrl-RS"/>
        </w:rPr>
        <w:t xml:space="preserve">. </w:t>
      </w:r>
      <w:r w:rsidR="008A3A95">
        <w:rPr>
          <w:b/>
          <w:lang w:val="sr-Cyrl-RS"/>
        </w:rPr>
        <w:t xml:space="preserve">Предлога </w:t>
      </w:r>
      <w:r w:rsidRPr="006C4CC6">
        <w:rPr>
          <w:b/>
          <w:lang w:val="sr-Cyrl-RS"/>
        </w:rPr>
        <w:t xml:space="preserve">закона </w:t>
      </w:r>
      <w:r w:rsidRPr="006C4CC6">
        <w:rPr>
          <w:lang w:val="sr-Cyrl-RS"/>
        </w:rPr>
        <w:t>извршена је измена у члану 36. став 4. Закона на тај начин што се после речи: „односно другог законског заступника ученика,”, додају речи: „националну припадност (изјашњавање о националној припадности није обавезно), индивидуални образовни план,”. У новом ставу 5. прописује се да у поступку уписа ученика у школе за које је прописано полагање пријемног испита којим се проверавају изузетне склоности и способности, средње школе у којима се полажу пријемни испити достављају Министарству следеће податке: име и презиме ученика, име једног родитеља, односно другог законског заступника ученика, основна школа у којој је ученик завршио осми разред</w:t>
      </w:r>
      <w:r w:rsidRPr="00A86439">
        <w:rPr>
          <w:b/>
          <w:bCs/>
          <w:color w:val="FF0000"/>
          <w:lang w:val="sr-Cyrl-RS"/>
        </w:rPr>
        <w:t xml:space="preserve"> </w:t>
      </w:r>
      <w:r w:rsidRPr="0095283D">
        <w:rPr>
          <w:bCs/>
          <w:lang w:val="sr-Cyrl-RS"/>
        </w:rPr>
        <w:t>односно основна школа коју похађа ученик који није завршио основно образовање и васпитање ако уписује средњу музичку или средњу балетску школу</w:t>
      </w:r>
      <w:r w:rsidRPr="0095283D">
        <w:rPr>
          <w:lang w:val="sr-Cyrl-RS"/>
        </w:rPr>
        <w:t xml:space="preserve"> и управни </w:t>
      </w:r>
      <w:r w:rsidRPr="006C4CC6">
        <w:rPr>
          <w:lang w:val="sr-Cyrl-RS"/>
        </w:rPr>
        <w:t xml:space="preserve">округ коме та школа припада, врста пријемног испита који је ученик положио, број бодова на пријемном испиту (збирно и појединачно, уколико се пријемни испит састоји из више делова), језик на коме је кандидат положио пријемни испит (језик на коме је завршио основно образовање и васпитање или други језик). </w:t>
      </w:r>
    </w:p>
    <w:p w:rsidR="00D70D2B" w:rsidRPr="0095283D" w:rsidRDefault="00D3000E" w:rsidP="00D70D2B">
      <w:pPr>
        <w:ind w:firstLine="720"/>
        <w:rPr>
          <w:lang w:val="sr-Cyrl-RS"/>
        </w:rPr>
      </w:pPr>
      <w:r>
        <w:rPr>
          <w:lang w:val="sr-Cyrl-RS"/>
        </w:rPr>
        <w:t>Досадашњи став 5. који постаје</w:t>
      </w:r>
      <w:r w:rsidR="00D70D2B">
        <w:rPr>
          <w:lang w:val="sr-Cyrl-RS"/>
        </w:rPr>
        <w:t xml:space="preserve"> став 6. мења се тако што се прописује да </w:t>
      </w:r>
      <w:r w:rsidR="00D70D2B" w:rsidRPr="0095283D">
        <w:rPr>
          <w:bCs/>
          <w:lang w:val="sr-Cyrl-RS"/>
        </w:rPr>
        <w:t xml:space="preserve">ученици могу да изврше увид у базу из члана 36б став 2. </w:t>
      </w:r>
      <w:r w:rsidR="00D70D2B" w:rsidRPr="0095283D">
        <w:rPr>
          <w:bCs/>
          <w:lang w:val="ru-RU"/>
        </w:rPr>
        <w:t>путем портала посвећеног упису у средњу школу, чији садржај ажурира Министарство, уносом своје идентификационе шифре</w:t>
      </w:r>
      <w:r w:rsidR="00D70D2B" w:rsidRPr="0095283D">
        <w:rPr>
          <w:bCs/>
          <w:lang w:val="sr-Cyrl-RS"/>
        </w:rPr>
        <w:t>. Такође,</w:t>
      </w:r>
      <w:r w:rsidR="00D70D2B" w:rsidRPr="0095283D">
        <w:rPr>
          <w:lang w:val="sr-Cyrl-RS"/>
        </w:rPr>
        <w:t xml:space="preserve"> </w:t>
      </w:r>
      <w:r w:rsidR="00D70D2B" w:rsidRPr="0095283D">
        <w:rPr>
          <w:bCs/>
          <w:lang w:val="sr-Cyrl-RS"/>
        </w:rPr>
        <w:t>после става 9. додаје се став 10. којим се прописује да</w:t>
      </w:r>
      <w:r w:rsidR="00D70D2B" w:rsidRPr="0095283D">
        <w:rPr>
          <w:lang w:val="sr-Cyrl-RS"/>
        </w:rPr>
        <w:t xml:space="preserve"> се п</w:t>
      </w:r>
      <w:r w:rsidR="00D70D2B" w:rsidRPr="0095283D">
        <w:rPr>
          <w:bCs/>
          <w:lang w:val="sr-Cyrl-RS"/>
        </w:rPr>
        <w:t>одаци из ст. 4. и 5. прикупљају из евиденција које основна школа води у складу са Законом и овим законом. Средња школа прикупља резултате пријемног испита у складу са подзаконским актом којим се уређује поступак уписа у средњу школу.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lang w:val="sr-Cyrl-RS"/>
        </w:rPr>
        <w:t>Досадашњи ст. 5-8. постају ст. 6-9.</w:t>
      </w:r>
    </w:p>
    <w:p w:rsidR="00D70D2B" w:rsidRPr="006C4CC6" w:rsidRDefault="00D70D2B" w:rsidP="00D70D2B">
      <w:pPr>
        <w:ind w:firstLine="720"/>
        <w:rPr>
          <w:lang w:val="sr-Cyrl-RS"/>
        </w:rPr>
      </w:pPr>
      <w:r w:rsidRPr="006C4CC6">
        <w:rPr>
          <w:b/>
          <w:lang w:val="sr-Cyrl-RS" w:eastAsia="en-GB"/>
        </w:rPr>
        <w:t xml:space="preserve">Чланом 2. </w:t>
      </w:r>
      <w:r w:rsidR="008A3A95">
        <w:rPr>
          <w:b/>
          <w:lang w:val="sr-Cyrl-RS" w:eastAsia="en-GB"/>
        </w:rPr>
        <w:t xml:space="preserve">Предлога </w:t>
      </w:r>
      <w:r w:rsidRPr="006C4CC6">
        <w:rPr>
          <w:b/>
          <w:lang w:val="sr-Cyrl-RS" w:eastAsia="en-GB"/>
        </w:rPr>
        <w:t xml:space="preserve">закона </w:t>
      </w:r>
      <w:r w:rsidRPr="006C4CC6">
        <w:rPr>
          <w:lang w:val="sr-Cyrl-RS"/>
        </w:rPr>
        <w:t>после члана 36а додаје се члан 36б којим је прописано да се о</w:t>
      </w:r>
      <w:r w:rsidR="009E2CA7">
        <w:rPr>
          <w:lang w:val="sr-Cyrl-RS"/>
        </w:rPr>
        <w:t>брада података из члана 36. ст.</w:t>
      </w:r>
      <w:r w:rsidRPr="006C4CC6">
        <w:rPr>
          <w:lang w:val="sr-Cyrl-RS"/>
        </w:rPr>
        <w:t xml:space="preserve"> 4.</w:t>
      </w:r>
      <w:r w:rsidR="009E2CA7">
        <w:rPr>
          <w:lang w:val="sr-Cyrl-RS"/>
        </w:rPr>
        <w:t xml:space="preserve"> и 5.</w:t>
      </w:r>
      <w:r w:rsidRPr="006C4CC6">
        <w:rPr>
          <w:lang w:val="sr-Cyrl-RS"/>
        </w:rPr>
        <w:t xml:space="preserve"> врши у циљу остваривања права на образовање и васпитање, одно</w:t>
      </w:r>
      <w:r w:rsidR="009E2CA7">
        <w:rPr>
          <w:lang w:val="sr-Cyrl-RS"/>
        </w:rPr>
        <w:t>сно за сврху спровођења завршног</w:t>
      </w:r>
      <w:r w:rsidRPr="006C4CC6">
        <w:rPr>
          <w:lang w:val="sr-Cyrl-RS"/>
        </w:rPr>
        <w:t xml:space="preserve"> испита на крају основног образовања и васпитања и поступка уписа ученика у средњу школу и уноса потребних података у одговарајуће регистре у оквиру Јединственог информационог система просвете, уз обезбеђивање заштите података о личности. Обрада података врши се електронски, у оквиру базе података коју успоставља и којом управља Министарство. Ближе услове </w:t>
      </w:r>
      <w:r w:rsidR="00D3000E">
        <w:rPr>
          <w:lang w:val="sr-Cyrl-RS"/>
        </w:rPr>
        <w:t>и начин</w:t>
      </w:r>
      <w:r w:rsidRPr="006C4CC6">
        <w:rPr>
          <w:lang w:val="sr-Cyrl-RS"/>
        </w:rPr>
        <w:t xml:space="preserve"> одржавања и администрирања базе података из става 2. овог члана, затим обраде, уноса и ажурирања података који се у базу података уносе, прописује министар. Приликом обраде података руковалац је у обавези да поштује правила о сразмерности обраде у односу на циљ који се намерава остварити.</w:t>
      </w:r>
      <w:r w:rsidRPr="006C4CC6">
        <w:rPr>
          <w:b/>
          <w:lang w:val="sr-Cyrl-RS" w:eastAsia="en-GB"/>
        </w:rPr>
        <w:t xml:space="preserve"> </w:t>
      </w:r>
      <w:r w:rsidRPr="006C4CC6">
        <w:rPr>
          <w:lang w:val="sr-Cyrl-RS"/>
        </w:rPr>
        <w:t>Подаци који су предмет обраде чувају се пет година.</w:t>
      </w:r>
    </w:p>
    <w:p w:rsidR="00D70D2B" w:rsidRPr="006C4CC6" w:rsidRDefault="00D70D2B" w:rsidP="00D70D2B">
      <w:pPr>
        <w:shd w:val="clear" w:color="auto" w:fill="FDFDFD"/>
        <w:ind w:firstLine="720"/>
        <w:rPr>
          <w:lang w:val="sr-Cyrl-RS" w:eastAsia="en-GB"/>
        </w:rPr>
      </w:pPr>
      <w:r w:rsidRPr="006C4CC6">
        <w:rPr>
          <w:b/>
          <w:lang w:val="sr-Cyrl-RS" w:eastAsia="en-GB"/>
        </w:rPr>
        <w:t xml:space="preserve">Чланом </w:t>
      </w:r>
      <w:r w:rsidRPr="006C4CC6">
        <w:rPr>
          <w:b/>
          <w:bCs/>
          <w:lang w:val="sr-Cyrl-RS" w:eastAsia="en-GB"/>
        </w:rPr>
        <w:t>3</w:t>
      </w:r>
      <w:r w:rsidRPr="006C4CC6">
        <w:rPr>
          <w:b/>
          <w:lang w:val="sr-Cyrl-RS" w:eastAsia="en-GB"/>
        </w:rPr>
        <w:t>.</w:t>
      </w:r>
      <w:r w:rsidRPr="006C4CC6">
        <w:rPr>
          <w:lang w:val="sr-Cyrl-RS" w:eastAsia="en-GB"/>
        </w:rPr>
        <w:t xml:space="preserve"> </w:t>
      </w:r>
      <w:r w:rsidR="008A3A95">
        <w:rPr>
          <w:b/>
          <w:lang w:val="sr-Cyrl-RS" w:eastAsia="en-GB"/>
        </w:rPr>
        <w:t xml:space="preserve">Предлога </w:t>
      </w:r>
      <w:r w:rsidRPr="006C4CC6">
        <w:rPr>
          <w:b/>
          <w:lang w:val="sr-Cyrl-RS" w:eastAsia="en-GB"/>
        </w:rPr>
        <w:t xml:space="preserve">закона </w:t>
      </w:r>
      <w:r w:rsidRPr="006C4CC6">
        <w:rPr>
          <w:lang w:val="sr-Cyrl-RS" w:eastAsia="en-GB"/>
        </w:rPr>
        <w:t xml:space="preserve">извршена је измена члана 39. став 3. Закона. </w:t>
      </w:r>
      <w:r w:rsidRPr="006C4CC6">
        <w:rPr>
          <w:lang w:val="sr-Latn-RS" w:eastAsia="en-GB"/>
        </w:rPr>
        <w:t>O</w:t>
      </w:r>
      <w:r w:rsidRPr="006C4CC6">
        <w:rPr>
          <w:lang w:val="sr-Cyrl-RS" w:eastAsia="en-GB"/>
        </w:rPr>
        <w:t xml:space="preserve">могућавање наставе страног језика у школи у којој је ученик уписан током школске године утицаће на већи квалитет ученичких постигнућа. Уколико нема редовне наставе у току школске године, ученици на крају године полажу разредни испит, чиме им се повећавају њихове обавезе. Формирањем група за изучавање страног језика из два или више различитих разреда </w:t>
      </w:r>
      <w:r w:rsidRPr="006C4CC6">
        <w:rPr>
          <w:lang w:val="en-GB" w:eastAsia="en-GB"/>
        </w:rPr>
        <w:t xml:space="preserve">која има најмање 15 ученика, </w:t>
      </w:r>
      <w:r w:rsidRPr="0095283D">
        <w:rPr>
          <w:bCs/>
          <w:lang w:val="sr-Cyrl-RS" w:eastAsia="en-GB"/>
        </w:rPr>
        <w:t xml:space="preserve">односно </w:t>
      </w:r>
      <w:r w:rsidRPr="0095283D">
        <w:rPr>
          <w:bCs/>
          <w:lang w:val="en-GB" w:eastAsia="en-GB"/>
        </w:rPr>
        <w:t>комбиноване групе на нивоу</w:t>
      </w:r>
      <w:r w:rsidRPr="0095283D">
        <w:rPr>
          <w:bCs/>
          <w:lang w:val="sr-Cyrl-RS" w:eastAsia="en-GB"/>
        </w:rPr>
        <w:t xml:space="preserve"> два или више различитих разреда</w:t>
      </w:r>
      <w:r w:rsidRPr="0095283D">
        <w:rPr>
          <w:bCs/>
          <w:lang w:val="en-GB" w:eastAsia="en-GB"/>
        </w:rPr>
        <w:t xml:space="preserve"> која има најмање 1</w:t>
      </w:r>
      <w:r w:rsidRPr="0095283D">
        <w:rPr>
          <w:bCs/>
          <w:lang w:val="sr-Cyrl-RS" w:eastAsia="en-GB"/>
        </w:rPr>
        <w:t>2</w:t>
      </w:r>
      <w:r w:rsidRPr="0095283D">
        <w:rPr>
          <w:bCs/>
          <w:lang w:val="en-GB" w:eastAsia="en-GB"/>
        </w:rPr>
        <w:t xml:space="preserve"> ученика</w:t>
      </w:r>
      <w:r w:rsidRPr="0095283D">
        <w:rPr>
          <w:bCs/>
          <w:lang w:val="sr-Cyrl-RS" w:eastAsia="en-GB"/>
        </w:rPr>
        <w:t xml:space="preserve"> у одељењима за ученике са посебним способностима за филолошке науке</w:t>
      </w:r>
      <w:r w:rsidRPr="0095283D">
        <w:rPr>
          <w:bCs/>
          <w:lang w:eastAsia="en-GB"/>
        </w:rPr>
        <w:t>,</w:t>
      </w:r>
      <w:r w:rsidRPr="0095283D">
        <w:rPr>
          <w:lang w:val="en-GB" w:eastAsia="en-GB"/>
        </w:rPr>
        <w:t xml:space="preserve"> </w:t>
      </w:r>
      <w:r w:rsidRPr="006C4CC6">
        <w:rPr>
          <w:lang w:val="en-GB" w:eastAsia="en-GB"/>
        </w:rPr>
        <w:t>уз сагласност министра</w:t>
      </w:r>
      <w:r>
        <w:rPr>
          <w:lang w:val="sr-Cyrl-RS" w:eastAsia="en-GB"/>
        </w:rPr>
        <w:t xml:space="preserve"> </w:t>
      </w:r>
      <w:r w:rsidRPr="006C4CC6">
        <w:rPr>
          <w:lang w:val="sr-Cyrl-RS" w:eastAsia="en-GB"/>
        </w:rPr>
        <w:t>омогућава се редовна настава. Овај проблем формирања одељења за изучавање страних језика је нарочито присутан у гимназијама у којима поред општих типова и смерова постоји и одељење за ученике са посебним способностима за филолошке науке. Планови ових одељења су различити и не могу се формирати групе из тих одељења.  </w:t>
      </w:r>
    </w:p>
    <w:p w:rsidR="00D70D2B" w:rsidRPr="0095283D" w:rsidRDefault="00D70D2B" w:rsidP="00D70D2B">
      <w:pPr>
        <w:shd w:val="clear" w:color="auto" w:fill="FDFDFD"/>
        <w:ind w:firstLine="720"/>
        <w:rPr>
          <w:lang w:val="sr-Cyrl-RS" w:eastAsia="en-GB"/>
        </w:rPr>
      </w:pPr>
      <w:r w:rsidRPr="006C4CC6">
        <w:rPr>
          <w:b/>
          <w:lang w:val="sr-Cyrl-RS" w:eastAsia="en-GB"/>
        </w:rPr>
        <w:t xml:space="preserve">Чланом 4. </w:t>
      </w:r>
      <w:r w:rsidR="008A3A95">
        <w:rPr>
          <w:b/>
          <w:lang w:val="sr-Cyrl-RS" w:eastAsia="en-GB"/>
        </w:rPr>
        <w:t xml:space="preserve">Предлога </w:t>
      </w:r>
      <w:r w:rsidRPr="006C4CC6">
        <w:rPr>
          <w:b/>
          <w:lang w:val="sr-Cyrl-RS" w:eastAsia="en-GB"/>
        </w:rPr>
        <w:t xml:space="preserve">закона </w:t>
      </w:r>
      <w:r w:rsidRPr="006C4CC6">
        <w:rPr>
          <w:lang w:val="sr-Cyrl-RS" w:eastAsia="en-GB"/>
        </w:rPr>
        <w:t>извршена је допуна члана 70. тако што су</w:t>
      </w:r>
      <w:r w:rsidR="00D3000E">
        <w:rPr>
          <w:lang w:val="sr-Cyrl-RS" w:eastAsia="en-GB"/>
        </w:rPr>
        <w:t xml:space="preserve"> додати ст.</w:t>
      </w:r>
      <w:r>
        <w:rPr>
          <w:lang w:val="sr-Cyrl-RS" w:eastAsia="en-GB"/>
        </w:rPr>
        <w:t xml:space="preserve"> </w:t>
      </w:r>
      <w:r w:rsidR="00D3000E">
        <w:rPr>
          <w:lang w:val="sr-Cyrl-RS" w:eastAsia="en-GB"/>
        </w:rPr>
        <w:t>9-</w:t>
      </w:r>
      <w:r w:rsidRPr="0095283D">
        <w:rPr>
          <w:lang w:val="sr-Cyrl-RS" w:eastAsia="en-GB"/>
        </w:rPr>
        <w:t xml:space="preserve">11. </w:t>
      </w:r>
      <w:r w:rsidRPr="006C4CC6">
        <w:rPr>
          <w:lang w:val="sr-Cyrl-RS" w:eastAsia="en-GB"/>
        </w:rPr>
        <w:t xml:space="preserve">Закона. </w:t>
      </w:r>
      <w:r w:rsidRPr="006C4CC6">
        <w:rPr>
          <w:lang w:val="sr-Cyrl-RS"/>
        </w:rPr>
        <w:t>У поступку полагања испита којим се завршава одређени ниво, односно врста образовања (општа матура, стручна и уметничка матура, завршни испит средњег стручног образовања и васпитања), школа доставља Министарству следеће податке: лични подаци о ученику из чл. 2. и 3. овог члана, управни округ коме припада школа коју је ученик завршио, смер гимназије, односно образовни профил који је ученик завршио, матерњи језик, језик на коме је завршио средње образовање и васпитање, индивидуални образовни план, оцене ученика за сваки завршен разред (просек оцена, појединачне оцене и број бодова за сваки завршени разред), број бодова на испиту (збирно и појединачно по испиту), укупан број бодова из средњег образовања и васпитања, да ли је ученик добитник Вукове наград</w:t>
      </w:r>
      <w:r w:rsidR="009E2CA7">
        <w:rPr>
          <w:lang w:val="sr-Cyrl-RS"/>
        </w:rPr>
        <w:t>е, освојене награде на такмичењ</w:t>
      </w:r>
      <w:r w:rsidRPr="006C4CC6">
        <w:rPr>
          <w:lang w:val="sr-Cyrl-RS"/>
        </w:rPr>
        <w:t>има (збирно и појединачно по сваком такмичењу).</w:t>
      </w:r>
      <w:r w:rsidRPr="006C4CC6">
        <w:rPr>
          <w:lang w:val="sr-Cyrl-RS" w:eastAsia="en-GB"/>
        </w:rPr>
        <w:t xml:space="preserve"> </w:t>
      </w:r>
      <w:r w:rsidRPr="006C4CC6">
        <w:rPr>
          <w:lang w:val="sr-Cyrl-RS"/>
        </w:rPr>
        <w:t>Податке из става 9. овог члана школа доставља Министарству почев од школске године од које ће се у школи полагати завршни испит средњег стручног образовања и васпитања, стручна, уметничка и општа матура.</w:t>
      </w:r>
      <w:r w:rsidRPr="00B967A3">
        <w:rPr>
          <w:b/>
          <w:bCs/>
          <w:color w:val="FF0000"/>
          <w:lang w:val="sr-Cyrl-RS"/>
        </w:rPr>
        <w:t xml:space="preserve"> </w:t>
      </w:r>
      <w:r w:rsidRPr="0095283D">
        <w:rPr>
          <w:bCs/>
          <w:lang w:val="sr-Cyrl-RS"/>
        </w:rPr>
        <w:t>Подаци из става 9. прикупљају се из евиденција које средња школа води у складу са Законом и овим законом.</w:t>
      </w:r>
    </w:p>
    <w:p w:rsidR="00D70D2B" w:rsidRPr="006C4CC6" w:rsidRDefault="00D70D2B" w:rsidP="00D70D2B">
      <w:pPr>
        <w:shd w:val="clear" w:color="auto" w:fill="FDFDFD"/>
        <w:ind w:firstLine="720"/>
        <w:rPr>
          <w:b/>
          <w:lang w:val="sr-Cyrl-RS" w:eastAsia="en-GB"/>
        </w:rPr>
      </w:pPr>
      <w:r w:rsidRPr="006C4CC6">
        <w:rPr>
          <w:b/>
          <w:lang w:val="sr-Cyrl-RS" w:eastAsia="en-GB"/>
        </w:rPr>
        <w:t xml:space="preserve">Чланом 5. </w:t>
      </w:r>
      <w:r w:rsidR="008A3A95">
        <w:rPr>
          <w:b/>
          <w:lang w:val="sr-Cyrl-RS" w:eastAsia="en-GB"/>
        </w:rPr>
        <w:t xml:space="preserve">Предлога </w:t>
      </w:r>
      <w:r w:rsidRPr="006C4CC6">
        <w:rPr>
          <w:b/>
          <w:lang w:val="sr-Cyrl-RS" w:eastAsia="en-GB"/>
        </w:rPr>
        <w:t xml:space="preserve">закона </w:t>
      </w:r>
      <w:r w:rsidRPr="006C4CC6">
        <w:rPr>
          <w:lang w:val="sr-Cyrl-RS"/>
        </w:rPr>
        <w:t xml:space="preserve">после члана 70. додаје се </w:t>
      </w:r>
      <w:r w:rsidR="00D3000E">
        <w:rPr>
          <w:lang w:val="sr-Cyrl-RS"/>
        </w:rPr>
        <w:t>члан 70а</w:t>
      </w:r>
      <w:r w:rsidRPr="006C4CC6">
        <w:rPr>
          <w:lang w:val="sr-Cyrl-RS"/>
        </w:rPr>
        <w:t xml:space="preserve"> којим је прописано да се обрада података из члана 70. став 9. врши у циљу остваривања права на образовање и васпитање, односно за сврху спровођења државне матуре и поступка уписа ученика у високошколске установе и уноса потребних података у одговарајуће регистре у оквиру Јединственог информационог система просвете, уз обезбеђивање заштите података о личности. Обрада података врши се електронски, у оквиру базе података коју успоставља и којом управља Министарство. Ближе услове </w:t>
      </w:r>
      <w:r w:rsidR="00D3000E">
        <w:rPr>
          <w:lang w:val="sr-Cyrl-RS"/>
        </w:rPr>
        <w:t>и начин</w:t>
      </w:r>
      <w:r w:rsidRPr="006C4CC6">
        <w:rPr>
          <w:lang w:val="sr-Cyrl-RS"/>
        </w:rPr>
        <w:t xml:space="preserve"> одржавања и администрирања базе података из става 2. овог члана, затим обраде, уноса и ажурирања података који се у базу података уносе, прописује министар. Приликом обраде података руковалац је у обавези да поштује правила о сразмерности обраде у односу на циљ који се намерава остварити.</w:t>
      </w:r>
      <w:r w:rsidRPr="006C4CC6">
        <w:rPr>
          <w:b/>
          <w:lang w:val="sr-Cyrl-RS" w:eastAsia="en-GB"/>
        </w:rPr>
        <w:t xml:space="preserve"> </w:t>
      </w:r>
      <w:r w:rsidRPr="006C4CC6">
        <w:rPr>
          <w:lang w:val="sr-Cyrl-RS"/>
        </w:rPr>
        <w:t>Подаци који су предмет обраде чувају се пет година.</w:t>
      </w:r>
    </w:p>
    <w:p w:rsidR="00D70D2B" w:rsidRDefault="00D70D2B" w:rsidP="00D70D2B">
      <w:pPr>
        <w:ind w:firstLine="720"/>
        <w:rPr>
          <w:lang w:val="sr-Cyrl-RS"/>
        </w:rPr>
      </w:pPr>
      <w:r w:rsidRPr="00F80D2B">
        <w:rPr>
          <w:b/>
          <w:lang w:val="sr-Cyrl-RS"/>
        </w:rPr>
        <w:t xml:space="preserve">  Чланом</w:t>
      </w:r>
      <w:r w:rsidRPr="00F80D2B">
        <w:rPr>
          <w:b/>
          <w:bCs/>
          <w:lang w:val="sr-Latn-RS" w:eastAsia="en-GB"/>
        </w:rPr>
        <w:t xml:space="preserve"> </w:t>
      </w:r>
      <w:r w:rsidRPr="00F80D2B">
        <w:rPr>
          <w:b/>
          <w:bCs/>
          <w:lang w:val="sr-Cyrl-RS" w:eastAsia="en-GB"/>
        </w:rPr>
        <w:t>6</w:t>
      </w:r>
      <w:r w:rsidRPr="00F80D2B">
        <w:rPr>
          <w:b/>
          <w:lang w:val="sr-Cyrl-RS"/>
        </w:rPr>
        <w:t xml:space="preserve">. </w:t>
      </w:r>
      <w:r w:rsidR="008A3A95">
        <w:rPr>
          <w:b/>
          <w:lang w:val="sr-Cyrl-RS"/>
        </w:rPr>
        <w:t xml:space="preserve">Предлога </w:t>
      </w:r>
      <w:r w:rsidRPr="00F80D2B">
        <w:rPr>
          <w:b/>
          <w:lang w:val="sr-Cyrl-RS"/>
        </w:rPr>
        <w:t>закона</w:t>
      </w:r>
      <w:r w:rsidRPr="006C4CC6">
        <w:rPr>
          <w:lang w:val="sr-Cyrl-RS"/>
        </w:rPr>
        <w:t xml:space="preserve"> </w:t>
      </w:r>
      <w:r w:rsidR="00D3000E">
        <w:rPr>
          <w:lang w:val="sr-Cyrl-RS"/>
        </w:rPr>
        <w:t>брише с</w:t>
      </w:r>
      <w:r>
        <w:rPr>
          <w:lang w:val="sr-Cyrl-RS"/>
        </w:rPr>
        <w:t>е ч</w:t>
      </w:r>
      <w:r w:rsidRPr="0095283D">
        <w:rPr>
          <w:lang w:val="sr-Cyrl-RS"/>
        </w:rPr>
        <w:t xml:space="preserve">лан 8. </w:t>
      </w:r>
      <w:r w:rsidRPr="006C4CC6">
        <w:t>Закон</w:t>
      </w:r>
      <w:r>
        <w:rPr>
          <w:lang w:val="sr-Cyrl-RS"/>
        </w:rPr>
        <w:t>а</w:t>
      </w:r>
      <w:r w:rsidRPr="006C4CC6">
        <w:t xml:space="preserve"> о изменама и допунама Закона о средњем образовању и васпитању (</w:t>
      </w:r>
      <w:r w:rsidR="008A3A95" w:rsidRPr="008A3A95">
        <w:rPr>
          <w:color w:val="000000"/>
          <w:lang w:val="sr-Cyrl-CS" w:eastAsia="sr-Latn-CS"/>
        </w:rPr>
        <w:t>„</w:t>
      </w:r>
      <w:r w:rsidRPr="006C4CC6">
        <w:t>Службени гласник РС</w:t>
      </w:r>
      <w:r w:rsidR="008A3A95" w:rsidRPr="008A3A95">
        <w:rPr>
          <w:bCs/>
          <w:color w:val="000000"/>
          <w:lang w:val="sr-Cyrl-CS" w:eastAsia="sr-Latn-CS"/>
        </w:rPr>
        <w:t>”</w:t>
      </w:r>
      <w:r w:rsidR="00D3000E">
        <w:t>, број</w:t>
      </w:r>
      <w:r w:rsidRPr="006C4CC6">
        <w:t xml:space="preserve"> 6/20</w:t>
      </w:r>
      <w:r w:rsidRPr="0095283D">
        <w:t>)</w:t>
      </w:r>
      <w:r>
        <w:rPr>
          <w:lang w:val="sr-Cyrl-RS"/>
        </w:rPr>
        <w:t>.</w:t>
      </w:r>
    </w:p>
    <w:p w:rsidR="008A3A95" w:rsidRDefault="008A3A95" w:rsidP="00D70D2B">
      <w:pPr>
        <w:ind w:firstLine="720"/>
        <w:rPr>
          <w:lang w:val="sr-Cyrl-RS"/>
        </w:rPr>
      </w:pPr>
    </w:p>
    <w:p w:rsidR="008A3A95" w:rsidRDefault="008A3A95" w:rsidP="00D70D2B">
      <w:pPr>
        <w:ind w:firstLine="720"/>
        <w:rPr>
          <w:lang w:val="sr-Cyrl-RS"/>
        </w:rPr>
      </w:pPr>
    </w:p>
    <w:p w:rsidR="008A3A95" w:rsidRDefault="008A3A95" w:rsidP="00D70D2B">
      <w:pPr>
        <w:ind w:firstLine="720"/>
        <w:rPr>
          <w:lang w:val="sr-Cyrl-RS"/>
        </w:rPr>
      </w:pPr>
    </w:p>
    <w:p w:rsidR="008A3A95" w:rsidRDefault="008A3A95" w:rsidP="00D70D2B">
      <w:pPr>
        <w:ind w:firstLine="720"/>
        <w:rPr>
          <w:lang w:val="sr-Cyrl-RS"/>
        </w:rPr>
      </w:pPr>
    </w:p>
    <w:p w:rsidR="008A3A95" w:rsidRPr="00F80D2B" w:rsidRDefault="008A3A95" w:rsidP="00D70D2B">
      <w:pPr>
        <w:ind w:firstLine="720"/>
        <w:rPr>
          <w:lang w:val="sr-Cyrl-RS"/>
        </w:rPr>
      </w:pPr>
    </w:p>
    <w:p w:rsidR="00D70D2B" w:rsidRPr="006C4CC6" w:rsidRDefault="00D70D2B" w:rsidP="00D70D2B">
      <w:pPr>
        <w:pStyle w:val="Podnaslov2"/>
        <w:spacing w:before="0" w:after="0"/>
        <w:ind w:left="0" w:right="0"/>
        <w:jc w:val="both"/>
        <w:rPr>
          <w:rFonts w:ascii="Times New Roman" w:hAnsi="Times New Roman"/>
          <w:b w:val="0"/>
          <w:i w:val="0"/>
          <w:sz w:val="24"/>
          <w:szCs w:val="24"/>
          <w:lang w:val="sr-Cyrl-RS"/>
        </w:rPr>
      </w:pPr>
      <w:r w:rsidRPr="00F80D2B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         </w:t>
      </w:r>
      <w:r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   </w:t>
      </w:r>
      <w:r w:rsidRPr="00F80D2B">
        <w:rPr>
          <w:rFonts w:ascii="Times New Roman" w:hAnsi="Times New Roman"/>
          <w:i w:val="0"/>
          <w:sz w:val="24"/>
          <w:szCs w:val="24"/>
          <w:lang w:val="sr-Cyrl-RS"/>
        </w:rPr>
        <w:t>Чланом</w:t>
      </w:r>
      <w:r w:rsidRPr="00F80D2B">
        <w:rPr>
          <w:bCs/>
          <w:lang w:val="sr-Latn-RS" w:eastAsia="en-GB"/>
        </w:rPr>
        <w:t xml:space="preserve"> </w:t>
      </w:r>
      <w:r w:rsidRPr="00F80D2B">
        <w:rPr>
          <w:rFonts w:ascii="Times New Roman" w:hAnsi="Times New Roman"/>
          <w:bCs/>
          <w:i w:val="0"/>
          <w:sz w:val="24"/>
          <w:szCs w:val="24"/>
          <w:lang w:val="sr-Cyrl-RS" w:eastAsia="en-GB"/>
        </w:rPr>
        <w:t>7</w:t>
      </w:r>
      <w:r w:rsidRPr="00F80D2B">
        <w:rPr>
          <w:rFonts w:ascii="Times New Roman" w:hAnsi="Times New Roman"/>
          <w:i w:val="0"/>
          <w:sz w:val="24"/>
          <w:szCs w:val="24"/>
          <w:lang w:val="sr-Cyrl-RS"/>
        </w:rPr>
        <w:t xml:space="preserve">. </w:t>
      </w:r>
      <w:r w:rsidR="008A3A95">
        <w:rPr>
          <w:rFonts w:ascii="Times New Roman" w:hAnsi="Times New Roman"/>
          <w:i w:val="0"/>
          <w:sz w:val="24"/>
          <w:szCs w:val="24"/>
          <w:lang w:val="sr-Cyrl-RS"/>
        </w:rPr>
        <w:t xml:space="preserve">Предлога </w:t>
      </w:r>
      <w:r w:rsidRPr="00F80D2B">
        <w:rPr>
          <w:rFonts w:ascii="Times New Roman" w:hAnsi="Times New Roman"/>
          <w:i w:val="0"/>
          <w:sz w:val="24"/>
          <w:szCs w:val="24"/>
          <w:lang w:val="sr-Cyrl-RS"/>
        </w:rPr>
        <w:t>закона</w:t>
      </w:r>
      <w:r w:rsidRPr="006C4CC6">
        <w:rPr>
          <w:rFonts w:ascii="Times New Roman" w:hAnsi="Times New Roman"/>
          <w:i w:val="0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  <w:lang w:val="sr-Cyrl-RS"/>
        </w:rPr>
        <w:t>прописани су рокови који се односе</w:t>
      </w:r>
      <w:r w:rsidR="00D3000E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на полагање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 xml:space="preserve"> завршног испит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>а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 xml:space="preserve"> за ученике који завршавају средње образовање и васпитање у трогодишњем трајању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- 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>2021/2022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>,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 xml:space="preserve"> матурског испит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>а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 xml:space="preserve"> за ученике који завршавају средње образовање и васпитање у четворогодишњем трајању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- 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>2022/2023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>,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 xml:space="preserve"> завршног испит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>а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 xml:space="preserve"> средњег стручног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>а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 xml:space="preserve"> образовања и васпитања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- 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>2022/2023.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и </w:t>
      </w:r>
      <w:r w:rsidRPr="006C4CC6">
        <w:rPr>
          <w:rFonts w:ascii="Times New Roman" w:hAnsi="Times New Roman"/>
          <w:b w:val="0"/>
          <w:i w:val="0"/>
          <w:sz w:val="24"/>
          <w:szCs w:val="24"/>
        </w:rPr>
        <w:t>стручне, уметничке и опште матуре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 xml:space="preserve"> са </w:t>
      </w:r>
      <w:r>
        <w:rPr>
          <w:rFonts w:ascii="Times New Roman" w:hAnsi="Times New Roman"/>
          <w:b w:val="0"/>
          <w:i w:val="0"/>
          <w:sz w:val="24"/>
          <w:szCs w:val="24"/>
          <w:lang w:val="ru-RU"/>
        </w:rPr>
        <w:t>-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ru-RU"/>
        </w:rPr>
        <w:t>2023/2024.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годину.</w:t>
      </w:r>
    </w:p>
    <w:p w:rsidR="00D70D2B" w:rsidRPr="006C4CC6" w:rsidRDefault="00D70D2B" w:rsidP="00D70D2B">
      <w:pPr>
        <w:pStyle w:val="Podnaslov2"/>
        <w:spacing w:before="0" w:after="0"/>
        <w:ind w:left="0" w:right="0"/>
        <w:jc w:val="both"/>
        <w:rPr>
          <w:rFonts w:ascii="Times New Roman" w:hAnsi="Times New Roman"/>
          <w:b w:val="0"/>
          <w:i w:val="0"/>
          <w:sz w:val="24"/>
          <w:szCs w:val="24"/>
          <w:lang w:val="sr-Cyrl-RS"/>
        </w:rPr>
      </w:pPr>
      <w:r w:rsidRPr="006C4CC6">
        <w:rPr>
          <w:rFonts w:ascii="Times New Roman" w:hAnsi="Times New Roman"/>
          <w:i w:val="0"/>
          <w:sz w:val="24"/>
          <w:szCs w:val="24"/>
          <w:lang w:val="sr-Cyrl-RS"/>
        </w:rPr>
        <w:t xml:space="preserve">           Чланом </w:t>
      </w:r>
      <w:r>
        <w:rPr>
          <w:rFonts w:ascii="Times New Roman" w:hAnsi="Times New Roman"/>
          <w:bCs/>
          <w:i w:val="0"/>
          <w:sz w:val="24"/>
          <w:szCs w:val="24"/>
          <w:lang w:val="sr-Cyrl-RS" w:eastAsia="en-GB"/>
        </w:rPr>
        <w:t>8</w:t>
      </w:r>
      <w:r w:rsidRPr="006C4CC6">
        <w:rPr>
          <w:rFonts w:ascii="Times New Roman" w:hAnsi="Times New Roman"/>
          <w:i w:val="0"/>
          <w:sz w:val="24"/>
          <w:szCs w:val="24"/>
          <w:lang w:val="sr-Cyrl-RS"/>
        </w:rPr>
        <w:t xml:space="preserve">. </w:t>
      </w:r>
      <w:r w:rsidR="008A3A95">
        <w:rPr>
          <w:rFonts w:ascii="Times New Roman" w:hAnsi="Times New Roman"/>
          <w:i w:val="0"/>
          <w:sz w:val="24"/>
          <w:szCs w:val="24"/>
          <w:lang w:val="sr-Cyrl-RS"/>
        </w:rPr>
        <w:t xml:space="preserve">Предлога </w:t>
      </w:r>
      <w:r w:rsidRPr="006C4CC6">
        <w:rPr>
          <w:rFonts w:ascii="Times New Roman" w:hAnsi="Times New Roman"/>
          <w:i w:val="0"/>
          <w:sz w:val="24"/>
          <w:szCs w:val="24"/>
          <w:lang w:val="sr-Cyrl-RS"/>
        </w:rPr>
        <w:t>закона</w:t>
      </w:r>
      <w:r w:rsidRPr="006C4CC6">
        <w:rPr>
          <w:rFonts w:ascii="Times New Roman" w:hAnsi="Times New Roman"/>
          <w:b w:val="0"/>
          <w:i w:val="0"/>
          <w:sz w:val="24"/>
          <w:szCs w:val="24"/>
          <w:lang w:val="sr-Cyrl-RS"/>
        </w:rPr>
        <w:t xml:space="preserve"> прописано је да ће се подзаконски акти за спровођење овог закона донети у року од две године од дана ступања на снагу овог закона и да ће се до доношења прописа из става 1. овог члана примењивати прописи који су важили до дана ступања на снагу овог закона, ако нису у супротности са овим законом.</w:t>
      </w:r>
    </w:p>
    <w:p w:rsidR="00D70D2B" w:rsidRPr="006C4CC6" w:rsidRDefault="00D70D2B" w:rsidP="00D70D2B">
      <w:pPr>
        <w:ind w:firstLine="720"/>
      </w:pPr>
      <w:r w:rsidRPr="006C4CC6">
        <w:rPr>
          <w:b/>
          <w:lang w:val="sr-Cyrl-RS"/>
        </w:rPr>
        <w:t xml:space="preserve">Чланом </w:t>
      </w:r>
      <w:r>
        <w:rPr>
          <w:b/>
          <w:bCs/>
          <w:lang w:val="sr-Cyrl-RS" w:eastAsia="en-GB"/>
        </w:rPr>
        <w:t>9</w:t>
      </w:r>
      <w:r w:rsidRPr="006C4CC6">
        <w:rPr>
          <w:b/>
          <w:lang w:val="sr-Cyrl-RS"/>
        </w:rPr>
        <w:t xml:space="preserve">. </w:t>
      </w:r>
      <w:r w:rsidR="008A3A95">
        <w:rPr>
          <w:b/>
          <w:lang w:val="sr-Cyrl-RS"/>
        </w:rPr>
        <w:t xml:space="preserve">Предлога </w:t>
      </w:r>
      <w:r w:rsidRPr="006C4CC6">
        <w:rPr>
          <w:b/>
          <w:lang w:val="sr-Cyrl-RS"/>
        </w:rPr>
        <w:t xml:space="preserve">закона </w:t>
      </w:r>
      <w:r w:rsidRPr="006C4CC6">
        <w:rPr>
          <w:lang w:val="sr-Cyrl-RS"/>
        </w:rPr>
        <w:t xml:space="preserve">прописано је ступање на снагу </w:t>
      </w:r>
      <w:r w:rsidR="009E2CA7">
        <w:rPr>
          <w:lang w:val="sr-Cyrl-RS"/>
        </w:rPr>
        <w:t>овог з</w:t>
      </w:r>
      <w:r w:rsidRPr="006C4CC6">
        <w:rPr>
          <w:lang w:val="sr-Cyrl-RS"/>
        </w:rPr>
        <w:t>акона осмог дана од дана објављивања у „Службеном</w:t>
      </w:r>
      <w:bookmarkStart w:id="0" w:name="_GoBack"/>
      <w:bookmarkEnd w:id="0"/>
      <w:r w:rsidRPr="006C4CC6">
        <w:rPr>
          <w:lang w:val="sr-Cyrl-RS"/>
        </w:rPr>
        <w:t xml:space="preserve"> гласнику Републике Србије</w:t>
      </w:r>
      <w:r w:rsidR="008A3A95">
        <w:rPr>
          <w:lang w:val="sr-Cyrl-RS"/>
        </w:rPr>
        <w:t>”</w:t>
      </w:r>
      <w:r w:rsidRPr="006C4CC6">
        <w:rPr>
          <w:lang w:val="sr-Cyrl-RS"/>
        </w:rPr>
        <w:t>.</w:t>
      </w:r>
    </w:p>
    <w:p w:rsidR="00D70D2B" w:rsidRPr="006C4CC6" w:rsidRDefault="00D70D2B" w:rsidP="00D70D2B">
      <w:pPr>
        <w:pStyle w:val="Naslov1"/>
        <w:spacing w:before="0" w:after="0"/>
        <w:ind w:left="0" w:right="0"/>
        <w:jc w:val="both"/>
        <w:rPr>
          <w:rFonts w:ascii="Times New Roman" w:hAnsi="Times New Roman"/>
          <w:b w:val="0"/>
          <w:caps w:val="0"/>
          <w:szCs w:val="24"/>
          <w:lang w:val="sr-Cyrl-RS"/>
        </w:rPr>
      </w:pPr>
    </w:p>
    <w:p w:rsidR="00D70D2B" w:rsidRPr="006C4CC6" w:rsidRDefault="00D70D2B" w:rsidP="00D70D2B">
      <w:pPr>
        <w:rPr>
          <w:b/>
        </w:rPr>
      </w:pPr>
      <w:r w:rsidRPr="006C4CC6">
        <w:rPr>
          <w:b/>
        </w:rPr>
        <w:tab/>
      </w:r>
      <w:r w:rsidRPr="006C4CC6">
        <w:rPr>
          <w:b/>
          <w:lang w:val="sr-Cyrl-CS"/>
        </w:rPr>
        <w:t>IV. ПРОЦЕНА ФИНАНСИЈСКИХ СРЕДСТАВА</w:t>
      </w:r>
    </w:p>
    <w:p w:rsidR="00D70D2B" w:rsidRPr="006C4CC6" w:rsidRDefault="00D70D2B" w:rsidP="00D70D2B">
      <w:pPr>
        <w:rPr>
          <w:b/>
          <w:lang w:val="sr-Cyrl-CS"/>
        </w:rPr>
      </w:pPr>
      <w:r w:rsidRPr="006C4CC6">
        <w:rPr>
          <w:b/>
        </w:rPr>
        <w:tab/>
        <w:t xml:space="preserve">       </w:t>
      </w:r>
      <w:r w:rsidRPr="006C4CC6">
        <w:rPr>
          <w:b/>
          <w:lang w:val="sr-Cyrl-CS"/>
        </w:rPr>
        <w:t>ПОТРЕБНИХ ЗА СПРОВОЂЕЊЕ ЗАКОНА</w:t>
      </w:r>
    </w:p>
    <w:p w:rsidR="00D70D2B" w:rsidRPr="006C4CC6" w:rsidRDefault="00D70D2B" w:rsidP="00D70D2B">
      <w:pPr>
        <w:rPr>
          <w:b/>
          <w:lang w:val="sr-Cyrl-CS"/>
        </w:rPr>
      </w:pPr>
    </w:p>
    <w:p w:rsidR="00D70D2B" w:rsidRPr="006C4CC6" w:rsidRDefault="00D70D2B" w:rsidP="00D70D2B">
      <w:pPr>
        <w:ind w:firstLine="720"/>
        <w:rPr>
          <w:lang w:val="sr-Cyrl-CS"/>
        </w:rPr>
      </w:pPr>
      <w:r w:rsidRPr="006C4CC6">
        <w:rPr>
          <w:lang w:val="sr-Cyrl-CS"/>
        </w:rPr>
        <w:t xml:space="preserve">За спровођење овог закона нису потребна средства у буџету Републике Србије. </w:t>
      </w:r>
    </w:p>
    <w:p w:rsidR="00D70D2B" w:rsidRPr="006C4CC6" w:rsidRDefault="00D70D2B" w:rsidP="00D70D2B"/>
    <w:p w:rsidR="00D70D2B" w:rsidRPr="006C4CC6" w:rsidRDefault="00D70D2B" w:rsidP="00D70D2B"/>
    <w:p w:rsidR="00D70D2B" w:rsidRPr="006C4CC6" w:rsidRDefault="00D70D2B" w:rsidP="00D70D2B">
      <w:pPr>
        <w:rPr>
          <w:lang w:eastAsia="sr-Cyrl-CS"/>
        </w:rPr>
      </w:pPr>
      <w:r w:rsidRPr="006C4CC6">
        <w:rPr>
          <w:b/>
        </w:rPr>
        <w:tab/>
      </w:r>
    </w:p>
    <w:p w:rsidR="0029147A" w:rsidRPr="00D70D2B" w:rsidRDefault="0029147A" w:rsidP="00D70D2B">
      <w:pPr>
        <w:spacing w:after="200" w:line="276" w:lineRule="auto"/>
        <w:jc w:val="left"/>
        <w:rPr>
          <w:lang w:val="sr-Cyrl-RS"/>
        </w:rPr>
      </w:pPr>
    </w:p>
    <w:sectPr w:rsidR="0029147A" w:rsidRPr="00D70D2B" w:rsidSect="00D70D2B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D2B" w:rsidRDefault="00D70D2B" w:rsidP="00D70D2B">
      <w:r>
        <w:separator/>
      </w:r>
    </w:p>
  </w:endnote>
  <w:endnote w:type="continuationSeparator" w:id="0">
    <w:p w:rsidR="00D70D2B" w:rsidRDefault="00D70D2B" w:rsidP="00D70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D2B" w:rsidRDefault="00D70D2B" w:rsidP="00D70D2B">
      <w:r>
        <w:separator/>
      </w:r>
    </w:p>
  </w:footnote>
  <w:footnote w:type="continuationSeparator" w:id="0">
    <w:p w:rsidR="00D70D2B" w:rsidRDefault="00D70D2B" w:rsidP="00D70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93001604"/>
      <w:docPartObj>
        <w:docPartGallery w:val="Page Numbers (Top of Page)"/>
        <w:docPartUnique/>
      </w:docPartObj>
    </w:sdtPr>
    <w:sdtEndPr>
      <w:rPr>
        <w:noProof/>
      </w:rPr>
    </w:sdtEndPr>
    <w:sdtContent>
      <w:p w:rsidR="00D70D2B" w:rsidRDefault="00D70D2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2CA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70D2B" w:rsidRDefault="00D70D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A26"/>
    <w:rsid w:val="0029147A"/>
    <w:rsid w:val="008A3A95"/>
    <w:rsid w:val="009E2CA7"/>
    <w:rsid w:val="00D3000E"/>
    <w:rsid w:val="00D70D2B"/>
    <w:rsid w:val="00E7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DF92F"/>
  <w15:docId w15:val="{3363A12F-4FD5-41EA-83BF-E95E7688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D2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D70D2B"/>
    <w:pPr>
      <w:ind w:left="720"/>
      <w:contextualSpacing/>
      <w:jc w:val="center"/>
    </w:pPr>
    <w:rPr>
      <w:b/>
      <w:caps/>
      <w:sz w:val="32"/>
    </w:rPr>
  </w:style>
  <w:style w:type="character" w:styleId="Hyperlink">
    <w:name w:val="Hyperlink"/>
    <w:uiPriority w:val="99"/>
    <w:unhideWhenUsed/>
    <w:rsid w:val="00D70D2B"/>
    <w:rPr>
      <w:color w:val="0000FF"/>
      <w:u w:val="singl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D70D2B"/>
    <w:rPr>
      <w:rFonts w:ascii="Times New Roman" w:eastAsia="Times New Roman" w:hAnsi="Times New Roman" w:cs="Times New Roman"/>
      <w:b/>
      <w:caps/>
      <w:sz w:val="32"/>
      <w:szCs w:val="24"/>
    </w:rPr>
  </w:style>
  <w:style w:type="paragraph" w:customStyle="1" w:styleId="Naslov1">
    <w:name w:val="Naslov1"/>
    <w:basedOn w:val="Normal"/>
    <w:rsid w:val="00D70D2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/>
    </w:rPr>
  </w:style>
  <w:style w:type="paragraph" w:customStyle="1" w:styleId="Podnaslov2">
    <w:name w:val="Podnaslov2"/>
    <w:basedOn w:val="Normal"/>
    <w:rsid w:val="00D70D2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i/>
      <w:sz w:val="22"/>
      <w:szCs w:val="20"/>
      <w:lang w:val="sr-Cyrl-CS"/>
    </w:rPr>
  </w:style>
  <w:style w:type="paragraph" w:customStyle="1" w:styleId="Style2">
    <w:name w:val="Style2"/>
    <w:basedOn w:val="Normal"/>
    <w:rsid w:val="00D70D2B"/>
    <w:pPr>
      <w:widowControl w:val="0"/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D70D2B"/>
    <w:rPr>
      <w:rFonts w:ascii="Lucida Sans Unicode" w:hAnsi="Lucida Sans Unicode" w:cs="Lucida Sans Unicode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70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D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0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0D2B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A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A9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1596</Words>
  <Characters>9099</Characters>
  <Application>Microsoft Office Word</Application>
  <DocSecurity>0</DocSecurity>
  <Lines>75</Lines>
  <Paragraphs>21</Paragraphs>
  <ScaleCrop>false</ScaleCrop>
  <Company/>
  <LinksUpToDate>false</LinksUpToDate>
  <CharactersWithSpaces>10674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Daktilobiro02</cp:lastModifiedBy>
  <cp:revision>5</cp:revision>
  <cp:lastPrinted>2021-04-27T11:41:00Z</cp:lastPrinted>
  <dcterms:created xsi:type="dcterms:W3CDTF">2021-04-27T11:17:00Z</dcterms:created>
  <dcterms:modified xsi:type="dcterms:W3CDTF">2021-04-28T14:27:00Z</dcterms:modified>
</cp:coreProperties>
</file>