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70619" w14:textId="5C48C84F" w:rsidR="004E7CC9" w:rsidRPr="00953E5C" w:rsidRDefault="009134C2" w:rsidP="00807CFD">
      <w:pPr>
        <w:tabs>
          <w:tab w:val="left" w:pos="1080"/>
        </w:tabs>
        <w:ind w:firstLine="720"/>
        <w:jc w:val="center"/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ru-RU"/>
        </w:rPr>
        <w:t>ПРЕГЛЕД ОДРЕДАБА КОЈЕ СЕ МЕЊАЈУ</w:t>
      </w:r>
      <w:r w:rsidR="00953E5C">
        <w:rPr>
          <w:b/>
          <w:sz w:val="32"/>
          <w:szCs w:val="32"/>
          <w:lang w:val="sr-Cyrl-RS"/>
        </w:rPr>
        <w:t>, ОДНОСНО ДОПУЊУЈУ</w:t>
      </w:r>
    </w:p>
    <w:p w14:paraId="3887BFFE" w14:textId="636503F0" w:rsidR="009A0131" w:rsidRPr="00F6646D" w:rsidRDefault="009A0131" w:rsidP="009A0131">
      <w:pPr>
        <w:autoSpaceDE w:val="0"/>
        <w:autoSpaceDN w:val="0"/>
        <w:adjustRightInd w:val="0"/>
        <w:rPr>
          <w:lang w:val="ru-RU"/>
        </w:rPr>
      </w:pPr>
    </w:p>
    <w:p w14:paraId="25E72E97" w14:textId="7F608A1B" w:rsidR="009A0131" w:rsidRPr="004058CE" w:rsidRDefault="009A0131" w:rsidP="009A0131">
      <w:pPr>
        <w:autoSpaceDE w:val="0"/>
        <w:autoSpaceDN w:val="0"/>
        <w:adjustRightInd w:val="0"/>
        <w:jc w:val="center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 xml:space="preserve"> </w:t>
      </w:r>
      <w:r w:rsidRPr="004058CE">
        <w:rPr>
          <w:b/>
          <w:bCs/>
          <w:i/>
          <w:iCs/>
          <w:lang w:val="ru-RU"/>
        </w:rPr>
        <w:t>Члан 1.</w:t>
      </w:r>
    </w:p>
    <w:p w14:paraId="7969D352" w14:textId="6C0901B8" w:rsidR="009A0131" w:rsidRPr="004058CE" w:rsidRDefault="009A0131" w:rsidP="009A0131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 xml:space="preserve">Ради трајног сећања на жртве геноцида над Србима, прикупљања, обраде и коришћења података о њима и остваривању обавеза из Међународне конвенције о спречавању и кажњавању злочина геноцида, оснива се: "Музеј жртава геноцида", са седиштем у </w:t>
      </w:r>
      <w:r w:rsidRPr="004058CE">
        <w:rPr>
          <w:strike/>
          <w:lang w:val="ru-RU"/>
        </w:rPr>
        <w:t>Крагујевцу</w:t>
      </w:r>
      <w:r w:rsidRPr="004058CE">
        <w:rPr>
          <w:lang w:val="ru-RU"/>
        </w:rPr>
        <w:t xml:space="preserve"> </w:t>
      </w:r>
      <w:r w:rsidRPr="004058CE">
        <w:rPr>
          <w:lang w:val="sr-Cyrl-RS"/>
        </w:rPr>
        <w:t xml:space="preserve">БЕОГРАДУ </w:t>
      </w:r>
      <w:r w:rsidRPr="004058CE">
        <w:rPr>
          <w:lang w:val="ru-RU"/>
        </w:rPr>
        <w:t>(у даљем тексту: Музеј).</w:t>
      </w:r>
    </w:p>
    <w:p w14:paraId="6BDCE5E6" w14:textId="77777777" w:rsidR="009A0131" w:rsidRPr="004058CE" w:rsidRDefault="009A0131" w:rsidP="009A0131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>Музеј се може бавити и прикупљањем, обрадом и коришћењем података о геноциду над Јеврејима, Ромима и припадницима других народа и националних мањина.</w:t>
      </w:r>
    </w:p>
    <w:p w14:paraId="0EF1CAE5" w14:textId="02D298B9" w:rsidR="004E7CC9" w:rsidRPr="004058CE" w:rsidRDefault="004E7CC9" w:rsidP="00807CFD">
      <w:pPr>
        <w:tabs>
          <w:tab w:val="left" w:pos="1080"/>
        </w:tabs>
        <w:ind w:firstLine="720"/>
        <w:jc w:val="center"/>
        <w:rPr>
          <w:lang w:val="sr-Cyrl-RS"/>
        </w:rPr>
      </w:pPr>
    </w:p>
    <w:p w14:paraId="2DFD4730" w14:textId="359F3548" w:rsidR="009A0131" w:rsidRPr="004058CE" w:rsidRDefault="009A0131" w:rsidP="009A0131">
      <w:pPr>
        <w:autoSpaceDE w:val="0"/>
        <w:autoSpaceDN w:val="0"/>
        <w:adjustRightInd w:val="0"/>
        <w:jc w:val="center"/>
        <w:rPr>
          <w:b/>
          <w:bCs/>
          <w:i/>
          <w:iCs/>
          <w:lang w:val="ru-RU"/>
        </w:rPr>
      </w:pPr>
      <w:r w:rsidRPr="004058CE">
        <w:rPr>
          <w:b/>
          <w:bCs/>
          <w:i/>
          <w:iCs/>
          <w:lang w:val="ru-RU"/>
        </w:rPr>
        <w:t>Члан 5.</w:t>
      </w:r>
    </w:p>
    <w:p w14:paraId="68A0C557" w14:textId="0ABA24B5" w:rsidR="009A0131" w:rsidRPr="004058CE" w:rsidRDefault="009A0131" w:rsidP="009A0131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 xml:space="preserve">На рад Музеја примењују се прописи који важе за установе, као и прописи </w:t>
      </w:r>
      <w:r w:rsidRPr="004058CE">
        <w:rPr>
          <w:strike/>
          <w:lang w:val="ru-RU"/>
        </w:rPr>
        <w:t xml:space="preserve">о културним добрима </w:t>
      </w:r>
      <w:r w:rsidRPr="004058CE">
        <w:rPr>
          <w:lang w:val="ru-RU"/>
        </w:rPr>
        <w:t>КО</w:t>
      </w:r>
      <w:r w:rsidR="0077754E">
        <w:rPr>
          <w:lang w:val="ru-RU"/>
        </w:rPr>
        <w:t>ЈИМА СЕ УРЕЂУЈЕ ОБЛАСТ КУЛТУРЕ,</w:t>
      </w:r>
      <w:r w:rsidRPr="004058CE">
        <w:rPr>
          <w:lang w:val="ru-RU"/>
        </w:rPr>
        <w:t xml:space="preserve"> ЗАШТИТЕ КУЛТУРНИХ ДОБАРА</w:t>
      </w:r>
      <w:r w:rsidR="0077754E">
        <w:rPr>
          <w:lang w:val="ru-RU"/>
        </w:rPr>
        <w:t xml:space="preserve"> И МУЗЕЈСКЕ ДЕЛАТНОСТИ</w:t>
      </w:r>
      <w:r w:rsidRPr="004058CE">
        <w:rPr>
          <w:lang w:val="ru-RU"/>
        </w:rPr>
        <w:t>, ако овим законом није друкчије одређено.</w:t>
      </w:r>
    </w:p>
    <w:p w14:paraId="4CA54610" w14:textId="7B7DB896" w:rsidR="009A0131" w:rsidRPr="004058CE" w:rsidRDefault="009A0131" w:rsidP="009A0131">
      <w:pPr>
        <w:autoSpaceDE w:val="0"/>
        <w:autoSpaceDN w:val="0"/>
        <w:adjustRightInd w:val="0"/>
        <w:ind w:firstLine="720"/>
        <w:jc w:val="both"/>
        <w:rPr>
          <w:lang w:val="ru-RU"/>
        </w:rPr>
      </w:pPr>
    </w:p>
    <w:p w14:paraId="4576D577" w14:textId="1FA3F0F0" w:rsidR="009A0131" w:rsidRPr="004058CE" w:rsidRDefault="009A0131" w:rsidP="009A0131">
      <w:pPr>
        <w:autoSpaceDE w:val="0"/>
        <w:autoSpaceDN w:val="0"/>
        <w:adjustRightInd w:val="0"/>
        <w:jc w:val="center"/>
        <w:rPr>
          <w:b/>
          <w:bCs/>
          <w:i/>
          <w:iCs/>
          <w:lang w:val="ru-RU"/>
        </w:rPr>
      </w:pPr>
      <w:r w:rsidRPr="004058CE">
        <w:rPr>
          <w:b/>
          <w:bCs/>
          <w:i/>
          <w:iCs/>
          <w:lang w:val="ru-RU"/>
        </w:rPr>
        <w:t>Члан 8.</w:t>
      </w:r>
    </w:p>
    <w:p w14:paraId="351084F4" w14:textId="254693E1" w:rsidR="009A0131" w:rsidRPr="004058CE" w:rsidRDefault="009A0131" w:rsidP="009A0131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>Радом Музеја руководи директор.</w:t>
      </w:r>
    </w:p>
    <w:p w14:paraId="211F5E76" w14:textId="06E45EF1" w:rsidR="009A0131" w:rsidRPr="004058CE" w:rsidRDefault="009A0131" w:rsidP="009A0131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 xml:space="preserve">Директора Музеја именује и разрешава Влада Републике Србије (у даљем тексту: Влада), </w:t>
      </w:r>
      <w:r w:rsidRPr="004058CE">
        <w:rPr>
          <w:strike/>
          <w:lang w:val="ru-RU"/>
        </w:rPr>
        <w:t xml:space="preserve">на време од четири године </w:t>
      </w:r>
      <w:r w:rsidRPr="004058CE">
        <w:rPr>
          <w:lang w:val="ru-RU"/>
        </w:rPr>
        <w:t>У СКЛАДУ СА ЗАКОНОМ КОЈИМ СЕ УРЕЂУЈЕ ОБЛАСТ КУЛТУРЕ.</w:t>
      </w:r>
    </w:p>
    <w:p w14:paraId="52B77173" w14:textId="4B07DF31" w:rsidR="009E7CE4" w:rsidRPr="004058CE" w:rsidRDefault="009E7CE4" w:rsidP="009E7CE4">
      <w:pPr>
        <w:autoSpaceDE w:val="0"/>
        <w:autoSpaceDN w:val="0"/>
        <w:adjustRightInd w:val="0"/>
        <w:rPr>
          <w:lang w:val="ru-RU"/>
        </w:rPr>
      </w:pPr>
    </w:p>
    <w:p w14:paraId="1C73CFC3" w14:textId="5CE1656C" w:rsidR="009E7CE4" w:rsidRPr="004058CE" w:rsidRDefault="009E7CE4" w:rsidP="009E7CE4">
      <w:pPr>
        <w:autoSpaceDE w:val="0"/>
        <w:autoSpaceDN w:val="0"/>
        <w:adjustRightInd w:val="0"/>
        <w:jc w:val="center"/>
        <w:rPr>
          <w:b/>
          <w:bCs/>
          <w:i/>
          <w:iCs/>
          <w:lang w:val="ru-RU"/>
        </w:rPr>
      </w:pPr>
      <w:r w:rsidRPr="004058CE">
        <w:rPr>
          <w:b/>
          <w:bCs/>
          <w:i/>
          <w:iCs/>
          <w:lang w:val="ru-RU"/>
        </w:rPr>
        <w:t xml:space="preserve"> Члан 10.</w:t>
      </w:r>
    </w:p>
    <w:p w14:paraId="7B91E748" w14:textId="692DB4AA" w:rsidR="009E7CE4" w:rsidRPr="004058CE" w:rsidRDefault="009E7CE4" w:rsidP="009E7CE4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>Управни одбор има пет чланова</w:t>
      </w:r>
      <w:r w:rsidRPr="00DA296C">
        <w:rPr>
          <w:strike/>
          <w:lang w:val="ru-RU"/>
        </w:rPr>
        <w:t>,</w:t>
      </w:r>
      <w:r w:rsidRPr="004058CE">
        <w:rPr>
          <w:lang w:val="ru-RU"/>
        </w:rPr>
        <w:t xml:space="preserve"> </w:t>
      </w:r>
      <w:r w:rsidRPr="00DA296C">
        <w:rPr>
          <w:strike/>
          <w:lang w:val="ru-RU"/>
        </w:rPr>
        <w:t>од којих су два из реда запослених у Музеју</w:t>
      </w:r>
      <w:r w:rsidRPr="004058CE">
        <w:rPr>
          <w:lang w:val="ru-RU"/>
        </w:rPr>
        <w:t>.</w:t>
      </w:r>
    </w:p>
    <w:p w14:paraId="573EF939" w14:textId="63FF8024" w:rsidR="00DA3AD6" w:rsidRPr="004058CE" w:rsidRDefault="009E7CE4" w:rsidP="009E7CE4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 xml:space="preserve">Председника и чланове Управног одбора именује и разрешава Влада, </w:t>
      </w:r>
      <w:r w:rsidRPr="004058CE">
        <w:rPr>
          <w:strike/>
          <w:lang w:val="ru-RU"/>
        </w:rPr>
        <w:t xml:space="preserve">на време од четири године </w:t>
      </w:r>
      <w:r w:rsidRPr="004058CE">
        <w:rPr>
          <w:lang w:val="ru-RU"/>
        </w:rPr>
        <w:t>У СКЛАДУ СА ЗАКОНОМ КОЈИМ СЕ УРЕЂУЈЕ ОБЛАСТ КУЛТУРЕ.</w:t>
      </w:r>
    </w:p>
    <w:p w14:paraId="5BE3C01D" w14:textId="4B4E0CF9" w:rsidR="009E7CE4" w:rsidRPr="004058CE" w:rsidRDefault="009E7CE4" w:rsidP="009E7CE4">
      <w:pPr>
        <w:autoSpaceDE w:val="0"/>
        <w:autoSpaceDN w:val="0"/>
        <w:adjustRightInd w:val="0"/>
        <w:ind w:firstLine="720"/>
        <w:jc w:val="both"/>
        <w:rPr>
          <w:lang w:val="ru-RU"/>
        </w:rPr>
      </w:pPr>
    </w:p>
    <w:p w14:paraId="0C012F76" w14:textId="07636AB0" w:rsidR="009E7CE4" w:rsidRPr="00C47DE3" w:rsidRDefault="009E7CE4" w:rsidP="009E7CE4">
      <w:pPr>
        <w:autoSpaceDE w:val="0"/>
        <w:autoSpaceDN w:val="0"/>
        <w:adjustRightInd w:val="0"/>
        <w:jc w:val="center"/>
        <w:rPr>
          <w:b/>
          <w:bCs/>
          <w:i/>
          <w:iCs/>
          <w:lang w:val="ru-RU"/>
        </w:rPr>
      </w:pPr>
      <w:r w:rsidRPr="00C47DE3">
        <w:rPr>
          <w:b/>
          <w:bCs/>
          <w:i/>
          <w:iCs/>
          <w:lang w:val="ru-RU"/>
        </w:rPr>
        <w:t>Члан 11.</w:t>
      </w:r>
    </w:p>
    <w:p w14:paraId="55929FAA" w14:textId="6975CEA2" w:rsidR="009E7CE4" w:rsidRPr="00C47DE3" w:rsidRDefault="009E7CE4" w:rsidP="009E7CE4">
      <w:pPr>
        <w:autoSpaceDE w:val="0"/>
        <w:autoSpaceDN w:val="0"/>
        <w:adjustRightInd w:val="0"/>
        <w:ind w:firstLine="720"/>
        <w:rPr>
          <w:lang w:val="ru-RU"/>
        </w:rPr>
      </w:pPr>
      <w:r w:rsidRPr="00C47DE3">
        <w:rPr>
          <w:lang w:val="ru-RU"/>
        </w:rPr>
        <w:t>Управни одбор:</w:t>
      </w:r>
    </w:p>
    <w:p w14:paraId="3BDD7AFC" w14:textId="67851812" w:rsidR="009E7CE4" w:rsidRPr="00C47DE3" w:rsidRDefault="009E7CE4" w:rsidP="009E7CE4">
      <w:pPr>
        <w:autoSpaceDE w:val="0"/>
        <w:autoSpaceDN w:val="0"/>
        <w:adjustRightInd w:val="0"/>
        <w:ind w:left="450" w:hanging="300"/>
        <w:jc w:val="both"/>
        <w:rPr>
          <w:lang w:val="ru-RU"/>
        </w:rPr>
      </w:pPr>
      <w:r w:rsidRPr="00C47DE3">
        <w:rPr>
          <w:lang w:val="ru-RU"/>
        </w:rPr>
        <w:t>1. доноси статут Музеја;</w:t>
      </w:r>
    </w:p>
    <w:p w14:paraId="07061A32" w14:textId="77F94C64" w:rsidR="009E7CE4" w:rsidRPr="00C47DE3" w:rsidRDefault="009E7CE4" w:rsidP="009E7CE4">
      <w:pPr>
        <w:autoSpaceDE w:val="0"/>
        <w:autoSpaceDN w:val="0"/>
        <w:adjustRightInd w:val="0"/>
        <w:ind w:left="450" w:hanging="300"/>
        <w:jc w:val="both"/>
        <w:rPr>
          <w:lang w:val="ru-RU"/>
        </w:rPr>
      </w:pPr>
      <w:r w:rsidRPr="00C47DE3">
        <w:rPr>
          <w:lang w:val="ru-RU"/>
        </w:rPr>
        <w:t>2. одлучује о пословању Музеја;</w:t>
      </w:r>
    </w:p>
    <w:p w14:paraId="5CE2CF0F" w14:textId="10D41C6A" w:rsidR="009E7CE4" w:rsidRPr="00C47DE3" w:rsidRDefault="009E7CE4" w:rsidP="009E7CE4">
      <w:pPr>
        <w:autoSpaceDE w:val="0"/>
        <w:autoSpaceDN w:val="0"/>
        <w:adjustRightInd w:val="0"/>
        <w:ind w:left="450" w:hanging="300"/>
        <w:jc w:val="both"/>
        <w:rPr>
          <w:lang w:val="ru-RU"/>
        </w:rPr>
      </w:pPr>
      <w:r w:rsidRPr="00C47DE3">
        <w:rPr>
          <w:lang w:val="ru-RU"/>
        </w:rPr>
        <w:t>3. усваја годишњи извештај о пословању и годишњи обрачун;</w:t>
      </w:r>
    </w:p>
    <w:p w14:paraId="7F5F827B" w14:textId="3452BF10" w:rsidR="009E7CE4" w:rsidRPr="00C47DE3" w:rsidRDefault="009E7CE4" w:rsidP="009E7CE4">
      <w:pPr>
        <w:autoSpaceDE w:val="0"/>
        <w:autoSpaceDN w:val="0"/>
        <w:adjustRightInd w:val="0"/>
        <w:ind w:left="450" w:hanging="300"/>
        <w:jc w:val="both"/>
        <w:rPr>
          <w:lang w:val="ru-RU"/>
        </w:rPr>
      </w:pPr>
      <w:r w:rsidRPr="00C47DE3">
        <w:rPr>
          <w:lang w:val="ru-RU"/>
        </w:rPr>
        <w:t>4. доноси програм рада Музеја;</w:t>
      </w:r>
    </w:p>
    <w:p w14:paraId="24718C5E" w14:textId="5E4FC5FF" w:rsidR="009E7CE4" w:rsidRPr="00C47DE3" w:rsidRDefault="009E7CE4" w:rsidP="009E7CE4">
      <w:pPr>
        <w:autoSpaceDE w:val="0"/>
        <w:autoSpaceDN w:val="0"/>
        <w:adjustRightInd w:val="0"/>
        <w:ind w:left="450" w:hanging="300"/>
        <w:jc w:val="both"/>
        <w:rPr>
          <w:lang w:val="ru-RU"/>
        </w:rPr>
      </w:pPr>
      <w:r w:rsidRPr="00C47DE3">
        <w:rPr>
          <w:lang w:val="ru-RU"/>
        </w:rPr>
        <w:t>5. одлучује о коришћењу средстава, у складу са законом;</w:t>
      </w:r>
    </w:p>
    <w:p w14:paraId="553585E8" w14:textId="7EF0420A" w:rsidR="009E7CE4" w:rsidRPr="00C47DE3" w:rsidRDefault="009E7CE4" w:rsidP="009E7CE4">
      <w:pPr>
        <w:autoSpaceDE w:val="0"/>
        <w:autoSpaceDN w:val="0"/>
        <w:adjustRightInd w:val="0"/>
        <w:ind w:left="450" w:hanging="300"/>
        <w:jc w:val="both"/>
        <w:rPr>
          <w:lang w:val="ru-RU"/>
        </w:rPr>
      </w:pPr>
      <w:r w:rsidRPr="00C47DE3">
        <w:rPr>
          <w:lang w:val="ru-RU"/>
        </w:rPr>
        <w:t>6. врши и друге послове утврђене статутом.</w:t>
      </w:r>
      <w:bookmarkStart w:id="0" w:name="_GoBack"/>
      <w:bookmarkEnd w:id="0"/>
    </w:p>
    <w:p w14:paraId="015EEE26" w14:textId="1EA6F48D" w:rsidR="009E7CE4" w:rsidRPr="00C47DE3" w:rsidRDefault="009E7CE4" w:rsidP="009E7CE4">
      <w:pPr>
        <w:autoSpaceDE w:val="0"/>
        <w:autoSpaceDN w:val="0"/>
        <w:adjustRightInd w:val="0"/>
        <w:ind w:firstLine="720"/>
        <w:jc w:val="both"/>
        <w:rPr>
          <w:strike/>
          <w:lang w:val="ru-RU"/>
        </w:rPr>
      </w:pPr>
      <w:r w:rsidRPr="00C47DE3">
        <w:rPr>
          <w:strike/>
          <w:lang w:val="ru-RU"/>
        </w:rPr>
        <w:t>Сагласност на статут и програм рада Музеја даје влада.</w:t>
      </w:r>
    </w:p>
    <w:p w14:paraId="026B3D6A" w14:textId="671FB6BD" w:rsidR="009E7CE4" w:rsidRPr="004058CE" w:rsidRDefault="009E7CE4" w:rsidP="009E7CE4">
      <w:pPr>
        <w:autoSpaceDE w:val="0"/>
        <w:autoSpaceDN w:val="0"/>
        <w:adjustRightInd w:val="0"/>
        <w:ind w:firstLine="720"/>
        <w:jc w:val="both"/>
        <w:rPr>
          <w:highlight w:val="yellow"/>
          <w:lang w:val="ru-RU"/>
        </w:rPr>
      </w:pPr>
    </w:p>
    <w:p w14:paraId="795CD883" w14:textId="0E1CB6EC" w:rsidR="009E7CE4" w:rsidRPr="004058CE" w:rsidRDefault="009E7CE4" w:rsidP="009E7CE4">
      <w:pPr>
        <w:autoSpaceDE w:val="0"/>
        <w:autoSpaceDN w:val="0"/>
        <w:adjustRightInd w:val="0"/>
        <w:jc w:val="center"/>
        <w:rPr>
          <w:b/>
          <w:bCs/>
          <w:i/>
          <w:iCs/>
          <w:lang w:val="ru-RU"/>
        </w:rPr>
      </w:pPr>
      <w:r w:rsidRPr="004058CE">
        <w:rPr>
          <w:b/>
          <w:bCs/>
          <w:i/>
          <w:iCs/>
          <w:lang w:val="ru-RU"/>
        </w:rPr>
        <w:t>Члан 13.</w:t>
      </w:r>
    </w:p>
    <w:p w14:paraId="49DC42D8" w14:textId="0E7F0907" w:rsidR="009E7CE4" w:rsidRPr="004058CE" w:rsidRDefault="009E7CE4" w:rsidP="009E7CE4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>Надзорни одбор има три члана, од којих је један из реда запослених у Музеју.</w:t>
      </w:r>
    </w:p>
    <w:p w14:paraId="21FD2439" w14:textId="04CCFB27" w:rsidR="009E7CE4" w:rsidRPr="004058CE" w:rsidRDefault="009E7CE4" w:rsidP="009E7CE4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4058CE">
        <w:rPr>
          <w:lang w:val="ru-RU"/>
        </w:rPr>
        <w:t xml:space="preserve">Председника и чланове Надзорног одбора именује и разрешава Влада, </w:t>
      </w:r>
      <w:r w:rsidRPr="00317FEF">
        <w:rPr>
          <w:strike/>
          <w:lang w:val="ru-RU"/>
        </w:rPr>
        <w:t>на време од две године</w:t>
      </w:r>
      <w:r w:rsidR="00317FEF">
        <w:rPr>
          <w:lang w:val="ru-RU"/>
        </w:rPr>
        <w:t xml:space="preserve"> У СКЛАДУ СА ЗАКОНОМ КОЈИМ СЕ УРЕЂУЈЕ ОБЛАСТ КУЛТУРЕ.</w:t>
      </w:r>
    </w:p>
    <w:p w14:paraId="5752FC6C" w14:textId="080A328C" w:rsidR="00FC0EA1" w:rsidRPr="004058CE" w:rsidRDefault="00FC0EA1" w:rsidP="00351D1D">
      <w:pPr>
        <w:autoSpaceDE w:val="0"/>
        <w:autoSpaceDN w:val="0"/>
        <w:adjustRightInd w:val="0"/>
        <w:jc w:val="both"/>
        <w:rPr>
          <w:highlight w:val="yellow"/>
          <w:lang w:val="ru-RU"/>
        </w:rPr>
      </w:pPr>
    </w:p>
    <w:p w14:paraId="43E1D7B3" w14:textId="4D492007" w:rsidR="00FC0EA1" w:rsidRPr="004058CE" w:rsidRDefault="00FC0EA1" w:rsidP="00FC0EA1">
      <w:pPr>
        <w:autoSpaceDE w:val="0"/>
        <w:autoSpaceDN w:val="0"/>
        <w:adjustRightInd w:val="0"/>
        <w:jc w:val="center"/>
        <w:rPr>
          <w:b/>
          <w:bCs/>
          <w:i/>
          <w:iCs/>
          <w:lang w:val="ru-RU"/>
        </w:rPr>
      </w:pPr>
      <w:r w:rsidRPr="004058CE">
        <w:rPr>
          <w:b/>
          <w:bCs/>
          <w:i/>
          <w:iCs/>
          <w:lang w:val="ru-RU"/>
        </w:rPr>
        <w:t>Члан 16.</w:t>
      </w:r>
    </w:p>
    <w:p w14:paraId="0C5490A4" w14:textId="5DFCFF17" w:rsidR="009E7CE4" w:rsidRDefault="00FC0EA1" w:rsidP="009E7CE4">
      <w:pPr>
        <w:autoSpaceDE w:val="0"/>
        <w:autoSpaceDN w:val="0"/>
        <w:adjustRightInd w:val="0"/>
        <w:ind w:firstLine="720"/>
        <w:jc w:val="both"/>
      </w:pPr>
      <w:r w:rsidRPr="004058CE">
        <w:rPr>
          <w:lang w:val="ru-RU"/>
        </w:rPr>
        <w:t xml:space="preserve">Надзор над законитошћу рада Музеја врши </w:t>
      </w:r>
      <w:r w:rsidRPr="00707277">
        <w:rPr>
          <w:strike/>
          <w:lang w:val="ru-RU"/>
        </w:rPr>
        <w:t>Министарство</w:t>
      </w:r>
      <w:r w:rsidRPr="004058CE">
        <w:rPr>
          <w:lang w:val="ru-RU"/>
        </w:rPr>
        <w:t xml:space="preserve"> </w:t>
      </w:r>
      <w:r w:rsidRPr="004058CE">
        <w:rPr>
          <w:strike/>
          <w:lang w:val="ru-RU"/>
        </w:rPr>
        <w:t>културе</w:t>
      </w:r>
      <w:r w:rsidRPr="004058CE">
        <w:rPr>
          <w:lang w:val="ru-RU"/>
        </w:rPr>
        <w:t xml:space="preserve"> </w:t>
      </w:r>
      <w:r w:rsidR="00707277">
        <w:rPr>
          <w:lang w:val="ru-RU"/>
        </w:rPr>
        <w:t xml:space="preserve">МИНИСТАРСТВО </w:t>
      </w:r>
      <w:r w:rsidRPr="004058CE">
        <w:rPr>
          <w:lang w:val="ru-RU"/>
        </w:rPr>
        <w:t xml:space="preserve">НАДЛЕЖНО ЗА </w:t>
      </w:r>
      <w:r w:rsidR="00707277">
        <w:rPr>
          <w:lang w:val="ru-RU"/>
        </w:rPr>
        <w:t xml:space="preserve">ОБЛАСТ </w:t>
      </w:r>
      <w:r w:rsidRPr="004058CE">
        <w:rPr>
          <w:lang w:val="ru-RU"/>
        </w:rPr>
        <w:t>КУЛТУР</w:t>
      </w:r>
      <w:r w:rsidR="00707277">
        <w:rPr>
          <w:lang w:val="ru-RU"/>
        </w:rPr>
        <w:t>Е</w:t>
      </w:r>
      <w:r w:rsidRPr="004058CE">
        <w:rPr>
          <w:lang w:val="ru-RU"/>
        </w:rPr>
        <w:t>.</w:t>
      </w:r>
      <w:r w:rsidR="00AF0985">
        <w:t xml:space="preserve"> </w:t>
      </w:r>
    </w:p>
    <w:sectPr w:rsidR="009E7CE4" w:rsidSect="00953E5C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F8BCB" w14:textId="77777777" w:rsidR="00953E5C" w:rsidRDefault="00953E5C" w:rsidP="00953E5C">
      <w:r>
        <w:separator/>
      </w:r>
    </w:p>
  </w:endnote>
  <w:endnote w:type="continuationSeparator" w:id="0">
    <w:p w14:paraId="1C3CF0BF" w14:textId="77777777" w:rsidR="00953E5C" w:rsidRDefault="00953E5C" w:rsidP="0095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85BF6" w14:textId="77777777" w:rsidR="00953E5C" w:rsidRDefault="00953E5C" w:rsidP="00953E5C">
      <w:r>
        <w:separator/>
      </w:r>
    </w:p>
  </w:footnote>
  <w:footnote w:type="continuationSeparator" w:id="0">
    <w:p w14:paraId="064C7390" w14:textId="77777777" w:rsidR="00953E5C" w:rsidRDefault="00953E5C" w:rsidP="00953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54587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03DEEC1" w14:textId="5C28B424" w:rsidR="00953E5C" w:rsidRDefault="00953E5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9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A08D75" w14:textId="77777777" w:rsidR="00953E5C" w:rsidRDefault="00953E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0574D"/>
    <w:multiLevelType w:val="hybridMultilevel"/>
    <w:tmpl w:val="610ED1B0"/>
    <w:lvl w:ilvl="0" w:tplc="E176E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C9"/>
    <w:rsid w:val="000315AA"/>
    <w:rsid w:val="00053627"/>
    <w:rsid w:val="000655D8"/>
    <w:rsid w:val="00073A52"/>
    <w:rsid w:val="000927BD"/>
    <w:rsid w:val="000C118F"/>
    <w:rsid w:val="000D6192"/>
    <w:rsid w:val="000E485D"/>
    <w:rsid w:val="001729E6"/>
    <w:rsid w:val="001A3EF7"/>
    <w:rsid w:val="001C1900"/>
    <w:rsid w:val="001E6DB0"/>
    <w:rsid w:val="00221B52"/>
    <w:rsid w:val="00225879"/>
    <w:rsid w:val="00227E10"/>
    <w:rsid w:val="002327C5"/>
    <w:rsid w:val="00253158"/>
    <w:rsid w:val="002B7028"/>
    <w:rsid w:val="00317FEF"/>
    <w:rsid w:val="00322195"/>
    <w:rsid w:val="00351D1D"/>
    <w:rsid w:val="003549D2"/>
    <w:rsid w:val="00355352"/>
    <w:rsid w:val="003F36C6"/>
    <w:rsid w:val="004058CE"/>
    <w:rsid w:val="00437715"/>
    <w:rsid w:val="004516C7"/>
    <w:rsid w:val="0048267F"/>
    <w:rsid w:val="004E7CC9"/>
    <w:rsid w:val="00531DA9"/>
    <w:rsid w:val="005348FB"/>
    <w:rsid w:val="00570E6F"/>
    <w:rsid w:val="005F1AC8"/>
    <w:rsid w:val="00654F1C"/>
    <w:rsid w:val="00671E95"/>
    <w:rsid w:val="00681C5D"/>
    <w:rsid w:val="006A1111"/>
    <w:rsid w:val="00707277"/>
    <w:rsid w:val="00741104"/>
    <w:rsid w:val="0077754E"/>
    <w:rsid w:val="007923AD"/>
    <w:rsid w:val="007E6C2E"/>
    <w:rsid w:val="007F4396"/>
    <w:rsid w:val="00807CFD"/>
    <w:rsid w:val="00870285"/>
    <w:rsid w:val="0087142F"/>
    <w:rsid w:val="008966E8"/>
    <w:rsid w:val="008A28AF"/>
    <w:rsid w:val="008C0AB4"/>
    <w:rsid w:val="009134C2"/>
    <w:rsid w:val="00920A11"/>
    <w:rsid w:val="00920BE0"/>
    <w:rsid w:val="00953E5C"/>
    <w:rsid w:val="009907DA"/>
    <w:rsid w:val="009A0131"/>
    <w:rsid w:val="009D20D2"/>
    <w:rsid w:val="009D3161"/>
    <w:rsid w:val="009E7CE4"/>
    <w:rsid w:val="00A23408"/>
    <w:rsid w:val="00A72648"/>
    <w:rsid w:val="00AB6D93"/>
    <w:rsid w:val="00AF0985"/>
    <w:rsid w:val="00B55B1E"/>
    <w:rsid w:val="00B67629"/>
    <w:rsid w:val="00BA328E"/>
    <w:rsid w:val="00BE0CB9"/>
    <w:rsid w:val="00C02EE7"/>
    <w:rsid w:val="00C42E6D"/>
    <w:rsid w:val="00C47DE3"/>
    <w:rsid w:val="00C524C9"/>
    <w:rsid w:val="00C55141"/>
    <w:rsid w:val="00C66EF7"/>
    <w:rsid w:val="00C8072F"/>
    <w:rsid w:val="00C9796C"/>
    <w:rsid w:val="00CB5009"/>
    <w:rsid w:val="00CB60CB"/>
    <w:rsid w:val="00CD4595"/>
    <w:rsid w:val="00CE5237"/>
    <w:rsid w:val="00CF69BA"/>
    <w:rsid w:val="00D248DD"/>
    <w:rsid w:val="00D451A0"/>
    <w:rsid w:val="00D72E05"/>
    <w:rsid w:val="00DA296C"/>
    <w:rsid w:val="00DA3AD6"/>
    <w:rsid w:val="00DC123B"/>
    <w:rsid w:val="00E00BC1"/>
    <w:rsid w:val="00E4632C"/>
    <w:rsid w:val="00EA7E09"/>
    <w:rsid w:val="00ED6033"/>
    <w:rsid w:val="00ED70CC"/>
    <w:rsid w:val="00F02D88"/>
    <w:rsid w:val="00F27F5B"/>
    <w:rsid w:val="00F52375"/>
    <w:rsid w:val="00F54F7F"/>
    <w:rsid w:val="00F620BB"/>
    <w:rsid w:val="00FC0EA1"/>
    <w:rsid w:val="00FD55E0"/>
    <w:rsid w:val="00FF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C53E1"/>
  <w15:docId w15:val="{3B40E0F8-AD44-4035-B3B3-E6761111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1E95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870285"/>
    <w:pPr>
      <w:ind w:left="720"/>
      <w:contextualSpacing/>
    </w:pPr>
  </w:style>
  <w:style w:type="paragraph" w:customStyle="1" w:styleId="Normal1">
    <w:name w:val="Normal1"/>
    <w:basedOn w:val="Normal"/>
    <w:rsid w:val="00F5237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32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28E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953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E5C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53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E5C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9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Daktilobiro06</cp:lastModifiedBy>
  <cp:revision>10</cp:revision>
  <cp:lastPrinted>2021-03-03T10:31:00Z</cp:lastPrinted>
  <dcterms:created xsi:type="dcterms:W3CDTF">2021-04-13T10:09:00Z</dcterms:created>
  <dcterms:modified xsi:type="dcterms:W3CDTF">2021-04-15T11:15:00Z</dcterms:modified>
</cp:coreProperties>
</file>