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CFD" w:rsidRDefault="00CC5CFD" w:rsidP="00A86E3B">
      <w:pPr>
        <w:spacing w:after="0" w:line="240" w:lineRule="auto"/>
        <w:jc w:val="both"/>
        <w:rPr>
          <w:rFonts w:ascii="Times New Roman" w:hAnsi="Times New Roman" w:cs="Times New Roman"/>
          <w:sz w:val="24"/>
          <w:szCs w:val="24"/>
          <w:lang w:val="sr-Cyrl-RS"/>
        </w:rPr>
      </w:pPr>
      <w:bookmarkStart w:id="0" w:name="_GoBack"/>
      <w:bookmarkEnd w:id="0"/>
    </w:p>
    <w:p w:rsidR="004075C0" w:rsidRDefault="004075C0" w:rsidP="00A86E3B">
      <w:pPr>
        <w:spacing w:after="0" w:line="240" w:lineRule="auto"/>
        <w:jc w:val="both"/>
        <w:rPr>
          <w:rFonts w:ascii="Times New Roman" w:hAnsi="Times New Roman" w:cs="Times New Roman"/>
          <w:sz w:val="24"/>
          <w:szCs w:val="24"/>
          <w:lang w:val="sr-Cyrl-RS"/>
        </w:rPr>
      </w:pPr>
    </w:p>
    <w:p w:rsidR="00CC5CFD" w:rsidRDefault="00CC5CFD" w:rsidP="00A86E3B">
      <w:pPr>
        <w:spacing w:after="0" w:line="240" w:lineRule="auto"/>
        <w:jc w:val="both"/>
        <w:rPr>
          <w:rFonts w:ascii="Times New Roman" w:hAnsi="Times New Roman" w:cs="Times New Roman"/>
          <w:sz w:val="24"/>
          <w:szCs w:val="24"/>
          <w:lang w:val="sr-Cyrl-RS"/>
        </w:rPr>
      </w:pPr>
    </w:p>
    <w:p w:rsidR="00353E07" w:rsidRDefault="00407F5E" w:rsidP="00353E07">
      <w:pPr>
        <w:spacing w:after="0" w:line="240" w:lineRule="auto"/>
        <w:jc w:val="center"/>
        <w:rPr>
          <w:rFonts w:ascii="Times New Roman" w:hAnsi="Times New Roman" w:cs="Times New Roman"/>
          <w:sz w:val="24"/>
          <w:szCs w:val="24"/>
          <w:lang w:val="sr-Cyrl-RS"/>
        </w:rPr>
      </w:pPr>
      <w:r>
        <w:rPr>
          <w:rFonts w:ascii="Times New Roman" w:eastAsia="Calibri" w:hAnsi="Times New Roman" w:cs="Times New Roman"/>
          <w:b/>
          <w:caps/>
          <w:sz w:val="24"/>
          <w:szCs w:val="24"/>
          <w:lang w:val="sr-Cyrl-CS"/>
        </w:rPr>
        <w:t xml:space="preserve">ПРЕДЛОГ </w:t>
      </w:r>
      <w:r w:rsidR="00353E07">
        <w:rPr>
          <w:rFonts w:ascii="Times New Roman" w:eastAsia="Calibri" w:hAnsi="Times New Roman" w:cs="Times New Roman"/>
          <w:b/>
          <w:caps/>
          <w:sz w:val="24"/>
          <w:szCs w:val="24"/>
          <w:lang w:val="sr-Cyrl-CS"/>
        </w:rPr>
        <w:t>ЗАКОНА</w:t>
      </w:r>
    </w:p>
    <w:p w:rsidR="00353E07" w:rsidRDefault="00353E07" w:rsidP="00353E07">
      <w:pPr>
        <w:spacing w:after="0" w:line="240" w:lineRule="auto"/>
        <w:jc w:val="center"/>
        <w:rPr>
          <w:rFonts w:ascii="Times New Roman" w:hAnsi="Times New Roman" w:cs="Times New Roman"/>
          <w:sz w:val="24"/>
          <w:szCs w:val="24"/>
          <w:lang w:val="sr-Cyrl-RS"/>
        </w:rPr>
      </w:pPr>
      <w:r w:rsidRPr="00A86E3B">
        <w:rPr>
          <w:rFonts w:ascii="Times New Roman" w:eastAsia="Calibri" w:hAnsi="Times New Roman" w:cs="Times New Roman"/>
          <w:b/>
          <w:caps/>
          <w:sz w:val="24"/>
          <w:szCs w:val="24"/>
          <w:lang w:val="sr-Cyrl-CS"/>
        </w:rPr>
        <w:t>О ПОТВРЂИВАЊУ уговора</w:t>
      </w:r>
      <w:r>
        <w:rPr>
          <w:rFonts w:ascii="Times New Roman" w:eastAsia="Calibri" w:hAnsi="Times New Roman" w:cs="Times New Roman"/>
          <w:b/>
          <w:caps/>
          <w:sz w:val="24"/>
          <w:szCs w:val="24"/>
          <w:lang w:val="sr-Cyrl-CS"/>
        </w:rPr>
        <w:t xml:space="preserve"> </w:t>
      </w:r>
      <w:r w:rsidRPr="00A86E3B">
        <w:rPr>
          <w:rFonts w:ascii="Times New Roman" w:eastAsia="Calibri" w:hAnsi="Times New Roman" w:cs="Times New Roman"/>
          <w:b/>
          <w:caps/>
          <w:sz w:val="24"/>
          <w:szCs w:val="24"/>
          <w:lang w:val="sr-Cyrl-CS"/>
        </w:rPr>
        <w:t>између Републике Србије и Републике Аргентин</w:t>
      </w:r>
      <w:r>
        <w:rPr>
          <w:rFonts w:ascii="Times New Roman" w:eastAsia="Calibri" w:hAnsi="Times New Roman" w:cs="Times New Roman"/>
          <w:b/>
          <w:caps/>
          <w:sz w:val="24"/>
          <w:szCs w:val="24"/>
          <w:lang w:val="sr-Cyrl-CS"/>
        </w:rPr>
        <w:t xml:space="preserve">Е </w:t>
      </w:r>
      <w:r w:rsidRPr="00A86E3B">
        <w:rPr>
          <w:rFonts w:ascii="Times New Roman" w:eastAsia="Calibri" w:hAnsi="Times New Roman" w:cs="Times New Roman"/>
          <w:b/>
          <w:caps/>
          <w:sz w:val="24"/>
          <w:szCs w:val="24"/>
          <w:lang w:val="sr-Cyrl-CS"/>
        </w:rPr>
        <w:t xml:space="preserve">о </w:t>
      </w:r>
      <w:r>
        <w:rPr>
          <w:rFonts w:ascii="Times New Roman" w:eastAsia="Calibri" w:hAnsi="Times New Roman" w:cs="Times New Roman"/>
          <w:b/>
          <w:caps/>
          <w:sz w:val="24"/>
          <w:szCs w:val="24"/>
          <w:lang w:val="sr-Cyrl-CS"/>
        </w:rPr>
        <w:t xml:space="preserve">УЗАЈАМНОЈ </w:t>
      </w:r>
      <w:r w:rsidRPr="00A86E3B">
        <w:rPr>
          <w:rFonts w:ascii="Times New Roman" w:eastAsia="Calibri" w:hAnsi="Times New Roman" w:cs="Times New Roman"/>
          <w:b/>
          <w:caps/>
          <w:sz w:val="24"/>
          <w:szCs w:val="24"/>
          <w:lang w:val="sr-Cyrl-CS"/>
        </w:rPr>
        <w:t>правној помоћи у кривичним стварима</w:t>
      </w: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Pr="00353E07" w:rsidRDefault="00353E07" w:rsidP="00353E07">
      <w:pPr>
        <w:spacing w:after="0" w:line="240" w:lineRule="auto"/>
        <w:jc w:val="center"/>
        <w:rPr>
          <w:rFonts w:ascii="Times New Roman" w:hAnsi="Times New Roman" w:cs="Times New Roman"/>
          <w:b/>
          <w:sz w:val="24"/>
          <w:szCs w:val="24"/>
          <w:lang w:val="sr-Cyrl-RS"/>
        </w:rPr>
      </w:pPr>
      <w:r w:rsidRPr="00353E07">
        <w:rPr>
          <w:rFonts w:ascii="Times New Roman" w:hAnsi="Times New Roman" w:cs="Times New Roman"/>
          <w:b/>
          <w:sz w:val="24"/>
          <w:szCs w:val="24"/>
          <w:lang w:val="sr-Cyrl-RS"/>
        </w:rPr>
        <w:t>Члан 1.</w:t>
      </w: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Pr="00192C66" w:rsidRDefault="00353E07" w:rsidP="00353E07">
      <w:pPr>
        <w:spacing w:after="0" w:line="240" w:lineRule="auto"/>
        <w:ind w:firstLine="1134"/>
        <w:jc w:val="both"/>
        <w:rPr>
          <w:rFonts w:ascii="Times New Roman" w:hAnsi="Times New Roman" w:cs="Times New Roman"/>
          <w:sz w:val="24"/>
          <w:szCs w:val="24"/>
        </w:rPr>
      </w:pPr>
      <w:r w:rsidRPr="00A86E3B">
        <w:rPr>
          <w:rFonts w:ascii="Times New Roman" w:eastAsia="Calibri" w:hAnsi="Times New Roman" w:cs="Times New Roman"/>
          <w:sz w:val="24"/>
          <w:szCs w:val="24"/>
          <w:lang w:val="sr-Cyrl-RS"/>
        </w:rPr>
        <w:t xml:space="preserve">Потврђује се Уговор између Републике Србије и </w:t>
      </w:r>
      <w:r w:rsidRPr="00A86E3B">
        <w:rPr>
          <w:rFonts w:ascii="Times New Roman" w:eastAsia="Times New Roman" w:hAnsi="Times New Roman" w:cs="Times New Roman"/>
          <w:sz w:val="24"/>
          <w:szCs w:val="24"/>
          <w:lang w:val="sr-Cyrl-RS"/>
        </w:rPr>
        <w:t xml:space="preserve">Републике Аргентине о </w:t>
      </w:r>
      <w:r>
        <w:rPr>
          <w:rFonts w:ascii="Times New Roman" w:eastAsia="Times New Roman" w:hAnsi="Times New Roman" w:cs="Times New Roman"/>
          <w:sz w:val="24"/>
          <w:szCs w:val="24"/>
          <w:lang w:val="sr-Cyrl-RS"/>
        </w:rPr>
        <w:t xml:space="preserve">узајамној </w:t>
      </w:r>
      <w:r w:rsidRPr="00A86E3B">
        <w:rPr>
          <w:rFonts w:ascii="Times New Roman" w:eastAsia="Times New Roman" w:hAnsi="Times New Roman" w:cs="Times New Roman"/>
          <w:sz w:val="24"/>
          <w:szCs w:val="24"/>
          <w:lang w:val="sr-Cyrl-RS"/>
        </w:rPr>
        <w:t>правној помоћи у кривичним стварима</w:t>
      </w:r>
      <w:r w:rsidRPr="00A86E3B">
        <w:rPr>
          <w:rFonts w:ascii="Times New Roman" w:eastAsia="Calibri" w:hAnsi="Times New Roman" w:cs="Times New Roman"/>
          <w:sz w:val="24"/>
          <w:szCs w:val="24"/>
          <w:lang w:val="sr-Cyrl-RS"/>
        </w:rPr>
        <w:t>, потписан у Београду 14. октобра 2019. године, у оригиналу на српском, шпанском и енглеском језику</w:t>
      </w:r>
      <w:r w:rsidR="00192C66">
        <w:rPr>
          <w:rFonts w:ascii="Times New Roman" w:eastAsia="Calibri" w:hAnsi="Times New Roman" w:cs="Times New Roman"/>
          <w:sz w:val="24"/>
          <w:szCs w:val="24"/>
        </w:rPr>
        <w:t>.</w:t>
      </w: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Pr="00353E07" w:rsidRDefault="00353E07" w:rsidP="00353E07">
      <w:pPr>
        <w:spacing w:after="0" w:line="240" w:lineRule="auto"/>
        <w:jc w:val="center"/>
        <w:rPr>
          <w:rFonts w:ascii="Times New Roman" w:hAnsi="Times New Roman" w:cs="Times New Roman"/>
          <w:b/>
          <w:sz w:val="24"/>
          <w:szCs w:val="24"/>
          <w:lang w:val="sr-Cyrl-RS"/>
        </w:rPr>
      </w:pPr>
      <w:r w:rsidRPr="00353E07">
        <w:rPr>
          <w:rFonts w:ascii="Times New Roman" w:hAnsi="Times New Roman" w:cs="Times New Roman"/>
          <w:b/>
          <w:sz w:val="24"/>
          <w:szCs w:val="24"/>
          <w:lang w:val="sr-Cyrl-RS"/>
        </w:rPr>
        <w:t>Члан 2.</w:t>
      </w: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353E07">
      <w:pPr>
        <w:spacing w:after="0" w:line="240" w:lineRule="auto"/>
        <w:ind w:firstLine="1134"/>
        <w:jc w:val="both"/>
        <w:rPr>
          <w:rFonts w:ascii="Times New Roman" w:hAnsi="Times New Roman" w:cs="Times New Roman"/>
          <w:sz w:val="24"/>
          <w:szCs w:val="24"/>
          <w:lang w:val="sr-Cyrl-RS"/>
        </w:rPr>
      </w:pPr>
      <w:r w:rsidRPr="00A86E3B">
        <w:rPr>
          <w:rFonts w:ascii="Times New Roman" w:eastAsia="Calibri" w:hAnsi="Times New Roman" w:cs="Times New Roman"/>
          <w:sz w:val="24"/>
          <w:szCs w:val="24"/>
          <w:lang w:val="sr-Cyrl-RS"/>
        </w:rPr>
        <w:t>Текст Уговора у оригиналу на српском језику гласи:</w:t>
      </w:r>
    </w:p>
    <w:p w:rsidR="00353E07" w:rsidRDefault="00353E07" w:rsidP="00A86E3B">
      <w:pPr>
        <w:spacing w:after="0" w:line="240" w:lineRule="auto"/>
        <w:jc w:val="both"/>
        <w:rPr>
          <w:rFonts w:ascii="Times New Roman" w:hAnsi="Times New Roman" w:cs="Times New Roman"/>
          <w:sz w:val="24"/>
          <w:szCs w:val="24"/>
          <w:lang w:val="sr-Cyrl-RS"/>
        </w:rPr>
      </w:pPr>
    </w:p>
    <w:p w:rsidR="00353E07" w:rsidRPr="00A86E3B" w:rsidRDefault="00353E07" w:rsidP="00A86E3B">
      <w:pPr>
        <w:spacing w:after="0" w:line="240" w:lineRule="auto"/>
        <w:jc w:val="both"/>
        <w:rPr>
          <w:rFonts w:ascii="Times New Roman" w:hAnsi="Times New Roman" w:cs="Times New Roman"/>
          <w:sz w:val="24"/>
          <w:szCs w:val="24"/>
          <w:lang w:val="sr-Cyrl-RS"/>
        </w:rPr>
      </w:pPr>
    </w:p>
    <w:p w:rsidR="00A86E3B" w:rsidRPr="00A86E3B" w:rsidRDefault="00101807" w:rsidP="00A86E3B">
      <w:pPr>
        <w:spacing w:after="0" w:line="240" w:lineRule="auto"/>
        <w:jc w:val="center"/>
        <w:rPr>
          <w:rFonts w:ascii="Times New Roman" w:hAnsi="Times New Roman" w:cs="Times New Roman"/>
          <w:b/>
          <w:sz w:val="24"/>
          <w:szCs w:val="24"/>
          <w:lang w:val="ru-RU"/>
        </w:rPr>
      </w:pPr>
      <w:r w:rsidRPr="00A86E3B">
        <w:rPr>
          <w:rFonts w:ascii="Times New Roman" w:eastAsia="Times New Roman" w:hAnsi="Times New Roman" w:cs="Times New Roman"/>
          <w:b/>
          <w:caps/>
          <w:sz w:val="24"/>
          <w:szCs w:val="24"/>
          <w:lang w:val="sr-Cyrl-CS"/>
        </w:rPr>
        <w:br w:type="page"/>
      </w:r>
      <w:r w:rsidR="00A86E3B" w:rsidRPr="00A86E3B">
        <w:rPr>
          <w:rFonts w:ascii="Times New Roman" w:hAnsi="Times New Roman" w:cs="Times New Roman"/>
          <w:b/>
          <w:sz w:val="24"/>
          <w:szCs w:val="24"/>
          <w:lang w:val="ru-RU"/>
        </w:rPr>
        <w:lastRenderedPageBreak/>
        <w:t>У</w:t>
      </w:r>
      <w:r w:rsidR="00A86E3B" w:rsidRPr="00A86E3B">
        <w:rPr>
          <w:rFonts w:ascii="Times New Roman" w:hAnsi="Times New Roman" w:cs="Times New Roman"/>
          <w:b/>
          <w:sz w:val="24"/>
          <w:szCs w:val="24"/>
          <w:lang w:val="sr-Cyrl-RS"/>
        </w:rPr>
        <w:t xml:space="preserve"> </w:t>
      </w:r>
      <w:r w:rsidR="00A86E3B" w:rsidRPr="00A86E3B">
        <w:rPr>
          <w:rFonts w:ascii="Times New Roman" w:hAnsi="Times New Roman" w:cs="Times New Roman"/>
          <w:b/>
          <w:sz w:val="24"/>
          <w:szCs w:val="24"/>
          <w:lang w:val="ru-RU"/>
        </w:rPr>
        <w:t>Г</w:t>
      </w:r>
      <w:r w:rsidR="00A86E3B" w:rsidRPr="00A86E3B">
        <w:rPr>
          <w:rFonts w:ascii="Times New Roman" w:hAnsi="Times New Roman" w:cs="Times New Roman"/>
          <w:b/>
          <w:sz w:val="24"/>
          <w:szCs w:val="24"/>
          <w:lang w:val="sr-Cyrl-RS"/>
        </w:rPr>
        <w:t xml:space="preserve"> </w:t>
      </w:r>
      <w:r w:rsidR="00A86E3B" w:rsidRPr="00A86E3B">
        <w:rPr>
          <w:rFonts w:ascii="Times New Roman" w:hAnsi="Times New Roman" w:cs="Times New Roman"/>
          <w:b/>
          <w:sz w:val="24"/>
          <w:szCs w:val="24"/>
          <w:lang w:val="ru-RU"/>
        </w:rPr>
        <w:t>О</w:t>
      </w:r>
      <w:r w:rsidR="00A86E3B" w:rsidRPr="00A86E3B">
        <w:rPr>
          <w:rFonts w:ascii="Times New Roman" w:hAnsi="Times New Roman" w:cs="Times New Roman"/>
          <w:b/>
          <w:sz w:val="24"/>
          <w:szCs w:val="24"/>
          <w:lang w:val="sr-Cyrl-RS"/>
        </w:rPr>
        <w:t xml:space="preserve"> </w:t>
      </w:r>
      <w:r w:rsidR="00A86E3B" w:rsidRPr="00A86E3B">
        <w:rPr>
          <w:rFonts w:ascii="Times New Roman" w:hAnsi="Times New Roman" w:cs="Times New Roman"/>
          <w:b/>
          <w:sz w:val="24"/>
          <w:szCs w:val="24"/>
          <w:lang w:val="ru-RU"/>
        </w:rPr>
        <w:t>В</w:t>
      </w:r>
      <w:r w:rsidR="00A86E3B" w:rsidRPr="00A86E3B">
        <w:rPr>
          <w:rFonts w:ascii="Times New Roman" w:hAnsi="Times New Roman" w:cs="Times New Roman"/>
          <w:b/>
          <w:sz w:val="24"/>
          <w:szCs w:val="24"/>
          <w:lang w:val="sr-Cyrl-RS"/>
        </w:rPr>
        <w:t xml:space="preserve"> </w:t>
      </w:r>
      <w:r w:rsidR="00A86E3B" w:rsidRPr="00A86E3B">
        <w:rPr>
          <w:rFonts w:ascii="Times New Roman" w:hAnsi="Times New Roman" w:cs="Times New Roman"/>
          <w:b/>
          <w:sz w:val="24"/>
          <w:szCs w:val="24"/>
          <w:lang w:val="ru-RU"/>
        </w:rPr>
        <w:t>О</w:t>
      </w:r>
      <w:r w:rsidR="00A86E3B" w:rsidRPr="00A86E3B">
        <w:rPr>
          <w:rFonts w:ascii="Times New Roman" w:hAnsi="Times New Roman" w:cs="Times New Roman"/>
          <w:b/>
          <w:sz w:val="24"/>
          <w:szCs w:val="24"/>
          <w:lang w:val="sr-Cyrl-RS"/>
        </w:rPr>
        <w:t xml:space="preserve"> </w:t>
      </w:r>
      <w:r w:rsidR="00A86E3B" w:rsidRPr="00A86E3B">
        <w:rPr>
          <w:rFonts w:ascii="Times New Roman" w:hAnsi="Times New Roman" w:cs="Times New Roman"/>
          <w:b/>
          <w:sz w:val="24"/>
          <w:szCs w:val="24"/>
          <w:lang w:val="ru-RU"/>
        </w:rPr>
        <w:t>Р</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ИЗМЕЂУ</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 xml:space="preserve">РЕПУБЛИКЕ СРБИЈЕ </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И</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РЕПУБЛИКЕ АРГЕНТИНЕ</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О</w:t>
      </w:r>
      <w:r w:rsidRPr="00A86E3B">
        <w:rPr>
          <w:rFonts w:ascii="Times New Roman" w:hAnsi="Times New Roman" w:cs="Times New Roman"/>
          <w:b/>
          <w:sz w:val="24"/>
          <w:szCs w:val="24"/>
          <w:lang w:val="sr-Cyrl-RS"/>
        </w:rPr>
        <w:t xml:space="preserve"> </w:t>
      </w:r>
      <w:r w:rsidRPr="00A86E3B">
        <w:rPr>
          <w:rFonts w:ascii="Times New Roman" w:hAnsi="Times New Roman" w:cs="Times New Roman"/>
          <w:b/>
          <w:sz w:val="24"/>
          <w:szCs w:val="24"/>
          <w:lang w:val="ru-RU"/>
        </w:rPr>
        <w:t xml:space="preserve">УЗАЈАМНОЈ ПРАВНОЈ ПОМОЋИ У </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КРИВИЧНИМ СТВАРИМА</w:t>
      </w:r>
    </w:p>
    <w:p w:rsidR="00A86E3B" w:rsidRPr="00A86E3B" w:rsidRDefault="00A86E3B" w:rsidP="00A86E3B">
      <w:pPr>
        <w:spacing w:after="0" w:line="240" w:lineRule="auto"/>
        <w:jc w:val="center"/>
        <w:rPr>
          <w:rFonts w:ascii="Times New Roman" w:hAnsi="Times New Roman" w:cs="Times New Roman"/>
          <w:b/>
          <w:sz w:val="24"/>
          <w:szCs w:val="24"/>
          <w:lang w:val="ru-RU"/>
        </w:rPr>
      </w:pPr>
    </w:p>
    <w:p w:rsidR="00A86E3B" w:rsidRPr="00A86E3B" w:rsidRDefault="00A86E3B" w:rsidP="00A86E3B">
      <w:pPr>
        <w:spacing w:after="0" w:line="240" w:lineRule="auto"/>
        <w:jc w:val="center"/>
        <w:rPr>
          <w:rFonts w:ascii="Times New Roman" w:hAnsi="Times New Roman" w:cs="Times New Roman"/>
          <w:b/>
          <w:sz w:val="24"/>
          <w:szCs w:val="24"/>
          <w:lang w:val="ru-RU"/>
        </w:rPr>
      </w:pP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b/>
          <w:sz w:val="24"/>
          <w:szCs w:val="24"/>
          <w:lang w:val="sr-Latn-CS"/>
        </w:rPr>
        <w:t>Р</w:t>
      </w:r>
      <w:r w:rsidRPr="00A86E3B">
        <w:rPr>
          <w:rFonts w:ascii="Times New Roman" w:hAnsi="Times New Roman" w:cs="Times New Roman"/>
          <w:b/>
          <w:sz w:val="24"/>
          <w:szCs w:val="24"/>
          <w:lang w:val="sr-Cyrl-RS"/>
        </w:rPr>
        <w:t xml:space="preserve">епублика Србија и Република Аргентина </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у даљем тексту</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 xml:space="preserve"> у једнини „</w:t>
      </w:r>
      <w:r w:rsidRPr="00A86E3B">
        <w:rPr>
          <w:rFonts w:ascii="Times New Roman" w:hAnsi="Times New Roman" w:cs="Times New Roman"/>
          <w:sz w:val="24"/>
          <w:szCs w:val="24"/>
          <w:lang w:val="sr-Cyrl-RS"/>
        </w:rPr>
        <w:t>С</w:t>
      </w:r>
      <w:r w:rsidRPr="00A86E3B">
        <w:rPr>
          <w:rFonts w:ascii="Times New Roman" w:hAnsi="Times New Roman" w:cs="Times New Roman"/>
          <w:sz w:val="24"/>
          <w:szCs w:val="24"/>
          <w:lang w:val="sr-Latn-CS"/>
        </w:rPr>
        <w:t>трана”, а у множини „</w:t>
      </w:r>
      <w:r w:rsidRPr="00A86E3B">
        <w:rPr>
          <w:rFonts w:ascii="Times New Roman" w:hAnsi="Times New Roman" w:cs="Times New Roman"/>
          <w:sz w:val="24"/>
          <w:szCs w:val="24"/>
          <w:lang w:val="sr-Cyrl-RS"/>
        </w:rPr>
        <w:t>С</w:t>
      </w:r>
      <w:r w:rsidRPr="00A86E3B">
        <w:rPr>
          <w:rFonts w:ascii="Times New Roman" w:hAnsi="Times New Roman" w:cs="Times New Roman"/>
          <w:sz w:val="24"/>
          <w:szCs w:val="24"/>
          <w:lang w:val="sr-Latn-CS"/>
        </w:rPr>
        <w:t>тране”</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w:t>
      </w: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b/>
          <w:sz w:val="24"/>
          <w:szCs w:val="24"/>
          <w:lang w:val="sr-Latn-CS"/>
        </w:rPr>
        <w:t>у жељи</w:t>
      </w:r>
      <w:r w:rsidRPr="00A86E3B">
        <w:rPr>
          <w:rFonts w:ascii="Times New Roman" w:hAnsi="Times New Roman" w:cs="Times New Roman"/>
          <w:sz w:val="24"/>
          <w:szCs w:val="24"/>
          <w:lang w:val="sr-Latn-CS"/>
        </w:rPr>
        <w:t xml:space="preserve"> да унапреде ефикасност обе државе у истрази, кривичном гоњењу и спречавању криминала кроз сарадњу и узајамну правну помоћ у кривичним стварима,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b/>
          <w:sz w:val="24"/>
          <w:szCs w:val="24"/>
          <w:lang w:val="sr-Cyrl-RS"/>
        </w:rPr>
        <w:t xml:space="preserve">споразумеле су се </w:t>
      </w:r>
      <w:r w:rsidRPr="00A86E3B">
        <w:rPr>
          <w:rFonts w:ascii="Times New Roman" w:hAnsi="Times New Roman" w:cs="Times New Roman"/>
          <w:sz w:val="24"/>
          <w:szCs w:val="24"/>
          <w:lang w:val="sr-Cyrl-RS"/>
        </w:rPr>
        <w:t>о следећем</w:t>
      </w:r>
      <w:r w:rsidRPr="00A86E3B">
        <w:rPr>
          <w:rFonts w:ascii="Times New Roman" w:hAnsi="Times New Roman" w:cs="Times New Roman"/>
          <w:sz w:val="24"/>
          <w:szCs w:val="24"/>
          <w:lang w:val="sr-Latn-CS"/>
        </w:rPr>
        <w:t>:</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 w:val="left" w:pos="1418"/>
        </w:tabs>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sr-Cyrl-RS"/>
        </w:rPr>
        <w:t>Обим правне помоћи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 xml:space="preserve">Стране </w:t>
      </w:r>
      <w:r w:rsidRPr="00A86E3B">
        <w:rPr>
          <w:rFonts w:ascii="Times New Roman" w:hAnsi="Times New Roman" w:cs="Times New Roman"/>
          <w:sz w:val="24"/>
          <w:szCs w:val="24"/>
          <w:lang w:val="sr-Latn-RS"/>
        </w:rPr>
        <w:t xml:space="preserve">ће, у складу са одредбама овог уговора пружати једна другој најширу могућу </w:t>
      </w:r>
      <w:r w:rsidRPr="00A86E3B">
        <w:rPr>
          <w:rFonts w:ascii="Times New Roman" w:hAnsi="Times New Roman" w:cs="Times New Roman"/>
          <w:sz w:val="24"/>
          <w:szCs w:val="24"/>
          <w:lang w:val="sr-Latn-CS"/>
        </w:rPr>
        <w:t>правну помоћ у кривичним стварима.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Узајамна правна помоћ је било која помоћ коју пружа замољена страна</w:t>
      </w:r>
      <w:r w:rsidRPr="00A86E3B">
        <w:rPr>
          <w:rFonts w:ascii="Times New Roman" w:hAnsi="Times New Roman" w:cs="Times New Roman"/>
          <w:color w:val="FF0000"/>
          <w:sz w:val="24"/>
          <w:szCs w:val="24"/>
          <w:lang w:val="sr-Latn-CS"/>
        </w:rPr>
        <w:t xml:space="preserve"> </w:t>
      </w:r>
      <w:r w:rsidRPr="00A86E3B">
        <w:rPr>
          <w:rFonts w:ascii="Times New Roman" w:hAnsi="Times New Roman" w:cs="Times New Roman"/>
          <w:sz w:val="24"/>
          <w:szCs w:val="24"/>
          <w:lang w:val="sr-Latn-CS"/>
        </w:rPr>
        <w:t>у погледу истраг</w:t>
      </w:r>
      <w:r w:rsidRPr="00A86E3B">
        <w:rPr>
          <w:rFonts w:ascii="Times New Roman" w:hAnsi="Times New Roman" w:cs="Times New Roman"/>
          <w:sz w:val="24"/>
          <w:szCs w:val="24"/>
          <w:lang w:val="sr-Cyrl-RS"/>
        </w:rPr>
        <w:t>е</w:t>
      </w:r>
      <w:r w:rsidRPr="00A86E3B">
        <w:rPr>
          <w:rFonts w:ascii="Times New Roman" w:hAnsi="Times New Roman" w:cs="Times New Roman"/>
          <w:sz w:val="24"/>
          <w:szCs w:val="24"/>
          <w:lang w:val="sr-Latn-CS"/>
        </w:rPr>
        <w:t>, кривичног гоњења или поступка у кривичним стварима који се воде у страни молиљи, без обзира да ли се помоћ тражи или се пружа од стране суда или неког другог надлежног органа.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Cyrl-RS"/>
        </w:rPr>
        <w:t>3</w:t>
      </w:r>
      <w:r w:rsidRPr="00A86E3B">
        <w:rPr>
          <w:rFonts w:ascii="Times New Roman" w:hAnsi="Times New Roman" w:cs="Times New Roman"/>
          <w:sz w:val="24"/>
          <w:szCs w:val="24"/>
          <w:lang w:val="sr-Latn-CS"/>
        </w:rPr>
        <w:t>.</w:t>
      </w:r>
      <w:r w:rsidRPr="00A86E3B">
        <w:rPr>
          <w:rFonts w:ascii="Times New Roman" w:hAnsi="Times New Roman" w:cs="Times New Roman"/>
          <w:sz w:val="24"/>
          <w:szCs w:val="24"/>
          <w:lang w:val="sr-Latn-CS"/>
        </w:rPr>
        <w:tab/>
        <w:t>Кривичне ствари, такође, укључују истраг</w:t>
      </w:r>
      <w:r w:rsidRPr="00A86E3B">
        <w:rPr>
          <w:rFonts w:ascii="Times New Roman" w:hAnsi="Times New Roman" w:cs="Times New Roman"/>
          <w:sz w:val="24"/>
          <w:szCs w:val="24"/>
          <w:lang w:val="sr-Cyrl-RS"/>
        </w:rPr>
        <w:t>у</w:t>
      </w:r>
      <w:r w:rsidRPr="00A86E3B">
        <w:rPr>
          <w:rFonts w:ascii="Times New Roman" w:hAnsi="Times New Roman" w:cs="Times New Roman"/>
          <w:sz w:val="24"/>
          <w:szCs w:val="24"/>
          <w:lang w:val="sr-Latn-CS"/>
        </w:rPr>
        <w:t>, гоњење или поступ</w:t>
      </w:r>
      <w:r w:rsidRPr="00A86E3B">
        <w:rPr>
          <w:rFonts w:ascii="Times New Roman" w:hAnsi="Times New Roman" w:cs="Times New Roman"/>
          <w:sz w:val="24"/>
          <w:szCs w:val="24"/>
          <w:lang w:val="sr-Cyrl-RS"/>
        </w:rPr>
        <w:t>а</w:t>
      </w:r>
      <w:r w:rsidRPr="00A86E3B">
        <w:rPr>
          <w:rFonts w:ascii="Times New Roman" w:hAnsi="Times New Roman" w:cs="Times New Roman"/>
          <w:sz w:val="24"/>
          <w:szCs w:val="24"/>
          <w:lang w:val="sr-Latn-CS"/>
        </w:rPr>
        <w:t>к који се односе на кривична дела која се тичу пореза, царине и девизних средстава.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Cyrl-RS"/>
        </w:rPr>
        <w:t>4</w:t>
      </w:r>
      <w:r w:rsidRPr="00A86E3B">
        <w:rPr>
          <w:rFonts w:ascii="Times New Roman" w:hAnsi="Times New Roman" w:cs="Times New Roman"/>
          <w:sz w:val="24"/>
          <w:szCs w:val="24"/>
          <w:lang w:val="sr-Latn-CS"/>
        </w:rPr>
        <w:t>.</w:t>
      </w:r>
      <w:r w:rsidRPr="00A86E3B">
        <w:rPr>
          <w:rFonts w:ascii="Times New Roman" w:hAnsi="Times New Roman" w:cs="Times New Roman"/>
          <w:sz w:val="24"/>
          <w:szCs w:val="24"/>
          <w:lang w:val="sr-Latn-CS"/>
        </w:rPr>
        <w:tab/>
        <w:t>Помоћ се пружа без обзира да ли би поступање које је предмет истраге, кривичног гоњења или поступка у страни молиљи, чинило исто кривично дело по законима замољене стране. Међутим, претреси и конфискације треба да се спроведу у складу са условима који су предвиђени законима замољене стране.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Cyrl-RS"/>
        </w:rPr>
        <w:t>5</w:t>
      </w:r>
      <w:r w:rsidRPr="00A86E3B">
        <w:rPr>
          <w:rFonts w:ascii="Times New Roman" w:hAnsi="Times New Roman" w:cs="Times New Roman"/>
          <w:sz w:val="24"/>
          <w:szCs w:val="24"/>
          <w:lang w:val="sr-Latn-CS"/>
        </w:rPr>
        <w:t>.</w:t>
      </w:r>
      <w:r w:rsidRPr="00A86E3B">
        <w:rPr>
          <w:rFonts w:ascii="Times New Roman" w:hAnsi="Times New Roman" w:cs="Times New Roman"/>
          <w:sz w:val="24"/>
          <w:szCs w:val="24"/>
          <w:lang w:val="sr-Latn-CS"/>
        </w:rPr>
        <w:tab/>
        <w:t>Помоћ обухвата: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проналажење и идентификовање лица и предмета;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уручење докумената, укључујући и оне којима се траже присуствовање лица;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прибављање информација, докумената и доказа;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обезбеђивање предмета, укључујући позајмљивање предмета;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претрес и конфискацију;</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извођење доказа и прибављање изјава;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одобрење лицима из стране молиље да присуствују извршењу замолнице;</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омогућавање лицима која се налазе у притвору да пруже доказе или помоћ у истра</w:t>
      </w:r>
      <w:r w:rsidRPr="00A86E3B">
        <w:rPr>
          <w:lang w:val="sr-Cyrl-RS"/>
        </w:rPr>
        <w:t>зи</w:t>
      </w:r>
      <w:r w:rsidRPr="00A86E3B">
        <w:rPr>
          <w:lang w:val="sr-Latn-CS"/>
        </w:rPr>
        <w:t>, укључујући и видеоконференцију;</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олакшање појављивања сведока или помоћи лица у истра</w:t>
      </w:r>
      <w:r w:rsidRPr="00A86E3B">
        <w:rPr>
          <w:lang w:val="sr-Cyrl-RS"/>
        </w:rPr>
        <w:t>зи</w:t>
      </w:r>
      <w:r w:rsidRPr="00A86E3B">
        <w:rPr>
          <w:lang w:val="sr-Latn-CS"/>
        </w:rPr>
        <w:t>, укључујући видеоконференцију;</w:t>
      </w:r>
    </w:p>
    <w:p w:rsidR="00A86E3B" w:rsidRPr="00A86E3B" w:rsidRDefault="00A86E3B" w:rsidP="00A86E3B">
      <w:pPr>
        <w:pStyle w:val="ListParagraph"/>
        <w:numPr>
          <w:ilvl w:val="0"/>
          <w:numId w:val="8"/>
        </w:numPr>
        <w:tabs>
          <w:tab w:val="left" w:pos="1276"/>
        </w:tabs>
        <w:ind w:left="0" w:firstLine="851"/>
        <w:jc w:val="both"/>
        <w:rPr>
          <w:lang w:val="sr-Latn-CS"/>
        </w:rPr>
      </w:pPr>
      <w:r w:rsidRPr="00A86E3B">
        <w:rPr>
          <w:lang w:val="sr-Latn-CS"/>
        </w:rPr>
        <w:t>предузимање мера ради лоцирања, одузимања и заплене прихода од криминала; и</w:t>
      </w:r>
    </w:p>
    <w:p w:rsidR="00A86E3B" w:rsidRPr="00A86E3B" w:rsidRDefault="00A86E3B" w:rsidP="00A86E3B">
      <w:pPr>
        <w:pStyle w:val="ListParagraph"/>
        <w:numPr>
          <w:ilvl w:val="0"/>
          <w:numId w:val="8"/>
        </w:numPr>
        <w:tabs>
          <w:tab w:val="left" w:pos="1276"/>
        </w:tabs>
        <w:ind w:left="0" w:firstLine="851"/>
        <w:jc w:val="both"/>
        <w:rPr>
          <w:lang w:val="sr-Latn-CS"/>
        </w:rPr>
      </w:pPr>
      <w:r w:rsidRPr="00A86E3B">
        <w:rPr>
          <w:lang w:val="sr-Latn-CS"/>
        </w:rPr>
        <w:lastRenderedPageBreak/>
        <w:t>било који други облик помоћи који није у супротности са законом замољене стране.</w:t>
      </w:r>
    </w:p>
    <w:p w:rsidR="00A86E3B" w:rsidRPr="00A86E3B" w:rsidRDefault="00A86E3B" w:rsidP="00A86E3B">
      <w:pPr>
        <w:tabs>
          <w:tab w:val="left" w:pos="709"/>
          <w:tab w:val="left" w:pos="1276"/>
        </w:tabs>
        <w:spacing w:after="0" w:line="240" w:lineRule="auto"/>
        <w:ind w:firstLine="851"/>
        <w:jc w:val="both"/>
        <w:rPr>
          <w:rFonts w:ascii="Times New Roman" w:hAnsi="Times New Roman" w:cs="Times New Roman"/>
          <w:sz w:val="24"/>
          <w:szCs w:val="24"/>
          <w:u w:val="single"/>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2</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Извршење замолнице</w:t>
      </w:r>
    </w:p>
    <w:p w:rsidR="00A86E3B" w:rsidRPr="00A86E3B" w:rsidRDefault="00A86E3B" w:rsidP="00A86E3B">
      <w:pPr>
        <w:tabs>
          <w:tab w:val="left" w:pos="709"/>
          <w:tab w:val="left" w:pos="1134"/>
        </w:tabs>
        <w:spacing w:after="0" w:line="240" w:lineRule="auto"/>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it-IT" w:eastAsia="ru-RU"/>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Замолнице</w:t>
      </w:r>
      <w:r w:rsidRPr="00A86E3B">
        <w:rPr>
          <w:rFonts w:ascii="Times New Roman" w:hAnsi="Times New Roman" w:cs="Times New Roman"/>
          <w:sz w:val="24"/>
          <w:szCs w:val="24"/>
          <w:lang w:val="it-IT" w:eastAsia="ru-RU"/>
        </w:rPr>
        <w:t xml:space="preserve"> за правну помоћ се извршавају према законима замољене стране. Замољена страна може да поступи на начин који је предложила страна молиља, осим уколико је то у супротности са законима замољене стране.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Замољена страна, на захтев, обавештава страну молиљу о датуму и месту извршења замолнице за правну помоћ.</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3.</w:t>
      </w:r>
      <w:r w:rsidRPr="00A86E3B">
        <w:rPr>
          <w:rFonts w:ascii="Times New Roman" w:hAnsi="Times New Roman" w:cs="Times New Roman"/>
          <w:sz w:val="24"/>
          <w:szCs w:val="24"/>
          <w:lang w:val="sr-Latn-CS"/>
        </w:rPr>
        <w:tab/>
        <w:t>Замољена страна неће да одбије извршење замолнице на основу чувања банкарске тајне.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3</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Форма и садржај замолнице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pStyle w:val="ListParagraph"/>
        <w:numPr>
          <w:ilvl w:val="0"/>
          <w:numId w:val="7"/>
        </w:numPr>
        <w:tabs>
          <w:tab w:val="left" w:pos="709"/>
          <w:tab w:val="left" w:pos="1134"/>
        </w:tabs>
        <w:ind w:left="0" w:firstLine="851"/>
        <w:jc w:val="both"/>
        <w:rPr>
          <w:lang w:val="sr-Latn-CS"/>
        </w:rPr>
      </w:pPr>
      <w:r w:rsidRPr="00A86E3B">
        <w:rPr>
          <w:lang w:val="sr-Latn-CS"/>
        </w:rPr>
        <w:t xml:space="preserve">Замолница за правну помоћ треба да буде сачињена у писаној форми. У хитним случајевима, страна молиља може проследити замолницу </w:t>
      </w:r>
      <w:r w:rsidRPr="00A86E3B">
        <w:rPr>
          <w:lang w:val="it-IT"/>
        </w:rPr>
        <w:t>путем факса, е-мејла, или било ког другог средства који оставља писани траг,</w:t>
      </w:r>
      <w:r w:rsidRPr="00A86E3B">
        <w:rPr>
          <w:lang w:val="sr-Latn-CS"/>
        </w:rPr>
        <w:t xml:space="preserve"> </w:t>
      </w:r>
      <w:r w:rsidRPr="00A86E3B">
        <w:rPr>
          <w:lang w:val="sr-Latn-RS"/>
        </w:rPr>
        <w:t>с тим да се истовремено шаље и поштом</w:t>
      </w:r>
      <w:r w:rsidRPr="00A86E3B">
        <w:rPr>
          <w:lang w:val="sr-Cyrl-RS"/>
        </w:rPr>
        <w:t>.</w:t>
      </w:r>
    </w:p>
    <w:p w:rsidR="00A86E3B" w:rsidRPr="00A86E3B" w:rsidRDefault="00A86E3B" w:rsidP="00A86E3B">
      <w:pPr>
        <w:pStyle w:val="ListParagraph"/>
        <w:numPr>
          <w:ilvl w:val="0"/>
          <w:numId w:val="7"/>
        </w:numPr>
        <w:tabs>
          <w:tab w:val="left" w:pos="709"/>
          <w:tab w:val="left" w:pos="1134"/>
        </w:tabs>
        <w:ind w:left="0" w:firstLine="851"/>
        <w:jc w:val="both"/>
        <w:rPr>
          <w:lang w:val="sr-Latn-CS"/>
        </w:rPr>
      </w:pPr>
      <w:r w:rsidRPr="00A86E3B">
        <w:rPr>
          <w:lang w:val="sr-Latn-CS"/>
        </w:rPr>
        <w:t xml:space="preserve">У свим случајевима, замолнице за правну помоћ треба да </w:t>
      </w:r>
      <w:r w:rsidRPr="00A86E3B">
        <w:rPr>
          <w:lang w:val="sr-Cyrl-RS"/>
        </w:rPr>
        <w:t>садрж</w:t>
      </w:r>
      <w:r w:rsidRPr="00A86E3B">
        <w:rPr>
          <w:lang w:val="sr-Latn-RS"/>
        </w:rPr>
        <w:t>е</w:t>
      </w:r>
      <w:r w:rsidRPr="00A86E3B">
        <w:rPr>
          <w:lang w:val="sr-Latn-CS"/>
        </w:rPr>
        <w:t>:</w:t>
      </w:r>
    </w:p>
    <w:p w:rsidR="00A86E3B" w:rsidRPr="00A86E3B" w:rsidRDefault="00A86E3B" w:rsidP="00A86E3B">
      <w:pPr>
        <w:numPr>
          <w:ilvl w:val="0"/>
          <w:numId w:val="1"/>
        </w:numPr>
        <w:tabs>
          <w:tab w:val="clear" w:pos="1353"/>
          <w:tab w:val="num"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назив надлежног орган који спроводи истрагу, гоњење или поступак на који се односи замолница;</w:t>
      </w:r>
    </w:p>
    <w:p w:rsidR="00A86E3B" w:rsidRPr="00A86E3B" w:rsidRDefault="00A86E3B" w:rsidP="00A86E3B">
      <w:pPr>
        <w:numPr>
          <w:ilvl w:val="0"/>
          <w:numId w:val="1"/>
        </w:numPr>
        <w:tabs>
          <w:tab w:val="clear" w:pos="1353"/>
          <w:tab w:val="num"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врсту истраге, гоњења или поступка, укључујући чињенични опис и копију применљивих законских одредаба;</w:t>
      </w:r>
    </w:p>
    <w:p w:rsidR="00A86E3B" w:rsidRPr="00A86E3B" w:rsidRDefault="00A86E3B" w:rsidP="00A86E3B">
      <w:pPr>
        <w:numPr>
          <w:ilvl w:val="0"/>
          <w:numId w:val="1"/>
        </w:numPr>
        <w:tabs>
          <w:tab w:val="clear" w:pos="1353"/>
          <w:tab w:val="num"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сврху замолнице и врсту тражене помоћи;</w:t>
      </w:r>
    </w:p>
    <w:p w:rsidR="00A86E3B" w:rsidRPr="00A86E3B" w:rsidRDefault="00A86E3B" w:rsidP="00A86E3B">
      <w:pPr>
        <w:numPr>
          <w:ilvl w:val="0"/>
          <w:numId w:val="1"/>
        </w:numPr>
        <w:tabs>
          <w:tab w:val="clear" w:pos="1353"/>
          <w:tab w:val="num"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степен потребне поверљивости и разлоге за то; и</w:t>
      </w:r>
    </w:p>
    <w:p w:rsidR="00A86E3B" w:rsidRPr="00A86E3B" w:rsidRDefault="00A86E3B" w:rsidP="00A86E3B">
      <w:pPr>
        <w:numPr>
          <w:ilvl w:val="0"/>
          <w:numId w:val="1"/>
        </w:numPr>
        <w:tabs>
          <w:tab w:val="clear" w:pos="1353"/>
          <w:tab w:val="num"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рок у коме замолница треба да се изврши.</w:t>
      </w:r>
    </w:p>
    <w:p w:rsidR="00A86E3B" w:rsidRPr="00A86E3B" w:rsidRDefault="00A86E3B" w:rsidP="00A86E3B">
      <w:pPr>
        <w:pStyle w:val="ListParagraph"/>
        <w:numPr>
          <w:ilvl w:val="0"/>
          <w:numId w:val="7"/>
        </w:numPr>
        <w:tabs>
          <w:tab w:val="left" w:pos="709"/>
          <w:tab w:val="left" w:pos="1134"/>
        </w:tabs>
        <w:ind w:left="0" w:firstLine="851"/>
        <w:jc w:val="both"/>
        <w:rPr>
          <w:lang w:val="sr-Latn-CS"/>
        </w:rPr>
      </w:pPr>
      <w:r w:rsidRPr="00A86E3B">
        <w:rPr>
          <w:lang w:val="sr-Latn-CS"/>
        </w:rPr>
        <w:t>У следећим случајевима замолнице за помоћ треба да прецизирају следеће:</w:t>
      </w:r>
    </w:p>
    <w:p w:rsidR="00A86E3B" w:rsidRPr="00A86E3B" w:rsidRDefault="00A86E3B" w:rsidP="00A86E3B">
      <w:pPr>
        <w:numPr>
          <w:ilvl w:val="0"/>
          <w:numId w:val="2"/>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информације о идентитету и, у мери у којој је то могуће, локацији лица коме треба доставити писмена, његов правни статус и начин на који треба да се изврши достављање;</w:t>
      </w:r>
    </w:p>
    <w:p w:rsidR="00A86E3B" w:rsidRPr="00A86E3B" w:rsidRDefault="00A86E3B" w:rsidP="00A86E3B">
      <w:pPr>
        <w:numPr>
          <w:ilvl w:val="0"/>
          <w:numId w:val="2"/>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у случају замолница за извођење доказа, претрес и одузимање предмета, или лоцирање, одузимање или заплену прихода од криминала, основ за веровање да доказ или приход од криминала може бити пронађен у замољеној страни;</w:t>
      </w:r>
    </w:p>
    <w:p w:rsidR="00A86E3B" w:rsidRPr="00A86E3B" w:rsidRDefault="00A86E3B" w:rsidP="00A86E3B">
      <w:pPr>
        <w:numPr>
          <w:ilvl w:val="0"/>
          <w:numId w:val="2"/>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у случају замолница за прибављање доказа од лица, да ли су потребне заклетве или потврђене изјаве, и опис предмета доказа или изјаве која се тражи;</w:t>
      </w:r>
    </w:p>
    <w:p w:rsidR="00A86E3B" w:rsidRPr="00A86E3B" w:rsidRDefault="00A86E3B" w:rsidP="00A86E3B">
      <w:pPr>
        <w:numPr>
          <w:ilvl w:val="0"/>
          <w:numId w:val="2"/>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у случају позајмљивања доказних материјала, тренутну локацију доказних материјала у замољеној страни, надлежни орган који ће имати надзор над доказним материјалима у страни молиљи, место у које ће се доказни материјали однети, тестови који ће се спровести и датум до кога ће доказни материјали бити враћени; и</w:t>
      </w:r>
    </w:p>
    <w:p w:rsidR="00A86E3B" w:rsidRPr="00A86E3B" w:rsidRDefault="00A86E3B" w:rsidP="00A86E3B">
      <w:pPr>
        <w:numPr>
          <w:ilvl w:val="0"/>
          <w:numId w:val="2"/>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у случају предаје притворених лица, надлежни орган који ће имати надзор током трансфера, место до кога ће притворено лице бити пребачено и датум до кога ће бити враћен.</w:t>
      </w:r>
    </w:p>
    <w:p w:rsidR="00A86E3B" w:rsidRPr="00A86E3B" w:rsidRDefault="00A86E3B" w:rsidP="00A86E3B">
      <w:pPr>
        <w:pStyle w:val="ListParagraph"/>
        <w:numPr>
          <w:ilvl w:val="0"/>
          <w:numId w:val="7"/>
        </w:numPr>
        <w:tabs>
          <w:tab w:val="left" w:pos="709"/>
          <w:tab w:val="left" w:pos="1134"/>
        </w:tabs>
        <w:ind w:left="0" w:firstLine="851"/>
        <w:jc w:val="both"/>
        <w:rPr>
          <w:lang w:val="sr-Latn-CS"/>
        </w:rPr>
      </w:pPr>
      <w:r w:rsidRPr="00A86E3B">
        <w:rPr>
          <w:lang w:val="sr-Latn-CS"/>
        </w:rPr>
        <w:t>Уколико је неопходно, и у мери у којој је то могуће, захтеви за помоћ треба да садрже следеће:</w:t>
      </w:r>
    </w:p>
    <w:p w:rsidR="00A86E3B" w:rsidRPr="00A86E3B" w:rsidRDefault="00A86E3B" w:rsidP="00A86E3B">
      <w:pPr>
        <w:numPr>
          <w:ilvl w:val="0"/>
          <w:numId w:val="3"/>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lastRenderedPageBreak/>
        <w:t>идентитет, држављанство и локацију лица које је предмет истраге, судског гоњења или поступка;</w:t>
      </w:r>
    </w:p>
    <w:p w:rsidR="00A86E3B" w:rsidRPr="00A86E3B" w:rsidRDefault="00A86E3B" w:rsidP="00A86E3B">
      <w:pPr>
        <w:numPr>
          <w:ilvl w:val="0"/>
          <w:numId w:val="3"/>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детаље било које посебне процедуре или захтева, које страна молиља жели да буду испоштовани и разлози за то.</w:t>
      </w:r>
    </w:p>
    <w:p w:rsidR="00A86E3B" w:rsidRPr="00A86E3B" w:rsidRDefault="00A86E3B" w:rsidP="00A86E3B">
      <w:pPr>
        <w:numPr>
          <w:ilvl w:val="0"/>
          <w:numId w:val="3"/>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сваку другу информацију која може бити пружена замољеној страни у циљу олакшања извршења захтева.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5.</w:t>
      </w:r>
      <w:r w:rsidRPr="00A86E3B">
        <w:rPr>
          <w:rFonts w:ascii="Times New Roman" w:hAnsi="Times New Roman" w:cs="Times New Roman"/>
          <w:sz w:val="24"/>
          <w:szCs w:val="24"/>
          <w:lang w:val="sr-Latn-CS"/>
        </w:rPr>
        <w:tab/>
        <w:t>Уколико замољена страна сматра да информације нису довољне да би се омогућило да замолница буде извршена, она може захтевати додатне информације.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napToGrid w:val="0"/>
          <w:spacing w:val="-2"/>
          <w:sz w:val="24"/>
          <w:szCs w:val="24"/>
          <w:lang w:val="ru-RU"/>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4</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418"/>
        </w:tabs>
        <w:spacing w:after="0" w:line="240" w:lineRule="auto"/>
        <w:jc w:val="center"/>
        <w:rPr>
          <w:rFonts w:ascii="Times New Roman" w:hAnsi="Times New Roman" w:cs="Times New Roman"/>
          <w:b/>
          <w:sz w:val="24"/>
          <w:szCs w:val="24"/>
        </w:rPr>
      </w:pPr>
      <w:r w:rsidRPr="00A86E3B">
        <w:rPr>
          <w:rFonts w:ascii="Times New Roman" w:hAnsi="Times New Roman" w:cs="Times New Roman"/>
          <w:b/>
          <w:sz w:val="24"/>
          <w:szCs w:val="24"/>
          <w:lang w:val="sr-Cyrl-RS"/>
        </w:rPr>
        <w:t>Ограничења пружања правне помоћи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pStyle w:val="ListParagraph"/>
        <w:numPr>
          <w:ilvl w:val="0"/>
          <w:numId w:val="5"/>
        </w:numPr>
        <w:tabs>
          <w:tab w:val="left" w:pos="709"/>
          <w:tab w:val="left" w:pos="1134"/>
        </w:tabs>
        <w:ind w:left="0" w:firstLine="851"/>
        <w:jc w:val="both"/>
        <w:rPr>
          <w:lang w:val="sr-Latn-CS"/>
        </w:rPr>
      </w:pPr>
      <w:r w:rsidRPr="00A86E3B">
        <w:rPr>
          <w:lang w:val="sr-Latn-CS"/>
        </w:rPr>
        <w:t xml:space="preserve">Пружање помоћи се може одбити, </w:t>
      </w:r>
      <w:r w:rsidRPr="00A86E3B">
        <w:rPr>
          <w:lang w:val="it-IT" w:eastAsia="ru-RU"/>
        </w:rPr>
        <w:t xml:space="preserve">у целости или делимично, </w:t>
      </w:r>
      <w:r w:rsidRPr="00A86E3B">
        <w:rPr>
          <w:lang w:val="sr-Latn-CS"/>
        </w:rPr>
        <w:t>ако по мишљењу замољене стране:</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sr-Latn-CS"/>
        </w:rPr>
        <w:t xml:space="preserve">извршење замолнице може утицати на њен суверенитет, безбедност, јавни поредак или друге интересе од суштинског значаја; </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sr-Latn-CS" w:eastAsia="ru-RU"/>
        </w:rPr>
        <w:t>нису испуњени услови за пружање одређених облика правне помоћи који су предвиђени овим уговором, након што су затражени додатни подаци и страна молиља их није обезбедила;</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sr-Latn-CS" w:eastAsia="ru-RU"/>
        </w:rPr>
        <w:t>постоје основани разлози за сумњу да је замолница за пружање правне помоћи поднета ради кривичног гоњења лица због његове расне припадности, пола, вероисповести, националне припадности, етничке припадности или политичког убеђења, или се сматра да би положај тог лица могао бити погоршан због било ког од наведених разлога;</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sr-Latn-CS" w:eastAsia="ru-RU"/>
        </w:rPr>
        <w:t>замољена страна сматра да се захтев односи на политичко кривично дело;</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ru-RU"/>
        </w:rPr>
        <w:t>захтев се односи на дело које представља само војно кривично дело; и</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ru-RU"/>
        </w:rPr>
        <w:t xml:space="preserve">захтев се односи на кривично дело чије кривично гоњење у страни молиљи не би било у складу са </w:t>
      </w:r>
      <w:r w:rsidRPr="00A86E3B">
        <w:rPr>
          <w:lang w:val="sr-Cyrl-RS"/>
        </w:rPr>
        <w:t xml:space="preserve">прописима </w:t>
      </w:r>
      <w:r w:rsidRPr="00A86E3B">
        <w:rPr>
          <w:lang w:val="ru-RU"/>
        </w:rPr>
        <w:t>замољене стране</w:t>
      </w:r>
      <w:r w:rsidRPr="00A86E3B">
        <w:rPr>
          <w:lang w:val="sr-Cyrl-RS"/>
        </w:rPr>
        <w:t xml:space="preserve"> који се односе на забрану </w:t>
      </w:r>
      <w:r w:rsidRPr="00A86E3B">
        <w:rPr>
          <w:lang w:val="ru-RU"/>
        </w:rPr>
        <w:t>двоструко</w:t>
      </w:r>
      <w:r w:rsidRPr="00A86E3B">
        <w:rPr>
          <w:lang w:val="sr-Cyrl-RS"/>
        </w:rPr>
        <w:t>г</w:t>
      </w:r>
      <w:r w:rsidRPr="00A86E3B">
        <w:rPr>
          <w:lang w:val="ru-RU"/>
        </w:rPr>
        <w:t xml:space="preserve"> кажњавања (</w:t>
      </w:r>
      <w:r w:rsidRPr="00A86E3B">
        <w:t>ne</w:t>
      </w:r>
      <w:r w:rsidRPr="00A86E3B">
        <w:rPr>
          <w:lang w:val="ru-RU"/>
        </w:rPr>
        <w:t xml:space="preserve"> </w:t>
      </w:r>
      <w:r w:rsidRPr="00A86E3B">
        <w:t>bis</w:t>
      </w:r>
      <w:r w:rsidRPr="00A86E3B">
        <w:rPr>
          <w:lang w:val="ru-RU"/>
        </w:rPr>
        <w:t xml:space="preserve"> </w:t>
      </w:r>
      <w:r w:rsidRPr="00A86E3B">
        <w:t>in</w:t>
      </w:r>
      <w:r w:rsidRPr="00A86E3B">
        <w:rPr>
          <w:lang w:val="ru-RU"/>
        </w:rPr>
        <w:t xml:space="preserve"> </w:t>
      </w:r>
      <w:r w:rsidRPr="00A86E3B">
        <w:t>idem</w:t>
      </w:r>
      <w:r w:rsidRPr="00A86E3B">
        <w:rPr>
          <w:lang w:val="ru-RU"/>
        </w:rPr>
        <w:t>).</w:t>
      </w: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Cyrl-RS"/>
        </w:rPr>
      </w:pPr>
      <w:r w:rsidRPr="00A86E3B">
        <w:rPr>
          <w:rFonts w:ascii="Times New Roman" w:hAnsi="Times New Roman" w:cs="Times New Roman"/>
          <w:sz w:val="24"/>
          <w:szCs w:val="24"/>
          <w:lang w:val="sr-Cyrl-RS"/>
        </w:rPr>
        <w:t xml:space="preserve">2. </w:t>
      </w:r>
      <w:r w:rsidRPr="00A86E3B">
        <w:rPr>
          <w:rFonts w:ascii="Times New Roman" w:hAnsi="Times New Roman" w:cs="Times New Roman"/>
          <w:sz w:val="24"/>
          <w:szCs w:val="24"/>
          <w:lang w:val="ru-RU"/>
        </w:rPr>
        <w:t>Помоћ ће бити пружена чак и ако дело на ком</w:t>
      </w:r>
      <w:r w:rsidRPr="00A86E3B">
        <w:rPr>
          <w:rFonts w:ascii="Times New Roman" w:hAnsi="Times New Roman" w:cs="Times New Roman"/>
          <w:sz w:val="24"/>
          <w:szCs w:val="24"/>
          <w:lang w:val="sr-Cyrl-RS"/>
        </w:rPr>
        <w:t>е</w:t>
      </w:r>
      <w:r w:rsidRPr="00A86E3B">
        <w:rPr>
          <w:rFonts w:ascii="Times New Roman" w:hAnsi="Times New Roman" w:cs="Times New Roman"/>
          <w:sz w:val="24"/>
          <w:szCs w:val="24"/>
          <w:lang w:val="ru-RU"/>
        </w:rPr>
        <w:t xml:space="preserve"> се захтев заснива не представља кривично дело у замољеној страни. Међутим, ако тражена помоћ укључује мере</w:t>
      </w:r>
      <w:r w:rsidRPr="00A86E3B">
        <w:rPr>
          <w:rFonts w:ascii="Times New Roman" w:hAnsi="Times New Roman" w:cs="Times New Roman"/>
          <w:sz w:val="24"/>
          <w:szCs w:val="24"/>
          <w:lang w:val="sr-Cyrl-RS"/>
        </w:rPr>
        <w:t xml:space="preserve"> принуде</w:t>
      </w:r>
      <w:r w:rsidRPr="00A86E3B">
        <w:rPr>
          <w:rFonts w:ascii="Times New Roman" w:hAnsi="Times New Roman" w:cs="Times New Roman"/>
          <w:sz w:val="24"/>
          <w:szCs w:val="24"/>
          <w:lang w:val="ru-RU"/>
        </w:rPr>
        <w:t xml:space="preserve">, замољена страна може тражити </w:t>
      </w:r>
      <w:r w:rsidRPr="00A86E3B">
        <w:rPr>
          <w:rFonts w:ascii="Times New Roman" w:hAnsi="Times New Roman" w:cs="Times New Roman"/>
          <w:sz w:val="24"/>
          <w:szCs w:val="24"/>
          <w:lang w:val="sr-Cyrl-RS"/>
        </w:rPr>
        <w:t xml:space="preserve"> обострану </w:t>
      </w:r>
      <w:r w:rsidRPr="00A86E3B">
        <w:rPr>
          <w:rFonts w:ascii="Times New Roman" w:hAnsi="Times New Roman" w:cs="Times New Roman"/>
          <w:sz w:val="24"/>
          <w:szCs w:val="24"/>
          <w:lang w:val="ru-RU"/>
        </w:rPr>
        <w:t>кажњ</w:t>
      </w:r>
      <w:r w:rsidRPr="00A86E3B">
        <w:rPr>
          <w:rFonts w:ascii="Times New Roman" w:hAnsi="Times New Roman" w:cs="Times New Roman"/>
          <w:sz w:val="24"/>
          <w:szCs w:val="24"/>
          <w:lang w:val="sr-Cyrl-RS"/>
        </w:rPr>
        <w:t>ивост</w:t>
      </w:r>
      <w:r w:rsidRPr="00A86E3B">
        <w:rPr>
          <w:rFonts w:ascii="Times New Roman" w:hAnsi="Times New Roman" w:cs="Times New Roman"/>
          <w:sz w:val="24"/>
          <w:szCs w:val="24"/>
          <w:lang w:val="ru-RU"/>
        </w:rPr>
        <w:t xml:space="preserve"> као услов за пружање такве помоћи.</w:t>
      </w:r>
    </w:p>
    <w:p w:rsidR="00A86E3B" w:rsidRPr="00A86E3B" w:rsidRDefault="00A86E3B" w:rsidP="00A86E3B">
      <w:pPr>
        <w:pStyle w:val="ListParagraph"/>
        <w:numPr>
          <w:ilvl w:val="0"/>
          <w:numId w:val="9"/>
        </w:numPr>
        <w:tabs>
          <w:tab w:val="left" w:pos="1134"/>
        </w:tabs>
        <w:ind w:left="0" w:firstLine="851"/>
        <w:jc w:val="both"/>
        <w:rPr>
          <w:lang w:val="sr-Latn-CS"/>
        </w:rPr>
      </w:pPr>
      <w:r w:rsidRPr="00A86E3B">
        <w:rPr>
          <w:lang w:val="sr-Latn-CS"/>
        </w:rPr>
        <w:t>Страна молиља може одложити пружање правне помоћи, ако би извршење замолнице ометало тренутну истрагу или кривично гоњење на њеној територији.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4.</w:t>
      </w:r>
      <w:r w:rsidRPr="00A86E3B">
        <w:rPr>
          <w:rFonts w:ascii="Times New Roman" w:hAnsi="Times New Roman" w:cs="Times New Roman"/>
          <w:sz w:val="24"/>
          <w:szCs w:val="24"/>
          <w:lang w:val="sr-Latn-CS"/>
        </w:rPr>
        <w:tab/>
        <w:t>Замољена страна треба одмах да обавести страну молиљу о одлуци да не удовољи, у потпуности или делимично, замолници за помоћ, или да одложи њено извршење и треба да наведе разлоге за такву одлуку.</w:t>
      </w: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5.</w:t>
      </w:r>
      <w:r w:rsidRPr="00A86E3B">
        <w:rPr>
          <w:rFonts w:ascii="Times New Roman" w:hAnsi="Times New Roman" w:cs="Times New Roman"/>
          <w:sz w:val="24"/>
          <w:szCs w:val="24"/>
          <w:lang w:val="sr-Latn-CS"/>
        </w:rPr>
        <w:tab/>
        <w:t>Пре одбијања замолнице за помоћ или одлагања извршења замолнице, замољена страна треба да размотри да ли може да пружи помоћ под условима које сматра неопходним. Уколико страна молиља прихвата такве услове, замољена страна треба да поступа према замолници.</w:t>
      </w:r>
    </w:p>
    <w:p w:rsidR="00540BAB" w:rsidRDefault="00540BA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540BAB" w:rsidRDefault="00540BA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540BAB" w:rsidRDefault="00540BA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540BAB" w:rsidRPr="00A86E3B" w:rsidRDefault="00540BAB" w:rsidP="00A86E3B">
      <w:pPr>
        <w:tabs>
          <w:tab w:val="left" w:pos="709"/>
          <w:tab w:val="left" w:pos="1134"/>
        </w:tabs>
        <w:spacing w:after="0" w:line="240" w:lineRule="auto"/>
        <w:ind w:firstLine="851"/>
        <w:jc w:val="both"/>
        <w:rPr>
          <w:rFonts w:ascii="Times New Roman" w:hAnsi="Times New Roman" w:cs="Times New Roman"/>
          <w:sz w:val="24"/>
          <w:szCs w:val="24"/>
          <w:lang w:val="sr-Cyrl-R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Cyrl-R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lastRenderedPageBreak/>
        <w:t>Члан</w:t>
      </w:r>
      <w:r w:rsidRPr="00A86E3B">
        <w:rPr>
          <w:rFonts w:ascii="Times New Roman" w:hAnsi="Times New Roman" w:cs="Times New Roman"/>
          <w:b/>
          <w:sz w:val="24"/>
          <w:szCs w:val="24"/>
          <w:lang w:val="sr-Latn-CS"/>
        </w:rPr>
        <w:t xml:space="preserve"> 5</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Проналажење и идентифовање лица и предмета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ro-RO" w:eastAsia="ru-RU"/>
        </w:rPr>
      </w:pPr>
      <w:r w:rsidRPr="00A86E3B">
        <w:rPr>
          <w:rFonts w:ascii="Times New Roman" w:hAnsi="Times New Roman" w:cs="Times New Roman"/>
          <w:sz w:val="24"/>
          <w:szCs w:val="24"/>
          <w:lang w:val="sr-Cyrl-RS" w:eastAsia="ru-RU"/>
        </w:rPr>
        <w:t>1.</w:t>
      </w:r>
      <w:r w:rsidRPr="00A86E3B">
        <w:rPr>
          <w:rFonts w:ascii="Times New Roman" w:hAnsi="Times New Roman" w:cs="Times New Roman"/>
          <w:sz w:val="24"/>
          <w:szCs w:val="24"/>
          <w:lang w:val="sr-Cyrl-RS" w:eastAsia="ru-RU"/>
        </w:rPr>
        <w:tab/>
      </w:r>
      <w:r w:rsidRPr="00A86E3B">
        <w:rPr>
          <w:rFonts w:ascii="Times New Roman" w:hAnsi="Times New Roman" w:cs="Times New Roman"/>
          <w:sz w:val="24"/>
          <w:szCs w:val="24"/>
          <w:lang w:val="ro-RO" w:eastAsia="ru-RU"/>
        </w:rPr>
        <w:t xml:space="preserve">Свака страна може да затражи од друге стране да </w:t>
      </w:r>
      <w:r w:rsidRPr="00A86E3B">
        <w:rPr>
          <w:rFonts w:ascii="Times New Roman" w:hAnsi="Times New Roman" w:cs="Times New Roman"/>
          <w:sz w:val="24"/>
          <w:szCs w:val="24"/>
          <w:lang w:val="sr-Cyrl-RS" w:eastAsia="ru-RU"/>
        </w:rPr>
        <w:t>пронађе</w:t>
      </w:r>
      <w:r w:rsidRPr="00A86E3B">
        <w:rPr>
          <w:rFonts w:ascii="Times New Roman" w:hAnsi="Times New Roman" w:cs="Times New Roman"/>
          <w:sz w:val="24"/>
          <w:szCs w:val="24"/>
          <w:lang w:val="ro-RO" w:eastAsia="ru-RU"/>
        </w:rPr>
        <w:t>, идентификује и саопшти место пребивалишта или боравишта лица од којих се тражи да се појаве пред надлежним органима стране молиље, а за која се верује да се налазе на територији замољене стране.</w:t>
      </w:r>
    </w:p>
    <w:p w:rsidR="00A86E3B" w:rsidRPr="00A86E3B" w:rsidRDefault="00A86E3B" w:rsidP="00A86E3B">
      <w:pPr>
        <w:pStyle w:val="ListParagraph"/>
        <w:widowControl w:val="0"/>
        <w:tabs>
          <w:tab w:val="left" w:pos="1134"/>
        </w:tabs>
        <w:autoSpaceDE w:val="0"/>
        <w:autoSpaceDN w:val="0"/>
        <w:adjustRightInd w:val="0"/>
        <w:ind w:left="0" w:firstLine="851"/>
        <w:jc w:val="both"/>
        <w:rPr>
          <w:lang w:val="ro-RO" w:eastAsia="ru-RU"/>
        </w:rPr>
      </w:pPr>
      <w:r w:rsidRPr="00A86E3B">
        <w:rPr>
          <w:lang w:val="sr-Cyrl-RS" w:eastAsia="ru-RU"/>
        </w:rPr>
        <w:t>2.</w:t>
      </w:r>
      <w:r w:rsidRPr="00A86E3B">
        <w:rPr>
          <w:lang w:val="sr-Cyrl-RS" w:eastAsia="ru-RU"/>
        </w:rPr>
        <w:tab/>
      </w:r>
      <w:r w:rsidRPr="00A86E3B">
        <w:rPr>
          <w:lang w:val="ro-RO" w:eastAsia="ru-RU"/>
        </w:rPr>
        <w:t xml:space="preserve">Свака страна може да затражи од друге стране да </w:t>
      </w:r>
      <w:r w:rsidRPr="00A86E3B">
        <w:rPr>
          <w:lang w:val="sr-Cyrl-RS" w:eastAsia="ru-RU"/>
        </w:rPr>
        <w:t>пронађе</w:t>
      </w:r>
      <w:r w:rsidRPr="00A86E3B">
        <w:rPr>
          <w:lang w:val="ro-RO" w:eastAsia="ru-RU"/>
        </w:rPr>
        <w:t>, идентификује предмете и саопшти релевантне податке о њима, или да предузме било које друге мере које би омогућиле откривање такве локације или идентификовање.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6</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Уручење докумената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Замољена страна врши уручење писмена која јо</w:t>
      </w:r>
      <w:r w:rsidRPr="00A86E3B">
        <w:rPr>
          <w:rFonts w:ascii="Times New Roman" w:hAnsi="Times New Roman" w:cs="Times New Roman"/>
          <w:sz w:val="24"/>
          <w:szCs w:val="24"/>
          <w:lang w:val="sr-Cyrl-RS"/>
        </w:rPr>
        <w:t xml:space="preserve">ј </w:t>
      </w:r>
      <w:r w:rsidRPr="00A86E3B">
        <w:rPr>
          <w:rFonts w:ascii="Times New Roman" w:hAnsi="Times New Roman" w:cs="Times New Roman"/>
          <w:sz w:val="24"/>
          <w:szCs w:val="24"/>
          <w:lang w:val="sr-Latn-CS"/>
        </w:rPr>
        <w:t>страна молиља достави у ту сврху.</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eastAsia="ru-RU"/>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 xml:space="preserve">Страна молиља треба да достави замолницу за уручење документа којима се тражи одговор или појављивање у страни молиљи, у прихватљивом року пре </w:t>
      </w:r>
      <w:r w:rsidRPr="00A86E3B">
        <w:rPr>
          <w:rFonts w:ascii="Times New Roman" w:hAnsi="Times New Roman" w:cs="Times New Roman"/>
          <w:sz w:val="24"/>
          <w:szCs w:val="24"/>
          <w:lang w:val="sr-Cyrl-RS"/>
        </w:rPr>
        <w:t xml:space="preserve">планираног </w:t>
      </w:r>
      <w:r w:rsidRPr="00A86E3B">
        <w:rPr>
          <w:rFonts w:ascii="Times New Roman" w:hAnsi="Times New Roman" w:cs="Times New Roman"/>
          <w:sz w:val="24"/>
          <w:szCs w:val="24"/>
          <w:lang w:val="sr-Latn-CS"/>
        </w:rPr>
        <w:t xml:space="preserve">одговора или појављивања. Судски </w:t>
      </w:r>
      <w:r w:rsidRPr="00A86E3B">
        <w:rPr>
          <w:rFonts w:ascii="Times New Roman" w:hAnsi="Times New Roman" w:cs="Times New Roman"/>
          <w:sz w:val="24"/>
          <w:szCs w:val="24"/>
          <w:lang w:val="sr-Latn-CS" w:eastAsia="ru-RU"/>
        </w:rPr>
        <w:t xml:space="preserve">позиви којима се тражи долазак лица </w:t>
      </w:r>
      <w:r w:rsidRPr="00A86E3B">
        <w:rPr>
          <w:rFonts w:ascii="Times New Roman" w:hAnsi="Times New Roman" w:cs="Times New Roman"/>
          <w:sz w:val="24"/>
          <w:szCs w:val="24"/>
          <w:lang w:val="sr-Cyrl-RS" w:eastAsia="ru-RU"/>
        </w:rPr>
        <w:t>пред</w:t>
      </w:r>
      <w:r w:rsidRPr="00A86E3B">
        <w:rPr>
          <w:rFonts w:ascii="Times New Roman" w:hAnsi="Times New Roman" w:cs="Times New Roman"/>
          <w:sz w:val="24"/>
          <w:szCs w:val="24"/>
          <w:lang w:val="sr-Latn-CS" w:eastAsia="ru-RU"/>
        </w:rPr>
        <w:t xml:space="preserve"> надлежних органа стране молиље достављају се замољеној страни најмање 60 (шездесет) дана пре датума који је одређен за долазак. У хитним случајевима, Стране могу да прихвате и краћи временски период.</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Cyrl-RS" w:eastAsia="ru-RU"/>
        </w:rPr>
      </w:pPr>
      <w:r w:rsidRPr="00A86E3B">
        <w:rPr>
          <w:rFonts w:ascii="Times New Roman" w:hAnsi="Times New Roman" w:cs="Times New Roman"/>
          <w:sz w:val="24"/>
          <w:szCs w:val="24"/>
          <w:lang w:val="ru-RU"/>
        </w:rPr>
        <w:t>3.</w:t>
      </w:r>
      <w:r w:rsidRPr="00A86E3B">
        <w:rPr>
          <w:rFonts w:ascii="Times New Roman" w:hAnsi="Times New Roman" w:cs="Times New Roman"/>
          <w:sz w:val="24"/>
          <w:szCs w:val="24"/>
          <w:lang w:val="ru-RU"/>
        </w:rPr>
        <w:tab/>
        <w:t>Замољена страна ће, након изврше</w:t>
      </w:r>
      <w:r w:rsidRPr="00A86E3B">
        <w:rPr>
          <w:rFonts w:ascii="Times New Roman" w:hAnsi="Times New Roman" w:cs="Times New Roman"/>
          <w:sz w:val="24"/>
          <w:szCs w:val="24"/>
          <w:lang w:val="sr-Cyrl-RS"/>
        </w:rPr>
        <w:t>ног уручења</w:t>
      </w:r>
      <w:r w:rsidRPr="00A86E3B">
        <w:rPr>
          <w:rFonts w:ascii="Times New Roman" w:hAnsi="Times New Roman" w:cs="Times New Roman"/>
          <w:sz w:val="24"/>
          <w:szCs w:val="24"/>
          <w:lang w:val="ru-RU"/>
        </w:rPr>
        <w:t>, доставити страни молиљи доказ о уруч</w:t>
      </w:r>
      <w:r w:rsidRPr="00A86E3B">
        <w:rPr>
          <w:rFonts w:ascii="Times New Roman" w:hAnsi="Times New Roman" w:cs="Times New Roman"/>
          <w:sz w:val="24"/>
          <w:szCs w:val="24"/>
          <w:lang w:val="sr-Cyrl-RS"/>
        </w:rPr>
        <w:t>ењу</w:t>
      </w:r>
      <w:r w:rsidRPr="00A86E3B">
        <w:rPr>
          <w:rFonts w:ascii="Times New Roman" w:hAnsi="Times New Roman" w:cs="Times New Roman"/>
          <w:sz w:val="24"/>
          <w:szCs w:val="24"/>
          <w:lang w:val="ru-RU"/>
        </w:rPr>
        <w:t xml:space="preserve"> у коме ће бити назначен датум, место и начин уруч</w:t>
      </w:r>
      <w:r w:rsidRPr="00A86E3B">
        <w:rPr>
          <w:rFonts w:ascii="Times New Roman" w:hAnsi="Times New Roman" w:cs="Times New Roman"/>
          <w:sz w:val="24"/>
          <w:szCs w:val="24"/>
          <w:lang w:val="sr-Cyrl-RS"/>
        </w:rPr>
        <w:t>ењ</w:t>
      </w:r>
      <w:r w:rsidRPr="00A86E3B">
        <w:rPr>
          <w:rFonts w:ascii="Times New Roman" w:hAnsi="Times New Roman" w:cs="Times New Roman"/>
          <w:sz w:val="24"/>
          <w:szCs w:val="24"/>
          <w:lang w:val="ru-RU"/>
        </w:rPr>
        <w:t xml:space="preserve">а, потписан од стране органа која је уручио документ, или на начин </w:t>
      </w:r>
      <w:r w:rsidRPr="00A86E3B">
        <w:rPr>
          <w:rFonts w:ascii="Times New Roman" w:hAnsi="Times New Roman" w:cs="Times New Roman"/>
          <w:sz w:val="24"/>
          <w:szCs w:val="24"/>
          <w:lang w:val="sr-Cyrl-RS"/>
        </w:rPr>
        <w:t xml:space="preserve">захтеван од </w:t>
      </w:r>
      <w:r w:rsidRPr="00A86E3B">
        <w:rPr>
          <w:rFonts w:ascii="Times New Roman" w:hAnsi="Times New Roman" w:cs="Times New Roman"/>
          <w:sz w:val="24"/>
          <w:szCs w:val="24"/>
          <w:lang w:val="ru-RU"/>
        </w:rPr>
        <w:t>страна молиља</w:t>
      </w:r>
      <w:r w:rsidRPr="00A86E3B">
        <w:rPr>
          <w:rFonts w:ascii="Times New Roman" w:hAnsi="Times New Roman" w:cs="Times New Roman"/>
          <w:sz w:val="24"/>
          <w:szCs w:val="24"/>
          <w:lang w:val="sr-Cyrl-RS"/>
        </w:rPr>
        <w:t>.</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4.</w:t>
      </w:r>
      <w:r w:rsidRPr="00A86E3B">
        <w:rPr>
          <w:rFonts w:ascii="Times New Roman" w:hAnsi="Times New Roman" w:cs="Times New Roman"/>
          <w:sz w:val="24"/>
          <w:szCs w:val="24"/>
          <w:lang w:val="sr-Latn-CS"/>
        </w:rPr>
        <w:tab/>
        <w:t>Уколико се уручење не изврши, замољена страна одмах о томе обавештава страну молиљу и саопштава разлоге због који уручења није извршено.</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7</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Прибављање информација, докумената, записа и предмета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Замољена страна треба да достави копије јавно расположивих информација, докумената и досијеа државних служби и органа.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Замољена страна може дати информације, документе, досијее и предмете у власништву државних служби или органа, иако нису јавно расположиви, у истој мери и под истим условима као што би били расположиви њеним извршним и судским органима.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3.</w:t>
      </w:r>
      <w:r w:rsidRPr="00A86E3B">
        <w:rPr>
          <w:rFonts w:ascii="Times New Roman" w:hAnsi="Times New Roman" w:cs="Times New Roman"/>
          <w:sz w:val="24"/>
          <w:szCs w:val="24"/>
          <w:lang w:val="sr-Latn-CS"/>
        </w:rPr>
        <w:tab/>
        <w:t>Замољена страна може дати оверене копије докумената или досијеа, уколико страна молиља изричито не тражи оригинале.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4.</w:t>
      </w:r>
      <w:r w:rsidRPr="00A86E3B">
        <w:rPr>
          <w:rFonts w:ascii="Times New Roman" w:hAnsi="Times New Roman" w:cs="Times New Roman"/>
          <w:sz w:val="24"/>
          <w:szCs w:val="24"/>
          <w:lang w:val="sr-Latn-CS"/>
        </w:rPr>
        <w:tab/>
        <w:t>Оригинални документи, досијеи или предмети, који су дати страни молиљи, треба да се врате замољеној страни што је могуће пре.</w:t>
      </w: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5.</w:t>
      </w:r>
      <w:r w:rsidRPr="00A86E3B">
        <w:rPr>
          <w:rFonts w:ascii="Times New Roman" w:hAnsi="Times New Roman" w:cs="Times New Roman"/>
          <w:sz w:val="24"/>
          <w:szCs w:val="24"/>
          <w:lang w:val="sr-Latn-CS"/>
        </w:rPr>
        <w:tab/>
        <w:t>Уколико није забрањено законом замољене стране, документи, досијеи или предмети треба да се дају са формуларом или одговарајућом потврдом као што може бити назначено од стране молиље, да би могли бити признати према прописима стране молиље.</w:t>
      </w:r>
    </w:p>
    <w:p w:rsidR="00540BAB" w:rsidRPr="00A86E3B" w:rsidRDefault="00540BA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lastRenderedPageBreak/>
        <w:t>Члан</w:t>
      </w:r>
      <w:r w:rsidRPr="00A86E3B">
        <w:rPr>
          <w:rFonts w:ascii="Times New Roman" w:hAnsi="Times New Roman" w:cs="Times New Roman"/>
          <w:b/>
          <w:sz w:val="24"/>
          <w:szCs w:val="24"/>
          <w:lang w:val="sr-Latn-CS"/>
        </w:rPr>
        <w:t xml:space="preserve"> 8</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Претрес, заплена и идентификовање</w:t>
      </w:r>
    </w:p>
    <w:p w:rsidR="00A86E3B" w:rsidRPr="00A86E3B" w:rsidRDefault="00A86E3B" w:rsidP="00A86E3B">
      <w:pPr>
        <w:tabs>
          <w:tab w:val="left" w:pos="709"/>
          <w:tab w:val="left" w:pos="1134"/>
        </w:tabs>
        <w:spacing w:after="0" w:line="240" w:lineRule="auto"/>
        <w:rPr>
          <w:rFonts w:ascii="Times New Roman" w:hAnsi="Times New Roman" w:cs="Times New Roman"/>
          <w:sz w:val="24"/>
          <w:szCs w:val="24"/>
          <w:lang w:val="sr-Latn-RS"/>
        </w:rPr>
      </w:pPr>
    </w:p>
    <w:p w:rsidR="00A86E3B" w:rsidRPr="00A86E3B" w:rsidRDefault="00A86E3B" w:rsidP="00A86E3B">
      <w:pPr>
        <w:widowControl w:val="0"/>
        <w:tabs>
          <w:tab w:val="left" w:pos="709"/>
          <w:tab w:val="left" w:pos="1134"/>
        </w:tabs>
        <w:autoSpaceDE w:val="0"/>
        <w:autoSpaceDN w:val="0"/>
        <w:adjustRightInd w:val="0"/>
        <w:spacing w:after="0" w:line="240" w:lineRule="auto"/>
        <w:ind w:firstLine="851"/>
        <w:jc w:val="both"/>
        <w:rPr>
          <w:rFonts w:ascii="Times New Roman" w:hAnsi="Times New Roman" w:cs="Times New Roman"/>
          <w:sz w:val="24"/>
          <w:szCs w:val="24"/>
          <w:lang w:val="sr-Latn-RS" w:eastAsia="ru-RU"/>
        </w:rPr>
      </w:pPr>
      <w:r w:rsidRPr="00A86E3B">
        <w:rPr>
          <w:rFonts w:ascii="Times New Roman" w:hAnsi="Times New Roman" w:cs="Times New Roman"/>
          <w:sz w:val="24"/>
          <w:szCs w:val="24"/>
          <w:lang w:val="ru-RU" w:eastAsia="ru-RU"/>
        </w:rPr>
        <w:t>1.</w:t>
      </w:r>
      <w:r w:rsidRPr="00A86E3B">
        <w:rPr>
          <w:rFonts w:ascii="Times New Roman" w:hAnsi="Times New Roman" w:cs="Times New Roman"/>
          <w:sz w:val="24"/>
          <w:szCs w:val="24"/>
          <w:lang w:val="ru-RU" w:eastAsia="ru-RU"/>
        </w:rPr>
        <w:tab/>
      </w:r>
      <w:r w:rsidRPr="00A86E3B">
        <w:rPr>
          <w:rFonts w:ascii="Times New Roman" w:hAnsi="Times New Roman" w:cs="Times New Roman"/>
          <w:sz w:val="24"/>
          <w:szCs w:val="24"/>
          <w:lang w:val="sr-Latn-RS" w:eastAsia="ru-RU"/>
        </w:rPr>
        <w:t>Замољена страна, у мери у којој то дозвољава њено законодавство, извршавати замолнице за идентификовање, претрес, заплену и предају предмета и докумената, под условом да замолница за пружање правне помоћи садржи информације које оправдавају неопходност спровођења таквих радњи.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Надлежни орган који је извршио замолницу за претрес и одузимање треба да пружи информације које може да затражи страна молиља, али не ограничавајући се на то, као што су идентитет, услов, веродостојност и континуитет поседовања докумената, досијеа или предмета који су одузети и околности одузимања.</w:t>
      </w:r>
    </w:p>
    <w:p w:rsidR="00A86E3B" w:rsidRPr="00A86E3B" w:rsidRDefault="00A86E3B" w:rsidP="00A86E3B">
      <w:pPr>
        <w:widowControl w:val="0"/>
        <w:tabs>
          <w:tab w:val="left" w:pos="709"/>
          <w:tab w:val="left" w:pos="1134"/>
        </w:tabs>
        <w:autoSpaceDE w:val="0"/>
        <w:autoSpaceDN w:val="0"/>
        <w:adjustRightInd w:val="0"/>
        <w:spacing w:after="0" w:line="240" w:lineRule="auto"/>
        <w:ind w:firstLine="851"/>
        <w:jc w:val="both"/>
        <w:rPr>
          <w:rFonts w:ascii="Times New Roman" w:hAnsi="Times New Roman" w:cs="Times New Roman"/>
          <w:sz w:val="24"/>
          <w:szCs w:val="24"/>
          <w:lang w:val="ro-RO" w:eastAsia="ru-RU"/>
        </w:rPr>
      </w:pPr>
      <w:r w:rsidRPr="00A86E3B">
        <w:rPr>
          <w:rFonts w:ascii="Times New Roman" w:hAnsi="Times New Roman" w:cs="Times New Roman"/>
          <w:sz w:val="24"/>
          <w:szCs w:val="24"/>
          <w:lang w:val="ro-RO" w:eastAsia="ru-RU"/>
        </w:rPr>
        <w:t>3.</w:t>
      </w:r>
      <w:r w:rsidRPr="00A86E3B">
        <w:rPr>
          <w:rFonts w:ascii="Times New Roman" w:hAnsi="Times New Roman" w:cs="Times New Roman"/>
          <w:sz w:val="24"/>
          <w:szCs w:val="24"/>
          <w:lang w:val="ro-RO" w:eastAsia="ru-RU"/>
        </w:rPr>
        <w:tab/>
        <w:t>У случају заплене предмета и докумената, замољена страна ће потврдити њихов идентитет. Ако је, према законодавству замољене стране, за спровођење радњи из става 1. овог члана потребна посебна одлука надлежног органа, страна молиља ће доставити такву одлуку.</w:t>
      </w: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ru-RU"/>
        </w:rPr>
      </w:pPr>
      <w:r w:rsidRPr="00A86E3B">
        <w:rPr>
          <w:rFonts w:ascii="Times New Roman" w:hAnsi="Times New Roman" w:cs="Times New Roman"/>
          <w:sz w:val="24"/>
          <w:szCs w:val="24"/>
          <w:lang w:val="sr-Cyrl-RS" w:eastAsia="ru-RU"/>
        </w:rPr>
        <w:t>4.</w:t>
      </w:r>
      <w:r w:rsidRPr="00A86E3B">
        <w:rPr>
          <w:rFonts w:ascii="Times New Roman" w:hAnsi="Times New Roman" w:cs="Times New Roman"/>
          <w:sz w:val="24"/>
          <w:szCs w:val="24"/>
          <w:lang w:val="sr-Cyrl-RS" w:eastAsia="ru-RU"/>
        </w:rPr>
        <w:tab/>
        <w:t>С</w:t>
      </w:r>
      <w:r w:rsidRPr="00A86E3B">
        <w:rPr>
          <w:rFonts w:ascii="Times New Roman" w:hAnsi="Times New Roman" w:cs="Times New Roman"/>
          <w:sz w:val="24"/>
          <w:szCs w:val="24"/>
          <w:lang w:val="ru-RU"/>
        </w:rPr>
        <w:t xml:space="preserve">тране ће се договорити о </w:t>
      </w:r>
      <w:r w:rsidRPr="00A86E3B">
        <w:rPr>
          <w:rFonts w:ascii="Times New Roman" w:hAnsi="Times New Roman" w:cs="Times New Roman"/>
          <w:sz w:val="24"/>
          <w:szCs w:val="24"/>
          <w:lang w:val="sr-Latn-RS"/>
        </w:rPr>
        <w:t>предаји</w:t>
      </w:r>
      <w:r w:rsidRPr="00A86E3B">
        <w:rPr>
          <w:rFonts w:ascii="Times New Roman" w:hAnsi="Times New Roman" w:cs="Times New Roman"/>
          <w:sz w:val="24"/>
          <w:szCs w:val="24"/>
          <w:lang w:val="sr-Cyrl-RS"/>
        </w:rPr>
        <w:t xml:space="preserve"> </w:t>
      </w:r>
      <w:r w:rsidRPr="00A86E3B">
        <w:rPr>
          <w:rFonts w:ascii="Times New Roman" w:hAnsi="Times New Roman" w:cs="Times New Roman"/>
          <w:sz w:val="24"/>
          <w:szCs w:val="24"/>
          <w:lang w:val="ru-RU"/>
        </w:rPr>
        <w:t xml:space="preserve">заплењених предмета страни молиљи и о било којим условима за које се сматра да су потребни </w:t>
      </w:r>
      <w:r w:rsidRPr="00A86E3B">
        <w:rPr>
          <w:rFonts w:ascii="Times New Roman" w:hAnsi="Times New Roman" w:cs="Times New Roman"/>
          <w:sz w:val="24"/>
          <w:szCs w:val="24"/>
          <w:lang w:val="sr-Cyrl-RS"/>
        </w:rPr>
        <w:t xml:space="preserve">да би се </w:t>
      </w:r>
      <w:r w:rsidRPr="00A86E3B">
        <w:rPr>
          <w:rFonts w:ascii="Times New Roman" w:hAnsi="Times New Roman" w:cs="Times New Roman"/>
          <w:sz w:val="24"/>
          <w:szCs w:val="24"/>
          <w:lang w:val="ru-RU"/>
        </w:rPr>
        <w:t>заштит</w:t>
      </w:r>
      <w:r w:rsidRPr="00A86E3B">
        <w:rPr>
          <w:rFonts w:ascii="Times New Roman" w:hAnsi="Times New Roman" w:cs="Times New Roman"/>
          <w:sz w:val="24"/>
          <w:szCs w:val="24"/>
          <w:lang w:val="sr-Cyrl-RS"/>
        </w:rPr>
        <w:t>или</w:t>
      </w:r>
      <w:r w:rsidRPr="00A86E3B">
        <w:rPr>
          <w:rFonts w:ascii="Times New Roman" w:hAnsi="Times New Roman" w:cs="Times New Roman"/>
          <w:sz w:val="24"/>
          <w:szCs w:val="24"/>
          <w:lang w:val="ru-RU"/>
        </w:rPr>
        <w:t xml:space="preserve"> интерес</w:t>
      </w:r>
      <w:r w:rsidRPr="00A86E3B">
        <w:rPr>
          <w:rFonts w:ascii="Times New Roman" w:hAnsi="Times New Roman" w:cs="Times New Roman"/>
          <w:sz w:val="24"/>
          <w:szCs w:val="24"/>
          <w:lang w:val="sr-Cyrl-RS"/>
        </w:rPr>
        <w:t>и</w:t>
      </w:r>
      <w:r w:rsidRPr="00A86E3B">
        <w:rPr>
          <w:rFonts w:ascii="Times New Roman" w:hAnsi="Times New Roman" w:cs="Times New Roman"/>
          <w:sz w:val="24"/>
          <w:szCs w:val="24"/>
          <w:lang w:val="ru-RU"/>
        </w:rPr>
        <w:t xml:space="preserve"> трећих страна.</w:t>
      </w:r>
    </w:p>
    <w:p w:rsidR="00A86E3B" w:rsidRPr="00A86E3B" w:rsidRDefault="00A86E3B" w:rsidP="00A86E3B">
      <w:pPr>
        <w:widowControl w:val="0"/>
        <w:tabs>
          <w:tab w:val="left" w:pos="709"/>
          <w:tab w:val="left" w:pos="1134"/>
        </w:tabs>
        <w:autoSpaceDE w:val="0"/>
        <w:autoSpaceDN w:val="0"/>
        <w:adjustRightInd w:val="0"/>
        <w:spacing w:after="0" w:line="240" w:lineRule="auto"/>
        <w:ind w:firstLine="851"/>
        <w:jc w:val="both"/>
        <w:rPr>
          <w:rFonts w:ascii="Times New Roman" w:hAnsi="Times New Roman" w:cs="Times New Roman"/>
          <w:sz w:val="24"/>
          <w:szCs w:val="24"/>
          <w:lang w:val="sr-Cyrl-RS" w:eastAsia="ru-RU"/>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9</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Узимање доказа и добијање изјава у замољеној страни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Лице од које се тражи да сведочи или преда документе, записе или предмете у замољеној страни биће приморана, уколико је неопходно, да се појави и сведочи и преда такве документе, записе или предмете, у складу са законом замољене стране.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На захтев стране молиље, замољена страна треба да одобри присуство лицима, која су назначена у замолници, током њеног извршења и треба да им дозволи да постављају питања, у складу са прописима замољене стране.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Cyrl-RS"/>
        </w:rPr>
      </w:pPr>
      <w:r w:rsidRPr="00A86E3B">
        <w:rPr>
          <w:rFonts w:ascii="Times New Roman" w:hAnsi="Times New Roman" w:cs="Times New Roman"/>
          <w:sz w:val="24"/>
          <w:szCs w:val="24"/>
          <w:lang w:val="sr-Latn-CS"/>
        </w:rPr>
        <w:t>3.</w:t>
      </w:r>
      <w:r w:rsidRPr="00A86E3B">
        <w:rPr>
          <w:rFonts w:ascii="Times New Roman" w:hAnsi="Times New Roman" w:cs="Times New Roman"/>
          <w:sz w:val="24"/>
          <w:szCs w:val="24"/>
          <w:lang w:val="sr-Latn-CS"/>
        </w:rPr>
        <w:tab/>
        <w:t xml:space="preserve">Лицима која </w:t>
      </w:r>
      <w:r w:rsidRPr="00A86E3B">
        <w:rPr>
          <w:rFonts w:ascii="Times New Roman" w:hAnsi="Times New Roman" w:cs="Times New Roman"/>
          <w:sz w:val="24"/>
          <w:szCs w:val="24"/>
          <w:lang w:val="sr-Cyrl-RS"/>
        </w:rPr>
        <w:t>присуствују</w:t>
      </w:r>
      <w:r w:rsidRPr="00A86E3B">
        <w:rPr>
          <w:rFonts w:ascii="Times New Roman" w:hAnsi="Times New Roman" w:cs="Times New Roman"/>
          <w:sz w:val="24"/>
          <w:szCs w:val="24"/>
          <w:lang w:val="sr-Latn-CS"/>
        </w:rPr>
        <w:t xml:space="preserve"> изврш</w:t>
      </w:r>
      <w:r w:rsidRPr="00A86E3B">
        <w:rPr>
          <w:rFonts w:ascii="Times New Roman" w:hAnsi="Times New Roman" w:cs="Times New Roman"/>
          <w:sz w:val="24"/>
          <w:szCs w:val="24"/>
          <w:lang w:val="sr-Cyrl-RS"/>
        </w:rPr>
        <w:t>авању</w:t>
      </w:r>
      <w:r w:rsidRPr="00A86E3B">
        <w:rPr>
          <w:rFonts w:ascii="Times New Roman" w:hAnsi="Times New Roman" w:cs="Times New Roman"/>
          <w:sz w:val="24"/>
          <w:szCs w:val="24"/>
          <w:lang w:val="sr-Latn-CS"/>
        </w:rPr>
        <w:t xml:space="preserve"> замолнице биће дозвољено </w:t>
      </w:r>
      <w:r w:rsidRPr="00A86E3B">
        <w:rPr>
          <w:rFonts w:ascii="Times New Roman" w:hAnsi="Times New Roman" w:cs="Times New Roman"/>
          <w:sz w:val="24"/>
          <w:szCs w:val="24"/>
          <w:lang w:val="sr-Cyrl-RS"/>
        </w:rPr>
        <w:t>снимање поступка</w:t>
      </w:r>
      <w:r w:rsidRPr="00A86E3B">
        <w:rPr>
          <w:rFonts w:ascii="Times New Roman" w:hAnsi="Times New Roman" w:cs="Times New Roman"/>
          <w:sz w:val="24"/>
          <w:szCs w:val="24"/>
          <w:lang w:val="sr-Latn-CS"/>
        </w:rPr>
        <w:t xml:space="preserve">. </w:t>
      </w:r>
      <w:r w:rsidRPr="00A86E3B">
        <w:rPr>
          <w:rFonts w:ascii="Times New Roman" w:hAnsi="Times New Roman" w:cs="Times New Roman"/>
          <w:sz w:val="24"/>
          <w:szCs w:val="24"/>
          <w:lang w:val="sr-Cyrl-RS"/>
        </w:rPr>
        <w:t>Коришћење</w:t>
      </w:r>
      <w:r w:rsidRPr="00A86E3B">
        <w:rPr>
          <w:rFonts w:ascii="Times New Roman" w:hAnsi="Times New Roman" w:cs="Times New Roman"/>
          <w:sz w:val="24"/>
          <w:szCs w:val="24"/>
          <w:lang w:val="ru-RU"/>
        </w:rPr>
        <w:t xml:space="preserve"> техничких средстава за </w:t>
      </w:r>
      <w:r w:rsidRPr="00A86E3B">
        <w:rPr>
          <w:rFonts w:ascii="Times New Roman" w:hAnsi="Times New Roman" w:cs="Times New Roman"/>
          <w:sz w:val="24"/>
          <w:szCs w:val="24"/>
          <w:lang w:val="sr-Cyrl-RS"/>
        </w:rPr>
        <w:t>снимање</w:t>
      </w:r>
      <w:r w:rsidRPr="00A86E3B">
        <w:rPr>
          <w:rFonts w:ascii="Times New Roman" w:hAnsi="Times New Roman" w:cs="Times New Roman"/>
          <w:sz w:val="24"/>
          <w:szCs w:val="24"/>
          <w:lang w:val="ru-RU"/>
        </w:rPr>
        <w:t xml:space="preserve"> </w:t>
      </w:r>
      <w:r w:rsidRPr="00A86E3B">
        <w:rPr>
          <w:rFonts w:ascii="Times New Roman" w:hAnsi="Times New Roman" w:cs="Times New Roman"/>
          <w:sz w:val="24"/>
          <w:szCs w:val="24"/>
          <w:lang w:val="sr-Cyrl-RS"/>
        </w:rPr>
        <w:t xml:space="preserve">је дозвољено, а уколико </w:t>
      </w:r>
      <w:r w:rsidRPr="00A86E3B">
        <w:rPr>
          <w:rFonts w:ascii="Times New Roman" w:hAnsi="Times New Roman" w:cs="Times New Roman"/>
          <w:sz w:val="24"/>
          <w:szCs w:val="24"/>
          <w:lang w:val="ru-RU"/>
        </w:rPr>
        <w:t>је потребна додатна технологија</w:t>
      </w:r>
      <w:r w:rsidRPr="00A86E3B">
        <w:rPr>
          <w:rFonts w:ascii="Times New Roman" w:hAnsi="Times New Roman" w:cs="Times New Roman"/>
          <w:sz w:val="24"/>
          <w:szCs w:val="24"/>
          <w:lang w:val="sr-Cyrl-RS"/>
        </w:rPr>
        <w:t>, ст</w:t>
      </w:r>
      <w:r w:rsidRPr="00A86E3B">
        <w:rPr>
          <w:rFonts w:ascii="Times New Roman" w:hAnsi="Times New Roman" w:cs="Times New Roman"/>
          <w:sz w:val="24"/>
          <w:szCs w:val="24"/>
          <w:lang w:val="ru-RU"/>
        </w:rPr>
        <w:t xml:space="preserve">рана молиља </w:t>
      </w:r>
      <w:r w:rsidRPr="00A86E3B">
        <w:rPr>
          <w:rFonts w:ascii="Times New Roman" w:hAnsi="Times New Roman" w:cs="Times New Roman"/>
          <w:sz w:val="24"/>
          <w:szCs w:val="24"/>
          <w:lang w:val="sr-Cyrl-RS"/>
        </w:rPr>
        <w:t>мора да зат</w:t>
      </w:r>
      <w:r w:rsidRPr="00A86E3B">
        <w:rPr>
          <w:rFonts w:ascii="Times New Roman" w:hAnsi="Times New Roman" w:cs="Times New Roman"/>
          <w:sz w:val="24"/>
          <w:szCs w:val="24"/>
          <w:lang w:val="ru-RU"/>
        </w:rPr>
        <w:t xml:space="preserve">ражи дозволу за </w:t>
      </w:r>
      <w:r w:rsidRPr="00A86E3B">
        <w:rPr>
          <w:rFonts w:ascii="Times New Roman" w:hAnsi="Times New Roman" w:cs="Times New Roman"/>
          <w:sz w:val="24"/>
          <w:szCs w:val="24"/>
          <w:lang w:val="sr-Cyrl-RS"/>
        </w:rPr>
        <w:t xml:space="preserve">њено </w:t>
      </w:r>
      <w:r w:rsidRPr="00A86E3B">
        <w:rPr>
          <w:rFonts w:ascii="Times New Roman" w:hAnsi="Times New Roman" w:cs="Times New Roman"/>
          <w:sz w:val="24"/>
          <w:szCs w:val="24"/>
          <w:lang w:val="ru-RU"/>
        </w:rPr>
        <w:t>коришћење</w:t>
      </w:r>
      <w:r w:rsidRPr="00A86E3B">
        <w:rPr>
          <w:rFonts w:ascii="Times New Roman" w:hAnsi="Times New Roman" w:cs="Times New Roman"/>
          <w:sz w:val="24"/>
          <w:szCs w:val="24"/>
          <w:lang w:val="sr-Cyrl-RS"/>
        </w:rPr>
        <w:t>.</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4.</w:t>
      </w:r>
      <w:r w:rsidRPr="00A86E3B">
        <w:rPr>
          <w:rFonts w:ascii="Times New Roman" w:hAnsi="Times New Roman" w:cs="Times New Roman"/>
          <w:sz w:val="24"/>
          <w:szCs w:val="24"/>
          <w:lang w:val="sr-Latn-CS"/>
        </w:rPr>
        <w:tab/>
        <w:t>У мери у којој је то дозвољена њеним законом, замољена страна треба да изврши замолницу за извођење доказа и добијање изјава у замољеној страни за страну молиљу путем видеа, сателита или других технолошких средстава.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10</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Трансфер притворених лица ради сведочења или помоћи у истрази</w:t>
      </w: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ru-RU"/>
        </w:rPr>
      </w:pPr>
      <w:r w:rsidRPr="00A86E3B">
        <w:rPr>
          <w:rFonts w:ascii="Times New Roman" w:hAnsi="Times New Roman" w:cs="Times New Roman"/>
          <w:sz w:val="24"/>
          <w:szCs w:val="24"/>
          <w:lang w:val="ru-RU"/>
        </w:rPr>
        <w:t>1.</w:t>
      </w:r>
      <w:r w:rsidRPr="00A86E3B">
        <w:rPr>
          <w:rFonts w:ascii="Times New Roman" w:hAnsi="Times New Roman" w:cs="Times New Roman"/>
          <w:sz w:val="24"/>
          <w:szCs w:val="24"/>
          <w:lang w:val="ru-RU"/>
        </w:rPr>
        <w:tab/>
        <w:t xml:space="preserve"> Замољена страна може, на захтев стране молиље, привремено </w:t>
      </w:r>
      <w:r w:rsidRPr="00A86E3B">
        <w:rPr>
          <w:rFonts w:ascii="Times New Roman" w:hAnsi="Times New Roman" w:cs="Times New Roman"/>
          <w:sz w:val="24"/>
          <w:szCs w:val="24"/>
          <w:lang w:val="sr-Cyrl-RS"/>
        </w:rPr>
        <w:t xml:space="preserve">да </w:t>
      </w:r>
      <w:r w:rsidRPr="00A86E3B">
        <w:rPr>
          <w:rFonts w:ascii="Times New Roman" w:hAnsi="Times New Roman" w:cs="Times New Roman"/>
          <w:sz w:val="24"/>
          <w:szCs w:val="24"/>
          <w:lang w:val="ru-RU"/>
        </w:rPr>
        <w:t>пре</w:t>
      </w:r>
      <w:r w:rsidRPr="00A86E3B">
        <w:rPr>
          <w:rFonts w:ascii="Times New Roman" w:hAnsi="Times New Roman" w:cs="Times New Roman"/>
          <w:sz w:val="24"/>
          <w:szCs w:val="24"/>
          <w:lang w:val="sr-Cyrl-RS"/>
        </w:rPr>
        <w:t xml:space="preserve">да страни молиљи лице </w:t>
      </w:r>
      <w:r w:rsidRPr="00A86E3B">
        <w:rPr>
          <w:rFonts w:ascii="Times New Roman" w:hAnsi="Times New Roman" w:cs="Times New Roman"/>
          <w:sz w:val="24"/>
          <w:szCs w:val="24"/>
          <w:lang w:val="ru-RU"/>
        </w:rPr>
        <w:t xml:space="preserve">које се налази у </w:t>
      </w:r>
      <w:r w:rsidRPr="00A86E3B">
        <w:rPr>
          <w:rFonts w:ascii="Times New Roman" w:hAnsi="Times New Roman" w:cs="Times New Roman"/>
          <w:sz w:val="24"/>
          <w:szCs w:val="24"/>
          <w:lang w:val="sr-Cyrl-RS"/>
        </w:rPr>
        <w:t xml:space="preserve">затвору </w:t>
      </w:r>
      <w:r w:rsidRPr="00A86E3B">
        <w:rPr>
          <w:rFonts w:ascii="Times New Roman" w:hAnsi="Times New Roman" w:cs="Times New Roman"/>
          <w:sz w:val="24"/>
          <w:szCs w:val="24"/>
          <w:lang w:val="ru-RU"/>
        </w:rPr>
        <w:t>на њеној територији, ради сведочења или помоћи у истра</w:t>
      </w:r>
      <w:r w:rsidRPr="00A86E3B">
        <w:rPr>
          <w:rFonts w:ascii="Times New Roman" w:hAnsi="Times New Roman" w:cs="Times New Roman"/>
          <w:sz w:val="24"/>
          <w:szCs w:val="24"/>
          <w:lang w:val="sr-Cyrl-RS"/>
        </w:rPr>
        <w:t>зи</w:t>
      </w:r>
      <w:r w:rsidRPr="00A86E3B">
        <w:rPr>
          <w:rFonts w:ascii="Times New Roman" w:hAnsi="Times New Roman" w:cs="Times New Roman"/>
          <w:sz w:val="24"/>
          <w:szCs w:val="24"/>
          <w:lang w:val="ru-RU"/>
        </w:rPr>
        <w:t>, под условом:</w:t>
      </w:r>
    </w:p>
    <w:p w:rsidR="00A86E3B" w:rsidRPr="00A86E3B" w:rsidRDefault="00A86E3B" w:rsidP="00A86E3B">
      <w:pPr>
        <w:pStyle w:val="ListParagraph"/>
        <w:tabs>
          <w:tab w:val="left" w:pos="1080"/>
          <w:tab w:val="left" w:pos="1134"/>
        </w:tabs>
        <w:ind w:left="0" w:firstLine="851"/>
        <w:jc w:val="both"/>
        <w:rPr>
          <w:lang w:val="ru-RU"/>
        </w:rPr>
      </w:pPr>
      <w:r w:rsidRPr="00A86E3B">
        <w:rPr>
          <w:lang w:val="sr-Cyrl-RS"/>
        </w:rPr>
        <w:t>1)</w:t>
      </w:r>
      <w:r w:rsidRPr="00A86E3B">
        <w:rPr>
          <w:lang w:val="sr-Cyrl-RS"/>
        </w:rPr>
        <w:tab/>
        <w:t>д</w:t>
      </w:r>
      <w:r w:rsidRPr="00A86E3B">
        <w:rPr>
          <w:lang w:val="ru-RU"/>
        </w:rPr>
        <w:t>а се то лице</w:t>
      </w:r>
      <w:r w:rsidRPr="00A86E3B">
        <w:rPr>
          <w:lang w:val="sr-Cyrl-RS"/>
        </w:rPr>
        <w:t xml:space="preserve"> чија привремена предаја се тражи</w:t>
      </w:r>
      <w:r w:rsidRPr="00A86E3B">
        <w:rPr>
          <w:lang w:val="ru-RU"/>
        </w:rPr>
        <w:t xml:space="preserve">, након што му се пружи прилика да се консултује са правним саветником, сагласи са тим, и </w:t>
      </w:r>
    </w:p>
    <w:p w:rsidR="00A86E3B" w:rsidRPr="00A86E3B" w:rsidRDefault="00A86E3B" w:rsidP="00A86E3B">
      <w:pPr>
        <w:pStyle w:val="ListParagraph"/>
        <w:tabs>
          <w:tab w:val="left" w:pos="1080"/>
          <w:tab w:val="left" w:pos="1134"/>
        </w:tabs>
        <w:ind w:left="0" w:firstLine="851"/>
        <w:jc w:val="both"/>
        <w:rPr>
          <w:lang w:val="ru-RU"/>
        </w:rPr>
      </w:pPr>
      <w:r w:rsidRPr="00A86E3B">
        <w:rPr>
          <w:lang w:val="sr-Cyrl-RS"/>
        </w:rPr>
        <w:t>2)</w:t>
      </w:r>
      <w:r w:rsidRPr="00A86E3B">
        <w:rPr>
          <w:lang w:val="sr-Cyrl-RS"/>
        </w:rPr>
        <w:tab/>
        <w:t>д</w:t>
      </w:r>
      <w:r w:rsidRPr="00A86E3B">
        <w:rPr>
          <w:lang w:val="ru-RU"/>
        </w:rPr>
        <w:t xml:space="preserve">а се стране договоре писаним путем о условима </w:t>
      </w:r>
      <w:r w:rsidRPr="00A86E3B">
        <w:rPr>
          <w:lang w:val="sr-Cyrl-RS"/>
        </w:rPr>
        <w:t>привремене предаје</w:t>
      </w:r>
      <w:r w:rsidRPr="00A86E3B">
        <w:rPr>
          <w:lang w:val="ru-RU"/>
        </w:rPr>
        <w:t xml:space="preserve">. </w:t>
      </w:r>
    </w:p>
    <w:p w:rsidR="00A86E3B" w:rsidRPr="00A86E3B" w:rsidRDefault="00A86E3B" w:rsidP="00A86E3B">
      <w:pPr>
        <w:tabs>
          <w:tab w:val="left" w:pos="567"/>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Cyrl-RS"/>
        </w:rPr>
        <w:t>2.</w:t>
      </w:r>
      <w:r w:rsidRPr="00A86E3B">
        <w:rPr>
          <w:rFonts w:ascii="Times New Roman" w:hAnsi="Times New Roman" w:cs="Times New Roman"/>
          <w:sz w:val="24"/>
          <w:szCs w:val="24"/>
          <w:lang w:val="sr-Cyrl-RS"/>
        </w:rPr>
        <w:tab/>
      </w:r>
      <w:r w:rsidRPr="00A86E3B">
        <w:rPr>
          <w:rFonts w:ascii="Times New Roman" w:hAnsi="Times New Roman" w:cs="Times New Roman"/>
          <w:sz w:val="24"/>
          <w:szCs w:val="24"/>
          <w:lang w:val="sr-Latn-CS"/>
        </w:rPr>
        <w:t>Када пребачено лице, по закону замољене стране, мора бити држано у затвору, страна молиља треба да га држи у затвору и да га врати у затвор након извршења замолнице.</w:t>
      </w:r>
    </w:p>
    <w:p w:rsidR="00A86E3B" w:rsidRPr="00A86E3B" w:rsidRDefault="00A86E3B" w:rsidP="00A86E3B">
      <w:pPr>
        <w:tabs>
          <w:tab w:val="left" w:pos="567"/>
          <w:tab w:val="left" w:pos="1134"/>
        </w:tabs>
        <w:spacing w:after="0" w:line="240" w:lineRule="auto"/>
        <w:ind w:firstLine="851"/>
        <w:jc w:val="both"/>
        <w:rPr>
          <w:rFonts w:ascii="Times New Roman" w:hAnsi="Times New Roman" w:cs="Times New Roman"/>
          <w:sz w:val="24"/>
          <w:szCs w:val="24"/>
          <w:lang w:val="sr-Cyrl-RS"/>
        </w:rPr>
      </w:pPr>
      <w:r w:rsidRPr="00A86E3B">
        <w:rPr>
          <w:rFonts w:ascii="Times New Roman" w:hAnsi="Times New Roman" w:cs="Times New Roman"/>
          <w:sz w:val="24"/>
          <w:szCs w:val="24"/>
          <w:lang w:val="sr-Cyrl-RS"/>
        </w:rPr>
        <w:lastRenderedPageBreak/>
        <w:t>3.</w:t>
      </w:r>
      <w:r w:rsidRPr="00A86E3B">
        <w:rPr>
          <w:rFonts w:ascii="Times New Roman" w:hAnsi="Times New Roman" w:cs="Times New Roman"/>
          <w:sz w:val="24"/>
          <w:szCs w:val="24"/>
          <w:lang w:val="sr-Cyrl-RS"/>
        </w:rPr>
        <w:tab/>
        <w:t>У смислу овог члана, в</w:t>
      </w:r>
      <w:r w:rsidRPr="00A86E3B">
        <w:rPr>
          <w:rFonts w:ascii="Times New Roman" w:hAnsi="Times New Roman" w:cs="Times New Roman"/>
          <w:sz w:val="24"/>
          <w:szCs w:val="24"/>
          <w:lang w:val="ru-RU"/>
        </w:rPr>
        <w:t xml:space="preserve">реме </w:t>
      </w:r>
      <w:r w:rsidRPr="00A86E3B">
        <w:rPr>
          <w:rFonts w:ascii="Times New Roman" w:hAnsi="Times New Roman" w:cs="Times New Roman"/>
          <w:sz w:val="24"/>
          <w:szCs w:val="24"/>
          <w:lang w:val="sr-Cyrl-RS"/>
        </w:rPr>
        <w:t xml:space="preserve">које је привремено предато лице провело </w:t>
      </w:r>
      <w:r w:rsidRPr="00A86E3B">
        <w:rPr>
          <w:rFonts w:ascii="Times New Roman" w:hAnsi="Times New Roman" w:cs="Times New Roman"/>
          <w:sz w:val="24"/>
          <w:szCs w:val="24"/>
          <w:lang w:val="ru-RU"/>
        </w:rPr>
        <w:t xml:space="preserve">у </w:t>
      </w:r>
      <w:r w:rsidRPr="00A86E3B">
        <w:rPr>
          <w:rFonts w:ascii="Times New Roman" w:hAnsi="Times New Roman" w:cs="Times New Roman"/>
          <w:sz w:val="24"/>
          <w:szCs w:val="24"/>
          <w:lang w:val="sr-Cyrl-RS"/>
        </w:rPr>
        <w:t xml:space="preserve">затвору </w:t>
      </w:r>
      <w:r w:rsidRPr="00A86E3B">
        <w:rPr>
          <w:rFonts w:ascii="Times New Roman" w:hAnsi="Times New Roman" w:cs="Times New Roman"/>
          <w:sz w:val="24"/>
          <w:szCs w:val="24"/>
          <w:lang w:val="ru-RU"/>
        </w:rPr>
        <w:t>у страни молиљи</w:t>
      </w:r>
      <w:r w:rsidRPr="00A86E3B">
        <w:rPr>
          <w:rFonts w:ascii="Times New Roman" w:hAnsi="Times New Roman" w:cs="Times New Roman"/>
          <w:sz w:val="24"/>
          <w:szCs w:val="24"/>
          <w:lang w:val="sr-Cyrl-RS"/>
        </w:rPr>
        <w:t xml:space="preserve"> биће урачунато у </w:t>
      </w:r>
      <w:r w:rsidRPr="00A86E3B">
        <w:rPr>
          <w:rFonts w:ascii="Times New Roman" w:hAnsi="Times New Roman" w:cs="Times New Roman"/>
          <w:sz w:val="24"/>
          <w:szCs w:val="24"/>
          <w:lang w:val="ru-RU"/>
        </w:rPr>
        <w:t>издржавањ</w:t>
      </w:r>
      <w:r w:rsidRPr="00A86E3B">
        <w:rPr>
          <w:rFonts w:ascii="Times New Roman" w:hAnsi="Times New Roman" w:cs="Times New Roman"/>
          <w:sz w:val="24"/>
          <w:szCs w:val="24"/>
          <w:lang w:val="sr-Cyrl-RS"/>
        </w:rPr>
        <w:t>е</w:t>
      </w:r>
      <w:r w:rsidRPr="00A86E3B">
        <w:rPr>
          <w:rFonts w:ascii="Times New Roman" w:hAnsi="Times New Roman" w:cs="Times New Roman"/>
          <w:sz w:val="24"/>
          <w:szCs w:val="24"/>
          <w:lang w:val="ru-RU"/>
        </w:rPr>
        <w:t xml:space="preserve"> </w:t>
      </w:r>
      <w:r w:rsidRPr="00A86E3B">
        <w:rPr>
          <w:rFonts w:ascii="Times New Roman" w:hAnsi="Times New Roman" w:cs="Times New Roman"/>
          <w:sz w:val="24"/>
          <w:szCs w:val="24"/>
          <w:lang w:val="sr-Cyrl-RS"/>
        </w:rPr>
        <w:t xml:space="preserve">санкције која је том лицу </w:t>
      </w:r>
      <w:r w:rsidRPr="00A86E3B">
        <w:rPr>
          <w:rFonts w:ascii="Times New Roman" w:hAnsi="Times New Roman" w:cs="Times New Roman"/>
          <w:sz w:val="24"/>
          <w:szCs w:val="24"/>
          <w:lang w:val="ru-RU"/>
        </w:rPr>
        <w:t>изречена у замољеној страни</w:t>
      </w:r>
      <w:r w:rsidRPr="00A86E3B">
        <w:rPr>
          <w:rFonts w:ascii="Times New Roman" w:hAnsi="Times New Roman" w:cs="Times New Roman"/>
          <w:sz w:val="24"/>
          <w:szCs w:val="24"/>
          <w:lang w:val="sr-Cyrl-RS"/>
        </w:rPr>
        <w:t>.</w:t>
      </w:r>
    </w:p>
    <w:p w:rsidR="00A86E3B" w:rsidRPr="00A86E3B" w:rsidRDefault="00A86E3B" w:rsidP="00A86E3B">
      <w:pPr>
        <w:pStyle w:val="ListParagraph"/>
        <w:tabs>
          <w:tab w:val="left" w:pos="1134"/>
        </w:tabs>
        <w:ind w:left="0" w:firstLine="851"/>
        <w:jc w:val="both"/>
        <w:rPr>
          <w:lang w:val="ru-RU"/>
        </w:rPr>
      </w:pPr>
      <w:r w:rsidRPr="00A86E3B">
        <w:rPr>
          <w:lang w:val="sr-Cyrl-RS"/>
        </w:rPr>
        <w:t>4.</w:t>
      </w:r>
      <w:r w:rsidRPr="00A86E3B">
        <w:rPr>
          <w:lang w:val="sr-Cyrl-RS"/>
        </w:rPr>
        <w:tab/>
      </w:r>
      <w:r w:rsidRPr="00A86E3B">
        <w:rPr>
          <w:lang w:val="sr-Latn-CS"/>
        </w:rPr>
        <w:t xml:space="preserve">Када замољена страна обавести страну молиљу да </w:t>
      </w:r>
      <w:r w:rsidRPr="00A86E3B">
        <w:rPr>
          <w:lang w:val="ru-RU"/>
        </w:rPr>
        <w:t xml:space="preserve">пребачено лице више не треба да се држи у </w:t>
      </w:r>
      <w:r w:rsidRPr="00A86E3B">
        <w:rPr>
          <w:lang w:val="sr-Cyrl-RS"/>
        </w:rPr>
        <w:t>затвору</w:t>
      </w:r>
      <w:r w:rsidRPr="00A86E3B">
        <w:rPr>
          <w:lang w:val="sr-Latn-CS"/>
        </w:rPr>
        <w:t xml:space="preserve">, </w:t>
      </w:r>
      <w:r w:rsidRPr="00A86E3B">
        <w:rPr>
          <w:lang w:val="sr-Cyrl-RS"/>
        </w:rPr>
        <w:t xml:space="preserve">то лице </w:t>
      </w:r>
      <w:r w:rsidRPr="00A86E3B">
        <w:rPr>
          <w:lang w:val="sr-Latn-CS"/>
        </w:rPr>
        <w:t xml:space="preserve">ће бити пуштено на слободу и </w:t>
      </w:r>
      <w:r w:rsidRPr="00A86E3B">
        <w:rPr>
          <w:lang w:val="ru-RU"/>
        </w:rPr>
        <w:t xml:space="preserve">имаће право на </w:t>
      </w:r>
      <w:r w:rsidRPr="00A86E3B">
        <w:rPr>
          <w:lang w:val="sr-Cyrl-RS"/>
        </w:rPr>
        <w:t>неометано кретање</w:t>
      </w:r>
      <w:r w:rsidRPr="00A86E3B">
        <w:rPr>
          <w:lang w:val="ru-RU"/>
        </w:rPr>
        <w:t xml:space="preserve"> </w:t>
      </w:r>
      <w:r w:rsidRPr="00A86E3B">
        <w:rPr>
          <w:lang w:val="sr-Cyrl-RS"/>
        </w:rPr>
        <w:t>у складу са чланом</w:t>
      </w:r>
      <w:r w:rsidRPr="00A86E3B">
        <w:rPr>
          <w:lang w:val="ru-RU"/>
        </w:rPr>
        <w:t xml:space="preserve"> 1</w:t>
      </w:r>
      <w:r w:rsidRPr="00A86E3B">
        <w:rPr>
          <w:lang w:val="sr-Cyrl-RS"/>
        </w:rPr>
        <w:t>3. овог уговора</w:t>
      </w:r>
      <w:r w:rsidRPr="00A86E3B">
        <w:rPr>
          <w:lang w:val="ru-RU"/>
        </w:rPr>
        <w:t xml:space="preserve">. </w:t>
      </w:r>
      <w:r w:rsidRPr="00A86E3B">
        <w:rPr>
          <w:lang w:val="sr-Cyrl-RS"/>
        </w:rPr>
        <w:t xml:space="preserve">Лице које је на овај начин пуштено на слободу </w:t>
      </w:r>
      <w:r w:rsidRPr="00A86E3B">
        <w:rPr>
          <w:lang w:val="ru-RU"/>
        </w:rPr>
        <w:t xml:space="preserve">имаће право на накнаду </w:t>
      </w:r>
      <w:r w:rsidRPr="00A86E3B">
        <w:rPr>
          <w:lang w:val="sr-Cyrl-RS"/>
        </w:rPr>
        <w:t xml:space="preserve">путних </w:t>
      </w:r>
      <w:r w:rsidRPr="00A86E3B">
        <w:rPr>
          <w:lang w:val="ru-RU"/>
        </w:rPr>
        <w:t xml:space="preserve">трошкова </w:t>
      </w:r>
      <w:r w:rsidRPr="00A86E3B">
        <w:rPr>
          <w:lang w:val="sr-Cyrl-RS"/>
        </w:rPr>
        <w:t>за повратак</w:t>
      </w:r>
      <w:r w:rsidRPr="00A86E3B">
        <w:rPr>
          <w:lang w:val="ru-RU"/>
        </w:rPr>
        <w:t xml:space="preserve"> у замољену страну</w:t>
      </w:r>
      <w:r w:rsidRPr="00A86E3B">
        <w:rPr>
          <w:lang w:val="sr-Cyrl-RS"/>
        </w:rPr>
        <w:t>,</w:t>
      </w:r>
      <w:r w:rsidRPr="00A86E3B">
        <w:rPr>
          <w:lang w:val="ru-RU"/>
        </w:rPr>
        <w:t xml:space="preserve"> ако се </w:t>
      </w:r>
      <w:r w:rsidRPr="00A86E3B">
        <w:rPr>
          <w:lang w:val="sr-Cyrl-RS"/>
        </w:rPr>
        <w:t>враћа на територију те стране.</w:t>
      </w:r>
    </w:p>
    <w:p w:rsidR="00A86E3B" w:rsidRPr="00A86E3B" w:rsidRDefault="00A86E3B" w:rsidP="00A86E3B">
      <w:pPr>
        <w:widowControl w:val="0"/>
        <w:tabs>
          <w:tab w:val="left" w:pos="709"/>
          <w:tab w:val="left" w:pos="1134"/>
        </w:tabs>
        <w:autoSpaceDE w:val="0"/>
        <w:autoSpaceDN w:val="0"/>
        <w:adjustRightInd w:val="0"/>
        <w:spacing w:after="0" w:line="240" w:lineRule="auto"/>
        <w:ind w:firstLine="851"/>
        <w:jc w:val="both"/>
        <w:rPr>
          <w:rFonts w:ascii="Times New Roman" w:hAnsi="Times New Roman" w:cs="Times New Roman"/>
          <w:sz w:val="24"/>
          <w:szCs w:val="24"/>
          <w:lang w:val="it-IT" w:eastAsia="ru-RU"/>
        </w:rPr>
      </w:pPr>
      <w:r w:rsidRPr="00A86E3B">
        <w:rPr>
          <w:rFonts w:ascii="Times New Roman" w:hAnsi="Times New Roman" w:cs="Times New Roman"/>
          <w:sz w:val="24"/>
          <w:szCs w:val="24"/>
          <w:lang w:val="sr-Latn-RS" w:eastAsia="ru-RU"/>
        </w:rPr>
        <w:t>5.</w:t>
      </w:r>
      <w:r w:rsidRPr="00A86E3B">
        <w:rPr>
          <w:rFonts w:ascii="Times New Roman" w:hAnsi="Times New Roman" w:cs="Times New Roman"/>
          <w:sz w:val="24"/>
          <w:szCs w:val="24"/>
          <w:lang w:val="sr-Latn-RS" w:eastAsia="ru-RU"/>
        </w:rPr>
        <w:tab/>
        <w:t>Уколико трећа држава треба да преда лице лишено слободе једној од Страна, преко територије друге Стране, замољена страна одобрава транзит тог лица, уколико оно није њен држављанин.</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11</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Давање доказа или помоћ у истрази у страни молиљи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Када страна молиља тражи појављивање неког лица на њеној територији ради давања доказа или помагања у истра</w:t>
      </w:r>
      <w:r w:rsidRPr="00A86E3B">
        <w:rPr>
          <w:rFonts w:ascii="Times New Roman" w:hAnsi="Times New Roman" w:cs="Times New Roman"/>
          <w:sz w:val="24"/>
          <w:szCs w:val="24"/>
          <w:lang w:val="sr-Cyrl-RS"/>
        </w:rPr>
        <w:t>зи</w:t>
      </w:r>
      <w:r w:rsidRPr="00A86E3B">
        <w:rPr>
          <w:rFonts w:ascii="Times New Roman" w:hAnsi="Times New Roman" w:cs="Times New Roman"/>
          <w:sz w:val="24"/>
          <w:szCs w:val="24"/>
          <w:lang w:val="sr-Latn-CS"/>
        </w:rPr>
        <w:t>, замољена страна треба то лице да позове да се појави пред одговарајућим органом у страни молиљи. Страна молиља треба назначити накнаде и трошкове који ће бити плаћени. Централни орган замољене стране одмах обавештава централни орган стране молиље о одговору лица која је у питању.</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Лице које се одазове позиву неће бити изложено било каквим санкцијама или принудним мерама у замољеној страни или у страни молиљи, уколико се не појави у страни молиљи.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12</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Саслушање путем видео-конференције</w:t>
      </w:r>
    </w:p>
    <w:p w:rsidR="00A86E3B" w:rsidRPr="00A86E3B" w:rsidRDefault="00A86E3B" w:rsidP="00A86E3B">
      <w:pPr>
        <w:tabs>
          <w:tab w:val="left" w:pos="709"/>
          <w:tab w:val="left" w:pos="1134"/>
        </w:tabs>
        <w:spacing w:after="0" w:line="240" w:lineRule="auto"/>
        <w:ind w:firstLine="851"/>
        <w:rPr>
          <w:rFonts w:ascii="Times New Roman" w:hAnsi="Times New Roman" w:cs="Times New Roman"/>
          <w:sz w:val="24"/>
          <w:szCs w:val="24"/>
          <w:u w:val="single"/>
          <w:lang w:val="sr-Cyrl-RS"/>
        </w:rPr>
      </w:pPr>
    </w:p>
    <w:p w:rsidR="00A86E3B" w:rsidRPr="00A86E3B" w:rsidRDefault="00A86E3B" w:rsidP="00A86E3B">
      <w:pPr>
        <w:pStyle w:val="ListParagraph"/>
        <w:numPr>
          <w:ilvl w:val="0"/>
          <w:numId w:val="11"/>
        </w:numPr>
        <w:tabs>
          <w:tab w:val="left" w:pos="-90"/>
          <w:tab w:val="left" w:pos="709"/>
          <w:tab w:val="left" w:pos="1080"/>
        </w:tabs>
        <w:ind w:left="0" w:firstLine="705"/>
        <w:jc w:val="both"/>
        <w:rPr>
          <w:lang w:val="ru-RU"/>
        </w:rPr>
      </w:pPr>
      <w:r w:rsidRPr="00A86E3B">
        <w:rPr>
          <w:lang w:val="ru-RU"/>
        </w:rPr>
        <w:t xml:space="preserve">Ако се лице налази на територији замољене стране а </w:t>
      </w:r>
      <w:r w:rsidRPr="00A86E3B">
        <w:rPr>
          <w:lang w:val="sr-Cyrl-RS"/>
        </w:rPr>
        <w:t xml:space="preserve">треба да буде </w:t>
      </w:r>
      <w:r w:rsidRPr="00A86E3B">
        <w:rPr>
          <w:lang w:val="ru-RU"/>
        </w:rPr>
        <w:t>саслуша</w:t>
      </w:r>
      <w:r w:rsidRPr="00A86E3B">
        <w:rPr>
          <w:lang w:val="sr-Cyrl-RS"/>
        </w:rPr>
        <w:t xml:space="preserve">но од стране </w:t>
      </w:r>
      <w:r w:rsidRPr="00A86E3B">
        <w:rPr>
          <w:lang w:val="ru-RU"/>
        </w:rPr>
        <w:t xml:space="preserve">правосудних органа стране молиље, </w:t>
      </w:r>
      <w:r w:rsidRPr="00A86E3B">
        <w:rPr>
          <w:lang w:val="sr-Cyrl-RS"/>
        </w:rPr>
        <w:t xml:space="preserve">страна молиља </w:t>
      </w:r>
      <w:r w:rsidRPr="00A86E3B">
        <w:rPr>
          <w:lang w:val="ru-RU"/>
        </w:rPr>
        <w:t>може затражити да се саслушање одржи путем видео конференције.</w:t>
      </w:r>
    </w:p>
    <w:p w:rsidR="00A86E3B" w:rsidRPr="00A86E3B" w:rsidRDefault="00A86E3B" w:rsidP="00A86E3B">
      <w:pPr>
        <w:pStyle w:val="ListParagraph"/>
        <w:numPr>
          <w:ilvl w:val="0"/>
          <w:numId w:val="11"/>
        </w:numPr>
        <w:tabs>
          <w:tab w:val="left" w:pos="709"/>
          <w:tab w:val="left" w:pos="1080"/>
        </w:tabs>
        <w:ind w:left="0" w:firstLine="705"/>
        <w:jc w:val="both"/>
        <w:rPr>
          <w:lang w:val="ru-RU"/>
        </w:rPr>
      </w:pPr>
      <w:r w:rsidRPr="00A86E3B">
        <w:rPr>
          <w:lang w:val="ru-RU"/>
        </w:rPr>
        <w:t>За</w:t>
      </w:r>
      <w:r w:rsidRPr="00A86E3B">
        <w:rPr>
          <w:lang w:val="sr-Cyrl-RS"/>
        </w:rPr>
        <w:t xml:space="preserve">молница </w:t>
      </w:r>
      <w:r w:rsidRPr="00A86E3B">
        <w:rPr>
          <w:lang w:val="ru-RU"/>
        </w:rPr>
        <w:t>за саслушање путем видео</w:t>
      </w:r>
      <w:r w:rsidRPr="00A86E3B">
        <w:rPr>
          <w:lang w:val="sr-Cyrl-RS"/>
        </w:rPr>
        <w:t>-</w:t>
      </w:r>
      <w:r w:rsidRPr="00A86E3B">
        <w:rPr>
          <w:lang w:val="ru-RU"/>
        </w:rPr>
        <w:t xml:space="preserve">конференције ће садржати, поред информација </w:t>
      </w:r>
      <w:r w:rsidRPr="00A86E3B">
        <w:rPr>
          <w:lang w:val="sr-Cyrl-RS"/>
        </w:rPr>
        <w:t>наведених у</w:t>
      </w:r>
      <w:r w:rsidRPr="00A86E3B">
        <w:rPr>
          <w:lang w:val="ru-RU"/>
        </w:rPr>
        <w:t xml:space="preserve"> члану 3</w:t>
      </w:r>
      <w:r w:rsidRPr="00A86E3B">
        <w:rPr>
          <w:lang w:val="sr-Cyrl-RS"/>
        </w:rPr>
        <w:t>. овог</w:t>
      </w:r>
      <w:r w:rsidRPr="00A86E3B">
        <w:rPr>
          <w:lang w:val="ru-RU"/>
        </w:rPr>
        <w:t xml:space="preserve"> уговора, све информације </w:t>
      </w:r>
      <w:r w:rsidRPr="00A86E3B">
        <w:rPr>
          <w:lang w:val="sr-Cyrl-RS"/>
        </w:rPr>
        <w:t xml:space="preserve">које су </w:t>
      </w:r>
      <w:r w:rsidRPr="00A86E3B">
        <w:rPr>
          <w:lang w:val="ru-RU"/>
        </w:rPr>
        <w:t>неопходне за његово спровођење.</w:t>
      </w:r>
    </w:p>
    <w:p w:rsidR="00A86E3B" w:rsidRPr="00A86E3B" w:rsidRDefault="00A86E3B" w:rsidP="00A86E3B">
      <w:pPr>
        <w:pStyle w:val="ListParagraph"/>
        <w:numPr>
          <w:ilvl w:val="0"/>
          <w:numId w:val="11"/>
        </w:numPr>
        <w:tabs>
          <w:tab w:val="left" w:pos="709"/>
          <w:tab w:val="left" w:pos="1080"/>
        </w:tabs>
        <w:ind w:left="0" w:firstLine="705"/>
        <w:jc w:val="both"/>
        <w:rPr>
          <w:lang w:val="ru-RU"/>
        </w:rPr>
      </w:pPr>
      <w:r w:rsidRPr="00A86E3B">
        <w:rPr>
          <w:lang w:val="ru-RU"/>
        </w:rPr>
        <w:t xml:space="preserve">Судски </w:t>
      </w:r>
      <w:r w:rsidRPr="00A86E3B">
        <w:rPr>
          <w:lang w:val="sr-Cyrl-RS"/>
        </w:rPr>
        <w:t xml:space="preserve">записник </w:t>
      </w:r>
      <w:r w:rsidRPr="00A86E3B">
        <w:rPr>
          <w:lang w:val="ru-RU"/>
        </w:rPr>
        <w:t>и видео запис, ако су доступни, прослеђују се надлежном органу стране молиље.</w:t>
      </w:r>
    </w:p>
    <w:p w:rsidR="00A86E3B" w:rsidRPr="00A86E3B" w:rsidRDefault="00A86E3B" w:rsidP="00A86E3B">
      <w:pPr>
        <w:pStyle w:val="ListParagraph"/>
        <w:tabs>
          <w:tab w:val="left" w:pos="567"/>
          <w:tab w:val="left" w:pos="1134"/>
        </w:tabs>
        <w:ind w:left="0" w:firstLine="851"/>
        <w:rPr>
          <w:lang w:val="ru-RU"/>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13</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Неометано кретање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r>
      <w:r w:rsidRPr="00A86E3B">
        <w:rPr>
          <w:rFonts w:ascii="Times New Roman" w:hAnsi="Times New Roman" w:cs="Times New Roman"/>
          <w:sz w:val="24"/>
          <w:szCs w:val="24"/>
          <w:lang w:val="sr-Cyrl-RS"/>
        </w:rPr>
        <w:t xml:space="preserve">У складу са </w:t>
      </w:r>
      <w:r w:rsidRPr="00A86E3B">
        <w:rPr>
          <w:rFonts w:ascii="Times New Roman" w:hAnsi="Times New Roman" w:cs="Times New Roman"/>
          <w:sz w:val="24"/>
          <w:szCs w:val="24"/>
          <w:lang w:val="sr-Latn-CS"/>
        </w:rPr>
        <w:t xml:space="preserve">чл. 10. и 11. овог уговора, лице које је присутно у страни молиљи по замолници коју је поднела та страна, неће бити кривично гоњено, притворено, или подвргнуто било ком </w:t>
      </w:r>
      <w:r w:rsidRPr="00A86E3B">
        <w:rPr>
          <w:rFonts w:ascii="Times New Roman" w:hAnsi="Times New Roman" w:cs="Times New Roman"/>
          <w:sz w:val="24"/>
          <w:szCs w:val="24"/>
          <w:lang w:val="sr-Cyrl-RS"/>
        </w:rPr>
        <w:t xml:space="preserve">другом </w:t>
      </w:r>
      <w:r w:rsidRPr="00A86E3B">
        <w:rPr>
          <w:rFonts w:ascii="Times New Roman" w:hAnsi="Times New Roman" w:cs="Times New Roman"/>
          <w:sz w:val="24"/>
          <w:szCs w:val="24"/>
          <w:lang w:val="sr-Latn-CS"/>
        </w:rPr>
        <w:t>ограничењу личне слободе на територији стране молиље</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 xml:space="preserve"> због</w:t>
      </w:r>
      <w:r w:rsidRPr="00A86E3B">
        <w:rPr>
          <w:rFonts w:ascii="Times New Roman" w:hAnsi="Times New Roman" w:cs="Times New Roman"/>
          <w:sz w:val="24"/>
          <w:szCs w:val="24"/>
          <w:lang w:val="sr-Cyrl-RS"/>
        </w:rPr>
        <w:t xml:space="preserve"> </w:t>
      </w:r>
      <w:r w:rsidRPr="00A86E3B">
        <w:rPr>
          <w:rFonts w:ascii="Times New Roman" w:hAnsi="Times New Roman" w:cs="Times New Roman"/>
          <w:sz w:val="24"/>
          <w:szCs w:val="24"/>
          <w:lang w:val="sr-Latn-CS"/>
        </w:rPr>
        <w:t>чињења или нечињењ</w:t>
      </w:r>
      <w:r w:rsidRPr="00A86E3B">
        <w:rPr>
          <w:rFonts w:ascii="Times New Roman" w:hAnsi="Times New Roman" w:cs="Times New Roman"/>
          <w:sz w:val="24"/>
          <w:szCs w:val="24"/>
          <w:lang w:val="sr-Cyrl-RS"/>
        </w:rPr>
        <w:t>а</w:t>
      </w:r>
      <w:r w:rsidRPr="00A86E3B">
        <w:rPr>
          <w:rFonts w:ascii="Times New Roman" w:hAnsi="Times New Roman" w:cs="Times New Roman"/>
          <w:sz w:val="24"/>
          <w:szCs w:val="24"/>
          <w:lang w:val="sr-Latn-CS"/>
        </w:rPr>
        <w:t xml:space="preserve"> кој</w:t>
      </w:r>
      <w:r w:rsidRPr="00A86E3B">
        <w:rPr>
          <w:rFonts w:ascii="Times New Roman" w:hAnsi="Times New Roman" w:cs="Times New Roman"/>
          <w:sz w:val="24"/>
          <w:szCs w:val="24"/>
          <w:lang w:val="sr-Cyrl-RS"/>
        </w:rPr>
        <w:t>а</w:t>
      </w:r>
      <w:r w:rsidRPr="00A86E3B">
        <w:rPr>
          <w:rFonts w:ascii="Times New Roman" w:hAnsi="Times New Roman" w:cs="Times New Roman"/>
          <w:sz w:val="24"/>
          <w:szCs w:val="24"/>
          <w:lang w:val="sr-Latn-CS"/>
        </w:rPr>
        <w:t xml:space="preserve"> су претходила одласку </w:t>
      </w:r>
      <w:r w:rsidRPr="00A86E3B">
        <w:rPr>
          <w:rFonts w:ascii="Times New Roman" w:hAnsi="Times New Roman" w:cs="Times New Roman"/>
          <w:sz w:val="24"/>
          <w:szCs w:val="24"/>
          <w:lang w:val="sr-Cyrl-RS"/>
        </w:rPr>
        <w:t xml:space="preserve">тог лица </w:t>
      </w:r>
      <w:r w:rsidRPr="00A86E3B">
        <w:rPr>
          <w:rFonts w:ascii="Times New Roman" w:hAnsi="Times New Roman" w:cs="Times New Roman"/>
          <w:sz w:val="24"/>
          <w:szCs w:val="24"/>
          <w:lang w:val="sr-Latn-CS"/>
        </w:rPr>
        <w:t xml:space="preserve">из замољене стране, нити је такво лице у обавези да </w:t>
      </w:r>
      <w:r w:rsidRPr="00A86E3B">
        <w:rPr>
          <w:rFonts w:ascii="Times New Roman" w:hAnsi="Times New Roman" w:cs="Times New Roman"/>
          <w:sz w:val="24"/>
          <w:szCs w:val="24"/>
          <w:lang w:val="sr-Cyrl-RS"/>
        </w:rPr>
        <w:t xml:space="preserve">сведочи </w:t>
      </w:r>
      <w:r w:rsidRPr="00A86E3B">
        <w:rPr>
          <w:rFonts w:ascii="Times New Roman" w:hAnsi="Times New Roman" w:cs="Times New Roman"/>
          <w:sz w:val="24"/>
          <w:szCs w:val="24"/>
          <w:lang w:val="sr-Latn-CS"/>
        </w:rPr>
        <w:t xml:space="preserve">у </w:t>
      </w:r>
      <w:r w:rsidRPr="00A86E3B">
        <w:rPr>
          <w:rFonts w:ascii="Times New Roman" w:hAnsi="Times New Roman" w:cs="Times New Roman"/>
          <w:sz w:val="24"/>
          <w:szCs w:val="24"/>
          <w:lang w:val="sr-Cyrl-RS"/>
        </w:rPr>
        <w:t xml:space="preserve">било ком </w:t>
      </w:r>
      <w:r w:rsidRPr="00A86E3B">
        <w:rPr>
          <w:rFonts w:ascii="Times New Roman" w:hAnsi="Times New Roman" w:cs="Times New Roman"/>
          <w:sz w:val="24"/>
          <w:szCs w:val="24"/>
          <w:lang w:val="sr-Latn-CS"/>
        </w:rPr>
        <w:t xml:space="preserve">другом поступку, осим </w:t>
      </w:r>
      <w:r w:rsidRPr="00A86E3B">
        <w:rPr>
          <w:rFonts w:ascii="Times New Roman" w:hAnsi="Times New Roman" w:cs="Times New Roman"/>
          <w:sz w:val="24"/>
          <w:szCs w:val="24"/>
          <w:lang w:val="sr-Cyrl-RS"/>
        </w:rPr>
        <w:t xml:space="preserve">у оном </w:t>
      </w:r>
      <w:r w:rsidRPr="00A86E3B">
        <w:rPr>
          <w:rFonts w:ascii="Times New Roman" w:hAnsi="Times New Roman" w:cs="Times New Roman"/>
          <w:sz w:val="24"/>
          <w:szCs w:val="24"/>
          <w:lang w:val="sr-Latn-CS"/>
        </w:rPr>
        <w:t>на који се замолница односи.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 xml:space="preserve">Став 1. овог члана престаје да се примењује уколико лице, када буде слободно да напусти страну молиљу, не оде у року од 30 (тридесет) дана </w:t>
      </w:r>
      <w:r w:rsidRPr="00A86E3B">
        <w:rPr>
          <w:rFonts w:ascii="Times New Roman" w:hAnsi="Times New Roman" w:cs="Times New Roman"/>
          <w:sz w:val="24"/>
          <w:szCs w:val="24"/>
          <w:lang w:val="sr-Cyrl-RS"/>
        </w:rPr>
        <w:t xml:space="preserve">након што је добило </w:t>
      </w:r>
      <w:r w:rsidRPr="00A86E3B">
        <w:rPr>
          <w:rFonts w:ascii="Times New Roman" w:hAnsi="Times New Roman" w:cs="Times New Roman"/>
          <w:sz w:val="24"/>
          <w:szCs w:val="24"/>
          <w:lang w:val="sr-Latn-CS"/>
        </w:rPr>
        <w:t>званично обавештењ</w:t>
      </w:r>
      <w:r w:rsidRPr="00A86E3B">
        <w:rPr>
          <w:rFonts w:ascii="Times New Roman" w:hAnsi="Times New Roman" w:cs="Times New Roman"/>
          <w:sz w:val="24"/>
          <w:szCs w:val="24"/>
          <w:lang w:val="sr-Cyrl-RS"/>
        </w:rPr>
        <w:t>е</w:t>
      </w:r>
      <w:r w:rsidRPr="00A86E3B">
        <w:rPr>
          <w:rFonts w:ascii="Times New Roman" w:hAnsi="Times New Roman" w:cs="Times New Roman"/>
          <w:sz w:val="24"/>
          <w:szCs w:val="24"/>
          <w:lang w:val="sr-Latn-CS"/>
        </w:rPr>
        <w:t xml:space="preserve"> да </w:t>
      </w:r>
      <w:r w:rsidRPr="00A86E3B">
        <w:rPr>
          <w:rFonts w:ascii="Times New Roman" w:hAnsi="Times New Roman" w:cs="Times New Roman"/>
          <w:sz w:val="24"/>
          <w:szCs w:val="24"/>
          <w:lang w:val="sr-Cyrl-RS"/>
        </w:rPr>
        <w:t xml:space="preserve">његово </w:t>
      </w:r>
      <w:r w:rsidRPr="00A86E3B">
        <w:rPr>
          <w:rFonts w:ascii="Times New Roman" w:hAnsi="Times New Roman" w:cs="Times New Roman"/>
          <w:sz w:val="24"/>
          <w:szCs w:val="24"/>
          <w:lang w:val="sr-Latn-CS"/>
        </w:rPr>
        <w:t>присуство више није потребно</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 xml:space="preserve"> </w:t>
      </w:r>
      <w:r w:rsidRPr="00A86E3B">
        <w:rPr>
          <w:rFonts w:ascii="Times New Roman" w:hAnsi="Times New Roman" w:cs="Times New Roman"/>
          <w:sz w:val="24"/>
          <w:szCs w:val="24"/>
          <w:lang w:val="sr-Latn-CS"/>
        </w:rPr>
        <w:lastRenderedPageBreak/>
        <w:t xml:space="preserve">или када се, након одласка из стране молиље, добровољно врати на њену територију. </w:t>
      </w: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ru-RU"/>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ru-RU"/>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14</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 xml:space="preserve">Имовина </w:t>
      </w:r>
      <w:r w:rsidRPr="00A86E3B">
        <w:rPr>
          <w:rFonts w:ascii="Times New Roman" w:hAnsi="Times New Roman" w:cs="Times New Roman"/>
          <w:b/>
          <w:sz w:val="24"/>
          <w:szCs w:val="24"/>
          <w:lang w:val="sr-Latn-RS"/>
        </w:rPr>
        <w:t>проистекла из кривичног дела</w:t>
      </w:r>
      <w:r w:rsidRPr="00A86E3B">
        <w:rPr>
          <w:rFonts w:ascii="Times New Roman" w:hAnsi="Times New Roman" w:cs="Times New Roman"/>
          <w:b/>
          <w:sz w:val="24"/>
          <w:szCs w:val="24"/>
          <w:lang w:val="sr-Cyrl-RS"/>
        </w:rPr>
        <w:t xml:space="preserve"> </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widowControl w:val="0"/>
        <w:tabs>
          <w:tab w:val="left" w:pos="709"/>
          <w:tab w:val="left" w:pos="1134"/>
        </w:tabs>
        <w:autoSpaceDE w:val="0"/>
        <w:autoSpaceDN w:val="0"/>
        <w:adjustRightInd w:val="0"/>
        <w:spacing w:after="0" w:line="240" w:lineRule="auto"/>
        <w:ind w:firstLine="851"/>
        <w:jc w:val="both"/>
        <w:rPr>
          <w:rFonts w:ascii="Times New Roman" w:hAnsi="Times New Roman" w:cs="Times New Roman"/>
          <w:sz w:val="24"/>
          <w:szCs w:val="24"/>
          <w:lang w:val="sr-Latn-CS" w:eastAsia="ru-RU"/>
        </w:rPr>
      </w:pPr>
      <w:r w:rsidRPr="00A86E3B">
        <w:rPr>
          <w:rFonts w:ascii="Times New Roman" w:hAnsi="Times New Roman" w:cs="Times New Roman"/>
          <w:sz w:val="24"/>
          <w:szCs w:val="24"/>
          <w:lang w:val="ru-RU" w:eastAsia="ru-RU"/>
        </w:rPr>
        <w:t>1.</w:t>
      </w:r>
      <w:r w:rsidRPr="00A86E3B">
        <w:rPr>
          <w:rFonts w:ascii="Times New Roman" w:hAnsi="Times New Roman" w:cs="Times New Roman"/>
          <w:sz w:val="24"/>
          <w:szCs w:val="24"/>
          <w:lang w:val="ru-RU" w:eastAsia="ru-RU"/>
        </w:rPr>
        <w:tab/>
        <w:t>Стране</w:t>
      </w:r>
      <w:r w:rsidRPr="00A86E3B">
        <w:rPr>
          <w:rFonts w:ascii="Times New Roman" w:hAnsi="Times New Roman" w:cs="Times New Roman"/>
          <w:sz w:val="24"/>
          <w:szCs w:val="24"/>
          <w:lang w:val="sr-Cyrl-RS" w:eastAsia="ru-RU"/>
        </w:rPr>
        <w:t xml:space="preserve"> ће</w:t>
      </w:r>
      <w:r w:rsidRPr="00A86E3B">
        <w:rPr>
          <w:rFonts w:ascii="Times New Roman" w:hAnsi="Times New Roman" w:cs="Times New Roman"/>
          <w:sz w:val="24"/>
          <w:szCs w:val="24"/>
          <w:lang w:val="ru-RU" w:eastAsia="ru-RU"/>
        </w:rPr>
        <w:t xml:space="preserve">, </w:t>
      </w:r>
      <w:r w:rsidRPr="00A86E3B">
        <w:rPr>
          <w:rFonts w:ascii="Times New Roman" w:hAnsi="Times New Roman" w:cs="Times New Roman"/>
          <w:sz w:val="24"/>
          <w:szCs w:val="24"/>
          <w:lang w:val="sr-Cyrl-RS" w:eastAsia="ru-RU"/>
        </w:rPr>
        <w:t xml:space="preserve">у складу са својим </w:t>
      </w:r>
      <w:r w:rsidRPr="00A86E3B">
        <w:rPr>
          <w:rFonts w:ascii="Times New Roman" w:hAnsi="Times New Roman" w:cs="Times New Roman"/>
          <w:sz w:val="24"/>
          <w:szCs w:val="24"/>
          <w:lang w:val="ru-RU" w:eastAsia="ru-RU"/>
        </w:rPr>
        <w:t>законодавством, пруж</w:t>
      </w:r>
      <w:r w:rsidRPr="00A86E3B">
        <w:rPr>
          <w:rFonts w:ascii="Times New Roman" w:hAnsi="Times New Roman" w:cs="Times New Roman"/>
          <w:sz w:val="24"/>
          <w:szCs w:val="24"/>
          <w:lang w:val="sr-Cyrl-RS" w:eastAsia="ru-RU"/>
        </w:rPr>
        <w:t>ити</w:t>
      </w:r>
      <w:r w:rsidRPr="00A86E3B">
        <w:rPr>
          <w:rFonts w:ascii="Times New Roman" w:hAnsi="Times New Roman" w:cs="Times New Roman"/>
          <w:sz w:val="24"/>
          <w:szCs w:val="24"/>
          <w:lang w:val="ru-RU" w:eastAsia="ru-RU"/>
        </w:rPr>
        <w:t xml:space="preserve"> једна другој правну помоћ у идентифик</w:t>
      </w:r>
      <w:r w:rsidRPr="00A86E3B">
        <w:rPr>
          <w:rFonts w:ascii="Times New Roman" w:hAnsi="Times New Roman" w:cs="Times New Roman"/>
          <w:sz w:val="24"/>
          <w:szCs w:val="24"/>
          <w:lang w:val="sr-Cyrl-RS" w:eastAsia="ru-RU"/>
        </w:rPr>
        <w:t>овању</w:t>
      </w:r>
      <w:r w:rsidRPr="00A86E3B">
        <w:rPr>
          <w:rFonts w:ascii="Times New Roman" w:hAnsi="Times New Roman" w:cs="Times New Roman"/>
          <w:sz w:val="24"/>
          <w:szCs w:val="24"/>
          <w:lang w:val="ru-RU" w:eastAsia="ru-RU"/>
        </w:rPr>
        <w:t xml:space="preserve">, проналажењу, заплени и </w:t>
      </w:r>
      <w:r w:rsidRPr="00A86E3B">
        <w:rPr>
          <w:rFonts w:ascii="Times New Roman" w:hAnsi="Times New Roman" w:cs="Times New Roman"/>
          <w:sz w:val="24"/>
          <w:szCs w:val="24"/>
          <w:lang w:val="sr-Cyrl-RS" w:eastAsia="ru-RU"/>
        </w:rPr>
        <w:t>одузимању</w:t>
      </w:r>
      <w:r w:rsidRPr="00A86E3B">
        <w:rPr>
          <w:rFonts w:ascii="Times New Roman" w:hAnsi="Times New Roman" w:cs="Times New Roman"/>
          <w:sz w:val="24"/>
          <w:szCs w:val="24"/>
          <w:lang w:val="ru-RU" w:eastAsia="ru-RU"/>
        </w:rPr>
        <w:t xml:space="preserve"> предмета и докумената, финансијских средстава и друг</w:t>
      </w:r>
      <w:r w:rsidRPr="00A86E3B">
        <w:rPr>
          <w:rFonts w:ascii="Times New Roman" w:hAnsi="Times New Roman" w:cs="Times New Roman"/>
          <w:sz w:val="24"/>
          <w:szCs w:val="24"/>
          <w:lang w:val="sr-Cyrl-RS" w:eastAsia="ru-RU"/>
        </w:rPr>
        <w:t>е имовине проистекле из кривичног дела.</w:t>
      </w:r>
      <w:r w:rsidRPr="00A86E3B">
        <w:rPr>
          <w:rFonts w:ascii="Times New Roman" w:hAnsi="Times New Roman" w:cs="Times New Roman"/>
          <w:sz w:val="24"/>
          <w:szCs w:val="24"/>
          <w:lang w:val="sr-Latn-CS" w:eastAsia="ru-RU"/>
        </w:rPr>
        <w:t xml:space="preserve"> </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 xml:space="preserve">Замољена страна ће, на захтев, настојати да утврди да ли </w:t>
      </w:r>
      <w:r w:rsidRPr="00A86E3B">
        <w:rPr>
          <w:rFonts w:ascii="Times New Roman" w:hAnsi="Times New Roman" w:cs="Times New Roman"/>
          <w:sz w:val="24"/>
          <w:szCs w:val="24"/>
          <w:lang w:val="sr-Cyrl-RS"/>
        </w:rPr>
        <w:t>се</w:t>
      </w:r>
      <w:r w:rsidRPr="00A86E3B">
        <w:rPr>
          <w:rFonts w:ascii="Times New Roman" w:hAnsi="Times New Roman" w:cs="Times New Roman"/>
          <w:sz w:val="24"/>
          <w:szCs w:val="24"/>
          <w:lang w:val="sr-Latn-CS"/>
        </w:rPr>
        <w:t xml:space="preserve"> </w:t>
      </w:r>
      <w:r w:rsidRPr="00A86E3B">
        <w:rPr>
          <w:rFonts w:ascii="Times New Roman" w:hAnsi="Times New Roman" w:cs="Times New Roman"/>
          <w:sz w:val="24"/>
          <w:szCs w:val="24"/>
          <w:lang w:val="ru-RU"/>
        </w:rPr>
        <w:t>било која имовин</w:t>
      </w:r>
      <w:r w:rsidRPr="00A86E3B">
        <w:rPr>
          <w:rFonts w:ascii="Times New Roman" w:hAnsi="Times New Roman" w:cs="Times New Roman"/>
          <w:sz w:val="24"/>
          <w:szCs w:val="24"/>
          <w:lang w:val="sr-Cyrl-RS"/>
        </w:rPr>
        <w:t>а проистекла из кривичног дела</w:t>
      </w:r>
      <w:r w:rsidRPr="00A86E3B">
        <w:rPr>
          <w:rFonts w:ascii="Times New Roman" w:hAnsi="Times New Roman" w:cs="Times New Roman"/>
          <w:sz w:val="24"/>
          <w:szCs w:val="24"/>
          <w:lang w:val="ru-RU"/>
        </w:rPr>
        <w:t xml:space="preserve"> </w:t>
      </w:r>
      <w:r w:rsidRPr="00A86E3B">
        <w:rPr>
          <w:rFonts w:ascii="Times New Roman" w:hAnsi="Times New Roman" w:cs="Times New Roman"/>
          <w:sz w:val="24"/>
          <w:szCs w:val="24"/>
          <w:lang w:val="sr-Cyrl-RS"/>
        </w:rPr>
        <w:t>налази</w:t>
      </w:r>
      <w:r w:rsidRPr="00A86E3B">
        <w:rPr>
          <w:rFonts w:ascii="Times New Roman" w:hAnsi="Times New Roman" w:cs="Times New Roman"/>
          <w:sz w:val="24"/>
          <w:szCs w:val="24"/>
          <w:lang w:val="sr-Latn-CS"/>
        </w:rPr>
        <w:t xml:space="preserve"> на територији под њеном јурисдикцијом и обавестиће страну молиљу о резултатима својих истраживања.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3.</w:t>
      </w:r>
      <w:r w:rsidRPr="00A86E3B">
        <w:rPr>
          <w:rFonts w:ascii="Times New Roman" w:hAnsi="Times New Roman" w:cs="Times New Roman"/>
          <w:color w:val="FF0000"/>
          <w:sz w:val="24"/>
          <w:szCs w:val="24"/>
          <w:lang w:val="sr-Latn-CS"/>
        </w:rPr>
        <w:tab/>
      </w:r>
      <w:r w:rsidRPr="00A86E3B">
        <w:rPr>
          <w:rFonts w:ascii="Times New Roman" w:hAnsi="Times New Roman" w:cs="Times New Roman"/>
          <w:sz w:val="24"/>
          <w:szCs w:val="24"/>
          <w:lang w:val="sr-Latn-CS"/>
        </w:rPr>
        <w:t xml:space="preserve">Када </w:t>
      </w:r>
      <w:r w:rsidRPr="00A86E3B">
        <w:rPr>
          <w:rFonts w:ascii="Times New Roman" w:hAnsi="Times New Roman" w:cs="Times New Roman"/>
          <w:sz w:val="24"/>
          <w:szCs w:val="24"/>
          <w:lang w:val="sr-Cyrl-RS"/>
        </w:rPr>
        <w:t>је</w:t>
      </w:r>
      <w:r w:rsidRPr="00A86E3B">
        <w:rPr>
          <w:rFonts w:ascii="Times New Roman" w:hAnsi="Times New Roman" w:cs="Times New Roman"/>
          <w:sz w:val="24"/>
          <w:szCs w:val="24"/>
          <w:lang w:val="sr-Latn-CS"/>
        </w:rPr>
        <w:t xml:space="preserve"> сходно ставу 1. овог члана пронађен</w:t>
      </w:r>
      <w:r w:rsidRPr="00A86E3B">
        <w:rPr>
          <w:rFonts w:ascii="Times New Roman" w:hAnsi="Times New Roman" w:cs="Times New Roman"/>
          <w:sz w:val="24"/>
          <w:szCs w:val="24"/>
          <w:lang w:val="sr-Cyrl-RS"/>
        </w:rPr>
        <w:t>а имовина за коју се сумња да је проистекла из кривичног дела</w:t>
      </w:r>
      <w:r w:rsidRPr="00A86E3B">
        <w:rPr>
          <w:rFonts w:ascii="Times New Roman" w:hAnsi="Times New Roman" w:cs="Times New Roman"/>
          <w:sz w:val="24"/>
          <w:szCs w:val="24"/>
          <w:lang w:val="sr-Latn-CS"/>
        </w:rPr>
        <w:t xml:space="preserve">, замољена страна </w:t>
      </w:r>
      <w:r w:rsidRPr="00A86E3B">
        <w:rPr>
          <w:rFonts w:ascii="Times New Roman" w:hAnsi="Times New Roman" w:cs="Times New Roman"/>
          <w:sz w:val="24"/>
          <w:szCs w:val="24"/>
          <w:lang w:val="sr-Cyrl-RS"/>
        </w:rPr>
        <w:t>ће предузети</w:t>
      </w:r>
      <w:r w:rsidRPr="00A86E3B">
        <w:rPr>
          <w:rFonts w:ascii="Times New Roman" w:hAnsi="Times New Roman" w:cs="Times New Roman"/>
          <w:sz w:val="24"/>
          <w:szCs w:val="24"/>
          <w:lang w:val="sr-Latn-CS"/>
        </w:rPr>
        <w:t xml:space="preserve"> мере предвиђене њеним</w:t>
      </w:r>
      <w:r w:rsidRPr="00A86E3B">
        <w:rPr>
          <w:rFonts w:ascii="Times New Roman" w:hAnsi="Times New Roman" w:cs="Times New Roman"/>
          <w:sz w:val="24"/>
          <w:szCs w:val="24"/>
          <w:lang w:val="sr-Cyrl-RS"/>
        </w:rPr>
        <w:t xml:space="preserve"> прописима</w:t>
      </w:r>
      <w:r w:rsidRPr="00A86E3B">
        <w:rPr>
          <w:rFonts w:ascii="Times New Roman" w:hAnsi="Times New Roman" w:cs="Times New Roman"/>
          <w:sz w:val="24"/>
          <w:szCs w:val="24"/>
          <w:lang w:val="sr-Latn-CS"/>
        </w:rPr>
        <w:t xml:space="preserve"> и под </w:t>
      </w:r>
      <w:r w:rsidRPr="00A86E3B">
        <w:rPr>
          <w:rFonts w:ascii="Times New Roman" w:hAnsi="Times New Roman" w:cs="Times New Roman"/>
          <w:sz w:val="24"/>
          <w:szCs w:val="24"/>
          <w:lang w:val="sr-Cyrl-RS"/>
        </w:rPr>
        <w:t xml:space="preserve">за то прописаним </w:t>
      </w:r>
      <w:r w:rsidRPr="00A86E3B">
        <w:rPr>
          <w:rFonts w:ascii="Times New Roman" w:hAnsi="Times New Roman" w:cs="Times New Roman"/>
          <w:sz w:val="24"/>
          <w:szCs w:val="24"/>
          <w:lang w:val="sr-Latn-CS"/>
        </w:rPr>
        <w:t xml:space="preserve">условима, </w:t>
      </w:r>
      <w:r w:rsidRPr="00A86E3B">
        <w:rPr>
          <w:rFonts w:ascii="Times New Roman" w:hAnsi="Times New Roman" w:cs="Times New Roman"/>
          <w:sz w:val="24"/>
          <w:szCs w:val="24"/>
          <w:lang w:val="sr-Cyrl-RS"/>
        </w:rPr>
        <w:t>задржати</w:t>
      </w:r>
      <w:r w:rsidRPr="00A86E3B">
        <w:rPr>
          <w:rFonts w:ascii="Times New Roman" w:hAnsi="Times New Roman" w:cs="Times New Roman"/>
          <w:sz w:val="24"/>
          <w:szCs w:val="24"/>
          <w:lang w:val="sr-Latn-CS"/>
        </w:rPr>
        <w:t xml:space="preserve">, </w:t>
      </w:r>
      <w:r w:rsidRPr="00A86E3B">
        <w:rPr>
          <w:rFonts w:ascii="Times New Roman" w:hAnsi="Times New Roman" w:cs="Times New Roman"/>
          <w:sz w:val="24"/>
          <w:szCs w:val="24"/>
          <w:lang w:val="sr-Cyrl-RS"/>
        </w:rPr>
        <w:t>одузети</w:t>
      </w:r>
      <w:r w:rsidRPr="00A86E3B">
        <w:rPr>
          <w:rFonts w:ascii="Times New Roman" w:hAnsi="Times New Roman" w:cs="Times New Roman"/>
          <w:sz w:val="24"/>
          <w:szCs w:val="24"/>
          <w:lang w:val="sr-Latn-CS"/>
        </w:rPr>
        <w:t xml:space="preserve"> и где је </w:t>
      </w:r>
      <w:r w:rsidRPr="00A86E3B">
        <w:rPr>
          <w:rFonts w:ascii="Times New Roman" w:hAnsi="Times New Roman" w:cs="Times New Roman"/>
          <w:sz w:val="24"/>
          <w:szCs w:val="24"/>
          <w:lang w:val="sr-Cyrl-RS"/>
        </w:rPr>
        <w:t>то применљиво</w:t>
      </w:r>
      <w:r w:rsidRPr="00A86E3B">
        <w:rPr>
          <w:rFonts w:ascii="Times New Roman" w:hAnsi="Times New Roman" w:cs="Times New Roman"/>
          <w:sz w:val="24"/>
          <w:szCs w:val="24"/>
          <w:lang w:val="ru-RU"/>
        </w:rPr>
        <w:t xml:space="preserve">, </w:t>
      </w:r>
      <w:r w:rsidRPr="00A86E3B">
        <w:rPr>
          <w:rFonts w:ascii="Times New Roman" w:hAnsi="Times New Roman" w:cs="Times New Roman"/>
          <w:sz w:val="24"/>
          <w:szCs w:val="24"/>
          <w:lang w:val="sr-Latn-CS"/>
        </w:rPr>
        <w:t>уништи</w:t>
      </w:r>
      <w:r w:rsidRPr="00A86E3B">
        <w:rPr>
          <w:rFonts w:ascii="Times New Roman" w:hAnsi="Times New Roman" w:cs="Times New Roman"/>
          <w:sz w:val="24"/>
          <w:szCs w:val="24"/>
          <w:lang w:val="sr-Cyrl-RS"/>
        </w:rPr>
        <w:t>ти</w:t>
      </w:r>
      <w:r w:rsidRPr="00A86E3B">
        <w:rPr>
          <w:rFonts w:ascii="Times New Roman" w:hAnsi="Times New Roman" w:cs="Times New Roman"/>
          <w:sz w:val="24"/>
          <w:szCs w:val="24"/>
          <w:lang w:val="sr-Latn-CS"/>
        </w:rPr>
        <w:t xml:space="preserve"> такв</w:t>
      </w:r>
      <w:r w:rsidRPr="00A86E3B">
        <w:rPr>
          <w:rFonts w:ascii="Times New Roman" w:hAnsi="Times New Roman" w:cs="Times New Roman"/>
          <w:sz w:val="24"/>
          <w:szCs w:val="24"/>
          <w:lang w:val="sr-Cyrl-RS"/>
        </w:rPr>
        <w:t>е предмете.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4.</w:t>
      </w:r>
      <w:r w:rsidRPr="00A86E3B">
        <w:rPr>
          <w:rFonts w:ascii="Times New Roman" w:hAnsi="Times New Roman" w:cs="Times New Roman"/>
          <w:color w:val="FF0000"/>
          <w:sz w:val="24"/>
          <w:szCs w:val="24"/>
          <w:lang w:val="sr-Latn-CS"/>
        </w:rPr>
        <w:tab/>
      </w:r>
      <w:r w:rsidRPr="00A86E3B">
        <w:rPr>
          <w:rFonts w:ascii="Times New Roman" w:hAnsi="Times New Roman" w:cs="Times New Roman"/>
          <w:sz w:val="24"/>
          <w:szCs w:val="24"/>
          <w:lang w:val="sr-Latn-CS"/>
        </w:rPr>
        <w:t>Приход</w:t>
      </w:r>
      <w:r w:rsidRPr="00A86E3B">
        <w:rPr>
          <w:rFonts w:ascii="Times New Roman" w:hAnsi="Times New Roman" w:cs="Times New Roman"/>
          <w:sz w:val="24"/>
          <w:szCs w:val="24"/>
          <w:lang w:val="sr-Cyrl-RS"/>
        </w:rPr>
        <w:t xml:space="preserve">и </w:t>
      </w:r>
      <w:r w:rsidRPr="00A86E3B">
        <w:rPr>
          <w:rFonts w:ascii="Times New Roman" w:hAnsi="Times New Roman" w:cs="Times New Roman"/>
          <w:sz w:val="24"/>
          <w:szCs w:val="24"/>
          <w:lang w:val="sr-Latn-CS"/>
        </w:rPr>
        <w:t xml:space="preserve">који </w:t>
      </w:r>
      <w:r w:rsidRPr="00A86E3B">
        <w:rPr>
          <w:rFonts w:ascii="Times New Roman" w:hAnsi="Times New Roman" w:cs="Times New Roman"/>
          <w:sz w:val="24"/>
          <w:szCs w:val="24"/>
          <w:lang w:val="sr-Cyrl-RS"/>
        </w:rPr>
        <w:t>су</w:t>
      </w:r>
      <w:r w:rsidRPr="00A86E3B">
        <w:rPr>
          <w:rFonts w:ascii="Times New Roman" w:hAnsi="Times New Roman" w:cs="Times New Roman"/>
          <w:sz w:val="24"/>
          <w:szCs w:val="24"/>
          <w:lang w:val="sr-Latn-CS"/>
        </w:rPr>
        <w:t xml:space="preserve"> одузет</w:t>
      </w:r>
      <w:r w:rsidRPr="00A86E3B">
        <w:rPr>
          <w:rFonts w:ascii="Times New Roman" w:hAnsi="Times New Roman" w:cs="Times New Roman"/>
          <w:sz w:val="24"/>
          <w:szCs w:val="24"/>
          <w:lang w:val="sr-Cyrl-RS"/>
        </w:rPr>
        <w:t>и</w:t>
      </w:r>
      <w:r w:rsidRPr="00A86E3B">
        <w:rPr>
          <w:rFonts w:ascii="Times New Roman" w:hAnsi="Times New Roman" w:cs="Times New Roman"/>
          <w:sz w:val="24"/>
          <w:szCs w:val="24"/>
          <w:lang w:val="sr-Latn-CS"/>
        </w:rPr>
        <w:t xml:space="preserve"> према одредбама овог уговора, треба да припадн</w:t>
      </w:r>
      <w:r w:rsidRPr="00A86E3B">
        <w:rPr>
          <w:rFonts w:ascii="Times New Roman" w:hAnsi="Times New Roman" w:cs="Times New Roman"/>
          <w:sz w:val="24"/>
          <w:szCs w:val="24"/>
          <w:lang w:val="sr-Cyrl-RS"/>
        </w:rPr>
        <w:t>у</w:t>
      </w:r>
      <w:r w:rsidRPr="00A86E3B">
        <w:rPr>
          <w:rFonts w:ascii="Times New Roman" w:hAnsi="Times New Roman" w:cs="Times New Roman"/>
          <w:sz w:val="24"/>
          <w:szCs w:val="24"/>
          <w:lang w:val="sr-Latn-CS"/>
        </w:rPr>
        <w:t xml:space="preserve"> замољеној страни, </w:t>
      </w:r>
      <w:r w:rsidRPr="00A86E3B">
        <w:rPr>
          <w:rFonts w:ascii="Times New Roman" w:hAnsi="Times New Roman" w:cs="Times New Roman"/>
          <w:sz w:val="24"/>
          <w:szCs w:val="24"/>
          <w:lang w:val="sr-Cyrl-RS"/>
        </w:rPr>
        <w:t xml:space="preserve">осим </w:t>
      </w:r>
      <w:r w:rsidRPr="00A86E3B">
        <w:rPr>
          <w:rFonts w:ascii="Times New Roman" w:hAnsi="Times New Roman" w:cs="Times New Roman"/>
          <w:sz w:val="24"/>
          <w:szCs w:val="24"/>
          <w:lang w:val="sr-Latn-CS"/>
        </w:rPr>
        <w:t xml:space="preserve">уколико </w:t>
      </w:r>
      <w:r w:rsidRPr="00A86E3B">
        <w:rPr>
          <w:rFonts w:ascii="Times New Roman" w:hAnsi="Times New Roman" w:cs="Times New Roman"/>
          <w:sz w:val="24"/>
          <w:szCs w:val="24"/>
          <w:lang w:val="sr-Cyrl-RS"/>
        </w:rPr>
        <w:t>се другачије не договори</w:t>
      </w:r>
      <w:r w:rsidRPr="00A86E3B">
        <w:rPr>
          <w:rFonts w:ascii="Times New Roman" w:hAnsi="Times New Roman" w:cs="Times New Roman"/>
          <w:sz w:val="24"/>
          <w:szCs w:val="24"/>
          <w:lang w:val="sr-Latn-CS"/>
        </w:rPr>
        <w:t>.</w:t>
      </w:r>
    </w:p>
    <w:p w:rsidR="00A86E3B" w:rsidRPr="00A86E3B" w:rsidRDefault="00A86E3B" w:rsidP="00353E07">
      <w:pPr>
        <w:tabs>
          <w:tab w:val="left" w:pos="-1710"/>
          <w:tab w:val="left" w:pos="1080"/>
        </w:tabs>
        <w:spacing w:after="0" w:line="240" w:lineRule="auto"/>
        <w:ind w:firstLine="851"/>
        <w:jc w:val="both"/>
        <w:rPr>
          <w:rFonts w:ascii="Times New Roman" w:hAnsi="Times New Roman" w:cs="Times New Roman"/>
          <w:sz w:val="24"/>
          <w:szCs w:val="24"/>
          <w:lang w:val="ru-RU"/>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15</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Централни органи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У сврху овог уговора свака Страна именује централни орган ради пријема замолница за правну помоћ. Централни органи комуницирају међусобно директно и прослеђују замолнице надлежном органу у њиховим државама.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ru-RU" w:eastAsia="ru-RU"/>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Централни органи, именовани од Страна, су:</w:t>
      </w:r>
    </w:p>
    <w:p w:rsidR="00A86E3B" w:rsidRPr="00A86E3B" w:rsidRDefault="00A86E3B" w:rsidP="00A86E3B">
      <w:pPr>
        <w:widowControl w:val="0"/>
        <w:tabs>
          <w:tab w:val="left" w:pos="1134"/>
        </w:tabs>
        <w:autoSpaceDE w:val="0"/>
        <w:autoSpaceDN w:val="0"/>
        <w:adjustRightInd w:val="0"/>
        <w:spacing w:after="0" w:line="240" w:lineRule="auto"/>
        <w:ind w:firstLine="851"/>
        <w:jc w:val="both"/>
        <w:rPr>
          <w:rFonts w:ascii="Times New Roman" w:hAnsi="Times New Roman" w:cs="Times New Roman"/>
          <w:sz w:val="24"/>
          <w:szCs w:val="24"/>
          <w:lang w:val="sr-Latn-CS" w:eastAsia="ru-RU"/>
        </w:rPr>
      </w:pPr>
      <w:r w:rsidRPr="00A86E3B">
        <w:rPr>
          <w:rFonts w:ascii="Times New Roman" w:hAnsi="Times New Roman" w:cs="Times New Roman"/>
          <w:sz w:val="24"/>
          <w:szCs w:val="24"/>
          <w:lang w:val="sr-Cyrl-RS" w:eastAsia="ru-RU"/>
        </w:rPr>
        <w:t>1)</w:t>
      </w:r>
      <w:r w:rsidRPr="00A86E3B">
        <w:rPr>
          <w:rFonts w:ascii="Times New Roman" w:hAnsi="Times New Roman" w:cs="Times New Roman"/>
          <w:sz w:val="24"/>
          <w:szCs w:val="24"/>
          <w:lang w:val="sr-Cyrl-RS" w:eastAsia="ru-RU"/>
        </w:rPr>
        <w:tab/>
      </w:r>
      <w:r w:rsidRPr="00A86E3B">
        <w:rPr>
          <w:rFonts w:ascii="Times New Roman" w:hAnsi="Times New Roman" w:cs="Times New Roman"/>
          <w:sz w:val="24"/>
          <w:szCs w:val="24"/>
          <w:lang w:val="sr-Latn-RS" w:eastAsia="ru-RU"/>
        </w:rPr>
        <w:t>за Републику Србију</w:t>
      </w:r>
      <w:r w:rsidRPr="00A86E3B">
        <w:rPr>
          <w:rFonts w:ascii="Times New Roman" w:hAnsi="Times New Roman" w:cs="Times New Roman"/>
          <w:sz w:val="24"/>
          <w:szCs w:val="24"/>
          <w:lang w:val="ru-RU" w:eastAsia="ru-RU"/>
        </w:rPr>
        <w:t xml:space="preserve"> – Министарство правде Републике Србије, </w:t>
      </w:r>
    </w:p>
    <w:p w:rsidR="00A86E3B" w:rsidRPr="00A86E3B" w:rsidRDefault="00A86E3B" w:rsidP="00A86E3B">
      <w:pPr>
        <w:widowControl w:val="0"/>
        <w:tabs>
          <w:tab w:val="left" w:pos="1134"/>
        </w:tabs>
        <w:autoSpaceDE w:val="0"/>
        <w:autoSpaceDN w:val="0"/>
        <w:adjustRightInd w:val="0"/>
        <w:spacing w:after="0" w:line="240" w:lineRule="auto"/>
        <w:ind w:firstLine="851"/>
        <w:jc w:val="both"/>
        <w:rPr>
          <w:rFonts w:ascii="Times New Roman" w:hAnsi="Times New Roman" w:cs="Times New Roman"/>
          <w:sz w:val="24"/>
          <w:szCs w:val="24"/>
          <w:lang w:val="sr-Cyrl-RS" w:eastAsia="ru-RU"/>
        </w:rPr>
      </w:pPr>
      <w:r w:rsidRPr="00A86E3B">
        <w:rPr>
          <w:rFonts w:ascii="Times New Roman" w:hAnsi="Times New Roman" w:cs="Times New Roman"/>
          <w:sz w:val="24"/>
          <w:szCs w:val="24"/>
          <w:lang w:val="sr-Cyrl-RS" w:eastAsia="ru-RU"/>
        </w:rPr>
        <w:t>2)</w:t>
      </w:r>
      <w:r w:rsidRPr="00A86E3B">
        <w:rPr>
          <w:rFonts w:ascii="Times New Roman" w:hAnsi="Times New Roman" w:cs="Times New Roman"/>
          <w:sz w:val="24"/>
          <w:szCs w:val="24"/>
          <w:lang w:val="sr-Cyrl-RS" w:eastAsia="ru-RU"/>
        </w:rPr>
        <w:tab/>
      </w:r>
      <w:r w:rsidRPr="00A86E3B">
        <w:rPr>
          <w:rFonts w:ascii="Times New Roman" w:hAnsi="Times New Roman" w:cs="Times New Roman"/>
          <w:sz w:val="24"/>
          <w:szCs w:val="24"/>
          <w:lang w:val="sr-Latn-RS" w:eastAsia="ru-RU"/>
        </w:rPr>
        <w:t>за Републику Аргентину</w:t>
      </w:r>
      <w:r w:rsidRPr="00A86E3B">
        <w:rPr>
          <w:rFonts w:ascii="Times New Roman" w:hAnsi="Times New Roman" w:cs="Times New Roman"/>
          <w:sz w:val="24"/>
          <w:szCs w:val="24"/>
          <w:lang w:val="ru-RU" w:eastAsia="ru-RU"/>
        </w:rPr>
        <w:t xml:space="preserve"> – </w:t>
      </w:r>
      <w:r w:rsidRPr="00A86E3B">
        <w:rPr>
          <w:rFonts w:ascii="Times New Roman" w:hAnsi="Times New Roman" w:cs="Times New Roman"/>
          <w:sz w:val="24"/>
          <w:szCs w:val="24"/>
          <w:lang w:val="sr-Cyrl-RS" w:eastAsia="ru-RU"/>
        </w:rPr>
        <w:t>Министарство спо</w:t>
      </w:r>
      <w:r w:rsidRPr="00A86E3B">
        <w:rPr>
          <w:rFonts w:ascii="Times New Roman" w:hAnsi="Times New Roman" w:cs="Times New Roman"/>
          <w:sz w:val="24"/>
          <w:szCs w:val="24"/>
          <w:lang w:val="sr-Latn-RS" w:eastAsia="ru-RU"/>
        </w:rPr>
        <w:t>љ</w:t>
      </w:r>
      <w:r w:rsidRPr="00A86E3B">
        <w:rPr>
          <w:rFonts w:ascii="Times New Roman" w:hAnsi="Times New Roman" w:cs="Times New Roman"/>
          <w:sz w:val="24"/>
          <w:szCs w:val="24"/>
          <w:lang w:val="sr-Cyrl-RS" w:eastAsia="ru-RU"/>
        </w:rPr>
        <w:t>них послова и вера Републике Аргентине.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3.</w:t>
      </w:r>
      <w:r w:rsidRPr="00A86E3B">
        <w:rPr>
          <w:rFonts w:ascii="Times New Roman" w:hAnsi="Times New Roman" w:cs="Times New Roman"/>
          <w:sz w:val="24"/>
          <w:szCs w:val="24"/>
          <w:lang w:val="sr-Latn-CS"/>
        </w:rPr>
        <w:tab/>
        <w:t>Страна може у било које време променити централни орган, с тим да о таквој промени мора одмах обавестити другу Страну, дипломатским путем.</w:t>
      </w:r>
    </w:p>
    <w:p w:rsidR="00A86E3B" w:rsidRPr="00A86E3B" w:rsidRDefault="00A86E3B" w:rsidP="00A86E3B">
      <w:pPr>
        <w:tabs>
          <w:tab w:val="left" w:pos="709"/>
          <w:tab w:val="left" w:pos="1134"/>
        </w:tabs>
        <w:spacing w:after="0" w:line="240" w:lineRule="auto"/>
        <w:ind w:firstLine="851"/>
        <w:jc w:val="both"/>
        <w:rPr>
          <w:rFonts w:ascii="Times New Roman" w:eastAsia="Calibri" w:hAnsi="Times New Roman" w:cs="Times New Roman"/>
          <w:sz w:val="24"/>
          <w:szCs w:val="24"/>
          <w:lang w:val="ru-RU"/>
        </w:rPr>
      </w:pPr>
      <w:r w:rsidRPr="00A86E3B">
        <w:rPr>
          <w:rFonts w:ascii="Times New Roman" w:eastAsia="Calibri" w:hAnsi="Times New Roman" w:cs="Times New Roman"/>
          <w:sz w:val="24"/>
          <w:szCs w:val="24"/>
          <w:lang w:val="ru-RU"/>
        </w:rPr>
        <w:t>4.</w:t>
      </w:r>
      <w:r w:rsidRPr="00A86E3B">
        <w:rPr>
          <w:rFonts w:ascii="Times New Roman" w:eastAsia="Calibri" w:hAnsi="Times New Roman" w:cs="Times New Roman"/>
          <w:sz w:val="24"/>
          <w:szCs w:val="24"/>
          <w:lang w:val="ru-RU"/>
        </w:rPr>
        <w:tab/>
      </w:r>
      <w:r w:rsidRPr="00A86E3B">
        <w:rPr>
          <w:rFonts w:ascii="Times New Roman" w:eastAsia="Calibri" w:hAnsi="Times New Roman" w:cs="Times New Roman"/>
          <w:sz w:val="24"/>
          <w:szCs w:val="24"/>
          <w:lang w:val="sr-Latn-RS"/>
        </w:rPr>
        <w:t>Одредбе става 1</w:t>
      </w:r>
      <w:r w:rsidRPr="00A86E3B">
        <w:rPr>
          <w:rFonts w:ascii="Times New Roman" w:eastAsia="Calibri" w:hAnsi="Times New Roman" w:cs="Times New Roman"/>
          <w:sz w:val="24"/>
          <w:szCs w:val="24"/>
          <w:lang w:val="sr-Cyrl-RS"/>
        </w:rPr>
        <w:t>.</w:t>
      </w:r>
      <w:r w:rsidRPr="00A86E3B">
        <w:rPr>
          <w:rFonts w:ascii="Times New Roman" w:eastAsia="Calibri" w:hAnsi="Times New Roman" w:cs="Times New Roman"/>
          <w:sz w:val="24"/>
          <w:szCs w:val="24"/>
          <w:lang w:val="sr-Latn-RS"/>
        </w:rPr>
        <w:t xml:space="preserve"> овог члана не искључују комуницирање дипломатским или конзуларним путем, ако за то постоје оправдани разлози.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Cyrl-RS"/>
        </w:rPr>
      </w:pPr>
    </w:p>
    <w:p w:rsidR="00A86E3B" w:rsidRPr="00A86E3B" w:rsidRDefault="00A86E3B" w:rsidP="00A86E3B">
      <w:pPr>
        <w:tabs>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16</w:t>
      </w:r>
      <w:r w:rsidRPr="00A86E3B">
        <w:rPr>
          <w:rFonts w:ascii="Times New Roman" w:hAnsi="Times New Roman" w:cs="Times New Roman"/>
          <w:b/>
          <w:sz w:val="24"/>
          <w:szCs w:val="24"/>
          <w:lang w:val="sr-Cyrl-RS"/>
        </w:rPr>
        <w:t>.</w:t>
      </w:r>
    </w:p>
    <w:p w:rsidR="00A86E3B" w:rsidRPr="00A86E3B" w:rsidRDefault="00A86E3B" w:rsidP="00A86E3B">
      <w:pPr>
        <w:tabs>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Поверљивост</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 xml:space="preserve">Страна молиља може захтевати да замолница, њен садржај, пратећи документи и било који поступак предузет у складу са замолницом остану поверљиви. Уколико се замолница не може извршити без повреде тражене поверљивости, замољена страна ће о томе да обавести страну молиљу пре извршења замолнице, која </w:t>
      </w:r>
      <w:r w:rsidRPr="00A86E3B">
        <w:rPr>
          <w:rFonts w:ascii="Times New Roman" w:hAnsi="Times New Roman" w:cs="Times New Roman"/>
          <w:sz w:val="24"/>
          <w:szCs w:val="24"/>
          <w:lang w:val="sr-Cyrl-RS"/>
        </w:rPr>
        <w:t>ће одлучити</w:t>
      </w:r>
      <w:r w:rsidRPr="00A86E3B">
        <w:rPr>
          <w:rFonts w:ascii="Times New Roman" w:hAnsi="Times New Roman" w:cs="Times New Roman"/>
          <w:sz w:val="24"/>
          <w:szCs w:val="24"/>
          <w:lang w:val="sr-Latn-CS"/>
        </w:rPr>
        <w:t xml:space="preserve"> да ли замолницу треба и поред тога извршити.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Замољена страна може захтевати</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 xml:space="preserve"> након консултације са страном молиљом</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 xml:space="preserve"> да информације, дати докази, извор таквих информација или доказа задрже поверљивост и буду откривени или коришћени само под условима који </w:t>
      </w:r>
      <w:r w:rsidRPr="00A86E3B">
        <w:rPr>
          <w:rFonts w:ascii="Times New Roman" w:hAnsi="Times New Roman" w:cs="Times New Roman"/>
          <w:sz w:val="24"/>
          <w:szCs w:val="24"/>
          <w:lang w:val="sr-Cyrl-RS"/>
        </w:rPr>
        <w:t>м</w:t>
      </w:r>
      <w:r w:rsidRPr="00A86E3B">
        <w:rPr>
          <w:rFonts w:ascii="Times New Roman" w:hAnsi="Times New Roman" w:cs="Times New Roman"/>
          <w:sz w:val="24"/>
          <w:szCs w:val="24"/>
          <w:lang w:val="sr-Latn-CS"/>
        </w:rPr>
        <w:t>о</w:t>
      </w:r>
      <w:r w:rsidRPr="00A86E3B">
        <w:rPr>
          <w:rFonts w:ascii="Times New Roman" w:hAnsi="Times New Roman" w:cs="Times New Roman"/>
          <w:sz w:val="24"/>
          <w:szCs w:val="24"/>
          <w:lang w:val="sr-Cyrl-RS"/>
        </w:rPr>
        <w:t xml:space="preserve">рају </w:t>
      </w:r>
      <w:r w:rsidRPr="00A86E3B">
        <w:rPr>
          <w:rFonts w:ascii="Times New Roman" w:hAnsi="Times New Roman" w:cs="Times New Roman"/>
          <w:sz w:val="24"/>
          <w:szCs w:val="24"/>
          <w:lang w:val="sr-Latn-CS"/>
        </w:rPr>
        <w:t>бити наведени.</w:t>
      </w: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17</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Ограничена употреба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Страна молиља не сме открити или користити добијене информације или доказе у друге сврхе, осим оне која је наведена у замолници, без претходне сагласности централног органа замољене стране.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18</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Аутентичност</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За документе, записнике или списе који се достављају према овом уговору није неопходан било који облик аутентичности, осим као што је наведено у члану 7., или као што је тражено од стране молиље.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19</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Језик</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Св</w:t>
      </w:r>
      <w:r w:rsidRPr="00A86E3B">
        <w:rPr>
          <w:rFonts w:ascii="Times New Roman" w:hAnsi="Times New Roman" w:cs="Times New Roman"/>
          <w:sz w:val="24"/>
          <w:szCs w:val="24"/>
          <w:lang w:val="sr-Cyrl-RS"/>
        </w:rPr>
        <w:t>и</w:t>
      </w:r>
      <w:r w:rsidRPr="00A86E3B">
        <w:rPr>
          <w:rFonts w:ascii="Times New Roman" w:hAnsi="Times New Roman" w:cs="Times New Roman"/>
          <w:sz w:val="24"/>
          <w:szCs w:val="24"/>
          <w:lang w:val="sr-Latn-CS"/>
        </w:rPr>
        <w:t xml:space="preserve"> документ</w:t>
      </w:r>
      <w:r w:rsidRPr="00A86E3B">
        <w:rPr>
          <w:rFonts w:ascii="Times New Roman" w:hAnsi="Times New Roman" w:cs="Times New Roman"/>
          <w:sz w:val="24"/>
          <w:szCs w:val="24"/>
          <w:lang w:val="sr-Cyrl-RS"/>
        </w:rPr>
        <w:t>и</w:t>
      </w:r>
      <w:r w:rsidRPr="00A86E3B">
        <w:rPr>
          <w:rFonts w:ascii="Times New Roman" w:hAnsi="Times New Roman" w:cs="Times New Roman"/>
          <w:sz w:val="24"/>
          <w:szCs w:val="24"/>
          <w:lang w:val="sr-Latn-CS"/>
        </w:rPr>
        <w:t xml:space="preserve">, који су </w:t>
      </w:r>
      <w:r w:rsidRPr="00A86E3B">
        <w:rPr>
          <w:rFonts w:ascii="Times New Roman" w:hAnsi="Times New Roman" w:cs="Times New Roman"/>
          <w:sz w:val="24"/>
          <w:szCs w:val="24"/>
          <w:lang w:val="sr-Cyrl-RS"/>
        </w:rPr>
        <w:t>поднети</w:t>
      </w:r>
      <w:r w:rsidRPr="00A86E3B">
        <w:rPr>
          <w:rFonts w:ascii="Times New Roman" w:hAnsi="Times New Roman" w:cs="Times New Roman"/>
          <w:sz w:val="24"/>
          <w:szCs w:val="24"/>
          <w:lang w:val="sr-Latn-CS"/>
        </w:rPr>
        <w:t xml:space="preserve"> у складу са овим уговором, </w:t>
      </w:r>
      <w:r w:rsidRPr="00A86E3B">
        <w:rPr>
          <w:rFonts w:ascii="Times New Roman" w:hAnsi="Times New Roman" w:cs="Times New Roman"/>
          <w:sz w:val="24"/>
          <w:szCs w:val="24"/>
          <w:lang w:val="sr-Cyrl-RS"/>
        </w:rPr>
        <w:t xml:space="preserve">биће преведени </w:t>
      </w:r>
      <w:r w:rsidRPr="00A86E3B">
        <w:rPr>
          <w:rFonts w:ascii="Times New Roman" w:hAnsi="Times New Roman" w:cs="Times New Roman"/>
          <w:sz w:val="24"/>
          <w:szCs w:val="24"/>
          <w:lang w:val="sr-Latn-CS"/>
        </w:rPr>
        <w:t>на званични језик замољене стране или на енглески, италијански</w:t>
      </w:r>
      <w:r w:rsidRPr="00A86E3B">
        <w:rPr>
          <w:rFonts w:ascii="Times New Roman" w:hAnsi="Times New Roman" w:cs="Times New Roman"/>
          <w:sz w:val="24"/>
          <w:szCs w:val="24"/>
          <w:lang w:val="sr-Cyrl-RS"/>
        </w:rPr>
        <w:t>, или</w:t>
      </w:r>
      <w:r w:rsidRPr="00A86E3B">
        <w:rPr>
          <w:rFonts w:ascii="Times New Roman" w:hAnsi="Times New Roman" w:cs="Times New Roman"/>
          <w:sz w:val="24"/>
          <w:szCs w:val="24"/>
          <w:lang w:val="sr-Latn-CS"/>
        </w:rPr>
        <w:t xml:space="preserve"> француски језик, када је </w:t>
      </w:r>
      <w:r w:rsidRPr="00A86E3B">
        <w:rPr>
          <w:rFonts w:ascii="Times New Roman" w:hAnsi="Times New Roman" w:cs="Times New Roman"/>
          <w:sz w:val="24"/>
          <w:szCs w:val="24"/>
          <w:lang w:val="sr-Cyrl-RS"/>
        </w:rPr>
        <w:t xml:space="preserve">то </w:t>
      </w:r>
      <w:r w:rsidRPr="00A86E3B">
        <w:rPr>
          <w:rFonts w:ascii="Times New Roman" w:hAnsi="Times New Roman" w:cs="Times New Roman"/>
          <w:sz w:val="24"/>
          <w:szCs w:val="24"/>
          <w:lang w:val="sr-Latn-CS"/>
        </w:rPr>
        <w:t>прихватљиво за замољену страну.</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Cyrl-R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20</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Трошкови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 xml:space="preserve">Замољена страна сноси трошкове који се односе на извршење </w:t>
      </w:r>
      <w:r w:rsidRPr="00A86E3B">
        <w:rPr>
          <w:rFonts w:ascii="Times New Roman" w:hAnsi="Times New Roman" w:cs="Times New Roman"/>
          <w:sz w:val="24"/>
          <w:szCs w:val="24"/>
          <w:lang w:val="sr-Latn-RS"/>
        </w:rPr>
        <w:t xml:space="preserve">замолнице </w:t>
      </w:r>
      <w:r w:rsidRPr="00A86E3B">
        <w:rPr>
          <w:rFonts w:ascii="Times New Roman" w:hAnsi="Times New Roman" w:cs="Times New Roman"/>
          <w:sz w:val="24"/>
          <w:szCs w:val="24"/>
          <w:lang w:val="sr-Latn-CS"/>
        </w:rPr>
        <w:t>за помоћ, осим трошкова који су ниже наведени, које сноси страна молиље:</w:t>
      </w:r>
    </w:p>
    <w:p w:rsidR="00A86E3B" w:rsidRPr="00A86E3B" w:rsidRDefault="00A86E3B" w:rsidP="00A86E3B">
      <w:pPr>
        <w:numPr>
          <w:ilvl w:val="0"/>
          <w:numId w:val="4"/>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трошкови који су повезани са транспортом лица на, или са, територије замољене стране по замолници стране молиље, и трошкови који се плаћају том лицу док је у страни молиљи, наведени у члану 6. став 2, чл. 10. и 11. овог уговора;</w:t>
      </w:r>
    </w:p>
    <w:p w:rsidR="00A86E3B" w:rsidRPr="00A86E3B" w:rsidRDefault="00A86E3B" w:rsidP="00A86E3B">
      <w:pPr>
        <w:numPr>
          <w:ilvl w:val="0"/>
          <w:numId w:val="4"/>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трошкови и хонорари вештака, како у замољеној страни, тако и у страни молиљи;</w:t>
      </w:r>
    </w:p>
    <w:p w:rsidR="00A86E3B" w:rsidRPr="00A86E3B" w:rsidRDefault="00A86E3B" w:rsidP="00A86E3B">
      <w:pPr>
        <w:numPr>
          <w:ilvl w:val="0"/>
          <w:numId w:val="4"/>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трошкови превођења; и</w:t>
      </w:r>
    </w:p>
    <w:p w:rsidR="00A86E3B" w:rsidRPr="00A86E3B" w:rsidRDefault="00A86E3B" w:rsidP="00A86E3B">
      <w:pPr>
        <w:numPr>
          <w:ilvl w:val="0"/>
          <w:numId w:val="4"/>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трошкови у вези извођење доказа и узимања изјава у замољеној страни, по захтеву стране молиље, преко видеа, сателита или других технолошких средстава.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 xml:space="preserve">Када извршење замолнице подразумева трошкове ванредне природе, Стране треба да се консултују међусобно ради одређивања рокова и услова под којима тражена помоћ треба да се пружи. </w:t>
      </w: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540BAB" w:rsidRDefault="00540BA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540BAB" w:rsidRDefault="00540BA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540BAB" w:rsidRDefault="00540BA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540BAB" w:rsidRDefault="00540BA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540BAB" w:rsidRDefault="00540BA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540BAB" w:rsidRPr="00A86E3B" w:rsidRDefault="00540BA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540BAB" w:rsidRDefault="00540BAB" w:rsidP="00A86E3B">
      <w:pPr>
        <w:tabs>
          <w:tab w:val="left" w:pos="709"/>
          <w:tab w:val="left" w:pos="1134"/>
        </w:tabs>
        <w:spacing w:after="0" w:line="240" w:lineRule="auto"/>
        <w:jc w:val="center"/>
        <w:rPr>
          <w:rFonts w:ascii="Times New Roman" w:hAnsi="Times New Roman" w:cs="Times New Roman"/>
          <w:b/>
          <w:sz w:val="24"/>
          <w:szCs w:val="24"/>
          <w:lang w:val="sr-Cyrl-RS"/>
        </w:rPr>
      </w:pPr>
    </w:p>
    <w:p w:rsidR="00540BAB" w:rsidRDefault="00540BAB" w:rsidP="00A86E3B">
      <w:pPr>
        <w:tabs>
          <w:tab w:val="left" w:pos="709"/>
          <w:tab w:val="left" w:pos="1134"/>
        </w:tabs>
        <w:spacing w:after="0" w:line="240" w:lineRule="auto"/>
        <w:jc w:val="center"/>
        <w:rPr>
          <w:rFonts w:ascii="Times New Roman" w:hAnsi="Times New Roman" w:cs="Times New Roman"/>
          <w:b/>
          <w:sz w:val="24"/>
          <w:szCs w:val="24"/>
          <w:lang w:val="sr-Cyrl-R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21</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Усаглашеност са другим уговорима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b/>
          <w:sz w:val="24"/>
          <w:szCs w:val="24"/>
          <w:u w:val="single"/>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Помоћ и процедуре предвођене овим уговором неће спречити ни једну страну да дâ помоћ другој страни по одредбама других применљивих међународних уговора, или по одредбама њеног домаћег права. Стране, такође, могу пружити помоћ у складу са било којим билатералним договором, споразумом или праксом који могу бити применљиви.</w:t>
      </w: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22</w:t>
      </w:r>
      <w:r w:rsidRPr="00A86E3B">
        <w:rPr>
          <w:rFonts w:ascii="Times New Roman" w:hAnsi="Times New Roman" w:cs="Times New Roman"/>
          <w:b/>
          <w:sz w:val="24"/>
          <w:szCs w:val="24"/>
          <w:lang w:val="sr-Cyrl-RS"/>
        </w:rPr>
        <w:t>.</w:t>
      </w:r>
    </w:p>
    <w:p w:rsidR="00A86E3B" w:rsidRPr="00A86E3B" w:rsidRDefault="00A86E3B" w:rsidP="00A86E3B">
      <w:pPr>
        <w:tabs>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Консултације</w:t>
      </w:r>
    </w:p>
    <w:p w:rsidR="00A86E3B" w:rsidRPr="00A86E3B" w:rsidRDefault="00A86E3B" w:rsidP="00A86E3B">
      <w:pPr>
        <w:tabs>
          <w:tab w:val="left" w:pos="709"/>
          <w:tab w:val="left" w:pos="1134"/>
        </w:tabs>
        <w:spacing w:after="0" w:line="240" w:lineRule="auto"/>
        <w:ind w:firstLine="851"/>
        <w:rPr>
          <w:rFonts w:ascii="Times New Roman" w:hAnsi="Times New Roman" w:cs="Times New Roman"/>
          <w:b/>
          <w:sz w:val="24"/>
          <w:szCs w:val="24"/>
          <w:u w:val="single"/>
          <w:lang w:val="sr-Cyrl-RS"/>
        </w:rPr>
      </w:pPr>
    </w:p>
    <w:p w:rsidR="00A86E3B" w:rsidRPr="00A86E3B" w:rsidRDefault="00A86E3B" w:rsidP="00A86E3B">
      <w:pPr>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Министарство правде Републике Србије и Министарство спољних послова и вера Републике Аргентине могу консултовати једно друго директно у вези са обрадом појединачних случајева и унапређењ</w:t>
      </w:r>
      <w:r w:rsidRPr="00A86E3B">
        <w:rPr>
          <w:rFonts w:ascii="Times New Roman" w:hAnsi="Times New Roman" w:cs="Times New Roman"/>
          <w:sz w:val="24"/>
          <w:szCs w:val="24"/>
          <w:lang w:val="sr-Cyrl-RS"/>
        </w:rPr>
        <w:t>ем</w:t>
      </w:r>
      <w:r w:rsidRPr="00A86E3B">
        <w:rPr>
          <w:rFonts w:ascii="Times New Roman" w:hAnsi="Times New Roman" w:cs="Times New Roman"/>
          <w:sz w:val="24"/>
          <w:szCs w:val="24"/>
          <w:lang w:val="sr-Latn-CS"/>
        </w:rPr>
        <w:t xml:space="preserve"> ефикасности примене овог уговора.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widowControl w:val="0"/>
        <w:autoSpaceDE w:val="0"/>
        <w:autoSpaceDN w:val="0"/>
        <w:adjustRightInd w:val="0"/>
        <w:spacing w:after="0" w:line="240" w:lineRule="auto"/>
        <w:jc w:val="center"/>
        <w:rPr>
          <w:rFonts w:ascii="Times New Roman" w:hAnsi="Times New Roman" w:cs="Times New Roman"/>
          <w:b/>
          <w:bCs/>
          <w:color w:val="000000" w:themeColor="text1"/>
          <w:sz w:val="24"/>
          <w:szCs w:val="24"/>
          <w:lang w:val="sr-Cyrl-RS" w:eastAsia="ru-RU"/>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w:t>
      </w:r>
      <w:r w:rsidRPr="00A86E3B">
        <w:rPr>
          <w:rFonts w:ascii="Times New Roman" w:hAnsi="Times New Roman" w:cs="Times New Roman"/>
          <w:b/>
          <w:bCs/>
          <w:color w:val="000000" w:themeColor="text1"/>
          <w:sz w:val="24"/>
          <w:szCs w:val="24"/>
          <w:lang w:val="ru-RU" w:eastAsia="ru-RU"/>
        </w:rPr>
        <w:t>23</w:t>
      </w:r>
      <w:r w:rsidRPr="00A86E3B">
        <w:rPr>
          <w:rFonts w:ascii="Times New Roman" w:hAnsi="Times New Roman" w:cs="Times New Roman"/>
          <w:b/>
          <w:bCs/>
          <w:color w:val="000000" w:themeColor="text1"/>
          <w:sz w:val="24"/>
          <w:szCs w:val="24"/>
          <w:lang w:val="sr-Cyrl-RS" w:eastAsia="ru-RU"/>
        </w:rPr>
        <w:t>.</w:t>
      </w:r>
    </w:p>
    <w:p w:rsidR="00A86E3B" w:rsidRPr="00A86E3B" w:rsidRDefault="00A86E3B" w:rsidP="00A86E3B">
      <w:pPr>
        <w:widowControl w:val="0"/>
        <w:autoSpaceDE w:val="0"/>
        <w:autoSpaceDN w:val="0"/>
        <w:adjustRightInd w:val="0"/>
        <w:spacing w:after="0" w:line="240" w:lineRule="auto"/>
        <w:jc w:val="center"/>
        <w:rPr>
          <w:rFonts w:ascii="Times New Roman" w:hAnsi="Times New Roman" w:cs="Times New Roman"/>
          <w:b/>
          <w:bCs/>
          <w:color w:val="000000" w:themeColor="text1"/>
          <w:sz w:val="24"/>
          <w:szCs w:val="24"/>
          <w:lang w:val="ru-RU" w:eastAsia="ru-RU"/>
        </w:rPr>
      </w:pPr>
      <w:r w:rsidRPr="00A86E3B">
        <w:rPr>
          <w:rFonts w:ascii="Times New Roman" w:hAnsi="Times New Roman" w:cs="Times New Roman"/>
          <w:b/>
          <w:bCs/>
          <w:color w:val="000000" w:themeColor="text1"/>
          <w:sz w:val="24"/>
          <w:szCs w:val="24"/>
          <w:lang w:val="sr-Cyrl-RS" w:eastAsia="ru-RU"/>
        </w:rPr>
        <w:t>Решавање спорова</w:t>
      </w:r>
      <w:r w:rsidRPr="00A86E3B">
        <w:rPr>
          <w:rFonts w:ascii="Times New Roman" w:hAnsi="Times New Roman" w:cs="Times New Roman"/>
          <w:b/>
          <w:bCs/>
          <w:color w:val="000000" w:themeColor="text1"/>
          <w:sz w:val="24"/>
          <w:szCs w:val="24"/>
          <w:lang w:val="ru-RU" w:eastAsia="ru-RU"/>
        </w:rPr>
        <w:t xml:space="preserve"> </w:t>
      </w:r>
    </w:p>
    <w:p w:rsidR="00A86E3B" w:rsidRPr="00A86E3B" w:rsidRDefault="00A86E3B" w:rsidP="00A86E3B">
      <w:pPr>
        <w:widowControl w:val="0"/>
        <w:tabs>
          <w:tab w:val="left" w:pos="709"/>
          <w:tab w:val="left" w:pos="1134"/>
        </w:tabs>
        <w:autoSpaceDE w:val="0"/>
        <w:autoSpaceDN w:val="0"/>
        <w:adjustRightInd w:val="0"/>
        <w:spacing w:after="0" w:line="240" w:lineRule="auto"/>
        <w:ind w:firstLine="851"/>
        <w:rPr>
          <w:rFonts w:ascii="Times New Roman" w:hAnsi="Times New Roman" w:cs="Times New Roman"/>
          <w:color w:val="000000" w:themeColor="text1"/>
          <w:sz w:val="24"/>
          <w:szCs w:val="24"/>
          <w:u w:val="single"/>
          <w:lang w:val="sr-Cyrl-RS" w:eastAsia="ru-RU"/>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color w:val="000000" w:themeColor="text1"/>
          <w:sz w:val="24"/>
          <w:szCs w:val="24"/>
          <w:lang w:val="it-IT" w:eastAsia="ru-RU"/>
        </w:rPr>
      </w:pPr>
      <w:r w:rsidRPr="00A86E3B">
        <w:rPr>
          <w:rFonts w:ascii="Times New Roman" w:hAnsi="Times New Roman" w:cs="Times New Roman"/>
          <w:color w:val="000000" w:themeColor="text1"/>
          <w:sz w:val="24"/>
          <w:szCs w:val="24"/>
          <w:lang w:val="it-IT" w:eastAsia="ru-RU"/>
        </w:rPr>
        <w:t>Сви спорови који настану у вези са применом или тумачењем овог уговора, решаваће се консултацијама дипломатским путем.</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24</w:t>
      </w:r>
      <w:r w:rsidRPr="00A86E3B">
        <w:rPr>
          <w:rFonts w:ascii="Times New Roman" w:hAnsi="Times New Roman" w:cs="Times New Roman"/>
          <w:b/>
          <w:sz w:val="24"/>
          <w:szCs w:val="24"/>
          <w:lang w:val="sr-Cyrl-RS"/>
        </w:rPr>
        <w:t>.</w:t>
      </w:r>
    </w:p>
    <w:p w:rsidR="00A86E3B" w:rsidRPr="00A86E3B" w:rsidRDefault="00A86E3B" w:rsidP="00A86E3B">
      <w:pPr>
        <w:tabs>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Потврђивање, с</w:t>
      </w:r>
      <w:r w:rsidRPr="00A86E3B">
        <w:rPr>
          <w:rFonts w:ascii="Times New Roman" w:hAnsi="Times New Roman" w:cs="Times New Roman"/>
          <w:b/>
          <w:sz w:val="24"/>
          <w:szCs w:val="24"/>
          <w:lang w:val="sr-Latn-CS"/>
        </w:rPr>
        <w:t>тупање на снагу и раскид</w:t>
      </w: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Cyrl-RS"/>
        </w:rPr>
      </w:pPr>
    </w:p>
    <w:p w:rsidR="00A86E3B" w:rsidRPr="00A86E3B" w:rsidRDefault="00A86E3B" w:rsidP="00A86E3B">
      <w:pPr>
        <w:pStyle w:val="ListParagraph"/>
        <w:numPr>
          <w:ilvl w:val="0"/>
          <w:numId w:val="10"/>
        </w:numPr>
        <w:tabs>
          <w:tab w:val="left" w:pos="1134"/>
        </w:tabs>
        <w:ind w:left="0" w:firstLine="851"/>
        <w:jc w:val="both"/>
        <w:rPr>
          <w:lang w:val="sr-Latn-RS"/>
        </w:rPr>
      </w:pPr>
      <w:r w:rsidRPr="00A86E3B">
        <w:rPr>
          <w:lang w:val="sr-Latn-RS"/>
        </w:rPr>
        <w:t>Овај уговор ступ</w:t>
      </w:r>
      <w:r w:rsidRPr="00A86E3B">
        <w:rPr>
          <w:lang w:val="sr-Cyrl-RS"/>
        </w:rPr>
        <w:t>а</w:t>
      </w:r>
      <w:r w:rsidRPr="00A86E3B">
        <w:rPr>
          <w:lang w:val="sr-Latn-RS"/>
        </w:rPr>
        <w:t xml:space="preserve"> на снагу </w:t>
      </w:r>
      <w:r w:rsidRPr="00A86E3B">
        <w:rPr>
          <w:lang w:val="sr-Cyrl-RS"/>
        </w:rPr>
        <w:t xml:space="preserve">првог дана након истека </w:t>
      </w:r>
      <w:r w:rsidRPr="00A86E3B">
        <w:rPr>
          <w:lang w:val="sr-Latn-RS"/>
        </w:rPr>
        <w:t xml:space="preserve">тридесет (30) дана </w:t>
      </w:r>
      <w:r w:rsidRPr="00A86E3B">
        <w:rPr>
          <w:lang w:val="sr-Cyrl-RS"/>
        </w:rPr>
        <w:t>од дана</w:t>
      </w:r>
      <w:r w:rsidRPr="00A86E3B">
        <w:rPr>
          <w:lang w:val="sr-Latn-RS"/>
        </w:rPr>
        <w:t xml:space="preserve"> пријема пос</w:t>
      </w:r>
      <w:r w:rsidRPr="00A86E3B">
        <w:rPr>
          <w:lang w:val="sr-Cyrl-RS"/>
        </w:rPr>
        <w:t xml:space="preserve">ледњег писаног обавештења </w:t>
      </w:r>
      <w:r w:rsidRPr="00A86E3B">
        <w:rPr>
          <w:lang w:val="sr-Latn-RS"/>
        </w:rPr>
        <w:t xml:space="preserve">којима се </w:t>
      </w:r>
      <w:r w:rsidRPr="00A86E3B">
        <w:rPr>
          <w:lang w:val="sr-Cyrl-RS"/>
        </w:rPr>
        <w:t>С</w:t>
      </w:r>
      <w:r w:rsidRPr="00A86E3B">
        <w:rPr>
          <w:lang w:val="sr-Latn-RS"/>
        </w:rPr>
        <w:t>тране</w:t>
      </w:r>
      <w:r w:rsidRPr="00A86E3B">
        <w:rPr>
          <w:lang w:val="sr-Cyrl-RS"/>
        </w:rPr>
        <w:t>,</w:t>
      </w:r>
      <w:r w:rsidRPr="00A86E3B">
        <w:rPr>
          <w:lang w:val="sr-Latn-RS"/>
        </w:rPr>
        <w:t xml:space="preserve"> дипломатским путем, узајамно обавештавају о </w:t>
      </w:r>
      <w:r w:rsidRPr="00A86E3B">
        <w:rPr>
          <w:lang w:val="sr-Cyrl-RS"/>
        </w:rPr>
        <w:t>завршеним</w:t>
      </w:r>
      <w:r w:rsidRPr="00A86E3B">
        <w:rPr>
          <w:lang w:val="sr-Latn-RS"/>
        </w:rPr>
        <w:t xml:space="preserve"> поступку </w:t>
      </w:r>
      <w:r w:rsidRPr="00A86E3B">
        <w:rPr>
          <w:lang w:val="sr-Cyrl-RS"/>
        </w:rPr>
        <w:t xml:space="preserve">потврђивања </w:t>
      </w:r>
      <w:r w:rsidRPr="00A86E3B">
        <w:rPr>
          <w:lang w:val="sr-Latn-RS"/>
        </w:rPr>
        <w:t xml:space="preserve">у складу са њиховим </w:t>
      </w:r>
      <w:r w:rsidRPr="00A86E3B">
        <w:rPr>
          <w:lang w:val="sr-Cyrl-RS"/>
        </w:rPr>
        <w:t>унутрашњим процедурама.</w:t>
      </w:r>
    </w:p>
    <w:p w:rsidR="00A86E3B" w:rsidRPr="00A86E3B" w:rsidRDefault="00A86E3B" w:rsidP="00A86E3B">
      <w:pPr>
        <w:pStyle w:val="ListParagraph"/>
        <w:numPr>
          <w:ilvl w:val="0"/>
          <w:numId w:val="10"/>
        </w:numPr>
        <w:tabs>
          <w:tab w:val="left" w:pos="709"/>
          <w:tab w:val="left" w:pos="1134"/>
        </w:tabs>
        <w:ind w:left="0" w:firstLine="851"/>
        <w:jc w:val="both"/>
        <w:rPr>
          <w:lang w:val="sr-Latn-CS"/>
        </w:rPr>
      </w:pPr>
      <w:r w:rsidRPr="00A86E3B">
        <w:rPr>
          <w:lang w:val="sr-Latn-CS"/>
        </w:rPr>
        <w:t xml:space="preserve">Овај уговор се примењује на било које кривично дело </w:t>
      </w:r>
      <w:r w:rsidRPr="00A86E3B">
        <w:rPr>
          <w:lang w:val="sr-Cyrl-RS"/>
        </w:rPr>
        <w:t xml:space="preserve">које је извршено </w:t>
      </w:r>
      <w:r w:rsidRPr="00A86E3B">
        <w:rPr>
          <w:lang w:val="sr-Latn-CS"/>
        </w:rPr>
        <w:t xml:space="preserve">пре или након </w:t>
      </w:r>
      <w:r w:rsidRPr="00A86E3B">
        <w:rPr>
          <w:lang w:val="sr-Cyrl-RS"/>
        </w:rPr>
        <w:t>ступања на снагу овог уговора</w:t>
      </w:r>
      <w:r w:rsidRPr="00A86E3B">
        <w:rPr>
          <w:lang w:val="sr-Latn-CS"/>
        </w:rPr>
        <w:t>.</w:t>
      </w:r>
    </w:p>
    <w:p w:rsidR="00A86E3B" w:rsidRPr="00A86E3B" w:rsidRDefault="00A86E3B" w:rsidP="00A86E3B">
      <w:pPr>
        <w:pStyle w:val="ListParagraph"/>
        <w:numPr>
          <w:ilvl w:val="0"/>
          <w:numId w:val="10"/>
        </w:numPr>
        <w:tabs>
          <w:tab w:val="left" w:pos="709"/>
          <w:tab w:val="left" w:pos="1134"/>
        </w:tabs>
        <w:ind w:left="0" w:firstLine="851"/>
        <w:jc w:val="both"/>
        <w:rPr>
          <w:lang w:val="sr-Latn-CS"/>
        </w:rPr>
      </w:pPr>
      <w:r w:rsidRPr="00A86E3B">
        <w:rPr>
          <w:lang w:val="sr-Latn-CS"/>
        </w:rPr>
        <w:t xml:space="preserve">Овај уговор може бити измењен </w:t>
      </w:r>
      <w:r w:rsidRPr="00A86E3B">
        <w:rPr>
          <w:lang w:val="sr-Cyrl-RS"/>
        </w:rPr>
        <w:t xml:space="preserve">уз </w:t>
      </w:r>
      <w:r w:rsidRPr="00A86E3B">
        <w:rPr>
          <w:lang w:val="sr-Latn-CS"/>
        </w:rPr>
        <w:t>обостран</w:t>
      </w:r>
      <w:r w:rsidRPr="00A86E3B">
        <w:rPr>
          <w:lang w:val="sr-Cyrl-RS"/>
        </w:rPr>
        <w:t>у</w:t>
      </w:r>
      <w:r w:rsidRPr="00A86E3B">
        <w:rPr>
          <w:lang w:val="sr-Latn-CS"/>
        </w:rPr>
        <w:t xml:space="preserve"> сагласно</w:t>
      </w:r>
      <w:r w:rsidRPr="00A86E3B">
        <w:rPr>
          <w:lang w:val="sr-Cyrl-RS"/>
        </w:rPr>
        <w:t>ст</w:t>
      </w:r>
      <w:r w:rsidRPr="00A86E3B">
        <w:rPr>
          <w:lang w:val="sr-Latn-CS"/>
        </w:rPr>
        <w:t xml:space="preserve"> </w:t>
      </w:r>
      <w:r w:rsidRPr="00A86E3B">
        <w:rPr>
          <w:lang w:val="sr-Cyrl-RS"/>
        </w:rPr>
        <w:t>С</w:t>
      </w:r>
      <w:r w:rsidRPr="00A86E3B">
        <w:rPr>
          <w:lang w:val="sr-Latn-CS"/>
        </w:rPr>
        <w:t>трана</w:t>
      </w:r>
      <w:r w:rsidRPr="00A86E3B">
        <w:rPr>
          <w:lang w:val="sr-Cyrl-RS"/>
        </w:rPr>
        <w:t>,</w:t>
      </w:r>
      <w:r w:rsidRPr="00A86E3B">
        <w:rPr>
          <w:lang w:val="sr-Latn-CS"/>
        </w:rPr>
        <w:t xml:space="preserve"> размен</w:t>
      </w:r>
      <w:r w:rsidRPr="00A86E3B">
        <w:rPr>
          <w:lang w:val="sr-Cyrl-RS"/>
        </w:rPr>
        <w:t>ом</w:t>
      </w:r>
      <w:r w:rsidRPr="00A86E3B">
        <w:rPr>
          <w:lang w:val="sr-Latn-CS"/>
        </w:rPr>
        <w:t xml:space="preserve"> нота између </w:t>
      </w:r>
      <w:r w:rsidRPr="00A86E3B">
        <w:rPr>
          <w:lang w:val="sr-Cyrl-RS"/>
        </w:rPr>
        <w:t>С</w:t>
      </w:r>
      <w:r w:rsidRPr="00A86E3B">
        <w:rPr>
          <w:lang w:val="sr-Latn-CS"/>
        </w:rPr>
        <w:t>трана дипломатским путем</w:t>
      </w:r>
      <w:r w:rsidRPr="00A86E3B">
        <w:rPr>
          <w:lang w:val="sr-Cyrl-RS"/>
        </w:rPr>
        <w:t>. Измене ступају на снагу у складу са ставом 1. овог члана</w:t>
      </w:r>
      <w:r w:rsidRPr="00A86E3B">
        <w:rPr>
          <w:lang w:val="sr-Latn-CS"/>
        </w:rPr>
        <w:t>.</w:t>
      </w:r>
    </w:p>
    <w:p w:rsidR="00A86E3B" w:rsidRDefault="00A86E3B" w:rsidP="00A86E3B">
      <w:pPr>
        <w:pStyle w:val="ListParagraph"/>
        <w:numPr>
          <w:ilvl w:val="0"/>
          <w:numId w:val="10"/>
        </w:numPr>
        <w:tabs>
          <w:tab w:val="left" w:pos="709"/>
          <w:tab w:val="left" w:pos="1134"/>
        </w:tabs>
        <w:ind w:left="0" w:firstLine="851"/>
        <w:jc w:val="both"/>
        <w:rPr>
          <w:lang w:val="sr-Latn-CS"/>
        </w:rPr>
      </w:pPr>
      <w:r w:rsidRPr="00A86E3B">
        <w:rPr>
          <w:lang w:val="sr-Latn-CS"/>
        </w:rPr>
        <w:t>Свака Страна може раскинути овај уговор достављањем другој Страни обавештења у писаној форми, дипломатским путем. Раскид ступа на снагу по истеку 6 (шест) месеци од дана када је саопшено другој страни.</w:t>
      </w:r>
    </w:p>
    <w:p w:rsidR="00540BAB" w:rsidRDefault="00540BAB">
      <w:pPr>
        <w:rPr>
          <w:lang w:val="sr-Latn-CS"/>
        </w:rPr>
      </w:pPr>
      <w:r>
        <w:rPr>
          <w:lang w:val="sr-Latn-CS"/>
        </w:rPr>
        <w:br w:type="page"/>
      </w:r>
    </w:p>
    <w:p w:rsidR="00540BAB" w:rsidRPr="00540BAB" w:rsidRDefault="00540BAB" w:rsidP="00540BAB">
      <w:pPr>
        <w:tabs>
          <w:tab w:val="left" w:pos="709"/>
          <w:tab w:val="left" w:pos="1134"/>
        </w:tabs>
        <w:jc w:val="both"/>
        <w:rPr>
          <w:lang w:val="sr-Latn-CS"/>
        </w:rPr>
      </w:pP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Cyrl-RS"/>
        </w:rPr>
      </w:pPr>
    </w:p>
    <w:p w:rsidR="00A86E3B" w:rsidRPr="00A86E3B" w:rsidRDefault="00A86E3B" w:rsidP="00A86E3B">
      <w:pPr>
        <w:spacing w:after="0" w:line="240" w:lineRule="auto"/>
        <w:ind w:firstLine="851"/>
        <w:jc w:val="both"/>
        <w:rPr>
          <w:rFonts w:ascii="Times New Roman" w:hAnsi="Times New Roman" w:cs="Times New Roman"/>
          <w:sz w:val="24"/>
          <w:szCs w:val="24"/>
          <w:lang w:val="sr-Latn-RS"/>
        </w:rPr>
      </w:pPr>
      <w:r w:rsidRPr="00A86E3B">
        <w:rPr>
          <w:rFonts w:ascii="Times New Roman" w:hAnsi="Times New Roman" w:cs="Times New Roman"/>
          <w:sz w:val="24"/>
          <w:szCs w:val="24"/>
          <w:lang w:val="sr-Latn-RS"/>
        </w:rPr>
        <w:t xml:space="preserve">Сачињено у Београду, дана </w:t>
      </w:r>
      <w:r w:rsidRPr="00A86E3B">
        <w:rPr>
          <w:rFonts w:ascii="Times New Roman" w:hAnsi="Times New Roman" w:cs="Times New Roman"/>
          <w:sz w:val="24"/>
          <w:szCs w:val="24"/>
          <w:lang w:val="sr-Cyrl-RS"/>
        </w:rPr>
        <w:t>14. октобра 2019. године,</w:t>
      </w:r>
      <w:r w:rsidRPr="00A86E3B">
        <w:rPr>
          <w:rFonts w:ascii="Times New Roman" w:hAnsi="Times New Roman" w:cs="Times New Roman"/>
          <w:sz w:val="24"/>
          <w:szCs w:val="24"/>
          <w:lang w:val="sr-Latn-RS"/>
        </w:rPr>
        <w:t xml:space="preserve"> у два оригинална примерка, </w:t>
      </w:r>
      <w:r w:rsidRPr="00A86E3B">
        <w:rPr>
          <w:rFonts w:ascii="Times New Roman" w:hAnsi="Times New Roman" w:cs="Times New Roman"/>
          <w:sz w:val="24"/>
          <w:szCs w:val="24"/>
          <w:lang w:val="sr-Cyrl-RS"/>
        </w:rPr>
        <w:t xml:space="preserve">сваки </w:t>
      </w:r>
      <w:r w:rsidRPr="00A86E3B">
        <w:rPr>
          <w:rFonts w:ascii="Times New Roman" w:hAnsi="Times New Roman" w:cs="Times New Roman"/>
          <w:sz w:val="24"/>
          <w:szCs w:val="24"/>
          <w:lang w:val="sr-Latn-RS"/>
        </w:rPr>
        <w:t xml:space="preserve">на српском, шпанском и енглеском језику, </w:t>
      </w:r>
      <w:r w:rsidRPr="00A86E3B">
        <w:rPr>
          <w:rFonts w:ascii="Times New Roman" w:hAnsi="Times New Roman" w:cs="Times New Roman"/>
          <w:sz w:val="24"/>
          <w:szCs w:val="24"/>
          <w:lang w:val="sr-Cyrl-RS"/>
        </w:rPr>
        <w:t>при чему с</w:t>
      </w:r>
      <w:r w:rsidRPr="00A86E3B">
        <w:rPr>
          <w:rFonts w:ascii="Times New Roman" w:hAnsi="Times New Roman" w:cs="Times New Roman"/>
          <w:sz w:val="24"/>
          <w:szCs w:val="24"/>
          <w:lang w:val="sr-Latn-RS"/>
        </w:rPr>
        <w:t xml:space="preserve">у сви текстови подједнако </w:t>
      </w:r>
      <w:r w:rsidRPr="00A86E3B">
        <w:rPr>
          <w:rFonts w:ascii="Times New Roman" w:hAnsi="Times New Roman" w:cs="Times New Roman"/>
          <w:sz w:val="24"/>
          <w:szCs w:val="24"/>
          <w:lang w:val="sr-Cyrl-RS"/>
        </w:rPr>
        <w:t>веродостојни</w:t>
      </w:r>
      <w:r w:rsidRPr="00A86E3B">
        <w:rPr>
          <w:rFonts w:ascii="Times New Roman" w:hAnsi="Times New Roman" w:cs="Times New Roman"/>
          <w:sz w:val="24"/>
          <w:szCs w:val="24"/>
          <w:lang w:val="sr-Latn-RS"/>
        </w:rPr>
        <w:t xml:space="preserve">. У случају </w:t>
      </w:r>
      <w:r w:rsidRPr="00A86E3B">
        <w:rPr>
          <w:rFonts w:ascii="Times New Roman" w:hAnsi="Times New Roman" w:cs="Times New Roman"/>
          <w:sz w:val="24"/>
          <w:szCs w:val="24"/>
          <w:lang w:val="sr-Cyrl-RS"/>
        </w:rPr>
        <w:t>неслагања</w:t>
      </w:r>
      <w:r w:rsidRPr="00A86E3B">
        <w:rPr>
          <w:rFonts w:ascii="Times New Roman" w:hAnsi="Times New Roman" w:cs="Times New Roman"/>
          <w:sz w:val="24"/>
          <w:szCs w:val="24"/>
          <w:lang w:val="sr-Latn-RS"/>
        </w:rPr>
        <w:t xml:space="preserve"> у тумачењу, </w:t>
      </w:r>
      <w:r w:rsidRPr="00A86E3B">
        <w:rPr>
          <w:rFonts w:ascii="Times New Roman" w:hAnsi="Times New Roman" w:cs="Times New Roman"/>
          <w:sz w:val="24"/>
          <w:szCs w:val="24"/>
          <w:lang w:val="sr-Cyrl-RS"/>
        </w:rPr>
        <w:t>меродаван је текст на енгеском језику</w:t>
      </w:r>
      <w:r w:rsidRPr="00A86E3B">
        <w:rPr>
          <w:rFonts w:ascii="Times New Roman" w:hAnsi="Times New Roman" w:cs="Times New Roman"/>
          <w:sz w:val="24"/>
          <w:szCs w:val="24"/>
          <w:lang w:val="sr-Latn-RS"/>
        </w:rPr>
        <w:t>.</w:t>
      </w:r>
    </w:p>
    <w:p w:rsidR="00A86E3B" w:rsidRPr="00A86E3B" w:rsidRDefault="00A86E3B" w:rsidP="00A86E3B">
      <w:pPr>
        <w:spacing w:after="0" w:line="240" w:lineRule="auto"/>
        <w:jc w:val="both"/>
        <w:rPr>
          <w:rFonts w:ascii="Times New Roman" w:hAnsi="Times New Roman" w:cs="Times New Roman"/>
          <w:sz w:val="24"/>
          <w:szCs w:val="24"/>
          <w:lang w:val="sr-Latn-RS"/>
        </w:rPr>
      </w:pPr>
    </w:p>
    <w:p w:rsidR="00A86E3B" w:rsidRPr="00A86E3B" w:rsidRDefault="00A86E3B" w:rsidP="00A86E3B">
      <w:pPr>
        <w:spacing w:after="0" w:line="240" w:lineRule="auto"/>
        <w:jc w:val="both"/>
        <w:rPr>
          <w:rFonts w:ascii="Times New Roman" w:hAnsi="Times New Roman" w:cs="Times New Roman"/>
          <w:sz w:val="24"/>
          <w:szCs w:val="24"/>
          <w:lang w:val="sr-Latn-RS"/>
        </w:rPr>
      </w:pPr>
    </w:p>
    <w:p w:rsidR="00A86E3B" w:rsidRPr="00A86E3B" w:rsidRDefault="00A86E3B" w:rsidP="00A86E3B">
      <w:pPr>
        <w:spacing w:after="0" w:line="240" w:lineRule="auto"/>
        <w:jc w:val="both"/>
        <w:rPr>
          <w:rFonts w:ascii="Times New Roman" w:hAnsi="Times New Roman" w:cs="Times New Roman"/>
          <w:sz w:val="24"/>
          <w:szCs w:val="24"/>
          <w:lang w:val="sr-Latn-RS"/>
        </w:rPr>
      </w:pPr>
    </w:p>
    <w:p w:rsidR="00A86E3B" w:rsidRPr="00A86E3B" w:rsidRDefault="00A86E3B" w:rsidP="00A86E3B">
      <w:pPr>
        <w:spacing w:after="0" w:line="240" w:lineRule="auto"/>
        <w:ind w:firstLine="720"/>
        <w:jc w:val="both"/>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 xml:space="preserve">ЗА </w:t>
      </w:r>
      <w:r w:rsidRPr="00A86E3B">
        <w:rPr>
          <w:rFonts w:ascii="Times New Roman" w:hAnsi="Times New Roman" w:cs="Times New Roman"/>
          <w:b/>
          <w:sz w:val="24"/>
          <w:szCs w:val="24"/>
          <w:lang w:val="sr-Latn-RS"/>
        </w:rPr>
        <w:t>РЕПУБЛИКУ СРБИЈУ</w:t>
      </w:r>
      <w:r w:rsidRPr="00A86E3B">
        <w:rPr>
          <w:rFonts w:ascii="Times New Roman" w:hAnsi="Times New Roman" w:cs="Times New Roman"/>
          <w:b/>
          <w:sz w:val="24"/>
          <w:szCs w:val="24"/>
          <w:lang w:val="sr-Latn-RS"/>
        </w:rPr>
        <w:tab/>
      </w:r>
      <w:r w:rsidRPr="00A86E3B">
        <w:rPr>
          <w:rFonts w:ascii="Times New Roman" w:hAnsi="Times New Roman" w:cs="Times New Roman"/>
          <w:b/>
          <w:sz w:val="24"/>
          <w:szCs w:val="24"/>
          <w:lang w:val="sr-Cyrl-RS"/>
        </w:rPr>
        <w:t>ЗА</w:t>
      </w:r>
      <w:r w:rsidRPr="00A86E3B">
        <w:rPr>
          <w:rFonts w:ascii="Times New Roman" w:hAnsi="Times New Roman" w:cs="Times New Roman"/>
          <w:b/>
          <w:sz w:val="24"/>
          <w:szCs w:val="24"/>
          <w:lang w:val="sr-Latn-RS"/>
        </w:rPr>
        <w:t xml:space="preserve"> РЕПУБЛИКУ АРГЕНТИНУ</w:t>
      </w:r>
    </w:p>
    <w:p w:rsidR="00A86E3B" w:rsidRPr="00A86E3B" w:rsidRDefault="00A86E3B" w:rsidP="00A86E3B">
      <w:pPr>
        <w:spacing w:after="0" w:line="240" w:lineRule="auto"/>
        <w:jc w:val="both"/>
        <w:rPr>
          <w:rFonts w:ascii="Times New Roman" w:hAnsi="Times New Roman" w:cs="Times New Roman"/>
          <w:sz w:val="24"/>
          <w:szCs w:val="24"/>
          <w:lang w:val="sr-Cyrl-RS"/>
        </w:rPr>
      </w:pPr>
    </w:p>
    <w:p w:rsidR="00A86E3B" w:rsidRPr="00A86E3B" w:rsidRDefault="00A86E3B" w:rsidP="00A86E3B">
      <w:pPr>
        <w:spacing w:after="0" w:line="240" w:lineRule="auto"/>
        <w:jc w:val="both"/>
        <w:rPr>
          <w:rFonts w:ascii="Times New Roman" w:hAnsi="Times New Roman" w:cs="Times New Roman"/>
          <w:sz w:val="24"/>
          <w:szCs w:val="24"/>
          <w:lang w:val="sr-Cyrl-RS"/>
        </w:rPr>
      </w:pPr>
    </w:p>
    <w:p w:rsidR="00A86E3B" w:rsidRPr="00A86E3B" w:rsidRDefault="00A86E3B" w:rsidP="00A86E3B">
      <w:pPr>
        <w:tabs>
          <w:tab w:val="left" w:pos="709"/>
          <w:tab w:val="left" w:pos="1134"/>
        </w:tabs>
        <w:spacing w:after="0" w:line="240" w:lineRule="auto"/>
        <w:jc w:val="both"/>
        <w:rPr>
          <w:rFonts w:ascii="Times New Roman" w:hAnsi="Times New Roman" w:cs="Times New Roman"/>
          <w:sz w:val="24"/>
          <w:szCs w:val="24"/>
          <w:lang w:val="sr-Cyrl-RS"/>
        </w:rPr>
      </w:pPr>
      <w:r w:rsidRPr="00A86E3B">
        <w:rPr>
          <w:rFonts w:ascii="Times New Roman" w:hAnsi="Times New Roman" w:cs="Times New Roman"/>
          <w:sz w:val="24"/>
          <w:szCs w:val="24"/>
          <w:lang w:val="sr-Cyrl-RS"/>
        </w:rPr>
        <w:tab/>
      </w:r>
      <w:r>
        <w:rPr>
          <w:rFonts w:ascii="Times New Roman" w:hAnsi="Times New Roman" w:cs="Times New Roman"/>
          <w:sz w:val="24"/>
          <w:szCs w:val="24"/>
          <w:lang w:val="sr-Cyrl-RS"/>
        </w:rPr>
        <w:t xml:space="preserve">    </w:t>
      </w:r>
      <w:r w:rsidRPr="00A86E3B">
        <w:rPr>
          <w:rFonts w:ascii="Times New Roman" w:hAnsi="Times New Roman" w:cs="Times New Roman"/>
          <w:sz w:val="24"/>
          <w:szCs w:val="24"/>
          <w:lang w:val="sr-Cyrl-RS"/>
        </w:rPr>
        <w:t xml:space="preserve"> Нела Кубуровић</w:t>
      </w:r>
      <w:r w:rsidR="00540BAB">
        <w:rPr>
          <w:rFonts w:ascii="Times New Roman" w:hAnsi="Times New Roman" w:cs="Times New Roman"/>
          <w:sz w:val="24"/>
          <w:szCs w:val="24"/>
          <w:lang w:val="sr-Cyrl-RS"/>
        </w:rPr>
        <w:tab/>
      </w:r>
      <w:r w:rsidRPr="00A86E3B">
        <w:rPr>
          <w:rFonts w:ascii="Times New Roman" w:hAnsi="Times New Roman" w:cs="Times New Roman"/>
          <w:sz w:val="24"/>
          <w:szCs w:val="24"/>
          <w:lang w:val="sr-Cyrl-RS"/>
        </w:rPr>
        <w:tab/>
      </w:r>
      <w:r w:rsidRPr="00A86E3B">
        <w:rPr>
          <w:rFonts w:ascii="Times New Roman" w:hAnsi="Times New Roman" w:cs="Times New Roman"/>
          <w:sz w:val="24"/>
          <w:szCs w:val="24"/>
          <w:lang w:val="sr-Cyrl-RS"/>
        </w:rPr>
        <w:tab/>
        <w:t xml:space="preserve">      </w:t>
      </w:r>
      <w:r w:rsidRPr="00A86E3B">
        <w:rPr>
          <w:rFonts w:ascii="Times New Roman" w:hAnsi="Times New Roman" w:cs="Times New Roman"/>
          <w:sz w:val="24"/>
          <w:szCs w:val="24"/>
          <w:lang w:val="sr-Latn-RS"/>
        </w:rPr>
        <w:t>Germán Carlos Garavano</w:t>
      </w:r>
    </w:p>
    <w:p w:rsidR="00A86E3B" w:rsidRPr="00A86E3B" w:rsidRDefault="00540BAB" w:rsidP="00A86E3B">
      <w:pPr>
        <w:tabs>
          <w:tab w:val="left" w:pos="709"/>
          <w:tab w:val="left" w:pos="1134"/>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w:t>
      </w:r>
      <w:r w:rsidR="00A86E3B" w:rsidRPr="00A86E3B">
        <w:rPr>
          <w:rFonts w:ascii="Times New Roman" w:hAnsi="Times New Roman" w:cs="Times New Roman"/>
          <w:sz w:val="24"/>
          <w:szCs w:val="24"/>
          <w:lang w:val="sr-Cyrl-RS"/>
        </w:rPr>
        <w:t>Министар правде</w:t>
      </w:r>
      <w:r w:rsidR="00A86E3B" w:rsidRPr="00A86E3B">
        <w:rPr>
          <w:rFonts w:ascii="Times New Roman" w:hAnsi="Times New Roman" w:cs="Times New Roman"/>
          <w:sz w:val="24"/>
          <w:szCs w:val="24"/>
          <w:lang w:val="sr-Cyrl-RS"/>
        </w:rPr>
        <w:tab/>
      </w:r>
      <w:r w:rsidR="00A86E3B" w:rsidRPr="00A86E3B">
        <w:rPr>
          <w:rFonts w:ascii="Times New Roman" w:hAnsi="Times New Roman" w:cs="Times New Roman"/>
          <w:sz w:val="24"/>
          <w:szCs w:val="24"/>
          <w:lang w:val="sr-Cyrl-RS"/>
        </w:rPr>
        <w:tab/>
      </w:r>
      <w:r>
        <w:rPr>
          <w:rFonts w:ascii="Times New Roman" w:hAnsi="Times New Roman" w:cs="Times New Roman"/>
          <w:sz w:val="24"/>
          <w:szCs w:val="24"/>
          <w:lang w:val="sr-Cyrl-RS"/>
        </w:rPr>
        <w:tab/>
      </w:r>
      <w:r w:rsidR="00A86E3B" w:rsidRPr="00A86E3B">
        <w:rPr>
          <w:rFonts w:ascii="Times New Roman" w:hAnsi="Times New Roman" w:cs="Times New Roman"/>
          <w:sz w:val="24"/>
          <w:szCs w:val="24"/>
          <w:lang w:val="sr-Cyrl-RS"/>
        </w:rPr>
        <w:t>Министар правде</w:t>
      </w:r>
      <w:r w:rsidR="00A86E3B" w:rsidRPr="00A86E3B">
        <w:rPr>
          <w:rFonts w:ascii="Times New Roman" w:hAnsi="Times New Roman" w:cs="Times New Roman"/>
          <w:sz w:val="24"/>
          <w:szCs w:val="24"/>
          <w:lang w:val="sr-Latn-RS"/>
        </w:rPr>
        <w:t xml:space="preserve"> </w:t>
      </w:r>
      <w:r w:rsidR="00A86E3B" w:rsidRPr="00A86E3B">
        <w:rPr>
          <w:rFonts w:ascii="Times New Roman" w:hAnsi="Times New Roman" w:cs="Times New Roman"/>
          <w:sz w:val="24"/>
          <w:szCs w:val="24"/>
          <w:lang w:val="sr-Cyrl-RS"/>
        </w:rPr>
        <w:t>и људских права</w:t>
      </w:r>
    </w:p>
    <w:p w:rsidR="00A86E3B" w:rsidRPr="00A86E3B" w:rsidRDefault="00A86E3B" w:rsidP="00A86E3B">
      <w:pPr>
        <w:tabs>
          <w:tab w:val="left" w:pos="709"/>
        </w:tabs>
        <w:spacing w:after="0" w:line="240" w:lineRule="auto"/>
        <w:rPr>
          <w:rFonts w:ascii="Times New Roman" w:hAnsi="Times New Roman" w:cs="Times New Roman"/>
          <w:sz w:val="24"/>
          <w:szCs w:val="24"/>
          <w:lang w:val="ru-RU"/>
        </w:rPr>
      </w:pPr>
    </w:p>
    <w:p w:rsidR="00101807" w:rsidRDefault="00101807" w:rsidP="00A86E3B">
      <w:pPr>
        <w:keepNext/>
        <w:spacing w:after="0" w:line="240" w:lineRule="auto"/>
        <w:ind w:left="720" w:right="720"/>
        <w:jc w:val="center"/>
        <w:rPr>
          <w:rFonts w:ascii="Times New Roman" w:eastAsia="Calibri" w:hAnsi="Times New Roman" w:cs="Times New Roman"/>
          <w:b/>
          <w:sz w:val="24"/>
          <w:szCs w:val="24"/>
          <w:lang w:val="sr-Cyrl-CS"/>
        </w:rPr>
      </w:pPr>
      <w:r w:rsidRPr="00A86E3B">
        <w:rPr>
          <w:rFonts w:ascii="Times New Roman" w:eastAsia="Calibri" w:hAnsi="Times New Roman" w:cs="Times New Roman"/>
          <w:b/>
          <w:sz w:val="24"/>
          <w:szCs w:val="24"/>
          <w:lang w:val="sr-Cyrl-CS"/>
        </w:rPr>
        <w:br w:type="page"/>
      </w:r>
      <w:r w:rsidRPr="00A86E3B">
        <w:rPr>
          <w:rFonts w:ascii="Times New Roman" w:eastAsia="Calibri" w:hAnsi="Times New Roman" w:cs="Times New Roman"/>
          <w:b/>
          <w:sz w:val="24"/>
          <w:szCs w:val="24"/>
          <w:lang w:val="sr-Cyrl-CS"/>
        </w:rPr>
        <w:lastRenderedPageBreak/>
        <w:t>Члан 3.</w:t>
      </w:r>
    </w:p>
    <w:p w:rsidR="00353E07" w:rsidRPr="00A86E3B" w:rsidRDefault="00353E07" w:rsidP="00A86E3B">
      <w:pPr>
        <w:keepNext/>
        <w:spacing w:after="0" w:line="240" w:lineRule="auto"/>
        <w:ind w:left="720" w:right="720"/>
        <w:jc w:val="center"/>
        <w:rPr>
          <w:rFonts w:ascii="Times New Roman" w:eastAsia="Calibri" w:hAnsi="Times New Roman" w:cs="Times New Roman"/>
          <w:b/>
          <w:sz w:val="24"/>
          <w:szCs w:val="24"/>
          <w:lang w:val="sr-Cyrl-CS"/>
        </w:rPr>
      </w:pPr>
    </w:p>
    <w:p w:rsidR="00101807" w:rsidRDefault="00101807" w:rsidP="00353E07">
      <w:pPr>
        <w:spacing w:after="0" w:line="240" w:lineRule="auto"/>
        <w:ind w:firstLine="1134"/>
        <w:jc w:val="both"/>
        <w:rPr>
          <w:rFonts w:ascii="Times New Roman" w:eastAsia="Times New Roman" w:hAnsi="Times New Roman" w:cs="Times New Roman"/>
          <w:sz w:val="24"/>
          <w:szCs w:val="24"/>
          <w:lang w:val="sr-Cyrl-CS"/>
        </w:rPr>
      </w:pPr>
      <w:r w:rsidRPr="00A86E3B">
        <w:rPr>
          <w:rFonts w:ascii="Times New Roman" w:eastAsia="Times New Roman" w:hAnsi="Times New Roman" w:cs="Times New Roman"/>
          <w:sz w:val="24"/>
          <w:szCs w:val="24"/>
          <w:lang w:val="sr-Cyrl-CS"/>
        </w:rPr>
        <w:t xml:space="preserve">Овај закон ступа на снагу осмог дана од дана објављивања у </w:t>
      </w:r>
      <w:r w:rsidRPr="00A86E3B">
        <w:rPr>
          <w:rFonts w:ascii="Times New Roman" w:eastAsia="Times New Roman" w:hAnsi="Times New Roman" w:cs="Times New Roman"/>
          <w:color w:val="000000"/>
          <w:sz w:val="24"/>
          <w:szCs w:val="24"/>
          <w:lang w:val="ru-RU"/>
        </w:rPr>
        <w:t>„</w:t>
      </w:r>
      <w:r w:rsidRPr="00A86E3B">
        <w:rPr>
          <w:rFonts w:ascii="Times New Roman" w:eastAsia="Times New Roman" w:hAnsi="Times New Roman" w:cs="Times New Roman"/>
          <w:sz w:val="24"/>
          <w:szCs w:val="24"/>
          <w:lang w:val="sr-Cyrl-CS"/>
        </w:rPr>
        <w:t xml:space="preserve">Службеном гласнику Републике Србије </w:t>
      </w:r>
      <w:r w:rsidRPr="00A86E3B">
        <w:rPr>
          <w:rFonts w:ascii="Times New Roman" w:eastAsia="Times New Roman" w:hAnsi="Times New Roman" w:cs="Times New Roman"/>
          <w:sz w:val="24"/>
          <w:szCs w:val="24"/>
          <w:lang w:val="sr-Cyrl-RS"/>
        </w:rPr>
        <w:t>–</w:t>
      </w:r>
      <w:r w:rsidRPr="00A86E3B">
        <w:rPr>
          <w:rFonts w:ascii="Times New Roman" w:eastAsia="Times New Roman" w:hAnsi="Times New Roman" w:cs="Times New Roman"/>
          <w:sz w:val="24"/>
          <w:szCs w:val="24"/>
          <w:lang w:val="sr-Cyrl-CS"/>
        </w:rPr>
        <w:t xml:space="preserve"> Међународни уговори</w:t>
      </w:r>
      <w:r w:rsidRPr="00A86E3B">
        <w:rPr>
          <w:rFonts w:ascii="Times New Roman" w:eastAsia="Times New Roman" w:hAnsi="Times New Roman" w:cs="Times New Roman"/>
          <w:color w:val="000000"/>
          <w:sz w:val="24"/>
          <w:szCs w:val="24"/>
          <w:lang w:val="ru-RU"/>
        </w:rPr>
        <w:t>”</w:t>
      </w:r>
      <w:r w:rsidRPr="00A86E3B">
        <w:rPr>
          <w:rFonts w:ascii="Times New Roman" w:eastAsia="Times New Roman" w:hAnsi="Times New Roman" w:cs="Times New Roman"/>
          <w:sz w:val="24"/>
          <w:szCs w:val="24"/>
          <w:lang w:val="sr-Cyrl-CS"/>
        </w:rPr>
        <w:t>.</w:t>
      </w:r>
    </w:p>
    <w:p w:rsidR="00540BAB" w:rsidRDefault="00540BAB" w:rsidP="00353E07">
      <w:pPr>
        <w:spacing w:after="0" w:line="240" w:lineRule="auto"/>
        <w:ind w:firstLine="1134"/>
        <w:jc w:val="both"/>
        <w:rPr>
          <w:rFonts w:ascii="Times New Roman" w:eastAsia="Times New Roman" w:hAnsi="Times New Roman" w:cs="Times New Roman"/>
          <w:sz w:val="24"/>
          <w:szCs w:val="24"/>
          <w:lang w:val="sr-Cyrl-CS"/>
        </w:rPr>
      </w:pPr>
    </w:p>
    <w:p w:rsidR="00540BAB" w:rsidRDefault="00540BAB" w:rsidP="00353E07">
      <w:pPr>
        <w:spacing w:after="0" w:line="240" w:lineRule="auto"/>
        <w:ind w:firstLine="1134"/>
        <w:jc w:val="both"/>
        <w:rPr>
          <w:rFonts w:ascii="Times New Roman" w:eastAsia="Times New Roman" w:hAnsi="Times New Roman" w:cs="Times New Roman"/>
          <w:sz w:val="24"/>
          <w:szCs w:val="24"/>
          <w:lang w:val="sr-Cyrl-CS"/>
        </w:rPr>
      </w:pPr>
    </w:p>
    <w:sectPr w:rsidR="00540BAB" w:rsidSect="00946375">
      <w:headerReference w:type="default" r:id="rId8"/>
      <w:headerReference w:type="first" r:id="rId9"/>
      <w:pgSz w:w="11909" w:h="16834" w:code="9"/>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F56" w:rsidRDefault="00297F56" w:rsidP="00101807">
      <w:pPr>
        <w:spacing w:after="0" w:line="240" w:lineRule="auto"/>
      </w:pPr>
      <w:r>
        <w:separator/>
      </w:r>
    </w:p>
  </w:endnote>
  <w:endnote w:type="continuationSeparator" w:id="0">
    <w:p w:rsidR="00297F56" w:rsidRDefault="00297F56" w:rsidP="0010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F56" w:rsidRDefault="00297F56" w:rsidP="00101807">
      <w:pPr>
        <w:spacing w:after="0" w:line="240" w:lineRule="auto"/>
      </w:pPr>
      <w:r>
        <w:separator/>
      </w:r>
    </w:p>
  </w:footnote>
  <w:footnote w:type="continuationSeparator" w:id="0">
    <w:p w:rsidR="00297F56" w:rsidRDefault="00297F56" w:rsidP="00101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3393070"/>
      <w:docPartObj>
        <w:docPartGallery w:val="Page Numbers (Top of Page)"/>
        <w:docPartUnique/>
      </w:docPartObj>
    </w:sdtPr>
    <w:sdtEndPr>
      <w:rPr>
        <w:noProof/>
      </w:rPr>
    </w:sdtEndPr>
    <w:sdtContent>
      <w:p w:rsidR="00946375" w:rsidRDefault="00946375">
        <w:pPr>
          <w:pStyle w:val="Header"/>
          <w:jc w:val="center"/>
        </w:pPr>
        <w:r>
          <w:fldChar w:fldCharType="begin"/>
        </w:r>
        <w:r>
          <w:instrText xml:space="preserve"> PAGE   \* MERGEFORMAT </w:instrText>
        </w:r>
        <w:r>
          <w:fldChar w:fldCharType="separate"/>
        </w:r>
        <w:r w:rsidR="00510F49">
          <w:rPr>
            <w:noProof/>
          </w:rPr>
          <w:t>12</w:t>
        </w:r>
        <w:r>
          <w:rPr>
            <w:noProof/>
          </w:rPr>
          <w:fldChar w:fldCharType="end"/>
        </w:r>
      </w:p>
    </w:sdtContent>
  </w:sdt>
  <w:p w:rsidR="00445818" w:rsidRDefault="00297F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375" w:rsidRDefault="00946375">
    <w:pPr>
      <w:pStyle w:val="Header"/>
      <w:jc w:val="center"/>
    </w:pPr>
  </w:p>
  <w:p w:rsidR="00445818" w:rsidRPr="00050867" w:rsidRDefault="00297F56" w:rsidP="00445818">
    <w:pPr>
      <w:pStyle w:val="Header"/>
      <w:jc w:val="right"/>
      <w:rPr>
        <w:rFonts w:ascii="Times New Roman" w:hAnsi="Times New Roman" w:cs="Times New Roman"/>
        <w:b/>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29C7"/>
    <w:multiLevelType w:val="hybridMultilevel"/>
    <w:tmpl w:val="4E741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577D7"/>
    <w:multiLevelType w:val="hybridMultilevel"/>
    <w:tmpl w:val="4E32363A"/>
    <w:lvl w:ilvl="0" w:tplc="3FDC63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C142B8"/>
    <w:multiLevelType w:val="hybridMultilevel"/>
    <w:tmpl w:val="6E1235E8"/>
    <w:lvl w:ilvl="0" w:tplc="8BEEA7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340D36"/>
    <w:multiLevelType w:val="hybridMultilevel"/>
    <w:tmpl w:val="76480878"/>
    <w:lvl w:ilvl="0" w:tplc="FD3A205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10751C19"/>
    <w:multiLevelType w:val="hybridMultilevel"/>
    <w:tmpl w:val="9990A1F0"/>
    <w:lvl w:ilvl="0" w:tplc="FE080936">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 w15:restartNumberingAfterBreak="0">
    <w:nsid w:val="10826C96"/>
    <w:multiLevelType w:val="hybridMultilevel"/>
    <w:tmpl w:val="0C1E4A0E"/>
    <w:lvl w:ilvl="0" w:tplc="7FEC13BA">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08A2488"/>
    <w:multiLevelType w:val="hybridMultilevel"/>
    <w:tmpl w:val="4FD62DEE"/>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10AA0CC3"/>
    <w:multiLevelType w:val="hybridMultilevel"/>
    <w:tmpl w:val="E27A0B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5F2F4A"/>
    <w:multiLevelType w:val="hybridMultilevel"/>
    <w:tmpl w:val="CEA89690"/>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9" w15:restartNumberingAfterBreak="0">
    <w:nsid w:val="17FE2F93"/>
    <w:multiLevelType w:val="hybridMultilevel"/>
    <w:tmpl w:val="974E2844"/>
    <w:lvl w:ilvl="0" w:tplc="2C0A000F">
      <w:start w:val="1"/>
      <w:numFmt w:val="decimal"/>
      <w:lvlText w:val="%1."/>
      <w:lvlJc w:val="left"/>
      <w:pPr>
        <w:ind w:left="1070" w:hanging="360"/>
      </w:pPr>
      <w:rPr>
        <w:rFonts w:hint="default"/>
      </w:rPr>
    </w:lvl>
    <w:lvl w:ilvl="1" w:tplc="2C0A0019" w:tentative="1">
      <w:start w:val="1"/>
      <w:numFmt w:val="lowerLetter"/>
      <w:lvlText w:val="%2."/>
      <w:lvlJc w:val="left"/>
      <w:pPr>
        <w:ind w:left="1790" w:hanging="360"/>
      </w:pPr>
    </w:lvl>
    <w:lvl w:ilvl="2" w:tplc="2C0A001B" w:tentative="1">
      <w:start w:val="1"/>
      <w:numFmt w:val="lowerRoman"/>
      <w:lvlText w:val="%3."/>
      <w:lvlJc w:val="right"/>
      <w:pPr>
        <w:ind w:left="2510" w:hanging="180"/>
      </w:pPr>
    </w:lvl>
    <w:lvl w:ilvl="3" w:tplc="2C0A000F" w:tentative="1">
      <w:start w:val="1"/>
      <w:numFmt w:val="decimal"/>
      <w:lvlText w:val="%4."/>
      <w:lvlJc w:val="left"/>
      <w:pPr>
        <w:ind w:left="3230" w:hanging="360"/>
      </w:pPr>
    </w:lvl>
    <w:lvl w:ilvl="4" w:tplc="2C0A0019" w:tentative="1">
      <w:start w:val="1"/>
      <w:numFmt w:val="lowerLetter"/>
      <w:lvlText w:val="%5."/>
      <w:lvlJc w:val="left"/>
      <w:pPr>
        <w:ind w:left="3950" w:hanging="360"/>
      </w:pPr>
    </w:lvl>
    <w:lvl w:ilvl="5" w:tplc="2C0A001B" w:tentative="1">
      <w:start w:val="1"/>
      <w:numFmt w:val="lowerRoman"/>
      <w:lvlText w:val="%6."/>
      <w:lvlJc w:val="right"/>
      <w:pPr>
        <w:ind w:left="4670" w:hanging="180"/>
      </w:pPr>
    </w:lvl>
    <w:lvl w:ilvl="6" w:tplc="2C0A000F" w:tentative="1">
      <w:start w:val="1"/>
      <w:numFmt w:val="decimal"/>
      <w:lvlText w:val="%7."/>
      <w:lvlJc w:val="left"/>
      <w:pPr>
        <w:ind w:left="5390" w:hanging="360"/>
      </w:pPr>
    </w:lvl>
    <w:lvl w:ilvl="7" w:tplc="2C0A0019" w:tentative="1">
      <w:start w:val="1"/>
      <w:numFmt w:val="lowerLetter"/>
      <w:lvlText w:val="%8."/>
      <w:lvlJc w:val="left"/>
      <w:pPr>
        <w:ind w:left="6110" w:hanging="360"/>
      </w:pPr>
    </w:lvl>
    <w:lvl w:ilvl="8" w:tplc="2C0A001B" w:tentative="1">
      <w:start w:val="1"/>
      <w:numFmt w:val="lowerRoman"/>
      <w:lvlText w:val="%9."/>
      <w:lvlJc w:val="right"/>
      <w:pPr>
        <w:ind w:left="6830" w:hanging="180"/>
      </w:pPr>
    </w:lvl>
  </w:abstractNum>
  <w:abstractNum w:abstractNumId="10" w15:restartNumberingAfterBreak="0">
    <w:nsid w:val="197431F1"/>
    <w:multiLevelType w:val="hybridMultilevel"/>
    <w:tmpl w:val="A4BE9D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E1590"/>
    <w:multiLevelType w:val="hybridMultilevel"/>
    <w:tmpl w:val="839ECCDA"/>
    <w:lvl w:ilvl="0" w:tplc="2C0A000F">
      <w:start w:val="1"/>
      <w:numFmt w:val="decimal"/>
      <w:lvlText w:val="%1."/>
      <w:lvlJc w:val="left"/>
      <w:pPr>
        <w:ind w:left="1353" w:hanging="360"/>
      </w:pPr>
      <w:rPr>
        <w:rFonts w:hint="default"/>
        <w:b w:val="0"/>
        <w:u w:val="none"/>
      </w:rPr>
    </w:lvl>
    <w:lvl w:ilvl="1" w:tplc="2C0A0019" w:tentative="1">
      <w:start w:val="1"/>
      <w:numFmt w:val="lowerLetter"/>
      <w:lvlText w:val="%2."/>
      <w:lvlJc w:val="left"/>
      <w:pPr>
        <w:ind w:left="2073" w:hanging="360"/>
      </w:pPr>
    </w:lvl>
    <w:lvl w:ilvl="2" w:tplc="2C0A001B" w:tentative="1">
      <w:start w:val="1"/>
      <w:numFmt w:val="lowerRoman"/>
      <w:lvlText w:val="%3."/>
      <w:lvlJc w:val="right"/>
      <w:pPr>
        <w:ind w:left="2793" w:hanging="180"/>
      </w:pPr>
    </w:lvl>
    <w:lvl w:ilvl="3" w:tplc="2C0A000F" w:tentative="1">
      <w:start w:val="1"/>
      <w:numFmt w:val="decimal"/>
      <w:lvlText w:val="%4."/>
      <w:lvlJc w:val="left"/>
      <w:pPr>
        <w:ind w:left="3513" w:hanging="360"/>
      </w:pPr>
    </w:lvl>
    <w:lvl w:ilvl="4" w:tplc="2C0A0019" w:tentative="1">
      <w:start w:val="1"/>
      <w:numFmt w:val="lowerLetter"/>
      <w:lvlText w:val="%5."/>
      <w:lvlJc w:val="left"/>
      <w:pPr>
        <w:ind w:left="4233" w:hanging="360"/>
      </w:pPr>
    </w:lvl>
    <w:lvl w:ilvl="5" w:tplc="2C0A001B" w:tentative="1">
      <w:start w:val="1"/>
      <w:numFmt w:val="lowerRoman"/>
      <w:lvlText w:val="%6."/>
      <w:lvlJc w:val="right"/>
      <w:pPr>
        <w:ind w:left="4953" w:hanging="180"/>
      </w:pPr>
    </w:lvl>
    <w:lvl w:ilvl="6" w:tplc="2C0A000F" w:tentative="1">
      <w:start w:val="1"/>
      <w:numFmt w:val="decimal"/>
      <w:lvlText w:val="%7."/>
      <w:lvlJc w:val="left"/>
      <w:pPr>
        <w:ind w:left="5673" w:hanging="360"/>
      </w:pPr>
    </w:lvl>
    <w:lvl w:ilvl="7" w:tplc="2C0A0019" w:tentative="1">
      <w:start w:val="1"/>
      <w:numFmt w:val="lowerLetter"/>
      <w:lvlText w:val="%8."/>
      <w:lvlJc w:val="left"/>
      <w:pPr>
        <w:ind w:left="6393" w:hanging="360"/>
      </w:pPr>
    </w:lvl>
    <w:lvl w:ilvl="8" w:tplc="2C0A001B" w:tentative="1">
      <w:start w:val="1"/>
      <w:numFmt w:val="lowerRoman"/>
      <w:lvlText w:val="%9."/>
      <w:lvlJc w:val="right"/>
      <w:pPr>
        <w:ind w:left="7113" w:hanging="180"/>
      </w:pPr>
    </w:lvl>
  </w:abstractNum>
  <w:abstractNum w:abstractNumId="12" w15:restartNumberingAfterBreak="0">
    <w:nsid w:val="228E52DD"/>
    <w:multiLevelType w:val="hybridMultilevel"/>
    <w:tmpl w:val="2674B1C6"/>
    <w:lvl w:ilvl="0" w:tplc="2C0A0011">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23E678EA"/>
    <w:multiLevelType w:val="hybridMultilevel"/>
    <w:tmpl w:val="B994E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4525C9"/>
    <w:multiLevelType w:val="hybridMultilevel"/>
    <w:tmpl w:val="0E44996C"/>
    <w:lvl w:ilvl="0" w:tplc="AD54E1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386698"/>
    <w:multiLevelType w:val="hybridMultilevel"/>
    <w:tmpl w:val="2384DD58"/>
    <w:lvl w:ilvl="0" w:tplc="04090011">
      <w:start w:val="1"/>
      <w:numFmt w:val="decimal"/>
      <w:lvlText w:val="%1)"/>
      <w:lvlJc w:val="left"/>
      <w:pPr>
        <w:tabs>
          <w:tab w:val="num" w:pos="1353"/>
        </w:tabs>
        <w:ind w:left="1353" w:hanging="360"/>
      </w:pPr>
      <w:rPr>
        <w:rFonts w:hint="default"/>
      </w:rPr>
    </w:lvl>
    <w:lvl w:ilvl="1" w:tplc="440269B0">
      <w:start w:val="1"/>
      <w:numFmt w:val="lowerRoman"/>
      <w:lvlText w:val="(%2)"/>
      <w:lvlJc w:val="left"/>
      <w:pPr>
        <w:tabs>
          <w:tab w:val="num" w:pos="2433"/>
        </w:tabs>
        <w:ind w:left="2433" w:hanging="720"/>
      </w:pPr>
      <w:rPr>
        <w:rFonts w:hint="default"/>
      </w:r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6" w15:restartNumberingAfterBreak="0">
    <w:nsid w:val="2F1D2549"/>
    <w:multiLevelType w:val="hybridMultilevel"/>
    <w:tmpl w:val="1DAEE4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2B7A91"/>
    <w:multiLevelType w:val="hybridMultilevel"/>
    <w:tmpl w:val="C2E68096"/>
    <w:lvl w:ilvl="0" w:tplc="04090011">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8" w15:restartNumberingAfterBreak="0">
    <w:nsid w:val="32E35F45"/>
    <w:multiLevelType w:val="hybridMultilevel"/>
    <w:tmpl w:val="421EFCD2"/>
    <w:lvl w:ilvl="0" w:tplc="2E167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C75E36"/>
    <w:multiLevelType w:val="hybridMultilevel"/>
    <w:tmpl w:val="087CF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4F4137"/>
    <w:multiLevelType w:val="hybridMultilevel"/>
    <w:tmpl w:val="86527710"/>
    <w:lvl w:ilvl="0" w:tplc="68F05A2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1" w15:restartNumberingAfterBreak="0">
    <w:nsid w:val="381F405C"/>
    <w:multiLevelType w:val="hybridMultilevel"/>
    <w:tmpl w:val="1428B2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BE7E02"/>
    <w:multiLevelType w:val="hybridMultilevel"/>
    <w:tmpl w:val="BA24A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D936D7"/>
    <w:multiLevelType w:val="hybridMultilevel"/>
    <w:tmpl w:val="6F905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EC6292"/>
    <w:multiLevelType w:val="hybridMultilevel"/>
    <w:tmpl w:val="78F0144C"/>
    <w:lvl w:ilvl="0" w:tplc="0CC8D678">
      <w:start w:val="1"/>
      <w:numFmt w:val="decimal"/>
      <w:lvlText w:val="%1."/>
      <w:lvlJc w:val="left"/>
      <w:pPr>
        <w:ind w:left="2558" w:hanging="114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25" w15:restartNumberingAfterBreak="0">
    <w:nsid w:val="40D26F6B"/>
    <w:multiLevelType w:val="hybridMultilevel"/>
    <w:tmpl w:val="1BBA1F5A"/>
    <w:lvl w:ilvl="0" w:tplc="9AE6ED6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6B63D4"/>
    <w:multiLevelType w:val="hybridMultilevel"/>
    <w:tmpl w:val="091CD4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795684"/>
    <w:multiLevelType w:val="hybridMultilevel"/>
    <w:tmpl w:val="7B0E4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612453"/>
    <w:multiLevelType w:val="hybridMultilevel"/>
    <w:tmpl w:val="0A4EAC18"/>
    <w:lvl w:ilvl="0" w:tplc="CDC82A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AE5230"/>
    <w:multiLevelType w:val="hybridMultilevel"/>
    <w:tmpl w:val="AD122806"/>
    <w:lvl w:ilvl="0" w:tplc="241A000F">
      <w:start w:val="3"/>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4A351790"/>
    <w:multiLevelType w:val="hybridMultilevel"/>
    <w:tmpl w:val="5A7CB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1E6AD2"/>
    <w:multiLevelType w:val="hybridMultilevel"/>
    <w:tmpl w:val="ABBE4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9A0BC4"/>
    <w:multiLevelType w:val="hybridMultilevel"/>
    <w:tmpl w:val="D9342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5F679C"/>
    <w:multiLevelType w:val="hybridMultilevel"/>
    <w:tmpl w:val="5D3E65E6"/>
    <w:lvl w:ilvl="0" w:tplc="155851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A90043C"/>
    <w:multiLevelType w:val="hybridMultilevel"/>
    <w:tmpl w:val="66A6498C"/>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551008"/>
    <w:multiLevelType w:val="hybridMultilevel"/>
    <w:tmpl w:val="F1ECA084"/>
    <w:lvl w:ilvl="0" w:tplc="FB9671D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54969FD"/>
    <w:multiLevelType w:val="hybridMultilevel"/>
    <w:tmpl w:val="E8A0C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BB152B"/>
    <w:multiLevelType w:val="hybridMultilevel"/>
    <w:tmpl w:val="B6EC0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2C3DC0"/>
    <w:multiLevelType w:val="hybridMultilevel"/>
    <w:tmpl w:val="7B9C7738"/>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9" w15:restartNumberingAfterBreak="0">
    <w:nsid w:val="73821418"/>
    <w:multiLevelType w:val="hybridMultilevel"/>
    <w:tmpl w:val="8996D612"/>
    <w:lvl w:ilvl="0" w:tplc="04090011">
      <w:start w:val="1"/>
      <w:numFmt w:val="decimal"/>
      <w:lvlText w:val="%1)"/>
      <w:lvlJc w:val="left"/>
      <w:pPr>
        <w:tabs>
          <w:tab w:val="num" w:pos="720"/>
        </w:tabs>
        <w:ind w:left="720" w:hanging="360"/>
      </w:pPr>
      <w:rPr>
        <w:rFonts w:hint="default"/>
      </w:rPr>
    </w:lvl>
    <w:lvl w:ilvl="1" w:tplc="FD985DFA">
      <w:start w:val="1"/>
      <w:numFmt w:val="lowerLetter"/>
      <w:lvlText w:val="(%2)"/>
      <w:lvlJc w:val="left"/>
      <w:pPr>
        <w:tabs>
          <w:tab w:val="num" w:pos="1530"/>
        </w:tabs>
        <w:ind w:left="1530"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44E2074"/>
    <w:multiLevelType w:val="hybridMultilevel"/>
    <w:tmpl w:val="8EA253AC"/>
    <w:lvl w:ilvl="0" w:tplc="F31C367C">
      <w:start w:val="1"/>
      <w:numFmt w:val="decimal"/>
      <w:lvlText w:val="%1)"/>
      <w:lvlJc w:val="left"/>
      <w:pPr>
        <w:ind w:left="4046"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7BEC7030"/>
    <w:multiLevelType w:val="hybridMultilevel"/>
    <w:tmpl w:val="8104148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E2D6181"/>
    <w:multiLevelType w:val="hybridMultilevel"/>
    <w:tmpl w:val="6128C0A4"/>
    <w:lvl w:ilvl="0" w:tplc="C61A4F7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5"/>
  </w:num>
  <w:num w:numId="2">
    <w:abstractNumId w:val="39"/>
  </w:num>
  <w:num w:numId="3">
    <w:abstractNumId w:val="7"/>
  </w:num>
  <w:num w:numId="4">
    <w:abstractNumId w:val="16"/>
  </w:num>
  <w:num w:numId="5">
    <w:abstractNumId w:val="22"/>
  </w:num>
  <w:num w:numId="6">
    <w:abstractNumId w:val="40"/>
  </w:num>
  <w:num w:numId="7">
    <w:abstractNumId w:val="27"/>
  </w:num>
  <w:num w:numId="8">
    <w:abstractNumId w:val="17"/>
  </w:num>
  <w:num w:numId="9">
    <w:abstractNumId w:val="14"/>
  </w:num>
  <w:num w:numId="10">
    <w:abstractNumId w:val="24"/>
  </w:num>
  <w:num w:numId="11">
    <w:abstractNumId w:val="20"/>
  </w:num>
  <w:num w:numId="12">
    <w:abstractNumId w:val="1"/>
  </w:num>
  <w:num w:numId="13">
    <w:abstractNumId w:val="31"/>
  </w:num>
  <w:num w:numId="14">
    <w:abstractNumId w:val="41"/>
  </w:num>
  <w:num w:numId="15">
    <w:abstractNumId w:val="34"/>
  </w:num>
  <w:num w:numId="16">
    <w:abstractNumId w:val="33"/>
  </w:num>
  <w:num w:numId="17">
    <w:abstractNumId w:val="18"/>
  </w:num>
  <w:num w:numId="18">
    <w:abstractNumId w:val="28"/>
  </w:num>
  <w:num w:numId="19">
    <w:abstractNumId w:val="26"/>
  </w:num>
  <w:num w:numId="20">
    <w:abstractNumId w:val="2"/>
  </w:num>
  <w:num w:numId="21">
    <w:abstractNumId w:val="36"/>
  </w:num>
  <w:num w:numId="22">
    <w:abstractNumId w:val="23"/>
  </w:num>
  <w:num w:numId="23">
    <w:abstractNumId w:val="38"/>
  </w:num>
  <w:num w:numId="24">
    <w:abstractNumId w:val="0"/>
  </w:num>
  <w:num w:numId="25">
    <w:abstractNumId w:val="32"/>
  </w:num>
  <w:num w:numId="26">
    <w:abstractNumId w:val="21"/>
  </w:num>
  <w:num w:numId="27">
    <w:abstractNumId w:val="30"/>
  </w:num>
  <w:num w:numId="28">
    <w:abstractNumId w:val="10"/>
  </w:num>
  <w:num w:numId="29">
    <w:abstractNumId w:val="13"/>
  </w:num>
  <w:num w:numId="30">
    <w:abstractNumId w:val="19"/>
  </w:num>
  <w:num w:numId="31">
    <w:abstractNumId w:val="42"/>
  </w:num>
  <w:num w:numId="32">
    <w:abstractNumId w:val="37"/>
  </w:num>
  <w:num w:numId="33">
    <w:abstractNumId w:val="6"/>
  </w:num>
  <w:num w:numId="34">
    <w:abstractNumId w:val="35"/>
  </w:num>
  <w:num w:numId="35">
    <w:abstractNumId w:val="25"/>
  </w:num>
  <w:num w:numId="36">
    <w:abstractNumId w:val="9"/>
  </w:num>
  <w:num w:numId="37">
    <w:abstractNumId w:val="3"/>
  </w:num>
  <w:num w:numId="38">
    <w:abstractNumId w:val="11"/>
  </w:num>
  <w:num w:numId="39">
    <w:abstractNumId w:val="29"/>
  </w:num>
  <w:num w:numId="40">
    <w:abstractNumId w:val="12"/>
  </w:num>
  <w:num w:numId="41">
    <w:abstractNumId w:val="5"/>
  </w:num>
  <w:num w:numId="42">
    <w:abstractNumId w:val="4"/>
  </w:num>
  <w:num w:numId="43">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807"/>
    <w:rsid w:val="00050867"/>
    <w:rsid w:val="000F1050"/>
    <w:rsid w:val="00101807"/>
    <w:rsid w:val="00192C66"/>
    <w:rsid w:val="00297F56"/>
    <w:rsid w:val="00340FE4"/>
    <w:rsid w:val="00353E07"/>
    <w:rsid w:val="004075C0"/>
    <w:rsid w:val="00407F5E"/>
    <w:rsid w:val="00510F49"/>
    <w:rsid w:val="00540BAB"/>
    <w:rsid w:val="0068481C"/>
    <w:rsid w:val="006913C4"/>
    <w:rsid w:val="006F56A8"/>
    <w:rsid w:val="00760D38"/>
    <w:rsid w:val="007E03AB"/>
    <w:rsid w:val="00946375"/>
    <w:rsid w:val="00A86E3B"/>
    <w:rsid w:val="00B45774"/>
    <w:rsid w:val="00CC5CFD"/>
    <w:rsid w:val="00CE4A91"/>
    <w:rsid w:val="00EF4DBF"/>
    <w:rsid w:val="00F62736"/>
    <w:rsid w:val="00FD3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2788E1F-A704-49AD-B176-B416EADBF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1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807"/>
  </w:style>
  <w:style w:type="paragraph" w:styleId="FootnoteText">
    <w:name w:val="footnote text"/>
    <w:basedOn w:val="Normal"/>
    <w:link w:val="FootnoteTextChar"/>
    <w:uiPriority w:val="99"/>
    <w:semiHidden/>
    <w:unhideWhenUsed/>
    <w:rsid w:val="00101807"/>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101807"/>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101807"/>
    <w:rPr>
      <w:vertAlign w:val="superscript"/>
    </w:rPr>
  </w:style>
  <w:style w:type="paragraph" w:styleId="Footer">
    <w:name w:val="footer"/>
    <w:basedOn w:val="Normal"/>
    <w:link w:val="FooterChar"/>
    <w:uiPriority w:val="99"/>
    <w:unhideWhenUsed/>
    <w:rsid w:val="00050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867"/>
  </w:style>
  <w:style w:type="paragraph" w:styleId="BalloonText">
    <w:name w:val="Balloon Text"/>
    <w:basedOn w:val="Normal"/>
    <w:link w:val="BalloonTextChar"/>
    <w:uiPriority w:val="99"/>
    <w:semiHidden/>
    <w:unhideWhenUsed/>
    <w:rsid w:val="00050867"/>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050867"/>
    <w:rPr>
      <w:rFonts w:ascii="Segoe UI" w:eastAsia="Times New Roman" w:hAnsi="Segoe UI" w:cs="Segoe UI"/>
      <w:sz w:val="18"/>
      <w:szCs w:val="18"/>
    </w:rPr>
  </w:style>
  <w:style w:type="paragraph" w:styleId="ListParagraph">
    <w:name w:val="List Paragraph"/>
    <w:basedOn w:val="Normal"/>
    <w:uiPriority w:val="34"/>
    <w:qFormat/>
    <w:rsid w:val="00050867"/>
    <w:pPr>
      <w:spacing w:after="0" w:line="240" w:lineRule="auto"/>
      <w:ind w:left="720"/>
      <w:contextualSpacing/>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050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50867"/>
    <w:rPr>
      <w:rFonts w:ascii="Courier New" w:eastAsia="Times New Roman" w:hAnsi="Courier New" w:cs="Courier New"/>
      <w:sz w:val="20"/>
      <w:szCs w:val="20"/>
    </w:rPr>
  </w:style>
  <w:style w:type="paragraph" w:customStyle="1" w:styleId="Char">
    <w:name w:val="Char"/>
    <w:basedOn w:val="Normal"/>
    <w:rsid w:val="00050867"/>
    <w:pPr>
      <w:tabs>
        <w:tab w:val="left" w:pos="567"/>
      </w:tabs>
      <w:spacing w:before="120" w:line="240" w:lineRule="exact"/>
      <w:ind w:left="1584" w:hanging="504"/>
    </w:pPr>
    <w:rPr>
      <w:rFonts w:ascii="Arial" w:eastAsia="Times New Roman" w:hAnsi="Arial" w:cs="Times New Roman"/>
      <w:b/>
      <w:bCs/>
      <w:color w:val="000000"/>
      <w:sz w:val="24"/>
      <w:szCs w:val="24"/>
    </w:rPr>
  </w:style>
  <w:style w:type="paragraph" w:customStyle="1" w:styleId="Char0">
    <w:name w:val="Char"/>
    <w:basedOn w:val="Normal"/>
    <w:rsid w:val="00FD3C6E"/>
    <w:pPr>
      <w:tabs>
        <w:tab w:val="left" w:pos="567"/>
      </w:tabs>
      <w:spacing w:before="120" w:line="240" w:lineRule="exact"/>
      <w:ind w:left="1584" w:hanging="504"/>
    </w:pPr>
    <w:rPr>
      <w:rFonts w:ascii="Arial" w:eastAsia="Times New Roman" w:hAnsi="Arial"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51045-84A1-4BB1-A169-3EC616549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3063</Words>
  <Characters>17464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Naumovski</dc:creator>
  <cp:keywords/>
  <dc:description/>
  <cp:lastModifiedBy>Bojan Grgic</cp:lastModifiedBy>
  <cp:revision>2</cp:revision>
  <cp:lastPrinted>2021-04-15T06:34:00Z</cp:lastPrinted>
  <dcterms:created xsi:type="dcterms:W3CDTF">2021-04-19T09:22:00Z</dcterms:created>
  <dcterms:modified xsi:type="dcterms:W3CDTF">2021-04-19T09:22:00Z</dcterms:modified>
</cp:coreProperties>
</file>