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EEEB3" w14:textId="77777777" w:rsidR="001640A1" w:rsidRPr="00D34672" w:rsidRDefault="001640A1" w:rsidP="001640A1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068823B2" w14:textId="38FCD1BB" w:rsidR="001640A1" w:rsidRPr="00D34672" w:rsidRDefault="001640A1" w:rsidP="009E2C75">
      <w:pPr>
        <w:tabs>
          <w:tab w:val="left" w:pos="7793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FCE0EE6" w14:textId="28CD1485" w:rsidR="001640A1" w:rsidRPr="00D34672" w:rsidRDefault="001640A1" w:rsidP="00237DD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>На основу члана 72. став 9. тач. 1), 2), 3), 4), 6) и 7) Закона о управљању</w:t>
      </w:r>
      <w:r w:rsidR="00833108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отпадом (,,Службени гласник РС”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, бр. 36/09, 88/10, 14/16 и 95/18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др. закон) и члана 42. став 1. Закона о Влади </w:t>
      </w:r>
      <w:r w:rsidRPr="00D3467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(„Службени гласник РС”, бр. 55/05, 71/05 </w:t>
      </w:r>
      <w:r w:rsidR="0080366E" w:rsidRPr="00D34672">
        <w:rPr>
          <w:rFonts w:ascii="Times New Roman" w:hAnsi="Times New Roman" w:cs="Times New Roman"/>
          <w:bCs/>
          <w:sz w:val="24"/>
          <w:szCs w:val="24"/>
          <w:lang w:val="sr-Cyrl-RS"/>
        </w:rPr>
        <w:t>-</w:t>
      </w:r>
      <w:r w:rsidRPr="00D3467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исправка, 101/07, 65/08, 16/11, 68/12 - УС, 72/12, 7/14 - УС, 44/14 и 30/18 </w:t>
      </w:r>
      <w:r w:rsidR="0080366E" w:rsidRPr="00D34672">
        <w:rPr>
          <w:rFonts w:ascii="Times New Roman" w:hAnsi="Times New Roman" w:cs="Times New Roman"/>
          <w:bCs/>
          <w:sz w:val="24"/>
          <w:szCs w:val="24"/>
          <w:lang w:val="sr-Cyrl-RS"/>
        </w:rPr>
        <w:t>-</w:t>
      </w:r>
      <w:r w:rsidRPr="00D3467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др.</w:t>
      </w:r>
      <w:r w:rsidR="0080366E" w:rsidRPr="00D3467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bCs/>
          <w:sz w:val="24"/>
          <w:szCs w:val="24"/>
          <w:lang w:val="sr-Cyrl-RS"/>
        </w:rPr>
        <w:t>закон),</w:t>
      </w:r>
    </w:p>
    <w:p w14:paraId="0F1E5FFB" w14:textId="77777777" w:rsidR="004241FF" w:rsidRPr="00D34672" w:rsidRDefault="001640A1" w:rsidP="00237DDC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1B54CC2B" w14:textId="57C9DC77" w:rsidR="0067546A" w:rsidRPr="00D34672" w:rsidRDefault="0067546A" w:rsidP="0067546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</w:p>
    <w:p w14:paraId="1F295900" w14:textId="0141B63C" w:rsidR="0067546A" w:rsidRPr="00D34672" w:rsidRDefault="00035F58" w:rsidP="0067546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>О ИЗМЕН</w:t>
      </w:r>
      <w:r w:rsidR="003369C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И ДОП</w:t>
      </w:r>
      <w:r w:rsidR="00EB7ECD" w:rsidRPr="00D34672">
        <w:rPr>
          <w:rFonts w:ascii="Times New Roman" w:hAnsi="Times New Roman" w:cs="Times New Roman"/>
          <w:sz w:val="24"/>
          <w:szCs w:val="24"/>
          <w:lang w:val="sr-Cyrl-RS"/>
        </w:rPr>
        <w:t>УН</w:t>
      </w:r>
      <w:r w:rsidR="00D34672" w:rsidRPr="00D34672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67546A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УРЕДБЕ О ЛИСТАМА ОТПАДА ЗА ПРЕКОГРАНИЧНО КРЕТАЊЕ, САДРЖИНИ И ИЗГ</w:t>
      </w:r>
      <w:r w:rsidR="00D34672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67546A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ЕДУ ДОКУМЕНАТА КОЈИ ПРАТЕ ПРЕКОГРАНИЧНО КРЕТАЊЕ ОТПАДА СА УПУТСТВИМА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ЗА ЊИХОВО </w:t>
      </w:r>
      <w:r w:rsidR="0067546A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ПОПУЊАВАЊЕ</w:t>
      </w:r>
    </w:p>
    <w:p w14:paraId="10482481" w14:textId="77777777" w:rsidR="001640A1" w:rsidRPr="00D34672" w:rsidRDefault="001640A1" w:rsidP="00237DD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AD11A0" w14:textId="09EBE459" w:rsidR="001640A1" w:rsidRPr="00D34672" w:rsidRDefault="007378F9" w:rsidP="007378F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C34B51" w:rsidRPr="00D346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89F9C6" w14:textId="4DB2B719" w:rsidR="007F1E31" w:rsidRPr="00D34672" w:rsidRDefault="001640A1" w:rsidP="00237DD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C0C23" w:rsidRPr="00D3467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85F40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редби о </w:t>
      </w:r>
      <w:r w:rsidR="000B0264" w:rsidRPr="00D34672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2D1B0E" w:rsidRPr="00D34672">
        <w:rPr>
          <w:rFonts w:ascii="Times New Roman" w:hAnsi="Times New Roman" w:cs="Times New Roman"/>
          <w:sz w:val="24"/>
          <w:szCs w:val="24"/>
          <w:lang w:val="sr-Cyrl-RS"/>
        </w:rPr>
        <w:t>истама отпада за прекогранично кретање, садржини и изг</w:t>
      </w:r>
      <w:r w:rsidR="00D34672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2D1B0E" w:rsidRPr="00D34672">
        <w:rPr>
          <w:rFonts w:ascii="Times New Roman" w:hAnsi="Times New Roman" w:cs="Times New Roman"/>
          <w:sz w:val="24"/>
          <w:szCs w:val="24"/>
          <w:lang w:val="sr-Cyrl-RS"/>
        </w:rPr>
        <w:t>еду докумената који прате прекогранично кретање отпада са упутствима за њ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>ихо</w:t>
      </w:r>
      <w:r w:rsidR="002D1B0E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во попуњавање </w:t>
      </w:r>
      <w:r w:rsidR="00F96E4D" w:rsidRPr="00D34672">
        <w:rPr>
          <w:rFonts w:ascii="Times New Roman" w:hAnsi="Times New Roman" w:cs="Times New Roman"/>
          <w:sz w:val="24"/>
          <w:szCs w:val="24"/>
          <w:lang w:val="sr-Cyrl-RS"/>
        </w:rPr>
        <w:t>(,,Служ</w:t>
      </w:r>
      <w:r w:rsidR="00D778AD" w:rsidRPr="00D34672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F96E4D" w:rsidRPr="00D34672">
        <w:rPr>
          <w:rFonts w:ascii="Times New Roman" w:hAnsi="Times New Roman" w:cs="Times New Roman"/>
          <w:sz w:val="24"/>
          <w:szCs w:val="24"/>
          <w:lang w:val="sr-Cyrl-RS"/>
        </w:rPr>
        <w:t>ени гласник РС</w:t>
      </w:r>
      <w:r w:rsidR="0080366E" w:rsidRPr="00D34672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  <w:r w:rsidR="00F96E4D" w:rsidRPr="00D34672">
        <w:rPr>
          <w:rFonts w:ascii="Times New Roman" w:hAnsi="Times New Roman" w:cs="Times New Roman"/>
          <w:sz w:val="24"/>
          <w:szCs w:val="24"/>
          <w:lang w:val="sr-Cyrl-RS"/>
        </w:rPr>
        <w:t>, број</w:t>
      </w:r>
      <w:r w:rsidR="00D778AD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60/09</w:t>
      </w:r>
      <w:r w:rsidR="00DC0C23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7F1E31" w:rsidRPr="00D34672">
        <w:rPr>
          <w:rFonts w:ascii="Times New Roman" w:hAnsi="Times New Roman" w:cs="Times New Roman"/>
          <w:sz w:val="24"/>
          <w:szCs w:val="24"/>
          <w:lang w:val="sr-Cyrl-RS"/>
        </w:rPr>
        <w:t>у Прилогу 1 Листа IА – Опасан отпад, у Листи опасног отпада чији је увоз забрањен, после ознаке отпада и назива отпада: ,,А3-26 А</w:t>
      </w:r>
      <w:r w:rsidR="00F26D60" w:rsidRPr="00D34672">
        <w:rPr>
          <w:rFonts w:ascii="Times New Roman" w:hAnsi="Times New Roman" w:cs="Times New Roman"/>
          <w:sz w:val="24"/>
          <w:szCs w:val="24"/>
          <w:lang w:val="sr-Cyrl-RS"/>
        </w:rPr>
        <w:t>C</w:t>
      </w:r>
      <w:r w:rsidR="007F1E31" w:rsidRPr="00D34672">
        <w:rPr>
          <w:rFonts w:ascii="Times New Roman" w:hAnsi="Times New Roman" w:cs="Times New Roman"/>
          <w:sz w:val="24"/>
          <w:szCs w:val="24"/>
          <w:lang w:val="sr-Cyrl-RS"/>
        </w:rPr>
        <w:t>170 - Отпад од третиране плуте и дрвета” додаје се ознака</w:t>
      </w:r>
      <w:r w:rsidR="00D830D1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отпада и назив:</w:t>
      </w:r>
    </w:p>
    <w:p w14:paraId="743FE1D1" w14:textId="77777777" w:rsidR="00D830D1" w:rsidRPr="00D34672" w:rsidRDefault="00D830D1" w:rsidP="00237DD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C6F44E" w14:textId="089A0D9F" w:rsidR="007F1E31" w:rsidRPr="00D34672" w:rsidRDefault="007F1E31" w:rsidP="00237DD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,,А3-27 </w:t>
      </w:r>
      <w:r w:rsidR="00D830D1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А3210</w:t>
      </w:r>
      <w:r w:rsidR="00B239D7" w:rsidRPr="00D34672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10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2334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– Пластични отпад, укључујући смеше таквог отпада, који садржи или је контаминиран материјама наведеним у А</w:t>
      </w:r>
      <w:r w:rsidR="00D830D1" w:rsidRPr="00D34672">
        <w:rPr>
          <w:rFonts w:ascii="Times New Roman" w:hAnsi="Times New Roman" w:cs="Times New Roman"/>
          <w:sz w:val="24"/>
          <w:szCs w:val="24"/>
          <w:lang w:val="sr-Cyrl-RS"/>
        </w:rPr>
        <w:t>нексу I</w:t>
      </w:r>
      <w:r w:rsidR="00EF78E3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Базелске Конвенције</w:t>
      </w:r>
      <w:r w:rsidR="00D830D1" w:rsidRPr="00D34672">
        <w:rPr>
          <w:rFonts w:ascii="Times New Roman" w:hAnsi="Times New Roman" w:cs="Times New Roman"/>
          <w:sz w:val="24"/>
          <w:szCs w:val="24"/>
          <w:lang w:val="sr-Cyrl-RS"/>
        </w:rPr>
        <w:t>, до те мере да показује карактеристике материја наведених у Анексу III</w:t>
      </w:r>
      <w:r w:rsidR="00EF78E3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Базелске Конвенције</w:t>
      </w:r>
      <w:r w:rsidR="00D830D1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(погледати релевантне ознаке у оквиру ознаке Y 48 Анекса II </w:t>
      </w:r>
      <w:r w:rsidR="00EF78E3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Базелске Конвенције </w:t>
      </w:r>
      <w:r w:rsidR="00D830D1" w:rsidRPr="00D34672">
        <w:rPr>
          <w:rFonts w:ascii="Times New Roman" w:hAnsi="Times New Roman" w:cs="Times New Roman"/>
          <w:sz w:val="24"/>
          <w:szCs w:val="24"/>
          <w:lang w:val="sr-Cyrl-RS"/>
        </w:rPr>
        <w:t>и листу</w:t>
      </w:r>
      <w:r w:rsidR="001A7188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B</w:t>
      </w:r>
      <w:r w:rsidR="00D830D1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1A7188" w:rsidRPr="00D34672">
        <w:rPr>
          <w:rFonts w:ascii="Times New Roman" w:hAnsi="Times New Roman" w:cs="Times New Roman"/>
          <w:sz w:val="24"/>
          <w:szCs w:val="24"/>
          <w:lang w:val="sr-Cyrl-RS"/>
        </w:rPr>
        <w:t>B3011</w:t>
      </w:r>
      <w:r w:rsidR="00D830D1" w:rsidRPr="00D346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972508" w14:textId="77777777" w:rsidR="007F1E31" w:rsidRPr="00D34672" w:rsidRDefault="007F1E31" w:rsidP="00237DD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7495CC" w14:textId="3E75F46F" w:rsidR="002838AE" w:rsidRPr="00D34672" w:rsidRDefault="002838AE" w:rsidP="002838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>У  Листи опасног отпада чији је извоз и транзит дозвољен, после ознаке от</w:t>
      </w:r>
      <w:r w:rsidR="00F26D60" w:rsidRPr="00D34672">
        <w:rPr>
          <w:rFonts w:ascii="Times New Roman" w:hAnsi="Times New Roman" w:cs="Times New Roman"/>
          <w:sz w:val="24"/>
          <w:szCs w:val="24"/>
          <w:lang w:val="sr-Cyrl-RS"/>
        </w:rPr>
        <w:t>пада и назива отпада: ,,А3-26 АC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170 - Отпад од третиране плуте и дрвета” додаје се ознака отпада и назив:</w:t>
      </w:r>
    </w:p>
    <w:p w14:paraId="48A3908B" w14:textId="77777777" w:rsidR="002838AE" w:rsidRPr="00D34672" w:rsidRDefault="002838AE" w:rsidP="002838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CE796B" w14:textId="3FAF869B" w:rsidR="00D830D1" w:rsidRPr="00D34672" w:rsidRDefault="002838AE" w:rsidP="00D3467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>,,А3-27   А3210</w:t>
      </w:r>
      <w:r w:rsidR="00B239D7" w:rsidRPr="00D34672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10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2699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6D60" w:rsidRPr="00D34672">
        <w:rPr>
          <w:rFonts w:ascii="Times New Roman" w:hAnsi="Times New Roman" w:cs="Times New Roman"/>
          <w:sz w:val="24"/>
          <w:szCs w:val="24"/>
          <w:lang w:val="sr-Cyrl-RS"/>
        </w:rPr>
        <w:t>АC</w:t>
      </w:r>
      <w:r w:rsidR="00CE2334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300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– Пластични отпад, укључујући смеше таквог отпада, који садржи или је контаминиран материјама наведеним у Анексу I</w:t>
      </w:r>
      <w:r w:rsidR="00EF78E3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Базелске Конвенције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, до те мере да показује карактеристике материја наведених у Анексу III </w:t>
      </w:r>
      <w:r w:rsidR="00EF78E3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Базелске Конвенције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(погледати релевантне ознаке у оквиру ознаке Y 48 Анекса II </w:t>
      </w:r>
      <w:r w:rsidR="00EF78E3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Базелске Конвенције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и листу </w:t>
      </w:r>
      <w:r w:rsidR="001A7188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B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="001A7188" w:rsidRPr="00D34672">
        <w:rPr>
          <w:rFonts w:ascii="Times New Roman" w:hAnsi="Times New Roman" w:cs="Times New Roman"/>
          <w:sz w:val="24"/>
          <w:szCs w:val="24"/>
          <w:lang w:val="sr-Cyrl-RS"/>
        </w:rPr>
        <w:t>B3011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EF78E3" w:rsidRPr="00D346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614DE14" w14:textId="19092F4E" w:rsidR="007F1E31" w:rsidRPr="00D34672" w:rsidRDefault="002838AE" w:rsidP="00D830D1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30D1" w:rsidRPr="00D34672"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99887CC" w14:textId="17C89BB4" w:rsidR="004241FF" w:rsidRPr="00D34672" w:rsidRDefault="002D1B0E" w:rsidP="00E4787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458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Прилогу </w:t>
      </w:r>
      <w:r w:rsidR="008873AB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2,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Листа II</w:t>
      </w:r>
      <w:r w:rsidR="001A7188" w:rsidRPr="00D34672">
        <w:rPr>
          <w:rFonts w:ascii="Times New Roman" w:hAnsi="Times New Roman" w:cs="Times New Roman"/>
          <w:sz w:val="24"/>
          <w:szCs w:val="24"/>
          <w:lang w:val="sr-Cyrl-RS"/>
        </w:rPr>
        <w:t>B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– Неопасан отпад, Листа неопасног отпада чији је увоз, извоз и транзит дозвољен</w:t>
      </w:r>
      <w:r w:rsidR="008873AB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47876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део </w:t>
      </w:r>
      <w:r w:rsidR="001A7188" w:rsidRPr="00D34672">
        <w:rPr>
          <w:rFonts w:ascii="Times New Roman" w:hAnsi="Times New Roman" w:cs="Times New Roman"/>
          <w:sz w:val="24"/>
          <w:szCs w:val="24"/>
          <w:lang w:val="sr-Cyrl-RS"/>
        </w:rPr>
        <w:t>B</w:t>
      </w:r>
      <w:r w:rsidR="008873AB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E47876" w:rsidRPr="00D34672">
        <w:rPr>
          <w:rFonts w:ascii="Times New Roman" w:hAnsi="Times New Roman" w:cs="Times New Roman"/>
          <w:sz w:val="24"/>
          <w:szCs w:val="24"/>
          <w:lang w:val="sr-Cyrl-RS"/>
        </w:rPr>
        <w:t>,,</w:t>
      </w:r>
      <w:r w:rsidR="00E47876" w:rsidRPr="00D34672">
        <w:rPr>
          <w:rFonts w:ascii="Times New Roman" w:eastAsia="SimSun" w:hAnsi="Times New Roman" w:cs="Times New Roman"/>
          <w:bCs/>
          <w:color w:val="000000"/>
          <w:sz w:val="26"/>
          <w:szCs w:val="26"/>
          <w:lang w:val="sr-Cyrl-RS"/>
        </w:rPr>
        <w:t>B3.</w:t>
      </w:r>
      <w:r w:rsidR="00E47876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Отпади који углавном садрже неорганске састојке, а могу да садрже метале и неорганске материје</w:t>
      </w:r>
      <w:r w:rsidR="00E47876" w:rsidRPr="00D346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833108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47876" w:rsidRPr="00D34672">
        <w:rPr>
          <w:rFonts w:ascii="Times New Roman" w:hAnsi="Times New Roman" w:cs="Times New Roman"/>
          <w:sz w:val="24"/>
          <w:szCs w:val="24"/>
          <w:lang w:val="sr-Cyrl-RS"/>
        </w:rPr>
        <w:t>мења се и гласи:</w:t>
      </w:r>
    </w:p>
    <w:p w14:paraId="4B9E717A" w14:textId="77777777" w:rsidR="00E47876" w:rsidRPr="00D34672" w:rsidRDefault="00E47876" w:rsidP="00E478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,,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080"/>
        <w:gridCol w:w="1080"/>
        <w:gridCol w:w="5760"/>
      </w:tblGrid>
      <w:tr w:rsidR="00E47876" w:rsidRPr="00D34672" w14:paraId="256B73CD" w14:textId="77777777" w:rsidTr="00E47876">
        <w:trPr>
          <w:trHeight w:val="62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4365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26A6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878C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C626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B3. ОТПАДИ КОЈИ УГЛАВНОМ САДРЖЕ НЕОРГАНСКЕ САСТОЈКЕ, А МОГУ ДА САДРЖЕ МЕТАЛЕ И НЕОРГАНСКЕ МАТЕРИЈЕ</w:t>
            </w:r>
          </w:p>
        </w:tc>
      </w:tr>
      <w:tr w:rsidR="00E47876" w:rsidRPr="00D34672" w14:paraId="73341BCB" w14:textId="77777777" w:rsidTr="00E47876">
        <w:trPr>
          <w:trHeight w:val="2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4AB4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9CF3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1403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262C5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  Пластични отпад (погледати релевантне ознаке у оквиру ознаке Y48 прописа којим се прописују категорије, испитивање и класификацији отпада и листу IA Опасан отпад - A3210):</w:t>
            </w:r>
          </w:p>
        </w:tc>
      </w:tr>
      <w:tr w:rsidR="00E47876" w:rsidRPr="00D34672" w14:paraId="71665228" w14:textId="77777777" w:rsidTr="00E47876">
        <w:trPr>
          <w:trHeight w:val="5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4118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</w:t>
            </w:r>
          </w:p>
          <w:p w14:paraId="7D9D036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0B990793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08C454DE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6EF8808B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4E6841AB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09A0" w14:textId="77777777" w:rsidR="00E47876" w:rsidRPr="00D34672" w:rsidRDefault="00E47876">
            <w:pPr>
              <w:spacing w:line="256" w:lineRule="auto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  <w:p w14:paraId="32FA040F" w14:textId="77777777" w:rsidR="00E47876" w:rsidRPr="00D34672" w:rsidRDefault="00E47876">
            <w:pPr>
              <w:spacing w:line="256" w:lineRule="auto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917C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452C1A50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47FA47D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67A35966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00A98AC8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033DBD47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7292FD1F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79AC" w14:textId="727356F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-</w:t>
            </w:r>
            <w:r w:rsidR="0080366E"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 </w:t>
            </w: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Доле наведени пластични отпад, под условом да је предвиђен за рециклажу на еколошки прихватљив начин и да готово не садржи било какву врсту загађујућих материја или друге врсте отпада: </w:t>
            </w:r>
          </w:p>
          <w:p w14:paraId="491979E6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- Пластични отпад који се готово искључиво састоји од једног нехалогенованог полимера, укључујући, али не ограничавајући се на следеће полимере:</w:t>
            </w:r>
          </w:p>
        </w:tc>
      </w:tr>
      <w:tr w:rsidR="00E47876" w:rsidRPr="00D34672" w14:paraId="6DD9C424" w14:textId="77777777" w:rsidTr="00E47876">
        <w:trPr>
          <w:trHeight w:val="32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AAE0E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5416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3B3A935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C8D9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1A60" w14:textId="77777777" w:rsidR="00E47876" w:rsidRPr="00D34672" w:rsidRDefault="00E47876">
            <w:pPr>
              <w:spacing w:line="256" w:lineRule="auto"/>
              <w:rPr>
                <w:rFonts w:ascii="Times New Roman" w:eastAsia="SimSun" w:hAnsi="Times New Roman" w:cs="Times New Roman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lang w:val="sr-Cyrl-RS"/>
              </w:rPr>
              <w:t>ПОЛИЕТИЛЕН (PE)</w:t>
            </w:r>
          </w:p>
        </w:tc>
      </w:tr>
      <w:tr w:rsidR="00E47876" w:rsidRPr="00D34672" w14:paraId="3AD84813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8F2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2249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5003372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2EC9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9769" w14:textId="77777777" w:rsidR="00E47876" w:rsidRPr="00D34672" w:rsidRDefault="00E47876">
            <w:pPr>
              <w:spacing w:line="256" w:lineRule="auto"/>
              <w:rPr>
                <w:rFonts w:ascii="Times New Roman" w:eastAsia="SimSun" w:hAnsi="Times New Roman" w:cs="Times New Roman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lang w:val="sr-Cyrl-RS"/>
              </w:rPr>
              <w:t>ПОЛИСТИРЕН (PS)</w:t>
            </w:r>
          </w:p>
        </w:tc>
      </w:tr>
      <w:tr w:rsidR="00E47876" w:rsidRPr="00D34672" w14:paraId="476FDC64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CBD5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766E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7B9D41CF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298F6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EB76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ПОЛИПРОПИЛЕН (PP)</w:t>
            </w:r>
          </w:p>
        </w:tc>
      </w:tr>
      <w:tr w:rsidR="00E47876" w:rsidRPr="00D34672" w14:paraId="6BD2ECB2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CFF5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A57F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DB85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43BF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ПОЛИМЕРИ ОД ВИНИЛ ХЛОРИДА</w:t>
            </w:r>
          </w:p>
        </w:tc>
      </w:tr>
      <w:tr w:rsidR="00E47876" w:rsidRPr="00D34672" w14:paraId="238E5CC2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619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B04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61136986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280D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438E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ТЕРЕФТАЛАТ</w:t>
            </w:r>
          </w:p>
          <w:p w14:paraId="22C96758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ПОЛИРТИЛЕН ТЕРЕФТАЛАТ (РЕТ)</w:t>
            </w:r>
          </w:p>
        </w:tc>
      </w:tr>
      <w:tr w:rsidR="00E47876" w:rsidRPr="00D34672" w14:paraId="2A83CF12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4463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4F7F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2B23AA8F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2E740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37AD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АКРИЛОНИТРИЛ  БУТАДИЕН СТИРЕН (ABS)</w:t>
            </w:r>
          </w:p>
          <w:p w14:paraId="322AAEE1" w14:textId="77777777" w:rsidR="00E47876" w:rsidRPr="00D34672" w:rsidRDefault="00E47876">
            <w:pPr>
              <w:spacing w:line="256" w:lineRule="auto"/>
              <w:rPr>
                <w:rFonts w:ascii="Times New Roman" w:eastAsia="SimSun" w:hAnsi="Times New Roman" w:cs="Times New Roman"/>
                <w:lang w:val="sr-Cyrl-RS"/>
              </w:rPr>
            </w:pPr>
          </w:p>
        </w:tc>
      </w:tr>
      <w:tr w:rsidR="00E47876" w:rsidRPr="00D34672" w14:paraId="18D8D526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BD82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E124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577715C4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EB6E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8BAB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D34672">
              <w:rPr>
                <w:rFonts w:ascii="Times New Roman" w:hAnsi="Times New Roman" w:cs="Times New Roman"/>
                <w:lang w:val="sr-Cyrl-RS"/>
              </w:rPr>
              <w:t>ПОЛИРТИЛЕН ТЕРЕФТАЛАТ (PET)</w:t>
            </w:r>
          </w:p>
        </w:tc>
      </w:tr>
      <w:tr w:rsidR="00E47876" w:rsidRPr="00D34672" w14:paraId="653CB4B8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5C4DC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034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6AA0FFC7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6396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59B8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ПОЛИКАРБОНАТИ (РС)</w:t>
            </w:r>
          </w:p>
        </w:tc>
      </w:tr>
      <w:tr w:rsidR="00E47876" w:rsidRPr="00D34672" w14:paraId="0C993611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DE9E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lastRenderedPageBreak/>
              <w:t>B3-12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88F0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338A4CBC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9133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479D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ПОЛИЕТЕРИ</w:t>
            </w:r>
          </w:p>
        </w:tc>
      </w:tr>
      <w:tr w:rsidR="00E47876" w:rsidRPr="00D34672" w14:paraId="0DD9F298" w14:textId="77777777" w:rsidTr="00E47876">
        <w:trPr>
          <w:trHeight w:val="8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F075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A0E2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299CB2A1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8AA0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140D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Пластични отпад који се готово искључиво састоји од једне очврсле смоле или производа кондензације, укључујући, али не ограничавајући се на следеће смоле:</w:t>
            </w:r>
          </w:p>
        </w:tc>
      </w:tr>
      <w:tr w:rsidR="00E47876" w:rsidRPr="00D34672" w14:paraId="4143B8BA" w14:textId="77777777" w:rsidTr="00E47876">
        <w:trPr>
          <w:trHeight w:val="8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69B6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69AD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37D2BD62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089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E9A1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УРЕА ФОРМАЛДЕХИДНЕ СМОЛЕ </w:t>
            </w:r>
          </w:p>
        </w:tc>
      </w:tr>
      <w:tr w:rsidR="00E47876" w:rsidRPr="00D34672" w14:paraId="40CCD19F" w14:textId="77777777" w:rsidTr="00E47876">
        <w:trPr>
          <w:trHeight w:val="3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9F7F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A282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6DD000C2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00C5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6DCA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ФЕНОЛ  ФОРМАЛДЕХИДНЕ СМОЛЕ </w:t>
            </w:r>
          </w:p>
        </w:tc>
      </w:tr>
      <w:tr w:rsidR="00E47876" w:rsidRPr="00D34672" w14:paraId="72A9B9E0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A8B1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3F4D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47AF653C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76CE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85AA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МЕЛАМИН - ФОРМАЛДЕХИДНЕ СМОЛЕ </w:t>
            </w:r>
          </w:p>
        </w:tc>
      </w:tr>
      <w:tr w:rsidR="00E47876" w:rsidRPr="00D34672" w14:paraId="3F309612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AE86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71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1ADEB3FE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DF0D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F661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ЕПОКСИДНЕ СМОЛЕ </w:t>
            </w:r>
          </w:p>
        </w:tc>
      </w:tr>
      <w:tr w:rsidR="00E47876" w:rsidRPr="00D34672" w14:paraId="3B534A8A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F82C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7C57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5758CC9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163A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7603A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АЛКИДНЕ СМОЛЕ </w:t>
            </w:r>
          </w:p>
        </w:tc>
      </w:tr>
      <w:tr w:rsidR="00E47876" w:rsidRPr="00D34672" w14:paraId="10D20ABE" w14:textId="77777777" w:rsidTr="00E47876">
        <w:trPr>
          <w:trHeight w:val="7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7630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D20D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2398028F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E684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2321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Пластични отпад који се готово искључиво састоји од једног од наведених флуорисаних полимера:</w:t>
            </w:r>
          </w:p>
          <w:p w14:paraId="4BCBB0B0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41DE8646" w14:textId="77777777" w:rsidR="00D34672" w:rsidRPr="00D34672" w:rsidRDefault="00D34672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</w:tr>
      <w:tr w:rsidR="00E47876" w:rsidRPr="00D34672" w14:paraId="46616743" w14:textId="77777777" w:rsidTr="00E47876">
        <w:trPr>
          <w:trHeight w:val="6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2D04C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D311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43071CC0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C8F8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960D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ПЕРФЛУОРО ЕТИЛЕН/ПРОПИЛЕН (FEP)</w:t>
            </w:r>
          </w:p>
        </w:tc>
      </w:tr>
      <w:tr w:rsidR="00E47876" w:rsidRPr="00D34672" w14:paraId="6443E042" w14:textId="77777777" w:rsidTr="00E47876">
        <w:trPr>
          <w:trHeight w:val="8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4D75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B3-29</w:t>
            </w:r>
          </w:p>
          <w:p w14:paraId="5C7F4C5B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2A82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33E882D6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1BC3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07BF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ПЕРФЛУОРОКСИ-АЛКАН (PFA)</w:t>
            </w:r>
          </w:p>
        </w:tc>
      </w:tr>
      <w:tr w:rsidR="00E47876" w:rsidRPr="00D34672" w14:paraId="28B4A95A" w14:textId="77777777" w:rsidTr="00E47876">
        <w:trPr>
          <w:trHeight w:val="8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34D2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24E5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73863F67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46F0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03AE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Тетрафлуороетилен/перфлуоровинил етар (PFA)</w:t>
            </w:r>
          </w:p>
          <w:p w14:paraId="5D2327A4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</w:tr>
      <w:tr w:rsidR="00E47876" w:rsidRPr="00D34672" w14:paraId="5A7CB4EB" w14:textId="77777777" w:rsidTr="00E47876">
        <w:trPr>
          <w:trHeight w:val="6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B551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B32D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9B84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EC73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Тетрафлуороетилен/перфлуорометилвинил етар (MFA)</w:t>
            </w:r>
          </w:p>
        </w:tc>
      </w:tr>
      <w:tr w:rsidR="00E47876" w:rsidRPr="00D34672" w14:paraId="1DF705ED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7D99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5BCF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bookmarkStart w:id="1" w:name="_Hlk67587257"/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  <w:bookmarkEnd w:id="1"/>
          </w:p>
          <w:p w14:paraId="5C6EC62D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8C1C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C6E4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ПОЛИВИНИЛФЛУОРИД (PVF)</w:t>
            </w:r>
          </w:p>
        </w:tc>
      </w:tr>
      <w:tr w:rsidR="00E47876" w:rsidRPr="00D34672" w14:paraId="24C792A4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B1A8F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A209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3023150D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F22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5C44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ПОЛИВИНИЛИДЕН-ФЛУОРИД (PVDF)</w:t>
            </w:r>
          </w:p>
        </w:tc>
      </w:tr>
      <w:tr w:rsidR="00E47876" w:rsidRPr="00D34672" w14:paraId="5E819A48" w14:textId="77777777" w:rsidTr="00E47876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73D3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lastRenderedPageBreak/>
              <w:t>B3-33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1BC1" w14:textId="77777777" w:rsidR="00E47876" w:rsidRPr="00D34672" w:rsidRDefault="00E47876" w:rsidP="00E47876">
            <w:pPr>
              <w:spacing w:line="256" w:lineRule="auto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D34672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4C967422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1EF5" w14:textId="77777777" w:rsidR="00E47876" w:rsidRPr="00D34672" w:rsidRDefault="00E47876">
            <w:pPr>
              <w:spacing w:line="256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7857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34672">
              <w:rPr>
                <w:rFonts w:ascii="Times New Roman" w:hAnsi="Times New Roman" w:cs="Times New Roman"/>
                <w:lang w:val="sr-Cyrl-RS"/>
              </w:rPr>
              <w:t>Смеше пластичног отпада, које садрже полиетилен (PE), полипропилен (РР) и/или полиртилен терефталат (PET), под условом да је предвиђено рециклирање сваког од наведених материјала посебно и на еколошки прихватљив начин и да готово не садрже било какву врсту загађујућих материја или друге врсте отпадa</w:t>
            </w:r>
          </w:p>
          <w:p w14:paraId="0A078B8F" w14:textId="77777777" w:rsidR="00E47876" w:rsidRPr="00D34672" w:rsidRDefault="00E47876">
            <w:pPr>
              <w:spacing w:line="256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</w:tr>
    </w:tbl>
    <w:p w14:paraId="2D0891E0" w14:textId="16DE8A7B" w:rsidR="00E47876" w:rsidRPr="00D34672" w:rsidRDefault="006A6551" w:rsidP="006A6551">
      <w:pPr>
        <w:tabs>
          <w:tab w:val="left" w:pos="3792"/>
        </w:tabs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”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D1106C" w14:textId="12848D78" w:rsidR="007F1E31" w:rsidRPr="00D34672" w:rsidRDefault="003C139F" w:rsidP="00DC0C23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7DDC"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C34B51" w:rsidRPr="00D34672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80366E" w:rsidRPr="00D346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6FD51A" w14:textId="77777777" w:rsidR="00DC0C23" w:rsidRPr="00D34672" w:rsidRDefault="00DC0C23" w:rsidP="00DC0C23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Ова уредба ступа на снагу  наредног дана од дана објављивања у </w:t>
      </w:r>
      <w:r w:rsidR="00C8599D" w:rsidRPr="00D34672">
        <w:rPr>
          <w:rFonts w:ascii="Times New Roman" w:hAnsi="Times New Roman" w:cs="Times New Roman"/>
          <w:sz w:val="24"/>
          <w:szCs w:val="24"/>
          <w:lang w:val="sr-Cyrl-RS"/>
        </w:rPr>
        <w:t>,,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Републике Србије</w:t>
      </w:r>
      <w:r w:rsidR="00C8599D" w:rsidRPr="00D346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D346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C4F266E" w14:textId="77777777" w:rsidR="00DC0C23" w:rsidRPr="00D34672" w:rsidRDefault="00DC0C23" w:rsidP="00DC0C2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821797" w14:textId="77777777" w:rsidR="00DC0C23" w:rsidRPr="00D34672" w:rsidRDefault="00DC0C23" w:rsidP="00DC0C2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AD4569" w14:textId="080B8BEB" w:rsidR="00020C94" w:rsidRPr="00D34672" w:rsidRDefault="00020C94" w:rsidP="00020C9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3467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05 Број: </w:t>
      </w:r>
      <w:r w:rsidRPr="00D34672">
        <w:rPr>
          <w:rFonts w:ascii="Times New Roman" w:eastAsia="Times New Roman" w:hAnsi="Times New Roman" w:cs="Times New Roman"/>
          <w:sz w:val="24"/>
          <w:szCs w:val="24"/>
          <w:lang w:val="sr-Cyrl-RS"/>
        </w:rPr>
        <w:t>110-3147/2021</w:t>
      </w:r>
    </w:p>
    <w:p w14:paraId="1D4C93A8" w14:textId="77777777" w:rsidR="00020C94" w:rsidRPr="00D34672" w:rsidRDefault="00020C94" w:rsidP="00020C9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eastAsia="Times New Roman" w:hAnsi="Times New Roman" w:cs="Times New Roman"/>
          <w:sz w:val="24"/>
          <w:szCs w:val="24"/>
          <w:lang w:val="sr-Cyrl-RS"/>
        </w:rPr>
        <w:t>У Београду, 8. априла 2021. године</w:t>
      </w:r>
    </w:p>
    <w:p w14:paraId="1DC94496" w14:textId="77777777" w:rsidR="00020C94" w:rsidRPr="00D34672" w:rsidRDefault="00020C94" w:rsidP="00020C9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sr-Cyrl-RS"/>
        </w:rPr>
      </w:pPr>
    </w:p>
    <w:p w14:paraId="4D58FCF1" w14:textId="77777777" w:rsidR="00020C94" w:rsidRPr="00D34672" w:rsidRDefault="00020C94" w:rsidP="00020C94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RS"/>
        </w:rPr>
      </w:pPr>
      <w:r w:rsidRPr="00D34672">
        <w:rPr>
          <w:rFonts w:ascii="Times New Roman" w:eastAsia="Times New Roman" w:hAnsi="Times New Roman" w:cs="Times New Roman"/>
          <w:spacing w:val="40"/>
          <w:sz w:val="24"/>
          <w:szCs w:val="24"/>
          <w:lang w:val="sr-Cyrl-RS"/>
        </w:rPr>
        <w:t>В Л А Д А</w:t>
      </w:r>
    </w:p>
    <w:p w14:paraId="69EC8A35" w14:textId="77777777" w:rsidR="00020C94" w:rsidRPr="00D34672" w:rsidRDefault="00020C94" w:rsidP="00020C94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18"/>
          <w:szCs w:val="18"/>
          <w:lang w:val="sr-Cyrl-R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C94" w:rsidRPr="00D34672" w14:paraId="62016B11" w14:textId="77777777" w:rsidTr="00020C94">
        <w:tc>
          <w:tcPr>
            <w:tcW w:w="4360" w:type="dxa"/>
          </w:tcPr>
          <w:p w14:paraId="327EF93C" w14:textId="77777777" w:rsidR="00020C94" w:rsidRPr="00D34672" w:rsidRDefault="00020C9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RS"/>
              </w:rPr>
            </w:pPr>
          </w:p>
        </w:tc>
        <w:tc>
          <w:tcPr>
            <w:tcW w:w="4360" w:type="dxa"/>
          </w:tcPr>
          <w:p w14:paraId="4C2C2E70" w14:textId="77777777" w:rsidR="00020C94" w:rsidRPr="00D34672" w:rsidRDefault="00020C9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RS"/>
              </w:rPr>
            </w:pPr>
            <w:r w:rsidRPr="00D34672">
              <w:rPr>
                <w:rFonts w:ascii="Times New Roman" w:eastAsia="Times New Roman" w:hAnsi="Times New Roman" w:cs="Times New Roman"/>
                <w:sz w:val="24"/>
                <w:szCs w:val="23"/>
                <w:lang w:val="sr-Cyrl-RS"/>
              </w:rPr>
              <w:t xml:space="preserve">ПРЕДСЕДНИК </w:t>
            </w:r>
          </w:p>
          <w:p w14:paraId="55FE6F01" w14:textId="77777777" w:rsidR="00020C94" w:rsidRPr="00D34672" w:rsidRDefault="00020C9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  <w:p w14:paraId="1CF55DEB" w14:textId="77777777" w:rsidR="00020C94" w:rsidRPr="00D34672" w:rsidRDefault="00020C9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  <w:p w14:paraId="0C20D113" w14:textId="77777777" w:rsidR="00020C94" w:rsidRPr="00D34672" w:rsidRDefault="00020C94">
            <w:pPr>
              <w:tabs>
                <w:tab w:val="center" w:pos="4535"/>
                <w:tab w:val="right" w:pos="90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3"/>
                <w:lang w:val="sr-Cyrl-RS"/>
              </w:rPr>
            </w:pPr>
            <w:r w:rsidRPr="00D34672">
              <w:rPr>
                <w:rFonts w:ascii="Times New Roman" w:eastAsia="Calibri" w:hAnsi="Times New Roman" w:cs="Times New Roman"/>
                <w:sz w:val="24"/>
                <w:szCs w:val="23"/>
                <w:lang w:val="sr-Cyrl-RS"/>
              </w:rPr>
              <w:t xml:space="preserve">  Ана Брнабић, с.р.</w:t>
            </w:r>
          </w:p>
        </w:tc>
      </w:tr>
    </w:tbl>
    <w:p w14:paraId="4A12D841" w14:textId="77777777" w:rsidR="004241FF" w:rsidRPr="00D34672" w:rsidRDefault="004241FF" w:rsidP="004241FF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FFF075C" w14:textId="77777777" w:rsidR="004241FF" w:rsidRPr="00D34672" w:rsidRDefault="004241FF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CA34C9" w14:textId="77777777" w:rsidR="00237DDC" w:rsidRPr="00D34672" w:rsidRDefault="00237DDC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57A6C3" w14:textId="77777777" w:rsidR="00237DDC" w:rsidRPr="00D34672" w:rsidRDefault="00237DDC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A552F7" w14:textId="77777777" w:rsidR="009E2C75" w:rsidRPr="00D34672" w:rsidRDefault="009E2C75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6CBC8D" w14:textId="77777777" w:rsidR="009E2C75" w:rsidRPr="00D34672" w:rsidRDefault="009E2C75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8A3994" w14:textId="77777777" w:rsidR="00562699" w:rsidRPr="00D34672" w:rsidRDefault="00562699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CF99C3" w14:textId="77777777" w:rsidR="00562699" w:rsidRPr="00D34672" w:rsidRDefault="00562699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4AB41E" w14:textId="77777777" w:rsidR="00562699" w:rsidRPr="00D34672" w:rsidRDefault="00562699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ECBA6B" w14:textId="77777777" w:rsidR="00562699" w:rsidRPr="00D34672" w:rsidRDefault="00562699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B85458" w14:textId="77777777" w:rsidR="00562699" w:rsidRPr="00D34672" w:rsidRDefault="00562699" w:rsidP="004241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8873A9" w14:textId="560AA30B" w:rsidR="009E2C75" w:rsidRPr="00D34672" w:rsidRDefault="00A37E42" w:rsidP="00A37E42">
      <w:pPr>
        <w:tabs>
          <w:tab w:val="left" w:pos="7185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D34672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9E2C75" w:rsidRPr="00D34672" w:rsidSect="0080366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415B" w16cex:dateUtc="2021-03-29T1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121EC96" w16cid:durableId="240C41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ED673" w14:textId="77777777" w:rsidR="00437D93" w:rsidRDefault="00437D93" w:rsidP="0080366E">
      <w:pPr>
        <w:spacing w:after="0" w:line="240" w:lineRule="auto"/>
      </w:pPr>
      <w:r>
        <w:separator/>
      </w:r>
    </w:p>
  </w:endnote>
  <w:endnote w:type="continuationSeparator" w:id="0">
    <w:p w14:paraId="32C0CFF9" w14:textId="77777777" w:rsidR="00437D93" w:rsidRDefault="00437D93" w:rsidP="00803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328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0845E3" w14:textId="57A37231" w:rsidR="0080366E" w:rsidRDefault="008036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6F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08C8AD" w14:textId="77777777" w:rsidR="0080366E" w:rsidRDefault="008036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15535" w14:textId="77777777" w:rsidR="00437D93" w:rsidRDefault="00437D93" w:rsidP="0080366E">
      <w:pPr>
        <w:spacing w:after="0" w:line="240" w:lineRule="auto"/>
      </w:pPr>
      <w:r>
        <w:separator/>
      </w:r>
    </w:p>
  </w:footnote>
  <w:footnote w:type="continuationSeparator" w:id="0">
    <w:p w14:paraId="2125E76D" w14:textId="77777777" w:rsidR="00437D93" w:rsidRDefault="00437D93" w:rsidP="00803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B273D"/>
    <w:multiLevelType w:val="hybridMultilevel"/>
    <w:tmpl w:val="15E4219E"/>
    <w:lvl w:ilvl="0" w:tplc="EC40E648">
      <w:start w:val="1"/>
      <w:numFmt w:val="decimal"/>
      <w:lvlText w:val="%1."/>
      <w:lvlJc w:val="left"/>
      <w:pPr>
        <w:ind w:left="1080" w:hanging="720"/>
      </w:pPr>
      <w:rPr>
        <w:color w:val="00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FF"/>
    <w:rsid w:val="00006834"/>
    <w:rsid w:val="00020C94"/>
    <w:rsid w:val="00035F58"/>
    <w:rsid w:val="0006629E"/>
    <w:rsid w:val="000A4123"/>
    <w:rsid w:val="000B0264"/>
    <w:rsid w:val="000D1258"/>
    <w:rsid w:val="000E3D35"/>
    <w:rsid w:val="00123DFF"/>
    <w:rsid w:val="001640A1"/>
    <w:rsid w:val="001A7188"/>
    <w:rsid w:val="001C4B3C"/>
    <w:rsid w:val="001C6369"/>
    <w:rsid w:val="00212AA9"/>
    <w:rsid w:val="00232CB4"/>
    <w:rsid w:val="002336A3"/>
    <w:rsid w:val="00237DDC"/>
    <w:rsid w:val="00281A54"/>
    <w:rsid w:val="002838AE"/>
    <w:rsid w:val="002C6CDB"/>
    <w:rsid w:val="002D1B0E"/>
    <w:rsid w:val="00334606"/>
    <w:rsid w:val="003369CA"/>
    <w:rsid w:val="00385F40"/>
    <w:rsid w:val="003C139F"/>
    <w:rsid w:val="00407480"/>
    <w:rsid w:val="004241FF"/>
    <w:rsid w:val="00426AA4"/>
    <w:rsid w:val="00437D93"/>
    <w:rsid w:val="004E0984"/>
    <w:rsid w:val="005056D0"/>
    <w:rsid w:val="00541DDC"/>
    <w:rsid w:val="00562699"/>
    <w:rsid w:val="005B2027"/>
    <w:rsid w:val="00655273"/>
    <w:rsid w:val="0067546A"/>
    <w:rsid w:val="00694881"/>
    <w:rsid w:val="006A4D8B"/>
    <w:rsid w:val="006A6551"/>
    <w:rsid w:val="006D1EFB"/>
    <w:rsid w:val="00704588"/>
    <w:rsid w:val="00705969"/>
    <w:rsid w:val="007378F9"/>
    <w:rsid w:val="007568FE"/>
    <w:rsid w:val="0077487D"/>
    <w:rsid w:val="007D4D79"/>
    <w:rsid w:val="007F1C57"/>
    <w:rsid w:val="007F1E31"/>
    <w:rsid w:val="0080366E"/>
    <w:rsid w:val="00833108"/>
    <w:rsid w:val="008873AB"/>
    <w:rsid w:val="008E39B9"/>
    <w:rsid w:val="0091011F"/>
    <w:rsid w:val="00911240"/>
    <w:rsid w:val="00916F50"/>
    <w:rsid w:val="00934505"/>
    <w:rsid w:val="00977701"/>
    <w:rsid w:val="009A6F54"/>
    <w:rsid w:val="009B6CF0"/>
    <w:rsid w:val="009D5191"/>
    <w:rsid w:val="009E2C75"/>
    <w:rsid w:val="009F063B"/>
    <w:rsid w:val="00A37E42"/>
    <w:rsid w:val="00A51C08"/>
    <w:rsid w:val="00A9004A"/>
    <w:rsid w:val="00AA0D1C"/>
    <w:rsid w:val="00AE53AC"/>
    <w:rsid w:val="00AF1245"/>
    <w:rsid w:val="00B239D7"/>
    <w:rsid w:val="00B526FC"/>
    <w:rsid w:val="00C34B51"/>
    <w:rsid w:val="00C83053"/>
    <w:rsid w:val="00C8599D"/>
    <w:rsid w:val="00CA787D"/>
    <w:rsid w:val="00CB03EA"/>
    <w:rsid w:val="00CB09F9"/>
    <w:rsid w:val="00CE0465"/>
    <w:rsid w:val="00CE2334"/>
    <w:rsid w:val="00CE73C0"/>
    <w:rsid w:val="00D34672"/>
    <w:rsid w:val="00D778AD"/>
    <w:rsid w:val="00D830D1"/>
    <w:rsid w:val="00DB266E"/>
    <w:rsid w:val="00DB3298"/>
    <w:rsid w:val="00DC0C23"/>
    <w:rsid w:val="00E035C7"/>
    <w:rsid w:val="00E43C27"/>
    <w:rsid w:val="00E47876"/>
    <w:rsid w:val="00E534F2"/>
    <w:rsid w:val="00E71BB5"/>
    <w:rsid w:val="00EB7ECD"/>
    <w:rsid w:val="00EC3175"/>
    <w:rsid w:val="00EF78E3"/>
    <w:rsid w:val="00F26D60"/>
    <w:rsid w:val="00F63F86"/>
    <w:rsid w:val="00F914BE"/>
    <w:rsid w:val="00F96E4D"/>
    <w:rsid w:val="00FA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E233"/>
  <w15:docId w15:val="{38A273EB-2E63-4822-B4B2-2061CE92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1FF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Normal1">
    <w:name w:val="Normal1"/>
    <w:basedOn w:val="Normal"/>
    <w:rsid w:val="00675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A71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A71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71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1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1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188"/>
    <w:rPr>
      <w:rFonts w:ascii="Segoe UI" w:hAnsi="Segoe UI" w:cs="Segoe UI"/>
      <w:sz w:val="18"/>
      <w:szCs w:val="18"/>
    </w:rPr>
  </w:style>
  <w:style w:type="paragraph" w:customStyle="1" w:styleId="CharCharCharCharChar1CharCharCharCharCharCharCharCharCharCharCharCharCharCharCharCharCharCharChar">
    <w:name w:val="Char Char Char Char Char1 Char Char Char Char Char Char Char Char Char Char Char Char Char Char Char Char Char Char Char"/>
    <w:basedOn w:val="Normal"/>
    <w:rsid w:val="005B2027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B2027"/>
    <w:pPr>
      <w:spacing w:after="0" w:line="240" w:lineRule="auto"/>
    </w:pPr>
  </w:style>
  <w:style w:type="paragraph" w:customStyle="1" w:styleId="Default">
    <w:name w:val="Default"/>
    <w:rsid w:val="006948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03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66E"/>
  </w:style>
  <w:style w:type="paragraph" w:styleId="Footer">
    <w:name w:val="footer"/>
    <w:basedOn w:val="Normal"/>
    <w:link w:val="FooterChar"/>
    <w:uiPriority w:val="99"/>
    <w:unhideWhenUsed/>
    <w:rsid w:val="00803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02081-FB92-44D4-886D-080FA6B1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Kaludjerovic</dc:creator>
  <cp:keywords/>
  <dc:description/>
  <cp:lastModifiedBy>Jovan Stojanovic</cp:lastModifiedBy>
  <cp:revision>2</cp:revision>
  <cp:lastPrinted>2021-04-08T11:22:00Z</cp:lastPrinted>
  <dcterms:created xsi:type="dcterms:W3CDTF">2021-04-08T14:51:00Z</dcterms:created>
  <dcterms:modified xsi:type="dcterms:W3CDTF">2021-04-08T14:51:00Z</dcterms:modified>
</cp:coreProperties>
</file>