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AFE" w:rsidRDefault="00F94AFE" w:rsidP="001D5E28">
      <w:pPr>
        <w:jc w:val="center"/>
        <w:rPr>
          <w:rFonts w:ascii="Times New Roman" w:hAnsi="Times New Roman" w:cs="Times New Roman"/>
          <w:b/>
          <w:bCs/>
          <w:sz w:val="28"/>
          <w:szCs w:val="28"/>
          <w:lang w:val="sr-Cyrl-RS"/>
        </w:rPr>
      </w:pPr>
      <w:bookmarkStart w:id="0" w:name="_GoBack"/>
      <w:bookmarkEnd w:id="0"/>
      <w:r w:rsidRPr="00715A17">
        <w:rPr>
          <w:rFonts w:ascii="Times New Roman" w:hAnsi="Times New Roman" w:cs="Times New Roman"/>
          <w:b/>
          <w:bCs/>
          <w:sz w:val="28"/>
          <w:szCs w:val="28"/>
          <w:lang w:val="sr-Cyrl-RS"/>
        </w:rPr>
        <w:t xml:space="preserve">СПОРАЗУМ О ПОДСТИЦАЊУ ИНВЕСТИЦИЈА </w:t>
      </w:r>
    </w:p>
    <w:p w:rsidR="00F94AFE" w:rsidRPr="00715A17" w:rsidRDefault="00F94AFE" w:rsidP="001D5E28">
      <w:pPr>
        <w:jc w:val="center"/>
        <w:rPr>
          <w:rFonts w:ascii="Times New Roman" w:hAnsi="Times New Roman" w:cs="Times New Roman"/>
          <w:b/>
          <w:bCs/>
          <w:sz w:val="28"/>
          <w:szCs w:val="28"/>
          <w:lang w:val="sr-Cyrl-RS"/>
        </w:rPr>
      </w:pPr>
      <w:r w:rsidRPr="00715A17">
        <w:rPr>
          <w:rFonts w:ascii="Times New Roman" w:hAnsi="Times New Roman" w:cs="Times New Roman"/>
          <w:b/>
          <w:bCs/>
          <w:sz w:val="28"/>
          <w:szCs w:val="28"/>
          <w:lang w:val="sr-Cyrl-RS"/>
        </w:rPr>
        <w:t xml:space="preserve">ИЗМЕЂУ </w:t>
      </w:r>
    </w:p>
    <w:p w:rsidR="00F94AFE" w:rsidRPr="00715A17" w:rsidRDefault="00F94AFE" w:rsidP="0064063D">
      <w:pPr>
        <w:jc w:val="center"/>
        <w:rPr>
          <w:rFonts w:ascii="Times New Roman" w:hAnsi="Times New Roman" w:cs="Times New Roman"/>
          <w:b/>
          <w:bCs/>
          <w:sz w:val="28"/>
          <w:szCs w:val="28"/>
          <w:lang w:val="sr-Cyrl-RS"/>
        </w:rPr>
      </w:pPr>
      <w:r w:rsidRPr="00715A17">
        <w:rPr>
          <w:rFonts w:ascii="Times New Roman" w:hAnsi="Times New Roman" w:cs="Times New Roman"/>
          <w:b/>
          <w:bCs/>
          <w:sz w:val="28"/>
          <w:szCs w:val="28"/>
          <w:lang w:val="sr-Cyrl-RS"/>
        </w:rPr>
        <w:t>ВЛАДЕ РЕПУБЛИКЕ СРБИЈЕ</w:t>
      </w:r>
    </w:p>
    <w:p w:rsidR="00F94AFE" w:rsidRDefault="00F94AFE" w:rsidP="001D5E28">
      <w:pPr>
        <w:jc w:val="center"/>
        <w:rPr>
          <w:rFonts w:ascii="Times New Roman" w:hAnsi="Times New Roman" w:cs="Times New Roman"/>
          <w:b/>
          <w:bCs/>
          <w:sz w:val="28"/>
          <w:szCs w:val="28"/>
          <w:lang w:val="sr-Cyrl-RS"/>
        </w:rPr>
      </w:pPr>
      <w:r w:rsidRPr="00715A17">
        <w:rPr>
          <w:rFonts w:ascii="Times New Roman" w:hAnsi="Times New Roman" w:cs="Times New Roman"/>
          <w:b/>
          <w:bCs/>
          <w:sz w:val="28"/>
          <w:szCs w:val="28"/>
          <w:lang w:val="sr-Cyrl-RS"/>
        </w:rPr>
        <w:t xml:space="preserve">И </w:t>
      </w:r>
    </w:p>
    <w:p w:rsidR="00F94AFE" w:rsidRDefault="00F94AFE" w:rsidP="0064063D">
      <w:pPr>
        <w:jc w:val="center"/>
        <w:rPr>
          <w:rFonts w:ascii="Times New Roman" w:hAnsi="Times New Roman" w:cs="Times New Roman"/>
          <w:b/>
          <w:bCs/>
          <w:sz w:val="28"/>
          <w:szCs w:val="28"/>
          <w:lang w:val="sr-Cyrl-RS"/>
        </w:rPr>
      </w:pPr>
      <w:r w:rsidRPr="00715A17">
        <w:rPr>
          <w:rFonts w:ascii="Times New Roman" w:hAnsi="Times New Roman" w:cs="Times New Roman"/>
          <w:b/>
          <w:bCs/>
          <w:sz w:val="28"/>
          <w:szCs w:val="28"/>
          <w:lang w:val="sr-Cyrl-RS"/>
        </w:rPr>
        <w:t xml:space="preserve">ВЛАДЕ </w:t>
      </w:r>
      <w:r w:rsidRPr="0064063D">
        <w:rPr>
          <w:rFonts w:ascii="Times New Roman" w:hAnsi="Times New Roman" w:cs="Times New Roman"/>
          <w:b/>
          <w:bCs/>
          <w:sz w:val="28"/>
          <w:szCs w:val="28"/>
          <w:lang w:val="sr-Cyrl-RS"/>
        </w:rPr>
        <w:t xml:space="preserve"> </w:t>
      </w:r>
      <w:r w:rsidRPr="00715A17">
        <w:rPr>
          <w:rFonts w:ascii="Times New Roman" w:hAnsi="Times New Roman" w:cs="Times New Roman"/>
          <w:b/>
          <w:bCs/>
          <w:sz w:val="28"/>
          <w:szCs w:val="28"/>
          <w:lang w:val="sr-Cyrl-RS"/>
        </w:rPr>
        <w:t xml:space="preserve">СЈЕДИЊЕНИХ АМЕРИЧКИХ ДРЖАВА </w:t>
      </w:r>
    </w:p>
    <w:p w:rsidR="00F94AFE" w:rsidRPr="00715A17" w:rsidRDefault="00F94AFE" w:rsidP="001D5E28">
      <w:pPr>
        <w:jc w:val="center"/>
        <w:rPr>
          <w:rFonts w:ascii="Times New Roman" w:hAnsi="Times New Roman" w:cs="Times New Roman"/>
          <w:b/>
          <w:bCs/>
          <w:sz w:val="28"/>
          <w:szCs w:val="28"/>
          <w:lang w:val="sr-Cyrl-RS"/>
        </w:rPr>
      </w:pPr>
    </w:p>
    <w:p w:rsidR="00F94AFE" w:rsidRDefault="00F94AFE" w:rsidP="00715A17">
      <w:pPr>
        <w:ind w:firstLine="720"/>
        <w:jc w:val="both"/>
        <w:rPr>
          <w:rFonts w:ascii="Times New Roman" w:hAnsi="Times New Roman" w:cs="Times New Roman"/>
          <w:sz w:val="24"/>
          <w:szCs w:val="24"/>
          <w:lang w:val="sr-Cyrl-RS"/>
        </w:rPr>
      </w:pPr>
    </w:p>
    <w:p w:rsidR="00F94AFE" w:rsidRPr="00715A17" w:rsidRDefault="00F94AFE" w:rsidP="00715A17">
      <w:pPr>
        <w:ind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Влада Републике Србије</w:t>
      </w:r>
      <w:r w:rsidRPr="0064063D">
        <w:rPr>
          <w:rFonts w:ascii="Times New Roman" w:hAnsi="Times New Roman" w:cs="Times New Roman"/>
          <w:sz w:val="24"/>
          <w:szCs w:val="24"/>
          <w:lang w:val="sr-Cyrl-RS"/>
        </w:rPr>
        <w:t xml:space="preserve"> </w:t>
      </w:r>
      <w:r w:rsidRPr="00715A17">
        <w:rPr>
          <w:rFonts w:ascii="Times New Roman" w:hAnsi="Times New Roman" w:cs="Times New Roman"/>
          <w:sz w:val="24"/>
          <w:szCs w:val="24"/>
          <w:lang w:val="sr-Cyrl-RS"/>
        </w:rPr>
        <w:t>и Влада Сједињених Америчких Држава („Стране“);</w:t>
      </w:r>
    </w:p>
    <w:p w:rsidR="00F94AFE" w:rsidRPr="00715A17" w:rsidRDefault="00F94AFE" w:rsidP="00715A17">
      <w:pPr>
        <w:ind w:firstLine="720"/>
        <w:jc w:val="both"/>
        <w:rPr>
          <w:rFonts w:ascii="Times New Roman" w:hAnsi="Times New Roman" w:cs="Times New Roman"/>
          <w:sz w:val="24"/>
          <w:szCs w:val="24"/>
          <w:lang w:val="sr-Cyrl-RS"/>
        </w:rPr>
      </w:pPr>
      <w:r w:rsidRPr="00715A17">
        <w:rPr>
          <w:rFonts w:ascii="Times New Roman" w:hAnsi="Times New Roman" w:cs="Times New Roman"/>
          <w:b/>
          <w:bCs/>
          <w:sz w:val="24"/>
          <w:szCs w:val="24"/>
          <w:lang w:val="sr-Cyrl-RS"/>
        </w:rPr>
        <w:t>Потврђујући</w:t>
      </w:r>
      <w:r w:rsidRPr="00715A17">
        <w:rPr>
          <w:rFonts w:ascii="Times New Roman" w:hAnsi="Times New Roman" w:cs="Times New Roman"/>
          <w:sz w:val="24"/>
          <w:szCs w:val="24"/>
          <w:lang w:val="sr-Cyrl-RS"/>
        </w:rPr>
        <w:t xml:space="preserve"> своју заједничку жељу да подстичу привредне активности у Републици Србији које унапређују развој привредних ресурса и производних капацитета Републике Србије; </w:t>
      </w:r>
    </w:p>
    <w:p w:rsidR="00F94AFE" w:rsidRPr="00715A17" w:rsidRDefault="00F94AFE" w:rsidP="00715A17">
      <w:pPr>
        <w:ind w:firstLine="720"/>
        <w:jc w:val="both"/>
        <w:rPr>
          <w:rFonts w:ascii="Times New Roman" w:hAnsi="Times New Roman" w:cs="Times New Roman"/>
          <w:sz w:val="24"/>
          <w:szCs w:val="24"/>
          <w:lang w:val="sr-Cyrl-RS"/>
        </w:rPr>
      </w:pPr>
      <w:r w:rsidRPr="00715A17">
        <w:rPr>
          <w:rFonts w:ascii="Times New Roman" w:hAnsi="Times New Roman" w:cs="Times New Roman"/>
          <w:b/>
          <w:bCs/>
          <w:sz w:val="24"/>
          <w:szCs w:val="24"/>
          <w:lang w:val="sr-Cyrl-RS"/>
        </w:rPr>
        <w:t>Увиђајући</w:t>
      </w:r>
      <w:r w:rsidRPr="00715A17">
        <w:rPr>
          <w:rFonts w:ascii="Times New Roman" w:hAnsi="Times New Roman" w:cs="Times New Roman"/>
          <w:sz w:val="24"/>
          <w:szCs w:val="24"/>
          <w:lang w:val="sr-Cyrl-RS"/>
        </w:rPr>
        <w:t xml:space="preserve"> да постизање економских циљева Републике Србије може да се подстакне кроз улагања </w:t>
      </w:r>
      <w:r>
        <w:rPr>
          <w:rFonts w:ascii="Times New Roman" w:hAnsi="Times New Roman" w:cs="Times New Roman"/>
          <w:sz w:val="24"/>
          <w:szCs w:val="24"/>
          <w:lang w:val="sr-Cyrl-RS"/>
        </w:rPr>
        <w:t>у приватни сектор</w:t>
      </w:r>
      <w:r w:rsidRPr="00715A17">
        <w:rPr>
          <w:rFonts w:ascii="Times New Roman" w:hAnsi="Times New Roman" w:cs="Times New Roman"/>
          <w:sz w:val="24"/>
          <w:szCs w:val="24"/>
          <w:lang w:val="sr-Cyrl-RS"/>
        </w:rPr>
        <w:t xml:space="preserve">; </w:t>
      </w:r>
    </w:p>
    <w:p w:rsidR="00F94AFE" w:rsidRPr="00715A17" w:rsidRDefault="00F94AFE" w:rsidP="00715A17">
      <w:pPr>
        <w:ind w:firstLine="720"/>
        <w:jc w:val="both"/>
        <w:rPr>
          <w:rFonts w:ascii="Times New Roman" w:hAnsi="Times New Roman" w:cs="Times New Roman"/>
          <w:sz w:val="24"/>
          <w:szCs w:val="24"/>
          <w:lang w:val="sr-Cyrl-RS"/>
        </w:rPr>
      </w:pPr>
      <w:r w:rsidRPr="00715A17">
        <w:rPr>
          <w:rFonts w:ascii="Times New Roman" w:hAnsi="Times New Roman" w:cs="Times New Roman"/>
          <w:b/>
          <w:bCs/>
          <w:sz w:val="24"/>
          <w:szCs w:val="24"/>
          <w:lang w:val="sr-Cyrl-RS"/>
        </w:rPr>
        <w:t>Признајући</w:t>
      </w:r>
      <w:r w:rsidRPr="00715A17">
        <w:rPr>
          <w:rFonts w:ascii="Times New Roman" w:hAnsi="Times New Roman" w:cs="Times New Roman"/>
          <w:sz w:val="24"/>
          <w:szCs w:val="24"/>
          <w:lang w:val="sr-Cyrl-RS"/>
        </w:rPr>
        <w:t xml:space="preserve"> да Међународна развојна финансијска корпорација Сједињених Америчких Држава, институција Сједињених Америчких Држава</w:t>
      </w:r>
      <w:r w:rsidRPr="0064063D">
        <w:rPr>
          <w:rFonts w:ascii="Times New Roman" w:hAnsi="Times New Roman" w:cs="Times New Roman"/>
          <w:sz w:val="24"/>
          <w:szCs w:val="24"/>
          <w:lang w:val="sr-Cyrl-RS"/>
        </w:rPr>
        <w:t xml:space="preserve"> </w:t>
      </w:r>
      <w:r w:rsidRPr="00715A17">
        <w:rPr>
          <w:rFonts w:ascii="Times New Roman" w:hAnsi="Times New Roman" w:cs="Times New Roman"/>
          <w:sz w:val="24"/>
          <w:szCs w:val="24"/>
          <w:lang w:val="sr-Cyrl-RS"/>
        </w:rPr>
        <w:t>за финансијски развој</w:t>
      </w:r>
      <w:r>
        <w:rPr>
          <w:rFonts w:ascii="Times New Roman" w:hAnsi="Times New Roman" w:cs="Times New Roman"/>
          <w:sz w:val="24"/>
          <w:szCs w:val="24"/>
          <w:lang w:val="sr-Cyrl-RS"/>
        </w:rPr>
        <w:t>, (у даљем тексту:</w:t>
      </w:r>
      <w:r w:rsidRPr="00715A17">
        <w:rPr>
          <w:rFonts w:ascii="Times New Roman" w:hAnsi="Times New Roman" w:cs="Times New Roman"/>
          <w:sz w:val="24"/>
          <w:szCs w:val="24"/>
          <w:lang w:val="sr-Cyrl-RS"/>
        </w:rPr>
        <w:t xml:space="preserve"> </w:t>
      </w:r>
      <w:r w:rsidRPr="00FF13C7">
        <w:rPr>
          <w:rFonts w:ascii="Times New Roman" w:hAnsi="Times New Roman" w:cs="Times New Roman"/>
          <w:sz w:val="24"/>
          <w:szCs w:val="24"/>
          <w:lang w:val="sr-Cyrl-RS"/>
        </w:rPr>
        <w:t>ДФЦ), може бити од кључне важности за постизање ових циљева кроз капиталне инвестиције, инвестиционе гаранције, осигурања, реосигурања и саосигурања инвестиција, студије о изводљивости потенцијалних пројеката, и специјалне пројекте и програме у циљу подршке посебним ДФЦ</w:t>
      </w:r>
      <w:r w:rsidRPr="00715A17">
        <w:rPr>
          <w:rFonts w:ascii="Times New Roman" w:hAnsi="Times New Roman" w:cs="Times New Roman"/>
          <w:sz w:val="24"/>
          <w:szCs w:val="24"/>
          <w:lang w:val="sr-Cyrl-RS"/>
        </w:rPr>
        <w:t xml:space="preserve"> трансакцијама: </w:t>
      </w:r>
    </w:p>
    <w:p w:rsidR="00F94AFE" w:rsidRPr="00715A17" w:rsidRDefault="00F94AFE" w:rsidP="00715A17">
      <w:pPr>
        <w:ind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Договориле су се о следећем:</w:t>
      </w:r>
    </w:p>
    <w:p w:rsidR="00F94AFE" w:rsidRDefault="00F94AFE" w:rsidP="00715A17">
      <w:pPr>
        <w:jc w:val="center"/>
        <w:rPr>
          <w:rFonts w:ascii="Times New Roman" w:hAnsi="Times New Roman" w:cs="Times New Roman"/>
          <w:b/>
          <w:bCs/>
          <w:sz w:val="24"/>
          <w:szCs w:val="24"/>
          <w:lang w:val="sr-Cyrl-RS"/>
        </w:rPr>
      </w:pPr>
    </w:p>
    <w:p w:rsidR="00F94AFE" w:rsidRPr="00715A17" w:rsidRDefault="00F94AFE" w:rsidP="00715A17">
      <w:pPr>
        <w:jc w:val="center"/>
        <w:rPr>
          <w:rFonts w:ascii="Times New Roman" w:hAnsi="Times New Roman" w:cs="Times New Roman"/>
          <w:b/>
          <w:bCs/>
          <w:sz w:val="24"/>
          <w:szCs w:val="24"/>
          <w:lang w:val="sr-Cyrl-RS"/>
        </w:rPr>
      </w:pPr>
      <w:r w:rsidRPr="00715A17">
        <w:rPr>
          <w:rFonts w:ascii="Times New Roman" w:hAnsi="Times New Roman" w:cs="Times New Roman"/>
          <w:b/>
          <w:bCs/>
          <w:sz w:val="24"/>
          <w:szCs w:val="24"/>
          <w:lang w:val="sr-Cyrl-RS"/>
        </w:rPr>
        <w:t>Члан 1.</w:t>
      </w:r>
    </w:p>
    <w:p w:rsidR="00F94AFE" w:rsidRDefault="00F94AFE" w:rsidP="00715A17">
      <w:pPr>
        <w:ind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Коришћени у овом споразуму, следећи изрази имају значења која су овде дата. Израз „</w:t>
      </w:r>
      <w:r w:rsidRPr="00B4457E">
        <w:rPr>
          <w:rFonts w:ascii="Times New Roman" w:hAnsi="Times New Roman" w:cs="Times New Roman"/>
          <w:b/>
          <w:sz w:val="24"/>
          <w:szCs w:val="24"/>
          <w:lang w:val="sr-Cyrl-RS"/>
        </w:rPr>
        <w:t>Носилац активности</w:t>
      </w:r>
      <w:r w:rsidRPr="00715A17">
        <w:rPr>
          <w:rFonts w:ascii="Times New Roman" w:hAnsi="Times New Roman" w:cs="Times New Roman"/>
          <w:sz w:val="24"/>
          <w:szCs w:val="24"/>
          <w:lang w:val="sr-Cyrl-RS"/>
        </w:rPr>
        <w:t xml:space="preserve">“ се </w:t>
      </w:r>
      <w:r w:rsidRPr="00FF13C7">
        <w:rPr>
          <w:rFonts w:ascii="Times New Roman" w:hAnsi="Times New Roman" w:cs="Times New Roman"/>
          <w:sz w:val="24"/>
          <w:szCs w:val="24"/>
          <w:lang w:val="sr-Cyrl-RS"/>
        </w:rPr>
        <w:t>односи на ДФЦ и било које правно лице наследника, и било ког њиховог заступника. У вези са пројектом на територији</w:t>
      </w:r>
      <w:r w:rsidRPr="00715A17">
        <w:rPr>
          <w:rFonts w:ascii="Times New Roman" w:hAnsi="Times New Roman" w:cs="Times New Roman"/>
          <w:sz w:val="24"/>
          <w:szCs w:val="24"/>
          <w:lang w:val="sr-Cyrl-RS"/>
        </w:rPr>
        <w:t xml:space="preserve"> Републике Србије</w:t>
      </w:r>
      <w:r>
        <w:rPr>
          <w:rFonts w:ascii="Times New Roman" w:hAnsi="Times New Roman" w:cs="Times New Roman"/>
          <w:sz w:val="24"/>
          <w:szCs w:val="24"/>
          <w:lang w:val="sr-Cyrl-RS"/>
        </w:rPr>
        <w:t>,</w:t>
      </w:r>
      <w:r w:rsidRPr="00715A1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и</w:t>
      </w:r>
      <w:r w:rsidRPr="00715A17">
        <w:rPr>
          <w:rFonts w:ascii="Times New Roman" w:hAnsi="Times New Roman" w:cs="Times New Roman"/>
          <w:sz w:val="24"/>
          <w:szCs w:val="24"/>
          <w:lang w:val="sr-Cyrl-RS"/>
        </w:rPr>
        <w:t>зраз „</w:t>
      </w:r>
      <w:r w:rsidRPr="00B4457E">
        <w:rPr>
          <w:rFonts w:ascii="Times New Roman" w:hAnsi="Times New Roman" w:cs="Times New Roman"/>
          <w:b/>
          <w:sz w:val="24"/>
          <w:szCs w:val="24"/>
          <w:lang w:val="sr-Cyrl-RS"/>
        </w:rPr>
        <w:t>инвестициона подршка</w:t>
      </w:r>
      <w:r w:rsidRPr="00715A17">
        <w:rPr>
          <w:rFonts w:ascii="Times New Roman" w:hAnsi="Times New Roman" w:cs="Times New Roman"/>
          <w:sz w:val="24"/>
          <w:szCs w:val="24"/>
          <w:lang w:val="sr-Cyrl-RS"/>
        </w:rPr>
        <w:t xml:space="preserve">“  се односи на све капиталне инвестиције, све инвестиционе гаранције, инвестициона осигурања, реосигурања или саосигурања, студије о изводљивости </w:t>
      </w:r>
      <w:r>
        <w:rPr>
          <w:rFonts w:ascii="Times New Roman" w:hAnsi="Times New Roman" w:cs="Times New Roman"/>
          <w:sz w:val="24"/>
          <w:szCs w:val="24"/>
          <w:lang w:val="sr-Cyrl-RS"/>
        </w:rPr>
        <w:t>које користе средства</w:t>
      </w:r>
      <w:r w:rsidRPr="00CF4DE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и имовину </w:t>
      </w:r>
      <w:r w:rsidRPr="00CF4DE7">
        <w:rPr>
          <w:rFonts w:ascii="Times New Roman" w:hAnsi="Times New Roman" w:cs="Times New Roman"/>
          <w:sz w:val="24"/>
          <w:szCs w:val="24"/>
          <w:lang w:val="sr-Cyrl-RS"/>
        </w:rPr>
        <w:t>приватних инвеститора за пројекте</w:t>
      </w:r>
      <w:r w:rsidRPr="00715A17">
        <w:rPr>
          <w:rFonts w:ascii="Times New Roman" w:hAnsi="Times New Roman" w:cs="Times New Roman"/>
          <w:sz w:val="24"/>
          <w:szCs w:val="24"/>
          <w:lang w:val="sr-Cyrl-RS"/>
        </w:rPr>
        <w:t>, и специјалн</w:t>
      </w:r>
      <w:r>
        <w:rPr>
          <w:rFonts w:ascii="Times New Roman" w:hAnsi="Times New Roman" w:cs="Times New Roman"/>
          <w:sz w:val="24"/>
          <w:szCs w:val="24"/>
          <w:lang w:val="sr-Cyrl-RS"/>
        </w:rPr>
        <w:t>е</w:t>
      </w:r>
      <w:r w:rsidRPr="00715A17">
        <w:rPr>
          <w:rFonts w:ascii="Times New Roman" w:hAnsi="Times New Roman" w:cs="Times New Roman"/>
          <w:sz w:val="24"/>
          <w:szCs w:val="24"/>
          <w:lang w:val="sr-Cyrl-RS"/>
        </w:rPr>
        <w:t xml:space="preserve"> пројек</w:t>
      </w:r>
      <w:r>
        <w:rPr>
          <w:rFonts w:ascii="Times New Roman" w:hAnsi="Times New Roman" w:cs="Times New Roman"/>
          <w:sz w:val="24"/>
          <w:szCs w:val="24"/>
          <w:lang w:val="sr-Cyrl-RS"/>
        </w:rPr>
        <w:t>те</w:t>
      </w:r>
      <w:r w:rsidRPr="00715A17">
        <w:rPr>
          <w:rFonts w:ascii="Times New Roman" w:hAnsi="Times New Roman" w:cs="Times New Roman"/>
          <w:sz w:val="24"/>
          <w:szCs w:val="24"/>
          <w:lang w:val="sr-Cyrl-RS"/>
        </w:rPr>
        <w:t xml:space="preserve"> и програм</w:t>
      </w:r>
      <w:r>
        <w:rPr>
          <w:rFonts w:ascii="Times New Roman" w:hAnsi="Times New Roman" w:cs="Times New Roman"/>
          <w:sz w:val="24"/>
          <w:szCs w:val="24"/>
          <w:lang w:val="sr-Cyrl-RS"/>
        </w:rPr>
        <w:t>е</w:t>
      </w:r>
      <w:r w:rsidRPr="00715A1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за подршку</w:t>
      </w:r>
      <w:r w:rsidRPr="00715A17">
        <w:rPr>
          <w:rFonts w:ascii="Times New Roman" w:hAnsi="Times New Roman" w:cs="Times New Roman"/>
          <w:sz w:val="24"/>
          <w:szCs w:val="24"/>
          <w:lang w:val="sr-Cyrl-RS"/>
        </w:rPr>
        <w:t xml:space="preserve"> посебни</w:t>
      </w:r>
      <w:r>
        <w:rPr>
          <w:rFonts w:ascii="Times New Roman" w:hAnsi="Times New Roman" w:cs="Times New Roman"/>
          <w:sz w:val="24"/>
          <w:szCs w:val="24"/>
          <w:lang w:val="sr-Cyrl-RS"/>
        </w:rPr>
        <w:t>м</w:t>
      </w:r>
      <w:r w:rsidRPr="00715A17">
        <w:rPr>
          <w:rFonts w:ascii="Times New Roman" w:hAnsi="Times New Roman" w:cs="Times New Roman"/>
          <w:sz w:val="24"/>
          <w:szCs w:val="24"/>
          <w:lang w:val="sr-Cyrl-RS"/>
        </w:rPr>
        <w:t xml:space="preserve"> ДФЦ трансакција</w:t>
      </w:r>
      <w:r>
        <w:rPr>
          <w:rFonts w:ascii="Times New Roman" w:hAnsi="Times New Roman" w:cs="Times New Roman"/>
          <w:sz w:val="24"/>
          <w:szCs w:val="24"/>
          <w:lang w:val="sr-Cyrl-RS"/>
        </w:rPr>
        <w:t>ма</w:t>
      </w:r>
      <w:r w:rsidRPr="00715A17">
        <w:rPr>
          <w:rFonts w:ascii="Times New Roman" w:hAnsi="Times New Roman" w:cs="Times New Roman"/>
          <w:sz w:val="24"/>
          <w:szCs w:val="24"/>
          <w:lang w:val="sr-Cyrl-RS"/>
        </w:rPr>
        <w:t xml:space="preserve">, укључујући али не ограничавајући </w:t>
      </w:r>
      <w:r>
        <w:rPr>
          <w:rFonts w:ascii="Times New Roman" w:hAnsi="Times New Roman" w:cs="Times New Roman"/>
          <w:sz w:val="24"/>
          <w:szCs w:val="24"/>
          <w:lang w:val="sr-Cyrl-RS"/>
        </w:rPr>
        <w:t xml:space="preserve">се </w:t>
      </w:r>
      <w:r w:rsidRPr="00715A17">
        <w:rPr>
          <w:rFonts w:ascii="Times New Roman" w:hAnsi="Times New Roman" w:cs="Times New Roman"/>
          <w:sz w:val="24"/>
          <w:szCs w:val="24"/>
          <w:lang w:val="sr-Cyrl-RS"/>
        </w:rPr>
        <w:t>само на грантове, кој</w:t>
      </w:r>
      <w:r>
        <w:rPr>
          <w:rFonts w:ascii="Times New Roman" w:hAnsi="Times New Roman" w:cs="Times New Roman"/>
          <w:sz w:val="24"/>
          <w:szCs w:val="24"/>
          <w:lang w:val="sr-Cyrl-RS"/>
        </w:rPr>
        <w:t>е</w:t>
      </w:r>
      <w:r w:rsidRPr="00715A17">
        <w:rPr>
          <w:rFonts w:ascii="Times New Roman" w:hAnsi="Times New Roman" w:cs="Times New Roman"/>
          <w:sz w:val="24"/>
          <w:szCs w:val="24"/>
          <w:lang w:val="sr-Cyrl-RS"/>
        </w:rPr>
        <w:t xml:space="preserve"> обезбеђује </w:t>
      </w:r>
      <w:r>
        <w:rPr>
          <w:rFonts w:ascii="Times New Roman" w:hAnsi="Times New Roman" w:cs="Times New Roman"/>
          <w:sz w:val="24"/>
          <w:szCs w:val="24"/>
          <w:lang w:val="sr-Cyrl-RS"/>
        </w:rPr>
        <w:t>Носилац активности</w:t>
      </w:r>
      <w:r w:rsidRPr="00715A17">
        <w:rPr>
          <w:rFonts w:ascii="Times New Roman" w:hAnsi="Times New Roman" w:cs="Times New Roman"/>
          <w:sz w:val="24"/>
          <w:szCs w:val="24"/>
          <w:lang w:val="sr-Cyrl-RS"/>
        </w:rPr>
        <w:t xml:space="preserve"> (или, у случају саосигурања, пружају га </w:t>
      </w:r>
      <w:r>
        <w:rPr>
          <w:rFonts w:ascii="Times New Roman" w:hAnsi="Times New Roman" w:cs="Times New Roman"/>
          <w:sz w:val="24"/>
          <w:szCs w:val="24"/>
          <w:lang w:val="sr-Cyrl-RS"/>
        </w:rPr>
        <w:t>Носилац активности</w:t>
      </w:r>
      <w:r w:rsidRPr="00715A17">
        <w:rPr>
          <w:rFonts w:ascii="Times New Roman" w:hAnsi="Times New Roman" w:cs="Times New Roman"/>
          <w:sz w:val="24"/>
          <w:szCs w:val="24"/>
          <w:lang w:val="sr-Cyrl-RS"/>
        </w:rPr>
        <w:t xml:space="preserve"> и једна или више комерцијалних осигуравајућих друштава (појединачно, „</w:t>
      </w:r>
      <w:r w:rsidRPr="00B4457E">
        <w:rPr>
          <w:rFonts w:ascii="Times New Roman" w:hAnsi="Times New Roman" w:cs="Times New Roman"/>
          <w:b/>
          <w:sz w:val="24"/>
          <w:szCs w:val="24"/>
          <w:lang w:val="sr-Cyrl-RS"/>
        </w:rPr>
        <w:t>Саосигуравач</w:t>
      </w:r>
      <w:r w:rsidRPr="00715A17">
        <w:rPr>
          <w:rFonts w:ascii="Times New Roman" w:hAnsi="Times New Roman" w:cs="Times New Roman"/>
          <w:sz w:val="24"/>
          <w:szCs w:val="24"/>
          <w:lang w:val="sr-Cyrl-RS"/>
        </w:rPr>
        <w:t xml:space="preserve">“) према уговорима о саосигурању </w:t>
      </w:r>
      <w:r>
        <w:rPr>
          <w:rFonts w:ascii="Times New Roman" w:hAnsi="Times New Roman" w:cs="Times New Roman"/>
          <w:sz w:val="24"/>
          <w:szCs w:val="24"/>
          <w:lang w:val="sr-Cyrl-RS"/>
        </w:rPr>
        <w:t>по</w:t>
      </w:r>
      <w:r w:rsidRPr="00715A17">
        <w:rPr>
          <w:rFonts w:ascii="Times New Roman" w:hAnsi="Times New Roman" w:cs="Times New Roman"/>
          <w:sz w:val="24"/>
          <w:szCs w:val="24"/>
          <w:lang w:val="sr-Cyrl-RS"/>
        </w:rPr>
        <w:t xml:space="preserve"> којима </w:t>
      </w:r>
      <w:r>
        <w:rPr>
          <w:rFonts w:ascii="Times New Roman" w:hAnsi="Times New Roman" w:cs="Times New Roman"/>
          <w:sz w:val="24"/>
          <w:szCs w:val="24"/>
          <w:lang w:val="sr-Cyrl-RS"/>
        </w:rPr>
        <w:t>Носилац активности</w:t>
      </w:r>
      <w:r w:rsidRPr="00715A17">
        <w:rPr>
          <w:rFonts w:ascii="Times New Roman" w:hAnsi="Times New Roman" w:cs="Times New Roman"/>
          <w:sz w:val="24"/>
          <w:szCs w:val="24"/>
          <w:lang w:val="sr-Cyrl-RS"/>
        </w:rPr>
        <w:t xml:space="preserve"> делује у своје име и у име Саосигуравача). Израз „</w:t>
      </w:r>
      <w:r w:rsidRPr="00B4457E">
        <w:rPr>
          <w:rFonts w:ascii="Times New Roman" w:hAnsi="Times New Roman" w:cs="Times New Roman"/>
          <w:b/>
          <w:sz w:val="24"/>
          <w:szCs w:val="24"/>
          <w:lang w:val="sr-Cyrl-RS"/>
        </w:rPr>
        <w:t>порези</w:t>
      </w:r>
      <w:r w:rsidRPr="00715A17">
        <w:rPr>
          <w:rFonts w:ascii="Times New Roman" w:hAnsi="Times New Roman" w:cs="Times New Roman"/>
          <w:sz w:val="24"/>
          <w:szCs w:val="24"/>
          <w:lang w:val="sr-Cyrl-RS"/>
        </w:rPr>
        <w:t xml:space="preserve">“ означава све садашње и будуће порезе, дажбине, таксе, царину, накнаде, порезе на имовину, порезе на додатну вредност, друге порезе или накнаде, таксе за регистрацију или сличне таксе, било директне или индиректне, </w:t>
      </w:r>
      <w:r>
        <w:rPr>
          <w:rFonts w:ascii="Times New Roman" w:hAnsi="Times New Roman" w:cs="Times New Roman"/>
          <w:sz w:val="24"/>
          <w:szCs w:val="24"/>
          <w:lang w:val="sr-Cyrl-RS"/>
        </w:rPr>
        <w:t>прописане</w:t>
      </w:r>
      <w:r w:rsidRPr="00715A17">
        <w:rPr>
          <w:rFonts w:ascii="Times New Roman" w:hAnsi="Times New Roman" w:cs="Times New Roman"/>
          <w:sz w:val="24"/>
          <w:szCs w:val="24"/>
          <w:lang w:val="sr-Cyrl-RS"/>
        </w:rPr>
        <w:t xml:space="preserve"> у Републици Србији и све обавезе повезане </w:t>
      </w:r>
      <w:r>
        <w:rPr>
          <w:rFonts w:ascii="Times New Roman" w:hAnsi="Times New Roman" w:cs="Times New Roman"/>
          <w:sz w:val="24"/>
          <w:szCs w:val="24"/>
          <w:lang w:val="sr-Cyrl-RS"/>
        </w:rPr>
        <w:t>са</w:t>
      </w:r>
      <w:r w:rsidRPr="00715A17">
        <w:rPr>
          <w:rFonts w:ascii="Times New Roman" w:hAnsi="Times New Roman" w:cs="Times New Roman"/>
          <w:sz w:val="24"/>
          <w:szCs w:val="24"/>
          <w:lang w:val="sr-Cyrl-RS"/>
        </w:rPr>
        <w:t xml:space="preserve"> њима. </w:t>
      </w:r>
    </w:p>
    <w:p w:rsidR="00F94AFE" w:rsidRDefault="00F94AFE" w:rsidP="00715A17">
      <w:pPr>
        <w:ind w:firstLine="720"/>
        <w:jc w:val="both"/>
        <w:rPr>
          <w:rFonts w:ascii="Times New Roman" w:hAnsi="Times New Roman" w:cs="Times New Roman"/>
          <w:sz w:val="24"/>
          <w:szCs w:val="24"/>
          <w:lang w:val="sr-Cyrl-RS"/>
        </w:rPr>
      </w:pPr>
    </w:p>
    <w:p w:rsidR="00F94AFE" w:rsidRPr="00715A17" w:rsidRDefault="00F94AFE" w:rsidP="00715A17">
      <w:pPr>
        <w:jc w:val="center"/>
        <w:rPr>
          <w:rFonts w:ascii="Times New Roman" w:hAnsi="Times New Roman" w:cs="Times New Roman"/>
          <w:b/>
          <w:bCs/>
          <w:sz w:val="24"/>
          <w:szCs w:val="24"/>
          <w:lang w:val="sr-Cyrl-RS"/>
        </w:rPr>
      </w:pPr>
      <w:r w:rsidRPr="00715A17">
        <w:rPr>
          <w:rFonts w:ascii="Times New Roman" w:hAnsi="Times New Roman" w:cs="Times New Roman"/>
          <w:b/>
          <w:bCs/>
          <w:sz w:val="24"/>
          <w:szCs w:val="24"/>
          <w:lang w:val="sr-Cyrl-RS"/>
        </w:rPr>
        <w:t>Члан 2.</w:t>
      </w:r>
    </w:p>
    <w:p w:rsidR="00F94AFE" w:rsidRPr="00715A17" w:rsidRDefault="00F94AFE" w:rsidP="00715A17">
      <w:pPr>
        <w:ind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 xml:space="preserve">Стране разумеју да су активности </w:t>
      </w:r>
      <w:r>
        <w:rPr>
          <w:rFonts w:ascii="Times New Roman" w:hAnsi="Times New Roman" w:cs="Times New Roman"/>
          <w:sz w:val="24"/>
          <w:szCs w:val="24"/>
          <w:lang w:val="sr-Cyrl-RS"/>
        </w:rPr>
        <w:t xml:space="preserve">Носиоца активности </w:t>
      </w:r>
      <w:r w:rsidRPr="00715A17">
        <w:rPr>
          <w:rFonts w:ascii="Times New Roman" w:hAnsi="Times New Roman" w:cs="Times New Roman"/>
          <w:sz w:val="24"/>
          <w:szCs w:val="24"/>
          <w:lang w:val="sr-Cyrl-RS"/>
        </w:rPr>
        <w:t xml:space="preserve">државне природе, те стога: </w:t>
      </w:r>
    </w:p>
    <w:p w:rsidR="00F94AFE" w:rsidRPr="00715A17" w:rsidRDefault="00F94AFE" w:rsidP="00715A17">
      <w:pPr>
        <w:ind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 xml:space="preserve">(а) </w:t>
      </w:r>
      <w:r>
        <w:rPr>
          <w:rFonts w:ascii="Times New Roman" w:hAnsi="Times New Roman" w:cs="Times New Roman"/>
          <w:sz w:val="24"/>
          <w:szCs w:val="24"/>
          <w:lang w:val="sr-Cyrl-RS"/>
        </w:rPr>
        <w:t>Носилац активности</w:t>
      </w:r>
      <w:r w:rsidRPr="00715A17">
        <w:rPr>
          <w:rFonts w:ascii="Times New Roman" w:hAnsi="Times New Roman" w:cs="Times New Roman"/>
          <w:sz w:val="24"/>
          <w:szCs w:val="24"/>
          <w:lang w:val="sr-Cyrl-RS"/>
        </w:rPr>
        <w:t xml:space="preserve"> не подлеже регулисању по одредбама закона Републике Србије који се примењују на осигуравајућа друштва, финансијске организације или на фондове приватног капитала, већ ће</w:t>
      </w:r>
      <w:r>
        <w:rPr>
          <w:rFonts w:ascii="Times New Roman" w:hAnsi="Times New Roman" w:cs="Times New Roman"/>
          <w:sz w:val="24"/>
          <w:szCs w:val="24"/>
          <w:lang w:val="sr-Cyrl-RS"/>
        </w:rPr>
        <w:t>,</w:t>
      </w:r>
      <w:r w:rsidRPr="00715A17">
        <w:rPr>
          <w:rFonts w:ascii="Times New Roman" w:hAnsi="Times New Roman" w:cs="Times New Roman"/>
          <w:sz w:val="24"/>
          <w:szCs w:val="24"/>
          <w:lang w:val="sr-Cyrl-RS"/>
        </w:rPr>
        <w:t xml:space="preserve"> у пружању инвестиционе подршке</w:t>
      </w:r>
      <w:r>
        <w:rPr>
          <w:rFonts w:ascii="Times New Roman" w:hAnsi="Times New Roman" w:cs="Times New Roman"/>
          <w:sz w:val="24"/>
          <w:szCs w:val="24"/>
          <w:lang w:val="sr-Cyrl-RS"/>
        </w:rPr>
        <w:t>,</w:t>
      </w:r>
      <w:r w:rsidRPr="00715A17">
        <w:rPr>
          <w:rFonts w:ascii="Times New Roman" w:hAnsi="Times New Roman" w:cs="Times New Roman"/>
          <w:sz w:val="24"/>
          <w:szCs w:val="24"/>
          <w:lang w:val="sr-Cyrl-RS"/>
        </w:rPr>
        <w:t xml:space="preserve"> добити сва права и имати приступ свим правним лековима сваког таквог субјекта, било домаћег, страног или мултилатералног. </w:t>
      </w:r>
      <w:r>
        <w:rPr>
          <w:rFonts w:ascii="Times New Roman" w:hAnsi="Times New Roman" w:cs="Times New Roman"/>
          <w:sz w:val="24"/>
          <w:szCs w:val="24"/>
          <w:lang w:val="sr-Cyrl-RS"/>
        </w:rPr>
        <w:t>Носилац активности</w:t>
      </w:r>
      <w:r w:rsidRPr="00715A17">
        <w:rPr>
          <w:rFonts w:ascii="Times New Roman" w:hAnsi="Times New Roman" w:cs="Times New Roman"/>
          <w:sz w:val="24"/>
          <w:szCs w:val="24"/>
          <w:lang w:val="sr-Cyrl-RS"/>
        </w:rPr>
        <w:t xml:space="preserve"> неће бити под јурисдикцијом Републике Србије у вези са било којим захтевом који произилази из </w:t>
      </w:r>
      <w:r>
        <w:rPr>
          <w:rFonts w:ascii="Times New Roman" w:hAnsi="Times New Roman" w:cs="Times New Roman"/>
          <w:sz w:val="24"/>
          <w:szCs w:val="24"/>
          <w:lang w:val="sr-Cyrl-RS"/>
        </w:rPr>
        <w:t xml:space="preserve">пружања </w:t>
      </w:r>
      <w:r w:rsidRPr="00715A17">
        <w:rPr>
          <w:rFonts w:ascii="Times New Roman" w:hAnsi="Times New Roman" w:cs="Times New Roman"/>
          <w:sz w:val="24"/>
          <w:szCs w:val="24"/>
          <w:lang w:val="sr-Cyrl-RS"/>
        </w:rPr>
        <w:t xml:space="preserve">инвестиционе подршке. Приходи </w:t>
      </w:r>
      <w:r>
        <w:rPr>
          <w:rFonts w:ascii="Times New Roman" w:hAnsi="Times New Roman" w:cs="Times New Roman"/>
          <w:sz w:val="24"/>
          <w:szCs w:val="24"/>
          <w:lang w:val="sr-Cyrl-RS"/>
        </w:rPr>
        <w:t>Носиоца активности</w:t>
      </w:r>
      <w:r w:rsidRPr="00715A17">
        <w:rPr>
          <w:rFonts w:ascii="Times New Roman" w:hAnsi="Times New Roman" w:cs="Times New Roman"/>
          <w:sz w:val="24"/>
          <w:szCs w:val="24"/>
          <w:lang w:val="sr-Cyrl-RS"/>
        </w:rPr>
        <w:t xml:space="preserve"> који произилазе из инвестиционе подршке неће бити предмет заплене или одузимања од стране било ког лица или субјекта. Ништа у овом споразуму не </w:t>
      </w:r>
      <w:r w:rsidRPr="0096293B">
        <w:rPr>
          <w:rFonts w:ascii="Times New Roman" w:hAnsi="Times New Roman" w:cs="Times New Roman"/>
          <w:sz w:val="24"/>
          <w:szCs w:val="24"/>
          <w:lang w:val="sr-Cyrl-RS"/>
        </w:rPr>
        <w:t>представља одрицање од</w:t>
      </w:r>
      <w:r w:rsidRPr="0096293B" w:rsidDel="0096293B">
        <w:rPr>
          <w:rFonts w:ascii="Times New Roman" w:hAnsi="Times New Roman" w:cs="Times New Roman"/>
          <w:sz w:val="24"/>
          <w:szCs w:val="24"/>
          <w:lang w:val="sr-Cyrl-RS"/>
        </w:rPr>
        <w:t xml:space="preserve"> </w:t>
      </w:r>
      <w:r w:rsidRPr="00715A17">
        <w:rPr>
          <w:rFonts w:ascii="Times New Roman" w:hAnsi="Times New Roman" w:cs="Times New Roman"/>
          <w:sz w:val="24"/>
          <w:szCs w:val="24"/>
          <w:lang w:val="sr-Cyrl-RS"/>
        </w:rPr>
        <w:t>било как</w:t>
      </w:r>
      <w:r>
        <w:rPr>
          <w:rFonts w:ascii="Times New Roman" w:hAnsi="Times New Roman" w:cs="Times New Roman"/>
          <w:sz w:val="24"/>
          <w:szCs w:val="24"/>
          <w:lang w:val="sr-Cyrl-RS"/>
        </w:rPr>
        <w:t>вог</w:t>
      </w:r>
      <w:r w:rsidRPr="00715A17">
        <w:rPr>
          <w:rFonts w:ascii="Times New Roman" w:hAnsi="Times New Roman" w:cs="Times New Roman"/>
          <w:sz w:val="24"/>
          <w:szCs w:val="24"/>
          <w:lang w:val="sr-Cyrl-RS"/>
        </w:rPr>
        <w:t xml:space="preserve"> имунитет</w:t>
      </w:r>
      <w:r>
        <w:rPr>
          <w:rFonts w:ascii="Times New Roman" w:hAnsi="Times New Roman" w:cs="Times New Roman"/>
          <w:sz w:val="24"/>
          <w:szCs w:val="24"/>
          <w:lang w:val="sr-Cyrl-RS"/>
        </w:rPr>
        <w:t>а</w:t>
      </w:r>
      <w:r w:rsidRPr="00715A17">
        <w:rPr>
          <w:rFonts w:ascii="Times New Roman" w:hAnsi="Times New Roman" w:cs="Times New Roman"/>
          <w:sz w:val="24"/>
          <w:szCs w:val="24"/>
          <w:lang w:val="sr-Cyrl-RS"/>
        </w:rPr>
        <w:t xml:space="preserve"> Сједињених Америчких Држава, или њихових агенција или инструмената (укључујући </w:t>
      </w:r>
      <w:r w:rsidRPr="00FF13C7">
        <w:rPr>
          <w:rFonts w:ascii="Times New Roman" w:hAnsi="Times New Roman" w:cs="Times New Roman"/>
          <w:sz w:val="24"/>
          <w:szCs w:val="24"/>
          <w:lang w:val="sr-Cyrl-RS"/>
        </w:rPr>
        <w:t>и ДФЦ), према</w:t>
      </w:r>
      <w:r w:rsidRPr="00715A17">
        <w:rPr>
          <w:rFonts w:ascii="Times New Roman" w:hAnsi="Times New Roman" w:cs="Times New Roman"/>
          <w:sz w:val="24"/>
          <w:szCs w:val="24"/>
          <w:lang w:val="sr-Cyrl-RS"/>
        </w:rPr>
        <w:t xml:space="preserve"> важећем закону. </w:t>
      </w:r>
    </w:p>
    <w:p w:rsidR="00F94AFE" w:rsidRPr="00715A17" w:rsidRDefault="00F94AFE" w:rsidP="00715A17">
      <w:pPr>
        <w:ind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 xml:space="preserve">(б) </w:t>
      </w:r>
      <w:r w:rsidRPr="00427058">
        <w:rPr>
          <w:rFonts w:ascii="Times New Roman" w:hAnsi="Times New Roman" w:cs="Times New Roman"/>
          <w:sz w:val="24"/>
          <w:szCs w:val="24"/>
          <w:lang w:val="sr-Cyrl-RS"/>
        </w:rPr>
        <w:t>Носилац активности</w:t>
      </w:r>
      <w:r w:rsidRPr="00715A17">
        <w:rPr>
          <w:rFonts w:ascii="Times New Roman" w:hAnsi="Times New Roman" w:cs="Times New Roman"/>
          <w:sz w:val="24"/>
          <w:szCs w:val="24"/>
          <w:lang w:val="sr-Cyrl-RS"/>
        </w:rPr>
        <w:t>, св</w:t>
      </w:r>
      <w:r>
        <w:rPr>
          <w:rFonts w:ascii="Times New Roman" w:hAnsi="Times New Roman" w:cs="Times New Roman"/>
          <w:sz w:val="24"/>
          <w:szCs w:val="24"/>
          <w:lang w:val="sr-Cyrl-RS"/>
        </w:rPr>
        <w:t>и</w:t>
      </w:r>
      <w:r w:rsidRPr="00715A17">
        <w:rPr>
          <w:rFonts w:ascii="Times New Roman" w:hAnsi="Times New Roman" w:cs="Times New Roman"/>
          <w:sz w:val="24"/>
          <w:szCs w:val="24"/>
          <w:lang w:val="sr-Cyrl-RS"/>
        </w:rPr>
        <w:t xml:space="preserve"> послов</w:t>
      </w:r>
      <w:r>
        <w:rPr>
          <w:rFonts w:ascii="Times New Roman" w:hAnsi="Times New Roman" w:cs="Times New Roman"/>
          <w:sz w:val="24"/>
          <w:szCs w:val="24"/>
          <w:lang w:val="sr-Cyrl-RS"/>
        </w:rPr>
        <w:t>и</w:t>
      </w:r>
      <w:r w:rsidRPr="00715A17">
        <w:rPr>
          <w:rFonts w:ascii="Times New Roman" w:hAnsi="Times New Roman" w:cs="Times New Roman"/>
          <w:sz w:val="24"/>
          <w:szCs w:val="24"/>
          <w:lang w:val="sr-Cyrl-RS"/>
        </w:rPr>
        <w:t xml:space="preserve"> и активности које предузима </w:t>
      </w:r>
      <w:r>
        <w:rPr>
          <w:rFonts w:ascii="Times New Roman" w:hAnsi="Times New Roman" w:cs="Times New Roman"/>
          <w:sz w:val="24"/>
          <w:szCs w:val="24"/>
          <w:lang w:val="sr-Cyrl-RS"/>
        </w:rPr>
        <w:t>Носилац активности</w:t>
      </w:r>
      <w:r w:rsidRPr="00715A17">
        <w:rPr>
          <w:rFonts w:ascii="Times New Roman" w:hAnsi="Times New Roman" w:cs="Times New Roman"/>
          <w:sz w:val="24"/>
          <w:szCs w:val="24"/>
          <w:lang w:val="sr-Cyrl-RS"/>
        </w:rPr>
        <w:t xml:space="preserve"> у вези са било каквом инвестиционом подршком и сва плаћања, било камате, главнице, дажбина, премија или приход</w:t>
      </w:r>
      <w:r>
        <w:rPr>
          <w:rFonts w:ascii="Times New Roman" w:hAnsi="Times New Roman" w:cs="Times New Roman"/>
          <w:sz w:val="24"/>
          <w:szCs w:val="24"/>
          <w:lang w:val="sr-Cyrl-RS"/>
        </w:rPr>
        <w:t>а</w:t>
      </w:r>
      <w:r w:rsidRPr="00715A17">
        <w:rPr>
          <w:rFonts w:ascii="Times New Roman" w:hAnsi="Times New Roman" w:cs="Times New Roman"/>
          <w:sz w:val="24"/>
          <w:szCs w:val="24"/>
          <w:lang w:val="sr-Cyrl-RS"/>
        </w:rPr>
        <w:t xml:space="preserve"> о</w:t>
      </w:r>
      <w:r>
        <w:rPr>
          <w:rFonts w:ascii="Times New Roman" w:hAnsi="Times New Roman" w:cs="Times New Roman"/>
          <w:sz w:val="24"/>
          <w:szCs w:val="24"/>
          <w:lang w:val="sr-Cyrl-RS"/>
        </w:rPr>
        <w:t>д</w:t>
      </w:r>
      <w:r w:rsidRPr="00715A17">
        <w:rPr>
          <w:rFonts w:ascii="Times New Roman" w:hAnsi="Times New Roman" w:cs="Times New Roman"/>
          <w:sz w:val="24"/>
          <w:szCs w:val="24"/>
          <w:lang w:val="sr-Cyrl-RS"/>
        </w:rPr>
        <w:t xml:space="preserve"> продаје, ликвидације или располагањ</w:t>
      </w:r>
      <w:r>
        <w:rPr>
          <w:rFonts w:ascii="Times New Roman" w:hAnsi="Times New Roman" w:cs="Times New Roman"/>
          <w:sz w:val="24"/>
          <w:szCs w:val="24"/>
          <w:lang w:val="sr-Cyrl-RS"/>
        </w:rPr>
        <w:t>а</w:t>
      </w:r>
      <w:r w:rsidRPr="00715A17">
        <w:rPr>
          <w:rFonts w:ascii="Times New Roman" w:hAnsi="Times New Roman" w:cs="Times New Roman"/>
          <w:sz w:val="24"/>
          <w:szCs w:val="24"/>
          <w:lang w:val="sr-Cyrl-RS"/>
        </w:rPr>
        <w:t xml:space="preserve"> имовин</w:t>
      </w:r>
      <w:r>
        <w:rPr>
          <w:rFonts w:ascii="Times New Roman" w:hAnsi="Times New Roman" w:cs="Times New Roman"/>
          <w:sz w:val="24"/>
          <w:szCs w:val="24"/>
          <w:lang w:val="sr-Cyrl-RS"/>
        </w:rPr>
        <w:t>ом</w:t>
      </w:r>
      <w:r w:rsidRPr="00715A17">
        <w:rPr>
          <w:rFonts w:ascii="Times New Roman" w:hAnsi="Times New Roman" w:cs="Times New Roman"/>
          <w:sz w:val="24"/>
          <w:szCs w:val="24"/>
          <w:lang w:val="sr-Cyrl-RS"/>
        </w:rPr>
        <w:t xml:space="preserve"> или неке друге природе, кој</w:t>
      </w:r>
      <w:r>
        <w:rPr>
          <w:rFonts w:ascii="Times New Roman" w:hAnsi="Times New Roman" w:cs="Times New Roman"/>
          <w:sz w:val="24"/>
          <w:szCs w:val="24"/>
          <w:lang w:val="sr-Cyrl-RS"/>
        </w:rPr>
        <w:t>е</w:t>
      </w:r>
      <w:r w:rsidRPr="00715A1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Носилац активности</w:t>
      </w:r>
      <w:r w:rsidRPr="00715A17">
        <w:rPr>
          <w:rFonts w:ascii="Times New Roman" w:hAnsi="Times New Roman" w:cs="Times New Roman"/>
          <w:sz w:val="24"/>
          <w:szCs w:val="24"/>
          <w:lang w:val="sr-Cyrl-RS"/>
        </w:rPr>
        <w:t xml:space="preserve"> врши, прима или гарантује у вези са било каквом инвестиционом подршком, биће изузет</w:t>
      </w:r>
      <w:r>
        <w:rPr>
          <w:rFonts w:ascii="Times New Roman" w:hAnsi="Times New Roman" w:cs="Times New Roman"/>
          <w:sz w:val="24"/>
          <w:szCs w:val="24"/>
          <w:lang w:val="sr-Cyrl-RS"/>
        </w:rPr>
        <w:t>и</w:t>
      </w:r>
      <w:r w:rsidRPr="00715A17">
        <w:rPr>
          <w:rFonts w:ascii="Times New Roman" w:hAnsi="Times New Roman" w:cs="Times New Roman"/>
          <w:sz w:val="24"/>
          <w:szCs w:val="24"/>
          <w:lang w:val="sr-Cyrl-RS"/>
        </w:rPr>
        <w:t xml:space="preserve"> од пореза, било да су уведени директно за </w:t>
      </w:r>
      <w:r>
        <w:rPr>
          <w:rFonts w:ascii="Times New Roman" w:hAnsi="Times New Roman" w:cs="Times New Roman"/>
          <w:sz w:val="24"/>
          <w:szCs w:val="24"/>
          <w:lang w:val="sr-Cyrl-RS"/>
        </w:rPr>
        <w:t>Носиоца активности</w:t>
      </w:r>
      <w:r w:rsidRPr="00715A17">
        <w:rPr>
          <w:rFonts w:ascii="Times New Roman" w:hAnsi="Times New Roman" w:cs="Times New Roman"/>
          <w:sz w:val="24"/>
          <w:szCs w:val="24"/>
          <w:lang w:val="sr-Cyrl-RS"/>
        </w:rPr>
        <w:t xml:space="preserve"> или су, на првом месту, плативи од стране других. Ни пројекти који добијају инвестициону подршку,</w:t>
      </w:r>
      <w:r>
        <w:rPr>
          <w:rFonts w:ascii="Times New Roman" w:hAnsi="Times New Roman" w:cs="Times New Roman"/>
          <w:sz w:val="24"/>
          <w:szCs w:val="24"/>
          <w:lang w:val="sr-Cyrl-RS"/>
        </w:rPr>
        <w:t xml:space="preserve"> ни</w:t>
      </w:r>
      <w:r w:rsidRPr="00715A17">
        <w:rPr>
          <w:rFonts w:ascii="Times New Roman" w:hAnsi="Times New Roman" w:cs="Times New Roman"/>
          <w:sz w:val="24"/>
          <w:szCs w:val="24"/>
          <w:lang w:val="sr-Cyrl-RS"/>
        </w:rPr>
        <w:t xml:space="preserve"> улагачи у такве пројекте, неће бити изузети од пореза применом овог члана, под условом, међутим, да свакој инвестиционој подршци буде обезбеђен порески третман који није мање повољан од оног који се даје за инвестициону подршку било којој другој националној или мултилатералној институцији за развој која ради у Републици Србији. </w:t>
      </w:r>
      <w:r>
        <w:rPr>
          <w:rFonts w:ascii="Times New Roman" w:hAnsi="Times New Roman" w:cs="Times New Roman"/>
          <w:sz w:val="24"/>
          <w:szCs w:val="24"/>
          <w:lang w:val="sr-Cyrl-RS"/>
        </w:rPr>
        <w:t>Носилац активности</w:t>
      </w:r>
      <w:r w:rsidRPr="00715A17">
        <w:rPr>
          <w:rFonts w:ascii="Times New Roman" w:hAnsi="Times New Roman" w:cs="Times New Roman"/>
          <w:sz w:val="24"/>
          <w:szCs w:val="24"/>
          <w:lang w:val="sr-Cyrl-RS"/>
        </w:rPr>
        <w:t xml:space="preserve"> не подлеже порезима у вези са било каквим трансфером, сукцесијом или другим стицањем које наступи сходно ставу (в) овог члана или члана 3</w:t>
      </w:r>
      <w:r w:rsidRPr="0064063D">
        <w:rPr>
          <w:rFonts w:ascii="Times New Roman" w:hAnsi="Times New Roman" w:cs="Times New Roman"/>
          <w:sz w:val="24"/>
          <w:szCs w:val="24"/>
          <w:lang w:val="sr-Cyrl-RS"/>
        </w:rPr>
        <w:t xml:space="preserve"> </w:t>
      </w:r>
      <w:r w:rsidRPr="00715A17">
        <w:rPr>
          <w:rFonts w:ascii="Times New Roman" w:hAnsi="Times New Roman" w:cs="Times New Roman"/>
          <w:sz w:val="24"/>
          <w:szCs w:val="24"/>
          <w:lang w:val="sr-Cyrl-RS"/>
        </w:rPr>
        <w:t xml:space="preserve">(а) овог споразума, али обавезе за порезе које су претходно </w:t>
      </w:r>
      <w:r>
        <w:rPr>
          <w:rFonts w:ascii="Times New Roman" w:hAnsi="Times New Roman" w:cs="Times New Roman"/>
          <w:sz w:val="24"/>
          <w:szCs w:val="24"/>
          <w:lang w:val="sr-Cyrl-RS"/>
        </w:rPr>
        <w:t>настале</w:t>
      </w:r>
      <w:r w:rsidRPr="00715A17">
        <w:rPr>
          <w:rFonts w:ascii="Times New Roman" w:hAnsi="Times New Roman" w:cs="Times New Roman"/>
          <w:sz w:val="24"/>
          <w:szCs w:val="24"/>
          <w:lang w:val="sr-Cyrl-RS"/>
        </w:rPr>
        <w:t xml:space="preserve"> и нису плаћене од стране лица или субјекта које није </w:t>
      </w:r>
      <w:r>
        <w:rPr>
          <w:rFonts w:ascii="Times New Roman" w:hAnsi="Times New Roman" w:cs="Times New Roman"/>
          <w:sz w:val="24"/>
          <w:szCs w:val="24"/>
          <w:lang w:val="sr-Cyrl-RS"/>
        </w:rPr>
        <w:t>Носилац активности</w:t>
      </w:r>
      <w:r w:rsidRPr="00715A1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у вези са каматама које прима Носилац активности,</w:t>
      </w:r>
      <w:r w:rsidRPr="00715A17">
        <w:rPr>
          <w:rFonts w:ascii="Times New Roman" w:hAnsi="Times New Roman" w:cs="Times New Roman"/>
          <w:sz w:val="24"/>
          <w:szCs w:val="24"/>
          <w:lang w:val="sr-Cyrl-RS"/>
        </w:rPr>
        <w:t xml:space="preserve"> неће се угасити као последица таквог трансфера, сукцесије или другог вида стицања. </w:t>
      </w:r>
    </w:p>
    <w:p w:rsidR="00F94AFE" w:rsidRPr="00715A17" w:rsidRDefault="00F94AFE" w:rsidP="00715A17">
      <w:pPr>
        <w:ind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 xml:space="preserve">(в) Ако </w:t>
      </w:r>
      <w:r>
        <w:rPr>
          <w:rFonts w:ascii="Times New Roman" w:hAnsi="Times New Roman" w:cs="Times New Roman"/>
          <w:sz w:val="24"/>
          <w:szCs w:val="24"/>
          <w:lang w:val="sr-Cyrl-RS"/>
        </w:rPr>
        <w:t>Носилац активности</w:t>
      </w:r>
      <w:r w:rsidRPr="00715A17">
        <w:rPr>
          <w:rFonts w:ascii="Times New Roman" w:hAnsi="Times New Roman" w:cs="Times New Roman"/>
          <w:sz w:val="24"/>
          <w:szCs w:val="24"/>
          <w:lang w:val="sr-Cyrl-RS"/>
        </w:rPr>
        <w:t xml:space="preserve">, </w:t>
      </w:r>
      <w:r w:rsidRPr="00A631C5">
        <w:rPr>
          <w:rFonts w:ascii="Times New Roman" w:hAnsi="Times New Roman" w:cs="Times New Roman"/>
          <w:sz w:val="24"/>
          <w:szCs w:val="24"/>
          <w:lang w:val="sr-Cyrl-RS"/>
        </w:rPr>
        <w:t>самостално</w:t>
      </w:r>
      <w:r>
        <w:rPr>
          <w:rFonts w:ascii="Times New Roman" w:hAnsi="Times New Roman" w:cs="Times New Roman"/>
          <w:sz w:val="24"/>
          <w:szCs w:val="24"/>
          <w:lang w:val="sr-Cyrl-RS"/>
        </w:rPr>
        <w:t xml:space="preserve"> или </w:t>
      </w:r>
      <w:r w:rsidRPr="00715A17">
        <w:rPr>
          <w:rFonts w:ascii="Times New Roman" w:hAnsi="Times New Roman" w:cs="Times New Roman"/>
          <w:sz w:val="24"/>
          <w:szCs w:val="24"/>
          <w:lang w:val="sr-Cyrl-RS"/>
        </w:rPr>
        <w:t xml:space="preserve">са Саосигуравачем, изврши уплату било ком лицу или субјекту, укључујући плаћање у вези са претходном или истовременом куповином хартија од вредности, или </w:t>
      </w:r>
      <w:r>
        <w:rPr>
          <w:rFonts w:ascii="Times New Roman" w:hAnsi="Times New Roman" w:cs="Times New Roman"/>
          <w:sz w:val="24"/>
          <w:szCs w:val="24"/>
          <w:lang w:val="sr-Cyrl-RS"/>
        </w:rPr>
        <w:t>користи</w:t>
      </w:r>
      <w:r w:rsidRPr="00715A17">
        <w:rPr>
          <w:rFonts w:ascii="Times New Roman" w:hAnsi="Times New Roman" w:cs="Times New Roman"/>
          <w:sz w:val="24"/>
          <w:szCs w:val="24"/>
          <w:lang w:val="sr-Cyrl-RS"/>
        </w:rPr>
        <w:t xml:space="preserve"> своја права као поверилац или поверилац суборгације, у вези са било којом инвестици</w:t>
      </w:r>
      <w:r>
        <w:rPr>
          <w:rFonts w:ascii="Times New Roman" w:hAnsi="Times New Roman" w:cs="Times New Roman"/>
          <w:sz w:val="24"/>
          <w:szCs w:val="24"/>
          <w:lang w:val="sr-Cyrl-RS"/>
        </w:rPr>
        <w:t>он</w:t>
      </w:r>
      <w:r w:rsidRPr="00715A17">
        <w:rPr>
          <w:rFonts w:ascii="Times New Roman" w:hAnsi="Times New Roman" w:cs="Times New Roman"/>
          <w:sz w:val="24"/>
          <w:szCs w:val="24"/>
          <w:lang w:val="sr-Cyrl-RS"/>
        </w:rPr>
        <w:t xml:space="preserve">ом подршком, Република Србија ће признати пренос или стицање од стране </w:t>
      </w:r>
      <w:r>
        <w:rPr>
          <w:rFonts w:ascii="Times New Roman" w:hAnsi="Times New Roman" w:cs="Times New Roman"/>
          <w:sz w:val="24"/>
          <w:szCs w:val="24"/>
          <w:lang w:val="sr-Cyrl-RS"/>
        </w:rPr>
        <w:t>Носиоца активности</w:t>
      </w:r>
      <w:r w:rsidRPr="00715A17">
        <w:rPr>
          <w:rFonts w:ascii="Times New Roman" w:hAnsi="Times New Roman" w:cs="Times New Roman"/>
          <w:sz w:val="24"/>
          <w:szCs w:val="24"/>
          <w:lang w:val="sr-Cyrl-RS"/>
        </w:rPr>
        <w:t xml:space="preserve"> и било ког </w:t>
      </w:r>
      <w:r>
        <w:rPr>
          <w:rFonts w:ascii="Times New Roman" w:hAnsi="Times New Roman" w:cs="Times New Roman"/>
          <w:sz w:val="24"/>
          <w:szCs w:val="24"/>
          <w:lang w:val="sr-Cyrl-RS"/>
        </w:rPr>
        <w:t>Са</w:t>
      </w:r>
      <w:r w:rsidRPr="00715A17">
        <w:rPr>
          <w:rFonts w:ascii="Times New Roman" w:hAnsi="Times New Roman" w:cs="Times New Roman"/>
          <w:sz w:val="24"/>
          <w:szCs w:val="24"/>
          <w:lang w:val="sr-Cyrl-RS"/>
        </w:rPr>
        <w:t>осигуравача било које</w:t>
      </w:r>
      <w:r>
        <w:rPr>
          <w:rFonts w:ascii="Times New Roman" w:hAnsi="Times New Roman" w:cs="Times New Roman"/>
          <w:sz w:val="24"/>
          <w:szCs w:val="24"/>
          <w:lang w:val="sr-Cyrl-RS"/>
        </w:rPr>
        <w:t>г износа у</w:t>
      </w:r>
      <w:r w:rsidRPr="00715A17">
        <w:rPr>
          <w:rFonts w:ascii="Times New Roman" w:hAnsi="Times New Roman" w:cs="Times New Roman"/>
          <w:sz w:val="24"/>
          <w:szCs w:val="24"/>
          <w:lang w:val="sr-Cyrl-RS"/>
        </w:rPr>
        <w:t xml:space="preserve"> готовин</w:t>
      </w:r>
      <w:r>
        <w:rPr>
          <w:rFonts w:ascii="Times New Roman" w:hAnsi="Times New Roman" w:cs="Times New Roman"/>
          <w:sz w:val="24"/>
          <w:szCs w:val="24"/>
          <w:lang w:val="sr-Cyrl-RS"/>
        </w:rPr>
        <w:t>и</w:t>
      </w:r>
      <w:r w:rsidRPr="00715A17">
        <w:rPr>
          <w:rFonts w:ascii="Times New Roman" w:hAnsi="Times New Roman" w:cs="Times New Roman"/>
          <w:sz w:val="24"/>
          <w:szCs w:val="24"/>
          <w:lang w:val="sr-Cyrl-RS"/>
        </w:rPr>
        <w:t>, рачуна, кредита, инструмената или друге имовине у вези са таквом исплатом или вршењем таквих права, као и сукцесиј</w:t>
      </w:r>
      <w:r>
        <w:rPr>
          <w:rFonts w:ascii="Times New Roman" w:hAnsi="Times New Roman" w:cs="Times New Roman"/>
          <w:sz w:val="24"/>
          <w:szCs w:val="24"/>
          <w:lang w:val="sr-Cyrl-RS"/>
        </w:rPr>
        <w:t>у</w:t>
      </w:r>
      <w:r w:rsidRPr="00715A1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Носиоца активности</w:t>
      </w:r>
      <w:r w:rsidRPr="00715A17">
        <w:rPr>
          <w:rFonts w:ascii="Times New Roman" w:hAnsi="Times New Roman" w:cs="Times New Roman"/>
          <w:sz w:val="24"/>
          <w:szCs w:val="24"/>
          <w:lang w:val="sr-Cyrl-RS"/>
        </w:rPr>
        <w:t xml:space="preserve"> и било ког Саосигуравача </w:t>
      </w:r>
      <w:r>
        <w:rPr>
          <w:rFonts w:ascii="Times New Roman" w:hAnsi="Times New Roman" w:cs="Times New Roman"/>
          <w:sz w:val="24"/>
          <w:szCs w:val="24"/>
          <w:lang w:val="sr-Cyrl-RS"/>
        </w:rPr>
        <w:t xml:space="preserve">у односу </w:t>
      </w:r>
      <w:r w:rsidRPr="00715A17">
        <w:rPr>
          <w:rFonts w:ascii="Times New Roman" w:hAnsi="Times New Roman" w:cs="Times New Roman"/>
          <w:sz w:val="24"/>
          <w:szCs w:val="24"/>
          <w:lang w:val="sr-Cyrl-RS"/>
        </w:rPr>
        <w:t>на било које прав</w:t>
      </w:r>
      <w:r>
        <w:rPr>
          <w:rFonts w:ascii="Times New Roman" w:hAnsi="Times New Roman" w:cs="Times New Roman"/>
          <w:sz w:val="24"/>
          <w:szCs w:val="24"/>
          <w:lang w:val="sr-Cyrl-RS"/>
        </w:rPr>
        <w:t>о</w:t>
      </w:r>
      <w:r w:rsidRPr="00715A1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правну исправу</w:t>
      </w:r>
      <w:r w:rsidRPr="00715A17">
        <w:rPr>
          <w:rFonts w:ascii="Times New Roman" w:hAnsi="Times New Roman" w:cs="Times New Roman"/>
          <w:sz w:val="24"/>
          <w:szCs w:val="24"/>
          <w:lang w:val="sr-Cyrl-RS"/>
        </w:rPr>
        <w:t>, захтев, привилегиј</w:t>
      </w:r>
      <w:r>
        <w:rPr>
          <w:rFonts w:ascii="Times New Roman" w:hAnsi="Times New Roman" w:cs="Times New Roman"/>
          <w:sz w:val="24"/>
          <w:szCs w:val="24"/>
          <w:lang w:val="sr-Cyrl-RS"/>
        </w:rPr>
        <w:t>у</w:t>
      </w:r>
      <w:r w:rsidRPr="00715A17">
        <w:rPr>
          <w:rFonts w:ascii="Times New Roman" w:hAnsi="Times New Roman" w:cs="Times New Roman"/>
          <w:sz w:val="24"/>
          <w:szCs w:val="24"/>
          <w:lang w:val="sr-Cyrl-RS"/>
        </w:rPr>
        <w:t xml:space="preserve"> или </w:t>
      </w:r>
      <w:r>
        <w:rPr>
          <w:rFonts w:ascii="Times New Roman" w:hAnsi="Times New Roman" w:cs="Times New Roman"/>
          <w:sz w:val="24"/>
          <w:szCs w:val="24"/>
          <w:lang w:val="sr-Cyrl-RS"/>
        </w:rPr>
        <w:t>правни основ</w:t>
      </w:r>
      <w:r w:rsidRPr="00715A17">
        <w:rPr>
          <w:rFonts w:ascii="Times New Roman" w:hAnsi="Times New Roman" w:cs="Times New Roman"/>
          <w:sz w:val="24"/>
          <w:szCs w:val="24"/>
          <w:lang w:val="sr-Cyrl-RS"/>
        </w:rPr>
        <w:t xml:space="preserve"> који постоје или могу настати у вези са тим.</w:t>
      </w:r>
    </w:p>
    <w:p w:rsidR="00F94AFE" w:rsidRPr="00715A17" w:rsidRDefault="00F94AFE" w:rsidP="00E370DC">
      <w:pPr>
        <w:ind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 xml:space="preserve">(г) У погледу камата пренетих на </w:t>
      </w:r>
      <w:r>
        <w:rPr>
          <w:rFonts w:ascii="Times New Roman" w:hAnsi="Times New Roman" w:cs="Times New Roman"/>
          <w:sz w:val="24"/>
          <w:szCs w:val="24"/>
          <w:lang w:val="sr-Cyrl-RS"/>
        </w:rPr>
        <w:t>Носиоца активности</w:t>
      </w:r>
      <w:r w:rsidRPr="00715A17">
        <w:rPr>
          <w:rFonts w:ascii="Times New Roman" w:hAnsi="Times New Roman" w:cs="Times New Roman"/>
          <w:sz w:val="24"/>
          <w:szCs w:val="24"/>
          <w:lang w:val="sr-Cyrl-RS"/>
        </w:rPr>
        <w:t xml:space="preserve"> или Саосигуравача или камата коју </w:t>
      </w:r>
      <w:r>
        <w:rPr>
          <w:rFonts w:ascii="Times New Roman" w:hAnsi="Times New Roman" w:cs="Times New Roman"/>
          <w:sz w:val="24"/>
          <w:szCs w:val="24"/>
          <w:lang w:val="sr-Cyrl-RS"/>
        </w:rPr>
        <w:t>Носилац активности</w:t>
      </w:r>
      <w:r w:rsidRPr="00715A17">
        <w:rPr>
          <w:rFonts w:ascii="Times New Roman" w:hAnsi="Times New Roman" w:cs="Times New Roman"/>
          <w:sz w:val="24"/>
          <w:szCs w:val="24"/>
          <w:lang w:val="sr-Cyrl-RS"/>
        </w:rPr>
        <w:t xml:space="preserve"> или Саосигуравач наследи по овом члану, самостално или на други начин, </w:t>
      </w:r>
      <w:r>
        <w:rPr>
          <w:rFonts w:ascii="Times New Roman" w:hAnsi="Times New Roman" w:cs="Times New Roman"/>
          <w:sz w:val="24"/>
          <w:szCs w:val="24"/>
          <w:lang w:val="sr-Cyrl-RS"/>
        </w:rPr>
        <w:t>Носилац активности</w:t>
      </w:r>
      <w:r w:rsidRPr="00715A17">
        <w:rPr>
          <w:rFonts w:ascii="Times New Roman" w:hAnsi="Times New Roman" w:cs="Times New Roman"/>
          <w:sz w:val="24"/>
          <w:szCs w:val="24"/>
          <w:lang w:val="sr-Cyrl-RS"/>
        </w:rPr>
        <w:t xml:space="preserve"> неће захтевати већа права од оних лица</w:t>
      </w:r>
      <w:r>
        <w:rPr>
          <w:rFonts w:ascii="Times New Roman" w:hAnsi="Times New Roman" w:cs="Times New Roman"/>
          <w:sz w:val="24"/>
          <w:szCs w:val="24"/>
          <w:lang w:val="sr-Cyrl-RS"/>
        </w:rPr>
        <w:t xml:space="preserve"> или </w:t>
      </w:r>
      <w:r>
        <w:rPr>
          <w:rFonts w:ascii="Times New Roman" w:hAnsi="Times New Roman" w:cs="Times New Roman"/>
          <w:sz w:val="24"/>
          <w:szCs w:val="24"/>
          <w:lang w:val="sr-Cyrl-RS"/>
        </w:rPr>
        <w:lastRenderedPageBreak/>
        <w:t>субјеката</w:t>
      </w:r>
      <w:r w:rsidRPr="00715A17">
        <w:rPr>
          <w:rFonts w:ascii="Times New Roman" w:hAnsi="Times New Roman" w:cs="Times New Roman"/>
          <w:sz w:val="24"/>
          <w:szCs w:val="24"/>
          <w:lang w:val="sr-Cyrl-RS"/>
        </w:rPr>
        <w:t xml:space="preserve"> од којих су такве камате примљене, под условом да ништа у овом </w:t>
      </w:r>
      <w:r>
        <w:rPr>
          <w:rFonts w:ascii="Times New Roman" w:hAnsi="Times New Roman" w:cs="Times New Roman"/>
          <w:sz w:val="24"/>
          <w:szCs w:val="24"/>
          <w:lang w:val="sr-Cyrl-RS"/>
        </w:rPr>
        <w:t>с</w:t>
      </w:r>
      <w:r w:rsidRPr="00715A17">
        <w:rPr>
          <w:rFonts w:ascii="Times New Roman" w:hAnsi="Times New Roman" w:cs="Times New Roman"/>
          <w:sz w:val="24"/>
          <w:szCs w:val="24"/>
          <w:lang w:val="sr-Cyrl-RS"/>
        </w:rPr>
        <w:t>поразуму неће ограничити право Сједињених Америчких Држава да у складу са важећим законом поднесу захтев у свом сувереном својству, за разлику од било којих права која има</w:t>
      </w:r>
      <w:r>
        <w:rPr>
          <w:rFonts w:ascii="Times New Roman" w:hAnsi="Times New Roman" w:cs="Times New Roman"/>
          <w:sz w:val="24"/>
          <w:szCs w:val="24"/>
          <w:lang w:val="sr-Cyrl-RS"/>
        </w:rPr>
        <w:t>ју</w:t>
      </w:r>
      <w:r w:rsidRPr="00715A17">
        <w:rPr>
          <w:rFonts w:ascii="Times New Roman" w:hAnsi="Times New Roman" w:cs="Times New Roman"/>
          <w:sz w:val="24"/>
          <w:szCs w:val="24"/>
          <w:lang w:val="sr-Cyrl-RS"/>
        </w:rPr>
        <w:t xml:space="preserve"> као </w:t>
      </w:r>
      <w:r>
        <w:rPr>
          <w:rFonts w:ascii="Times New Roman" w:hAnsi="Times New Roman" w:cs="Times New Roman"/>
          <w:sz w:val="24"/>
          <w:szCs w:val="24"/>
          <w:lang w:val="sr-Cyrl-RS"/>
        </w:rPr>
        <w:t>Носилац активности</w:t>
      </w:r>
      <w:r w:rsidRPr="00715A17">
        <w:rPr>
          <w:rFonts w:ascii="Times New Roman" w:hAnsi="Times New Roman" w:cs="Times New Roman"/>
          <w:sz w:val="24"/>
          <w:szCs w:val="24"/>
          <w:lang w:val="sr-Cyrl-RS"/>
        </w:rPr>
        <w:t xml:space="preserve"> у складу са ставом (в) овог члана. Ниједан Саосигуравач неће имати право на бенефиције овог </w:t>
      </w:r>
      <w:r>
        <w:rPr>
          <w:rFonts w:ascii="Times New Roman" w:hAnsi="Times New Roman" w:cs="Times New Roman"/>
          <w:sz w:val="24"/>
          <w:szCs w:val="24"/>
          <w:lang w:val="sr-Cyrl-RS"/>
        </w:rPr>
        <w:t>с</w:t>
      </w:r>
      <w:r w:rsidRPr="00715A17">
        <w:rPr>
          <w:rFonts w:ascii="Times New Roman" w:hAnsi="Times New Roman" w:cs="Times New Roman"/>
          <w:sz w:val="24"/>
          <w:szCs w:val="24"/>
          <w:lang w:val="sr-Cyrl-RS"/>
        </w:rPr>
        <w:t xml:space="preserve">поразума уколико не делује кроз </w:t>
      </w:r>
      <w:r>
        <w:rPr>
          <w:rFonts w:ascii="Times New Roman" w:hAnsi="Times New Roman" w:cs="Times New Roman"/>
          <w:sz w:val="24"/>
          <w:szCs w:val="24"/>
          <w:lang w:val="sr-Cyrl-RS"/>
        </w:rPr>
        <w:t>Носиоца активности</w:t>
      </w:r>
      <w:r w:rsidRPr="00715A17">
        <w:rPr>
          <w:rFonts w:ascii="Times New Roman" w:hAnsi="Times New Roman" w:cs="Times New Roman"/>
          <w:sz w:val="24"/>
          <w:szCs w:val="24"/>
          <w:lang w:val="sr-Cyrl-RS"/>
        </w:rPr>
        <w:t xml:space="preserve">, или ако његови приходи од камата нису додељени </w:t>
      </w:r>
      <w:r>
        <w:rPr>
          <w:rFonts w:ascii="Times New Roman" w:hAnsi="Times New Roman" w:cs="Times New Roman"/>
          <w:sz w:val="24"/>
          <w:szCs w:val="24"/>
          <w:lang w:val="sr-Cyrl-RS"/>
        </w:rPr>
        <w:t>Носиоцу активности</w:t>
      </w:r>
      <w:r w:rsidRPr="00715A17">
        <w:rPr>
          <w:rFonts w:ascii="Times New Roman" w:hAnsi="Times New Roman" w:cs="Times New Roman"/>
          <w:sz w:val="24"/>
          <w:szCs w:val="24"/>
          <w:lang w:val="sr-Cyrl-RS"/>
        </w:rPr>
        <w:t xml:space="preserve">. </w:t>
      </w:r>
    </w:p>
    <w:p w:rsidR="00F94AFE" w:rsidRDefault="00F94AFE" w:rsidP="00715A17">
      <w:pPr>
        <w:jc w:val="center"/>
        <w:rPr>
          <w:rFonts w:ascii="Times New Roman" w:hAnsi="Times New Roman" w:cs="Times New Roman"/>
          <w:b/>
          <w:bCs/>
          <w:sz w:val="24"/>
          <w:szCs w:val="24"/>
          <w:lang w:val="sr-Cyrl-RS"/>
        </w:rPr>
      </w:pPr>
    </w:p>
    <w:p w:rsidR="00F94AFE" w:rsidRPr="00715A17" w:rsidRDefault="00F94AFE" w:rsidP="00715A17">
      <w:pPr>
        <w:jc w:val="center"/>
        <w:rPr>
          <w:rFonts w:ascii="Times New Roman" w:hAnsi="Times New Roman" w:cs="Times New Roman"/>
          <w:b/>
          <w:bCs/>
          <w:sz w:val="24"/>
          <w:szCs w:val="24"/>
          <w:lang w:val="sr-Cyrl-RS"/>
        </w:rPr>
      </w:pPr>
      <w:r w:rsidRPr="00715A17">
        <w:rPr>
          <w:rFonts w:ascii="Times New Roman" w:hAnsi="Times New Roman" w:cs="Times New Roman"/>
          <w:b/>
          <w:bCs/>
          <w:sz w:val="24"/>
          <w:szCs w:val="24"/>
          <w:lang w:val="sr-Cyrl-RS"/>
        </w:rPr>
        <w:t>Члан 3.</w:t>
      </w:r>
    </w:p>
    <w:p w:rsidR="00F94AFE" w:rsidRPr="00715A17" w:rsidRDefault="00F94AFE" w:rsidP="00715A17">
      <w:pPr>
        <w:ind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 xml:space="preserve">(а) Износи у валути Републике Србије, укључујући готовину, рачуне, кредите, инструменте или друге облике које </w:t>
      </w:r>
      <w:r>
        <w:rPr>
          <w:rFonts w:ascii="Times New Roman" w:hAnsi="Times New Roman" w:cs="Times New Roman"/>
          <w:sz w:val="24"/>
          <w:szCs w:val="24"/>
          <w:lang w:val="sr-Cyrl-RS"/>
        </w:rPr>
        <w:t>Носилац активности</w:t>
      </w:r>
      <w:r w:rsidRPr="00715A17">
        <w:rPr>
          <w:rFonts w:ascii="Times New Roman" w:hAnsi="Times New Roman" w:cs="Times New Roman"/>
          <w:sz w:val="24"/>
          <w:szCs w:val="24"/>
          <w:lang w:val="sr-Cyrl-RS"/>
        </w:rPr>
        <w:t xml:space="preserve"> (или </w:t>
      </w:r>
      <w:r>
        <w:rPr>
          <w:rFonts w:ascii="Times New Roman" w:hAnsi="Times New Roman" w:cs="Times New Roman"/>
          <w:sz w:val="24"/>
          <w:szCs w:val="24"/>
          <w:lang w:val="sr-Cyrl-RS"/>
        </w:rPr>
        <w:t>Носилац активности</w:t>
      </w:r>
      <w:r w:rsidRPr="00715A17">
        <w:rPr>
          <w:rFonts w:ascii="Times New Roman" w:hAnsi="Times New Roman" w:cs="Times New Roman"/>
          <w:sz w:val="24"/>
          <w:szCs w:val="24"/>
          <w:lang w:val="sr-Cyrl-RS"/>
        </w:rPr>
        <w:t xml:space="preserve"> и било који Саосигуравач) стиче по извршеном плаћању, </w:t>
      </w:r>
      <w:r>
        <w:rPr>
          <w:rFonts w:ascii="Times New Roman" w:hAnsi="Times New Roman" w:cs="Times New Roman"/>
          <w:sz w:val="24"/>
          <w:szCs w:val="24"/>
          <w:lang w:val="sr-Cyrl-RS"/>
        </w:rPr>
        <w:t xml:space="preserve">продаји, </w:t>
      </w:r>
      <w:r w:rsidRPr="00715A17">
        <w:rPr>
          <w:rFonts w:ascii="Times New Roman" w:hAnsi="Times New Roman" w:cs="Times New Roman"/>
          <w:sz w:val="24"/>
          <w:szCs w:val="24"/>
          <w:lang w:val="sr-Cyrl-RS"/>
        </w:rPr>
        <w:t>ликвидацији или располагању хартија од вредности, или током вршење својих права као повериоца</w:t>
      </w:r>
      <w:r>
        <w:rPr>
          <w:rFonts w:ascii="Times New Roman" w:hAnsi="Times New Roman" w:cs="Times New Roman"/>
          <w:sz w:val="24"/>
          <w:szCs w:val="24"/>
          <w:lang w:val="sr-Cyrl-RS"/>
        </w:rPr>
        <w:t>,</w:t>
      </w:r>
      <w:r w:rsidRPr="00715A17">
        <w:rPr>
          <w:rFonts w:ascii="Times New Roman" w:hAnsi="Times New Roman" w:cs="Times New Roman"/>
          <w:sz w:val="24"/>
          <w:szCs w:val="24"/>
          <w:lang w:val="sr-Cyrl-RS"/>
        </w:rPr>
        <w:t xml:space="preserve"> у вези са инвестиционом подршком за неки пројекат у Републици Србији, добиће на територији Републике Србије третман који није мање повољан за коришћење и конверзију од третмана на који би таква средства имала</w:t>
      </w:r>
      <w:r>
        <w:rPr>
          <w:rFonts w:ascii="Times New Roman" w:hAnsi="Times New Roman" w:cs="Times New Roman"/>
          <w:sz w:val="24"/>
          <w:szCs w:val="24"/>
          <w:lang w:val="sr-Cyrl-RS"/>
        </w:rPr>
        <w:t xml:space="preserve"> право</w:t>
      </w:r>
      <w:r w:rsidRPr="00715A17">
        <w:rPr>
          <w:rFonts w:ascii="Times New Roman" w:hAnsi="Times New Roman" w:cs="Times New Roman"/>
          <w:sz w:val="24"/>
          <w:szCs w:val="24"/>
          <w:lang w:val="sr-Cyrl-RS"/>
        </w:rPr>
        <w:t xml:space="preserve"> у рукама лица или субјеката од којих су таква средства стечена. </w:t>
      </w:r>
    </w:p>
    <w:p w:rsidR="00F94AFE" w:rsidRPr="00715A17" w:rsidRDefault="00F94AFE" w:rsidP="00715A17">
      <w:pPr>
        <w:ind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(б) Таква валута и кредит</w:t>
      </w:r>
      <w:r>
        <w:rPr>
          <w:rFonts w:ascii="Times New Roman" w:hAnsi="Times New Roman" w:cs="Times New Roman"/>
          <w:sz w:val="24"/>
          <w:szCs w:val="24"/>
          <w:lang w:val="sr-Cyrl-RS"/>
        </w:rPr>
        <w:t>и</w:t>
      </w:r>
      <w:r w:rsidRPr="00715A1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могу</w:t>
      </w:r>
      <w:r w:rsidRPr="00715A17">
        <w:rPr>
          <w:rFonts w:ascii="Times New Roman" w:hAnsi="Times New Roman" w:cs="Times New Roman"/>
          <w:sz w:val="24"/>
          <w:szCs w:val="24"/>
          <w:lang w:val="sr-Cyrl-RS"/>
        </w:rPr>
        <w:t xml:space="preserve"> да се пренес</w:t>
      </w:r>
      <w:r>
        <w:rPr>
          <w:rFonts w:ascii="Times New Roman" w:hAnsi="Times New Roman" w:cs="Times New Roman"/>
          <w:sz w:val="24"/>
          <w:szCs w:val="24"/>
          <w:lang w:val="sr-Cyrl-RS"/>
        </w:rPr>
        <w:t>у</w:t>
      </w:r>
      <w:r w:rsidRPr="00715A17">
        <w:rPr>
          <w:rFonts w:ascii="Times New Roman" w:hAnsi="Times New Roman" w:cs="Times New Roman"/>
          <w:sz w:val="24"/>
          <w:szCs w:val="24"/>
          <w:lang w:val="sr-Cyrl-RS"/>
        </w:rPr>
        <w:t xml:space="preserve"> на било које лице или субјект и након таквог трансфера биће на располагању</w:t>
      </w:r>
      <w:r w:rsidRPr="00E94694">
        <w:rPr>
          <w:rFonts w:ascii="Times New Roman" w:hAnsi="Times New Roman" w:cs="Times New Roman"/>
          <w:sz w:val="24"/>
          <w:szCs w:val="24"/>
          <w:lang w:val="sr-Cyrl-RS"/>
        </w:rPr>
        <w:t xml:space="preserve"> </w:t>
      </w:r>
      <w:r w:rsidRPr="00715A17">
        <w:rPr>
          <w:rFonts w:ascii="Times New Roman" w:hAnsi="Times New Roman" w:cs="Times New Roman"/>
          <w:sz w:val="24"/>
          <w:szCs w:val="24"/>
          <w:lang w:val="sr-Cyrl-RS"/>
        </w:rPr>
        <w:t xml:space="preserve">таквом лицу или субјекту да их слободно користи на територији Републике Србије у складу са њеним законима. </w:t>
      </w:r>
    </w:p>
    <w:p w:rsidR="00F94AFE" w:rsidRDefault="00F94AFE" w:rsidP="00715A17">
      <w:pPr>
        <w:jc w:val="center"/>
        <w:rPr>
          <w:rFonts w:ascii="Times New Roman" w:hAnsi="Times New Roman" w:cs="Times New Roman"/>
          <w:b/>
          <w:bCs/>
          <w:sz w:val="24"/>
          <w:szCs w:val="24"/>
          <w:lang w:val="sr-Cyrl-RS"/>
        </w:rPr>
      </w:pPr>
    </w:p>
    <w:p w:rsidR="00F94AFE" w:rsidRPr="00715A17" w:rsidRDefault="00F94AFE" w:rsidP="00715A17">
      <w:pPr>
        <w:jc w:val="center"/>
        <w:rPr>
          <w:rFonts w:ascii="Times New Roman" w:hAnsi="Times New Roman" w:cs="Times New Roman"/>
          <w:b/>
          <w:bCs/>
          <w:sz w:val="24"/>
          <w:szCs w:val="24"/>
          <w:lang w:val="sr-Cyrl-RS"/>
        </w:rPr>
      </w:pPr>
      <w:r w:rsidRPr="00715A17">
        <w:rPr>
          <w:rFonts w:ascii="Times New Roman" w:hAnsi="Times New Roman" w:cs="Times New Roman"/>
          <w:b/>
          <w:bCs/>
          <w:sz w:val="24"/>
          <w:szCs w:val="24"/>
          <w:lang w:val="sr-Cyrl-RS"/>
        </w:rPr>
        <w:t>Члан 4.</w:t>
      </w:r>
    </w:p>
    <w:p w:rsidR="00F94AFE" w:rsidRPr="00715A17" w:rsidRDefault="00F94AFE" w:rsidP="001215B6">
      <w:pPr>
        <w:ind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 xml:space="preserve">(а) Било који спор између Страна у погледу тумачења или примене овог Споразума или </w:t>
      </w:r>
      <w:r>
        <w:rPr>
          <w:rFonts w:ascii="Times New Roman" w:hAnsi="Times New Roman" w:cs="Times New Roman"/>
          <w:sz w:val="24"/>
          <w:szCs w:val="24"/>
          <w:lang w:val="sr-Cyrl-RS"/>
        </w:rPr>
        <w:t xml:space="preserve">у односу на </w:t>
      </w:r>
      <w:r w:rsidRPr="00715A17">
        <w:rPr>
          <w:rFonts w:ascii="Times New Roman" w:hAnsi="Times New Roman" w:cs="Times New Roman"/>
          <w:sz w:val="24"/>
          <w:szCs w:val="24"/>
          <w:lang w:val="sr-Cyrl-RS"/>
        </w:rPr>
        <w:t xml:space="preserve">потраживање, у вези </w:t>
      </w:r>
      <w:r>
        <w:rPr>
          <w:rFonts w:ascii="Times New Roman" w:hAnsi="Times New Roman" w:cs="Times New Roman"/>
          <w:sz w:val="24"/>
          <w:szCs w:val="24"/>
          <w:lang w:val="sr-Cyrl-RS"/>
        </w:rPr>
        <w:t xml:space="preserve">са </w:t>
      </w:r>
      <w:r w:rsidRPr="00715A17">
        <w:rPr>
          <w:rFonts w:ascii="Times New Roman" w:hAnsi="Times New Roman" w:cs="Times New Roman"/>
          <w:sz w:val="24"/>
          <w:szCs w:val="24"/>
          <w:lang w:val="sr-Cyrl-RS"/>
        </w:rPr>
        <w:t xml:space="preserve">било </w:t>
      </w:r>
      <w:r>
        <w:rPr>
          <w:rFonts w:ascii="Times New Roman" w:hAnsi="Times New Roman" w:cs="Times New Roman"/>
          <w:sz w:val="24"/>
          <w:szCs w:val="24"/>
          <w:lang w:val="sr-Cyrl-RS"/>
        </w:rPr>
        <w:t>којим</w:t>
      </w:r>
      <w:r w:rsidRPr="00715A17">
        <w:rPr>
          <w:rFonts w:ascii="Times New Roman" w:hAnsi="Times New Roman" w:cs="Times New Roman"/>
          <w:sz w:val="24"/>
          <w:szCs w:val="24"/>
          <w:lang w:val="sr-Cyrl-RS"/>
        </w:rPr>
        <w:t xml:space="preserve"> пројект</w:t>
      </w:r>
      <w:r>
        <w:rPr>
          <w:rFonts w:ascii="Times New Roman" w:hAnsi="Times New Roman" w:cs="Times New Roman"/>
          <w:sz w:val="24"/>
          <w:szCs w:val="24"/>
          <w:lang w:val="sr-Cyrl-RS"/>
        </w:rPr>
        <w:t>ом</w:t>
      </w:r>
      <w:r w:rsidRPr="00715A17">
        <w:rPr>
          <w:rFonts w:ascii="Times New Roman" w:hAnsi="Times New Roman" w:cs="Times New Roman"/>
          <w:sz w:val="24"/>
          <w:szCs w:val="24"/>
          <w:lang w:val="sr-Cyrl-RS"/>
        </w:rPr>
        <w:t xml:space="preserve"> или активно</w:t>
      </w:r>
      <w:r>
        <w:rPr>
          <w:rFonts w:ascii="Times New Roman" w:hAnsi="Times New Roman" w:cs="Times New Roman"/>
          <w:sz w:val="24"/>
          <w:szCs w:val="24"/>
          <w:lang w:val="sr-Cyrl-RS"/>
        </w:rPr>
        <w:t>шћу</w:t>
      </w:r>
      <w:r w:rsidRPr="00715A17">
        <w:rPr>
          <w:rFonts w:ascii="Times New Roman" w:hAnsi="Times New Roman" w:cs="Times New Roman"/>
          <w:sz w:val="24"/>
          <w:szCs w:val="24"/>
          <w:lang w:val="sr-Cyrl-RS"/>
        </w:rPr>
        <w:t xml:space="preserve"> за које је обезбеђена инвестициона подршка, за губитке проузроковане </w:t>
      </w:r>
      <w:r>
        <w:rPr>
          <w:rFonts w:ascii="Times New Roman" w:hAnsi="Times New Roman" w:cs="Times New Roman"/>
          <w:sz w:val="24"/>
          <w:szCs w:val="24"/>
          <w:lang w:val="sr-Cyrl-RS"/>
        </w:rPr>
        <w:t>Републици Србији</w:t>
      </w:r>
      <w:r w:rsidRPr="00715A1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услед</w:t>
      </w:r>
      <w:r w:rsidRPr="00715A17">
        <w:rPr>
          <w:rFonts w:ascii="Times New Roman" w:hAnsi="Times New Roman" w:cs="Times New Roman"/>
          <w:sz w:val="24"/>
          <w:szCs w:val="24"/>
          <w:lang w:val="sr-Cyrl-RS"/>
        </w:rPr>
        <w:t xml:space="preserve"> кршења међународног права или вршењем противправних аката од стране </w:t>
      </w:r>
      <w:r>
        <w:rPr>
          <w:rFonts w:ascii="Times New Roman" w:hAnsi="Times New Roman" w:cs="Times New Roman"/>
          <w:sz w:val="24"/>
          <w:szCs w:val="24"/>
          <w:lang w:val="sr-Cyrl-RS"/>
        </w:rPr>
        <w:t>Носиоца активности</w:t>
      </w:r>
      <w:r w:rsidRPr="00715A17">
        <w:rPr>
          <w:rFonts w:ascii="Times New Roman" w:hAnsi="Times New Roman" w:cs="Times New Roman"/>
          <w:sz w:val="24"/>
          <w:szCs w:val="24"/>
          <w:lang w:val="sr-Cyrl-RS"/>
        </w:rPr>
        <w:t>,</w:t>
      </w:r>
      <w:r w:rsidRPr="008C528F">
        <w:rPr>
          <w:lang w:val="sr-Cyrl-RS"/>
        </w:rPr>
        <w:t xml:space="preserve"> </w:t>
      </w:r>
      <w:r w:rsidRPr="00CC786B">
        <w:rPr>
          <w:rFonts w:ascii="Times New Roman" w:hAnsi="Times New Roman" w:cs="Times New Roman"/>
          <w:sz w:val="24"/>
          <w:szCs w:val="24"/>
          <w:lang w:val="sr-Cyrl-RS"/>
        </w:rPr>
        <w:t xml:space="preserve">или за </w:t>
      </w:r>
      <w:r>
        <w:rPr>
          <w:rFonts w:ascii="Times New Roman" w:hAnsi="Times New Roman" w:cs="Times New Roman"/>
          <w:sz w:val="24"/>
          <w:szCs w:val="24"/>
          <w:lang w:val="sr-Cyrl-RS"/>
        </w:rPr>
        <w:t>губитке проузроковане</w:t>
      </w:r>
      <w:r w:rsidRPr="00CC786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Но</w:t>
      </w:r>
      <w:r>
        <w:rPr>
          <w:rFonts w:ascii="Times New Roman" w:hAnsi="Times New Roman" w:cs="Times New Roman"/>
          <w:sz w:val="24"/>
          <w:szCs w:val="24"/>
          <w:lang w:val="mk-MK"/>
        </w:rPr>
        <w:t>с</w:t>
      </w:r>
      <w:r>
        <w:rPr>
          <w:rFonts w:ascii="Times New Roman" w:hAnsi="Times New Roman" w:cs="Times New Roman"/>
          <w:sz w:val="24"/>
          <w:szCs w:val="24"/>
          <w:lang w:val="sr-Cyrl-RS"/>
        </w:rPr>
        <w:t>иоцу активности услед кршења међународног права или вршењем противправних аката од стране Републике Србије,</w:t>
      </w:r>
      <w:r w:rsidRPr="00715A17">
        <w:rPr>
          <w:rFonts w:ascii="Times New Roman" w:hAnsi="Times New Roman" w:cs="Times New Roman"/>
          <w:sz w:val="24"/>
          <w:szCs w:val="24"/>
          <w:lang w:val="sr-Cyrl-RS"/>
        </w:rPr>
        <w:t xml:space="preserve"> биће разрешени, коликогод могуће, кроз преговоре </w:t>
      </w:r>
      <w:r>
        <w:rPr>
          <w:rFonts w:ascii="Times New Roman" w:hAnsi="Times New Roman" w:cs="Times New Roman"/>
          <w:sz w:val="24"/>
          <w:szCs w:val="24"/>
          <w:lang w:val="sr-Cyrl-RS"/>
        </w:rPr>
        <w:t>из</w:t>
      </w:r>
      <w:r w:rsidRPr="00715A17">
        <w:rPr>
          <w:rFonts w:ascii="Times New Roman" w:hAnsi="Times New Roman" w:cs="Times New Roman"/>
          <w:sz w:val="24"/>
          <w:szCs w:val="24"/>
          <w:lang w:val="sr-Cyrl-RS"/>
        </w:rPr>
        <w:t xml:space="preserve">међу Страна. Ако у било ком тренутку једна од </w:t>
      </w:r>
      <w:r>
        <w:rPr>
          <w:rFonts w:ascii="Times New Roman" w:hAnsi="Times New Roman" w:cs="Times New Roman"/>
          <w:sz w:val="24"/>
          <w:szCs w:val="24"/>
          <w:lang w:val="sr-Cyrl-RS"/>
        </w:rPr>
        <w:t>Страна</w:t>
      </w:r>
      <w:r w:rsidRPr="00715A17">
        <w:rPr>
          <w:rFonts w:ascii="Times New Roman" w:hAnsi="Times New Roman" w:cs="Times New Roman"/>
          <w:sz w:val="24"/>
          <w:szCs w:val="24"/>
          <w:lang w:val="sr-Cyrl-RS"/>
        </w:rPr>
        <w:t xml:space="preserve"> сматра да </w:t>
      </w:r>
      <w:r>
        <w:rPr>
          <w:rFonts w:ascii="Times New Roman" w:hAnsi="Times New Roman" w:cs="Times New Roman"/>
          <w:sz w:val="24"/>
          <w:szCs w:val="24"/>
          <w:lang w:val="sr-Cyrl-RS"/>
        </w:rPr>
        <w:t xml:space="preserve">се </w:t>
      </w:r>
      <w:r w:rsidRPr="00715A17">
        <w:rPr>
          <w:rFonts w:ascii="Times New Roman" w:hAnsi="Times New Roman" w:cs="Times New Roman"/>
          <w:sz w:val="24"/>
          <w:szCs w:val="24"/>
          <w:lang w:val="sr-Cyrl-RS"/>
        </w:rPr>
        <w:t>спор не може решити путем преговора,</w:t>
      </w:r>
      <w:r>
        <w:rPr>
          <w:rFonts w:ascii="Times New Roman" w:hAnsi="Times New Roman" w:cs="Times New Roman"/>
          <w:sz w:val="24"/>
          <w:szCs w:val="24"/>
          <w:lang w:val="sr-Cyrl-RS"/>
        </w:rPr>
        <w:t xml:space="preserve"> може да,</w:t>
      </w:r>
      <w:r w:rsidRPr="00715A1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по истеку</w:t>
      </w:r>
      <w:r w:rsidRPr="00715A17">
        <w:rPr>
          <w:rFonts w:ascii="Times New Roman" w:hAnsi="Times New Roman" w:cs="Times New Roman"/>
          <w:sz w:val="24"/>
          <w:szCs w:val="24"/>
          <w:lang w:val="sr-Cyrl-RS"/>
        </w:rPr>
        <w:t xml:space="preserve"> 90 дана од </w:t>
      </w:r>
      <w:r>
        <w:rPr>
          <w:rFonts w:ascii="Times New Roman" w:hAnsi="Times New Roman" w:cs="Times New Roman"/>
          <w:sz w:val="24"/>
          <w:szCs w:val="24"/>
          <w:lang w:val="sr-Cyrl-RS"/>
        </w:rPr>
        <w:t xml:space="preserve">достављања </w:t>
      </w:r>
      <w:r w:rsidRPr="00715A17">
        <w:rPr>
          <w:rFonts w:ascii="Times New Roman" w:hAnsi="Times New Roman" w:cs="Times New Roman"/>
          <w:sz w:val="24"/>
          <w:szCs w:val="24"/>
          <w:lang w:val="sr-Cyrl-RS"/>
        </w:rPr>
        <w:t xml:space="preserve">обавештења и без обавезе коришћења осталих правних лекова, спор </w:t>
      </w:r>
      <w:r>
        <w:rPr>
          <w:rFonts w:ascii="Times New Roman" w:hAnsi="Times New Roman" w:cs="Times New Roman"/>
          <w:sz w:val="24"/>
          <w:szCs w:val="24"/>
          <w:lang w:val="sr-Cyrl-RS"/>
        </w:rPr>
        <w:t>поднесе</w:t>
      </w:r>
      <w:r w:rsidRPr="00715A17">
        <w:rPr>
          <w:rFonts w:ascii="Times New Roman" w:hAnsi="Times New Roman" w:cs="Times New Roman"/>
          <w:sz w:val="24"/>
          <w:szCs w:val="24"/>
          <w:lang w:val="sr-Cyrl-RS"/>
        </w:rPr>
        <w:t xml:space="preserve"> на обавезујућу одлуку или пресуду арбитражном суду који ће бити основан и функционисаће у складу са ставом (б) овог члана. </w:t>
      </w:r>
      <w:r w:rsidRPr="00AF6606">
        <w:rPr>
          <w:rFonts w:ascii="Times New Roman" w:hAnsi="Times New Roman" w:cs="Times New Roman"/>
          <w:sz w:val="24"/>
          <w:szCs w:val="24"/>
          <w:lang w:val="sr-Cyrl-RS"/>
        </w:rPr>
        <w:t xml:space="preserve">Спор према овом </w:t>
      </w:r>
      <w:r>
        <w:rPr>
          <w:rFonts w:ascii="Times New Roman" w:hAnsi="Times New Roman" w:cs="Times New Roman"/>
          <w:sz w:val="24"/>
          <w:szCs w:val="24"/>
          <w:lang w:val="sr-Cyrl-RS"/>
        </w:rPr>
        <w:t>ставу</w:t>
      </w:r>
      <w:r w:rsidRPr="00AF6606">
        <w:rPr>
          <w:rFonts w:ascii="Times New Roman" w:hAnsi="Times New Roman" w:cs="Times New Roman"/>
          <w:sz w:val="24"/>
          <w:szCs w:val="24"/>
          <w:lang w:val="sr-Cyrl-RS"/>
        </w:rPr>
        <w:t xml:space="preserve"> не укључује успостављање дипломатске заштите за држављанина неке од Страна, осим </w:t>
      </w:r>
      <w:r>
        <w:rPr>
          <w:rFonts w:ascii="Times New Roman" w:hAnsi="Times New Roman" w:cs="Times New Roman"/>
          <w:sz w:val="24"/>
          <w:szCs w:val="24"/>
          <w:lang w:val="sr-Cyrl-RS"/>
        </w:rPr>
        <w:t>ако</w:t>
      </w:r>
      <w:r w:rsidRPr="00AF6606">
        <w:rPr>
          <w:rFonts w:ascii="Times New Roman" w:hAnsi="Times New Roman" w:cs="Times New Roman"/>
          <w:sz w:val="24"/>
          <w:szCs w:val="24"/>
          <w:lang w:val="sr-Cyrl-RS"/>
        </w:rPr>
        <w:t xml:space="preserve"> је потраживање пренето на Носиоца активности или </w:t>
      </w:r>
      <w:r>
        <w:rPr>
          <w:rFonts w:ascii="Times New Roman" w:hAnsi="Times New Roman" w:cs="Times New Roman"/>
          <w:sz w:val="24"/>
          <w:szCs w:val="24"/>
          <w:lang w:val="sr-Cyrl-RS"/>
        </w:rPr>
        <w:t xml:space="preserve">када </w:t>
      </w:r>
      <w:r w:rsidRPr="00AF6606">
        <w:rPr>
          <w:rFonts w:ascii="Times New Roman" w:hAnsi="Times New Roman" w:cs="Times New Roman"/>
          <w:sz w:val="24"/>
          <w:szCs w:val="24"/>
          <w:lang w:val="sr-Cyrl-RS"/>
        </w:rPr>
        <w:t xml:space="preserve"> је Носилац активности правни с</w:t>
      </w:r>
      <w:r w:rsidR="0064748E">
        <w:rPr>
          <w:rFonts w:ascii="Times New Roman" w:hAnsi="Times New Roman" w:cs="Times New Roman"/>
          <w:sz w:val="24"/>
          <w:szCs w:val="24"/>
          <w:lang w:val="sr-Cyrl-RS"/>
        </w:rPr>
        <w:t>ледбеник у складу са чланом 2 (в</w:t>
      </w:r>
      <w:r w:rsidRPr="00AF6606">
        <w:rPr>
          <w:rFonts w:ascii="Times New Roman" w:hAnsi="Times New Roman" w:cs="Times New Roman"/>
          <w:sz w:val="24"/>
          <w:szCs w:val="24"/>
          <w:lang w:val="sr-Cyrl-RS"/>
        </w:rPr>
        <w:t>).</w:t>
      </w:r>
    </w:p>
    <w:p w:rsidR="00F94AFE" w:rsidRPr="00715A17" w:rsidRDefault="00F94AFE" w:rsidP="00715A17">
      <w:pPr>
        <w:ind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 xml:space="preserve">(б) Арбитражни суд који се спомиње у ставу (а) овог члана биће основан и функционисаће на следећи начин: </w:t>
      </w:r>
    </w:p>
    <w:p w:rsidR="00F94AFE" w:rsidRPr="00715A17" w:rsidRDefault="00F94AFE" w:rsidP="00715A17">
      <w:pPr>
        <w:ind w:left="720"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 xml:space="preserve">(i) Осим ако Стране не договоре другачије, арбитражни суд састојаће се од три арбитра, </w:t>
      </w:r>
      <w:r>
        <w:rPr>
          <w:rFonts w:ascii="Times New Roman" w:hAnsi="Times New Roman" w:cs="Times New Roman"/>
          <w:sz w:val="24"/>
          <w:szCs w:val="24"/>
          <w:lang w:val="sr-Cyrl-RS"/>
        </w:rPr>
        <w:t xml:space="preserve">од којих ће </w:t>
      </w:r>
      <w:r w:rsidRPr="00715A17">
        <w:rPr>
          <w:rFonts w:ascii="Times New Roman" w:hAnsi="Times New Roman" w:cs="Times New Roman"/>
          <w:sz w:val="24"/>
          <w:szCs w:val="24"/>
          <w:lang w:val="sr-Cyrl-RS"/>
        </w:rPr>
        <w:t xml:space="preserve">свака Страна именовати </w:t>
      </w:r>
      <w:r>
        <w:rPr>
          <w:rFonts w:ascii="Times New Roman" w:hAnsi="Times New Roman" w:cs="Times New Roman"/>
          <w:sz w:val="24"/>
          <w:szCs w:val="24"/>
          <w:lang w:val="sr-Cyrl-RS"/>
        </w:rPr>
        <w:t xml:space="preserve">по </w:t>
      </w:r>
      <w:r w:rsidRPr="00715A17">
        <w:rPr>
          <w:rFonts w:ascii="Times New Roman" w:hAnsi="Times New Roman" w:cs="Times New Roman"/>
          <w:sz w:val="24"/>
          <w:szCs w:val="24"/>
          <w:lang w:val="sr-Cyrl-RS"/>
        </w:rPr>
        <w:t>једног арбитра</w:t>
      </w:r>
      <w:r>
        <w:rPr>
          <w:rFonts w:ascii="Times New Roman" w:hAnsi="Times New Roman" w:cs="Times New Roman"/>
          <w:sz w:val="24"/>
          <w:szCs w:val="24"/>
          <w:lang w:val="sr-Cyrl-RS"/>
        </w:rPr>
        <w:t>,</w:t>
      </w:r>
      <w:r w:rsidRPr="00715A17">
        <w:rPr>
          <w:rFonts w:ascii="Times New Roman" w:hAnsi="Times New Roman" w:cs="Times New Roman"/>
          <w:sz w:val="24"/>
          <w:szCs w:val="24"/>
          <w:lang w:val="sr-Cyrl-RS"/>
        </w:rPr>
        <w:t xml:space="preserve"> док ће трећи арбитар, који ће бити држављанин треће земље и који ће бити председник трибунала, би</w:t>
      </w:r>
      <w:r>
        <w:rPr>
          <w:rFonts w:ascii="Times New Roman" w:hAnsi="Times New Roman" w:cs="Times New Roman"/>
          <w:sz w:val="24"/>
          <w:szCs w:val="24"/>
          <w:lang w:val="sr-Cyrl-RS"/>
        </w:rPr>
        <w:t>ти</w:t>
      </w:r>
      <w:r w:rsidRPr="00715A17">
        <w:rPr>
          <w:rFonts w:ascii="Times New Roman" w:hAnsi="Times New Roman" w:cs="Times New Roman"/>
          <w:sz w:val="24"/>
          <w:szCs w:val="24"/>
          <w:lang w:val="sr-Cyrl-RS"/>
        </w:rPr>
        <w:t xml:space="preserve"> изабран споразум</w:t>
      </w:r>
      <w:r>
        <w:rPr>
          <w:rFonts w:ascii="Times New Roman" w:hAnsi="Times New Roman" w:cs="Times New Roman"/>
          <w:sz w:val="24"/>
          <w:szCs w:val="24"/>
          <w:lang w:val="sr-Cyrl-RS"/>
        </w:rPr>
        <w:t>ом</w:t>
      </w:r>
      <w:r w:rsidRPr="00715A17">
        <w:rPr>
          <w:rFonts w:ascii="Times New Roman" w:hAnsi="Times New Roman" w:cs="Times New Roman"/>
          <w:sz w:val="24"/>
          <w:szCs w:val="24"/>
          <w:lang w:val="sr-Cyrl-RS"/>
        </w:rPr>
        <w:t xml:space="preserve"> обеју Страна. </w:t>
      </w:r>
      <w:r>
        <w:rPr>
          <w:rFonts w:ascii="Times New Roman" w:hAnsi="Times New Roman" w:cs="Times New Roman"/>
          <w:sz w:val="24"/>
          <w:szCs w:val="24"/>
          <w:lang w:val="sr-Cyrl-RS"/>
        </w:rPr>
        <w:t xml:space="preserve">Арбитри које именују Стране биће именовани у року од три месеца, а председавајући арбитар у року од шест </w:t>
      </w:r>
      <w:r>
        <w:rPr>
          <w:rFonts w:ascii="Times New Roman" w:hAnsi="Times New Roman" w:cs="Times New Roman"/>
          <w:sz w:val="24"/>
          <w:szCs w:val="24"/>
          <w:lang w:val="sr-Cyrl-RS"/>
        </w:rPr>
        <w:lastRenderedPageBreak/>
        <w:t xml:space="preserve">месеци, од дана подношења спора арбитражном трибуналу. </w:t>
      </w:r>
      <w:r w:rsidRPr="00715A17">
        <w:rPr>
          <w:rFonts w:ascii="Times New Roman" w:hAnsi="Times New Roman" w:cs="Times New Roman"/>
          <w:sz w:val="24"/>
          <w:szCs w:val="24"/>
          <w:lang w:val="sr-Cyrl-RS"/>
        </w:rPr>
        <w:t xml:space="preserve">Ако се именовања не изврше у претходно поменутим временским роковима, </w:t>
      </w:r>
      <w:r>
        <w:rPr>
          <w:rFonts w:ascii="Times New Roman" w:hAnsi="Times New Roman" w:cs="Times New Roman"/>
          <w:sz w:val="24"/>
          <w:szCs w:val="24"/>
          <w:lang w:val="sr-Cyrl-RS"/>
        </w:rPr>
        <w:t>било која</w:t>
      </w:r>
      <w:r w:rsidRPr="00715A17">
        <w:rPr>
          <w:rFonts w:ascii="Times New Roman" w:hAnsi="Times New Roman" w:cs="Times New Roman"/>
          <w:sz w:val="24"/>
          <w:szCs w:val="24"/>
          <w:lang w:val="sr-Cyrl-RS"/>
        </w:rPr>
        <w:t xml:space="preserve"> Страна </w:t>
      </w:r>
      <w:r>
        <w:rPr>
          <w:rFonts w:ascii="Times New Roman" w:hAnsi="Times New Roman" w:cs="Times New Roman"/>
          <w:sz w:val="24"/>
          <w:szCs w:val="24"/>
          <w:lang w:val="sr-Cyrl-RS"/>
        </w:rPr>
        <w:t>може</w:t>
      </w:r>
      <w:r w:rsidRPr="00715A17">
        <w:rPr>
          <w:rFonts w:ascii="Times New Roman" w:hAnsi="Times New Roman" w:cs="Times New Roman"/>
          <w:sz w:val="24"/>
          <w:szCs w:val="24"/>
          <w:lang w:val="sr-Cyrl-RS"/>
        </w:rPr>
        <w:t xml:space="preserve">, у недостатку другачијег договора, да захтева од Генералног секретара Међународног центра за решавање инвестиционих спорова да </w:t>
      </w:r>
      <w:r>
        <w:rPr>
          <w:rFonts w:ascii="Times New Roman" w:hAnsi="Times New Roman" w:cs="Times New Roman"/>
          <w:sz w:val="24"/>
          <w:szCs w:val="24"/>
          <w:lang w:val="sr-Cyrl-RS"/>
        </w:rPr>
        <w:t>изврши</w:t>
      </w:r>
      <w:r w:rsidRPr="00715A17">
        <w:rPr>
          <w:rFonts w:ascii="Times New Roman" w:hAnsi="Times New Roman" w:cs="Times New Roman"/>
          <w:sz w:val="24"/>
          <w:szCs w:val="24"/>
          <w:lang w:val="sr-Cyrl-RS"/>
        </w:rPr>
        <w:t xml:space="preserve"> неопходн</w:t>
      </w:r>
      <w:r>
        <w:rPr>
          <w:rFonts w:ascii="Times New Roman" w:hAnsi="Times New Roman" w:cs="Times New Roman"/>
          <w:sz w:val="24"/>
          <w:szCs w:val="24"/>
          <w:lang w:val="sr-Cyrl-RS"/>
        </w:rPr>
        <w:t>о</w:t>
      </w:r>
      <w:r w:rsidRPr="00715A17">
        <w:rPr>
          <w:rFonts w:ascii="Times New Roman" w:hAnsi="Times New Roman" w:cs="Times New Roman"/>
          <w:sz w:val="24"/>
          <w:szCs w:val="24"/>
          <w:lang w:val="sr-Cyrl-RS"/>
        </w:rPr>
        <w:t xml:space="preserve"> именовање или именовања. </w:t>
      </w:r>
    </w:p>
    <w:p w:rsidR="00F94AFE" w:rsidRPr="00715A17" w:rsidRDefault="00F94AFE" w:rsidP="00715A17">
      <w:pPr>
        <w:ind w:left="720"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(ii) У случају да се уговорне стране не договоре о супротном, арбитраж</w:t>
      </w:r>
      <w:r>
        <w:rPr>
          <w:rFonts w:ascii="Times New Roman" w:hAnsi="Times New Roman" w:cs="Times New Roman"/>
          <w:sz w:val="24"/>
          <w:szCs w:val="24"/>
          <w:lang w:val="sr-Cyrl-RS"/>
        </w:rPr>
        <w:t>а</w:t>
      </w:r>
      <w:r w:rsidRPr="00715A17">
        <w:rPr>
          <w:rFonts w:ascii="Times New Roman" w:hAnsi="Times New Roman" w:cs="Times New Roman"/>
          <w:sz w:val="24"/>
          <w:szCs w:val="24"/>
          <w:lang w:val="sr-Cyrl-RS"/>
        </w:rPr>
        <w:t xml:space="preserve"> ће се </w:t>
      </w:r>
      <w:r>
        <w:rPr>
          <w:rFonts w:ascii="Times New Roman" w:hAnsi="Times New Roman" w:cs="Times New Roman"/>
          <w:sz w:val="24"/>
          <w:szCs w:val="24"/>
          <w:lang w:val="sr-Cyrl-RS"/>
        </w:rPr>
        <w:t>спроводити</w:t>
      </w:r>
      <w:r w:rsidRPr="00715A17">
        <w:rPr>
          <w:rFonts w:ascii="Times New Roman" w:hAnsi="Times New Roman" w:cs="Times New Roman"/>
          <w:sz w:val="24"/>
          <w:szCs w:val="24"/>
          <w:lang w:val="sr-Cyrl-RS"/>
        </w:rPr>
        <w:t xml:space="preserve"> у складу са </w:t>
      </w:r>
      <w:r w:rsidR="00B34C93">
        <w:rPr>
          <w:rFonts w:ascii="Times New Roman" w:hAnsi="Times New Roman" w:cs="Times New Roman"/>
          <w:sz w:val="24"/>
          <w:szCs w:val="24"/>
        </w:rPr>
        <w:t>UNCITRAL</w:t>
      </w:r>
      <w:r w:rsidR="00B34C93" w:rsidRPr="00715A17">
        <w:rPr>
          <w:rFonts w:ascii="Times New Roman" w:hAnsi="Times New Roman" w:cs="Times New Roman"/>
          <w:sz w:val="24"/>
          <w:szCs w:val="24"/>
          <w:lang w:val="sr-Cyrl-RS"/>
        </w:rPr>
        <w:t xml:space="preserve"> </w:t>
      </w:r>
      <w:r w:rsidRPr="00715A17">
        <w:rPr>
          <w:rFonts w:ascii="Times New Roman" w:hAnsi="Times New Roman" w:cs="Times New Roman"/>
          <w:sz w:val="24"/>
          <w:szCs w:val="24"/>
          <w:lang w:val="sr-Cyrl-RS"/>
        </w:rPr>
        <w:t xml:space="preserve">правилима о арбитражи која су на снази </w:t>
      </w:r>
      <w:r>
        <w:rPr>
          <w:rFonts w:ascii="Times New Roman" w:hAnsi="Times New Roman" w:cs="Times New Roman"/>
          <w:sz w:val="24"/>
          <w:szCs w:val="24"/>
          <w:lang w:val="sr-Cyrl-RS"/>
        </w:rPr>
        <w:t xml:space="preserve">на </w:t>
      </w:r>
      <w:r w:rsidRPr="00715A17">
        <w:rPr>
          <w:rFonts w:ascii="Times New Roman" w:hAnsi="Times New Roman" w:cs="Times New Roman"/>
          <w:sz w:val="24"/>
          <w:szCs w:val="24"/>
          <w:lang w:val="sr-Cyrl-RS"/>
        </w:rPr>
        <w:t xml:space="preserve">дан кад су захтев или захтеви за арбитражу предати, осим </w:t>
      </w:r>
      <w:r>
        <w:rPr>
          <w:rFonts w:ascii="Times New Roman" w:hAnsi="Times New Roman" w:cs="Times New Roman"/>
          <w:sz w:val="24"/>
          <w:szCs w:val="24"/>
          <w:lang w:val="sr-Cyrl-RS"/>
        </w:rPr>
        <w:t xml:space="preserve">у делу који су </w:t>
      </w:r>
      <w:r w:rsidRPr="00715A17">
        <w:rPr>
          <w:rFonts w:ascii="Times New Roman" w:hAnsi="Times New Roman" w:cs="Times New Roman"/>
          <w:sz w:val="24"/>
          <w:szCs w:val="24"/>
          <w:lang w:val="sr-Cyrl-RS"/>
        </w:rPr>
        <w:t xml:space="preserve">Стране </w:t>
      </w:r>
      <w:r>
        <w:rPr>
          <w:rFonts w:ascii="Times New Roman" w:hAnsi="Times New Roman" w:cs="Times New Roman"/>
          <w:sz w:val="24"/>
          <w:szCs w:val="24"/>
          <w:lang w:val="sr-Cyrl-RS"/>
        </w:rPr>
        <w:t>измениле овим споразумом</w:t>
      </w:r>
      <w:r w:rsidRPr="00715A17">
        <w:rPr>
          <w:rFonts w:ascii="Times New Roman" w:hAnsi="Times New Roman" w:cs="Times New Roman"/>
          <w:sz w:val="24"/>
          <w:szCs w:val="24"/>
          <w:lang w:val="sr-Cyrl-RS"/>
        </w:rPr>
        <w:t>.</w:t>
      </w:r>
    </w:p>
    <w:p w:rsidR="00F94AFE" w:rsidRPr="00715A17" w:rsidRDefault="00F94AFE" w:rsidP="00715A17">
      <w:pPr>
        <w:ind w:left="720"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 xml:space="preserve">(iii) Арбитражни суд ће одлучивати о спорним питањима у складу са овим Споразумом и важећим правилима међународног права. </w:t>
      </w:r>
    </w:p>
    <w:p w:rsidR="00F94AFE" w:rsidRPr="008C528F" w:rsidRDefault="00F94AFE" w:rsidP="00715A17">
      <w:pPr>
        <w:ind w:left="720"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(iv) Одлук</w:t>
      </w:r>
      <w:r>
        <w:rPr>
          <w:rFonts w:ascii="Times New Roman" w:hAnsi="Times New Roman" w:cs="Times New Roman"/>
          <w:sz w:val="24"/>
          <w:szCs w:val="24"/>
          <w:lang w:val="sr-Cyrl-RS"/>
        </w:rPr>
        <w:t>а</w:t>
      </w:r>
      <w:r w:rsidRPr="00715A17">
        <w:rPr>
          <w:rFonts w:ascii="Times New Roman" w:hAnsi="Times New Roman" w:cs="Times New Roman"/>
          <w:sz w:val="24"/>
          <w:szCs w:val="24"/>
          <w:lang w:val="sr-Cyrl-RS"/>
        </w:rPr>
        <w:t xml:space="preserve"> арбитражног суда донос</w:t>
      </w:r>
      <w:r>
        <w:rPr>
          <w:rFonts w:ascii="Times New Roman" w:hAnsi="Times New Roman" w:cs="Times New Roman"/>
          <w:sz w:val="24"/>
          <w:szCs w:val="24"/>
          <w:lang w:val="sr-Cyrl-RS"/>
        </w:rPr>
        <w:t>и</w:t>
      </w:r>
      <w:r w:rsidRPr="00715A17">
        <w:rPr>
          <w:rFonts w:ascii="Times New Roman" w:hAnsi="Times New Roman" w:cs="Times New Roman"/>
          <w:sz w:val="24"/>
          <w:szCs w:val="24"/>
          <w:lang w:val="sr-Cyrl-RS"/>
        </w:rPr>
        <w:t xml:space="preserve"> се од стране најмање два члана тог трибунала, </w:t>
      </w:r>
      <w:r>
        <w:rPr>
          <w:rFonts w:ascii="Times New Roman" w:hAnsi="Times New Roman" w:cs="Times New Roman"/>
          <w:sz w:val="24"/>
          <w:szCs w:val="24"/>
          <w:lang w:val="sr-Cyrl-RS"/>
        </w:rPr>
        <w:t>у писаној форми и</w:t>
      </w:r>
      <w:r w:rsidRPr="00715A17">
        <w:rPr>
          <w:rFonts w:ascii="Times New Roman" w:hAnsi="Times New Roman" w:cs="Times New Roman"/>
          <w:sz w:val="24"/>
          <w:szCs w:val="24"/>
          <w:lang w:val="sr-Cyrl-RS"/>
        </w:rPr>
        <w:t xml:space="preserve"> уз образложење</w:t>
      </w:r>
      <w:r>
        <w:rPr>
          <w:rFonts w:ascii="Times New Roman" w:hAnsi="Times New Roman" w:cs="Times New Roman"/>
          <w:sz w:val="24"/>
          <w:szCs w:val="24"/>
          <w:lang w:val="sr-Cyrl-RS"/>
        </w:rPr>
        <w:t xml:space="preserve"> разлога на којима је заснована</w:t>
      </w:r>
      <w:r w:rsidRPr="00715A17">
        <w:rPr>
          <w:rFonts w:ascii="Times New Roman" w:hAnsi="Times New Roman" w:cs="Times New Roman"/>
          <w:sz w:val="24"/>
          <w:szCs w:val="24"/>
          <w:lang w:val="sr-Cyrl-RS"/>
        </w:rPr>
        <w:t>.</w:t>
      </w:r>
      <w:r w:rsidRPr="008C528F">
        <w:rPr>
          <w:rFonts w:ascii="Times New Roman" w:hAnsi="Times New Roman" w:cs="Times New Roman"/>
          <w:sz w:val="24"/>
          <w:szCs w:val="24"/>
          <w:lang w:val="sr-Cyrl-RS"/>
        </w:rPr>
        <w:t xml:space="preserve"> </w:t>
      </w:r>
    </w:p>
    <w:p w:rsidR="00F94AFE" w:rsidRPr="00715A17" w:rsidRDefault="00F94AFE" w:rsidP="00715A17">
      <w:pPr>
        <w:ind w:left="720" w:firstLine="720"/>
        <w:jc w:val="both"/>
        <w:rPr>
          <w:rFonts w:ascii="Times New Roman" w:hAnsi="Times New Roman" w:cs="Times New Roman"/>
          <w:sz w:val="24"/>
          <w:szCs w:val="24"/>
          <w:lang w:val="sr-Cyrl-RS"/>
        </w:rPr>
      </w:pPr>
      <w:r w:rsidRPr="008C528F" w:rsidDel="00CC786B">
        <w:rPr>
          <w:rFonts w:ascii="Times New Roman" w:hAnsi="Times New Roman" w:cs="Times New Roman"/>
          <w:sz w:val="24"/>
          <w:szCs w:val="24"/>
          <w:lang w:val="sr-Cyrl-RS"/>
        </w:rPr>
        <w:t xml:space="preserve"> </w:t>
      </w:r>
      <w:r w:rsidRPr="00715A17">
        <w:rPr>
          <w:rFonts w:ascii="Times New Roman" w:hAnsi="Times New Roman" w:cs="Times New Roman"/>
          <w:sz w:val="24"/>
          <w:szCs w:val="24"/>
          <w:lang w:val="sr-Cyrl-RS"/>
        </w:rPr>
        <w:t>(v) Одлук</w:t>
      </w:r>
      <w:r>
        <w:rPr>
          <w:rFonts w:ascii="Times New Roman" w:hAnsi="Times New Roman" w:cs="Times New Roman"/>
          <w:sz w:val="24"/>
          <w:szCs w:val="24"/>
          <w:lang w:val="sr-Cyrl-RS"/>
        </w:rPr>
        <w:t>а</w:t>
      </w:r>
      <w:r w:rsidRPr="00715A1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или пресуда </w:t>
      </w:r>
      <w:r w:rsidRPr="00715A17">
        <w:rPr>
          <w:rFonts w:ascii="Times New Roman" w:hAnsi="Times New Roman" w:cs="Times New Roman"/>
          <w:sz w:val="24"/>
          <w:szCs w:val="24"/>
          <w:lang w:val="sr-Cyrl-RS"/>
        </w:rPr>
        <w:t xml:space="preserve">арбитражног суда нема обавезујућу снагу, </w:t>
      </w:r>
      <w:r>
        <w:rPr>
          <w:rFonts w:ascii="Times New Roman" w:hAnsi="Times New Roman" w:cs="Times New Roman"/>
          <w:sz w:val="24"/>
          <w:szCs w:val="24"/>
          <w:lang w:val="sr-Cyrl-RS"/>
        </w:rPr>
        <w:t>осим</w:t>
      </w:r>
      <w:r w:rsidRPr="00715A17">
        <w:rPr>
          <w:rFonts w:ascii="Times New Roman" w:hAnsi="Times New Roman" w:cs="Times New Roman"/>
          <w:sz w:val="24"/>
          <w:szCs w:val="24"/>
          <w:lang w:val="sr-Cyrl-RS"/>
        </w:rPr>
        <w:t xml:space="preserve"> између Страна и само у вези са </w:t>
      </w:r>
      <w:r>
        <w:rPr>
          <w:rFonts w:ascii="Times New Roman" w:hAnsi="Times New Roman" w:cs="Times New Roman"/>
          <w:sz w:val="24"/>
          <w:szCs w:val="24"/>
          <w:lang w:val="sr-Cyrl-RS"/>
        </w:rPr>
        <w:t>предметним</w:t>
      </w:r>
      <w:r w:rsidRPr="00715A17">
        <w:rPr>
          <w:rFonts w:ascii="Times New Roman" w:hAnsi="Times New Roman" w:cs="Times New Roman"/>
          <w:sz w:val="24"/>
          <w:szCs w:val="24"/>
          <w:lang w:val="sr-Cyrl-RS"/>
        </w:rPr>
        <w:t xml:space="preserve"> спором. Свака Страна ће </w:t>
      </w:r>
      <w:r>
        <w:rPr>
          <w:rFonts w:ascii="Times New Roman" w:hAnsi="Times New Roman" w:cs="Times New Roman"/>
          <w:sz w:val="24"/>
          <w:szCs w:val="24"/>
          <w:lang w:val="sr-Cyrl-RS"/>
        </w:rPr>
        <w:t xml:space="preserve">поштовати </w:t>
      </w:r>
      <w:r w:rsidRPr="00715A17">
        <w:rPr>
          <w:rFonts w:ascii="Times New Roman" w:hAnsi="Times New Roman" w:cs="Times New Roman"/>
          <w:sz w:val="24"/>
          <w:szCs w:val="24"/>
          <w:lang w:val="sr-Cyrl-RS"/>
        </w:rPr>
        <w:t>одлук</w:t>
      </w:r>
      <w:r>
        <w:rPr>
          <w:rFonts w:ascii="Times New Roman" w:hAnsi="Times New Roman" w:cs="Times New Roman"/>
          <w:sz w:val="24"/>
          <w:szCs w:val="24"/>
          <w:lang w:val="sr-Cyrl-RS"/>
        </w:rPr>
        <w:t>у</w:t>
      </w:r>
      <w:r w:rsidRPr="00715A1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или пресуду </w:t>
      </w:r>
      <w:r w:rsidRPr="00715A17">
        <w:rPr>
          <w:rFonts w:ascii="Times New Roman" w:hAnsi="Times New Roman" w:cs="Times New Roman"/>
          <w:sz w:val="24"/>
          <w:szCs w:val="24"/>
          <w:lang w:val="sr-Cyrl-RS"/>
        </w:rPr>
        <w:t>суда</w:t>
      </w:r>
      <w:r>
        <w:rPr>
          <w:rFonts w:ascii="Times New Roman" w:hAnsi="Times New Roman" w:cs="Times New Roman"/>
          <w:sz w:val="24"/>
          <w:szCs w:val="24"/>
          <w:lang w:val="sr-Cyrl-RS"/>
        </w:rPr>
        <w:t xml:space="preserve"> и поступити по њој без одлагања</w:t>
      </w:r>
      <w:r w:rsidRPr="00715A17">
        <w:rPr>
          <w:rFonts w:ascii="Times New Roman" w:hAnsi="Times New Roman" w:cs="Times New Roman"/>
          <w:sz w:val="24"/>
          <w:szCs w:val="24"/>
          <w:lang w:val="sr-Cyrl-RS"/>
        </w:rPr>
        <w:t xml:space="preserve">.  </w:t>
      </w:r>
    </w:p>
    <w:p w:rsidR="00F94AFE" w:rsidRPr="00715A17" w:rsidRDefault="00F94AFE" w:rsidP="00715A17">
      <w:pPr>
        <w:ind w:left="720"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 xml:space="preserve">(vi) </w:t>
      </w:r>
      <w:r>
        <w:rPr>
          <w:rFonts w:ascii="Times New Roman" w:hAnsi="Times New Roman" w:cs="Times New Roman"/>
          <w:sz w:val="24"/>
          <w:szCs w:val="24"/>
          <w:lang w:val="sr-Cyrl-RS"/>
        </w:rPr>
        <w:t>Т</w:t>
      </w:r>
      <w:r w:rsidRPr="00715A17">
        <w:rPr>
          <w:rFonts w:ascii="Times New Roman" w:hAnsi="Times New Roman" w:cs="Times New Roman"/>
          <w:sz w:val="24"/>
          <w:szCs w:val="24"/>
          <w:lang w:val="sr-Cyrl-RS"/>
        </w:rPr>
        <w:t>рошкове арбитара и председника арбитражног суда</w:t>
      </w:r>
      <w:r>
        <w:rPr>
          <w:rFonts w:ascii="Times New Roman" w:hAnsi="Times New Roman" w:cs="Times New Roman"/>
          <w:sz w:val="24"/>
          <w:szCs w:val="24"/>
          <w:lang w:val="sr-Cyrl-RS"/>
        </w:rPr>
        <w:t>, као и друге трошкове поступка, Стране сносе у једнакој мери</w:t>
      </w:r>
      <w:r w:rsidRPr="00715A17">
        <w:rPr>
          <w:rFonts w:ascii="Times New Roman" w:hAnsi="Times New Roman" w:cs="Times New Roman"/>
          <w:sz w:val="24"/>
          <w:szCs w:val="24"/>
          <w:lang w:val="sr-Cyrl-RS"/>
        </w:rPr>
        <w:t xml:space="preserve">. У својој </w:t>
      </w:r>
      <w:r>
        <w:rPr>
          <w:rFonts w:ascii="Times New Roman" w:hAnsi="Times New Roman" w:cs="Times New Roman"/>
          <w:sz w:val="24"/>
          <w:szCs w:val="24"/>
          <w:lang w:val="sr-Cyrl-RS"/>
        </w:rPr>
        <w:t xml:space="preserve">одлуци или </w:t>
      </w:r>
      <w:r w:rsidRPr="00715A17">
        <w:rPr>
          <w:rFonts w:ascii="Times New Roman" w:hAnsi="Times New Roman" w:cs="Times New Roman"/>
          <w:sz w:val="24"/>
          <w:szCs w:val="24"/>
          <w:lang w:val="sr-Cyrl-RS"/>
        </w:rPr>
        <w:t xml:space="preserve">пресуди, арбитражни суд може, </w:t>
      </w:r>
      <w:r>
        <w:rPr>
          <w:rFonts w:ascii="Times New Roman" w:hAnsi="Times New Roman" w:cs="Times New Roman"/>
          <w:sz w:val="24"/>
          <w:szCs w:val="24"/>
          <w:lang w:val="sr-Cyrl-RS"/>
        </w:rPr>
        <w:t>ако то сматра за сходно</w:t>
      </w:r>
      <w:r w:rsidRPr="00715A1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другачије </w:t>
      </w:r>
      <w:r w:rsidRPr="00715A17">
        <w:rPr>
          <w:rFonts w:ascii="Times New Roman" w:hAnsi="Times New Roman" w:cs="Times New Roman"/>
          <w:sz w:val="24"/>
          <w:szCs w:val="24"/>
          <w:lang w:val="sr-Cyrl-RS"/>
        </w:rPr>
        <w:t>расподелити трошкове и плаћања између Страна, укључујући</w:t>
      </w:r>
      <w:r>
        <w:rPr>
          <w:rFonts w:ascii="Times New Roman" w:hAnsi="Times New Roman" w:cs="Times New Roman"/>
          <w:sz w:val="24"/>
          <w:szCs w:val="24"/>
          <w:lang w:val="sr-Cyrl-RS"/>
        </w:rPr>
        <w:t xml:space="preserve"> и да одреди</w:t>
      </w:r>
      <w:r w:rsidRPr="00715A1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да</w:t>
      </w:r>
      <w:r w:rsidRPr="00715A1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већи део трошкова буде плаћен од стране једне од Страна</w:t>
      </w:r>
      <w:r w:rsidRPr="00715A17">
        <w:rPr>
          <w:rFonts w:ascii="Times New Roman" w:hAnsi="Times New Roman" w:cs="Times New Roman"/>
          <w:sz w:val="24"/>
          <w:szCs w:val="24"/>
          <w:lang w:val="sr-Cyrl-RS"/>
        </w:rPr>
        <w:t xml:space="preserve">. </w:t>
      </w:r>
    </w:p>
    <w:p w:rsidR="00F94AFE" w:rsidRDefault="00F94AFE" w:rsidP="00715A17">
      <w:pPr>
        <w:jc w:val="center"/>
        <w:rPr>
          <w:rFonts w:ascii="Times New Roman" w:hAnsi="Times New Roman" w:cs="Times New Roman"/>
          <w:b/>
          <w:bCs/>
          <w:sz w:val="24"/>
          <w:szCs w:val="24"/>
          <w:lang w:val="sr-Cyrl-RS"/>
        </w:rPr>
      </w:pPr>
    </w:p>
    <w:p w:rsidR="00F94AFE" w:rsidRPr="00715A17" w:rsidRDefault="00F94AFE" w:rsidP="00715A17">
      <w:pPr>
        <w:jc w:val="center"/>
        <w:rPr>
          <w:rFonts w:ascii="Times New Roman" w:hAnsi="Times New Roman" w:cs="Times New Roman"/>
          <w:b/>
          <w:bCs/>
          <w:sz w:val="24"/>
          <w:szCs w:val="24"/>
          <w:lang w:val="sr-Cyrl-RS"/>
        </w:rPr>
      </w:pPr>
      <w:r w:rsidRPr="00715A17">
        <w:rPr>
          <w:rFonts w:ascii="Times New Roman" w:hAnsi="Times New Roman" w:cs="Times New Roman"/>
          <w:b/>
          <w:bCs/>
          <w:sz w:val="24"/>
          <w:szCs w:val="24"/>
          <w:lang w:val="sr-Cyrl-RS"/>
        </w:rPr>
        <w:t>Члан 5.</w:t>
      </w:r>
    </w:p>
    <w:p w:rsidR="00F94AFE" w:rsidRPr="00715A17" w:rsidRDefault="00F94AFE" w:rsidP="00715A17">
      <w:pPr>
        <w:ind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 xml:space="preserve">(а) </w:t>
      </w:r>
      <w:r>
        <w:rPr>
          <w:rFonts w:ascii="Times New Roman" w:hAnsi="Times New Roman" w:cs="Times New Roman"/>
          <w:sz w:val="24"/>
          <w:szCs w:val="24"/>
          <w:lang w:val="sr-Cyrl-RS"/>
        </w:rPr>
        <w:t>Овај с</w:t>
      </w:r>
      <w:r w:rsidRPr="006F315E">
        <w:rPr>
          <w:rFonts w:ascii="Times New Roman" w:hAnsi="Times New Roman" w:cs="Times New Roman"/>
          <w:sz w:val="24"/>
          <w:szCs w:val="24"/>
          <w:lang w:val="sr-Cyrl-RS"/>
        </w:rPr>
        <w:t xml:space="preserve">поразум ступа на снагу </w:t>
      </w:r>
      <w:r>
        <w:rPr>
          <w:rFonts w:ascii="Times New Roman" w:hAnsi="Times New Roman" w:cs="Times New Roman"/>
          <w:sz w:val="24"/>
          <w:szCs w:val="24"/>
          <w:lang w:val="sr-Cyrl-RS"/>
        </w:rPr>
        <w:t xml:space="preserve">на дан </w:t>
      </w:r>
      <w:r w:rsidRPr="006F315E">
        <w:rPr>
          <w:rFonts w:ascii="Times New Roman" w:hAnsi="Times New Roman" w:cs="Times New Roman"/>
          <w:sz w:val="24"/>
          <w:szCs w:val="24"/>
          <w:lang w:val="sr-Cyrl-RS"/>
        </w:rPr>
        <w:t xml:space="preserve">када </w:t>
      </w:r>
      <w:r>
        <w:rPr>
          <w:rFonts w:ascii="Times New Roman" w:hAnsi="Times New Roman" w:cs="Times New Roman"/>
          <w:sz w:val="24"/>
          <w:szCs w:val="24"/>
          <w:lang w:val="sr-Cyrl-RS"/>
        </w:rPr>
        <w:t xml:space="preserve">Влада </w:t>
      </w:r>
      <w:r w:rsidRPr="006F315E">
        <w:rPr>
          <w:rFonts w:ascii="Times New Roman" w:hAnsi="Times New Roman" w:cs="Times New Roman"/>
          <w:sz w:val="24"/>
          <w:szCs w:val="24"/>
          <w:lang w:val="sr-Cyrl-RS"/>
        </w:rPr>
        <w:t>Републик</w:t>
      </w:r>
      <w:r>
        <w:rPr>
          <w:rFonts w:ascii="Times New Roman" w:hAnsi="Times New Roman" w:cs="Times New Roman"/>
          <w:sz w:val="24"/>
          <w:szCs w:val="24"/>
          <w:lang w:val="sr-Cyrl-RS"/>
        </w:rPr>
        <w:t>е</w:t>
      </w:r>
      <w:r w:rsidRPr="006F315E">
        <w:rPr>
          <w:rFonts w:ascii="Times New Roman" w:hAnsi="Times New Roman" w:cs="Times New Roman"/>
          <w:sz w:val="24"/>
          <w:szCs w:val="24"/>
          <w:lang w:val="sr-Cyrl-RS"/>
        </w:rPr>
        <w:t xml:space="preserve"> Србиј</w:t>
      </w:r>
      <w:r>
        <w:rPr>
          <w:rFonts w:ascii="Times New Roman" w:hAnsi="Times New Roman" w:cs="Times New Roman"/>
          <w:sz w:val="24"/>
          <w:szCs w:val="24"/>
          <w:lang w:val="sr-Cyrl-RS"/>
        </w:rPr>
        <w:t>е</w:t>
      </w:r>
      <w:r w:rsidRPr="006F315E">
        <w:rPr>
          <w:rFonts w:ascii="Times New Roman" w:hAnsi="Times New Roman" w:cs="Times New Roman"/>
          <w:sz w:val="24"/>
          <w:szCs w:val="24"/>
          <w:lang w:val="sr-Cyrl-RS"/>
        </w:rPr>
        <w:t xml:space="preserve"> обавести Владу </w:t>
      </w:r>
      <w:r w:rsidR="00D07CCA" w:rsidRPr="006F315E">
        <w:rPr>
          <w:rFonts w:ascii="Times New Roman" w:hAnsi="Times New Roman" w:cs="Times New Roman"/>
          <w:sz w:val="24"/>
          <w:szCs w:val="24"/>
          <w:lang w:val="sr-Cyrl-RS"/>
        </w:rPr>
        <w:t>С</w:t>
      </w:r>
      <w:r w:rsidR="00D07CCA">
        <w:rPr>
          <w:rFonts w:ascii="Times New Roman" w:hAnsi="Times New Roman" w:cs="Times New Roman"/>
          <w:sz w:val="24"/>
          <w:szCs w:val="24"/>
          <w:lang w:val="sr-Cyrl-RS"/>
        </w:rPr>
        <w:t>једињених Америчких Држава</w:t>
      </w:r>
      <w:r w:rsidR="00D07CCA" w:rsidRPr="006F315E">
        <w:rPr>
          <w:rFonts w:ascii="Times New Roman" w:hAnsi="Times New Roman" w:cs="Times New Roman"/>
          <w:sz w:val="24"/>
          <w:szCs w:val="24"/>
          <w:lang w:val="sr-Cyrl-RS"/>
        </w:rPr>
        <w:t xml:space="preserve"> </w:t>
      </w:r>
      <w:r w:rsidRPr="006F315E">
        <w:rPr>
          <w:rFonts w:ascii="Times New Roman" w:hAnsi="Times New Roman" w:cs="Times New Roman"/>
          <w:sz w:val="24"/>
          <w:szCs w:val="24"/>
          <w:lang w:val="sr-Cyrl-RS"/>
        </w:rPr>
        <w:t xml:space="preserve">да су испуњене </w:t>
      </w:r>
      <w:r>
        <w:rPr>
          <w:rFonts w:ascii="Times New Roman" w:hAnsi="Times New Roman" w:cs="Times New Roman"/>
          <w:sz w:val="24"/>
          <w:szCs w:val="24"/>
          <w:lang w:val="sr-Cyrl-RS"/>
        </w:rPr>
        <w:t xml:space="preserve">све </w:t>
      </w:r>
      <w:r w:rsidRPr="006F315E">
        <w:rPr>
          <w:rFonts w:ascii="Times New Roman" w:hAnsi="Times New Roman" w:cs="Times New Roman"/>
          <w:sz w:val="24"/>
          <w:szCs w:val="24"/>
          <w:lang w:val="sr-Cyrl-RS"/>
        </w:rPr>
        <w:t>законске процедуре за његово ступање на снагу</w:t>
      </w:r>
      <w:r w:rsidRPr="00715A17">
        <w:rPr>
          <w:rFonts w:ascii="Times New Roman" w:hAnsi="Times New Roman" w:cs="Times New Roman"/>
          <w:sz w:val="24"/>
          <w:szCs w:val="24"/>
          <w:lang w:val="sr-Cyrl-RS"/>
        </w:rPr>
        <w:t>.</w:t>
      </w:r>
    </w:p>
    <w:p w:rsidR="00F94AFE" w:rsidRPr="00715A17" w:rsidRDefault="00F94AFE" w:rsidP="00715A17">
      <w:pPr>
        <w:ind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 xml:space="preserve">(б) </w:t>
      </w:r>
      <w:r>
        <w:rPr>
          <w:rFonts w:ascii="Times New Roman" w:hAnsi="Times New Roman" w:cs="Times New Roman"/>
          <w:sz w:val="24"/>
          <w:szCs w:val="24"/>
          <w:lang w:val="sr-Cyrl-RS"/>
        </w:rPr>
        <w:t xml:space="preserve">Ступањем на снагу овог споразума престаје да важи </w:t>
      </w:r>
      <w:r w:rsidRPr="00715A17">
        <w:rPr>
          <w:rFonts w:ascii="Times New Roman" w:hAnsi="Times New Roman" w:cs="Times New Roman"/>
          <w:sz w:val="24"/>
          <w:szCs w:val="24"/>
          <w:lang w:val="sr-Cyrl-RS"/>
        </w:rPr>
        <w:t xml:space="preserve">Споразум о подстицању инвестиција између Савезне владе Савезне Републике Југославије и Владе Сједињених Америчких Држава, потписан 21. јула 2001. године у Београду. Свако питање које се односи на </w:t>
      </w:r>
      <w:r w:rsidRPr="00FF13C7">
        <w:rPr>
          <w:rFonts w:ascii="Times New Roman" w:hAnsi="Times New Roman" w:cs="Times New Roman"/>
          <w:sz w:val="24"/>
          <w:szCs w:val="24"/>
          <w:lang w:val="sr-Cyrl-RS"/>
        </w:rPr>
        <w:t>подршку ДФЦ пројектима</w:t>
      </w:r>
      <w:r w:rsidRPr="00715A17">
        <w:rPr>
          <w:rFonts w:ascii="Times New Roman" w:hAnsi="Times New Roman" w:cs="Times New Roman"/>
          <w:sz w:val="24"/>
          <w:szCs w:val="24"/>
          <w:lang w:val="sr-Cyrl-RS"/>
        </w:rPr>
        <w:t xml:space="preserve"> на територији Републике Србије пре ступања на снагу овог Споразума решаваће се по</w:t>
      </w:r>
      <w:r>
        <w:rPr>
          <w:rFonts w:ascii="Times New Roman" w:hAnsi="Times New Roman" w:cs="Times New Roman"/>
          <w:sz w:val="24"/>
          <w:szCs w:val="24"/>
          <w:lang w:val="sr-Cyrl-RS"/>
        </w:rPr>
        <w:t xml:space="preserve"> одредбама</w:t>
      </w:r>
      <w:r w:rsidRPr="00715A17">
        <w:rPr>
          <w:rFonts w:ascii="Times New Roman" w:hAnsi="Times New Roman" w:cs="Times New Roman"/>
          <w:sz w:val="24"/>
          <w:szCs w:val="24"/>
          <w:lang w:val="sr-Cyrl-RS"/>
        </w:rPr>
        <w:t xml:space="preserve"> овог Споразума</w:t>
      </w:r>
      <w:r>
        <w:rPr>
          <w:rFonts w:ascii="Times New Roman" w:hAnsi="Times New Roman" w:cs="Times New Roman"/>
          <w:sz w:val="24"/>
          <w:szCs w:val="24"/>
          <w:lang w:val="sr-Cyrl-RS"/>
        </w:rPr>
        <w:t>.</w:t>
      </w:r>
      <w:r w:rsidDel="00CC786B">
        <w:rPr>
          <w:rFonts w:ascii="Times New Roman" w:hAnsi="Times New Roman" w:cs="Times New Roman"/>
          <w:sz w:val="24"/>
          <w:szCs w:val="24"/>
          <w:lang w:val="sr-Cyrl-RS"/>
        </w:rPr>
        <w:t xml:space="preserve"> </w:t>
      </w:r>
    </w:p>
    <w:p w:rsidR="00F94AFE" w:rsidRPr="00715A17" w:rsidRDefault="00F94AFE" w:rsidP="00715A17">
      <w:pPr>
        <w:ind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 xml:space="preserve">(в) </w:t>
      </w:r>
      <w:r>
        <w:rPr>
          <w:rFonts w:ascii="Times New Roman" w:hAnsi="Times New Roman" w:cs="Times New Roman"/>
          <w:sz w:val="24"/>
          <w:szCs w:val="24"/>
          <w:lang w:val="sr-Cyrl-RS"/>
        </w:rPr>
        <w:t xml:space="preserve">Било која Страна може отказати овај споразум у било ком тренутку достављањем писаног обавештења другој Страни шест месеци пре намераваног датума отказа. Отказ ступа на снагу по протеку шест месеци од дана пријема таквог обавештења. </w:t>
      </w:r>
      <w:r w:rsidRPr="00715A17">
        <w:rPr>
          <w:rFonts w:ascii="Times New Roman" w:hAnsi="Times New Roman" w:cs="Times New Roman"/>
          <w:sz w:val="24"/>
          <w:szCs w:val="24"/>
          <w:lang w:val="sr-Cyrl-RS"/>
        </w:rPr>
        <w:t xml:space="preserve">У таквом случају, одредбе овог споразума ће, у погледу инвестиционе подршке која је обезбеђивана док је овај споразум био на снази, </w:t>
      </w:r>
      <w:r>
        <w:rPr>
          <w:rFonts w:ascii="Times New Roman" w:hAnsi="Times New Roman" w:cs="Times New Roman"/>
          <w:sz w:val="24"/>
          <w:szCs w:val="24"/>
          <w:lang w:val="sr-Cyrl-RS"/>
        </w:rPr>
        <w:t>наставити да се примењују</w:t>
      </w:r>
      <w:r w:rsidRPr="00715A17">
        <w:rPr>
          <w:rFonts w:ascii="Times New Roman" w:hAnsi="Times New Roman" w:cs="Times New Roman"/>
          <w:sz w:val="24"/>
          <w:szCs w:val="24"/>
          <w:lang w:val="sr-Cyrl-RS"/>
        </w:rPr>
        <w:t xml:space="preserve"> све док та инвестициона подршка још траје, али ни у ком случају дуже од двадесет и пет година након </w:t>
      </w:r>
      <w:r>
        <w:rPr>
          <w:rFonts w:ascii="Times New Roman" w:hAnsi="Times New Roman" w:cs="Times New Roman"/>
          <w:sz w:val="24"/>
          <w:szCs w:val="24"/>
          <w:lang w:val="sr-Cyrl-RS"/>
        </w:rPr>
        <w:t>престанка важења</w:t>
      </w:r>
      <w:r w:rsidRPr="00715A17">
        <w:rPr>
          <w:rFonts w:ascii="Times New Roman" w:hAnsi="Times New Roman" w:cs="Times New Roman"/>
          <w:sz w:val="24"/>
          <w:szCs w:val="24"/>
          <w:lang w:val="sr-Cyrl-RS"/>
        </w:rPr>
        <w:t xml:space="preserve"> овог споразума.</w:t>
      </w:r>
    </w:p>
    <w:p w:rsidR="00F94AFE" w:rsidRPr="00715A17" w:rsidRDefault="00F94AFE" w:rsidP="00715A17">
      <w:pPr>
        <w:ind w:firstLine="720"/>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 xml:space="preserve">У потврду чега су доле потписана, </w:t>
      </w:r>
      <w:r>
        <w:rPr>
          <w:rFonts w:ascii="Times New Roman" w:hAnsi="Times New Roman" w:cs="Times New Roman"/>
          <w:sz w:val="24"/>
          <w:szCs w:val="24"/>
          <w:lang w:val="sr-Cyrl-RS"/>
        </w:rPr>
        <w:t>од стране својих влада</w:t>
      </w:r>
      <w:r w:rsidRPr="00715A17">
        <w:rPr>
          <w:rFonts w:ascii="Times New Roman" w:hAnsi="Times New Roman" w:cs="Times New Roman"/>
          <w:sz w:val="24"/>
          <w:szCs w:val="24"/>
          <w:lang w:val="sr-Cyrl-RS"/>
        </w:rPr>
        <w:t xml:space="preserve"> прописно овлашћена лица, потписала овај споразум. </w:t>
      </w:r>
    </w:p>
    <w:p w:rsidR="00F94AFE" w:rsidRPr="00715A17" w:rsidRDefault="00F94AFE" w:rsidP="00CC786B">
      <w:pPr>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lastRenderedPageBreak/>
        <w:t xml:space="preserve">Сачињено у Београду, у </w:t>
      </w:r>
      <w:r>
        <w:rPr>
          <w:rFonts w:ascii="Times New Roman" w:hAnsi="Times New Roman" w:cs="Times New Roman"/>
          <w:sz w:val="24"/>
          <w:szCs w:val="24"/>
          <w:lang w:val="sr-Cyrl-RS"/>
        </w:rPr>
        <w:t>два оригинална примерка</w:t>
      </w:r>
      <w:r w:rsidRPr="00715A17">
        <w:rPr>
          <w:rFonts w:ascii="Times New Roman" w:hAnsi="Times New Roman" w:cs="Times New Roman"/>
          <w:sz w:val="24"/>
          <w:szCs w:val="24"/>
          <w:lang w:val="sr-Cyrl-RS"/>
        </w:rPr>
        <w:t xml:space="preserve">, на дан </w:t>
      </w:r>
      <w:r>
        <w:rPr>
          <w:rFonts w:ascii="Times New Roman" w:hAnsi="Times New Roman" w:cs="Times New Roman"/>
          <w:sz w:val="24"/>
          <w:szCs w:val="24"/>
          <w:lang w:val="sr-Cyrl-RS"/>
        </w:rPr>
        <w:t>21. јануара 2021. године, на енглеском језику.</w:t>
      </w:r>
      <w:r w:rsidRPr="008C528F">
        <w:rPr>
          <w:lang w:val="sr-Cyrl-RS"/>
        </w:rPr>
        <w:t xml:space="preserve"> </w:t>
      </w:r>
      <w:r w:rsidRPr="00CC786B">
        <w:rPr>
          <w:rFonts w:ascii="Times New Roman" w:hAnsi="Times New Roman" w:cs="Times New Roman"/>
          <w:sz w:val="24"/>
          <w:szCs w:val="24"/>
          <w:lang w:val="sr-Cyrl-RS"/>
        </w:rPr>
        <w:t>Текст овог споразума припре</w:t>
      </w:r>
      <w:r>
        <w:rPr>
          <w:rFonts w:ascii="Times New Roman" w:hAnsi="Times New Roman" w:cs="Times New Roman"/>
          <w:sz w:val="24"/>
          <w:szCs w:val="24"/>
          <w:lang w:val="sr-Cyrl-RS"/>
        </w:rPr>
        <w:t>миће се на српском језику, који ће се сматрати</w:t>
      </w:r>
      <w:r w:rsidRPr="00CC786B">
        <w:rPr>
          <w:rFonts w:ascii="Times New Roman" w:hAnsi="Times New Roman" w:cs="Times New Roman"/>
          <w:sz w:val="24"/>
          <w:szCs w:val="24"/>
          <w:lang w:val="sr-Cyrl-RS"/>
        </w:rPr>
        <w:t xml:space="preserve"> једнако </w:t>
      </w:r>
      <w:r>
        <w:rPr>
          <w:rFonts w:ascii="Times New Roman" w:hAnsi="Times New Roman" w:cs="Times New Roman"/>
          <w:sz w:val="24"/>
          <w:szCs w:val="24"/>
          <w:lang w:val="sr-Cyrl-RS"/>
        </w:rPr>
        <w:t>веродостојним</w:t>
      </w:r>
      <w:r w:rsidRPr="00CC786B">
        <w:rPr>
          <w:rFonts w:ascii="Times New Roman" w:hAnsi="Times New Roman" w:cs="Times New Roman"/>
          <w:sz w:val="24"/>
          <w:szCs w:val="24"/>
          <w:lang w:val="sr-Cyrl-RS"/>
        </w:rPr>
        <w:t xml:space="preserve"> након размене </w:t>
      </w:r>
      <w:r>
        <w:rPr>
          <w:rFonts w:ascii="Times New Roman" w:hAnsi="Times New Roman" w:cs="Times New Roman"/>
          <w:sz w:val="24"/>
          <w:szCs w:val="24"/>
          <w:lang w:val="sr-Cyrl-RS"/>
        </w:rPr>
        <w:t>дипломатских нота између страна којима се потврђује</w:t>
      </w:r>
      <w:r w:rsidRPr="00CC786B">
        <w:rPr>
          <w:rFonts w:ascii="Times New Roman" w:hAnsi="Times New Roman" w:cs="Times New Roman"/>
          <w:sz w:val="24"/>
          <w:szCs w:val="24"/>
          <w:lang w:val="sr-Cyrl-RS"/>
        </w:rPr>
        <w:t xml:space="preserve"> његов</w:t>
      </w:r>
      <w:r>
        <w:rPr>
          <w:rFonts w:ascii="Times New Roman" w:hAnsi="Times New Roman" w:cs="Times New Roman"/>
          <w:sz w:val="24"/>
          <w:szCs w:val="24"/>
          <w:lang w:val="sr-Cyrl-RS"/>
        </w:rPr>
        <w:t>а</w:t>
      </w:r>
      <w:r w:rsidRPr="00CC786B">
        <w:rPr>
          <w:rFonts w:ascii="Times New Roman" w:hAnsi="Times New Roman" w:cs="Times New Roman"/>
          <w:sz w:val="24"/>
          <w:szCs w:val="24"/>
          <w:lang w:val="sr-Cyrl-RS"/>
        </w:rPr>
        <w:t xml:space="preserve"> усаглашеност са текстом на енглеском језику.</w:t>
      </w:r>
      <w:r>
        <w:rPr>
          <w:rFonts w:ascii="Times New Roman" w:hAnsi="Times New Roman" w:cs="Times New Roman"/>
          <w:sz w:val="24"/>
          <w:szCs w:val="24"/>
          <w:lang w:val="sr-Cyrl-RS"/>
        </w:rPr>
        <w:t xml:space="preserve"> </w:t>
      </w:r>
    </w:p>
    <w:p w:rsidR="00F94AFE" w:rsidRPr="00715A17" w:rsidRDefault="00F94AFE" w:rsidP="008E6C02">
      <w:pPr>
        <w:jc w:val="both"/>
        <w:rPr>
          <w:rFonts w:ascii="Times New Roman" w:hAnsi="Times New Roman" w:cs="Times New Roman"/>
          <w:sz w:val="24"/>
          <w:szCs w:val="24"/>
          <w:lang w:val="sr-Cyrl-RS"/>
        </w:rPr>
      </w:pPr>
    </w:p>
    <w:p w:rsidR="00F94AFE" w:rsidRPr="00715A17" w:rsidRDefault="00F94AFE" w:rsidP="008E6C02">
      <w:pPr>
        <w:jc w:val="both"/>
        <w:rPr>
          <w:rFonts w:ascii="Times New Roman" w:hAnsi="Times New Roman" w:cs="Times New Roman"/>
          <w:sz w:val="24"/>
          <w:szCs w:val="24"/>
          <w:lang w:val="sr-Cyrl-RS"/>
        </w:rPr>
      </w:pPr>
      <w:r w:rsidRPr="00715A17">
        <w:rPr>
          <w:rFonts w:ascii="Times New Roman" w:hAnsi="Times New Roman" w:cs="Times New Roman"/>
          <w:sz w:val="24"/>
          <w:szCs w:val="24"/>
          <w:lang w:val="sr-Cyrl-RS"/>
        </w:rPr>
        <w:t xml:space="preserve">За Владу Републике Србије </w:t>
      </w: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Pr="00715A17">
        <w:rPr>
          <w:rFonts w:ascii="Times New Roman" w:hAnsi="Times New Roman" w:cs="Times New Roman"/>
          <w:sz w:val="24"/>
          <w:szCs w:val="24"/>
          <w:lang w:val="sr-Cyrl-RS"/>
        </w:rPr>
        <w:t>За Владу Сједињених Америчких Држава</w:t>
      </w:r>
      <w:r w:rsidRPr="00715A17">
        <w:rPr>
          <w:rFonts w:ascii="Times New Roman" w:hAnsi="Times New Roman" w:cs="Times New Roman"/>
          <w:sz w:val="24"/>
          <w:szCs w:val="24"/>
          <w:lang w:val="sr-Cyrl-RS"/>
        </w:rPr>
        <w:tab/>
      </w:r>
      <w:r w:rsidRPr="00715A17">
        <w:rPr>
          <w:rFonts w:ascii="Times New Roman" w:hAnsi="Times New Roman" w:cs="Times New Roman"/>
          <w:sz w:val="24"/>
          <w:szCs w:val="24"/>
          <w:lang w:val="sr-Cyrl-RS"/>
        </w:rPr>
        <w:tab/>
      </w:r>
      <w:r w:rsidRPr="00715A17">
        <w:rPr>
          <w:rFonts w:ascii="Times New Roman" w:hAnsi="Times New Roman" w:cs="Times New Roman"/>
          <w:sz w:val="24"/>
          <w:szCs w:val="24"/>
          <w:lang w:val="sr-Cyrl-RS"/>
        </w:rPr>
        <w:tab/>
      </w:r>
    </w:p>
    <w:p w:rsidR="00F94AFE" w:rsidRPr="00715A17" w:rsidRDefault="00F94AFE" w:rsidP="008E6C02">
      <w:pPr>
        <w:jc w:val="both"/>
        <w:rPr>
          <w:rFonts w:ascii="Times New Roman" w:hAnsi="Times New Roman" w:cs="Times New Roman"/>
          <w:sz w:val="24"/>
          <w:szCs w:val="24"/>
          <w:lang w:val="sr-Cyrl-RS"/>
        </w:rPr>
      </w:pPr>
    </w:p>
    <w:p w:rsidR="00F94AFE" w:rsidRPr="002D2312" w:rsidRDefault="00F94AFE" w:rsidP="008E6C02">
      <w:pPr>
        <w:jc w:val="both"/>
        <w:rPr>
          <w:rFonts w:ascii="Times New Roman" w:hAnsi="Times New Roman" w:cs="Times New Roman"/>
          <w:sz w:val="24"/>
          <w:szCs w:val="24"/>
          <w:lang w:val="sr-Latn-RS"/>
        </w:rPr>
      </w:pPr>
      <w:r w:rsidRPr="00715A17">
        <w:rPr>
          <w:rFonts w:ascii="Times New Roman" w:hAnsi="Times New Roman" w:cs="Times New Roman"/>
          <w:sz w:val="24"/>
          <w:szCs w:val="24"/>
          <w:lang w:val="sr-Cyrl-RS"/>
        </w:rPr>
        <w:t>_____</w:t>
      </w:r>
      <w:r>
        <w:rPr>
          <w:rFonts w:ascii="Times New Roman" w:hAnsi="Times New Roman" w:cs="Times New Roman"/>
          <w:sz w:val="24"/>
          <w:szCs w:val="24"/>
          <w:lang w:val="sr-Cyrl-RS"/>
        </w:rPr>
        <w:t>____________________</w:t>
      </w:r>
      <w:r w:rsidRPr="00715A17">
        <w:rPr>
          <w:rFonts w:ascii="Times New Roman" w:hAnsi="Times New Roman" w:cs="Times New Roman"/>
          <w:sz w:val="24"/>
          <w:szCs w:val="24"/>
          <w:lang w:val="sr-Cyrl-RS"/>
        </w:rPr>
        <w:tab/>
      </w:r>
      <w:r>
        <w:rPr>
          <w:rFonts w:ascii="Times New Roman" w:hAnsi="Times New Roman" w:cs="Times New Roman"/>
          <w:sz w:val="24"/>
          <w:szCs w:val="24"/>
          <w:lang w:val="sr-Latn-RS"/>
        </w:rPr>
        <w:t xml:space="preserve">            ___</w:t>
      </w:r>
      <w:r w:rsidRPr="00715A17">
        <w:rPr>
          <w:rFonts w:ascii="Times New Roman" w:hAnsi="Times New Roman" w:cs="Times New Roman"/>
          <w:sz w:val="24"/>
          <w:szCs w:val="24"/>
          <w:lang w:val="sr-Cyrl-RS"/>
        </w:rPr>
        <w:t>________________________</w:t>
      </w:r>
      <w:r w:rsidR="002D2312">
        <w:rPr>
          <w:rFonts w:ascii="Times New Roman" w:hAnsi="Times New Roman" w:cs="Times New Roman"/>
          <w:sz w:val="24"/>
          <w:szCs w:val="24"/>
          <w:lang w:val="sr-Latn-RS"/>
        </w:rPr>
        <w:t>_______</w:t>
      </w:r>
    </w:p>
    <w:p w:rsidR="00F94AFE" w:rsidRDefault="00F94AFE" w:rsidP="008E6C02">
      <w:pPr>
        <w:jc w:val="both"/>
        <w:rPr>
          <w:rFonts w:ascii="Times New Roman" w:hAnsi="Times New Roman" w:cs="Times New Roman"/>
          <w:sz w:val="24"/>
          <w:szCs w:val="24"/>
          <w:lang w:val="sr-Cyrl-RS"/>
        </w:rPr>
      </w:pPr>
      <w:r>
        <w:rPr>
          <w:rFonts w:ascii="Times New Roman" w:hAnsi="Times New Roman" w:cs="Times New Roman"/>
          <w:sz w:val="24"/>
          <w:szCs w:val="24"/>
          <w:lang w:val="sr-Cyrl-RS"/>
        </w:rPr>
        <w:t>Синиша Мали, Министар финансија</w:t>
      </w:r>
      <w:r>
        <w:rPr>
          <w:rFonts w:ascii="Times New Roman" w:hAnsi="Times New Roman" w:cs="Times New Roman"/>
          <w:sz w:val="24"/>
          <w:szCs w:val="24"/>
          <w:lang w:val="sr-Cyrl-RS"/>
        </w:rPr>
        <w:tab/>
        <w:t>Ентони Ф. Годфри, Амбасадор Сједињених</w:t>
      </w:r>
    </w:p>
    <w:p w:rsidR="00F94AFE" w:rsidRPr="00715A17" w:rsidRDefault="00F94AFE" w:rsidP="008E6C02">
      <w:pPr>
        <w:jc w:val="both"/>
        <w:rPr>
          <w:rFonts w:ascii="Times New Roman" w:hAnsi="Times New Roman" w:cs="Times New Roman"/>
          <w:sz w:val="24"/>
          <w:szCs w:val="24"/>
          <w:lang w:val="sr-Cyrl-RS"/>
        </w:rPr>
      </w:pPr>
      <w:r>
        <w:rPr>
          <w:rFonts w:ascii="Times New Roman" w:hAnsi="Times New Roman" w:cs="Times New Roman"/>
          <w:sz w:val="24"/>
          <w:szCs w:val="24"/>
          <w:lang w:val="sr-Cyrl-RS"/>
        </w:rPr>
        <w:t>Републике Србије</w:t>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t>Америчких Држава у Републици Србији</w:t>
      </w:r>
    </w:p>
    <w:sectPr w:rsidR="00F94AFE" w:rsidRPr="00715A17" w:rsidSect="00D8185B">
      <w:pgSz w:w="11907" w:h="16839" w:code="9"/>
      <w:pgMar w:top="1440" w:right="1440" w:bottom="1440" w:left="144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AFE"/>
    <w:rsid w:val="000858AB"/>
    <w:rsid w:val="00131D0E"/>
    <w:rsid w:val="00255BC3"/>
    <w:rsid w:val="00257622"/>
    <w:rsid w:val="002D2312"/>
    <w:rsid w:val="00393BF4"/>
    <w:rsid w:val="003C63E7"/>
    <w:rsid w:val="0064748E"/>
    <w:rsid w:val="006548FF"/>
    <w:rsid w:val="006E70CF"/>
    <w:rsid w:val="007204D7"/>
    <w:rsid w:val="00817F5B"/>
    <w:rsid w:val="00A61335"/>
    <w:rsid w:val="00B34C93"/>
    <w:rsid w:val="00B36FDE"/>
    <w:rsid w:val="00B574FF"/>
    <w:rsid w:val="00D07CCA"/>
    <w:rsid w:val="00F04DFF"/>
    <w:rsid w:val="00F94AFE"/>
    <w:rsid w:val="00FF081B"/>
    <w:rsid w:val="00FF1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61D0C2-716C-4E8E-B3CF-02FA68D37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4AFE"/>
    <w:pPr>
      <w:autoSpaceDE w:val="0"/>
      <w:autoSpaceDN w:val="0"/>
      <w:adjustRightInd w:val="0"/>
      <w:spacing w:after="0" w:line="240" w:lineRule="auto"/>
    </w:pPr>
    <w:rPr>
      <w:rFonts w:ascii="Arial" w:eastAsia="Times New Roman" w:hAnsi="Arial" w:cs="Arial"/>
      <w:color w:val="000000"/>
      <w:sz w:val="24"/>
      <w:szCs w:val="24"/>
    </w:rPr>
  </w:style>
  <w:style w:type="paragraph" w:styleId="BalloonText">
    <w:name w:val="Balloon Text"/>
    <w:basedOn w:val="Normal"/>
    <w:link w:val="BalloonTextChar"/>
    <w:uiPriority w:val="99"/>
    <w:semiHidden/>
    <w:unhideWhenUsed/>
    <w:rsid w:val="006E70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0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1696</Words>
  <Characters>9673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 Aleksić</dc:creator>
  <cp:keywords/>
  <dc:description/>
  <cp:lastModifiedBy>Bojan Grgic</cp:lastModifiedBy>
  <cp:revision>2</cp:revision>
  <cp:lastPrinted>2021-04-01T07:22:00Z</cp:lastPrinted>
  <dcterms:created xsi:type="dcterms:W3CDTF">2021-04-02T14:41:00Z</dcterms:created>
  <dcterms:modified xsi:type="dcterms:W3CDTF">2021-04-02T14:41:00Z</dcterms:modified>
</cp:coreProperties>
</file>