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014" w:rsidRPr="0021698B" w:rsidRDefault="00F82014" w:rsidP="00F82014">
      <w:pPr>
        <w:spacing w:after="0" w:line="240" w:lineRule="auto"/>
        <w:jc w:val="center"/>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ОБРАЗЛОЖЕЊЕ</w:t>
      </w:r>
    </w:p>
    <w:p w:rsidR="00F82014" w:rsidRPr="0021698B" w:rsidRDefault="00F82014" w:rsidP="00F82014">
      <w:pPr>
        <w:spacing w:after="0" w:line="240" w:lineRule="auto"/>
        <w:jc w:val="center"/>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eastAsia="en-GB"/>
        </w:rPr>
        <w:t>I</w:t>
      </w:r>
      <w:r w:rsidRPr="005C413E">
        <w:rPr>
          <w:rFonts w:ascii="Times New Roman" w:eastAsia="Times New Roman" w:hAnsi="Times New Roman" w:cs="Times New Roman"/>
          <w:sz w:val="24"/>
          <w:szCs w:val="24"/>
          <w:lang w:val="sr-Cyrl-RS" w:eastAsia="en-GB"/>
        </w:rPr>
        <w:t>.</w:t>
      </w:r>
      <w:r w:rsidRPr="0021698B">
        <w:rPr>
          <w:rFonts w:ascii="Times New Roman" w:eastAsia="Times New Roman" w:hAnsi="Times New Roman" w:cs="Times New Roman"/>
          <w:sz w:val="24"/>
          <w:szCs w:val="24"/>
          <w:lang w:val="sr-Cyrl-RS" w:eastAsia="en-GB"/>
        </w:rPr>
        <w:tab/>
        <w:t>УСТАВНИ ОСНОВ ЗА ДОНОШЕЊЕ ЗАКОНА</w:t>
      </w: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ab/>
        <w:t>Уставни основ за доношење Закона садржан је у члану 99. став 1. тачка 4. Устава Републике Србије, по коме Народна скупштина потврђује међународне уговоре кад је законом предвиђена обавеза њиховог потврђивања.</w:t>
      </w: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eastAsia="en-GB"/>
        </w:rPr>
        <w:t>II</w:t>
      </w:r>
      <w:r w:rsidRPr="005C413E">
        <w:rPr>
          <w:rFonts w:ascii="Times New Roman" w:eastAsia="Times New Roman" w:hAnsi="Times New Roman" w:cs="Times New Roman"/>
          <w:sz w:val="24"/>
          <w:szCs w:val="24"/>
          <w:lang w:val="sr-Cyrl-RS" w:eastAsia="en-GB"/>
        </w:rPr>
        <w:t>.</w:t>
      </w:r>
      <w:r w:rsidRPr="0021698B">
        <w:rPr>
          <w:rFonts w:ascii="Times New Roman" w:eastAsia="Times New Roman" w:hAnsi="Times New Roman" w:cs="Times New Roman"/>
          <w:sz w:val="24"/>
          <w:szCs w:val="24"/>
          <w:lang w:val="sr-Latn-RS" w:eastAsia="en-GB"/>
        </w:rPr>
        <w:tab/>
      </w:r>
      <w:r w:rsidRPr="0021698B">
        <w:rPr>
          <w:rFonts w:ascii="Times New Roman" w:eastAsia="Times New Roman" w:hAnsi="Times New Roman" w:cs="Times New Roman"/>
          <w:sz w:val="24"/>
          <w:szCs w:val="24"/>
          <w:lang w:val="sr-Cyrl-RS" w:eastAsia="en-GB"/>
        </w:rPr>
        <w:t xml:space="preserve">РАЗЛОЗИ ЗА ПОТВРЂИВАЊЕ </w:t>
      </w:r>
      <w:bookmarkStart w:id="0" w:name="_GoBack"/>
      <w:bookmarkEnd w:id="0"/>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bCs/>
          <w:noProof/>
          <w:sz w:val="24"/>
          <w:szCs w:val="24"/>
          <w:lang w:val="sr-Cyrl-RS" w:eastAsia="en-GB"/>
        </w:rPr>
      </w:pPr>
      <w:r w:rsidRPr="0021698B">
        <w:rPr>
          <w:rFonts w:ascii="Times New Roman" w:eastAsia="Times New Roman" w:hAnsi="Times New Roman" w:cs="Times New Roman"/>
          <w:sz w:val="24"/>
          <w:szCs w:val="24"/>
          <w:lang w:val="sr-Cyrl-RS" w:eastAsia="en-GB"/>
        </w:rPr>
        <w:tab/>
        <w:t>Мултилатерални споразум</w:t>
      </w:r>
      <w:r w:rsidRPr="0021698B">
        <w:rPr>
          <w:rFonts w:ascii="Times New Roman" w:eastAsia="Times New Roman" w:hAnsi="Times New Roman" w:cs="Times New Roman"/>
          <w:bCs/>
          <w:noProof/>
          <w:sz w:val="24"/>
          <w:szCs w:val="24"/>
          <w:lang w:val="sr-Cyrl-RS" w:eastAsia="en-GB"/>
        </w:rPr>
        <w:t xml:space="preserve"> између Европске заједнице и њених држава чланица, Републике Албаније, Босне и Херцеговине, Републике Бугарске, Републике Хравтске, Бивше Југословенске Републике Македоније, Републике Исланд, Републике Црне Горе, Краљевине Норвешке, Румуније, Републике Србије и Мисије привремене управе Уједнињених нација на Косову</w:t>
      </w:r>
      <w:r w:rsidRPr="0021698B">
        <w:rPr>
          <w:rFonts w:ascii="Times New Roman" w:eastAsia="Times New Roman" w:hAnsi="Times New Roman" w:cs="Times New Roman"/>
          <w:bCs/>
          <w:noProof/>
          <w:sz w:val="24"/>
          <w:szCs w:val="24"/>
          <w:vertAlign w:val="superscript"/>
          <w:lang w:val="sr-Cyrl-RS" w:eastAsia="en-GB"/>
        </w:rPr>
        <w:footnoteReference w:id="1"/>
      </w:r>
      <w:r w:rsidRPr="0021698B">
        <w:rPr>
          <w:rFonts w:ascii="Times New Roman" w:eastAsia="Times New Roman" w:hAnsi="Times New Roman" w:cs="Times New Roman"/>
          <w:bCs/>
          <w:noProof/>
          <w:sz w:val="24"/>
          <w:szCs w:val="24"/>
          <w:lang w:val="sr-Cyrl-RS" w:eastAsia="en-GB"/>
        </w:rPr>
        <w:t xml:space="preserve"> о успостављању Заједничког европског ваздухопловног подручја (у даљем тексту: </w:t>
      </w:r>
      <w:r w:rsidRPr="0021698B">
        <w:rPr>
          <w:rFonts w:ascii="Times New Roman" w:eastAsia="Times New Roman" w:hAnsi="Times New Roman" w:cs="Times New Roman"/>
          <w:bCs/>
          <w:i/>
          <w:noProof/>
          <w:sz w:val="24"/>
          <w:szCs w:val="24"/>
          <w:lang w:val="sr-Cyrl-RS" w:eastAsia="en-GB"/>
        </w:rPr>
        <w:t>ЕСАА</w:t>
      </w:r>
      <w:r w:rsidRPr="0021698B">
        <w:rPr>
          <w:rFonts w:ascii="Times New Roman" w:eastAsia="Times New Roman" w:hAnsi="Times New Roman" w:cs="Times New Roman"/>
          <w:bCs/>
          <w:noProof/>
          <w:sz w:val="24"/>
          <w:szCs w:val="24"/>
          <w:lang w:val="sr-Cyrl-RS" w:eastAsia="en-GB"/>
        </w:rPr>
        <w:t xml:space="preserve"> соразум), ступо је на снагу на међународном плану 1. децембра 2017. године. </w:t>
      </w:r>
    </w:p>
    <w:p w:rsidR="00F82014" w:rsidRPr="0021698B" w:rsidRDefault="00F82014" w:rsidP="00F82014">
      <w:pPr>
        <w:spacing w:after="0" w:line="240" w:lineRule="auto"/>
        <w:ind w:firstLine="720"/>
        <w:jc w:val="both"/>
        <w:rPr>
          <w:rFonts w:ascii="Times New Roman" w:eastAsia="Times New Roman" w:hAnsi="Times New Roman" w:cs="Times New Roman"/>
          <w:bCs/>
          <w:noProof/>
          <w:sz w:val="24"/>
          <w:szCs w:val="24"/>
          <w:lang w:val="sr-Cyrl-RS" w:eastAsia="en-GB"/>
        </w:rPr>
      </w:pPr>
      <w:r w:rsidRPr="0021698B">
        <w:rPr>
          <w:rFonts w:ascii="Times New Roman" w:eastAsia="Times New Roman" w:hAnsi="Times New Roman" w:cs="Times New Roman"/>
          <w:bCs/>
          <w:noProof/>
          <w:sz w:val="24"/>
          <w:szCs w:val="24"/>
          <w:lang w:val="sr-Cyrl-RS" w:eastAsia="en-GB"/>
        </w:rPr>
        <w:t xml:space="preserve">Народна скупштина Републике Србије је на седници одржаној 13. маја 2009. године усвојила Закон о потврђивању </w:t>
      </w:r>
      <w:r w:rsidRPr="0021698B">
        <w:rPr>
          <w:rFonts w:ascii="Times New Roman" w:eastAsia="Times New Roman" w:hAnsi="Times New Roman" w:cs="Times New Roman"/>
          <w:bCs/>
          <w:i/>
          <w:noProof/>
          <w:sz w:val="24"/>
          <w:szCs w:val="24"/>
          <w:lang w:val="sr-Cyrl-RS" w:eastAsia="en-GB"/>
        </w:rPr>
        <w:t>ЕСАА</w:t>
      </w:r>
      <w:r w:rsidRPr="0021698B">
        <w:rPr>
          <w:rFonts w:ascii="Times New Roman" w:eastAsia="Times New Roman" w:hAnsi="Times New Roman" w:cs="Times New Roman"/>
          <w:bCs/>
          <w:noProof/>
          <w:sz w:val="24"/>
          <w:szCs w:val="24"/>
          <w:lang w:val="sr-Cyrl-RS" w:eastAsia="en-GB"/>
        </w:rPr>
        <w:t xml:space="preserve"> споразума, који је објављен у „Службеном гласнику РС – Међународни уговори</w:t>
      </w:r>
      <w:r w:rsidRPr="005C413E">
        <w:rPr>
          <w:rFonts w:ascii="Times New Roman" w:eastAsia="Times New Roman" w:hAnsi="Times New Roman" w:cs="Times New Roman"/>
          <w:bCs/>
          <w:noProof/>
          <w:sz w:val="24"/>
          <w:szCs w:val="24"/>
          <w:lang w:val="sr-Cyrl-RS" w:eastAsia="en-GB"/>
        </w:rPr>
        <w:t xml:space="preserve">”, </w:t>
      </w:r>
      <w:r w:rsidRPr="0021698B">
        <w:rPr>
          <w:rFonts w:ascii="Times New Roman" w:eastAsia="Times New Roman" w:hAnsi="Times New Roman" w:cs="Times New Roman"/>
          <w:bCs/>
          <w:noProof/>
          <w:sz w:val="24"/>
          <w:szCs w:val="24"/>
          <w:lang w:val="sr-Cyrl-RS" w:eastAsia="en-GB"/>
        </w:rPr>
        <w:t xml:space="preserve">број 38/9. На седници одржаној 15. децембра 2010. године, Народна скупштина усвојила је Закон о потврђивању Одлуке 1/2008 </w:t>
      </w:r>
      <w:r w:rsidRPr="0021698B">
        <w:rPr>
          <w:rFonts w:ascii="Times New Roman" w:eastAsia="Times New Roman" w:hAnsi="Times New Roman" w:cs="Times New Roman"/>
          <w:bCs/>
          <w:i/>
          <w:noProof/>
          <w:sz w:val="24"/>
          <w:szCs w:val="24"/>
          <w:lang w:val="sr-Cyrl-RS" w:eastAsia="en-GB"/>
        </w:rPr>
        <w:t>ЕСАА</w:t>
      </w:r>
      <w:r w:rsidRPr="0021698B">
        <w:rPr>
          <w:rFonts w:ascii="Times New Roman" w:eastAsia="Times New Roman" w:hAnsi="Times New Roman" w:cs="Times New Roman"/>
          <w:bCs/>
          <w:noProof/>
          <w:sz w:val="24"/>
          <w:szCs w:val="24"/>
          <w:lang w:val="sr-Cyrl-RS" w:eastAsia="en-GB"/>
        </w:rPr>
        <w:t xml:space="preserve"> Заједничког комитета, којом је замењен Анекс </w:t>
      </w:r>
      <w:r w:rsidRPr="0021698B">
        <w:rPr>
          <w:rFonts w:ascii="Times New Roman" w:eastAsia="Times New Roman" w:hAnsi="Times New Roman" w:cs="Times New Roman"/>
          <w:bCs/>
          <w:noProof/>
          <w:sz w:val="24"/>
          <w:szCs w:val="24"/>
          <w:lang w:eastAsia="en-GB"/>
        </w:rPr>
        <w:t>I</w:t>
      </w:r>
      <w:r w:rsidRPr="005C413E">
        <w:rPr>
          <w:rFonts w:ascii="Times New Roman" w:eastAsia="Times New Roman" w:hAnsi="Times New Roman" w:cs="Times New Roman"/>
          <w:bCs/>
          <w:noProof/>
          <w:sz w:val="24"/>
          <w:szCs w:val="24"/>
          <w:lang w:val="sr-Cyrl-RS" w:eastAsia="en-GB"/>
        </w:rPr>
        <w:t xml:space="preserve"> </w:t>
      </w:r>
      <w:r w:rsidRPr="0021698B">
        <w:rPr>
          <w:rFonts w:ascii="Times New Roman" w:eastAsia="Times New Roman" w:hAnsi="Times New Roman" w:cs="Times New Roman"/>
          <w:bCs/>
          <w:i/>
          <w:noProof/>
          <w:sz w:val="24"/>
          <w:szCs w:val="24"/>
          <w:lang w:val="sr-Latn-RS" w:eastAsia="en-GB"/>
        </w:rPr>
        <w:t>ECAA</w:t>
      </w:r>
      <w:r w:rsidRPr="0021698B">
        <w:rPr>
          <w:rFonts w:ascii="Times New Roman" w:eastAsia="Times New Roman" w:hAnsi="Times New Roman" w:cs="Times New Roman"/>
          <w:bCs/>
          <w:noProof/>
          <w:sz w:val="24"/>
          <w:szCs w:val="24"/>
          <w:lang w:val="sr-Latn-RS" w:eastAsia="en-GB"/>
        </w:rPr>
        <w:t xml:space="preserve"> </w:t>
      </w:r>
      <w:r w:rsidRPr="0021698B">
        <w:rPr>
          <w:rFonts w:ascii="Times New Roman" w:eastAsia="Times New Roman" w:hAnsi="Times New Roman" w:cs="Times New Roman"/>
          <w:bCs/>
          <w:noProof/>
          <w:sz w:val="24"/>
          <w:szCs w:val="24"/>
          <w:lang w:val="sr-Cyrl-RS" w:eastAsia="en-GB"/>
        </w:rPr>
        <w:t>споразума, објављен у „Службеном гласнику РС – Међународни уговори</w:t>
      </w:r>
      <w:r w:rsidRPr="005C413E">
        <w:rPr>
          <w:rFonts w:ascii="Times New Roman" w:eastAsia="Times New Roman" w:hAnsi="Times New Roman" w:cs="Times New Roman"/>
          <w:bCs/>
          <w:noProof/>
          <w:sz w:val="24"/>
          <w:szCs w:val="24"/>
          <w:lang w:val="sr-Cyrl-RS" w:eastAsia="en-GB"/>
        </w:rPr>
        <w:t xml:space="preserve">”, </w:t>
      </w:r>
      <w:r w:rsidRPr="0021698B">
        <w:rPr>
          <w:rFonts w:ascii="Times New Roman" w:eastAsia="Times New Roman" w:hAnsi="Times New Roman" w:cs="Times New Roman"/>
          <w:bCs/>
          <w:noProof/>
          <w:sz w:val="24"/>
          <w:szCs w:val="24"/>
          <w:lang w:val="sr-Cyrl-RS" w:eastAsia="en-GB"/>
        </w:rPr>
        <w:t>број 12/10.</w:t>
      </w:r>
    </w:p>
    <w:p w:rsidR="00F82014" w:rsidRPr="0021698B" w:rsidRDefault="00F82014" w:rsidP="00F82014">
      <w:pPr>
        <w:spacing w:after="0" w:line="240" w:lineRule="auto"/>
        <w:ind w:firstLine="720"/>
        <w:jc w:val="both"/>
        <w:rPr>
          <w:rFonts w:ascii="Times New Roman" w:hAnsi="Times New Roman"/>
          <w:bCs/>
          <w:sz w:val="24"/>
          <w:lang w:val="sr-Cyrl-CS"/>
        </w:rPr>
      </w:pPr>
      <w:r w:rsidRPr="0021698B">
        <w:rPr>
          <w:rFonts w:ascii="Times New Roman" w:hAnsi="Times New Roman"/>
          <w:i/>
          <w:sz w:val="24"/>
          <w:lang w:val="sr-Cyrl-CS"/>
        </w:rPr>
        <w:t>ЕСАА</w:t>
      </w:r>
      <w:r w:rsidRPr="0021698B">
        <w:rPr>
          <w:rFonts w:ascii="Times New Roman" w:hAnsi="Times New Roman"/>
          <w:sz w:val="24"/>
          <w:lang w:val="sr-Cyrl-CS"/>
        </w:rPr>
        <w:t xml:space="preserve"> споразум има за циљ </w:t>
      </w:r>
      <w:r w:rsidRPr="0021698B">
        <w:rPr>
          <w:rFonts w:ascii="Times New Roman" w:hAnsi="Times New Roman"/>
          <w:bCs/>
          <w:sz w:val="24"/>
          <w:lang w:val="sr-Cyrl-CS"/>
        </w:rPr>
        <w:t xml:space="preserve">успостављање заједничког европског ваздухопловног подручја применом основних принципа Европске </w:t>
      </w:r>
      <w:r w:rsidRPr="0021698B">
        <w:rPr>
          <w:rFonts w:ascii="Times New Roman" w:hAnsi="Times New Roman"/>
          <w:bCs/>
          <w:sz w:val="24"/>
          <w:lang w:val="sr-Cyrl-RS"/>
        </w:rPr>
        <w:t>уније</w:t>
      </w:r>
      <w:r w:rsidRPr="0021698B">
        <w:rPr>
          <w:rFonts w:ascii="Times New Roman" w:hAnsi="Times New Roman"/>
          <w:bCs/>
          <w:sz w:val="24"/>
          <w:lang w:val="sr-Cyrl-CS"/>
        </w:rPr>
        <w:t xml:space="preserve"> у области цивилног ваздухопловства у придруженим странама</w:t>
      </w:r>
      <w:r w:rsidRPr="0021698B">
        <w:rPr>
          <w:rFonts w:ascii="Times New Roman" w:hAnsi="Times New Roman"/>
          <w:bCs/>
          <w:sz w:val="24"/>
          <w:lang w:val="sr-Latn-CS"/>
        </w:rPr>
        <w:t xml:space="preserve"> </w:t>
      </w:r>
      <w:r w:rsidRPr="0021698B">
        <w:rPr>
          <w:rFonts w:ascii="Times New Roman" w:hAnsi="Times New Roman"/>
          <w:bCs/>
          <w:i/>
          <w:sz w:val="24"/>
          <w:lang w:val="sr-Cyrl-RS"/>
        </w:rPr>
        <w:t xml:space="preserve">ЕСАА </w:t>
      </w:r>
      <w:r w:rsidRPr="0021698B">
        <w:rPr>
          <w:rFonts w:ascii="Times New Roman" w:hAnsi="Times New Roman"/>
          <w:bCs/>
          <w:sz w:val="24"/>
          <w:lang w:val="sr-Cyrl-CS"/>
        </w:rPr>
        <w:t xml:space="preserve">споразума, међу које спада и Република Србија. </w:t>
      </w:r>
    </w:p>
    <w:p w:rsidR="00F82014" w:rsidRPr="0021698B" w:rsidRDefault="00F82014" w:rsidP="00F82014">
      <w:pPr>
        <w:spacing w:after="0" w:line="240" w:lineRule="auto"/>
        <w:ind w:firstLine="720"/>
        <w:jc w:val="both"/>
        <w:rPr>
          <w:rFonts w:ascii="Times New Roman" w:hAnsi="Times New Roman"/>
          <w:bCs/>
          <w:sz w:val="24"/>
          <w:szCs w:val="24"/>
          <w:lang w:val="sr-Cyrl-CS"/>
        </w:rPr>
      </w:pPr>
      <w:r w:rsidRPr="0021698B">
        <w:rPr>
          <w:rFonts w:ascii="Times New Roman" w:hAnsi="Times New Roman"/>
          <w:bCs/>
          <w:sz w:val="24"/>
          <w:szCs w:val="24"/>
        </w:rPr>
        <w:t>O</w:t>
      </w:r>
      <w:r w:rsidRPr="0021698B">
        <w:rPr>
          <w:rFonts w:ascii="Times New Roman" w:hAnsi="Times New Roman"/>
          <w:bCs/>
          <w:sz w:val="24"/>
          <w:szCs w:val="24"/>
          <w:lang w:val="sr-Cyrl-CS"/>
        </w:rPr>
        <w:t>сновни циљеви и принципи подразумевају слободан приступ тржишту, слободу оснивања предузећа, једнаке услове конкуренције и заједничка правила у областима ваздухопловне сигурности, безбедности, управљања ваздушним саобраћајем, социјалних услова и заштите животне средине.</w:t>
      </w:r>
    </w:p>
    <w:p w:rsidR="00F82014" w:rsidRPr="0021698B" w:rsidRDefault="00F82014" w:rsidP="00F82014">
      <w:pPr>
        <w:spacing w:after="0" w:line="240" w:lineRule="auto"/>
        <w:ind w:firstLine="720"/>
        <w:jc w:val="both"/>
        <w:rPr>
          <w:rFonts w:ascii="Times New Roman" w:hAnsi="Times New Roman"/>
          <w:bCs/>
          <w:sz w:val="24"/>
          <w:lang w:val="sr-Cyrl-CS"/>
        </w:rPr>
      </w:pPr>
      <w:r w:rsidRPr="0021698B">
        <w:rPr>
          <w:rFonts w:ascii="Times New Roman" w:hAnsi="Times New Roman"/>
          <w:bCs/>
          <w:sz w:val="24"/>
          <w:lang w:val="sr-Cyrl-CS"/>
        </w:rPr>
        <w:t>Наведени принципи образложен</w:t>
      </w:r>
      <w:r w:rsidRPr="0021698B">
        <w:rPr>
          <w:rFonts w:ascii="Times New Roman" w:hAnsi="Times New Roman"/>
          <w:bCs/>
          <w:sz w:val="24"/>
          <w:lang w:val="sr-Cyrl-RS"/>
        </w:rPr>
        <w:t>и</w:t>
      </w:r>
      <w:r w:rsidRPr="0021698B">
        <w:rPr>
          <w:rFonts w:ascii="Times New Roman" w:hAnsi="Times New Roman"/>
          <w:bCs/>
          <w:sz w:val="24"/>
          <w:lang w:val="sr-Cyrl-CS"/>
        </w:rPr>
        <w:t xml:space="preserve"> су правилима, која су обухваћена ЕУ прописима наведеним у Анексу I </w:t>
      </w:r>
      <w:r w:rsidRPr="0021698B">
        <w:rPr>
          <w:rFonts w:ascii="Times New Roman" w:hAnsi="Times New Roman"/>
          <w:bCs/>
          <w:i/>
          <w:sz w:val="24"/>
          <w:lang w:val="sr-Cyrl-CS"/>
        </w:rPr>
        <w:t xml:space="preserve">ЕСАА </w:t>
      </w:r>
      <w:r w:rsidRPr="0021698B">
        <w:rPr>
          <w:rFonts w:ascii="Times New Roman" w:hAnsi="Times New Roman"/>
          <w:bCs/>
          <w:sz w:val="24"/>
          <w:lang w:val="sr-Cyrl-CS"/>
        </w:rPr>
        <w:t>споразума.</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bCs/>
          <w:sz w:val="24"/>
          <w:lang w:val="sr-Cyrl-CS"/>
        </w:rPr>
        <w:t xml:space="preserve">Чланом 3. </w:t>
      </w:r>
      <w:r w:rsidRPr="0021698B">
        <w:rPr>
          <w:rFonts w:ascii="Times New Roman" w:hAnsi="Times New Roman"/>
          <w:bCs/>
          <w:i/>
          <w:sz w:val="24"/>
          <w:lang w:val="sr-Cyrl-CS"/>
        </w:rPr>
        <w:t>ЕСАА</w:t>
      </w:r>
      <w:r w:rsidRPr="0021698B">
        <w:rPr>
          <w:rFonts w:ascii="Times New Roman" w:hAnsi="Times New Roman"/>
          <w:bCs/>
          <w:sz w:val="24"/>
          <w:lang w:val="sr-Cyrl-CS"/>
        </w:rPr>
        <w:t xml:space="preserve"> споразума је предвиђено да су </w:t>
      </w:r>
      <w:r w:rsidRPr="005C413E">
        <w:rPr>
          <w:rFonts w:ascii="Times New Roman" w:hAnsi="Times New Roman"/>
          <w:sz w:val="24"/>
          <w:lang w:val="sr-Cyrl-CS"/>
        </w:rPr>
        <w:t>одредбе прописа н</w:t>
      </w:r>
      <w:r w:rsidRPr="0021698B">
        <w:rPr>
          <w:rFonts w:ascii="Times New Roman" w:hAnsi="Times New Roman"/>
          <w:sz w:val="24"/>
          <w:lang w:val="ru-RU"/>
        </w:rPr>
        <w:t xml:space="preserve">а које се позива </w:t>
      </w:r>
      <w:r w:rsidRPr="005C413E">
        <w:rPr>
          <w:rFonts w:ascii="Times New Roman" w:hAnsi="Times New Roman"/>
          <w:sz w:val="24"/>
          <w:lang w:val="sr-Cyrl-CS"/>
        </w:rPr>
        <w:t xml:space="preserve">или </w:t>
      </w:r>
      <w:r w:rsidRPr="0021698B">
        <w:rPr>
          <w:rFonts w:ascii="Times New Roman" w:hAnsi="Times New Roman"/>
          <w:sz w:val="24"/>
          <w:lang w:val="ru-RU"/>
        </w:rPr>
        <w:t xml:space="preserve">који су </w:t>
      </w:r>
      <w:r w:rsidRPr="005C413E">
        <w:rPr>
          <w:rFonts w:ascii="Times New Roman" w:hAnsi="Times New Roman"/>
          <w:sz w:val="24"/>
          <w:lang w:val="sr-Cyrl-CS"/>
        </w:rPr>
        <w:t xml:space="preserve">садржани у Анексу </w:t>
      </w:r>
      <w:r w:rsidRPr="0021698B">
        <w:rPr>
          <w:rFonts w:ascii="Times New Roman" w:hAnsi="Times New Roman"/>
          <w:sz w:val="24"/>
        </w:rPr>
        <w:t>I</w:t>
      </w:r>
      <w:r w:rsidRPr="005C413E">
        <w:rPr>
          <w:rFonts w:ascii="Times New Roman" w:hAnsi="Times New Roman"/>
          <w:sz w:val="24"/>
          <w:lang w:val="sr-Cyrl-CS"/>
        </w:rPr>
        <w:t xml:space="preserve"> овог споразума, усклађени према Анексу</w:t>
      </w:r>
      <w:r w:rsidRPr="0021698B">
        <w:rPr>
          <w:rFonts w:ascii="Times New Roman" w:hAnsi="Times New Roman"/>
          <w:sz w:val="24"/>
          <w:lang w:val="ru-RU"/>
        </w:rPr>
        <w:t xml:space="preserve"> </w:t>
      </w:r>
      <w:r w:rsidRPr="0021698B">
        <w:rPr>
          <w:rFonts w:ascii="Times New Roman" w:hAnsi="Times New Roman"/>
          <w:sz w:val="24"/>
        </w:rPr>
        <w:t>II</w:t>
      </w:r>
      <w:r w:rsidRPr="005C413E">
        <w:rPr>
          <w:rFonts w:ascii="Times New Roman" w:hAnsi="Times New Roman"/>
          <w:sz w:val="24"/>
          <w:lang w:val="sr-Cyrl-CS"/>
        </w:rPr>
        <w:t xml:space="preserve"> овог споразума</w:t>
      </w:r>
      <w:r w:rsidRPr="0021698B">
        <w:rPr>
          <w:rFonts w:ascii="Times New Roman" w:hAnsi="Times New Roman"/>
          <w:sz w:val="24"/>
          <w:lang w:val="sr-Cyrl-RS"/>
        </w:rPr>
        <w:t>,</w:t>
      </w:r>
      <w:r w:rsidRPr="005C413E">
        <w:rPr>
          <w:rFonts w:ascii="Times New Roman" w:hAnsi="Times New Roman"/>
          <w:sz w:val="24"/>
          <w:lang w:val="sr-Cyrl-CS"/>
        </w:rPr>
        <w:t xml:space="preserve"> или у одлукама Заједничког комитета обавезујуће за стране уговорнице и представљају или</w:t>
      </w:r>
      <w:r w:rsidRPr="0021698B">
        <w:rPr>
          <w:rFonts w:ascii="Times New Roman" w:hAnsi="Times New Roman"/>
          <w:sz w:val="24"/>
          <w:lang w:val="sr-Cyrl-RS"/>
        </w:rPr>
        <w:t xml:space="preserve"> ће</w:t>
      </w:r>
      <w:r w:rsidRPr="005C413E">
        <w:rPr>
          <w:rFonts w:ascii="Times New Roman" w:hAnsi="Times New Roman"/>
          <w:sz w:val="24"/>
          <w:lang w:val="sr-Cyrl-CS"/>
        </w:rPr>
        <w:t xml:space="preserve"> представљ</w:t>
      </w:r>
      <w:r w:rsidRPr="0021698B">
        <w:rPr>
          <w:rFonts w:ascii="Times New Roman" w:hAnsi="Times New Roman"/>
          <w:sz w:val="24"/>
          <w:lang w:val="sr-Cyrl-RS"/>
        </w:rPr>
        <w:t>ати</w:t>
      </w:r>
      <w:r w:rsidRPr="005C413E">
        <w:rPr>
          <w:rFonts w:ascii="Times New Roman" w:hAnsi="Times New Roman"/>
          <w:sz w:val="24"/>
          <w:lang w:val="sr-Cyrl-CS"/>
        </w:rPr>
        <w:t xml:space="preserve"> део њиховог унутрашњег правног поретка.</w:t>
      </w:r>
      <w:r w:rsidRPr="0021698B">
        <w:rPr>
          <w:rFonts w:ascii="Times New Roman" w:hAnsi="Times New Roman"/>
          <w:sz w:val="24"/>
          <w:lang w:val="sr-Cyrl-RS"/>
        </w:rPr>
        <w:t xml:space="preserve"> </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Чланом 18.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оснива се Заједнички комитет </w:t>
      </w:r>
      <w:r w:rsidRPr="005C413E">
        <w:rPr>
          <w:rFonts w:ascii="Times New Roman" w:hAnsi="Times New Roman"/>
          <w:sz w:val="24"/>
          <w:lang w:val="sr-Cyrl-RS"/>
        </w:rPr>
        <w:t>који је надлежан за спровођење овог споразума и за обезбеђивање његове правилне примене</w:t>
      </w:r>
      <w:r w:rsidRPr="0021698B">
        <w:rPr>
          <w:rFonts w:ascii="Times New Roman" w:hAnsi="Times New Roman"/>
          <w:sz w:val="24"/>
          <w:lang w:val="sr-Cyrl-RS"/>
        </w:rPr>
        <w:t xml:space="preserve">. </w:t>
      </w:r>
      <w:r w:rsidRPr="005C413E">
        <w:rPr>
          <w:rFonts w:ascii="Times New Roman" w:hAnsi="Times New Roman"/>
          <w:sz w:val="24"/>
          <w:lang w:val="sr-Cyrl-RS"/>
        </w:rPr>
        <w:t xml:space="preserve">У ту сврху он даје препоруке и доноси одлуке у случајевима који су предвиђени </w:t>
      </w:r>
      <w:r w:rsidRPr="005C413E">
        <w:rPr>
          <w:rFonts w:ascii="Times New Roman" w:hAnsi="Times New Roman"/>
          <w:i/>
          <w:sz w:val="24"/>
          <w:lang w:val="sr-Cyrl-RS"/>
        </w:rPr>
        <w:t>ЕСАА</w:t>
      </w:r>
      <w:r w:rsidRPr="005C413E">
        <w:rPr>
          <w:rFonts w:ascii="Times New Roman" w:hAnsi="Times New Roman"/>
          <w:sz w:val="24"/>
          <w:lang w:val="sr-Cyrl-RS"/>
        </w:rPr>
        <w:t xml:space="preserve"> споразумом</w:t>
      </w:r>
      <w:r w:rsidRPr="0021698B">
        <w:rPr>
          <w:rFonts w:ascii="Times New Roman" w:hAnsi="Times New Roman"/>
          <w:sz w:val="24"/>
          <w:lang w:val="sr-Cyrl-RS"/>
        </w:rPr>
        <w:t>.</w:t>
      </w:r>
      <w:r w:rsidRPr="005C413E">
        <w:rPr>
          <w:rFonts w:ascii="Times New Roman" w:hAnsi="Times New Roman"/>
          <w:sz w:val="24"/>
          <w:lang w:val="sr-Cyrl-RS"/>
        </w:rPr>
        <w:t xml:space="preserve"> Заједнички комитет се састоји од представника страна уговорница и с</w:t>
      </w:r>
      <w:r w:rsidRPr="0021698B">
        <w:rPr>
          <w:rFonts w:ascii="Times New Roman" w:hAnsi="Times New Roman"/>
          <w:sz w:val="24"/>
          <w:lang w:val="sr-Cyrl-RS"/>
        </w:rPr>
        <w:t>астаје се најмање једанпут годишње.</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Чланом 17.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је предвиђено да Заједнички комитет, између осталог, </w:t>
      </w:r>
      <w:r w:rsidRPr="005C413E">
        <w:rPr>
          <w:rFonts w:ascii="Times New Roman" w:hAnsi="Times New Roman"/>
          <w:sz w:val="24"/>
          <w:lang w:val="sr-Cyrl-RS"/>
        </w:rPr>
        <w:t xml:space="preserve">усваја одлуку на основу које се врши ревизија Анекса </w:t>
      </w:r>
      <w:r w:rsidRPr="0021698B">
        <w:rPr>
          <w:rFonts w:ascii="Times New Roman" w:hAnsi="Times New Roman"/>
          <w:sz w:val="24"/>
        </w:rPr>
        <w:t>I</w:t>
      </w:r>
      <w:r w:rsidRPr="005C413E">
        <w:rPr>
          <w:rFonts w:ascii="Times New Roman" w:hAnsi="Times New Roman"/>
          <w:sz w:val="24"/>
          <w:lang w:val="sr-Cyrl-RS"/>
        </w:rPr>
        <w:t xml:space="preserve"> овог споразума како би нови прописи</w:t>
      </w:r>
      <w:r w:rsidRPr="0021698B">
        <w:rPr>
          <w:rFonts w:ascii="Times New Roman" w:hAnsi="Times New Roman"/>
          <w:sz w:val="24"/>
          <w:lang w:val="sr-Cyrl-RS"/>
        </w:rPr>
        <w:t>,</w:t>
      </w:r>
      <w:r w:rsidRPr="005C413E">
        <w:rPr>
          <w:rFonts w:ascii="Times New Roman" w:hAnsi="Times New Roman"/>
          <w:sz w:val="24"/>
          <w:lang w:val="sr-Cyrl-RS"/>
        </w:rPr>
        <w:t xml:space="preserve"> или измена и допуна која је у питању</w:t>
      </w:r>
      <w:r w:rsidRPr="0021698B">
        <w:rPr>
          <w:rFonts w:ascii="Times New Roman" w:hAnsi="Times New Roman"/>
          <w:sz w:val="24"/>
          <w:lang w:val="sr-Cyrl-RS"/>
        </w:rPr>
        <w:t>,</w:t>
      </w:r>
      <w:r w:rsidRPr="005C413E">
        <w:rPr>
          <w:rFonts w:ascii="Times New Roman" w:hAnsi="Times New Roman"/>
          <w:sz w:val="24"/>
          <w:lang w:val="sr-Cyrl-RS"/>
        </w:rPr>
        <w:t xml:space="preserve"> постали саставни део </w:t>
      </w:r>
      <w:r w:rsidRPr="005C413E">
        <w:rPr>
          <w:rFonts w:ascii="Times New Roman" w:hAnsi="Times New Roman"/>
          <w:i/>
          <w:sz w:val="24"/>
          <w:lang w:val="sr-Cyrl-RS"/>
        </w:rPr>
        <w:t>ЕСАА</w:t>
      </w:r>
      <w:r w:rsidRPr="005C413E">
        <w:rPr>
          <w:rFonts w:ascii="Times New Roman" w:hAnsi="Times New Roman"/>
          <w:sz w:val="24"/>
          <w:lang w:val="sr-Cyrl-RS"/>
        </w:rPr>
        <w:t xml:space="preserve"> споразума</w:t>
      </w:r>
      <w:r w:rsidRPr="0021698B">
        <w:rPr>
          <w:rFonts w:ascii="Times New Roman" w:hAnsi="Times New Roman"/>
          <w:sz w:val="24"/>
          <w:lang w:val="sr-Cyrl-RS"/>
        </w:rPr>
        <w:t>.</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lastRenderedPageBreak/>
        <w:t xml:space="preserve">У складу са наведеним, током 2019. године Заједнички комитет је обавио низ консултација у циљу ревизије Анекса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будући да је последња одлука којом је исти формално измењен</w:t>
      </w:r>
      <w:r w:rsidRPr="005C413E">
        <w:rPr>
          <w:rFonts w:ascii="Times New Roman" w:hAnsi="Times New Roman"/>
          <w:sz w:val="24"/>
          <w:lang w:val="sr-Cyrl-RS"/>
        </w:rPr>
        <w:t xml:space="preserve"> </w:t>
      </w:r>
      <w:r w:rsidRPr="0021698B">
        <w:rPr>
          <w:rFonts w:ascii="Times New Roman" w:hAnsi="Times New Roman"/>
          <w:sz w:val="24"/>
          <w:lang w:val="sr-Cyrl-RS"/>
        </w:rPr>
        <w:t>донета још 2008. године. Поменута одлука објављена је у „Службеном гласнику РС - Међународни уговори</w:t>
      </w:r>
      <w:r w:rsidRPr="005C413E">
        <w:rPr>
          <w:rFonts w:ascii="Times New Roman" w:hAnsi="Times New Roman"/>
          <w:sz w:val="24"/>
          <w:lang w:val="sr-Cyrl-RS"/>
        </w:rPr>
        <w:t xml:space="preserve">”, </w:t>
      </w:r>
      <w:r w:rsidRPr="0021698B">
        <w:rPr>
          <w:rFonts w:ascii="Times New Roman" w:hAnsi="Times New Roman"/>
          <w:sz w:val="24"/>
          <w:lang w:val="sr-Cyrl-RS"/>
        </w:rPr>
        <w:t>број 12/10.</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У међувремену је дошло до значајних измена ЕУ прописа садржаних у Анексу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који су од суштинског значаја за правилну примену овог споразума. Највећи број измењених прописа односи се на области које су непосредно повезане са цивилним ваздухопловством, тј. ваздухопловну сигурност, ваздухопловну безбедност и управљање ваздушним саобраћајем. Поменуте измене проузроковане су, између осталог, успостављањем, али и проширењем и изменом компетенција, одређених тела Европске уније у области цивилног ваздухопловства, што се неизоставно рефлектовало на саму садржину прописа, али и на обавезе придружених страна предвиђене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споразумом. Истиче се да је у верзији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на српском језику, која се сходно члану 34. тог споразума сматра званичним и аутентичним текстом, за термин на енглеском језику „</w:t>
      </w:r>
      <w:r w:rsidRPr="0021698B">
        <w:rPr>
          <w:rFonts w:ascii="Times New Roman" w:hAnsi="Times New Roman"/>
          <w:sz w:val="24"/>
        </w:rPr>
        <w:t>safety</w:t>
      </w:r>
      <w:r w:rsidRPr="005C413E">
        <w:rPr>
          <w:rFonts w:ascii="Times New Roman" w:hAnsi="Times New Roman"/>
          <w:sz w:val="24"/>
          <w:lang w:val="sr-Cyrl-RS"/>
        </w:rPr>
        <w:t xml:space="preserve">” </w:t>
      </w:r>
      <w:r w:rsidRPr="0021698B">
        <w:rPr>
          <w:rFonts w:ascii="Times New Roman" w:hAnsi="Times New Roman"/>
          <w:sz w:val="24"/>
          <w:lang w:val="sr-Cyrl-RS"/>
        </w:rPr>
        <w:t>употребљен српски термин „сигурност</w:t>
      </w:r>
      <w:r w:rsidRPr="005C413E">
        <w:rPr>
          <w:rFonts w:ascii="Times New Roman" w:hAnsi="Times New Roman"/>
          <w:sz w:val="24"/>
          <w:lang w:val="sr-Cyrl-RS"/>
        </w:rPr>
        <w:t xml:space="preserve">”, </w:t>
      </w:r>
      <w:r w:rsidRPr="0021698B">
        <w:rPr>
          <w:rFonts w:ascii="Times New Roman" w:hAnsi="Times New Roman"/>
          <w:sz w:val="24"/>
          <w:lang w:val="sr-Cyrl-RS"/>
        </w:rPr>
        <w:t>за термин на енглеском језику „</w:t>
      </w:r>
      <w:r w:rsidRPr="0021698B">
        <w:rPr>
          <w:rFonts w:ascii="Times New Roman" w:hAnsi="Times New Roman"/>
          <w:sz w:val="24"/>
        </w:rPr>
        <w:t>security</w:t>
      </w:r>
      <w:r w:rsidRPr="005C413E">
        <w:rPr>
          <w:rFonts w:ascii="Times New Roman" w:hAnsi="Times New Roman"/>
          <w:sz w:val="24"/>
          <w:lang w:val="sr-Cyrl-RS"/>
        </w:rPr>
        <w:t xml:space="preserve">” </w:t>
      </w:r>
      <w:r w:rsidRPr="0021698B">
        <w:rPr>
          <w:rFonts w:ascii="Times New Roman" w:hAnsi="Times New Roman"/>
          <w:sz w:val="24"/>
          <w:lang w:val="sr-Cyrl-RS"/>
        </w:rPr>
        <w:t>употребљен српски термин „безбедност</w:t>
      </w:r>
      <w:r w:rsidRPr="005C413E">
        <w:rPr>
          <w:rFonts w:ascii="Times New Roman" w:hAnsi="Times New Roman"/>
          <w:sz w:val="24"/>
          <w:lang w:val="sr-Cyrl-RS"/>
        </w:rPr>
        <w:t xml:space="preserve">”, </w:t>
      </w:r>
      <w:r w:rsidRPr="0021698B">
        <w:rPr>
          <w:rFonts w:ascii="Times New Roman" w:hAnsi="Times New Roman"/>
          <w:sz w:val="24"/>
          <w:lang w:val="sr-Cyrl-RS"/>
        </w:rPr>
        <w:t>за термин на енглеском језику „</w:t>
      </w:r>
      <w:r w:rsidRPr="0021698B">
        <w:rPr>
          <w:rFonts w:ascii="Times New Roman" w:hAnsi="Times New Roman"/>
          <w:sz w:val="24"/>
        </w:rPr>
        <w:t>ground</w:t>
      </w:r>
      <w:r w:rsidRPr="005C413E">
        <w:rPr>
          <w:rFonts w:ascii="Times New Roman" w:hAnsi="Times New Roman"/>
          <w:sz w:val="24"/>
          <w:lang w:val="sr-Cyrl-RS"/>
        </w:rPr>
        <w:t xml:space="preserve"> </w:t>
      </w:r>
      <w:r w:rsidRPr="0021698B">
        <w:rPr>
          <w:rFonts w:ascii="Times New Roman" w:hAnsi="Times New Roman"/>
          <w:sz w:val="24"/>
        </w:rPr>
        <w:t>handling</w:t>
      </w:r>
      <w:r w:rsidRPr="005C413E">
        <w:rPr>
          <w:rFonts w:ascii="Times New Roman" w:hAnsi="Times New Roman"/>
          <w:sz w:val="24"/>
          <w:lang w:val="sr-Cyrl-RS"/>
        </w:rPr>
        <w:t xml:space="preserve">” </w:t>
      </w:r>
      <w:r w:rsidRPr="0021698B">
        <w:rPr>
          <w:rFonts w:ascii="Times New Roman" w:hAnsi="Times New Roman"/>
          <w:sz w:val="24"/>
          <w:lang w:val="sr-Cyrl-RS"/>
        </w:rPr>
        <w:t>употребљен је термин на српском језику „ опслуживање на земљи</w:t>
      </w:r>
      <w:r w:rsidRPr="005C413E">
        <w:rPr>
          <w:rFonts w:ascii="Times New Roman" w:hAnsi="Times New Roman"/>
          <w:sz w:val="24"/>
          <w:lang w:val="sr-Cyrl-RS"/>
        </w:rPr>
        <w:t>”</w:t>
      </w:r>
      <w:r w:rsidRPr="0021698B">
        <w:rPr>
          <w:rFonts w:ascii="Times New Roman" w:hAnsi="Times New Roman"/>
          <w:sz w:val="24"/>
          <w:lang w:val="sr-Cyrl-RS"/>
        </w:rPr>
        <w:t xml:space="preserve">, </w:t>
      </w:r>
      <w:r w:rsidRPr="005C413E">
        <w:rPr>
          <w:rFonts w:ascii="Times New Roman" w:hAnsi="Times New Roman"/>
          <w:sz w:val="24"/>
          <w:lang w:val="sr-Cyrl-RS"/>
        </w:rPr>
        <w:t xml:space="preserve"> </w:t>
      </w:r>
      <w:r w:rsidRPr="0021698B">
        <w:rPr>
          <w:rFonts w:ascii="Times New Roman" w:hAnsi="Times New Roman"/>
          <w:sz w:val="24"/>
          <w:lang w:val="sr-Cyrl-RS"/>
        </w:rPr>
        <w:t>те се сходно поступило и у конкретном закону о потврђивању.</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ru-RU"/>
        </w:rPr>
        <w:t xml:space="preserve">До одређених мањих измена дошло је и у ЕУ прописима обухваћеним важећим Анексом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sz w:val="24"/>
          <w:lang w:val="sr-Cyrl-RS"/>
        </w:rPr>
        <w:t>који се односе на области које нису непосредно и искључиво повезане са цивилним ваздухопловством, али су од значаја за приступ заједничком ваздухопловном тржишту, као што су</w:t>
      </w:r>
      <w:r w:rsidRPr="005C413E">
        <w:rPr>
          <w:rFonts w:ascii="Times New Roman" w:hAnsi="Times New Roman"/>
          <w:sz w:val="24"/>
          <w:lang w:val="sr-Cyrl-RS"/>
        </w:rPr>
        <w:t xml:space="preserve">: </w:t>
      </w:r>
      <w:r w:rsidRPr="0021698B">
        <w:rPr>
          <w:rFonts w:ascii="Times New Roman" w:hAnsi="Times New Roman"/>
          <w:sz w:val="24"/>
          <w:lang w:val="ru-RU"/>
        </w:rPr>
        <w:t>одредбе</w:t>
      </w:r>
      <w:r w:rsidRPr="005C413E">
        <w:rPr>
          <w:rFonts w:ascii="Times New Roman" w:hAnsi="Times New Roman"/>
          <w:sz w:val="24"/>
          <w:lang w:val="sr-Cyrl-RS"/>
        </w:rPr>
        <w:t xml:space="preserve"> </w:t>
      </w:r>
      <w:r w:rsidRPr="0021698B">
        <w:rPr>
          <w:rFonts w:ascii="Times New Roman" w:hAnsi="Times New Roman"/>
          <w:sz w:val="24"/>
          <w:lang w:val="ru-RU"/>
        </w:rPr>
        <w:t>о</w:t>
      </w:r>
      <w:r w:rsidRPr="005C413E">
        <w:rPr>
          <w:rFonts w:ascii="Times New Roman" w:hAnsi="Times New Roman"/>
          <w:sz w:val="24"/>
          <w:lang w:val="sr-Cyrl-RS"/>
        </w:rPr>
        <w:t xml:space="preserve"> </w:t>
      </w:r>
      <w:r w:rsidRPr="0021698B">
        <w:rPr>
          <w:rFonts w:ascii="Times New Roman" w:hAnsi="Times New Roman"/>
          <w:sz w:val="24"/>
          <w:lang w:val="ru-RU"/>
        </w:rPr>
        <w:t>социјалним</w:t>
      </w:r>
      <w:r w:rsidRPr="005C413E">
        <w:rPr>
          <w:rFonts w:ascii="Times New Roman" w:hAnsi="Times New Roman"/>
          <w:sz w:val="24"/>
          <w:lang w:val="sr-Cyrl-RS"/>
        </w:rPr>
        <w:t xml:space="preserve"> </w:t>
      </w:r>
      <w:r w:rsidRPr="0021698B">
        <w:rPr>
          <w:rFonts w:ascii="Times New Roman" w:hAnsi="Times New Roman"/>
          <w:sz w:val="24"/>
          <w:lang w:val="ru-RU"/>
        </w:rPr>
        <w:t>аспектима</w:t>
      </w:r>
      <w:r w:rsidRPr="005C413E">
        <w:rPr>
          <w:rFonts w:ascii="Times New Roman" w:hAnsi="Times New Roman"/>
          <w:sz w:val="24"/>
          <w:lang w:val="sr-Cyrl-RS"/>
        </w:rPr>
        <w:t xml:space="preserve">, </w:t>
      </w:r>
      <w:r w:rsidRPr="0021698B">
        <w:rPr>
          <w:rFonts w:ascii="Times New Roman" w:hAnsi="Times New Roman"/>
          <w:sz w:val="24"/>
          <w:lang w:val="ru-RU"/>
        </w:rPr>
        <w:t>укљу</w:t>
      </w:r>
      <w:r w:rsidRPr="005C413E">
        <w:rPr>
          <w:rFonts w:ascii="Times New Roman" w:hAnsi="Times New Roman"/>
          <w:sz w:val="24"/>
          <w:lang w:val="sr-Cyrl-RS"/>
        </w:rPr>
        <w:t>ч</w:t>
      </w:r>
      <w:r w:rsidRPr="0021698B">
        <w:rPr>
          <w:rFonts w:ascii="Times New Roman" w:hAnsi="Times New Roman"/>
          <w:sz w:val="24"/>
          <w:lang w:val="ru-RU"/>
        </w:rPr>
        <w:t>ују</w:t>
      </w:r>
      <w:r w:rsidRPr="005C413E">
        <w:rPr>
          <w:rFonts w:ascii="Times New Roman" w:hAnsi="Times New Roman"/>
          <w:sz w:val="24"/>
          <w:lang w:val="sr-Cyrl-RS"/>
        </w:rPr>
        <w:t>ћ</w:t>
      </w:r>
      <w:r w:rsidRPr="0021698B">
        <w:rPr>
          <w:rFonts w:ascii="Times New Roman" w:hAnsi="Times New Roman"/>
          <w:sz w:val="24"/>
          <w:lang w:val="ru-RU"/>
        </w:rPr>
        <w:t>и</w:t>
      </w:r>
      <w:r w:rsidRPr="005C413E">
        <w:rPr>
          <w:rFonts w:ascii="Times New Roman" w:hAnsi="Times New Roman"/>
          <w:sz w:val="24"/>
          <w:lang w:val="sr-Cyrl-RS"/>
        </w:rPr>
        <w:t xml:space="preserve"> </w:t>
      </w:r>
      <w:r w:rsidRPr="0021698B">
        <w:rPr>
          <w:rFonts w:ascii="Times New Roman" w:hAnsi="Times New Roman"/>
          <w:sz w:val="24"/>
          <w:lang w:val="sr-Cyrl-BA"/>
        </w:rPr>
        <w:t xml:space="preserve">прописе о </w:t>
      </w:r>
      <w:r w:rsidRPr="0021698B">
        <w:rPr>
          <w:rFonts w:ascii="Times New Roman" w:hAnsi="Times New Roman"/>
          <w:sz w:val="24"/>
          <w:lang w:val="ru-RU"/>
        </w:rPr>
        <w:t>безбедности</w:t>
      </w:r>
      <w:r w:rsidRPr="005C413E">
        <w:rPr>
          <w:rFonts w:ascii="Times New Roman" w:hAnsi="Times New Roman"/>
          <w:sz w:val="24"/>
          <w:lang w:val="sr-Cyrl-RS"/>
        </w:rPr>
        <w:t xml:space="preserve"> </w:t>
      </w:r>
      <w:r w:rsidRPr="0021698B">
        <w:rPr>
          <w:rFonts w:ascii="Times New Roman" w:hAnsi="Times New Roman"/>
          <w:sz w:val="24"/>
          <w:lang w:val="ru-RU"/>
        </w:rPr>
        <w:t>и</w:t>
      </w:r>
      <w:r w:rsidRPr="005C413E">
        <w:rPr>
          <w:rFonts w:ascii="Times New Roman" w:hAnsi="Times New Roman"/>
          <w:sz w:val="24"/>
          <w:lang w:val="sr-Cyrl-RS"/>
        </w:rPr>
        <w:t xml:space="preserve"> </w:t>
      </w:r>
      <w:r w:rsidRPr="0021698B">
        <w:rPr>
          <w:rFonts w:ascii="Times New Roman" w:hAnsi="Times New Roman"/>
          <w:sz w:val="24"/>
          <w:lang w:val="ru-RU"/>
        </w:rPr>
        <w:t>здрављ</w:t>
      </w:r>
      <w:r w:rsidRPr="0021698B">
        <w:rPr>
          <w:rFonts w:ascii="Times New Roman" w:hAnsi="Times New Roman"/>
          <w:sz w:val="24"/>
          <w:lang w:val="sr-Cyrl-BA"/>
        </w:rPr>
        <w:t>у</w:t>
      </w:r>
      <w:r w:rsidRPr="005C413E">
        <w:rPr>
          <w:rFonts w:ascii="Times New Roman" w:hAnsi="Times New Roman"/>
          <w:sz w:val="24"/>
          <w:lang w:val="sr-Cyrl-RS"/>
        </w:rPr>
        <w:t xml:space="preserve"> </w:t>
      </w:r>
      <w:r w:rsidRPr="0021698B">
        <w:rPr>
          <w:rFonts w:ascii="Times New Roman" w:hAnsi="Times New Roman"/>
          <w:sz w:val="24"/>
          <w:lang w:val="ru-RU"/>
        </w:rPr>
        <w:t>на</w:t>
      </w:r>
      <w:r w:rsidRPr="005C413E">
        <w:rPr>
          <w:rFonts w:ascii="Times New Roman" w:hAnsi="Times New Roman"/>
          <w:sz w:val="24"/>
          <w:lang w:val="sr-Cyrl-RS"/>
        </w:rPr>
        <w:t xml:space="preserve"> </w:t>
      </w:r>
      <w:r w:rsidRPr="0021698B">
        <w:rPr>
          <w:rFonts w:ascii="Times New Roman" w:hAnsi="Times New Roman"/>
          <w:sz w:val="24"/>
          <w:lang w:val="ru-RU"/>
        </w:rPr>
        <w:t>раду</w:t>
      </w:r>
      <w:r w:rsidRPr="005C413E">
        <w:rPr>
          <w:rFonts w:ascii="Times New Roman" w:hAnsi="Times New Roman"/>
          <w:sz w:val="24"/>
          <w:lang w:val="sr-Cyrl-RS"/>
        </w:rPr>
        <w:t xml:space="preserve">, </w:t>
      </w:r>
      <w:r w:rsidRPr="0021698B">
        <w:rPr>
          <w:rFonts w:ascii="Times New Roman" w:hAnsi="Times New Roman"/>
          <w:sz w:val="24"/>
          <w:lang w:val="ru-RU"/>
        </w:rPr>
        <w:t>организациј</w:t>
      </w:r>
      <w:r w:rsidRPr="0021698B">
        <w:rPr>
          <w:rFonts w:ascii="Times New Roman" w:hAnsi="Times New Roman"/>
          <w:sz w:val="24"/>
          <w:lang w:val="sr-Cyrl-BA"/>
        </w:rPr>
        <w:t>и</w:t>
      </w:r>
      <w:r w:rsidRPr="005C413E">
        <w:rPr>
          <w:rFonts w:ascii="Times New Roman" w:hAnsi="Times New Roman"/>
          <w:sz w:val="24"/>
          <w:lang w:val="sr-Cyrl-RS"/>
        </w:rPr>
        <w:t xml:space="preserve"> </w:t>
      </w:r>
      <w:r w:rsidRPr="0021698B">
        <w:rPr>
          <w:rFonts w:ascii="Times New Roman" w:hAnsi="Times New Roman"/>
          <w:sz w:val="24"/>
          <w:lang w:val="ru-RU"/>
        </w:rPr>
        <w:t>радног</w:t>
      </w:r>
      <w:r w:rsidRPr="005C413E">
        <w:rPr>
          <w:rFonts w:ascii="Times New Roman" w:hAnsi="Times New Roman"/>
          <w:sz w:val="24"/>
          <w:lang w:val="sr-Cyrl-RS"/>
        </w:rPr>
        <w:t xml:space="preserve"> </w:t>
      </w:r>
      <w:r w:rsidRPr="0021698B">
        <w:rPr>
          <w:rFonts w:ascii="Times New Roman" w:hAnsi="Times New Roman"/>
          <w:sz w:val="24"/>
          <w:lang w:val="ru-RU"/>
        </w:rPr>
        <w:t>времена</w:t>
      </w:r>
      <w:r w:rsidRPr="005C413E">
        <w:rPr>
          <w:rFonts w:ascii="Times New Roman" w:hAnsi="Times New Roman"/>
          <w:sz w:val="24"/>
          <w:lang w:val="sr-Cyrl-RS"/>
        </w:rPr>
        <w:t xml:space="preserve">, </w:t>
      </w:r>
      <w:r w:rsidRPr="0021698B">
        <w:rPr>
          <w:rFonts w:ascii="Times New Roman" w:hAnsi="Times New Roman"/>
          <w:sz w:val="24"/>
          <w:lang w:val="sr-Cyrl-RS"/>
        </w:rPr>
        <w:t xml:space="preserve">одредбе о статистичким подацима, осигурању у саобраћају, компјутеризованим резервационим системима, истраживању несрећа, </w:t>
      </w:r>
      <w:r w:rsidRPr="0021698B">
        <w:rPr>
          <w:rFonts w:ascii="Times New Roman" w:hAnsi="Times New Roman"/>
          <w:sz w:val="24"/>
          <w:lang w:val="ru-RU"/>
        </w:rPr>
        <w:t>за</w:t>
      </w:r>
      <w:r w:rsidRPr="005C413E">
        <w:rPr>
          <w:rFonts w:ascii="Times New Roman" w:hAnsi="Times New Roman"/>
          <w:sz w:val="24"/>
          <w:lang w:val="sr-Cyrl-RS"/>
        </w:rPr>
        <w:t>ш</w:t>
      </w:r>
      <w:r w:rsidRPr="0021698B">
        <w:rPr>
          <w:rFonts w:ascii="Times New Roman" w:hAnsi="Times New Roman"/>
          <w:sz w:val="24"/>
          <w:lang w:val="ru-RU"/>
        </w:rPr>
        <w:t>тит</w:t>
      </w:r>
      <w:r w:rsidRPr="0021698B">
        <w:rPr>
          <w:rFonts w:ascii="Times New Roman" w:hAnsi="Times New Roman"/>
          <w:sz w:val="24"/>
          <w:lang w:val="sr-Cyrl-BA"/>
        </w:rPr>
        <w:t>и</w:t>
      </w:r>
      <w:r w:rsidRPr="005C413E">
        <w:rPr>
          <w:rFonts w:ascii="Times New Roman" w:hAnsi="Times New Roman"/>
          <w:sz w:val="24"/>
          <w:lang w:val="sr-Cyrl-RS"/>
        </w:rPr>
        <w:t xml:space="preserve"> ж</w:t>
      </w:r>
      <w:r w:rsidRPr="0021698B">
        <w:rPr>
          <w:rFonts w:ascii="Times New Roman" w:hAnsi="Times New Roman"/>
          <w:sz w:val="24"/>
          <w:lang w:val="ru-RU"/>
        </w:rPr>
        <w:t>ивотне</w:t>
      </w:r>
      <w:r w:rsidRPr="005C413E">
        <w:rPr>
          <w:rFonts w:ascii="Times New Roman" w:hAnsi="Times New Roman"/>
          <w:sz w:val="24"/>
          <w:lang w:val="sr-Cyrl-RS"/>
        </w:rPr>
        <w:t xml:space="preserve"> </w:t>
      </w:r>
      <w:r w:rsidRPr="0021698B">
        <w:rPr>
          <w:rFonts w:ascii="Times New Roman" w:hAnsi="Times New Roman"/>
          <w:sz w:val="24"/>
          <w:lang w:val="ru-RU"/>
        </w:rPr>
        <w:t>средине</w:t>
      </w:r>
      <w:r w:rsidRPr="005C413E">
        <w:rPr>
          <w:rFonts w:ascii="Times New Roman" w:hAnsi="Times New Roman"/>
          <w:sz w:val="24"/>
          <w:lang w:val="sr-Cyrl-RS"/>
        </w:rPr>
        <w:t xml:space="preserve">, </w:t>
      </w:r>
      <w:r w:rsidRPr="0021698B">
        <w:rPr>
          <w:rFonts w:ascii="Times New Roman" w:hAnsi="Times New Roman"/>
          <w:sz w:val="24"/>
          <w:lang w:val="sr-Cyrl-BA"/>
        </w:rPr>
        <w:t xml:space="preserve">као и одредбе о </w:t>
      </w:r>
      <w:r w:rsidRPr="0021698B">
        <w:rPr>
          <w:rFonts w:ascii="Times New Roman" w:hAnsi="Times New Roman"/>
          <w:sz w:val="24"/>
          <w:lang w:val="ru-RU"/>
        </w:rPr>
        <w:t>за</w:t>
      </w:r>
      <w:r w:rsidRPr="005C413E">
        <w:rPr>
          <w:rFonts w:ascii="Times New Roman" w:hAnsi="Times New Roman"/>
          <w:sz w:val="24"/>
          <w:lang w:val="sr-Cyrl-RS"/>
        </w:rPr>
        <w:t>ш</w:t>
      </w:r>
      <w:r w:rsidRPr="0021698B">
        <w:rPr>
          <w:rFonts w:ascii="Times New Roman" w:hAnsi="Times New Roman"/>
          <w:sz w:val="24"/>
          <w:lang w:val="ru-RU"/>
        </w:rPr>
        <w:t>тит</w:t>
      </w:r>
      <w:r w:rsidRPr="0021698B">
        <w:rPr>
          <w:rFonts w:ascii="Times New Roman" w:hAnsi="Times New Roman"/>
          <w:sz w:val="24"/>
          <w:lang w:val="sr-Cyrl-BA"/>
        </w:rPr>
        <w:t xml:space="preserve">и корисника, о </w:t>
      </w:r>
      <w:r w:rsidRPr="0021698B">
        <w:rPr>
          <w:rFonts w:ascii="Times New Roman" w:hAnsi="Times New Roman"/>
          <w:sz w:val="24"/>
          <w:lang w:val="ru-RU"/>
        </w:rPr>
        <w:t>пакет</w:t>
      </w:r>
      <w:r w:rsidRPr="005C413E">
        <w:rPr>
          <w:rFonts w:ascii="Times New Roman" w:hAnsi="Times New Roman"/>
          <w:sz w:val="24"/>
          <w:lang w:val="sr-Cyrl-RS"/>
        </w:rPr>
        <w:t xml:space="preserve"> </w:t>
      </w:r>
      <w:r w:rsidRPr="0021698B">
        <w:rPr>
          <w:rFonts w:ascii="Times New Roman" w:hAnsi="Times New Roman"/>
          <w:sz w:val="24"/>
          <w:lang w:val="ru-RU"/>
        </w:rPr>
        <w:t>аран</w:t>
      </w:r>
      <w:r w:rsidRPr="005C413E">
        <w:rPr>
          <w:rFonts w:ascii="Times New Roman" w:hAnsi="Times New Roman"/>
          <w:sz w:val="24"/>
          <w:lang w:val="sr-Cyrl-RS"/>
        </w:rPr>
        <w:t>ж</w:t>
      </w:r>
      <w:r w:rsidRPr="0021698B">
        <w:rPr>
          <w:rFonts w:ascii="Times New Roman" w:hAnsi="Times New Roman"/>
          <w:sz w:val="24"/>
          <w:lang w:val="ru-RU"/>
        </w:rPr>
        <w:t>мани</w:t>
      </w:r>
      <w:r w:rsidRPr="0021698B">
        <w:rPr>
          <w:rFonts w:ascii="Times New Roman" w:hAnsi="Times New Roman"/>
          <w:sz w:val="24"/>
          <w:lang w:val="sr-Cyrl-BA"/>
        </w:rPr>
        <w:t>ма</w:t>
      </w:r>
      <w:r w:rsidRPr="005C413E">
        <w:rPr>
          <w:rFonts w:ascii="Times New Roman" w:hAnsi="Times New Roman"/>
          <w:sz w:val="24"/>
          <w:lang w:val="sr-Cyrl-RS"/>
        </w:rPr>
        <w:t xml:space="preserve"> </w:t>
      </w:r>
      <w:r w:rsidRPr="0021698B">
        <w:rPr>
          <w:rFonts w:ascii="Times New Roman" w:hAnsi="Times New Roman"/>
          <w:sz w:val="24"/>
          <w:lang w:val="ru-RU"/>
        </w:rPr>
        <w:t>и</w:t>
      </w:r>
      <w:r w:rsidRPr="005C413E">
        <w:rPr>
          <w:rFonts w:ascii="Times New Roman" w:hAnsi="Times New Roman"/>
          <w:sz w:val="24"/>
          <w:lang w:val="sr-Cyrl-RS"/>
        </w:rPr>
        <w:t xml:space="preserve"> </w:t>
      </w:r>
      <w:r w:rsidRPr="0021698B">
        <w:rPr>
          <w:rFonts w:ascii="Times New Roman" w:hAnsi="Times New Roman"/>
          <w:sz w:val="24"/>
          <w:lang w:val="ru-RU"/>
        </w:rPr>
        <w:t>туристи</w:t>
      </w:r>
      <w:r w:rsidRPr="005C413E">
        <w:rPr>
          <w:rFonts w:ascii="Times New Roman" w:hAnsi="Times New Roman"/>
          <w:sz w:val="24"/>
          <w:lang w:val="sr-Cyrl-RS"/>
        </w:rPr>
        <w:t>ч</w:t>
      </w:r>
      <w:r w:rsidRPr="0021698B">
        <w:rPr>
          <w:rFonts w:ascii="Times New Roman" w:hAnsi="Times New Roman"/>
          <w:sz w:val="24"/>
          <w:lang w:val="ru-RU"/>
        </w:rPr>
        <w:t>ки</w:t>
      </w:r>
      <w:r w:rsidRPr="0021698B">
        <w:rPr>
          <w:rFonts w:ascii="Times New Roman" w:hAnsi="Times New Roman"/>
          <w:sz w:val="24"/>
          <w:lang w:val="sr-Cyrl-BA"/>
        </w:rPr>
        <w:t>м</w:t>
      </w:r>
      <w:r w:rsidRPr="005C413E">
        <w:rPr>
          <w:rFonts w:ascii="Times New Roman" w:hAnsi="Times New Roman"/>
          <w:sz w:val="24"/>
          <w:lang w:val="sr-Cyrl-RS"/>
        </w:rPr>
        <w:t xml:space="preserve"> </w:t>
      </w:r>
      <w:r w:rsidRPr="0021698B">
        <w:rPr>
          <w:rFonts w:ascii="Times New Roman" w:hAnsi="Times New Roman"/>
          <w:sz w:val="24"/>
          <w:lang w:val="ru-RU"/>
        </w:rPr>
        <w:t>аран</w:t>
      </w:r>
      <w:r w:rsidRPr="005C413E">
        <w:rPr>
          <w:rFonts w:ascii="Times New Roman" w:hAnsi="Times New Roman"/>
          <w:sz w:val="24"/>
          <w:lang w:val="sr-Cyrl-RS"/>
        </w:rPr>
        <w:t>ж</w:t>
      </w:r>
      <w:r w:rsidRPr="0021698B">
        <w:rPr>
          <w:rFonts w:ascii="Times New Roman" w:hAnsi="Times New Roman"/>
          <w:sz w:val="24"/>
          <w:lang w:val="ru-RU"/>
        </w:rPr>
        <w:t>мани</w:t>
      </w:r>
      <w:r w:rsidRPr="0021698B">
        <w:rPr>
          <w:rFonts w:ascii="Times New Roman" w:hAnsi="Times New Roman"/>
          <w:sz w:val="24"/>
          <w:lang w:val="sr-Cyrl-BA"/>
        </w:rPr>
        <w:t>ма</w:t>
      </w:r>
      <w:r w:rsidRPr="005C413E">
        <w:rPr>
          <w:rFonts w:ascii="Times New Roman" w:hAnsi="Times New Roman"/>
          <w:sz w:val="24"/>
          <w:lang w:val="sr-Cyrl-RS"/>
        </w:rPr>
        <w:t xml:space="preserve">, </w:t>
      </w:r>
      <w:r w:rsidRPr="0021698B">
        <w:rPr>
          <w:rFonts w:ascii="Times New Roman" w:hAnsi="Times New Roman"/>
          <w:sz w:val="24"/>
          <w:lang w:val="ru-RU"/>
        </w:rPr>
        <w:t>оп</w:t>
      </w:r>
      <w:r w:rsidRPr="005C413E">
        <w:rPr>
          <w:rFonts w:ascii="Times New Roman" w:hAnsi="Times New Roman"/>
          <w:sz w:val="24"/>
          <w:lang w:val="sr-Cyrl-RS"/>
        </w:rPr>
        <w:t>ш</w:t>
      </w:r>
      <w:r w:rsidRPr="0021698B">
        <w:rPr>
          <w:rFonts w:ascii="Times New Roman" w:hAnsi="Times New Roman"/>
          <w:sz w:val="24"/>
          <w:lang w:val="ru-RU"/>
        </w:rPr>
        <w:t>т</w:t>
      </w:r>
      <w:r w:rsidRPr="0021698B">
        <w:rPr>
          <w:rFonts w:ascii="Times New Roman" w:hAnsi="Times New Roman"/>
          <w:sz w:val="24"/>
          <w:lang w:val="sr-Cyrl-BA"/>
        </w:rPr>
        <w:t>ој</w:t>
      </w:r>
      <w:r w:rsidRPr="005C413E">
        <w:rPr>
          <w:rFonts w:ascii="Times New Roman" w:hAnsi="Times New Roman"/>
          <w:sz w:val="24"/>
          <w:lang w:val="sr-Cyrl-RS"/>
        </w:rPr>
        <w:t xml:space="preserve"> </w:t>
      </w:r>
      <w:r w:rsidRPr="0021698B">
        <w:rPr>
          <w:rFonts w:ascii="Times New Roman" w:hAnsi="Times New Roman"/>
          <w:sz w:val="24"/>
          <w:lang w:val="ru-RU"/>
        </w:rPr>
        <w:t>безбедност</w:t>
      </w:r>
      <w:r w:rsidRPr="0021698B">
        <w:rPr>
          <w:rFonts w:ascii="Times New Roman" w:hAnsi="Times New Roman"/>
          <w:sz w:val="24"/>
          <w:lang w:val="sr-Cyrl-BA"/>
        </w:rPr>
        <w:t>и</w:t>
      </w:r>
      <w:r w:rsidRPr="005C413E">
        <w:rPr>
          <w:rFonts w:ascii="Times New Roman" w:hAnsi="Times New Roman"/>
          <w:sz w:val="24"/>
          <w:lang w:val="sr-Cyrl-RS"/>
        </w:rPr>
        <w:t xml:space="preserve"> </w:t>
      </w:r>
      <w:r w:rsidRPr="0021698B">
        <w:rPr>
          <w:rFonts w:ascii="Times New Roman" w:hAnsi="Times New Roman"/>
          <w:sz w:val="24"/>
          <w:lang w:val="ru-RU"/>
        </w:rPr>
        <w:t>производа</w:t>
      </w:r>
      <w:r w:rsidRPr="005C413E">
        <w:rPr>
          <w:rFonts w:ascii="Times New Roman" w:hAnsi="Times New Roman"/>
          <w:sz w:val="24"/>
          <w:lang w:val="sr-Cyrl-RS"/>
        </w:rPr>
        <w:t xml:space="preserve">, </w:t>
      </w:r>
      <w:r w:rsidRPr="0021698B">
        <w:rPr>
          <w:rFonts w:ascii="Times New Roman" w:hAnsi="Times New Roman"/>
          <w:sz w:val="24"/>
          <w:lang w:val="ru-RU"/>
        </w:rPr>
        <w:t>нелојални</w:t>
      </w:r>
      <w:r w:rsidRPr="0021698B">
        <w:rPr>
          <w:rFonts w:ascii="Times New Roman" w:hAnsi="Times New Roman"/>
          <w:sz w:val="24"/>
          <w:lang w:val="sr-Cyrl-BA"/>
        </w:rPr>
        <w:t>м</w:t>
      </w:r>
      <w:r w:rsidRPr="005C413E">
        <w:rPr>
          <w:rFonts w:ascii="Times New Roman" w:hAnsi="Times New Roman"/>
          <w:sz w:val="24"/>
          <w:lang w:val="sr-Cyrl-RS"/>
        </w:rPr>
        <w:t xml:space="preserve"> </w:t>
      </w:r>
      <w:r w:rsidRPr="0021698B">
        <w:rPr>
          <w:rFonts w:ascii="Times New Roman" w:hAnsi="Times New Roman"/>
          <w:sz w:val="24"/>
          <w:lang w:val="ru-RU"/>
        </w:rPr>
        <w:t>услови</w:t>
      </w:r>
      <w:r w:rsidRPr="0021698B">
        <w:rPr>
          <w:rFonts w:ascii="Times New Roman" w:hAnsi="Times New Roman"/>
          <w:sz w:val="24"/>
          <w:lang w:val="sr-Cyrl-BA"/>
        </w:rPr>
        <w:t>ма</w:t>
      </w:r>
      <w:r w:rsidRPr="005C413E">
        <w:rPr>
          <w:rFonts w:ascii="Times New Roman" w:hAnsi="Times New Roman"/>
          <w:sz w:val="24"/>
          <w:lang w:val="sr-Cyrl-RS"/>
        </w:rPr>
        <w:t xml:space="preserve"> </w:t>
      </w:r>
      <w:r w:rsidRPr="0021698B">
        <w:rPr>
          <w:rFonts w:ascii="Times New Roman" w:hAnsi="Times New Roman"/>
          <w:sz w:val="24"/>
          <w:lang w:val="ru-RU"/>
        </w:rPr>
        <w:t>у</w:t>
      </w:r>
      <w:r w:rsidRPr="005C413E">
        <w:rPr>
          <w:rFonts w:ascii="Times New Roman" w:hAnsi="Times New Roman"/>
          <w:sz w:val="24"/>
          <w:lang w:val="sr-Cyrl-RS"/>
        </w:rPr>
        <w:t xml:space="preserve"> </w:t>
      </w:r>
      <w:r w:rsidRPr="0021698B">
        <w:rPr>
          <w:rFonts w:ascii="Times New Roman" w:hAnsi="Times New Roman"/>
          <w:sz w:val="24"/>
          <w:lang w:val="ru-RU"/>
        </w:rPr>
        <w:t>уговорима</w:t>
      </w:r>
      <w:r w:rsidRPr="005C413E">
        <w:rPr>
          <w:rFonts w:ascii="Times New Roman" w:hAnsi="Times New Roman"/>
          <w:sz w:val="24"/>
          <w:lang w:val="sr-Cyrl-RS"/>
        </w:rPr>
        <w:t xml:space="preserve"> </w:t>
      </w:r>
      <w:r w:rsidRPr="0021698B">
        <w:rPr>
          <w:rFonts w:ascii="Times New Roman" w:hAnsi="Times New Roman"/>
          <w:sz w:val="24"/>
          <w:lang w:val="ru-RU"/>
        </w:rPr>
        <w:t>корисника</w:t>
      </w:r>
      <w:r w:rsidRPr="005C413E">
        <w:rPr>
          <w:rFonts w:ascii="Times New Roman" w:hAnsi="Times New Roman"/>
          <w:sz w:val="24"/>
          <w:lang w:val="sr-Cyrl-RS"/>
        </w:rPr>
        <w:t xml:space="preserve">, </w:t>
      </w:r>
      <w:r w:rsidRPr="0021698B">
        <w:rPr>
          <w:rFonts w:ascii="Times New Roman" w:hAnsi="Times New Roman"/>
          <w:sz w:val="24"/>
          <w:lang w:val="sr-Cyrl-RS"/>
        </w:rPr>
        <w:t>опорезивању енергетских производа и електричне енергије</w:t>
      </w:r>
      <w:r w:rsidRPr="005C413E">
        <w:rPr>
          <w:rFonts w:ascii="Times New Roman" w:hAnsi="Times New Roman"/>
          <w:sz w:val="24"/>
          <w:lang w:val="sr-Cyrl-RS"/>
        </w:rPr>
        <w:t xml:space="preserve">, </w:t>
      </w:r>
      <w:r w:rsidRPr="0021698B">
        <w:rPr>
          <w:rFonts w:ascii="Times New Roman" w:hAnsi="Times New Roman"/>
          <w:sz w:val="24"/>
          <w:lang w:val="ru-RU"/>
        </w:rPr>
        <w:t>те је</w:t>
      </w:r>
      <w:r w:rsidRPr="005C413E">
        <w:rPr>
          <w:rFonts w:ascii="Times New Roman" w:hAnsi="Times New Roman"/>
          <w:sz w:val="24"/>
          <w:lang w:val="sr-Cyrl-RS"/>
        </w:rPr>
        <w:t xml:space="preserve"> </w:t>
      </w:r>
      <w:r w:rsidRPr="0021698B">
        <w:rPr>
          <w:rFonts w:ascii="Times New Roman" w:hAnsi="Times New Roman"/>
          <w:sz w:val="24"/>
          <w:lang w:val="ru-RU"/>
        </w:rPr>
        <w:t>потребно</w:t>
      </w:r>
      <w:r w:rsidRPr="005C413E">
        <w:rPr>
          <w:rFonts w:ascii="Times New Roman" w:hAnsi="Times New Roman"/>
          <w:sz w:val="24"/>
          <w:lang w:val="sr-Cyrl-RS"/>
        </w:rPr>
        <w:t xml:space="preserve"> </w:t>
      </w:r>
      <w:r w:rsidRPr="0021698B">
        <w:rPr>
          <w:rFonts w:ascii="Times New Roman" w:hAnsi="Times New Roman"/>
          <w:sz w:val="24"/>
          <w:lang w:val="sr-Cyrl-RS"/>
        </w:rPr>
        <w:t xml:space="preserve">поново </w:t>
      </w:r>
      <w:r w:rsidRPr="0021698B">
        <w:rPr>
          <w:rFonts w:ascii="Times New Roman" w:hAnsi="Times New Roman"/>
          <w:sz w:val="24"/>
          <w:lang w:val="ru-RU"/>
        </w:rPr>
        <w:t>прописати</w:t>
      </w:r>
      <w:r w:rsidRPr="005C413E">
        <w:rPr>
          <w:rFonts w:ascii="Times New Roman" w:hAnsi="Times New Roman"/>
          <w:sz w:val="24"/>
          <w:lang w:val="sr-Cyrl-RS"/>
        </w:rPr>
        <w:t xml:space="preserve"> </w:t>
      </w:r>
      <w:r w:rsidRPr="0021698B">
        <w:rPr>
          <w:rFonts w:ascii="Times New Roman" w:hAnsi="Times New Roman"/>
          <w:sz w:val="24"/>
          <w:lang w:val="ru-RU"/>
        </w:rPr>
        <w:t>надле</w:t>
      </w:r>
      <w:r w:rsidRPr="005C413E">
        <w:rPr>
          <w:rFonts w:ascii="Times New Roman" w:hAnsi="Times New Roman"/>
          <w:sz w:val="24"/>
          <w:lang w:val="sr-Cyrl-RS"/>
        </w:rPr>
        <w:t>ж</w:t>
      </w:r>
      <w:r w:rsidRPr="0021698B">
        <w:rPr>
          <w:rFonts w:ascii="Times New Roman" w:hAnsi="Times New Roman"/>
          <w:sz w:val="24"/>
          <w:lang w:val="ru-RU"/>
        </w:rPr>
        <w:t>ност</w:t>
      </w:r>
      <w:r w:rsidRPr="005C413E">
        <w:rPr>
          <w:rFonts w:ascii="Times New Roman" w:hAnsi="Times New Roman"/>
          <w:sz w:val="24"/>
          <w:lang w:val="sr-Cyrl-RS"/>
        </w:rPr>
        <w:t xml:space="preserve"> </w:t>
      </w:r>
      <w:r w:rsidRPr="0021698B">
        <w:rPr>
          <w:rFonts w:ascii="Times New Roman" w:hAnsi="Times New Roman"/>
          <w:sz w:val="24"/>
          <w:lang w:val="ru-RU"/>
        </w:rPr>
        <w:t>министарстава</w:t>
      </w:r>
      <w:r w:rsidRPr="005C413E">
        <w:rPr>
          <w:rFonts w:ascii="Times New Roman" w:hAnsi="Times New Roman"/>
          <w:sz w:val="24"/>
          <w:lang w:val="sr-Cyrl-RS"/>
        </w:rPr>
        <w:t xml:space="preserve">, </w:t>
      </w:r>
      <w:r w:rsidRPr="0021698B">
        <w:rPr>
          <w:rFonts w:ascii="Times New Roman" w:hAnsi="Times New Roman"/>
          <w:sz w:val="24"/>
          <w:lang w:val="ru-RU"/>
        </w:rPr>
        <w:t>других</w:t>
      </w:r>
      <w:r w:rsidRPr="005C413E">
        <w:rPr>
          <w:rFonts w:ascii="Times New Roman" w:hAnsi="Times New Roman"/>
          <w:sz w:val="24"/>
          <w:lang w:val="sr-Cyrl-RS"/>
        </w:rPr>
        <w:t xml:space="preserve"> </w:t>
      </w:r>
      <w:r w:rsidRPr="0021698B">
        <w:rPr>
          <w:rFonts w:ascii="Times New Roman" w:hAnsi="Times New Roman"/>
          <w:sz w:val="24"/>
          <w:lang w:val="ru-RU"/>
        </w:rPr>
        <w:t>органа</w:t>
      </w:r>
      <w:r w:rsidRPr="005C413E">
        <w:rPr>
          <w:rFonts w:ascii="Times New Roman" w:hAnsi="Times New Roman"/>
          <w:sz w:val="24"/>
          <w:lang w:val="sr-Cyrl-RS"/>
        </w:rPr>
        <w:t xml:space="preserve"> </w:t>
      </w:r>
      <w:r w:rsidRPr="0021698B">
        <w:rPr>
          <w:rFonts w:ascii="Times New Roman" w:hAnsi="Times New Roman"/>
          <w:sz w:val="24"/>
          <w:lang w:val="ru-RU"/>
        </w:rPr>
        <w:t>и</w:t>
      </w:r>
      <w:r w:rsidRPr="005C413E">
        <w:rPr>
          <w:rFonts w:ascii="Times New Roman" w:hAnsi="Times New Roman"/>
          <w:sz w:val="24"/>
          <w:lang w:val="sr-Cyrl-RS"/>
        </w:rPr>
        <w:t xml:space="preserve"> </w:t>
      </w:r>
      <w:r w:rsidRPr="0021698B">
        <w:rPr>
          <w:rFonts w:ascii="Times New Roman" w:hAnsi="Times New Roman"/>
          <w:sz w:val="24"/>
          <w:lang w:val="ru-RU"/>
        </w:rPr>
        <w:t>организација</w:t>
      </w:r>
      <w:r w:rsidRPr="005C413E">
        <w:rPr>
          <w:rFonts w:ascii="Times New Roman" w:hAnsi="Times New Roman"/>
          <w:sz w:val="24"/>
          <w:lang w:val="sr-Cyrl-RS"/>
        </w:rPr>
        <w:t xml:space="preserve"> </w:t>
      </w:r>
      <w:r w:rsidRPr="0021698B">
        <w:rPr>
          <w:rFonts w:ascii="Times New Roman" w:hAnsi="Times New Roman"/>
          <w:sz w:val="24"/>
          <w:lang w:val="ru-RU"/>
        </w:rPr>
        <w:t>за</w:t>
      </w:r>
      <w:r w:rsidRPr="005C413E">
        <w:rPr>
          <w:rFonts w:ascii="Times New Roman" w:hAnsi="Times New Roman"/>
          <w:sz w:val="24"/>
          <w:lang w:val="sr-Cyrl-RS"/>
        </w:rPr>
        <w:t xml:space="preserve"> </w:t>
      </w:r>
      <w:r w:rsidRPr="0021698B">
        <w:rPr>
          <w:rFonts w:ascii="Times New Roman" w:hAnsi="Times New Roman"/>
          <w:sz w:val="24"/>
          <w:lang w:val="ru-RU"/>
        </w:rPr>
        <w:t>спрово</w:t>
      </w:r>
      <w:r w:rsidRPr="005C413E">
        <w:rPr>
          <w:rFonts w:ascii="Times New Roman" w:hAnsi="Times New Roman"/>
          <w:sz w:val="24"/>
          <w:lang w:val="sr-Cyrl-RS"/>
        </w:rPr>
        <w:t>ђ</w:t>
      </w:r>
      <w:r w:rsidRPr="0021698B">
        <w:rPr>
          <w:rFonts w:ascii="Times New Roman" w:hAnsi="Times New Roman"/>
          <w:sz w:val="24"/>
          <w:lang w:val="ru-RU"/>
        </w:rPr>
        <w:t>ење</w:t>
      </w:r>
      <w:r w:rsidRPr="005C413E">
        <w:rPr>
          <w:rFonts w:ascii="Times New Roman" w:hAnsi="Times New Roman"/>
          <w:sz w:val="24"/>
          <w:lang w:val="sr-Cyrl-RS"/>
        </w:rPr>
        <w:t xml:space="preserve"> </w:t>
      </w:r>
      <w:r w:rsidRPr="0021698B">
        <w:rPr>
          <w:rFonts w:ascii="Times New Roman" w:hAnsi="Times New Roman"/>
          <w:sz w:val="24"/>
          <w:lang w:val="ru-RU"/>
        </w:rPr>
        <w:t>овог</w:t>
      </w:r>
      <w:r w:rsidRPr="005C413E">
        <w:rPr>
          <w:rFonts w:ascii="Times New Roman" w:hAnsi="Times New Roman"/>
          <w:sz w:val="24"/>
          <w:lang w:val="sr-Cyrl-RS"/>
        </w:rPr>
        <w:t xml:space="preserve"> </w:t>
      </w:r>
      <w:r w:rsidRPr="0021698B">
        <w:rPr>
          <w:rFonts w:ascii="Times New Roman" w:hAnsi="Times New Roman"/>
          <w:sz w:val="24"/>
          <w:lang w:val="ru-RU"/>
        </w:rPr>
        <w:t>закона</w:t>
      </w:r>
      <w:r w:rsidRPr="005C413E">
        <w:rPr>
          <w:rFonts w:ascii="Times New Roman" w:hAnsi="Times New Roman"/>
          <w:sz w:val="24"/>
          <w:lang w:val="sr-Cyrl-RS"/>
        </w:rPr>
        <w:t xml:space="preserve">, </w:t>
      </w:r>
      <w:r w:rsidRPr="0021698B">
        <w:rPr>
          <w:rFonts w:ascii="Times New Roman" w:hAnsi="Times New Roman"/>
          <w:sz w:val="24"/>
          <w:lang w:val="ru-RU"/>
        </w:rPr>
        <w:t>односно</w:t>
      </w:r>
      <w:r w:rsidRPr="005C413E">
        <w:rPr>
          <w:rFonts w:ascii="Times New Roman" w:hAnsi="Times New Roman"/>
          <w:sz w:val="24"/>
          <w:lang w:val="sr-Cyrl-RS"/>
        </w:rPr>
        <w:t xml:space="preserve"> </w:t>
      </w:r>
      <w:r w:rsidRPr="0021698B">
        <w:rPr>
          <w:rFonts w:ascii="Times New Roman" w:hAnsi="Times New Roman"/>
          <w:sz w:val="24"/>
          <w:lang w:val="ru-RU"/>
        </w:rPr>
        <w:t>за</w:t>
      </w:r>
      <w:r w:rsidRPr="005C413E">
        <w:rPr>
          <w:rFonts w:ascii="Times New Roman" w:hAnsi="Times New Roman"/>
          <w:sz w:val="24"/>
          <w:lang w:val="sr-Cyrl-RS"/>
        </w:rPr>
        <w:t xml:space="preserve"> усклађивање прописа Републике Србије са прописима наведеним у Анексу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i/>
          <w:sz w:val="24"/>
          <w:lang w:val="sr-Cyrl-RS"/>
        </w:rPr>
        <w:t>ЕСАА</w:t>
      </w:r>
      <w:r w:rsidRPr="005C413E">
        <w:rPr>
          <w:rFonts w:ascii="Times New Roman" w:hAnsi="Times New Roman"/>
          <w:sz w:val="24"/>
          <w:lang w:val="sr-Cyrl-RS"/>
        </w:rPr>
        <w:t xml:space="preserve"> споразума.</w:t>
      </w:r>
      <w:r w:rsidRPr="0021698B">
        <w:rPr>
          <w:rFonts w:ascii="Times New Roman" w:hAnsi="Times New Roman"/>
          <w:sz w:val="24"/>
          <w:lang w:val="sr-Cyrl-RS"/>
        </w:rPr>
        <w:t xml:space="preserve"> </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Имајући у виду да придружене стране, међу којима је и Република Србија, могу постати део Заједничког европског ваздухопловног подручја само потпуном применом важећих ЕУ правила, било је неопходно извршити ревизију Анекса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те је Заједнички комитет сходно поступио и донео Одлуку 1/2019 о замени Анекса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која је, у међувремену, објављена у „Службеном листу Европске уније</w:t>
      </w:r>
      <w:r w:rsidRPr="005C413E">
        <w:rPr>
          <w:rFonts w:ascii="Times New Roman" w:hAnsi="Times New Roman"/>
          <w:sz w:val="24"/>
          <w:lang w:val="sr-Cyrl-RS"/>
        </w:rPr>
        <w:t>”-</w:t>
      </w:r>
      <w:r w:rsidRPr="0021698B">
        <w:rPr>
          <w:rFonts w:ascii="Times New Roman" w:hAnsi="Times New Roman"/>
          <w:sz w:val="24"/>
          <w:lang w:val="sr-Cyrl-RS"/>
        </w:rPr>
        <w:t xml:space="preserve">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211</w:t>
      </w:r>
      <w:r w:rsidRPr="005C413E">
        <w:rPr>
          <w:rFonts w:ascii="Times New Roman" w:hAnsi="Times New Roman"/>
          <w:sz w:val="24"/>
          <w:lang w:val="sr-Cyrl-RS"/>
        </w:rPr>
        <w:t xml:space="preserve">, </w:t>
      </w:r>
      <w:r w:rsidRPr="0021698B">
        <w:rPr>
          <w:rFonts w:ascii="Times New Roman" w:hAnsi="Times New Roman"/>
          <w:sz w:val="24"/>
          <w:lang w:val="sr-Cyrl-RS"/>
        </w:rPr>
        <w:t xml:space="preserve">од 28. августа 2019. године. Очекује се да сада, након формалног ступања на снагу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одлуке о ревизији Анекса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sz w:val="24"/>
          <w:lang w:val="sr-Cyrl-RS"/>
        </w:rPr>
        <w:t xml:space="preserve">буду доношене у краћим и редовнијим временским интервалима.    </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Будући да су према члану 19.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 одлуке Заједничког комитета обавезујуће за стране уговорнице и објављују се у службеним гласилима ЕУ и придружених страна, Република Србија је у обавези за наведену одлуку примени и објави је у свом службеном гласилу. </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Поменута обавеза биће испуњена доношењем овог закона, а тиме ће се створити и формалне претпоставке за пуну хармонизацију националног законодавства Републике Србије са </w:t>
      </w:r>
      <w:r w:rsidRPr="0021698B">
        <w:rPr>
          <w:rFonts w:ascii="Times New Roman" w:hAnsi="Times New Roman"/>
          <w:i/>
          <w:sz w:val="24"/>
          <w:lang w:val="sr-Latn-CS"/>
        </w:rPr>
        <w:t>acquis communautaire</w:t>
      </w:r>
      <w:r w:rsidRPr="0021698B">
        <w:rPr>
          <w:rFonts w:ascii="Times New Roman" w:hAnsi="Times New Roman"/>
          <w:i/>
          <w:sz w:val="24"/>
          <w:lang w:val="sr-Cyrl-RS"/>
        </w:rPr>
        <w:t>,</w:t>
      </w:r>
      <w:r w:rsidRPr="0021698B">
        <w:rPr>
          <w:rFonts w:ascii="Times New Roman" w:hAnsi="Times New Roman"/>
          <w:sz w:val="24"/>
          <w:lang w:val="sr-Cyrl-BA"/>
        </w:rPr>
        <w:t xml:space="preserve"> садржаним у Анексу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i/>
          <w:sz w:val="24"/>
          <w:lang w:val="sr-Cyrl-RS"/>
        </w:rPr>
        <w:t>ЕСАА</w:t>
      </w:r>
      <w:r w:rsidRPr="0021698B">
        <w:rPr>
          <w:rFonts w:ascii="Times New Roman" w:hAnsi="Times New Roman"/>
          <w:sz w:val="24"/>
          <w:lang w:val="sr-Cyrl-RS"/>
        </w:rPr>
        <w:t xml:space="preserve"> споразума.</w:t>
      </w:r>
    </w:p>
    <w:p w:rsidR="00F82014" w:rsidRPr="005C413E" w:rsidRDefault="00F82014" w:rsidP="00F82014">
      <w:pPr>
        <w:widowControl w:val="0"/>
        <w:autoSpaceDE w:val="0"/>
        <w:autoSpaceDN w:val="0"/>
        <w:adjustRightInd w:val="0"/>
        <w:spacing w:after="120" w:line="240" w:lineRule="auto"/>
        <w:jc w:val="both"/>
        <w:rPr>
          <w:rFonts w:ascii="Times New Roman" w:eastAsia="Times New Roman" w:hAnsi="Times New Roman" w:cs="Times New Roman"/>
          <w:sz w:val="24"/>
          <w:szCs w:val="24"/>
          <w:lang w:val="sr-Cyrl-RS"/>
        </w:rPr>
      </w:pPr>
    </w:p>
    <w:p w:rsidR="00F82014" w:rsidRPr="0021698B" w:rsidRDefault="00F82014" w:rsidP="00F82014">
      <w:pPr>
        <w:widowControl w:val="0"/>
        <w:autoSpaceDE w:val="0"/>
        <w:autoSpaceDN w:val="0"/>
        <w:adjustRightInd w:val="0"/>
        <w:spacing w:after="120" w:line="240" w:lineRule="auto"/>
        <w:ind w:left="720" w:hanging="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Latn-RS"/>
        </w:rPr>
        <w:t>III</w:t>
      </w:r>
      <w:r w:rsidRPr="0021698B">
        <w:rPr>
          <w:rFonts w:ascii="Times New Roman" w:eastAsia="Times New Roman" w:hAnsi="Times New Roman" w:cs="Times New Roman"/>
          <w:sz w:val="24"/>
          <w:szCs w:val="24"/>
          <w:lang w:val="ru-RU"/>
        </w:rPr>
        <w:t>.</w:t>
      </w:r>
      <w:r w:rsidRPr="0021698B">
        <w:rPr>
          <w:rFonts w:ascii="Times New Roman" w:eastAsia="Times New Roman" w:hAnsi="Times New Roman" w:cs="Times New Roman"/>
          <w:sz w:val="24"/>
          <w:szCs w:val="24"/>
          <w:lang w:val="ru-RU"/>
        </w:rPr>
        <w:tab/>
        <w:t>СТВАРАЊЕ ФИНАНСИЈСКИХ ОБАВЕЗА ЗА РЕПУБЛИКУ СРБИЈУ ИЗВРШАВАЊЕМ ЗАКОНА</w:t>
      </w:r>
    </w:p>
    <w:p w:rsidR="00F82014" w:rsidRPr="005C413E" w:rsidRDefault="00F82014" w:rsidP="00F82014">
      <w:pPr>
        <w:widowControl w:val="0"/>
        <w:autoSpaceDE w:val="0"/>
        <w:autoSpaceDN w:val="0"/>
        <w:adjustRightInd w:val="0"/>
        <w:spacing w:after="120" w:line="240" w:lineRule="auto"/>
        <w:ind w:firstLine="720"/>
        <w:jc w:val="both"/>
        <w:rPr>
          <w:rFonts w:ascii="Times New Roman" w:eastAsia="Times New Roman" w:hAnsi="Times New Roman" w:cs="Times New Roman"/>
          <w:noProof/>
          <w:color w:val="000000"/>
          <w:sz w:val="24"/>
          <w:szCs w:val="24"/>
          <w:lang w:val="ru-RU"/>
        </w:rPr>
      </w:pPr>
      <w:r w:rsidRPr="0021698B">
        <w:rPr>
          <w:rFonts w:ascii="Times New Roman" w:eastAsia="Times New Roman" w:hAnsi="Times New Roman" w:cs="Times New Roman"/>
          <w:sz w:val="24"/>
          <w:szCs w:val="24"/>
          <w:lang w:val="sr-Cyrl-RS"/>
        </w:rPr>
        <w:t xml:space="preserve">Извршавањем </w:t>
      </w:r>
      <w:r w:rsidRPr="0021698B">
        <w:rPr>
          <w:rFonts w:ascii="Times New Roman" w:eastAsia="Times New Roman" w:hAnsi="Times New Roman" w:cs="Times New Roman"/>
          <w:bCs/>
          <w:sz w:val="24"/>
          <w:szCs w:val="24"/>
          <w:lang w:val="sr-Cyrl-RS"/>
        </w:rPr>
        <w:t xml:space="preserve">Закона о </w:t>
      </w:r>
      <w:r w:rsidRPr="0021698B">
        <w:rPr>
          <w:rFonts w:ascii="Times New Roman" w:eastAsia="Times New Roman" w:hAnsi="Times New Roman" w:cs="Times New Roman"/>
          <w:sz w:val="24"/>
          <w:szCs w:val="24"/>
          <w:lang w:val="sr-Cyrl-RS"/>
        </w:rPr>
        <w:t xml:space="preserve">потврђивању Одлуке 1/2019 </w:t>
      </w:r>
      <w:r w:rsidRPr="0021698B">
        <w:rPr>
          <w:rFonts w:ascii="Times New Roman" w:eastAsia="Times New Roman" w:hAnsi="Times New Roman" w:cs="Times New Roman"/>
          <w:i/>
          <w:sz w:val="24"/>
          <w:szCs w:val="24"/>
          <w:lang w:val="sr-Cyrl-RS"/>
        </w:rPr>
        <w:t>ЕСАА</w:t>
      </w:r>
      <w:r w:rsidRPr="0021698B">
        <w:rPr>
          <w:rFonts w:ascii="Times New Roman" w:eastAsia="Times New Roman" w:hAnsi="Times New Roman" w:cs="Times New Roman"/>
          <w:sz w:val="24"/>
          <w:szCs w:val="24"/>
          <w:lang w:val="sr-Cyrl-RS"/>
        </w:rPr>
        <w:t xml:space="preserve"> заједничког комитета од 31. јула 2019. године о замени Анекса </w:t>
      </w:r>
      <w:r w:rsidRPr="0021698B">
        <w:rPr>
          <w:rFonts w:ascii="Times New Roman" w:eastAsia="Times New Roman" w:hAnsi="Times New Roman" w:cs="Times New Roman"/>
          <w:sz w:val="24"/>
          <w:szCs w:val="24"/>
        </w:rPr>
        <w:t>I</w:t>
      </w:r>
      <w:r w:rsidRPr="005C413E">
        <w:rPr>
          <w:rFonts w:ascii="Times New Roman" w:eastAsia="Times New Roman" w:hAnsi="Times New Roman" w:cs="Times New Roman"/>
          <w:sz w:val="24"/>
          <w:szCs w:val="24"/>
          <w:lang w:val="ru-RU"/>
        </w:rPr>
        <w:t xml:space="preserve"> </w:t>
      </w:r>
      <w:r w:rsidRPr="0021698B">
        <w:rPr>
          <w:rFonts w:ascii="Times New Roman" w:eastAsia="Times New Roman" w:hAnsi="Times New Roman" w:cs="Times New Roman"/>
          <w:i/>
          <w:sz w:val="24"/>
          <w:szCs w:val="24"/>
          <w:lang w:val="sr-Cyrl-RS"/>
        </w:rPr>
        <w:t>ЕСАА</w:t>
      </w:r>
      <w:r w:rsidRPr="0021698B">
        <w:rPr>
          <w:rFonts w:ascii="Times New Roman" w:eastAsia="Times New Roman" w:hAnsi="Times New Roman" w:cs="Times New Roman"/>
          <w:sz w:val="24"/>
          <w:szCs w:val="24"/>
          <w:lang w:val="sr-Cyrl-RS"/>
        </w:rPr>
        <w:t xml:space="preserve"> споразума о правилима која се примењују на цивилно ваздухопловство не</w:t>
      </w:r>
      <w:r w:rsidRPr="0021698B">
        <w:rPr>
          <w:rFonts w:ascii="Times New Roman" w:eastAsia="Times New Roman" w:hAnsi="Times New Roman" w:cs="Times New Roman"/>
          <w:sz w:val="24"/>
          <w:szCs w:val="24"/>
          <w:lang w:val="ru-RU"/>
        </w:rPr>
        <w:t xml:space="preserve"> </w:t>
      </w:r>
      <w:r w:rsidRPr="005C413E">
        <w:rPr>
          <w:rFonts w:ascii="Times New Roman" w:eastAsia="Times New Roman" w:hAnsi="Times New Roman" w:cs="Times New Roman"/>
          <w:noProof/>
          <w:color w:val="000000"/>
          <w:sz w:val="24"/>
          <w:szCs w:val="24"/>
          <w:lang w:val="ru-RU"/>
        </w:rPr>
        <w:t xml:space="preserve">стварају </w:t>
      </w:r>
      <w:r w:rsidRPr="0021698B">
        <w:rPr>
          <w:rFonts w:ascii="Times New Roman" w:eastAsia="Times New Roman" w:hAnsi="Times New Roman" w:cs="Times New Roman"/>
          <w:noProof/>
          <w:color w:val="000000"/>
          <w:sz w:val="24"/>
          <w:szCs w:val="24"/>
          <w:lang w:val="sr-Cyrl-CS"/>
        </w:rPr>
        <w:t>се</w:t>
      </w:r>
      <w:r w:rsidRPr="005C413E">
        <w:rPr>
          <w:rFonts w:ascii="Times New Roman" w:eastAsia="Times New Roman" w:hAnsi="Times New Roman" w:cs="Times New Roman"/>
          <w:noProof/>
          <w:color w:val="000000"/>
          <w:sz w:val="24"/>
          <w:szCs w:val="24"/>
          <w:lang w:val="ru-RU"/>
        </w:rPr>
        <w:t xml:space="preserve"> финансијске обавезе за Републику Србију.</w:t>
      </w:r>
    </w:p>
    <w:p w:rsidR="00F82014" w:rsidRPr="0021698B" w:rsidRDefault="00F82014" w:rsidP="00F82014">
      <w:pPr>
        <w:widowControl w:val="0"/>
        <w:autoSpaceDE w:val="0"/>
        <w:autoSpaceDN w:val="0"/>
        <w:adjustRightInd w:val="0"/>
        <w:spacing w:after="120" w:line="240" w:lineRule="auto"/>
        <w:ind w:firstLine="720"/>
        <w:jc w:val="both"/>
        <w:rPr>
          <w:rFonts w:ascii="Times New Roman" w:eastAsia="Times New Roman" w:hAnsi="Times New Roman" w:cs="Times New Roman"/>
          <w:sz w:val="24"/>
          <w:szCs w:val="24"/>
          <w:lang w:val="ru-RU"/>
        </w:rPr>
      </w:pPr>
    </w:p>
    <w:p w:rsidR="00F82014" w:rsidRPr="005C413E" w:rsidRDefault="00F82014" w:rsidP="00F82014">
      <w:pPr>
        <w:widowControl w:val="0"/>
        <w:autoSpaceDE w:val="0"/>
        <w:autoSpaceDN w:val="0"/>
        <w:adjustRightInd w:val="0"/>
        <w:spacing w:after="120" w:line="240" w:lineRule="auto"/>
        <w:ind w:left="720" w:hanging="720"/>
        <w:jc w:val="both"/>
        <w:rPr>
          <w:rFonts w:ascii="Times New Roman" w:eastAsia="Times New Roman" w:hAnsi="Times New Roman" w:cs="Times New Roman"/>
          <w:noProof/>
          <w:color w:val="000000"/>
          <w:sz w:val="20"/>
          <w:szCs w:val="20"/>
          <w:lang w:val="ru-RU"/>
        </w:rPr>
      </w:pPr>
      <w:r>
        <w:rPr>
          <w:rFonts w:ascii="Times New Roman" w:eastAsia="Times New Roman" w:hAnsi="Times New Roman" w:cs="Times New Roman"/>
          <w:sz w:val="24"/>
          <w:szCs w:val="24"/>
          <w:lang w:val="sr-Latn-CS"/>
        </w:rPr>
        <w:t>IV</w:t>
      </w:r>
      <w:r w:rsidRPr="0021698B">
        <w:rPr>
          <w:rFonts w:ascii="Times New Roman" w:eastAsia="Times New Roman" w:hAnsi="Times New Roman" w:cs="Times New Roman"/>
          <w:sz w:val="24"/>
          <w:szCs w:val="24"/>
          <w:lang w:val="sr-Latn-CS"/>
        </w:rPr>
        <w:t>.</w:t>
      </w:r>
      <w:r w:rsidRPr="005C413E">
        <w:rPr>
          <w:rFonts w:ascii="Times New Roman" w:eastAsia="Times New Roman" w:hAnsi="Times New Roman" w:cs="Times New Roman"/>
          <w:sz w:val="24"/>
          <w:szCs w:val="24"/>
          <w:lang w:val="ru-RU"/>
        </w:rPr>
        <w:tab/>
      </w:r>
      <w:r w:rsidRPr="0021698B">
        <w:rPr>
          <w:rFonts w:ascii="Times New Roman" w:eastAsia="Times New Roman" w:hAnsi="Times New Roman" w:cs="Times New Roman"/>
          <w:sz w:val="24"/>
          <w:szCs w:val="24"/>
          <w:lang w:val="sr-Cyrl-CS"/>
        </w:rPr>
        <w:t>ПРОЦЕНА ИЗНОСА ФИНАНСИЈСКИХ СРЕДСТАВА ПОТРЕБНИХ ЗА СПРОВОЂЕЊЕ ЗАКОНА</w:t>
      </w:r>
      <w:r w:rsidRPr="0021698B">
        <w:rPr>
          <w:rFonts w:ascii="Times New Roman" w:eastAsia="Times New Roman" w:hAnsi="Times New Roman" w:cs="Times New Roman"/>
          <w:sz w:val="20"/>
          <w:szCs w:val="20"/>
          <w:lang w:val="sr-Cyrl-RS"/>
        </w:rPr>
        <w:t xml:space="preserve"> </w:t>
      </w:r>
    </w:p>
    <w:p w:rsidR="00F82014" w:rsidRPr="0021698B" w:rsidRDefault="00F82014" w:rsidP="00F82014">
      <w:pPr>
        <w:spacing w:after="0" w:line="240" w:lineRule="auto"/>
        <w:jc w:val="both"/>
        <w:rPr>
          <w:rFonts w:ascii="Times New Roman" w:hAnsi="Times New Roman"/>
          <w:sz w:val="24"/>
          <w:lang w:val="sr-Cyrl-RS"/>
        </w:rPr>
      </w:pPr>
      <w:r w:rsidRPr="0021698B">
        <w:rPr>
          <w:rFonts w:ascii="Times New Roman" w:hAnsi="Times New Roman"/>
          <w:sz w:val="24"/>
          <w:lang w:val="sr-Cyrl-CS"/>
        </w:rPr>
        <w:t xml:space="preserve">За спровођење </w:t>
      </w:r>
      <w:r w:rsidRPr="0021698B">
        <w:rPr>
          <w:rFonts w:ascii="Times New Roman" w:hAnsi="Times New Roman"/>
          <w:bCs/>
          <w:sz w:val="24"/>
          <w:lang w:val="sr-Cyrl-RS"/>
        </w:rPr>
        <w:t>овог закона</w:t>
      </w:r>
      <w:r w:rsidRPr="0021698B">
        <w:rPr>
          <w:rFonts w:ascii="Times New Roman" w:hAnsi="Times New Roman"/>
          <w:sz w:val="24"/>
          <w:lang w:val="sr-Cyrl-CS"/>
        </w:rPr>
        <w:t xml:space="preserve"> није потребно издвајање средстава из буџета Републике Србије.</w:t>
      </w:r>
    </w:p>
    <w:p w:rsidR="00F82014" w:rsidRPr="0021698B" w:rsidRDefault="00F82014" w:rsidP="00F82014">
      <w:pPr>
        <w:spacing w:after="0" w:line="240" w:lineRule="auto"/>
        <w:ind w:firstLine="720"/>
        <w:jc w:val="both"/>
        <w:rPr>
          <w:rFonts w:ascii="Times New Roman" w:hAnsi="Times New Roman"/>
          <w:sz w:val="24"/>
          <w:lang w:val="sr-Cyrl-RS"/>
        </w:rPr>
      </w:pPr>
      <w:r w:rsidRPr="0021698B">
        <w:rPr>
          <w:rFonts w:ascii="Times New Roman" w:hAnsi="Times New Roman"/>
          <w:sz w:val="24"/>
          <w:lang w:val="sr-Cyrl-RS"/>
        </w:rPr>
        <w:t xml:space="preserve">   </w:t>
      </w:r>
    </w:p>
    <w:p w:rsidR="00F82014" w:rsidRPr="0021698B" w:rsidRDefault="00F82014" w:rsidP="00F82014">
      <w:pPr>
        <w:spacing w:after="0" w:line="240" w:lineRule="auto"/>
        <w:ind w:firstLine="720"/>
        <w:jc w:val="both"/>
        <w:rPr>
          <w:rFonts w:ascii="Times New Roman" w:hAnsi="Times New Roman"/>
          <w:bCs/>
          <w:noProof/>
          <w:sz w:val="24"/>
          <w:szCs w:val="24"/>
          <w:lang w:val="sr-Cyrl-RS"/>
        </w:rPr>
      </w:pPr>
      <w:r w:rsidRPr="005C413E">
        <w:rPr>
          <w:rFonts w:ascii="Times New Roman" w:hAnsi="Times New Roman"/>
          <w:sz w:val="24"/>
          <w:lang w:val="ru-RU"/>
        </w:rPr>
        <w:t xml:space="preserve"> </w:t>
      </w:r>
    </w:p>
    <w:p w:rsidR="00F82014" w:rsidRPr="0021698B" w:rsidRDefault="00F82014" w:rsidP="00F82014">
      <w:pPr>
        <w:spacing w:after="0" w:line="240" w:lineRule="auto"/>
        <w:ind w:firstLine="720"/>
        <w:jc w:val="both"/>
        <w:rPr>
          <w:rFonts w:ascii="Times New Roman" w:eastAsia="Times New Roman" w:hAnsi="Times New Roman" w:cs="Times New Roman"/>
          <w:bCs/>
          <w:noProof/>
          <w:sz w:val="24"/>
          <w:szCs w:val="24"/>
          <w:lang w:val="sr-Cyrl-RS" w:eastAsia="en-GB"/>
        </w:rPr>
      </w:pPr>
      <w:r w:rsidRPr="0021698B">
        <w:rPr>
          <w:rFonts w:ascii="Times New Roman" w:eastAsia="Times New Roman" w:hAnsi="Times New Roman" w:cs="Times New Roman"/>
          <w:bCs/>
          <w:noProof/>
          <w:sz w:val="24"/>
          <w:szCs w:val="24"/>
          <w:lang w:val="sr-Cyrl-RS" w:eastAsia="en-GB"/>
        </w:rPr>
        <w:t xml:space="preserve"> </w:t>
      </w:r>
    </w:p>
    <w:p w:rsidR="00F82014" w:rsidRPr="005C413E" w:rsidRDefault="00F82014" w:rsidP="00F82014">
      <w:pPr>
        <w:spacing w:after="0" w:line="240" w:lineRule="auto"/>
        <w:jc w:val="both"/>
        <w:rPr>
          <w:rFonts w:ascii="Times New Roman" w:eastAsia="Times New Roman" w:hAnsi="Times New Roman" w:cs="Times New Roman"/>
          <w:sz w:val="24"/>
          <w:szCs w:val="24"/>
          <w:lang w:val="ru-RU" w:eastAsia="en-GB"/>
        </w:rPr>
      </w:pPr>
      <w:r w:rsidRPr="0021698B">
        <w:rPr>
          <w:rFonts w:ascii="Times New Roman" w:eastAsia="Times New Roman" w:hAnsi="Times New Roman" w:cs="Times New Roman"/>
          <w:bCs/>
          <w:noProof/>
          <w:sz w:val="24"/>
          <w:szCs w:val="24"/>
          <w:lang w:val="sr-Cyrl-RS" w:eastAsia="en-GB"/>
        </w:rPr>
        <w:t xml:space="preserve"> </w:t>
      </w:r>
      <w:r w:rsidRPr="005C413E">
        <w:rPr>
          <w:rFonts w:ascii="Times New Roman" w:eastAsia="Times New Roman" w:hAnsi="Times New Roman" w:cs="Times New Roman"/>
          <w:bCs/>
          <w:noProof/>
          <w:sz w:val="24"/>
          <w:szCs w:val="24"/>
          <w:lang w:val="ru-RU" w:eastAsia="en-GB"/>
        </w:rPr>
        <w:t xml:space="preserve"> </w:t>
      </w: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F82014" w:rsidRPr="0021698B" w:rsidRDefault="00F82014" w:rsidP="00F82014">
      <w:pPr>
        <w:spacing w:after="0" w:line="240" w:lineRule="auto"/>
        <w:jc w:val="both"/>
        <w:rPr>
          <w:rFonts w:ascii="Times New Roman" w:eastAsia="Times New Roman" w:hAnsi="Times New Roman" w:cs="Times New Roman"/>
          <w:sz w:val="24"/>
          <w:szCs w:val="24"/>
          <w:lang w:val="sr-Cyrl-RS" w:eastAsia="en-GB"/>
        </w:rPr>
      </w:pPr>
    </w:p>
    <w:p w:rsidR="00136480" w:rsidRDefault="00136480"/>
    <w:sectPr w:rsidR="00136480" w:rsidSect="006954F5">
      <w:footnotePr>
        <w:numRestart w:val="eachSect"/>
      </w:foot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014" w:rsidRDefault="00F82014" w:rsidP="00F82014">
      <w:pPr>
        <w:spacing w:after="0" w:line="240" w:lineRule="auto"/>
      </w:pPr>
      <w:r>
        <w:separator/>
      </w:r>
    </w:p>
  </w:endnote>
  <w:endnote w:type="continuationSeparator" w:id="0">
    <w:p w:rsidR="00F82014" w:rsidRDefault="00F82014" w:rsidP="00F82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014" w:rsidRDefault="00F82014" w:rsidP="00F82014">
      <w:pPr>
        <w:spacing w:after="0" w:line="240" w:lineRule="auto"/>
      </w:pPr>
      <w:r>
        <w:separator/>
      </w:r>
    </w:p>
  </w:footnote>
  <w:footnote w:type="continuationSeparator" w:id="0">
    <w:p w:rsidR="00F82014" w:rsidRDefault="00F82014" w:rsidP="00F82014">
      <w:pPr>
        <w:spacing w:after="0" w:line="240" w:lineRule="auto"/>
      </w:pPr>
      <w:r>
        <w:continuationSeparator/>
      </w:r>
    </w:p>
  </w:footnote>
  <w:footnote w:id="1">
    <w:p w:rsidR="00F82014" w:rsidRPr="0063124B" w:rsidRDefault="00F82014" w:rsidP="00F82014">
      <w:pPr>
        <w:pStyle w:val="FootnoteText"/>
        <w:rPr>
          <w:lang w:val="sr-Cyrl-RS"/>
        </w:rPr>
      </w:pPr>
      <w:r>
        <w:rPr>
          <w:rStyle w:val="FootnoteReference"/>
        </w:rPr>
        <w:footnoteRef/>
      </w:r>
      <w:r w:rsidRPr="005C413E">
        <w:rPr>
          <w:lang w:val="sr-Cyrl-CS"/>
        </w:rPr>
        <w:t xml:space="preserve"> </w:t>
      </w:r>
      <w:r>
        <w:rPr>
          <w:lang w:val="sr-Cyrl-RS"/>
        </w:rPr>
        <w:t xml:space="preserve">У складу са Резолуцијом 1244 Савета безбедности Уједињени нација од 10. јуна 1999. године.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ED"/>
    <w:rsid w:val="00000567"/>
    <w:rsid w:val="00006BAF"/>
    <w:rsid w:val="00014424"/>
    <w:rsid w:val="000A0257"/>
    <w:rsid w:val="000A60EF"/>
    <w:rsid w:val="000F1F2B"/>
    <w:rsid w:val="0010778F"/>
    <w:rsid w:val="00111CD0"/>
    <w:rsid w:val="00120350"/>
    <w:rsid w:val="00136480"/>
    <w:rsid w:val="001551E5"/>
    <w:rsid w:val="001B5155"/>
    <w:rsid w:val="00202797"/>
    <w:rsid w:val="002116F8"/>
    <w:rsid w:val="002162A2"/>
    <w:rsid w:val="00264312"/>
    <w:rsid w:val="002667B7"/>
    <w:rsid w:val="00270B5A"/>
    <w:rsid w:val="00292546"/>
    <w:rsid w:val="002B2658"/>
    <w:rsid w:val="002E45B2"/>
    <w:rsid w:val="002F08BD"/>
    <w:rsid w:val="0032520A"/>
    <w:rsid w:val="00326DA4"/>
    <w:rsid w:val="00375456"/>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611210"/>
    <w:rsid w:val="00635C22"/>
    <w:rsid w:val="00681511"/>
    <w:rsid w:val="006906A0"/>
    <w:rsid w:val="00690F22"/>
    <w:rsid w:val="006C0314"/>
    <w:rsid w:val="006D2768"/>
    <w:rsid w:val="006D38ED"/>
    <w:rsid w:val="006E09C5"/>
    <w:rsid w:val="00741451"/>
    <w:rsid w:val="007A401E"/>
    <w:rsid w:val="007B1A8E"/>
    <w:rsid w:val="007D079B"/>
    <w:rsid w:val="00820190"/>
    <w:rsid w:val="008618C8"/>
    <w:rsid w:val="00873A82"/>
    <w:rsid w:val="008820F3"/>
    <w:rsid w:val="00883683"/>
    <w:rsid w:val="00884922"/>
    <w:rsid w:val="00884ACB"/>
    <w:rsid w:val="008945B1"/>
    <w:rsid w:val="008D4430"/>
    <w:rsid w:val="00900F2A"/>
    <w:rsid w:val="00925361"/>
    <w:rsid w:val="0096095B"/>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0377D"/>
    <w:rsid w:val="00C1309A"/>
    <w:rsid w:val="00C157FD"/>
    <w:rsid w:val="00C34230"/>
    <w:rsid w:val="00C34691"/>
    <w:rsid w:val="00C370B4"/>
    <w:rsid w:val="00C552BD"/>
    <w:rsid w:val="00C761C6"/>
    <w:rsid w:val="00C876C3"/>
    <w:rsid w:val="00CD2EDF"/>
    <w:rsid w:val="00D455BD"/>
    <w:rsid w:val="00DD77B8"/>
    <w:rsid w:val="00DD79ED"/>
    <w:rsid w:val="00E22220"/>
    <w:rsid w:val="00E34C0E"/>
    <w:rsid w:val="00E80ED9"/>
    <w:rsid w:val="00E841C8"/>
    <w:rsid w:val="00E92A3E"/>
    <w:rsid w:val="00ED7376"/>
    <w:rsid w:val="00F03FF6"/>
    <w:rsid w:val="00F15905"/>
    <w:rsid w:val="00F27EF8"/>
    <w:rsid w:val="00F4637A"/>
    <w:rsid w:val="00F47450"/>
    <w:rsid w:val="00F736DB"/>
    <w:rsid w:val="00F82014"/>
    <w:rsid w:val="00F9558B"/>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7EDEF3-C971-4FB4-AABD-69E8EBD4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014"/>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8201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rsid w:val="00F82014"/>
    <w:rPr>
      <w:lang w:val="en-GB" w:eastAsia="en-GB"/>
    </w:rPr>
  </w:style>
  <w:style w:type="character" w:styleId="FootnoteReference">
    <w:name w:val="footnote reference"/>
    <w:rsid w:val="00F82014"/>
    <w:rPr>
      <w:vertAlign w:val="superscript"/>
    </w:rPr>
  </w:style>
  <w:style w:type="paragraph" w:styleId="BalloonText">
    <w:name w:val="Balloon Text"/>
    <w:basedOn w:val="Normal"/>
    <w:link w:val="BalloonTextChar"/>
    <w:rsid w:val="009253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925361"/>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5784</Characters>
  <Application>Microsoft Office Word</Application>
  <DocSecurity>0</DocSecurity>
  <Lines>48</Lines>
  <Paragraphs>13</Paragraphs>
  <ScaleCrop>false</ScaleCrop>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Daktilobiro08</cp:lastModifiedBy>
  <cp:revision>3</cp:revision>
  <cp:lastPrinted>2021-03-05T10:37:00Z</cp:lastPrinted>
  <dcterms:created xsi:type="dcterms:W3CDTF">2021-03-04T15:06:00Z</dcterms:created>
  <dcterms:modified xsi:type="dcterms:W3CDTF">2021-03-05T10:37:00Z</dcterms:modified>
</cp:coreProperties>
</file>