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E6E" w:rsidRDefault="00CA3E6E" w:rsidP="0004509A">
      <w:pPr>
        <w:rPr>
          <w:rFonts w:cs="Times New Roman"/>
          <w:b/>
          <w:szCs w:val="24"/>
        </w:rPr>
      </w:pPr>
    </w:p>
    <w:p w:rsidR="00CA3E6E" w:rsidRPr="00796F71" w:rsidRDefault="00CA3E6E" w:rsidP="0004509A">
      <w:pPr>
        <w:rPr>
          <w:rFonts w:cs="Times New Roman"/>
          <w:b/>
          <w:szCs w:val="24"/>
          <w:lang w:val="en-US"/>
        </w:rPr>
      </w:pPr>
    </w:p>
    <w:p w:rsidR="0004509A" w:rsidRPr="00332D35" w:rsidRDefault="0004509A" w:rsidP="0004509A">
      <w:pPr>
        <w:rPr>
          <w:rFonts w:cs="Times New Roman"/>
          <w:b/>
          <w:szCs w:val="24"/>
        </w:rPr>
      </w:pPr>
      <w:r w:rsidRPr="00332D35">
        <w:rPr>
          <w:rFonts w:cs="Times New Roman"/>
          <w:b/>
          <w:szCs w:val="24"/>
        </w:rPr>
        <w:t>ПРЕГЛ</w:t>
      </w:r>
      <w:r w:rsidR="00C6216F">
        <w:rPr>
          <w:rFonts w:cs="Times New Roman"/>
          <w:b/>
          <w:szCs w:val="24"/>
        </w:rPr>
        <w:t xml:space="preserve">ЕД ОДРЕДАБА </w:t>
      </w:r>
      <w:r w:rsidRPr="00332D35">
        <w:rPr>
          <w:rFonts w:cs="Times New Roman"/>
          <w:b/>
          <w:szCs w:val="24"/>
        </w:rPr>
        <w:t>КОЈЕ СЕ МЕЊАЈУ, ОДНОСНО ДОПУЊУЈУ</w:t>
      </w:r>
    </w:p>
    <w:p w:rsidR="0004509A" w:rsidRPr="00332D35" w:rsidRDefault="0004509A" w:rsidP="0004509A">
      <w:pPr>
        <w:rPr>
          <w:rFonts w:cs="Times New Roman"/>
          <w:b/>
          <w:szCs w:val="24"/>
        </w:rPr>
      </w:pPr>
    </w:p>
    <w:p w:rsidR="0004509A" w:rsidRPr="00332D35" w:rsidRDefault="0004509A" w:rsidP="0004509A">
      <w:pPr>
        <w:pStyle w:val="bold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332D35">
        <w:rPr>
          <w:b/>
          <w:bCs/>
        </w:rPr>
        <w:t>Значење израза</w:t>
      </w:r>
    </w:p>
    <w:p w:rsidR="0004509A" w:rsidRPr="00332D35" w:rsidRDefault="0004509A" w:rsidP="0004509A">
      <w:pPr>
        <w:pStyle w:val="bold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04509A" w:rsidRPr="00332D35" w:rsidRDefault="0004509A" w:rsidP="0004509A">
      <w:pPr>
        <w:pStyle w:val="bold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332D35">
        <w:t>Члан 2.</w:t>
      </w:r>
    </w:p>
    <w:p w:rsidR="0004509A" w:rsidRPr="00332D35" w:rsidRDefault="00BA544A" w:rsidP="0004509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332D35">
        <w:tab/>
      </w:r>
      <w:r w:rsidR="0004509A" w:rsidRPr="00332D35">
        <w:t>У смислу овог закона, поједини изрази имају следеће значење:</w:t>
      </w:r>
    </w:p>
    <w:p w:rsidR="0004509A" w:rsidRPr="00332D35" w:rsidRDefault="00E13FC9" w:rsidP="0004509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332D35">
        <w:tab/>
      </w:r>
      <w:r w:rsidR="0004509A" w:rsidRPr="00332D35">
        <w:t>1) „имовина” означава непокретне и покретне ствари, регистроване или нерегистроване, као и друга имовинска права у Републици Србији и иностранству;</w:t>
      </w:r>
    </w:p>
    <w:p w:rsidR="0004509A" w:rsidRPr="00332D35" w:rsidRDefault="00E13FC9" w:rsidP="0004509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332D35">
        <w:tab/>
      </w:r>
      <w:r w:rsidR="0004509A" w:rsidRPr="00332D35">
        <w:t>2) „пријављени приходи” јесу приходи физичког лица који су пријављени надлежном пореском органу;</w:t>
      </w:r>
    </w:p>
    <w:p w:rsidR="0004509A" w:rsidRPr="00332D35" w:rsidRDefault="00E13FC9" w:rsidP="0004509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332D35">
        <w:tab/>
      </w:r>
      <w:r w:rsidR="0004509A" w:rsidRPr="00332D35">
        <w:t>3) „увећање имовине” представља позитивну разлику између вредности имовине физичког лица на крају у односу на почетак одређеног периода;</w:t>
      </w:r>
    </w:p>
    <w:p w:rsidR="0004509A" w:rsidRPr="00332D35" w:rsidRDefault="00E13FC9" w:rsidP="0004509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strike/>
        </w:rPr>
      </w:pPr>
      <w:r w:rsidRPr="00332D35">
        <w:tab/>
      </w:r>
      <w:r w:rsidR="0004509A" w:rsidRPr="00332D35">
        <w:rPr>
          <w:strike/>
        </w:rPr>
        <w:t>4) „незаконито стечена имовина” представља разлику између увећања имовине и пријављених прихода за коју физичко лице не докаже да је стечена на законит начин.</w:t>
      </w:r>
    </w:p>
    <w:p w:rsidR="00E13FC9" w:rsidRPr="00332D35" w:rsidRDefault="00E13FC9" w:rsidP="00E13FC9">
      <w:pPr>
        <w:tabs>
          <w:tab w:val="left" w:pos="709"/>
        </w:tabs>
        <w:jc w:val="both"/>
        <w:rPr>
          <w:rFonts w:cs="Times New Roman"/>
          <w:szCs w:val="24"/>
        </w:rPr>
      </w:pPr>
      <w:r w:rsidRPr="00332D35">
        <w:rPr>
          <w:rFonts w:cs="Times New Roman"/>
          <w:szCs w:val="24"/>
        </w:rPr>
        <w:tab/>
        <w:t>„4) „ИЗДАЦИ ЗА ПРИВАТНЕ ПОТРЕБЕ ФИЗИЧКОГ ЛИЦА” ПРЕДСТАВЉАЈУ ИЗДАТКЕ КОЈЕ ЈЕ ФИЗИЧКО ЛИЦЕ ИМАЛО ЗА ПРИВАТНЕ ПОТРЕБЕ КОЈИ СУ УТВРЂЕНИ У ПОСТУПКУ УТВРЂИВАЊА ИМОВИНЕ И ПОСЕБНОГ ПОРЕЗА;”.</w:t>
      </w:r>
    </w:p>
    <w:p w:rsidR="00E13FC9" w:rsidRPr="00332D35" w:rsidRDefault="00E13FC9" w:rsidP="00E13FC9">
      <w:pPr>
        <w:jc w:val="both"/>
        <w:rPr>
          <w:rFonts w:cs="Times New Roman"/>
          <w:szCs w:val="24"/>
        </w:rPr>
      </w:pPr>
      <w:r w:rsidRPr="00332D35">
        <w:rPr>
          <w:rFonts w:cs="Times New Roman"/>
          <w:szCs w:val="24"/>
        </w:rPr>
        <w:tab/>
        <w:t>„5) „ИМОВИНА НА КОЈУ СЕ УТВРЂУЈЕ ПОСЕБАН ПОРЕЗ” ПРЕДСТАВЉА РАЗЛИКУ ИЗМЕЂУ ЗБИРА УВЕЋАЊА ИМОВИНЕ И ИЗДАТАКА ЗА ПРИВАТНЕ ПОТРЕБЕ ФИЗИЧКОГ ЛИЦА, СА ЈЕДНЕ СТРАНЕ И ПРИЈАВЉЕНИХ ПРИХОДА КОЈИ СУ УВЕЋАНИ ЗА ИЗНОС ПРИХОДА КОЈИ НЕ ПОДЛЕЖУ ОПОРЕЗИВАЊУ У РЕПУБЛИЦИ СРБИЈИ, БЕСТЕРЕТНО СТЕЧЕНЕ ИМОВИ</w:t>
      </w:r>
      <w:r w:rsidR="004B6CC1">
        <w:rPr>
          <w:rFonts w:cs="Times New Roman"/>
          <w:szCs w:val="24"/>
        </w:rPr>
        <w:t>НЕ, ИМОВИНЕ СТЕЧЕНЕ ЗАДУЖИВАЊЕМ, ОДНОСНО ИМОВИНЕ СТЕЧЕНЕ НА ДРУГИ ЗАКОНИТ НАЧИН.</w:t>
      </w:r>
      <w:r w:rsidRPr="00332D35">
        <w:rPr>
          <w:rFonts w:cs="Times New Roman"/>
          <w:szCs w:val="24"/>
        </w:rPr>
        <w:t>”.</w:t>
      </w:r>
    </w:p>
    <w:p w:rsidR="00E13FC9" w:rsidRPr="00332D35" w:rsidRDefault="00E13FC9" w:rsidP="00E13FC9">
      <w:pPr>
        <w:jc w:val="both"/>
        <w:rPr>
          <w:rFonts w:cs="Times New Roman"/>
          <w:szCs w:val="24"/>
        </w:rPr>
      </w:pPr>
    </w:p>
    <w:p w:rsidR="00E13FC9" w:rsidRPr="00332D35" w:rsidRDefault="00E13FC9" w:rsidP="00E13FC9">
      <w:pPr>
        <w:pStyle w:val="clan"/>
        <w:shd w:val="clear" w:color="auto" w:fill="FFFFFF"/>
        <w:spacing w:before="0" w:beforeAutospacing="0" w:after="0" w:afterAutospacing="0"/>
        <w:jc w:val="center"/>
      </w:pPr>
      <w:r w:rsidRPr="00332D35">
        <w:t>Члан 4.</w:t>
      </w:r>
    </w:p>
    <w:p w:rsidR="00E13FC9" w:rsidRPr="00332D35" w:rsidRDefault="00E13FC9" w:rsidP="00E13FC9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332D35">
        <w:tab/>
        <w:t xml:space="preserve">За вођење поступка утврђивања имовине и посебног пореза </w:t>
      </w:r>
      <w:r w:rsidRPr="00332D35">
        <w:rPr>
          <w:lang w:val="sr-Cyrl-RS"/>
        </w:rPr>
        <w:t xml:space="preserve">И НАПЛАТЕ ПОСЕБНОГ ПОРЕЗА, </w:t>
      </w:r>
      <w:r w:rsidRPr="00332D35">
        <w:t>у складу са овим законом надлежна је Пореска управа.</w:t>
      </w:r>
    </w:p>
    <w:p w:rsidR="00E13FC9" w:rsidRPr="00332D35" w:rsidRDefault="00E13FC9" w:rsidP="00E13FC9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332D35">
        <w:tab/>
        <w:t>У Пореској управи образује се посебна организациона јединица за обављање послова одређених овим законом (у даљем тексту: Јединица Пореске управе).</w:t>
      </w:r>
    </w:p>
    <w:p w:rsidR="00E13FC9" w:rsidRPr="00332D35" w:rsidRDefault="00E13FC9" w:rsidP="00E13FC9">
      <w:pPr>
        <w:jc w:val="both"/>
        <w:rPr>
          <w:rFonts w:cs="Times New Roman"/>
          <w:b/>
          <w:bCs/>
          <w:szCs w:val="24"/>
          <w:shd w:val="clear" w:color="auto" w:fill="FFFFFF"/>
        </w:rPr>
      </w:pPr>
    </w:p>
    <w:p w:rsidR="0004509A" w:rsidRPr="00332D35" w:rsidRDefault="00E13FC9" w:rsidP="00E13FC9">
      <w:pPr>
        <w:rPr>
          <w:rFonts w:cs="Times New Roman"/>
          <w:b/>
          <w:bCs/>
          <w:szCs w:val="24"/>
          <w:shd w:val="clear" w:color="auto" w:fill="FFFFFF"/>
        </w:rPr>
      </w:pPr>
      <w:r w:rsidRPr="00332D35">
        <w:rPr>
          <w:rFonts w:cs="Times New Roman"/>
          <w:b/>
          <w:bCs/>
          <w:szCs w:val="24"/>
          <w:shd w:val="clear" w:color="auto" w:fill="FFFFFF"/>
        </w:rPr>
        <w:t>Утврђивање вредности имовине</w:t>
      </w:r>
    </w:p>
    <w:p w:rsidR="00E13FC9" w:rsidRPr="00332D35" w:rsidRDefault="00E13FC9" w:rsidP="00E13FC9">
      <w:pPr>
        <w:rPr>
          <w:rFonts w:cs="Times New Roman"/>
          <w:b/>
          <w:szCs w:val="24"/>
        </w:rPr>
      </w:pPr>
    </w:p>
    <w:p w:rsidR="00E13FC9" w:rsidRPr="00332D35" w:rsidRDefault="00E13FC9" w:rsidP="00E13FC9">
      <w:pPr>
        <w:pStyle w:val="clan"/>
        <w:shd w:val="clear" w:color="auto" w:fill="FFFFFF"/>
        <w:spacing w:before="0" w:beforeAutospacing="0" w:after="0" w:afterAutospacing="0"/>
        <w:jc w:val="center"/>
      </w:pPr>
      <w:r w:rsidRPr="00332D35">
        <w:t>Члан 11.</w:t>
      </w:r>
    </w:p>
    <w:p w:rsidR="00E13FC9" w:rsidRPr="00332D35" w:rsidRDefault="00BA544A" w:rsidP="00E13FC9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332D35">
        <w:tab/>
      </w:r>
      <w:r w:rsidR="00E13FC9" w:rsidRPr="00332D35">
        <w:t>При утврђивању вредности имовине узима се у обзир целокупна имовина физичког лица, а нарочито:</w:t>
      </w:r>
    </w:p>
    <w:p w:rsidR="00E13FC9" w:rsidRPr="00332D35" w:rsidRDefault="00BA544A" w:rsidP="00E13FC9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332D35">
        <w:tab/>
      </w:r>
      <w:r w:rsidR="00E13FC9" w:rsidRPr="00332D35">
        <w:t>1) непокретне ствари (стан, кућа, пословна зграда и просторије, гаража, земљиште и др.);</w:t>
      </w:r>
    </w:p>
    <w:p w:rsidR="00E13FC9" w:rsidRPr="00332D35" w:rsidRDefault="00BA544A" w:rsidP="00E13FC9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332D35">
        <w:tab/>
      </w:r>
      <w:r w:rsidR="00E13FC9" w:rsidRPr="00332D35">
        <w:t>2) финансијски инструменти;</w:t>
      </w:r>
    </w:p>
    <w:p w:rsidR="00E13FC9" w:rsidRPr="00332D35" w:rsidRDefault="00BA544A" w:rsidP="00E13FC9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332D35">
        <w:tab/>
      </w:r>
      <w:r w:rsidR="00E13FC9" w:rsidRPr="00332D35">
        <w:t>3) удели у правном лицу;</w:t>
      </w:r>
    </w:p>
    <w:p w:rsidR="00E13FC9" w:rsidRPr="00332D35" w:rsidRDefault="00BA544A" w:rsidP="00E13FC9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332D35">
        <w:tab/>
      </w:r>
      <w:r w:rsidR="00E13FC9" w:rsidRPr="00332D35">
        <w:t>4) опрема за обављање самосталне делатности;</w:t>
      </w:r>
    </w:p>
    <w:p w:rsidR="00E13FC9" w:rsidRPr="00332D35" w:rsidRDefault="00BA544A" w:rsidP="00E13FC9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332D35">
        <w:tab/>
      </w:r>
      <w:r w:rsidR="00E13FC9" w:rsidRPr="00332D35">
        <w:t>5) моторна возила, пловни објекти и ваздухоплови;</w:t>
      </w:r>
    </w:p>
    <w:p w:rsidR="00E13FC9" w:rsidRPr="00332D35" w:rsidRDefault="00BA544A" w:rsidP="00E13FC9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332D35">
        <w:tab/>
      </w:r>
      <w:r w:rsidR="00E13FC9" w:rsidRPr="00332D35">
        <w:t>6) штедни улози и готов новац;</w:t>
      </w:r>
    </w:p>
    <w:p w:rsidR="00E13FC9" w:rsidRPr="00332D35" w:rsidRDefault="00BA544A" w:rsidP="00E13FC9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332D35">
        <w:tab/>
      </w:r>
      <w:r w:rsidR="00E13FC9" w:rsidRPr="00332D35">
        <w:t>7) друга имовинска права.</w:t>
      </w:r>
    </w:p>
    <w:p w:rsidR="00E13FC9" w:rsidRPr="00332D35" w:rsidRDefault="00BA544A" w:rsidP="00E13FC9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332D35">
        <w:tab/>
      </w:r>
      <w:r w:rsidR="00E13FC9" w:rsidRPr="00332D35">
        <w:t>Начин и поступак утврђивања вредности имовине и прихода физичког лица И ИЗДАТАКА ЗА ПРИВАТНЕ ПОТРЕБЕ ФИЗИЧКОГ ЛИЦА прописује Влада.</w:t>
      </w:r>
    </w:p>
    <w:p w:rsidR="004B6CC1" w:rsidRDefault="004B6CC1" w:rsidP="00E13FC9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</w:p>
    <w:p w:rsidR="00DD2841" w:rsidRDefault="00DD2841" w:rsidP="00E13FC9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</w:p>
    <w:p w:rsidR="00DD2841" w:rsidRDefault="00DD2841" w:rsidP="00E13FC9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</w:p>
    <w:p w:rsidR="00DD2841" w:rsidRDefault="00DD2841" w:rsidP="00E13FC9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</w:p>
    <w:p w:rsidR="00DD2841" w:rsidRDefault="00DD2841" w:rsidP="00E13FC9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</w:p>
    <w:p w:rsidR="00DD2841" w:rsidRPr="00332D35" w:rsidRDefault="00DD2841" w:rsidP="00E13FC9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</w:p>
    <w:p w:rsidR="00E13FC9" w:rsidRPr="00332D35" w:rsidRDefault="00E13FC9" w:rsidP="00E13FC9">
      <w:pPr>
        <w:pStyle w:val="bold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332D35">
        <w:rPr>
          <w:b/>
          <w:bCs/>
        </w:rPr>
        <w:lastRenderedPageBreak/>
        <w:t>Покретање претходног поступка</w:t>
      </w:r>
    </w:p>
    <w:p w:rsidR="00E13FC9" w:rsidRPr="00332D35" w:rsidRDefault="00E13FC9" w:rsidP="00E13FC9">
      <w:pPr>
        <w:pStyle w:val="bold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E13FC9" w:rsidRPr="00332D35" w:rsidRDefault="00E13FC9" w:rsidP="00E13FC9">
      <w:pPr>
        <w:pStyle w:val="clan"/>
        <w:shd w:val="clear" w:color="auto" w:fill="FFFFFF"/>
        <w:spacing w:before="0" w:beforeAutospacing="0" w:after="0" w:afterAutospacing="0"/>
        <w:jc w:val="center"/>
      </w:pPr>
      <w:r w:rsidRPr="00332D35">
        <w:t>Члан 12.</w:t>
      </w:r>
    </w:p>
    <w:p w:rsidR="00BA544A" w:rsidRPr="00A758A8" w:rsidRDefault="00BA544A" w:rsidP="00E13FC9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strike/>
        </w:rPr>
      </w:pPr>
      <w:r w:rsidRPr="00332D35">
        <w:tab/>
      </w:r>
      <w:r w:rsidR="00E13FC9" w:rsidRPr="00332D35">
        <w:rPr>
          <w:strike/>
        </w:rPr>
        <w:t>Претходни поступак спроводи се у складу са годишњим смерницама које доноси директор Пореске управе, на основу анализе ризика. Годишње смернице нису јавно доступне.</w:t>
      </w:r>
    </w:p>
    <w:p w:rsidR="00BA544A" w:rsidRPr="00332D35" w:rsidRDefault="00BA544A" w:rsidP="00E13FC9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332D35">
        <w:tab/>
        <w:t>ПРЕТХОДНИ ПОСТУПАК СПРОВОДИ ПОРЕСКА УПРАВА НА ОСНОВУ АНАЛИЗЕ РИЗИКА.</w:t>
      </w:r>
    </w:p>
    <w:p w:rsidR="00E13FC9" w:rsidRPr="00332D35" w:rsidRDefault="00BA544A" w:rsidP="00E13FC9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332D35">
        <w:tab/>
      </w:r>
      <w:r w:rsidR="00E13FC9" w:rsidRPr="00332D35">
        <w:t xml:space="preserve">Претходни поступак може се покренути </w:t>
      </w:r>
      <w:r w:rsidR="00E13FC9" w:rsidRPr="004D3994">
        <w:t xml:space="preserve">и </w:t>
      </w:r>
      <w:r w:rsidR="00E13FC9" w:rsidRPr="00332D35">
        <w:rPr>
          <w:strike/>
        </w:rPr>
        <w:t>изван годишњих смерница,</w:t>
      </w:r>
      <w:r w:rsidR="00E13FC9" w:rsidRPr="00332D35">
        <w:t xml:space="preserve"> на основу пријаве другог органа или по иницијативи физичког или правног лица.</w:t>
      </w:r>
    </w:p>
    <w:p w:rsidR="00E13FC9" w:rsidRPr="00332D35" w:rsidRDefault="00E13FC9" w:rsidP="00E13FC9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</w:p>
    <w:p w:rsidR="00BA544A" w:rsidRPr="00332D35" w:rsidRDefault="00BA544A" w:rsidP="00BA544A">
      <w:pPr>
        <w:pStyle w:val="bold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</w:rPr>
      </w:pPr>
      <w:r w:rsidRPr="00332D35">
        <w:rPr>
          <w:b/>
          <w:bCs/>
        </w:rPr>
        <w:t>Поступак контроле</w:t>
      </w:r>
    </w:p>
    <w:p w:rsidR="00BA544A" w:rsidRPr="00332D35" w:rsidRDefault="00BA544A" w:rsidP="00BA544A">
      <w:pPr>
        <w:pStyle w:val="bold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</w:rPr>
      </w:pPr>
    </w:p>
    <w:p w:rsidR="00BA544A" w:rsidRPr="00332D35" w:rsidRDefault="00BA544A" w:rsidP="00BA544A">
      <w:pPr>
        <w:pStyle w:val="clan"/>
        <w:shd w:val="clear" w:color="auto" w:fill="FFFFFF"/>
        <w:spacing w:before="0" w:beforeAutospacing="0" w:after="0" w:afterAutospacing="0"/>
        <w:ind w:firstLine="480"/>
        <w:jc w:val="center"/>
      </w:pPr>
      <w:r w:rsidRPr="00332D35">
        <w:t>Члан 14.</w:t>
      </w:r>
    </w:p>
    <w:p w:rsidR="00BA544A" w:rsidRPr="00332D35" w:rsidRDefault="00BA544A" w:rsidP="00BA544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332D35">
        <w:tab/>
        <w:t xml:space="preserve">У поступку контроле утврђује се </w:t>
      </w:r>
      <w:r w:rsidRPr="00332D35">
        <w:rPr>
          <w:strike/>
        </w:rPr>
        <w:t>незаконито стечена имовина</w:t>
      </w:r>
      <w:r w:rsidRPr="00332D35">
        <w:t xml:space="preserve"> </w:t>
      </w:r>
      <w:r w:rsidRPr="00332D35">
        <w:rPr>
          <w:lang w:val="sr-Cyrl-RS"/>
        </w:rPr>
        <w:t xml:space="preserve">ИМОВИНА НА КОЈУ СЕ УТВРЂУЈЕ ПОСЕБАН ПОРЕЗ </w:t>
      </w:r>
      <w:r w:rsidRPr="00332D35">
        <w:t>физичког лица и њена вредност.</w:t>
      </w:r>
    </w:p>
    <w:p w:rsidR="00BA544A" w:rsidRPr="00332D35" w:rsidRDefault="00BA544A" w:rsidP="00BA544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332D35">
        <w:tab/>
        <w:t>Физичко лице из става 1. овог члана има право да учествује у поступку контроле и да подноси доказе којима доказује законитост стицања имовине.</w:t>
      </w:r>
    </w:p>
    <w:p w:rsidR="00BA544A" w:rsidRPr="00332D35" w:rsidRDefault="00BA544A" w:rsidP="00BA544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332D35">
        <w:tab/>
        <w:t>Неучествовање физичког лица у поступку контроле не одлаже даље вођење поступка.</w:t>
      </w:r>
    </w:p>
    <w:p w:rsidR="00BA544A" w:rsidRPr="00332D35" w:rsidRDefault="00BA544A" w:rsidP="00BA544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332D35">
        <w:tab/>
        <w:t>У поступку контроле, Јединица Пореске управе сачињава записник о извршеној контроли, на који се сходно примењује закон који уређује порески поступак и пореску администрацију.</w:t>
      </w:r>
    </w:p>
    <w:p w:rsidR="00BA544A" w:rsidRPr="00332D35" w:rsidRDefault="00BA544A" w:rsidP="00BA544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332D35">
        <w:tab/>
        <w:t xml:space="preserve">По окончању поступка контроле, Јединица Пореске управе доноси решење о утврђивању посебног пореза ако утврди постојање </w:t>
      </w:r>
      <w:r w:rsidRPr="00332D35">
        <w:rPr>
          <w:strike/>
        </w:rPr>
        <w:t>незаконито стечене имовине</w:t>
      </w:r>
      <w:r w:rsidRPr="00332D35">
        <w:rPr>
          <w:strike/>
          <w:lang w:val="sr-Cyrl-RS"/>
        </w:rPr>
        <w:t xml:space="preserve"> </w:t>
      </w:r>
      <w:r w:rsidRPr="00332D35">
        <w:rPr>
          <w:lang w:val="sr-Cyrl-RS"/>
        </w:rPr>
        <w:t>ИМОВИНЕ НА КОЈУ СЕ УТВРЂУЈЕ ПОСЕБАН ПОРЕЗ</w:t>
      </w:r>
      <w:r w:rsidRPr="00332D35">
        <w:t>.</w:t>
      </w:r>
    </w:p>
    <w:p w:rsidR="00BA544A" w:rsidRPr="00332D35" w:rsidRDefault="00BA544A" w:rsidP="00BA544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</w:p>
    <w:p w:rsidR="00BA544A" w:rsidRPr="00332D35" w:rsidRDefault="00BA544A" w:rsidP="00BA544A">
      <w:pPr>
        <w:pStyle w:val="bold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</w:rPr>
      </w:pPr>
      <w:r w:rsidRPr="00332D35">
        <w:rPr>
          <w:b/>
          <w:bCs/>
        </w:rPr>
        <w:t>Пореска основица за посебан порез</w:t>
      </w:r>
    </w:p>
    <w:p w:rsidR="00BA544A" w:rsidRPr="00332D35" w:rsidRDefault="00BA544A" w:rsidP="00BA544A">
      <w:pPr>
        <w:pStyle w:val="bold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</w:rPr>
      </w:pPr>
    </w:p>
    <w:p w:rsidR="00BA544A" w:rsidRPr="00332D35" w:rsidRDefault="00BA544A" w:rsidP="00BA544A">
      <w:pPr>
        <w:pStyle w:val="clan"/>
        <w:shd w:val="clear" w:color="auto" w:fill="FFFFFF"/>
        <w:spacing w:before="0" w:beforeAutospacing="0" w:after="0" w:afterAutospacing="0"/>
        <w:ind w:firstLine="480"/>
        <w:jc w:val="center"/>
      </w:pPr>
      <w:r w:rsidRPr="00332D35">
        <w:t>Члан 15.</w:t>
      </w:r>
    </w:p>
    <w:p w:rsidR="00BA544A" w:rsidRPr="00332D35" w:rsidRDefault="00BA544A" w:rsidP="00BA544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strike/>
        </w:rPr>
      </w:pPr>
      <w:r w:rsidRPr="00332D35">
        <w:tab/>
      </w:r>
      <w:r w:rsidRPr="00332D35">
        <w:rPr>
          <w:strike/>
        </w:rPr>
        <w:t>Основица посебног пореза утврђује се у вредности незаконито стечене имовине, коју чини збир ревалоризоване вредности утврђене незаконито стечене имовине за сваку календарску годину која је била предмет контроле.</w:t>
      </w:r>
    </w:p>
    <w:p w:rsidR="00BA544A" w:rsidRPr="00332D35" w:rsidRDefault="00BA544A" w:rsidP="00BA544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strike/>
        </w:rPr>
      </w:pPr>
      <w:r w:rsidRPr="00332D35">
        <w:tab/>
      </w:r>
      <w:r w:rsidRPr="00332D35">
        <w:rPr>
          <w:strike/>
        </w:rPr>
        <w:t>Вредност незаконито стечене имовине се ревалоризује индексом потрошачких цена од последњег дана календарске године за коју је утврђена незаконито стечена имовина до дана доношења решења о посебном порезу.</w:t>
      </w:r>
    </w:p>
    <w:p w:rsidR="00696B91" w:rsidRPr="00332D35" w:rsidRDefault="00696B91" w:rsidP="00696B91">
      <w:pPr>
        <w:jc w:val="both"/>
        <w:rPr>
          <w:rFonts w:cs="Times New Roman"/>
          <w:szCs w:val="24"/>
        </w:rPr>
      </w:pPr>
      <w:r w:rsidRPr="00332D35">
        <w:rPr>
          <w:rFonts w:cs="Times New Roman"/>
          <w:szCs w:val="24"/>
        </w:rPr>
        <w:tab/>
        <w:t xml:space="preserve">ОСНОВИЦА ПОСЕБНОГ ПОРЕЗА УТВРЂУЈЕ СЕ У ВРЕДНОСТИ ИМОВИНЕ НА КОЈУ СЕ УТВРЂУЈЕ ПОСЕБАН ПОРЕЗ, </w:t>
      </w:r>
      <w:r w:rsidR="00197DEF">
        <w:rPr>
          <w:rFonts w:cs="Times New Roman"/>
          <w:szCs w:val="24"/>
        </w:rPr>
        <w:t xml:space="preserve">А </w:t>
      </w:r>
      <w:r w:rsidRPr="00332D35">
        <w:rPr>
          <w:rFonts w:cs="Times New Roman"/>
          <w:szCs w:val="24"/>
        </w:rPr>
        <w:t>КОЈУ ЧИНИ ЗБИР РЕВАЛОРИЗОВАНЕ ВРЕДНОСТИ ТЕ ИМОВИНЕ ЗА СВАКУ КАЛЕНДАРСКУ ГОДИНУ КОЈА ЈЕ БИЛА ПРЕДМЕТ КОНТРОЛЕ.</w:t>
      </w:r>
    </w:p>
    <w:p w:rsidR="00696B91" w:rsidRPr="00332D35" w:rsidRDefault="00696B91" w:rsidP="00696B91">
      <w:pPr>
        <w:jc w:val="both"/>
        <w:rPr>
          <w:rFonts w:cs="Times New Roman"/>
          <w:szCs w:val="24"/>
        </w:rPr>
      </w:pPr>
      <w:r w:rsidRPr="00332D35">
        <w:rPr>
          <w:rFonts w:cs="Times New Roman"/>
          <w:szCs w:val="24"/>
        </w:rPr>
        <w:tab/>
        <w:t>ВРЕДНОСТ ИМОВИНЕ НА КОЈУ СЕ УТВРЂУЈЕ ПОСЕБАН ПОРЕЗ СЕ РЕВАЛОРИЗУЈЕ ИНДЕКСОМ ПОТРОШАЧКИХ ЦЕНА ОД ПОСЛЕДЊЕГ ДАНА КАЛЕНДАРСКЕ ГОДИНЕ ЗА КОЈУ ЈЕ УТВРЂЕНА ТА ИМОВИНА ДО ДАНА ДОНОШЕЊА РЕШЕЊА О ПОСЕБНОМ ПОРЕЗУ.</w:t>
      </w:r>
    </w:p>
    <w:p w:rsidR="00E13FC9" w:rsidRPr="00332D35" w:rsidRDefault="00696B91" w:rsidP="00696B91">
      <w:pPr>
        <w:jc w:val="both"/>
        <w:rPr>
          <w:rFonts w:cs="Times New Roman"/>
          <w:szCs w:val="24"/>
        </w:rPr>
      </w:pPr>
      <w:r w:rsidRPr="00332D35">
        <w:rPr>
          <w:rFonts w:cs="Times New Roman"/>
          <w:szCs w:val="24"/>
        </w:rPr>
        <w:tab/>
        <w:t>ПРИХОД ОД ПОСЕБНОГ ПОРЕЗА ПРИПАДА БУЏЕТУ РЕПУБЛИКЕ СРБИЈЕ.</w:t>
      </w:r>
    </w:p>
    <w:p w:rsidR="009A6489" w:rsidRDefault="009A6489" w:rsidP="00696B91">
      <w:pPr>
        <w:jc w:val="both"/>
        <w:rPr>
          <w:rFonts w:cs="Times New Roman"/>
          <w:szCs w:val="24"/>
        </w:rPr>
      </w:pPr>
    </w:p>
    <w:p w:rsidR="00C357FD" w:rsidRDefault="00C357FD" w:rsidP="00696B91">
      <w:pPr>
        <w:jc w:val="both"/>
        <w:rPr>
          <w:rFonts w:cs="Times New Roman"/>
          <w:szCs w:val="24"/>
        </w:rPr>
      </w:pPr>
    </w:p>
    <w:p w:rsidR="00C357FD" w:rsidRDefault="00C357FD" w:rsidP="00696B91">
      <w:pPr>
        <w:jc w:val="both"/>
        <w:rPr>
          <w:rFonts w:cs="Times New Roman"/>
          <w:szCs w:val="24"/>
        </w:rPr>
      </w:pPr>
    </w:p>
    <w:p w:rsidR="00C357FD" w:rsidRDefault="00C357FD" w:rsidP="00696B91">
      <w:pPr>
        <w:jc w:val="both"/>
        <w:rPr>
          <w:rFonts w:cs="Times New Roman"/>
          <w:szCs w:val="24"/>
        </w:rPr>
      </w:pPr>
    </w:p>
    <w:p w:rsidR="00C357FD" w:rsidRDefault="00C357FD" w:rsidP="00696B91">
      <w:pPr>
        <w:jc w:val="both"/>
        <w:rPr>
          <w:rFonts w:cs="Times New Roman"/>
          <w:szCs w:val="24"/>
        </w:rPr>
      </w:pPr>
    </w:p>
    <w:p w:rsidR="00C357FD" w:rsidRDefault="00C357FD" w:rsidP="00696B91">
      <w:pPr>
        <w:jc w:val="both"/>
        <w:rPr>
          <w:rFonts w:cs="Times New Roman"/>
          <w:szCs w:val="24"/>
        </w:rPr>
      </w:pPr>
    </w:p>
    <w:p w:rsidR="00796F71" w:rsidRPr="00332D35" w:rsidRDefault="00796F71" w:rsidP="00696B91">
      <w:pPr>
        <w:jc w:val="both"/>
        <w:rPr>
          <w:rFonts w:cs="Times New Roman"/>
          <w:szCs w:val="24"/>
        </w:rPr>
      </w:pPr>
    </w:p>
    <w:p w:rsidR="00696B91" w:rsidRPr="00332D35" w:rsidRDefault="00696B91" w:rsidP="00696B91">
      <w:pPr>
        <w:pStyle w:val="bold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</w:rPr>
      </w:pPr>
      <w:r w:rsidRPr="00332D35">
        <w:rPr>
          <w:b/>
          <w:bCs/>
        </w:rPr>
        <w:t>Обука запослених у Јединици Пореске управе</w:t>
      </w:r>
      <w:r w:rsidRPr="00332D35">
        <w:t xml:space="preserve"> </w:t>
      </w:r>
      <w:r w:rsidRPr="00332D35">
        <w:rPr>
          <w:b/>
          <w:lang w:val="sr-Cyrl-RS"/>
        </w:rPr>
        <w:t xml:space="preserve">И </w:t>
      </w:r>
      <w:r w:rsidRPr="00332D35">
        <w:rPr>
          <w:b/>
        </w:rPr>
        <w:t>МИНИСТАРСТВУ НАДЛЕЖНОМ ЗА ПОСЛОВЕ ФИНАНСИЈА</w:t>
      </w:r>
    </w:p>
    <w:p w:rsidR="00696B91" w:rsidRPr="00332D35" w:rsidRDefault="00696B91" w:rsidP="00696B91">
      <w:pPr>
        <w:pStyle w:val="bold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</w:rPr>
      </w:pPr>
    </w:p>
    <w:p w:rsidR="00696B91" w:rsidRPr="00332D35" w:rsidRDefault="00696B91" w:rsidP="00696B91">
      <w:pPr>
        <w:pStyle w:val="clan"/>
        <w:shd w:val="clear" w:color="auto" w:fill="FFFFFF"/>
        <w:spacing w:before="0" w:beforeAutospacing="0" w:after="0" w:afterAutospacing="0"/>
        <w:ind w:firstLine="480"/>
        <w:jc w:val="center"/>
      </w:pPr>
      <w:r w:rsidRPr="00332D35">
        <w:t>Члан 20.</w:t>
      </w:r>
    </w:p>
    <w:p w:rsidR="00696B91" w:rsidRPr="00332D35" w:rsidRDefault="00696B91" w:rsidP="00696B91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332D35">
        <w:tab/>
        <w:t>Запослени у Јединици Пореске управе и запослени у министарству надлежном за послове финансија који одлучују у другом степену по жалби, дужни су да похађају сталну обуку.</w:t>
      </w:r>
    </w:p>
    <w:p w:rsidR="00332D35" w:rsidRDefault="00696B91" w:rsidP="00332D35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332D35">
        <w:tab/>
        <w:t>Програм и начин спровођења сталне обуке прописује министар надлежан за послове финансија, на предлог директора Пореске управе.</w:t>
      </w:r>
    </w:p>
    <w:p w:rsidR="004B6CC1" w:rsidRPr="00332D35" w:rsidRDefault="004B6CC1" w:rsidP="00332D35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</w:p>
    <w:p w:rsidR="00696B91" w:rsidRPr="00332D35" w:rsidRDefault="00696B91" w:rsidP="00696B91">
      <w:pPr>
        <w:pStyle w:val="bold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</w:rPr>
      </w:pPr>
      <w:r w:rsidRPr="00332D35">
        <w:rPr>
          <w:b/>
          <w:bCs/>
        </w:rPr>
        <w:t>Обука судија</w:t>
      </w:r>
    </w:p>
    <w:p w:rsidR="00696B91" w:rsidRPr="00332D35" w:rsidRDefault="00696B91" w:rsidP="00696B91">
      <w:pPr>
        <w:pStyle w:val="bold"/>
        <w:shd w:val="clear" w:color="auto" w:fill="FFFFFF"/>
        <w:spacing w:before="0" w:beforeAutospacing="0" w:after="0" w:afterAutospacing="0"/>
        <w:ind w:firstLine="480"/>
        <w:jc w:val="center"/>
        <w:rPr>
          <w:b/>
          <w:bCs/>
        </w:rPr>
      </w:pPr>
    </w:p>
    <w:p w:rsidR="00696B91" w:rsidRPr="00332D35" w:rsidRDefault="00696B91" w:rsidP="00696B91">
      <w:pPr>
        <w:pStyle w:val="clan"/>
        <w:shd w:val="clear" w:color="auto" w:fill="FFFFFF"/>
        <w:spacing w:before="0" w:beforeAutospacing="0" w:after="0" w:afterAutospacing="0"/>
        <w:ind w:firstLine="480"/>
        <w:jc w:val="center"/>
      </w:pPr>
      <w:r w:rsidRPr="00332D35">
        <w:t>Члан 21.</w:t>
      </w:r>
    </w:p>
    <w:p w:rsidR="00696B91" w:rsidRPr="004B6CC1" w:rsidRDefault="00332D35" w:rsidP="00696B91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332D35">
        <w:tab/>
      </w:r>
      <w:r w:rsidR="00696B91" w:rsidRPr="004B6CC1">
        <w:t xml:space="preserve">Судије Управног суда које суде по тужби против коначних решења о посебном порезу морају имати завршену обуку за стицање посебних знања о </w:t>
      </w:r>
      <w:r w:rsidR="00696B91" w:rsidRPr="0061628F">
        <w:rPr>
          <w:strike/>
        </w:rPr>
        <w:t>утврђивању незаконито стечене имовине и посебног пореза</w:t>
      </w:r>
      <w:r w:rsidR="0061628F" w:rsidRPr="0061628F">
        <w:t xml:space="preserve"> </w:t>
      </w:r>
      <w:r w:rsidR="0061628F">
        <w:t>ПОСТУПКУ УТВРЂИВАЊА ИМОВИНЕ И ПОСЕБНОМ ПОРЕЗУ</w:t>
      </w:r>
      <w:r w:rsidR="00696B91" w:rsidRPr="004B6CC1">
        <w:t>.</w:t>
      </w:r>
    </w:p>
    <w:p w:rsidR="00696B91" w:rsidRPr="00332D35" w:rsidRDefault="00332D35" w:rsidP="00696B91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332D35">
        <w:tab/>
      </w:r>
      <w:r w:rsidR="00696B91" w:rsidRPr="00332D35">
        <w:t>Обуку судија спроводи Правосудна академија.</w:t>
      </w:r>
    </w:p>
    <w:p w:rsidR="00696B91" w:rsidRPr="00332D35" w:rsidRDefault="00332D35" w:rsidP="00696B91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332D35">
        <w:tab/>
      </w:r>
      <w:r w:rsidR="00696B91" w:rsidRPr="00332D35">
        <w:t>Програм, начин спровођења и трајање обуке прописује Правосудна академија.</w:t>
      </w:r>
    </w:p>
    <w:p w:rsidR="00696B91" w:rsidRPr="00332D35" w:rsidRDefault="00332D35" w:rsidP="00696B91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332D35">
        <w:tab/>
      </w:r>
      <w:r w:rsidR="00696B91" w:rsidRPr="00332D35">
        <w:t>Судијама које су завршиле обуку Правосудна академија издаје сертификат о завршеној обуци.</w:t>
      </w:r>
    </w:p>
    <w:p w:rsidR="00696B91" w:rsidRPr="00332D35" w:rsidRDefault="00332D35" w:rsidP="00696B91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332D35">
        <w:tab/>
      </w:r>
      <w:r w:rsidR="00696B91" w:rsidRPr="00332D35">
        <w:t>Издавање и образац сертификата прописује Правосудна академија.</w:t>
      </w:r>
    </w:p>
    <w:p w:rsidR="00332D35" w:rsidRPr="00332D35" w:rsidRDefault="00332D35" w:rsidP="00696B91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</w:p>
    <w:p w:rsidR="00332D35" w:rsidRPr="00332D35" w:rsidRDefault="00332D35" w:rsidP="00332D35">
      <w:pPr>
        <w:pStyle w:val="clan"/>
        <w:shd w:val="clear" w:color="auto" w:fill="FFFFFF"/>
        <w:spacing w:before="0" w:beforeAutospacing="0" w:after="0" w:afterAutospacing="0"/>
        <w:ind w:firstLine="480"/>
        <w:jc w:val="center"/>
      </w:pPr>
      <w:r w:rsidRPr="00332D35">
        <w:t>Члан 24.</w:t>
      </w:r>
    </w:p>
    <w:p w:rsidR="00332D35" w:rsidRPr="00332D35" w:rsidRDefault="00332D35" w:rsidP="00332D35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strike/>
        </w:rPr>
      </w:pPr>
      <w:r w:rsidRPr="00332D35">
        <w:tab/>
      </w:r>
      <w:r w:rsidRPr="00332D35">
        <w:rPr>
          <w:strike/>
        </w:rPr>
        <w:t>Сва лица која у поступку утврђивања имовине и посебног пореза дођу до података у вези са тим поступком дужна су да чувају те податке као професионалну тајну.</w:t>
      </w:r>
    </w:p>
    <w:p w:rsidR="00332D35" w:rsidRPr="00332D35" w:rsidRDefault="00332D35" w:rsidP="00332D35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332D35">
        <w:tab/>
        <w:t>СВА ЛИЦА КОЈА У ПОСТУПКУ УТВРЂИВАЊА ИМОВИНЕ И ПОСЕБНОГ ПОРЕЗА ДОЂУ ДО ПОДАТ</w:t>
      </w:r>
      <w:r w:rsidR="003D1F04">
        <w:rPr>
          <w:lang w:val="sr-Cyrl-RS"/>
        </w:rPr>
        <w:t>А</w:t>
      </w:r>
      <w:bookmarkStart w:id="0" w:name="_GoBack"/>
      <w:bookmarkEnd w:id="0"/>
      <w:r w:rsidRPr="00332D35">
        <w:t>КА У ВЕЗИ СА ТИМ ПОСТУПКОМ ДУЖНА СУ ДА ЧУВАЈУ ТЕ ПОДАТКЕ КАО ТАЈНЕ ПОДАТКЕ У СМИСЛУ ЗАКОНА КОЈИМ СЕ УРЕЂУЈЕ ПОРЕСКИ ПОСТУПАК И ПОРЕСКА АДМИНИСТРАЦИЈА.</w:t>
      </w:r>
    </w:p>
    <w:p w:rsidR="00696B91" w:rsidRPr="00332D35" w:rsidRDefault="00696B91" w:rsidP="00332D35">
      <w:pPr>
        <w:jc w:val="both"/>
        <w:rPr>
          <w:rFonts w:cs="Times New Roman"/>
          <w:b/>
          <w:szCs w:val="24"/>
        </w:rPr>
      </w:pPr>
    </w:p>
    <w:p w:rsidR="00332D35" w:rsidRPr="00332D35" w:rsidRDefault="00332D35" w:rsidP="00332D35">
      <w:pPr>
        <w:pStyle w:val="clan"/>
        <w:shd w:val="clear" w:color="auto" w:fill="FFFFFF"/>
        <w:spacing w:before="0" w:beforeAutospacing="0" w:after="0" w:afterAutospacing="0"/>
        <w:ind w:firstLine="480"/>
        <w:jc w:val="center"/>
      </w:pPr>
      <w:r w:rsidRPr="00332D35">
        <w:t>Члан 25.</w:t>
      </w:r>
    </w:p>
    <w:p w:rsidR="00332D35" w:rsidRPr="00332D35" w:rsidRDefault="00332D35" w:rsidP="00332D35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332D35">
        <w:tab/>
        <w:t>Новчаном казном у износу од 500.000 до 2.000.000 динара казниће се за прекршај правно лице које на захтев Јединице Пореске управе и у року који она одреди не достави податке којима располаже (члан 7).</w:t>
      </w:r>
    </w:p>
    <w:p w:rsidR="00332D35" w:rsidRPr="00332D35" w:rsidRDefault="00332D35" w:rsidP="00332D35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332D35">
        <w:tab/>
        <w:t>За прекршај из става 1. овог члана казниће се предузетник новчаном казном у износу од 100.000 до 500.000 динара.</w:t>
      </w:r>
    </w:p>
    <w:p w:rsidR="00332D35" w:rsidRPr="00332D35" w:rsidRDefault="00332D35" w:rsidP="00332D35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332D35">
        <w:tab/>
        <w:t>За прекршај из става 1. овог члана казниће се физичко лице и одговорно лице у правном лицу, државном органу и организацији, органу аутономне покрајине и јединице локалне самоуправе и имаоцу јавних овлашћења новчаном казном у износу од 50.000 до 150.000 динара.</w:t>
      </w:r>
    </w:p>
    <w:p w:rsidR="00332D35" w:rsidRPr="004B6CC1" w:rsidRDefault="00332D35" w:rsidP="00332D35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332D35">
        <w:tab/>
      </w:r>
      <w:r w:rsidRPr="004B6CC1">
        <w:t xml:space="preserve">Новчаном казном од 50.000 до 150.000 динара казниће се за прекршај физичко лице које не чува </w:t>
      </w:r>
      <w:r w:rsidRPr="004B6CC1">
        <w:rPr>
          <w:strike/>
        </w:rPr>
        <w:t>као професионалну тајну податке</w:t>
      </w:r>
      <w:r w:rsidRPr="004B6CC1">
        <w:t xml:space="preserve"> </w:t>
      </w:r>
      <w:r w:rsidR="004B6CC1">
        <w:rPr>
          <w:lang w:val="sr-Cyrl-RS"/>
        </w:rPr>
        <w:t xml:space="preserve">ПОДАТКЕ </w:t>
      </w:r>
      <w:r w:rsidRPr="004B6CC1">
        <w:t>до којих је дошло у поступку утврђивања имовине и посебног пореза (члан 24).</w:t>
      </w:r>
    </w:p>
    <w:p w:rsidR="00332D35" w:rsidRPr="00696B91" w:rsidRDefault="00332D35" w:rsidP="00332D35">
      <w:pPr>
        <w:jc w:val="both"/>
        <w:rPr>
          <w:rFonts w:cs="Times New Roman"/>
          <w:b/>
          <w:szCs w:val="24"/>
        </w:rPr>
      </w:pPr>
    </w:p>
    <w:sectPr w:rsidR="00332D35" w:rsidRPr="00696B91" w:rsidSect="00BA544A">
      <w:headerReference w:type="default" r:id="rId8"/>
      <w:pgSz w:w="11907" w:h="16840" w:code="9"/>
      <w:pgMar w:top="851" w:right="1440" w:bottom="709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428" w:rsidRDefault="00C21428" w:rsidP="00BA544A">
      <w:r>
        <w:separator/>
      </w:r>
    </w:p>
  </w:endnote>
  <w:endnote w:type="continuationSeparator" w:id="0">
    <w:p w:rsidR="00C21428" w:rsidRDefault="00C21428" w:rsidP="00BA5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428" w:rsidRDefault="00C21428" w:rsidP="00BA544A">
      <w:r>
        <w:separator/>
      </w:r>
    </w:p>
  </w:footnote>
  <w:footnote w:type="continuationSeparator" w:id="0">
    <w:p w:rsidR="00C21428" w:rsidRDefault="00C21428" w:rsidP="00BA5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4183790"/>
      <w:docPartObj>
        <w:docPartGallery w:val="Page Numbers (Top of Page)"/>
        <w:docPartUnique/>
      </w:docPartObj>
    </w:sdtPr>
    <w:sdtEndPr>
      <w:rPr>
        <w:noProof/>
      </w:rPr>
    </w:sdtEndPr>
    <w:sdtContent>
      <w:p w:rsidR="00BA544A" w:rsidRPr="00BA544A" w:rsidRDefault="00BA544A">
        <w:pPr>
          <w:pStyle w:val="Header"/>
        </w:pPr>
        <w:r w:rsidRPr="00BA544A">
          <w:fldChar w:fldCharType="begin"/>
        </w:r>
        <w:r w:rsidRPr="00BA544A">
          <w:instrText xml:space="preserve"> PAGE   \* MERGEFORMAT </w:instrText>
        </w:r>
        <w:r w:rsidRPr="00BA544A">
          <w:fldChar w:fldCharType="separate"/>
        </w:r>
        <w:r w:rsidR="003D1F04">
          <w:rPr>
            <w:noProof/>
          </w:rPr>
          <w:t>3</w:t>
        </w:r>
        <w:r w:rsidRPr="00BA544A">
          <w:rPr>
            <w:noProof/>
          </w:rPr>
          <w:fldChar w:fldCharType="end"/>
        </w:r>
      </w:p>
    </w:sdtContent>
  </w:sdt>
  <w:p w:rsidR="00BA544A" w:rsidRDefault="00BA54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604F58"/>
    <w:multiLevelType w:val="hybridMultilevel"/>
    <w:tmpl w:val="7CB4816E"/>
    <w:lvl w:ilvl="0" w:tplc="5EF2E5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CEF"/>
    <w:rsid w:val="0004509A"/>
    <w:rsid w:val="00050BD1"/>
    <w:rsid w:val="00084E77"/>
    <w:rsid w:val="000A03B5"/>
    <w:rsid w:val="000A15AB"/>
    <w:rsid w:val="00103CF8"/>
    <w:rsid w:val="00134934"/>
    <w:rsid w:val="00157A38"/>
    <w:rsid w:val="00177879"/>
    <w:rsid w:val="00197DEF"/>
    <w:rsid w:val="001A7A42"/>
    <w:rsid w:val="001B13EF"/>
    <w:rsid w:val="002354F5"/>
    <w:rsid w:val="00332D35"/>
    <w:rsid w:val="003638D9"/>
    <w:rsid w:val="00373D67"/>
    <w:rsid w:val="00381A75"/>
    <w:rsid w:val="00386D24"/>
    <w:rsid w:val="003D1F04"/>
    <w:rsid w:val="00425FCB"/>
    <w:rsid w:val="00457620"/>
    <w:rsid w:val="00476F69"/>
    <w:rsid w:val="004934D9"/>
    <w:rsid w:val="004B6CC1"/>
    <w:rsid w:val="004D3994"/>
    <w:rsid w:val="0051371E"/>
    <w:rsid w:val="00526817"/>
    <w:rsid w:val="0057642A"/>
    <w:rsid w:val="005D5A1D"/>
    <w:rsid w:val="0060105D"/>
    <w:rsid w:val="0061628F"/>
    <w:rsid w:val="006525C4"/>
    <w:rsid w:val="00691D2E"/>
    <w:rsid w:val="00696B91"/>
    <w:rsid w:val="00723CEF"/>
    <w:rsid w:val="00727A98"/>
    <w:rsid w:val="00774072"/>
    <w:rsid w:val="00796F71"/>
    <w:rsid w:val="007D356C"/>
    <w:rsid w:val="008521D1"/>
    <w:rsid w:val="008B3D72"/>
    <w:rsid w:val="00941FA3"/>
    <w:rsid w:val="00966150"/>
    <w:rsid w:val="0097563F"/>
    <w:rsid w:val="00985F7C"/>
    <w:rsid w:val="009A6489"/>
    <w:rsid w:val="009D3CDB"/>
    <w:rsid w:val="00A00AD0"/>
    <w:rsid w:val="00A029E1"/>
    <w:rsid w:val="00A40694"/>
    <w:rsid w:val="00A758A8"/>
    <w:rsid w:val="00B57D6F"/>
    <w:rsid w:val="00B86B01"/>
    <w:rsid w:val="00BA544A"/>
    <w:rsid w:val="00BC3D59"/>
    <w:rsid w:val="00C0494A"/>
    <w:rsid w:val="00C21428"/>
    <w:rsid w:val="00C226A3"/>
    <w:rsid w:val="00C357FD"/>
    <w:rsid w:val="00C6216F"/>
    <w:rsid w:val="00CA3E6E"/>
    <w:rsid w:val="00CC62FF"/>
    <w:rsid w:val="00D255A6"/>
    <w:rsid w:val="00D805B1"/>
    <w:rsid w:val="00DB54BB"/>
    <w:rsid w:val="00DD2841"/>
    <w:rsid w:val="00E13FC9"/>
    <w:rsid w:val="00EB555E"/>
    <w:rsid w:val="00F37A7F"/>
    <w:rsid w:val="00F6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3A22E"/>
  <w15:docId w15:val="{C02172D8-886E-4AD2-B36E-03E70ED18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ld">
    <w:name w:val="bold"/>
    <w:basedOn w:val="Normal"/>
    <w:rsid w:val="0004509A"/>
    <w:pPr>
      <w:spacing w:before="100" w:beforeAutospacing="1" w:after="100" w:afterAutospacing="1"/>
      <w:jc w:val="left"/>
    </w:pPr>
    <w:rPr>
      <w:rFonts w:eastAsia="Times New Roman" w:cs="Times New Roman"/>
      <w:szCs w:val="24"/>
      <w:lang w:val="en-US"/>
    </w:rPr>
  </w:style>
  <w:style w:type="paragraph" w:customStyle="1" w:styleId="clan">
    <w:name w:val="clan"/>
    <w:basedOn w:val="Normal"/>
    <w:rsid w:val="0004509A"/>
    <w:pPr>
      <w:spacing w:before="100" w:beforeAutospacing="1" w:after="100" w:afterAutospacing="1"/>
      <w:jc w:val="left"/>
    </w:pPr>
    <w:rPr>
      <w:rFonts w:eastAsia="Times New Roman" w:cs="Times New Roman"/>
      <w:szCs w:val="24"/>
      <w:lang w:val="en-US"/>
    </w:rPr>
  </w:style>
  <w:style w:type="paragraph" w:customStyle="1" w:styleId="basic-paragraph">
    <w:name w:val="basic-paragraph"/>
    <w:basedOn w:val="Normal"/>
    <w:rsid w:val="0004509A"/>
    <w:pPr>
      <w:spacing w:before="100" w:beforeAutospacing="1" w:after="100" w:afterAutospacing="1"/>
      <w:jc w:val="left"/>
    </w:pPr>
    <w:rPr>
      <w:rFonts w:eastAsia="Times New Roman" w:cs="Times New Roman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A54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544A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BA54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544A"/>
    <w:rPr>
      <w:lang w:val="sr-Cyrl-RS"/>
    </w:rPr>
  </w:style>
  <w:style w:type="paragraph" w:styleId="ListParagraph">
    <w:name w:val="List Paragraph"/>
    <w:basedOn w:val="Normal"/>
    <w:uiPriority w:val="34"/>
    <w:qFormat/>
    <w:rsid w:val="00CA3E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25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5C4"/>
    <w:rPr>
      <w:rFonts w:ascii="Segoe UI" w:hAnsi="Segoe UI" w:cs="Segoe UI"/>
      <w:sz w:val="18"/>
      <w:szCs w:val="18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0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2FE97-91AE-4E4F-BF5A-6C7E09464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Daktilobiro08</cp:lastModifiedBy>
  <cp:revision>5</cp:revision>
  <cp:lastPrinted>2021-02-05T08:01:00Z</cp:lastPrinted>
  <dcterms:created xsi:type="dcterms:W3CDTF">2021-02-02T12:10:00Z</dcterms:created>
  <dcterms:modified xsi:type="dcterms:W3CDTF">2021-02-05T08:01:00Z</dcterms:modified>
</cp:coreProperties>
</file>