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C61" w:rsidRPr="00E53FD2" w:rsidRDefault="00D00C61" w:rsidP="00D00C61">
      <w:pPr>
        <w:jc w:val="center"/>
        <w:rPr>
          <w:b/>
          <w:lang w:val="sr-Cyrl-CS"/>
        </w:rPr>
      </w:pPr>
      <w:r w:rsidRPr="00E53FD2">
        <w:rPr>
          <w:b/>
          <w:lang w:val="sr-Cyrl-CS"/>
        </w:rPr>
        <w:t>О Б Р А З Л О Ж Е Њ Е</w:t>
      </w:r>
    </w:p>
    <w:p w:rsidR="00D00C61" w:rsidRPr="00E53FD2" w:rsidRDefault="00D00C61" w:rsidP="00D00C61">
      <w:pPr>
        <w:rPr>
          <w:b/>
          <w:lang w:val="sr-Cyrl-CS"/>
        </w:rPr>
      </w:pPr>
    </w:p>
    <w:p w:rsidR="00D00C61" w:rsidRPr="00E53FD2" w:rsidRDefault="00D00C61" w:rsidP="00D00C61">
      <w:pPr>
        <w:rPr>
          <w:b/>
          <w:lang w:val="sr-Cyrl-CS"/>
        </w:rPr>
      </w:pPr>
    </w:p>
    <w:p w:rsidR="00D00C61" w:rsidRPr="00CC6082" w:rsidRDefault="00D00C61" w:rsidP="00D00C61">
      <w:pPr>
        <w:rPr>
          <w:b/>
          <w:lang w:val="sr-Cyrl-CS"/>
        </w:rPr>
      </w:pPr>
      <w:smartTag w:uri="urn:schemas-microsoft-com:office:smarttags" w:element="place">
        <w:r w:rsidRPr="00CC6082">
          <w:rPr>
            <w:b/>
          </w:rPr>
          <w:t>I</w:t>
        </w:r>
        <w:r w:rsidRPr="00CC6082">
          <w:rPr>
            <w:b/>
            <w:lang w:val="sr-Cyrl-CS"/>
          </w:rPr>
          <w:t>.</w:t>
        </w:r>
      </w:smartTag>
      <w:r w:rsidRPr="00CC6082">
        <w:rPr>
          <w:b/>
          <w:lang w:val="ru-RU"/>
        </w:rPr>
        <w:t xml:space="preserve"> </w:t>
      </w:r>
      <w:r w:rsidRPr="00CC6082">
        <w:rPr>
          <w:b/>
          <w:lang w:val="sr-Cyrl-CS"/>
        </w:rPr>
        <w:t xml:space="preserve">Уставни основ за доношење закона  </w:t>
      </w:r>
    </w:p>
    <w:p w:rsidR="00D00C61" w:rsidRPr="00CC6082" w:rsidRDefault="00D00C61" w:rsidP="00D00C61">
      <w:pPr>
        <w:jc w:val="both"/>
        <w:rPr>
          <w:b/>
          <w:lang w:val="sr-Cyrl-CS"/>
        </w:rPr>
      </w:pPr>
    </w:p>
    <w:p w:rsidR="00D00C61" w:rsidRPr="00CC6082" w:rsidRDefault="00D00C61" w:rsidP="00D00C61">
      <w:pPr>
        <w:jc w:val="both"/>
        <w:rPr>
          <w:lang w:val="sr-Cyrl-CS"/>
        </w:rPr>
      </w:pPr>
      <w:r w:rsidRPr="00CC6082">
        <w:rPr>
          <w:lang w:val="sr-Cyrl-CS"/>
        </w:rPr>
        <w:t xml:space="preserve">            Уставни основ за доношење Закона о </w:t>
      </w:r>
      <w:r w:rsidRPr="00CC6082">
        <w:rPr>
          <w:lang w:val="sr-Latn-CS"/>
        </w:rPr>
        <w:t>потврђивањ</w:t>
      </w:r>
      <w:r w:rsidRPr="00CC6082">
        <w:rPr>
          <w:lang w:val="sr-Cyrl-CS"/>
        </w:rPr>
        <w:t>у</w:t>
      </w:r>
      <w:r w:rsidRPr="00CC6082">
        <w:rPr>
          <w:lang w:val="sr-Latn-CS"/>
        </w:rPr>
        <w:t xml:space="preserve"> </w:t>
      </w:r>
      <w:r w:rsidRPr="00CC6082">
        <w:rPr>
          <w:lang w:val="sr-Cyrl-CS"/>
        </w:rPr>
        <w:t xml:space="preserve">Споразума </w:t>
      </w:r>
      <w:r>
        <w:rPr>
          <w:lang w:val="sr-Cyrl-CS"/>
        </w:rPr>
        <w:t xml:space="preserve">о статусу </w:t>
      </w:r>
      <w:r w:rsidRPr="00CC6082">
        <w:rPr>
          <w:lang w:val="sr-Cyrl-CS"/>
        </w:rPr>
        <w:t>између Републике Србије и Европске уније о акцијама које спроводи Европска агенција за граничну и обалску стражу у Републици Србији садржан је у члану 99. став 1</w:t>
      </w:r>
      <w:r>
        <w:rPr>
          <w:lang w:val="sr-Cyrl-CS"/>
        </w:rPr>
        <w:t>.</w:t>
      </w:r>
      <w:r w:rsidRPr="00CC6082">
        <w:rPr>
          <w:lang w:val="sr-Cyrl-CS"/>
        </w:rPr>
        <w:t xml:space="preserve"> тачка 4. Устава Републике Србије, према којој је у надлежности Народне скупштине да потврђује међународне уговоре када је зако</w:t>
      </w:r>
      <w:r>
        <w:rPr>
          <w:lang w:val="sr-Cyrl-CS"/>
        </w:rPr>
        <w:t xml:space="preserve">ном предвиђена обавеза њиховог </w:t>
      </w:r>
      <w:r w:rsidRPr="00CC6082">
        <w:rPr>
          <w:lang w:val="sr-Cyrl-CS"/>
        </w:rPr>
        <w:t xml:space="preserve">потврђивања. </w:t>
      </w:r>
    </w:p>
    <w:p w:rsidR="00D00C61" w:rsidRPr="00CC6082" w:rsidRDefault="00D00C61" w:rsidP="00D00C61">
      <w:pPr>
        <w:tabs>
          <w:tab w:val="left" w:pos="720"/>
        </w:tabs>
        <w:jc w:val="both"/>
        <w:rPr>
          <w:b/>
          <w:highlight w:val="yellow"/>
          <w:lang w:val="sr-Cyrl-CS"/>
        </w:rPr>
      </w:pPr>
    </w:p>
    <w:p w:rsidR="00D00C61" w:rsidRPr="00236B92" w:rsidRDefault="00D00C61" w:rsidP="00D00C61">
      <w:pPr>
        <w:tabs>
          <w:tab w:val="left" w:pos="720"/>
        </w:tabs>
        <w:jc w:val="both"/>
        <w:rPr>
          <w:b/>
          <w:lang w:val="sr-Cyrl-CS"/>
        </w:rPr>
      </w:pPr>
      <w:r w:rsidRPr="00236B92">
        <w:rPr>
          <w:b/>
        </w:rPr>
        <w:t>II</w:t>
      </w:r>
      <w:r w:rsidRPr="00236B92">
        <w:rPr>
          <w:b/>
          <w:lang w:val="sr-Cyrl-CS"/>
        </w:rPr>
        <w:t xml:space="preserve">. Разлози за </w:t>
      </w:r>
      <w:r w:rsidR="00634395">
        <w:rPr>
          <w:b/>
          <w:lang w:val="sr-Cyrl-CS"/>
        </w:rPr>
        <w:t>потврђивање Споразума</w:t>
      </w:r>
      <w:r w:rsidR="00634395" w:rsidRPr="00236B92">
        <w:rPr>
          <w:b/>
          <w:lang w:val="sr-Cyrl-CS"/>
        </w:rPr>
        <w:t xml:space="preserve"> </w:t>
      </w:r>
    </w:p>
    <w:p w:rsidR="00D00C61" w:rsidRPr="00CC6082" w:rsidRDefault="00D00C61" w:rsidP="00D00C61">
      <w:pPr>
        <w:tabs>
          <w:tab w:val="left" w:pos="720"/>
        </w:tabs>
        <w:jc w:val="both"/>
        <w:rPr>
          <w:b/>
          <w:highlight w:val="yellow"/>
          <w:lang w:val="sr-Cyrl-CS"/>
        </w:rPr>
      </w:pPr>
    </w:p>
    <w:p w:rsidR="00D00C61" w:rsidRPr="00193503" w:rsidRDefault="00D00C61" w:rsidP="00D00C61">
      <w:pPr>
        <w:jc w:val="both"/>
        <w:rPr>
          <w:lang w:val="sr-Cyrl-CS"/>
        </w:rPr>
      </w:pPr>
      <w:bookmarkStart w:id="0" w:name="_Toc406662383"/>
      <w:r w:rsidRPr="00193503">
        <w:rPr>
          <w:lang w:val="sr-Cyrl-CS"/>
        </w:rPr>
        <w:t xml:space="preserve">             </w:t>
      </w:r>
      <w:bookmarkEnd w:id="0"/>
      <w:r>
        <w:rPr>
          <w:lang w:val="sr-Latn-RS"/>
        </w:rPr>
        <w:t>Доношење</w:t>
      </w:r>
      <w:r>
        <w:rPr>
          <w:lang w:val="sr-Cyrl-RS"/>
        </w:rPr>
        <w:t>м</w:t>
      </w:r>
      <w:r w:rsidRPr="00193503">
        <w:rPr>
          <w:lang w:val="sr-Latn-RS"/>
        </w:rPr>
        <w:t xml:space="preserve"> Закона о потврђивању </w:t>
      </w:r>
      <w:r w:rsidRPr="00193503">
        <w:rPr>
          <w:lang w:val="sr-Cyrl-CS"/>
        </w:rPr>
        <w:t xml:space="preserve">Споразума </w:t>
      </w:r>
      <w:r>
        <w:rPr>
          <w:lang w:val="sr-Cyrl-CS"/>
        </w:rPr>
        <w:t xml:space="preserve">о статусу између Републике Србије и Европске уније о акцијама које спроводи Европска агенција за граничну и обалску стражу у Републици Србији успоставиће се </w:t>
      </w:r>
      <w:r w:rsidRPr="00D75AD8">
        <w:rPr>
          <w:rFonts w:eastAsia="Calibri"/>
          <w:noProof/>
          <w:szCs w:val="22"/>
          <w:lang w:val="sr-Cyrl-RS" w:eastAsia="hr-HR" w:bidi="hr-HR"/>
        </w:rPr>
        <w:t xml:space="preserve">правни оквир, који би на свеобухватан начин уредио </w:t>
      </w:r>
      <w:r w:rsidRPr="00D75AD8">
        <w:rPr>
          <w:noProof/>
          <w:lang w:val="ru-RU"/>
        </w:rPr>
        <w:t xml:space="preserve">све аспекте </w:t>
      </w:r>
      <w:r w:rsidRPr="00D75AD8">
        <w:rPr>
          <w:noProof/>
          <w:lang w:val="sr-Cyrl-RS"/>
        </w:rPr>
        <w:t xml:space="preserve">координације </w:t>
      </w:r>
      <w:r w:rsidRPr="00D75AD8">
        <w:rPr>
          <w:noProof/>
          <w:lang w:val="ru-RU"/>
        </w:rPr>
        <w:t xml:space="preserve">потребне за спровођење акција Европске агенције за граничну и обалску стражу које се могу одвијати на територији </w:t>
      </w:r>
      <w:r w:rsidRPr="00D75AD8">
        <w:rPr>
          <w:noProof/>
          <w:lang w:val="sr-Cyrl-RS"/>
        </w:rPr>
        <w:t>Републике Србије</w:t>
      </w:r>
      <w:r w:rsidRPr="00D75AD8">
        <w:rPr>
          <w:noProof/>
          <w:lang w:val="sr-Latn-RS"/>
        </w:rPr>
        <w:t>, као и</w:t>
      </w:r>
      <w:r w:rsidRPr="002D6C80">
        <w:rPr>
          <w:rFonts w:eastAsia="Calibri"/>
          <w:noProof/>
          <w:color w:val="000000"/>
          <w:szCs w:val="22"/>
          <w:lang w:val="sr-Cyrl-RS" w:eastAsia="hr-HR" w:bidi="hr-HR"/>
        </w:rPr>
        <w:t xml:space="preserve"> бу</w:t>
      </w:r>
      <w:r>
        <w:rPr>
          <w:rFonts w:eastAsia="Calibri"/>
          <w:noProof/>
          <w:color w:val="000000"/>
          <w:szCs w:val="22"/>
          <w:lang w:val="sr-Cyrl-RS" w:eastAsia="hr-HR" w:bidi="hr-HR"/>
        </w:rPr>
        <w:t xml:space="preserve">дућу сарадњу Републике Србије и </w:t>
      </w:r>
      <w:r>
        <w:rPr>
          <w:color w:val="000000"/>
          <w:lang w:val="sr-Cyrl-RS"/>
        </w:rPr>
        <w:t>Агенције</w:t>
      </w:r>
      <w:r w:rsidRPr="002D6C80">
        <w:rPr>
          <w:rFonts w:eastAsia="Calibri"/>
          <w:noProof/>
          <w:color w:val="000000"/>
          <w:szCs w:val="22"/>
          <w:lang w:val="sr-Cyrl-RS" w:eastAsia="hr-HR" w:bidi="hr-HR"/>
        </w:rPr>
        <w:t xml:space="preserve"> и био основа за доношење оперативних докумената о сарадњи. </w:t>
      </w:r>
    </w:p>
    <w:p w:rsidR="00D00C61" w:rsidRDefault="00D00C61" w:rsidP="00D00C61">
      <w:pPr>
        <w:jc w:val="both"/>
        <w:rPr>
          <w:lang w:val="sr-Cyrl-CS"/>
        </w:rPr>
      </w:pPr>
      <w:r w:rsidRPr="00193503">
        <w:rPr>
          <w:lang w:val="sr-Cyrl-CS"/>
        </w:rPr>
        <w:t xml:space="preserve">              Потврђивањем</w:t>
      </w:r>
      <w:r w:rsidRPr="00DB380F">
        <w:rPr>
          <w:lang w:val="sr-Cyrl-CS"/>
        </w:rPr>
        <w:t xml:space="preserve"> споразума омогућује се његово ступање на снагу, како је предвиђено чланом 1</w:t>
      </w:r>
      <w:r>
        <w:rPr>
          <w:lang w:val="sr-Cyrl-CS"/>
        </w:rPr>
        <w:t>4</w:t>
      </w:r>
      <w:r w:rsidRPr="00DB380F">
        <w:rPr>
          <w:lang w:val="sr-Cyrl-CS"/>
        </w:rPr>
        <w:t xml:space="preserve">. Споразума, </w:t>
      </w:r>
      <w:r>
        <w:rPr>
          <w:lang w:val="sr-Cyrl-CS"/>
        </w:rPr>
        <w:t>првог дана другог месеца након датума када Стране обавесте једна другу о испуњењу унутрашњих правних процедура.</w:t>
      </w:r>
    </w:p>
    <w:p w:rsidR="00D00C61" w:rsidRPr="00CC6082" w:rsidRDefault="00D00C61" w:rsidP="00D00C61">
      <w:pPr>
        <w:jc w:val="both"/>
        <w:rPr>
          <w:highlight w:val="yellow"/>
          <w:lang w:val="sr-Cyrl-CS"/>
        </w:rPr>
      </w:pPr>
      <w:r>
        <w:rPr>
          <w:lang w:val="sr-Cyrl-CS"/>
        </w:rPr>
        <w:tab/>
      </w:r>
      <w:r w:rsidRPr="00236B92">
        <w:rPr>
          <w:lang w:val="sr-Cyrl-CS"/>
        </w:rPr>
        <w:t>Сагласно члану 13. Закона о закључивању и извршавању међународних уговора („Сл. гласник РС</w:t>
      </w:r>
      <w:r w:rsidR="008649E9" w:rsidRPr="008649E9">
        <w:rPr>
          <w:lang w:val="ru-RU"/>
        </w:rPr>
        <w:t>”</w:t>
      </w:r>
      <w:bookmarkStart w:id="1" w:name="_GoBack"/>
      <w:bookmarkEnd w:id="1"/>
      <w:r w:rsidRPr="00236B92">
        <w:rPr>
          <w:lang w:val="sr-Cyrl-CS"/>
        </w:rPr>
        <w:t xml:space="preserve"> бр.</w:t>
      </w:r>
      <w:r>
        <w:rPr>
          <w:lang w:val="sr-Cyrl-CS"/>
        </w:rPr>
        <w:t xml:space="preserve"> </w:t>
      </w:r>
      <w:r w:rsidRPr="00236B92">
        <w:rPr>
          <w:lang w:val="sr-Cyrl-CS"/>
        </w:rPr>
        <w:t>32/13), Министарство спољних послова покреће поступак потврђивања наведеног споразума.</w:t>
      </w:r>
    </w:p>
    <w:p w:rsidR="00D00C61" w:rsidRPr="00CC6082" w:rsidRDefault="00D00C61" w:rsidP="00D00C61">
      <w:pPr>
        <w:ind w:firstLine="720"/>
        <w:jc w:val="both"/>
        <w:rPr>
          <w:highlight w:val="yellow"/>
        </w:rPr>
      </w:pPr>
      <w:r w:rsidRPr="00CC6082">
        <w:rPr>
          <w:highlight w:val="yellow"/>
          <w:lang w:val="sr-Cyrl-CS"/>
        </w:rPr>
        <w:t xml:space="preserve">          </w:t>
      </w:r>
      <w:r w:rsidRPr="00CC6082">
        <w:rPr>
          <w:highlight w:val="yellow"/>
          <w:lang w:val="ru-RU"/>
        </w:rPr>
        <w:t xml:space="preserve"> </w:t>
      </w:r>
    </w:p>
    <w:p w:rsidR="00D00C61" w:rsidRPr="00AB34B9" w:rsidRDefault="00D00C61" w:rsidP="00D00C61">
      <w:pPr>
        <w:jc w:val="both"/>
        <w:rPr>
          <w:b/>
        </w:rPr>
      </w:pPr>
      <w:r w:rsidRPr="00236B92">
        <w:rPr>
          <w:b/>
        </w:rPr>
        <w:t>III</w:t>
      </w:r>
      <w:r w:rsidRPr="00236B92">
        <w:rPr>
          <w:b/>
          <w:lang w:val="sr-Cyrl-CS"/>
        </w:rPr>
        <w:t xml:space="preserve">. </w:t>
      </w:r>
      <w:r w:rsidR="00292FD9">
        <w:rPr>
          <w:b/>
          <w:lang w:val="sr-Cyrl-CS"/>
        </w:rPr>
        <w:t xml:space="preserve">Процена </w:t>
      </w:r>
      <w:r w:rsidRPr="00E53FD2">
        <w:rPr>
          <w:b/>
          <w:lang w:val="sr-Cyrl-CS"/>
        </w:rPr>
        <w:t>потреб</w:t>
      </w:r>
      <w:r w:rsidR="00292FD9">
        <w:rPr>
          <w:b/>
          <w:lang w:val="sr-Cyrl-CS"/>
        </w:rPr>
        <w:t>них</w:t>
      </w:r>
      <w:r w:rsidRPr="00E53FD2">
        <w:rPr>
          <w:b/>
          <w:lang w:val="sr-Cyrl-CS"/>
        </w:rPr>
        <w:t xml:space="preserve"> финансијских средстава </w:t>
      </w:r>
    </w:p>
    <w:p w:rsidR="00D00C61" w:rsidRDefault="00D00C61" w:rsidP="00D00C61">
      <w:pPr>
        <w:jc w:val="both"/>
        <w:rPr>
          <w:i/>
          <w:lang w:val="sr-Latn-CS"/>
        </w:rPr>
      </w:pPr>
    </w:p>
    <w:p w:rsidR="00136480" w:rsidRDefault="005F0D7E" w:rsidP="00D00C61">
      <w:r>
        <w:rPr>
          <w:lang w:val="sr-Cyrl-CS"/>
        </w:rPr>
        <w:tab/>
      </w:r>
      <w:r w:rsidR="00D00C61" w:rsidRPr="00786798">
        <w:rPr>
          <w:lang w:val="sr-Cyrl-CS"/>
        </w:rPr>
        <w:t xml:space="preserve">За спровођење </w:t>
      </w:r>
      <w:r w:rsidR="00D00C61">
        <w:rPr>
          <w:lang w:val="sr-Cyrl-RS"/>
        </w:rPr>
        <w:t>наведеног закона није потребно обезбедити средства из буџета Републике Србије.</w:t>
      </w:r>
    </w:p>
    <w:sectPr w:rsidR="00136480" w:rsidSect="00B5358C">
      <w:pgSz w:w="11909" w:h="16834"/>
      <w:pgMar w:top="1440" w:right="1581" w:bottom="720" w:left="193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C7"/>
    <w:rsid w:val="00036CF3"/>
    <w:rsid w:val="000A60D8"/>
    <w:rsid w:val="000B323C"/>
    <w:rsid w:val="000E3B00"/>
    <w:rsid w:val="0010534D"/>
    <w:rsid w:val="0010778F"/>
    <w:rsid w:val="00107CB8"/>
    <w:rsid w:val="00136480"/>
    <w:rsid w:val="001369B8"/>
    <w:rsid w:val="0016166F"/>
    <w:rsid w:val="00163279"/>
    <w:rsid w:val="001706BA"/>
    <w:rsid w:val="001774FD"/>
    <w:rsid w:val="00192D36"/>
    <w:rsid w:val="001A4611"/>
    <w:rsid w:val="001B3C4C"/>
    <w:rsid w:val="001E39D0"/>
    <w:rsid w:val="00217258"/>
    <w:rsid w:val="00223254"/>
    <w:rsid w:val="002315D8"/>
    <w:rsid w:val="00272941"/>
    <w:rsid w:val="00275BE8"/>
    <w:rsid w:val="0028449D"/>
    <w:rsid w:val="00292FD9"/>
    <w:rsid w:val="00293053"/>
    <w:rsid w:val="002C459C"/>
    <w:rsid w:val="002D3718"/>
    <w:rsid w:val="002D4819"/>
    <w:rsid w:val="002D69C5"/>
    <w:rsid w:val="00330577"/>
    <w:rsid w:val="0033598D"/>
    <w:rsid w:val="00352930"/>
    <w:rsid w:val="00390D50"/>
    <w:rsid w:val="003A5E83"/>
    <w:rsid w:val="003F70B9"/>
    <w:rsid w:val="00406CD9"/>
    <w:rsid w:val="00426210"/>
    <w:rsid w:val="00432F8C"/>
    <w:rsid w:val="004435AF"/>
    <w:rsid w:val="0045292E"/>
    <w:rsid w:val="00473624"/>
    <w:rsid w:val="0049041E"/>
    <w:rsid w:val="004A37B9"/>
    <w:rsid w:val="004A6FD3"/>
    <w:rsid w:val="004B0FE2"/>
    <w:rsid w:val="004B25B8"/>
    <w:rsid w:val="004B7125"/>
    <w:rsid w:val="004E1491"/>
    <w:rsid w:val="004E2744"/>
    <w:rsid w:val="004E2E13"/>
    <w:rsid w:val="004F677A"/>
    <w:rsid w:val="005010C7"/>
    <w:rsid w:val="00510A1B"/>
    <w:rsid w:val="005344F6"/>
    <w:rsid w:val="0053530F"/>
    <w:rsid w:val="005A5339"/>
    <w:rsid w:val="005A6CCA"/>
    <w:rsid w:val="005F0D7E"/>
    <w:rsid w:val="00603C93"/>
    <w:rsid w:val="006237AD"/>
    <w:rsid w:val="00623AF8"/>
    <w:rsid w:val="00632663"/>
    <w:rsid w:val="00634395"/>
    <w:rsid w:val="00664D88"/>
    <w:rsid w:val="00672085"/>
    <w:rsid w:val="00677028"/>
    <w:rsid w:val="00692E18"/>
    <w:rsid w:val="006B52B2"/>
    <w:rsid w:val="006C2496"/>
    <w:rsid w:val="006D426A"/>
    <w:rsid w:val="006D489B"/>
    <w:rsid w:val="006E6256"/>
    <w:rsid w:val="00717AEB"/>
    <w:rsid w:val="00730570"/>
    <w:rsid w:val="00765B39"/>
    <w:rsid w:val="00784209"/>
    <w:rsid w:val="00790B6D"/>
    <w:rsid w:val="00792BB4"/>
    <w:rsid w:val="007A3D10"/>
    <w:rsid w:val="007B4F29"/>
    <w:rsid w:val="007C50AF"/>
    <w:rsid w:val="007C5902"/>
    <w:rsid w:val="007C75B9"/>
    <w:rsid w:val="007C7A13"/>
    <w:rsid w:val="007F2105"/>
    <w:rsid w:val="00811161"/>
    <w:rsid w:val="0085404D"/>
    <w:rsid w:val="008649E9"/>
    <w:rsid w:val="00870DE9"/>
    <w:rsid w:val="0088333D"/>
    <w:rsid w:val="008B0FF6"/>
    <w:rsid w:val="008C1976"/>
    <w:rsid w:val="008C60DF"/>
    <w:rsid w:val="008D10AE"/>
    <w:rsid w:val="008E269C"/>
    <w:rsid w:val="009046E2"/>
    <w:rsid w:val="00912BE3"/>
    <w:rsid w:val="0093375F"/>
    <w:rsid w:val="009407CB"/>
    <w:rsid w:val="009860BE"/>
    <w:rsid w:val="00996822"/>
    <w:rsid w:val="009A61A7"/>
    <w:rsid w:val="009B2549"/>
    <w:rsid w:val="009C4B99"/>
    <w:rsid w:val="009E01A4"/>
    <w:rsid w:val="00A027BE"/>
    <w:rsid w:val="00A04382"/>
    <w:rsid w:val="00A312B2"/>
    <w:rsid w:val="00A339DD"/>
    <w:rsid w:val="00A46AD8"/>
    <w:rsid w:val="00A501DA"/>
    <w:rsid w:val="00A621BC"/>
    <w:rsid w:val="00A6413A"/>
    <w:rsid w:val="00A82B08"/>
    <w:rsid w:val="00A85B22"/>
    <w:rsid w:val="00AE1641"/>
    <w:rsid w:val="00AF2988"/>
    <w:rsid w:val="00B30962"/>
    <w:rsid w:val="00B5358C"/>
    <w:rsid w:val="00B6266A"/>
    <w:rsid w:val="00B6634C"/>
    <w:rsid w:val="00B718E6"/>
    <w:rsid w:val="00BC7500"/>
    <w:rsid w:val="00BD2B1C"/>
    <w:rsid w:val="00BF1DB3"/>
    <w:rsid w:val="00C07EA8"/>
    <w:rsid w:val="00C45AF0"/>
    <w:rsid w:val="00C8609F"/>
    <w:rsid w:val="00D00BB9"/>
    <w:rsid w:val="00D00C61"/>
    <w:rsid w:val="00D0345D"/>
    <w:rsid w:val="00D212DF"/>
    <w:rsid w:val="00D22500"/>
    <w:rsid w:val="00D57FF2"/>
    <w:rsid w:val="00D6345B"/>
    <w:rsid w:val="00D76895"/>
    <w:rsid w:val="00D8122C"/>
    <w:rsid w:val="00D874A9"/>
    <w:rsid w:val="00DA7A6F"/>
    <w:rsid w:val="00E00A93"/>
    <w:rsid w:val="00E0387F"/>
    <w:rsid w:val="00E258B8"/>
    <w:rsid w:val="00ED6C19"/>
    <w:rsid w:val="00EE7188"/>
    <w:rsid w:val="00EF35C4"/>
    <w:rsid w:val="00EF4522"/>
    <w:rsid w:val="00F26505"/>
    <w:rsid w:val="00F81158"/>
    <w:rsid w:val="00FA27FF"/>
    <w:rsid w:val="00FD09AD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B0AC1BF"/>
  <w15:chartTrackingRefBased/>
  <w15:docId w15:val="{5541AF8F-76AF-4541-BB1F-C91D753E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C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00C61"/>
    <w:rPr>
      <w:rFonts w:ascii="Calibri" w:eastAsia="Calibri" w:hAnsi="Calibri" w:cs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Daktilobiro06</cp:lastModifiedBy>
  <cp:revision>8</cp:revision>
  <dcterms:created xsi:type="dcterms:W3CDTF">2021-01-28T09:39:00Z</dcterms:created>
  <dcterms:modified xsi:type="dcterms:W3CDTF">2021-01-28T09:48:00Z</dcterms:modified>
</cp:coreProperties>
</file>