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010F35" w14:textId="30FD9FC6" w:rsidR="00950483" w:rsidRPr="00F35A1B" w:rsidRDefault="00950483" w:rsidP="005A423F">
      <w:pPr>
        <w:widowControl w:val="0"/>
        <w:jc w:val="center"/>
        <w:rPr>
          <w:rFonts w:eastAsia="CTimesRoman"/>
          <w:b/>
          <w:iCs/>
          <w:sz w:val="24"/>
          <w:szCs w:val="24"/>
          <w:lang w:val="sr-Cyrl-CS" w:eastAsia="en-GB"/>
        </w:rPr>
      </w:pPr>
      <w:r w:rsidRPr="00F35A1B">
        <w:rPr>
          <w:rFonts w:eastAsia="CTimesRoman"/>
          <w:b/>
          <w:iCs/>
          <w:sz w:val="24"/>
          <w:szCs w:val="24"/>
          <w:lang w:val="sr-Cyrl-CS" w:eastAsia="en-GB"/>
        </w:rPr>
        <w:t>О</w:t>
      </w:r>
      <w:r w:rsidR="00A144E3" w:rsidRPr="00F35A1B">
        <w:rPr>
          <w:rFonts w:eastAsia="CTimesRoman"/>
          <w:b/>
          <w:iCs/>
          <w:sz w:val="24"/>
          <w:szCs w:val="24"/>
          <w:lang w:val="sr-Cyrl-CS" w:eastAsia="en-GB"/>
        </w:rPr>
        <w:t xml:space="preserve"> </w:t>
      </w:r>
      <w:r w:rsidRPr="00F35A1B">
        <w:rPr>
          <w:rFonts w:eastAsia="CTimesRoman"/>
          <w:b/>
          <w:iCs/>
          <w:sz w:val="24"/>
          <w:szCs w:val="24"/>
          <w:lang w:val="sr-Cyrl-CS" w:eastAsia="en-GB"/>
        </w:rPr>
        <w:t>Б</w:t>
      </w:r>
      <w:r w:rsidR="00A144E3" w:rsidRPr="00F35A1B">
        <w:rPr>
          <w:rFonts w:eastAsia="CTimesRoman"/>
          <w:b/>
          <w:iCs/>
          <w:sz w:val="24"/>
          <w:szCs w:val="24"/>
          <w:lang w:val="sr-Cyrl-CS" w:eastAsia="en-GB"/>
        </w:rPr>
        <w:t xml:space="preserve"> </w:t>
      </w:r>
      <w:r w:rsidRPr="00F35A1B">
        <w:rPr>
          <w:rFonts w:eastAsia="CTimesRoman"/>
          <w:b/>
          <w:iCs/>
          <w:sz w:val="24"/>
          <w:szCs w:val="24"/>
          <w:lang w:val="sr-Cyrl-CS" w:eastAsia="en-GB"/>
        </w:rPr>
        <w:t>Р</w:t>
      </w:r>
      <w:r w:rsidR="00A144E3" w:rsidRPr="00F35A1B">
        <w:rPr>
          <w:rFonts w:eastAsia="CTimesRoman"/>
          <w:b/>
          <w:iCs/>
          <w:sz w:val="24"/>
          <w:szCs w:val="24"/>
          <w:lang w:val="sr-Cyrl-CS" w:eastAsia="en-GB"/>
        </w:rPr>
        <w:t xml:space="preserve">  </w:t>
      </w:r>
      <w:r w:rsidRPr="00F35A1B">
        <w:rPr>
          <w:rFonts w:eastAsia="CTimesRoman"/>
          <w:b/>
          <w:iCs/>
          <w:sz w:val="24"/>
          <w:szCs w:val="24"/>
          <w:lang w:val="sr-Cyrl-CS" w:eastAsia="en-GB"/>
        </w:rPr>
        <w:t>АЗ</w:t>
      </w:r>
      <w:r w:rsidR="00A144E3" w:rsidRPr="00F35A1B">
        <w:rPr>
          <w:rFonts w:eastAsia="CTimesRoman"/>
          <w:b/>
          <w:iCs/>
          <w:sz w:val="24"/>
          <w:szCs w:val="24"/>
          <w:lang w:val="sr-Cyrl-CS" w:eastAsia="en-GB"/>
        </w:rPr>
        <w:t xml:space="preserve"> </w:t>
      </w:r>
      <w:r w:rsidRPr="00F35A1B">
        <w:rPr>
          <w:rFonts w:eastAsia="CTimesRoman"/>
          <w:b/>
          <w:iCs/>
          <w:sz w:val="24"/>
          <w:szCs w:val="24"/>
          <w:lang w:val="sr-Cyrl-CS" w:eastAsia="en-GB"/>
        </w:rPr>
        <w:t>Л</w:t>
      </w:r>
      <w:r w:rsidR="00A144E3" w:rsidRPr="00F35A1B">
        <w:rPr>
          <w:rFonts w:eastAsia="CTimesRoman"/>
          <w:b/>
          <w:iCs/>
          <w:sz w:val="24"/>
          <w:szCs w:val="24"/>
          <w:lang w:val="sr-Cyrl-CS" w:eastAsia="en-GB"/>
        </w:rPr>
        <w:t xml:space="preserve"> </w:t>
      </w:r>
      <w:r w:rsidRPr="00F35A1B">
        <w:rPr>
          <w:rFonts w:eastAsia="CTimesRoman"/>
          <w:b/>
          <w:iCs/>
          <w:sz w:val="24"/>
          <w:szCs w:val="24"/>
          <w:lang w:val="sr-Cyrl-CS" w:eastAsia="en-GB"/>
        </w:rPr>
        <w:t>О</w:t>
      </w:r>
      <w:r w:rsidR="00A144E3" w:rsidRPr="00F35A1B">
        <w:rPr>
          <w:rFonts w:eastAsia="CTimesRoman"/>
          <w:b/>
          <w:iCs/>
          <w:sz w:val="24"/>
          <w:szCs w:val="24"/>
          <w:lang w:val="sr-Cyrl-CS" w:eastAsia="en-GB"/>
        </w:rPr>
        <w:t xml:space="preserve">  </w:t>
      </w:r>
      <w:r w:rsidRPr="00F35A1B">
        <w:rPr>
          <w:rFonts w:eastAsia="CTimesRoman"/>
          <w:b/>
          <w:iCs/>
          <w:sz w:val="24"/>
          <w:szCs w:val="24"/>
          <w:lang w:val="sr-Cyrl-CS" w:eastAsia="en-GB"/>
        </w:rPr>
        <w:t>ЖЕ</w:t>
      </w:r>
      <w:r w:rsidR="00A144E3" w:rsidRPr="00F35A1B">
        <w:rPr>
          <w:rFonts w:eastAsia="CTimesRoman"/>
          <w:b/>
          <w:iCs/>
          <w:sz w:val="24"/>
          <w:szCs w:val="24"/>
          <w:lang w:val="sr-Cyrl-CS" w:eastAsia="en-GB"/>
        </w:rPr>
        <w:t xml:space="preserve"> </w:t>
      </w:r>
      <w:r w:rsidRPr="00F35A1B">
        <w:rPr>
          <w:rFonts w:eastAsia="CTimesRoman"/>
          <w:b/>
          <w:iCs/>
          <w:sz w:val="24"/>
          <w:szCs w:val="24"/>
          <w:lang w:val="sr-Cyrl-CS" w:eastAsia="en-GB"/>
        </w:rPr>
        <w:t>Њ</w:t>
      </w:r>
      <w:r w:rsidR="00A144E3" w:rsidRPr="00F35A1B">
        <w:rPr>
          <w:rFonts w:eastAsia="CTimesRoman"/>
          <w:b/>
          <w:iCs/>
          <w:sz w:val="24"/>
          <w:szCs w:val="24"/>
          <w:lang w:val="sr-Cyrl-CS" w:eastAsia="en-GB"/>
        </w:rPr>
        <w:t xml:space="preserve"> </w:t>
      </w:r>
      <w:r w:rsidRPr="00F35A1B">
        <w:rPr>
          <w:rFonts w:eastAsia="CTimesRoman"/>
          <w:b/>
          <w:iCs/>
          <w:sz w:val="24"/>
          <w:szCs w:val="24"/>
          <w:lang w:val="sr-Cyrl-CS" w:eastAsia="en-GB"/>
        </w:rPr>
        <w:t>Е</w:t>
      </w:r>
    </w:p>
    <w:p w14:paraId="57B1255E" w14:textId="77777777" w:rsidR="00950483" w:rsidRPr="00F35A1B" w:rsidRDefault="00950483" w:rsidP="00950483">
      <w:pPr>
        <w:widowControl w:val="0"/>
        <w:rPr>
          <w:rFonts w:eastAsia="CTimesRoman"/>
          <w:iCs/>
          <w:sz w:val="24"/>
          <w:szCs w:val="24"/>
          <w:lang w:val="sr-Cyrl-CS" w:eastAsia="en-GB"/>
        </w:rPr>
      </w:pPr>
    </w:p>
    <w:p w14:paraId="41F35B11" w14:textId="77777777" w:rsidR="00035459" w:rsidRPr="00F35A1B" w:rsidRDefault="00035459" w:rsidP="00035459">
      <w:pPr>
        <w:ind w:right="-450"/>
        <w:jc w:val="both"/>
        <w:rPr>
          <w:lang w:val="sr-Cyrl-CS"/>
        </w:rPr>
      </w:pPr>
    </w:p>
    <w:p w14:paraId="2FF985CD" w14:textId="77777777" w:rsidR="00035459" w:rsidRPr="00F35A1B" w:rsidRDefault="00035459" w:rsidP="008B29D9">
      <w:pPr>
        <w:numPr>
          <w:ilvl w:val="0"/>
          <w:numId w:val="1"/>
        </w:numPr>
        <w:ind w:right="-450"/>
        <w:rPr>
          <w:b/>
          <w:sz w:val="24"/>
          <w:szCs w:val="24"/>
          <w:lang w:val="sr-Cyrl-CS"/>
        </w:rPr>
      </w:pPr>
      <w:r w:rsidRPr="00F35A1B">
        <w:rPr>
          <w:b/>
          <w:sz w:val="24"/>
          <w:szCs w:val="24"/>
          <w:lang w:val="sr-Cyrl-CS"/>
        </w:rPr>
        <w:t>УСТАВНИ ОСНОВ ЗА ДОНОШЕЊЕ ЗАКОНА</w:t>
      </w:r>
    </w:p>
    <w:p w14:paraId="128ECF29" w14:textId="77777777" w:rsidR="00035459" w:rsidRPr="00F35A1B" w:rsidRDefault="00035459" w:rsidP="00035459">
      <w:pPr>
        <w:ind w:left="420" w:right="-450"/>
        <w:jc w:val="both"/>
        <w:rPr>
          <w:lang w:val="sr-Cyrl-CS"/>
        </w:rPr>
      </w:pPr>
    </w:p>
    <w:p w14:paraId="0BAE0887" w14:textId="77777777" w:rsidR="00035459" w:rsidRPr="00F35A1B" w:rsidRDefault="00035459" w:rsidP="00035459">
      <w:pPr>
        <w:autoSpaceDE w:val="0"/>
        <w:autoSpaceDN w:val="0"/>
        <w:adjustRightInd w:val="0"/>
        <w:ind w:right="-81" w:firstLine="720"/>
        <w:jc w:val="both"/>
        <w:rPr>
          <w:noProof/>
          <w:color w:val="000000"/>
          <w:sz w:val="24"/>
          <w:szCs w:val="24"/>
          <w:lang w:val="sr-Cyrl-CS"/>
        </w:rPr>
      </w:pPr>
      <w:r w:rsidRPr="00F35A1B">
        <w:rPr>
          <w:sz w:val="24"/>
          <w:szCs w:val="24"/>
          <w:lang w:val="sr-Cyrl-CS"/>
        </w:rPr>
        <w:t xml:space="preserve"> </w:t>
      </w:r>
      <w:r w:rsidRPr="00F35A1B">
        <w:rPr>
          <w:noProof/>
          <w:color w:val="000000"/>
          <w:sz w:val="24"/>
          <w:szCs w:val="24"/>
          <w:lang w:val="sr-Cyrl-CS"/>
        </w:rPr>
        <w:t xml:space="preserve">Уставни основ за доношење Закона о </w:t>
      </w:r>
      <w:r w:rsidR="006E3F8E" w:rsidRPr="00F35A1B">
        <w:rPr>
          <w:noProof/>
          <w:color w:val="000000"/>
          <w:sz w:val="24"/>
          <w:szCs w:val="24"/>
          <w:lang w:val="sr-Cyrl-CS"/>
        </w:rPr>
        <w:t>тржишту капитала</w:t>
      </w:r>
      <w:r w:rsidRPr="00F35A1B">
        <w:rPr>
          <w:noProof/>
          <w:color w:val="000000"/>
          <w:sz w:val="24"/>
          <w:szCs w:val="24"/>
          <w:lang w:val="sr-Cyrl-CS"/>
        </w:rPr>
        <w:t xml:space="preserve"> садржан </w:t>
      </w:r>
      <w:r w:rsidR="006E3F8E" w:rsidRPr="00F35A1B">
        <w:rPr>
          <w:noProof/>
          <w:color w:val="000000"/>
          <w:sz w:val="24"/>
          <w:szCs w:val="24"/>
          <w:lang w:val="sr-Cyrl-CS"/>
        </w:rPr>
        <w:t xml:space="preserve">је </w:t>
      </w:r>
      <w:r w:rsidRPr="00F35A1B">
        <w:rPr>
          <w:noProof/>
          <w:color w:val="000000"/>
          <w:sz w:val="24"/>
          <w:szCs w:val="24"/>
          <w:lang w:val="sr-Cyrl-CS"/>
        </w:rPr>
        <w:t xml:space="preserve">у одредбама члана 97. тач. 6. и 7. Устава Републике Србије, према којима Република Србија уређује и обезбеђује, поред осталог, јединствено тржиште, правни положај привредних субјеката, систем обављања појединих привредних и других делатности, банкарски и девизни систем, својинске и облигационе односе и заштиту свих облика својине. </w:t>
      </w:r>
    </w:p>
    <w:p w14:paraId="2E89D219" w14:textId="77777777" w:rsidR="00950483" w:rsidRPr="00F35A1B" w:rsidRDefault="00950483" w:rsidP="00950483">
      <w:pPr>
        <w:widowControl w:val="0"/>
        <w:ind w:firstLine="720"/>
        <w:jc w:val="both"/>
        <w:rPr>
          <w:rFonts w:eastAsia="CTimesRoman"/>
          <w:iCs/>
          <w:sz w:val="24"/>
          <w:szCs w:val="24"/>
          <w:lang w:val="sr-Cyrl-CS" w:eastAsia="en-GB"/>
        </w:rPr>
      </w:pPr>
    </w:p>
    <w:p w14:paraId="784DE59E" w14:textId="77777777" w:rsidR="00035459" w:rsidRPr="00F35A1B" w:rsidRDefault="00035459" w:rsidP="008B29D9">
      <w:pPr>
        <w:ind w:right="-450" w:firstLine="720"/>
        <w:rPr>
          <w:b/>
          <w:bCs/>
          <w:sz w:val="24"/>
          <w:szCs w:val="24"/>
          <w:lang w:val="sr-Cyrl-CS"/>
        </w:rPr>
      </w:pPr>
      <w:r w:rsidRPr="00F35A1B">
        <w:rPr>
          <w:b/>
          <w:bCs/>
          <w:sz w:val="24"/>
          <w:szCs w:val="24"/>
          <w:lang w:val="sr-Cyrl-CS"/>
        </w:rPr>
        <w:t>II.        РАЗЛОЗИ ЗА ДОНОШЕЊЕ ЗАКОНА</w:t>
      </w:r>
    </w:p>
    <w:p w14:paraId="5F6EC4C0" w14:textId="77777777" w:rsidR="00950483" w:rsidRPr="00F35A1B" w:rsidRDefault="00950483" w:rsidP="00950483">
      <w:pPr>
        <w:widowControl w:val="0"/>
        <w:jc w:val="center"/>
        <w:rPr>
          <w:rFonts w:eastAsia="CTimesRoman"/>
          <w:iCs/>
          <w:sz w:val="24"/>
          <w:szCs w:val="24"/>
          <w:lang w:val="sr-Cyrl-CS" w:eastAsia="en-GB"/>
        </w:rPr>
      </w:pPr>
    </w:p>
    <w:p w14:paraId="6B0398C2" w14:textId="43BBD8EC" w:rsidR="002558F5" w:rsidRPr="00F35A1B" w:rsidRDefault="002558F5" w:rsidP="002558F5">
      <w:pPr>
        <w:ind w:firstLine="720"/>
        <w:jc w:val="both"/>
        <w:rPr>
          <w:lang w:val="sr-Cyrl-CS"/>
        </w:rPr>
      </w:pPr>
      <w:r w:rsidRPr="00F35A1B">
        <w:rPr>
          <w:sz w:val="24"/>
          <w:lang w:val="sr-Cyrl-CS"/>
        </w:rPr>
        <w:t>Закон о тржишту капитала („Службени глaсник РС”, бр. 31/11, 112/15, 108/16</w:t>
      </w:r>
      <w:r w:rsidRPr="00F35A1B">
        <w:rPr>
          <w:rFonts w:eastAsia="CTimesRoman"/>
          <w:bCs/>
          <w:sz w:val="24"/>
          <w:szCs w:val="24"/>
          <w:lang w:val="sr-Cyrl-CS" w:eastAsia="en-GB"/>
        </w:rPr>
        <w:t xml:space="preserve"> </w:t>
      </w:r>
      <w:r w:rsidR="00036459" w:rsidRPr="00F35A1B">
        <w:rPr>
          <w:rFonts w:eastAsia="CTimesRoman"/>
          <w:bCs/>
          <w:sz w:val="24"/>
          <w:szCs w:val="24"/>
          <w:lang w:val="sr-Cyrl-CS" w:eastAsia="en-GB"/>
        </w:rPr>
        <w:t>и 9/</w:t>
      </w:r>
      <w:r w:rsidRPr="00F35A1B">
        <w:rPr>
          <w:rFonts w:eastAsia="CTimesRoman"/>
          <w:bCs/>
          <w:sz w:val="24"/>
          <w:szCs w:val="24"/>
          <w:lang w:val="sr-Cyrl-CS" w:eastAsia="en-GB"/>
        </w:rPr>
        <w:t>20</w:t>
      </w:r>
      <w:r w:rsidRPr="00F35A1B">
        <w:rPr>
          <w:sz w:val="24"/>
          <w:lang w:val="sr-Cyrl-CS"/>
        </w:rPr>
        <w:t xml:space="preserve">) je, од свог доношења 2011. године, више пута мењан и допуњаван </w:t>
      </w:r>
      <w:r w:rsidRPr="00F35A1B">
        <w:rPr>
          <w:color w:val="000000"/>
          <w:sz w:val="24"/>
          <w:lang w:val="sr-Cyrl-CS"/>
        </w:rPr>
        <w:t>услeд пoтрeбe дa сe зaкoнoдaвни oквир унaпрeди и усклaди сa потребама праксе и другим зaкoнимa кojи су у мeђуврeмeну измeњeни, као и да се дoдaтнo приближи рeгулaтиви Европске уније.</w:t>
      </w:r>
      <w:r w:rsidRPr="00F35A1B">
        <w:rPr>
          <w:lang w:val="sr-Cyrl-CS"/>
        </w:rPr>
        <w:t xml:space="preserve"> </w:t>
      </w:r>
    </w:p>
    <w:p w14:paraId="04082E96" w14:textId="3F9ABCE1" w:rsidR="002558F5" w:rsidRPr="00F35A1B" w:rsidRDefault="002558F5" w:rsidP="002558F5">
      <w:pPr>
        <w:ind w:firstLine="720"/>
        <w:jc w:val="both"/>
        <w:rPr>
          <w:rFonts w:eastAsia="CTimesRoman"/>
          <w:bCs/>
          <w:sz w:val="24"/>
          <w:szCs w:val="24"/>
          <w:lang w:val="sr-Cyrl-CS" w:eastAsia="en-GB"/>
        </w:rPr>
      </w:pPr>
      <w:r w:rsidRPr="00F35A1B">
        <w:rPr>
          <w:sz w:val="24"/>
          <w:szCs w:val="24"/>
          <w:lang w:val="sr-Cyrl-CS"/>
        </w:rPr>
        <w:t xml:space="preserve">Разлози за припрему овог </w:t>
      </w:r>
      <w:r w:rsidR="00353ECB" w:rsidRPr="00F35A1B">
        <w:rPr>
          <w:color w:val="000000"/>
          <w:sz w:val="24"/>
          <w:szCs w:val="24"/>
          <w:shd w:val="clear" w:color="auto" w:fill="FFFFFF"/>
          <w:lang w:val="sr-Cyrl-CS"/>
        </w:rPr>
        <w:t xml:space="preserve">закона </w:t>
      </w:r>
      <w:r w:rsidRPr="00F35A1B">
        <w:rPr>
          <w:sz w:val="24"/>
          <w:szCs w:val="24"/>
          <w:lang w:val="sr-Cyrl-CS"/>
        </w:rPr>
        <w:t xml:space="preserve">произилазе из чињенице да је </w:t>
      </w:r>
      <w:r w:rsidRPr="00F35A1B">
        <w:rPr>
          <w:rFonts w:eastAsia="CTimesRoman"/>
          <w:bCs/>
          <w:sz w:val="24"/>
          <w:szCs w:val="24"/>
          <w:lang w:val="sr-Cyrl-CS" w:eastAsia="en-GB"/>
        </w:rPr>
        <w:t>Комисија за хартије од вредности (у даљем тексту: Комисија), као независно регулаторно и надзорно тело надлежно за примену овог закона, уочила да припрема проспекта у складу са прописаним правилима представља велико администр</w:t>
      </w:r>
      <w:r w:rsidR="009B4923" w:rsidRPr="00F35A1B">
        <w:rPr>
          <w:rFonts w:eastAsia="CTimesRoman"/>
          <w:bCs/>
          <w:sz w:val="24"/>
          <w:szCs w:val="24"/>
          <w:lang w:val="sr-Cyrl-CS" w:eastAsia="en-GB"/>
        </w:rPr>
        <w:t>ативно оптерећење за издаваоце</w:t>
      </w:r>
      <w:r w:rsidR="0036041B" w:rsidRPr="00F35A1B">
        <w:rPr>
          <w:rFonts w:eastAsia="CTimesRoman"/>
          <w:bCs/>
          <w:sz w:val="24"/>
          <w:szCs w:val="24"/>
          <w:lang w:val="sr-Cyrl-CS" w:eastAsia="en-GB"/>
        </w:rPr>
        <w:t>, као и да</w:t>
      </w:r>
      <w:r w:rsidR="00FE0538" w:rsidRPr="00F35A1B">
        <w:rPr>
          <w:rFonts w:eastAsia="CTimesRoman"/>
          <w:bCs/>
          <w:sz w:val="24"/>
          <w:szCs w:val="24"/>
          <w:lang w:val="sr-Cyrl-CS" w:eastAsia="en-GB"/>
        </w:rPr>
        <w:t xml:space="preserve"> би</w:t>
      </w:r>
      <w:r w:rsidR="0036041B" w:rsidRPr="00F35A1B">
        <w:rPr>
          <w:rFonts w:eastAsia="CTimesRoman"/>
          <w:bCs/>
          <w:sz w:val="24"/>
          <w:szCs w:val="24"/>
          <w:lang w:val="sr-Cyrl-CS" w:eastAsia="en-GB"/>
        </w:rPr>
        <w:t xml:space="preserve"> </w:t>
      </w:r>
      <w:r w:rsidR="0036041B" w:rsidRPr="00F35A1B">
        <w:rPr>
          <w:color w:val="000000"/>
          <w:sz w:val="24"/>
          <w:szCs w:val="24"/>
          <w:lang w:val="sr-Cyrl-CS"/>
        </w:rPr>
        <w:t>прецизирање момента престанка својства јавног друштва, смањ</w:t>
      </w:r>
      <w:r w:rsidR="00FE0538" w:rsidRPr="00F35A1B">
        <w:rPr>
          <w:color w:val="000000"/>
          <w:sz w:val="24"/>
          <w:szCs w:val="24"/>
          <w:lang w:val="sr-Cyrl-CS"/>
        </w:rPr>
        <w:t>ило</w:t>
      </w:r>
      <w:r w:rsidR="0036041B" w:rsidRPr="00F35A1B">
        <w:rPr>
          <w:color w:val="000000"/>
          <w:sz w:val="24"/>
          <w:szCs w:val="24"/>
          <w:lang w:val="sr-Cyrl-CS"/>
        </w:rPr>
        <w:t xml:space="preserve"> могућност манипулација на тржишту.</w:t>
      </w:r>
      <w:r w:rsidR="009B4923" w:rsidRPr="00F35A1B">
        <w:rPr>
          <w:rFonts w:eastAsia="CTimesRoman"/>
          <w:bCs/>
          <w:sz w:val="24"/>
          <w:szCs w:val="24"/>
          <w:lang w:val="sr-Cyrl-CS" w:eastAsia="en-GB"/>
        </w:rPr>
        <w:t xml:space="preserve"> </w:t>
      </w:r>
    </w:p>
    <w:p w14:paraId="18401141" w14:textId="1C618DD1" w:rsidR="006513C9" w:rsidRPr="00C83BA0" w:rsidRDefault="009917D5" w:rsidP="004E0709">
      <w:pPr>
        <w:widowControl w:val="0"/>
        <w:ind w:firstLine="720"/>
        <w:jc w:val="both"/>
        <w:rPr>
          <w:rFonts w:eastAsia="CTimesRoman"/>
          <w:bCs/>
          <w:sz w:val="24"/>
          <w:szCs w:val="24"/>
          <w:lang w:val="sr-Cyrl-CS" w:eastAsia="en-GB"/>
        </w:rPr>
      </w:pPr>
      <w:r w:rsidRPr="00C83BA0">
        <w:rPr>
          <w:rFonts w:eastAsia="CTimesRoman"/>
          <w:bCs/>
          <w:sz w:val="24"/>
          <w:szCs w:val="24"/>
          <w:lang w:val="sr-Cyrl-CS" w:eastAsia="en-GB"/>
        </w:rPr>
        <w:t xml:space="preserve">Услед настанка и проглашења пандемије вируса </w:t>
      </w:r>
      <w:r w:rsidR="00C83BA0" w:rsidRPr="00C83BA0">
        <w:rPr>
          <w:rFonts w:eastAsia="CTimesRoman"/>
          <w:bCs/>
          <w:iCs/>
          <w:color w:val="000000"/>
          <w:sz w:val="24"/>
          <w:szCs w:val="24"/>
          <w:lang w:val="sr-Cyrl-CS" w:eastAsia="en-GB"/>
        </w:rPr>
        <w:t xml:space="preserve">COVID-19 </w:t>
      </w:r>
      <w:r w:rsidRPr="00C83BA0">
        <w:rPr>
          <w:rFonts w:eastAsia="CTimesRoman"/>
          <w:iCs/>
          <w:sz w:val="24"/>
          <w:szCs w:val="24"/>
          <w:lang w:val="sr-Cyrl-CS" w:eastAsia="en-GB"/>
        </w:rPr>
        <w:t xml:space="preserve"> изазване вирусом </w:t>
      </w:r>
      <w:r w:rsidR="00C83BA0" w:rsidRPr="00C83BA0">
        <w:rPr>
          <w:rFonts w:eastAsia="CTimesRoman"/>
          <w:bCs/>
          <w:iCs/>
          <w:color w:val="000000"/>
          <w:sz w:val="24"/>
          <w:szCs w:val="24"/>
          <w:lang w:val="sr-Cyrl-CS" w:eastAsia="en-GB"/>
        </w:rPr>
        <w:t>SARS-COV-2</w:t>
      </w:r>
      <w:r w:rsidRPr="00C83BA0">
        <w:rPr>
          <w:rFonts w:eastAsia="CTimesRoman"/>
          <w:iCs/>
          <w:sz w:val="24"/>
          <w:szCs w:val="24"/>
          <w:lang w:val="sr-Cyrl-CS" w:eastAsia="en-GB"/>
        </w:rPr>
        <w:t xml:space="preserve">, </w:t>
      </w:r>
      <w:r w:rsidR="001F223D" w:rsidRPr="00C83BA0">
        <w:rPr>
          <w:sz w:val="24"/>
          <w:szCs w:val="24"/>
          <w:lang w:val="sr-Cyrl-CS"/>
        </w:rPr>
        <w:t>дана 15.</w:t>
      </w:r>
      <w:r w:rsidR="006E3F8E" w:rsidRPr="00C83BA0">
        <w:rPr>
          <w:sz w:val="24"/>
          <w:szCs w:val="24"/>
          <w:lang w:val="sr-Cyrl-CS"/>
        </w:rPr>
        <w:t xml:space="preserve"> марта </w:t>
      </w:r>
      <w:r w:rsidR="001F223D" w:rsidRPr="00C83BA0">
        <w:rPr>
          <w:sz w:val="24"/>
          <w:szCs w:val="24"/>
          <w:lang w:val="sr-Cyrl-CS"/>
        </w:rPr>
        <w:t xml:space="preserve">2020. године, </w:t>
      </w:r>
      <w:r w:rsidRPr="00C83BA0">
        <w:rPr>
          <w:sz w:val="24"/>
          <w:szCs w:val="24"/>
          <w:lang w:val="sr-Cyrl-CS"/>
        </w:rPr>
        <w:t xml:space="preserve">донета је </w:t>
      </w:r>
      <w:r w:rsidRPr="00C83BA0">
        <w:rPr>
          <w:rFonts w:eastAsia="CTimesRoman"/>
          <w:bCs/>
          <w:sz w:val="24"/>
          <w:szCs w:val="24"/>
          <w:lang w:val="sr-Cyrl-CS" w:eastAsia="en-GB"/>
        </w:rPr>
        <w:t xml:space="preserve">Одлука </w:t>
      </w:r>
      <w:r w:rsidR="00FB4C06" w:rsidRPr="00C83BA0">
        <w:rPr>
          <w:rFonts w:eastAsia="CTimesRoman"/>
          <w:bCs/>
          <w:sz w:val="24"/>
          <w:szCs w:val="24"/>
          <w:lang w:val="sr-Cyrl-CS" w:eastAsia="en-GB"/>
        </w:rPr>
        <w:t>о проглашењу ванредног стања (,,Службени</w:t>
      </w:r>
      <w:r w:rsidRPr="00C83BA0">
        <w:rPr>
          <w:rFonts w:eastAsia="CTimesRoman"/>
          <w:bCs/>
          <w:sz w:val="24"/>
          <w:szCs w:val="24"/>
          <w:lang w:val="sr-Cyrl-CS" w:eastAsia="en-GB"/>
        </w:rPr>
        <w:t xml:space="preserve"> гласник РС”</w:t>
      </w:r>
      <w:r w:rsidR="00FB4C06" w:rsidRPr="00C83BA0">
        <w:rPr>
          <w:rFonts w:eastAsia="CTimesRoman"/>
          <w:bCs/>
          <w:sz w:val="24"/>
          <w:szCs w:val="24"/>
          <w:lang w:val="sr-Cyrl-CS" w:eastAsia="en-GB"/>
        </w:rPr>
        <w:t>,</w:t>
      </w:r>
      <w:r w:rsidRPr="00C83BA0">
        <w:rPr>
          <w:rFonts w:eastAsia="CTimesRoman"/>
          <w:bCs/>
          <w:sz w:val="24"/>
          <w:szCs w:val="24"/>
          <w:lang w:val="sr-Cyrl-CS" w:eastAsia="en-GB"/>
        </w:rPr>
        <w:t xml:space="preserve"> број 29/20)</w:t>
      </w:r>
      <w:r w:rsidRPr="00C83BA0">
        <w:rPr>
          <w:sz w:val="24"/>
          <w:szCs w:val="24"/>
          <w:lang w:val="sr-Cyrl-CS"/>
        </w:rPr>
        <w:t xml:space="preserve"> </w:t>
      </w:r>
      <w:r w:rsidR="004E0709" w:rsidRPr="00C83BA0">
        <w:rPr>
          <w:rFonts w:eastAsia="CTimesRoman"/>
          <w:bCs/>
          <w:sz w:val="24"/>
          <w:szCs w:val="24"/>
          <w:lang w:val="sr-Cyrl-CS" w:eastAsia="en-GB"/>
        </w:rPr>
        <w:t>на територији Републике Србије.</w:t>
      </w:r>
    </w:p>
    <w:p w14:paraId="6CE2A26F" w14:textId="17A9F5FF" w:rsidR="00D45A03" w:rsidRPr="00F35A1B" w:rsidRDefault="00D45A03" w:rsidP="00F05E83">
      <w:pPr>
        <w:ind w:firstLine="720"/>
        <w:jc w:val="both"/>
        <w:rPr>
          <w:rFonts w:eastAsia="CTimesRoman"/>
          <w:iCs/>
          <w:sz w:val="24"/>
          <w:szCs w:val="24"/>
          <w:lang w:val="sr-Cyrl-CS" w:eastAsia="en-GB"/>
        </w:rPr>
      </w:pPr>
      <w:r w:rsidRPr="00F35A1B">
        <w:rPr>
          <w:rFonts w:eastAsia="CTimesRoman"/>
          <w:iCs/>
          <w:sz w:val="24"/>
          <w:szCs w:val="24"/>
          <w:lang w:val="sr-Cyrl-CS" w:eastAsia="en-GB"/>
        </w:rPr>
        <w:t xml:space="preserve">Са </w:t>
      </w:r>
      <w:r w:rsidR="00F05E83" w:rsidRPr="00F35A1B">
        <w:rPr>
          <w:rFonts w:eastAsia="CTimesRoman"/>
          <w:iCs/>
          <w:sz w:val="24"/>
          <w:szCs w:val="24"/>
          <w:lang w:val="sr-Cyrl-CS" w:eastAsia="en-GB"/>
        </w:rPr>
        <w:t xml:space="preserve">циљем </w:t>
      </w:r>
      <w:r w:rsidRPr="00F35A1B">
        <w:rPr>
          <w:rFonts w:eastAsia="CTimesRoman"/>
          <w:iCs/>
          <w:sz w:val="24"/>
          <w:szCs w:val="24"/>
          <w:lang w:val="sr-Cyrl-CS" w:eastAsia="en-GB"/>
        </w:rPr>
        <w:t>да створи услове за брзи опоравак и даљи развој српске привреде, Влада је усв</w:t>
      </w:r>
      <w:r w:rsidR="006A2322" w:rsidRPr="00F35A1B">
        <w:rPr>
          <w:rFonts w:eastAsia="CTimesRoman"/>
          <w:iCs/>
          <w:sz w:val="24"/>
          <w:szCs w:val="24"/>
          <w:lang w:val="sr-Cyrl-CS" w:eastAsia="en-GB"/>
        </w:rPr>
        <w:t>о</w:t>
      </w:r>
      <w:r w:rsidRPr="00F35A1B">
        <w:rPr>
          <w:rFonts w:eastAsia="CTimesRoman"/>
          <w:iCs/>
          <w:sz w:val="24"/>
          <w:szCs w:val="24"/>
          <w:lang w:val="sr-Cyrl-CS" w:eastAsia="en-GB"/>
        </w:rPr>
        <w:t xml:space="preserve">јила Програм економских мера, у оквиру којег </w:t>
      </w:r>
      <w:r w:rsidR="00FE1844" w:rsidRPr="00F35A1B">
        <w:rPr>
          <w:rFonts w:eastAsia="CTimesRoman"/>
          <w:iCs/>
          <w:sz w:val="24"/>
          <w:szCs w:val="24"/>
          <w:lang w:val="sr-Cyrl-CS" w:eastAsia="en-GB"/>
        </w:rPr>
        <w:t>је</w:t>
      </w:r>
      <w:r w:rsidR="005F691D" w:rsidRPr="00F35A1B">
        <w:rPr>
          <w:rFonts w:eastAsia="CTimesRoman"/>
          <w:iCs/>
          <w:sz w:val="24"/>
          <w:szCs w:val="24"/>
          <w:lang w:val="sr-Cyrl-CS" w:eastAsia="en-GB"/>
        </w:rPr>
        <w:t>,</w:t>
      </w:r>
      <w:r w:rsidR="00FE1844" w:rsidRPr="00F35A1B">
        <w:rPr>
          <w:rFonts w:eastAsia="CTimesRoman"/>
          <w:iCs/>
          <w:sz w:val="24"/>
          <w:szCs w:val="24"/>
          <w:lang w:val="sr-Cyrl-CS" w:eastAsia="en-GB"/>
        </w:rPr>
        <w:t xml:space="preserve"> </w:t>
      </w:r>
      <w:r w:rsidR="00F05E83" w:rsidRPr="00F35A1B">
        <w:rPr>
          <w:iCs/>
          <w:sz w:val="24"/>
          <w:szCs w:val="24"/>
          <w:lang w:val="sr-Cyrl-CS"/>
        </w:rPr>
        <w:t>дана 10. априла 2020. године донета и Уредба о поступку за издавање дужничких хартија од вредности за време ванредног стања</w:t>
      </w:r>
      <w:r w:rsidR="00F05E83" w:rsidRPr="00F35A1B">
        <w:rPr>
          <w:sz w:val="24"/>
          <w:szCs w:val="24"/>
          <w:lang w:val="sr-Cyrl-CS"/>
        </w:rPr>
        <w:t xml:space="preserve"> </w:t>
      </w:r>
      <w:r w:rsidR="00C63F79" w:rsidRPr="00F35A1B">
        <w:rPr>
          <w:sz w:val="24"/>
          <w:lang w:val="sr-Cyrl-CS"/>
        </w:rPr>
        <w:t xml:space="preserve">(„Службени глaсник РС”, </w:t>
      </w:r>
      <w:r w:rsidR="00F05E83" w:rsidRPr="00F35A1B">
        <w:rPr>
          <w:sz w:val="24"/>
          <w:szCs w:val="24"/>
          <w:lang w:val="sr-Cyrl-CS"/>
        </w:rPr>
        <w:t>бр</w:t>
      </w:r>
      <w:r w:rsidR="007762DB" w:rsidRPr="00F35A1B">
        <w:rPr>
          <w:sz w:val="24"/>
          <w:szCs w:val="24"/>
          <w:lang w:val="sr-Cyrl-CS"/>
        </w:rPr>
        <w:t>oj</w:t>
      </w:r>
      <w:r w:rsidR="00F05E83" w:rsidRPr="00F35A1B">
        <w:rPr>
          <w:sz w:val="24"/>
          <w:szCs w:val="24"/>
          <w:lang w:val="sr-Cyrl-CS"/>
        </w:rPr>
        <w:t xml:space="preserve"> 54/20</w:t>
      </w:r>
      <w:r w:rsidR="006F0C29" w:rsidRPr="00F35A1B">
        <w:rPr>
          <w:sz w:val="24"/>
          <w:szCs w:val="24"/>
          <w:lang w:val="sr-Cyrl-CS"/>
        </w:rPr>
        <w:t>,</w:t>
      </w:r>
      <w:r w:rsidR="00F05E83" w:rsidRPr="00F35A1B">
        <w:rPr>
          <w:sz w:val="24"/>
          <w:szCs w:val="24"/>
          <w:lang w:val="sr-Cyrl-CS"/>
        </w:rPr>
        <w:t xml:space="preserve"> </w:t>
      </w:r>
      <w:r w:rsidR="00F05E83" w:rsidRPr="00F35A1B">
        <w:rPr>
          <w:iCs/>
          <w:sz w:val="24"/>
          <w:szCs w:val="24"/>
          <w:lang w:val="sr-Cyrl-CS"/>
        </w:rPr>
        <w:t>у даљем тексту: Уредба)</w:t>
      </w:r>
      <w:r w:rsidR="00323D55" w:rsidRPr="00F35A1B">
        <w:rPr>
          <w:iCs/>
          <w:sz w:val="24"/>
          <w:szCs w:val="24"/>
          <w:lang w:val="sr-Cyrl-CS"/>
        </w:rPr>
        <w:t xml:space="preserve">. Уредба </w:t>
      </w:r>
      <w:r w:rsidR="00FB3BA1" w:rsidRPr="00F35A1B">
        <w:rPr>
          <w:iCs/>
          <w:sz w:val="24"/>
          <w:szCs w:val="24"/>
          <w:lang w:val="sr-Cyrl-CS"/>
        </w:rPr>
        <w:t xml:space="preserve">је имала за циљ да се привредним друштвима пружи могућност лакшег приступа изворима финансирања, односно </w:t>
      </w:r>
      <w:r w:rsidR="00FB3BA1" w:rsidRPr="00F35A1B">
        <w:rPr>
          <w:rFonts w:eastAsia="CTimesRoman"/>
          <w:bCs/>
          <w:iCs/>
          <w:sz w:val="24"/>
          <w:szCs w:val="24"/>
          <w:lang w:val="sr-Cyrl-CS" w:eastAsia="en-GB"/>
        </w:rPr>
        <w:t xml:space="preserve">поједностављење поступка </w:t>
      </w:r>
      <w:r w:rsidR="005F691D" w:rsidRPr="00F35A1B">
        <w:rPr>
          <w:rFonts w:eastAsia="CTimesRoman"/>
          <w:bCs/>
          <w:iCs/>
          <w:sz w:val="24"/>
          <w:szCs w:val="24"/>
          <w:lang w:val="sr-Cyrl-CS" w:eastAsia="en-GB"/>
        </w:rPr>
        <w:t xml:space="preserve">и </w:t>
      </w:r>
      <w:r w:rsidR="00FB3BA1" w:rsidRPr="00F35A1B">
        <w:rPr>
          <w:rFonts w:eastAsia="CTimesRoman"/>
          <w:bCs/>
          <w:iCs/>
          <w:sz w:val="24"/>
          <w:szCs w:val="24"/>
          <w:lang w:val="sr-Cyrl-CS" w:eastAsia="en-GB"/>
        </w:rPr>
        <w:t xml:space="preserve">смањење </w:t>
      </w:r>
      <w:r w:rsidR="00F54DAA" w:rsidRPr="00F35A1B">
        <w:rPr>
          <w:rFonts w:eastAsia="CTimesRoman"/>
          <w:bCs/>
          <w:iCs/>
          <w:sz w:val="24"/>
          <w:szCs w:val="24"/>
          <w:lang w:val="sr-Cyrl-CS" w:eastAsia="en-GB"/>
        </w:rPr>
        <w:t>трошковa</w:t>
      </w:r>
      <w:r w:rsidR="005F691D" w:rsidRPr="00F35A1B">
        <w:rPr>
          <w:rFonts w:eastAsia="CTimesRoman"/>
          <w:bCs/>
          <w:iCs/>
          <w:sz w:val="24"/>
          <w:szCs w:val="24"/>
          <w:lang w:val="sr-Cyrl-CS" w:eastAsia="en-GB"/>
        </w:rPr>
        <w:t xml:space="preserve"> издавања дужничких хартија од вредности, </w:t>
      </w:r>
      <w:r w:rsidR="00615BF0" w:rsidRPr="00F35A1B">
        <w:rPr>
          <w:rFonts w:eastAsia="CTimesRoman"/>
          <w:bCs/>
          <w:sz w:val="24"/>
          <w:szCs w:val="24"/>
          <w:lang w:val="sr-Cyrl-CS" w:eastAsia="en-GB"/>
        </w:rPr>
        <w:t>одступањем од одређених одредби Закона о тржишту капитала</w:t>
      </w:r>
      <w:r w:rsidR="00FB3BA1" w:rsidRPr="00F35A1B">
        <w:rPr>
          <w:rFonts w:eastAsia="CTimesRoman"/>
          <w:bCs/>
          <w:sz w:val="24"/>
          <w:szCs w:val="24"/>
          <w:lang w:val="sr-Cyrl-CS" w:eastAsia="en-GB"/>
        </w:rPr>
        <w:t>.</w:t>
      </w:r>
    </w:p>
    <w:p w14:paraId="225B75D0" w14:textId="23ABDE04" w:rsidR="00E160A3" w:rsidRPr="00F35A1B" w:rsidRDefault="00E160A3" w:rsidP="00E160A3">
      <w:pPr>
        <w:widowControl w:val="0"/>
        <w:ind w:firstLine="720"/>
        <w:jc w:val="both"/>
        <w:rPr>
          <w:color w:val="000000"/>
          <w:sz w:val="24"/>
          <w:szCs w:val="24"/>
          <w:shd w:val="clear" w:color="auto" w:fill="FFFFFF"/>
          <w:lang w:val="sr-Cyrl-CS"/>
        </w:rPr>
      </w:pPr>
      <w:r w:rsidRPr="00F35A1B">
        <w:rPr>
          <w:color w:val="000000"/>
          <w:sz w:val="24"/>
          <w:szCs w:val="24"/>
          <w:shd w:val="clear" w:color="auto" w:fill="FFFFFF"/>
          <w:lang w:val="sr-Cyrl-CS"/>
        </w:rPr>
        <w:t xml:space="preserve">Уредба је потврђена Законом о потврђивању уредаба које је Влада уз супотпис председника Републике донела за време ванредног стања </w:t>
      </w:r>
      <w:r w:rsidR="00C63F79" w:rsidRPr="00F35A1B">
        <w:rPr>
          <w:sz w:val="24"/>
          <w:lang w:val="sr-Cyrl-CS"/>
        </w:rPr>
        <w:t xml:space="preserve">(„Службени глaсник РС”, </w:t>
      </w:r>
      <w:r w:rsidRPr="00F35A1B">
        <w:rPr>
          <w:color w:val="000000"/>
          <w:sz w:val="24"/>
          <w:szCs w:val="24"/>
          <w:shd w:val="clear" w:color="auto" w:fill="FFFFFF"/>
          <w:lang w:val="sr-Cyrl-CS"/>
        </w:rPr>
        <w:t>бр</w:t>
      </w:r>
      <w:r w:rsidR="00C63F79" w:rsidRPr="00F35A1B">
        <w:rPr>
          <w:color w:val="000000"/>
          <w:sz w:val="24"/>
          <w:szCs w:val="24"/>
          <w:shd w:val="clear" w:color="auto" w:fill="FFFFFF"/>
          <w:lang w:val="sr-Cyrl-CS"/>
        </w:rPr>
        <w:t>oj</w:t>
      </w:r>
      <w:r w:rsidR="00FB4C06" w:rsidRPr="00F35A1B">
        <w:rPr>
          <w:color w:val="000000"/>
          <w:sz w:val="24"/>
          <w:szCs w:val="24"/>
          <w:shd w:val="clear" w:color="auto" w:fill="FFFFFF"/>
          <w:lang w:val="sr-Cyrl-CS"/>
        </w:rPr>
        <w:t xml:space="preserve"> 62/</w:t>
      </w:r>
      <w:r w:rsidRPr="00F35A1B">
        <w:rPr>
          <w:color w:val="000000"/>
          <w:sz w:val="24"/>
          <w:szCs w:val="24"/>
          <w:shd w:val="clear" w:color="auto" w:fill="FFFFFF"/>
          <w:lang w:val="sr-Cyrl-CS"/>
        </w:rPr>
        <w:t>20), који је ступио на снагу 29. априла 2020. године и Законом о важењу уредаба које је Влада уз супотпис председника Републике донела за време ванредног стања и које</w:t>
      </w:r>
      <w:r w:rsidR="00FE1844" w:rsidRPr="00F35A1B">
        <w:rPr>
          <w:color w:val="000000"/>
          <w:sz w:val="24"/>
          <w:szCs w:val="24"/>
          <w:shd w:val="clear" w:color="auto" w:fill="FFFFFF"/>
          <w:lang w:val="sr-Cyrl-CS"/>
        </w:rPr>
        <w:t xml:space="preserve"> је Народна скупштина потврдила </w:t>
      </w:r>
      <w:r w:rsidR="00C63F79" w:rsidRPr="00F35A1B">
        <w:rPr>
          <w:sz w:val="24"/>
          <w:lang w:val="sr-Cyrl-CS"/>
        </w:rPr>
        <w:t xml:space="preserve">(„Службени глaсник РС”, </w:t>
      </w:r>
      <w:r w:rsidRPr="00F35A1B">
        <w:rPr>
          <w:color w:val="000000"/>
          <w:sz w:val="24"/>
          <w:szCs w:val="24"/>
          <w:shd w:val="clear" w:color="auto" w:fill="FFFFFF"/>
          <w:lang w:val="sr-Cyrl-CS"/>
        </w:rPr>
        <w:t>бр</w:t>
      </w:r>
      <w:r w:rsidR="00C63F79" w:rsidRPr="00F35A1B">
        <w:rPr>
          <w:color w:val="000000"/>
          <w:sz w:val="24"/>
          <w:szCs w:val="24"/>
          <w:shd w:val="clear" w:color="auto" w:fill="FFFFFF"/>
          <w:lang w:val="sr-Cyrl-CS"/>
        </w:rPr>
        <w:t>oj</w:t>
      </w:r>
      <w:r w:rsidR="00FB4C06" w:rsidRPr="00F35A1B">
        <w:rPr>
          <w:color w:val="000000"/>
          <w:sz w:val="24"/>
          <w:szCs w:val="24"/>
          <w:shd w:val="clear" w:color="auto" w:fill="FFFFFF"/>
          <w:lang w:val="sr-Cyrl-CS"/>
        </w:rPr>
        <w:t xml:space="preserve"> 65/</w:t>
      </w:r>
      <w:r w:rsidRPr="00F35A1B">
        <w:rPr>
          <w:color w:val="000000"/>
          <w:sz w:val="24"/>
          <w:szCs w:val="24"/>
          <w:shd w:val="clear" w:color="auto" w:fill="FFFFFF"/>
          <w:lang w:val="sr-Cyrl-CS"/>
        </w:rPr>
        <w:t>20</w:t>
      </w:r>
      <w:r w:rsidR="00FE1844" w:rsidRPr="00F35A1B">
        <w:rPr>
          <w:color w:val="000000"/>
          <w:sz w:val="24"/>
          <w:szCs w:val="24"/>
          <w:shd w:val="clear" w:color="auto" w:fill="FFFFFF"/>
          <w:lang w:val="sr-Cyrl-CS"/>
        </w:rPr>
        <w:t>)</w:t>
      </w:r>
      <w:r w:rsidRPr="00F35A1B">
        <w:rPr>
          <w:color w:val="000000"/>
          <w:sz w:val="24"/>
          <w:szCs w:val="24"/>
          <w:shd w:val="clear" w:color="auto" w:fill="FFFFFF"/>
          <w:lang w:val="sr-Cyrl-CS"/>
        </w:rPr>
        <w:t>.</w:t>
      </w:r>
    </w:p>
    <w:p w14:paraId="29C36BE1" w14:textId="1CE1ABBA" w:rsidR="009917D5" w:rsidRPr="00F35A1B" w:rsidRDefault="001933A3" w:rsidP="009917D5">
      <w:pPr>
        <w:ind w:firstLine="720"/>
        <w:jc w:val="both"/>
        <w:rPr>
          <w:color w:val="000000"/>
          <w:sz w:val="24"/>
          <w:szCs w:val="24"/>
          <w:lang w:val="sr-Cyrl-CS"/>
        </w:rPr>
      </w:pPr>
      <w:r w:rsidRPr="00F35A1B">
        <w:rPr>
          <w:color w:val="000000"/>
          <w:sz w:val="24"/>
          <w:szCs w:val="24"/>
          <w:shd w:val="clear" w:color="auto" w:fill="FFFFFF"/>
          <w:lang w:val="sr-Cyrl-CS"/>
        </w:rPr>
        <w:t>Имајући у виду да измене које су уведене Уредбом имају за циљ, пре свега, да у овом тренутку помогну и убрзају опоравак домаће привреде</w:t>
      </w:r>
      <w:r w:rsidR="006E3F8E" w:rsidRPr="00F35A1B">
        <w:rPr>
          <w:color w:val="000000"/>
          <w:sz w:val="24"/>
          <w:szCs w:val="24"/>
          <w:shd w:val="clear" w:color="auto" w:fill="FFFFFF"/>
          <w:lang w:val="sr-Cyrl-CS"/>
        </w:rPr>
        <w:t>,</w:t>
      </w:r>
      <w:r w:rsidRPr="00F35A1B">
        <w:rPr>
          <w:color w:val="000000"/>
          <w:sz w:val="24"/>
          <w:szCs w:val="24"/>
          <w:shd w:val="clear" w:color="auto" w:fill="FFFFFF"/>
          <w:lang w:val="sr-Cyrl-CS"/>
        </w:rPr>
        <w:t xml:space="preserve"> али да </w:t>
      </w:r>
      <w:r w:rsidR="00842FB4" w:rsidRPr="00F35A1B">
        <w:rPr>
          <w:color w:val="000000"/>
          <w:sz w:val="24"/>
          <w:szCs w:val="24"/>
          <w:shd w:val="clear" w:color="auto" w:fill="FFFFFF"/>
          <w:lang w:val="sr-Cyrl-CS"/>
        </w:rPr>
        <w:t xml:space="preserve">би </w:t>
      </w:r>
      <w:r w:rsidR="006E3F8E" w:rsidRPr="00F35A1B">
        <w:rPr>
          <w:color w:val="000000"/>
          <w:sz w:val="24"/>
          <w:szCs w:val="24"/>
          <w:shd w:val="clear" w:color="auto" w:fill="FFFFFF"/>
          <w:lang w:val="sr-Cyrl-CS"/>
        </w:rPr>
        <w:t xml:space="preserve">и </w:t>
      </w:r>
      <w:r w:rsidRPr="00F35A1B">
        <w:rPr>
          <w:color w:val="000000"/>
          <w:sz w:val="24"/>
          <w:szCs w:val="24"/>
          <w:shd w:val="clear" w:color="auto" w:fill="FFFFFF"/>
          <w:lang w:val="sr-Cyrl-CS"/>
        </w:rPr>
        <w:t xml:space="preserve">у наредном периоду </w:t>
      </w:r>
      <w:r w:rsidR="00842FB4" w:rsidRPr="00F35A1B">
        <w:rPr>
          <w:color w:val="000000"/>
          <w:sz w:val="24"/>
          <w:szCs w:val="24"/>
          <w:shd w:val="clear" w:color="auto" w:fill="FFFFFF"/>
          <w:lang w:val="sr-Cyrl-CS"/>
        </w:rPr>
        <w:t xml:space="preserve">могле да </w:t>
      </w:r>
      <w:r w:rsidRPr="00F35A1B">
        <w:rPr>
          <w:color w:val="000000"/>
          <w:sz w:val="24"/>
          <w:szCs w:val="24"/>
          <w:shd w:val="clear" w:color="auto" w:fill="FFFFFF"/>
          <w:lang w:val="sr-Cyrl-CS"/>
        </w:rPr>
        <w:t xml:space="preserve">обезбеде већи обим трговања и </w:t>
      </w:r>
      <w:r w:rsidR="00842FB4" w:rsidRPr="00F35A1B">
        <w:rPr>
          <w:color w:val="000000"/>
          <w:sz w:val="24"/>
          <w:szCs w:val="24"/>
          <w:shd w:val="clear" w:color="auto" w:fill="FFFFFF"/>
          <w:lang w:val="sr-Cyrl-CS"/>
        </w:rPr>
        <w:t xml:space="preserve">бољу </w:t>
      </w:r>
      <w:r w:rsidR="00842FB4" w:rsidRPr="00F35A1B">
        <w:rPr>
          <w:sz w:val="24"/>
          <w:szCs w:val="24"/>
          <w:lang w:val="sr-Cyrl-CS"/>
        </w:rPr>
        <w:t>понуду квалитетних финансијских инструмената</w:t>
      </w:r>
      <w:r w:rsidR="006E3F8E" w:rsidRPr="00F35A1B">
        <w:rPr>
          <w:color w:val="000000"/>
          <w:sz w:val="24"/>
          <w:szCs w:val="24"/>
          <w:shd w:val="clear" w:color="auto" w:fill="FFFFFF"/>
          <w:lang w:val="sr-Cyrl-CS"/>
        </w:rPr>
        <w:t xml:space="preserve"> на тржишту капитала</w:t>
      </w:r>
      <w:r w:rsidR="00842FB4" w:rsidRPr="00F35A1B">
        <w:rPr>
          <w:sz w:val="24"/>
          <w:szCs w:val="24"/>
          <w:lang w:val="sr-Cyrl-CS"/>
        </w:rPr>
        <w:t xml:space="preserve"> </w:t>
      </w:r>
      <w:r w:rsidR="00474016" w:rsidRPr="00F35A1B">
        <w:rPr>
          <w:sz w:val="24"/>
          <w:szCs w:val="24"/>
          <w:lang w:val="sr-Cyrl-CS"/>
        </w:rPr>
        <w:t xml:space="preserve">у виду </w:t>
      </w:r>
      <w:r w:rsidR="00842FB4" w:rsidRPr="00F35A1B">
        <w:rPr>
          <w:sz w:val="24"/>
          <w:szCs w:val="24"/>
          <w:lang w:val="sr-Cyrl-CS"/>
        </w:rPr>
        <w:t xml:space="preserve">корпоративних обвезница, </w:t>
      </w:r>
      <w:r w:rsidR="00474016" w:rsidRPr="00F35A1B">
        <w:rPr>
          <w:color w:val="000000"/>
          <w:sz w:val="24"/>
          <w:szCs w:val="24"/>
          <w:shd w:val="clear" w:color="auto" w:fill="FFFFFF"/>
          <w:lang w:val="sr-Cyrl-CS"/>
        </w:rPr>
        <w:t xml:space="preserve">приступили смо припреми Нацрта закона који </w:t>
      </w:r>
      <w:r w:rsidR="006A2322" w:rsidRPr="00F35A1B">
        <w:rPr>
          <w:color w:val="000000"/>
          <w:sz w:val="24"/>
          <w:szCs w:val="24"/>
          <w:shd w:val="clear" w:color="auto" w:fill="FFFFFF"/>
          <w:lang w:val="sr-Cyrl-CS"/>
        </w:rPr>
        <w:t xml:space="preserve">имплементира одредбе </w:t>
      </w:r>
      <w:r w:rsidR="00474016" w:rsidRPr="00F35A1B">
        <w:rPr>
          <w:color w:val="000000"/>
          <w:sz w:val="24"/>
          <w:szCs w:val="24"/>
          <w:shd w:val="clear" w:color="auto" w:fill="FFFFFF"/>
          <w:lang w:val="sr-Cyrl-CS"/>
        </w:rPr>
        <w:t>Уредбе.</w:t>
      </w:r>
      <w:r w:rsidR="009917D5" w:rsidRPr="00F35A1B">
        <w:rPr>
          <w:color w:val="000000"/>
          <w:sz w:val="24"/>
          <w:szCs w:val="24"/>
          <w:lang w:val="sr-Cyrl-CS"/>
        </w:rPr>
        <w:t xml:space="preserve"> </w:t>
      </w:r>
    </w:p>
    <w:p w14:paraId="490E5CDF" w14:textId="2A4AC11F" w:rsidR="00000D84" w:rsidRPr="00F35A1B" w:rsidRDefault="00DF508A" w:rsidP="006129F4">
      <w:pPr>
        <w:ind w:firstLine="720"/>
        <w:jc w:val="both"/>
        <w:rPr>
          <w:color w:val="000000"/>
          <w:sz w:val="24"/>
          <w:szCs w:val="24"/>
          <w:lang w:val="sr-Cyrl-CS"/>
        </w:rPr>
      </w:pPr>
      <w:r w:rsidRPr="00F35A1B">
        <w:rPr>
          <w:color w:val="000000"/>
          <w:sz w:val="24"/>
          <w:szCs w:val="24"/>
          <w:lang w:val="sr-Cyrl-CS"/>
        </w:rPr>
        <w:t xml:space="preserve">Даље, имајући у </w:t>
      </w:r>
      <w:r w:rsidR="005362B2" w:rsidRPr="00F35A1B">
        <w:rPr>
          <w:color w:val="000000"/>
          <w:sz w:val="24"/>
          <w:szCs w:val="24"/>
          <w:lang w:val="sr-Cyrl-CS"/>
        </w:rPr>
        <w:t xml:space="preserve">виду </w:t>
      </w:r>
      <w:r w:rsidRPr="00F35A1B">
        <w:rPr>
          <w:color w:val="000000"/>
          <w:sz w:val="24"/>
          <w:szCs w:val="24"/>
          <w:lang w:val="sr-Cyrl-CS"/>
        </w:rPr>
        <w:t>потребу за опоравком домаће привреде</w:t>
      </w:r>
      <w:r w:rsidR="007D2B5A" w:rsidRPr="00F35A1B">
        <w:rPr>
          <w:color w:val="000000"/>
          <w:sz w:val="24"/>
          <w:szCs w:val="24"/>
          <w:lang w:val="sr-Cyrl-CS"/>
        </w:rPr>
        <w:t xml:space="preserve"> </w:t>
      </w:r>
      <w:r w:rsidR="00615BF0" w:rsidRPr="00F35A1B">
        <w:rPr>
          <w:color w:val="000000"/>
          <w:sz w:val="24"/>
          <w:szCs w:val="24"/>
          <w:lang w:val="sr-Cyrl-CS"/>
        </w:rPr>
        <w:t>и</w:t>
      </w:r>
      <w:r w:rsidRPr="00F35A1B">
        <w:rPr>
          <w:color w:val="000000"/>
          <w:sz w:val="24"/>
          <w:szCs w:val="24"/>
          <w:lang w:val="sr-Cyrl-CS"/>
        </w:rPr>
        <w:t xml:space="preserve"> </w:t>
      </w:r>
      <w:r w:rsidR="00000D84" w:rsidRPr="00F35A1B">
        <w:rPr>
          <w:color w:val="000000"/>
          <w:sz w:val="24"/>
          <w:szCs w:val="24"/>
          <w:lang w:val="sr-Cyrl-CS"/>
        </w:rPr>
        <w:t>чињениц</w:t>
      </w:r>
      <w:r w:rsidRPr="00F35A1B">
        <w:rPr>
          <w:color w:val="000000"/>
          <w:sz w:val="24"/>
          <w:szCs w:val="24"/>
          <w:lang w:val="sr-Cyrl-CS"/>
        </w:rPr>
        <w:t>у</w:t>
      </w:r>
      <w:r w:rsidR="00000D84" w:rsidRPr="00F35A1B">
        <w:rPr>
          <w:color w:val="000000"/>
          <w:sz w:val="24"/>
          <w:szCs w:val="24"/>
          <w:lang w:val="sr-Cyrl-CS"/>
        </w:rPr>
        <w:t xml:space="preserve"> да је пракса </w:t>
      </w:r>
      <w:r w:rsidR="00D33F7D" w:rsidRPr="00F35A1B">
        <w:rPr>
          <w:color w:val="000000"/>
          <w:sz w:val="24"/>
          <w:szCs w:val="24"/>
          <w:lang w:val="sr-Cyrl-CS"/>
        </w:rPr>
        <w:t xml:space="preserve">више пута </w:t>
      </w:r>
      <w:r w:rsidR="00000D84" w:rsidRPr="00F35A1B">
        <w:rPr>
          <w:color w:val="000000"/>
          <w:sz w:val="24"/>
          <w:szCs w:val="24"/>
          <w:lang w:val="sr-Cyrl-CS"/>
        </w:rPr>
        <w:t xml:space="preserve">указала </w:t>
      </w:r>
      <w:r w:rsidR="00D33F7D" w:rsidRPr="00F35A1B">
        <w:rPr>
          <w:color w:val="000000"/>
          <w:sz w:val="24"/>
          <w:szCs w:val="24"/>
          <w:lang w:val="sr-Cyrl-CS"/>
        </w:rPr>
        <w:t>на</w:t>
      </w:r>
      <w:r w:rsidR="00000D84" w:rsidRPr="00F35A1B">
        <w:rPr>
          <w:color w:val="000000"/>
          <w:sz w:val="24"/>
          <w:szCs w:val="24"/>
          <w:lang w:val="sr-Cyrl-CS"/>
        </w:rPr>
        <w:t xml:space="preserve"> </w:t>
      </w:r>
      <w:r w:rsidR="005362B2" w:rsidRPr="00F35A1B">
        <w:rPr>
          <w:color w:val="000000"/>
          <w:sz w:val="24"/>
          <w:szCs w:val="24"/>
          <w:lang w:val="sr-Cyrl-CS"/>
        </w:rPr>
        <w:t>нужност</w:t>
      </w:r>
      <w:r w:rsidR="00C237EA" w:rsidRPr="00F35A1B">
        <w:rPr>
          <w:color w:val="000000"/>
          <w:sz w:val="24"/>
          <w:szCs w:val="24"/>
          <w:lang w:val="sr-Cyrl-CS"/>
        </w:rPr>
        <w:t xml:space="preserve"> </w:t>
      </w:r>
      <w:r w:rsidR="00D33F7D" w:rsidRPr="00F35A1B">
        <w:rPr>
          <w:color w:val="000000"/>
          <w:sz w:val="24"/>
          <w:szCs w:val="24"/>
          <w:lang w:val="sr-Cyrl-CS"/>
        </w:rPr>
        <w:t>спреч</w:t>
      </w:r>
      <w:r w:rsidR="00C237EA" w:rsidRPr="00F35A1B">
        <w:rPr>
          <w:color w:val="000000"/>
          <w:sz w:val="24"/>
          <w:szCs w:val="24"/>
          <w:lang w:val="sr-Cyrl-CS"/>
        </w:rPr>
        <w:t>авањ</w:t>
      </w:r>
      <w:r w:rsidR="006129F4" w:rsidRPr="00F35A1B">
        <w:rPr>
          <w:color w:val="000000"/>
          <w:sz w:val="24"/>
          <w:szCs w:val="24"/>
          <w:lang w:val="sr-Cyrl-CS"/>
        </w:rPr>
        <w:t>а</w:t>
      </w:r>
      <w:r w:rsidR="00D33F7D" w:rsidRPr="00F35A1B">
        <w:rPr>
          <w:color w:val="000000"/>
          <w:sz w:val="24"/>
          <w:szCs w:val="24"/>
          <w:lang w:val="sr-Cyrl-CS"/>
        </w:rPr>
        <w:t xml:space="preserve"> манипулација</w:t>
      </w:r>
      <w:r w:rsidRPr="00F35A1B">
        <w:rPr>
          <w:color w:val="000000"/>
          <w:sz w:val="24"/>
          <w:szCs w:val="24"/>
          <w:lang w:val="sr-Cyrl-CS"/>
        </w:rPr>
        <w:t xml:space="preserve"> на тржишту</w:t>
      </w:r>
      <w:r w:rsidR="00C237EA" w:rsidRPr="00F35A1B">
        <w:rPr>
          <w:color w:val="000000"/>
          <w:sz w:val="24"/>
          <w:szCs w:val="24"/>
          <w:lang w:val="sr-Cyrl-CS"/>
        </w:rPr>
        <w:t xml:space="preserve"> </w:t>
      </w:r>
      <w:r w:rsidR="00AA14DD" w:rsidRPr="00F35A1B">
        <w:rPr>
          <w:color w:val="000000"/>
          <w:sz w:val="24"/>
          <w:szCs w:val="24"/>
          <w:lang w:val="sr-Cyrl-CS"/>
        </w:rPr>
        <w:t xml:space="preserve">у виду шпекулативних радњи појединаца приликом делистирња јавних друштава, као </w:t>
      </w:r>
      <w:r w:rsidR="00C237EA" w:rsidRPr="00F35A1B">
        <w:rPr>
          <w:color w:val="000000"/>
          <w:sz w:val="24"/>
          <w:szCs w:val="24"/>
          <w:lang w:val="sr-Cyrl-CS"/>
        </w:rPr>
        <w:t xml:space="preserve">и </w:t>
      </w:r>
      <w:r w:rsidR="005362B2" w:rsidRPr="00F35A1B">
        <w:rPr>
          <w:color w:val="000000"/>
          <w:sz w:val="24"/>
          <w:szCs w:val="24"/>
          <w:lang w:val="sr-Cyrl-CS"/>
        </w:rPr>
        <w:t>потребу</w:t>
      </w:r>
      <w:r w:rsidR="00C237EA" w:rsidRPr="00F35A1B">
        <w:rPr>
          <w:color w:val="000000"/>
          <w:sz w:val="24"/>
          <w:szCs w:val="24"/>
          <w:lang w:val="sr-Cyrl-CS"/>
        </w:rPr>
        <w:t xml:space="preserve"> повећања</w:t>
      </w:r>
      <w:r w:rsidRPr="00F35A1B">
        <w:rPr>
          <w:color w:val="000000"/>
          <w:sz w:val="24"/>
          <w:szCs w:val="24"/>
          <w:lang w:val="sr-Cyrl-CS"/>
        </w:rPr>
        <w:t xml:space="preserve"> ли</w:t>
      </w:r>
      <w:r w:rsidR="00D33F7D" w:rsidRPr="00F35A1B">
        <w:rPr>
          <w:color w:val="000000"/>
          <w:sz w:val="24"/>
          <w:szCs w:val="24"/>
          <w:lang w:val="sr-Cyrl-CS"/>
        </w:rPr>
        <w:t xml:space="preserve">квидности самог тржишта искључивањем са истог </w:t>
      </w:r>
      <w:r w:rsidR="00C237EA" w:rsidRPr="00F35A1B">
        <w:rPr>
          <w:color w:val="000000"/>
          <w:sz w:val="24"/>
          <w:szCs w:val="24"/>
          <w:lang w:val="sr-Cyrl-CS"/>
        </w:rPr>
        <w:t>фин</w:t>
      </w:r>
      <w:r w:rsidR="00F54DAA" w:rsidRPr="00F35A1B">
        <w:rPr>
          <w:color w:val="000000"/>
          <w:sz w:val="24"/>
          <w:szCs w:val="24"/>
          <w:lang w:val="sr-Cyrl-CS"/>
        </w:rPr>
        <w:t>aн</w:t>
      </w:r>
      <w:r w:rsidR="00C237EA" w:rsidRPr="00F35A1B">
        <w:rPr>
          <w:color w:val="000000"/>
          <w:sz w:val="24"/>
          <w:szCs w:val="24"/>
          <w:lang w:val="sr-Cyrl-CS"/>
        </w:rPr>
        <w:t>сијских</w:t>
      </w:r>
      <w:r w:rsidR="00D33F7D" w:rsidRPr="00F35A1B">
        <w:rPr>
          <w:color w:val="000000"/>
          <w:sz w:val="24"/>
          <w:szCs w:val="24"/>
          <w:lang w:val="sr-Cyrl-CS"/>
        </w:rPr>
        <w:t xml:space="preserve"> инструмената, односно хартија од вредности</w:t>
      </w:r>
      <w:r w:rsidR="00000D84" w:rsidRPr="00F35A1B">
        <w:rPr>
          <w:color w:val="000000"/>
          <w:sz w:val="24"/>
          <w:szCs w:val="24"/>
          <w:lang w:val="sr-Cyrl-CS"/>
        </w:rPr>
        <w:t xml:space="preserve"> </w:t>
      </w:r>
      <w:r w:rsidR="00C237EA" w:rsidRPr="00F35A1B">
        <w:rPr>
          <w:color w:val="000000"/>
          <w:sz w:val="24"/>
          <w:szCs w:val="24"/>
          <w:lang w:val="sr-Cyrl-CS"/>
        </w:rPr>
        <w:t xml:space="preserve">којима се не тргује, </w:t>
      </w:r>
      <w:r w:rsidR="00372957" w:rsidRPr="00F35A1B">
        <w:rPr>
          <w:color w:val="000000"/>
          <w:sz w:val="24"/>
          <w:szCs w:val="24"/>
          <w:lang w:val="sr-Cyrl-CS"/>
        </w:rPr>
        <w:t>предложеним изменама би се повратило поверење инвеститора у домаће тржиште капи</w:t>
      </w:r>
      <w:r w:rsidR="006B2D9E" w:rsidRPr="00F35A1B">
        <w:rPr>
          <w:color w:val="000000"/>
          <w:sz w:val="24"/>
          <w:szCs w:val="24"/>
          <w:lang w:val="sr-Cyrl-CS"/>
        </w:rPr>
        <w:t>тала онемогућавањем закључива</w:t>
      </w:r>
      <w:r w:rsidR="00372957" w:rsidRPr="00F35A1B">
        <w:rPr>
          <w:color w:val="000000"/>
          <w:sz w:val="24"/>
          <w:szCs w:val="24"/>
          <w:lang w:val="sr-Cyrl-CS"/>
        </w:rPr>
        <w:t>ња фиктивних трансакција у циљу стварања привида ликвидности</w:t>
      </w:r>
      <w:r w:rsidR="00116403" w:rsidRPr="00F35A1B">
        <w:rPr>
          <w:color w:val="000000"/>
          <w:sz w:val="24"/>
          <w:szCs w:val="24"/>
          <w:lang w:val="sr-Cyrl-CS"/>
        </w:rPr>
        <w:t xml:space="preserve"> и обмањивања инвестиционе јавности</w:t>
      </w:r>
      <w:r w:rsidR="006129F4" w:rsidRPr="00F35A1B">
        <w:rPr>
          <w:color w:val="000000"/>
          <w:sz w:val="24"/>
          <w:szCs w:val="24"/>
          <w:lang w:val="sr-Cyrl-CS"/>
        </w:rPr>
        <w:t>.</w:t>
      </w:r>
      <w:r w:rsidR="00740A76" w:rsidRPr="00F35A1B">
        <w:rPr>
          <w:color w:val="000000"/>
          <w:sz w:val="24"/>
          <w:szCs w:val="24"/>
          <w:lang w:val="sr-Cyrl-CS"/>
        </w:rPr>
        <w:t xml:space="preserve"> </w:t>
      </w:r>
    </w:p>
    <w:p w14:paraId="735D6BD4" w14:textId="79ADD589" w:rsidR="001933A3" w:rsidRPr="00F35A1B" w:rsidRDefault="00EF5AD0" w:rsidP="00341848">
      <w:pPr>
        <w:ind w:firstLine="720"/>
        <w:jc w:val="both"/>
        <w:rPr>
          <w:color w:val="000000"/>
          <w:sz w:val="24"/>
          <w:szCs w:val="24"/>
          <w:shd w:val="clear" w:color="auto" w:fill="FFFFFF"/>
          <w:lang w:val="sr-Cyrl-CS"/>
        </w:rPr>
      </w:pPr>
      <w:r w:rsidRPr="00F35A1B">
        <w:rPr>
          <w:color w:val="000000"/>
          <w:sz w:val="24"/>
          <w:szCs w:val="24"/>
          <w:lang w:val="sr-Cyrl-CS"/>
        </w:rPr>
        <w:t>Ск</w:t>
      </w:r>
      <w:r w:rsidR="006A2322" w:rsidRPr="00F35A1B">
        <w:rPr>
          <w:color w:val="000000"/>
          <w:sz w:val="24"/>
          <w:szCs w:val="24"/>
          <w:lang w:val="sr-Cyrl-CS"/>
        </w:rPr>
        <w:t>ра</w:t>
      </w:r>
      <w:r w:rsidRPr="00F35A1B">
        <w:rPr>
          <w:color w:val="000000"/>
          <w:sz w:val="24"/>
          <w:szCs w:val="24"/>
          <w:lang w:val="sr-Cyrl-CS"/>
        </w:rPr>
        <w:t>ћивањем временског периода у коме друштво може задржати статус јавног друштва без да тргује хартијама од вредности, као и прецизирањем момента престанка својства јавног друштва, инвеститорима се пр</w:t>
      </w:r>
      <w:bookmarkStart w:id="0" w:name="_GoBack"/>
      <w:bookmarkEnd w:id="0"/>
      <w:r w:rsidRPr="00F35A1B">
        <w:rPr>
          <w:color w:val="000000"/>
          <w:sz w:val="24"/>
          <w:szCs w:val="24"/>
          <w:lang w:val="sr-Cyrl-CS"/>
        </w:rPr>
        <w:t xml:space="preserve">ужа додатна сигурност приликом доношења </w:t>
      </w:r>
      <w:r w:rsidRPr="00F35A1B">
        <w:rPr>
          <w:color w:val="000000"/>
          <w:sz w:val="24"/>
          <w:szCs w:val="24"/>
          <w:lang w:val="sr-Cyrl-CS"/>
        </w:rPr>
        <w:lastRenderedPageBreak/>
        <w:t>одлуке о улагању, на начин којим се истовремено пост</w:t>
      </w:r>
      <w:r w:rsidR="00615BF0" w:rsidRPr="00F35A1B">
        <w:rPr>
          <w:color w:val="000000"/>
          <w:sz w:val="24"/>
          <w:szCs w:val="24"/>
          <w:lang w:val="sr-Cyrl-CS"/>
        </w:rPr>
        <w:t>и</w:t>
      </w:r>
      <w:r w:rsidRPr="00F35A1B">
        <w:rPr>
          <w:color w:val="000000"/>
          <w:sz w:val="24"/>
          <w:szCs w:val="24"/>
          <w:lang w:val="sr-Cyrl-CS"/>
        </w:rPr>
        <w:t>же повећање ликвидности самог тржишта које води његовом даљем унапређењу и развоју.</w:t>
      </w:r>
      <w:r w:rsidR="000D1B8C" w:rsidRPr="00F35A1B">
        <w:rPr>
          <w:color w:val="000000"/>
          <w:sz w:val="24"/>
          <w:szCs w:val="24"/>
          <w:shd w:val="clear" w:color="auto" w:fill="FFFFFF"/>
          <w:lang w:val="sr-Cyrl-CS"/>
        </w:rPr>
        <w:tab/>
        <w:t xml:space="preserve"> </w:t>
      </w:r>
    </w:p>
    <w:p w14:paraId="61FEA929" w14:textId="77777777" w:rsidR="00E160A3" w:rsidRPr="00F35A1B" w:rsidRDefault="00E160A3" w:rsidP="000D1B8C">
      <w:pPr>
        <w:widowControl w:val="0"/>
        <w:ind w:right="9" w:firstLine="720"/>
        <w:jc w:val="both"/>
        <w:rPr>
          <w:rFonts w:eastAsia="CTimesRoman"/>
          <w:bCs/>
          <w:iCs/>
          <w:color w:val="FF0000"/>
          <w:sz w:val="24"/>
          <w:szCs w:val="24"/>
          <w:lang w:val="sr-Cyrl-CS" w:eastAsia="en-GB"/>
        </w:rPr>
      </w:pPr>
    </w:p>
    <w:p w14:paraId="01AC818F" w14:textId="2B0BF4A4" w:rsidR="005A2460" w:rsidRPr="00F35A1B" w:rsidRDefault="008B29D9" w:rsidP="008B29D9">
      <w:pPr>
        <w:widowControl w:val="0"/>
        <w:tabs>
          <w:tab w:val="left" w:pos="709"/>
        </w:tabs>
        <w:jc w:val="both"/>
        <w:rPr>
          <w:rFonts w:eastAsia="CTimesRoman"/>
          <w:b/>
          <w:bCs/>
          <w:iCs/>
          <w:sz w:val="24"/>
          <w:szCs w:val="24"/>
          <w:lang w:val="sr-Cyrl-CS" w:eastAsia="en-GB"/>
        </w:rPr>
      </w:pPr>
      <w:r>
        <w:rPr>
          <w:rFonts w:eastAsia="CTimesRoman"/>
          <w:b/>
          <w:bCs/>
          <w:iCs/>
          <w:sz w:val="24"/>
          <w:szCs w:val="24"/>
          <w:lang w:val="sr-Cyrl-CS" w:eastAsia="en-GB"/>
        </w:rPr>
        <w:tab/>
      </w:r>
      <w:r w:rsidR="005A2460" w:rsidRPr="00F35A1B">
        <w:rPr>
          <w:rFonts w:eastAsia="CTimesRoman"/>
          <w:b/>
          <w:bCs/>
          <w:iCs/>
          <w:sz w:val="24"/>
          <w:szCs w:val="24"/>
          <w:lang w:val="sr-Cyrl-CS" w:eastAsia="en-GB"/>
        </w:rPr>
        <w:t>III</w:t>
      </w:r>
      <w:r w:rsidR="002D1B84" w:rsidRPr="00F35A1B">
        <w:rPr>
          <w:rFonts w:eastAsia="CTimesRoman"/>
          <w:b/>
          <w:bCs/>
          <w:iCs/>
          <w:sz w:val="24"/>
          <w:szCs w:val="24"/>
          <w:lang w:val="sr-Cyrl-CS" w:eastAsia="en-GB"/>
        </w:rPr>
        <w:t>.</w:t>
      </w:r>
      <w:r>
        <w:rPr>
          <w:rFonts w:eastAsia="CTimesRoman"/>
          <w:b/>
          <w:bCs/>
          <w:iCs/>
          <w:sz w:val="24"/>
          <w:szCs w:val="24"/>
          <w:lang w:val="sr-Cyrl-CS" w:eastAsia="en-GB"/>
        </w:rPr>
        <w:tab/>
      </w:r>
      <w:r w:rsidR="005A2460" w:rsidRPr="00F35A1B">
        <w:rPr>
          <w:rFonts w:eastAsia="CTimesRoman"/>
          <w:b/>
          <w:bCs/>
          <w:iCs/>
          <w:sz w:val="24"/>
          <w:szCs w:val="24"/>
          <w:lang w:val="sr-Cyrl-CS" w:eastAsia="en-GB"/>
        </w:rPr>
        <w:t>ОБЈАШЊЕЊЕ ОСНОВНИХ ПРАВНИХ ИНСТИТУТА И ПОЈЕДИНАЧНИХ РЕШЕЊА</w:t>
      </w:r>
    </w:p>
    <w:p w14:paraId="51F3017F" w14:textId="77777777" w:rsidR="005A2460" w:rsidRPr="00F35A1B" w:rsidRDefault="005A2460" w:rsidP="005A2460">
      <w:pPr>
        <w:widowControl w:val="0"/>
        <w:ind w:firstLine="720"/>
        <w:jc w:val="both"/>
        <w:rPr>
          <w:rFonts w:eastAsia="CTimesRoman"/>
          <w:bCs/>
          <w:iCs/>
          <w:sz w:val="24"/>
          <w:szCs w:val="24"/>
          <w:lang w:val="sr-Cyrl-CS" w:eastAsia="en-GB"/>
        </w:rPr>
      </w:pPr>
    </w:p>
    <w:p w14:paraId="728D47F7" w14:textId="2947C345" w:rsidR="0023638B" w:rsidRPr="00F35A1B" w:rsidRDefault="005A2460" w:rsidP="006513C9">
      <w:pPr>
        <w:widowControl w:val="0"/>
        <w:ind w:firstLine="720"/>
        <w:jc w:val="both"/>
        <w:rPr>
          <w:rFonts w:eastAsia="CTimesRoman"/>
          <w:bCs/>
          <w:iCs/>
          <w:sz w:val="24"/>
          <w:szCs w:val="24"/>
          <w:lang w:val="sr-Cyrl-CS" w:eastAsia="en-GB"/>
        </w:rPr>
      </w:pPr>
      <w:r w:rsidRPr="00F35A1B">
        <w:rPr>
          <w:rFonts w:eastAsia="CTimesRoman"/>
          <w:bCs/>
          <w:iCs/>
          <w:sz w:val="24"/>
          <w:szCs w:val="24"/>
          <w:lang w:val="sr-Cyrl-CS" w:eastAsia="en-GB"/>
        </w:rPr>
        <w:t xml:space="preserve">Члан 1. </w:t>
      </w:r>
      <w:r w:rsidR="0036742A" w:rsidRPr="00F35A1B">
        <w:rPr>
          <w:rFonts w:eastAsia="CTimesRoman"/>
          <w:bCs/>
          <w:iCs/>
          <w:sz w:val="24"/>
          <w:szCs w:val="24"/>
          <w:lang w:val="sr-Cyrl-CS" w:eastAsia="en-GB"/>
        </w:rPr>
        <w:t>Предлога</w:t>
      </w:r>
      <w:r w:rsidR="0028651C" w:rsidRPr="00F35A1B">
        <w:rPr>
          <w:rFonts w:eastAsia="CTimesRoman"/>
          <w:bCs/>
          <w:iCs/>
          <w:sz w:val="24"/>
          <w:szCs w:val="24"/>
          <w:lang w:val="sr-Cyrl-CS" w:eastAsia="en-GB"/>
        </w:rPr>
        <w:t xml:space="preserve"> закона</w:t>
      </w:r>
      <w:r w:rsidR="004965D1" w:rsidRPr="00F35A1B">
        <w:rPr>
          <w:rFonts w:eastAsia="CTimesRoman"/>
          <w:bCs/>
          <w:iCs/>
          <w:sz w:val="24"/>
          <w:szCs w:val="24"/>
          <w:lang w:val="sr-Cyrl-CS" w:eastAsia="en-GB"/>
        </w:rPr>
        <w:t xml:space="preserve"> прописује</w:t>
      </w:r>
      <w:r w:rsidR="002E188A" w:rsidRPr="00F35A1B">
        <w:rPr>
          <w:rFonts w:eastAsia="CTimesRoman"/>
          <w:bCs/>
          <w:iCs/>
          <w:sz w:val="24"/>
          <w:szCs w:val="24"/>
          <w:lang w:val="sr-Cyrl-CS" w:eastAsia="en-GB"/>
        </w:rPr>
        <w:t xml:space="preserve"> </w:t>
      </w:r>
      <w:r w:rsidR="00481916" w:rsidRPr="00F35A1B">
        <w:rPr>
          <w:rFonts w:eastAsia="CTimesRoman"/>
          <w:bCs/>
          <w:iCs/>
          <w:sz w:val="24"/>
          <w:szCs w:val="24"/>
          <w:lang w:val="sr-Cyrl-CS" w:eastAsia="en-GB"/>
        </w:rPr>
        <w:t xml:space="preserve">да </w:t>
      </w:r>
      <w:r w:rsidR="0028651C" w:rsidRPr="00F35A1B">
        <w:rPr>
          <w:rFonts w:eastAsia="CTimesRoman"/>
          <w:bCs/>
          <w:iCs/>
          <w:sz w:val="24"/>
          <w:szCs w:val="24"/>
          <w:lang w:val="sr-Cyrl-CS" w:eastAsia="en-GB"/>
        </w:rPr>
        <w:t>се</w:t>
      </w:r>
      <w:r w:rsidR="00F67CA0" w:rsidRPr="00F35A1B">
        <w:rPr>
          <w:rFonts w:eastAsia="CTimesRoman"/>
          <w:bCs/>
          <w:iCs/>
          <w:sz w:val="24"/>
          <w:szCs w:val="24"/>
          <w:lang w:val="sr-Cyrl-CS" w:eastAsia="en-GB"/>
        </w:rPr>
        <w:t xml:space="preserve"> </w:t>
      </w:r>
      <w:r w:rsidR="00F67CA0" w:rsidRPr="00F35A1B">
        <w:rPr>
          <w:rFonts w:eastAsia="CTimesRoman"/>
          <w:iCs/>
          <w:sz w:val="24"/>
          <w:szCs w:val="24"/>
          <w:lang w:val="sr-Cyrl-CS" w:eastAsia="en-GB"/>
        </w:rPr>
        <w:t xml:space="preserve">форма и минимална садржина јединственог </w:t>
      </w:r>
      <w:r w:rsidR="00481916" w:rsidRPr="00F35A1B">
        <w:rPr>
          <w:rFonts w:eastAsia="CTimesRoman"/>
          <w:bCs/>
          <w:iCs/>
          <w:sz w:val="24"/>
          <w:szCs w:val="24"/>
          <w:lang w:val="sr-Cyrl-CS" w:eastAsia="en-GB"/>
        </w:rPr>
        <w:t>п</w:t>
      </w:r>
      <w:r w:rsidR="00481916" w:rsidRPr="00F35A1B">
        <w:rPr>
          <w:rFonts w:eastAsia="CTimesRoman"/>
          <w:iCs/>
          <w:sz w:val="24"/>
          <w:szCs w:val="24"/>
          <w:lang w:val="sr-Cyrl-CS" w:eastAsia="en-GB"/>
        </w:rPr>
        <w:t>роспект</w:t>
      </w:r>
      <w:r w:rsidR="00F67CA0" w:rsidRPr="00F35A1B">
        <w:rPr>
          <w:rFonts w:eastAsia="CTimesRoman"/>
          <w:iCs/>
          <w:sz w:val="24"/>
          <w:szCs w:val="24"/>
          <w:lang w:val="sr-Cyrl-CS" w:eastAsia="en-GB"/>
        </w:rPr>
        <w:t>а</w:t>
      </w:r>
      <w:r w:rsidR="00481916" w:rsidRPr="00F35A1B">
        <w:rPr>
          <w:rFonts w:eastAsia="CTimesRoman"/>
          <w:iCs/>
          <w:sz w:val="24"/>
          <w:szCs w:val="24"/>
          <w:lang w:val="sr-Cyrl-CS" w:eastAsia="en-GB"/>
        </w:rPr>
        <w:t xml:space="preserve"> који се односи на дужничке хартије од вредности </w:t>
      </w:r>
      <w:r w:rsidR="00F67CA0" w:rsidRPr="00F35A1B">
        <w:rPr>
          <w:rFonts w:eastAsia="CTimesRoman"/>
          <w:iCs/>
          <w:sz w:val="24"/>
          <w:szCs w:val="24"/>
          <w:lang w:val="sr-Cyrl-CS" w:eastAsia="en-GB"/>
        </w:rPr>
        <w:t>уређује</w:t>
      </w:r>
      <w:r w:rsidR="00481916" w:rsidRPr="00F35A1B">
        <w:rPr>
          <w:rFonts w:eastAsia="CTimesRoman"/>
          <w:iCs/>
          <w:sz w:val="24"/>
          <w:szCs w:val="24"/>
          <w:lang w:val="sr-Cyrl-CS" w:eastAsia="en-GB"/>
        </w:rPr>
        <w:t xml:space="preserve"> подзаконским актом Комисије</w:t>
      </w:r>
      <w:r w:rsidR="00810B0C" w:rsidRPr="00F35A1B">
        <w:rPr>
          <w:rFonts w:eastAsia="CTimesRoman"/>
          <w:iCs/>
          <w:sz w:val="24"/>
          <w:szCs w:val="24"/>
          <w:lang w:val="sr-Cyrl-CS" w:eastAsia="en-GB"/>
        </w:rPr>
        <w:t xml:space="preserve"> и да</w:t>
      </w:r>
      <w:r w:rsidR="00481916" w:rsidRPr="00F35A1B">
        <w:rPr>
          <w:rFonts w:eastAsia="CTimesRoman"/>
          <w:iCs/>
          <w:sz w:val="24"/>
          <w:szCs w:val="24"/>
          <w:lang w:val="sr-Cyrl-CS" w:eastAsia="en-GB"/>
        </w:rPr>
        <w:t xml:space="preserve"> не садржи скраћени проспект.</w:t>
      </w:r>
      <w:r w:rsidR="00810B0C" w:rsidRPr="00F35A1B">
        <w:rPr>
          <w:rFonts w:eastAsia="CTimesRoman"/>
          <w:iCs/>
          <w:sz w:val="24"/>
          <w:szCs w:val="24"/>
          <w:lang w:val="sr-Cyrl-CS" w:eastAsia="en-GB"/>
        </w:rPr>
        <w:t xml:space="preserve"> </w:t>
      </w:r>
      <w:r w:rsidR="00E66525" w:rsidRPr="00F35A1B">
        <w:rPr>
          <w:rFonts w:eastAsia="CTimesRoman"/>
          <w:iCs/>
          <w:sz w:val="24"/>
          <w:szCs w:val="24"/>
          <w:lang w:val="sr-Cyrl-CS" w:eastAsia="en-GB"/>
        </w:rPr>
        <w:t>И</w:t>
      </w:r>
      <w:r w:rsidR="00481916" w:rsidRPr="00F35A1B">
        <w:rPr>
          <w:rFonts w:eastAsia="CTimesRoman"/>
          <w:iCs/>
          <w:sz w:val="24"/>
          <w:szCs w:val="24"/>
          <w:lang w:val="sr-Cyrl-CS" w:eastAsia="en-GB"/>
        </w:rPr>
        <w:t xml:space="preserve">нформације о </w:t>
      </w:r>
      <w:r w:rsidR="00635E96" w:rsidRPr="00F35A1B">
        <w:rPr>
          <w:rFonts w:eastAsia="CTimesRoman"/>
          <w:iCs/>
          <w:sz w:val="24"/>
          <w:szCs w:val="24"/>
          <w:lang w:val="sr-Cyrl-CS" w:eastAsia="en-GB"/>
        </w:rPr>
        <w:t>издаваоцу из проспекта, под условом да су доступне у јавним регистрима, односно на интернет страници издаваоца, као и информације које се односе на финансијске и ревизорске извештаје издаваоца, могу се у проспекту приказати упућивањем, односно директним линковањем</w:t>
      </w:r>
      <w:r w:rsidR="00481916" w:rsidRPr="00F35A1B">
        <w:rPr>
          <w:rFonts w:eastAsia="CTimesRoman"/>
          <w:iCs/>
          <w:sz w:val="24"/>
          <w:szCs w:val="24"/>
          <w:lang w:val="sr-Cyrl-CS" w:eastAsia="en-GB"/>
        </w:rPr>
        <w:t>.</w:t>
      </w:r>
      <w:r w:rsidR="00810B0C" w:rsidRPr="00F35A1B">
        <w:rPr>
          <w:rFonts w:eastAsia="CTimesRoman"/>
          <w:iCs/>
          <w:sz w:val="24"/>
          <w:szCs w:val="24"/>
          <w:lang w:val="sr-Cyrl-CS" w:eastAsia="en-GB"/>
        </w:rPr>
        <w:t xml:space="preserve"> </w:t>
      </w:r>
      <w:r w:rsidR="00E66525" w:rsidRPr="00F35A1B">
        <w:rPr>
          <w:rFonts w:eastAsia="CTimesRoman"/>
          <w:iCs/>
          <w:sz w:val="24"/>
          <w:szCs w:val="24"/>
          <w:lang w:val="sr-Cyrl-CS" w:eastAsia="en-GB"/>
        </w:rPr>
        <w:t>Прописано је и да су</w:t>
      </w:r>
      <w:r w:rsidR="00481916" w:rsidRPr="00F35A1B">
        <w:rPr>
          <w:rFonts w:eastAsia="CTimesRoman"/>
          <w:bCs/>
          <w:iCs/>
          <w:sz w:val="24"/>
          <w:szCs w:val="24"/>
          <w:lang w:val="sr-Cyrl-CS" w:eastAsia="en-GB"/>
        </w:rPr>
        <w:t xml:space="preserve"> с</w:t>
      </w:r>
      <w:r w:rsidR="00481916" w:rsidRPr="00F35A1B">
        <w:rPr>
          <w:rFonts w:eastAsia="CTimesRoman"/>
          <w:iCs/>
          <w:sz w:val="24"/>
          <w:szCs w:val="24"/>
          <w:lang w:val="sr-Cyrl-CS" w:eastAsia="en-GB"/>
        </w:rPr>
        <w:t>аставни делови проспекта последњи редован годишњи финансијски извештај са извештајем ревизора</w:t>
      </w:r>
      <w:r w:rsidR="003F29B6" w:rsidRPr="00F35A1B">
        <w:rPr>
          <w:rFonts w:eastAsia="CTimesRoman"/>
          <w:iCs/>
          <w:sz w:val="24"/>
          <w:szCs w:val="24"/>
          <w:lang w:val="sr-Cyrl-CS" w:eastAsia="en-GB"/>
        </w:rPr>
        <w:t xml:space="preserve"> </w:t>
      </w:r>
      <w:r w:rsidR="00481916" w:rsidRPr="00F35A1B">
        <w:rPr>
          <w:rFonts w:eastAsia="CTimesRoman"/>
          <w:iCs/>
          <w:sz w:val="24"/>
          <w:szCs w:val="24"/>
          <w:lang w:val="sr-Cyrl-CS" w:eastAsia="en-GB"/>
        </w:rPr>
        <w:t>издаваоца, годишњи извештај о пословању менаџмента</w:t>
      </w:r>
      <w:r w:rsidR="00BE0CDC" w:rsidRPr="00F35A1B">
        <w:rPr>
          <w:rFonts w:eastAsia="CTimesRoman"/>
          <w:iCs/>
          <w:sz w:val="24"/>
          <w:szCs w:val="24"/>
          <w:lang w:val="sr-Cyrl-CS" w:eastAsia="en-GB"/>
        </w:rPr>
        <w:t xml:space="preserve">, као и </w:t>
      </w:r>
      <w:r w:rsidR="00481916" w:rsidRPr="00F35A1B">
        <w:rPr>
          <w:rFonts w:eastAsia="CTimesRoman"/>
          <w:iCs/>
          <w:sz w:val="24"/>
          <w:szCs w:val="24"/>
          <w:lang w:val="sr-Cyrl-CS" w:eastAsia="en-GB"/>
        </w:rPr>
        <w:t xml:space="preserve">последњи консолидовани годишњи финансијски извештај када је издавалац </w:t>
      </w:r>
      <w:r w:rsidR="00E66525" w:rsidRPr="00F35A1B">
        <w:rPr>
          <w:rFonts w:eastAsia="CTimesRoman"/>
          <w:iCs/>
          <w:sz w:val="24"/>
          <w:szCs w:val="24"/>
          <w:lang w:val="sr-Cyrl-CS" w:eastAsia="en-GB"/>
        </w:rPr>
        <w:t>обавезан да га изради.</w:t>
      </w:r>
    </w:p>
    <w:p w14:paraId="2133AC6B" w14:textId="0F1B26E7" w:rsidR="00116403" w:rsidRPr="00F35A1B" w:rsidRDefault="00C237EA" w:rsidP="006513C9">
      <w:pPr>
        <w:widowControl w:val="0"/>
        <w:ind w:firstLine="720"/>
        <w:jc w:val="both"/>
        <w:rPr>
          <w:sz w:val="24"/>
          <w:szCs w:val="24"/>
          <w:lang w:val="sr-Cyrl-CS"/>
        </w:rPr>
      </w:pPr>
      <w:r w:rsidRPr="00F35A1B">
        <w:rPr>
          <w:rFonts w:eastAsia="CTimesRoman"/>
          <w:bCs/>
          <w:iCs/>
          <w:sz w:val="24"/>
          <w:szCs w:val="24"/>
          <w:lang w:val="sr-Cyrl-CS" w:eastAsia="en-GB"/>
        </w:rPr>
        <w:t>Члан</w:t>
      </w:r>
      <w:r w:rsidR="00D853E3" w:rsidRPr="00F35A1B">
        <w:rPr>
          <w:rFonts w:eastAsia="CTimesRoman"/>
          <w:bCs/>
          <w:iCs/>
          <w:sz w:val="24"/>
          <w:szCs w:val="24"/>
          <w:lang w:val="sr-Cyrl-CS" w:eastAsia="en-GB"/>
        </w:rPr>
        <w:t>ом</w:t>
      </w:r>
      <w:r w:rsidRPr="00F35A1B">
        <w:rPr>
          <w:rFonts w:eastAsia="CTimesRoman"/>
          <w:bCs/>
          <w:iCs/>
          <w:sz w:val="24"/>
          <w:szCs w:val="24"/>
          <w:lang w:val="sr-Cyrl-CS" w:eastAsia="en-GB"/>
        </w:rPr>
        <w:t xml:space="preserve"> 2.</w:t>
      </w:r>
      <w:r w:rsidR="00372957" w:rsidRPr="00F35A1B">
        <w:rPr>
          <w:sz w:val="24"/>
          <w:szCs w:val="24"/>
          <w:lang w:val="sr-Cyrl-CS"/>
        </w:rPr>
        <w:t xml:space="preserve"> </w:t>
      </w:r>
      <w:r w:rsidR="0036742A" w:rsidRPr="00F35A1B">
        <w:rPr>
          <w:sz w:val="24"/>
          <w:szCs w:val="24"/>
          <w:lang w:val="sr-Cyrl-CS"/>
        </w:rPr>
        <w:t>Предлога</w:t>
      </w:r>
      <w:r w:rsidR="006129F4" w:rsidRPr="00F35A1B">
        <w:rPr>
          <w:sz w:val="24"/>
          <w:szCs w:val="24"/>
          <w:lang w:val="sr-Cyrl-CS"/>
        </w:rPr>
        <w:t xml:space="preserve"> </w:t>
      </w:r>
      <w:r w:rsidR="0028651C" w:rsidRPr="00F35A1B">
        <w:rPr>
          <w:sz w:val="24"/>
          <w:szCs w:val="24"/>
          <w:lang w:val="sr-Cyrl-CS"/>
        </w:rPr>
        <w:t xml:space="preserve">закона </w:t>
      </w:r>
      <w:r w:rsidR="006129F4" w:rsidRPr="00F35A1B">
        <w:rPr>
          <w:sz w:val="24"/>
          <w:szCs w:val="24"/>
          <w:lang w:val="sr-Cyrl-CS"/>
        </w:rPr>
        <w:t xml:space="preserve">врши се измена </w:t>
      </w:r>
      <w:r w:rsidR="00D853E3" w:rsidRPr="00F35A1B">
        <w:rPr>
          <w:sz w:val="24"/>
          <w:szCs w:val="24"/>
          <w:lang w:val="sr-Cyrl-CS"/>
        </w:rPr>
        <w:t>члана 123. став 2. тач</w:t>
      </w:r>
      <w:r w:rsidR="00071C43" w:rsidRPr="00F35A1B">
        <w:rPr>
          <w:sz w:val="24"/>
          <w:szCs w:val="24"/>
          <w:lang w:val="sr-Cyrl-CS"/>
        </w:rPr>
        <w:t>ка</w:t>
      </w:r>
      <w:r w:rsidR="00D853E3" w:rsidRPr="00F35A1B">
        <w:rPr>
          <w:sz w:val="24"/>
          <w:szCs w:val="24"/>
          <w:lang w:val="sr-Cyrl-CS"/>
        </w:rPr>
        <w:t xml:space="preserve"> 2</w:t>
      </w:r>
      <w:r w:rsidR="00116403" w:rsidRPr="00F35A1B">
        <w:rPr>
          <w:sz w:val="24"/>
          <w:szCs w:val="24"/>
          <w:lang w:val="sr-Cyrl-CS"/>
        </w:rPr>
        <w:t xml:space="preserve">) </w:t>
      </w:r>
      <w:r w:rsidR="00D853E3" w:rsidRPr="00F35A1B">
        <w:rPr>
          <w:sz w:val="24"/>
          <w:szCs w:val="24"/>
          <w:lang w:val="sr-Cyrl-CS"/>
        </w:rPr>
        <w:t xml:space="preserve"> којом се помера</w:t>
      </w:r>
      <w:r w:rsidR="00297701" w:rsidRPr="00F35A1B">
        <w:rPr>
          <w:sz w:val="24"/>
          <w:szCs w:val="24"/>
          <w:lang w:val="sr-Cyrl-CS"/>
        </w:rPr>
        <w:t xml:space="preserve"> тренутак који се </w:t>
      </w:r>
      <w:r w:rsidR="000E7A43" w:rsidRPr="00F35A1B">
        <w:rPr>
          <w:sz w:val="24"/>
          <w:szCs w:val="24"/>
          <w:lang w:val="sr-Cyrl-CS"/>
        </w:rPr>
        <w:t>посматра</w:t>
      </w:r>
      <w:r w:rsidR="00297701" w:rsidRPr="00F35A1B">
        <w:rPr>
          <w:sz w:val="24"/>
          <w:szCs w:val="24"/>
          <w:lang w:val="sr-Cyrl-CS"/>
        </w:rPr>
        <w:t xml:space="preserve"> као релевантан при престанку својства јавног лица, односно прецизира се </w:t>
      </w:r>
      <w:r w:rsidR="00A139A7" w:rsidRPr="00F35A1B">
        <w:rPr>
          <w:sz w:val="24"/>
          <w:szCs w:val="24"/>
          <w:lang w:val="sr-Cyrl-CS"/>
        </w:rPr>
        <w:t xml:space="preserve">да је </w:t>
      </w:r>
      <w:r w:rsidR="00116403" w:rsidRPr="00F35A1B">
        <w:rPr>
          <w:sz w:val="24"/>
          <w:szCs w:val="24"/>
          <w:lang w:val="sr-Cyrl-CS"/>
        </w:rPr>
        <w:t>дан донош</w:t>
      </w:r>
      <w:r w:rsidR="00071C43" w:rsidRPr="00F35A1B">
        <w:rPr>
          <w:sz w:val="24"/>
          <w:szCs w:val="24"/>
          <w:lang w:val="sr-Cyrl-CS"/>
        </w:rPr>
        <w:t xml:space="preserve">ења </w:t>
      </w:r>
      <w:r w:rsidR="00116403" w:rsidRPr="00F35A1B">
        <w:rPr>
          <w:sz w:val="24"/>
          <w:szCs w:val="24"/>
          <w:lang w:val="sr-Cyrl-CS"/>
        </w:rPr>
        <w:t xml:space="preserve">одлуке о сазивању седнице скупштине акционара на којој се одлучује о повлачењу акција са регулисаног тржишта, односно МТП релевантан приликом </w:t>
      </w:r>
      <w:r w:rsidR="00071C43" w:rsidRPr="00F35A1B">
        <w:rPr>
          <w:sz w:val="24"/>
          <w:szCs w:val="24"/>
          <w:lang w:val="sr-Cyrl-CS"/>
        </w:rPr>
        <w:t>почетка рачунања рока у коме се посматра остварен обим промета акција које су предмет повлачења са регулисаног тржишта, односно МТП.</w:t>
      </w:r>
    </w:p>
    <w:p w14:paraId="566A3B1E" w14:textId="5A4BADD5" w:rsidR="006129F4" w:rsidRPr="00F35A1B" w:rsidRDefault="00071C43" w:rsidP="005B7E08">
      <w:pPr>
        <w:pStyle w:val="mcntmsonormal"/>
        <w:shd w:val="clear" w:color="auto" w:fill="FFFFFF"/>
        <w:spacing w:before="0" w:beforeAutospacing="0" w:after="0" w:afterAutospacing="0"/>
        <w:ind w:firstLine="567"/>
        <w:jc w:val="both"/>
        <w:rPr>
          <w:rFonts w:eastAsia="CTimesRoman"/>
          <w:bCs/>
          <w:iCs/>
          <w:lang w:val="sr-Cyrl-CS" w:eastAsia="en-GB"/>
        </w:rPr>
      </w:pPr>
      <w:r w:rsidRPr="00F35A1B">
        <w:rPr>
          <w:lang w:val="sr-Cyrl-CS"/>
        </w:rPr>
        <w:t>Истим чланом се врши измена члана 123. став 2. тач</w:t>
      </w:r>
      <w:r w:rsidR="00F54DAA" w:rsidRPr="00F35A1B">
        <w:rPr>
          <w:lang w:val="sr-Cyrl-CS"/>
        </w:rPr>
        <w:t>ка</w:t>
      </w:r>
      <w:r w:rsidRPr="00F35A1B">
        <w:rPr>
          <w:lang w:val="sr-Cyrl-CS"/>
        </w:rPr>
        <w:t xml:space="preserve"> 3) у делу у коме се мења </w:t>
      </w:r>
      <w:r w:rsidR="00A139A7" w:rsidRPr="00F35A1B">
        <w:rPr>
          <w:lang w:val="sr-Cyrl-CS"/>
        </w:rPr>
        <w:t xml:space="preserve">један од кумулативних услова </w:t>
      </w:r>
      <w:r w:rsidRPr="00F35A1B">
        <w:rPr>
          <w:lang w:val="sr-Cyrl-CS"/>
        </w:rPr>
        <w:t>које је потребно испунити за доношење</w:t>
      </w:r>
      <w:r w:rsidR="00A139A7" w:rsidRPr="00F35A1B">
        <w:rPr>
          <w:lang w:val="sr-Cyrl-CS"/>
        </w:rPr>
        <w:t xml:space="preserve"> </w:t>
      </w:r>
      <w:r w:rsidR="00297701" w:rsidRPr="00F35A1B">
        <w:rPr>
          <w:lang w:val="sr-Cyrl-CS"/>
        </w:rPr>
        <w:t>Одлук</w:t>
      </w:r>
      <w:r w:rsidR="00D10CC6" w:rsidRPr="00F35A1B">
        <w:rPr>
          <w:lang w:val="sr-Cyrl-CS"/>
        </w:rPr>
        <w:t>е</w:t>
      </w:r>
      <w:r w:rsidR="00297701" w:rsidRPr="00F35A1B">
        <w:rPr>
          <w:lang w:val="sr-Cyrl-CS"/>
        </w:rPr>
        <w:t xml:space="preserve"> о повлачењу акција са регулисаног тржишта, односно МТП</w:t>
      </w:r>
      <w:r w:rsidRPr="00F35A1B">
        <w:rPr>
          <w:lang w:val="sr-Cyrl-CS"/>
        </w:rPr>
        <w:t xml:space="preserve">, </w:t>
      </w:r>
      <w:r w:rsidR="005B7E08" w:rsidRPr="00F35A1B">
        <w:rPr>
          <w:lang w:val="sr-Cyrl-CS"/>
        </w:rPr>
        <w:t>тако што се</w:t>
      </w:r>
      <w:r w:rsidRPr="00F35A1B">
        <w:rPr>
          <w:lang w:val="sr-Cyrl-CS"/>
        </w:rPr>
        <w:t xml:space="preserve"> скраћује </w:t>
      </w:r>
      <w:r w:rsidR="000E7A43" w:rsidRPr="00F35A1B">
        <w:rPr>
          <w:lang w:val="sr-Cyrl-CS"/>
        </w:rPr>
        <w:t>временски период у коме друштво може задржати статус јавног друштва без да тргује хартијама од вредности са шест на три месеца</w:t>
      </w:r>
      <w:r w:rsidR="005B7E08" w:rsidRPr="00F35A1B">
        <w:rPr>
          <w:lang w:val="sr-Cyrl-CS"/>
        </w:rPr>
        <w:t>, као и временски период рачунања обима промета са три на један месец.</w:t>
      </w:r>
    </w:p>
    <w:p w14:paraId="446ADB38" w14:textId="74F194BE" w:rsidR="00487176" w:rsidRPr="00F35A1B" w:rsidRDefault="00487176" w:rsidP="00487176">
      <w:pPr>
        <w:widowControl w:val="0"/>
        <w:ind w:firstLine="720"/>
        <w:jc w:val="both"/>
        <w:rPr>
          <w:rFonts w:eastAsia="CTimesRoman"/>
          <w:iCs/>
          <w:sz w:val="24"/>
          <w:szCs w:val="24"/>
          <w:lang w:val="sr-Cyrl-CS" w:eastAsia="en-GB"/>
        </w:rPr>
      </w:pPr>
      <w:r w:rsidRPr="00F35A1B">
        <w:rPr>
          <w:rFonts w:eastAsia="CTimesRoman"/>
          <w:bCs/>
          <w:iCs/>
          <w:sz w:val="24"/>
          <w:szCs w:val="24"/>
          <w:lang w:val="sr-Cyrl-CS" w:eastAsia="en-GB"/>
        </w:rPr>
        <w:t>Члан</w:t>
      </w:r>
      <w:r w:rsidR="00B206C6" w:rsidRPr="00F35A1B">
        <w:rPr>
          <w:rFonts w:eastAsia="CTimesRoman"/>
          <w:bCs/>
          <w:iCs/>
          <w:sz w:val="24"/>
          <w:szCs w:val="24"/>
          <w:lang w:val="sr-Cyrl-CS" w:eastAsia="en-GB"/>
        </w:rPr>
        <w:t xml:space="preserve"> </w:t>
      </w:r>
      <w:r w:rsidR="00C237EA" w:rsidRPr="00F35A1B">
        <w:rPr>
          <w:rFonts w:eastAsia="CTimesRoman"/>
          <w:bCs/>
          <w:iCs/>
          <w:sz w:val="24"/>
          <w:szCs w:val="24"/>
          <w:lang w:val="sr-Cyrl-CS" w:eastAsia="en-GB"/>
        </w:rPr>
        <w:t>3</w:t>
      </w:r>
      <w:r w:rsidRPr="00F35A1B">
        <w:rPr>
          <w:rFonts w:eastAsia="CTimesRoman"/>
          <w:bCs/>
          <w:iCs/>
          <w:sz w:val="24"/>
          <w:szCs w:val="24"/>
          <w:lang w:val="sr-Cyrl-CS" w:eastAsia="en-GB"/>
        </w:rPr>
        <w:t xml:space="preserve">. </w:t>
      </w:r>
      <w:r w:rsidR="0036742A" w:rsidRPr="00F35A1B">
        <w:rPr>
          <w:rFonts w:eastAsia="CTimesRoman"/>
          <w:bCs/>
          <w:iCs/>
          <w:sz w:val="24"/>
          <w:szCs w:val="24"/>
          <w:lang w:val="sr-Cyrl-CS" w:eastAsia="en-GB"/>
        </w:rPr>
        <w:t>Предлога</w:t>
      </w:r>
      <w:r w:rsidR="00E66525" w:rsidRPr="00F35A1B">
        <w:rPr>
          <w:rFonts w:eastAsia="CTimesRoman"/>
          <w:bCs/>
          <w:iCs/>
          <w:sz w:val="24"/>
          <w:szCs w:val="24"/>
          <w:lang w:val="sr-Cyrl-CS" w:eastAsia="en-GB"/>
        </w:rPr>
        <w:t xml:space="preserve"> закона</w:t>
      </w:r>
      <w:r w:rsidRPr="00F35A1B">
        <w:rPr>
          <w:rFonts w:eastAsia="CTimesRoman"/>
          <w:bCs/>
          <w:iCs/>
          <w:sz w:val="24"/>
          <w:szCs w:val="24"/>
          <w:lang w:val="sr-Cyrl-CS" w:eastAsia="en-GB"/>
        </w:rPr>
        <w:t xml:space="preserve"> прописује да </w:t>
      </w:r>
      <w:r w:rsidRPr="00F35A1B">
        <w:rPr>
          <w:rFonts w:eastAsia="CTimesRoman"/>
          <w:iCs/>
          <w:sz w:val="24"/>
          <w:szCs w:val="24"/>
          <w:lang w:val="sr-Cyrl-CS" w:eastAsia="en-GB"/>
        </w:rPr>
        <w:t>ова</w:t>
      </w:r>
      <w:r w:rsidR="00E66525" w:rsidRPr="00F35A1B">
        <w:rPr>
          <w:rFonts w:eastAsia="CTimesRoman"/>
          <w:iCs/>
          <w:sz w:val="24"/>
          <w:szCs w:val="24"/>
          <w:lang w:val="sr-Cyrl-CS" w:eastAsia="en-GB"/>
        </w:rPr>
        <w:t>ј</w:t>
      </w:r>
      <w:r w:rsidRPr="00F35A1B">
        <w:rPr>
          <w:rFonts w:eastAsia="CTimesRoman"/>
          <w:iCs/>
          <w:sz w:val="24"/>
          <w:szCs w:val="24"/>
          <w:lang w:val="sr-Cyrl-CS" w:eastAsia="en-GB"/>
        </w:rPr>
        <w:t xml:space="preserve"> </w:t>
      </w:r>
      <w:r w:rsidR="00E66525" w:rsidRPr="00F35A1B">
        <w:rPr>
          <w:rFonts w:eastAsia="CTimesRoman"/>
          <w:iCs/>
          <w:sz w:val="24"/>
          <w:szCs w:val="24"/>
          <w:lang w:val="sr-Cyrl-CS" w:eastAsia="en-GB"/>
        </w:rPr>
        <w:t>закон</w:t>
      </w:r>
      <w:r w:rsidRPr="00F35A1B">
        <w:rPr>
          <w:rFonts w:eastAsia="CTimesRoman"/>
          <w:iCs/>
          <w:sz w:val="24"/>
          <w:szCs w:val="24"/>
          <w:lang w:val="sr-Cyrl-CS" w:eastAsia="en-GB"/>
        </w:rPr>
        <w:t xml:space="preserve"> ступа на снагу </w:t>
      </w:r>
      <w:r w:rsidR="0036742A" w:rsidRPr="00F35A1B">
        <w:rPr>
          <w:rFonts w:eastAsia="CTimesRoman"/>
          <w:iCs/>
          <w:sz w:val="24"/>
          <w:szCs w:val="24"/>
          <w:lang w:val="sr-Cyrl-CS" w:eastAsia="en-GB"/>
        </w:rPr>
        <w:t xml:space="preserve">осмог дана од дана </w:t>
      </w:r>
      <w:r w:rsidRPr="00F35A1B">
        <w:rPr>
          <w:rFonts w:eastAsia="CTimesRoman"/>
          <w:iCs/>
          <w:sz w:val="24"/>
          <w:szCs w:val="24"/>
          <w:lang w:val="sr-Cyrl-CS" w:eastAsia="en-GB"/>
        </w:rPr>
        <w:t xml:space="preserve"> објављивања у </w:t>
      </w:r>
      <w:r w:rsidR="00BA7F8F" w:rsidRPr="00F35A1B">
        <w:rPr>
          <w:sz w:val="24"/>
          <w:szCs w:val="24"/>
          <w:lang w:val="sr-Cyrl-CS"/>
        </w:rPr>
        <w:t>„Службеном гласнику Републике Србије”</w:t>
      </w:r>
      <w:r w:rsidRPr="00F35A1B">
        <w:rPr>
          <w:rFonts w:eastAsia="CTimesRoman"/>
          <w:iCs/>
          <w:sz w:val="24"/>
          <w:szCs w:val="24"/>
          <w:lang w:val="sr-Cyrl-CS" w:eastAsia="en-GB"/>
        </w:rPr>
        <w:t>.</w:t>
      </w:r>
    </w:p>
    <w:p w14:paraId="5268CDB5" w14:textId="77777777" w:rsidR="003434D6" w:rsidRPr="00F35A1B" w:rsidRDefault="003434D6" w:rsidP="00487176">
      <w:pPr>
        <w:widowControl w:val="0"/>
        <w:ind w:firstLine="720"/>
        <w:jc w:val="both"/>
        <w:rPr>
          <w:rFonts w:eastAsia="CTimesRoman"/>
          <w:iCs/>
          <w:sz w:val="24"/>
          <w:szCs w:val="24"/>
          <w:lang w:val="sr-Cyrl-CS" w:eastAsia="en-GB"/>
        </w:rPr>
      </w:pPr>
    </w:p>
    <w:p w14:paraId="10E8711A" w14:textId="4F56209E" w:rsidR="008B29D9" w:rsidRPr="00F35A1B" w:rsidRDefault="00E3135B" w:rsidP="008B29D9">
      <w:pPr>
        <w:pStyle w:val="ListParagraph"/>
        <w:ind w:left="709"/>
        <w:jc w:val="both"/>
        <w:rPr>
          <w:b/>
          <w:sz w:val="24"/>
          <w:szCs w:val="24"/>
          <w:lang w:val="sr-Cyrl-CS"/>
        </w:rPr>
      </w:pPr>
      <w:r w:rsidRPr="00F35A1B">
        <w:rPr>
          <w:b/>
          <w:sz w:val="24"/>
          <w:szCs w:val="24"/>
          <w:lang w:val="sr-Cyrl-CS"/>
        </w:rPr>
        <w:t>IV</w:t>
      </w:r>
      <w:r w:rsidR="001B4B45" w:rsidRPr="00F35A1B">
        <w:rPr>
          <w:b/>
          <w:sz w:val="24"/>
          <w:szCs w:val="24"/>
          <w:lang w:val="sr-Cyrl-CS"/>
        </w:rPr>
        <w:t>.</w:t>
      </w:r>
      <w:r w:rsidRPr="00F35A1B">
        <w:rPr>
          <w:b/>
          <w:sz w:val="24"/>
          <w:szCs w:val="24"/>
          <w:lang w:val="sr-Cyrl-CS"/>
        </w:rPr>
        <w:t xml:space="preserve"> </w:t>
      </w:r>
      <w:r w:rsidR="008B29D9">
        <w:rPr>
          <w:b/>
          <w:sz w:val="24"/>
          <w:szCs w:val="24"/>
          <w:lang w:val="sr-Cyrl-CS"/>
        </w:rPr>
        <w:tab/>
      </w:r>
      <w:r w:rsidR="008B29D9" w:rsidRPr="00F35A1B">
        <w:rPr>
          <w:b/>
          <w:sz w:val="24"/>
          <w:szCs w:val="24"/>
          <w:lang w:val="sr-Cyrl-CS"/>
        </w:rPr>
        <w:t>ФИНАНСИЈСКА СРЕДСТВА ПОТРЕБНА ЗА СПРОВОЂЕЊЕ ЗАКОНА</w:t>
      </w:r>
    </w:p>
    <w:p w14:paraId="4047A180" w14:textId="77777777" w:rsidR="008B29D9" w:rsidRPr="00F35A1B" w:rsidRDefault="008B29D9" w:rsidP="008B29D9">
      <w:pPr>
        <w:rPr>
          <w:b/>
          <w:sz w:val="24"/>
          <w:szCs w:val="24"/>
          <w:lang w:val="sr-Cyrl-CS"/>
        </w:rPr>
      </w:pPr>
    </w:p>
    <w:p w14:paraId="602B02B2" w14:textId="170B880A" w:rsidR="008B29D9" w:rsidRDefault="008B29D9" w:rsidP="008B29D9">
      <w:pPr>
        <w:widowControl w:val="0"/>
        <w:spacing w:line="276" w:lineRule="auto"/>
        <w:ind w:firstLine="567"/>
        <w:rPr>
          <w:b/>
          <w:sz w:val="24"/>
          <w:szCs w:val="24"/>
          <w:lang w:val="sr-Cyrl-CS"/>
        </w:rPr>
      </w:pPr>
      <w:r w:rsidRPr="00F35A1B">
        <w:rPr>
          <w:sz w:val="24"/>
          <w:szCs w:val="24"/>
          <w:lang w:val="sr-Cyrl-CS"/>
        </w:rPr>
        <w:t>За спровођење овог закона није потребно обезбедити финансијска средства у буџету Републике Србије</w:t>
      </w:r>
      <w:r w:rsidRPr="00F35A1B">
        <w:rPr>
          <w:color w:val="FF0000"/>
          <w:sz w:val="24"/>
          <w:szCs w:val="24"/>
          <w:lang w:val="sr-Cyrl-CS"/>
        </w:rPr>
        <w:t>.</w:t>
      </w:r>
    </w:p>
    <w:p w14:paraId="3AE3D87F" w14:textId="77777777" w:rsidR="008B29D9" w:rsidRDefault="008B29D9" w:rsidP="00E3135B">
      <w:pPr>
        <w:widowControl w:val="0"/>
        <w:spacing w:line="276" w:lineRule="auto"/>
        <w:ind w:firstLine="567"/>
        <w:rPr>
          <w:b/>
          <w:sz w:val="24"/>
          <w:szCs w:val="24"/>
          <w:lang w:val="sr-Cyrl-CS"/>
        </w:rPr>
      </w:pPr>
    </w:p>
    <w:p w14:paraId="6BADBD71" w14:textId="77777777" w:rsidR="008B29D9" w:rsidRDefault="008B29D9" w:rsidP="00E3135B">
      <w:pPr>
        <w:widowControl w:val="0"/>
        <w:spacing w:line="276" w:lineRule="auto"/>
        <w:ind w:firstLine="567"/>
        <w:rPr>
          <w:b/>
          <w:sz w:val="24"/>
          <w:szCs w:val="24"/>
          <w:lang w:val="sr-Cyrl-CS"/>
        </w:rPr>
      </w:pPr>
    </w:p>
    <w:p w14:paraId="19A874D8" w14:textId="6EE17916" w:rsidR="00E3135B" w:rsidRPr="00F35A1B" w:rsidRDefault="008B29D9" w:rsidP="00E3135B">
      <w:pPr>
        <w:widowControl w:val="0"/>
        <w:spacing w:line="276" w:lineRule="auto"/>
        <w:ind w:firstLine="567"/>
        <w:rPr>
          <w:b/>
          <w:sz w:val="24"/>
          <w:szCs w:val="24"/>
          <w:lang w:val="sr-Cyrl-CS"/>
        </w:rPr>
      </w:pPr>
      <w:r>
        <w:rPr>
          <w:b/>
          <w:sz w:val="24"/>
          <w:szCs w:val="24"/>
          <w:lang w:val="sr-Latn-RS"/>
        </w:rPr>
        <w:t xml:space="preserve">V. </w:t>
      </w:r>
      <w:r>
        <w:rPr>
          <w:b/>
          <w:sz w:val="24"/>
          <w:szCs w:val="24"/>
          <w:lang w:val="sr-Latn-RS"/>
        </w:rPr>
        <w:tab/>
      </w:r>
      <w:r w:rsidR="00E3135B" w:rsidRPr="00F35A1B">
        <w:rPr>
          <w:b/>
          <w:sz w:val="24"/>
          <w:szCs w:val="24"/>
          <w:lang w:val="sr-Cyrl-CS"/>
        </w:rPr>
        <w:t xml:space="preserve">АНАЛИЗА ЕФЕКАТА ЗАКОНА </w:t>
      </w:r>
    </w:p>
    <w:p w14:paraId="06595895" w14:textId="77777777" w:rsidR="00722389" w:rsidRPr="00F35A1B" w:rsidRDefault="00722389" w:rsidP="00702809">
      <w:pPr>
        <w:widowControl w:val="0"/>
        <w:tabs>
          <w:tab w:val="left" w:pos="3300"/>
        </w:tabs>
        <w:ind w:left="567" w:firstLine="153"/>
        <w:rPr>
          <w:b/>
          <w:sz w:val="24"/>
          <w:szCs w:val="24"/>
          <w:lang w:val="sr-Cyrl-CS"/>
        </w:rPr>
      </w:pPr>
    </w:p>
    <w:p w14:paraId="3B5926F0" w14:textId="4CC273D6" w:rsidR="00D47533" w:rsidRPr="00F35A1B" w:rsidRDefault="00E3135B" w:rsidP="00722389">
      <w:pPr>
        <w:widowControl w:val="0"/>
        <w:tabs>
          <w:tab w:val="left" w:pos="3300"/>
        </w:tabs>
        <w:ind w:left="567"/>
        <w:rPr>
          <w:b/>
          <w:sz w:val="24"/>
          <w:szCs w:val="24"/>
          <w:lang w:val="sr-Cyrl-CS"/>
        </w:rPr>
      </w:pPr>
      <w:r w:rsidRPr="00F35A1B">
        <w:rPr>
          <w:b/>
          <w:sz w:val="24"/>
          <w:szCs w:val="24"/>
          <w:lang w:val="sr-Cyrl-CS"/>
        </w:rPr>
        <w:t>Одређење проблема које је потребно решити</w:t>
      </w:r>
    </w:p>
    <w:p w14:paraId="68E3CDC1" w14:textId="77777777" w:rsidR="00722389" w:rsidRPr="00F35A1B" w:rsidRDefault="00722389" w:rsidP="00702809">
      <w:pPr>
        <w:widowControl w:val="0"/>
        <w:tabs>
          <w:tab w:val="left" w:pos="3300"/>
        </w:tabs>
        <w:ind w:left="567" w:firstLine="153"/>
        <w:rPr>
          <w:color w:val="000000"/>
          <w:lang w:val="sr-Cyrl-CS"/>
        </w:rPr>
      </w:pPr>
    </w:p>
    <w:p w14:paraId="66379EBA" w14:textId="21562FCA" w:rsidR="00EB05E8" w:rsidRPr="00F35A1B" w:rsidRDefault="00D47533" w:rsidP="00722389">
      <w:pPr>
        <w:ind w:firstLine="567"/>
        <w:jc w:val="both"/>
        <w:rPr>
          <w:rFonts w:eastAsia="CTimesRoman"/>
          <w:iCs/>
          <w:sz w:val="24"/>
          <w:szCs w:val="24"/>
          <w:lang w:val="sr-Cyrl-CS" w:eastAsia="en-GB"/>
        </w:rPr>
      </w:pPr>
      <w:r w:rsidRPr="00F35A1B">
        <w:rPr>
          <w:color w:val="000000"/>
          <w:sz w:val="24"/>
          <w:szCs w:val="24"/>
          <w:lang w:val="sr-Cyrl-CS"/>
        </w:rPr>
        <w:t>Поједностављ</w:t>
      </w:r>
      <w:r w:rsidR="00622CA7" w:rsidRPr="00F35A1B">
        <w:rPr>
          <w:color w:val="000000"/>
          <w:sz w:val="24"/>
          <w:szCs w:val="24"/>
          <w:lang w:val="sr-Cyrl-CS"/>
        </w:rPr>
        <w:t>e</w:t>
      </w:r>
      <w:r w:rsidRPr="00F35A1B">
        <w:rPr>
          <w:color w:val="000000"/>
          <w:sz w:val="24"/>
          <w:szCs w:val="24"/>
          <w:lang w:val="sr-Cyrl-CS"/>
        </w:rPr>
        <w:t xml:space="preserve">ње поступка </w:t>
      </w:r>
      <w:r w:rsidRPr="00F35A1B">
        <w:rPr>
          <w:rFonts w:eastAsia="CTimesRoman"/>
          <w:iCs/>
          <w:sz w:val="24"/>
          <w:szCs w:val="24"/>
          <w:lang w:val="sr-Cyrl-CS" w:eastAsia="en-GB"/>
        </w:rPr>
        <w:t>за састављање проспекта за издавање дужничких хартија од вредности</w:t>
      </w:r>
      <w:r w:rsidR="00702809" w:rsidRPr="00F35A1B">
        <w:rPr>
          <w:rFonts w:eastAsia="CTimesRoman"/>
          <w:iCs/>
          <w:sz w:val="24"/>
          <w:szCs w:val="24"/>
          <w:lang w:val="sr-Cyrl-CS" w:eastAsia="en-GB"/>
        </w:rPr>
        <w:t>, као и подношења</w:t>
      </w:r>
      <w:r w:rsidRPr="00F35A1B">
        <w:rPr>
          <w:rFonts w:eastAsia="CTimesRoman"/>
          <w:iCs/>
          <w:sz w:val="24"/>
          <w:szCs w:val="24"/>
          <w:lang w:val="sr-Cyrl-CS" w:eastAsia="en-GB"/>
        </w:rPr>
        <w:t xml:space="preserve"> одговарајуће документације </w:t>
      </w:r>
      <w:r w:rsidR="00702809" w:rsidRPr="00F35A1B">
        <w:rPr>
          <w:rFonts w:eastAsia="CTimesRoman"/>
          <w:iCs/>
          <w:sz w:val="24"/>
          <w:szCs w:val="24"/>
          <w:lang w:val="sr-Cyrl-CS" w:eastAsia="en-GB"/>
        </w:rPr>
        <w:t xml:space="preserve">Комисији </w:t>
      </w:r>
      <w:r w:rsidR="00EA19FD" w:rsidRPr="00F35A1B">
        <w:rPr>
          <w:rFonts w:eastAsia="CTimesRoman"/>
          <w:iCs/>
          <w:sz w:val="24"/>
          <w:szCs w:val="24"/>
          <w:lang w:val="sr-Cyrl-CS" w:eastAsia="en-GB"/>
        </w:rPr>
        <w:t xml:space="preserve">уз захтев </w:t>
      </w:r>
      <w:r w:rsidRPr="00F35A1B">
        <w:rPr>
          <w:rFonts w:eastAsia="CTimesRoman"/>
          <w:iCs/>
          <w:sz w:val="24"/>
          <w:szCs w:val="24"/>
          <w:lang w:val="sr-Cyrl-CS" w:eastAsia="en-GB"/>
        </w:rPr>
        <w:t xml:space="preserve">за одобрење проспекта, омогућиће привредним друштвима </w:t>
      </w:r>
      <w:r w:rsidR="003B3D26" w:rsidRPr="00F35A1B">
        <w:rPr>
          <w:rFonts w:eastAsia="CTimesRoman"/>
          <w:iCs/>
          <w:sz w:val="24"/>
          <w:szCs w:val="24"/>
          <w:lang w:val="sr-Cyrl-CS" w:eastAsia="en-GB"/>
        </w:rPr>
        <w:t xml:space="preserve">бржи и </w:t>
      </w:r>
      <w:r w:rsidRPr="00F35A1B">
        <w:rPr>
          <w:rFonts w:eastAsia="CTimesRoman"/>
          <w:iCs/>
          <w:sz w:val="24"/>
          <w:szCs w:val="24"/>
          <w:lang w:val="sr-Cyrl-CS" w:eastAsia="en-GB"/>
        </w:rPr>
        <w:t>лакши приступ финансијским средствима неопходним з</w:t>
      </w:r>
      <w:r w:rsidR="00702809" w:rsidRPr="00F35A1B">
        <w:rPr>
          <w:rFonts w:eastAsia="CTimesRoman"/>
          <w:iCs/>
          <w:sz w:val="24"/>
          <w:szCs w:val="24"/>
          <w:lang w:val="sr-Cyrl-CS" w:eastAsia="en-GB"/>
        </w:rPr>
        <w:t>а редовне пословне активности или унапређење и проширење пословања</w:t>
      </w:r>
      <w:r w:rsidR="00D32CFA" w:rsidRPr="00F35A1B">
        <w:rPr>
          <w:rFonts w:eastAsia="CTimesRoman"/>
          <w:iCs/>
          <w:sz w:val="24"/>
          <w:szCs w:val="24"/>
          <w:lang w:val="sr-Cyrl-CS" w:eastAsia="en-GB"/>
        </w:rPr>
        <w:t xml:space="preserve">, </w:t>
      </w:r>
      <w:r w:rsidR="008647EA" w:rsidRPr="00F35A1B">
        <w:rPr>
          <w:rFonts w:eastAsia="CTimesRoman"/>
          <w:iCs/>
          <w:sz w:val="24"/>
          <w:szCs w:val="24"/>
          <w:lang w:val="sr-Cyrl-CS" w:eastAsia="en-GB"/>
        </w:rPr>
        <w:t>уз мање</w:t>
      </w:r>
      <w:r w:rsidR="00D32CFA" w:rsidRPr="00F35A1B">
        <w:rPr>
          <w:rFonts w:eastAsia="CTimesRoman"/>
          <w:iCs/>
          <w:sz w:val="24"/>
          <w:szCs w:val="24"/>
          <w:lang w:val="sr-Cyrl-CS" w:eastAsia="en-GB"/>
        </w:rPr>
        <w:t xml:space="preserve"> трошкове</w:t>
      </w:r>
      <w:r w:rsidR="008647EA" w:rsidRPr="00F35A1B">
        <w:rPr>
          <w:rFonts w:eastAsia="CTimesRoman"/>
          <w:iCs/>
          <w:sz w:val="24"/>
          <w:szCs w:val="24"/>
          <w:lang w:val="sr-Cyrl-CS" w:eastAsia="en-GB"/>
        </w:rPr>
        <w:t xml:space="preserve"> приликом</w:t>
      </w:r>
      <w:r w:rsidR="00D32CFA" w:rsidRPr="00F35A1B">
        <w:rPr>
          <w:rFonts w:eastAsia="CTimesRoman"/>
          <w:iCs/>
          <w:sz w:val="24"/>
          <w:szCs w:val="24"/>
          <w:lang w:val="sr-Cyrl-CS" w:eastAsia="en-GB"/>
        </w:rPr>
        <w:t xml:space="preserve"> издавања ових хартија од вредности</w:t>
      </w:r>
      <w:r w:rsidR="00702809" w:rsidRPr="00F35A1B">
        <w:rPr>
          <w:rFonts w:eastAsia="CTimesRoman"/>
          <w:iCs/>
          <w:sz w:val="24"/>
          <w:szCs w:val="24"/>
          <w:lang w:val="sr-Cyrl-CS" w:eastAsia="en-GB"/>
        </w:rPr>
        <w:t>.</w:t>
      </w:r>
      <w:r w:rsidR="00CB106E" w:rsidRPr="00F35A1B">
        <w:rPr>
          <w:rFonts w:eastAsia="CTimesRoman"/>
          <w:iCs/>
          <w:sz w:val="24"/>
          <w:szCs w:val="24"/>
          <w:lang w:val="sr-Cyrl-CS" w:eastAsia="en-GB"/>
        </w:rPr>
        <w:t xml:space="preserve"> Истовремено, очекује се да ће издавање дужничких хартија од вредности привредних друштава обезбедити квалитетан материјал којим ће се трговати на Београдској берзи, што ће значајно утицати на развој и стабилност тржишта капитала у Републици Србији и финансијског тржишта уопште.</w:t>
      </w:r>
    </w:p>
    <w:p w14:paraId="05655803" w14:textId="365C9A25" w:rsidR="00341848" w:rsidRPr="00F35A1B" w:rsidRDefault="00341848" w:rsidP="003B7254">
      <w:pPr>
        <w:ind w:firstLine="567"/>
        <w:jc w:val="both"/>
        <w:rPr>
          <w:sz w:val="24"/>
          <w:szCs w:val="24"/>
          <w:lang w:val="sr-Cyrl-CS"/>
        </w:rPr>
      </w:pPr>
      <w:r w:rsidRPr="00F35A1B">
        <w:rPr>
          <w:rFonts w:eastAsia="CTimesRoman"/>
          <w:iCs/>
          <w:sz w:val="24"/>
          <w:szCs w:val="24"/>
          <w:lang w:val="sr-Cyrl-CS" w:eastAsia="en-GB"/>
        </w:rPr>
        <w:t xml:space="preserve">Измене које се односе на услове за престанак својства јавног лица </w:t>
      </w:r>
      <w:r w:rsidRPr="00F35A1B">
        <w:rPr>
          <w:sz w:val="24"/>
          <w:szCs w:val="24"/>
          <w:lang w:val="sr-Cyrl-CS"/>
        </w:rPr>
        <w:t xml:space="preserve">предложене су имајући у виду да је пракса више пута указала на нужност спречавања манипулација на тржишту у виду шпекулативних радњи појединаца приликом искључења јавних друштава са организованог тржишта и потребу повећања ликвидности самог тржишта искључивањем са истог неактивних друштава, односно друштава чијим се хартијама од вредности не тргује на </w:t>
      </w:r>
      <w:r w:rsidRPr="00F35A1B">
        <w:rPr>
          <w:sz w:val="24"/>
          <w:szCs w:val="24"/>
          <w:lang w:val="sr-Cyrl-CS"/>
        </w:rPr>
        <w:lastRenderedPageBreak/>
        <w:t>организованом тржишту. С тим у вези</w:t>
      </w:r>
      <w:r w:rsidR="003B7254" w:rsidRPr="00F35A1B">
        <w:rPr>
          <w:sz w:val="24"/>
          <w:szCs w:val="24"/>
          <w:lang w:val="sr-Cyrl-CS"/>
        </w:rPr>
        <w:t>,</w:t>
      </w:r>
      <w:r w:rsidRPr="00F35A1B">
        <w:rPr>
          <w:sz w:val="24"/>
          <w:szCs w:val="24"/>
          <w:lang w:val="sr-Cyrl-CS"/>
        </w:rPr>
        <w:t xml:space="preserve"> </w:t>
      </w:r>
      <w:r w:rsidR="003B7254" w:rsidRPr="00F35A1B">
        <w:rPr>
          <w:sz w:val="24"/>
          <w:szCs w:val="24"/>
          <w:lang w:val="sr-Cyrl-CS"/>
        </w:rPr>
        <w:t>Комисија</w:t>
      </w:r>
      <w:r w:rsidRPr="00F35A1B">
        <w:rPr>
          <w:sz w:val="24"/>
          <w:szCs w:val="24"/>
          <w:lang w:val="sr-Cyrl-CS"/>
        </w:rPr>
        <w:t xml:space="preserve"> је</w:t>
      </w:r>
      <w:r w:rsidR="00166663" w:rsidRPr="00F35A1B">
        <w:rPr>
          <w:sz w:val="24"/>
          <w:szCs w:val="24"/>
          <w:lang w:val="sr-Cyrl-CS"/>
        </w:rPr>
        <w:t xml:space="preserve">, </w:t>
      </w:r>
      <w:r w:rsidRPr="00F35A1B">
        <w:rPr>
          <w:sz w:val="24"/>
          <w:szCs w:val="24"/>
          <w:lang w:val="sr-Cyrl-CS"/>
        </w:rPr>
        <w:t>предложила измене члана 123. Закона о тржишту капитала („Службени гласник РС</w:t>
      </w:r>
      <w:r w:rsidR="001B4B45" w:rsidRPr="00F35A1B">
        <w:rPr>
          <w:sz w:val="24"/>
          <w:szCs w:val="24"/>
          <w:lang w:val="sr-Cyrl-CS"/>
        </w:rPr>
        <w:t>”</w:t>
      </w:r>
      <w:r w:rsidRPr="00F35A1B">
        <w:rPr>
          <w:sz w:val="24"/>
          <w:szCs w:val="24"/>
          <w:lang w:val="sr-Cyrl-CS"/>
        </w:rPr>
        <w:t xml:space="preserve">, бр. 31/11, 112/15, 108/16 и 9/20) које се односе на доношење одлуке о повлачењу акција са регулисаног тржишта, односно МТП. </w:t>
      </w:r>
    </w:p>
    <w:p w14:paraId="1934310F" w14:textId="5C1425A9" w:rsidR="00341848" w:rsidRPr="00F35A1B" w:rsidRDefault="00341848" w:rsidP="00341848">
      <w:pPr>
        <w:pStyle w:val="mcntmsonormal"/>
        <w:shd w:val="clear" w:color="auto" w:fill="FFFFFF"/>
        <w:spacing w:before="0" w:beforeAutospacing="0" w:after="0" w:afterAutospacing="0"/>
        <w:ind w:firstLine="567"/>
        <w:jc w:val="both"/>
        <w:rPr>
          <w:lang w:val="sr-Cyrl-CS"/>
        </w:rPr>
      </w:pPr>
      <w:r w:rsidRPr="00F35A1B">
        <w:rPr>
          <w:lang w:val="sr-Cyrl-CS"/>
        </w:rPr>
        <w:t>Важећом одредбом члана 123. став 2. тачка 2) Закона о тржишту капитала је прописано да скупштина јавног друштва може донети одлуку о повлачењу тих акција са регулисаног тржишта, односно МТП уколико је у периоду од шест месеци који претходи доношењу одлуке укупно остварени обим промета акција које су предмет повлачења са регулисаног тржишта, односно МТП износио мање од 0,5% од њиховог укупног издатог броја. Временски период од сазивања скупштине акционара и обелодањивања дневног реда скупштине до доношења предметне одлуке је отворио врата за шпекулативне активности, те је управо у том временском периоду у пракси уочен низ манип</w:t>
      </w:r>
      <w:r w:rsidR="00F35A1B">
        <w:rPr>
          <w:lang w:val="sr-Cyrl-CS"/>
        </w:rPr>
        <w:t>у</w:t>
      </w:r>
      <w:r w:rsidRPr="00F35A1B">
        <w:rPr>
          <w:lang w:val="sr-Cyrl-CS"/>
        </w:rPr>
        <w:t>литивних радњи у виду вештачког стварања ликвидности на тржишту са циљем онемогућавања доношења одлуке о искључењу акција са тржишта. С тим у вези, предложеном изменом је прецизиран моменат рачунања ликвидности, односно померена је временска одредница за израчунавање обима промета акција са дана доношења одлуке о повлачењу акција са регулисаног тржишта, односно МТП на дан доношења одлуке о сазивању седнице скупштине акционара. На овај начин онемогућено је вештачко стварање ликвидности, већ период у коме се рачуна промет акција представља реалан тржишни промет акција на тржишту.</w:t>
      </w:r>
      <w:r w:rsidRPr="00F35A1B">
        <w:rPr>
          <w:lang w:val="sr-Cyrl-CS"/>
        </w:rPr>
        <w:tab/>
      </w:r>
    </w:p>
    <w:p w14:paraId="024ABCA2" w14:textId="137D6736" w:rsidR="00341848" w:rsidRPr="00F35A1B" w:rsidRDefault="00341848" w:rsidP="00341848">
      <w:pPr>
        <w:pStyle w:val="mcntmsonormal"/>
        <w:shd w:val="clear" w:color="auto" w:fill="FFFFFF"/>
        <w:spacing w:before="0" w:beforeAutospacing="0" w:after="0" w:afterAutospacing="0"/>
        <w:ind w:firstLine="567"/>
        <w:jc w:val="both"/>
        <w:rPr>
          <w:lang w:val="sr-Cyrl-CS"/>
        </w:rPr>
      </w:pPr>
      <w:r w:rsidRPr="00F35A1B">
        <w:rPr>
          <w:lang w:val="sr-Cyrl-CS"/>
        </w:rPr>
        <w:t>Такође је у истој тачки скраћен временски период у коме се рачуна промет акција као услов за доношење одлуке о искључењу акција са тржишта са шест на три месеца. Рок од шест месеци се у пракси показао као предугачак, те је скраћивањем рока омогућено друштвима којима се не тргује активно на регулисаном тржишту, односно МТП да се искључе са тржишта. Сходно наведеном, из истог разлога је и у члану 123. став 2. тачка 3) је скраћен временски период рачунања обима промета са три на један месец.</w:t>
      </w:r>
    </w:p>
    <w:p w14:paraId="3EA0A720" w14:textId="7852BBF5" w:rsidR="00722389" w:rsidRPr="00F35A1B" w:rsidRDefault="00341848" w:rsidP="00341848">
      <w:pPr>
        <w:pStyle w:val="mcntmsonormal"/>
        <w:shd w:val="clear" w:color="auto" w:fill="FFFFFF"/>
        <w:spacing w:before="0" w:beforeAutospacing="0" w:after="0" w:afterAutospacing="0"/>
        <w:rPr>
          <w:rFonts w:eastAsia="CTimesRoman"/>
          <w:iCs/>
          <w:lang w:val="sr-Cyrl-CS" w:eastAsia="en-GB"/>
        </w:rPr>
      </w:pPr>
      <w:r w:rsidRPr="00F35A1B">
        <w:rPr>
          <w:rFonts w:ascii="Calibri" w:hAnsi="Calibri"/>
          <w:color w:val="222222"/>
          <w:sz w:val="22"/>
          <w:szCs w:val="22"/>
          <w:lang w:val="sr-Cyrl-CS"/>
        </w:rPr>
        <w:t> </w:t>
      </w:r>
    </w:p>
    <w:p w14:paraId="3807ECCF" w14:textId="77777777" w:rsidR="00E3135B" w:rsidRPr="00F35A1B" w:rsidRDefault="00E3135B" w:rsidP="00722389">
      <w:pPr>
        <w:widowControl w:val="0"/>
        <w:ind w:left="567"/>
        <w:rPr>
          <w:b/>
          <w:sz w:val="24"/>
          <w:szCs w:val="24"/>
          <w:lang w:val="sr-Cyrl-CS"/>
        </w:rPr>
      </w:pPr>
      <w:r w:rsidRPr="00F35A1B">
        <w:rPr>
          <w:b/>
          <w:sz w:val="24"/>
          <w:szCs w:val="24"/>
          <w:lang w:val="sr-Cyrl-CS"/>
        </w:rPr>
        <w:tab/>
        <w:t>Циљеви који се постижу његовим доношењем</w:t>
      </w:r>
    </w:p>
    <w:p w14:paraId="34383ABC" w14:textId="77777777" w:rsidR="00722389" w:rsidRPr="00F35A1B" w:rsidRDefault="00722389" w:rsidP="00722389">
      <w:pPr>
        <w:widowControl w:val="0"/>
        <w:ind w:left="567"/>
        <w:rPr>
          <w:b/>
          <w:sz w:val="24"/>
          <w:szCs w:val="24"/>
          <w:lang w:val="sr-Cyrl-CS"/>
        </w:rPr>
      </w:pPr>
    </w:p>
    <w:p w14:paraId="23148E01" w14:textId="1C3DD8BC" w:rsidR="00E3135B" w:rsidRPr="00F35A1B" w:rsidRDefault="00A144E3" w:rsidP="00722389">
      <w:pPr>
        <w:widowControl w:val="0"/>
        <w:ind w:firstLine="567"/>
        <w:jc w:val="both"/>
        <w:rPr>
          <w:rFonts w:eastAsia="CTimesRoman"/>
          <w:iCs/>
          <w:sz w:val="24"/>
          <w:szCs w:val="24"/>
          <w:lang w:val="sr-Cyrl-CS" w:eastAsia="en-GB"/>
        </w:rPr>
      </w:pPr>
      <w:r w:rsidRPr="00F35A1B">
        <w:rPr>
          <w:rFonts w:eastAsia="CTimesRoman"/>
          <w:iCs/>
          <w:sz w:val="24"/>
          <w:szCs w:val="24"/>
          <w:lang w:val="sr-Cyrl-CS" w:eastAsia="en-GB"/>
        </w:rPr>
        <w:t>Предлог</w:t>
      </w:r>
      <w:r w:rsidR="00E3135B" w:rsidRPr="00F35A1B">
        <w:rPr>
          <w:rFonts w:eastAsia="CTimesRoman"/>
          <w:iCs/>
          <w:sz w:val="24"/>
          <w:szCs w:val="24"/>
          <w:lang w:val="sr-Cyrl-CS" w:eastAsia="en-GB"/>
        </w:rPr>
        <w:t xml:space="preserve"> закона</w:t>
      </w:r>
      <w:r w:rsidR="00EC61E7" w:rsidRPr="00F35A1B">
        <w:rPr>
          <w:rFonts w:eastAsia="CTimesRoman"/>
          <w:iCs/>
          <w:sz w:val="24"/>
          <w:szCs w:val="24"/>
          <w:lang w:val="sr-Cyrl-CS" w:eastAsia="en-GB"/>
        </w:rPr>
        <w:t xml:space="preserve">, </w:t>
      </w:r>
      <w:r w:rsidR="00E3135B" w:rsidRPr="00F35A1B">
        <w:rPr>
          <w:rFonts w:eastAsia="CTimesRoman"/>
          <w:iCs/>
          <w:sz w:val="24"/>
          <w:szCs w:val="24"/>
          <w:lang w:val="sr-Cyrl-CS" w:eastAsia="en-GB"/>
        </w:rPr>
        <w:t>као претходно и Уредба, има за циљ да поједностави поступак за састављање проспекта за издавање дужничких хартија од вредности, као и подношење одговарајуће документације уз захтев, и прописује следеће:</w:t>
      </w:r>
    </w:p>
    <w:p w14:paraId="669876CE" w14:textId="77777777" w:rsidR="00702809" w:rsidRPr="00F35A1B" w:rsidRDefault="00E3135B" w:rsidP="00D23DAC">
      <w:pPr>
        <w:pStyle w:val="ListParagraph"/>
        <w:numPr>
          <w:ilvl w:val="0"/>
          <w:numId w:val="4"/>
        </w:numPr>
        <w:jc w:val="both"/>
        <w:rPr>
          <w:sz w:val="24"/>
          <w:szCs w:val="24"/>
          <w:lang w:val="sr-Cyrl-CS"/>
        </w:rPr>
      </w:pPr>
      <w:r w:rsidRPr="00F35A1B">
        <w:rPr>
          <w:sz w:val="24"/>
          <w:szCs w:val="24"/>
          <w:lang w:val="sr-Cyrl-CS"/>
        </w:rPr>
        <w:t>проспект који се односи на дужничке хартије од вредности се саставља као јединствени проспект и не садржи скраћени проспект;</w:t>
      </w:r>
      <w:r w:rsidRPr="00F35A1B">
        <w:rPr>
          <w:rFonts w:eastAsia="CTimesRoman"/>
          <w:sz w:val="24"/>
          <w:szCs w:val="24"/>
          <w:lang w:val="sr-Cyrl-CS"/>
        </w:rPr>
        <w:t xml:space="preserve"> </w:t>
      </w:r>
    </w:p>
    <w:p w14:paraId="0212B0C1" w14:textId="6E0A6ACC" w:rsidR="00702809" w:rsidRPr="00F35A1B" w:rsidRDefault="00E3135B" w:rsidP="00D23DAC">
      <w:pPr>
        <w:pStyle w:val="ListParagraph"/>
        <w:numPr>
          <w:ilvl w:val="0"/>
          <w:numId w:val="4"/>
        </w:numPr>
        <w:jc w:val="both"/>
        <w:rPr>
          <w:sz w:val="24"/>
          <w:szCs w:val="24"/>
          <w:lang w:val="sr-Cyrl-CS"/>
        </w:rPr>
      </w:pPr>
      <w:r w:rsidRPr="00F35A1B">
        <w:rPr>
          <w:rFonts w:eastAsia="CTimesRoman"/>
          <w:sz w:val="24"/>
          <w:szCs w:val="24"/>
          <w:lang w:val="sr-Cyrl-CS"/>
        </w:rPr>
        <w:t>посебна правила у вези са фин</w:t>
      </w:r>
      <w:r w:rsidR="00F54DAA" w:rsidRPr="00F35A1B">
        <w:rPr>
          <w:rFonts w:eastAsia="CTimesRoman"/>
          <w:sz w:val="24"/>
          <w:szCs w:val="24"/>
          <w:lang w:val="sr-Cyrl-CS"/>
        </w:rPr>
        <w:t>ансијским извештајима издаваоца;</w:t>
      </w:r>
    </w:p>
    <w:p w14:paraId="22138F84" w14:textId="77777777" w:rsidR="00702809" w:rsidRPr="00F35A1B" w:rsidRDefault="00E3135B" w:rsidP="00D23DAC">
      <w:pPr>
        <w:pStyle w:val="ListParagraph"/>
        <w:numPr>
          <w:ilvl w:val="0"/>
          <w:numId w:val="4"/>
        </w:numPr>
        <w:jc w:val="both"/>
        <w:rPr>
          <w:sz w:val="24"/>
          <w:szCs w:val="24"/>
          <w:lang w:val="sr-Cyrl-CS"/>
        </w:rPr>
      </w:pPr>
      <w:r w:rsidRPr="00F35A1B">
        <w:rPr>
          <w:rFonts w:eastAsia="CTimesRoman"/>
          <w:sz w:val="24"/>
          <w:szCs w:val="24"/>
          <w:lang w:val="sr-Cyrl-CS"/>
        </w:rPr>
        <w:t>уз захтев за одобрење објављивања проспекта који се односи на дужничке хартије од вредности, издавалац није дужан да достави информације о издаваоцу и финансијске извештаје који су јавно доступни или на интернет страници издаваоца, као и да поднесе документацију, која је јавно доступна у јавним регистрима.</w:t>
      </w:r>
    </w:p>
    <w:p w14:paraId="1F02BC07" w14:textId="19757A8F" w:rsidR="00D23DAC" w:rsidRPr="00F35A1B" w:rsidRDefault="00E3135B" w:rsidP="00E3135B">
      <w:pPr>
        <w:widowControl w:val="0"/>
        <w:ind w:firstLine="720"/>
        <w:jc w:val="both"/>
        <w:rPr>
          <w:iCs/>
          <w:sz w:val="24"/>
          <w:szCs w:val="24"/>
          <w:lang w:val="sr-Cyrl-CS"/>
        </w:rPr>
      </w:pPr>
      <w:r w:rsidRPr="00F35A1B">
        <w:rPr>
          <w:iCs/>
          <w:sz w:val="24"/>
          <w:szCs w:val="24"/>
          <w:lang w:val="sr-Cyrl-CS"/>
        </w:rPr>
        <w:t xml:space="preserve">Предложене измене </w:t>
      </w:r>
      <w:r w:rsidR="00D23DAC" w:rsidRPr="00F35A1B">
        <w:rPr>
          <w:iCs/>
          <w:sz w:val="24"/>
          <w:szCs w:val="24"/>
          <w:lang w:val="sr-Cyrl-CS"/>
        </w:rPr>
        <w:t xml:space="preserve">које се односе на проспект, </w:t>
      </w:r>
      <w:r w:rsidRPr="00F35A1B">
        <w:rPr>
          <w:iCs/>
          <w:sz w:val="24"/>
          <w:szCs w:val="24"/>
          <w:lang w:val="sr-Cyrl-CS"/>
        </w:rPr>
        <w:t>припремљене су са циљем да се</w:t>
      </w:r>
      <w:r w:rsidR="00D23DAC" w:rsidRPr="00F35A1B">
        <w:rPr>
          <w:iCs/>
          <w:sz w:val="24"/>
          <w:szCs w:val="24"/>
          <w:lang w:val="sr-Cyrl-CS"/>
        </w:rPr>
        <w:t xml:space="preserve"> </w:t>
      </w:r>
      <w:r w:rsidRPr="00F35A1B">
        <w:rPr>
          <w:iCs/>
          <w:sz w:val="24"/>
          <w:szCs w:val="24"/>
          <w:lang w:val="sr-Cyrl-CS"/>
        </w:rPr>
        <w:t xml:space="preserve">услови за издавање дужничких хартија од вредности измене и ускладе са потребама домаћег тржишта и привреде. </w:t>
      </w:r>
    </w:p>
    <w:p w14:paraId="413F6CAD" w14:textId="0082C758" w:rsidR="003B7254" w:rsidRPr="00F35A1B" w:rsidRDefault="00D23DAC" w:rsidP="00166663">
      <w:pPr>
        <w:ind w:firstLine="709"/>
        <w:jc w:val="both"/>
        <w:rPr>
          <w:rFonts w:eastAsia="CTimesRoman"/>
          <w:iCs/>
          <w:sz w:val="24"/>
          <w:szCs w:val="24"/>
          <w:lang w:val="sr-Cyrl-CS" w:eastAsia="en-GB"/>
        </w:rPr>
      </w:pPr>
      <w:r w:rsidRPr="00F35A1B">
        <w:rPr>
          <w:iCs/>
          <w:sz w:val="24"/>
          <w:szCs w:val="24"/>
          <w:lang w:val="sr-Cyrl-CS"/>
        </w:rPr>
        <w:t>Ц</w:t>
      </w:r>
      <w:r w:rsidR="00CF1765" w:rsidRPr="00F35A1B">
        <w:rPr>
          <w:iCs/>
          <w:sz w:val="24"/>
          <w:szCs w:val="24"/>
          <w:lang w:val="sr-Cyrl-CS"/>
        </w:rPr>
        <w:t>иљ измена одредби које се односе на престанак својства јавног друштва лежи у</w:t>
      </w:r>
      <w:r w:rsidR="00BB5B5E" w:rsidRPr="00F35A1B">
        <w:rPr>
          <w:iCs/>
          <w:sz w:val="24"/>
          <w:szCs w:val="24"/>
          <w:lang w:val="sr-Cyrl-CS"/>
        </w:rPr>
        <w:t xml:space="preserve"> чињеници да је пракса </w:t>
      </w:r>
      <w:r w:rsidR="00622CA7" w:rsidRPr="00F35A1B">
        <w:rPr>
          <w:iCs/>
          <w:sz w:val="24"/>
          <w:szCs w:val="24"/>
          <w:lang w:val="sr-Cyrl-CS"/>
        </w:rPr>
        <w:t xml:space="preserve">више </w:t>
      </w:r>
      <w:r w:rsidR="00CF1765" w:rsidRPr="00F35A1B">
        <w:rPr>
          <w:iCs/>
          <w:sz w:val="24"/>
          <w:szCs w:val="24"/>
          <w:lang w:val="sr-Cyrl-CS"/>
        </w:rPr>
        <w:t>пута указала на потребу</w:t>
      </w:r>
      <w:r w:rsidR="00BB5B5E" w:rsidRPr="00F35A1B">
        <w:rPr>
          <w:iCs/>
          <w:sz w:val="24"/>
          <w:szCs w:val="24"/>
          <w:lang w:val="sr-Cyrl-CS"/>
        </w:rPr>
        <w:t xml:space="preserve"> заштите инвеститора стварањем</w:t>
      </w:r>
      <w:r w:rsidR="006B4548" w:rsidRPr="00F35A1B">
        <w:rPr>
          <w:iCs/>
          <w:sz w:val="24"/>
          <w:szCs w:val="24"/>
          <w:lang w:val="sr-Cyrl-CS"/>
        </w:rPr>
        <w:t xml:space="preserve"> реалне слике тржишта, и то правовременим </w:t>
      </w:r>
      <w:r w:rsidR="00BB5B5E" w:rsidRPr="00F35A1B">
        <w:rPr>
          <w:iCs/>
          <w:sz w:val="24"/>
          <w:szCs w:val="24"/>
          <w:lang w:val="sr-Cyrl-CS"/>
        </w:rPr>
        <w:t xml:space="preserve">искључењем хартија од вредности </w:t>
      </w:r>
      <w:r w:rsidR="006B4548" w:rsidRPr="00F35A1B">
        <w:rPr>
          <w:iCs/>
          <w:sz w:val="24"/>
          <w:szCs w:val="24"/>
          <w:lang w:val="sr-Cyrl-CS"/>
        </w:rPr>
        <w:t xml:space="preserve">којима </w:t>
      </w:r>
      <w:r w:rsidR="00BB5B5E" w:rsidRPr="00F35A1B">
        <w:rPr>
          <w:iCs/>
          <w:sz w:val="24"/>
          <w:szCs w:val="24"/>
          <w:lang w:val="sr-Cyrl-CS"/>
        </w:rPr>
        <w:t>се на тржишту не тргује</w:t>
      </w:r>
      <w:r w:rsidR="006B4548" w:rsidRPr="00F35A1B">
        <w:rPr>
          <w:iCs/>
          <w:sz w:val="24"/>
          <w:szCs w:val="24"/>
          <w:lang w:val="sr-Cyrl-CS"/>
        </w:rPr>
        <w:t>, као и онемогућавањем манипулативних радњи.</w:t>
      </w:r>
      <w:r w:rsidR="00341848" w:rsidRPr="00F35A1B">
        <w:rPr>
          <w:rFonts w:eastAsia="CTimesRoman"/>
          <w:iCs/>
          <w:sz w:val="24"/>
          <w:szCs w:val="24"/>
          <w:lang w:val="sr-Cyrl-CS" w:eastAsia="en-GB"/>
        </w:rPr>
        <w:t xml:space="preserve"> </w:t>
      </w:r>
      <w:r w:rsidR="00166663" w:rsidRPr="00F35A1B">
        <w:rPr>
          <w:rFonts w:eastAsia="CTimesRoman"/>
          <w:iCs/>
          <w:sz w:val="24"/>
          <w:szCs w:val="24"/>
          <w:lang w:val="sr-Cyrl-CS" w:eastAsia="en-GB"/>
        </w:rPr>
        <w:t xml:space="preserve">Предложене измене </w:t>
      </w:r>
      <w:r w:rsidR="003B7254" w:rsidRPr="00F35A1B">
        <w:rPr>
          <w:rFonts w:eastAsia="CTimesRoman"/>
          <w:iCs/>
          <w:sz w:val="24"/>
          <w:szCs w:val="24"/>
          <w:lang w:val="sr-Cyrl-CS" w:eastAsia="en-GB"/>
        </w:rPr>
        <w:t>ће са једне стране допринети смањењу шпекулативних радњи на тржишту капитала и смањити могућности за манипулације на тржишту, док ће са друге стране допринети повећању ликвидности тржишта.</w:t>
      </w:r>
    </w:p>
    <w:p w14:paraId="365829A5" w14:textId="77777777" w:rsidR="00852749" w:rsidRPr="00F35A1B" w:rsidRDefault="00852749" w:rsidP="00E3135B">
      <w:pPr>
        <w:widowControl w:val="0"/>
        <w:ind w:firstLine="720"/>
        <w:jc w:val="both"/>
        <w:rPr>
          <w:iCs/>
          <w:sz w:val="24"/>
          <w:szCs w:val="24"/>
          <w:lang w:val="sr-Cyrl-CS"/>
        </w:rPr>
      </w:pPr>
    </w:p>
    <w:p w14:paraId="6F426F0A" w14:textId="77777777" w:rsidR="00E3135B" w:rsidRPr="00F35A1B" w:rsidRDefault="00EC0F4B" w:rsidP="00EC0F4B">
      <w:pPr>
        <w:widowControl w:val="0"/>
        <w:tabs>
          <w:tab w:val="left" w:pos="720"/>
        </w:tabs>
        <w:rPr>
          <w:b/>
          <w:sz w:val="24"/>
          <w:szCs w:val="24"/>
          <w:lang w:val="sr-Cyrl-CS"/>
        </w:rPr>
      </w:pPr>
      <w:r w:rsidRPr="00F35A1B">
        <w:rPr>
          <w:b/>
          <w:sz w:val="24"/>
          <w:szCs w:val="24"/>
          <w:lang w:val="sr-Cyrl-CS"/>
        </w:rPr>
        <w:tab/>
      </w:r>
      <w:r w:rsidR="00E3135B" w:rsidRPr="00F35A1B">
        <w:rPr>
          <w:b/>
          <w:sz w:val="24"/>
          <w:szCs w:val="24"/>
          <w:lang w:val="sr-Cyrl-CS"/>
        </w:rPr>
        <w:t>Зашто је доношење акта најбоље за решавање проблема?</w:t>
      </w:r>
    </w:p>
    <w:p w14:paraId="62AAB323" w14:textId="77777777" w:rsidR="00E3135B" w:rsidRPr="00F35A1B" w:rsidRDefault="00E3135B" w:rsidP="00E3135B">
      <w:pPr>
        <w:widowControl w:val="0"/>
        <w:tabs>
          <w:tab w:val="left" w:pos="284"/>
        </w:tabs>
        <w:rPr>
          <w:b/>
          <w:sz w:val="24"/>
          <w:szCs w:val="24"/>
          <w:lang w:val="sr-Cyrl-CS"/>
        </w:rPr>
      </w:pPr>
    </w:p>
    <w:p w14:paraId="49A7441E" w14:textId="77777777" w:rsidR="00E3135B" w:rsidRPr="00F35A1B" w:rsidRDefault="00E3135B" w:rsidP="00E3135B">
      <w:pPr>
        <w:widowControl w:val="0"/>
        <w:tabs>
          <w:tab w:val="left" w:pos="3300"/>
        </w:tabs>
        <w:ind w:firstLine="680"/>
        <w:rPr>
          <w:sz w:val="24"/>
          <w:szCs w:val="24"/>
          <w:lang w:val="sr-Cyrl-CS"/>
        </w:rPr>
      </w:pPr>
      <w:r w:rsidRPr="00F35A1B">
        <w:rPr>
          <w:sz w:val="24"/>
          <w:szCs w:val="24"/>
          <w:lang w:val="sr-Cyrl-CS"/>
        </w:rPr>
        <w:t>Закон се односи на материју која се искључиво регулише законом.</w:t>
      </w:r>
    </w:p>
    <w:p w14:paraId="30ED1D26" w14:textId="77777777" w:rsidR="00E3135B" w:rsidRPr="00F35A1B" w:rsidRDefault="00E3135B" w:rsidP="00E3135B">
      <w:pPr>
        <w:widowControl w:val="0"/>
        <w:tabs>
          <w:tab w:val="left" w:pos="3300"/>
        </w:tabs>
        <w:ind w:firstLine="680"/>
        <w:rPr>
          <w:sz w:val="24"/>
          <w:szCs w:val="24"/>
          <w:lang w:val="sr-Cyrl-CS"/>
        </w:rPr>
      </w:pPr>
    </w:p>
    <w:p w14:paraId="13840403" w14:textId="77777777" w:rsidR="00E3135B" w:rsidRPr="00F35A1B" w:rsidRDefault="00E3135B" w:rsidP="00E3135B">
      <w:pPr>
        <w:widowControl w:val="0"/>
        <w:tabs>
          <w:tab w:val="left" w:pos="3300"/>
        </w:tabs>
        <w:ind w:left="851" w:hanging="142"/>
        <w:rPr>
          <w:b/>
          <w:sz w:val="24"/>
          <w:szCs w:val="24"/>
          <w:lang w:val="sr-Cyrl-CS"/>
        </w:rPr>
      </w:pPr>
      <w:r w:rsidRPr="00F35A1B">
        <w:rPr>
          <w:b/>
          <w:sz w:val="24"/>
          <w:szCs w:val="24"/>
          <w:lang w:val="sr-Cyrl-CS"/>
        </w:rPr>
        <w:lastRenderedPageBreak/>
        <w:t>На кога и како ће утицати предложена решења?</w:t>
      </w:r>
    </w:p>
    <w:p w14:paraId="4A9AAC53" w14:textId="77777777" w:rsidR="00E3135B" w:rsidRPr="00F35A1B" w:rsidRDefault="00E3135B" w:rsidP="00E3135B">
      <w:pPr>
        <w:widowControl w:val="0"/>
        <w:tabs>
          <w:tab w:val="left" w:pos="3300"/>
        </w:tabs>
        <w:ind w:left="851" w:hanging="142"/>
        <w:rPr>
          <w:b/>
          <w:sz w:val="24"/>
          <w:szCs w:val="24"/>
          <w:lang w:val="sr-Cyrl-CS"/>
        </w:rPr>
      </w:pPr>
    </w:p>
    <w:p w14:paraId="2AD1BFB3" w14:textId="7F5B245A" w:rsidR="00E3135B" w:rsidRPr="00F35A1B" w:rsidRDefault="00E3135B" w:rsidP="00E3135B">
      <w:pPr>
        <w:widowControl w:val="0"/>
        <w:tabs>
          <w:tab w:val="left" w:pos="3300"/>
        </w:tabs>
        <w:ind w:firstLine="680"/>
        <w:rPr>
          <w:sz w:val="24"/>
          <w:szCs w:val="24"/>
          <w:lang w:val="sr-Cyrl-CS"/>
        </w:rPr>
      </w:pPr>
      <w:r w:rsidRPr="00F35A1B">
        <w:rPr>
          <w:sz w:val="24"/>
          <w:szCs w:val="24"/>
          <w:lang w:val="sr-Cyrl-CS"/>
        </w:rPr>
        <w:t xml:space="preserve">Овај закон ће имати позитиван утицај на привреду </w:t>
      </w:r>
      <w:r w:rsidR="00622CA7" w:rsidRPr="00F35A1B">
        <w:rPr>
          <w:sz w:val="24"/>
          <w:szCs w:val="24"/>
          <w:lang w:val="sr-Cyrl-CS"/>
        </w:rPr>
        <w:t xml:space="preserve">Републике Србије </w:t>
      </w:r>
      <w:r w:rsidRPr="00F35A1B">
        <w:rPr>
          <w:sz w:val="24"/>
          <w:szCs w:val="24"/>
          <w:lang w:val="sr-Cyrl-CS"/>
        </w:rPr>
        <w:t xml:space="preserve">у целости. </w:t>
      </w:r>
    </w:p>
    <w:p w14:paraId="516E0284" w14:textId="16B7CD3E" w:rsidR="005B2504" w:rsidRPr="00F35A1B" w:rsidRDefault="005B2504" w:rsidP="005B2504">
      <w:pPr>
        <w:ind w:right="-5" w:firstLine="680"/>
        <w:jc w:val="both"/>
        <w:rPr>
          <w:rFonts w:eastAsia="Calibri"/>
          <w:spacing w:val="-4"/>
          <w:sz w:val="24"/>
          <w:szCs w:val="24"/>
          <w:lang w:val="sr-Cyrl-CS"/>
        </w:rPr>
      </w:pPr>
      <w:r w:rsidRPr="00F35A1B">
        <w:rPr>
          <w:rFonts w:eastAsia="Calibri"/>
          <w:spacing w:val="-4"/>
          <w:sz w:val="24"/>
          <w:szCs w:val="24"/>
          <w:lang w:val="sr-Cyrl-CS"/>
        </w:rPr>
        <w:t>Предметним изменама и допун</w:t>
      </w:r>
      <w:r w:rsidR="00EF5643" w:rsidRPr="00F35A1B">
        <w:rPr>
          <w:rFonts w:eastAsia="Calibri"/>
          <w:spacing w:val="-4"/>
          <w:sz w:val="24"/>
          <w:szCs w:val="24"/>
          <w:lang w:val="sr-Cyrl-CS"/>
        </w:rPr>
        <w:t>ом</w:t>
      </w:r>
      <w:r w:rsidRPr="00F35A1B">
        <w:rPr>
          <w:rFonts w:eastAsia="Calibri"/>
          <w:spacing w:val="-4"/>
          <w:sz w:val="24"/>
          <w:szCs w:val="24"/>
          <w:lang w:val="sr-Cyrl-CS"/>
        </w:rPr>
        <w:t xml:space="preserve"> закона не мења се битно режим, већ се унапређују постојећи правни институти у циљу </w:t>
      </w:r>
      <w:r w:rsidRPr="00F35A1B">
        <w:rPr>
          <w:color w:val="000000"/>
          <w:sz w:val="24"/>
          <w:szCs w:val="24"/>
          <w:shd w:val="clear" w:color="auto" w:fill="FFFFFF"/>
          <w:lang w:val="sr-Cyrl-CS"/>
        </w:rPr>
        <w:t xml:space="preserve">већег обима трговања и боље </w:t>
      </w:r>
      <w:r w:rsidRPr="00F35A1B">
        <w:rPr>
          <w:sz w:val="24"/>
          <w:szCs w:val="24"/>
          <w:lang w:val="sr-Cyrl-CS"/>
        </w:rPr>
        <w:t>понуде дужничких хартија од вредности – корпоративних обвезница, као и у циљу смањења шпекулативних радњи на тржишту капитала и смањења могућности за манипулације на тржишту.</w:t>
      </w:r>
      <w:r w:rsidRPr="00F35A1B">
        <w:rPr>
          <w:rFonts w:eastAsia="Calibri"/>
          <w:spacing w:val="-4"/>
          <w:sz w:val="24"/>
          <w:szCs w:val="24"/>
          <w:lang w:val="sr-Cyrl-CS"/>
        </w:rPr>
        <w:t xml:space="preserve"> </w:t>
      </w:r>
    </w:p>
    <w:p w14:paraId="4BB3FDCF" w14:textId="77777777" w:rsidR="00E3135B" w:rsidRPr="00F35A1B" w:rsidRDefault="00E3135B" w:rsidP="005B2504">
      <w:pPr>
        <w:widowControl w:val="0"/>
        <w:tabs>
          <w:tab w:val="left" w:pos="3300"/>
        </w:tabs>
        <w:rPr>
          <w:sz w:val="24"/>
          <w:szCs w:val="24"/>
          <w:lang w:val="sr-Cyrl-CS"/>
        </w:rPr>
      </w:pPr>
    </w:p>
    <w:p w14:paraId="531CC87D" w14:textId="77777777" w:rsidR="00E3135B" w:rsidRPr="00F35A1B" w:rsidRDefault="00E3135B" w:rsidP="00E3135B">
      <w:pPr>
        <w:widowControl w:val="0"/>
        <w:rPr>
          <w:b/>
          <w:sz w:val="24"/>
          <w:szCs w:val="24"/>
          <w:lang w:val="sr-Cyrl-CS"/>
        </w:rPr>
      </w:pPr>
      <w:r w:rsidRPr="00F35A1B">
        <w:rPr>
          <w:b/>
          <w:sz w:val="24"/>
          <w:szCs w:val="24"/>
          <w:lang w:val="sr-Cyrl-CS"/>
        </w:rPr>
        <w:tab/>
        <w:t>Који су трошкови које ће примена закона изазвати грађанима и привреди посебно малим и средњим предузећима?</w:t>
      </w:r>
    </w:p>
    <w:p w14:paraId="12443888" w14:textId="77777777" w:rsidR="00E3135B" w:rsidRPr="00F35A1B" w:rsidRDefault="00E3135B" w:rsidP="00E3135B">
      <w:pPr>
        <w:widowControl w:val="0"/>
        <w:rPr>
          <w:b/>
          <w:sz w:val="24"/>
          <w:szCs w:val="24"/>
          <w:lang w:val="sr-Cyrl-CS"/>
        </w:rPr>
      </w:pPr>
    </w:p>
    <w:p w14:paraId="5E397A11" w14:textId="77777777" w:rsidR="00E3135B" w:rsidRPr="00F35A1B" w:rsidRDefault="00E3135B" w:rsidP="006E3F8E">
      <w:pPr>
        <w:tabs>
          <w:tab w:val="left" w:pos="0"/>
          <w:tab w:val="left" w:pos="630"/>
        </w:tabs>
        <w:ind w:right="27"/>
        <w:jc w:val="both"/>
        <w:rPr>
          <w:lang w:val="sr-Cyrl-CS"/>
        </w:rPr>
      </w:pPr>
      <w:r w:rsidRPr="00F35A1B">
        <w:rPr>
          <w:sz w:val="24"/>
          <w:szCs w:val="24"/>
          <w:lang w:val="sr-Cyrl-CS"/>
        </w:rPr>
        <w:tab/>
        <w:t>На административне трошкове које ће сносити привредни субјекти у поступку добијања одобрења од стране Комисије, као и трошкови испуњавања различитих административних захтева које ће субјекти сносити у складу са обавезама прописаним овим законом, сходно ће се примењивати важећи Правилник о тарифи Комисије.</w:t>
      </w:r>
    </w:p>
    <w:p w14:paraId="5E0CD503" w14:textId="77777777" w:rsidR="00E3135B" w:rsidRPr="00F35A1B" w:rsidRDefault="00E3135B" w:rsidP="006E3F8E">
      <w:pPr>
        <w:widowControl w:val="0"/>
        <w:tabs>
          <w:tab w:val="left" w:pos="3300"/>
        </w:tabs>
        <w:ind w:firstLine="680"/>
        <w:jc w:val="both"/>
        <w:rPr>
          <w:sz w:val="24"/>
          <w:szCs w:val="24"/>
          <w:lang w:val="sr-Cyrl-CS"/>
        </w:rPr>
      </w:pPr>
      <w:r w:rsidRPr="00F35A1B">
        <w:rPr>
          <w:sz w:val="24"/>
          <w:szCs w:val="24"/>
          <w:lang w:val="sr-Cyrl-CS"/>
        </w:rPr>
        <w:t>Примена овог закона неће изазвати издвајање додатних трошкова ни грађанима ни привреди.</w:t>
      </w:r>
    </w:p>
    <w:p w14:paraId="2D54B114" w14:textId="77777777" w:rsidR="00E3135B" w:rsidRPr="00F35A1B" w:rsidRDefault="00E3135B" w:rsidP="00E3135B">
      <w:pPr>
        <w:widowControl w:val="0"/>
        <w:ind w:firstLine="680"/>
        <w:rPr>
          <w:b/>
          <w:sz w:val="24"/>
          <w:szCs w:val="24"/>
          <w:lang w:val="sr-Cyrl-CS"/>
        </w:rPr>
      </w:pPr>
    </w:p>
    <w:p w14:paraId="251A0FB4" w14:textId="77777777" w:rsidR="00E3135B" w:rsidRPr="00F35A1B" w:rsidRDefault="00E3135B" w:rsidP="00E3135B">
      <w:pPr>
        <w:widowControl w:val="0"/>
        <w:rPr>
          <w:b/>
          <w:sz w:val="24"/>
          <w:szCs w:val="24"/>
          <w:lang w:val="sr-Cyrl-CS"/>
        </w:rPr>
      </w:pPr>
      <w:r w:rsidRPr="00F35A1B">
        <w:rPr>
          <w:b/>
          <w:sz w:val="24"/>
          <w:szCs w:val="24"/>
          <w:lang w:val="sr-Cyrl-CS"/>
        </w:rPr>
        <w:tab/>
        <w:t>Да ли позитивне последице доношења Закона оправдавају трошкове његове примене?</w:t>
      </w:r>
    </w:p>
    <w:p w14:paraId="73D93225" w14:textId="77777777" w:rsidR="00E3135B" w:rsidRPr="00F35A1B" w:rsidRDefault="00E3135B" w:rsidP="00E3135B">
      <w:pPr>
        <w:widowControl w:val="0"/>
        <w:rPr>
          <w:b/>
          <w:sz w:val="24"/>
          <w:szCs w:val="24"/>
          <w:lang w:val="sr-Cyrl-CS"/>
        </w:rPr>
      </w:pPr>
    </w:p>
    <w:p w14:paraId="6E65B9C3" w14:textId="77777777" w:rsidR="00E3135B" w:rsidRPr="00F35A1B" w:rsidRDefault="00E3135B" w:rsidP="008D68B7">
      <w:pPr>
        <w:widowControl w:val="0"/>
        <w:tabs>
          <w:tab w:val="left" w:pos="3300"/>
        </w:tabs>
        <w:ind w:firstLine="680"/>
        <w:jc w:val="both"/>
        <w:rPr>
          <w:sz w:val="24"/>
          <w:szCs w:val="24"/>
          <w:lang w:val="sr-Cyrl-CS"/>
        </w:rPr>
      </w:pPr>
      <w:r w:rsidRPr="00F35A1B">
        <w:rPr>
          <w:sz w:val="24"/>
          <w:szCs w:val="24"/>
          <w:lang w:val="sr-Cyrl-CS"/>
        </w:rPr>
        <w:t>Позитивне последице доношења овог закона сасвим оправдавају трошкове његове примене, јер свакако нису значајнијег обима.</w:t>
      </w:r>
    </w:p>
    <w:p w14:paraId="4F9465A6" w14:textId="77777777" w:rsidR="00E3135B" w:rsidRPr="00F35A1B" w:rsidRDefault="00E3135B" w:rsidP="008D68B7">
      <w:pPr>
        <w:widowControl w:val="0"/>
        <w:tabs>
          <w:tab w:val="left" w:pos="3300"/>
        </w:tabs>
        <w:ind w:firstLine="680"/>
        <w:jc w:val="both"/>
        <w:rPr>
          <w:sz w:val="24"/>
          <w:szCs w:val="24"/>
          <w:lang w:val="sr-Cyrl-CS"/>
        </w:rPr>
      </w:pPr>
      <w:r w:rsidRPr="00F35A1B">
        <w:rPr>
          <w:sz w:val="24"/>
          <w:szCs w:val="24"/>
          <w:lang w:val="sr-Cyrl-CS"/>
        </w:rPr>
        <w:t xml:space="preserve">Према </w:t>
      </w:r>
      <w:r w:rsidR="00EA19FD" w:rsidRPr="00F35A1B">
        <w:rPr>
          <w:sz w:val="24"/>
          <w:szCs w:val="24"/>
          <w:lang w:val="sr-Cyrl-CS"/>
        </w:rPr>
        <w:t>очекивањима која</w:t>
      </w:r>
      <w:r w:rsidRPr="00F35A1B">
        <w:rPr>
          <w:sz w:val="24"/>
          <w:szCs w:val="24"/>
          <w:lang w:val="sr-Cyrl-CS"/>
        </w:rPr>
        <w:t xml:space="preserve"> се односе на поменуте директне и индиректне користи, односно позитивне последице предложених решења, процењује се да ће укупне користи далеко премашити укупне трошкове </w:t>
      </w:r>
      <w:r w:rsidR="00EA19FD" w:rsidRPr="00F35A1B">
        <w:rPr>
          <w:sz w:val="24"/>
          <w:szCs w:val="24"/>
          <w:lang w:val="sr-Cyrl-CS"/>
        </w:rPr>
        <w:t>који прате</w:t>
      </w:r>
      <w:r w:rsidRPr="00F35A1B">
        <w:rPr>
          <w:sz w:val="24"/>
          <w:szCs w:val="24"/>
          <w:lang w:val="sr-Cyrl-CS"/>
        </w:rPr>
        <w:t xml:space="preserve"> спровођење овог закона.</w:t>
      </w:r>
    </w:p>
    <w:p w14:paraId="0B0C7C3B" w14:textId="77777777" w:rsidR="00E3135B" w:rsidRPr="00F35A1B" w:rsidRDefault="00E3135B" w:rsidP="008D68B7">
      <w:pPr>
        <w:widowControl w:val="0"/>
        <w:tabs>
          <w:tab w:val="left" w:pos="3300"/>
        </w:tabs>
        <w:ind w:firstLine="680"/>
        <w:jc w:val="both"/>
        <w:rPr>
          <w:sz w:val="24"/>
          <w:szCs w:val="24"/>
          <w:lang w:val="sr-Cyrl-CS"/>
        </w:rPr>
      </w:pPr>
    </w:p>
    <w:p w14:paraId="79069EA0" w14:textId="77777777" w:rsidR="00E3135B" w:rsidRPr="00F35A1B" w:rsidRDefault="00E3135B" w:rsidP="00E3135B">
      <w:pPr>
        <w:widowControl w:val="0"/>
        <w:rPr>
          <w:b/>
          <w:sz w:val="24"/>
          <w:szCs w:val="24"/>
          <w:lang w:val="sr-Cyrl-CS"/>
        </w:rPr>
      </w:pPr>
      <w:r w:rsidRPr="00F35A1B">
        <w:rPr>
          <w:b/>
          <w:sz w:val="24"/>
          <w:szCs w:val="24"/>
          <w:lang w:val="sr-Cyrl-CS"/>
        </w:rPr>
        <w:tab/>
        <w:t>Да ли се Законом подржава стварање нових привредних субјеката на тржишту и тржишна конкуренција?</w:t>
      </w:r>
    </w:p>
    <w:p w14:paraId="0E004D00" w14:textId="77777777" w:rsidR="00EB05E8" w:rsidRPr="00F35A1B" w:rsidRDefault="00EB05E8" w:rsidP="00E3135B">
      <w:pPr>
        <w:widowControl w:val="0"/>
        <w:rPr>
          <w:b/>
          <w:sz w:val="24"/>
          <w:szCs w:val="24"/>
          <w:lang w:val="sr-Cyrl-CS"/>
        </w:rPr>
      </w:pPr>
      <w:r w:rsidRPr="00F35A1B">
        <w:rPr>
          <w:b/>
          <w:sz w:val="24"/>
          <w:szCs w:val="24"/>
          <w:lang w:val="sr-Cyrl-CS"/>
        </w:rPr>
        <w:tab/>
      </w:r>
    </w:p>
    <w:p w14:paraId="3C96A9A1" w14:textId="77777777" w:rsidR="00EC0F4B" w:rsidRPr="00F35A1B" w:rsidRDefault="00EC0F4B" w:rsidP="00EC0F4B">
      <w:pPr>
        <w:jc w:val="both"/>
        <w:rPr>
          <w:lang w:val="sr-Cyrl-CS"/>
        </w:rPr>
      </w:pPr>
      <w:r w:rsidRPr="00F35A1B">
        <w:rPr>
          <w:b/>
          <w:sz w:val="24"/>
          <w:szCs w:val="24"/>
          <w:lang w:val="sr-Cyrl-CS"/>
        </w:rPr>
        <w:tab/>
      </w:r>
      <w:r w:rsidRPr="00F35A1B">
        <w:rPr>
          <w:sz w:val="24"/>
          <w:szCs w:val="24"/>
          <w:lang w:val="sr-Cyrl-CS"/>
        </w:rPr>
        <w:t>Закон пружа могућности свим привредним субјектима да на једноставнији начин и уз мање трошкове, дођу до финансијских средстава неопходних за одржавање и унапређење дотадашњег пословања, што може значајно да утиче на њихов положај на тржишту и конкурентност.</w:t>
      </w:r>
    </w:p>
    <w:p w14:paraId="7AF65AE7" w14:textId="77777777" w:rsidR="00E3135B" w:rsidRPr="00F35A1B" w:rsidRDefault="00E3135B" w:rsidP="00E3135B">
      <w:pPr>
        <w:widowControl w:val="0"/>
        <w:tabs>
          <w:tab w:val="left" w:pos="3300"/>
        </w:tabs>
        <w:rPr>
          <w:sz w:val="24"/>
          <w:szCs w:val="24"/>
          <w:lang w:val="sr-Cyrl-CS"/>
        </w:rPr>
      </w:pPr>
    </w:p>
    <w:p w14:paraId="580A52D1" w14:textId="77777777" w:rsidR="00E3135B" w:rsidRPr="00F35A1B" w:rsidRDefault="00E3135B" w:rsidP="00E3135B">
      <w:pPr>
        <w:widowControl w:val="0"/>
        <w:tabs>
          <w:tab w:val="left" w:pos="709"/>
        </w:tabs>
        <w:rPr>
          <w:b/>
          <w:sz w:val="24"/>
          <w:szCs w:val="24"/>
          <w:lang w:val="sr-Cyrl-CS"/>
        </w:rPr>
      </w:pPr>
      <w:r w:rsidRPr="00F35A1B">
        <w:rPr>
          <w:b/>
          <w:sz w:val="24"/>
          <w:szCs w:val="24"/>
          <w:lang w:val="sr-Cyrl-CS"/>
        </w:rPr>
        <w:tab/>
        <w:t>Да ли су све заинтересоване стране имале прилику да се изјасне о закону?</w:t>
      </w:r>
    </w:p>
    <w:p w14:paraId="1F18025B" w14:textId="77777777" w:rsidR="001428D1" w:rsidRPr="00F35A1B" w:rsidRDefault="001428D1" w:rsidP="00E3135B">
      <w:pPr>
        <w:widowControl w:val="0"/>
        <w:tabs>
          <w:tab w:val="left" w:pos="709"/>
        </w:tabs>
        <w:rPr>
          <w:b/>
          <w:sz w:val="24"/>
          <w:szCs w:val="24"/>
          <w:lang w:val="sr-Cyrl-CS"/>
        </w:rPr>
      </w:pPr>
    </w:p>
    <w:p w14:paraId="771F1C25" w14:textId="77777777" w:rsidR="001428D1" w:rsidRPr="00F35A1B" w:rsidRDefault="001428D1" w:rsidP="001428D1">
      <w:pPr>
        <w:ind w:right="-5" w:firstLine="720"/>
        <w:jc w:val="both"/>
        <w:rPr>
          <w:bCs/>
          <w:sz w:val="24"/>
          <w:lang w:val="sr-Cyrl-CS"/>
        </w:rPr>
      </w:pPr>
      <w:r w:rsidRPr="00F35A1B">
        <w:rPr>
          <w:bCs/>
          <w:sz w:val="24"/>
          <w:lang w:val="sr-Cyrl-CS"/>
        </w:rPr>
        <w:t>Приликом дефинисања одредби овог закона, активно су учествовале и усагласиле се око предложених решења, следеће институције релевантне за његову примену:</w:t>
      </w:r>
    </w:p>
    <w:p w14:paraId="7F87B564" w14:textId="77777777" w:rsidR="001428D1" w:rsidRPr="00F35A1B" w:rsidRDefault="001428D1" w:rsidP="00D105B8">
      <w:pPr>
        <w:numPr>
          <w:ilvl w:val="0"/>
          <w:numId w:val="2"/>
        </w:numPr>
        <w:ind w:right="-5"/>
        <w:jc w:val="both"/>
        <w:rPr>
          <w:rFonts w:eastAsia="Calibri"/>
          <w:spacing w:val="-4"/>
          <w:sz w:val="24"/>
          <w:lang w:val="sr-Cyrl-CS"/>
        </w:rPr>
      </w:pPr>
      <w:r w:rsidRPr="00F35A1B">
        <w:rPr>
          <w:rFonts w:eastAsia="Calibri"/>
          <w:spacing w:val="-4"/>
          <w:sz w:val="24"/>
          <w:lang w:val="sr-Cyrl-CS"/>
        </w:rPr>
        <w:t xml:space="preserve">Министарство финансија, </w:t>
      </w:r>
    </w:p>
    <w:p w14:paraId="1446CA92" w14:textId="77777777" w:rsidR="001428D1" w:rsidRPr="00F35A1B" w:rsidRDefault="001428D1" w:rsidP="00D105B8">
      <w:pPr>
        <w:numPr>
          <w:ilvl w:val="0"/>
          <w:numId w:val="2"/>
        </w:numPr>
        <w:ind w:right="-5"/>
        <w:jc w:val="both"/>
        <w:rPr>
          <w:rFonts w:eastAsia="Calibri"/>
          <w:spacing w:val="-4"/>
          <w:sz w:val="24"/>
          <w:lang w:val="sr-Cyrl-CS"/>
        </w:rPr>
      </w:pPr>
      <w:r w:rsidRPr="00F35A1B">
        <w:rPr>
          <w:rFonts w:eastAsia="Calibri"/>
          <w:spacing w:val="-4"/>
          <w:sz w:val="24"/>
          <w:lang w:val="sr-Cyrl-CS"/>
        </w:rPr>
        <w:t xml:space="preserve">Народна банка Србије, </w:t>
      </w:r>
    </w:p>
    <w:p w14:paraId="7AD605A6" w14:textId="77777777" w:rsidR="001428D1" w:rsidRPr="00F35A1B" w:rsidRDefault="001428D1" w:rsidP="00D105B8">
      <w:pPr>
        <w:numPr>
          <w:ilvl w:val="0"/>
          <w:numId w:val="2"/>
        </w:numPr>
        <w:ind w:right="-5"/>
        <w:jc w:val="both"/>
        <w:rPr>
          <w:rFonts w:eastAsia="Calibri"/>
          <w:spacing w:val="-4"/>
          <w:sz w:val="24"/>
          <w:lang w:val="sr-Cyrl-CS"/>
        </w:rPr>
      </w:pPr>
      <w:r w:rsidRPr="00F35A1B">
        <w:rPr>
          <w:rFonts w:eastAsia="Calibri"/>
          <w:spacing w:val="-4"/>
          <w:sz w:val="24"/>
          <w:lang w:val="sr-Cyrl-CS"/>
        </w:rPr>
        <w:t xml:space="preserve">Комисија за хартије од вредности, </w:t>
      </w:r>
    </w:p>
    <w:p w14:paraId="42DE1C6E" w14:textId="1CBBE55E" w:rsidR="005A7EBD" w:rsidRPr="00F35A1B" w:rsidRDefault="001428D1" w:rsidP="007858C8">
      <w:pPr>
        <w:numPr>
          <w:ilvl w:val="0"/>
          <w:numId w:val="2"/>
        </w:numPr>
        <w:ind w:right="-5"/>
        <w:jc w:val="both"/>
        <w:rPr>
          <w:rFonts w:eastAsia="Calibri"/>
          <w:spacing w:val="-4"/>
          <w:sz w:val="24"/>
          <w:lang w:val="sr-Cyrl-CS"/>
        </w:rPr>
      </w:pPr>
      <w:r w:rsidRPr="00F35A1B">
        <w:rPr>
          <w:rFonts w:eastAsia="Calibri"/>
          <w:spacing w:val="-4"/>
          <w:sz w:val="24"/>
          <w:lang w:val="sr-Cyrl-CS"/>
        </w:rPr>
        <w:t>Централни регистар, депо и</w:t>
      </w:r>
      <w:r w:rsidR="007858C8" w:rsidRPr="00F35A1B">
        <w:rPr>
          <w:rFonts w:eastAsia="Calibri"/>
          <w:spacing w:val="-4"/>
          <w:sz w:val="24"/>
          <w:lang w:val="sr-Cyrl-CS"/>
        </w:rPr>
        <w:t xml:space="preserve"> клиринг хартија од вредности.</w:t>
      </w:r>
    </w:p>
    <w:p w14:paraId="5DF57536" w14:textId="77777777" w:rsidR="005A7EBD" w:rsidRPr="00F35A1B" w:rsidRDefault="005A7EBD" w:rsidP="005A7EBD">
      <w:pPr>
        <w:ind w:left="1080" w:right="-5"/>
        <w:jc w:val="both"/>
        <w:rPr>
          <w:rFonts w:eastAsia="Calibri"/>
          <w:spacing w:val="-4"/>
          <w:sz w:val="24"/>
          <w:lang w:val="sr-Cyrl-CS"/>
        </w:rPr>
      </w:pPr>
    </w:p>
    <w:p w14:paraId="2C9E7CDF" w14:textId="77777777" w:rsidR="00E3135B" w:rsidRPr="00F35A1B" w:rsidRDefault="00E3135B" w:rsidP="00E3135B">
      <w:pPr>
        <w:widowControl w:val="0"/>
        <w:tabs>
          <w:tab w:val="left" w:pos="709"/>
        </w:tabs>
        <w:rPr>
          <w:b/>
          <w:sz w:val="24"/>
          <w:szCs w:val="24"/>
          <w:lang w:val="sr-Cyrl-CS"/>
        </w:rPr>
      </w:pPr>
      <w:r w:rsidRPr="00F35A1B">
        <w:rPr>
          <w:b/>
          <w:sz w:val="24"/>
          <w:szCs w:val="24"/>
          <w:lang w:val="sr-Cyrl-CS"/>
        </w:rPr>
        <w:tab/>
        <w:t>Које ће се мере током примене Закона предузети да би се остварило оно што се доношењем Закона намерава?</w:t>
      </w:r>
    </w:p>
    <w:p w14:paraId="57295233" w14:textId="77777777" w:rsidR="00E3135B" w:rsidRPr="00F35A1B" w:rsidRDefault="00E3135B" w:rsidP="00E3135B">
      <w:pPr>
        <w:widowControl w:val="0"/>
        <w:tabs>
          <w:tab w:val="left" w:pos="3300"/>
        </w:tabs>
        <w:rPr>
          <w:sz w:val="24"/>
          <w:szCs w:val="24"/>
          <w:lang w:val="sr-Cyrl-CS"/>
        </w:rPr>
      </w:pPr>
    </w:p>
    <w:p w14:paraId="67434A8A" w14:textId="77777777" w:rsidR="00B85823" w:rsidRPr="00F35A1B" w:rsidRDefault="00E3135B" w:rsidP="00EC0F4B">
      <w:pPr>
        <w:ind w:firstLine="680"/>
        <w:jc w:val="both"/>
        <w:rPr>
          <w:lang w:val="sr-Cyrl-CS"/>
        </w:rPr>
      </w:pPr>
      <w:r w:rsidRPr="00F35A1B">
        <w:rPr>
          <w:sz w:val="24"/>
          <w:szCs w:val="24"/>
          <w:lang w:val="sr-Cyrl-CS"/>
        </w:rPr>
        <w:t xml:space="preserve">У поступку примене </w:t>
      </w:r>
      <w:r w:rsidR="00EC0F4B" w:rsidRPr="00F35A1B">
        <w:rPr>
          <w:iCs/>
          <w:sz w:val="24"/>
          <w:szCs w:val="24"/>
          <w:lang w:val="sr-Cyrl-CS"/>
        </w:rPr>
        <w:t>Уредбе о поступку за издавање дужничких хартија од вредности за време ванредног стања</w:t>
      </w:r>
      <w:r w:rsidR="00852749" w:rsidRPr="00F35A1B">
        <w:rPr>
          <w:iCs/>
          <w:sz w:val="24"/>
          <w:szCs w:val="24"/>
          <w:lang w:val="sr-Cyrl-CS"/>
        </w:rPr>
        <w:t>,</w:t>
      </w:r>
      <w:r w:rsidR="00EC0F4B" w:rsidRPr="00F35A1B">
        <w:rPr>
          <w:iCs/>
          <w:sz w:val="24"/>
          <w:szCs w:val="24"/>
          <w:lang w:val="sr-Cyrl-CS"/>
        </w:rPr>
        <w:t xml:space="preserve"> </w:t>
      </w:r>
      <w:r w:rsidR="00B85823" w:rsidRPr="00F35A1B">
        <w:rPr>
          <w:sz w:val="24"/>
          <w:szCs w:val="24"/>
          <w:lang w:val="sr-Cyrl-CS"/>
        </w:rPr>
        <w:t xml:space="preserve">Комисија је донела </w:t>
      </w:r>
      <w:r w:rsidR="0057208A" w:rsidRPr="00F35A1B">
        <w:rPr>
          <w:sz w:val="24"/>
          <w:szCs w:val="24"/>
          <w:lang w:val="sr-Cyrl-CS"/>
        </w:rPr>
        <w:t xml:space="preserve">потребне </w:t>
      </w:r>
      <w:r w:rsidR="00B85823" w:rsidRPr="00F35A1B">
        <w:rPr>
          <w:sz w:val="24"/>
          <w:szCs w:val="24"/>
          <w:lang w:val="sr-Cyrl-CS"/>
        </w:rPr>
        <w:t>подзаконске акте предвиђене одредбама овог закона, који су већ у примени.</w:t>
      </w:r>
    </w:p>
    <w:p w14:paraId="1B8F6C13" w14:textId="77777777" w:rsidR="00E3135B" w:rsidRPr="00F35A1B" w:rsidRDefault="00E3135B" w:rsidP="00E3135B">
      <w:pPr>
        <w:widowControl w:val="0"/>
        <w:tabs>
          <w:tab w:val="left" w:pos="3300"/>
        </w:tabs>
        <w:ind w:firstLine="680"/>
        <w:rPr>
          <w:sz w:val="24"/>
          <w:szCs w:val="24"/>
          <w:lang w:val="sr-Cyrl-CS"/>
        </w:rPr>
      </w:pPr>
    </w:p>
    <w:p w14:paraId="21449051" w14:textId="1C25F8AE" w:rsidR="00F31279" w:rsidRPr="00F35A1B" w:rsidRDefault="00F31279" w:rsidP="00F31279">
      <w:pPr>
        <w:autoSpaceDE w:val="0"/>
        <w:autoSpaceDN w:val="0"/>
        <w:adjustRightInd w:val="0"/>
        <w:ind w:firstLine="720"/>
        <w:jc w:val="both"/>
        <w:rPr>
          <w:sz w:val="24"/>
          <w:szCs w:val="24"/>
          <w:lang w:val="sr-Cyrl-CS"/>
        </w:rPr>
      </w:pPr>
      <w:r w:rsidRPr="00F35A1B">
        <w:rPr>
          <w:color w:val="FF0000"/>
          <w:sz w:val="24"/>
          <w:szCs w:val="24"/>
          <w:lang w:val="sr-Cyrl-CS"/>
        </w:rPr>
        <w:t xml:space="preserve"> </w:t>
      </w:r>
    </w:p>
    <w:p w14:paraId="5E613DE7" w14:textId="77777777" w:rsidR="00F31279" w:rsidRPr="00F35A1B" w:rsidRDefault="00F31279" w:rsidP="00F31279">
      <w:pPr>
        <w:autoSpaceDE w:val="0"/>
        <w:autoSpaceDN w:val="0"/>
        <w:adjustRightInd w:val="0"/>
        <w:ind w:firstLine="720"/>
        <w:jc w:val="both"/>
        <w:rPr>
          <w:sz w:val="24"/>
          <w:szCs w:val="24"/>
          <w:lang w:val="sr-Cyrl-CS"/>
        </w:rPr>
      </w:pPr>
    </w:p>
    <w:p w14:paraId="5390B5E3" w14:textId="1B45960C" w:rsidR="00F31279" w:rsidRPr="008B29D9" w:rsidRDefault="008B29D9" w:rsidP="008B29D9">
      <w:pPr>
        <w:keepNext/>
        <w:tabs>
          <w:tab w:val="left" w:pos="1080"/>
        </w:tabs>
        <w:ind w:left="360"/>
        <w:rPr>
          <w:b/>
          <w:caps/>
          <w:sz w:val="24"/>
          <w:szCs w:val="24"/>
          <w:lang w:val="sr-Cyrl-CS"/>
        </w:rPr>
      </w:pPr>
      <w:r>
        <w:rPr>
          <w:b/>
          <w:caps/>
          <w:sz w:val="24"/>
          <w:szCs w:val="24"/>
          <w:lang w:val="sr-Latn-RS"/>
        </w:rPr>
        <w:t xml:space="preserve">VI. </w:t>
      </w:r>
      <w:r>
        <w:rPr>
          <w:b/>
          <w:caps/>
          <w:sz w:val="24"/>
          <w:szCs w:val="24"/>
          <w:lang w:val="sr-Latn-RS"/>
        </w:rPr>
        <w:tab/>
      </w:r>
      <w:r w:rsidR="00F31279" w:rsidRPr="008B29D9">
        <w:rPr>
          <w:b/>
          <w:caps/>
          <w:sz w:val="24"/>
          <w:szCs w:val="24"/>
          <w:lang w:val="sr-Cyrl-CS"/>
        </w:rPr>
        <w:t xml:space="preserve">ПРЕГЛЕД ОДРЕДАБА ЗАКОНА </w:t>
      </w:r>
      <w:r w:rsidR="001B4B45" w:rsidRPr="008B29D9">
        <w:rPr>
          <w:b/>
          <w:caps/>
          <w:sz w:val="24"/>
          <w:szCs w:val="24"/>
          <w:lang w:val="sr-Cyrl-CS"/>
        </w:rPr>
        <w:t xml:space="preserve">О ТРЖИШТУ КАПИТАЛА </w:t>
      </w:r>
      <w:r w:rsidR="00F31279" w:rsidRPr="008B29D9">
        <w:rPr>
          <w:b/>
          <w:caps/>
          <w:sz w:val="24"/>
          <w:szCs w:val="24"/>
          <w:lang w:val="sr-Cyrl-CS"/>
        </w:rPr>
        <w:t>КОЈЕ СЕ МЕЊАЈУ, ОДНОСНО ДОПУЊУЈУ</w:t>
      </w:r>
    </w:p>
    <w:p w14:paraId="719E9FAD" w14:textId="77777777" w:rsidR="00A0166B" w:rsidRPr="00F35A1B" w:rsidRDefault="00A0166B" w:rsidP="00EB05E8">
      <w:pPr>
        <w:shd w:val="clear" w:color="auto" w:fill="FFFFFF"/>
        <w:jc w:val="center"/>
        <w:rPr>
          <w:b/>
          <w:bCs/>
          <w:color w:val="333333"/>
          <w:sz w:val="24"/>
          <w:szCs w:val="24"/>
          <w:lang w:val="sr-Cyrl-CS"/>
        </w:rPr>
      </w:pPr>
    </w:p>
    <w:p w14:paraId="2F8E48A5" w14:textId="38F710EB" w:rsidR="00A0166B" w:rsidRPr="00F35A1B" w:rsidRDefault="00DC552A" w:rsidP="00A0166B">
      <w:pPr>
        <w:widowControl w:val="0"/>
        <w:jc w:val="center"/>
        <w:rPr>
          <w:rFonts w:eastAsia="CTimesRoman"/>
          <w:iCs/>
          <w:sz w:val="24"/>
          <w:szCs w:val="24"/>
          <w:lang w:val="sr-Cyrl-CS" w:eastAsia="en-GB"/>
        </w:rPr>
      </w:pPr>
      <w:r w:rsidRPr="00F35A1B">
        <w:rPr>
          <w:bCs/>
          <w:color w:val="333333"/>
          <w:sz w:val="24"/>
          <w:szCs w:val="24"/>
          <w:lang w:val="sr-Cyrl-CS"/>
        </w:rPr>
        <w:t>ПОСЕБНА ПРАВИЛА ЗА</w:t>
      </w:r>
      <w:r w:rsidRPr="00F35A1B">
        <w:rPr>
          <w:sz w:val="24"/>
          <w:szCs w:val="24"/>
          <w:lang w:val="sr-Cyrl-CS"/>
        </w:rPr>
        <w:t xml:space="preserve"> </w:t>
      </w:r>
      <w:r w:rsidR="00F67CA0" w:rsidRPr="00F35A1B">
        <w:rPr>
          <w:sz w:val="24"/>
          <w:szCs w:val="24"/>
          <w:lang w:val="sr-Cyrl-CS"/>
        </w:rPr>
        <w:t xml:space="preserve">ЈЕДИНСТВЕНИ </w:t>
      </w:r>
      <w:r w:rsidRPr="00F35A1B">
        <w:rPr>
          <w:rFonts w:eastAsia="CTimesRoman"/>
          <w:iCs/>
          <w:sz w:val="24"/>
          <w:szCs w:val="24"/>
          <w:lang w:val="sr-Cyrl-CS" w:eastAsia="en-GB"/>
        </w:rPr>
        <w:t>ПРОСПЕКТ КОЈИ СЕ ОДНОСИ НА ДУЖНИЧКЕ ХАРТИЈЕ ОД ВРЕДНОСТИ</w:t>
      </w:r>
      <w:r w:rsidRPr="00F35A1B" w:rsidDel="00DC552A">
        <w:rPr>
          <w:rFonts w:eastAsia="CTimesRoman"/>
          <w:iCs/>
          <w:sz w:val="24"/>
          <w:szCs w:val="24"/>
          <w:lang w:val="sr-Cyrl-CS" w:eastAsia="en-GB"/>
        </w:rPr>
        <w:t xml:space="preserve"> </w:t>
      </w:r>
    </w:p>
    <w:p w14:paraId="4357356D" w14:textId="77777777" w:rsidR="00DC552A" w:rsidRPr="00F35A1B" w:rsidRDefault="00DC552A" w:rsidP="00A0166B">
      <w:pPr>
        <w:widowControl w:val="0"/>
        <w:jc w:val="center"/>
        <w:rPr>
          <w:rFonts w:eastAsia="CTimesRoman"/>
          <w:bCs/>
          <w:iCs/>
          <w:sz w:val="24"/>
          <w:szCs w:val="24"/>
          <w:lang w:val="sr-Cyrl-CS" w:eastAsia="en-GB"/>
        </w:rPr>
      </w:pPr>
    </w:p>
    <w:p w14:paraId="0085B916" w14:textId="1F20A6B5" w:rsidR="00A0166B" w:rsidRPr="00F35A1B" w:rsidRDefault="00A0166B" w:rsidP="00A0166B">
      <w:pPr>
        <w:widowControl w:val="0"/>
        <w:jc w:val="center"/>
        <w:rPr>
          <w:rFonts w:eastAsia="CTimesRoman"/>
          <w:bCs/>
          <w:iCs/>
          <w:sz w:val="24"/>
          <w:szCs w:val="24"/>
          <w:lang w:val="sr-Cyrl-CS" w:eastAsia="en-GB"/>
        </w:rPr>
      </w:pPr>
      <w:r w:rsidRPr="00F35A1B">
        <w:rPr>
          <w:rFonts w:eastAsia="CTimesRoman"/>
          <w:bCs/>
          <w:iCs/>
          <w:sz w:val="24"/>
          <w:szCs w:val="24"/>
          <w:lang w:val="sr-Cyrl-CS" w:eastAsia="en-GB"/>
        </w:rPr>
        <w:t>ЧЛАН 2</w:t>
      </w:r>
      <w:r w:rsidR="009174A3" w:rsidRPr="00F35A1B">
        <w:rPr>
          <w:rFonts w:eastAsia="CTimesRoman"/>
          <w:bCs/>
          <w:iCs/>
          <w:sz w:val="24"/>
          <w:szCs w:val="24"/>
          <w:lang w:val="sr-Cyrl-CS" w:eastAsia="en-GB"/>
        </w:rPr>
        <w:t>5</w:t>
      </w:r>
      <w:r w:rsidRPr="00F35A1B">
        <w:rPr>
          <w:rFonts w:eastAsia="CTimesRoman"/>
          <w:bCs/>
          <w:iCs/>
          <w:sz w:val="24"/>
          <w:szCs w:val="24"/>
          <w:lang w:val="sr-Cyrl-CS" w:eastAsia="en-GB"/>
        </w:rPr>
        <w:t>A</w:t>
      </w:r>
    </w:p>
    <w:p w14:paraId="251A3DFC" w14:textId="5B7C8D6F" w:rsidR="00A0166B" w:rsidRPr="00F35A1B" w:rsidRDefault="00F67CA0" w:rsidP="008D68B7">
      <w:pPr>
        <w:widowControl w:val="0"/>
        <w:ind w:firstLine="720"/>
        <w:jc w:val="both"/>
        <w:rPr>
          <w:rFonts w:eastAsia="CTimesRoman"/>
          <w:iCs/>
          <w:sz w:val="24"/>
          <w:szCs w:val="24"/>
          <w:lang w:val="sr-Cyrl-CS" w:eastAsia="en-GB"/>
        </w:rPr>
      </w:pPr>
      <w:r w:rsidRPr="00F35A1B">
        <w:rPr>
          <w:rFonts w:eastAsia="CTimesRoman"/>
          <w:iCs/>
          <w:sz w:val="24"/>
          <w:szCs w:val="24"/>
          <w:lang w:val="sr-Cyrl-CS" w:eastAsia="en-GB"/>
        </w:rPr>
        <w:t xml:space="preserve">ФОРМА И МИНИМАЛНА САДРЖИНА ЈЕДИНСТВЕНОГ </w:t>
      </w:r>
      <w:r w:rsidR="00A0166B" w:rsidRPr="00F35A1B">
        <w:rPr>
          <w:rFonts w:eastAsia="CTimesRoman"/>
          <w:iCs/>
          <w:sz w:val="24"/>
          <w:szCs w:val="24"/>
          <w:lang w:val="sr-Cyrl-CS" w:eastAsia="en-GB"/>
        </w:rPr>
        <w:t>ПРОСПЕКТ</w:t>
      </w:r>
      <w:r w:rsidRPr="00F35A1B">
        <w:rPr>
          <w:rFonts w:eastAsia="CTimesRoman"/>
          <w:iCs/>
          <w:sz w:val="24"/>
          <w:szCs w:val="24"/>
          <w:lang w:val="sr-Cyrl-CS" w:eastAsia="en-GB"/>
        </w:rPr>
        <w:t>А</w:t>
      </w:r>
      <w:r w:rsidR="00A0166B" w:rsidRPr="00F35A1B">
        <w:rPr>
          <w:rFonts w:eastAsia="CTimesRoman"/>
          <w:iCs/>
          <w:sz w:val="24"/>
          <w:szCs w:val="24"/>
          <w:lang w:val="sr-Cyrl-CS" w:eastAsia="en-GB"/>
        </w:rPr>
        <w:t xml:space="preserve"> КОЈИ СЕ ОДНОСИ НА ДУЖНИЧКЕ ХАРТИЈЕ ОД ВРЕДНОСТИ СЕ УРЕЂ</w:t>
      </w:r>
      <w:r w:rsidRPr="00F35A1B">
        <w:rPr>
          <w:rFonts w:eastAsia="CTimesRoman"/>
          <w:iCs/>
          <w:sz w:val="24"/>
          <w:szCs w:val="24"/>
          <w:lang w:val="sr-Cyrl-CS" w:eastAsia="en-GB"/>
        </w:rPr>
        <w:t>УЈЕ</w:t>
      </w:r>
      <w:r w:rsidR="00A0166B" w:rsidRPr="00F35A1B">
        <w:rPr>
          <w:rFonts w:eastAsia="CTimesRoman"/>
          <w:iCs/>
          <w:sz w:val="24"/>
          <w:szCs w:val="24"/>
          <w:lang w:val="sr-Cyrl-CS" w:eastAsia="en-GB"/>
        </w:rPr>
        <w:t xml:space="preserve"> ПОДЗАКОНСКИМ АКТОМ КОМИСИЈЕ.</w:t>
      </w:r>
    </w:p>
    <w:p w14:paraId="7AC8C0D7" w14:textId="17426C8C" w:rsidR="00A0166B" w:rsidRPr="00F35A1B" w:rsidRDefault="00FF43F1" w:rsidP="008D68B7">
      <w:pPr>
        <w:widowControl w:val="0"/>
        <w:ind w:firstLine="720"/>
        <w:jc w:val="both"/>
        <w:rPr>
          <w:rFonts w:eastAsia="CTimesRoman"/>
          <w:iCs/>
          <w:sz w:val="24"/>
          <w:szCs w:val="24"/>
          <w:lang w:val="sr-Cyrl-CS" w:eastAsia="en-GB"/>
        </w:rPr>
      </w:pPr>
      <w:r w:rsidRPr="00F35A1B">
        <w:rPr>
          <w:rFonts w:eastAsia="CTimesRoman"/>
          <w:iCs/>
          <w:sz w:val="24"/>
          <w:szCs w:val="24"/>
          <w:lang w:val="sr-Cyrl-CS" w:eastAsia="en-GB"/>
        </w:rPr>
        <w:t xml:space="preserve">ЈЕДИНСТВЕНИ </w:t>
      </w:r>
      <w:r w:rsidR="00A0166B" w:rsidRPr="00F35A1B">
        <w:rPr>
          <w:rFonts w:eastAsia="CTimesRoman"/>
          <w:iCs/>
          <w:sz w:val="24"/>
          <w:szCs w:val="24"/>
          <w:lang w:val="sr-Cyrl-CS" w:eastAsia="en-GB"/>
        </w:rPr>
        <w:t>ПРОСПЕКТ ИЗ СТАВА 1. ОВОГ ЧЛАНА НЕ САДРЖИ СКРАЋЕНИ ПРОСПЕКТ.</w:t>
      </w:r>
    </w:p>
    <w:p w14:paraId="029AEAB6" w14:textId="77777777" w:rsidR="00A0166B" w:rsidRPr="00F35A1B" w:rsidRDefault="00A0166B" w:rsidP="008D68B7">
      <w:pPr>
        <w:ind w:firstLine="720"/>
        <w:jc w:val="both"/>
        <w:rPr>
          <w:rFonts w:eastAsia="CTimesRoman"/>
          <w:iCs/>
          <w:sz w:val="24"/>
          <w:szCs w:val="24"/>
          <w:lang w:val="sr-Cyrl-CS" w:eastAsia="en-GB"/>
        </w:rPr>
      </w:pPr>
      <w:r w:rsidRPr="00F35A1B">
        <w:rPr>
          <w:rFonts w:eastAsia="CTimesRoman"/>
          <w:iCs/>
          <w:sz w:val="24"/>
          <w:szCs w:val="24"/>
          <w:lang w:val="sr-Cyrl-CS" w:eastAsia="en-GB"/>
        </w:rPr>
        <w:t>ИНФОРМАЦИЈЕ О ИЗДАВАОЦУ ИЗ ПРОСПЕКТА ИЗ СТАВA 1. ОВОГ ЧЛАНА, ПОД УСЛОВОМ ДА СУ ДОСТУПНЕ У ЈАВНИМ РЕГИСТРИМА, ОДНОСНО НА ИНТЕРНЕТ СТРАНИЦИ ИЗДАВАОЦА, КАО И ИНФОРМАЦИЈЕ КОЈЕ СЕ ОДНОСЕ НА ФИНАНСИЈСКЕ И РЕВИЗОРСКЕ ИЗВЕШТАЈЕ ИЗДАВАОЦА, МОГУ СЕ У ПРОСПЕКТУ ПРИКАЗАТИ УПУЋИВАЊЕМ, ОДНОСНО ДИРЕКТНИМ ЛИНКОВАЊЕМ.</w:t>
      </w:r>
    </w:p>
    <w:p w14:paraId="0C2B07E2" w14:textId="77777777" w:rsidR="00A0166B" w:rsidRPr="00F35A1B" w:rsidRDefault="00A0166B" w:rsidP="008D68B7">
      <w:pPr>
        <w:widowControl w:val="0"/>
        <w:ind w:firstLine="720"/>
        <w:jc w:val="both"/>
        <w:rPr>
          <w:rFonts w:eastAsia="CTimesRoman"/>
          <w:b/>
          <w:bCs/>
          <w:iCs/>
          <w:sz w:val="24"/>
          <w:szCs w:val="24"/>
          <w:lang w:val="sr-Cyrl-CS" w:eastAsia="en-GB"/>
        </w:rPr>
      </w:pPr>
      <w:r w:rsidRPr="00F35A1B">
        <w:rPr>
          <w:rFonts w:eastAsia="CTimesRoman"/>
          <w:iCs/>
          <w:sz w:val="24"/>
          <w:szCs w:val="24"/>
          <w:lang w:val="sr-Cyrl-CS" w:eastAsia="en-GB"/>
        </w:rPr>
        <w:t>У СЛУЧАЈУ ИЗ СТАВА 3. ОВОГ ЧЛАНА, ПРОСПЕКТ КОЈИ СЕ ОДНОСИ НА ДУЖНИЧКЕ ХАРТИЈЕ ОД ВРЕДНОСТИ САДРЖИ СПИСАК СВИХ ДОКУМЕНАТА У КОЈИМА СУ САДРЖАНЕ НАВЕДЕНЕ ИНФОРМАЦИЈЕ, СА ЈАСНОМ НАЗНАКОМ У КОМ ДЕЛУ ПОЈЕДИНОГ ДОКУМЕНТА СЕ НАЛАЗИ КОНКРЕТНА ИНФОРМАЦИЈА И НА КОЈОЈ ИНТЕРНЕТ СТРАНИЦИ И ДЕЛУ ИНТЕРНЕТ СТРАНИЦЕ ЈЕ ДОКУМЕНТ ДОСТУПАН У ЕЛЕКТРОНСКОЈ ФОРМИ.</w:t>
      </w:r>
    </w:p>
    <w:p w14:paraId="69DA32AE" w14:textId="77777777" w:rsidR="00A0166B" w:rsidRPr="00F35A1B" w:rsidRDefault="00A0166B" w:rsidP="008D68B7">
      <w:pPr>
        <w:widowControl w:val="0"/>
        <w:ind w:firstLine="720"/>
        <w:jc w:val="both"/>
        <w:rPr>
          <w:rFonts w:eastAsia="CTimesRoman"/>
          <w:iCs/>
          <w:sz w:val="24"/>
          <w:szCs w:val="24"/>
          <w:lang w:val="sr-Cyrl-CS" w:eastAsia="en-GB"/>
        </w:rPr>
      </w:pPr>
      <w:r w:rsidRPr="00F35A1B">
        <w:rPr>
          <w:rFonts w:eastAsia="CTimesRoman"/>
          <w:iCs/>
          <w:sz w:val="24"/>
          <w:szCs w:val="24"/>
          <w:lang w:val="sr-Cyrl-CS" w:eastAsia="en-GB"/>
        </w:rPr>
        <w:t>САСТАВНИ ДЕЛОВИ ПРОСПЕКТА ИЗ СТАВА 1. ОВОГ ЧЛАНА СУ ПОСЛЕДЊИ РЕДОВАН ГОДИШЊИ ФИНАНСИЈСКИ ИЗВЕШТАЈ СА ИЗВЕШТАЈЕМ РЕВИЗОРА ИЗДАВАОЦА, КАО И ГОДИШЊИ ИЗВЕШТАЈ О ПОСЛОВАЊУ МЕНАЏМЕНТА УКОЛИКО ЈЕ ИЗДАВАЛАЦ ДУЖАН ДА ГА САЧИНИ.</w:t>
      </w:r>
    </w:p>
    <w:p w14:paraId="72D73C47" w14:textId="77777777" w:rsidR="00A0166B" w:rsidRPr="00F35A1B" w:rsidRDefault="00A0166B" w:rsidP="008D68B7">
      <w:pPr>
        <w:widowControl w:val="0"/>
        <w:ind w:firstLine="720"/>
        <w:jc w:val="both"/>
        <w:rPr>
          <w:rFonts w:eastAsia="CTimesRoman"/>
          <w:iCs/>
          <w:sz w:val="24"/>
          <w:szCs w:val="24"/>
          <w:lang w:val="sr-Cyrl-CS" w:eastAsia="en-GB"/>
        </w:rPr>
      </w:pPr>
      <w:r w:rsidRPr="00F35A1B">
        <w:rPr>
          <w:rFonts w:eastAsia="CTimesRoman"/>
          <w:iCs/>
          <w:sz w:val="24"/>
          <w:szCs w:val="24"/>
          <w:lang w:val="sr-Cyrl-CS" w:eastAsia="en-GB"/>
        </w:rPr>
        <w:t>САСТАВНИ ДЕО ПРОСПЕКТА ИЗ СТАВА 1. ОВОГ ЧЛАНА ЈЕ И ПОСЛЕДЊИ КОНСОЛИДОВАНИ ГОДИШЊИ ФИНАНСИЈСКИ ИЗВЕШТАЈ КАДА ЈЕ ИЗДАВАЛАЦ ОБАВЕЗАН ДА ГА ИЗРАДИ У СКЛАДУ СА ЗАКОНОМ КОЈИМ СЕ УРЕЂУЈЕ РАЧУНОВОДСТВО.</w:t>
      </w:r>
    </w:p>
    <w:p w14:paraId="4630631C" w14:textId="77777777" w:rsidR="00A0166B" w:rsidRPr="00F35A1B" w:rsidRDefault="00A0166B" w:rsidP="00A0166B">
      <w:pPr>
        <w:widowControl w:val="0"/>
        <w:ind w:firstLine="720"/>
        <w:jc w:val="both"/>
        <w:rPr>
          <w:rFonts w:eastAsia="CTimesRoman"/>
          <w:iCs/>
          <w:sz w:val="24"/>
          <w:szCs w:val="24"/>
          <w:lang w:val="sr-Cyrl-CS" w:eastAsia="en-GB"/>
        </w:rPr>
      </w:pPr>
      <w:r w:rsidRPr="00F35A1B">
        <w:rPr>
          <w:rFonts w:eastAsia="CTimesRoman"/>
          <w:iCs/>
          <w:sz w:val="24"/>
          <w:szCs w:val="24"/>
          <w:lang w:val="sr-Cyrl-CS" w:eastAsia="en-GB"/>
        </w:rPr>
        <w:t>У СЛУЧАЈУ ДА СЕ ПОСЛЕДЊИ РЕДОВАН ГОДИШЊИ ФИНАНСИЈСКИ ИЗВЕШТАЈ ИЗДАВАОЦА ОДНОСИ НА ПЕРИОД ОД 200 ДАНА ПРЕ НЕГО ШТО ЈЕ ЗАХТЕВ ЗА ОДОБРЕЊЕ ОБЈАВЉИВАЊА ПРОСПЕКТА ПОДНЕТ КОМИСИЈИ, ИЗДАВАЛАЦ НИЈЕ ДУЖАН ДА САЧИНИ И ПРИКАЖЕ ПОЛУГОДИШЊИ ФИНАНСИЈСКИ ИЗВЕШТАЈ.</w:t>
      </w:r>
    </w:p>
    <w:p w14:paraId="618AF39D" w14:textId="14A8B92A" w:rsidR="00B80D6A" w:rsidRPr="00F35A1B" w:rsidRDefault="00A0166B" w:rsidP="00B80D6A">
      <w:pPr>
        <w:widowControl w:val="0"/>
        <w:ind w:firstLine="720"/>
        <w:jc w:val="both"/>
        <w:rPr>
          <w:rFonts w:eastAsia="CTimesRoman"/>
          <w:iCs/>
          <w:sz w:val="24"/>
          <w:szCs w:val="24"/>
          <w:lang w:val="sr-Cyrl-CS" w:eastAsia="en-GB"/>
        </w:rPr>
      </w:pPr>
      <w:r w:rsidRPr="00F35A1B">
        <w:rPr>
          <w:rFonts w:eastAsia="CTimesRoman"/>
          <w:iCs/>
          <w:sz w:val="24"/>
          <w:szCs w:val="24"/>
          <w:lang w:val="sr-Cyrl-CS" w:eastAsia="en-GB"/>
        </w:rPr>
        <w:t>УЗ ЗАХТЕВ ЗА ОДОБРЕЊЕ ОБЈАВЉИВАЊА ПРОСПЕКТА ИЗ СТАВА 1. ОВОГ ЧЛАНА, ИЗДАВАЛАЦ НИЈЕ ДУЖАН ДА ПОДНЕСЕ ДОКУМЕНТАЦИЈУ КОЈА ЈЕ ЈАВНО ДОСТУПНА У ЈАВНИМ РЕГИСТРИМА.</w:t>
      </w:r>
      <w:bookmarkStart w:id="1" w:name="str_2"/>
      <w:bookmarkStart w:id="2" w:name="clan_2"/>
      <w:bookmarkStart w:id="3" w:name="clan_3"/>
      <w:bookmarkEnd w:id="1"/>
      <w:bookmarkEnd w:id="2"/>
      <w:bookmarkEnd w:id="3"/>
    </w:p>
    <w:p w14:paraId="5442FC47" w14:textId="77777777" w:rsidR="00D23DAC" w:rsidRPr="00F35A1B" w:rsidRDefault="00D23DAC" w:rsidP="00D23DAC">
      <w:pPr>
        <w:shd w:val="clear" w:color="auto" w:fill="FFFFFF"/>
        <w:spacing w:before="240" w:after="240"/>
        <w:jc w:val="center"/>
        <w:rPr>
          <w:b/>
          <w:bCs/>
          <w:color w:val="333333"/>
          <w:sz w:val="24"/>
          <w:szCs w:val="24"/>
          <w:lang w:val="sr-Cyrl-CS"/>
        </w:rPr>
      </w:pPr>
      <w:r w:rsidRPr="00F35A1B">
        <w:rPr>
          <w:b/>
          <w:bCs/>
          <w:color w:val="333333"/>
          <w:sz w:val="24"/>
          <w:szCs w:val="24"/>
          <w:lang w:val="sr-Cyrl-CS"/>
        </w:rPr>
        <w:t>Одлука о повлачењу акција са регулисаног тржишта, односно МТП</w:t>
      </w:r>
    </w:p>
    <w:p w14:paraId="28D50211" w14:textId="3D6FC5E7" w:rsidR="00D23DAC" w:rsidRPr="00F35A1B" w:rsidRDefault="00D23DAC" w:rsidP="00D23DAC">
      <w:pPr>
        <w:shd w:val="clear" w:color="auto" w:fill="FFFFFF"/>
        <w:spacing w:before="240" w:after="120"/>
        <w:jc w:val="center"/>
        <w:rPr>
          <w:b/>
          <w:bCs/>
          <w:color w:val="333333"/>
          <w:sz w:val="24"/>
          <w:szCs w:val="24"/>
          <w:lang w:val="sr-Cyrl-CS"/>
        </w:rPr>
      </w:pPr>
      <w:bookmarkStart w:id="4" w:name="clan_123"/>
      <w:bookmarkEnd w:id="4"/>
      <w:r w:rsidRPr="00F35A1B">
        <w:rPr>
          <w:b/>
          <w:bCs/>
          <w:color w:val="333333"/>
          <w:sz w:val="24"/>
          <w:szCs w:val="24"/>
          <w:lang w:val="sr-Cyrl-CS"/>
        </w:rPr>
        <w:t>Члан 123</w:t>
      </w:r>
    </w:p>
    <w:p w14:paraId="0EBD0A97" w14:textId="77777777" w:rsidR="00D23DAC" w:rsidRPr="00F35A1B" w:rsidRDefault="00D23DAC" w:rsidP="00722389">
      <w:pPr>
        <w:shd w:val="clear" w:color="auto" w:fill="FFFFFF"/>
        <w:ind w:firstLine="720"/>
        <w:jc w:val="both"/>
        <w:rPr>
          <w:color w:val="333333"/>
          <w:sz w:val="24"/>
          <w:szCs w:val="24"/>
          <w:lang w:val="sr-Cyrl-CS"/>
        </w:rPr>
      </w:pPr>
      <w:r w:rsidRPr="00F35A1B">
        <w:rPr>
          <w:color w:val="333333"/>
          <w:sz w:val="24"/>
          <w:szCs w:val="24"/>
          <w:lang w:val="sr-Cyrl-CS"/>
        </w:rPr>
        <w:t>Скупштина јавног друштва може донети одлуку о повлачењу тих акција са регулисаног тржишта, односно МТП гласовима који представљају најмање три четвртине од укупног броја акција с правом гласа, с тим што се статутом друштва може одредити и већа већина за доношење овакве одлуке.</w:t>
      </w:r>
    </w:p>
    <w:p w14:paraId="054BF01E" w14:textId="77777777" w:rsidR="00D23DAC" w:rsidRPr="00F35A1B" w:rsidRDefault="00D23DAC" w:rsidP="00722389">
      <w:pPr>
        <w:shd w:val="clear" w:color="auto" w:fill="FFFFFF"/>
        <w:ind w:firstLine="720"/>
        <w:jc w:val="both"/>
        <w:rPr>
          <w:color w:val="333333"/>
          <w:sz w:val="24"/>
          <w:szCs w:val="24"/>
          <w:lang w:val="sr-Cyrl-CS"/>
        </w:rPr>
      </w:pPr>
      <w:r w:rsidRPr="00F35A1B">
        <w:rPr>
          <w:color w:val="333333"/>
          <w:sz w:val="24"/>
          <w:szCs w:val="24"/>
          <w:lang w:val="sr-Cyrl-CS"/>
        </w:rPr>
        <w:t>Одлуку из става 1. овог члана јавно друштво може да донесе ако су кумулативно испуњени следећи услови:</w:t>
      </w:r>
    </w:p>
    <w:p w14:paraId="4D475749" w14:textId="77777777" w:rsidR="00D23DAC" w:rsidRPr="00F35A1B" w:rsidRDefault="00D23DAC" w:rsidP="00722389">
      <w:pPr>
        <w:shd w:val="clear" w:color="auto" w:fill="FFFFFF"/>
        <w:rPr>
          <w:color w:val="333333"/>
          <w:sz w:val="24"/>
          <w:szCs w:val="24"/>
          <w:lang w:val="sr-Cyrl-CS"/>
        </w:rPr>
      </w:pPr>
      <w:r w:rsidRPr="00F35A1B">
        <w:rPr>
          <w:color w:val="333333"/>
          <w:sz w:val="24"/>
          <w:szCs w:val="24"/>
          <w:lang w:val="sr-Cyrl-CS"/>
        </w:rPr>
        <w:t>1) има мање од 10.000 акционара;</w:t>
      </w:r>
    </w:p>
    <w:p w14:paraId="44EC61B0" w14:textId="77777777" w:rsidR="00D23DAC" w:rsidRPr="00F35A1B" w:rsidRDefault="00D23DAC" w:rsidP="00722389">
      <w:pPr>
        <w:shd w:val="clear" w:color="auto" w:fill="FFFFFF"/>
        <w:rPr>
          <w:strike/>
          <w:color w:val="333333"/>
          <w:sz w:val="24"/>
          <w:szCs w:val="24"/>
          <w:lang w:val="sr-Cyrl-CS"/>
        </w:rPr>
      </w:pPr>
      <w:r w:rsidRPr="00F35A1B">
        <w:rPr>
          <w:strike/>
          <w:color w:val="333333"/>
          <w:sz w:val="24"/>
          <w:szCs w:val="24"/>
          <w:lang w:val="sr-Cyrl-CS"/>
        </w:rPr>
        <w:lastRenderedPageBreak/>
        <w:t>2) да је у периоду од шест месеци који претходи доношењу одлуке укупно остварени обим промета акција које су предмет повлачења са регулисаног тржишта, односно МТП износио мање од 0,5% од њиховог укупног издатог броја;</w:t>
      </w:r>
    </w:p>
    <w:p w14:paraId="42DA7B63" w14:textId="6924B8E4" w:rsidR="00722389" w:rsidRPr="00F35A1B" w:rsidRDefault="00D23DAC" w:rsidP="00722389">
      <w:pPr>
        <w:widowControl w:val="0"/>
        <w:jc w:val="both"/>
        <w:rPr>
          <w:rFonts w:eastAsia="CTimesRoman"/>
          <w:iCs/>
          <w:sz w:val="24"/>
          <w:szCs w:val="24"/>
          <w:lang w:val="sr-Cyrl-CS" w:eastAsia="en-GB"/>
        </w:rPr>
      </w:pPr>
      <w:r w:rsidRPr="00F35A1B">
        <w:rPr>
          <w:color w:val="333333"/>
          <w:sz w:val="24"/>
          <w:szCs w:val="24"/>
          <w:lang w:val="sr-Cyrl-CS"/>
        </w:rPr>
        <w:t>2)</w:t>
      </w:r>
      <w:r w:rsidRPr="00F35A1B">
        <w:rPr>
          <w:rFonts w:eastAsia="CTimesRoman"/>
          <w:iCs/>
          <w:sz w:val="24"/>
          <w:szCs w:val="24"/>
          <w:lang w:val="sr-Cyrl-CS" w:eastAsia="en-GB"/>
        </w:rPr>
        <w:t xml:space="preserve"> ДА ЈЕ У ПЕРИОДУ ОД ТРИ МЕСЕЦА КОЈИ ПРЕТХОДИ ДАНУ ДОНОШЕЊА ОДЛУКЕ О САЗИВАЊУ СЕДНИЦЕ СКУПШТИНЕ АКЦИОНАРА НА КОЈОЈ СЕ ОДЛУЧУЈЕ О ПОВЛАЧЕЊУ АКЦИЈА СА РЕГУЛИСАНОГ ТРЖИШТА, ОДНОСНО МТП УКУПНО ОСТВАРЕНИ ОБИМ ПРОМЕТА АКЦИЈА КОЈЕ СУ ПРЕДМЕТ НАВЕДЕНОГ ПОВЛАЧЕЊА ИЗНОСИО МАЊЕ ОД 0,5% ОД ЊИХОВОГ УКУПНОГ ИЗДАТОГ БРОЈА;</w:t>
      </w:r>
    </w:p>
    <w:p w14:paraId="60803EAC" w14:textId="03933715" w:rsidR="00722389" w:rsidRPr="00F35A1B" w:rsidRDefault="00D23DAC" w:rsidP="00722389">
      <w:pPr>
        <w:shd w:val="clear" w:color="auto" w:fill="FFFFFF"/>
        <w:jc w:val="both"/>
        <w:rPr>
          <w:color w:val="333333"/>
          <w:sz w:val="24"/>
          <w:szCs w:val="24"/>
          <w:lang w:val="sr-Cyrl-CS"/>
        </w:rPr>
      </w:pPr>
      <w:r w:rsidRPr="00F35A1B">
        <w:rPr>
          <w:color w:val="333333"/>
          <w:sz w:val="24"/>
          <w:szCs w:val="24"/>
          <w:lang w:val="sr-Cyrl-CS"/>
        </w:rPr>
        <w:t xml:space="preserve">3) да је у најмање </w:t>
      </w:r>
      <w:r w:rsidRPr="00F35A1B">
        <w:rPr>
          <w:strike/>
          <w:color w:val="333333"/>
          <w:sz w:val="24"/>
          <w:szCs w:val="24"/>
          <w:lang w:val="sr-Cyrl-CS"/>
        </w:rPr>
        <w:t>три месеца</w:t>
      </w:r>
      <w:r w:rsidRPr="00F35A1B">
        <w:rPr>
          <w:color w:val="333333"/>
          <w:sz w:val="24"/>
          <w:szCs w:val="24"/>
          <w:lang w:val="sr-Cyrl-CS"/>
        </w:rPr>
        <w:t xml:space="preserve"> </w:t>
      </w:r>
      <w:r w:rsidR="005A0B1E" w:rsidRPr="00F35A1B">
        <w:rPr>
          <w:sz w:val="24"/>
          <w:szCs w:val="24"/>
          <w:lang w:val="sr-Cyrl-CS"/>
        </w:rPr>
        <w:t>ЈЕДНОМ МЕСЕЦУ</w:t>
      </w:r>
      <w:r w:rsidR="009D7412" w:rsidRPr="00F35A1B">
        <w:rPr>
          <w:sz w:val="24"/>
          <w:szCs w:val="24"/>
          <w:lang w:val="sr-Cyrl-CS"/>
        </w:rPr>
        <w:t xml:space="preserve"> </w:t>
      </w:r>
      <w:r w:rsidRPr="00F35A1B">
        <w:rPr>
          <w:color w:val="333333"/>
          <w:sz w:val="24"/>
          <w:szCs w:val="24"/>
          <w:lang w:val="sr-Cyrl-CS"/>
        </w:rPr>
        <w:t>периода из тачке 2) овог става остварени месечни обим промета таквим акцијама на регулисаном тржишту, односно МТП износио мање од 0,05% од њиховог укупног издатог броја.</w:t>
      </w:r>
    </w:p>
    <w:p w14:paraId="1733BC77" w14:textId="77777777" w:rsidR="00D23DAC" w:rsidRPr="00F35A1B" w:rsidRDefault="00D23DAC" w:rsidP="00722389">
      <w:pPr>
        <w:shd w:val="clear" w:color="auto" w:fill="FFFFFF"/>
        <w:ind w:firstLine="720"/>
        <w:jc w:val="both"/>
        <w:rPr>
          <w:color w:val="333333"/>
          <w:sz w:val="24"/>
          <w:szCs w:val="24"/>
          <w:lang w:val="sr-Cyrl-CS"/>
        </w:rPr>
      </w:pPr>
      <w:r w:rsidRPr="00F35A1B">
        <w:rPr>
          <w:color w:val="333333"/>
          <w:sz w:val="24"/>
          <w:szCs w:val="24"/>
          <w:lang w:val="sr-Cyrl-CS"/>
        </w:rPr>
        <w:t>Одлука из става 1. овог члана је валидна само кад укључује и неопозиву изјаву друштва којом се друштво обавезује да од несагласних акционара, а на њихов захтев, откупи акције уз одговарајућу накнаду, с тим што ово право има и акционар који није учествовао у раду скупштине.</w:t>
      </w:r>
    </w:p>
    <w:p w14:paraId="36D1D9BA" w14:textId="77777777" w:rsidR="00D23DAC" w:rsidRPr="00F35A1B" w:rsidRDefault="00D23DAC" w:rsidP="00722389">
      <w:pPr>
        <w:shd w:val="clear" w:color="auto" w:fill="FFFFFF"/>
        <w:ind w:firstLine="720"/>
        <w:jc w:val="both"/>
        <w:rPr>
          <w:color w:val="333333"/>
          <w:sz w:val="24"/>
          <w:szCs w:val="24"/>
          <w:lang w:val="sr-Cyrl-CS"/>
        </w:rPr>
      </w:pPr>
      <w:r w:rsidRPr="00F35A1B">
        <w:rPr>
          <w:color w:val="333333"/>
          <w:sz w:val="24"/>
          <w:szCs w:val="24"/>
          <w:lang w:val="sr-Cyrl-CS"/>
        </w:rPr>
        <w:t>По упису одлуке из става 1. овог члана у Регистар привредних субјеката, друштво је дужно да обавести регулисано тржиште, односно МТП на које су његове акције укључене у трговање.</w:t>
      </w:r>
    </w:p>
    <w:p w14:paraId="2B9A8CC3" w14:textId="77777777" w:rsidR="00D23DAC" w:rsidRPr="00F35A1B" w:rsidRDefault="00D23DAC" w:rsidP="00722389">
      <w:pPr>
        <w:shd w:val="clear" w:color="auto" w:fill="FFFFFF"/>
        <w:ind w:firstLine="720"/>
        <w:jc w:val="both"/>
        <w:rPr>
          <w:color w:val="333333"/>
          <w:sz w:val="24"/>
          <w:szCs w:val="24"/>
          <w:lang w:val="sr-Cyrl-CS"/>
        </w:rPr>
      </w:pPr>
      <w:r w:rsidRPr="00F35A1B">
        <w:rPr>
          <w:color w:val="333333"/>
          <w:sz w:val="24"/>
          <w:szCs w:val="24"/>
          <w:lang w:val="sr-Cyrl-CS"/>
        </w:rPr>
        <w:t>Одговарајућа накнада из става 3. овог члана је највећа вредност акције обрачунате у складу са законом којим се уређују привредна друштва.</w:t>
      </w:r>
    </w:p>
    <w:p w14:paraId="6316E6A9" w14:textId="77777777" w:rsidR="00D23DAC" w:rsidRPr="00F35A1B" w:rsidRDefault="00D23DAC" w:rsidP="00722389">
      <w:pPr>
        <w:shd w:val="clear" w:color="auto" w:fill="FFFFFF"/>
        <w:ind w:firstLine="720"/>
        <w:jc w:val="both"/>
        <w:rPr>
          <w:color w:val="333333"/>
          <w:sz w:val="24"/>
          <w:szCs w:val="24"/>
          <w:lang w:val="sr-Cyrl-CS"/>
        </w:rPr>
      </w:pPr>
      <w:r w:rsidRPr="00F35A1B">
        <w:rPr>
          <w:color w:val="333333"/>
          <w:sz w:val="24"/>
          <w:szCs w:val="24"/>
          <w:lang w:val="sr-Cyrl-CS"/>
        </w:rPr>
        <w:t>Комисија ближе прописује поступак исплате.</w:t>
      </w:r>
    </w:p>
    <w:p w14:paraId="072F7420" w14:textId="77777777" w:rsidR="00B80D6A" w:rsidRPr="00F35A1B" w:rsidRDefault="00B80D6A" w:rsidP="00B80D6A">
      <w:pPr>
        <w:widowControl w:val="0"/>
        <w:jc w:val="both"/>
        <w:rPr>
          <w:rFonts w:eastAsia="CTimesRoman"/>
          <w:iCs/>
          <w:sz w:val="24"/>
          <w:szCs w:val="24"/>
          <w:lang w:val="sr-Cyrl-CS" w:eastAsia="en-GB"/>
        </w:rPr>
      </w:pPr>
      <w:bookmarkStart w:id="5" w:name="clan_70"/>
      <w:bookmarkEnd w:id="5"/>
    </w:p>
    <w:sectPr w:rsidR="00B80D6A" w:rsidRPr="00F35A1B" w:rsidSect="0086640D">
      <w:footerReference w:type="even" r:id="rId8"/>
      <w:footerReference w:type="default" r:id="rId9"/>
      <w:pgSz w:w="11907" w:h="16840" w:code="9"/>
      <w:pgMar w:top="1134" w:right="1134" w:bottom="1134" w:left="1134" w:header="720" w:footer="414"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DF7C0" w14:textId="77777777" w:rsidR="00D15536" w:rsidRDefault="00D15536">
      <w:r>
        <w:separator/>
      </w:r>
    </w:p>
  </w:endnote>
  <w:endnote w:type="continuationSeparator" w:id="0">
    <w:p w14:paraId="51F3D3B7" w14:textId="77777777" w:rsidR="00D15536" w:rsidRDefault="00D15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TimesRoman">
    <w:altName w:val="Times New Roman"/>
    <w:charset w:val="00"/>
    <w:family w:val="auto"/>
    <w:pitch w:val="variable"/>
    <w:sig w:usb0="00000083" w:usb1="00000000" w:usb2="00000000" w:usb3="00000000" w:csb0="00000009"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AA10D" w14:textId="77777777" w:rsidR="00B80D6A" w:rsidRDefault="00B80D6A" w:rsidP="004E10C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412632" w14:textId="77777777" w:rsidR="00B80D6A" w:rsidRDefault="00B80D6A" w:rsidP="00B722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3628B" w14:textId="4E4BA310" w:rsidR="00B80D6A" w:rsidRPr="00D26C0A" w:rsidRDefault="00B80D6A" w:rsidP="00D26C0A">
    <w:pPr>
      <w:pStyle w:val="Footer"/>
      <w:framePr w:w="423" w:wrap="around" w:vAnchor="text" w:hAnchor="page" w:x="10342" w:y="5"/>
      <w:pBdr>
        <w:top w:val="single" w:sz="8" w:space="1" w:color="auto"/>
      </w:pBdr>
      <w:jc w:val="center"/>
      <w:rPr>
        <w:rStyle w:val="PageNumber"/>
      </w:rPr>
    </w:pPr>
    <w:r w:rsidRPr="00D26C0A">
      <w:rPr>
        <w:rStyle w:val="PageNumber"/>
      </w:rPr>
      <w:fldChar w:fldCharType="begin"/>
    </w:r>
    <w:r w:rsidRPr="00D26C0A">
      <w:rPr>
        <w:rStyle w:val="PageNumber"/>
      </w:rPr>
      <w:instrText xml:space="preserve">PAGE  </w:instrText>
    </w:r>
    <w:r w:rsidRPr="00D26C0A">
      <w:rPr>
        <w:rStyle w:val="PageNumber"/>
      </w:rPr>
      <w:fldChar w:fldCharType="separate"/>
    </w:r>
    <w:r w:rsidR="00C83BA0">
      <w:rPr>
        <w:rStyle w:val="PageNumber"/>
        <w:noProof/>
      </w:rPr>
      <w:t>6</w:t>
    </w:r>
    <w:r w:rsidRPr="00D26C0A">
      <w:rPr>
        <w:rStyle w:val="PageNumber"/>
      </w:rPr>
      <w:fldChar w:fldCharType="end"/>
    </w:r>
  </w:p>
  <w:p w14:paraId="5DE84BB5" w14:textId="77777777" w:rsidR="00B80D6A" w:rsidRDefault="00B80D6A" w:rsidP="00B72225">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B9757A" w14:textId="77777777" w:rsidR="00D15536" w:rsidRDefault="00D15536">
      <w:r>
        <w:separator/>
      </w:r>
    </w:p>
  </w:footnote>
  <w:footnote w:type="continuationSeparator" w:id="0">
    <w:p w14:paraId="0A8E8082" w14:textId="77777777" w:rsidR="00D15536" w:rsidRDefault="00D1553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46287"/>
    <w:multiLevelType w:val="hybridMultilevel"/>
    <w:tmpl w:val="3AD43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8B26EFF"/>
    <w:multiLevelType w:val="hybridMultilevel"/>
    <w:tmpl w:val="70DAFE92"/>
    <w:lvl w:ilvl="0" w:tplc="76644982">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7B275C11"/>
    <w:multiLevelType w:val="hybridMultilevel"/>
    <w:tmpl w:val="272055E4"/>
    <w:lvl w:ilvl="0" w:tplc="569AAD98">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EA60BE"/>
    <w:multiLevelType w:val="hybridMultilevel"/>
    <w:tmpl w:val="5726B8DE"/>
    <w:lvl w:ilvl="0" w:tplc="5552A1F8">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1"/>
  </w:num>
  <w:num w:numId="3">
    <w:abstractNumId w:val="2"/>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240F"/>
    <w:rsid w:val="00000D84"/>
    <w:rsid w:val="00001BAC"/>
    <w:rsid w:val="00003938"/>
    <w:rsid w:val="00005405"/>
    <w:rsid w:val="00005F7A"/>
    <w:rsid w:val="000062DE"/>
    <w:rsid w:val="00007536"/>
    <w:rsid w:val="00007BBE"/>
    <w:rsid w:val="0001010B"/>
    <w:rsid w:val="0001151A"/>
    <w:rsid w:val="00012654"/>
    <w:rsid w:val="00012E10"/>
    <w:rsid w:val="000131D0"/>
    <w:rsid w:val="0001332C"/>
    <w:rsid w:val="000148B6"/>
    <w:rsid w:val="000170D2"/>
    <w:rsid w:val="00020437"/>
    <w:rsid w:val="0002085F"/>
    <w:rsid w:val="00021C8C"/>
    <w:rsid w:val="00021F1F"/>
    <w:rsid w:val="000221E1"/>
    <w:rsid w:val="00022E8B"/>
    <w:rsid w:val="00023F14"/>
    <w:rsid w:val="000246F5"/>
    <w:rsid w:val="00024AE0"/>
    <w:rsid w:val="0002508E"/>
    <w:rsid w:val="0002521D"/>
    <w:rsid w:val="00025B94"/>
    <w:rsid w:val="00027201"/>
    <w:rsid w:val="000278B7"/>
    <w:rsid w:val="00030958"/>
    <w:rsid w:val="00030C08"/>
    <w:rsid w:val="00031327"/>
    <w:rsid w:val="000322F2"/>
    <w:rsid w:val="000326CB"/>
    <w:rsid w:val="00032927"/>
    <w:rsid w:val="0003308E"/>
    <w:rsid w:val="000335E5"/>
    <w:rsid w:val="0003455B"/>
    <w:rsid w:val="00034701"/>
    <w:rsid w:val="00035459"/>
    <w:rsid w:val="00035804"/>
    <w:rsid w:val="00035E31"/>
    <w:rsid w:val="00036239"/>
    <w:rsid w:val="00036459"/>
    <w:rsid w:val="00036677"/>
    <w:rsid w:val="00037529"/>
    <w:rsid w:val="00040630"/>
    <w:rsid w:val="00041C3E"/>
    <w:rsid w:val="00043626"/>
    <w:rsid w:val="000443F9"/>
    <w:rsid w:val="00044808"/>
    <w:rsid w:val="00045033"/>
    <w:rsid w:val="0004520E"/>
    <w:rsid w:val="00045FB9"/>
    <w:rsid w:val="000466AC"/>
    <w:rsid w:val="00046A0C"/>
    <w:rsid w:val="00047A24"/>
    <w:rsid w:val="000516FD"/>
    <w:rsid w:val="00051B22"/>
    <w:rsid w:val="0005212E"/>
    <w:rsid w:val="0005303D"/>
    <w:rsid w:val="0005320A"/>
    <w:rsid w:val="00053A49"/>
    <w:rsid w:val="00053B57"/>
    <w:rsid w:val="00054DCE"/>
    <w:rsid w:val="00055403"/>
    <w:rsid w:val="00056159"/>
    <w:rsid w:val="00056B8E"/>
    <w:rsid w:val="00057A7F"/>
    <w:rsid w:val="00061ADA"/>
    <w:rsid w:val="00061E33"/>
    <w:rsid w:val="0006485B"/>
    <w:rsid w:val="000648F2"/>
    <w:rsid w:val="00064B7F"/>
    <w:rsid w:val="00065395"/>
    <w:rsid w:val="00065EE5"/>
    <w:rsid w:val="00066117"/>
    <w:rsid w:val="00066E66"/>
    <w:rsid w:val="00067CC1"/>
    <w:rsid w:val="00070DD1"/>
    <w:rsid w:val="00071C43"/>
    <w:rsid w:val="000731CF"/>
    <w:rsid w:val="00073900"/>
    <w:rsid w:val="00074152"/>
    <w:rsid w:val="00075470"/>
    <w:rsid w:val="00075A5A"/>
    <w:rsid w:val="00075E60"/>
    <w:rsid w:val="00075F3C"/>
    <w:rsid w:val="00076CAE"/>
    <w:rsid w:val="000777E9"/>
    <w:rsid w:val="00077FAE"/>
    <w:rsid w:val="00081E15"/>
    <w:rsid w:val="000827A7"/>
    <w:rsid w:val="00083B40"/>
    <w:rsid w:val="000843C8"/>
    <w:rsid w:val="00086198"/>
    <w:rsid w:val="00086200"/>
    <w:rsid w:val="000866AE"/>
    <w:rsid w:val="0008723B"/>
    <w:rsid w:val="000874AB"/>
    <w:rsid w:val="000875A6"/>
    <w:rsid w:val="000879F7"/>
    <w:rsid w:val="00090974"/>
    <w:rsid w:val="00090EBC"/>
    <w:rsid w:val="00091399"/>
    <w:rsid w:val="00092EAA"/>
    <w:rsid w:val="00094ECE"/>
    <w:rsid w:val="00095FF6"/>
    <w:rsid w:val="00096650"/>
    <w:rsid w:val="000968D4"/>
    <w:rsid w:val="0009690F"/>
    <w:rsid w:val="000971B5"/>
    <w:rsid w:val="00097C3A"/>
    <w:rsid w:val="000A00AC"/>
    <w:rsid w:val="000A10D8"/>
    <w:rsid w:val="000A1660"/>
    <w:rsid w:val="000A248E"/>
    <w:rsid w:val="000A2C62"/>
    <w:rsid w:val="000A335A"/>
    <w:rsid w:val="000A3F2A"/>
    <w:rsid w:val="000A4C38"/>
    <w:rsid w:val="000A56E3"/>
    <w:rsid w:val="000A713C"/>
    <w:rsid w:val="000B07EB"/>
    <w:rsid w:val="000B176D"/>
    <w:rsid w:val="000B1859"/>
    <w:rsid w:val="000B2327"/>
    <w:rsid w:val="000B3F89"/>
    <w:rsid w:val="000B519D"/>
    <w:rsid w:val="000B63DF"/>
    <w:rsid w:val="000B6AF6"/>
    <w:rsid w:val="000B6B0A"/>
    <w:rsid w:val="000B703F"/>
    <w:rsid w:val="000C104E"/>
    <w:rsid w:val="000C129F"/>
    <w:rsid w:val="000C235D"/>
    <w:rsid w:val="000C256E"/>
    <w:rsid w:val="000C27A3"/>
    <w:rsid w:val="000C281B"/>
    <w:rsid w:val="000C2A24"/>
    <w:rsid w:val="000C2FDB"/>
    <w:rsid w:val="000C45AD"/>
    <w:rsid w:val="000C4A52"/>
    <w:rsid w:val="000C6359"/>
    <w:rsid w:val="000C67D2"/>
    <w:rsid w:val="000C6CE7"/>
    <w:rsid w:val="000C6EEB"/>
    <w:rsid w:val="000C7304"/>
    <w:rsid w:val="000D0E2F"/>
    <w:rsid w:val="000D140C"/>
    <w:rsid w:val="000D1B8C"/>
    <w:rsid w:val="000D1BAD"/>
    <w:rsid w:val="000D1C59"/>
    <w:rsid w:val="000D3EB5"/>
    <w:rsid w:val="000D57C5"/>
    <w:rsid w:val="000D5A1A"/>
    <w:rsid w:val="000D6B25"/>
    <w:rsid w:val="000D7763"/>
    <w:rsid w:val="000E1CF7"/>
    <w:rsid w:val="000E2135"/>
    <w:rsid w:val="000E217A"/>
    <w:rsid w:val="000E23E5"/>
    <w:rsid w:val="000E3890"/>
    <w:rsid w:val="000E4B85"/>
    <w:rsid w:val="000E58C4"/>
    <w:rsid w:val="000E62D3"/>
    <w:rsid w:val="000E76E5"/>
    <w:rsid w:val="000E7A43"/>
    <w:rsid w:val="000E7B9D"/>
    <w:rsid w:val="000E7BBC"/>
    <w:rsid w:val="000F0078"/>
    <w:rsid w:val="000F010E"/>
    <w:rsid w:val="000F02AB"/>
    <w:rsid w:val="000F16A8"/>
    <w:rsid w:val="000F1B2A"/>
    <w:rsid w:val="000F2C50"/>
    <w:rsid w:val="000F3613"/>
    <w:rsid w:val="000F39F4"/>
    <w:rsid w:val="000F3BF4"/>
    <w:rsid w:val="000F417F"/>
    <w:rsid w:val="000F4404"/>
    <w:rsid w:val="000F449C"/>
    <w:rsid w:val="000F4729"/>
    <w:rsid w:val="000F530D"/>
    <w:rsid w:val="000F6466"/>
    <w:rsid w:val="000F6559"/>
    <w:rsid w:val="000F669A"/>
    <w:rsid w:val="000F6F1D"/>
    <w:rsid w:val="000F764E"/>
    <w:rsid w:val="00100B55"/>
    <w:rsid w:val="001027C1"/>
    <w:rsid w:val="00102F15"/>
    <w:rsid w:val="00103167"/>
    <w:rsid w:val="00103E6F"/>
    <w:rsid w:val="001046F7"/>
    <w:rsid w:val="00104EAC"/>
    <w:rsid w:val="001056D8"/>
    <w:rsid w:val="0010578E"/>
    <w:rsid w:val="00106D10"/>
    <w:rsid w:val="00106FB6"/>
    <w:rsid w:val="00107553"/>
    <w:rsid w:val="001113C7"/>
    <w:rsid w:val="00111ED9"/>
    <w:rsid w:val="00113CC4"/>
    <w:rsid w:val="00114935"/>
    <w:rsid w:val="00114C16"/>
    <w:rsid w:val="00115333"/>
    <w:rsid w:val="0011567B"/>
    <w:rsid w:val="00116123"/>
    <w:rsid w:val="00116403"/>
    <w:rsid w:val="00117569"/>
    <w:rsid w:val="00117B49"/>
    <w:rsid w:val="00120193"/>
    <w:rsid w:val="00121CCC"/>
    <w:rsid w:val="00122207"/>
    <w:rsid w:val="00122514"/>
    <w:rsid w:val="00122A59"/>
    <w:rsid w:val="001239C8"/>
    <w:rsid w:val="00123AA1"/>
    <w:rsid w:val="00123DB8"/>
    <w:rsid w:val="0012428D"/>
    <w:rsid w:val="001245CD"/>
    <w:rsid w:val="00124EE6"/>
    <w:rsid w:val="00125688"/>
    <w:rsid w:val="001256EE"/>
    <w:rsid w:val="00125842"/>
    <w:rsid w:val="001260C0"/>
    <w:rsid w:val="00126605"/>
    <w:rsid w:val="00127F0B"/>
    <w:rsid w:val="001302C2"/>
    <w:rsid w:val="00130611"/>
    <w:rsid w:val="00131B75"/>
    <w:rsid w:val="00132E6E"/>
    <w:rsid w:val="00134079"/>
    <w:rsid w:val="00135817"/>
    <w:rsid w:val="00135AC4"/>
    <w:rsid w:val="001363E1"/>
    <w:rsid w:val="001364F6"/>
    <w:rsid w:val="001374FD"/>
    <w:rsid w:val="00137AF4"/>
    <w:rsid w:val="00137DAD"/>
    <w:rsid w:val="001402D5"/>
    <w:rsid w:val="00140D27"/>
    <w:rsid w:val="001414F0"/>
    <w:rsid w:val="00141CFA"/>
    <w:rsid w:val="00142057"/>
    <w:rsid w:val="0014226B"/>
    <w:rsid w:val="001428D1"/>
    <w:rsid w:val="001429B7"/>
    <w:rsid w:val="00142C15"/>
    <w:rsid w:val="00142D6F"/>
    <w:rsid w:val="00143068"/>
    <w:rsid w:val="0014313B"/>
    <w:rsid w:val="0014349B"/>
    <w:rsid w:val="0014364F"/>
    <w:rsid w:val="00144A9E"/>
    <w:rsid w:val="00145AB0"/>
    <w:rsid w:val="00145EAA"/>
    <w:rsid w:val="001461A1"/>
    <w:rsid w:val="00146206"/>
    <w:rsid w:val="00146270"/>
    <w:rsid w:val="00146BA1"/>
    <w:rsid w:val="001470BB"/>
    <w:rsid w:val="0014748F"/>
    <w:rsid w:val="00150BD3"/>
    <w:rsid w:val="00150C02"/>
    <w:rsid w:val="001510BD"/>
    <w:rsid w:val="00151F21"/>
    <w:rsid w:val="00152328"/>
    <w:rsid w:val="00152DD3"/>
    <w:rsid w:val="001536F5"/>
    <w:rsid w:val="00155E92"/>
    <w:rsid w:val="001567F5"/>
    <w:rsid w:val="00156D18"/>
    <w:rsid w:val="00157471"/>
    <w:rsid w:val="00157DF8"/>
    <w:rsid w:val="0016167B"/>
    <w:rsid w:val="00161D8A"/>
    <w:rsid w:val="00162CE5"/>
    <w:rsid w:val="00164563"/>
    <w:rsid w:val="00166663"/>
    <w:rsid w:val="00166998"/>
    <w:rsid w:val="00166ADE"/>
    <w:rsid w:val="00167507"/>
    <w:rsid w:val="00167E90"/>
    <w:rsid w:val="00167FFB"/>
    <w:rsid w:val="00170060"/>
    <w:rsid w:val="00172D2D"/>
    <w:rsid w:val="00173001"/>
    <w:rsid w:val="00174AB7"/>
    <w:rsid w:val="00175C98"/>
    <w:rsid w:val="0017611C"/>
    <w:rsid w:val="0017785D"/>
    <w:rsid w:val="00177CBE"/>
    <w:rsid w:val="0018058A"/>
    <w:rsid w:val="00180B60"/>
    <w:rsid w:val="001815DB"/>
    <w:rsid w:val="00181B30"/>
    <w:rsid w:val="00181C30"/>
    <w:rsid w:val="00182839"/>
    <w:rsid w:val="0018413A"/>
    <w:rsid w:val="00184507"/>
    <w:rsid w:val="00185412"/>
    <w:rsid w:val="0018583F"/>
    <w:rsid w:val="00186207"/>
    <w:rsid w:val="001863A4"/>
    <w:rsid w:val="00186610"/>
    <w:rsid w:val="001874A4"/>
    <w:rsid w:val="001875A8"/>
    <w:rsid w:val="00190120"/>
    <w:rsid w:val="00190B60"/>
    <w:rsid w:val="0019169D"/>
    <w:rsid w:val="00192243"/>
    <w:rsid w:val="00192338"/>
    <w:rsid w:val="001933A3"/>
    <w:rsid w:val="0019448B"/>
    <w:rsid w:val="0019469C"/>
    <w:rsid w:val="00194C6B"/>
    <w:rsid w:val="00195A46"/>
    <w:rsid w:val="00196025"/>
    <w:rsid w:val="001966C1"/>
    <w:rsid w:val="0019758E"/>
    <w:rsid w:val="00197B30"/>
    <w:rsid w:val="001A0DA4"/>
    <w:rsid w:val="001A0DFE"/>
    <w:rsid w:val="001A102C"/>
    <w:rsid w:val="001A1D21"/>
    <w:rsid w:val="001A238A"/>
    <w:rsid w:val="001A261D"/>
    <w:rsid w:val="001A273E"/>
    <w:rsid w:val="001A2C03"/>
    <w:rsid w:val="001A2CF4"/>
    <w:rsid w:val="001A377D"/>
    <w:rsid w:val="001A4B7E"/>
    <w:rsid w:val="001A4FBB"/>
    <w:rsid w:val="001A5914"/>
    <w:rsid w:val="001A5E0B"/>
    <w:rsid w:val="001A7D38"/>
    <w:rsid w:val="001B2110"/>
    <w:rsid w:val="001B293F"/>
    <w:rsid w:val="001B2A31"/>
    <w:rsid w:val="001B306E"/>
    <w:rsid w:val="001B3498"/>
    <w:rsid w:val="001B4221"/>
    <w:rsid w:val="001B4A8C"/>
    <w:rsid w:val="001B4B45"/>
    <w:rsid w:val="001B50E5"/>
    <w:rsid w:val="001B6ABE"/>
    <w:rsid w:val="001B75BF"/>
    <w:rsid w:val="001B7817"/>
    <w:rsid w:val="001C19E0"/>
    <w:rsid w:val="001C1ACB"/>
    <w:rsid w:val="001C2DA0"/>
    <w:rsid w:val="001C4772"/>
    <w:rsid w:val="001C4C23"/>
    <w:rsid w:val="001C4CCC"/>
    <w:rsid w:val="001C57E3"/>
    <w:rsid w:val="001C6C8A"/>
    <w:rsid w:val="001C6DA0"/>
    <w:rsid w:val="001D0FE2"/>
    <w:rsid w:val="001D1A91"/>
    <w:rsid w:val="001D20C2"/>
    <w:rsid w:val="001D2C1C"/>
    <w:rsid w:val="001D2E9A"/>
    <w:rsid w:val="001D3A78"/>
    <w:rsid w:val="001D4197"/>
    <w:rsid w:val="001D47F1"/>
    <w:rsid w:val="001D4FE9"/>
    <w:rsid w:val="001D54E2"/>
    <w:rsid w:val="001D5A77"/>
    <w:rsid w:val="001D5D9F"/>
    <w:rsid w:val="001D6730"/>
    <w:rsid w:val="001D7416"/>
    <w:rsid w:val="001E0B92"/>
    <w:rsid w:val="001E133E"/>
    <w:rsid w:val="001E145F"/>
    <w:rsid w:val="001E162D"/>
    <w:rsid w:val="001E2E1E"/>
    <w:rsid w:val="001E2E9B"/>
    <w:rsid w:val="001E31EB"/>
    <w:rsid w:val="001E32FC"/>
    <w:rsid w:val="001E3751"/>
    <w:rsid w:val="001E442D"/>
    <w:rsid w:val="001E5030"/>
    <w:rsid w:val="001E5395"/>
    <w:rsid w:val="001E5A25"/>
    <w:rsid w:val="001E6155"/>
    <w:rsid w:val="001E6232"/>
    <w:rsid w:val="001E6496"/>
    <w:rsid w:val="001F0694"/>
    <w:rsid w:val="001F122B"/>
    <w:rsid w:val="001F1BB9"/>
    <w:rsid w:val="001F2032"/>
    <w:rsid w:val="001F223D"/>
    <w:rsid w:val="001F270B"/>
    <w:rsid w:val="001F33A9"/>
    <w:rsid w:val="001F3D84"/>
    <w:rsid w:val="001F4954"/>
    <w:rsid w:val="001F621B"/>
    <w:rsid w:val="001F65BB"/>
    <w:rsid w:val="001F6942"/>
    <w:rsid w:val="001F6E62"/>
    <w:rsid w:val="001F6F91"/>
    <w:rsid w:val="001F7680"/>
    <w:rsid w:val="00200287"/>
    <w:rsid w:val="002011D8"/>
    <w:rsid w:val="0020131D"/>
    <w:rsid w:val="00203398"/>
    <w:rsid w:val="002033FE"/>
    <w:rsid w:val="002061FD"/>
    <w:rsid w:val="002063AA"/>
    <w:rsid w:val="00207BD1"/>
    <w:rsid w:val="00210073"/>
    <w:rsid w:val="00210118"/>
    <w:rsid w:val="002105E5"/>
    <w:rsid w:val="00210ED3"/>
    <w:rsid w:val="0021154A"/>
    <w:rsid w:val="002124CA"/>
    <w:rsid w:val="00212799"/>
    <w:rsid w:val="00213ADE"/>
    <w:rsid w:val="00215377"/>
    <w:rsid w:val="002157D1"/>
    <w:rsid w:val="002158AE"/>
    <w:rsid w:val="002170F3"/>
    <w:rsid w:val="002171F1"/>
    <w:rsid w:val="00217BDC"/>
    <w:rsid w:val="00217CF0"/>
    <w:rsid w:val="0022023D"/>
    <w:rsid w:val="00220610"/>
    <w:rsid w:val="00220D24"/>
    <w:rsid w:val="0022107C"/>
    <w:rsid w:val="002213AF"/>
    <w:rsid w:val="002225EA"/>
    <w:rsid w:val="002227CC"/>
    <w:rsid w:val="00223826"/>
    <w:rsid w:val="0022559C"/>
    <w:rsid w:val="00225797"/>
    <w:rsid w:val="002272AB"/>
    <w:rsid w:val="00230041"/>
    <w:rsid w:val="00230B1D"/>
    <w:rsid w:val="00231781"/>
    <w:rsid w:val="002330F4"/>
    <w:rsid w:val="00233ABA"/>
    <w:rsid w:val="002341CD"/>
    <w:rsid w:val="002346C8"/>
    <w:rsid w:val="00234F52"/>
    <w:rsid w:val="0023638B"/>
    <w:rsid w:val="002377EF"/>
    <w:rsid w:val="002409CC"/>
    <w:rsid w:val="00240BA2"/>
    <w:rsid w:val="0024258E"/>
    <w:rsid w:val="00243589"/>
    <w:rsid w:val="00243DB8"/>
    <w:rsid w:val="00243FCF"/>
    <w:rsid w:val="002444F4"/>
    <w:rsid w:val="00244D18"/>
    <w:rsid w:val="00245F0F"/>
    <w:rsid w:val="002469ED"/>
    <w:rsid w:val="0025035F"/>
    <w:rsid w:val="00251130"/>
    <w:rsid w:val="0025122D"/>
    <w:rsid w:val="0025161A"/>
    <w:rsid w:val="0025234B"/>
    <w:rsid w:val="00252E67"/>
    <w:rsid w:val="00254FC4"/>
    <w:rsid w:val="002550CE"/>
    <w:rsid w:val="002558F5"/>
    <w:rsid w:val="0025607A"/>
    <w:rsid w:val="0025702B"/>
    <w:rsid w:val="00257BF3"/>
    <w:rsid w:val="00257C04"/>
    <w:rsid w:val="00260025"/>
    <w:rsid w:val="00260ECE"/>
    <w:rsid w:val="00261094"/>
    <w:rsid w:val="00261C92"/>
    <w:rsid w:val="0026296D"/>
    <w:rsid w:val="002630C0"/>
    <w:rsid w:val="002636E9"/>
    <w:rsid w:val="0026388E"/>
    <w:rsid w:val="00263986"/>
    <w:rsid w:val="00263C3F"/>
    <w:rsid w:val="00264583"/>
    <w:rsid w:val="002656F5"/>
    <w:rsid w:val="00265B9B"/>
    <w:rsid w:val="00265D43"/>
    <w:rsid w:val="00265FDF"/>
    <w:rsid w:val="0026622D"/>
    <w:rsid w:val="002663D2"/>
    <w:rsid w:val="00266EED"/>
    <w:rsid w:val="0027031D"/>
    <w:rsid w:val="00270AD6"/>
    <w:rsid w:val="00271ED7"/>
    <w:rsid w:val="002722C1"/>
    <w:rsid w:val="002740B6"/>
    <w:rsid w:val="00275BD5"/>
    <w:rsid w:val="00277C54"/>
    <w:rsid w:val="00277F89"/>
    <w:rsid w:val="00280E8C"/>
    <w:rsid w:val="00283361"/>
    <w:rsid w:val="00283750"/>
    <w:rsid w:val="00283A71"/>
    <w:rsid w:val="00284D13"/>
    <w:rsid w:val="00285A55"/>
    <w:rsid w:val="00286077"/>
    <w:rsid w:val="00286250"/>
    <w:rsid w:val="0028651C"/>
    <w:rsid w:val="00286DD8"/>
    <w:rsid w:val="002876C9"/>
    <w:rsid w:val="00287CCB"/>
    <w:rsid w:val="00290EEE"/>
    <w:rsid w:val="00291C0B"/>
    <w:rsid w:val="00291CAC"/>
    <w:rsid w:val="00292134"/>
    <w:rsid w:val="002922A0"/>
    <w:rsid w:val="00292E26"/>
    <w:rsid w:val="00292E4C"/>
    <w:rsid w:val="002933F8"/>
    <w:rsid w:val="00294074"/>
    <w:rsid w:val="00295155"/>
    <w:rsid w:val="00297701"/>
    <w:rsid w:val="002977E5"/>
    <w:rsid w:val="00297DEB"/>
    <w:rsid w:val="002A00AF"/>
    <w:rsid w:val="002A1272"/>
    <w:rsid w:val="002A15C6"/>
    <w:rsid w:val="002A21CD"/>
    <w:rsid w:val="002A279B"/>
    <w:rsid w:val="002A3A70"/>
    <w:rsid w:val="002A4233"/>
    <w:rsid w:val="002A5100"/>
    <w:rsid w:val="002A6829"/>
    <w:rsid w:val="002B2203"/>
    <w:rsid w:val="002B22BC"/>
    <w:rsid w:val="002B27AB"/>
    <w:rsid w:val="002B37F0"/>
    <w:rsid w:val="002B4AC1"/>
    <w:rsid w:val="002B72B6"/>
    <w:rsid w:val="002B7509"/>
    <w:rsid w:val="002B7797"/>
    <w:rsid w:val="002C150B"/>
    <w:rsid w:val="002C199E"/>
    <w:rsid w:val="002C1D82"/>
    <w:rsid w:val="002C1F0F"/>
    <w:rsid w:val="002C2379"/>
    <w:rsid w:val="002C305A"/>
    <w:rsid w:val="002C341C"/>
    <w:rsid w:val="002C38EC"/>
    <w:rsid w:val="002C4106"/>
    <w:rsid w:val="002C50B2"/>
    <w:rsid w:val="002C5CA6"/>
    <w:rsid w:val="002C642B"/>
    <w:rsid w:val="002C7677"/>
    <w:rsid w:val="002C79ED"/>
    <w:rsid w:val="002C7A0F"/>
    <w:rsid w:val="002D0543"/>
    <w:rsid w:val="002D05F4"/>
    <w:rsid w:val="002D0BD5"/>
    <w:rsid w:val="002D19FA"/>
    <w:rsid w:val="002D1B84"/>
    <w:rsid w:val="002D2C4A"/>
    <w:rsid w:val="002D30FD"/>
    <w:rsid w:val="002D4213"/>
    <w:rsid w:val="002D439D"/>
    <w:rsid w:val="002D4535"/>
    <w:rsid w:val="002D5C8D"/>
    <w:rsid w:val="002D76E0"/>
    <w:rsid w:val="002D7B8D"/>
    <w:rsid w:val="002E1703"/>
    <w:rsid w:val="002E188A"/>
    <w:rsid w:val="002E1CA9"/>
    <w:rsid w:val="002E329D"/>
    <w:rsid w:val="002E3472"/>
    <w:rsid w:val="002E3CBC"/>
    <w:rsid w:val="002E45A2"/>
    <w:rsid w:val="002E4E81"/>
    <w:rsid w:val="002E5464"/>
    <w:rsid w:val="002E599E"/>
    <w:rsid w:val="002E6230"/>
    <w:rsid w:val="002E67DF"/>
    <w:rsid w:val="002F0B2F"/>
    <w:rsid w:val="002F1C84"/>
    <w:rsid w:val="002F1DD9"/>
    <w:rsid w:val="002F3343"/>
    <w:rsid w:val="002F3F86"/>
    <w:rsid w:val="002F481C"/>
    <w:rsid w:val="002F4994"/>
    <w:rsid w:val="002F5F0D"/>
    <w:rsid w:val="002F69A7"/>
    <w:rsid w:val="002F6A74"/>
    <w:rsid w:val="002F6A89"/>
    <w:rsid w:val="002F7CB1"/>
    <w:rsid w:val="00300AE9"/>
    <w:rsid w:val="003014DE"/>
    <w:rsid w:val="00302DF9"/>
    <w:rsid w:val="00306132"/>
    <w:rsid w:val="0030615C"/>
    <w:rsid w:val="0030622E"/>
    <w:rsid w:val="003079E5"/>
    <w:rsid w:val="00307E2F"/>
    <w:rsid w:val="00310313"/>
    <w:rsid w:val="003106D1"/>
    <w:rsid w:val="003108D5"/>
    <w:rsid w:val="003113F1"/>
    <w:rsid w:val="0031199B"/>
    <w:rsid w:val="00312EB0"/>
    <w:rsid w:val="003133BF"/>
    <w:rsid w:val="00313DDB"/>
    <w:rsid w:val="00314F14"/>
    <w:rsid w:val="00315E8D"/>
    <w:rsid w:val="00316983"/>
    <w:rsid w:val="00316A4D"/>
    <w:rsid w:val="0031722C"/>
    <w:rsid w:val="00317642"/>
    <w:rsid w:val="00317E65"/>
    <w:rsid w:val="003202D1"/>
    <w:rsid w:val="00322E75"/>
    <w:rsid w:val="00323AAE"/>
    <w:rsid w:val="00323D55"/>
    <w:rsid w:val="003252D9"/>
    <w:rsid w:val="003258FB"/>
    <w:rsid w:val="00325938"/>
    <w:rsid w:val="003259B4"/>
    <w:rsid w:val="00330588"/>
    <w:rsid w:val="00330D43"/>
    <w:rsid w:val="00330D8E"/>
    <w:rsid w:val="0033167B"/>
    <w:rsid w:val="00331BDE"/>
    <w:rsid w:val="00331CB7"/>
    <w:rsid w:val="00331DAB"/>
    <w:rsid w:val="00332517"/>
    <w:rsid w:val="00332A40"/>
    <w:rsid w:val="00332EE7"/>
    <w:rsid w:val="003334D7"/>
    <w:rsid w:val="00333928"/>
    <w:rsid w:val="003346C7"/>
    <w:rsid w:val="00334843"/>
    <w:rsid w:val="00337922"/>
    <w:rsid w:val="00337DAC"/>
    <w:rsid w:val="0034101E"/>
    <w:rsid w:val="003415F9"/>
    <w:rsid w:val="00341848"/>
    <w:rsid w:val="00341C57"/>
    <w:rsid w:val="00342100"/>
    <w:rsid w:val="00342B28"/>
    <w:rsid w:val="00342C7F"/>
    <w:rsid w:val="00343074"/>
    <w:rsid w:val="00343220"/>
    <w:rsid w:val="003434D6"/>
    <w:rsid w:val="00343D87"/>
    <w:rsid w:val="0034501D"/>
    <w:rsid w:val="00345BB2"/>
    <w:rsid w:val="00345F4E"/>
    <w:rsid w:val="003462E0"/>
    <w:rsid w:val="003468AC"/>
    <w:rsid w:val="00347036"/>
    <w:rsid w:val="003479A4"/>
    <w:rsid w:val="00347D72"/>
    <w:rsid w:val="0035059F"/>
    <w:rsid w:val="00350A13"/>
    <w:rsid w:val="00350F1A"/>
    <w:rsid w:val="0035308E"/>
    <w:rsid w:val="003536F5"/>
    <w:rsid w:val="00353ECB"/>
    <w:rsid w:val="00353FA5"/>
    <w:rsid w:val="0035575B"/>
    <w:rsid w:val="003559AB"/>
    <w:rsid w:val="00355E26"/>
    <w:rsid w:val="00356423"/>
    <w:rsid w:val="0036041B"/>
    <w:rsid w:val="00360958"/>
    <w:rsid w:val="00360A97"/>
    <w:rsid w:val="00360B04"/>
    <w:rsid w:val="00360EEA"/>
    <w:rsid w:val="00361969"/>
    <w:rsid w:val="00362A66"/>
    <w:rsid w:val="00362FB4"/>
    <w:rsid w:val="00364EC6"/>
    <w:rsid w:val="00365366"/>
    <w:rsid w:val="00365C73"/>
    <w:rsid w:val="00365F56"/>
    <w:rsid w:val="003662FC"/>
    <w:rsid w:val="00366A7B"/>
    <w:rsid w:val="00367126"/>
    <w:rsid w:val="0036742A"/>
    <w:rsid w:val="00367823"/>
    <w:rsid w:val="00367D13"/>
    <w:rsid w:val="00372957"/>
    <w:rsid w:val="00372ABE"/>
    <w:rsid w:val="003737C9"/>
    <w:rsid w:val="003752BB"/>
    <w:rsid w:val="003753C6"/>
    <w:rsid w:val="0037542B"/>
    <w:rsid w:val="00376A8A"/>
    <w:rsid w:val="00377307"/>
    <w:rsid w:val="00377C89"/>
    <w:rsid w:val="00377F15"/>
    <w:rsid w:val="00380E19"/>
    <w:rsid w:val="0038191A"/>
    <w:rsid w:val="00382E43"/>
    <w:rsid w:val="00383AEC"/>
    <w:rsid w:val="00383B51"/>
    <w:rsid w:val="00384804"/>
    <w:rsid w:val="0038499F"/>
    <w:rsid w:val="00385020"/>
    <w:rsid w:val="00385200"/>
    <w:rsid w:val="0038521F"/>
    <w:rsid w:val="0038669D"/>
    <w:rsid w:val="00386763"/>
    <w:rsid w:val="00386CA0"/>
    <w:rsid w:val="00387738"/>
    <w:rsid w:val="00390E63"/>
    <w:rsid w:val="00391CB3"/>
    <w:rsid w:val="00392118"/>
    <w:rsid w:val="0039225A"/>
    <w:rsid w:val="00393350"/>
    <w:rsid w:val="00395105"/>
    <w:rsid w:val="00396169"/>
    <w:rsid w:val="0039634F"/>
    <w:rsid w:val="00396852"/>
    <w:rsid w:val="00397394"/>
    <w:rsid w:val="00397941"/>
    <w:rsid w:val="003979E1"/>
    <w:rsid w:val="003A0E03"/>
    <w:rsid w:val="003A1128"/>
    <w:rsid w:val="003A176E"/>
    <w:rsid w:val="003A2C89"/>
    <w:rsid w:val="003A383C"/>
    <w:rsid w:val="003A416E"/>
    <w:rsid w:val="003A42B6"/>
    <w:rsid w:val="003A51C5"/>
    <w:rsid w:val="003A5BB2"/>
    <w:rsid w:val="003A653C"/>
    <w:rsid w:val="003A6FC5"/>
    <w:rsid w:val="003B2E00"/>
    <w:rsid w:val="003B2FA7"/>
    <w:rsid w:val="003B36E5"/>
    <w:rsid w:val="003B3D26"/>
    <w:rsid w:val="003B59D3"/>
    <w:rsid w:val="003B684C"/>
    <w:rsid w:val="003B693D"/>
    <w:rsid w:val="003B720F"/>
    <w:rsid w:val="003B7254"/>
    <w:rsid w:val="003C0511"/>
    <w:rsid w:val="003C0773"/>
    <w:rsid w:val="003C0AA5"/>
    <w:rsid w:val="003C155B"/>
    <w:rsid w:val="003C16BD"/>
    <w:rsid w:val="003C17F3"/>
    <w:rsid w:val="003C1EEF"/>
    <w:rsid w:val="003C25DD"/>
    <w:rsid w:val="003C2CDD"/>
    <w:rsid w:val="003C3806"/>
    <w:rsid w:val="003C4213"/>
    <w:rsid w:val="003C57A2"/>
    <w:rsid w:val="003C7DC0"/>
    <w:rsid w:val="003D0A7F"/>
    <w:rsid w:val="003D464F"/>
    <w:rsid w:val="003D4E6B"/>
    <w:rsid w:val="003D50EA"/>
    <w:rsid w:val="003D6642"/>
    <w:rsid w:val="003E0AD2"/>
    <w:rsid w:val="003E2A66"/>
    <w:rsid w:val="003E2C84"/>
    <w:rsid w:val="003E32FF"/>
    <w:rsid w:val="003E36CC"/>
    <w:rsid w:val="003E3BF9"/>
    <w:rsid w:val="003E5CF6"/>
    <w:rsid w:val="003E67C7"/>
    <w:rsid w:val="003F02DF"/>
    <w:rsid w:val="003F0C0B"/>
    <w:rsid w:val="003F167B"/>
    <w:rsid w:val="003F1E68"/>
    <w:rsid w:val="003F1E98"/>
    <w:rsid w:val="003F245A"/>
    <w:rsid w:val="003F279E"/>
    <w:rsid w:val="003F29B6"/>
    <w:rsid w:val="003F3840"/>
    <w:rsid w:val="003F3D4E"/>
    <w:rsid w:val="003F458E"/>
    <w:rsid w:val="003F5674"/>
    <w:rsid w:val="003F65D9"/>
    <w:rsid w:val="003F7574"/>
    <w:rsid w:val="00400489"/>
    <w:rsid w:val="00400511"/>
    <w:rsid w:val="00400E39"/>
    <w:rsid w:val="004012DB"/>
    <w:rsid w:val="00401637"/>
    <w:rsid w:val="00401F2F"/>
    <w:rsid w:val="004024C7"/>
    <w:rsid w:val="004025AF"/>
    <w:rsid w:val="00402E7D"/>
    <w:rsid w:val="0040673F"/>
    <w:rsid w:val="00407912"/>
    <w:rsid w:val="00410CB6"/>
    <w:rsid w:val="004110CD"/>
    <w:rsid w:val="00412B50"/>
    <w:rsid w:val="00412EA3"/>
    <w:rsid w:val="0041396C"/>
    <w:rsid w:val="0041643B"/>
    <w:rsid w:val="0041657F"/>
    <w:rsid w:val="00416AFC"/>
    <w:rsid w:val="00417229"/>
    <w:rsid w:val="00417ABD"/>
    <w:rsid w:val="00417E2E"/>
    <w:rsid w:val="00420127"/>
    <w:rsid w:val="00420136"/>
    <w:rsid w:val="00420DAD"/>
    <w:rsid w:val="00422944"/>
    <w:rsid w:val="00424C86"/>
    <w:rsid w:val="00425579"/>
    <w:rsid w:val="00425AF0"/>
    <w:rsid w:val="004266C4"/>
    <w:rsid w:val="00426C38"/>
    <w:rsid w:val="004274B8"/>
    <w:rsid w:val="0042753D"/>
    <w:rsid w:val="00430482"/>
    <w:rsid w:val="004306B2"/>
    <w:rsid w:val="004309BF"/>
    <w:rsid w:val="00430F37"/>
    <w:rsid w:val="0043120C"/>
    <w:rsid w:val="004324B9"/>
    <w:rsid w:val="00432661"/>
    <w:rsid w:val="00433E33"/>
    <w:rsid w:val="004344B1"/>
    <w:rsid w:val="0043541F"/>
    <w:rsid w:val="004356E1"/>
    <w:rsid w:val="00436443"/>
    <w:rsid w:val="00437189"/>
    <w:rsid w:val="004373CE"/>
    <w:rsid w:val="004377EB"/>
    <w:rsid w:val="00437C5E"/>
    <w:rsid w:val="0044024A"/>
    <w:rsid w:val="004403FE"/>
    <w:rsid w:val="00440410"/>
    <w:rsid w:val="00440630"/>
    <w:rsid w:val="00440678"/>
    <w:rsid w:val="0044159D"/>
    <w:rsid w:val="00441ABE"/>
    <w:rsid w:val="004423F2"/>
    <w:rsid w:val="0044282E"/>
    <w:rsid w:val="0044360E"/>
    <w:rsid w:val="00444D25"/>
    <w:rsid w:val="004452F7"/>
    <w:rsid w:val="00445648"/>
    <w:rsid w:val="00446611"/>
    <w:rsid w:val="0044794C"/>
    <w:rsid w:val="0045070C"/>
    <w:rsid w:val="00450E30"/>
    <w:rsid w:val="00450FD2"/>
    <w:rsid w:val="0045310E"/>
    <w:rsid w:val="0045338A"/>
    <w:rsid w:val="00454105"/>
    <w:rsid w:val="00455314"/>
    <w:rsid w:val="00455709"/>
    <w:rsid w:val="00455907"/>
    <w:rsid w:val="0045774D"/>
    <w:rsid w:val="00457B44"/>
    <w:rsid w:val="0046087F"/>
    <w:rsid w:val="00460938"/>
    <w:rsid w:val="00461D82"/>
    <w:rsid w:val="00461E7A"/>
    <w:rsid w:val="00462D7C"/>
    <w:rsid w:val="004639CB"/>
    <w:rsid w:val="004654E2"/>
    <w:rsid w:val="004656A5"/>
    <w:rsid w:val="004672EE"/>
    <w:rsid w:val="00470A9C"/>
    <w:rsid w:val="0047122C"/>
    <w:rsid w:val="004725B9"/>
    <w:rsid w:val="004730DB"/>
    <w:rsid w:val="00473A15"/>
    <w:rsid w:val="00473A9C"/>
    <w:rsid w:val="00473B8B"/>
    <w:rsid w:val="00473E4A"/>
    <w:rsid w:val="00474016"/>
    <w:rsid w:val="00474E97"/>
    <w:rsid w:val="00475B41"/>
    <w:rsid w:val="00476301"/>
    <w:rsid w:val="0047632D"/>
    <w:rsid w:val="0047662B"/>
    <w:rsid w:val="00476A60"/>
    <w:rsid w:val="00477674"/>
    <w:rsid w:val="00477775"/>
    <w:rsid w:val="0048013C"/>
    <w:rsid w:val="00480E01"/>
    <w:rsid w:val="00481916"/>
    <w:rsid w:val="004819D8"/>
    <w:rsid w:val="00483251"/>
    <w:rsid w:val="004832F5"/>
    <w:rsid w:val="00483615"/>
    <w:rsid w:val="00483B9F"/>
    <w:rsid w:val="00484F19"/>
    <w:rsid w:val="0048548F"/>
    <w:rsid w:val="0048575A"/>
    <w:rsid w:val="00485E1E"/>
    <w:rsid w:val="00486362"/>
    <w:rsid w:val="00486810"/>
    <w:rsid w:val="00486A6E"/>
    <w:rsid w:val="00487176"/>
    <w:rsid w:val="004902FA"/>
    <w:rsid w:val="004907DD"/>
    <w:rsid w:val="0049172B"/>
    <w:rsid w:val="0049185B"/>
    <w:rsid w:val="0049210F"/>
    <w:rsid w:val="00492610"/>
    <w:rsid w:val="0049279D"/>
    <w:rsid w:val="00492C10"/>
    <w:rsid w:val="004936E6"/>
    <w:rsid w:val="00495381"/>
    <w:rsid w:val="004955CD"/>
    <w:rsid w:val="00495D93"/>
    <w:rsid w:val="00495E78"/>
    <w:rsid w:val="004965D1"/>
    <w:rsid w:val="00496949"/>
    <w:rsid w:val="00496B70"/>
    <w:rsid w:val="00497F56"/>
    <w:rsid w:val="004A1A96"/>
    <w:rsid w:val="004A1B33"/>
    <w:rsid w:val="004A3355"/>
    <w:rsid w:val="004A337A"/>
    <w:rsid w:val="004A40D8"/>
    <w:rsid w:val="004A4D1D"/>
    <w:rsid w:val="004A4F94"/>
    <w:rsid w:val="004A5F94"/>
    <w:rsid w:val="004A78A8"/>
    <w:rsid w:val="004A79B2"/>
    <w:rsid w:val="004B0CC7"/>
    <w:rsid w:val="004B0E75"/>
    <w:rsid w:val="004B0E87"/>
    <w:rsid w:val="004B27F9"/>
    <w:rsid w:val="004B2ED1"/>
    <w:rsid w:val="004B3894"/>
    <w:rsid w:val="004B3A99"/>
    <w:rsid w:val="004B3B03"/>
    <w:rsid w:val="004B3E6A"/>
    <w:rsid w:val="004B41E1"/>
    <w:rsid w:val="004B4785"/>
    <w:rsid w:val="004B56B1"/>
    <w:rsid w:val="004B59FC"/>
    <w:rsid w:val="004B6622"/>
    <w:rsid w:val="004B6BC2"/>
    <w:rsid w:val="004B6F37"/>
    <w:rsid w:val="004B7934"/>
    <w:rsid w:val="004B79C6"/>
    <w:rsid w:val="004C060E"/>
    <w:rsid w:val="004C0A76"/>
    <w:rsid w:val="004C1EAA"/>
    <w:rsid w:val="004C1EF1"/>
    <w:rsid w:val="004C34F1"/>
    <w:rsid w:val="004C3975"/>
    <w:rsid w:val="004C4CA7"/>
    <w:rsid w:val="004C4E83"/>
    <w:rsid w:val="004C4FC2"/>
    <w:rsid w:val="004C580E"/>
    <w:rsid w:val="004C58C0"/>
    <w:rsid w:val="004C5C3F"/>
    <w:rsid w:val="004C6499"/>
    <w:rsid w:val="004C6B75"/>
    <w:rsid w:val="004C7252"/>
    <w:rsid w:val="004C76E7"/>
    <w:rsid w:val="004D1243"/>
    <w:rsid w:val="004D178A"/>
    <w:rsid w:val="004D18C1"/>
    <w:rsid w:val="004D1DBE"/>
    <w:rsid w:val="004D28A1"/>
    <w:rsid w:val="004D33D0"/>
    <w:rsid w:val="004D33DF"/>
    <w:rsid w:val="004D3DE7"/>
    <w:rsid w:val="004D505B"/>
    <w:rsid w:val="004D53C2"/>
    <w:rsid w:val="004D5D05"/>
    <w:rsid w:val="004D6635"/>
    <w:rsid w:val="004E0709"/>
    <w:rsid w:val="004E10CF"/>
    <w:rsid w:val="004E282D"/>
    <w:rsid w:val="004E3C93"/>
    <w:rsid w:val="004E4192"/>
    <w:rsid w:val="004E4453"/>
    <w:rsid w:val="004E4FB9"/>
    <w:rsid w:val="004E573F"/>
    <w:rsid w:val="004E6663"/>
    <w:rsid w:val="004E66B7"/>
    <w:rsid w:val="004E6D41"/>
    <w:rsid w:val="004E725A"/>
    <w:rsid w:val="004E7C82"/>
    <w:rsid w:val="004F0218"/>
    <w:rsid w:val="004F03FC"/>
    <w:rsid w:val="004F5D6F"/>
    <w:rsid w:val="004F6941"/>
    <w:rsid w:val="004F6FDE"/>
    <w:rsid w:val="004F72A9"/>
    <w:rsid w:val="004F779D"/>
    <w:rsid w:val="004F7CB4"/>
    <w:rsid w:val="005001E3"/>
    <w:rsid w:val="00500619"/>
    <w:rsid w:val="005021E4"/>
    <w:rsid w:val="005033C5"/>
    <w:rsid w:val="00504EE2"/>
    <w:rsid w:val="005057C8"/>
    <w:rsid w:val="00505A8B"/>
    <w:rsid w:val="005062E5"/>
    <w:rsid w:val="00506364"/>
    <w:rsid w:val="00506EA2"/>
    <w:rsid w:val="005072B3"/>
    <w:rsid w:val="005113BF"/>
    <w:rsid w:val="005118C6"/>
    <w:rsid w:val="005138BF"/>
    <w:rsid w:val="00514511"/>
    <w:rsid w:val="005150F3"/>
    <w:rsid w:val="0051546A"/>
    <w:rsid w:val="00515768"/>
    <w:rsid w:val="00515910"/>
    <w:rsid w:val="0051676A"/>
    <w:rsid w:val="00517676"/>
    <w:rsid w:val="00517678"/>
    <w:rsid w:val="00520C72"/>
    <w:rsid w:val="00521263"/>
    <w:rsid w:val="00521C7C"/>
    <w:rsid w:val="00522026"/>
    <w:rsid w:val="00522480"/>
    <w:rsid w:val="00522D99"/>
    <w:rsid w:val="00522DD3"/>
    <w:rsid w:val="005232A0"/>
    <w:rsid w:val="00524887"/>
    <w:rsid w:val="00524C41"/>
    <w:rsid w:val="00526D5F"/>
    <w:rsid w:val="00530969"/>
    <w:rsid w:val="005332F5"/>
    <w:rsid w:val="00533D77"/>
    <w:rsid w:val="005345DF"/>
    <w:rsid w:val="005354F1"/>
    <w:rsid w:val="005362B2"/>
    <w:rsid w:val="00536CB9"/>
    <w:rsid w:val="0053730B"/>
    <w:rsid w:val="00537945"/>
    <w:rsid w:val="00537C97"/>
    <w:rsid w:val="00540098"/>
    <w:rsid w:val="0054120B"/>
    <w:rsid w:val="00541858"/>
    <w:rsid w:val="00541F35"/>
    <w:rsid w:val="005426A3"/>
    <w:rsid w:val="00547F77"/>
    <w:rsid w:val="00547FE5"/>
    <w:rsid w:val="005503CB"/>
    <w:rsid w:val="00550C0B"/>
    <w:rsid w:val="0055100E"/>
    <w:rsid w:val="0055353F"/>
    <w:rsid w:val="00554486"/>
    <w:rsid w:val="005559C8"/>
    <w:rsid w:val="00555A27"/>
    <w:rsid w:val="00556969"/>
    <w:rsid w:val="00562190"/>
    <w:rsid w:val="00563796"/>
    <w:rsid w:val="00563AD9"/>
    <w:rsid w:val="0056433D"/>
    <w:rsid w:val="00564C49"/>
    <w:rsid w:val="00564C73"/>
    <w:rsid w:val="00566422"/>
    <w:rsid w:val="00566C18"/>
    <w:rsid w:val="00566F6B"/>
    <w:rsid w:val="00567719"/>
    <w:rsid w:val="00567E26"/>
    <w:rsid w:val="00570E37"/>
    <w:rsid w:val="00571D8C"/>
    <w:rsid w:val="0057208A"/>
    <w:rsid w:val="00573372"/>
    <w:rsid w:val="00573ABB"/>
    <w:rsid w:val="005742A0"/>
    <w:rsid w:val="005742F0"/>
    <w:rsid w:val="00574595"/>
    <w:rsid w:val="00575052"/>
    <w:rsid w:val="00575443"/>
    <w:rsid w:val="00576FC6"/>
    <w:rsid w:val="00577E2D"/>
    <w:rsid w:val="0058076C"/>
    <w:rsid w:val="005810F4"/>
    <w:rsid w:val="005812B2"/>
    <w:rsid w:val="00581653"/>
    <w:rsid w:val="005826AA"/>
    <w:rsid w:val="00584A2D"/>
    <w:rsid w:val="00586341"/>
    <w:rsid w:val="00586494"/>
    <w:rsid w:val="00586D75"/>
    <w:rsid w:val="00587A1A"/>
    <w:rsid w:val="00587B98"/>
    <w:rsid w:val="00587E27"/>
    <w:rsid w:val="00592D13"/>
    <w:rsid w:val="00592F35"/>
    <w:rsid w:val="005930A0"/>
    <w:rsid w:val="00593660"/>
    <w:rsid w:val="005951AE"/>
    <w:rsid w:val="0059663C"/>
    <w:rsid w:val="005A0B1E"/>
    <w:rsid w:val="005A13B3"/>
    <w:rsid w:val="005A2460"/>
    <w:rsid w:val="005A33E2"/>
    <w:rsid w:val="005A3547"/>
    <w:rsid w:val="005A3A62"/>
    <w:rsid w:val="005A423F"/>
    <w:rsid w:val="005A5552"/>
    <w:rsid w:val="005A7C5E"/>
    <w:rsid w:val="005A7EBD"/>
    <w:rsid w:val="005B0BCB"/>
    <w:rsid w:val="005B1018"/>
    <w:rsid w:val="005B1C5F"/>
    <w:rsid w:val="005B2504"/>
    <w:rsid w:val="005B2949"/>
    <w:rsid w:val="005B43A0"/>
    <w:rsid w:val="005B522F"/>
    <w:rsid w:val="005B68B8"/>
    <w:rsid w:val="005B7218"/>
    <w:rsid w:val="005B785C"/>
    <w:rsid w:val="005B7E08"/>
    <w:rsid w:val="005C2737"/>
    <w:rsid w:val="005C2C45"/>
    <w:rsid w:val="005C34F5"/>
    <w:rsid w:val="005C3C69"/>
    <w:rsid w:val="005C4B84"/>
    <w:rsid w:val="005C5331"/>
    <w:rsid w:val="005C5780"/>
    <w:rsid w:val="005C5A43"/>
    <w:rsid w:val="005C5AE3"/>
    <w:rsid w:val="005C5E0D"/>
    <w:rsid w:val="005C67B8"/>
    <w:rsid w:val="005C6CCE"/>
    <w:rsid w:val="005C708F"/>
    <w:rsid w:val="005C7377"/>
    <w:rsid w:val="005C7530"/>
    <w:rsid w:val="005D0026"/>
    <w:rsid w:val="005D073D"/>
    <w:rsid w:val="005D1550"/>
    <w:rsid w:val="005D269E"/>
    <w:rsid w:val="005D284F"/>
    <w:rsid w:val="005D2C9D"/>
    <w:rsid w:val="005D362B"/>
    <w:rsid w:val="005D6B57"/>
    <w:rsid w:val="005D787F"/>
    <w:rsid w:val="005D7E4C"/>
    <w:rsid w:val="005E0A1C"/>
    <w:rsid w:val="005E3B90"/>
    <w:rsid w:val="005E5934"/>
    <w:rsid w:val="005E643E"/>
    <w:rsid w:val="005E6E2F"/>
    <w:rsid w:val="005F0568"/>
    <w:rsid w:val="005F0B9C"/>
    <w:rsid w:val="005F1E02"/>
    <w:rsid w:val="005F285A"/>
    <w:rsid w:val="005F2866"/>
    <w:rsid w:val="005F2C5B"/>
    <w:rsid w:val="005F38EC"/>
    <w:rsid w:val="005F4429"/>
    <w:rsid w:val="005F4B08"/>
    <w:rsid w:val="005F4B1C"/>
    <w:rsid w:val="005F4C29"/>
    <w:rsid w:val="005F4F82"/>
    <w:rsid w:val="005F53AE"/>
    <w:rsid w:val="005F691D"/>
    <w:rsid w:val="00602652"/>
    <w:rsid w:val="00604312"/>
    <w:rsid w:val="00604C08"/>
    <w:rsid w:val="00604D3E"/>
    <w:rsid w:val="006051CC"/>
    <w:rsid w:val="00606177"/>
    <w:rsid w:val="00606409"/>
    <w:rsid w:val="00606A3B"/>
    <w:rsid w:val="00606D14"/>
    <w:rsid w:val="00607BDF"/>
    <w:rsid w:val="00611223"/>
    <w:rsid w:val="0061223D"/>
    <w:rsid w:val="00612812"/>
    <w:rsid w:val="0061286A"/>
    <w:rsid w:val="006129F4"/>
    <w:rsid w:val="006130DC"/>
    <w:rsid w:val="00613244"/>
    <w:rsid w:val="00613591"/>
    <w:rsid w:val="00613DFB"/>
    <w:rsid w:val="006146E0"/>
    <w:rsid w:val="00614955"/>
    <w:rsid w:val="0061496C"/>
    <w:rsid w:val="00615BF0"/>
    <w:rsid w:val="00616F38"/>
    <w:rsid w:val="00620B5E"/>
    <w:rsid w:val="00620FB1"/>
    <w:rsid w:val="0062214C"/>
    <w:rsid w:val="00622CA7"/>
    <w:rsid w:val="006230E5"/>
    <w:rsid w:val="006231BF"/>
    <w:rsid w:val="00623F22"/>
    <w:rsid w:val="00624139"/>
    <w:rsid w:val="006252B8"/>
    <w:rsid w:val="00625752"/>
    <w:rsid w:val="0062599C"/>
    <w:rsid w:val="0062643F"/>
    <w:rsid w:val="00627D01"/>
    <w:rsid w:val="006300D0"/>
    <w:rsid w:val="00630571"/>
    <w:rsid w:val="006305D7"/>
    <w:rsid w:val="00633846"/>
    <w:rsid w:val="0063426E"/>
    <w:rsid w:val="0063592A"/>
    <w:rsid w:val="00635E96"/>
    <w:rsid w:val="0063686A"/>
    <w:rsid w:val="00637733"/>
    <w:rsid w:val="00637A83"/>
    <w:rsid w:val="00640A21"/>
    <w:rsid w:val="00640DE9"/>
    <w:rsid w:val="006413EF"/>
    <w:rsid w:val="00643525"/>
    <w:rsid w:val="006435AD"/>
    <w:rsid w:val="006435F7"/>
    <w:rsid w:val="006436D2"/>
    <w:rsid w:val="00644067"/>
    <w:rsid w:val="006440E7"/>
    <w:rsid w:val="00644E4E"/>
    <w:rsid w:val="006456BC"/>
    <w:rsid w:val="00645D7E"/>
    <w:rsid w:val="00647287"/>
    <w:rsid w:val="00647B0D"/>
    <w:rsid w:val="00650772"/>
    <w:rsid w:val="00650E85"/>
    <w:rsid w:val="006512A0"/>
    <w:rsid w:val="006513C9"/>
    <w:rsid w:val="006522F0"/>
    <w:rsid w:val="00652F42"/>
    <w:rsid w:val="006537AA"/>
    <w:rsid w:val="00653864"/>
    <w:rsid w:val="006544B6"/>
    <w:rsid w:val="00655226"/>
    <w:rsid w:val="006554C4"/>
    <w:rsid w:val="00655697"/>
    <w:rsid w:val="00656070"/>
    <w:rsid w:val="0065624F"/>
    <w:rsid w:val="00656D01"/>
    <w:rsid w:val="006571A4"/>
    <w:rsid w:val="00657646"/>
    <w:rsid w:val="00657A16"/>
    <w:rsid w:val="00660B5C"/>
    <w:rsid w:val="00661251"/>
    <w:rsid w:val="006629EA"/>
    <w:rsid w:val="006634D9"/>
    <w:rsid w:val="00663A29"/>
    <w:rsid w:val="00663C6C"/>
    <w:rsid w:val="006641CC"/>
    <w:rsid w:val="006648CE"/>
    <w:rsid w:val="00665988"/>
    <w:rsid w:val="006668BE"/>
    <w:rsid w:val="0066781F"/>
    <w:rsid w:val="006679A8"/>
    <w:rsid w:val="00672F47"/>
    <w:rsid w:val="0067414E"/>
    <w:rsid w:val="00675A2A"/>
    <w:rsid w:val="00675BF6"/>
    <w:rsid w:val="00676908"/>
    <w:rsid w:val="00677D24"/>
    <w:rsid w:val="00681737"/>
    <w:rsid w:val="00682D90"/>
    <w:rsid w:val="0068359A"/>
    <w:rsid w:val="006852B5"/>
    <w:rsid w:val="0068661E"/>
    <w:rsid w:val="00686B87"/>
    <w:rsid w:val="00687058"/>
    <w:rsid w:val="00687747"/>
    <w:rsid w:val="00690E73"/>
    <w:rsid w:val="006918F5"/>
    <w:rsid w:val="00692F3C"/>
    <w:rsid w:val="0069302D"/>
    <w:rsid w:val="006944EB"/>
    <w:rsid w:val="0069509A"/>
    <w:rsid w:val="00695890"/>
    <w:rsid w:val="006959A4"/>
    <w:rsid w:val="00696BC1"/>
    <w:rsid w:val="006A0F9B"/>
    <w:rsid w:val="006A22D5"/>
    <w:rsid w:val="006A2322"/>
    <w:rsid w:val="006A24F7"/>
    <w:rsid w:val="006A3315"/>
    <w:rsid w:val="006A43E6"/>
    <w:rsid w:val="006A577F"/>
    <w:rsid w:val="006A5D25"/>
    <w:rsid w:val="006A6966"/>
    <w:rsid w:val="006A6C9C"/>
    <w:rsid w:val="006A7178"/>
    <w:rsid w:val="006A7D63"/>
    <w:rsid w:val="006B04B6"/>
    <w:rsid w:val="006B0AC8"/>
    <w:rsid w:val="006B0F9E"/>
    <w:rsid w:val="006B16BE"/>
    <w:rsid w:val="006B16D7"/>
    <w:rsid w:val="006B210A"/>
    <w:rsid w:val="006B22D5"/>
    <w:rsid w:val="006B249A"/>
    <w:rsid w:val="006B24EC"/>
    <w:rsid w:val="006B2D9E"/>
    <w:rsid w:val="006B2E92"/>
    <w:rsid w:val="006B4548"/>
    <w:rsid w:val="006B4C28"/>
    <w:rsid w:val="006B4DCE"/>
    <w:rsid w:val="006B55B9"/>
    <w:rsid w:val="006B5B32"/>
    <w:rsid w:val="006B6175"/>
    <w:rsid w:val="006B6323"/>
    <w:rsid w:val="006B6FCD"/>
    <w:rsid w:val="006B70CA"/>
    <w:rsid w:val="006B7531"/>
    <w:rsid w:val="006B7AD9"/>
    <w:rsid w:val="006C072C"/>
    <w:rsid w:val="006C09BF"/>
    <w:rsid w:val="006C1967"/>
    <w:rsid w:val="006C1AD6"/>
    <w:rsid w:val="006C1C08"/>
    <w:rsid w:val="006C1D56"/>
    <w:rsid w:val="006C2D25"/>
    <w:rsid w:val="006C31D6"/>
    <w:rsid w:val="006C3635"/>
    <w:rsid w:val="006C4B13"/>
    <w:rsid w:val="006C65B4"/>
    <w:rsid w:val="006C6E10"/>
    <w:rsid w:val="006C6F04"/>
    <w:rsid w:val="006C768E"/>
    <w:rsid w:val="006D012B"/>
    <w:rsid w:val="006D0822"/>
    <w:rsid w:val="006D1652"/>
    <w:rsid w:val="006D2633"/>
    <w:rsid w:val="006D2B1D"/>
    <w:rsid w:val="006D32D3"/>
    <w:rsid w:val="006D3476"/>
    <w:rsid w:val="006D3BE5"/>
    <w:rsid w:val="006D40CE"/>
    <w:rsid w:val="006D4869"/>
    <w:rsid w:val="006D4BCB"/>
    <w:rsid w:val="006D4C65"/>
    <w:rsid w:val="006D4F8D"/>
    <w:rsid w:val="006E1CC3"/>
    <w:rsid w:val="006E2907"/>
    <w:rsid w:val="006E2F97"/>
    <w:rsid w:val="006E3994"/>
    <w:rsid w:val="006E3A5D"/>
    <w:rsid w:val="006E3BBB"/>
    <w:rsid w:val="006E3CC8"/>
    <w:rsid w:val="006E3DB5"/>
    <w:rsid w:val="006E3F8E"/>
    <w:rsid w:val="006E432D"/>
    <w:rsid w:val="006E50EB"/>
    <w:rsid w:val="006E522E"/>
    <w:rsid w:val="006E6A61"/>
    <w:rsid w:val="006E7B23"/>
    <w:rsid w:val="006F00F6"/>
    <w:rsid w:val="006F021C"/>
    <w:rsid w:val="006F0C29"/>
    <w:rsid w:val="006F0E42"/>
    <w:rsid w:val="006F2E94"/>
    <w:rsid w:val="006F353C"/>
    <w:rsid w:val="006F4284"/>
    <w:rsid w:val="006F4D81"/>
    <w:rsid w:val="006F4F2A"/>
    <w:rsid w:val="006F4F38"/>
    <w:rsid w:val="006F6522"/>
    <w:rsid w:val="006F66E7"/>
    <w:rsid w:val="006F6723"/>
    <w:rsid w:val="006F6D42"/>
    <w:rsid w:val="006F74D3"/>
    <w:rsid w:val="006F7B5B"/>
    <w:rsid w:val="006F7CCE"/>
    <w:rsid w:val="00700C06"/>
    <w:rsid w:val="00701A69"/>
    <w:rsid w:val="00701C50"/>
    <w:rsid w:val="00702453"/>
    <w:rsid w:val="00702809"/>
    <w:rsid w:val="00702F00"/>
    <w:rsid w:val="00703198"/>
    <w:rsid w:val="00703F34"/>
    <w:rsid w:val="007052A8"/>
    <w:rsid w:val="00705811"/>
    <w:rsid w:val="007063CF"/>
    <w:rsid w:val="007067F2"/>
    <w:rsid w:val="00706824"/>
    <w:rsid w:val="00707D78"/>
    <w:rsid w:val="00710877"/>
    <w:rsid w:val="007116AB"/>
    <w:rsid w:val="0071189B"/>
    <w:rsid w:val="00711AC8"/>
    <w:rsid w:val="00711F07"/>
    <w:rsid w:val="007125F3"/>
    <w:rsid w:val="0071309F"/>
    <w:rsid w:val="007134EF"/>
    <w:rsid w:val="007140B6"/>
    <w:rsid w:val="007142C3"/>
    <w:rsid w:val="007153C8"/>
    <w:rsid w:val="007158D2"/>
    <w:rsid w:val="00715D49"/>
    <w:rsid w:val="007166BD"/>
    <w:rsid w:val="00716971"/>
    <w:rsid w:val="00716E5F"/>
    <w:rsid w:val="00717D29"/>
    <w:rsid w:val="00720116"/>
    <w:rsid w:val="007201DA"/>
    <w:rsid w:val="00721E91"/>
    <w:rsid w:val="00722220"/>
    <w:rsid w:val="00722389"/>
    <w:rsid w:val="007224C9"/>
    <w:rsid w:val="007234C1"/>
    <w:rsid w:val="00723582"/>
    <w:rsid w:val="00723D05"/>
    <w:rsid w:val="00725031"/>
    <w:rsid w:val="00725951"/>
    <w:rsid w:val="00725D25"/>
    <w:rsid w:val="0072621E"/>
    <w:rsid w:val="00726A4B"/>
    <w:rsid w:val="00726F1B"/>
    <w:rsid w:val="00730D1E"/>
    <w:rsid w:val="00731105"/>
    <w:rsid w:val="00731ACE"/>
    <w:rsid w:val="007326FB"/>
    <w:rsid w:val="00732796"/>
    <w:rsid w:val="00732E64"/>
    <w:rsid w:val="0073583F"/>
    <w:rsid w:val="00735D59"/>
    <w:rsid w:val="00736590"/>
    <w:rsid w:val="00736930"/>
    <w:rsid w:val="00737242"/>
    <w:rsid w:val="00737C4A"/>
    <w:rsid w:val="00740A76"/>
    <w:rsid w:val="00741859"/>
    <w:rsid w:val="007425A1"/>
    <w:rsid w:val="00744C46"/>
    <w:rsid w:val="00745254"/>
    <w:rsid w:val="00746128"/>
    <w:rsid w:val="00746459"/>
    <w:rsid w:val="00746513"/>
    <w:rsid w:val="00746F54"/>
    <w:rsid w:val="00747872"/>
    <w:rsid w:val="00747C5B"/>
    <w:rsid w:val="00750262"/>
    <w:rsid w:val="0075036F"/>
    <w:rsid w:val="00750893"/>
    <w:rsid w:val="007509E1"/>
    <w:rsid w:val="0075121A"/>
    <w:rsid w:val="00751534"/>
    <w:rsid w:val="00751756"/>
    <w:rsid w:val="00751AFA"/>
    <w:rsid w:val="007529B0"/>
    <w:rsid w:val="0075373F"/>
    <w:rsid w:val="00753B77"/>
    <w:rsid w:val="00753CFC"/>
    <w:rsid w:val="007556D5"/>
    <w:rsid w:val="00755D1C"/>
    <w:rsid w:val="007569D1"/>
    <w:rsid w:val="00757B8D"/>
    <w:rsid w:val="00760045"/>
    <w:rsid w:val="007608A2"/>
    <w:rsid w:val="00760D87"/>
    <w:rsid w:val="00760E62"/>
    <w:rsid w:val="0076116A"/>
    <w:rsid w:val="0076144D"/>
    <w:rsid w:val="00763112"/>
    <w:rsid w:val="00763863"/>
    <w:rsid w:val="00764104"/>
    <w:rsid w:val="007649BD"/>
    <w:rsid w:val="007652F9"/>
    <w:rsid w:val="007676FD"/>
    <w:rsid w:val="00772548"/>
    <w:rsid w:val="0077351C"/>
    <w:rsid w:val="007745E0"/>
    <w:rsid w:val="00774F83"/>
    <w:rsid w:val="00775FCC"/>
    <w:rsid w:val="007762DB"/>
    <w:rsid w:val="00776965"/>
    <w:rsid w:val="00776AC9"/>
    <w:rsid w:val="00776E85"/>
    <w:rsid w:val="00777E8E"/>
    <w:rsid w:val="007807D0"/>
    <w:rsid w:val="0078099D"/>
    <w:rsid w:val="00781AC1"/>
    <w:rsid w:val="00782CFD"/>
    <w:rsid w:val="00783901"/>
    <w:rsid w:val="00784726"/>
    <w:rsid w:val="00784D3F"/>
    <w:rsid w:val="00784DE0"/>
    <w:rsid w:val="007855E8"/>
    <w:rsid w:val="00785642"/>
    <w:rsid w:val="007858C8"/>
    <w:rsid w:val="00785A3E"/>
    <w:rsid w:val="007865BF"/>
    <w:rsid w:val="0078688B"/>
    <w:rsid w:val="007875D2"/>
    <w:rsid w:val="00790E92"/>
    <w:rsid w:val="00791781"/>
    <w:rsid w:val="00791CB9"/>
    <w:rsid w:val="0079257F"/>
    <w:rsid w:val="00792DD2"/>
    <w:rsid w:val="0079352E"/>
    <w:rsid w:val="00793B02"/>
    <w:rsid w:val="00795D30"/>
    <w:rsid w:val="00795EC2"/>
    <w:rsid w:val="00796224"/>
    <w:rsid w:val="007962C6"/>
    <w:rsid w:val="00796DC5"/>
    <w:rsid w:val="007972BF"/>
    <w:rsid w:val="00797782"/>
    <w:rsid w:val="00797798"/>
    <w:rsid w:val="007A0B4C"/>
    <w:rsid w:val="007A0B93"/>
    <w:rsid w:val="007A0CE9"/>
    <w:rsid w:val="007A104F"/>
    <w:rsid w:val="007A1838"/>
    <w:rsid w:val="007A201F"/>
    <w:rsid w:val="007A21FC"/>
    <w:rsid w:val="007A22B7"/>
    <w:rsid w:val="007A28B2"/>
    <w:rsid w:val="007A4CAC"/>
    <w:rsid w:val="007A4EE9"/>
    <w:rsid w:val="007A5317"/>
    <w:rsid w:val="007A6937"/>
    <w:rsid w:val="007A7B23"/>
    <w:rsid w:val="007B0EB3"/>
    <w:rsid w:val="007B210E"/>
    <w:rsid w:val="007B37B7"/>
    <w:rsid w:val="007B46E3"/>
    <w:rsid w:val="007B5B13"/>
    <w:rsid w:val="007B5C3B"/>
    <w:rsid w:val="007B60A1"/>
    <w:rsid w:val="007B6634"/>
    <w:rsid w:val="007B6A0D"/>
    <w:rsid w:val="007B713D"/>
    <w:rsid w:val="007B7742"/>
    <w:rsid w:val="007B7C01"/>
    <w:rsid w:val="007C0D60"/>
    <w:rsid w:val="007C1821"/>
    <w:rsid w:val="007C2044"/>
    <w:rsid w:val="007C23D7"/>
    <w:rsid w:val="007C2963"/>
    <w:rsid w:val="007C30FD"/>
    <w:rsid w:val="007C3C12"/>
    <w:rsid w:val="007C4940"/>
    <w:rsid w:val="007C4C3D"/>
    <w:rsid w:val="007C5B1C"/>
    <w:rsid w:val="007D0FDD"/>
    <w:rsid w:val="007D1007"/>
    <w:rsid w:val="007D2B5A"/>
    <w:rsid w:val="007D321A"/>
    <w:rsid w:val="007D39B8"/>
    <w:rsid w:val="007D3D22"/>
    <w:rsid w:val="007D4CBE"/>
    <w:rsid w:val="007D5082"/>
    <w:rsid w:val="007D52A3"/>
    <w:rsid w:val="007D64CC"/>
    <w:rsid w:val="007D69FC"/>
    <w:rsid w:val="007D71FF"/>
    <w:rsid w:val="007D77FE"/>
    <w:rsid w:val="007D7C4D"/>
    <w:rsid w:val="007D7EC7"/>
    <w:rsid w:val="007E0098"/>
    <w:rsid w:val="007E0968"/>
    <w:rsid w:val="007E0D7A"/>
    <w:rsid w:val="007E11C0"/>
    <w:rsid w:val="007E24E8"/>
    <w:rsid w:val="007E2540"/>
    <w:rsid w:val="007E29C5"/>
    <w:rsid w:val="007E2BCC"/>
    <w:rsid w:val="007E3518"/>
    <w:rsid w:val="007E449D"/>
    <w:rsid w:val="007E4548"/>
    <w:rsid w:val="007E49F3"/>
    <w:rsid w:val="007E4DEF"/>
    <w:rsid w:val="007E51E6"/>
    <w:rsid w:val="007E52E9"/>
    <w:rsid w:val="007E53B0"/>
    <w:rsid w:val="007E5624"/>
    <w:rsid w:val="007E592B"/>
    <w:rsid w:val="007E6A0C"/>
    <w:rsid w:val="007E7F34"/>
    <w:rsid w:val="007F04BB"/>
    <w:rsid w:val="007F1678"/>
    <w:rsid w:val="007F1AFD"/>
    <w:rsid w:val="007F23DE"/>
    <w:rsid w:val="007F2E34"/>
    <w:rsid w:val="007F30BB"/>
    <w:rsid w:val="007F3C9A"/>
    <w:rsid w:val="007F4198"/>
    <w:rsid w:val="007F435C"/>
    <w:rsid w:val="007F45B6"/>
    <w:rsid w:val="007F48C4"/>
    <w:rsid w:val="007F52B2"/>
    <w:rsid w:val="007F6110"/>
    <w:rsid w:val="007F6CFE"/>
    <w:rsid w:val="007F6D82"/>
    <w:rsid w:val="0080028A"/>
    <w:rsid w:val="00801EE8"/>
    <w:rsid w:val="00802075"/>
    <w:rsid w:val="0080210E"/>
    <w:rsid w:val="00803FCA"/>
    <w:rsid w:val="00805DAD"/>
    <w:rsid w:val="00805EF6"/>
    <w:rsid w:val="008063DB"/>
    <w:rsid w:val="008070B5"/>
    <w:rsid w:val="00807CD5"/>
    <w:rsid w:val="00807F2E"/>
    <w:rsid w:val="00810A8B"/>
    <w:rsid w:val="00810B0C"/>
    <w:rsid w:val="00813A5B"/>
    <w:rsid w:val="00813CFB"/>
    <w:rsid w:val="008140D9"/>
    <w:rsid w:val="008145B0"/>
    <w:rsid w:val="00814A26"/>
    <w:rsid w:val="00815048"/>
    <w:rsid w:val="0081559E"/>
    <w:rsid w:val="008155C2"/>
    <w:rsid w:val="00815FE4"/>
    <w:rsid w:val="00817AD8"/>
    <w:rsid w:val="00817C83"/>
    <w:rsid w:val="00817F45"/>
    <w:rsid w:val="00820F31"/>
    <w:rsid w:val="00821410"/>
    <w:rsid w:val="008221C6"/>
    <w:rsid w:val="00822890"/>
    <w:rsid w:val="0082311A"/>
    <w:rsid w:val="008241DF"/>
    <w:rsid w:val="008244CC"/>
    <w:rsid w:val="008250A7"/>
    <w:rsid w:val="00825840"/>
    <w:rsid w:val="00826155"/>
    <w:rsid w:val="00826196"/>
    <w:rsid w:val="00826EAA"/>
    <w:rsid w:val="0082740A"/>
    <w:rsid w:val="0083134A"/>
    <w:rsid w:val="00831899"/>
    <w:rsid w:val="0083236C"/>
    <w:rsid w:val="008332E0"/>
    <w:rsid w:val="0083401F"/>
    <w:rsid w:val="0083466D"/>
    <w:rsid w:val="00835903"/>
    <w:rsid w:val="00835EF0"/>
    <w:rsid w:val="00835FCC"/>
    <w:rsid w:val="00836EB3"/>
    <w:rsid w:val="00837884"/>
    <w:rsid w:val="008417BD"/>
    <w:rsid w:val="00841A51"/>
    <w:rsid w:val="0084299D"/>
    <w:rsid w:val="00842B80"/>
    <w:rsid w:val="00842FB4"/>
    <w:rsid w:val="00843FA6"/>
    <w:rsid w:val="0084411E"/>
    <w:rsid w:val="008444E5"/>
    <w:rsid w:val="00845846"/>
    <w:rsid w:val="00845BFC"/>
    <w:rsid w:val="00847E56"/>
    <w:rsid w:val="0085060D"/>
    <w:rsid w:val="00850B6C"/>
    <w:rsid w:val="008511AC"/>
    <w:rsid w:val="008515B8"/>
    <w:rsid w:val="008526AB"/>
    <w:rsid w:val="00852749"/>
    <w:rsid w:val="00852AA9"/>
    <w:rsid w:val="00852C39"/>
    <w:rsid w:val="00852F52"/>
    <w:rsid w:val="0085304F"/>
    <w:rsid w:val="00853B06"/>
    <w:rsid w:val="00854430"/>
    <w:rsid w:val="008561E8"/>
    <w:rsid w:val="008606F4"/>
    <w:rsid w:val="008607CE"/>
    <w:rsid w:val="00860CE8"/>
    <w:rsid w:val="008614AF"/>
    <w:rsid w:val="008614DE"/>
    <w:rsid w:val="00861929"/>
    <w:rsid w:val="00861B98"/>
    <w:rsid w:val="00863493"/>
    <w:rsid w:val="008634F8"/>
    <w:rsid w:val="008647EA"/>
    <w:rsid w:val="008650FC"/>
    <w:rsid w:val="0086565C"/>
    <w:rsid w:val="0086630E"/>
    <w:rsid w:val="0086640D"/>
    <w:rsid w:val="00866646"/>
    <w:rsid w:val="00870487"/>
    <w:rsid w:val="00871971"/>
    <w:rsid w:val="0087294E"/>
    <w:rsid w:val="00872BDB"/>
    <w:rsid w:val="00873778"/>
    <w:rsid w:val="00873945"/>
    <w:rsid w:val="00874270"/>
    <w:rsid w:val="00874525"/>
    <w:rsid w:val="00874572"/>
    <w:rsid w:val="0087635E"/>
    <w:rsid w:val="00876D60"/>
    <w:rsid w:val="0088054C"/>
    <w:rsid w:val="00880C42"/>
    <w:rsid w:val="00880E1D"/>
    <w:rsid w:val="008811BA"/>
    <w:rsid w:val="00881464"/>
    <w:rsid w:val="0088225E"/>
    <w:rsid w:val="00882AE7"/>
    <w:rsid w:val="00882E60"/>
    <w:rsid w:val="0088365D"/>
    <w:rsid w:val="00885344"/>
    <w:rsid w:val="00885814"/>
    <w:rsid w:val="00885B7D"/>
    <w:rsid w:val="008865EF"/>
    <w:rsid w:val="00886EA9"/>
    <w:rsid w:val="0088716A"/>
    <w:rsid w:val="00887C3E"/>
    <w:rsid w:val="00891158"/>
    <w:rsid w:val="00891854"/>
    <w:rsid w:val="008923E9"/>
    <w:rsid w:val="00893545"/>
    <w:rsid w:val="0089509A"/>
    <w:rsid w:val="00896DCF"/>
    <w:rsid w:val="00897572"/>
    <w:rsid w:val="008A08D4"/>
    <w:rsid w:val="008A0D35"/>
    <w:rsid w:val="008A0F1B"/>
    <w:rsid w:val="008A1A3A"/>
    <w:rsid w:val="008A1EBC"/>
    <w:rsid w:val="008A233C"/>
    <w:rsid w:val="008A368E"/>
    <w:rsid w:val="008A4296"/>
    <w:rsid w:val="008A4E3C"/>
    <w:rsid w:val="008A5F0D"/>
    <w:rsid w:val="008A5FB4"/>
    <w:rsid w:val="008B06F7"/>
    <w:rsid w:val="008B0787"/>
    <w:rsid w:val="008B09DB"/>
    <w:rsid w:val="008B1C92"/>
    <w:rsid w:val="008B2618"/>
    <w:rsid w:val="008B26ED"/>
    <w:rsid w:val="008B29D9"/>
    <w:rsid w:val="008B5534"/>
    <w:rsid w:val="008B69C8"/>
    <w:rsid w:val="008C0723"/>
    <w:rsid w:val="008C09F3"/>
    <w:rsid w:val="008C36E6"/>
    <w:rsid w:val="008C4DA3"/>
    <w:rsid w:val="008C52C6"/>
    <w:rsid w:val="008C5354"/>
    <w:rsid w:val="008C5E2C"/>
    <w:rsid w:val="008C75E2"/>
    <w:rsid w:val="008C7C5D"/>
    <w:rsid w:val="008C7C75"/>
    <w:rsid w:val="008D01A7"/>
    <w:rsid w:val="008D0D25"/>
    <w:rsid w:val="008D15E2"/>
    <w:rsid w:val="008D1E13"/>
    <w:rsid w:val="008D242F"/>
    <w:rsid w:val="008D268E"/>
    <w:rsid w:val="008D2801"/>
    <w:rsid w:val="008D28AF"/>
    <w:rsid w:val="008D3410"/>
    <w:rsid w:val="008D3C46"/>
    <w:rsid w:val="008D4437"/>
    <w:rsid w:val="008D4675"/>
    <w:rsid w:val="008D5FC0"/>
    <w:rsid w:val="008D68B7"/>
    <w:rsid w:val="008D703E"/>
    <w:rsid w:val="008D7270"/>
    <w:rsid w:val="008D7A06"/>
    <w:rsid w:val="008E0699"/>
    <w:rsid w:val="008E0715"/>
    <w:rsid w:val="008E187E"/>
    <w:rsid w:val="008E2298"/>
    <w:rsid w:val="008E22CC"/>
    <w:rsid w:val="008E234B"/>
    <w:rsid w:val="008E2D70"/>
    <w:rsid w:val="008E354A"/>
    <w:rsid w:val="008E3BCE"/>
    <w:rsid w:val="008E50C0"/>
    <w:rsid w:val="008E5185"/>
    <w:rsid w:val="008E67F5"/>
    <w:rsid w:val="008E742E"/>
    <w:rsid w:val="008E7567"/>
    <w:rsid w:val="008E7575"/>
    <w:rsid w:val="008F0764"/>
    <w:rsid w:val="008F07BF"/>
    <w:rsid w:val="008F0894"/>
    <w:rsid w:val="008F1CA8"/>
    <w:rsid w:val="008F2390"/>
    <w:rsid w:val="008F2500"/>
    <w:rsid w:val="008F2E28"/>
    <w:rsid w:val="008F3262"/>
    <w:rsid w:val="008F3381"/>
    <w:rsid w:val="008F358A"/>
    <w:rsid w:val="008F35A2"/>
    <w:rsid w:val="008F360A"/>
    <w:rsid w:val="008F3951"/>
    <w:rsid w:val="008F3B32"/>
    <w:rsid w:val="008F4FA4"/>
    <w:rsid w:val="008F55CA"/>
    <w:rsid w:val="008F6566"/>
    <w:rsid w:val="008F6ED0"/>
    <w:rsid w:val="008F730C"/>
    <w:rsid w:val="008F78E1"/>
    <w:rsid w:val="008F7CBA"/>
    <w:rsid w:val="008F7E49"/>
    <w:rsid w:val="008F7FF0"/>
    <w:rsid w:val="009027CB"/>
    <w:rsid w:val="00902C4B"/>
    <w:rsid w:val="00903426"/>
    <w:rsid w:val="009045DF"/>
    <w:rsid w:val="00904873"/>
    <w:rsid w:val="00905380"/>
    <w:rsid w:val="00905727"/>
    <w:rsid w:val="0091068F"/>
    <w:rsid w:val="009107AC"/>
    <w:rsid w:val="0091098B"/>
    <w:rsid w:val="009119CE"/>
    <w:rsid w:val="00911B50"/>
    <w:rsid w:val="00912732"/>
    <w:rsid w:val="00912E61"/>
    <w:rsid w:val="00913787"/>
    <w:rsid w:val="00913CAE"/>
    <w:rsid w:val="009140A3"/>
    <w:rsid w:val="00914498"/>
    <w:rsid w:val="00914DB2"/>
    <w:rsid w:val="0091527C"/>
    <w:rsid w:val="0091617B"/>
    <w:rsid w:val="009166BA"/>
    <w:rsid w:val="0091679F"/>
    <w:rsid w:val="00916CFA"/>
    <w:rsid w:val="009174A3"/>
    <w:rsid w:val="00920C8B"/>
    <w:rsid w:val="00923B7C"/>
    <w:rsid w:val="00924694"/>
    <w:rsid w:val="00924B3F"/>
    <w:rsid w:val="00925150"/>
    <w:rsid w:val="0092515F"/>
    <w:rsid w:val="00925377"/>
    <w:rsid w:val="009276CC"/>
    <w:rsid w:val="00927C37"/>
    <w:rsid w:val="00930313"/>
    <w:rsid w:val="009306ED"/>
    <w:rsid w:val="00930968"/>
    <w:rsid w:val="00931B63"/>
    <w:rsid w:val="00932150"/>
    <w:rsid w:val="0093226A"/>
    <w:rsid w:val="009329E6"/>
    <w:rsid w:val="00932B01"/>
    <w:rsid w:val="00933A92"/>
    <w:rsid w:val="0093424D"/>
    <w:rsid w:val="00934BEF"/>
    <w:rsid w:val="00934ECF"/>
    <w:rsid w:val="009351E4"/>
    <w:rsid w:val="00935989"/>
    <w:rsid w:val="0093607C"/>
    <w:rsid w:val="00937919"/>
    <w:rsid w:val="00937D81"/>
    <w:rsid w:val="00937DB6"/>
    <w:rsid w:val="009404C7"/>
    <w:rsid w:val="00940F23"/>
    <w:rsid w:val="00941382"/>
    <w:rsid w:val="0094262D"/>
    <w:rsid w:val="00943065"/>
    <w:rsid w:val="0094333F"/>
    <w:rsid w:val="00944395"/>
    <w:rsid w:val="00944881"/>
    <w:rsid w:val="009448D8"/>
    <w:rsid w:val="00945E2C"/>
    <w:rsid w:val="00945E5C"/>
    <w:rsid w:val="009462BF"/>
    <w:rsid w:val="00947027"/>
    <w:rsid w:val="00947500"/>
    <w:rsid w:val="009475AA"/>
    <w:rsid w:val="009476BB"/>
    <w:rsid w:val="00950483"/>
    <w:rsid w:val="00950A80"/>
    <w:rsid w:val="009511E1"/>
    <w:rsid w:val="00952671"/>
    <w:rsid w:val="009526DA"/>
    <w:rsid w:val="00952C97"/>
    <w:rsid w:val="0095424A"/>
    <w:rsid w:val="00954C12"/>
    <w:rsid w:val="00955458"/>
    <w:rsid w:val="00956381"/>
    <w:rsid w:val="0095678D"/>
    <w:rsid w:val="00956E5B"/>
    <w:rsid w:val="0095713A"/>
    <w:rsid w:val="00957700"/>
    <w:rsid w:val="00957AA2"/>
    <w:rsid w:val="00960612"/>
    <w:rsid w:val="0096159B"/>
    <w:rsid w:val="00961672"/>
    <w:rsid w:val="00961744"/>
    <w:rsid w:val="009624E9"/>
    <w:rsid w:val="00963184"/>
    <w:rsid w:val="0096360C"/>
    <w:rsid w:val="00964309"/>
    <w:rsid w:val="00965B66"/>
    <w:rsid w:val="00965FD5"/>
    <w:rsid w:val="009664E2"/>
    <w:rsid w:val="0097015F"/>
    <w:rsid w:val="00970A55"/>
    <w:rsid w:val="00971919"/>
    <w:rsid w:val="00971E5A"/>
    <w:rsid w:val="00972CB3"/>
    <w:rsid w:val="009744E9"/>
    <w:rsid w:val="00974CF1"/>
    <w:rsid w:val="00974EB5"/>
    <w:rsid w:val="00975C84"/>
    <w:rsid w:val="00975D18"/>
    <w:rsid w:val="00977565"/>
    <w:rsid w:val="00977ADA"/>
    <w:rsid w:val="00981663"/>
    <w:rsid w:val="00981CFF"/>
    <w:rsid w:val="009828E1"/>
    <w:rsid w:val="00983719"/>
    <w:rsid w:val="009845F9"/>
    <w:rsid w:val="00984B6C"/>
    <w:rsid w:val="00985279"/>
    <w:rsid w:val="00985717"/>
    <w:rsid w:val="0099025C"/>
    <w:rsid w:val="00990419"/>
    <w:rsid w:val="0099062F"/>
    <w:rsid w:val="00990FFB"/>
    <w:rsid w:val="009917D5"/>
    <w:rsid w:val="00991B73"/>
    <w:rsid w:val="00992239"/>
    <w:rsid w:val="00992742"/>
    <w:rsid w:val="00992AAE"/>
    <w:rsid w:val="009947E9"/>
    <w:rsid w:val="009950D5"/>
    <w:rsid w:val="00996431"/>
    <w:rsid w:val="009A1311"/>
    <w:rsid w:val="009A188D"/>
    <w:rsid w:val="009A47EF"/>
    <w:rsid w:val="009A534C"/>
    <w:rsid w:val="009A54DB"/>
    <w:rsid w:val="009A5F05"/>
    <w:rsid w:val="009B0027"/>
    <w:rsid w:val="009B0124"/>
    <w:rsid w:val="009B0128"/>
    <w:rsid w:val="009B0791"/>
    <w:rsid w:val="009B199A"/>
    <w:rsid w:val="009B3E44"/>
    <w:rsid w:val="009B4923"/>
    <w:rsid w:val="009B5351"/>
    <w:rsid w:val="009B5740"/>
    <w:rsid w:val="009C0B83"/>
    <w:rsid w:val="009C1CDE"/>
    <w:rsid w:val="009C1FC9"/>
    <w:rsid w:val="009C2FF2"/>
    <w:rsid w:val="009C3334"/>
    <w:rsid w:val="009C3C54"/>
    <w:rsid w:val="009C4323"/>
    <w:rsid w:val="009C54EC"/>
    <w:rsid w:val="009D067E"/>
    <w:rsid w:val="009D0855"/>
    <w:rsid w:val="009D1B9A"/>
    <w:rsid w:val="009D240F"/>
    <w:rsid w:val="009D48A5"/>
    <w:rsid w:val="009D5314"/>
    <w:rsid w:val="009D621A"/>
    <w:rsid w:val="009D6D5C"/>
    <w:rsid w:val="009D7412"/>
    <w:rsid w:val="009E18B4"/>
    <w:rsid w:val="009E1CF2"/>
    <w:rsid w:val="009E2090"/>
    <w:rsid w:val="009E226F"/>
    <w:rsid w:val="009E2660"/>
    <w:rsid w:val="009E3086"/>
    <w:rsid w:val="009E3348"/>
    <w:rsid w:val="009E5249"/>
    <w:rsid w:val="009E545F"/>
    <w:rsid w:val="009E7639"/>
    <w:rsid w:val="009E76A0"/>
    <w:rsid w:val="009E7757"/>
    <w:rsid w:val="009F084F"/>
    <w:rsid w:val="009F3166"/>
    <w:rsid w:val="009F39BC"/>
    <w:rsid w:val="009F39DE"/>
    <w:rsid w:val="009F55BD"/>
    <w:rsid w:val="009F561F"/>
    <w:rsid w:val="009F5A49"/>
    <w:rsid w:val="009F5B6B"/>
    <w:rsid w:val="009F5B9A"/>
    <w:rsid w:val="009F6179"/>
    <w:rsid w:val="009F6F17"/>
    <w:rsid w:val="009F726E"/>
    <w:rsid w:val="009F73AE"/>
    <w:rsid w:val="009F7DFB"/>
    <w:rsid w:val="00A00184"/>
    <w:rsid w:val="00A00C6A"/>
    <w:rsid w:val="00A0166B"/>
    <w:rsid w:val="00A016F3"/>
    <w:rsid w:val="00A01B87"/>
    <w:rsid w:val="00A01C6D"/>
    <w:rsid w:val="00A020CD"/>
    <w:rsid w:val="00A023AB"/>
    <w:rsid w:val="00A046B1"/>
    <w:rsid w:val="00A046DC"/>
    <w:rsid w:val="00A05477"/>
    <w:rsid w:val="00A054C6"/>
    <w:rsid w:val="00A05FE6"/>
    <w:rsid w:val="00A07DC2"/>
    <w:rsid w:val="00A110FD"/>
    <w:rsid w:val="00A1245C"/>
    <w:rsid w:val="00A12A9E"/>
    <w:rsid w:val="00A12B7B"/>
    <w:rsid w:val="00A12BD5"/>
    <w:rsid w:val="00A139A7"/>
    <w:rsid w:val="00A13B2E"/>
    <w:rsid w:val="00A144E3"/>
    <w:rsid w:val="00A14AEA"/>
    <w:rsid w:val="00A156E1"/>
    <w:rsid w:val="00A15824"/>
    <w:rsid w:val="00A1719E"/>
    <w:rsid w:val="00A1724F"/>
    <w:rsid w:val="00A17555"/>
    <w:rsid w:val="00A17675"/>
    <w:rsid w:val="00A17CDA"/>
    <w:rsid w:val="00A20591"/>
    <w:rsid w:val="00A218B7"/>
    <w:rsid w:val="00A2192E"/>
    <w:rsid w:val="00A21C51"/>
    <w:rsid w:val="00A23759"/>
    <w:rsid w:val="00A23B91"/>
    <w:rsid w:val="00A24160"/>
    <w:rsid w:val="00A24DF6"/>
    <w:rsid w:val="00A2582C"/>
    <w:rsid w:val="00A258C6"/>
    <w:rsid w:val="00A25AC3"/>
    <w:rsid w:val="00A25D88"/>
    <w:rsid w:val="00A25EB1"/>
    <w:rsid w:val="00A314EC"/>
    <w:rsid w:val="00A31656"/>
    <w:rsid w:val="00A32624"/>
    <w:rsid w:val="00A32BFB"/>
    <w:rsid w:val="00A33DD0"/>
    <w:rsid w:val="00A34F4C"/>
    <w:rsid w:val="00A36086"/>
    <w:rsid w:val="00A36D79"/>
    <w:rsid w:val="00A3716D"/>
    <w:rsid w:val="00A378D9"/>
    <w:rsid w:val="00A408BD"/>
    <w:rsid w:val="00A40A80"/>
    <w:rsid w:val="00A40D47"/>
    <w:rsid w:val="00A40D75"/>
    <w:rsid w:val="00A410C6"/>
    <w:rsid w:val="00A418AE"/>
    <w:rsid w:val="00A42BDC"/>
    <w:rsid w:val="00A432C2"/>
    <w:rsid w:val="00A43C4B"/>
    <w:rsid w:val="00A447AA"/>
    <w:rsid w:val="00A44A46"/>
    <w:rsid w:val="00A44F6B"/>
    <w:rsid w:val="00A44F94"/>
    <w:rsid w:val="00A456EC"/>
    <w:rsid w:val="00A45D16"/>
    <w:rsid w:val="00A47446"/>
    <w:rsid w:val="00A47750"/>
    <w:rsid w:val="00A514CB"/>
    <w:rsid w:val="00A52070"/>
    <w:rsid w:val="00A5332B"/>
    <w:rsid w:val="00A53450"/>
    <w:rsid w:val="00A5353D"/>
    <w:rsid w:val="00A54CA5"/>
    <w:rsid w:val="00A55924"/>
    <w:rsid w:val="00A56E5B"/>
    <w:rsid w:val="00A570FD"/>
    <w:rsid w:val="00A57617"/>
    <w:rsid w:val="00A60BA0"/>
    <w:rsid w:val="00A619AF"/>
    <w:rsid w:val="00A62328"/>
    <w:rsid w:val="00A6327B"/>
    <w:rsid w:val="00A63379"/>
    <w:rsid w:val="00A647E8"/>
    <w:rsid w:val="00A64C61"/>
    <w:rsid w:val="00A651D7"/>
    <w:rsid w:val="00A656E3"/>
    <w:rsid w:val="00A65E8C"/>
    <w:rsid w:val="00A6648A"/>
    <w:rsid w:val="00A66DCA"/>
    <w:rsid w:val="00A676DB"/>
    <w:rsid w:val="00A70227"/>
    <w:rsid w:val="00A706C6"/>
    <w:rsid w:val="00A70EEF"/>
    <w:rsid w:val="00A70FBB"/>
    <w:rsid w:val="00A71F98"/>
    <w:rsid w:val="00A7213C"/>
    <w:rsid w:val="00A728E0"/>
    <w:rsid w:val="00A72DFD"/>
    <w:rsid w:val="00A73A6A"/>
    <w:rsid w:val="00A75B55"/>
    <w:rsid w:val="00A765E2"/>
    <w:rsid w:val="00A81B09"/>
    <w:rsid w:val="00A81E72"/>
    <w:rsid w:val="00A82210"/>
    <w:rsid w:val="00A843AE"/>
    <w:rsid w:val="00A84F4A"/>
    <w:rsid w:val="00A85686"/>
    <w:rsid w:val="00A86661"/>
    <w:rsid w:val="00A868F6"/>
    <w:rsid w:val="00A8698A"/>
    <w:rsid w:val="00A87518"/>
    <w:rsid w:val="00A87913"/>
    <w:rsid w:val="00A87DEA"/>
    <w:rsid w:val="00A903B0"/>
    <w:rsid w:val="00A90E01"/>
    <w:rsid w:val="00A90F5D"/>
    <w:rsid w:val="00A91150"/>
    <w:rsid w:val="00A91657"/>
    <w:rsid w:val="00A91FBF"/>
    <w:rsid w:val="00A93D1F"/>
    <w:rsid w:val="00A94B1E"/>
    <w:rsid w:val="00A94D07"/>
    <w:rsid w:val="00A9570B"/>
    <w:rsid w:val="00A958B2"/>
    <w:rsid w:val="00A95F43"/>
    <w:rsid w:val="00A970D0"/>
    <w:rsid w:val="00A97498"/>
    <w:rsid w:val="00AA09A7"/>
    <w:rsid w:val="00AA09F4"/>
    <w:rsid w:val="00AA14DD"/>
    <w:rsid w:val="00AA18BD"/>
    <w:rsid w:val="00AA3981"/>
    <w:rsid w:val="00AA3EB3"/>
    <w:rsid w:val="00AA4065"/>
    <w:rsid w:val="00AA454B"/>
    <w:rsid w:val="00AA642E"/>
    <w:rsid w:val="00AA7028"/>
    <w:rsid w:val="00AB0182"/>
    <w:rsid w:val="00AB01D4"/>
    <w:rsid w:val="00AB0694"/>
    <w:rsid w:val="00AB12BB"/>
    <w:rsid w:val="00AB1C12"/>
    <w:rsid w:val="00AB307F"/>
    <w:rsid w:val="00AB31A2"/>
    <w:rsid w:val="00AB3E02"/>
    <w:rsid w:val="00AB7A4D"/>
    <w:rsid w:val="00AC03BE"/>
    <w:rsid w:val="00AC044D"/>
    <w:rsid w:val="00AC095D"/>
    <w:rsid w:val="00AC10C4"/>
    <w:rsid w:val="00AC1229"/>
    <w:rsid w:val="00AC1EFE"/>
    <w:rsid w:val="00AC26C1"/>
    <w:rsid w:val="00AC2B99"/>
    <w:rsid w:val="00AC33A8"/>
    <w:rsid w:val="00AC4244"/>
    <w:rsid w:val="00AC66D7"/>
    <w:rsid w:val="00AC68BE"/>
    <w:rsid w:val="00AC7E03"/>
    <w:rsid w:val="00AD05AE"/>
    <w:rsid w:val="00AD24E5"/>
    <w:rsid w:val="00AD371A"/>
    <w:rsid w:val="00AD497F"/>
    <w:rsid w:val="00AD51A3"/>
    <w:rsid w:val="00AD612F"/>
    <w:rsid w:val="00AD6B2A"/>
    <w:rsid w:val="00AD6D0B"/>
    <w:rsid w:val="00AD7E80"/>
    <w:rsid w:val="00AE025D"/>
    <w:rsid w:val="00AE0712"/>
    <w:rsid w:val="00AE0989"/>
    <w:rsid w:val="00AE0EE8"/>
    <w:rsid w:val="00AE0F59"/>
    <w:rsid w:val="00AE3758"/>
    <w:rsid w:val="00AE3D03"/>
    <w:rsid w:val="00AE57BD"/>
    <w:rsid w:val="00AE5FBA"/>
    <w:rsid w:val="00AE605F"/>
    <w:rsid w:val="00AE6678"/>
    <w:rsid w:val="00AE6CE3"/>
    <w:rsid w:val="00AF010B"/>
    <w:rsid w:val="00AF01E9"/>
    <w:rsid w:val="00AF0CB9"/>
    <w:rsid w:val="00AF1080"/>
    <w:rsid w:val="00AF18EF"/>
    <w:rsid w:val="00AF372E"/>
    <w:rsid w:val="00AF3FE2"/>
    <w:rsid w:val="00AF4470"/>
    <w:rsid w:val="00AF493C"/>
    <w:rsid w:val="00AF4B30"/>
    <w:rsid w:val="00AF56F5"/>
    <w:rsid w:val="00AF622E"/>
    <w:rsid w:val="00B019BC"/>
    <w:rsid w:val="00B0238B"/>
    <w:rsid w:val="00B02967"/>
    <w:rsid w:val="00B0302B"/>
    <w:rsid w:val="00B03C52"/>
    <w:rsid w:val="00B03C75"/>
    <w:rsid w:val="00B03DD8"/>
    <w:rsid w:val="00B04493"/>
    <w:rsid w:val="00B04EE3"/>
    <w:rsid w:val="00B05B1C"/>
    <w:rsid w:val="00B076D2"/>
    <w:rsid w:val="00B07E63"/>
    <w:rsid w:val="00B1004B"/>
    <w:rsid w:val="00B10181"/>
    <w:rsid w:val="00B10B37"/>
    <w:rsid w:val="00B11070"/>
    <w:rsid w:val="00B1172C"/>
    <w:rsid w:val="00B119AA"/>
    <w:rsid w:val="00B142E9"/>
    <w:rsid w:val="00B1453E"/>
    <w:rsid w:val="00B151AA"/>
    <w:rsid w:val="00B15AE0"/>
    <w:rsid w:val="00B16358"/>
    <w:rsid w:val="00B2064A"/>
    <w:rsid w:val="00B206C6"/>
    <w:rsid w:val="00B20D4B"/>
    <w:rsid w:val="00B21446"/>
    <w:rsid w:val="00B22745"/>
    <w:rsid w:val="00B23416"/>
    <w:rsid w:val="00B24A16"/>
    <w:rsid w:val="00B25BDF"/>
    <w:rsid w:val="00B26197"/>
    <w:rsid w:val="00B27545"/>
    <w:rsid w:val="00B277D6"/>
    <w:rsid w:val="00B27B27"/>
    <w:rsid w:val="00B27CEC"/>
    <w:rsid w:val="00B31A83"/>
    <w:rsid w:val="00B3393B"/>
    <w:rsid w:val="00B34C81"/>
    <w:rsid w:val="00B350CC"/>
    <w:rsid w:val="00B36436"/>
    <w:rsid w:val="00B36D2C"/>
    <w:rsid w:val="00B378E4"/>
    <w:rsid w:val="00B37F55"/>
    <w:rsid w:val="00B404D5"/>
    <w:rsid w:val="00B40DA9"/>
    <w:rsid w:val="00B41DF1"/>
    <w:rsid w:val="00B42447"/>
    <w:rsid w:val="00B425E9"/>
    <w:rsid w:val="00B438BB"/>
    <w:rsid w:val="00B44E4E"/>
    <w:rsid w:val="00B45300"/>
    <w:rsid w:val="00B500B8"/>
    <w:rsid w:val="00B5186D"/>
    <w:rsid w:val="00B52572"/>
    <w:rsid w:val="00B52B4A"/>
    <w:rsid w:val="00B52E46"/>
    <w:rsid w:val="00B53184"/>
    <w:rsid w:val="00B56870"/>
    <w:rsid w:val="00B56A2C"/>
    <w:rsid w:val="00B604E1"/>
    <w:rsid w:val="00B60AD4"/>
    <w:rsid w:val="00B60BAF"/>
    <w:rsid w:val="00B60F67"/>
    <w:rsid w:val="00B63074"/>
    <w:rsid w:val="00B635D1"/>
    <w:rsid w:val="00B639C9"/>
    <w:rsid w:val="00B66041"/>
    <w:rsid w:val="00B66240"/>
    <w:rsid w:val="00B66436"/>
    <w:rsid w:val="00B66693"/>
    <w:rsid w:val="00B66B3D"/>
    <w:rsid w:val="00B66C9F"/>
    <w:rsid w:val="00B701C6"/>
    <w:rsid w:val="00B71FFF"/>
    <w:rsid w:val="00B72225"/>
    <w:rsid w:val="00B7251C"/>
    <w:rsid w:val="00B72850"/>
    <w:rsid w:val="00B72A34"/>
    <w:rsid w:val="00B72BE2"/>
    <w:rsid w:val="00B72CC9"/>
    <w:rsid w:val="00B73171"/>
    <w:rsid w:val="00B73747"/>
    <w:rsid w:val="00B754BA"/>
    <w:rsid w:val="00B75D77"/>
    <w:rsid w:val="00B76B27"/>
    <w:rsid w:val="00B80D6A"/>
    <w:rsid w:val="00B81905"/>
    <w:rsid w:val="00B82A2C"/>
    <w:rsid w:val="00B833D4"/>
    <w:rsid w:val="00B83CE8"/>
    <w:rsid w:val="00B84369"/>
    <w:rsid w:val="00B8518C"/>
    <w:rsid w:val="00B85823"/>
    <w:rsid w:val="00B859FF"/>
    <w:rsid w:val="00B86A7E"/>
    <w:rsid w:val="00B87B36"/>
    <w:rsid w:val="00B90591"/>
    <w:rsid w:val="00B90695"/>
    <w:rsid w:val="00B90C28"/>
    <w:rsid w:val="00B92300"/>
    <w:rsid w:val="00B93DEA"/>
    <w:rsid w:val="00B9472E"/>
    <w:rsid w:val="00B950D7"/>
    <w:rsid w:val="00B954ED"/>
    <w:rsid w:val="00B965C4"/>
    <w:rsid w:val="00B96D0F"/>
    <w:rsid w:val="00B96EF0"/>
    <w:rsid w:val="00B97D33"/>
    <w:rsid w:val="00B97F97"/>
    <w:rsid w:val="00BA0330"/>
    <w:rsid w:val="00BA06FC"/>
    <w:rsid w:val="00BA0B6A"/>
    <w:rsid w:val="00BA1F29"/>
    <w:rsid w:val="00BA1F86"/>
    <w:rsid w:val="00BA26EC"/>
    <w:rsid w:val="00BA274F"/>
    <w:rsid w:val="00BA34BA"/>
    <w:rsid w:val="00BA3947"/>
    <w:rsid w:val="00BA3A22"/>
    <w:rsid w:val="00BA4711"/>
    <w:rsid w:val="00BA4EB5"/>
    <w:rsid w:val="00BA5815"/>
    <w:rsid w:val="00BA5FA9"/>
    <w:rsid w:val="00BA656F"/>
    <w:rsid w:val="00BA7525"/>
    <w:rsid w:val="00BA782E"/>
    <w:rsid w:val="00BA7B5D"/>
    <w:rsid w:val="00BA7F8F"/>
    <w:rsid w:val="00BB0E5C"/>
    <w:rsid w:val="00BB0E84"/>
    <w:rsid w:val="00BB16F0"/>
    <w:rsid w:val="00BB1AE6"/>
    <w:rsid w:val="00BB2CFC"/>
    <w:rsid w:val="00BB2E6F"/>
    <w:rsid w:val="00BB356B"/>
    <w:rsid w:val="00BB3BE5"/>
    <w:rsid w:val="00BB50DC"/>
    <w:rsid w:val="00BB534A"/>
    <w:rsid w:val="00BB544E"/>
    <w:rsid w:val="00BB5B5E"/>
    <w:rsid w:val="00BB6290"/>
    <w:rsid w:val="00BB7278"/>
    <w:rsid w:val="00BC051F"/>
    <w:rsid w:val="00BC07F6"/>
    <w:rsid w:val="00BC0F48"/>
    <w:rsid w:val="00BC1089"/>
    <w:rsid w:val="00BC2BA0"/>
    <w:rsid w:val="00BC477B"/>
    <w:rsid w:val="00BC5D6C"/>
    <w:rsid w:val="00BC6316"/>
    <w:rsid w:val="00BC6679"/>
    <w:rsid w:val="00BC66C0"/>
    <w:rsid w:val="00BC69A6"/>
    <w:rsid w:val="00BC6A6D"/>
    <w:rsid w:val="00BC6F21"/>
    <w:rsid w:val="00BC70A1"/>
    <w:rsid w:val="00BC71A3"/>
    <w:rsid w:val="00BC7CDE"/>
    <w:rsid w:val="00BC7D34"/>
    <w:rsid w:val="00BD192F"/>
    <w:rsid w:val="00BD1B6F"/>
    <w:rsid w:val="00BD22B3"/>
    <w:rsid w:val="00BD3BF5"/>
    <w:rsid w:val="00BD4263"/>
    <w:rsid w:val="00BD5222"/>
    <w:rsid w:val="00BD65F2"/>
    <w:rsid w:val="00BD67D3"/>
    <w:rsid w:val="00BD703F"/>
    <w:rsid w:val="00BE0CDC"/>
    <w:rsid w:val="00BE0E70"/>
    <w:rsid w:val="00BE17EF"/>
    <w:rsid w:val="00BE2530"/>
    <w:rsid w:val="00BE25F5"/>
    <w:rsid w:val="00BE2742"/>
    <w:rsid w:val="00BE31A0"/>
    <w:rsid w:val="00BE3C5E"/>
    <w:rsid w:val="00BE5101"/>
    <w:rsid w:val="00BE5671"/>
    <w:rsid w:val="00BE5EDD"/>
    <w:rsid w:val="00BE6F6A"/>
    <w:rsid w:val="00BE7F69"/>
    <w:rsid w:val="00BF01AA"/>
    <w:rsid w:val="00BF0305"/>
    <w:rsid w:val="00BF175B"/>
    <w:rsid w:val="00BF3BCB"/>
    <w:rsid w:val="00BF44DC"/>
    <w:rsid w:val="00BF533D"/>
    <w:rsid w:val="00BF55C9"/>
    <w:rsid w:val="00BF5DD2"/>
    <w:rsid w:val="00BF65A4"/>
    <w:rsid w:val="00BF66E0"/>
    <w:rsid w:val="00BF673E"/>
    <w:rsid w:val="00BF7110"/>
    <w:rsid w:val="00BF7211"/>
    <w:rsid w:val="00C00118"/>
    <w:rsid w:val="00C00F02"/>
    <w:rsid w:val="00C013AF"/>
    <w:rsid w:val="00C021EB"/>
    <w:rsid w:val="00C024E6"/>
    <w:rsid w:val="00C02877"/>
    <w:rsid w:val="00C03042"/>
    <w:rsid w:val="00C0447D"/>
    <w:rsid w:val="00C04AC3"/>
    <w:rsid w:val="00C04CEC"/>
    <w:rsid w:val="00C05898"/>
    <w:rsid w:val="00C0595A"/>
    <w:rsid w:val="00C06846"/>
    <w:rsid w:val="00C06B69"/>
    <w:rsid w:val="00C07705"/>
    <w:rsid w:val="00C07E12"/>
    <w:rsid w:val="00C11C9C"/>
    <w:rsid w:val="00C11DDD"/>
    <w:rsid w:val="00C12C72"/>
    <w:rsid w:val="00C13041"/>
    <w:rsid w:val="00C13D18"/>
    <w:rsid w:val="00C1506F"/>
    <w:rsid w:val="00C160CF"/>
    <w:rsid w:val="00C17189"/>
    <w:rsid w:val="00C1724A"/>
    <w:rsid w:val="00C17BF3"/>
    <w:rsid w:val="00C222FC"/>
    <w:rsid w:val="00C223FF"/>
    <w:rsid w:val="00C2306D"/>
    <w:rsid w:val="00C237EA"/>
    <w:rsid w:val="00C24D95"/>
    <w:rsid w:val="00C27981"/>
    <w:rsid w:val="00C30D99"/>
    <w:rsid w:val="00C321EA"/>
    <w:rsid w:val="00C3221A"/>
    <w:rsid w:val="00C327B0"/>
    <w:rsid w:val="00C33B36"/>
    <w:rsid w:val="00C3428F"/>
    <w:rsid w:val="00C3505B"/>
    <w:rsid w:val="00C36126"/>
    <w:rsid w:val="00C36287"/>
    <w:rsid w:val="00C379BE"/>
    <w:rsid w:val="00C37AA9"/>
    <w:rsid w:val="00C37EC0"/>
    <w:rsid w:val="00C40307"/>
    <w:rsid w:val="00C40347"/>
    <w:rsid w:val="00C40FDF"/>
    <w:rsid w:val="00C42567"/>
    <w:rsid w:val="00C4269D"/>
    <w:rsid w:val="00C44495"/>
    <w:rsid w:val="00C459C5"/>
    <w:rsid w:val="00C45B84"/>
    <w:rsid w:val="00C463CC"/>
    <w:rsid w:val="00C46663"/>
    <w:rsid w:val="00C46A31"/>
    <w:rsid w:val="00C47223"/>
    <w:rsid w:val="00C47555"/>
    <w:rsid w:val="00C47856"/>
    <w:rsid w:val="00C50087"/>
    <w:rsid w:val="00C50274"/>
    <w:rsid w:val="00C5037E"/>
    <w:rsid w:val="00C5047A"/>
    <w:rsid w:val="00C53BD8"/>
    <w:rsid w:val="00C5406F"/>
    <w:rsid w:val="00C542E4"/>
    <w:rsid w:val="00C543B9"/>
    <w:rsid w:val="00C54CA5"/>
    <w:rsid w:val="00C5544B"/>
    <w:rsid w:val="00C5592F"/>
    <w:rsid w:val="00C55A78"/>
    <w:rsid w:val="00C55BF2"/>
    <w:rsid w:val="00C55EE1"/>
    <w:rsid w:val="00C55F7D"/>
    <w:rsid w:val="00C55F8D"/>
    <w:rsid w:val="00C5641D"/>
    <w:rsid w:val="00C57D14"/>
    <w:rsid w:val="00C6051E"/>
    <w:rsid w:val="00C60941"/>
    <w:rsid w:val="00C6198D"/>
    <w:rsid w:val="00C61AB9"/>
    <w:rsid w:val="00C62ACD"/>
    <w:rsid w:val="00C62BAE"/>
    <w:rsid w:val="00C62F09"/>
    <w:rsid w:val="00C63599"/>
    <w:rsid w:val="00C63AE5"/>
    <w:rsid w:val="00C63D4C"/>
    <w:rsid w:val="00C63E96"/>
    <w:rsid w:val="00C63F79"/>
    <w:rsid w:val="00C6449D"/>
    <w:rsid w:val="00C64A5B"/>
    <w:rsid w:val="00C65472"/>
    <w:rsid w:val="00C65CE0"/>
    <w:rsid w:val="00C6675D"/>
    <w:rsid w:val="00C6773C"/>
    <w:rsid w:val="00C6773F"/>
    <w:rsid w:val="00C67A76"/>
    <w:rsid w:val="00C67DF2"/>
    <w:rsid w:val="00C70A9A"/>
    <w:rsid w:val="00C70CA2"/>
    <w:rsid w:val="00C727D2"/>
    <w:rsid w:val="00C7291B"/>
    <w:rsid w:val="00C7318F"/>
    <w:rsid w:val="00C7344F"/>
    <w:rsid w:val="00C73C7E"/>
    <w:rsid w:val="00C74013"/>
    <w:rsid w:val="00C747AE"/>
    <w:rsid w:val="00C74AA5"/>
    <w:rsid w:val="00C74D87"/>
    <w:rsid w:val="00C75BB6"/>
    <w:rsid w:val="00C75C4F"/>
    <w:rsid w:val="00C762D9"/>
    <w:rsid w:val="00C76BA8"/>
    <w:rsid w:val="00C77340"/>
    <w:rsid w:val="00C7770B"/>
    <w:rsid w:val="00C77FFD"/>
    <w:rsid w:val="00C8135D"/>
    <w:rsid w:val="00C836A2"/>
    <w:rsid w:val="00C83BA0"/>
    <w:rsid w:val="00C8542D"/>
    <w:rsid w:val="00C871BF"/>
    <w:rsid w:val="00C873CE"/>
    <w:rsid w:val="00C8787F"/>
    <w:rsid w:val="00C9006A"/>
    <w:rsid w:val="00C90125"/>
    <w:rsid w:val="00C90332"/>
    <w:rsid w:val="00C90F5F"/>
    <w:rsid w:val="00C910A9"/>
    <w:rsid w:val="00C918C3"/>
    <w:rsid w:val="00C92625"/>
    <w:rsid w:val="00C929A0"/>
    <w:rsid w:val="00C92BE6"/>
    <w:rsid w:val="00C92FE7"/>
    <w:rsid w:val="00C9458A"/>
    <w:rsid w:val="00C9566C"/>
    <w:rsid w:val="00C95C23"/>
    <w:rsid w:val="00CA024E"/>
    <w:rsid w:val="00CA06DF"/>
    <w:rsid w:val="00CA0E14"/>
    <w:rsid w:val="00CA230C"/>
    <w:rsid w:val="00CA2A61"/>
    <w:rsid w:val="00CA325B"/>
    <w:rsid w:val="00CA4EF6"/>
    <w:rsid w:val="00CA517D"/>
    <w:rsid w:val="00CA6549"/>
    <w:rsid w:val="00CA74B1"/>
    <w:rsid w:val="00CA7CB3"/>
    <w:rsid w:val="00CB0912"/>
    <w:rsid w:val="00CB0A6D"/>
    <w:rsid w:val="00CB0F32"/>
    <w:rsid w:val="00CB106E"/>
    <w:rsid w:val="00CB1678"/>
    <w:rsid w:val="00CB2EEE"/>
    <w:rsid w:val="00CB45A0"/>
    <w:rsid w:val="00CB46F5"/>
    <w:rsid w:val="00CB474F"/>
    <w:rsid w:val="00CB5804"/>
    <w:rsid w:val="00CB59BB"/>
    <w:rsid w:val="00CB745B"/>
    <w:rsid w:val="00CB79F4"/>
    <w:rsid w:val="00CC05F0"/>
    <w:rsid w:val="00CC0E65"/>
    <w:rsid w:val="00CC2890"/>
    <w:rsid w:val="00CC2AB4"/>
    <w:rsid w:val="00CC3866"/>
    <w:rsid w:val="00CC3F7D"/>
    <w:rsid w:val="00CC4195"/>
    <w:rsid w:val="00CC5662"/>
    <w:rsid w:val="00CC590C"/>
    <w:rsid w:val="00CC6B5F"/>
    <w:rsid w:val="00CC6E3D"/>
    <w:rsid w:val="00CD023A"/>
    <w:rsid w:val="00CD160D"/>
    <w:rsid w:val="00CD2418"/>
    <w:rsid w:val="00CD2B5A"/>
    <w:rsid w:val="00CD35B9"/>
    <w:rsid w:val="00CD532E"/>
    <w:rsid w:val="00CD6850"/>
    <w:rsid w:val="00CD6B83"/>
    <w:rsid w:val="00CE0471"/>
    <w:rsid w:val="00CE12BA"/>
    <w:rsid w:val="00CE14DE"/>
    <w:rsid w:val="00CE2648"/>
    <w:rsid w:val="00CE2CDE"/>
    <w:rsid w:val="00CE2FCD"/>
    <w:rsid w:val="00CE3998"/>
    <w:rsid w:val="00CE3B59"/>
    <w:rsid w:val="00CE3E7A"/>
    <w:rsid w:val="00CE4920"/>
    <w:rsid w:val="00CE498E"/>
    <w:rsid w:val="00CE4E00"/>
    <w:rsid w:val="00CE4F39"/>
    <w:rsid w:val="00CE5E6B"/>
    <w:rsid w:val="00CE6AFD"/>
    <w:rsid w:val="00CE6BE7"/>
    <w:rsid w:val="00CE6FC7"/>
    <w:rsid w:val="00CF1765"/>
    <w:rsid w:val="00CF1971"/>
    <w:rsid w:val="00CF2BA3"/>
    <w:rsid w:val="00CF3265"/>
    <w:rsid w:val="00CF3533"/>
    <w:rsid w:val="00CF38B7"/>
    <w:rsid w:val="00CF3B3B"/>
    <w:rsid w:val="00CF4637"/>
    <w:rsid w:val="00CF49B2"/>
    <w:rsid w:val="00CF5928"/>
    <w:rsid w:val="00CF5DD9"/>
    <w:rsid w:val="00CF6890"/>
    <w:rsid w:val="00CF6981"/>
    <w:rsid w:val="00CF6BE6"/>
    <w:rsid w:val="00CF6F67"/>
    <w:rsid w:val="00CF7809"/>
    <w:rsid w:val="00CF7835"/>
    <w:rsid w:val="00CF79F8"/>
    <w:rsid w:val="00CF7D99"/>
    <w:rsid w:val="00D009B9"/>
    <w:rsid w:val="00D01391"/>
    <w:rsid w:val="00D01E78"/>
    <w:rsid w:val="00D026E9"/>
    <w:rsid w:val="00D03D0D"/>
    <w:rsid w:val="00D0503E"/>
    <w:rsid w:val="00D052BE"/>
    <w:rsid w:val="00D05C38"/>
    <w:rsid w:val="00D05DC0"/>
    <w:rsid w:val="00D060A2"/>
    <w:rsid w:val="00D06E78"/>
    <w:rsid w:val="00D07674"/>
    <w:rsid w:val="00D1049C"/>
    <w:rsid w:val="00D104FB"/>
    <w:rsid w:val="00D105B8"/>
    <w:rsid w:val="00D10CC6"/>
    <w:rsid w:val="00D11114"/>
    <w:rsid w:val="00D118B3"/>
    <w:rsid w:val="00D118B9"/>
    <w:rsid w:val="00D11ED6"/>
    <w:rsid w:val="00D1342A"/>
    <w:rsid w:val="00D13BC6"/>
    <w:rsid w:val="00D14D68"/>
    <w:rsid w:val="00D1547F"/>
    <w:rsid w:val="00D15536"/>
    <w:rsid w:val="00D162E2"/>
    <w:rsid w:val="00D16C38"/>
    <w:rsid w:val="00D16D79"/>
    <w:rsid w:val="00D17454"/>
    <w:rsid w:val="00D1776E"/>
    <w:rsid w:val="00D20406"/>
    <w:rsid w:val="00D20500"/>
    <w:rsid w:val="00D221FB"/>
    <w:rsid w:val="00D223B1"/>
    <w:rsid w:val="00D22C64"/>
    <w:rsid w:val="00D2345F"/>
    <w:rsid w:val="00D23DAC"/>
    <w:rsid w:val="00D24223"/>
    <w:rsid w:val="00D25C93"/>
    <w:rsid w:val="00D26C0A"/>
    <w:rsid w:val="00D27779"/>
    <w:rsid w:val="00D303C3"/>
    <w:rsid w:val="00D3086F"/>
    <w:rsid w:val="00D31676"/>
    <w:rsid w:val="00D31E9D"/>
    <w:rsid w:val="00D32CFA"/>
    <w:rsid w:val="00D33F7D"/>
    <w:rsid w:val="00D3424D"/>
    <w:rsid w:val="00D344CF"/>
    <w:rsid w:val="00D404B1"/>
    <w:rsid w:val="00D4084D"/>
    <w:rsid w:val="00D42806"/>
    <w:rsid w:val="00D4352C"/>
    <w:rsid w:val="00D43C3A"/>
    <w:rsid w:val="00D43CAD"/>
    <w:rsid w:val="00D43FE3"/>
    <w:rsid w:val="00D4456C"/>
    <w:rsid w:val="00D45603"/>
    <w:rsid w:val="00D45A03"/>
    <w:rsid w:val="00D46B20"/>
    <w:rsid w:val="00D46DEB"/>
    <w:rsid w:val="00D46DF6"/>
    <w:rsid w:val="00D47533"/>
    <w:rsid w:val="00D4754D"/>
    <w:rsid w:val="00D476E6"/>
    <w:rsid w:val="00D478BE"/>
    <w:rsid w:val="00D47D8B"/>
    <w:rsid w:val="00D51459"/>
    <w:rsid w:val="00D52DAF"/>
    <w:rsid w:val="00D52F01"/>
    <w:rsid w:val="00D53E1A"/>
    <w:rsid w:val="00D547BD"/>
    <w:rsid w:val="00D54886"/>
    <w:rsid w:val="00D5590F"/>
    <w:rsid w:val="00D56256"/>
    <w:rsid w:val="00D56B62"/>
    <w:rsid w:val="00D56BF7"/>
    <w:rsid w:val="00D57C01"/>
    <w:rsid w:val="00D6120A"/>
    <w:rsid w:val="00D61DD3"/>
    <w:rsid w:val="00D6244C"/>
    <w:rsid w:val="00D6253F"/>
    <w:rsid w:val="00D6270B"/>
    <w:rsid w:val="00D62B06"/>
    <w:rsid w:val="00D62BA3"/>
    <w:rsid w:val="00D62BBA"/>
    <w:rsid w:val="00D63A35"/>
    <w:rsid w:val="00D64680"/>
    <w:rsid w:val="00D64C8B"/>
    <w:rsid w:val="00D64D8F"/>
    <w:rsid w:val="00D64F41"/>
    <w:rsid w:val="00D65277"/>
    <w:rsid w:val="00D65B12"/>
    <w:rsid w:val="00D67029"/>
    <w:rsid w:val="00D676BF"/>
    <w:rsid w:val="00D706CD"/>
    <w:rsid w:val="00D70D75"/>
    <w:rsid w:val="00D71DAF"/>
    <w:rsid w:val="00D72FF4"/>
    <w:rsid w:val="00D741DC"/>
    <w:rsid w:val="00D7475F"/>
    <w:rsid w:val="00D74A3D"/>
    <w:rsid w:val="00D75719"/>
    <w:rsid w:val="00D75CC2"/>
    <w:rsid w:val="00D75D71"/>
    <w:rsid w:val="00D762B4"/>
    <w:rsid w:val="00D77A6C"/>
    <w:rsid w:val="00D77A6D"/>
    <w:rsid w:val="00D77AD7"/>
    <w:rsid w:val="00D80015"/>
    <w:rsid w:val="00D80274"/>
    <w:rsid w:val="00D80887"/>
    <w:rsid w:val="00D80EEC"/>
    <w:rsid w:val="00D81BAA"/>
    <w:rsid w:val="00D81E7C"/>
    <w:rsid w:val="00D835A8"/>
    <w:rsid w:val="00D8379A"/>
    <w:rsid w:val="00D83A91"/>
    <w:rsid w:val="00D853E3"/>
    <w:rsid w:val="00D86065"/>
    <w:rsid w:val="00D87BDC"/>
    <w:rsid w:val="00D87C71"/>
    <w:rsid w:val="00D87E0E"/>
    <w:rsid w:val="00D90C8D"/>
    <w:rsid w:val="00D91794"/>
    <w:rsid w:val="00D91AC4"/>
    <w:rsid w:val="00D9238B"/>
    <w:rsid w:val="00D92D85"/>
    <w:rsid w:val="00D92F35"/>
    <w:rsid w:val="00D938B2"/>
    <w:rsid w:val="00D9393D"/>
    <w:rsid w:val="00D94332"/>
    <w:rsid w:val="00D946B4"/>
    <w:rsid w:val="00D962DD"/>
    <w:rsid w:val="00D96BB3"/>
    <w:rsid w:val="00D97138"/>
    <w:rsid w:val="00DA0AD5"/>
    <w:rsid w:val="00DA20CE"/>
    <w:rsid w:val="00DA2898"/>
    <w:rsid w:val="00DA3302"/>
    <w:rsid w:val="00DA34F4"/>
    <w:rsid w:val="00DA3F68"/>
    <w:rsid w:val="00DA462E"/>
    <w:rsid w:val="00DA64AE"/>
    <w:rsid w:val="00DA752A"/>
    <w:rsid w:val="00DB0E73"/>
    <w:rsid w:val="00DB11EA"/>
    <w:rsid w:val="00DB2006"/>
    <w:rsid w:val="00DB27BD"/>
    <w:rsid w:val="00DB295F"/>
    <w:rsid w:val="00DB2B97"/>
    <w:rsid w:val="00DB34FF"/>
    <w:rsid w:val="00DB5107"/>
    <w:rsid w:val="00DB5183"/>
    <w:rsid w:val="00DB5351"/>
    <w:rsid w:val="00DB6654"/>
    <w:rsid w:val="00DB6FCA"/>
    <w:rsid w:val="00DB725B"/>
    <w:rsid w:val="00DB7D82"/>
    <w:rsid w:val="00DC0525"/>
    <w:rsid w:val="00DC12DD"/>
    <w:rsid w:val="00DC14B9"/>
    <w:rsid w:val="00DC156D"/>
    <w:rsid w:val="00DC2597"/>
    <w:rsid w:val="00DC3857"/>
    <w:rsid w:val="00DC4202"/>
    <w:rsid w:val="00DC4B67"/>
    <w:rsid w:val="00DC4DB7"/>
    <w:rsid w:val="00DC530C"/>
    <w:rsid w:val="00DC54EF"/>
    <w:rsid w:val="00DC5522"/>
    <w:rsid w:val="00DC552A"/>
    <w:rsid w:val="00DC5811"/>
    <w:rsid w:val="00DC6189"/>
    <w:rsid w:val="00DC7C37"/>
    <w:rsid w:val="00DC7E5F"/>
    <w:rsid w:val="00DC7FE8"/>
    <w:rsid w:val="00DD0B1E"/>
    <w:rsid w:val="00DD1877"/>
    <w:rsid w:val="00DD1C9C"/>
    <w:rsid w:val="00DD3289"/>
    <w:rsid w:val="00DD3DE0"/>
    <w:rsid w:val="00DD4043"/>
    <w:rsid w:val="00DD4AA8"/>
    <w:rsid w:val="00DD583F"/>
    <w:rsid w:val="00DD60C0"/>
    <w:rsid w:val="00DD6125"/>
    <w:rsid w:val="00DD7124"/>
    <w:rsid w:val="00DE0000"/>
    <w:rsid w:val="00DE0F4F"/>
    <w:rsid w:val="00DE1252"/>
    <w:rsid w:val="00DE12AC"/>
    <w:rsid w:val="00DE12EC"/>
    <w:rsid w:val="00DE19BD"/>
    <w:rsid w:val="00DE1CD8"/>
    <w:rsid w:val="00DE39D7"/>
    <w:rsid w:val="00DE3ED0"/>
    <w:rsid w:val="00DE4DC2"/>
    <w:rsid w:val="00DE601C"/>
    <w:rsid w:val="00DE6AC3"/>
    <w:rsid w:val="00DE7176"/>
    <w:rsid w:val="00DE7474"/>
    <w:rsid w:val="00DE7535"/>
    <w:rsid w:val="00DE7D82"/>
    <w:rsid w:val="00DF053B"/>
    <w:rsid w:val="00DF0DB2"/>
    <w:rsid w:val="00DF0EFC"/>
    <w:rsid w:val="00DF12FA"/>
    <w:rsid w:val="00DF1380"/>
    <w:rsid w:val="00DF152E"/>
    <w:rsid w:val="00DF1A6F"/>
    <w:rsid w:val="00DF1F83"/>
    <w:rsid w:val="00DF326E"/>
    <w:rsid w:val="00DF45EA"/>
    <w:rsid w:val="00DF4BC2"/>
    <w:rsid w:val="00DF508A"/>
    <w:rsid w:val="00DF5399"/>
    <w:rsid w:val="00DF5781"/>
    <w:rsid w:val="00DF5E23"/>
    <w:rsid w:val="00DF7780"/>
    <w:rsid w:val="00E0049F"/>
    <w:rsid w:val="00E02489"/>
    <w:rsid w:val="00E02A5C"/>
    <w:rsid w:val="00E03C00"/>
    <w:rsid w:val="00E060A0"/>
    <w:rsid w:val="00E06557"/>
    <w:rsid w:val="00E065FC"/>
    <w:rsid w:val="00E07A68"/>
    <w:rsid w:val="00E07BD1"/>
    <w:rsid w:val="00E10AC0"/>
    <w:rsid w:val="00E10B72"/>
    <w:rsid w:val="00E11EE1"/>
    <w:rsid w:val="00E1237E"/>
    <w:rsid w:val="00E1285D"/>
    <w:rsid w:val="00E129FA"/>
    <w:rsid w:val="00E14A74"/>
    <w:rsid w:val="00E157A3"/>
    <w:rsid w:val="00E15C19"/>
    <w:rsid w:val="00E160A3"/>
    <w:rsid w:val="00E1707C"/>
    <w:rsid w:val="00E2084F"/>
    <w:rsid w:val="00E20E47"/>
    <w:rsid w:val="00E21353"/>
    <w:rsid w:val="00E22A4C"/>
    <w:rsid w:val="00E231ED"/>
    <w:rsid w:val="00E277D3"/>
    <w:rsid w:val="00E301E3"/>
    <w:rsid w:val="00E301EF"/>
    <w:rsid w:val="00E30A62"/>
    <w:rsid w:val="00E3135B"/>
    <w:rsid w:val="00E31D3D"/>
    <w:rsid w:val="00E32B40"/>
    <w:rsid w:val="00E331D5"/>
    <w:rsid w:val="00E33D4F"/>
    <w:rsid w:val="00E34B0A"/>
    <w:rsid w:val="00E35248"/>
    <w:rsid w:val="00E36867"/>
    <w:rsid w:val="00E368DA"/>
    <w:rsid w:val="00E375DC"/>
    <w:rsid w:val="00E37B49"/>
    <w:rsid w:val="00E40F94"/>
    <w:rsid w:val="00E426D2"/>
    <w:rsid w:val="00E42B89"/>
    <w:rsid w:val="00E42DBC"/>
    <w:rsid w:val="00E43D50"/>
    <w:rsid w:val="00E43D68"/>
    <w:rsid w:val="00E44FE0"/>
    <w:rsid w:val="00E456B1"/>
    <w:rsid w:val="00E464EE"/>
    <w:rsid w:val="00E4666F"/>
    <w:rsid w:val="00E46D23"/>
    <w:rsid w:val="00E47230"/>
    <w:rsid w:val="00E47ADE"/>
    <w:rsid w:val="00E509FA"/>
    <w:rsid w:val="00E50AAA"/>
    <w:rsid w:val="00E50C76"/>
    <w:rsid w:val="00E511F4"/>
    <w:rsid w:val="00E5179C"/>
    <w:rsid w:val="00E51C28"/>
    <w:rsid w:val="00E51D4F"/>
    <w:rsid w:val="00E52420"/>
    <w:rsid w:val="00E5354A"/>
    <w:rsid w:val="00E537D6"/>
    <w:rsid w:val="00E54137"/>
    <w:rsid w:val="00E541E7"/>
    <w:rsid w:val="00E5525C"/>
    <w:rsid w:val="00E55F10"/>
    <w:rsid w:val="00E563B8"/>
    <w:rsid w:val="00E57330"/>
    <w:rsid w:val="00E60614"/>
    <w:rsid w:val="00E61D49"/>
    <w:rsid w:val="00E64331"/>
    <w:rsid w:val="00E650ED"/>
    <w:rsid w:val="00E6636D"/>
    <w:rsid w:val="00E66501"/>
    <w:rsid w:val="00E66525"/>
    <w:rsid w:val="00E67A05"/>
    <w:rsid w:val="00E7005D"/>
    <w:rsid w:val="00E70427"/>
    <w:rsid w:val="00E70E95"/>
    <w:rsid w:val="00E713D0"/>
    <w:rsid w:val="00E7184D"/>
    <w:rsid w:val="00E732B2"/>
    <w:rsid w:val="00E74F85"/>
    <w:rsid w:val="00E75C81"/>
    <w:rsid w:val="00E75CE2"/>
    <w:rsid w:val="00E76029"/>
    <w:rsid w:val="00E77E63"/>
    <w:rsid w:val="00E81263"/>
    <w:rsid w:val="00E81457"/>
    <w:rsid w:val="00E81A00"/>
    <w:rsid w:val="00E820C4"/>
    <w:rsid w:val="00E825BD"/>
    <w:rsid w:val="00E82918"/>
    <w:rsid w:val="00E831DA"/>
    <w:rsid w:val="00E85777"/>
    <w:rsid w:val="00E859FA"/>
    <w:rsid w:val="00E85AB0"/>
    <w:rsid w:val="00E85C85"/>
    <w:rsid w:val="00E86052"/>
    <w:rsid w:val="00E86066"/>
    <w:rsid w:val="00E8650B"/>
    <w:rsid w:val="00E86969"/>
    <w:rsid w:val="00E86E4B"/>
    <w:rsid w:val="00E879E2"/>
    <w:rsid w:val="00E9016C"/>
    <w:rsid w:val="00E91038"/>
    <w:rsid w:val="00E91E92"/>
    <w:rsid w:val="00E92B4C"/>
    <w:rsid w:val="00E93F32"/>
    <w:rsid w:val="00E93F92"/>
    <w:rsid w:val="00E955BD"/>
    <w:rsid w:val="00E95710"/>
    <w:rsid w:val="00E95B84"/>
    <w:rsid w:val="00E96A74"/>
    <w:rsid w:val="00E96A8B"/>
    <w:rsid w:val="00E97499"/>
    <w:rsid w:val="00EA0B13"/>
    <w:rsid w:val="00EA0BE6"/>
    <w:rsid w:val="00EA1399"/>
    <w:rsid w:val="00EA152B"/>
    <w:rsid w:val="00EA19FD"/>
    <w:rsid w:val="00EA1B80"/>
    <w:rsid w:val="00EA2617"/>
    <w:rsid w:val="00EA29B8"/>
    <w:rsid w:val="00EA3C96"/>
    <w:rsid w:val="00EA4029"/>
    <w:rsid w:val="00EA44AC"/>
    <w:rsid w:val="00EA4EF3"/>
    <w:rsid w:val="00EA5671"/>
    <w:rsid w:val="00EA6B71"/>
    <w:rsid w:val="00EA6D7E"/>
    <w:rsid w:val="00EA7382"/>
    <w:rsid w:val="00EA7739"/>
    <w:rsid w:val="00EB05E8"/>
    <w:rsid w:val="00EB09C7"/>
    <w:rsid w:val="00EB1414"/>
    <w:rsid w:val="00EB2B64"/>
    <w:rsid w:val="00EB404D"/>
    <w:rsid w:val="00EB44D6"/>
    <w:rsid w:val="00EB5E75"/>
    <w:rsid w:val="00EC0F4B"/>
    <w:rsid w:val="00EC11D8"/>
    <w:rsid w:val="00EC2B15"/>
    <w:rsid w:val="00EC3C90"/>
    <w:rsid w:val="00EC3D05"/>
    <w:rsid w:val="00EC4E20"/>
    <w:rsid w:val="00EC5288"/>
    <w:rsid w:val="00EC61E7"/>
    <w:rsid w:val="00EC743B"/>
    <w:rsid w:val="00EC7C4B"/>
    <w:rsid w:val="00EC7F1C"/>
    <w:rsid w:val="00ED1180"/>
    <w:rsid w:val="00ED158A"/>
    <w:rsid w:val="00ED17F1"/>
    <w:rsid w:val="00ED2209"/>
    <w:rsid w:val="00ED316A"/>
    <w:rsid w:val="00ED350E"/>
    <w:rsid w:val="00ED3834"/>
    <w:rsid w:val="00ED436D"/>
    <w:rsid w:val="00ED46E2"/>
    <w:rsid w:val="00ED576E"/>
    <w:rsid w:val="00ED59E0"/>
    <w:rsid w:val="00ED5C43"/>
    <w:rsid w:val="00ED62B0"/>
    <w:rsid w:val="00ED716E"/>
    <w:rsid w:val="00ED7655"/>
    <w:rsid w:val="00EE21E6"/>
    <w:rsid w:val="00EE2D0E"/>
    <w:rsid w:val="00EE4910"/>
    <w:rsid w:val="00EE778F"/>
    <w:rsid w:val="00EF064F"/>
    <w:rsid w:val="00EF19E6"/>
    <w:rsid w:val="00EF2DA7"/>
    <w:rsid w:val="00EF3426"/>
    <w:rsid w:val="00EF3E6C"/>
    <w:rsid w:val="00EF4AD9"/>
    <w:rsid w:val="00EF4E31"/>
    <w:rsid w:val="00EF4EFF"/>
    <w:rsid w:val="00EF540D"/>
    <w:rsid w:val="00EF5643"/>
    <w:rsid w:val="00EF5AD0"/>
    <w:rsid w:val="00EF5D4E"/>
    <w:rsid w:val="00EF607D"/>
    <w:rsid w:val="00EF768B"/>
    <w:rsid w:val="00F004CC"/>
    <w:rsid w:val="00F0119B"/>
    <w:rsid w:val="00F02528"/>
    <w:rsid w:val="00F02C0D"/>
    <w:rsid w:val="00F0314A"/>
    <w:rsid w:val="00F04241"/>
    <w:rsid w:val="00F04E2D"/>
    <w:rsid w:val="00F05E83"/>
    <w:rsid w:val="00F0636D"/>
    <w:rsid w:val="00F072AE"/>
    <w:rsid w:val="00F07869"/>
    <w:rsid w:val="00F1266D"/>
    <w:rsid w:val="00F133B4"/>
    <w:rsid w:val="00F1471F"/>
    <w:rsid w:val="00F1472F"/>
    <w:rsid w:val="00F148E4"/>
    <w:rsid w:val="00F162C7"/>
    <w:rsid w:val="00F16CB6"/>
    <w:rsid w:val="00F16E41"/>
    <w:rsid w:val="00F17136"/>
    <w:rsid w:val="00F17A0A"/>
    <w:rsid w:val="00F17C30"/>
    <w:rsid w:val="00F20B21"/>
    <w:rsid w:val="00F210B4"/>
    <w:rsid w:val="00F211E2"/>
    <w:rsid w:val="00F2284D"/>
    <w:rsid w:val="00F228C0"/>
    <w:rsid w:val="00F23273"/>
    <w:rsid w:val="00F248FD"/>
    <w:rsid w:val="00F24BFB"/>
    <w:rsid w:val="00F24CE2"/>
    <w:rsid w:val="00F26697"/>
    <w:rsid w:val="00F270E2"/>
    <w:rsid w:val="00F27B0B"/>
    <w:rsid w:val="00F30C07"/>
    <w:rsid w:val="00F31279"/>
    <w:rsid w:val="00F31298"/>
    <w:rsid w:val="00F31A3D"/>
    <w:rsid w:val="00F3211D"/>
    <w:rsid w:val="00F3353D"/>
    <w:rsid w:val="00F354BB"/>
    <w:rsid w:val="00F3593B"/>
    <w:rsid w:val="00F35A1B"/>
    <w:rsid w:val="00F3620C"/>
    <w:rsid w:val="00F362CB"/>
    <w:rsid w:val="00F36CD2"/>
    <w:rsid w:val="00F402FD"/>
    <w:rsid w:val="00F41436"/>
    <w:rsid w:val="00F4169B"/>
    <w:rsid w:val="00F41848"/>
    <w:rsid w:val="00F41D2C"/>
    <w:rsid w:val="00F44F61"/>
    <w:rsid w:val="00F45B2E"/>
    <w:rsid w:val="00F46556"/>
    <w:rsid w:val="00F466FC"/>
    <w:rsid w:val="00F46807"/>
    <w:rsid w:val="00F46820"/>
    <w:rsid w:val="00F508CA"/>
    <w:rsid w:val="00F50989"/>
    <w:rsid w:val="00F50CF0"/>
    <w:rsid w:val="00F52056"/>
    <w:rsid w:val="00F529A3"/>
    <w:rsid w:val="00F52D61"/>
    <w:rsid w:val="00F52F1E"/>
    <w:rsid w:val="00F534F8"/>
    <w:rsid w:val="00F54059"/>
    <w:rsid w:val="00F54063"/>
    <w:rsid w:val="00F54325"/>
    <w:rsid w:val="00F54382"/>
    <w:rsid w:val="00F54DAA"/>
    <w:rsid w:val="00F55788"/>
    <w:rsid w:val="00F56009"/>
    <w:rsid w:val="00F57E0B"/>
    <w:rsid w:val="00F60877"/>
    <w:rsid w:val="00F60DF2"/>
    <w:rsid w:val="00F60E97"/>
    <w:rsid w:val="00F612EE"/>
    <w:rsid w:val="00F61C2D"/>
    <w:rsid w:val="00F639B3"/>
    <w:rsid w:val="00F641F6"/>
    <w:rsid w:val="00F6488F"/>
    <w:rsid w:val="00F64B79"/>
    <w:rsid w:val="00F65D60"/>
    <w:rsid w:val="00F65FE6"/>
    <w:rsid w:val="00F66C55"/>
    <w:rsid w:val="00F67600"/>
    <w:rsid w:val="00F67CA0"/>
    <w:rsid w:val="00F7109A"/>
    <w:rsid w:val="00F71497"/>
    <w:rsid w:val="00F723B5"/>
    <w:rsid w:val="00F728CB"/>
    <w:rsid w:val="00F731DF"/>
    <w:rsid w:val="00F73EB5"/>
    <w:rsid w:val="00F74294"/>
    <w:rsid w:val="00F7432C"/>
    <w:rsid w:val="00F74412"/>
    <w:rsid w:val="00F75C98"/>
    <w:rsid w:val="00F769FF"/>
    <w:rsid w:val="00F77157"/>
    <w:rsid w:val="00F77B5B"/>
    <w:rsid w:val="00F80980"/>
    <w:rsid w:val="00F815CD"/>
    <w:rsid w:val="00F81658"/>
    <w:rsid w:val="00F830EA"/>
    <w:rsid w:val="00F831C4"/>
    <w:rsid w:val="00F83487"/>
    <w:rsid w:val="00F847EB"/>
    <w:rsid w:val="00F84C23"/>
    <w:rsid w:val="00F84F0F"/>
    <w:rsid w:val="00F85F09"/>
    <w:rsid w:val="00F866E0"/>
    <w:rsid w:val="00F8675C"/>
    <w:rsid w:val="00F9026A"/>
    <w:rsid w:val="00F909DD"/>
    <w:rsid w:val="00F91671"/>
    <w:rsid w:val="00F9170F"/>
    <w:rsid w:val="00F919AB"/>
    <w:rsid w:val="00F92CCC"/>
    <w:rsid w:val="00F93346"/>
    <w:rsid w:val="00F93B99"/>
    <w:rsid w:val="00F94AD9"/>
    <w:rsid w:val="00F94DFB"/>
    <w:rsid w:val="00F9562B"/>
    <w:rsid w:val="00F965EB"/>
    <w:rsid w:val="00F97F1A"/>
    <w:rsid w:val="00FA0241"/>
    <w:rsid w:val="00FA03BF"/>
    <w:rsid w:val="00FA14F0"/>
    <w:rsid w:val="00FA15D3"/>
    <w:rsid w:val="00FA1C78"/>
    <w:rsid w:val="00FA2E05"/>
    <w:rsid w:val="00FA3296"/>
    <w:rsid w:val="00FA3483"/>
    <w:rsid w:val="00FA359A"/>
    <w:rsid w:val="00FA3DBE"/>
    <w:rsid w:val="00FA3EBB"/>
    <w:rsid w:val="00FA5C5E"/>
    <w:rsid w:val="00FA673F"/>
    <w:rsid w:val="00FA7634"/>
    <w:rsid w:val="00FB0128"/>
    <w:rsid w:val="00FB0963"/>
    <w:rsid w:val="00FB0C6C"/>
    <w:rsid w:val="00FB0C8E"/>
    <w:rsid w:val="00FB108A"/>
    <w:rsid w:val="00FB1C47"/>
    <w:rsid w:val="00FB2ACE"/>
    <w:rsid w:val="00FB3100"/>
    <w:rsid w:val="00FB3BA1"/>
    <w:rsid w:val="00FB4416"/>
    <w:rsid w:val="00FB48C1"/>
    <w:rsid w:val="00FB4C06"/>
    <w:rsid w:val="00FB540D"/>
    <w:rsid w:val="00FB55CC"/>
    <w:rsid w:val="00FB66D4"/>
    <w:rsid w:val="00FB6859"/>
    <w:rsid w:val="00FB7F97"/>
    <w:rsid w:val="00FC0189"/>
    <w:rsid w:val="00FC01EE"/>
    <w:rsid w:val="00FC0FC8"/>
    <w:rsid w:val="00FC22E4"/>
    <w:rsid w:val="00FC2896"/>
    <w:rsid w:val="00FC2A0F"/>
    <w:rsid w:val="00FC349D"/>
    <w:rsid w:val="00FC38EE"/>
    <w:rsid w:val="00FC3F8B"/>
    <w:rsid w:val="00FC444E"/>
    <w:rsid w:val="00FC5238"/>
    <w:rsid w:val="00FC6015"/>
    <w:rsid w:val="00FC7117"/>
    <w:rsid w:val="00FC75FC"/>
    <w:rsid w:val="00FD1E59"/>
    <w:rsid w:val="00FD23E0"/>
    <w:rsid w:val="00FD5342"/>
    <w:rsid w:val="00FD5712"/>
    <w:rsid w:val="00FD5900"/>
    <w:rsid w:val="00FD61D9"/>
    <w:rsid w:val="00FD68D4"/>
    <w:rsid w:val="00FE0538"/>
    <w:rsid w:val="00FE1844"/>
    <w:rsid w:val="00FE2A8C"/>
    <w:rsid w:val="00FE2BD9"/>
    <w:rsid w:val="00FE59CB"/>
    <w:rsid w:val="00FE5E0C"/>
    <w:rsid w:val="00FE5EA5"/>
    <w:rsid w:val="00FE6268"/>
    <w:rsid w:val="00FE7742"/>
    <w:rsid w:val="00FE7A72"/>
    <w:rsid w:val="00FF022F"/>
    <w:rsid w:val="00FF165A"/>
    <w:rsid w:val="00FF25A1"/>
    <w:rsid w:val="00FF27C4"/>
    <w:rsid w:val="00FF2E05"/>
    <w:rsid w:val="00FF32D0"/>
    <w:rsid w:val="00FF35FF"/>
    <w:rsid w:val="00FF43F1"/>
    <w:rsid w:val="00FF4DF9"/>
    <w:rsid w:val="00FF5C58"/>
    <w:rsid w:val="00FF6933"/>
    <w:rsid w:val="00FF7101"/>
    <w:rsid w:val="00FF7D5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17D284"/>
  <w15:docId w15:val="{470DA623-407F-4236-AB16-26FBDA53D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CS" w:eastAsia="sr-Latn-C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638B"/>
    <w:rPr>
      <w:lang w:val="en-US" w:eastAsia="en-US"/>
    </w:rPr>
  </w:style>
  <w:style w:type="paragraph" w:styleId="Heading1">
    <w:name w:val="heading 1"/>
    <w:basedOn w:val="Normal"/>
    <w:next w:val="Normal"/>
    <w:qFormat/>
    <w:rsid w:val="006F7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765E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semiHidden/>
    <w:unhideWhenUsed/>
    <w:qFormat/>
    <w:rsid w:val="00E3135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qFormat/>
    <w:rsid w:val="005F1E02"/>
    <w:pPr>
      <w:keepNext/>
      <w:spacing w:before="240" w:after="60"/>
      <w:outlineLvl w:val="3"/>
    </w:pPr>
    <w:rPr>
      <w:rFonts w:ascii="Calibri" w:hAnsi="Calibri"/>
      <w:b/>
      <w:bCs/>
      <w:sz w:val="28"/>
      <w:szCs w:val="28"/>
    </w:rPr>
  </w:style>
  <w:style w:type="paragraph" w:styleId="Heading6">
    <w:name w:val="heading 6"/>
    <w:basedOn w:val="Normal"/>
    <w:next w:val="Normal"/>
    <w:link w:val="Heading6Char"/>
    <w:qFormat/>
    <w:rsid w:val="006544B6"/>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753C6"/>
    <w:pPr>
      <w:tabs>
        <w:tab w:val="center" w:pos="4320"/>
        <w:tab w:val="right" w:pos="8640"/>
      </w:tabs>
    </w:pPr>
  </w:style>
  <w:style w:type="paragraph" w:styleId="Footer">
    <w:name w:val="footer"/>
    <w:basedOn w:val="Normal"/>
    <w:link w:val="FooterChar"/>
    <w:uiPriority w:val="99"/>
    <w:rsid w:val="003753C6"/>
    <w:pPr>
      <w:tabs>
        <w:tab w:val="center" w:pos="4320"/>
        <w:tab w:val="right" w:pos="8640"/>
      </w:tabs>
    </w:pPr>
  </w:style>
  <w:style w:type="character" w:styleId="PageNumber">
    <w:name w:val="page number"/>
    <w:basedOn w:val="DefaultParagraphFont"/>
    <w:rsid w:val="003753C6"/>
  </w:style>
  <w:style w:type="paragraph" w:customStyle="1" w:styleId="CharChar4CharChar">
    <w:name w:val="Char Char4 Char Char"/>
    <w:basedOn w:val="Normal"/>
    <w:next w:val="Normal"/>
    <w:semiHidden/>
    <w:rsid w:val="00774F83"/>
    <w:pPr>
      <w:spacing w:after="160" w:line="240" w:lineRule="exact"/>
    </w:pPr>
    <w:rPr>
      <w:rFonts w:ascii="Arial" w:hAnsi="Arial"/>
    </w:rPr>
  </w:style>
  <w:style w:type="character" w:customStyle="1" w:styleId="TitleChar">
    <w:name w:val="Title Char"/>
    <w:link w:val="Title"/>
    <w:locked/>
    <w:rsid w:val="00DA752A"/>
    <w:rPr>
      <w:b/>
      <w:bCs/>
      <w:noProof/>
      <w:color w:val="000000"/>
      <w:sz w:val="24"/>
      <w:lang w:val="sr-Cyrl-CS" w:eastAsia="sr-Cyrl-CS" w:bidi="ar-SA"/>
    </w:rPr>
  </w:style>
  <w:style w:type="paragraph" w:styleId="Title">
    <w:name w:val="Title"/>
    <w:basedOn w:val="Normal"/>
    <w:link w:val="TitleChar"/>
    <w:qFormat/>
    <w:rsid w:val="00DA752A"/>
    <w:pPr>
      <w:autoSpaceDE w:val="0"/>
      <w:autoSpaceDN w:val="0"/>
      <w:adjustRightInd w:val="0"/>
      <w:jc w:val="center"/>
    </w:pPr>
    <w:rPr>
      <w:b/>
      <w:bCs/>
      <w:noProof/>
      <w:color w:val="000000"/>
      <w:sz w:val="24"/>
      <w:lang w:val="sr-Cyrl-CS" w:eastAsia="sr-Cyrl-CS"/>
    </w:rPr>
  </w:style>
  <w:style w:type="paragraph" w:styleId="BalloonText">
    <w:name w:val="Balloon Text"/>
    <w:basedOn w:val="Normal"/>
    <w:semiHidden/>
    <w:rsid w:val="00A023AB"/>
    <w:rPr>
      <w:rFonts w:ascii="Tahoma" w:hAnsi="Tahoma" w:cs="Tahoma"/>
      <w:sz w:val="16"/>
      <w:szCs w:val="16"/>
    </w:rPr>
  </w:style>
  <w:style w:type="table" w:styleId="TableGrid">
    <w:name w:val="Table Grid"/>
    <w:basedOn w:val="TableNormal"/>
    <w:uiPriority w:val="59"/>
    <w:rsid w:val="006544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link w:val="Heading6"/>
    <w:semiHidden/>
    <w:rsid w:val="006544B6"/>
    <w:rPr>
      <w:rFonts w:ascii="Calibri" w:eastAsia="Times New Roman" w:hAnsi="Calibri" w:cs="Times New Roman"/>
      <w:b/>
      <w:bCs/>
      <w:sz w:val="22"/>
      <w:szCs w:val="22"/>
      <w:lang w:val="en-US" w:eastAsia="en-US"/>
    </w:rPr>
  </w:style>
  <w:style w:type="character" w:customStyle="1" w:styleId="FooterChar">
    <w:name w:val="Footer Char"/>
    <w:link w:val="Footer"/>
    <w:uiPriority w:val="99"/>
    <w:rsid w:val="006B04B6"/>
    <w:rPr>
      <w:lang w:val="en-US" w:eastAsia="en-US"/>
    </w:rPr>
  </w:style>
  <w:style w:type="character" w:customStyle="1" w:styleId="Heading4Char">
    <w:name w:val="Heading 4 Char"/>
    <w:link w:val="Heading4"/>
    <w:semiHidden/>
    <w:rsid w:val="005F1E02"/>
    <w:rPr>
      <w:rFonts w:ascii="Calibri" w:eastAsia="Times New Roman" w:hAnsi="Calibri" w:cs="Times New Roman"/>
      <w:b/>
      <w:bCs/>
      <w:sz w:val="28"/>
      <w:szCs w:val="28"/>
      <w:lang w:val="en-US" w:eastAsia="en-US"/>
    </w:rPr>
  </w:style>
  <w:style w:type="paragraph" w:customStyle="1" w:styleId="Normal1">
    <w:name w:val="Normal1"/>
    <w:basedOn w:val="Normal"/>
    <w:rsid w:val="00BF7211"/>
    <w:pPr>
      <w:spacing w:before="100" w:beforeAutospacing="1" w:after="100" w:afterAutospacing="1"/>
    </w:pPr>
    <w:rPr>
      <w:rFonts w:ascii="Arial" w:hAnsi="Arial" w:cs="Arial"/>
      <w:sz w:val="22"/>
      <w:szCs w:val="22"/>
      <w:lang w:val="sr-Latn-CS" w:eastAsia="sr-Latn-CS"/>
    </w:rPr>
  </w:style>
  <w:style w:type="paragraph" w:customStyle="1" w:styleId="Normal10">
    <w:name w:val="Normal1"/>
    <w:basedOn w:val="Normal"/>
    <w:rsid w:val="00BF7211"/>
    <w:pPr>
      <w:spacing w:before="100" w:beforeAutospacing="1" w:after="100" w:afterAutospacing="1"/>
    </w:pPr>
    <w:rPr>
      <w:rFonts w:ascii="Arial" w:hAnsi="Arial" w:cs="Arial"/>
      <w:sz w:val="22"/>
      <w:szCs w:val="22"/>
    </w:rPr>
  </w:style>
  <w:style w:type="character" w:styleId="CommentReference">
    <w:name w:val="annotation reference"/>
    <w:uiPriority w:val="99"/>
    <w:rsid w:val="00B05B1C"/>
    <w:rPr>
      <w:sz w:val="16"/>
      <w:szCs w:val="16"/>
    </w:rPr>
  </w:style>
  <w:style w:type="paragraph" w:styleId="CommentText">
    <w:name w:val="annotation text"/>
    <w:basedOn w:val="Normal"/>
    <w:link w:val="CommentTextChar"/>
    <w:uiPriority w:val="99"/>
    <w:rsid w:val="00B05B1C"/>
  </w:style>
  <w:style w:type="character" w:customStyle="1" w:styleId="CommentTextChar">
    <w:name w:val="Comment Text Char"/>
    <w:link w:val="CommentText"/>
    <w:uiPriority w:val="99"/>
    <w:rsid w:val="00B05B1C"/>
    <w:rPr>
      <w:lang w:val="en-US" w:eastAsia="en-US"/>
    </w:rPr>
  </w:style>
  <w:style w:type="paragraph" w:styleId="CommentSubject">
    <w:name w:val="annotation subject"/>
    <w:basedOn w:val="CommentText"/>
    <w:next w:val="CommentText"/>
    <w:link w:val="CommentSubjectChar"/>
    <w:rsid w:val="00B05B1C"/>
    <w:rPr>
      <w:b/>
      <w:bCs/>
    </w:rPr>
  </w:style>
  <w:style w:type="character" w:customStyle="1" w:styleId="CommentSubjectChar">
    <w:name w:val="Comment Subject Char"/>
    <w:link w:val="CommentSubject"/>
    <w:rsid w:val="00B05B1C"/>
    <w:rPr>
      <w:b/>
      <w:bCs/>
      <w:lang w:val="en-US" w:eastAsia="en-US"/>
    </w:rPr>
  </w:style>
  <w:style w:type="character" w:styleId="Hyperlink">
    <w:name w:val="Hyperlink"/>
    <w:rsid w:val="005C7377"/>
    <w:rPr>
      <w:color w:val="0000FF"/>
      <w:u w:val="single"/>
    </w:rPr>
  </w:style>
  <w:style w:type="paragraph" w:customStyle="1" w:styleId="Default">
    <w:name w:val="Default"/>
    <w:rsid w:val="00FA3EBB"/>
    <w:pPr>
      <w:autoSpaceDE w:val="0"/>
      <w:autoSpaceDN w:val="0"/>
      <w:adjustRightInd w:val="0"/>
    </w:pPr>
    <w:rPr>
      <w:rFonts w:ascii="Garamond" w:hAnsi="Garamond" w:cs="Garamond"/>
      <w:color w:val="000000"/>
      <w:sz w:val="24"/>
      <w:szCs w:val="24"/>
    </w:rPr>
  </w:style>
  <w:style w:type="paragraph" w:customStyle="1" w:styleId="Normal2">
    <w:name w:val="Normal2"/>
    <w:basedOn w:val="Normal"/>
    <w:rsid w:val="00473B8B"/>
    <w:pPr>
      <w:spacing w:before="100" w:beforeAutospacing="1" w:after="100" w:afterAutospacing="1"/>
    </w:pPr>
    <w:rPr>
      <w:rFonts w:ascii="Arial" w:hAnsi="Arial" w:cs="Arial"/>
      <w:sz w:val="22"/>
      <w:szCs w:val="22"/>
    </w:rPr>
  </w:style>
  <w:style w:type="character" w:customStyle="1" w:styleId="apple-converted-space">
    <w:name w:val="apple-converted-space"/>
    <w:basedOn w:val="DefaultParagraphFont"/>
    <w:rsid w:val="0039634F"/>
  </w:style>
  <w:style w:type="paragraph" w:styleId="ListParagraph">
    <w:name w:val="List Paragraph"/>
    <w:aliases w:val="Paragraphe EI,Paragraphe de liste1,EC,Paragraphe EI1,Paragraphe de liste11,EC1"/>
    <w:basedOn w:val="Normal"/>
    <w:uiPriority w:val="34"/>
    <w:qFormat/>
    <w:rsid w:val="00284D13"/>
    <w:pPr>
      <w:ind w:left="720"/>
      <w:contextualSpacing/>
    </w:pPr>
  </w:style>
  <w:style w:type="paragraph" w:styleId="FootnoteText">
    <w:name w:val="footnote text"/>
    <w:basedOn w:val="Normal"/>
    <w:link w:val="FootnoteTextChar"/>
    <w:uiPriority w:val="99"/>
    <w:unhideWhenUsed/>
    <w:rsid w:val="00D45A03"/>
    <w:rPr>
      <w:rFonts w:asciiTheme="minorHAnsi" w:eastAsiaTheme="minorHAnsi" w:hAnsiTheme="minorHAnsi" w:cstheme="minorBidi"/>
      <w:lang w:val="sr-Latn-RS" w:eastAsia="sr-Latn-RS" w:bidi="sr-Latn-RS"/>
    </w:rPr>
  </w:style>
  <w:style w:type="character" w:customStyle="1" w:styleId="FootnoteTextChar">
    <w:name w:val="Footnote Text Char"/>
    <w:basedOn w:val="DefaultParagraphFont"/>
    <w:link w:val="FootnoteText"/>
    <w:uiPriority w:val="99"/>
    <w:rsid w:val="00D45A03"/>
    <w:rPr>
      <w:rFonts w:asciiTheme="minorHAnsi" w:eastAsiaTheme="minorHAnsi" w:hAnsiTheme="minorHAnsi" w:cstheme="minorBidi"/>
      <w:lang w:val="sr-Latn-RS" w:eastAsia="sr-Latn-RS" w:bidi="sr-Latn-RS"/>
    </w:rPr>
  </w:style>
  <w:style w:type="character" w:styleId="FootnoteReference">
    <w:name w:val="footnote reference"/>
    <w:basedOn w:val="DefaultParagraphFont"/>
    <w:uiPriority w:val="99"/>
    <w:semiHidden/>
    <w:unhideWhenUsed/>
    <w:rsid w:val="00D45A03"/>
    <w:rPr>
      <w:vertAlign w:val="superscript"/>
    </w:rPr>
  </w:style>
  <w:style w:type="character" w:customStyle="1" w:styleId="Heading3Char">
    <w:name w:val="Heading 3 Char"/>
    <w:basedOn w:val="DefaultParagraphFont"/>
    <w:link w:val="Heading3"/>
    <w:semiHidden/>
    <w:rsid w:val="00E3135B"/>
    <w:rPr>
      <w:rFonts w:asciiTheme="majorHAnsi" w:eastAsiaTheme="majorEastAsia" w:hAnsiTheme="majorHAnsi" w:cstheme="majorBidi"/>
      <w:color w:val="243F60" w:themeColor="accent1" w:themeShade="7F"/>
      <w:sz w:val="24"/>
      <w:szCs w:val="24"/>
      <w:lang w:val="en-US" w:eastAsia="en-US"/>
    </w:rPr>
  </w:style>
  <w:style w:type="paragraph" w:styleId="NormalWeb">
    <w:name w:val="Normal (Web)"/>
    <w:basedOn w:val="Normal"/>
    <w:uiPriority w:val="99"/>
    <w:semiHidden/>
    <w:unhideWhenUsed/>
    <w:rsid w:val="00F31279"/>
    <w:pPr>
      <w:spacing w:before="100" w:beforeAutospacing="1" w:after="100" w:afterAutospacing="1"/>
    </w:pPr>
    <w:rPr>
      <w:sz w:val="24"/>
      <w:szCs w:val="24"/>
    </w:rPr>
  </w:style>
  <w:style w:type="paragraph" w:customStyle="1" w:styleId="Clan">
    <w:name w:val="Clan"/>
    <w:basedOn w:val="Normal"/>
    <w:rsid w:val="000D1B8C"/>
    <w:pPr>
      <w:keepNext/>
      <w:tabs>
        <w:tab w:val="left" w:pos="1080"/>
      </w:tabs>
      <w:spacing w:before="120" w:after="120"/>
      <w:ind w:left="720" w:right="720"/>
      <w:jc w:val="center"/>
    </w:pPr>
    <w:rPr>
      <w:rFonts w:ascii="Arial" w:hAnsi="Arial"/>
      <w:b/>
      <w:sz w:val="22"/>
      <w:lang w:val="sr-Cyrl-CS"/>
    </w:rPr>
  </w:style>
  <w:style w:type="paragraph" w:customStyle="1" w:styleId="mcntmsonormal">
    <w:name w:val="mcntmsonormal"/>
    <w:basedOn w:val="Normal"/>
    <w:rsid w:val="00341848"/>
    <w:pPr>
      <w:spacing w:before="100" w:beforeAutospacing="1" w:after="100" w:afterAutospacing="1"/>
    </w:pPr>
    <w:rPr>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880786">
      <w:bodyDiv w:val="1"/>
      <w:marLeft w:val="0"/>
      <w:marRight w:val="0"/>
      <w:marTop w:val="0"/>
      <w:marBottom w:val="0"/>
      <w:divBdr>
        <w:top w:val="none" w:sz="0" w:space="0" w:color="auto"/>
        <w:left w:val="none" w:sz="0" w:space="0" w:color="auto"/>
        <w:bottom w:val="none" w:sz="0" w:space="0" w:color="auto"/>
        <w:right w:val="none" w:sz="0" w:space="0" w:color="auto"/>
      </w:divBdr>
    </w:div>
    <w:div w:id="45103688">
      <w:bodyDiv w:val="1"/>
      <w:marLeft w:val="0"/>
      <w:marRight w:val="0"/>
      <w:marTop w:val="0"/>
      <w:marBottom w:val="0"/>
      <w:divBdr>
        <w:top w:val="none" w:sz="0" w:space="0" w:color="auto"/>
        <w:left w:val="none" w:sz="0" w:space="0" w:color="auto"/>
        <w:bottom w:val="none" w:sz="0" w:space="0" w:color="auto"/>
        <w:right w:val="none" w:sz="0" w:space="0" w:color="auto"/>
      </w:divBdr>
    </w:div>
    <w:div w:id="72942043">
      <w:bodyDiv w:val="1"/>
      <w:marLeft w:val="0"/>
      <w:marRight w:val="0"/>
      <w:marTop w:val="0"/>
      <w:marBottom w:val="0"/>
      <w:divBdr>
        <w:top w:val="none" w:sz="0" w:space="0" w:color="auto"/>
        <w:left w:val="none" w:sz="0" w:space="0" w:color="auto"/>
        <w:bottom w:val="none" w:sz="0" w:space="0" w:color="auto"/>
        <w:right w:val="none" w:sz="0" w:space="0" w:color="auto"/>
      </w:divBdr>
    </w:div>
    <w:div w:id="135026444">
      <w:bodyDiv w:val="1"/>
      <w:marLeft w:val="0"/>
      <w:marRight w:val="0"/>
      <w:marTop w:val="0"/>
      <w:marBottom w:val="0"/>
      <w:divBdr>
        <w:top w:val="none" w:sz="0" w:space="0" w:color="auto"/>
        <w:left w:val="none" w:sz="0" w:space="0" w:color="auto"/>
        <w:bottom w:val="none" w:sz="0" w:space="0" w:color="auto"/>
        <w:right w:val="none" w:sz="0" w:space="0" w:color="auto"/>
      </w:divBdr>
    </w:div>
    <w:div w:id="198858198">
      <w:bodyDiv w:val="1"/>
      <w:marLeft w:val="0"/>
      <w:marRight w:val="0"/>
      <w:marTop w:val="0"/>
      <w:marBottom w:val="0"/>
      <w:divBdr>
        <w:top w:val="none" w:sz="0" w:space="0" w:color="auto"/>
        <w:left w:val="none" w:sz="0" w:space="0" w:color="auto"/>
        <w:bottom w:val="none" w:sz="0" w:space="0" w:color="auto"/>
        <w:right w:val="none" w:sz="0" w:space="0" w:color="auto"/>
      </w:divBdr>
    </w:div>
    <w:div w:id="212350932">
      <w:bodyDiv w:val="1"/>
      <w:marLeft w:val="0"/>
      <w:marRight w:val="0"/>
      <w:marTop w:val="0"/>
      <w:marBottom w:val="0"/>
      <w:divBdr>
        <w:top w:val="none" w:sz="0" w:space="0" w:color="auto"/>
        <w:left w:val="none" w:sz="0" w:space="0" w:color="auto"/>
        <w:bottom w:val="none" w:sz="0" w:space="0" w:color="auto"/>
        <w:right w:val="none" w:sz="0" w:space="0" w:color="auto"/>
      </w:divBdr>
    </w:div>
    <w:div w:id="309553246">
      <w:bodyDiv w:val="1"/>
      <w:marLeft w:val="0"/>
      <w:marRight w:val="0"/>
      <w:marTop w:val="0"/>
      <w:marBottom w:val="0"/>
      <w:divBdr>
        <w:top w:val="none" w:sz="0" w:space="0" w:color="auto"/>
        <w:left w:val="none" w:sz="0" w:space="0" w:color="auto"/>
        <w:bottom w:val="none" w:sz="0" w:space="0" w:color="auto"/>
        <w:right w:val="none" w:sz="0" w:space="0" w:color="auto"/>
      </w:divBdr>
    </w:div>
    <w:div w:id="378167118">
      <w:bodyDiv w:val="1"/>
      <w:marLeft w:val="0"/>
      <w:marRight w:val="0"/>
      <w:marTop w:val="0"/>
      <w:marBottom w:val="0"/>
      <w:divBdr>
        <w:top w:val="none" w:sz="0" w:space="0" w:color="auto"/>
        <w:left w:val="none" w:sz="0" w:space="0" w:color="auto"/>
        <w:bottom w:val="none" w:sz="0" w:space="0" w:color="auto"/>
        <w:right w:val="none" w:sz="0" w:space="0" w:color="auto"/>
      </w:divBdr>
    </w:div>
    <w:div w:id="402065579">
      <w:bodyDiv w:val="1"/>
      <w:marLeft w:val="0"/>
      <w:marRight w:val="0"/>
      <w:marTop w:val="0"/>
      <w:marBottom w:val="0"/>
      <w:divBdr>
        <w:top w:val="none" w:sz="0" w:space="0" w:color="auto"/>
        <w:left w:val="none" w:sz="0" w:space="0" w:color="auto"/>
        <w:bottom w:val="none" w:sz="0" w:space="0" w:color="auto"/>
        <w:right w:val="none" w:sz="0" w:space="0" w:color="auto"/>
      </w:divBdr>
    </w:div>
    <w:div w:id="420151709">
      <w:bodyDiv w:val="1"/>
      <w:marLeft w:val="0"/>
      <w:marRight w:val="0"/>
      <w:marTop w:val="0"/>
      <w:marBottom w:val="0"/>
      <w:divBdr>
        <w:top w:val="none" w:sz="0" w:space="0" w:color="auto"/>
        <w:left w:val="none" w:sz="0" w:space="0" w:color="auto"/>
        <w:bottom w:val="none" w:sz="0" w:space="0" w:color="auto"/>
        <w:right w:val="none" w:sz="0" w:space="0" w:color="auto"/>
      </w:divBdr>
    </w:div>
    <w:div w:id="495611175">
      <w:bodyDiv w:val="1"/>
      <w:marLeft w:val="0"/>
      <w:marRight w:val="0"/>
      <w:marTop w:val="0"/>
      <w:marBottom w:val="0"/>
      <w:divBdr>
        <w:top w:val="none" w:sz="0" w:space="0" w:color="auto"/>
        <w:left w:val="none" w:sz="0" w:space="0" w:color="auto"/>
        <w:bottom w:val="none" w:sz="0" w:space="0" w:color="auto"/>
        <w:right w:val="none" w:sz="0" w:space="0" w:color="auto"/>
      </w:divBdr>
    </w:div>
    <w:div w:id="548690751">
      <w:bodyDiv w:val="1"/>
      <w:marLeft w:val="0"/>
      <w:marRight w:val="0"/>
      <w:marTop w:val="0"/>
      <w:marBottom w:val="0"/>
      <w:divBdr>
        <w:top w:val="none" w:sz="0" w:space="0" w:color="auto"/>
        <w:left w:val="none" w:sz="0" w:space="0" w:color="auto"/>
        <w:bottom w:val="none" w:sz="0" w:space="0" w:color="auto"/>
        <w:right w:val="none" w:sz="0" w:space="0" w:color="auto"/>
      </w:divBdr>
    </w:div>
    <w:div w:id="738870212">
      <w:bodyDiv w:val="1"/>
      <w:marLeft w:val="0"/>
      <w:marRight w:val="0"/>
      <w:marTop w:val="0"/>
      <w:marBottom w:val="0"/>
      <w:divBdr>
        <w:top w:val="none" w:sz="0" w:space="0" w:color="auto"/>
        <w:left w:val="none" w:sz="0" w:space="0" w:color="auto"/>
        <w:bottom w:val="none" w:sz="0" w:space="0" w:color="auto"/>
        <w:right w:val="none" w:sz="0" w:space="0" w:color="auto"/>
      </w:divBdr>
    </w:div>
    <w:div w:id="771437479">
      <w:bodyDiv w:val="1"/>
      <w:marLeft w:val="0"/>
      <w:marRight w:val="0"/>
      <w:marTop w:val="0"/>
      <w:marBottom w:val="0"/>
      <w:divBdr>
        <w:top w:val="none" w:sz="0" w:space="0" w:color="auto"/>
        <w:left w:val="none" w:sz="0" w:space="0" w:color="auto"/>
        <w:bottom w:val="none" w:sz="0" w:space="0" w:color="auto"/>
        <w:right w:val="none" w:sz="0" w:space="0" w:color="auto"/>
      </w:divBdr>
    </w:div>
    <w:div w:id="787747042">
      <w:bodyDiv w:val="1"/>
      <w:marLeft w:val="0"/>
      <w:marRight w:val="0"/>
      <w:marTop w:val="0"/>
      <w:marBottom w:val="0"/>
      <w:divBdr>
        <w:top w:val="none" w:sz="0" w:space="0" w:color="auto"/>
        <w:left w:val="none" w:sz="0" w:space="0" w:color="auto"/>
        <w:bottom w:val="none" w:sz="0" w:space="0" w:color="auto"/>
        <w:right w:val="none" w:sz="0" w:space="0" w:color="auto"/>
      </w:divBdr>
    </w:div>
    <w:div w:id="799500296">
      <w:bodyDiv w:val="1"/>
      <w:marLeft w:val="0"/>
      <w:marRight w:val="0"/>
      <w:marTop w:val="0"/>
      <w:marBottom w:val="0"/>
      <w:divBdr>
        <w:top w:val="none" w:sz="0" w:space="0" w:color="auto"/>
        <w:left w:val="none" w:sz="0" w:space="0" w:color="auto"/>
        <w:bottom w:val="none" w:sz="0" w:space="0" w:color="auto"/>
        <w:right w:val="none" w:sz="0" w:space="0" w:color="auto"/>
      </w:divBdr>
    </w:div>
    <w:div w:id="847522275">
      <w:bodyDiv w:val="1"/>
      <w:marLeft w:val="0"/>
      <w:marRight w:val="0"/>
      <w:marTop w:val="0"/>
      <w:marBottom w:val="0"/>
      <w:divBdr>
        <w:top w:val="none" w:sz="0" w:space="0" w:color="auto"/>
        <w:left w:val="none" w:sz="0" w:space="0" w:color="auto"/>
        <w:bottom w:val="none" w:sz="0" w:space="0" w:color="auto"/>
        <w:right w:val="none" w:sz="0" w:space="0" w:color="auto"/>
      </w:divBdr>
    </w:div>
    <w:div w:id="968432672">
      <w:bodyDiv w:val="1"/>
      <w:marLeft w:val="0"/>
      <w:marRight w:val="0"/>
      <w:marTop w:val="0"/>
      <w:marBottom w:val="0"/>
      <w:divBdr>
        <w:top w:val="none" w:sz="0" w:space="0" w:color="auto"/>
        <w:left w:val="none" w:sz="0" w:space="0" w:color="auto"/>
        <w:bottom w:val="none" w:sz="0" w:space="0" w:color="auto"/>
        <w:right w:val="none" w:sz="0" w:space="0" w:color="auto"/>
      </w:divBdr>
    </w:div>
    <w:div w:id="1127241684">
      <w:bodyDiv w:val="1"/>
      <w:marLeft w:val="0"/>
      <w:marRight w:val="0"/>
      <w:marTop w:val="0"/>
      <w:marBottom w:val="0"/>
      <w:divBdr>
        <w:top w:val="none" w:sz="0" w:space="0" w:color="auto"/>
        <w:left w:val="none" w:sz="0" w:space="0" w:color="auto"/>
        <w:bottom w:val="none" w:sz="0" w:space="0" w:color="auto"/>
        <w:right w:val="none" w:sz="0" w:space="0" w:color="auto"/>
      </w:divBdr>
    </w:div>
    <w:div w:id="1129009805">
      <w:bodyDiv w:val="1"/>
      <w:marLeft w:val="0"/>
      <w:marRight w:val="0"/>
      <w:marTop w:val="0"/>
      <w:marBottom w:val="0"/>
      <w:divBdr>
        <w:top w:val="none" w:sz="0" w:space="0" w:color="auto"/>
        <w:left w:val="none" w:sz="0" w:space="0" w:color="auto"/>
        <w:bottom w:val="none" w:sz="0" w:space="0" w:color="auto"/>
        <w:right w:val="none" w:sz="0" w:space="0" w:color="auto"/>
      </w:divBdr>
    </w:div>
    <w:div w:id="1356927164">
      <w:bodyDiv w:val="1"/>
      <w:marLeft w:val="0"/>
      <w:marRight w:val="0"/>
      <w:marTop w:val="0"/>
      <w:marBottom w:val="0"/>
      <w:divBdr>
        <w:top w:val="none" w:sz="0" w:space="0" w:color="auto"/>
        <w:left w:val="none" w:sz="0" w:space="0" w:color="auto"/>
        <w:bottom w:val="none" w:sz="0" w:space="0" w:color="auto"/>
        <w:right w:val="none" w:sz="0" w:space="0" w:color="auto"/>
      </w:divBdr>
    </w:div>
    <w:div w:id="1404058699">
      <w:bodyDiv w:val="1"/>
      <w:marLeft w:val="0"/>
      <w:marRight w:val="0"/>
      <w:marTop w:val="0"/>
      <w:marBottom w:val="0"/>
      <w:divBdr>
        <w:top w:val="none" w:sz="0" w:space="0" w:color="auto"/>
        <w:left w:val="none" w:sz="0" w:space="0" w:color="auto"/>
        <w:bottom w:val="none" w:sz="0" w:space="0" w:color="auto"/>
        <w:right w:val="none" w:sz="0" w:space="0" w:color="auto"/>
      </w:divBdr>
    </w:div>
    <w:div w:id="1408646336">
      <w:bodyDiv w:val="1"/>
      <w:marLeft w:val="0"/>
      <w:marRight w:val="0"/>
      <w:marTop w:val="0"/>
      <w:marBottom w:val="0"/>
      <w:divBdr>
        <w:top w:val="none" w:sz="0" w:space="0" w:color="auto"/>
        <w:left w:val="none" w:sz="0" w:space="0" w:color="auto"/>
        <w:bottom w:val="none" w:sz="0" w:space="0" w:color="auto"/>
        <w:right w:val="none" w:sz="0" w:space="0" w:color="auto"/>
      </w:divBdr>
    </w:div>
    <w:div w:id="1434280365">
      <w:bodyDiv w:val="1"/>
      <w:marLeft w:val="0"/>
      <w:marRight w:val="0"/>
      <w:marTop w:val="0"/>
      <w:marBottom w:val="0"/>
      <w:divBdr>
        <w:top w:val="none" w:sz="0" w:space="0" w:color="auto"/>
        <w:left w:val="none" w:sz="0" w:space="0" w:color="auto"/>
        <w:bottom w:val="none" w:sz="0" w:space="0" w:color="auto"/>
        <w:right w:val="none" w:sz="0" w:space="0" w:color="auto"/>
      </w:divBdr>
    </w:div>
    <w:div w:id="1441876211">
      <w:bodyDiv w:val="1"/>
      <w:marLeft w:val="0"/>
      <w:marRight w:val="0"/>
      <w:marTop w:val="0"/>
      <w:marBottom w:val="0"/>
      <w:divBdr>
        <w:top w:val="none" w:sz="0" w:space="0" w:color="auto"/>
        <w:left w:val="none" w:sz="0" w:space="0" w:color="auto"/>
        <w:bottom w:val="none" w:sz="0" w:space="0" w:color="auto"/>
        <w:right w:val="none" w:sz="0" w:space="0" w:color="auto"/>
      </w:divBdr>
    </w:div>
    <w:div w:id="1468157347">
      <w:bodyDiv w:val="1"/>
      <w:marLeft w:val="0"/>
      <w:marRight w:val="0"/>
      <w:marTop w:val="0"/>
      <w:marBottom w:val="0"/>
      <w:divBdr>
        <w:top w:val="none" w:sz="0" w:space="0" w:color="auto"/>
        <w:left w:val="none" w:sz="0" w:space="0" w:color="auto"/>
        <w:bottom w:val="none" w:sz="0" w:space="0" w:color="auto"/>
        <w:right w:val="none" w:sz="0" w:space="0" w:color="auto"/>
      </w:divBdr>
    </w:div>
    <w:div w:id="1485974801">
      <w:bodyDiv w:val="1"/>
      <w:marLeft w:val="0"/>
      <w:marRight w:val="0"/>
      <w:marTop w:val="0"/>
      <w:marBottom w:val="0"/>
      <w:divBdr>
        <w:top w:val="none" w:sz="0" w:space="0" w:color="auto"/>
        <w:left w:val="none" w:sz="0" w:space="0" w:color="auto"/>
        <w:bottom w:val="none" w:sz="0" w:space="0" w:color="auto"/>
        <w:right w:val="none" w:sz="0" w:space="0" w:color="auto"/>
      </w:divBdr>
    </w:div>
    <w:div w:id="1581865639">
      <w:bodyDiv w:val="1"/>
      <w:marLeft w:val="0"/>
      <w:marRight w:val="0"/>
      <w:marTop w:val="0"/>
      <w:marBottom w:val="0"/>
      <w:divBdr>
        <w:top w:val="none" w:sz="0" w:space="0" w:color="auto"/>
        <w:left w:val="none" w:sz="0" w:space="0" w:color="auto"/>
        <w:bottom w:val="none" w:sz="0" w:space="0" w:color="auto"/>
        <w:right w:val="none" w:sz="0" w:space="0" w:color="auto"/>
      </w:divBdr>
    </w:div>
    <w:div w:id="1712874347">
      <w:bodyDiv w:val="1"/>
      <w:marLeft w:val="0"/>
      <w:marRight w:val="0"/>
      <w:marTop w:val="0"/>
      <w:marBottom w:val="0"/>
      <w:divBdr>
        <w:top w:val="none" w:sz="0" w:space="0" w:color="auto"/>
        <w:left w:val="none" w:sz="0" w:space="0" w:color="auto"/>
        <w:bottom w:val="none" w:sz="0" w:space="0" w:color="auto"/>
        <w:right w:val="none" w:sz="0" w:space="0" w:color="auto"/>
      </w:divBdr>
    </w:div>
    <w:div w:id="1792943526">
      <w:bodyDiv w:val="1"/>
      <w:marLeft w:val="0"/>
      <w:marRight w:val="0"/>
      <w:marTop w:val="0"/>
      <w:marBottom w:val="0"/>
      <w:divBdr>
        <w:top w:val="none" w:sz="0" w:space="0" w:color="auto"/>
        <w:left w:val="none" w:sz="0" w:space="0" w:color="auto"/>
        <w:bottom w:val="none" w:sz="0" w:space="0" w:color="auto"/>
        <w:right w:val="none" w:sz="0" w:space="0" w:color="auto"/>
      </w:divBdr>
    </w:div>
    <w:div w:id="1800487648">
      <w:bodyDiv w:val="1"/>
      <w:marLeft w:val="0"/>
      <w:marRight w:val="0"/>
      <w:marTop w:val="0"/>
      <w:marBottom w:val="0"/>
      <w:divBdr>
        <w:top w:val="none" w:sz="0" w:space="0" w:color="auto"/>
        <w:left w:val="none" w:sz="0" w:space="0" w:color="auto"/>
        <w:bottom w:val="none" w:sz="0" w:space="0" w:color="auto"/>
        <w:right w:val="none" w:sz="0" w:space="0" w:color="auto"/>
      </w:divBdr>
      <w:divsChild>
        <w:div w:id="158349462">
          <w:marLeft w:val="0"/>
          <w:marRight w:val="0"/>
          <w:marTop w:val="0"/>
          <w:marBottom w:val="0"/>
          <w:divBdr>
            <w:top w:val="none" w:sz="0" w:space="0" w:color="auto"/>
            <w:left w:val="none" w:sz="0" w:space="0" w:color="auto"/>
            <w:bottom w:val="none" w:sz="0" w:space="0" w:color="auto"/>
            <w:right w:val="none" w:sz="0" w:space="0" w:color="auto"/>
          </w:divBdr>
        </w:div>
        <w:div w:id="605845666">
          <w:marLeft w:val="0"/>
          <w:marRight w:val="0"/>
          <w:marTop w:val="0"/>
          <w:marBottom w:val="0"/>
          <w:divBdr>
            <w:top w:val="none" w:sz="0" w:space="0" w:color="auto"/>
            <w:left w:val="none" w:sz="0" w:space="0" w:color="auto"/>
            <w:bottom w:val="none" w:sz="0" w:space="0" w:color="auto"/>
            <w:right w:val="none" w:sz="0" w:space="0" w:color="auto"/>
          </w:divBdr>
        </w:div>
      </w:divsChild>
    </w:div>
    <w:div w:id="1997492843">
      <w:bodyDiv w:val="1"/>
      <w:marLeft w:val="0"/>
      <w:marRight w:val="0"/>
      <w:marTop w:val="0"/>
      <w:marBottom w:val="0"/>
      <w:divBdr>
        <w:top w:val="none" w:sz="0" w:space="0" w:color="auto"/>
        <w:left w:val="none" w:sz="0" w:space="0" w:color="auto"/>
        <w:bottom w:val="none" w:sz="0" w:space="0" w:color="auto"/>
        <w:right w:val="none" w:sz="0" w:space="0" w:color="auto"/>
      </w:divBdr>
    </w:div>
    <w:div w:id="2004817837">
      <w:bodyDiv w:val="1"/>
      <w:marLeft w:val="0"/>
      <w:marRight w:val="0"/>
      <w:marTop w:val="0"/>
      <w:marBottom w:val="0"/>
      <w:divBdr>
        <w:top w:val="none" w:sz="0" w:space="0" w:color="auto"/>
        <w:left w:val="none" w:sz="0" w:space="0" w:color="auto"/>
        <w:bottom w:val="none" w:sz="0" w:space="0" w:color="auto"/>
        <w:right w:val="none" w:sz="0" w:space="0" w:color="auto"/>
      </w:divBdr>
    </w:div>
    <w:div w:id="2008942957">
      <w:bodyDiv w:val="1"/>
      <w:marLeft w:val="0"/>
      <w:marRight w:val="0"/>
      <w:marTop w:val="0"/>
      <w:marBottom w:val="0"/>
      <w:divBdr>
        <w:top w:val="none" w:sz="0" w:space="0" w:color="auto"/>
        <w:left w:val="none" w:sz="0" w:space="0" w:color="auto"/>
        <w:bottom w:val="none" w:sz="0" w:space="0" w:color="auto"/>
        <w:right w:val="none" w:sz="0" w:space="0" w:color="auto"/>
      </w:divBdr>
    </w:div>
    <w:div w:id="2037387521">
      <w:bodyDiv w:val="1"/>
      <w:marLeft w:val="0"/>
      <w:marRight w:val="0"/>
      <w:marTop w:val="0"/>
      <w:marBottom w:val="0"/>
      <w:divBdr>
        <w:top w:val="none" w:sz="0" w:space="0" w:color="auto"/>
        <w:left w:val="none" w:sz="0" w:space="0" w:color="auto"/>
        <w:bottom w:val="none" w:sz="0" w:space="0" w:color="auto"/>
        <w:right w:val="none" w:sz="0" w:space="0" w:color="auto"/>
      </w:divBdr>
    </w:div>
    <w:div w:id="2075423290">
      <w:bodyDiv w:val="1"/>
      <w:marLeft w:val="0"/>
      <w:marRight w:val="0"/>
      <w:marTop w:val="0"/>
      <w:marBottom w:val="0"/>
      <w:divBdr>
        <w:top w:val="none" w:sz="0" w:space="0" w:color="auto"/>
        <w:left w:val="none" w:sz="0" w:space="0" w:color="auto"/>
        <w:bottom w:val="none" w:sz="0" w:space="0" w:color="auto"/>
        <w:right w:val="none" w:sz="0" w:space="0" w:color="auto"/>
      </w:divBdr>
    </w:div>
    <w:div w:id="2105879897">
      <w:bodyDiv w:val="1"/>
      <w:marLeft w:val="0"/>
      <w:marRight w:val="0"/>
      <w:marTop w:val="0"/>
      <w:marBottom w:val="0"/>
      <w:divBdr>
        <w:top w:val="none" w:sz="0" w:space="0" w:color="auto"/>
        <w:left w:val="none" w:sz="0" w:space="0" w:color="auto"/>
        <w:bottom w:val="none" w:sz="0" w:space="0" w:color="auto"/>
        <w:right w:val="none" w:sz="0" w:space="0" w:color="auto"/>
      </w:divBdr>
    </w:div>
    <w:div w:id="2106025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052FB16-89EF-4296-B91B-FE3BE4BBC662}">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B632E-FD70-42D5-8058-CA44D9546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2489</Words>
  <Characters>14190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SAVEZNA KOMISIJA ZA HARTIJE OD</vt:lpstr>
    </vt:vector>
  </TitlesOfParts>
  <Company>abc</Company>
  <LinksUpToDate>false</LinksUpToDate>
  <CharactersWithSpaces>16646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SAVEZNA KOMISIJA ZA HARTIJE OD</dc:title>
  <dc:creator>Ile Kovacevic</dc:creator>
  <cp:lastModifiedBy>Snezana Marinovic</cp:lastModifiedBy>
  <cp:revision>20</cp:revision>
  <cp:lastPrinted>2020-11-20T08:25:00Z</cp:lastPrinted>
  <dcterms:created xsi:type="dcterms:W3CDTF">2020-11-19T12:51:00Z</dcterms:created>
  <dcterms:modified xsi:type="dcterms:W3CDTF">2020-11-20T08:25:00Z</dcterms:modified>
</cp:coreProperties>
</file>