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CFB" w:rsidRPr="002838C5" w:rsidRDefault="00ED2CFB" w:rsidP="002838C5">
      <w:pPr>
        <w:spacing w:after="0"/>
        <w:ind w:firstLine="709"/>
        <w:jc w:val="center"/>
        <w:rPr>
          <w:rFonts w:cs="Times New Roman"/>
          <w:b/>
          <w:szCs w:val="24"/>
        </w:rPr>
      </w:pPr>
      <w:bookmarkStart w:id="0" w:name="_GoBack"/>
      <w:bookmarkEnd w:id="0"/>
      <w:r w:rsidRPr="002838C5">
        <w:rPr>
          <w:rFonts w:cs="Times New Roman"/>
          <w:b/>
          <w:szCs w:val="24"/>
        </w:rPr>
        <w:t>O Б Р А З Л О Ж Е Њ Е</w:t>
      </w:r>
    </w:p>
    <w:p w:rsidR="00ED2CFB" w:rsidRPr="002838C5" w:rsidRDefault="00ED2CFB" w:rsidP="002838C5">
      <w:pPr>
        <w:spacing w:after="0"/>
        <w:rPr>
          <w:rFonts w:cs="Times New Roman"/>
          <w:szCs w:val="24"/>
        </w:rPr>
      </w:pPr>
    </w:p>
    <w:p w:rsidR="00ED2CFB" w:rsidRPr="002838C5" w:rsidRDefault="00ED2CFB" w:rsidP="002838C5">
      <w:pPr>
        <w:spacing w:after="0"/>
        <w:ind w:firstLine="709"/>
        <w:jc w:val="center"/>
        <w:rPr>
          <w:rFonts w:cs="Times New Roman"/>
          <w:b/>
          <w:szCs w:val="24"/>
          <w:lang w:val="sr-Cyrl-RS"/>
        </w:rPr>
      </w:pPr>
      <w:r w:rsidRPr="002838C5">
        <w:rPr>
          <w:rFonts w:cs="Times New Roman"/>
          <w:b/>
          <w:szCs w:val="24"/>
        </w:rPr>
        <w:t>I. УСТАВНИ ОСНОВ</w:t>
      </w:r>
    </w:p>
    <w:p w:rsidR="00ED2CFB" w:rsidRPr="002838C5" w:rsidRDefault="00ED2CFB" w:rsidP="002838C5">
      <w:pPr>
        <w:spacing w:after="0"/>
        <w:ind w:firstLine="709"/>
        <w:rPr>
          <w:rFonts w:cs="Times New Roman"/>
          <w:szCs w:val="24"/>
          <w:lang w:val="sr-Cyrl-RS"/>
        </w:rPr>
      </w:pPr>
    </w:p>
    <w:p w:rsidR="00ED2CFB" w:rsidRPr="002838C5" w:rsidRDefault="00ED2CFB" w:rsidP="002838C5">
      <w:pPr>
        <w:spacing w:after="0"/>
        <w:ind w:firstLine="709"/>
        <w:jc w:val="both"/>
        <w:rPr>
          <w:rFonts w:cs="Times New Roman"/>
          <w:szCs w:val="24"/>
        </w:rPr>
      </w:pPr>
      <w:proofErr w:type="spellStart"/>
      <w:r w:rsidRPr="002838C5">
        <w:rPr>
          <w:rFonts w:cs="Times New Roman"/>
          <w:szCs w:val="24"/>
        </w:rPr>
        <w:t>Уставни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основ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за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доношење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Закона</w:t>
      </w:r>
      <w:proofErr w:type="spellEnd"/>
      <w:r w:rsidRPr="002838C5">
        <w:rPr>
          <w:rFonts w:cs="Times New Roman"/>
          <w:szCs w:val="24"/>
        </w:rPr>
        <w:t xml:space="preserve"> o</w:t>
      </w:r>
      <w:r w:rsidRPr="002838C5">
        <w:rPr>
          <w:rFonts w:cs="Times New Roman"/>
          <w:szCs w:val="24"/>
          <w:lang w:val="sr-Cyrl-RS"/>
        </w:rPr>
        <w:t xml:space="preserve"> изменама и допунама Закона</w:t>
      </w:r>
      <w:r w:rsidRPr="002838C5">
        <w:rPr>
          <w:rFonts w:cs="Times New Roman"/>
          <w:szCs w:val="24"/>
        </w:rPr>
        <w:t xml:space="preserve"> о </w:t>
      </w:r>
      <w:proofErr w:type="spellStart"/>
      <w:r w:rsidRPr="002838C5">
        <w:rPr>
          <w:rFonts w:cs="Times New Roman"/>
          <w:szCs w:val="24"/>
        </w:rPr>
        <w:t>основама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система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образовања</w:t>
      </w:r>
      <w:proofErr w:type="spellEnd"/>
      <w:r w:rsidRPr="002838C5">
        <w:rPr>
          <w:rFonts w:cs="Times New Roman"/>
          <w:szCs w:val="24"/>
        </w:rPr>
        <w:t xml:space="preserve"> и </w:t>
      </w:r>
      <w:proofErr w:type="spellStart"/>
      <w:r w:rsidRPr="002838C5">
        <w:rPr>
          <w:rFonts w:cs="Times New Roman"/>
          <w:szCs w:val="24"/>
        </w:rPr>
        <w:t>васпитања</w:t>
      </w:r>
      <w:proofErr w:type="spellEnd"/>
      <w:r w:rsidRPr="002838C5">
        <w:rPr>
          <w:rFonts w:cs="Times New Roman"/>
          <w:szCs w:val="24"/>
        </w:rPr>
        <w:t xml:space="preserve"> </w:t>
      </w:r>
      <w:r w:rsidRPr="002838C5">
        <w:rPr>
          <w:rFonts w:cs="Times New Roman"/>
          <w:szCs w:val="24"/>
          <w:lang w:val="sr-Cyrl-RS"/>
        </w:rPr>
        <w:t xml:space="preserve">(у даљем тексту: </w:t>
      </w:r>
      <w:r w:rsidR="00693F04">
        <w:rPr>
          <w:rFonts w:cs="Times New Roman"/>
          <w:szCs w:val="24"/>
          <w:lang w:val="sr-Cyrl-RS"/>
        </w:rPr>
        <w:t>Предлог</w:t>
      </w:r>
      <w:r w:rsidRPr="002838C5">
        <w:rPr>
          <w:rFonts w:cs="Times New Roman"/>
          <w:szCs w:val="24"/>
          <w:lang w:val="sr-Cyrl-RS"/>
        </w:rPr>
        <w:t xml:space="preserve"> закона) </w:t>
      </w:r>
      <w:proofErr w:type="spellStart"/>
      <w:r w:rsidRPr="002838C5">
        <w:rPr>
          <w:rFonts w:cs="Times New Roman"/>
          <w:szCs w:val="24"/>
        </w:rPr>
        <w:t>садржан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је</w:t>
      </w:r>
      <w:proofErr w:type="spellEnd"/>
      <w:r w:rsidRPr="002838C5">
        <w:rPr>
          <w:rFonts w:cs="Times New Roman"/>
          <w:szCs w:val="24"/>
        </w:rPr>
        <w:t xml:space="preserve"> у </w:t>
      </w:r>
      <w:proofErr w:type="spellStart"/>
      <w:r w:rsidRPr="002838C5">
        <w:rPr>
          <w:rFonts w:cs="Times New Roman"/>
          <w:szCs w:val="24"/>
        </w:rPr>
        <w:t>члану</w:t>
      </w:r>
      <w:proofErr w:type="spellEnd"/>
      <w:r w:rsidRPr="002838C5">
        <w:rPr>
          <w:rFonts w:cs="Times New Roman"/>
          <w:szCs w:val="24"/>
        </w:rPr>
        <w:t xml:space="preserve"> 97. </w:t>
      </w:r>
      <w:proofErr w:type="spellStart"/>
      <w:proofErr w:type="gramStart"/>
      <w:r w:rsidRPr="002838C5">
        <w:rPr>
          <w:rFonts w:cs="Times New Roman"/>
          <w:szCs w:val="24"/>
        </w:rPr>
        <w:t>тачка</w:t>
      </w:r>
      <w:proofErr w:type="spellEnd"/>
      <w:proofErr w:type="gramEnd"/>
      <w:r w:rsidRPr="002838C5">
        <w:rPr>
          <w:rFonts w:cs="Times New Roman"/>
          <w:szCs w:val="24"/>
        </w:rPr>
        <w:t xml:space="preserve"> 10. </w:t>
      </w:r>
      <w:proofErr w:type="spellStart"/>
      <w:r w:rsidRPr="002838C5">
        <w:rPr>
          <w:rFonts w:cs="Times New Roman"/>
          <w:szCs w:val="24"/>
        </w:rPr>
        <w:t>Устава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Републике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Србије</w:t>
      </w:r>
      <w:proofErr w:type="spellEnd"/>
      <w:r w:rsidRPr="002838C5">
        <w:rPr>
          <w:rFonts w:cs="Times New Roman"/>
          <w:szCs w:val="24"/>
        </w:rPr>
        <w:t xml:space="preserve">, </w:t>
      </w:r>
      <w:proofErr w:type="spellStart"/>
      <w:r w:rsidRPr="002838C5">
        <w:rPr>
          <w:rFonts w:cs="Times New Roman"/>
          <w:szCs w:val="24"/>
        </w:rPr>
        <w:t>према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коме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Република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Србија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уређује</w:t>
      </w:r>
      <w:proofErr w:type="spellEnd"/>
      <w:r w:rsidRPr="002838C5">
        <w:rPr>
          <w:rFonts w:cs="Times New Roman"/>
          <w:szCs w:val="24"/>
        </w:rPr>
        <w:t xml:space="preserve"> и </w:t>
      </w:r>
      <w:proofErr w:type="spellStart"/>
      <w:r w:rsidRPr="002838C5">
        <w:rPr>
          <w:rFonts w:cs="Times New Roman"/>
          <w:szCs w:val="24"/>
        </w:rPr>
        <w:t>обезбеђује</w:t>
      </w:r>
      <w:proofErr w:type="spellEnd"/>
      <w:r w:rsidRPr="002838C5">
        <w:rPr>
          <w:rFonts w:cs="Times New Roman"/>
          <w:szCs w:val="24"/>
        </w:rPr>
        <w:t xml:space="preserve">, </w:t>
      </w:r>
      <w:proofErr w:type="spellStart"/>
      <w:r w:rsidRPr="002838C5">
        <w:rPr>
          <w:rFonts w:cs="Times New Roman"/>
          <w:szCs w:val="24"/>
        </w:rPr>
        <w:t>између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осталог</w:t>
      </w:r>
      <w:proofErr w:type="spellEnd"/>
      <w:r w:rsidRPr="002838C5">
        <w:rPr>
          <w:rFonts w:cs="Times New Roman"/>
          <w:szCs w:val="24"/>
        </w:rPr>
        <w:t xml:space="preserve">, </w:t>
      </w:r>
      <w:proofErr w:type="spellStart"/>
      <w:r w:rsidRPr="002838C5">
        <w:rPr>
          <w:rFonts w:cs="Times New Roman"/>
          <w:szCs w:val="24"/>
        </w:rPr>
        <w:t>систем</w:t>
      </w:r>
      <w:proofErr w:type="spellEnd"/>
      <w:r w:rsidRPr="002838C5">
        <w:rPr>
          <w:rFonts w:cs="Times New Roman"/>
          <w:szCs w:val="24"/>
        </w:rPr>
        <w:t xml:space="preserve"> у </w:t>
      </w:r>
      <w:proofErr w:type="spellStart"/>
      <w:r w:rsidRPr="002838C5">
        <w:rPr>
          <w:rFonts w:cs="Times New Roman"/>
          <w:szCs w:val="24"/>
        </w:rPr>
        <w:t>области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образовања</w:t>
      </w:r>
      <w:proofErr w:type="spellEnd"/>
      <w:r w:rsidRPr="002838C5">
        <w:rPr>
          <w:rFonts w:cs="Times New Roman"/>
          <w:szCs w:val="24"/>
        </w:rPr>
        <w:t>.</w:t>
      </w:r>
    </w:p>
    <w:p w:rsidR="00ED2CFB" w:rsidRPr="002838C5" w:rsidRDefault="00ED2CFB" w:rsidP="002838C5">
      <w:pPr>
        <w:spacing w:after="0"/>
        <w:rPr>
          <w:rFonts w:cs="Times New Roman"/>
          <w:szCs w:val="24"/>
        </w:rPr>
      </w:pPr>
    </w:p>
    <w:p w:rsidR="00ED2CFB" w:rsidRPr="002838C5" w:rsidRDefault="00ED2CFB" w:rsidP="002838C5">
      <w:pPr>
        <w:spacing w:after="0"/>
        <w:ind w:firstLine="709"/>
        <w:jc w:val="center"/>
        <w:rPr>
          <w:rFonts w:cs="Times New Roman"/>
          <w:b/>
          <w:szCs w:val="24"/>
          <w:lang w:val="sr-Cyrl-RS"/>
        </w:rPr>
      </w:pPr>
      <w:r w:rsidRPr="002838C5">
        <w:rPr>
          <w:rFonts w:cs="Times New Roman"/>
          <w:b/>
          <w:szCs w:val="24"/>
        </w:rPr>
        <w:t>II. РАЗЛОЗИ ЗА ДОНОШЕЊЕ ЗАКОНА</w:t>
      </w:r>
    </w:p>
    <w:p w:rsidR="00ED2CFB" w:rsidRPr="002838C5" w:rsidRDefault="00ED2CFB" w:rsidP="002838C5">
      <w:pPr>
        <w:spacing w:after="0"/>
        <w:ind w:firstLine="709"/>
        <w:jc w:val="both"/>
        <w:rPr>
          <w:rFonts w:cs="Times New Roman"/>
          <w:szCs w:val="24"/>
          <w:lang w:val="sr-Cyrl-RS"/>
        </w:rPr>
      </w:pPr>
    </w:p>
    <w:p w:rsidR="00ED2CFB" w:rsidRPr="002838C5" w:rsidRDefault="00ED2CFB" w:rsidP="002838C5">
      <w:pPr>
        <w:spacing w:after="0"/>
        <w:ind w:firstLine="708"/>
        <w:jc w:val="both"/>
        <w:rPr>
          <w:rFonts w:cs="Times New Roman"/>
          <w:szCs w:val="24"/>
          <w:lang w:val="sr-Cyrl-RS"/>
        </w:rPr>
      </w:pPr>
      <w:r w:rsidRPr="002838C5">
        <w:rPr>
          <w:rFonts w:cs="Times New Roman"/>
          <w:szCs w:val="24"/>
          <w:lang w:val="sr-Cyrl-RS"/>
        </w:rPr>
        <w:t xml:space="preserve">Основни разлог за доношење измена и допуна </w:t>
      </w:r>
      <w:proofErr w:type="spellStart"/>
      <w:r w:rsidRPr="002838C5">
        <w:rPr>
          <w:rFonts w:cs="Times New Roman"/>
          <w:szCs w:val="24"/>
        </w:rPr>
        <w:t>Закон</w:t>
      </w:r>
      <w:proofErr w:type="spellEnd"/>
      <w:r w:rsidRPr="002838C5">
        <w:rPr>
          <w:rFonts w:cs="Times New Roman"/>
          <w:szCs w:val="24"/>
          <w:lang w:val="sr-Cyrl-RS"/>
        </w:rPr>
        <w:t>а</w:t>
      </w:r>
      <w:r w:rsidRPr="002838C5">
        <w:rPr>
          <w:rFonts w:cs="Times New Roman"/>
          <w:szCs w:val="24"/>
        </w:rPr>
        <w:t xml:space="preserve"> о </w:t>
      </w:r>
      <w:r w:rsidRPr="002838C5">
        <w:rPr>
          <w:rFonts w:cs="Times New Roman"/>
          <w:szCs w:val="24"/>
          <w:lang w:val="sr-Cyrl-RS"/>
        </w:rPr>
        <w:t xml:space="preserve">основама система образовања и васпитања (у даљем тексту: </w:t>
      </w:r>
      <w:r w:rsidR="00693F04">
        <w:rPr>
          <w:rFonts w:cs="Times New Roman"/>
          <w:szCs w:val="24"/>
          <w:lang w:val="sr-Cyrl-RS"/>
        </w:rPr>
        <w:t>Предлог</w:t>
      </w:r>
      <w:r w:rsidRPr="002838C5">
        <w:rPr>
          <w:rFonts w:cs="Times New Roman"/>
          <w:szCs w:val="24"/>
          <w:lang w:val="sr-Cyrl-RS"/>
        </w:rPr>
        <w:t xml:space="preserve"> закона) </w:t>
      </w:r>
      <w:r w:rsidRPr="002838C5">
        <w:rPr>
          <w:rFonts w:cs="Times New Roman"/>
          <w:szCs w:val="24"/>
          <w:lang w:val="sr-Cyrl-CS"/>
        </w:rPr>
        <w:t>јесте потреба усклађивање одредаба Закона о</w:t>
      </w:r>
      <w:r w:rsidRPr="002838C5">
        <w:rPr>
          <w:rFonts w:cs="Times New Roman"/>
          <w:szCs w:val="24"/>
        </w:rPr>
        <w:t xml:space="preserve"> </w:t>
      </w:r>
      <w:r w:rsidRPr="002838C5">
        <w:rPr>
          <w:rFonts w:cs="Times New Roman"/>
          <w:szCs w:val="24"/>
          <w:lang w:val="sr-Cyrl-RS"/>
        </w:rPr>
        <w:t>основама система образовања и васпитања (у даљем тексту: Закон)</w:t>
      </w:r>
      <w:r w:rsidRPr="002838C5">
        <w:rPr>
          <w:rFonts w:cs="Times New Roman"/>
          <w:szCs w:val="24"/>
          <w:lang w:val="sr-Cyrl-CS"/>
        </w:rPr>
        <w:t xml:space="preserve">,  у делу који се односи на евиденције у образовању и васпитању - нарочито одредаба којим је уређен Јединствени информациони систем просвете (ЈИСП), Јединствени образовни број (ЈОБ), сврха обраде података, пријем података и сл. са новим Законом о заштити података о личности („Службени гласник РС”, број 87/18), који је у примени </w:t>
      </w:r>
      <w:proofErr w:type="spellStart"/>
      <w:r w:rsidRPr="002838C5">
        <w:rPr>
          <w:rFonts w:cs="Times New Roman"/>
          <w:szCs w:val="24"/>
        </w:rPr>
        <w:t>од</w:t>
      </w:r>
      <w:proofErr w:type="spellEnd"/>
      <w:r w:rsidRPr="002838C5">
        <w:rPr>
          <w:rFonts w:cs="Times New Roman"/>
          <w:szCs w:val="24"/>
        </w:rPr>
        <w:t xml:space="preserve"> 22.08.2019</w:t>
      </w:r>
      <w:r w:rsidRPr="002838C5">
        <w:rPr>
          <w:rFonts w:cs="Times New Roman"/>
          <w:szCs w:val="24"/>
          <w:lang w:val="sr-Cyrl-RS"/>
        </w:rPr>
        <w:t xml:space="preserve">. године. Посебно,  на предложени начин у систему просвете се једним законом успоставља и уређује Јединствени информациони систем просвете, који ће обухватити предуниверзитетско образовање и васпитање - </w:t>
      </w:r>
      <w:r w:rsidRPr="002838C5">
        <w:rPr>
          <w:rFonts w:cs="Times New Roman"/>
          <w:bCs/>
          <w:szCs w:val="24"/>
          <w:lang w:val="sr-Cyrl-RS"/>
        </w:rPr>
        <w:t>предшколско, основно и средње образовање и васпитање, образовање одраслих, укључујући и ученички и студентски стандард али и високо образовање, тако да је предложено брисање одговарајућих одредаба у Закону о високом образовању.</w:t>
      </w:r>
    </w:p>
    <w:p w:rsidR="00ED2CFB" w:rsidRPr="002838C5" w:rsidRDefault="00ED2CFB" w:rsidP="002838C5">
      <w:pPr>
        <w:spacing w:after="0"/>
        <w:ind w:firstLine="708"/>
        <w:jc w:val="both"/>
        <w:rPr>
          <w:rFonts w:cs="Times New Roman"/>
          <w:szCs w:val="24"/>
          <w:lang w:val="sr-Cyrl-RS"/>
        </w:rPr>
      </w:pPr>
      <w:r w:rsidRPr="002838C5">
        <w:rPr>
          <w:rFonts w:cs="Times New Roman"/>
          <w:szCs w:val="24"/>
          <w:lang w:val="sr-Cyrl-RS"/>
        </w:rPr>
        <w:t>Други разлог за измене и допуне Закона је прецизирање и појашњење мањег броја одредаба којима се уређује предшколско, основно и средње образовање и васпитање, будући да је током досадашње примене уочено да начин на који су формулисане у важећем Закону уноси недоумице и неуједначеност током њихове примене. Предложеним изменама и допунама није измењена суштина, односно смисао тих одредаба.</w:t>
      </w:r>
    </w:p>
    <w:p w:rsidR="00ED2CFB" w:rsidRPr="002838C5" w:rsidRDefault="00ED2CFB" w:rsidP="002838C5">
      <w:pPr>
        <w:spacing w:after="0"/>
        <w:ind w:firstLine="708"/>
        <w:jc w:val="both"/>
        <w:rPr>
          <w:rFonts w:cs="Times New Roman"/>
          <w:szCs w:val="24"/>
          <w:lang w:val="sr-Cyrl-RS"/>
        </w:rPr>
      </w:pPr>
      <w:r w:rsidRPr="002838C5">
        <w:rPr>
          <w:rFonts w:cs="Times New Roman"/>
          <w:szCs w:val="24"/>
          <w:lang w:val="sr-Cyrl-RS"/>
        </w:rPr>
        <w:t xml:space="preserve">Проблеми који </w:t>
      </w:r>
      <w:r w:rsidR="00693F04">
        <w:rPr>
          <w:rFonts w:cs="Times New Roman"/>
          <w:szCs w:val="24"/>
          <w:lang w:val="sr-Cyrl-RS"/>
        </w:rPr>
        <w:t>Предлогом</w:t>
      </w:r>
      <w:r w:rsidRPr="002838C5">
        <w:rPr>
          <w:rFonts w:cs="Times New Roman"/>
          <w:szCs w:val="24"/>
          <w:lang w:val="sr-Cyrl-RS"/>
        </w:rPr>
        <w:t xml:space="preserve"> закона треба да се реше као и циљеви решења која су предложена су: </w:t>
      </w:r>
    </w:p>
    <w:p w:rsidR="00ED2CFB" w:rsidRPr="002838C5" w:rsidRDefault="00ED2CFB" w:rsidP="002838C5">
      <w:pPr>
        <w:spacing w:after="0"/>
        <w:ind w:firstLine="708"/>
        <w:jc w:val="both"/>
        <w:rPr>
          <w:rFonts w:cs="Times New Roman"/>
          <w:szCs w:val="24"/>
          <w:lang w:val="sr-Cyrl-RS"/>
        </w:rPr>
      </w:pPr>
      <w:r w:rsidRPr="002838C5">
        <w:rPr>
          <w:rFonts w:cs="Times New Roman"/>
          <w:szCs w:val="24"/>
          <w:lang w:val="sr-Cyrl-RS"/>
        </w:rPr>
        <w:t xml:space="preserve"> 1) Усклађивање са одредбама новог Закона о </w:t>
      </w:r>
      <w:r w:rsidRPr="002838C5">
        <w:rPr>
          <w:rFonts w:cs="Times New Roman"/>
          <w:szCs w:val="24"/>
          <w:lang w:val="sr-Cyrl-CS"/>
        </w:rPr>
        <w:t>заштити података о личности</w:t>
      </w:r>
      <w:r w:rsidRPr="002838C5">
        <w:rPr>
          <w:rFonts w:cs="Times New Roman"/>
          <w:szCs w:val="24"/>
          <w:lang w:val="sr-Cyrl-RS"/>
        </w:rPr>
        <w:t>;</w:t>
      </w:r>
    </w:p>
    <w:p w:rsidR="00ED2CFB" w:rsidRPr="002838C5" w:rsidRDefault="00193458" w:rsidP="002838C5">
      <w:pPr>
        <w:spacing w:after="0"/>
        <w:ind w:firstLine="720"/>
        <w:jc w:val="both"/>
        <w:rPr>
          <w:rFonts w:cs="Times New Roman"/>
          <w:szCs w:val="24"/>
          <w:lang w:val="sr-Cyrl-RS"/>
        </w:rPr>
      </w:pPr>
      <w:r w:rsidRPr="002838C5">
        <w:rPr>
          <w:rFonts w:cs="Times New Roman"/>
          <w:szCs w:val="24"/>
          <w:lang w:val="sr-Cyrl-RS"/>
        </w:rPr>
        <w:t xml:space="preserve"> </w:t>
      </w:r>
      <w:r w:rsidR="00ED2CFB" w:rsidRPr="002838C5">
        <w:rPr>
          <w:rFonts w:cs="Times New Roman"/>
          <w:szCs w:val="24"/>
        </w:rPr>
        <w:t>2</w:t>
      </w:r>
      <w:r w:rsidRPr="002838C5">
        <w:rPr>
          <w:rFonts w:cs="Times New Roman"/>
          <w:szCs w:val="24"/>
        </w:rPr>
        <w:t xml:space="preserve">) </w:t>
      </w:r>
      <w:r w:rsidR="00ED2CFB" w:rsidRPr="002838C5">
        <w:rPr>
          <w:rFonts w:cs="Times New Roman"/>
          <w:szCs w:val="24"/>
          <w:lang w:val="sr-Cyrl-RS"/>
        </w:rPr>
        <w:t>Успостављање ефикаснијег система Јединственог информационог система просвете (ЈИСП)</w:t>
      </w:r>
      <w:r w:rsidR="0044050A" w:rsidRPr="002838C5">
        <w:rPr>
          <w:rFonts w:cs="Times New Roman"/>
          <w:szCs w:val="24"/>
          <w:lang w:val="sr-Cyrl-RS"/>
        </w:rPr>
        <w:t xml:space="preserve"> -</w:t>
      </w:r>
      <w:r w:rsidR="00ED2CFB" w:rsidRPr="002838C5">
        <w:rPr>
          <w:rFonts w:cs="Times New Roman"/>
          <w:szCs w:val="24"/>
          <w:lang w:val="sr-Cyrl-RS"/>
        </w:rPr>
        <w:t xml:space="preserve"> као </w:t>
      </w:r>
      <w:r w:rsidR="00ED2CFB" w:rsidRPr="002838C5">
        <w:rPr>
          <w:rFonts w:eastAsia="Times New Roman" w:cs="Times New Roman"/>
          <w:bCs/>
          <w:szCs w:val="24"/>
          <w:lang w:val="sr-Cyrl-RS"/>
        </w:rPr>
        <w:t>скуп база података и рачунарских програма, потребних за прикупљање и обраду података у евиденцијама и регистрима, уз обезбеђивање заштите података о личности.</w:t>
      </w:r>
      <w:r w:rsidR="00ED2CFB" w:rsidRPr="002838C5">
        <w:rPr>
          <w:rFonts w:cs="Times New Roman"/>
          <w:szCs w:val="24"/>
          <w:lang w:val="sr-Cyrl-RS"/>
        </w:rPr>
        <w:t xml:space="preserve"> </w:t>
      </w:r>
      <w:r w:rsidR="00ED2CFB" w:rsidRPr="002838C5">
        <w:rPr>
          <w:rFonts w:eastAsia="Times New Roman" w:cs="Times New Roman"/>
          <w:szCs w:val="24"/>
          <w:lang w:val="sr-Cyrl-RS"/>
        </w:rPr>
        <w:t>Установа, високошколска установа, односно установа ученичког и студентског стандарда води евиденцију о деци, ученицима, одраслима и студентима обухваћеним формалним образовањем, о родитељима, односно другим законским заступницима и о запосленима, у складу са овим и посебним законом, законом којим се уређује високо образовање и законом којим се уређује ученички и студентски стандард.</w:t>
      </w:r>
    </w:p>
    <w:p w:rsidR="00ED2CFB" w:rsidRPr="002838C5" w:rsidRDefault="00ED2CFB" w:rsidP="002838C5">
      <w:pPr>
        <w:pStyle w:val="NormalWeb"/>
        <w:shd w:val="clear" w:color="auto" w:fill="FFFFFF"/>
        <w:tabs>
          <w:tab w:val="left" w:pos="5931"/>
        </w:tabs>
        <w:spacing w:before="0" w:beforeAutospacing="0" w:after="0" w:afterAutospacing="0" w:line="276" w:lineRule="auto"/>
        <w:ind w:firstLine="708"/>
        <w:jc w:val="both"/>
        <w:rPr>
          <w:strike/>
          <w:lang w:val="sr-Cyrl-CS"/>
        </w:rPr>
      </w:pPr>
      <w:r w:rsidRPr="002838C5">
        <w:rPr>
          <w:lang w:val="sr-Cyrl-RS"/>
        </w:rPr>
        <w:t xml:space="preserve">У погледу одредаба које се односе на Јединствени информациони систем просвете, током 2019. године започет је процес његовог развоја који треба да </w:t>
      </w:r>
      <w:r w:rsidRPr="002838C5">
        <w:rPr>
          <w:lang w:val="sr-Cyrl-CS"/>
        </w:rPr>
        <w:t xml:space="preserve">омогући доношење одлука на основу информација у циљу обезбеђивања квалитетног и ефикасног система образовања и васпитања. </w:t>
      </w:r>
    </w:p>
    <w:p w:rsidR="00ED2CFB" w:rsidRPr="002838C5" w:rsidRDefault="00ED2CFB" w:rsidP="002838C5">
      <w:pPr>
        <w:pStyle w:val="NormalWeb"/>
        <w:shd w:val="clear" w:color="auto" w:fill="FFFFFF"/>
        <w:tabs>
          <w:tab w:val="left" w:pos="5931"/>
        </w:tabs>
        <w:spacing w:before="0" w:beforeAutospacing="0" w:after="0" w:afterAutospacing="0" w:line="276" w:lineRule="auto"/>
        <w:ind w:firstLine="708"/>
        <w:jc w:val="both"/>
        <w:rPr>
          <w:lang w:val="sr-Cyrl-RS"/>
        </w:rPr>
      </w:pPr>
      <w:r w:rsidRPr="002838C5">
        <w:rPr>
          <w:lang w:val="sr-Cyrl-CS"/>
        </w:rPr>
        <w:lastRenderedPageBreak/>
        <w:t xml:space="preserve">У саставу </w:t>
      </w:r>
      <w:r w:rsidRPr="002838C5">
        <w:rPr>
          <w:lang w:val="sr-Cyrl-RS"/>
        </w:rPr>
        <w:t>Јединственог информационог система просвете (ЈИСП) установа, високошколска установа и  установа ученичког и студентског станд</w:t>
      </w:r>
      <w:r w:rsidR="004A3CEC" w:rsidRPr="002838C5">
        <w:rPr>
          <w:lang w:val="sr-Cyrl-RS"/>
        </w:rPr>
        <w:t>а</w:t>
      </w:r>
      <w:r w:rsidRPr="002838C5">
        <w:rPr>
          <w:lang w:val="sr-Cyrl-RS"/>
        </w:rPr>
        <w:t xml:space="preserve">рда електронски води евиденције, а </w:t>
      </w:r>
      <w:r w:rsidR="00F202FF" w:rsidRPr="002838C5">
        <w:rPr>
          <w:lang w:val="sr-Cyrl-RS"/>
        </w:rPr>
        <w:t>Министарство</w:t>
      </w:r>
      <w:r w:rsidRPr="002838C5">
        <w:rPr>
          <w:lang w:val="sr-Cyrl-RS"/>
        </w:rPr>
        <w:t xml:space="preserve"> води регистре</w:t>
      </w:r>
      <w:r w:rsidRPr="002838C5">
        <w:rPr>
          <w:lang w:val="sr-Cyrl-CS"/>
        </w:rPr>
        <w:t xml:space="preserve">. За пуну функционалност система која подразумева, између осталог, статистичку обраду података и креирање извештаја из регистара неопходно је обезбедити компатибилност података и везу између евиденција и регистара. Развој система за доделу Јединственог образовног броја (ЈОБ) неопходно је започети у што краћем року како би се омогућила интеграција система есДневик и ЈИСП. У Републици Србији 1500 образовних установа </w:t>
      </w:r>
      <w:r w:rsidRPr="002838C5">
        <w:rPr>
          <w:lang w:val="sr-Cyrl-RS"/>
        </w:rPr>
        <w:t>електронски води евиденције употребом софтверског решења есДневик.</w:t>
      </w:r>
    </w:p>
    <w:p w:rsidR="00ED2CFB" w:rsidRPr="002838C5" w:rsidRDefault="00ED2CFB" w:rsidP="002838C5">
      <w:pPr>
        <w:pStyle w:val="NormalWeb"/>
        <w:shd w:val="clear" w:color="auto" w:fill="FFFFFF"/>
        <w:tabs>
          <w:tab w:val="left" w:pos="5931"/>
        </w:tabs>
        <w:spacing w:before="0" w:beforeAutospacing="0" w:after="0" w:afterAutospacing="0" w:line="276" w:lineRule="auto"/>
        <w:ind w:firstLine="708"/>
        <w:jc w:val="both"/>
        <w:rPr>
          <w:lang w:val="sr-Cyrl-RS"/>
        </w:rPr>
      </w:pPr>
      <w:r w:rsidRPr="002838C5">
        <w:rPr>
          <w:lang w:val="sr-Cyrl-RS"/>
        </w:rPr>
        <w:t>Све образовне установе у Републици Србији имају приступ интернету и могућност коришћења ЈИСП-а (предуслов: све установе користе постојеће софтверско решење ИС Доситеј).</w:t>
      </w:r>
    </w:p>
    <w:p w:rsidR="00ED2CFB" w:rsidRPr="002838C5" w:rsidRDefault="00ED2CFB" w:rsidP="002838C5">
      <w:pPr>
        <w:pStyle w:val="NormalWeb"/>
        <w:shd w:val="clear" w:color="auto" w:fill="FFFFFF"/>
        <w:tabs>
          <w:tab w:val="left" w:pos="5931"/>
        </w:tabs>
        <w:spacing w:before="0" w:beforeAutospacing="0" w:after="0" w:afterAutospacing="0" w:line="276" w:lineRule="auto"/>
        <w:ind w:firstLine="708"/>
        <w:jc w:val="both"/>
        <w:rPr>
          <w:lang w:val="sr-Cyrl-RS"/>
        </w:rPr>
      </w:pPr>
      <w:r w:rsidRPr="002838C5">
        <w:rPr>
          <w:lang w:val="sr-Cyrl-RS"/>
        </w:rPr>
        <w:t xml:space="preserve">Имплементација и пуна функционалност ЈИСП-а је један од стратешких приоритета Владе Републике Србије, који треба да омогући </w:t>
      </w:r>
      <w:r w:rsidRPr="002838C5">
        <w:t>подизање ефикасности, ефективности, економичности и поузданости пословних процеса, као и прецизно праћење прогреса рада, већу транспарентност у раду, могућност рационалног планирања ресурса и будућих инвестиција</w:t>
      </w:r>
      <w:r w:rsidRPr="002838C5">
        <w:rPr>
          <w:lang w:val="sr-Cyrl-RS"/>
        </w:rPr>
        <w:t>. У</w:t>
      </w:r>
      <w:r w:rsidRPr="002838C5">
        <w:t xml:space="preserve">спешна имплементација </w:t>
      </w:r>
      <w:r w:rsidRPr="002838C5">
        <w:rPr>
          <w:lang w:val="sr-Cyrl-RS"/>
        </w:rPr>
        <w:t>ЈИСП система</w:t>
      </w:r>
      <w:r w:rsidRPr="002838C5">
        <w:t xml:space="preserve"> омогућ</w:t>
      </w:r>
      <w:r w:rsidRPr="002838C5">
        <w:rPr>
          <w:lang w:val="sr-Cyrl-RS"/>
        </w:rPr>
        <w:t>иће</w:t>
      </w:r>
      <w:r w:rsidRPr="002838C5">
        <w:t xml:space="preserve"> подизање квалитета живота грађана у смислу поједностављења процедура и смањења трошкова, и знатно поједноставио рад државних органа.</w:t>
      </w:r>
    </w:p>
    <w:p w:rsidR="00ED2CFB" w:rsidRPr="002838C5" w:rsidRDefault="00ED2CFB" w:rsidP="002838C5">
      <w:pPr>
        <w:spacing w:after="0"/>
        <w:ind w:firstLine="708"/>
        <w:jc w:val="both"/>
        <w:rPr>
          <w:rFonts w:eastAsia="Times New Roman" w:cs="Times New Roman"/>
          <w:szCs w:val="24"/>
          <w:lang w:val="sr-Cyrl-RS"/>
        </w:rPr>
      </w:pPr>
      <w:r w:rsidRPr="002838C5">
        <w:rPr>
          <w:rFonts w:eastAsia="Times New Roman" w:cs="Times New Roman"/>
          <w:szCs w:val="24"/>
          <w:lang w:val="sr-Cyrl-RS"/>
        </w:rPr>
        <w:t>3)  Прецизније уређивање питања образовања</w:t>
      </w:r>
      <w:r w:rsidR="00F202FF" w:rsidRPr="002838C5">
        <w:rPr>
          <w:rFonts w:eastAsia="Times New Roman" w:cs="Times New Roman"/>
          <w:szCs w:val="24"/>
          <w:lang w:val="sr-Cyrl-RS"/>
        </w:rPr>
        <w:t xml:space="preserve"> и васпитања</w:t>
      </w:r>
      <w:r w:rsidRPr="002838C5">
        <w:rPr>
          <w:rFonts w:eastAsia="Times New Roman" w:cs="Times New Roman"/>
          <w:szCs w:val="24"/>
          <w:lang w:val="sr-Cyrl-RS"/>
        </w:rPr>
        <w:t xml:space="preserve"> ученика мигран</w:t>
      </w:r>
      <w:r w:rsidR="00F4397A" w:rsidRPr="002838C5">
        <w:rPr>
          <w:rFonts w:eastAsia="Times New Roman" w:cs="Times New Roman"/>
          <w:szCs w:val="24"/>
          <w:lang w:val="sr-Cyrl-RS"/>
        </w:rPr>
        <w:t>а</w:t>
      </w:r>
      <w:r w:rsidRPr="002838C5">
        <w:rPr>
          <w:rFonts w:eastAsia="Times New Roman" w:cs="Times New Roman"/>
          <w:szCs w:val="24"/>
          <w:lang w:val="sr-Cyrl-RS"/>
        </w:rPr>
        <w:t>та и ученика који не познају језик на коме се изводи образовно-васпитни рад, ради унапређивање доступности и квалитета образовања</w:t>
      </w:r>
      <w:r w:rsidR="00F202FF" w:rsidRPr="002838C5">
        <w:rPr>
          <w:rFonts w:eastAsia="Times New Roman" w:cs="Times New Roman"/>
          <w:szCs w:val="24"/>
          <w:lang w:val="sr-Cyrl-RS"/>
        </w:rPr>
        <w:t xml:space="preserve"> и васпитања</w:t>
      </w:r>
      <w:r w:rsidRPr="002838C5">
        <w:rPr>
          <w:rFonts w:eastAsia="Times New Roman" w:cs="Times New Roman"/>
          <w:szCs w:val="24"/>
          <w:lang w:val="sr-Cyrl-RS"/>
        </w:rPr>
        <w:t xml:space="preserve"> за све ученике.</w:t>
      </w:r>
    </w:p>
    <w:p w:rsidR="00ED2CFB" w:rsidRPr="002838C5" w:rsidRDefault="00ED2CFB" w:rsidP="002838C5">
      <w:pPr>
        <w:spacing w:after="0"/>
        <w:ind w:firstLine="708"/>
        <w:jc w:val="both"/>
        <w:rPr>
          <w:rFonts w:eastAsia="Times New Roman" w:cs="Times New Roman"/>
          <w:szCs w:val="24"/>
          <w:lang w:val="sr-Cyrl-RS"/>
        </w:rPr>
      </w:pPr>
      <w:r w:rsidRPr="002838C5">
        <w:rPr>
          <w:rFonts w:eastAsia="Times New Roman" w:cs="Times New Roman"/>
          <w:szCs w:val="24"/>
          <w:lang w:val="sr-Cyrl-RS"/>
        </w:rPr>
        <w:t xml:space="preserve"> Министар</w:t>
      </w:r>
      <w:r w:rsidR="00F202FF" w:rsidRPr="002838C5">
        <w:rPr>
          <w:rFonts w:eastAsia="Times New Roman" w:cs="Times New Roman"/>
          <w:szCs w:val="24"/>
          <w:lang w:val="sr-Cyrl-RS"/>
        </w:rPr>
        <w:t>с</w:t>
      </w:r>
      <w:r w:rsidRPr="002838C5">
        <w:rPr>
          <w:rFonts w:eastAsia="Times New Roman" w:cs="Times New Roman"/>
          <w:szCs w:val="24"/>
          <w:lang w:val="sr-Cyrl-RS"/>
        </w:rPr>
        <w:t>тво просвете, науке и технолошког развоја је и у досадашњем законодавном оквиру настојало да, поштујући гаранције права из области образовања</w:t>
      </w:r>
      <w:r w:rsidR="00F4397A" w:rsidRPr="002838C5">
        <w:rPr>
          <w:rFonts w:eastAsia="Times New Roman" w:cs="Times New Roman"/>
          <w:szCs w:val="24"/>
          <w:lang w:val="sr-Cyrl-RS"/>
        </w:rPr>
        <w:t xml:space="preserve"> и васпитања</w:t>
      </w:r>
      <w:r w:rsidRPr="002838C5">
        <w:rPr>
          <w:rFonts w:eastAsia="Times New Roman" w:cs="Times New Roman"/>
          <w:szCs w:val="24"/>
          <w:lang w:val="sr-Cyrl-RS"/>
        </w:rPr>
        <w:t>, донело неколико докумената којима се регулише упис  и процес образовања</w:t>
      </w:r>
      <w:r w:rsidR="00F4397A" w:rsidRPr="002838C5">
        <w:rPr>
          <w:rFonts w:eastAsia="Times New Roman" w:cs="Times New Roman"/>
          <w:szCs w:val="24"/>
          <w:lang w:val="sr-Cyrl-RS"/>
        </w:rPr>
        <w:t xml:space="preserve"> и васпитања</w:t>
      </w:r>
      <w:r w:rsidRPr="002838C5">
        <w:rPr>
          <w:rFonts w:eastAsia="Times New Roman" w:cs="Times New Roman"/>
          <w:szCs w:val="24"/>
          <w:lang w:val="sr-Cyrl-RS"/>
        </w:rPr>
        <w:t xml:space="preserve"> ученика мигран</w:t>
      </w:r>
      <w:r w:rsidR="00F4397A" w:rsidRPr="002838C5">
        <w:rPr>
          <w:rFonts w:eastAsia="Times New Roman" w:cs="Times New Roman"/>
          <w:szCs w:val="24"/>
          <w:lang w:val="sr-Cyrl-RS"/>
        </w:rPr>
        <w:t>а</w:t>
      </w:r>
      <w:r w:rsidRPr="002838C5">
        <w:rPr>
          <w:rFonts w:eastAsia="Times New Roman" w:cs="Times New Roman"/>
          <w:szCs w:val="24"/>
          <w:lang w:val="sr-Cyrl-RS"/>
        </w:rPr>
        <w:t>та, али и ученика који не познају језик на коме се изводи образовно-васпитни рад или поједине програмске садржаје од значаја за н</w:t>
      </w:r>
      <w:r w:rsidR="00970BA7" w:rsidRPr="002838C5">
        <w:rPr>
          <w:rFonts w:eastAsia="Times New Roman" w:cs="Times New Roman"/>
          <w:szCs w:val="24"/>
          <w:lang w:val="sr-Cyrl-RS"/>
        </w:rPr>
        <w:t xml:space="preserve">аставак образовања и васпитања. </w:t>
      </w:r>
      <w:r w:rsidRPr="002838C5">
        <w:rPr>
          <w:rFonts w:eastAsia="Times New Roman" w:cs="Times New Roman"/>
          <w:szCs w:val="24"/>
          <w:lang w:val="sr-Cyrl-RS"/>
        </w:rPr>
        <w:t xml:space="preserve">између осталог, </w:t>
      </w:r>
      <w:proofErr w:type="spellStart"/>
      <w:r w:rsidRPr="002838C5">
        <w:rPr>
          <w:rFonts w:eastAsia="Times New Roman" w:cs="Times New Roman"/>
          <w:szCs w:val="24"/>
        </w:rPr>
        <w:t>Стручно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упутство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за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укључивање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ученика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избеглица</w:t>
      </w:r>
      <w:proofErr w:type="spellEnd"/>
      <w:r w:rsidRPr="002838C5">
        <w:rPr>
          <w:rFonts w:eastAsia="Times New Roman" w:cs="Times New Roman"/>
          <w:szCs w:val="24"/>
        </w:rPr>
        <w:t>/</w:t>
      </w:r>
      <w:proofErr w:type="spellStart"/>
      <w:r w:rsidRPr="002838C5">
        <w:rPr>
          <w:rFonts w:eastAsia="Times New Roman" w:cs="Times New Roman"/>
          <w:szCs w:val="24"/>
        </w:rPr>
        <w:t>тражилаца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азила</w:t>
      </w:r>
      <w:proofErr w:type="spellEnd"/>
      <w:r w:rsidRPr="002838C5">
        <w:rPr>
          <w:rFonts w:eastAsia="Times New Roman" w:cs="Times New Roman"/>
          <w:szCs w:val="24"/>
        </w:rPr>
        <w:t xml:space="preserve"> у </w:t>
      </w:r>
      <w:proofErr w:type="spellStart"/>
      <w:r w:rsidRPr="002838C5">
        <w:rPr>
          <w:rFonts w:eastAsia="Times New Roman" w:cs="Times New Roman"/>
          <w:szCs w:val="24"/>
        </w:rPr>
        <w:t>систем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образовања</w:t>
      </w:r>
      <w:proofErr w:type="spellEnd"/>
      <w:r w:rsidRPr="002838C5">
        <w:rPr>
          <w:rFonts w:eastAsia="Times New Roman" w:cs="Times New Roman"/>
          <w:szCs w:val="24"/>
        </w:rPr>
        <w:t xml:space="preserve"> и </w:t>
      </w:r>
      <w:proofErr w:type="spellStart"/>
      <w:r w:rsidRPr="002838C5">
        <w:rPr>
          <w:rFonts w:eastAsia="Times New Roman" w:cs="Times New Roman"/>
          <w:szCs w:val="24"/>
        </w:rPr>
        <w:t>васпитања</w:t>
      </w:r>
      <w:proofErr w:type="spellEnd"/>
      <w:r w:rsidRPr="002838C5">
        <w:rPr>
          <w:rFonts w:eastAsia="Times New Roman" w:cs="Times New Roman"/>
          <w:szCs w:val="24"/>
          <w:lang w:val="sr-Cyrl-RS"/>
        </w:rPr>
        <w:t xml:space="preserve">, </w:t>
      </w:r>
      <w:proofErr w:type="spellStart"/>
      <w:r w:rsidRPr="002838C5">
        <w:rPr>
          <w:rFonts w:eastAsia="Times New Roman" w:cs="Times New Roman"/>
          <w:szCs w:val="24"/>
        </w:rPr>
        <w:t>којим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је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прописано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да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школа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мора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да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припреми</w:t>
      </w:r>
      <w:proofErr w:type="spellEnd"/>
      <w:r w:rsidRPr="002838C5">
        <w:rPr>
          <w:rFonts w:eastAsia="Times New Roman" w:cs="Times New Roman"/>
          <w:szCs w:val="24"/>
        </w:rPr>
        <w:t xml:space="preserve"> и </w:t>
      </w:r>
      <w:proofErr w:type="spellStart"/>
      <w:r w:rsidRPr="002838C5">
        <w:rPr>
          <w:rFonts w:eastAsia="Times New Roman" w:cs="Times New Roman"/>
          <w:szCs w:val="24"/>
        </w:rPr>
        <w:t>реализује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План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подршке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деци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мигрантима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на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нивоу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школе</w:t>
      </w:r>
      <w:proofErr w:type="spellEnd"/>
      <w:r w:rsidRPr="002838C5">
        <w:rPr>
          <w:rFonts w:eastAsia="Times New Roman" w:cs="Times New Roman"/>
          <w:szCs w:val="24"/>
        </w:rPr>
        <w:t xml:space="preserve"> и </w:t>
      </w:r>
      <w:proofErr w:type="spellStart"/>
      <w:r w:rsidRPr="002838C5">
        <w:rPr>
          <w:rFonts w:eastAsia="Times New Roman" w:cs="Times New Roman"/>
          <w:szCs w:val="24"/>
        </w:rPr>
        <w:t>План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подршке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сваком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детету</w:t>
      </w:r>
      <w:proofErr w:type="spellEnd"/>
      <w:r w:rsidRPr="002838C5">
        <w:rPr>
          <w:rFonts w:eastAsia="Times New Roman" w:cs="Times New Roman"/>
          <w:szCs w:val="24"/>
        </w:rPr>
        <w:t>.</w:t>
      </w:r>
      <w:r w:rsidRPr="002838C5">
        <w:rPr>
          <w:rFonts w:eastAsia="Times New Roman" w:cs="Times New Roman"/>
          <w:szCs w:val="24"/>
          <w:lang w:val="sr-Cyrl-RS"/>
        </w:rPr>
        <w:t xml:space="preserve"> Као подршка школама за активан рад на и</w:t>
      </w:r>
      <w:r w:rsidR="00970BA7" w:rsidRPr="002838C5">
        <w:rPr>
          <w:rFonts w:eastAsia="Times New Roman" w:cs="Times New Roman"/>
          <w:szCs w:val="24"/>
          <w:lang w:val="sr-Cyrl-RS"/>
        </w:rPr>
        <w:t>н</w:t>
      </w:r>
      <w:r w:rsidRPr="002838C5">
        <w:rPr>
          <w:rFonts w:eastAsia="Times New Roman" w:cs="Times New Roman"/>
          <w:szCs w:val="24"/>
          <w:lang w:val="sr-Cyrl-RS"/>
        </w:rPr>
        <w:t>клузији ученика мираната у систем обр</w:t>
      </w:r>
      <w:r w:rsidR="00970BA7" w:rsidRPr="002838C5">
        <w:rPr>
          <w:rFonts w:eastAsia="Times New Roman" w:cs="Times New Roman"/>
          <w:szCs w:val="24"/>
          <w:lang w:val="sr-Cyrl-RS"/>
        </w:rPr>
        <w:t>а</w:t>
      </w:r>
      <w:r w:rsidRPr="002838C5">
        <w:rPr>
          <w:rFonts w:eastAsia="Times New Roman" w:cs="Times New Roman"/>
          <w:szCs w:val="24"/>
          <w:lang w:val="sr-Cyrl-RS"/>
        </w:rPr>
        <w:t xml:space="preserve">зовања </w:t>
      </w:r>
      <w:proofErr w:type="spellStart"/>
      <w:r w:rsidRPr="002838C5">
        <w:rPr>
          <w:rFonts w:eastAsia="Times New Roman" w:cs="Times New Roman"/>
          <w:szCs w:val="24"/>
        </w:rPr>
        <w:t>дон</w:t>
      </w:r>
      <w:proofErr w:type="spellEnd"/>
      <w:r w:rsidRPr="002838C5">
        <w:rPr>
          <w:rFonts w:eastAsia="Times New Roman" w:cs="Times New Roman"/>
          <w:szCs w:val="24"/>
          <w:lang w:val="sr-Cyrl-RS"/>
        </w:rPr>
        <w:t>ет</w:t>
      </w:r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је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Приручник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за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примену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Стручног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упутства</w:t>
      </w:r>
      <w:proofErr w:type="spellEnd"/>
      <w:r w:rsidRPr="002838C5">
        <w:rPr>
          <w:rFonts w:eastAsia="Times New Roman" w:cs="Times New Roman"/>
          <w:szCs w:val="24"/>
          <w:lang w:val="sr-Cyrl-RS"/>
        </w:rPr>
        <w:t xml:space="preserve">, као и </w:t>
      </w:r>
      <w:proofErr w:type="spellStart"/>
      <w:r w:rsidRPr="002838C5">
        <w:rPr>
          <w:rFonts w:eastAsia="Times New Roman" w:cs="Times New Roman"/>
          <w:szCs w:val="24"/>
        </w:rPr>
        <w:t>брошуре</w:t>
      </w:r>
      <w:proofErr w:type="spellEnd"/>
      <w:r w:rsidRPr="002838C5">
        <w:rPr>
          <w:rFonts w:eastAsia="Times New Roman" w:cs="Times New Roman"/>
          <w:szCs w:val="24"/>
        </w:rPr>
        <w:t xml:space="preserve"> о </w:t>
      </w:r>
      <w:proofErr w:type="spellStart"/>
      <w:r w:rsidRPr="002838C5">
        <w:rPr>
          <w:rFonts w:eastAsia="Times New Roman" w:cs="Times New Roman"/>
          <w:szCs w:val="24"/>
        </w:rPr>
        <w:t>упису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деце</w:t>
      </w:r>
      <w:proofErr w:type="spellEnd"/>
      <w:r w:rsidRPr="002838C5">
        <w:rPr>
          <w:rFonts w:eastAsia="Times New Roman" w:cs="Times New Roman"/>
          <w:szCs w:val="24"/>
        </w:rPr>
        <w:t xml:space="preserve"> и </w:t>
      </w:r>
      <w:proofErr w:type="spellStart"/>
      <w:r w:rsidRPr="002838C5">
        <w:rPr>
          <w:rFonts w:eastAsia="Times New Roman" w:cs="Times New Roman"/>
          <w:szCs w:val="24"/>
        </w:rPr>
        <w:t>то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на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језицима</w:t>
      </w:r>
      <w:proofErr w:type="spellEnd"/>
      <w:r w:rsidRPr="002838C5">
        <w:rPr>
          <w:rFonts w:eastAsia="Times New Roman" w:cs="Times New Roman"/>
          <w:szCs w:val="24"/>
        </w:rPr>
        <w:t xml:space="preserve">: </w:t>
      </w:r>
      <w:proofErr w:type="spellStart"/>
      <w:r w:rsidRPr="002838C5">
        <w:rPr>
          <w:rFonts w:eastAsia="Times New Roman" w:cs="Times New Roman"/>
          <w:szCs w:val="24"/>
        </w:rPr>
        <w:t>фарси</w:t>
      </w:r>
      <w:proofErr w:type="spellEnd"/>
      <w:r w:rsidRPr="002838C5">
        <w:rPr>
          <w:rFonts w:eastAsia="Times New Roman" w:cs="Times New Roman"/>
          <w:szCs w:val="24"/>
        </w:rPr>
        <w:t xml:space="preserve">, </w:t>
      </w:r>
      <w:proofErr w:type="spellStart"/>
      <w:r w:rsidRPr="002838C5">
        <w:rPr>
          <w:rFonts w:eastAsia="Times New Roman" w:cs="Times New Roman"/>
          <w:szCs w:val="24"/>
        </w:rPr>
        <w:t>урду</w:t>
      </w:r>
      <w:proofErr w:type="spellEnd"/>
      <w:r w:rsidRPr="002838C5">
        <w:rPr>
          <w:rFonts w:eastAsia="Times New Roman" w:cs="Times New Roman"/>
          <w:szCs w:val="24"/>
        </w:rPr>
        <w:t xml:space="preserve">, </w:t>
      </w:r>
      <w:proofErr w:type="spellStart"/>
      <w:r w:rsidRPr="002838C5">
        <w:rPr>
          <w:rFonts w:eastAsia="Times New Roman" w:cs="Times New Roman"/>
          <w:szCs w:val="24"/>
        </w:rPr>
        <w:t>арапски</w:t>
      </w:r>
      <w:proofErr w:type="spellEnd"/>
      <w:r w:rsidRPr="002838C5">
        <w:rPr>
          <w:rFonts w:eastAsia="Times New Roman" w:cs="Times New Roman"/>
          <w:szCs w:val="24"/>
        </w:rPr>
        <w:t xml:space="preserve">, </w:t>
      </w:r>
      <w:proofErr w:type="spellStart"/>
      <w:r w:rsidRPr="002838C5">
        <w:rPr>
          <w:rFonts w:eastAsia="Times New Roman" w:cs="Times New Roman"/>
          <w:szCs w:val="24"/>
        </w:rPr>
        <w:t>енглески</w:t>
      </w:r>
      <w:proofErr w:type="spellEnd"/>
      <w:r w:rsidRPr="002838C5">
        <w:rPr>
          <w:rFonts w:eastAsia="Times New Roman" w:cs="Times New Roman"/>
          <w:szCs w:val="24"/>
        </w:rPr>
        <w:t xml:space="preserve">, </w:t>
      </w:r>
      <w:proofErr w:type="spellStart"/>
      <w:r w:rsidRPr="002838C5">
        <w:rPr>
          <w:rFonts w:eastAsia="Times New Roman" w:cs="Times New Roman"/>
          <w:szCs w:val="24"/>
        </w:rPr>
        <w:t>пашту</w:t>
      </w:r>
      <w:proofErr w:type="spellEnd"/>
      <w:r w:rsidRPr="002838C5">
        <w:rPr>
          <w:rFonts w:eastAsia="Times New Roman" w:cs="Times New Roman"/>
          <w:szCs w:val="24"/>
        </w:rPr>
        <w:t xml:space="preserve">, </w:t>
      </w:r>
      <w:proofErr w:type="spellStart"/>
      <w:r w:rsidRPr="002838C5">
        <w:rPr>
          <w:rFonts w:eastAsia="Times New Roman" w:cs="Times New Roman"/>
          <w:szCs w:val="24"/>
        </w:rPr>
        <w:t>како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би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адекватно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информисали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родитеље</w:t>
      </w:r>
      <w:proofErr w:type="spellEnd"/>
      <w:r w:rsidRPr="002838C5">
        <w:rPr>
          <w:rFonts w:eastAsia="Times New Roman" w:cs="Times New Roman"/>
          <w:szCs w:val="24"/>
        </w:rPr>
        <w:t xml:space="preserve"> и </w:t>
      </w:r>
      <w:proofErr w:type="spellStart"/>
      <w:r w:rsidRPr="002838C5">
        <w:rPr>
          <w:rFonts w:eastAsia="Times New Roman" w:cs="Times New Roman"/>
          <w:szCs w:val="24"/>
        </w:rPr>
        <w:t>старатеље</w:t>
      </w:r>
      <w:proofErr w:type="spellEnd"/>
      <w:r w:rsidRPr="002838C5">
        <w:rPr>
          <w:rFonts w:eastAsia="Times New Roman" w:cs="Times New Roman"/>
          <w:szCs w:val="24"/>
        </w:rPr>
        <w:t xml:space="preserve"> о </w:t>
      </w:r>
      <w:proofErr w:type="spellStart"/>
      <w:r w:rsidRPr="002838C5">
        <w:rPr>
          <w:rFonts w:eastAsia="Times New Roman" w:cs="Times New Roman"/>
          <w:szCs w:val="24"/>
        </w:rPr>
        <w:t>могућностима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образовања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деце</w:t>
      </w:r>
      <w:proofErr w:type="spellEnd"/>
      <w:r w:rsidRPr="002838C5">
        <w:rPr>
          <w:rFonts w:eastAsia="Times New Roman" w:cs="Times New Roman"/>
          <w:szCs w:val="24"/>
        </w:rPr>
        <w:t xml:space="preserve"> у </w:t>
      </w:r>
      <w:proofErr w:type="spellStart"/>
      <w:r w:rsidRPr="002838C5">
        <w:rPr>
          <w:rFonts w:eastAsia="Times New Roman" w:cs="Times New Roman"/>
          <w:szCs w:val="24"/>
        </w:rPr>
        <w:t>периоду</w:t>
      </w:r>
      <w:proofErr w:type="spellEnd"/>
      <w:r w:rsidRPr="002838C5">
        <w:rPr>
          <w:rFonts w:eastAsia="Times New Roman" w:cs="Times New Roman"/>
          <w:szCs w:val="24"/>
        </w:rPr>
        <w:t xml:space="preserve"> у </w:t>
      </w:r>
      <w:proofErr w:type="spellStart"/>
      <w:r w:rsidRPr="002838C5">
        <w:rPr>
          <w:rFonts w:eastAsia="Times New Roman" w:cs="Times New Roman"/>
          <w:szCs w:val="24"/>
        </w:rPr>
        <w:t>коме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бораве</w:t>
      </w:r>
      <w:proofErr w:type="spellEnd"/>
      <w:r w:rsidRPr="002838C5">
        <w:rPr>
          <w:rFonts w:eastAsia="Times New Roman" w:cs="Times New Roman"/>
          <w:szCs w:val="24"/>
        </w:rPr>
        <w:t xml:space="preserve"> у </w:t>
      </w:r>
      <w:proofErr w:type="spellStart"/>
      <w:r w:rsidRPr="002838C5">
        <w:rPr>
          <w:rFonts w:eastAsia="Times New Roman" w:cs="Times New Roman"/>
          <w:szCs w:val="24"/>
        </w:rPr>
        <w:t>Републици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Србији</w:t>
      </w:r>
      <w:proofErr w:type="spellEnd"/>
      <w:r w:rsidRPr="002838C5">
        <w:rPr>
          <w:rFonts w:eastAsia="Times New Roman" w:cs="Times New Roman"/>
          <w:szCs w:val="24"/>
        </w:rPr>
        <w:t xml:space="preserve">. </w:t>
      </w:r>
      <w:r w:rsidRPr="002838C5">
        <w:rPr>
          <w:rFonts w:eastAsia="Times New Roman" w:cs="Times New Roman"/>
          <w:szCs w:val="24"/>
          <w:lang w:val="sr-Cyrl-RS"/>
        </w:rPr>
        <w:t xml:space="preserve">За </w:t>
      </w:r>
      <w:proofErr w:type="spellStart"/>
      <w:r w:rsidRPr="002838C5">
        <w:rPr>
          <w:rFonts w:eastAsia="Times New Roman" w:cs="Times New Roman"/>
          <w:szCs w:val="24"/>
        </w:rPr>
        <w:t>школске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тимове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су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организоване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обуке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за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примену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Стручног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упутства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за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укључивање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ученика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избеглица</w:t>
      </w:r>
      <w:proofErr w:type="spellEnd"/>
      <w:r w:rsidRPr="002838C5">
        <w:rPr>
          <w:rFonts w:eastAsia="Times New Roman" w:cs="Times New Roman"/>
          <w:szCs w:val="24"/>
        </w:rPr>
        <w:t>/</w:t>
      </w:r>
      <w:proofErr w:type="spellStart"/>
      <w:r w:rsidRPr="002838C5">
        <w:rPr>
          <w:rFonts w:eastAsia="Times New Roman" w:cs="Times New Roman"/>
          <w:szCs w:val="24"/>
        </w:rPr>
        <w:t>тражилаца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азила</w:t>
      </w:r>
      <w:proofErr w:type="spellEnd"/>
      <w:r w:rsidRPr="002838C5">
        <w:rPr>
          <w:rFonts w:eastAsia="Times New Roman" w:cs="Times New Roman"/>
          <w:szCs w:val="24"/>
        </w:rPr>
        <w:t xml:space="preserve"> у </w:t>
      </w:r>
      <w:proofErr w:type="spellStart"/>
      <w:r w:rsidRPr="002838C5">
        <w:rPr>
          <w:rFonts w:eastAsia="Times New Roman" w:cs="Times New Roman"/>
          <w:szCs w:val="24"/>
        </w:rPr>
        <w:t>систем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образовања</w:t>
      </w:r>
      <w:proofErr w:type="spellEnd"/>
      <w:r w:rsidRPr="002838C5">
        <w:rPr>
          <w:rFonts w:eastAsia="Times New Roman" w:cs="Times New Roman"/>
          <w:szCs w:val="24"/>
        </w:rPr>
        <w:t xml:space="preserve"> и </w:t>
      </w:r>
      <w:proofErr w:type="spellStart"/>
      <w:r w:rsidRPr="002838C5">
        <w:rPr>
          <w:rFonts w:eastAsia="Times New Roman" w:cs="Times New Roman"/>
          <w:szCs w:val="24"/>
        </w:rPr>
        <w:t>васпитања</w:t>
      </w:r>
      <w:proofErr w:type="spellEnd"/>
      <w:r w:rsidRPr="002838C5">
        <w:rPr>
          <w:rFonts w:eastAsia="Times New Roman" w:cs="Times New Roman"/>
          <w:szCs w:val="24"/>
          <w:lang w:val="sr-Cyrl-RS"/>
        </w:rPr>
        <w:t xml:space="preserve">. Донети су акти којима се прописује </w:t>
      </w:r>
      <w:proofErr w:type="spellStart"/>
      <w:r w:rsidRPr="002838C5">
        <w:rPr>
          <w:rFonts w:cs="Times New Roman"/>
          <w:bCs/>
          <w:szCs w:val="24"/>
        </w:rPr>
        <w:t>План</w:t>
      </w:r>
      <w:proofErr w:type="spellEnd"/>
      <w:r w:rsidRPr="002838C5">
        <w:rPr>
          <w:rFonts w:cs="Times New Roman"/>
          <w:bCs/>
          <w:szCs w:val="24"/>
        </w:rPr>
        <w:t xml:space="preserve"> и </w:t>
      </w:r>
      <w:proofErr w:type="spellStart"/>
      <w:r w:rsidRPr="002838C5">
        <w:rPr>
          <w:rFonts w:cs="Times New Roman"/>
          <w:bCs/>
          <w:szCs w:val="24"/>
        </w:rPr>
        <w:t>програм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наставе</w:t>
      </w:r>
      <w:proofErr w:type="spellEnd"/>
      <w:r w:rsidRPr="002838C5">
        <w:rPr>
          <w:rFonts w:cs="Times New Roman"/>
          <w:bCs/>
          <w:szCs w:val="24"/>
        </w:rPr>
        <w:t xml:space="preserve"> и </w:t>
      </w:r>
      <w:proofErr w:type="spellStart"/>
      <w:r w:rsidRPr="002838C5">
        <w:rPr>
          <w:rFonts w:cs="Times New Roman"/>
          <w:bCs/>
          <w:szCs w:val="24"/>
        </w:rPr>
        <w:t>учења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Српског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као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страног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језика</w:t>
      </w:r>
      <w:proofErr w:type="spellEnd"/>
      <w:r w:rsidRPr="002838C5">
        <w:rPr>
          <w:rFonts w:cs="Times New Roman"/>
          <w:bCs/>
          <w:szCs w:val="24"/>
        </w:rPr>
        <w:t xml:space="preserve"> и </w:t>
      </w:r>
      <w:proofErr w:type="spellStart"/>
      <w:r w:rsidRPr="002838C5">
        <w:rPr>
          <w:rFonts w:cs="Times New Roman"/>
          <w:bCs/>
          <w:szCs w:val="24"/>
        </w:rPr>
        <w:t>Општи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стандарди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постигнућа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за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предмет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Српски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као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страни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језик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за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крај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првог</w:t>
      </w:r>
      <w:proofErr w:type="spellEnd"/>
      <w:r w:rsidRPr="002838C5">
        <w:rPr>
          <w:rFonts w:cs="Times New Roman"/>
          <w:bCs/>
          <w:szCs w:val="24"/>
        </w:rPr>
        <w:t xml:space="preserve"> и </w:t>
      </w:r>
      <w:proofErr w:type="spellStart"/>
      <w:r w:rsidRPr="002838C5">
        <w:rPr>
          <w:rFonts w:cs="Times New Roman"/>
          <w:bCs/>
          <w:szCs w:val="24"/>
        </w:rPr>
        <w:t>другог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циклуса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обавезног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образовања</w:t>
      </w:r>
      <w:proofErr w:type="spellEnd"/>
      <w:r w:rsidRPr="002838C5">
        <w:rPr>
          <w:rFonts w:cs="Times New Roman"/>
          <w:bCs/>
          <w:szCs w:val="24"/>
        </w:rPr>
        <w:t xml:space="preserve">, </w:t>
      </w:r>
      <w:proofErr w:type="spellStart"/>
      <w:r w:rsidRPr="002838C5">
        <w:rPr>
          <w:rFonts w:cs="Times New Roman"/>
          <w:bCs/>
          <w:szCs w:val="24"/>
        </w:rPr>
        <w:t>општег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средњег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образовања</w:t>
      </w:r>
      <w:proofErr w:type="spellEnd"/>
      <w:r w:rsidRPr="002838C5">
        <w:rPr>
          <w:rFonts w:cs="Times New Roman"/>
          <w:bCs/>
          <w:szCs w:val="24"/>
        </w:rPr>
        <w:t xml:space="preserve"> и </w:t>
      </w:r>
      <w:proofErr w:type="spellStart"/>
      <w:r w:rsidRPr="002838C5">
        <w:rPr>
          <w:rFonts w:cs="Times New Roman"/>
          <w:bCs/>
          <w:szCs w:val="24"/>
        </w:rPr>
        <w:t>основног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образовања</w:t>
      </w:r>
      <w:proofErr w:type="spellEnd"/>
      <w:r w:rsidRPr="002838C5">
        <w:rPr>
          <w:rFonts w:cs="Times New Roman"/>
          <w:bCs/>
          <w:szCs w:val="24"/>
        </w:rPr>
        <w:t xml:space="preserve"> </w:t>
      </w:r>
      <w:proofErr w:type="spellStart"/>
      <w:r w:rsidRPr="002838C5">
        <w:rPr>
          <w:rFonts w:cs="Times New Roman"/>
          <w:bCs/>
          <w:szCs w:val="24"/>
        </w:rPr>
        <w:t>одраслих</w:t>
      </w:r>
      <w:proofErr w:type="spellEnd"/>
      <w:r w:rsidRPr="002838C5">
        <w:rPr>
          <w:rFonts w:cs="Times New Roman"/>
          <w:bCs/>
          <w:szCs w:val="24"/>
        </w:rPr>
        <w:t>.</w:t>
      </w:r>
    </w:p>
    <w:p w:rsidR="00ED2CFB" w:rsidRPr="002838C5" w:rsidRDefault="00ED2CFB" w:rsidP="002838C5">
      <w:pPr>
        <w:spacing w:after="0"/>
        <w:ind w:firstLine="851"/>
        <w:jc w:val="both"/>
        <w:rPr>
          <w:rFonts w:eastAsia="Times New Roman" w:cs="Times New Roman"/>
          <w:szCs w:val="24"/>
          <w:lang w:val="sr-Cyrl-RS"/>
        </w:rPr>
      </w:pPr>
      <w:r w:rsidRPr="002838C5">
        <w:rPr>
          <w:rFonts w:eastAsia="Times New Roman" w:cs="Times New Roman"/>
          <w:szCs w:val="24"/>
          <w:lang w:val="sr-Cyrl-RS"/>
        </w:rPr>
        <w:t xml:space="preserve">Циљеви примењеног </w:t>
      </w:r>
      <w:proofErr w:type="spellStart"/>
      <w:r w:rsidRPr="002838C5">
        <w:rPr>
          <w:rFonts w:eastAsia="Times New Roman" w:cs="Times New Roman"/>
          <w:szCs w:val="24"/>
        </w:rPr>
        <w:t>приступ</w:t>
      </w:r>
      <w:proofErr w:type="spellEnd"/>
      <w:r w:rsidRPr="002838C5">
        <w:rPr>
          <w:rFonts w:eastAsia="Times New Roman" w:cs="Times New Roman"/>
          <w:szCs w:val="24"/>
          <w:lang w:val="sr-Cyrl-RS"/>
        </w:rPr>
        <w:t>а:</w:t>
      </w:r>
    </w:p>
    <w:p w:rsidR="00ED2CFB" w:rsidRPr="002838C5" w:rsidRDefault="00ED2CFB" w:rsidP="002838C5">
      <w:pPr>
        <w:spacing w:after="0"/>
        <w:ind w:firstLine="709"/>
        <w:jc w:val="both"/>
        <w:rPr>
          <w:rFonts w:eastAsia="Times New Roman" w:cs="Times New Roman"/>
          <w:szCs w:val="24"/>
          <w:lang w:val="sr-Cyrl-RS"/>
        </w:rPr>
      </w:pPr>
      <w:r w:rsidRPr="002838C5">
        <w:rPr>
          <w:rFonts w:eastAsia="Times New Roman" w:cs="Times New Roman"/>
          <w:szCs w:val="24"/>
          <w:lang w:val="sr-Cyrl-RS"/>
        </w:rPr>
        <w:t>- унапређивање доступности и квалитета образовања</w:t>
      </w:r>
      <w:r w:rsidR="0035599C" w:rsidRPr="002838C5">
        <w:rPr>
          <w:rFonts w:eastAsia="Times New Roman" w:cs="Times New Roman"/>
          <w:szCs w:val="24"/>
          <w:lang w:val="sr-Cyrl-RS"/>
        </w:rPr>
        <w:t xml:space="preserve"> и васпитања</w:t>
      </w:r>
      <w:r w:rsidRPr="002838C5">
        <w:rPr>
          <w:rFonts w:eastAsia="Times New Roman" w:cs="Times New Roman"/>
          <w:szCs w:val="24"/>
          <w:lang w:val="sr-Cyrl-RS"/>
        </w:rPr>
        <w:t xml:space="preserve"> за ученика мигранта, као и за ученика који не познају језик на коме се изводи образовно-васпитни рад или поједине програмске садржаје од значаја за наставак образовања и васпитања;</w:t>
      </w:r>
    </w:p>
    <w:p w:rsidR="00ED2CFB" w:rsidRPr="002838C5" w:rsidRDefault="00ED2CFB" w:rsidP="002838C5">
      <w:pPr>
        <w:spacing w:after="0"/>
        <w:ind w:firstLine="709"/>
        <w:jc w:val="both"/>
        <w:rPr>
          <w:rFonts w:eastAsia="Times New Roman" w:cs="Times New Roman"/>
          <w:szCs w:val="24"/>
          <w:lang w:val="sr-Cyrl-RS"/>
        </w:rPr>
      </w:pPr>
      <w:r w:rsidRPr="002838C5">
        <w:rPr>
          <w:rFonts w:eastAsia="Times New Roman" w:cs="Times New Roman"/>
          <w:szCs w:val="24"/>
          <w:lang w:val="sr-Cyrl-RS"/>
        </w:rPr>
        <w:t xml:space="preserve">- допринос повећању обухвата ученика из друштвено осетљивих група и рад на унапређивању њихових образовних постигнућа. </w:t>
      </w:r>
    </w:p>
    <w:p w:rsidR="00ED2CFB" w:rsidRPr="002838C5" w:rsidRDefault="00ED2CFB" w:rsidP="002838C5">
      <w:pPr>
        <w:spacing w:after="0"/>
        <w:ind w:firstLine="709"/>
        <w:jc w:val="both"/>
        <w:rPr>
          <w:rFonts w:eastAsia="Times New Roman" w:cs="Times New Roman"/>
          <w:szCs w:val="24"/>
        </w:rPr>
      </w:pPr>
      <w:r w:rsidRPr="002838C5">
        <w:rPr>
          <w:rFonts w:eastAsia="Times New Roman" w:cs="Times New Roman"/>
          <w:szCs w:val="24"/>
          <w:lang w:val="sr-Cyrl-RS"/>
        </w:rPr>
        <w:t xml:space="preserve">Ова приступ </w:t>
      </w:r>
      <w:proofErr w:type="spellStart"/>
      <w:r w:rsidRPr="002838C5">
        <w:rPr>
          <w:rFonts w:eastAsia="Times New Roman" w:cs="Times New Roman"/>
          <w:szCs w:val="24"/>
        </w:rPr>
        <w:t>показао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се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као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веома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делотворан</w:t>
      </w:r>
      <w:proofErr w:type="spellEnd"/>
      <w:r w:rsidRPr="002838C5">
        <w:rPr>
          <w:rFonts w:eastAsia="Times New Roman" w:cs="Times New Roman"/>
          <w:szCs w:val="24"/>
        </w:rPr>
        <w:t xml:space="preserve">, а </w:t>
      </w:r>
      <w:proofErr w:type="spellStart"/>
      <w:r w:rsidRPr="002838C5">
        <w:rPr>
          <w:rFonts w:eastAsia="Times New Roman" w:cs="Times New Roman"/>
          <w:szCs w:val="24"/>
        </w:rPr>
        <w:t>разликује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се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од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приступа</w:t>
      </w:r>
      <w:proofErr w:type="spellEnd"/>
      <w:r w:rsidRPr="002838C5">
        <w:rPr>
          <w:rFonts w:eastAsia="Times New Roman" w:cs="Times New Roman"/>
          <w:szCs w:val="24"/>
        </w:rPr>
        <w:t xml:space="preserve"> у </w:t>
      </w:r>
      <w:proofErr w:type="spellStart"/>
      <w:r w:rsidRPr="002838C5">
        <w:rPr>
          <w:rFonts w:eastAsia="Times New Roman" w:cs="Times New Roman"/>
          <w:szCs w:val="24"/>
        </w:rPr>
        <w:t>земљама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Западне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Европе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које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прибегавају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интеграцији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миграната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где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се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језик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средине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учи</w:t>
      </w:r>
      <w:proofErr w:type="spellEnd"/>
      <w:r w:rsidRPr="002838C5">
        <w:rPr>
          <w:rFonts w:eastAsia="Times New Roman" w:cs="Times New Roman"/>
          <w:szCs w:val="24"/>
        </w:rPr>
        <w:t xml:space="preserve"> у </w:t>
      </w:r>
      <w:proofErr w:type="spellStart"/>
      <w:r w:rsidRPr="002838C5">
        <w:rPr>
          <w:rFonts w:eastAsia="Times New Roman" w:cs="Times New Roman"/>
          <w:szCs w:val="24"/>
        </w:rPr>
        <w:t>засебним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одељењима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или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школама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за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децу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мигранте</w:t>
      </w:r>
      <w:proofErr w:type="spellEnd"/>
      <w:r w:rsidRPr="002838C5">
        <w:rPr>
          <w:rFonts w:eastAsia="Times New Roman" w:cs="Times New Roman"/>
          <w:szCs w:val="24"/>
        </w:rPr>
        <w:t xml:space="preserve">, </w:t>
      </w:r>
      <w:proofErr w:type="spellStart"/>
      <w:r w:rsidRPr="002838C5">
        <w:rPr>
          <w:rFonts w:eastAsia="Times New Roman" w:cs="Times New Roman"/>
          <w:szCs w:val="24"/>
        </w:rPr>
        <w:t>па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тек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након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савладаног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језика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средине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улазе</w:t>
      </w:r>
      <w:proofErr w:type="spellEnd"/>
      <w:r w:rsidRPr="002838C5">
        <w:rPr>
          <w:rFonts w:eastAsia="Times New Roman" w:cs="Times New Roman"/>
          <w:szCs w:val="24"/>
        </w:rPr>
        <w:t xml:space="preserve"> у </w:t>
      </w:r>
      <w:proofErr w:type="spellStart"/>
      <w:r w:rsidRPr="002838C5">
        <w:rPr>
          <w:rFonts w:eastAsia="Times New Roman" w:cs="Times New Roman"/>
          <w:szCs w:val="24"/>
        </w:rPr>
        <w:t>државне</w:t>
      </w:r>
      <w:proofErr w:type="spellEnd"/>
      <w:r w:rsidRPr="002838C5">
        <w:rPr>
          <w:rFonts w:eastAsia="Times New Roman" w:cs="Times New Roman"/>
          <w:szCs w:val="24"/>
        </w:rPr>
        <w:t xml:space="preserve"> </w:t>
      </w:r>
      <w:proofErr w:type="spellStart"/>
      <w:r w:rsidRPr="002838C5">
        <w:rPr>
          <w:rFonts w:eastAsia="Times New Roman" w:cs="Times New Roman"/>
          <w:szCs w:val="24"/>
        </w:rPr>
        <w:t>школе</w:t>
      </w:r>
      <w:proofErr w:type="spellEnd"/>
      <w:r w:rsidRPr="002838C5">
        <w:rPr>
          <w:rFonts w:eastAsia="Times New Roman" w:cs="Times New Roman"/>
          <w:szCs w:val="24"/>
        </w:rPr>
        <w:t xml:space="preserve">. </w:t>
      </w:r>
    </w:p>
    <w:p w:rsidR="00ED2CFB" w:rsidRPr="002838C5" w:rsidRDefault="00ED2CFB" w:rsidP="002838C5">
      <w:pPr>
        <w:pStyle w:val="NormalWeb"/>
        <w:spacing w:before="0" w:beforeAutospacing="0" w:after="0" w:afterAutospacing="0" w:line="276" w:lineRule="auto"/>
        <w:ind w:firstLine="851"/>
        <w:jc w:val="both"/>
      </w:pPr>
      <w:r w:rsidRPr="002838C5">
        <w:rPr>
          <w:lang w:val="sr-Cyrl-RS"/>
        </w:rPr>
        <w:t>4) Омогућавање веће доступности квалитетног образовања</w:t>
      </w:r>
      <w:r w:rsidR="00702271" w:rsidRPr="002838C5">
        <w:rPr>
          <w:lang w:val="sr-Cyrl-RS"/>
        </w:rPr>
        <w:t xml:space="preserve"> и васпитања</w:t>
      </w:r>
      <w:r w:rsidRPr="002838C5">
        <w:rPr>
          <w:lang w:val="sr-Cyrl-RS"/>
        </w:rPr>
        <w:t xml:space="preserve"> за сву деци са сметњама у развоју и инвалидитетом, путем израде смерница којима би се унапредио њихов образовно-васпитни рад и сагледале потребе и могућности сваког појединачног детета, као и групе у целости;</w:t>
      </w:r>
      <w:r w:rsidRPr="002838C5">
        <w:t xml:space="preserve"> </w:t>
      </w:r>
      <w:r w:rsidRPr="002838C5">
        <w:rPr>
          <w:lang w:val="sr-Cyrl-RS"/>
        </w:rPr>
        <w:t>те је стога извршено појашњење којим се омогућава да се смерницама ближе уреди начин прилагођавања програма наставе и учења</w:t>
      </w:r>
      <w:r w:rsidRPr="002838C5">
        <w:t xml:space="preserve"> и пружање индивидуалне, односно групне додатне подршке за ученике са сметњама у развоју и инвалидитетом у школама за ученике са сметњама у развоју. Због промењене структуре ученика у овим школама (све већи проценат деце са вишеструким сметњама), ове школа су пред изазовом </w:t>
      </w:r>
      <w:r w:rsidRPr="002838C5">
        <w:rPr>
          <w:lang w:val="sr-Cyrl-RS"/>
        </w:rPr>
        <w:t>како да обезбеде сложени систем додатне подршке уз пуно уважавање образовних, социјалних и здравствених потреба деца и ученика који их похађају, у овим школам</w:t>
      </w:r>
      <w:r w:rsidR="00A66C24" w:rsidRPr="002838C5">
        <w:rPr>
          <w:lang w:val="sr-Cyrl-RS"/>
        </w:rPr>
        <w:t>а</w:t>
      </w:r>
      <w:r w:rsidRPr="002838C5">
        <w:rPr>
          <w:lang w:val="sr-Cyrl-RS"/>
        </w:rPr>
        <w:t xml:space="preserve"> се поред редовне наставе организују различити групне и индивидуалне активности које захтевају значајнија прилагођавања школског програма. Кроз смернице ће школе добити инструкцију на који начин се оваква прилагођавања могу урадити, уз поштовање најбољег интереса детета.</w:t>
      </w:r>
    </w:p>
    <w:p w:rsidR="00ED2CFB" w:rsidRPr="002838C5" w:rsidRDefault="00ED2CFB" w:rsidP="002838C5">
      <w:pPr>
        <w:spacing w:after="0"/>
        <w:ind w:firstLine="709"/>
        <w:jc w:val="both"/>
        <w:rPr>
          <w:rFonts w:cs="Times New Roman"/>
          <w:szCs w:val="24"/>
          <w:lang w:val="sr-Cyrl-RS"/>
        </w:rPr>
      </w:pPr>
      <w:r w:rsidRPr="002838C5">
        <w:rPr>
          <w:rFonts w:cs="Times New Roman"/>
          <w:szCs w:val="24"/>
          <w:lang w:val="sr-Cyrl-RS"/>
        </w:rPr>
        <w:t>Све наведене проблеме и наведене циљеве, не би било</w:t>
      </w:r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могуће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решити</w:t>
      </w:r>
      <w:proofErr w:type="spellEnd"/>
      <w:r w:rsidRPr="002838C5">
        <w:rPr>
          <w:rFonts w:cs="Times New Roman"/>
          <w:szCs w:val="24"/>
          <w:lang w:val="sr-Cyrl-RS"/>
        </w:rPr>
        <w:t>, односно остварити</w:t>
      </w:r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без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доношења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измена</w:t>
      </w:r>
      <w:proofErr w:type="spellEnd"/>
      <w:r w:rsidRPr="002838C5">
        <w:rPr>
          <w:rFonts w:cs="Times New Roman"/>
          <w:szCs w:val="24"/>
        </w:rPr>
        <w:t xml:space="preserve"> и </w:t>
      </w:r>
      <w:proofErr w:type="spellStart"/>
      <w:r w:rsidRPr="002838C5">
        <w:rPr>
          <w:rFonts w:cs="Times New Roman"/>
          <w:szCs w:val="24"/>
        </w:rPr>
        <w:t>допуна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Закона</w:t>
      </w:r>
      <w:proofErr w:type="spellEnd"/>
      <w:r w:rsidRPr="002838C5">
        <w:rPr>
          <w:rFonts w:cs="Times New Roman"/>
          <w:szCs w:val="24"/>
        </w:rPr>
        <w:t xml:space="preserve">, </w:t>
      </w:r>
      <w:proofErr w:type="spellStart"/>
      <w:r w:rsidRPr="002838C5">
        <w:rPr>
          <w:rFonts w:cs="Times New Roman"/>
          <w:szCs w:val="24"/>
        </w:rPr>
        <w:t>имајући</w:t>
      </w:r>
      <w:proofErr w:type="spellEnd"/>
      <w:r w:rsidRPr="002838C5">
        <w:rPr>
          <w:rFonts w:cs="Times New Roman"/>
          <w:szCs w:val="24"/>
        </w:rPr>
        <w:t xml:space="preserve"> у </w:t>
      </w:r>
      <w:proofErr w:type="spellStart"/>
      <w:r w:rsidRPr="002838C5">
        <w:rPr>
          <w:rFonts w:cs="Times New Roman"/>
          <w:szCs w:val="24"/>
        </w:rPr>
        <w:t>виду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да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је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ову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материју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није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могуће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уредити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подзаконским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актом</w:t>
      </w:r>
      <w:proofErr w:type="spellEnd"/>
      <w:r w:rsidRPr="002838C5">
        <w:rPr>
          <w:rFonts w:cs="Times New Roman"/>
          <w:szCs w:val="24"/>
        </w:rPr>
        <w:t xml:space="preserve">, </w:t>
      </w:r>
      <w:proofErr w:type="spellStart"/>
      <w:r w:rsidRPr="002838C5">
        <w:rPr>
          <w:rFonts w:cs="Times New Roman"/>
          <w:szCs w:val="24"/>
        </w:rPr>
        <w:t>што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је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уједно</w:t>
      </w:r>
      <w:proofErr w:type="spellEnd"/>
      <w:r w:rsidRPr="002838C5">
        <w:rPr>
          <w:rFonts w:cs="Times New Roman"/>
          <w:szCs w:val="24"/>
        </w:rPr>
        <w:t xml:space="preserve"> и </w:t>
      </w:r>
      <w:proofErr w:type="spellStart"/>
      <w:r w:rsidRPr="002838C5">
        <w:rPr>
          <w:rFonts w:cs="Times New Roman"/>
          <w:szCs w:val="24"/>
        </w:rPr>
        <w:t>разлог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који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доношење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закона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чини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јединим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начином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за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решавање</w:t>
      </w:r>
      <w:proofErr w:type="spellEnd"/>
      <w:r w:rsidRPr="002838C5">
        <w:rPr>
          <w:rFonts w:cs="Times New Roman"/>
          <w:szCs w:val="24"/>
        </w:rPr>
        <w:t xml:space="preserve"> </w:t>
      </w:r>
      <w:proofErr w:type="spellStart"/>
      <w:r w:rsidRPr="002838C5">
        <w:rPr>
          <w:rFonts w:cs="Times New Roman"/>
          <w:szCs w:val="24"/>
        </w:rPr>
        <w:t>проблема</w:t>
      </w:r>
      <w:proofErr w:type="spellEnd"/>
      <w:r w:rsidRPr="002838C5">
        <w:rPr>
          <w:rFonts w:cs="Times New Roman"/>
          <w:szCs w:val="24"/>
        </w:rPr>
        <w:t>.</w:t>
      </w:r>
    </w:p>
    <w:p w:rsidR="00ED2CFB" w:rsidRPr="002838C5" w:rsidRDefault="00ED2CFB" w:rsidP="002838C5">
      <w:pPr>
        <w:spacing w:after="0"/>
        <w:jc w:val="both"/>
        <w:rPr>
          <w:rFonts w:cs="Times New Roman"/>
          <w:szCs w:val="24"/>
        </w:rPr>
      </w:pPr>
    </w:p>
    <w:p w:rsidR="00ED2CFB" w:rsidRPr="002838C5" w:rsidRDefault="00ED2CFB" w:rsidP="002838C5">
      <w:pPr>
        <w:spacing w:after="0"/>
        <w:ind w:firstLine="709"/>
        <w:jc w:val="center"/>
        <w:rPr>
          <w:rFonts w:cs="Times New Roman"/>
          <w:b/>
          <w:szCs w:val="24"/>
        </w:rPr>
      </w:pPr>
      <w:r w:rsidRPr="002838C5">
        <w:rPr>
          <w:rFonts w:cs="Times New Roman"/>
          <w:b/>
          <w:szCs w:val="24"/>
        </w:rPr>
        <w:t>III. ОБЈАШЊЕЊЕ ОСНОВНИХ ПРАВНИХ ИНСТИТУТА И</w:t>
      </w:r>
    </w:p>
    <w:p w:rsidR="00ED2CFB" w:rsidRPr="002838C5" w:rsidRDefault="00ED2CFB" w:rsidP="002838C5">
      <w:pPr>
        <w:spacing w:after="0"/>
        <w:ind w:firstLine="709"/>
        <w:jc w:val="center"/>
        <w:rPr>
          <w:rFonts w:cs="Times New Roman"/>
          <w:b/>
          <w:szCs w:val="24"/>
          <w:lang w:val="sr-Cyrl-RS"/>
        </w:rPr>
      </w:pPr>
      <w:r w:rsidRPr="002838C5">
        <w:rPr>
          <w:rFonts w:cs="Times New Roman"/>
          <w:b/>
          <w:szCs w:val="24"/>
        </w:rPr>
        <w:t>ПОЈЕДИНАЧНИХ РЕШЕЊА</w:t>
      </w:r>
    </w:p>
    <w:p w:rsidR="00ED2CFB" w:rsidRPr="002838C5" w:rsidRDefault="00ED2CFB" w:rsidP="002838C5">
      <w:pPr>
        <w:spacing w:after="0"/>
        <w:ind w:firstLine="709"/>
        <w:jc w:val="both"/>
        <w:rPr>
          <w:rFonts w:cs="Times New Roman"/>
          <w:szCs w:val="24"/>
          <w:lang w:val="sr-Cyrl-RS"/>
        </w:rPr>
      </w:pPr>
    </w:p>
    <w:p w:rsidR="00ED2CFB" w:rsidRPr="002838C5" w:rsidRDefault="00ED2CFB" w:rsidP="002838C5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b/>
          <w:lang w:val="sr-Cyrl-RS"/>
        </w:rPr>
      </w:pPr>
      <w:r w:rsidRPr="002838C5">
        <w:rPr>
          <w:b/>
          <w:lang w:val="sr-Cyrl-RS"/>
        </w:rPr>
        <w:t xml:space="preserve">Чланом 1. </w:t>
      </w:r>
      <w:r w:rsidR="00693F04">
        <w:rPr>
          <w:b/>
          <w:lang w:val="sr-Cyrl-RS"/>
        </w:rPr>
        <w:t>Предлога</w:t>
      </w:r>
      <w:r w:rsidRPr="002838C5">
        <w:rPr>
          <w:b/>
          <w:lang w:val="sr-Cyrl-RS"/>
        </w:rPr>
        <w:t xml:space="preserve"> закона </w:t>
      </w:r>
      <w:r w:rsidRPr="002838C5">
        <w:rPr>
          <w:lang w:val="sr-Cyrl-RS"/>
        </w:rPr>
        <w:t xml:space="preserve">врши се допуна у члану 1. Закона, тако што се прецизира да се овим законом </w:t>
      </w:r>
      <w:r w:rsidRPr="002838C5">
        <w:rPr>
          <w:bCs/>
          <w:lang w:val="sr-Cyrl-RS"/>
        </w:rPr>
        <w:t>успоставља и уређује Јединствени информациони систем просвете предшколског, основног и средњег образовања и васпитања, образовања одраслих, високог образовања и ученичког и студентског стандарда</w:t>
      </w:r>
      <w:r w:rsidRPr="002838C5">
        <w:rPr>
          <w:lang w:val="sr-Cyrl-RS"/>
        </w:rPr>
        <w:t>. На предложени начин обезбеђује се да се у Министарству води само један регистар.</w:t>
      </w:r>
    </w:p>
    <w:p w:rsidR="00ED2CFB" w:rsidRPr="002838C5" w:rsidRDefault="00ED2CFB" w:rsidP="002838C5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sr-Cyrl-RS"/>
        </w:rPr>
      </w:pPr>
      <w:r w:rsidRPr="002838C5">
        <w:rPr>
          <w:b/>
          <w:lang w:val="sr-Cyrl-RS"/>
        </w:rPr>
        <w:t xml:space="preserve">Члан 2. </w:t>
      </w:r>
      <w:r w:rsidR="00693F04">
        <w:rPr>
          <w:b/>
          <w:lang w:val="sr-Cyrl-RS"/>
        </w:rPr>
        <w:t>Предлога</w:t>
      </w:r>
      <w:r w:rsidRPr="002838C5">
        <w:rPr>
          <w:b/>
          <w:lang w:val="sr-Cyrl-RS"/>
        </w:rPr>
        <w:t xml:space="preserve"> закона, </w:t>
      </w:r>
      <w:r w:rsidRPr="002838C5">
        <w:rPr>
          <w:lang w:val="sr-Cyrl-RS"/>
        </w:rPr>
        <w:t>којим се мења члан 23. Закона, прецизиран</w:t>
      </w:r>
      <w:r w:rsidRPr="002838C5">
        <w:rPr>
          <w:lang w:val="en-US"/>
        </w:rPr>
        <w:t xml:space="preserve">o </w:t>
      </w:r>
      <w:r w:rsidRPr="002838C5">
        <w:rPr>
          <w:lang w:val="sr-Cyrl-RS"/>
        </w:rPr>
        <w:t xml:space="preserve">је да учење језика који установа организује за дете и ученика који је </w:t>
      </w:r>
      <w:r w:rsidRPr="002838C5">
        <w:t>страни држављани, лице без држављанства и тражилац држављанства,</w:t>
      </w:r>
      <w:r w:rsidRPr="002838C5">
        <w:rPr>
          <w:lang w:val="sr-Cyrl-RS"/>
        </w:rPr>
        <w:t xml:space="preserve"> као и за </w:t>
      </w:r>
      <w:r w:rsidRPr="002838C5">
        <w:t xml:space="preserve">прогнана и расељена лица, избеглице и мигранте и децу и ученике који су враћени у земљу на основу споразума о реадмисији, </w:t>
      </w:r>
      <w:r w:rsidRPr="002838C5">
        <w:rPr>
          <w:lang w:val="sr-Cyrl-RS"/>
        </w:rPr>
        <w:t xml:space="preserve">заправо представља наставу српског као страног језика, као и да </w:t>
      </w:r>
      <w:r w:rsidRPr="002838C5">
        <w:rPr>
          <w:rFonts w:eastAsia="Calibri"/>
          <w:lang w:val="sr-Cyrl-RS"/>
        </w:rPr>
        <w:t>дете с</w:t>
      </w:r>
      <w:r w:rsidRPr="002838C5">
        <w:rPr>
          <w:rFonts w:eastAsia="Calibri"/>
        </w:rPr>
        <w:t>тран</w:t>
      </w:r>
      <w:r w:rsidRPr="002838C5">
        <w:rPr>
          <w:rFonts w:eastAsia="Calibri"/>
          <w:lang w:val="sr-Cyrl-RS"/>
        </w:rPr>
        <w:t>ог</w:t>
      </w:r>
      <w:r w:rsidRPr="002838C5">
        <w:rPr>
          <w:rFonts w:eastAsia="Calibri"/>
        </w:rPr>
        <w:t xml:space="preserve"> држављанин</w:t>
      </w:r>
      <w:r w:rsidRPr="002838C5">
        <w:rPr>
          <w:rFonts w:eastAsia="Calibri"/>
          <w:lang w:val="sr-Cyrl-RS"/>
        </w:rPr>
        <w:t>а</w:t>
      </w:r>
      <w:r w:rsidRPr="002838C5">
        <w:rPr>
          <w:rFonts w:eastAsia="Calibri"/>
        </w:rPr>
        <w:t>, лиц</w:t>
      </w:r>
      <w:r w:rsidRPr="002838C5">
        <w:rPr>
          <w:rFonts w:eastAsia="Calibri"/>
          <w:lang w:val="sr-Cyrl-RS"/>
        </w:rPr>
        <w:t>а</w:t>
      </w:r>
      <w:r w:rsidRPr="002838C5">
        <w:rPr>
          <w:rFonts w:eastAsia="Calibri"/>
        </w:rPr>
        <w:t xml:space="preserve"> без држављанства и тражи</w:t>
      </w:r>
      <w:r w:rsidRPr="002838C5">
        <w:rPr>
          <w:rFonts w:eastAsia="Calibri"/>
          <w:lang w:val="sr-Cyrl-RS"/>
        </w:rPr>
        <w:t>оца</w:t>
      </w:r>
      <w:r w:rsidRPr="002838C5">
        <w:rPr>
          <w:rFonts w:eastAsia="Calibri"/>
        </w:rPr>
        <w:t xml:space="preserve"> држављанства похађа</w:t>
      </w:r>
      <w:r w:rsidRPr="002838C5">
        <w:rPr>
          <w:rFonts w:eastAsia="Calibri"/>
          <w:lang w:val="sr-Cyrl-RS"/>
        </w:rPr>
        <w:t xml:space="preserve"> тај програм </w:t>
      </w:r>
      <w:r w:rsidRPr="002838C5">
        <w:rPr>
          <w:rFonts w:eastAsia="Calibri"/>
        </w:rPr>
        <w:t>бесплатно под условом реципроцитета или на терет родитеља</w:t>
      </w:r>
      <w:r w:rsidRPr="002838C5">
        <w:rPr>
          <w:rFonts w:eastAsia="Calibri"/>
          <w:lang w:val="sr-Cyrl-RS"/>
        </w:rPr>
        <w:t>, односно другог законског заступника</w:t>
      </w:r>
      <w:r w:rsidRPr="002838C5">
        <w:rPr>
          <w:rFonts w:eastAsia="Calibri"/>
        </w:rPr>
        <w:t>, у</w:t>
      </w:r>
      <w:r w:rsidRPr="002838C5">
        <w:rPr>
          <w:rFonts w:eastAsia="Calibri"/>
          <w:lang w:val="sr-Cyrl-RS"/>
        </w:rPr>
        <w:t xml:space="preserve"> организацији, односно</w:t>
      </w:r>
      <w:r w:rsidRPr="002838C5">
        <w:rPr>
          <w:rFonts w:eastAsia="Calibri"/>
        </w:rPr>
        <w:t xml:space="preserve"> просторијама установе коју одреди </w:t>
      </w:r>
      <w:r w:rsidRPr="002838C5">
        <w:rPr>
          <w:rFonts w:eastAsia="Calibri"/>
          <w:lang w:val="sr-Cyrl-RS"/>
        </w:rPr>
        <w:t>министар.</w:t>
      </w:r>
      <w:r w:rsidRPr="002838C5">
        <w:rPr>
          <w:rFonts w:eastAsia="Calibri"/>
        </w:rPr>
        <w:t xml:space="preserve"> </w:t>
      </w:r>
    </w:p>
    <w:p w:rsidR="00ED2CFB" w:rsidRPr="002838C5" w:rsidRDefault="00FC69A2" w:rsidP="002838C5">
      <w:pPr>
        <w:spacing w:after="0"/>
        <w:ind w:firstLine="720"/>
        <w:jc w:val="both"/>
        <w:rPr>
          <w:rFonts w:eastAsia="Calibri" w:cs="Times New Roman"/>
          <w:szCs w:val="24"/>
          <w:lang w:val="sr-Cyrl-RS"/>
        </w:rPr>
      </w:pPr>
      <w:r w:rsidRPr="002838C5">
        <w:rPr>
          <w:rFonts w:cs="Times New Roman"/>
          <w:b/>
          <w:szCs w:val="24"/>
          <w:lang w:val="sr-Cyrl-RS"/>
        </w:rPr>
        <w:t>Чланом 3</w:t>
      </w:r>
      <w:r w:rsidR="00ED2CFB" w:rsidRPr="002838C5">
        <w:rPr>
          <w:rFonts w:cs="Times New Roman"/>
          <w:b/>
          <w:szCs w:val="24"/>
          <w:lang w:val="sr-Cyrl-RS"/>
        </w:rPr>
        <w:t xml:space="preserve">. </w:t>
      </w:r>
      <w:r w:rsidR="00693F04">
        <w:rPr>
          <w:rFonts w:cs="Times New Roman"/>
          <w:b/>
          <w:szCs w:val="24"/>
          <w:lang w:val="sr-Cyrl-RS"/>
        </w:rPr>
        <w:t>Предлога</w:t>
      </w:r>
      <w:r w:rsidR="00ED2CFB" w:rsidRPr="002838C5">
        <w:rPr>
          <w:rFonts w:cs="Times New Roman"/>
          <w:b/>
          <w:szCs w:val="24"/>
          <w:lang w:val="sr-Cyrl-RS"/>
        </w:rPr>
        <w:t xml:space="preserve"> закона, </w:t>
      </w:r>
      <w:r w:rsidR="00ED2CFB" w:rsidRPr="002838C5">
        <w:rPr>
          <w:rFonts w:cs="Times New Roman"/>
          <w:szCs w:val="24"/>
          <w:lang w:val="sr-Cyrl-RS"/>
        </w:rPr>
        <w:t xml:space="preserve">којим се мења члан 60. Закона, извршено је појашњење у вези са пружањем додатне подршке ученицима са сметњама у развоју и инвалидитетом, те прописано </w:t>
      </w:r>
      <w:proofErr w:type="spellStart"/>
      <w:r w:rsidR="00ED2CFB" w:rsidRPr="002838C5">
        <w:rPr>
          <w:rFonts w:cs="Times New Roman"/>
          <w:szCs w:val="24"/>
        </w:rPr>
        <w:t>да</w:t>
      </w:r>
      <w:proofErr w:type="spellEnd"/>
      <w:r w:rsidR="00ED2CFB" w:rsidRPr="002838C5">
        <w:rPr>
          <w:rFonts w:cs="Times New Roman"/>
          <w:szCs w:val="24"/>
        </w:rPr>
        <w:t xml:space="preserve"> </w:t>
      </w:r>
      <w:proofErr w:type="spellStart"/>
      <w:r w:rsidR="00ED2CFB" w:rsidRPr="002838C5">
        <w:rPr>
          <w:rFonts w:cs="Times New Roman"/>
          <w:szCs w:val="24"/>
        </w:rPr>
        <w:t>планови</w:t>
      </w:r>
      <w:proofErr w:type="spellEnd"/>
      <w:r w:rsidR="00ED2CFB" w:rsidRPr="002838C5">
        <w:rPr>
          <w:rFonts w:cs="Times New Roman"/>
          <w:szCs w:val="24"/>
        </w:rPr>
        <w:t xml:space="preserve"> </w:t>
      </w:r>
      <w:proofErr w:type="spellStart"/>
      <w:r w:rsidR="00ED2CFB" w:rsidRPr="002838C5">
        <w:rPr>
          <w:rFonts w:cs="Times New Roman"/>
          <w:szCs w:val="24"/>
        </w:rPr>
        <w:t>наставе</w:t>
      </w:r>
      <w:proofErr w:type="spellEnd"/>
      <w:r w:rsidR="00ED2CFB" w:rsidRPr="002838C5">
        <w:rPr>
          <w:rFonts w:cs="Times New Roman"/>
          <w:szCs w:val="24"/>
        </w:rPr>
        <w:t xml:space="preserve"> и </w:t>
      </w:r>
      <w:proofErr w:type="spellStart"/>
      <w:r w:rsidR="00ED2CFB" w:rsidRPr="002838C5">
        <w:rPr>
          <w:rFonts w:cs="Times New Roman"/>
          <w:szCs w:val="24"/>
        </w:rPr>
        <w:t>учења</w:t>
      </w:r>
      <w:proofErr w:type="spellEnd"/>
      <w:r w:rsidR="00ED2CFB" w:rsidRPr="002838C5">
        <w:rPr>
          <w:rFonts w:cs="Times New Roman"/>
          <w:szCs w:val="24"/>
        </w:rPr>
        <w:t xml:space="preserve"> у </w:t>
      </w:r>
      <w:proofErr w:type="spellStart"/>
      <w:r w:rsidR="00ED2CFB" w:rsidRPr="002838C5">
        <w:rPr>
          <w:rFonts w:cs="Times New Roman"/>
          <w:szCs w:val="24"/>
        </w:rPr>
        <w:t>основном</w:t>
      </w:r>
      <w:proofErr w:type="spellEnd"/>
      <w:r w:rsidR="00ED2CFB" w:rsidRPr="002838C5">
        <w:rPr>
          <w:rFonts w:cs="Times New Roman"/>
          <w:szCs w:val="24"/>
        </w:rPr>
        <w:t xml:space="preserve"> и </w:t>
      </w:r>
      <w:proofErr w:type="spellStart"/>
      <w:r w:rsidR="00ED2CFB" w:rsidRPr="002838C5">
        <w:rPr>
          <w:rFonts w:cs="Times New Roman"/>
          <w:szCs w:val="24"/>
        </w:rPr>
        <w:t>средњем</w:t>
      </w:r>
      <w:proofErr w:type="spellEnd"/>
      <w:r w:rsidR="00ED2CFB" w:rsidRPr="002838C5">
        <w:rPr>
          <w:rFonts w:cs="Times New Roman"/>
          <w:szCs w:val="24"/>
        </w:rPr>
        <w:t xml:space="preserve"> </w:t>
      </w:r>
      <w:proofErr w:type="spellStart"/>
      <w:r w:rsidR="00ED2CFB" w:rsidRPr="002838C5">
        <w:rPr>
          <w:rFonts w:cs="Times New Roman"/>
          <w:szCs w:val="24"/>
        </w:rPr>
        <w:t>образовању</w:t>
      </w:r>
      <w:proofErr w:type="spellEnd"/>
      <w:r w:rsidR="00ED2CFB" w:rsidRPr="002838C5">
        <w:rPr>
          <w:rFonts w:cs="Times New Roman"/>
          <w:szCs w:val="24"/>
        </w:rPr>
        <w:t xml:space="preserve"> и </w:t>
      </w:r>
      <w:proofErr w:type="spellStart"/>
      <w:r w:rsidR="00ED2CFB" w:rsidRPr="002838C5">
        <w:rPr>
          <w:rFonts w:cs="Times New Roman"/>
          <w:szCs w:val="24"/>
        </w:rPr>
        <w:t>васпитању</w:t>
      </w:r>
      <w:proofErr w:type="spellEnd"/>
      <w:r w:rsidR="00ED2CFB" w:rsidRPr="002838C5">
        <w:rPr>
          <w:rFonts w:cs="Times New Roman"/>
          <w:szCs w:val="24"/>
          <w:lang w:val="sr-Cyrl-RS"/>
        </w:rPr>
        <w:t xml:space="preserve"> садрже и </w:t>
      </w:r>
      <w:r w:rsidR="00ED2CFB" w:rsidRPr="002838C5">
        <w:rPr>
          <w:rFonts w:eastAsia="Calibri" w:cs="Times New Roman"/>
          <w:szCs w:val="24"/>
          <w:lang w:val="sr-Cyrl-RS"/>
        </w:rPr>
        <w:t xml:space="preserve">смернице за прилагођавање програма и пружање индивидуалне, односно групне додатне подршке за ученике </w:t>
      </w:r>
      <w:proofErr w:type="spellStart"/>
      <w:r w:rsidR="00ED2CFB" w:rsidRPr="002838C5">
        <w:rPr>
          <w:rFonts w:eastAsia="Calibri" w:cs="Times New Roman"/>
          <w:szCs w:val="24"/>
        </w:rPr>
        <w:t>са</w:t>
      </w:r>
      <w:proofErr w:type="spellEnd"/>
      <w:r w:rsidR="00ED2CFB" w:rsidRPr="002838C5">
        <w:rPr>
          <w:rFonts w:eastAsia="Calibri" w:cs="Times New Roman"/>
          <w:szCs w:val="24"/>
        </w:rPr>
        <w:t xml:space="preserve"> </w:t>
      </w:r>
      <w:proofErr w:type="spellStart"/>
      <w:r w:rsidR="00ED2CFB" w:rsidRPr="002838C5">
        <w:rPr>
          <w:rFonts w:eastAsia="Calibri" w:cs="Times New Roman"/>
          <w:szCs w:val="24"/>
        </w:rPr>
        <w:t>сметњама</w:t>
      </w:r>
      <w:proofErr w:type="spellEnd"/>
      <w:r w:rsidR="00ED2CFB" w:rsidRPr="002838C5">
        <w:rPr>
          <w:rFonts w:eastAsia="Calibri" w:cs="Times New Roman"/>
          <w:szCs w:val="24"/>
        </w:rPr>
        <w:t xml:space="preserve"> у </w:t>
      </w:r>
      <w:proofErr w:type="spellStart"/>
      <w:r w:rsidR="00ED2CFB" w:rsidRPr="002838C5">
        <w:rPr>
          <w:rFonts w:eastAsia="Calibri" w:cs="Times New Roman"/>
          <w:szCs w:val="24"/>
        </w:rPr>
        <w:t>развоју</w:t>
      </w:r>
      <w:proofErr w:type="spellEnd"/>
      <w:r w:rsidR="00ED2CFB" w:rsidRPr="002838C5">
        <w:rPr>
          <w:rFonts w:eastAsia="Calibri" w:cs="Times New Roman"/>
          <w:szCs w:val="24"/>
          <w:lang w:val="sr-Cyrl-RS"/>
        </w:rPr>
        <w:t xml:space="preserve"> и инвалидитетом који образовање стичу, </w:t>
      </w:r>
      <w:r w:rsidR="00ED2CFB" w:rsidRPr="002838C5">
        <w:rPr>
          <w:rFonts w:eastAsia="Calibri" w:cs="Times New Roman"/>
          <w:szCs w:val="24"/>
          <w:shd w:val="clear" w:color="auto" w:fill="FFFFFF"/>
          <w:lang w:val="sr-Cyrl-RS"/>
        </w:rPr>
        <w:t>к</w:t>
      </w:r>
      <w:proofErr w:type="spellStart"/>
      <w:r w:rsidR="00ED2CFB" w:rsidRPr="002838C5">
        <w:rPr>
          <w:rFonts w:eastAsia="Calibri" w:cs="Times New Roman"/>
          <w:szCs w:val="24"/>
          <w:shd w:val="clear" w:color="auto" w:fill="FFFFFF"/>
        </w:rPr>
        <w:t>ада</w:t>
      </w:r>
      <w:proofErr w:type="spellEnd"/>
      <w:r w:rsidR="00ED2CFB" w:rsidRPr="002838C5">
        <w:rPr>
          <w:rFonts w:eastAsia="Calibri" w:cs="Times New Roman"/>
          <w:szCs w:val="24"/>
          <w:shd w:val="clear" w:color="auto" w:fill="FFFFFF"/>
        </w:rPr>
        <w:t xml:space="preserve"> </w:t>
      </w:r>
      <w:proofErr w:type="spellStart"/>
      <w:r w:rsidR="00ED2CFB" w:rsidRPr="002838C5">
        <w:rPr>
          <w:rFonts w:eastAsia="Calibri" w:cs="Times New Roman"/>
          <w:szCs w:val="24"/>
          <w:shd w:val="clear" w:color="auto" w:fill="FFFFFF"/>
        </w:rPr>
        <w:t>је</w:t>
      </w:r>
      <w:proofErr w:type="spellEnd"/>
      <w:r w:rsidR="00ED2CFB" w:rsidRPr="002838C5">
        <w:rPr>
          <w:rFonts w:eastAsia="Calibri" w:cs="Times New Roman"/>
          <w:szCs w:val="24"/>
          <w:shd w:val="clear" w:color="auto" w:fill="FFFFFF"/>
        </w:rPr>
        <w:t xml:space="preserve"> </w:t>
      </w:r>
      <w:proofErr w:type="spellStart"/>
      <w:r w:rsidR="00ED2CFB" w:rsidRPr="002838C5">
        <w:rPr>
          <w:rFonts w:eastAsia="Calibri" w:cs="Times New Roman"/>
          <w:szCs w:val="24"/>
          <w:shd w:val="clear" w:color="auto" w:fill="FFFFFF"/>
        </w:rPr>
        <w:t>то</w:t>
      </w:r>
      <w:proofErr w:type="spellEnd"/>
      <w:r w:rsidR="00ED2CFB" w:rsidRPr="002838C5">
        <w:rPr>
          <w:rFonts w:eastAsia="Calibri" w:cs="Times New Roman"/>
          <w:szCs w:val="24"/>
          <w:shd w:val="clear" w:color="auto" w:fill="FFFFFF"/>
        </w:rPr>
        <w:t xml:space="preserve"> у </w:t>
      </w:r>
      <w:proofErr w:type="spellStart"/>
      <w:r w:rsidR="00ED2CFB" w:rsidRPr="002838C5">
        <w:rPr>
          <w:rFonts w:eastAsia="Calibri" w:cs="Times New Roman"/>
          <w:szCs w:val="24"/>
          <w:shd w:val="clear" w:color="auto" w:fill="FFFFFF"/>
        </w:rPr>
        <w:t>најбољем</w:t>
      </w:r>
      <w:proofErr w:type="spellEnd"/>
      <w:r w:rsidR="00ED2CFB" w:rsidRPr="002838C5">
        <w:rPr>
          <w:rFonts w:eastAsia="Calibri" w:cs="Times New Roman"/>
          <w:szCs w:val="24"/>
          <w:shd w:val="clear" w:color="auto" w:fill="FFFFFF"/>
        </w:rPr>
        <w:t xml:space="preserve"> </w:t>
      </w:r>
      <w:proofErr w:type="spellStart"/>
      <w:r w:rsidR="00ED2CFB" w:rsidRPr="002838C5">
        <w:rPr>
          <w:rFonts w:eastAsia="Calibri" w:cs="Times New Roman"/>
          <w:szCs w:val="24"/>
          <w:shd w:val="clear" w:color="auto" w:fill="FFFFFF"/>
        </w:rPr>
        <w:t>интересу</w:t>
      </w:r>
      <w:proofErr w:type="spellEnd"/>
      <w:r w:rsidR="00ED2CFB" w:rsidRPr="002838C5">
        <w:rPr>
          <w:rFonts w:eastAsia="Calibri" w:cs="Times New Roman"/>
          <w:szCs w:val="24"/>
          <w:shd w:val="clear" w:color="auto" w:fill="FFFFFF"/>
        </w:rPr>
        <w:t xml:space="preserve"> </w:t>
      </w:r>
      <w:r w:rsidR="00ED2CFB" w:rsidRPr="002838C5">
        <w:rPr>
          <w:rFonts w:eastAsia="Calibri" w:cs="Times New Roman"/>
          <w:szCs w:val="24"/>
          <w:shd w:val="clear" w:color="auto" w:fill="FFFFFF"/>
          <w:lang w:val="sr-Cyrl-RS"/>
        </w:rPr>
        <w:t>у</w:t>
      </w:r>
      <w:r w:rsidR="00ED2CFB" w:rsidRPr="002838C5">
        <w:rPr>
          <w:rFonts w:eastAsia="Calibri" w:cs="Times New Roman"/>
          <w:szCs w:val="24"/>
          <w:shd w:val="clear" w:color="auto" w:fill="FFFFFF"/>
        </w:rPr>
        <w:t xml:space="preserve"> </w:t>
      </w:r>
      <w:proofErr w:type="spellStart"/>
      <w:r w:rsidR="00ED2CFB" w:rsidRPr="002838C5">
        <w:rPr>
          <w:rFonts w:eastAsia="Calibri" w:cs="Times New Roman"/>
          <w:szCs w:val="24"/>
          <w:shd w:val="clear" w:color="auto" w:fill="FFFFFF"/>
        </w:rPr>
        <w:t>школ</w:t>
      </w:r>
      <w:proofErr w:type="spellEnd"/>
      <w:r w:rsidR="00ED2CFB" w:rsidRPr="002838C5">
        <w:rPr>
          <w:rFonts w:eastAsia="Calibri" w:cs="Times New Roman"/>
          <w:szCs w:val="24"/>
          <w:shd w:val="clear" w:color="auto" w:fill="FFFFFF"/>
          <w:lang w:val="sr-Cyrl-RS"/>
        </w:rPr>
        <w:t>и</w:t>
      </w:r>
      <w:r w:rsidR="00ED2CFB" w:rsidRPr="002838C5">
        <w:rPr>
          <w:rFonts w:eastAsia="Calibri" w:cs="Times New Roman"/>
          <w:szCs w:val="24"/>
          <w:shd w:val="clear" w:color="auto" w:fill="FFFFFF"/>
        </w:rPr>
        <w:t xml:space="preserve"> </w:t>
      </w:r>
      <w:proofErr w:type="spellStart"/>
      <w:r w:rsidR="00ED2CFB" w:rsidRPr="002838C5">
        <w:rPr>
          <w:rFonts w:eastAsia="Calibri" w:cs="Times New Roman"/>
          <w:szCs w:val="24"/>
          <w:shd w:val="clear" w:color="auto" w:fill="FFFFFF"/>
        </w:rPr>
        <w:t>за</w:t>
      </w:r>
      <w:proofErr w:type="spellEnd"/>
      <w:r w:rsidR="00ED2CFB" w:rsidRPr="002838C5">
        <w:rPr>
          <w:rFonts w:eastAsia="Calibri" w:cs="Times New Roman"/>
          <w:szCs w:val="24"/>
          <w:shd w:val="clear" w:color="auto" w:fill="FFFFFF"/>
        </w:rPr>
        <w:t xml:space="preserve"> </w:t>
      </w:r>
      <w:proofErr w:type="spellStart"/>
      <w:r w:rsidR="00ED2CFB" w:rsidRPr="002838C5">
        <w:rPr>
          <w:rFonts w:eastAsia="Calibri" w:cs="Times New Roman"/>
          <w:szCs w:val="24"/>
          <w:shd w:val="clear" w:color="auto" w:fill="FFFFFF"/>
        </w:rPr>
        <w:t>образовање</w:t>
      </w:r>
      <w:proofErr w:type="spellEnd"/>
      <w:r w:rsidR="00ED2CFB" w:rsidRPr="002838C5">
        <w:rPr>
          <w:rFonts w:eastAsia="Calibri" w:cs="Times New Roman"/>
          <w:szCs w:val="24"/>
          <w:shd w:val="clear" w:color="auto" w:fill="FFFFFF"/>
        </w:rPr>
        <w:t xml:space="preserve"> и </w:t>
      </w:r>
      <w:proofErr w:type="spellStart"/>
      <w:r w:rsidR="00ED2CFB" w:rsidRPr="002838C5">
        <w:rPr>
          <w:rFonts w:eastAsia="Calibri" w:cs="Times New Roman"/>
          <w:szCs w:val="24"/>
          <w:shd w:val="clear" w:color="auto" w:fill="FFFFFF"/>
        </w:rPr>
        <w:t>васпитање</w:t>
      </w:r>
      <w:proofErr w:type="spellEnd"/>
      <w:r w:rsidR="00ED2CFB" w:rsidRPr="002838C5">
        <w:rPr>
          <w:rFonts w:eastAsia="Calibri" w:cs="Times New Roman"/>
          <w:szCs w:val="24"/>
          <w:shd w:val="clear" w:color="auto" w:fill="FFFFFF"/>
        </w:rPr>
        <w:t xml:space="preserve"> </w:t>
      </w:r>
      <w:proofErr w:type="spellStart"/>
      <w:r w:rsidR="00ED2CFB" w:rsidRPr="002838C5">
        <w:rPr>
          <w:rFonts w:eastAsia="Calibri" w:cs="Times New Roman"/>
          <w:szCs w:val="24"/>
          <w:shd w:val="clear" w:color="auto" w:fill="FFFFFF"/>
        </w:rPr>
        <w:t>ученика</w:t>
      </w:r>
      <w:proofErr w:type="spellEnd"/>
      <w:r w:rsidR="00ED2CFB" w:rsidRPr="002838C5">
        <w:rPr>
          <w:rFonts w:eastAsia="Calibri" w:cs="Times New Roman"/>
          <w:szCs w:val="24"/>
          <w:shd w:val="clear" w:color="auto" w:fill="FFFFFF"/>
        </w:rPr>
        <w:t xml:space="preserve"> </w:t>
      </w:r>
      <w:proofErr w:type="spellStart"/>
      <w:r w:rsidR="00ED2CFB" w:rsidRPr="002838C5">
        <w:rPr>
          <w:rFonts w:eastAsia="Calibri" w:cs="Times New Roman"/>
          <w:szCs w:val="24"/>
          <w:shd w:val="clear" w:color="auto" w:fill="FFFFFF"/>
        </w:rPr>
        <w:t>са</w:t>
      </w:r>
      <w:proofErr w:type="spellEnd"/>
      <w:r w:rsidR="00ED2CFB" w:rsidRPr="002838C5">
        <w:rPr>
          <w:rFonts w:eastAsia="Calibri" w:cs="Times New Roman"/>
          <w:szCs w:val="24"/>
          <w:shd w:val="clear" w:color="auto" w:fill="FFFFFF"/>
        </w:rPr>
        <w:t xml:space="preserve"> </w:t>
      </w:r>
      <w:proofErr w:type="spellStart"/>
      <w:r w:rsidR="00ED2CFB" w:rsidRPr="002838C5">
        <w:rPr>
          <w:rFonts w:eastAsia="Calibri" w:cs="Times New Roman"/>
          <w:szCs w:val="24"/>
          <w:shd w:val="clear" w:color="auto" w:fill="FFFFFF"/>
        </w:rPr>
        <w:t>сметњама</w:t>
      </w:r>
      <w:proofErr w:type="spellEnd"/>
      <w:r w:rsidR="00ED2CFB" w:rsidRPr="002838C5">
        <w:rPr>
          <w:rFonts w:eastAsia="Calibri" w:cs="Times New Roman"/>
          <w:szCs w:val="24"/>
          <w:shd w:val="clear" w:color="auto" w:fill="FFFFFF"/>
        </w:rPr>
        <w:t xml:space="preserve"> у </w:t>
      </w:r>
      <w:proofErr w:type="spellStart"/>
      <w:r w:rsidR="00ED2CFB" w:rsidRPr="002838C5">
        <w:rPr>
          <w:rFonts w:eastAsia="Calibri" w:cs="Times New Roman"/>
          <w:szCs w:val="24"/>
          <w:shd w:val="clear" w:color="auto" w:fill="FFFFFF"/>
        </w:rPr>
        <w:t>развоју</w:t>
      </w:r>
      <w:proofErr w:type="spellEnd"/>
      <w:r w:rsidR="00ED2CFB" w:rsidRPr="002838C5">
        <w:rPr>
          <w:rFonts w:eastAsia="Calibri" w:cs="Times New Roman"/>
          <w:szCs w:val="24"/>
          <w:shd w:val="clear" w:color="auto" w:fill="FFFFFF"/>
          <w:lang w:val="sr-Cyrl-RS"/>
        </w:rPr>
        <w:t>, а на основу</w:t>
      </w:r>
      <w:r w:rsidR="00ED2CFB" w:rsidRPr="002838C5">
        <w:rPr>
          <w:rFonts w:eastAsia="Calibri" w:cs="Times New Roman"/>
          <w:szCs w:val="24"/>
          <w:shd w:val="clear" w:color="auto" w:fill="FFFFFF"/>
        </w:rPr>
        <w:t xml:space="preserve"> </w:t>
      </w:r>
      <w:proofErr w:type="spellStart"/>
      <w:r w:rsidR="00ED2CFB" w:rsidRPr="002838C5">
        <w:rPr>
          <w:rFonts w:eastAsia="Calibri" w:cs="Times New Roman"/>
          <w:szCs w:val="24"/>
          <w:shd w:val="clear" w:color="auto" w:fill="FFFFFF"/>
        </w:rPr>
        <w:t>мишљењ</w:t>
      </w:r>
      <w:proofErr w:type="spellEnd"/>
      <w:r w:rsidR="00ED2CFB" w:rsidRPr="002838C5">
        <w:rPr>
          <w:rFonts w:eastAsia="Calibri" w:cs="Times New Roman"/>
          <w:szCs w:val="24"/>
          <w:shd w:val="clear" w:color="auto" w:fill="FFFFFF"/>
          <w:lang w:val="sr-Cyrl-RS"/>
        </w:rPr>
        <w:t>а и</w:t>
      </w:r>
      <w:proofErr w:type="spellStart"/>
      <w:r w:rsidR="00ED2CFB" w:rsidRPr="002838C5">
        <w:rPr>
          <w:rFonts w:eastAsia="Calibri" w:cs="Times New Roman"/>
          <w:szCs w:val="24"/>
          <w:shd w:val="clear" w:color="auto" w:fill="FFFFFF"/>
        </w:rPr>
        <w:t>нтерресорне</w:t>
      </w:r>
      <w:proofErr w:type="spellEnd"/>
      <w:r w:rsidR="00ED2CFB" w:rsidRPr="002838C5">
        <w:rPr>
          <w:rFonts w:eastAsia="Calibri" w:cs="Times New Roman"/>
          <w:szCs w:val="24"/>
          <w:shd w:val="clear" w:color="auto" w:fill="FFFFFF"/>
        </w:rPr>
        <w:t xml:space="preserve"> </w:t>
      </w:r>
      <w:proofErr w:type="spellStart"/>
      <w:r w:rsidR="00ED2CFB" w:rsidRPr="002838C5">
        <w:rPr>
          <w:rFonts w:eastAsia="Calibri" w:cs="Times New Roman"/>
          <w:szCs w:val="24"/>
          <w:shd w:val="clear" w:color="auto" w:fill="FFFFFF"/>
        </w:rPr>
        <w:t>комисије</w:t>
      </w:r>
      <w:proofErr w:type="spellEnd"/>
      <w:r w:rsidR="00ED2CFB" w:rsidRPr="002838C5">
        <w:rPr>
          <w:rFonts w:eastAsia="Calibri" w:cs="Times New Roman"/>
          <w:szCs w:val="24"/>
          <w:shd w:val="clear" w:color="auto" w:fill="FFFFFF"/>
        </w:rPr>
        <w:t xml:space="preserve"> и </w:t>
      </w:r>
      <w:proofErr w:type="spellStart"/>
      <w:r w:rsidR="00ED2CFB" w:rsidRPr="002838C5">
        <w:rPr>
          <w:rFonts w:eastAsia="Calibri" w:cs="Times New Roman"/>
          <w:szCs w:val="24"/>
          <w:shd w:val="clear" w:color="auto" w:fill="FFFFFF"/>
        </w:rPr>
        <w:t>уз</w:t>
      </w:r>
      <w:proofErr w:type="spellEnd"/>
      <w:r w:rsidR="00ED2CFB" w:rsidRPr="002838C5">
        <w:rPr>
          <w:rFonts w:eastAsia="Calibri" w:cs="Times New Roman"/>
          <w:szCs w:val="24"/>
          <w:shd w:val="clear" w:color="auto" w:fill="FFFFFF"/>
        </w:rPr>
        <w:t xml:space="preserve"> </w:t>
      </w:r>
      <w:proofErr w:type="spellStart"/>
      <w:r w:rsidR="00ED2CFB" w:rsidRPr="002838C5">
        <w:rPr>
          <w:rFonts w:eastAsia="Calibri" w:cs="Times New Roman"/>
          <w:szCs w:val="24"/>
          <w:shd w:val="clear" w:color="auto" w:fill="FFFFFF"/>
        </w:rPr>
        <w:t>сагласност</w:t>
      </w:r>
      <w:proofErr w:type="spellEnd"/>
      <w:r w:rsidR="00ED2CFB" w:rsidRPr="002838C5">
        <w:rPr>
          <w:rFonts w:eastAsia="Calibri" w:cs="Times New Roman"/>
          <w:szCs w:val="24"/>
          <w:shd w:val="clear" w:color="auto" w:fill="FFFFFF"/>
        </w:rPr>
        <w:t xml:space="preserve"> </w:t>
      </w:r>
      <w:proofErr w:type="spellStart"/>
      <w:r w:rsidR="00ED2CFB" w:rsidRPr="002838C5">
        <w:rPr>
          <w:rFonts w:eastAsia="Calibri" w:cs="Times New Roman"/>
          <w:szCs w:val="24"/>
          <w:shd w:val="clear" w:color="auto" w:fill="FFFFFF"/>
        </w:rPr>
        <w:t>родитеља</w:t>
      </w:r>
      <w:proofErr w:type="spellEnd"/>
      <w:r w:rsidR="00ED2CFB" w:rsidRPr="002838C5">
        <w:rPr>
          <w:rFonts w:eastAsia="Calibri" w:cs="Times New Roman"/>
          <w:szCs w:val="24"/>
          <w:shd w:val="clear" w:color="auto" w:fill="FFFFFF"/>
          <w:lang w:val="sr-Cyrl-RS"/>
        </w:rPr>
        <w:t>, односно другог законског заступника ученика.</w:t>
      </w:r>
    </w:p>
    <w:p w:rsidR="00ED2CFB" w:rsidRPr="002838C5" w:rsidRDefault="00FC69A2" w:rsidP="002838C5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lang w:val="sr-Cyrl-RS"/>
        </w:rPr>
      </w:pPr>
      <w:r w:rsidRPr="002838C5">
        <w:rPr>
          <w:b/>
          <w:lang w:val="sr-Cyrl-RS"/>
        </w:rPr>
        <w:t>Чланом 4</w:t>
      </w:r>
      <w:r w:rsidR="00ED2CFB" w:rsidRPr="002838C5">
        <w:rPr>
          <w:b/>
          <w:lang w:val="sr-Cyrl-RS"/>
        </w:rPr>
        <w:t xml:space="preserve">. </w:t>
      </w:r>
      <w:r w:rsidR="00693F04">
        <w:rPr>
          <w:b/>
          <w:lang w:val="sr-Cyrl-RS"/>
        </w:rPr>
        <w:t>Предлога</w:t>
      </w:r>
      <w:r w:rsidR="00ED2CFB" w:rsidRPr="002838C5">
        <w:rPr>
          <w:b/>
          <w:lang w:val="sr-Cyrl-RS"/>
        </w:rPr>
        <w:t xml:space="preserve"> закона, </w:t>
      </w:r>
      <w:r w:rsidR="00ED2CFB" w:rsidRPr="002838C5">
        <w:rPr>
          <w:lang w:val="sr-Cyrl-RS"/>
        </w:rPr>
        <w:t>којим се мења члан 73. Закона, прецизирано је, односно наглашено да ученик полаже разредни испит у складу са посебним законом, будући да је у посебним законима који уређују основно, односно средње образовање и васпитање, полагање разредног испита већ уређено на одговарајући начин.</w:t>
      </w:r>
    </w:p>
    <w:p w:rsidR="00ED2CFB" w:rsidRPr="002838C5" w:rsidRDefault="00ED2CFB" w:rsidP="002838C5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sr-Cyrl-RS"/>
        </w:rPr>
      </w:pPr>
      <w:r w:rsidRPr="002838C5">
        <w:rPr>
          <w:b/>
          <w:lang w:val="sr-Cyrl-RS"/>
        </w:rPr>
        <w:t xml:space="preserve">Чланом </w:t>
      </w:r>
      <w:r w:rsidR="00FC69A2" w:rsidRPr="002838C5">
        <w:rPr>
          <w:b/>
          <w:lang w:val="en-US"/>
        </w:rPr>
        <w:t>5</w:t>
      </w:r>
      <w:r w:rsidRPr="002838C5">
        <w:rPr>
          <w:b/>
          <w:lang w:val="sr-Cyrl-RS"/>
        </w:rPr>
        <w:t xml:space="preserve">. </w:t>
      </w:r>
      <w:r w:rsidR="00693F04">
        <w:rPr>
          <w:b/>
          <w:lang w:val="sr-Cyrl-RS"/>
        </w:rPr>
        <w:t>Предлога</w:t>
      </w:r>
      <w:r w:rsidRPr="002838C5">
        <w:rPr>
          <w:b/>
          <w:lang w:val="sr-Cyrl-RS"/>
        </w:rPr>
        <w:t xml:space="preserve"> закона, </w:t>
      </w:r>
      <w:r w:rsidRPr="002838C5">
        <w:rPr>
          <w:lang w:val="sr-Cyrl-RS"/>
        </w:rPr>
        <w:t>којим се мења члан 96. Закона,</w:t>
      </w:r>
      <w:r w:rsidRPr="002838C5">
        <w:rPr>
          <w:b/>
          <w:lang w:val="sr-Cyrl-RS"/>
        </w:rPr>
        <w:t xml:space="preserve"> </w:t>
      </w:r>
      <w:r w:rsidRPr="002838C5">
        <w:rPr>
          <w:lang w:val="sr-Cyrl-RS"/>
        </w:rPr>
        <w:t xml:space="preserve">речи „верификација установе“, замењене су речима о „одобрењу за рад“, имајући у виду да је овај термин адекватнији имајући у виду природу овог поступка, чињенично стање и статус стране установе. </w:t>
      </w:r>
    </w:p>
    <w:p w:rsidR="00D40464" w:rsidRPr="002838C5" w:rsidRDefault="00FC69A2" w:rsidP="002838C5">
      <w:pPr>
        <w:pStyle w:val="NormalWeb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lang w:val="sr-Cyrl-RS"/>
        </w:rPr>
      </w:pPr>
      <w:r w:rsidRPr="002838C5">
        <w:rPr>
          <w:b/>
          <w:lang w:val="sr-Cyrl-RS"/>
        </w:rPr>
        <w:t>Чланом 6</w:t>
      </w:r>
      <w:r w:rsidR="00ED2CFB" w:rsidRPr="002838C5">
        <w:rPr>
          <w:b/>
          <w:lang w:val="sr-Cyrl-RS"/>
        </w:rPr>
        <w:t xml:space="preserve">. </w:t>
      </w:r>
      <w:r w:rsidR="00693F04">
        <w:rPr>
          <w:b/>
          <w:lang w:val="sr-Cyrl-RS"/>
        </w:rPr>
        <w:t>Предлога</w:t>
      </w:r>
      <w:r w:rsidR="00ED2CFB" w:rsidRPr="002838C5">
        <w:rPr>
          <w:b/>
          <w:lang w:val="sr-Cyrl-RS"/>
        </w:rPr>
        <w:t xml:space="preserve"> закона </w:t>
      </w:r>
      <w:r w:rsidR="00D40464" w:rsidRPr="002838C5">
        <w:rPr>
          <w:lang w:val="sr-Cyrl-RS"/>
        </w:rPr>
        <w:t xml:space="preserve">допуњен је члан 98. Закона одредбом </w:t>
      </w:r>
      <w:r w:rsidR="00D40464" w:rsidRPr="00870331">
        <w:rPr>
          <w:lang w:val="sr-Cyrl-RS"/>
        </w:rPr>
        <w:t xml:space="preserve">којом је прописано да </w:t>
      </w:r>
      <w:r w:rsidR="000F6DF4" w:rsidRPr="00870331">
        <w:rPr>
          <w:lang w:val="sr-Cyrl-RS"/>
        </w:rPr>
        <w:t>школа може да остварује и проширену де</w:t>
      </w:r>
      <w:r w:rsidR="005C3E53" w:rsidRPr="00870331">
        <w:rPr>
          <w:lang w:val="sr-Cyrl-RS"/>
        </w:rPr>
        <w:t xml:space="preserve">латност кроз тренинг центар, када поред услова у погледу простора и опреме да организује </w:t>
      </w:r>
      <w:r w:rsidR="000F6DF4" w:rsidRPr="00870331">
        <w:rPr>
          <w:lang w:val="sr-Cyrl-RS"/>
        </w:rPr>
        <w:t>учење кроз рад</w:t>
      </w:r>
      <w:r w:rsidR="000F6DF4" w:rsidRPr="00870331">
        <w:t xml:space="preserve"> </w:t>
      </w:r>
      <w:r w:rsidR="005C3E53" w:rsidRPr="00870331">
        <w:rPr>
          <w:lang w:val="sr-Cyrl-RS"/>
        </w:rPr>
        <w:t xml:space="preserve">за своје ученике има довољан капацитет да организује и учење кроз рад за ученике других школа, као и практичну наставу за обуке </w:t>
      </w:r>
      <w:r w:rsidR="000F6DF4" w:rsidRPr="00870331">
        <w:rPr>
          <w:lang w:val="sr-Cyrl-RS"/>
        </w:rPr>
        <w:t xml:space="preserve">и стручно усавршавање </w:t>
      </w:r>
      <w:r w:rsidR="005C3E53" w:rsidRPr="00870331">
        <w:rPr>
          <w:lang w:val="sr-Cyrl-RS"/>
        </w:rPr>
        <w:t>за које је регистровала проширену делатност као јавно признати организатор образовања одраслих.</w:t>
      </w:r>
      <w:r w:rsidR="005C3E53">
        <w:rPr>
          <w:lang w:val="sr-Cyrl-RS"/>
        </w:rPr>
        <w:t xml:space="preserve"> </w:t>
      </w:r>
    </w:p>
    <w:p w:rsidR="00ED2CFB" w:rsidRPr="002838C5" w:rsidRDefault="00FC69A2" w:rsidP="002838C5">
      <w:pPr>
        <w:spacing w:after="0"/>
        <w:ind w:firstLine="709"/>
        <w:jc w:val="both"/>
        <w:rPr>
          <w:rFonts w:cs="Times New Roman"/>
          <w:szCs w:val="24"/>
          <w:lang w:val="sr-Cyrl-CS"/>
        </w:rPr>
      </w:pPr>
      <w:r w:rsidRPr="002838C5">
        <w:rPr>
          <w:rFonts w:cs="Times New Roman"/>
          <w:b/>
          <w:szCs w:val="24"/>
          <w:lang w:val="sr-Cyrl-RS"/>
        </w:rPr>
        <w:t>Чланом 7</w:t>
      </w:r>
      <w:r w:rsidR="00ED2CFB" w:rsidRPr="002838C5">
        <w:rPr>
          <w:rFonts w:cs="Times New Roman"/>
          <w:b/>
          <w:szCs w:val="24"/>
          <w:lang w:val="sr-Cyrl-RS"/>
        </w:rPr>
        <w:t xml:space="preserve">. </w:t>
      </w:r>
      <w:r w:rsidR="00693F04">
        <w:rPr>
          <w:rFonts w:cs="Times New Roman"/>
          <w:b/>
          <w:szCs w:val="24"/>
          <w:lang w:val="sr-Cyrl-RS"/>
        </w:rPr>
        <w:t>Предлога</w:t>
      </w:r>
      <w:r w:rsidR="00ED2CFB" w:rsidRPr="002838C5">
        <w:rPr>
          <w:rFonts w:cs="Times New Roman"/>
          <w:b/>
          <w:szCs w:val="24"/>
          <w:lang w:val="sr-Cyrl-RS"/>
        </w:rPr>
        <w:t xml:space="preserve"> закона </w:t>
      </w:r>
      <w:r w:rsidR="00ED2CFB" w:rsidRPr="002838C5">
        <w:rPr>
          <w:rFonts w:cs="Times New Roman"/>
          <w:szCs w:val="24"/>
          <w:lang w:val="sr-Cyrl-RS"/>
        </w:rPr>
        <w:t xml:space="preserve">промењен је </w:t>
      </w:r>
      <w:r w:rsidR="00ED2CFB" w:rsidRPr="002838C5">
        <w:rPr>
          <w:rFonts w:cs="Times New Roman"/>
          <w:szCs w:val="24"/>
          <w:lang w:val="sr-Cyrl-CS"/>
        </w:rPr>
        <w:t xml:space="preserve">назив </w:t>
      </w:r>
      <w:r w:rsidR="00E35FFB" w:rsidRPr="002838C5">
        <w:rPr>
          <w:rFonts w:cs="Times New Roman"/>
          <w:szCs w:val="24"/>
          <w:lang w:val="sr-Cyrl-CS"/>
        </w:rPr>
        <w:t>главе</w:t>
      </w:r>
      <w:r w:rsidR="00ED2CFB" w:rsidRPr="002838C5">
        <w:rPr>
          <w:rFonts w:cs="Times New Roman"/>
          <w:szCs w:val="24"/>
          <w:lang w:val="sr-Cyrl-CS"/>
        </w:rPr>
        <w:t>: „</w:t>
      </w:r>
      <w:r w:rsidR="00ED2CFB" w:rsidRPr="002838C5">
        <w:rPr>
          <w:rFonts w:eastAsia="Times New Roman" w:cs="Times New Roman"/>
          <w:bCs/>
          <w:szCs w:val="24"/>
        </w:rPr>
        <w:t>IX</w:t>
      </w:r>
      <w:r w:rsidR="00ED2CFB" w:rsidRPr="002838C5">
        <w:rPr>
          <w:rFonts w:eastAsia="Times New Roman" w:cs="Times New Roman"/>
          <w:bCs/>
          <w:szCs w:val="24"/>
          <w:lang w:val="sr-Cyrl-CS"/>
        </w:rPr>
        <w:t xml:space="preserve">. </w:t>
      </w:r>
      <w:r w:rsidR="00ED2CFB" w:rsidRPr="002838C5">
        <w:rPr>
          <w:rFonts w:eastAsia="Times New Roman" w:cs="Times New Roman"/>
          <w:bCs/>
          <w:szCs w:val="24"/>
          <w:lang w:val="sr-Cyrl-RS"/>
        </w:rPr>
        <w:t>Евиденције у образовању и васпитању</w:t>
      </w:r>
      <w:r w:rsidR="00ED2CFB" w:rsidRPr="002838C5">
        <w:rPr>
          <w:rFonts w:cs="Times New Roman"/>
          <w:szCs w:val="24"/>
          <w:lang w:val="sr-Cyrl-CS"/>
        </w:rPr>
        <w:t>”, у назив: „</w:t>
      </w:r>
      <w:r w:rsidR="00ED2CFB" w:rsidRPr="002838C5">
        <w:rPr>
          <w:rFonts w:eastAsia="Times New Roman" w:cs="Times New Roman"/>
          <w:bCs/>
          <w:szCs w:val="24"/>
        </w:rPr>
        <w:t>IX</w:t>
      </w:r>
      <w:r w:rsidR="00ED2CFB" w:rsidRPr="002838C5">
        <w:rPr>
          <w:rFonts w:eastAsia="Times New Roman" w:cs="Times New Roman"/>
          <w:b/>
          <w:bCs/>
          <w:szCs w:val="24"/>
          <w:lang w:val="sr-Cyrl-CS"/>
        </w:rPr>
        <w:t xml:space="preserve">. </w:t>
      </w:r>
      <w:r w:rsidR="00ED2CFB" w:rsidRPr="002838C5">
        <w:rPr>
          <w:rFonts w:eastAsia="Times New Roman" w:cs="Times New Roman"/>
          <w:bCs/>
          <w:szCs w:val="24"/>
          <w:lang w:val="sr-Cyrl-RS"/>
        </w:rPr>
        <w:t>Јединствени информациони систем просвете</w:t>
      </w:r>
      <w:r w:rsidR="00ED2CFB" w:rsidRPr="002838C5">
        <w:rPr>
          <w:rFonts w:cs="Times New Roman"/>
          <w:szCs w:val="24"/>
          <w:lang w:val="sr-Cyrl-CS"/>
        </w:rPr>
        <w:t xml:space="preserve">” у складу са концепцијом и предложеним решењима у </w:t>
      </w:r>
      <w:r w:rsidR="00693F04">
        <w:rPr>
          <w:rFonts w:cs="Times New Roman"/>
          <w:szCs w:val="24"/>
          <w:lang w:val="sr-Cyrl-CS"/>
        </w:rPr>
        <w:t>Предлогу</w:t>
      </w:r>
      <w:r w:rsidR="00ED2CFB" w:rsidRPr="002838C5">
        <w:rPr>
          <w:rFonts w:cs="Times New Roman"/>
          <w:szCs w:val="24"/>
          <w:lang w:val="sr-Cyrl-CS"/>
        </w:rPr>
        <w:t xml:space="preserve"> закона.</w:t>
      </w:r>
    </w:p>
    <w:p w:rsidR="00ED2CFB" w:rsidRPr="002838C5" w:rsidRDefault="00FC69A2" w:rsidP="002838C5">
      <w:pPr>
        <w:spacing w:after="0"/>
        <w:ind w:firstLine="709"/>
        <w:jc w:val="both"/>
        <w:rPr>
          <w:rFonts w:cs="Times New Roman"/>
          <w:b/>
          <w:szCs w:val="24"/>
          <w:lang w:val="sr-Cyrl-RS"/>
        </w:rPr>
      </w:pPr>
      <w:r w:rsidRPr="002838C5">
        <w:rPr>
          <w:rFonts w:cs="Times New Roman"/>
          <w:b/>
          <w:szCs w:val="24"/>
          <w:lang w:val="sr-Cyrl-RS"/>
        </w:rPr>
        <w:t>Чланом 8</w:t>
      </w:r>
      <w:r w:rsidR="00ED2CFB" w:rsidRPr="002838C5">
        <w:rPr>
          <w:rFonts w:cs="Times New Roman"/>
          <w:b/>
          <w:szCs w:val="24"/>
          <w:lang w:val="sr-Cyrl-RS"/>
        </w:rPr>
        <w:t xml:space="preserve">. </w:t>
      </w:r>
      <w:r w:rsidR="00693F04">
        <w:rPr>
          <w:rFonts w:cs="Times New Roman"/>
          <w:b/>
          <w:szCs w:val="24"/>
          <w:lang w:val="sr-Cyrl-RS"/>
        </w:rPr>
        <w:t>Предлога</w:t>
      </w:r>
      <w:r w:rsidR="00ED2CFB" w:rsidRPr="002838C5">
        <w:rPr>
          <w:rFonts w:cs="Times New Roman"/>
          <w:b/>
          <w:szCs w:val="24"/>
          <w:lang w:val="sr-Cyrl-RS"/>
        </w:rPr>
        <w:t xml:space="preserve"> закона </w:t>
      </w:r>
      <w:r w:rsidR="00ED2CFB" w:rsidRPr="002838C5">
        <w:rPr>
          <w:rFonts w:cs="Times New Roman"/>
          <w:szCs w:val="24"/>
          <w:lang w:val="sr-Cyrl-RS"/>
        </w:rPr>
        <w:t xml:space="preserve">назив члана и члан 174. бришу се, а питање вођења евиденција је уређено у </w:t>
      </w:r>
      <w:r w:rsidR="00693F04">
        <w:rPr>
          <w:rFonts w:cs="Times New Roman"/>
          <w:szCs w:val="24"/>
          <w:lang w:val="sr-Cyrl-RS"/>
        </w:rPr>
        <w:t>Предлогу</w:t>
      </w:r>
      <w:r w:rsidR="00E61BFF" w:rsidRPr="002838C5">
        <w:rPr>
          <w:rFonts w:cs="Times New Roman"/>
          <w:szCs w:val="24"/>
          <w:lang w:val="sr-Cyrl-RS"/>
        </w:rPr>
        <w:t xml:space="preserve"> закона на другачији начин.</w:t>
      </w:r>
      <w:r w:rsidR="00151C5E" w:rsidRPr="002838C5">
        <w:rPr>
          <w:rFonts w:cs="Times New Roman"/>
          <w:szCs w:val="24"/>
          <w:lang w:val="sr-Cyrl-RS"/>
        </w:rPr>
        <w:t xml:space="preserve"> </w:t>
      </w:r>
    </w:p>
    <w:p w:rsidR="00CA13EF" w:rsidRPr="002838C5" w:rsidRDefault="00FC69A2" w:rsidP="002838C5">
      <w:pPr>
        <w:spacing w:after="0"/>
        <w:ind w:firstLine="720"/>
        <w:jc w:val="both"/>
        <w:rPr>
          <w:rFonts w:eastAsia="Times New Roman" w:cs="Times New Roman"/>
          <w:bCs/>
          <w:szCs w:val="24"/>
          <w:lang w:val="sr-Cyrl-RS"/>
        </w:rPr>
      </w:pPr>
      <w:r w:rsidRPr="002838C5">
        <w:rPr>
          <w:rFonts w:cs="Times New Roman"/>
          <w:b/>
          <w:szCs w:val="24"/>
          <w:lang w:val="sr-Cyrl-RS"/>
        </w:rPr>
        <w:t>Чланом 9</w:t>
      </w:r>
      <w:r w:rsidR="00ED2CFB" w:rsidRPr="002838C5">
        <w:rPr>
          <w:rFonts w:cs="Times New Roman"/>
          <w:b/>
          <w:szCs w:val="24"/>
          <w:lang w:val="sr-Cyrl-RS"/>
        </w:rPr>
        <w:t>.</w:t>
      </w:r>
      <w:r w:rsidR="00ED2CFB" w:rsidRPr="002838C5">
        <w:rPr>
          <w:rFonts w:cs="Times New Roman"/>
          <w:szCs w:val="24"/>
          <w:lang w:val="sr-Cyrl-RS"/>
        </w:rPr>
        <w:t xml:space="preserve"> </w:t>
      </w:r>
      <w:r w:rsidR="00693F04">
        <w:rPr>
          <w:rFonts w:cs="Times New Roman"/>
          <w:b/>
          <w:szCs w:val="24"/>
          <w:lang w:val="sr-Cyrl-RS"/>
        </w:rPr>
        <w:t>Предлога</w:t>
      </w:r>
      <w:r w:rsidR="00ED2CFB" w:rsidRPr="002838C5">
        <w:rPr>
          <w:rFonts w:cs="Times New Roman"/>
          <w:b/>
          <w:szCs w:val="24"/>
          <w:lang w:val="sr-Cyrl-RS"/>
        </w:rPr>
        <w:t xml:space="preserve"> закона, </w:t>
      </w:r>
      <w:r w:rsidR="00ED2CFB" w:rsidRPr="002838C5">
        <w:rPr>
          <w:rFonts w:cs="Times New Roman"/>
          <w:szCs w:val="24"/>
          <w:lang w:val="sr-Cyrl-RS"/>
        </w:rPr>
        <w:t>којим се мења члан 175. Закона</w:t>
      </w:r>
      <w:r w:rsidR="00ED2CFB" w:rsidRPr="002838C5">
        <w:rPr>
          <w:rFonts w:cs="Times New Roman"/>
          <w:b/>
          <w:szCs w:val="24"/>
          <w:lang w:val="sr-Cyrl-RS"/>
        </w:rPr>
        <w:t xml:space="preserve">, </w:t>
      </w:r>
      <w:r w:rsidR="00ED2CFB" w:rsidRPr="002838C5">
        <w:rPr>
          <w:rFonts w:cs="Times New Roman"/>
          <w:szCs w:val="24"/>
          <w:lang w:val="sr-Cyrl-RS"/>
        </w:rPr>
        <w:t xml:space="preserve">дефинисано је успостављање Јединственог информационог система просвете (ЈИСП) као </w:t>
      </w:r>
      <w:r w:rsidR="00ED2CFB" w:rsidRPr="002838C5">
        <w:rPr>
          <w:rFonts w:eastAsia="Times New Roman" w:cs="Times New Roman"/>
          <w:bCs/>
          <w:szCs w:val="24"/>
          <w:lang w:val="sr-Cyrl-RS"/>
        </w:rPr>
        <w:t xml:space="preserve">скуп база података и рачунарских програма, потребних за прикупљање и обраду података у евиденцијама и регистрима, уз обезбеђивање заштите података о личности. </w:t>
      </w:r>
      <w:r w:rsidR="00ED2CFB" w:rsidRPr="002838C5">
        <w:rPr>
          <w:rFonts w:eastAsia="Times New Roman" w:cs="Times New Roman"/>
          <w:szCs w:val="24"/>
          <w:lang w:val="sr-Cyrl-RS"/>
        </w:rPr>
        <w:t xml:space="preserve">Установа, високошколска установа, односно установа ученичког и студентског стандарда води евиденцију о деци, ученицима, одраслима и студентима обухваћеним формалним образовањем, о родитељима, односно другим законским заступницима и о запосленима, </w:t>
      </w:r>
      <w:r w:rsidR="0037676D" w:rsidRPr="002838C5">
        <w:rPr>
          <w:rFonts w:eastAsia="Times New Roman" w:cs="Times New Roman"/>
          <w:szCs w:val="24"/>
          <w:lang w:val="sr-Cyrl-RS"/>
        </w:rPr>
        <w:t xml:space="preserve">а јавно признати организатор активности о полазницима и кандидатима обухваћеним неформалним образовањем, </w:t>
      </w:r>
      <w:r w:rsidR="00ED2CFB" w:rsidRPr="002838C5">
        <w:rPr>
          <w:rFonts w:eastAsia="Times New Roman" w:cs="Times New Roman"/>
          <w:szCs w:val="24"/>
          <w:lang w:val="sr-Cyrl-RS"/>
        </w:rPr>
        <w:t>у складу са овим и посебним законом, законом којим се уређује високо образовање и законом којим се уређује ученички и студентски стандард.</w:t>
      </w:r>
      <w:r w:rsidR="00ED2CFB" w:rsidRPr="002838C5">
        <w:rPr>
          <w:rFonts w:eastAsia="Times New Roman" w:cs="Times New Roman"/>
          <w:bCs/>
          <w:szCs w:val="24"/>
          <w:lang w:val="sr-Cyrl-RS"/>
        </w:rPr>
        <w:t xml:space="preserve"> </w:t>
      </w:r>
      <w:r w:rsidR="00ED2CFB" w:rsidRPr="002838C5">
        <w:rPr>
          <w:rFonts w:cs="Times New Roman"/>
          <w:szCs w:val="24"/>
          <w:lang w:val="sr-Cyrl-RS"/>
        </w:rPr>
        <w:t xml:space="preserve">У оквиру ЈИСП-а </w:t>
      </w:r>
      <w:r w:rsidR="00ED2CFB" w:rsidRPr="002838C5">
        <w:rPr>
          <w:rFonts w:eastAsia="Times New Roman" w:cs="Times New Roman"/>
          <w:szCs w:val="24"/>
          <w:lang w:val="sr-Cyrl-RS"/>
        </w:rPr>
        <w:t>установа води евиденције, а</w:t>
      </w:r>
      <w:r w:rsidR="00ED2CFB" w:rsidRPr="002838C5">
        <w:rPr>
          <w:rFonts w:eastAsia="Times New Roman" w:cs="Times New Roman"/>
          <w:szCs w:val="24"/>
        </w:rPr>
        <w:t xml:space="preserve"> </w:t>
      </w:r>
      <w:proofErr w:type="spellStart"/>
      <w:r w:rsidR="00ED2CFB" w:rsidRPr="002838C5">
        <w:rPr>
          <w:rFonts w:eastAsia="Times New Roman" w:cs="Times New Roman"/>
          <w:szCs w:val="24"/>
        </w:rPr>
        <w:t>Министарство</w:t>
      </w:r>
      <w:proofErr w:type="spellEnd"/>
      <w:r w:rsidR="00ED2CFB" w:rsidRPr="002838C5">
        <w:rPr>
          <w:rFonts w:eastAsia="Times New Roman" w:cs="Times New Roman"/>
          <w:szCs w:val="24"/>
          <w:lang w:val="sr-Cyrl-RS"/>
        </w:rPr>
        <w:t xml:space="preserve"> – регистре, у које се уносе подаци из евиденција</w:t>
      </w:r>
      <w:r w:rsidR="00E1138B" w:rsidRPr="002838C5">
        <w:rPr>
          <w:rFonts w:eastAsia="Times New Roman" w:cs="Times New Roman"/>
          <w:szCs w:val="24"/>
          <w:lang w:val="sr-Cyrl-RS"/>
        </w:rPr>
        <w:t>.</w:t>
      </w:r>
      <w:r w:rsidR="00ED2CFB" w:rsidRPr="002838C5">
        <w:rPr>
          <w:rFonts w:eastAsia="Times New Roman" w:cs="Times New Roman"/>
          <w:szCs w:val="24"/>
          <w:lang w:val="sr-Cyrl-RS"/>
        </w:rPr>
        <w:t xml:space="preserve"> Прецизирано је и да Министарство успоставља ЈИСП и њиме управља уз техничку подршку одговарајуће службе Владе.</w:t>
      </w:r>
      <w:r w:rsidR="00CA13EF" w:rsidRPr="002838C5">
        <w:rPr>
          <w:rFonts w:eastAsia="Times New Roman" w:cs="Times New Roman"/>
          <w:szCs w:val="24"/>
          <w:lang w:val="sr-Cyrl-RS"/>
        </w:rPr>
        <w:t xml:space="preserve"> Такође је прописано и да </w:t>
      </w:r>
      <w:r w:rsidR="00CA13EF" w:rsidRPr="002838C5">
        <w:rPr>
          <w:rFonts w:eastAsia="Times New Roman" w:cs="Times New Roman"/>
          <w:bCs/>
          <w:szCs w:val="24"/>
          <w:lang w:val="sr-Cyrl-RS"/>
        </w:rPr>
        <w:t xml:space="preserve">Агенција за квалификације (у даљем тексту: Агенција) у оквиру </w:t>
      </w:r>
      <w:r w:rsidR="000C33CD" w:rsidRPr="002838C5">
        <w:rPr>
          <w:rFonts w:eastAsia="Times New Roman" w:cs="Times New Roman"/>
          <w:bCs/>
          <w:szCs w:val="24"/>
          <w:lang w:val="sr-Cyrl-RS"/>
        </w:rPr>
        <w:t>ЈИСП</w:t>
      </w:r>
      <w:r w:rsidR="00CA13EF" w:rsidRPr="002838C5">
        <w:rPr>
          <w:rFonts w:eastAsia="Times New Roman" w:cs="Times New Roman"/>
          <w:bCs/>
          <w:szCs w:val="24"/>
          <w:lang w:val="sr-Cyrl-RS"/>
        </w:rPr>
        <w:t xml:space="preserve">-а води регистар </w:t>
      </w:r>
      <w:r w:rsidR="000C33CD" w:rsidRPr="002838C5">
        <w:rPr>
          <w:rFonts w:eastAsia="Times New Roman" w:cs="Times New Roman"/>
          <w:bCs/>
          <w:szCs w:val="24"/>
          <w:lang w:val="sr-Cyrl-RS"/>
        </w:rPr>
        <w:t xml:space="preserve">Националног </w:t>
      </w:r>
      <w:r w:rsidR="00CA13EF" w:rsidRPr="002838C5">
        <w:rPr>
          <w:rFonts w:eastAsia="Times New Roman" w:cs="Times New Roman"/>
          <w:bCs/>
          <w:szCs w:val="24"/>
          <w:lang w:val="sr-Cyrl-RS"/>
        </w:rPr>
        <w:t xml:space="preserve">оквира квалификација </w:t>
      </w:r>
      <w:r w:rsidR="000C33CD" w:rsidRPr="002838C5">
        <w:rPr>
          <w:rFonts w:eastAsia="Times New Roman" w:cs="Times New Roman"/>
          <w:bCs/>
          <w:szCs w:val="24"/>
          <w:lang w:val="sr-Cyrl-RS"/>
        </w:rPr>
        <w:t xml:space="preserve">Републике Србије, </w:t>
      </w:r>
      <w:r w:rsidR="00CA13EF" w:rsidRPr="002838C5">
        <w:rPr>
          <w:rFonts w:eastAsia="Times New Roman" w:cs="Times New Roman"/>
          <w:bCs/>
          <w:szCs w:val="24"/>
          <w:lang w:val="sr-Cyrl-RS"/>
        </w:rPr>
        <w:t xml:space="preserve">у складу са законом који утврђује </w:t>
      </w:r>
      <w:r w:rsidR="000C33CD" w:rsidRPr="002838C5">
        <w:rPr>
          <w:rFonts w:eastAsia="Times New Roman" w:cs="Times New Roman"/>
          <w:bCs/>
          <w:szCs w:val="24"/>
          <w:lang w:val="sr-Cyrl-RS"/>
        </w:rPr>
        <w:t xml:space="preserve">Национални </w:t>
      </w:r>
      <w:r w:rsidR="00CA13EF" w:rsidRPr="002838C5">
        <w:rPr>
          <w:rFonts w:eastAsia="Times New Roman" w:cs="Times New Roman"/>
          <w:bCs/>
          <w:szCs w:val="24"/>
          <w:lang w:val="sr-Cyrl-RS"/>
        </w:rPr>
        <w:t xml:space="preserve">оквир квалификација. </w:t>
      </w:r>
    </w:p>
    <w:p w:rsidR="00F9340F" w:rsidRPr="006201FC" w:rsidRDefault="00FC69A2" w:rsidP="0036130F">
      <w:pPr>
        <w:spacing w:after="0"/>
        <w:ind w:firstLine="720"/>
        <w:jc w:val="both"/>
        <w:rPr>
          <w:rFonts w:eastAsia="Times New Roman" w:cs="Times New Roman"/>
          <w:szCs w:val="24"/>
          <w:lang w:val="sr-Cyrl-RS"/>
        </w:rPr>
      </w:pPr>
      <w:r w:rsidRPr="002838C5">
        <w:rPr>
          <w:b/>
          <w:lang w:val="sr-Cyrl-RS"/>
        </w:rPr>
        <w:t>Чланом 10</w:t>
      </w:r>
      <w:r w:rsidR="00ED2CFB" w:rsidRPr="002838C5">
        <w:rPr>
          <w:b/>
          <w:lang w:val="sr-Cyrl-RS"/>
        </w:rPr>
        <w:t xml:space="preserve">. </w:t>
      </w:r>
      <w:r w:rsidR="00693F04">
        <w:rPr>
          <w:b/>
          <w:lang w:val="sr-Cyrl-RS"/>
        </w:rPr>
        <w:t>Предлога</w:t>
      </w:r>
      <w:r w:rsidR="00ED2CFB" w:rsidRPr="002838C5">
        <w:rPr>
          <w:b/>
          <w:lang w:val="sr-Cyrl-RS"/>
        </w:rPr>
        <w:t xml:space="preserve"> закона </w:t>
      </w:r>
      <w:r w:rsidR="00ED2CFB" w:rsidRPr="002838C5">
        <w:rPr>
          <w:lang w:val="sr-Cyrl-RS"/>
        </w:rPr>
        <w:t xml:space="preserve">мења се члан 176. Закона. Предложеним одредбама прецизно се </w:t>
      </w:r>
      <w:r w:rsidR="009E3501" w:rsidRPr="002838C5">
        <w:rPr>
          <w:lang w:val="sr-Cyrl-RS"/>
        </w:rPr>
        <w:t>уређују</w:t>
      </w:r>
      <w:r w:rsidR="00E1138B" w:rsidRPr="002838C5">
        <w:rPr>
          <w:lang w:val="sr-Cyrl-RS"/>
        </w:rPr>
        <w:t xml:space="preserve"> питања у вези са формирањем </w:t>
      </w:r>
      <w:r w:rsidR="00B3042B" w:rsidRPr="002838C5">
        <w:rPr>
          <w:lang w:val="sr-Cyrl-RS"/>
        </w:rPr>
        <w:t>Ј</w:t>
      </w:r>
      <w:r w:rsidR="00ED2CFB" w:rsidRPr="002838C5">
        <w:rPr>
          <w:lang w:val="sr-Cyrl-RS"/>
        </w:rPr>
        <w:t xml:space="preserve">единственог образовног броја (ЈОБ). Према предложеним </w:t>
      </w:r>
      <w:r w:rsidR="007679DC" w:rsidRPr="002838C5">
        <w:rPr>
          <w:lang w:val="sr-Cyrl-RS"/>
        </w:rPr>
        <w:t xml:space="preserve">решењима за потребе вођења регистра из члана 175. и заштите података о личности формира се ЈОБ који прати његовог носиоца кроз све нивое формалног образовања и васпитања и кроз неформално </w:t>
      </w:r>
      <w:r w:rsidR="00096F7E" w:rsidRPr="002838C5">
        <w:rPr>
          <w:lang w:val="sr-Cyrl-RS"/>
        </w:rPr>
        <w:t xml:space="preserve">образовање и представља кључ за повезивање свих података о детету, ученику, студенту, као и одраслом, полазнику и кандидату (у даљем тексту: одрасли) у </w:t>
      </w:r>
      <w:r w:rsidR="005A0F20" w:rsidRPr="002838C5">
        <w:rPr>
          <w:lang w:val="sr-Cyrl-RS"/>
        </w:rPr>
        <w:t>ЈИСП-</w:t>
      </w:r>
      <w:r w:rsidR="00096F7E" w:rsidRPr="002838C5">
        <w:rPr>
          <w:lang w:val="sr-Cyrl-RS"/>
        </w:rPr>
        <w:t>у.</w:t>
      </w:r>
      <w:r w:rsidR="005A0F20" w:rsidRPr="002838C5">
        <w:rPr>
          <w:lang w:val="sr-Cyrl-RS"/>
        </w:rPr>
        <w:t xml:space="preserve"> </w:t>
      </w:r>
      <w:r w:rsidR="00B25ADF" w:rsidRPr="002838C5">
        <w:rPr>
          <w:lang w:val="sr-Cyrl-RS"/>
        </w:rPr>
        <w:t xml:space="preserve">ЈОБ </w:t>
      </w:r>
      <w:r w:rsidR="00096F7E" w:rsidRPr="002838C5">
        <w:rPr>
          <w:lang w:val="sr-Cyrl-RS"/>
        </w:rPr>
        <w:t>представља индивидуалну и непоновљиву ознаку која се састоји од 16 карактера и која се додељује детету, ученику, одраслом и студенту у аутоматизованом поступку преко ЈИСП-а, на захтев установе, високошколске установе, односно јавно признатог организатора активн</w:t>
      </w:r>
      <w:r w:rsidR="00F9340F">
        <w:rPr>
          <w:lang w:val="sr-Cyrl-RS"/>
        </w:rPr>
        <w:t>ости при првом упису у установу</w:t>
      </w:r>
      <w:r w:rsidR="00F9340F" w:rsidRPr="006201FC">
        <w:rPr>
          <w:lang w:val="sr-Cyrl-RS"/>
        </w:rPr>
        <w:t>,</w:t>
      </w:r>
      <w:r w:rsidR="00F9340F" w:rsidRPr="006201FC">
        <w:t xml:space="preserve"> </w:t>
      </w:r>
      <w:r w:rsidR="00FA27BE" w:rsidRPr="006201FC">
        <w:rPr>
          <w:rFonts w:eastAsia="Times New Roman" w:cs="Times New Roman"/>
          <w:szCs w:val="24"/>
          <w:lang w:val="sr-Cyrl-RS"/>
        </w:rPr>
        <w:t>а након провере података из става 4. овог члана са подацима из евиденција које други органи воде у електронском облику</w:t>
      </w:r>
      <w:r w:rsidR="00D26D96" w:rsidRPr="006201FC">
        <w:rPr>
          <w:rFonts w:eastAsia="Times New Roman" w:cs="Times New Roman"/>
          <w:szCs w:val="24"/>
          <w:lang w:val="sr-Cyrl-RS"/>
        </w:rPr>
        <w:t xml:space="preserve"> у складу са законом</w:t>
      </w:r>
      <w:r w:rsidR="00FA27BE" w:rsidRPr="006201FC">
        <w:rPr>
          <w:rFonts w:eastAsia="Times New Roman" w:cs="Times New Roman"/>
          <w:szCs w:val="24"/>
          <w:lang w:val="sr-Cyrl-RS"/>
        </w:rPr>
        <w:t>.</w:t>
      </w:r>
    </w:p>
    <w:p w:rsidR="00B25ADF" w:rsidRPr="002838C5" w:rsidRDefault="004253FC" w:rsidP="002838C5">
      <w:pPr>
        <w:spacing w:after="0"/>
        <w:ind w:firstLine="720"/>
        <w:jc w:val="both"/>
        <w:rPr>
          <w:rFonts w:eastAsia="Times New Roman" w:cs="Times New Roman"/>
          <w:szCs w:val="24"/>
          <w:lang w:val="sr-Cyrl-RS"/>
        </w:rPr>
      </w:pPr>
      <w:r w:rsidRPr="006201FC">
        <w:rPr>
          <w:rFonts w:eastAsia="Times New Roman" w:cs="Times New Roman"/>
          <w:szCs w:val="24"/>
          <w:lang w:val="sr-Cyrl-RS"/>
        </w:rPr>
        <w:t>Дефинисано</w:t>
      </w:r>
      <w:r w:rsidRPr="002838C5">
        <w:rPr>
          <w:rFonts w:eastAsia="Times New Roman" w:cs="Times New Roman"/>
          <w:szCs w:val="24"/>
          <w:lang w:val="sr-Cyrl-RS"/>
        </w:rPr>
        <w:t xml:space="preserve"> је и питање доделе привременог ЈОБ-а детету, ученику, одраслом и студенту до добијања јединственог матичног броја грађана, страном држављанину, лицу без држављанства, прогнаном и расељеном лицу, као и да установа, високошколска установа, односно јавно признати организатор активности уноси податке у </w:t>
      </w:r>
      <w:r w:rsidR="00B25ADF" w:rsidRPr="002838C5">
        <w:rPr>
          <w:rFonts w:eastAsia="Times New Roman" w:cs="Times New Roman"/>
          <w:szCs w:val="24"/>
          <w:lang w:val="sr-Cyrl-RS"/>
        </w:rPr>
        <w:t xml:space="preserve">ЈИСП </w:t>
      </w:r>
      <w:r w:rsidR="001749B8" w:rsidRPr="002838C5">
        <w:rPr>
          <w:rFonts w:eastAsia="Times New Roman" w:cs="Times New Roman"/>
          <w:szCs w:val="24"/>
          <w:lang w:val="sr-Cyrl-RS"/>
        </w:rPr>
        <w:t>о идентитету детета, ученика, одраслог и студента</w:t>
      </w:r>
      <w:r w:rsidR="0028232B" w:rsidRPr="002838C5">
        <w:rPr>
          <w:rFonts w:eastAsia="Times New Roman" w:cs="Times New Roman"/>
          <w:szCs w:val="24"/>
          <w:lang w:val="sr-Cyrl-RS"/>
        </w:rPr>
        <w:t xml:space="preserve">: </w:t>
      </w:r>
      <w:r w:rsidRPr="002838C5">
        <w:rPr>
          <w:rFonts w:eastAsia="Times New Roman" w:cs="Times New Roman"/>
          <w:szCs w:val="24"/>
          <w:lang w:val="sr-Cyrl-RS"/>
        </w:rPr>
        <w:t xml:space="preserve">име, презиме, име једног родитеља, јединствени матични број грађана, други идентификациони број и опис идентификационог броја за страног држављанина, лице без држављанства и тражиоца држављанства, односно лице које није уписано у матичну књигу рођених </w:t>
      </w:r>
      <w:r w:rsidR="00F9114F" w:rsidRPr="002838C5">
        <w:rPr>
          <w:rFonts w:eastAsia="Times New Roman" w:cs="Times New Roman"/>
          <w:szCs w:val="24"/>
          <w:lang w:val="sr-Cyrl-RS"/>
        </w:rPr>
        <w:t>Републике Србије, те да се</w:t>
      </w:r>
      <w:r w:rsidRPr="002838C5">
        <w:rPr>
          <w:rFonts w:eastAsia="Times New Roman" w:cs="Times New Roman"/>
          <w:szCs w:val="24"/>
          <w:lang w:val="sr-Cyrl-RS"/>
        </w:rPr>
        <w:t xml:space="preserve"> ти подаци обрађују у сврху доделе </w:t>
      </w:r>
      <w:r w:rsidR="00B25ADF" w:rsidRPr="002838C5">
        <w:rPr>
          <w:rFonts w:eastAsia="Times New Roman" w:cs="Times New Roman"/>
          <w:szCs w:val="24"/>
          <w:lang w:val="sr-Cyrl-RS"/>
        </w:rPr>
        <w:t>ЈОБ-</w:t>
      </w:r>
      <w:r w:rsidR="00F9114F" w:rsidRPr="002838C5">
        <w:rPr>
          <w:rFonts w:eastAsia="Times New Roman" w:cs="Times New Roman"/>
          <w:szCs w:val="24"/>
          <w:lang w:val="sr-Cyrl-RS"/>
        </w:rPr>
        <w:t>а детету, ученику, одраслом и студенту</w:t>
      </w:r>
      <w:r w:rsidR="00F9114F" w:rsidRPr="002838C5">
        <w:rPr>
          <w:rFonts w:eastAsia="Times New Roman" w:cs="Times New Roman"/>
          <w:bCs/>
          <w:szCs w:val="24"/>
          <w:lang w:val="sr-Cyrl-RS"/>
        </w:rPr>
        <w:t>, и</w:t>
      </w:r>
      <w:r w:rsidR="00F9114F" w:rsidRPr="002838C5">
        <w:rPr>
          <w:rFonts w:eastAsia="Times New Roman" w:cs="Times New Roman"/>
          <w:szCs w:val="24"/>
          <w:lang w:val="sr-Cyrl-RS"/>
        </w:rPr>
        <w:t xml:space="preserve"> могу да се обрађују и у </w:t>
      </w:r>
      <w:r w:rsidR="00F9114F" w:rsidRPr="002838C5">
        <w:rPr>
          <w:rFonts w:eastAsia="Times New Roman" w:cs="Times New Roman"/>
          <w:bCs/>
          <w:szCs w:val="24"/>
          <w:lang w:val="sr-Cyrl-RS"/>
        </w:rPr>
        <w:t>сврху израде статистичких извештаја на начин којим није омогућено откривање података о личности, у складу са законом.</w:t>
      </w:r>
    </w:p>
    <w:p w:rsidR="00B25ADF" w:rsidRPr="002838C5" w:rsidRDefault="00F9114F" w:rsidP="002838C5">
      <w:pPr>
        <w:spacing w:after="0"/>
        <w:ind w:firstLine="720"/>
        <w:jc w:val="both"/>
        <w:rPr>
          <w:rFonts w:eastAsia="Times New Roman" w:cs="Times New Roman"/>
          <w:szCs w:val="24"/>
          <w:lang w:val="sr-Cyrl-RS"/>
        </w:rPr>
      </w:pPr>
      <w:r w:rsidRPr="002838C5">
        <w:rPr>
          <w:rFonts w:eastAsia="Times New Roman" w:cs="Times New Roman"/>
          <w:szCs w:val="24"/>
          <w:lang w:val="sr-Cyrl-RS"/>
        </w:rPr>
        <w:t>Установа, високошколска установа</w:t>
      </w:r>
      <w:r w:rsidR="00AC3FB8" w:rsidRPr="002838C5">
        <w:rPr>
          <w:rFonts w:eastAsia="Times New Roman" w:cs="Times New Roman"/>
          <w:szCs w:val="24"/>
          <w:lang w:val="sr-Cyrl-RS"/>
        </w:rPr>
        <w:t xml:space="preserve">, </w:t>
      </w:r>
      <w:r w:rsidRPr="002838C5">
        <w:rPr>
          <w:rFonts w:eastAsia="Times New Roman" w:cs="Times New Roman"/>
          <w:szCs w:val="24"/>
          <w:lang w:val="sr-Cyrl-RS"/>
        </w:rPr>
        <w:t>односно јавно признати организатор активности</w:t>
      </w:r>
      <w:r w:rsidR="00B25ADF" w:rsidRPr="002838C5">
        <w:rPr>
          <w:rFonts w:eastAsia="Times New Roman" w:cs="Times New Roman"/>
          <w:szCs w:val="24"/>
          <w:lang w:val="sr-Cyrl-RS"/>
        </w:rPr>
        <w:t xml:space="preserve"> </w:t>
      </w:r>
      <w:r w:rsidRPr="002838C5">
        <w:rPr>
          <w:rFonts w:eastAsia="Times New Roman" w:cs="Times New Roman"/>
          <w:szCs w:val="24"/>
          <w:lang w:val="sr-Cyrl-RS"/>
        </w:rPr>
        <w:t>ЈОБ лично доставља детету и ученику преко родитеља, односно другог законског заступника, одраслом и студенту у затвореној коверти, и о томе води евиденцију.</w:t>
      </w:r>
    </w:p>
    <w:p w:rsidR="00B25ADF" w:rsidRPr="002838C5" w:rsidRDefault="00F73D9C" w:rsidP="002838C5">
      <w:pPr>
        <w:spacing w:after="0"/>
        <w:ind w:firstLine="720"/>
        <w:jc w:val="both"/>
        <w:rPr>
          <w:rFonts w:eastAsia="Times New Roman" w:cs="Times New Roman"/>
          <w:szCs w:val="24"/>
          <w:lang w:val="sr-Cyrl-RS"/>
        </w:rPr>
      </w:pPr>
      <w:r w:rsidRPr="002838C5">
        <w:rPr>
          <w:rFonts w:eastAsia="Times New Roman" w:cs="Times New Roman"/>
          <w:bCs/>
          <w:szCs w:val="24"/>
          <w:lang w:val="sr-Cyrl-RS"/>
        </w:rPr>
        <w:t>Министарство успоставља и води евиденцију свих захтева у електронском облику и додељеним ЈОБ и привременим ЈОБ, а</w:t>
      </w:r>
      <w:r w:rsidRPr="002838C5">
        <w:rPr>
          <w:rFonts w:eastAsia="Times New Roman" w:cs="Times New Roman"/>
          <w:szCs w:val="24"/>
          <w:lang w:val="sr-Cyrl-RS"/>
        </w:rPr>
        <w:t xml:space="preserve"> подаци о </w:t>
      </w:r>
      <w:r w:rsidR="009D63C6" w:rsidRPr="002838C5">
        <w:rPr>
          <w:rFonts w:eastAsia="Times New Roman" w:cs="Times New Roman"/>
          <w:szCs w:val="24"/>
          <w:lang w:val="sr-Cyrl-RS"/>
        </w:rPr>
        <w:t>ЈОБ</w:t>
      </w:r>
      <w:r w:rsidRPr="002838C5">
        <w:rPr>
          <w:rFonts w:eastAsia="Times New Roman" w:cs="Times New Roman"/>
          <w:szCs w:val="24"/>
          <w:lang w:val="sr-Cyrl-RS"/>
        </w:rPr>
        <w:t xml:space="preserve">-у и привременом </w:t>
      </w:r>
      <w:r w:rsidR="009D63C6" w:rsidRPr="002838C5">
        <w:rPr>
          <w:rFonts w:eastAsia="Times New Roman" w:cs="Times New Roman"/>
          <w:szCs w:val="24"/>
          <w:lang w:val="sr-Cyrl-RS"/>
        </w:rPr>
        <w:t>ЈОБ</w:t>
      </w:r>
      <w:r w:rsidRPr="002838C5">
        <w:rPr>
          <w:rFonts w:eastAsia="Times New Roman" w:cs="Times New Roman"/>
          <w:szCs w:val="24"/>
          <w:lang w:val="sr-Cyrl-RS"/>
        </w:rPr>
        <w:t xml:space="preserve">-у чувају се трајно. </w:t>
      </w:r>
    </w:p>
    <w:p w:rsidR="007A6840" w:rsidRPr="00870331" w:rsidRDefault="00F73D9C" w:rsidP="007A6840">
      <w:pPr>
        <w:spacing w:after="0"/>
        <w:ind w:firstLine="720"/>
        <w:jc w:val="both"/>
        <w:rPr>
          <w:rFonts w:eastAsia="Times New Roman" w:cs="Times New Roman"/>
          <w:szCs w:val="24"/>
          <w:lang w:val="sr-Cyrl-RS"/>
        </w:rPr>
      </w:pPr>
      <w:r w:rsidRPr="00870331">
        <w:rPr>
          <w:rFonts w:eastAsia="Times New Roman" w:cs="Times New Roman"/>
          <w:szCs w:val="24"/>
          <w:lang w:val="sr-Cyrl-RS"/>
        </w:rPr>
        <w:t xml:space="preserve">Овим чланом прописано је да </w:t>
      </w:r>
      <w:r w:rsidR="007A6840" w:rsidRPr="00870331">
        <w:rPr>
          <w:rFonts w:eastAsia="Times New Roman" w:cs="Times New Roman"/>
          <w:szCs w:val="24"/>
          <w:lang w:val="sr-Cyrl-RS"/>
        </w:rPr>
        <w:t>мере</w:t>
      </w:r>
      <w:r w:rsidRPr="00870331">
        <w:rPr>
          <w:rFonts w:eastAsia="Times New Roman" w:cs="Times New Roman"/>
          <w:szCs w:val="24"/>
          <w:lang w:val="sr-Cyrl-RS"/>
        </w:rPr>
        <w:t xml:space="preserve"> </w:t>
      </w:r>
      <w:r w:rsidR="007A6840" w:rsidRPr="00870331">
        <w:rPr>
          <w:rFonts w:eastAsia="Times New Roman" w:cs="Times New Roman"/>
          <w:szCs w:val="24"/>
          <w:lang w:val="sr-Cyrl-RS"/>
        </w:rPr>
        <w:t>безбедности и заштите података из евиденција и регистара прописује министар.</w:t>
      </w:r>
      <w:r w:rsidR="007A6840" w:rsidRPr="00870331">
        <w:rPr>
          <w:lang w:val="sr-Cyrl-CS"/>
        </w:rPr>
        <w:t>”</w:t>
      </w:r>
      <w:r w:rsidR="007A6840" w:rsidRPr="00870331">
        <w:t>.</w:t>
      </w:r>
    </w:p>
    <w:p w:rsidR="00ED2CFB" w:rsidRPr="002838C5" w:rsidRDefault="00FC69A2" w:rsidP="002838C5">
      <w:pPr>
        <w:spacing w:after="0"/>
        <w:ind w:firstLine="709"/>
        <w:jc w:val="both"/>
        <w:rPr>
          <w:rFonts w:cs="Times New Roman"/>
          <w:szCs w:val="24"/>
          <w:lang w:val="sr-Cyrl-RS"/>
        </w:rPr>
      </w:pPr>
      <w:r w:rsidRPr="00870331">
        <w:rPr>
          <w:rFonts w:cs="Times New Roman"/>
          <w:b/>
          <w:szCs w:val="24"/>
          <w:lang w:val="sr-Cyrl-RS"/>
        </w:rPr>
        <w:t>Чланом 11</w:t>
      </w:r>
      <w:r w:rsidR="00ED2CFB" w:rsidRPr="00870331">
        <w:rPr>
          <w:rFonts w:cs="Times New Roman"/>
          <w:b/>
          <w:szCs w:val="24"/>
          <w:lang w:val="sr-Cyrl-RS"/>
        </w:rPr>
        <w:t xml:space="preserve">. </w:t>
      </w:r>
      <w:r w:rsidR="00693F04">
        <w:rPr>
          <w:rFonts w:cs="Times New Roman"/>
          <w:b/>
          <w:szCs w:val="24"/>
          <w:lang w:val="sr-Cyrl-RS"/>
        </w:rPr>
        <w:t>Предлога</w:t>
      </w:r>
      <w:r w:rsidR="00ED2CFB" w:rsidRPr="00870331">
        <w:rPr>
          <w:rFonts w:cs="Times New Roman"/>
          <w:b/>
          <w:szCs w:val="24"/>
          <w:lang w:val="sr-Cyrl-RS"/>
        </w:rPr>
        <w:t xml:space="preserve"> закона </w:t>
      </w:r>
      <w:r w:rsidR="00ED2CFB" w:rsidRPr="00870331">
        <w:rPr>
          <w:rFonts w:cs="Times New Roman"/>
          <w:szCs w:val="24"/>
          <w:lang w:val="sr-Cyrl-RS"/>
        </w:rPr>
        <w:t>мења се назив члана и члан 177. Закона.</w:t>
      </w:r>
      <w:r w:rsidR="00ED2CFB" w:rsidRPr="00870331">
        <w:rPr>
          <w:rFonts w:cs="Times New Roman"/>
          <w:b/>
          <w:szCs w:val="24"/>
          <w:lang w:val="sr-Cyrl-RS"/>
        </w:rPr>
        <w:t xml:space="preserve"> </w:t>
      </w:r>
      <w:r w:rsidR="00ED2CFB" w:rsidRPr="00870331">
        <w:rPr>
          <w:rFonts w:cs="Times New Roman"/>
          <w:szCs w:val="24"/>
          <w:lang w:val="sr-Cyrl-RS"/>
        </w:rPr>
        <w:t xml:space="preserve">Прецизирани су </w:t>
      </w:r>
      <w:r w:rsidR="00C74C64" w:rsidRPr="00870331">
        <w:rPr>
          <w:rFonts w:cs="Times New Roman"/>
          <w:szCs w:val="24"/>
          <w:lang w:val="sr-Cyrl-RS"/>
        </w:rPr>
        <w:t xml:space="preserve">и таксативно наведени сви потребни </w:t>
      </w:r>
      <w:r w:rsidR="00ED2CFB" w:rsidRPr="00870331">
        <w:rPr>
          <w:rFonts w:cs="Times New Roman"/>
          <w:szCs w:val="24"/>
          <w:lang w:val="sr-Cyrl-RS"/>
        </w:rPr>
        <w:t>п</w:t>
      </w:r>
      <w:r w:rsidR="00ED2CFB" w:rsidRPr="00870331">
        <w:rPr>
          <w:rFonts w:eastAsia="Times New Roman" w:cs="Times New Roman"/>
          <w:bCs/>
          <w:szCs w:val="24"/>
          <w:lang w:val="sr-Cyrl-RS"/>
        </w:rPr>
        <w:t xml:space="preserve">одаци из </w:t>
      </w:r>
      <w:r w:rsidR="00ED2CFB" w:rsidRPr="00870331">
        <w:rPr>
          <w:rFonts w:eastAsia="Times New Roman" w:cs="Times New Roman"/>
          <w:szCs w:val="24"/>
          <w:lang w:val="sr-Cyrl-RS"/>
        </w:rPr>
        <w:t>евиденције о деци, ученицима и одраслима и о родитељима, односно другим законским</w:t>
      </w:r>
      <w:r w:rsidR="00ED2CFB" w:rsidRPr="002838C5">
        <w:rPr>
          <w:rFonts w:eastAsia="Times New Roman" w:cs="Times New Roman"/>
          <w:szCs w:val="24"/>
          <w:lang w:val="sr-Cyrl-RS"/>
        </w:rPr>
        <w:t xml:space="preserve"> заступницима који се </w:t>
      </w:r>
      <w:r w:rsidR="00ED2CFB" w:rsidRPr="002838C5">
        <w:rPr>
          <w:rFonts w:eastAsia="Times New Roman" w:cs="Times New Roman"/>
          <w:bCs/>
          <w:szCs w:val="24"/>
          <w:lang w:val="sr-Cyrl-RS"/>
        </w:rPr>
        <w:t xml:space="preserve">уносе у регистар деце, ученика, одраслих и студената преко ЈОБ-а, у складу са овим </w:t>
      </w:r>
      <w:r w:rsidR="00693F04">
        <w:rPr>
          <w:rFonts w:eastAsia="Times New Roman" w:cs="Times New Roman"/>
          <w:bCs/>
          <w:szCs w:val="24"/>
          <w:lang w:val="sr-Cyrl-RS"/>
        </w:rPr>
        <w:t>предлогом</w:t>
      </w:r>
      <w:r w:rsidR="00ED2CFB" w:rsidRPr="002838C5">
        <w:rPr>
          <w:rFonts w:eastAsia="Times New Roman" w:cs="Times New Roman"/>
          <w:bCs/>
          <w:szCs w:val="24"/>
          <w:lang w:val="sr-Cyrl-RS"/>
        </w:rPr>
        <w:t xml:space="preserve"> закона.</w:t>
      </w:r>
      <w:r w:rsidR="00ED2CFB" w:rsidRPr="002838C5">
        <w:rPr>
          <w:rFonts w:cs="Times New Roman"/>
          <w:szCs w:val="24"/>
          <w:lang w:val="sr-Cyrl-RS"/>
        </w:rPr>
        <w:t xml:space="preserve"> </w:t>
      </w:r>
    </w:p>
    <w:p w:rsidR="00E925DA" w:rsidRPr="002838C5" w:rsidRDefault="00546317" w:rsidP="002838C5">
      <w:pPr>
        <w:spacing w:after="0"/>
        <w:ind w:firstLine="851"/>
        <w:rPr>
          <w:rFonts w:cs="Times New Roman"/>
          <w:szCs w:val="24"/>
          <w:lang w:val="sr-Cyrl-RS"/>
        </w:rPr>
      </w:pPr>
      <w:r w:rsidRPr="002838C5">
        <w:rPr>
          <w:rFonts w:cs="Times New Roman"/>
          <w:b/>
          <w:szCs w:val="24"/>
          <w:lang w:val="sr-Cyrl-RS"/>
        </w:rPr>
        <w:t>Чланом 12</w:t>
      </w:r>
      <w:r w:rsidR="00ED2CFB" w:rsidRPr="002838C5">
        <w:rPr>
          <w:rFonts w:cs="Times New Roman"/>
          <w:b/>
          <w:szCs w:val="24"/>
          <w:lang w:val="sr-Cyrl-RS"/>
        </w:rPr>
        <w:t xml:space="preserve">. </w:t>
      </w:r>
      <w:r w:rsidR="00693F04">
        <w:rPr>
          <w:rFonts w:cs="Times New Roman"/>
          <w:b/>
          <w:szCs w:val="24"/>
          <w:lang w:val="sr-Cyrl-RS"/>
        </w:rPr>
        <w:t>Предлога</w:t>
      </w:r>
      <w:r w:rsidR="00ED2CFB" w:rsidRPr="002838C5">
        <w:rPr>
          <w:rFonts w:cs="Times New Roman"/>
          <w:b/>
          <w:szCs w:val="24"/>
          <w:lang w:val="sr-Cyrl-RS"/>
        </w:rPr>
        <w:t xml:space="preserve"> закона </w:t>
      </w:r>
      <w:r w:rsidR="00E925DA" w:rsidRPr="002838C5">
        <w:rPr>
          <w:rFonts w:cs="Times New Roman"/>
          <w:szCs w:val="24"/>
          <w:lang w:val="sr-Cyrl-RS"/>
        </w:rPr>
        <w:t>допуњен је члан 178. Закона тако да је утврђено да регистар установа представља скуп података и о шифрама квалификација.</w:t>
      </w:r>
    </w:p>
    <w:p w:rsidR="00ED2CFB" w:rsidRPr="002838C5" w:rsidRDefault="00546317" w:rsidP="002838C5">
      <w:pPr>
        <w:spacing w:after="0"/>
        <w:ind w:firstLine="851"/>
        <w:rPr>
          <w:rFonts w:cs="Times New Roman"/>
          <w:szCs w:val="24"/>
          <w:lang w:val="sr-Cyrl-RS"/>
        </w:rPr>
      </w:pPr>
      <w:r w:rsidRPr="002838C5">
        <w:rPr>
          <w:rFonts w:cs="Times New Roman"/>
          <w:b/>
          <w:szCs w:val="24"/>
          <w:lang w:val="sr-Cyrl-RS"/>
        </w:rPr>
        <w:t>Чланом 13</w:t>
      </w:r>
      <w:r w:rsidR="005318D4" w:rsidRPr="002838C5">
        <w:rPr>
          <w:rFonts w:cs="Times New Roman"/>
          <w:b/>
          <w:szCs w:val="24"/>
          <w:lang w:val="sr-Cyrl-RS"/>
        </w:rPr>
        <w:t xml:space="preserve">. </w:t>
      </w:r>
      <w:r w:rsidR="00693F04">
        <w:rPr>
          <w:rFonts w:cs="Times New Roman"/>
          <w:b/>
          <w:szCs w:val="24"/>
          <w:lang w:val="sr-Cyrl-RS"/>
        </w:rPr>
        <w:t>Предлога</w:t>
      </w:r>
      <w:r w:rsidR="005318D4" w:rsidRPr="002838C5">
        <w:rPr>
          <w:rFonts w:cs="Times New Roman"/>
          <w:b/>
          <w:szCs w:val="24"/>
          <w:lang w:val="sr-Cyrl-RS"/>
        </w:rPr>
        <w:t xml:space="preserve"> закона </w:t>
      </w:r>
      <w:r w:rsidR="00ED2CFB" w:rsidRPr="002838C5">
        <w:rPr>
          <w:rFonts w:cs="Times New Roman"/>
          <w:szCs w:val="24"/>
          <w:lang w:val="sr-Cyrl-RS"/>
        </w:rPr>
        <w:t>додају се назив члана и члан 178а који се односе на податке у регистру акредитованих високошколских установа.</w:t>
      </w:r>
    </w:p>
    <w:p w:rsidR="00ED2CFB" w:rsidRPr="002838C5" w:rsidRDefault="00ED2CFB" w:rsidP="002838C5">
      <w:pPr>
        <w:spacing w:after="0"/>
        <w:ind w:firstLine="851"/>
        <w:jc w:val="both"/>
        <w:rPr>
          <w:rFonts w:cs="Times New Roman"/>
          <w:szCs w:val="24"/>
          <w:lang w:val="sr-Cyrl-RS"/>
        </w:rPr>
      </w:pPr>
      <w:r w:rsidRPr="002838C5">
        <w:rPr>
          <w:rFonts w:cs="Times New Roman"/>
          <w:b/>
          <w:szCs w:val="24"/>
          <w:lang w:val="sr-Cyrl-RS"/>
        </w:rPr>
        <w:t>Члан</w:t>
      </w:r>
      <w:r w:rsidR="00470C5B" w:rsidRPr="002838C5">
        <w:rPr>
          <w:rFonts w:cs="Times New Roman"/>
          <w:b/>
          <w:szCs w:val="24"/>
          <w:lang w:val="sr-Cyrl-RS"/>
        </w:rPr>
        <w:t>ом</w:t>
      </w:r>
      <w:r w:rsidR="00546317" w:rsidRPr="002838C5">
        <w:rPr>
          <w:rFonts w:cs="Times New Roman"/>
          <w:b/>
          <w:szCs w:val="24"/>
          <w:lang w:val="sr-Cyrl-RS"/>
        </w:rPr>
        <w:t xml:space="preserve"> 14</w:t>
      </w:r>
      <w:r w:rsidRPr="002838C5">
        <w:rPr>
          <w:rFonts w:cs="Times New Roman"/>
          <w:b/>
          <w:szCs w:val="24"/>
          <w:lang w:val="sr-Cyrl-RS"/>
        </w:rPr>
        <w:t xml:space="preserve">. </w:t>
      </w:r>
      <w:r w:rsidR="00693F04">
        <w:rPr>
          <w:rFonts w:cs="Times New Roman"/>
          <w:b/>
          <w:szCs w:val="24"/>
          <w:lang w:val="sr-Cyrl-RS"/>
        </w:rPr>
        <w:t>Предлога</w:t>
      </w:r>
      <w:r w:rsidRPr="002838C5">
        <w:rPr>
          <w:rFonts w:cs="Times New Roman"/>
          <w:b/>
          <w:szCs w:val="24"/>
          <w:lang w:val="sr-Cyrl-RS"/>
        </w:rPr>
        <w:t xml:space="preserve"> закона</w:t>
      </w:r>
      <w:r w:rsidRPr="002838C5">
        <w:rPr>
          <w:rFonts w:cs="Times New Roman"/>
          <w:szCs w:val="24"/>
          <w:lang w:val="sr-Cyrl-RS"/>
        </w:rPr>
        <w:t xml:space="preserve"> којим се мења члан 179. Закона извршено је усаглашавање са </w:t>
      </w:r>
      <w:r w:rsidR="00546317" w:rsidRPr="002838C5">
        <w:rPr>
          <w:rFonts w:cs="Times New Roman"/>
          <w:szCs w:val="24"/>
          <w:lang w:val="sr-Cyrl-RS"/>
        </w:rPr>
        <w:t>предложеним решењима у члану 9</w:t>
      </w:r>
      <w:r w:rsidRPr="002838C5">
        <w:rPr>
          <w:rFonts w:cs="Times New Roman"/>
          <w:szCs w:val="24"/>
          <w:lang w:val="sr-Cyrl-RS"/>
        </w:rPr>
        <w:t xml:space="preserve">. </w:t>
      </w:r>
      <w:r w:rsidR="00693F04">
        <w:rPr>
          <w:rFonts w:cs="Times New Roman"/>
          <w:szCs w:val="24"/>
          <w:lang w:val="sr-Cyrl-RS"/>
        </w:rPr>
        <w:t>Предлога</w:t>
      </w:r>
      <w:r w:rsidRPr="002838C5">
        <w:rPr>
          <w:rFonts w:cs="Times New Roman"/>
          <w:szCs w:val="24"/>
          <w:lang w:val="sr-Cyrl-RS"/>
        </w:rPr>
        <w:t xml:space="preserve"> закона.</w:t>
      </w:r>
    </w:p>
    <w:p w:rsidR="00ED2CFB" w:rsidRPr="002838C5" w:rsidRDefault="00546317" w:rsidP="002838C5">
      <w:pPr>
        <w:spacing w:after="0"/>
        <w:ind w:firstLine="851"/>
        <w:jc w:val="both"/>
        <w:rPr>
          <w:rFonts w:cs="Times New Roman"/>
          <w:szCs w:val="24"/>
          <w:lang w:val="sr-Cyrl-RS"/>
        </w:rPr>
      </w:pPr>
      <w:r w:rsidRPr="002838C5">
        <w:rPr>
          <w:rFonts w:cs="Times New Roman"/>
          <w:b/>
          <w:szCs w:val="24"/>
          <w:lang w:val="sr-Cyrl-RS"/>
        </w:rPr>
        <w:t>Чланом 15</w:t>
      </w:r>
      <w:r w:rsidR="00ED2CFB" w:rsidRPr="002838C5">
        <w:rPr>
          <w:rFonts w:cs="Times New Roman"/>
          <w:b/>
          <w:szCs w:val="24"/>
          <w:lang w:val="sr-Cyrl-RS"/>
        </w:rPr>
        <w:t xml:space="preserve">. </w:t>
      </w:r>
      <w:r w:rsidR="00693F04">
        <w:rPr>
          <w:rFonts w:cs="Times New Roman"/>
          <w:b/>
          <w:szCs w:val="24"/>
          <w:lang w:val="sr-Cyrl-RS"/>
        </w:rPr>
        <w:t>Предлога</w:t>
      </w:r>
      <w:r w:rsidR="00ED2CFB" w:rsidRPr="002838C5">
        <w:rPr>
          <w:rFonts w:cs="Times New Roman"/>
          <w:b/>
          <w:szCs w:val="24"/>
          <w:lang w:val="sr-Cyrl-RS"/>
        </w:rPr>
        <w:t xml:space="preserve"> закона, </w:t>
      </w:r>
      <w:r w:rsidR="00ED2CFB" w:rsidRPr="002838C5">
        <w:rPr>
          <w:rFonts w:cs="Times New Roman"/>
          <w:szCs w:val="24"/>
          <w:lang w:val="sr-Cyrl-RS"/>
        </w:rPr>
        <w:t>којим се мења члан 180. Закона,</w:t>
      </w:r>
      <w:r w:rsidR="00ED2CFB" w:rsidRPr="002838C5">
        <w:rPr>
          <w:rFonts w:cs="Times New Roman"/>
          <w:b/>
          <w:szCs w:val="24"/>
          <w:lang w:val="sr-Cyrl-RS"/>
        </w:rPr>
        <w:t xml:space="preserve"> </w:t>
      </w:r>
      <w:r w:rsidR="00ED2CFB" w:rsidRPr="002838C5">
        <w:rPr>
          <w:rFonts w:cs="Times New Roman"/>
          <w:szCs w:val="24"/>
          <w:lang w:val="sr-Cyrl-RS"/>
        </w:rPr>
        <w:t>извршено је усаглашавање са</w:t>
      </w:r>
      <w:r w:rsidRPr="002838C5">
        <w:rPr>
          <w:rFonts w:cs="Times New Roman"/>
          <w:szCs w:val="24"/>
          <w:lang w:val="sr-Cyrl-RS"/>
        </w:rPr>
        <w:t xml:space="preserve"> предложеним решењима у члану 9</w:t>
      </w:r>
      <w:r w:rsidR="00ED2CFB" w:rsidRPr="002838C5">
        <w:rPr>
          <w:rFonts w:cs="Times New Roman"/>
          <w:szCs w:val="24"/>
          <w:lang w:val="sr-Cyrl-RS"/>
        </w:rPr>
        <w:t xml:space="preserve">. </w:t>
      </w:r>
      <w:r w:rsidR="00693F04">
        <w:rPr>
          <w:rFonts w:cs="Times New Roman"/>
          <w:szCs w:val="24"/>
          <w:lang w:val="sr-Cyrl-RS"/>
        </w:rPr>
        <w:t>Предлога</w:t>
      </w:r>
      <w:r w:rsidR="00ED2CFB" w:rsidRPr="002838C5">
        <w:rPr>
          <w:rFonts w:cs="Times New Roman"/>
          <w:szCs w:val="24"/>
          <w:lang w:val="sr-Cyrl-RS"/>
        </w:rPr>
        <w:t xml:space="preserve"> закона. Посебно, прецизирано је да се </w:t>
      </w:r>
      <w:r w:rsidR="00ED2CFB" w:rsidRPr="002838C5">
        <w:rPr>
          <w:rFonts w:eastAsia="Times New Roman" w:cs="Times New Roman"/>
          <w:szCs w:val="24"/>
          <w:lang w:val="sr-Cyrl-RS"/>
        </w:rPr>
        <w:t>подаци о запосленима у установама ученичког и студентског стандарда уносе у регистар запослених у складу са овим и законом којим се уређује ученички и студентски стандард.</w:t>
      </w:r>
    </w:p>
    <w:p w:rsidR="00ED2CFB" w:rsidRPr="002838C5" w:rsidRDefault="00ED2CFB" w:rsidP="002838C5">
      <w:pPr>
        <w:pStyle w:val="NormalWeb"/>
        <w:shd w:val="clear" w:color="auto" w:fill="FFFFFF"/>
        <w:spacing w:before="0" w:beforeAutospacing="0" w:after="0" w:afterAutospacing="0" w:line="276" w:lineRule="auto"/>
        <w:ind w:firstLine="851"/>
        <w:jc w:val="both"/>
        <w:rPr>
          <w:b/>
          <w:lang w:val="sr-Cyrl-RS"/>
        </w:rPr>
      </w:pPr>
      <w:r w:rsidRPr="002838C5">
        <w:rPr>
          <w:b/>
          <w:lang w:val="sr-Cyrl-RS"/>
        </w:rPr>
        <w:t xml:space="preserve">Чланом </w:t>
      </w:r>
      <w:r w:rsidR="00546317" w:rsidRPr="002838C5">
        <w:rPr>
          <w:b/>
          <w:lang w:val="sr-Cyrl-RS"/>
        </w:rPr>
        <w:t>16</w:t>
      </w:r>
      <w:r w:rsidRPr="002838C5">
        <w:rPr>
          <w:b/>
          <w:lang w:val="sr-Cyrl-RS"/>
        </w:rPr>
        <w:t xml:space="preserve">. </w:t>
      </w:r>
      <w:r w:rsidR="00693F04">
        <w:rPr>
          <w:b/>
          <w:lang w:val="sr-Cyrl-RS"/>
        </w:rPr>
        <w:t>Предлога</w:t>
      </w:r>
      <w:r w:rsidRPr="002838C5">
        <w:rPr>
          <w:b/>
          <w:lang w:val="sr-Cyrl-RS"/>
        </w:rPr>
        <w:t xml:space="preserve"> закона, </w:t>
      </w:r>
      <w:r w:rsidRPr="002838C5">
        <w:rPr>
          <w:lang w:val="sr-Cyrl-RS"/>
        </w:rPr>
        <w:t>извршена је допуна, тако што су после члана</w:t>
      </w:r>
      <w:r w:rsidRPr="002838C5">
        <w:rPr>
          <w:b/>
          <w:lang w:val="sr-Cyrl-RS"/>
        </w:rPr>
        <w:t xml:space="preserve"> </w:t>
      </w:r>
      <w:r w:rsidRPr="002838C5">
        <w:rPr>
          <w:lang w:val="sr-Cyrl-RS"/>
        </w:rPr>
        <w:t>180. додати називи чланова и чл. 180а-180в којима су прецизирани подаци у евиденцијама и регистру који се води (</w:t>
      </w:r>
      <w:r w:rsidRPr="002838C5">
        <w:rPr>
          <w:bCs/>
          <w:lang w:val="sr-Cyrl-RS"/>
        </w:rPr>
        <w:t>Подаци у евиденцијама и регистру запослених у високошколским устано</w:t>
      </w:r>
      <w:r w:rsidR="000376D5" w:rsidRPr="002838C5">
        <w:rPr>
          <w:bCs/>
          <w:lang w:val="sr-Cyrl-RS"/>
        </w:rPr>
        <w:t>вама; Подаци у регистру планова и програма наставе</w:t>
      </w:r>
      <w:r w:rsidRPr="002838C5">
        <w:rPr>
          <w:bCs/>
          <w:lang w:val="sr-Cyrl-RS"/>
        </w:rPr>
        <w:t xml:space="preserve"> и учења; Подаци у регистру акредитованих студијских програма</w:t>
      </w:r>
      <w:r w:rsidRPr="002838C5">
        <w:rPr>
          <w:lang w:val="sr-Cyrl-RS"/>
        </w:rPr>
        <w:t>).</w:t>
      </w:r>
    </w:p>
    <w:p w:rsidR="00ED2CFB" w:rsidRPr="006201FC" w:rsidRDefault="00546317" w:rsidP="002838C5">
      <w:pPr>
        <w:pStyle w:val="NormalWeb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lang w:val="sr-Cyrl-RS"/>
        </w:rPr>
      </w:pPr>
      <w:r w:rsidRPr="006201FC">
        <w:rPr>
          <w:b/>
          <w:lang w:val="sr-Cyrl-RS"/>
        </w:rPr>
        <w:t>Чланом 17</w:t>
      </w:r>
      <w:r w:rsidR="00ED2CFB" w:rsidRPr="006201FC">
        <w:rPr>
          <w:b/>
          <w:lang w:val="sr-Cyrl-RS"/>
        </w:rPr>
        <w:t xml:space="preserve">. </w:t>
      </w:r>
      <w:r w:rsidR="00693F04">
        <w:rPr>
          <w:b/>
          <w:lang w:val="sr-Cyrl-RS"/>
        </w:rPr>
        <w:t>Предлога</w:t>
      </w:r>
      <w:r w:rsidR="00ED2CFB" w:rsidRPr="006201FC">
        <w:rPr>
          <w:b/>
          <w:lang w:val="sr-Cyrl-RS"/>
        </w:rPr>
        <w:t xml:space="preserve"> закона </w:t>
      </w:r>
      <w:r w:rsidR="00ED2CFB" w:rsidRPr="006201FC">
        <w:rPr>
          <w:lang w:val="sr-Cyrl-RS"/>
        </w:rPr>
        <w:t>члан 181. Закона који се односи на сврху обрад</w:t>
      </w:r>
      <w:r w:rsidR="008E2620" w:rsidRPr="006201FC">
        <w:rPr>
          <w:lang w:val="sr-Cyrl-RS"/>
        </w:rPr>
        <w:t xml:space="preserve">е података измењен је у целини. </w:t>
      </w:r>
      <w:r w:rsidR="00ED2CFB" w:rsidRPr="006201FC">
        <w:rPr>
          <w:lang w:val="sr-Cyrl-RS"/>
        </w:rPr>
        <w:t>Уређена је сврха обраде података о којима установа</w:t>
      </w:r>
      <w:r w:rsidR="005C6AEE" w:rsidRPr="006201FC">
        <w:rPr>
          <w:lang w:val="en-US"/>
        </w:rPr>
        <w:t xml:space="preserve">, </w:t>
      </w:r>
      <w:r w:rsidR="005C6AEE" w:rsidRPr="006201FC">
        <w:rPr>
          <w:lang w:val="sr-Cyrl-RS"/>
        </w:rPr>
        <w:t>високошколска установа, установа ученичког и студентског стандарда, односно јавно признати организатор активности</w:t>
      </w:r>
      <w:r w:rsidR="00ED2CFB" w:rsidRPr="006201FC">
        <w:rPr>
          <w:lang w:val="sr-Cyrl-RS"/>
        </w:rPr>
        <w:t xml:space="preserve"> води евиденцију, као и сврха обраде података из регистра из члана 175. Закона, тако што </w:t>
      </w:r>
      <w:r w:rsidR="00ED2CFB" w:rsidRPr="006201FC">
        <w:rPr>
          <w:lang w:val="en-US"/>
        </w:rPr>
        <w:t xml:space="preserve">je </w:t>
      </w:r>
      <w:r w:rsidR="00ED2CFB" w:rsidRPr="006201FC">
        <w:rPr>
          <w:lang w:val="sr-Cyrl-RS"/>
        </w:rPr>
        <w:t>сврха обраде података редефинисана, додатно прецизирана и усклађена са одредбама новог Закона о заштити података о личности.</w:t>
      </w:r>
    </w:p>
    <w:p w:rsidR="0027671A" w:rsidRPr="002838C5" w:rsidRDefault="00BA43E9" w:rsidP="002838C5">
      <w:pPr>
        <w:spacing w:after="0"/>
        <w:ind w:firstLine="720"/>
        <w:jc w:val="both"/>
        <w:rPr>
          <w:rFonts w:cs="Times New Roman"/>
          <w:bCs/>
          <w:szCs w:val="24"/>
          <w:shd w:val="clear" w:color="auto" w:fill="FDFDFD"/>
          <w:lang w:val="sr-Cyrl-RS"/>
        </w:rPr>
      </w:pPr>
      <w:r w:rsidRPr="006201FC">
        <w:rPr>
          <w:rFonts w:cs="Times New Roman"/>
          <w:bCs/>
          <w:szCs w:val="24"/>
          <w:shd w:val="clear" w:color="auto" w:fill="FDFDFD"/>
          <w:lang w:val="sr-Cyrl-RS"/>
        </w:rPr>
        <w:t>Додатно је дефинисано да се у циљу остваривања св</w:t>
      </w:r>
      <w:r w:rsidR="0036130F" w:rsidRPr="006201FC">
        <w:rPr>
          <w:rFonts w:cs="Times New Roman"/>
          <w:bCs/>
          <w:szCs w:val="24"/>
          <w:shd w:val="clear" w:color="auto" w:fill="FDFDFD"/>
          <w:lang w:val="sr-Cyrl-RS"/>
        </w:rPr>
        <w:t>рхе обраде података из ст. 1–3</w:t>
      </w:r>
      <w:r w:rsidRPr="006201FC">
        <w:rPr>
          <w:rFonts w:cs="Times New Roman"/>
          <w:bCs/>
          <w:szCs w:val="24"/>
          <w:shd w:val="clear" w:color="auto" w:fill="FDFDFD"/>
          <w:lang w:val="sr-Cyrl-RS"/>
        </w:rPr>
        <w:t xml:space="preserve">. овог члана, ЈИСП </w:t>
      </w:r>
      <w:r w:rsidR="0027671A" w:rsidRPr="006201FC">
        <w:rPr>
          <w:rFonts w:cs="Times New Roman"/>
          <w:bCs/>
          <w:szCs w:val="24"/>
          <w:shd w:val="clear" w:color="auto" w:fill="FDFDFD"/>
          <w:lang w:val="sr-Cyrl-RS"/>
        </w:rPr>
        <w:t xml:space="preserve">електронски повезује са одговарајућим регистрима које воде надлежни органи, а такође су таксативно наведени подаци </w:t>
      </w:r>
      <w:r w:rsidR="00ED0814" w:rsidRPr="006201FC">
        <w:rPr>
          <w:rFonts w:cs="Times New Roman"/>
          <w:bCs/>
          <w:szCs w:val="24"/>
          <w:shd w:val="clear" w:color="auto" w:fill="FDFDFD"/>
          <w:lang w:val="sr-Cyrl-RS"/>
        </w:rPr>
        <w:t xml:space="preserve">из тих регистара </w:t>
      </w:r>
      <w:r w:rsidR="0027671A" w:rsidRPr="006201FC">
        <w:rPr>
          <w:rFonts w:cs="Times New Roman"/>
          <w:bCs/>
          <w:szCs w:val="24"/>
          <w:shd w:val="clear" w:color="auto" w:fill="FDFDFD"/>
          <w:lang w:val="sr-Cyrl-RS"/>
        </w:rPr>
        <w:t xml:space="preserve">које Министарство обрађује, као и да се </w:t>
      </w:r>
      <w:r w:rsidR="00ED0814" w:rsidRPr="006201FC">
        <w:rPr>
          <w:rFonts w:cs="Times New Roman"/>
          <w:bCs/>
          <w:szCs w:val="24"/>
          <w:shd w:val="clear" w:color="auto" w:fill="FDFDFD"/>
          <w:lang w:val="sr-Cyrl-RS"/>
        </w:rPr>
        <w:t>ти подаци</w:t>
      </w:r>
      <w:r w:rsidR="0027671A" w:rsidRPr="006201FC">
        <w:rPr>
          <w:rFonts w:cs="Times New Roman"/>
          <w:bCs/>
          <w:szCs w:val="24"/>
          <w:shd w:val="clear" w:color="auto" w:fill="FDFDFD"/>
          <w:lang w:val="sr-Cyrl-RS"/>
        </w:rPr>
        <w:t xml:space="preserve"> </w:t>
      </w:r>
      <w:r w:rsidR="0027671A" w:rsidRPr="006201FC">
        <w:rPr>
          <w:rFonts w:eastAsia="Times New Roman" w:cs="Times New Roman"/>
          <w:bCs/>
          <w:szCs w:val="24"/>
          <w:lang w:val="sr-Cyrl-RS"/>
        </w:rPr>
        <w:t>обрађују се искључиво у сврху из ст. 1</w:t>
      </w:r>
      <w:r w:rsidR="00223863" w:rsidRPr="006201FC">
        <w:rPr>
          <w:rFonts w:eastAsia="Times New Roman" w:cs="Times New Roman"/>
          <w:bCs/>
          <w:szCs w:val="24"/>
          <w:lang w:val="sr-Cyrl-RS"/>
        </w:rPr>
        <w:t>–3</w:t>
      </w:r>
      <w:r w:rsidR="0027671A" w:rsidRPr="006201FC">
        <w:rPr>
          <w:rFonts w:eastAsia="Times New Roman" w:cs="Times New Roman"/>
          <w:bCs/>
          <w:szCs w:val="24"/>
          <w:lang w:val="sr-Cyrl-RS"/>
        </w:rPr>
        <w:t>. овог члана на начин којим није омогућено откривање података о личности, у складу са законом.</w:t>
      </w:r>
      <w:r w:rsidR="0027671A" w:rsidRPr="002838C5">
        <w:rPr>
          <w:rFonts w:eastAsia="Times New Roman" w:cs="Times New Roman"/>
          <w:bCs/>
          <w:szCs w:val="24"/>
          <w:lang w:val="sr-Cyrl-RS"/>
        </w:rPr>
        <w:t xml:space="preserve"> </w:t>
      </w:r>
      <w:r w:rsidR="00ED0814" w:rsidRPr="002838C5">
        <w:rPr>
          <w:rFonts w:eastAsia="Times New Roman" w:cs="Times New Roman"/>
          <w:bCs/>
          <w:szCs w:val="24"/>
          <w:lang w:val="sr-Cyrl-RS"/>
        </w:rPr>
        <w:t xml:space="preserve"> </w:t>
      </w:r>
    </w:p>
    <w:p w:rsidR="00683F16" w:rsidRPr="002838C5" w:rsidRDefault="00546317" w:rsidP="002838C5">
      <w:pPr>
        <w:spacing w:after="0"/>
        <w:ind w:firstLine="708"/>
        <w:jc w:val="both"/>
        <w:rPr>
          <w:rFonts w:eastAsia="Times New Roman" w:cs="Times New Roman"/>
          <w:szCs w:val="24"/>
          <w:lang w:val="sr-Cyrl-RS"/>
        </w:rPr>
      </w:pPr>
      <w:r w:rsidRPr="002838C5">
        <w:rPr>
          <w:rFonts w:cs="Times New Roman"/>
          <w:b/>
          <w:szCs w:val="24"/>
          <w:lang w:val="sr-Cyrl-RS"/>
        </w:rPr>
        <w:t>Чланом 18</w:t>
      </w:r>
      <w:r w:rsidR="00ED2CFB" w:rsidRPr="002838C5">
        <w:rPr>
          <w:rFonts w:cs="Times New Roman"/>
          <w:b/>
          <w:szCs w:val="24"/>
          <w:lang w:val="sr-Cyrl-RS"/>
        </w:rPr>
        <w:t xml:space="preserve">. </w:t>
      </w:r>
      <w:r w:rsidR="00693F04">
        <w:rPr>
          <w:rFonts w:cs="Times New Roman"/>
          <w:b/>
          <w:szCs w:val="24"/>
          <w:lang w:val="sr-Cyrl-RS"/>
        </w:rPr>
        <w:t>Предлога</w:t>
      </w:r>
      <w:r w:rsidR="00ED2CFB" w:rsidRPr="002838C5">
        <w:rPr>
          <w:rFonts w:cs="Times New Roman"/>
          <w:b/>
          <w:szCs w:val="24"/>
          <w:lang w:val="sr-Cyrl-RS"/>
        </w:rPr>
        <w:t xml:space="preserve"> закона, </w:t>
      </w:r>
      <w:r w:rsidR="00ED2CFB" w:rsidRPr="002838C5">
        <w:rPr>
          <w:rFonts w:cs="Times New Roman"/>
          <w:szCs w:val="24"/>
          <w:lang w:val="sr-Cyrl-RS"/>
        </w:rPr>
        <w:t xml:space="preserve">којим се мења назив члана и члан 182. Закона, извршено је, између осталог, прецизирање да </w:t>
      </w:r>
      <w:r w:rsidR="00ED2CFB" w:rsidRPr="002838C5">
        <w:rPr>
          <w:rFonts w:eastAsia="Times New Roman" w:cs="Times New Roman"/>
          <w:szCs w:val="24"/>
          <w:lang w:val="sr-Cyrl-RS"/>
        </w:rPr>
        <w:t>лице на које се подаци односе остварује права у складу са законом којим се уређује заштита података о личности, као и</w:t>
      </w:r>
      <w:r w:rsidR="00ED2CFB" w:rsidRPr="002838C5">
        <w:rPr>
          <w:rFonts w:cs="Times New Roman"/>
          <w:szCs w:val="24"/>
          <w:lang w:val="sr-Cyrl-RS"/>
        </w:rPr>
        <w:t xml:space="preserve"> терминолошко усклађивање са Законом о заштити података о личности, тако што су речи „коришћење и корисник“, замењене речима „прималац“, дефинисана су лица која могу бити </w:t>
      </w:r>
      <w:r w:rsidR="00ED2CFB" w:rsidRPr="002838C5">
        <w:rPr>
          <w:rFonts w:eastAsia="Times New Roman" w:cs="Times New Roman"/>
          <w:szCs w:val="24"/>
          <w:lang w:val="sr-Cyrl-RS"/>
        </w:rPr>
        <w:t>примаоци подат</w:t>
      </w:r>
      <w:r w:rsidR="00683F16" w:rsidRPr="002838C5">
        <w:rPr>
          <w:rFonts w:eastAsia="Times New Roman" w:cs="Times New Roman"/>
          <w:szCs w:val="24"/>
          <w:lang w:val="sr-Cyrl-RS"/>
        </w:rPr>
        <w:t xml:space="preserve">ака из одређеног регистра, као и да је прималац података из регистара из </w:t>
      </w:r>
      <w:hyperlink r:id="rId8" w:anchor="c0175" w:history="1">
        <w:r w:rsidR="00683F16" w:rsidRPr="002838C5">
          <w:rPr>
            <w:rFonts w:eastAsia="Times New Roman" w:cs="Times New Roman"/>
            <w:szCs w:val="24"/>
            <w:lang w:val="sr-Cyrl-RS"/>
          </w:rPr>
          <w:t>члана 175.</w:t>
        </w:r>
      </w:hyperlink>
      <w:r w:rsidR="00683F16" w:rsidRPr="002838C5">
        <w:rPr>
          <w:rFonts w:eastAsia="Times New Roman" w:cs="Times New Roman"/>
          <w:szCs w:val="24"/>
          <w:lang w:val="sr-Cyrl-RS"/>
        </w:rPr>
        <w:t xml:space="preserve"> став 4. овог закона, као и података насталих обрадом тих података и података из </w:t>
      </w:r>
      <w:r w:rsidR="00683F16" w:rsidRPr="002838C5">
        <w:rPr>
          <w:rFonts w:cs="Times New Roman"/>
          <w:bCs/>
          <w:szCs w:val="24"/>
          <w:lang w:val="sr-Cyrl-RS"/>
        </w:rPr>
        <w:t xml:space="preserve">члана 181. став 4. овог закона </w:t>
      </w:r>
      <w:r w:rsidR="002B20F6" w:rsidRPr="002838C5">
        <w:rPr>
          <w:rFonts w:eastAsia="Times New Roman" w:cs="Times New Roman"/>
          <w:bCs/>
          <w:szCs w:val="24"/>
          <w:lang w:val="sr-Cyrl-RS"/>
        </w:rPr>
        <w:t>А</w:t>
      </w:r>
      <w:r w:rsidR="00683F16" w:rsidRPr="002838C5">
        <w:rPr>
          <w:rFonts w:eastAsia="Times New Roman" w:cs="Times New Roman"/>
          <w:bCs/>
          <w:szCs w:val="24"/>
          <w:lang w:val="sr-Cyrl-RS"/>
        </w:rPr>
        <w:t xml:space="preserve">генција, </w:t>
      </w:r>
      <w:r w:rsidR="00683F16" w:rsidRPr="002838C5">
        <w:rPr>
          <w:rFonts w:eastAsia="Times New Roman" w:cs="Times New Roman"/>
          <w:szCs w:val="24"/>
          <w:lang w:val="sr-Cyrl-RS"/>
        </w:rPr>
        <w:t>уз обезбеђив</w:t>
      </w:r>
      <w:r w:rsidR="002B20F6" w:rsidRPr="002838C5">
        <w:rPr>
          <w:rFonts w:eastAsia="Times New Roman" w:cs="Times New Roman"/>
          <w:szCs w:val="24"/>
          <w:lang w:val="sr-Cyrl-RS"/>
        </w:rPr>
        <w:t xml:space="preserve">ање заштите података о личности, те да Агенција податке обрађује у </w:t>
      </w:r>
      <w:r w:rsidR="002B20F6" w:rsidRPr="002838C5">
        <w:rPr>
          <w:rFonts w:cs="Times New Roman"/>
          <w:bCs/>
          <w:szCs w:val="24"/>
          <w:lang w:val="sr-Cyrl-RS"/>
        </w:rPr>
        <w:t xml:space="preserve">електронском облику, </w:t>
      </w:r>
      <w:r w:rsidR="00821A9A" w:rsidRPr="002838C5">
        <w:rPr>
          <w:rFonts w:cs="Times New Roman"/>
          <w:bCs/>
          <w:szCs w:val="24"/>
          <w:lang w:val="sr-Cyrl-RS"/>
        </w:rPr>
        <w:t>а детаљно је дефинисана и сврха обраде тих података.</w:t>
      </w:r>
    </w:p>
    <w:p w:rsidR="00ED2CFB" w:rsidRPr="002838C5" w:rsidRDefault="00546317" w:rsidP="002838C5">
      <w:pPr>
        <w:spacing w:after="0"/>
        <w:ind w:firstLine="708"/>
        <w:jc w:val="both"/>
        <w:rPr>
          <w:rFonts w:cs="Times New Roman"/>
          <w:szCs w:val="24"/>
          <w:lang w:val="sr-Cyrl-RS"/>
        </w:rPr>
      </w:pPr>
      <w:r w:rsidRPr="002838C5">
        <w:rPr>
          <w:rFonts w:cs="Times New Roman"/>
          <w:b/>
          <w:szCs w:val="24"/>
          <w:lang w:val="sr-Cyrl-RS"/>
        </w:rPr>
        <w:t>Чланом 19</w:t>
      </w:r>
      <w:r w:rsidR="00ED2CFB" w:rsidRPr="002838C5">
        <w:rPr>
          <w:rFonts w:cs="Times New Roman"/>
          <w:b/>
          <w:szCs w:val="24"/>
          <w:lang w:val="sr-Cyrl-RS"/>
        </w:rPr>
        <w:t xml:space="preserve">. </w:t>
      </w:r>
      <w:r w:rsidR="00693F04">
        <w:rPr>
          <w:rFonts w:cs="Times New Roman"/>
          <w:b/>
          <w:szCs w:val="24"/>
          <w:lang w:val="sr-Cyrl-RS"/>
        </w:rPr>
        <w:t>Предлога</w:t>
      </w:r>
      <w:r w:rsidR="00ED2CFB" w:rsidRPr="002838C5">
        <w:rPr>
          <w:rFonts w:cs="Times New Roman"/>
          <w:b/>
          <w:szCs w:val="24"/>
          <w:lang w:val="sr-Cyrl-RS"/>
        </w:rPr>
        <w:t xml:space="preserve"> закона, </w:t>
      </w:r>
      <w:r w:rsidR="00ED2CFB" w:rsidRPr="002838C5">
        <w:rPr>
          <w:rFonts w:cs="Times New Roman"/>
          <w:szCs w:val="24"/>
          <w:lang w:val="sr-Cyrl-RS"/>
        </w:rPr>
        <w:t>којим се мења члан 183. Закона</w:t>
      </w:r>
      <w:r w:rsidR="00ED2CFB" w:rsidRPr="002838C5">
        <w:rPr>
          <w:rFonts w:cs="Times New Roman"/>
          <w:b/>
          <w:szCs w:val="24"/>
          <w:lang w:val="sr-Cyrl-RS"/>
        </w:rPr>
        <w:t xml:space="preserve">, </w:t>
      </w:r>
      <w:r w:rsidR="00ED2CFB" w:rsidRPr="002838C5">
        <w:rPr>
          <w:rFonts w:cs="Times New Roman"/>
          <w:szCs w:val="24"/>
          <w:lang w:val="sr-Cyrl-RS"/>
        </w:rPr>
        <w:t>извршено је усаглашавање члана 183. Закона са предложеним решењима</w:t>
      </w:r>
      <w:r w:rsidR="00076647" w:rsidRPr="002838C5">
        <w:rPr>
          <w:rFonts w:cs="Times New Roman"/>
          <w:szCs w:val="24"/>
          <w:lang w:val="sr-Cyrl-RS"/>
        </w:rPr>
        <w:t xml:space="preserve"> у члану </w:t>
      </w:r>
      <w:r w:rsidRPr="002838C5">
        <w:rPr>
          <w:rFonts w:cs="Times New Roman"/>
          <w:szCs w:val="24"/>
          <w:lang w:val="sr-Cyrl-RS"/>
        </w:rPr>
        <w:t>9</w:t>
      </w:r>
      <w:r w:rsidR="00ED2CFB" w:rsidRPr="002838C5">
        <w:rPr>
          <w:rFonts w:cs="Times New Roman"/>
          <w:szCs w:val="24"/>
          <w:lang w:val="sr-Cyrl-RS"/>
        </w:rPr>
        <w:t xml:space="preserve">. </w:t>
      </w:r>
      <w:r w:rsidR="00693F04">
        <w:rPr>
          <w:rFonts w:cs="Times New Roman"/>
          <w:szCs w:val="24"/>
          <w:lang w:val="sr-Cyrl-RS"/>
        </w:rPr>
        <w:t>Предлога</w:t>
      </w:r>
      <w:r w:rsidR="00ED2CFB" w:rsidRPr="002838C5">
        <w:rPr>
          <w:rFonts w:cs="Times New Roman"/>
          <w:szCs w:val="24"/>
          <w:lang w:val="sr-Cyrl-RS"/>
        </w:rPr>
        <w:t xml:space="preserve"> закона (члан 175. Закона).</w:t>
      </w:r>
    </w:p>
    <w:p w:rsidR="007A6840" w:rsidRPr="00870331" w:rsidRDefault="00546317" w:rsidP="00093287">
      <w:pPr>
        <w:spacing w:after="0"/>
        <w:ind w:firstLine="720"/>
        <w:jc w:val="both"/>
      </w:pPr>
      <w:r w:rsidRPr="002838C5">
        <w:rPr>
          <w:rFonts w:cs="Times New Roman"/>
          <w:b/>
          <w:szCs w:val="24"/>
          <w:lang w:val="sr-Cyrl-RS"/>
        </w:rPr>
        <w:t>Чланом 20</w:t>
      </w:r>
      <w:r w:rsidR="00ED2CFB" w:rsidRPr="002838C5">
        <w:rPr>
          <w:rFonts w:cs="Times New Roman"/>
          <w:b/>
          <w:szCs w:val="24"/>
          <w:lang w:val="sr-Cyrl-RS"/>
        </w:rPr>
        <w:t xml:space="preserve">. </w:t>
      </w:r>
      <w:r w:rsidR="00693F04">
        <w:rPr>
          <w:rFonts w:cs="Times New Roman"/>
          <w:b/>
          <w:szCs w:val="24"/>
          <w:lang w:val="sr-Cyrl-RS"/>
        </w:rPr>
        <w:t>Предлога</w:t>
      </w:r>
      <w:r w:rsidR="00ED2CFB" w:rsidRPr="002838C5">
        <w:rPr>
          <w:rFonts w:cs="Times New Roman"/>
          <w:b/>
          <w:szCs w:val="24"/>
          <w:lang w:val="sr-Cyrl-RS"/>
        </w:rPr>
        <w:t xml:space="preserve"> закона, </w:t>
      </w:r>
      <w:r w:rsidR="00ED2CFB" w:rsidRPr="002838C5">
        <w:rPr>
          <w:rFonts w:cs="Times New Roman"/>
          <w:szCs w:val="24"/>
          <w:lang w:val="sr-Cyrl-RS"/>
        </w:rPr>
        <w:t>којим се мења члан 184. Закона,</w:t>
      </w:r>
      <w:r w:rsidR="00ED2CFB" w:rsidRPr="002838C5">
        <w:rPr>
          <w:rFonts w:cs="Times New Roman"/>
          <w:b/>
          <w:szCs w:val="24"/>
          <w:lang w:val="sr-Cyrl-RS"/>
        </w:rPr>
        <w:t xml:space="preserve"> </w:t>
      </w:r>
      <w:r w:rsidR="00ED2CFB" w:rsidRPr="002838C5">
        <w:rPr>
          <w:rFonts w:cs="Times New Roman"/>
          <w:szCs w:val="24"/>
          <w:lang w:val="sr-Cyrl-RS"/>
        </w:rPr>
        <w:t>уређено је, између осталог, да</w:t>
      </w:r>
      <w:r w:rsidR="00ED2CFB" w:rsidRPr="002838C5">
        <w:rPr>
          <w:rFonts w:cs="Times New Roman"/>
          <w:b/>
          <w:szCs w:val="24"/>
          <w:lang w:val="sr-Cyrl-RS"/>
        </w:rPr>
        <w:t xml:space="preserve"> </w:t>
      </w:r>
      <w:r w:rsidR="00ED2CFB" w:rsidRPr="002838C5">
        <w:rPr>
          <w:rFonts w:eastAsia="Times New Roman" w:cs="Times New Roman"/>
          <w:szCs w:val="24"/>
          <w:lang w:val="sr-Cyrl-RS"/>
        </w:rPr>
        <w:t>установа, високошколска установа, установа ученичког и студентског стандарда</w:t>
      </w:r>
      <w:r w:rsidR="003978D6" w:rsidRPr="002838C5">
        <w:rPr>
          <w:rFonts w:eastAsia="Times New Roman" w:cs="Times New Roman"/>
          <w:szCs w:val="24"/>
          <w:lang w:val="sr-Cyrl-RS"/>
        </w:rPr>
        <w:t>, односно јавно признати организатор активности</w:t>
      </w:r>
      <w:r w:rsidR="00ED2CFB" w:rsidRPr="002838C5">
        <w:rPr>
          <w:rFonts w:eastAsia="Times New Roman" w:cs="Times New Roman"/>
          <w:szCs w:val="24"/>
          <w:lang w:val="sr-Cyrl-RS"/>
        </w:rPr>
        <w:t xml:space="preserve"> обезбеђује мере заштите од неовлашћеног </w:t>
      </w:r>
      <w:r w:rsidR="00ED2CFB" w:rsidRPr="00870331">
        <w:rPr>
          <w:rFonts w:eastAsia="Times New Roman" w:cs="Times New Roman"/>
          <w:szCs w:val="24"/>
          <w:lang w:val="sr-Cyrl-RS"/>
        </w:rPr>
        <w:t>приступа и коришћења података из евиденција које води; да Министарство обезбеђује мере заштите од неовлашћеног приступа и коришћења података у ЈИСП-у</w:t>
      </w:r>
      <w:r w:rsidR="00520E84" w:rsidRPr="00870331">
        <w:rPr>
          <w:rFonts w:eastAsia="Times New Roman" w:cs="Times New Roman"/>
          <w:szCs w:val="24"/>
          <w:lang w:val="sr-Cyrl-RS"/>
        </w:rPr>
        <w:t xml:space="preserve">, </w:t>
      </w:r>
      <w:r w:rsidR="00AA250E" w:rsidRPr="00870331">
        <w:rPr>
          <w:rFonts w:eastAsia="Times New Roman" w:cs="Times New Roman"/>
          <w:szCs w:val="24"/>
          <w:lang w:val="sr-Cyrl-RS"/>
        </w:rPr>
        <w:t>када служба Владе не обавља послове из члана 175. став 9. овог закона</w:t>
      </w:r>
      <w:r w:rsidR="00ED2CFB" w:rsidRPr="00870331">
        <w:rPr>
          <w:rFonts w:eastAsia="Times New Roman" w:cs="Times New Roman"/>
          <w:szCs w:val="24"/>
          <w:lang w:val="sr-Cyrl-RS"/>
        </w:rPr>
        <w:t>; прецизно је уређено да послове администрирања ЈИСП и одговарајућих регистара обавља посебно овлашћено лице;</w:t>
      </w:r>
      <w:r w:rsidR="00AA250E" w:rsidRPr="00870331">
        <w:rPr>
          <w:rFonts w:eastAsia="Times New Roman" w:cs="Times New Roman"/>
          <w:szCs w:val="24"/>
          <w:lang w:val="sr-Cyrl-RS"/>
        </w:rPr>
        <w:t xml:space="preserve"> дато је овлашћење</w:t>
      </w:r>
      <w:r w:rsidR="00093287" w:rsidRPr="00870331">
        <w:rPr>
          <w:rFonts w:eastAsia="Times New Roman" w:cs="Times New Roman"/>
          <w:szCs w:val="24"/>
          <w:lang w:val="sr-Cyrl-RS"/>
        </w:rPr>
        <w:t xml:space="preserve"> министру пропише</w:t>
      </w:r>
      <w:r w:rsidR="00AA250E" w:rsidRPr="00870331">
        <w:rPr>
          <w:rFonts w:eastAsia="Times New Roman" w:cs="Times New Roman"/>
          <w:szCs w:val="24"/>
          <w:lang w:val="sr-Cyrl-RS"/>
        </w:rPr>
        <w:t xml:space="preserve"> </w:t>
      </w:r>
      <w:r w:rsidR="00093287" w:rsidRPr="00870331">
        <w:rPr>
          <w:rFonts w:eastAsia="Times New Roman" w:cs="Times New Roman"/>
          <w:szCs w:val="24"/>
          <w:lang w:val="sr-Cyrl-RS"/>
        </w:rPr>
        <w:t>м</w:t>
      </w:r>
      <w:r w:rsidR="007A6840" w:rsidRPr="00870331">
        <w:rPr>
          <w:rFonts w:eastAsia="Times New Roman" w:cs="Times New Roman"/>
          <w:szCs w:val="24"/>
          <w:lang w:val="sr-Cyrl-RS"/>
        </w:rPr>
        <w:t>ере безбедности и заштите под</w:t>
      </w:r>
      <w:r w:rsidR="00093287" w:rsidRPr="00870331">
        <w:rPr>
          <w:rFonts w:eastAsia="Times New Roman" w:cs="Times New Roman"/>
          <w:szCs w:val="24"/>
          <w:lang w:val="sr-Cyrl-RS"/>
        </w:rPr>
        <w:t>атака из евиденција и регистара.</w:t>
      </w:r>
    </w:p>
    <w:p w:rsidR="00ED2CFB" w:rsidRPr="00870331" w:rsidRDefault="00546317" w:rsidP="002838C5">
      <w:pPr>
        <w:spacing w:after="0"/>
        <w:ind w:firstLine="708"/>
        <w:jc w:val="both"/>
        <w:rPr>
          <w:rFonts w:cs="Times New Roman"/>
          <w:szCs w:val="24"/>
          <w:lang w:val="sr-Cyrl-RS"/>
        </w:rPr>
      </w:pPr>
      <w:r w:rsidRPr="00870331">
        <w:rPr>
          <w:rFonts w:cs="Times New Roman"/>
          <w:b/>
          <w:szCs w:val="24"/>
          <w:lang w:val="sr-Cyrl-RS"/>
        </w:rPr>
        <w:t>Чланом 21</w:t>
      </w:r>
      <w:r w:rsidR="00ED2CFB" w:rsidRPr="00870331">
        <w:rPr>
          <w:rFonts w:cs="Times New Roman"/>
          <w:b/>
          <w:szCs w:val="24"/>
          <w:lang w:val="sr-Cyrl-RS"/>
        </w:rPr>
        <w:t xml:space="preserve">. </w:t>
      </w:r>
      <w:r w:rsidR="00693F04">
        <w:rPr>
          <w:rFonts w:cs="Times New Roman"/>
          <w:b/>
          <w:szCs w:val="24"/>
          <w:lang w:val="sr-Cyrl-RS"/>
        </w:rPr>
        <w:t>Предлога</w:t>
      </w:r>
      <w:r w:rsidR="00ED2CFB" w:rsidRPr="00870331">
        <w:rPr>
          <w:rFonts w:cs="Times New Roman"/>
          <w:b/>
          <w:szCs w:val="24"/>
          <w:lang w:val="sr-Cyrl-RS"/>
        </w:rPr>
        <w:t xml:space="preserve"> закона, </w:t>
      </w:r>
      <w:r w:rsidR="00ED2CFB" w:rsidRPr="00870331">
        <w:rPr>
          <w:rFonts w:cs="Times New Roman"/>
          <w:szCs w:val="24"/>
          <w:lang w:val="sr-Cyrl-RS"/>
        </w:rPr>
        <w:t>којим се мења члан 189. Закона</w:t>
      </w:r>
      <w:r w:rsidR="00ED2CFB" w:rsidRPr="00870331">
        <w:rPr>
          <w:rFonts w:cs="Times New Roman"/>
          <w:b/>
          <w:szCs w:val="24"/>
        </w:rPr>
        <w:t xml:space="preserve"> </w:t>
      </w:r>
      <w:r w:rsidR="00D8198C" w:rsidRPr="00870331">
        <w:rPr>
          <w:rFonts w:cs="Times New Roman"/>
          <w:szCs w:val="24"/>
          <w:lang w:val="sr-Cyrl-RS"/>
        </w:rPr>
        <w:t>прецизирано</w:t>
      </w:r>
      <w:r w:rsidR="00ED2CFB" w:rsidRPr="00870331">
        <w:rPr>
          <w:rFonts w:cs="Times New Roman"/>
          <w:szCs w:val="24"/>
          <w:lang w:val="sr-Cyrl-RS"/>
        </w:rPr>
        <w:t xml:space="preserve"> је </w:t>
      </w:r>
      <w:r w:rsidR="00D8198C" w:rsidRPr="00870331">
        <w:rPr>
          <w:rFonts w:cs="Times New Roman"/>
          <w:szCs w:val="24"/>
          <w:lang w:val="sr-Cyrl-RS"/>
        </w:rPr>
        <w:t xml:space="preserve">да је министар надлежан </w:t>
      </w:r>
      <w:r w:rsidR="00ED2CFB" w:rsidRPr="00870331">
        <w:rPr>
          <w:rFonts w:cs="Times New Roman"/>
          <w:szCs w:val="24"/>
          <w:lang w:val="sr-Cyrl-RS"/>
        </w:rPr>
        <w:t>за доношење акта којим се утврђују ближ</w:t>
      </w:r>
      <w:r w:rsidR="00D8198C" w:rsidRPr="00870331">
        <w:rPr>
          <w:rFonts w:cs="Times New Roman"/>
          <w:szCs w:val="24"/>
          <w:lang w:val="sr-Cyrl-RS"/>
        </w:rPr>
        <w:t>и услови и мерила за утврђивање</w:t>
      </w:r>
      <w:r w:rsidR="00ED2CFB" w:rsidRPr="00870331">
        <w:rPr>
          <w:rFonts w:cs="Times New Roman"/>
          <w:szCs w:val="24"/>
          <w:lang w:val="sr-Cyrl-RS"/>
        </w:rPr>
        <w:t xml:space="preserve"> економске цене </w:t>
      </w:r>
      <w:r w:rsidR="000D5A36" w:rsidRPr="00870331">
        <w:rPr>
          <w:rFonts w:cs="Times New Roman"/>
          <w:szCs w:val="24"/>
          <w:lang w:val="sr-Cyrl-RS"/>
        </w:rPr>
        <w:t>програма</w:t>
      </w:r>
      <w:r w:rsidR="00ED2CFB" w:rsidRPr="00870331">
        <w:rPr>
          <w:rFonts w:cs="Times New Roman"/>
          <w:szCs w:val="24"/>
        </w:rPr>
        <w:t xml:space="preserve"> </w:t>
      </w:r>
      <w:proofErr w:type="spellStart"/>
      <w:r w:rsidR="00ED2CFB" w:rsidRPr="00870331">
        <w:rPr>
          <w:rFonts w:cs="Times New Roman"/>
          <w:szCs w:val="24"/>
        </w:rPr>
        <w:t>васпитања</w:t>
      </w:r>
      <w:proofErr w:type="spellEnd"/>
      <w:r w:rsidR="00ED2CFB" w:rsidRPr="00870331">
        <w:rPr>
          <w:rFonts w:cs="Times New Roman"/>
          <w:szCs w:val="24"/>
        </w:rPr>
        <w:t xml:space="preserve"> и </w:t>
      </w:r>
      <w:proofErr w:type="spellStart"/>
      <w:r w:rsidR="00ED2CFB" w:rsidRPr="00870331">
        <w:rPr>
          <w:rFonts w:cs="Times New Roman"/>
          <w:szCs w:val="24"/>
        </w:rPr>
        <w:t>образовања</w:t>
      </w:r>
      <w:proofErr w:type="spellEnd"/>
      <w:r w:rsidR="00ED2CFB" w:rsidRPr="00870331">
        <w:rPr>
          <w:rFonts w:cs="Times New Roman"/>
          <w:szCs w:val="24"/>
          <w:lang w:val="sr-Cyrl-RS"/>
        </w:rPr>
        <w:t xml:space="preserve"> по детету. </w:t>
      </w:r>
    </w:p>
    <w:p w:rsidR="00ED2CFB" w:rsidRPr="002838C5" w:rsidRDefault="00546317" w:rsidP="002838C5">
      <w:pPr>
        <w:spacing w:after="0"/>
        <w:ind w:firstLine="708"/>
        <w:jc w:val="both"/>
        <w:rPr>
          <w:rFonts w:cs="Times New Roman"/>
          <w:szCs w:val="24"/>
          <w:lang w:val="sr-Cyrl-RS"/>
        </w:rPr>
      </w:pPr>
      <w:r w:rsidRPr="00870331">
        <w:rPr>
          <w:rFonts w:cs="Times New Roman"/>
          <w:b/>
          <w:szCs w:val="24"/>
          <w:lang w:val="sr-Cyrl-RS"/>
        </w:rPr>
        <w:t>Чланом 22</w:t>
      </w:r>
      <w:r w:rsidR="00ED2CFB" w:rsidRPr="00870331">
        <w:rPr>
          <w:rFonts w:cs="Times New Roman"/>
          <w:b/>
          <w:szCs w:val="24"/>
          <w:lang w:val="sr-Cyrl-RS"/>
        </w:rPr>
        <w:t xml:space="preserve">. </w:t>
      </w:r>
      <w:r w:rsidR="00693F04">
        <w:rPr>
          <w:rFonts w:cs="Times New Roman"/>
          <w:b/>
          <w:szCs w:val="24"/>
          <w:lang w:val="sr-Cyrl-RS"/>
        </w:rPr>
        <w:t>Предлога</w:t>
      </w:r>
      <w:r w:rsidR="00693F04" w:rsidRPr="00870331">
        <w:rPr>
          <w:rFonts w:cs="Times New Roman"/>
          <w:b/>
          <w:szCs w:val="24"/>
          <w:lang w:val="sr-Cyrl-RS"/>
        </w:rPr>
        <w:t xml:space="preserve"> </w:t>
      </w:r>
      <w:r w:rsidR="00ED2CFB" w:rsidRPr="00870331">
        <w:rPr>
          <w:rFonts w:cs="Times New Roman"/>
          <w:b/>
          <w:szCs w:val="24"/>
          <w:lang w:val="sr-Cyrl-RS"/>
        </w:rPr>
        <w:t xml:space="preserve">закона, </w:t>
      </w:r>
      <w:r w:rsidR="00ED2CFB" w:rsidRPr="00870331">
        <w:rPr>
          <w:rFonts w:cs="Times New Roman"/>
          <w:szCs w:val="24"/>
          <w:lang w:val="sr-Cyrl-RS"/>
        </w:rPr>
        <w:t>којим се мења члан 193. Закона,</w:t>
      </w:r>
      <w:r w:rsidR="00ED2CFB" w:rsidRPr="00870331">
        <w:rPr>
          <w:rFonts w:cs="Times New Roman"/>
          <w:b/>
          <w:szCs w:val="24"/>
          <w:lang w:val="sr-Cyrl-RS"/>
        </w:rPr>
        <w:t xml:space="preserve"> </w:t>
      </w:r>
      <w:r w:rsidR="00ED2CFB" w:rsidRPr="00870331">
        <w:rPr>
          <w:rFonts w:cs="Times New Roman"/>
          <w:szCs w:val="24"/>
          <w:lang w:val="sr-Cyrl-RS"/>
        </w:rPr>
        <w:t xml:space="preserve">извршено је усклађивање казнених одредаба са изменама и допунама у члану 18. </w:t>
      </w:r>
      <w:r w:rsidR="00693F04">
        <w:rPr>
          <w:rFonts w:cs="Times New Roman"/>
          <w:szCs w:val="24"/>
          <w:lang w:val="sr-Cyrl-RS"/>
        </w:rPr>
        <w:t>Предлога</w:t>
      </w:r>
      <w:r w:rsidR="00ED2CFB" w:rsidRPr="00870331">
        <w:rPr>
          <w:rFonts w:cs="Times New Roman"/>
          <w:szCs w:val="24"/>
          <w:lang w:val="sr-Cyrl-RS"/>
        </w:rPr>
        <w:t xml:space="preserve"> закона којим се мења члан 182. Закона</w:t>
      </w:r>
      <w:r w:rsidR="00ED2CFB" w:rsidRPr="002838C5">
        <w:rPr>
          <w:rFonts w:cs="Times New Roman"/>
          <w:szCs w:val="24"/>
          <w:lang w:val="sr-Cyrl-RS"/>
        </w:rPr>
        <w:t xml:space="preserve">. </w:t>
      </w:r>
      <w:r w:rsidR="00ED2CFB" w:rsidRPr="002838C5">
        <w:rPr>
          <w:rFonts w:cs="Times New Roman"/>
          <w:szCs w:val="24"/>
          <w:highlight w:val="yellow"/>
          <w:lang w:val="sr-Cyrl-RS"/>
        </w:rPr>
        <w:t xml:space="preserve"> </w:t>
      </w:r>
    </w:p>
    <w:p w:rsidR="00ED2CFB" w:rsidRPr="002838C5" w:rsidRDefault="00546317" w:rsidP="002838C5">
      <w:pPr>
        <w:spacing w:after="0"/>
        <w:ind w:firstLine="709"/>
        <w:jc w:val="both"/>
        <w:rPr>
          <w:rFonts w:cs="Times New Roman"/>
          <w:szCs w:val="24"/>
          <w:lang w:val="sr-Cyrl-RS"/>
        </w:rPr>
      </w:pPr>
      <w:r w:rsidRPr="002838C5">
        <w:rPr>
          <w:rFonts w:cs="Times New Roman"/>
          <w:b/>
          <w:szCs w:val="24"/>
          <w:lang w:val="sr-Cyrl-RS"/>
        </w:rPr>
        <w:t>Члан 23</w:t>
      </w:r>
      <w:r w:rsidR="00ED2CFB" w:rsidRPr="002838C5">
        <w:rPr>
          <w:rFonts w:cs="Times New Roman"/>
          <w:b/>
          <w:szCs w:val="24"/>
          <w:lang w:val="sr-Cyrl-RS"/>
        </w:rPr>
        <w:t xml:space="preserve">. </w:t>
      </w:r>
      <w:r w:rsidR="00693F04">
        <w:rPr>
          <w:rFonts w:cs="Times New Roman"/>
          <w:b/>
          <w:szCs w:val="24"/>
          <w:lang w:val="sr-Cyrl-RS"/>
        </w:rPr>
        <w:t>Предлога</w:t>
      </w:r>
      <w:r w:rsidR="00693F04" w:rsidRPr="00870331">
        <w:rPr>
          <w:rFonts w:cs="Times New Roman"/>
          <w:b/>
          <w:szCs w:val="24"/>
          <w:lang w:val="sr-Cyrl-RS"/>
        </w:rPr>
        <w:t xml:space="preserve"> </w:t>
      </w:r>
      <w:r w:rsidR="00ED2CFB" w:rsidRPr="002838C5">
        <w:rPr>
          <w:rFonts w:cs="Times New Roman"/>
          <w:b/>
          <w:szCs w:val="24"/>
          <w:lang w:val="sr-Cyrl-RS"/>
        </w:rPr>
        <w:t xml:space="preserve">закона </w:t>
      </w:r>
      <w:r w:rsidR="00ED2CFB" w:rsidRPr="002838C5">
        <w:rPr>
          <w:rFonts w:cs="Times New Roman"/>
          <w:szCs w:val="24"/>
          <w:lang w:val="sr-Cyrl-RS"/>
        </w:rPr>
        <w:t xml:space="preserve">уређује почетак примене, односно време од када установа, односно високошколска установа треба да покрене поступак за доделу ЈОБ-а. </w:t>
      </w:r>
    </w:p>
    <w:p w:rsidR="00ED2CFB" w:rsidRPr="002838C5" w:rsidRDefault="00546317" w:rsidP="002838C5">
      <w:pPr>
        <w:spacing w:after="0"/>
        <w:ind w:firstLine="709"/>
        <w:jc w:val="both"/>
        <w:rPr>
          <w:rFonts w:cs="Times New Roman"/>
          <w:szCs w:val="24"/>
          <w:lang w:val="sr-Cyrl-RS"/>
        </w:rPr>
      </w:pPr>
      <w:r w:rsidRPr="002838C5">
        <w:rPr>
          <w:rFonts w:cs="Times New Roman"/>
          <w:b/>
          <w:szCs w:val="24"/>
          <w:lang w:val="sr-Cyrl-RS"/>
        </w:rPr>
        <w:t>Члан 24</w:t>
      </w:r>
      <w:r w:rsidR="00ED2CFB" w:rsidRPr="002838C5">
        <w:rPr>
          <w:rFonts w:cs="Times New Roman"/>
          <w:b/>
          <w:szCs w:val="24"/>
          <w:lang w:val="sr-Cyrl-RS"/>
        </w:rPr>
        <w:t xml:space="preserve">. </w:t>
      </w:r>
      <w:r w:rsidR="00693F04">
        <w:rPr>
          <w:rFonts w:cs="Times New Roman"/>
          <w:b/>
          <w:szCs w:val="24"/>
          <w:lang w:val="sr-Cyrl-RS"/>
        </w:rPr>
        <w:t>Предлога</w:t>
      </w:r>
      <w:r w:rsidR="00693F04" w:rsidRPr="00870331">
        <w:rPr>
          <w:rFonts w:cs="Times New Roman"/>
          <w:b/>
          <w:szCs w:val="24"/>
          <w:lang w:val="sr-Cyrl-RS"/>
        </w:rPr>
        <w:t xml:space="preserve"> </w:t>
      </w:r>
      <w:r w:rsidR="00ED2CFB" w:rsidRPr="002838C5">
        <w:rPr>
          <w:rFonts w:cs="Times New Roman"/>
          <w:b/>
          <w:szCs w:val="24"/>
          <w:lang w:val="sr-Cyrl-RS"/>
        </w:rPr>
        <w:t xml:space="preserve">закона </w:t>
      </w:r>
      <w:r w:rsidR="00ED2CFB" w:rsidRPr="002838C5">
        <w:rPr>
          <w:rFonts w:cs="Times New Roman"/>
          <w:szCs w:val="24"/>
          <w:lang w:val="sr-Cyrl-RS"/>
        </w:rPr>
        <w:t>прописује рок у коме ће министар донети одговарајућа подзаконска акта.</w:t>
      </w:r>
    </w:p>
    <w:p w:rsidR="00ED2CFB" w:rsidRPr="002838C5" w:rsidRDefault="00ED2CFB" w:rsidP="002838C5">
      <w:pPr>
        <w:spacing w:after="0"/>
        <w:ind w:firstLine="709"/>
        <w:jc w:val="both"/>
        <w:rPr>
          <w:rFonts w:cs="Times New Roman"/>
          <w:szCs w:val="24"/>
          <w:lang w:val="sr-Cyrl-RS"/>
        </w:rPr>
      </w:pPr>
      <w:r w:rsidRPr="002838C5">
        <w:rPr>
          <w:rFonts w:cs="Times New Roman"/>
          <w:b/>
          <w:szCs w:val="24"/>
          <w:lang w:val="sr-Cyrl-RS"/>
        </w:rPr>
        <w:t xml:space="preserve">Члан </w:t>
      </w:r>
      <w:r w:rsidR="00546317" w:rsidRPr="002838C5">
        <w:rPr>
          <w:rFonts w:cs="Times New Roman"/>
          <w:b/>
          <w:szCs w:val="24"/>
          <w:lang w:val="sr-Cyrl-RS"/>
        </w:rPr>
        <w:t>25</w:t>
      </w:r>
      <w:r w:rsidRPr="002838C5">
        <w:rPr>
          <w:rFonts w:cs="Times New Roman"/>
          <w:b/>
          <w:szCs w:val="24"/>
          <w:lang w:val="sr-Cyrl-RS"/>
        </w:rPr>
        <w:t xml:space="preserve">. </w:t>
      </w:r>
      <w:r w:rsidR="00693F04">
        <w:rPr>
          <w:rFonts w:cs="Times New Roman"/>
          <w:b/>
          <w:szCs w:val="24"/>
          <w:lang w:val="sr-Cyrl-RS"/>
        </w:rPr>
        <w:t>Предлога</w:t>
      </w:r>
      <w:r w:rsidR="00693F04" w:rsidRPr="00870331">
        <w:rPr>
          <w:rFonts w:cs="Times New Roman"/>
          <w:b/>
          <w:szCs w:val="24"/>
          <w:lang w:val="sr-Cyrl-RS"/>
        </w:rPr>
        <w:t xml:space="preserve"> </w:t>
      </w:r>
      <w:r w:rsidRPr="002838C5">
        <w:rPr>
          <w:rFonts w:cs="Times New Roman"/>
          <w:b/>
          <w:szCs w:val="24"/>
          <w:lang w:val="sr-Cyrl-RS"/>
        </w:rPr>
        <w:t xml:space="preserve">закона </w:t>
      </w:r>
      <w:r w:rsidRPr="002838C5">
        <w:rPr>
          <w:rFonts w:cs="Times New Roman"/>
          <w:szCs w:val="24"/>
          <w:lang w:val="sr-Cyrl-RS"/>
        </w:rPr>
        <w:t xml:space="preserve">уређује престанак важења одређених одредаба Закона о високом образовању, с обзиром на предложена решења у </w:t>
      </w:r>
      <w:r w:rsidR="00693F04">
        <w:rPr>
          <w:rFonts w:cs="Times New Roman"/>
          <w:szCs w:val="24"/>
          <w:lang w:val="sr-Cyrl-RS"/>
        </w:rPr>
        <w:t>Предлогу</w:t>
      </w:r>
      <w:r w:rsidRPr="002838C5">
        <w:rPr>
          <w:rFonts w:cs="Times New Roman"/>
          <w:szCs w:val="24"/>
          <w:lang w:val="sr-Cyrl-RS"/>
        </w:rPr>
        <w:t xml:space="preserve"> закона.</w:t>
      </w:r>
    </w:p>
    <w:p w:rsidR="00ED2CFB" w:rsidRPr="002838C5" w:rsidRDefault="00ED2CFB" w:rsidP="002838C5">
      <w:pPr>
        <w:spacing w:after="0"/>
        <w:ind w:firstLine="708"/>
        <w:jc w:val="both"/>
        <w:rPr>
          <w:rFonts w:cs="Times New Roman"/>
          <w:b/>
          <w:szCs w:val="24"/>
          <w:lang w:val="sr-Cyrl-RS"/>
        </w:rPr>
      </w:pPr>
      <w:r w:rsidRPr="002838C5">
        <w:rPr>
          <w:rFonts w:cs="Times New Roman"/>
          <w:b/>
          <w:szCs w:val="24"/>
          <w:lang w:val="sr-Cyrl-RS"/>
        </w:rPr>
        <w:t xml:space="preserve">Члан </w:t>
      </w:r>
      <w:r w:rsidR="00546317" w:rsidRPr="002838C5">
        <w:rPr>
          <w:rFonts w:cs="Times New Roman"/>
          <w:b/>
          <w:szCs w:val="24"/>
          <w:lang w:val="sr-Cyrl-RS"/>
        </w:rPr>
        <w:t>26</w:t>
      </w:r>
      <w:r w:rsidRPr="002838C5">
        <w:rPr>
          <w:rFonts w:cs="Times New Roman"/>
          <w:b/>
          <w:szCs w:val="24"/>
          <w:lang w:val="sr-Cyrl-RS"/>
        </w:rPr>
        <w:t xml:space="preserve">. </w:t>
      </w:r>
      <w:r w:rsidR="00693F04">
        <w:rPr>
          <w:rFonts w:cs="Times New Roman"/>
          <w:b/>
          <w:szCs w:val="24"/>
          <w:lang w:val="sr-Cyrl-RS"/>
        </w:rPr>
        <w:t>Предлога</w:t>
      </w:r>
      <w:r w:rsidR="00693F04" w:rsidRPr="00870331">
        <w:rPr>
          <w:rFonts w:cs="Times New Roman"/>
          <w:b/>
          <w:szCs w:val="24"/>
          <w:lang w:val="sr-Cyrl-RS"/>
        </w:rPr>
        <w:t xml:space="preserve"> </w:t>
      </w:r>
      <w:r w:rsidRPr="002838C5">
        <w:rPr>
          <w:rFonts w:cs="Times New Roman"/>
          <w:b/>
          <w:szCs w:val="24"/>
          <w:lang w:val="sr-Cyrl-RS"/>
        </w:rPr>
        <w:t xml:space="preserve">закона </w:t>
      </w:r>
      <w:r w:rsidRPr="002838C5">
        <w:rPr>
          <w:rFonts w:eastAsia="Times New Roman" w:cs="Times New Roman"/>
          <w:szCs w:val="24"/>
          <w:lang w:val="sr-Cyrl-CS"/>
        </w:rPr>
        <w:t>садржи зав</w:t>
      </w:r>
      <w:r w:rsidR="00ED5350" w:rsidRPr="002838C5">
        <w:rPr>
          <w:rFonts w:eastAsia="Times New Roman" w:cs="Times New Roman"/>
          <w:szCs w:val="24"/>
          <w:lang w:val="sr-Cyrl-CS"/>
        </w:rPr>
        <w:t>ршну одредбе о ступању на снагу</w:t>
      </w:r>
      <w:r w:rsidRPr="002838C5">
        <w:rPr>
          <w:rFonts w:eastAsia="Times New Roman" w:cs="Times New Roman"/>
          <w:szCs w:val="24"/>
          <w:lang w:val="sr-Cyrl-CS"/>
        </w:rPr>
        <w:t xml:space="preserve"> прописа.</w:t>
      </w:r>
    </w:p>
    <w:p w:rsidR="00ED2CFB" w:rsidRPr="002838C5" w:rsidRDefault="00ED2CFB" w:rsidP="002838C5">
      <w:pPr>
        <w:spacing w:after="0"/>
        <w:jc w:val="both"/>
        <w:rPr>
          <w:rFonts w:cs="Times New Roman"/>
          <w:szCs w:val="24"/>
          <w:lang w:val="sr-Cyrl-RS"/>
        </w:rPr>
      </w:pPr>
    </w:p>
    <w:p w:rsidR="00ED2CFB" w:rsidRPr="002838C5" w:rsidRDefault="00ED2CFB" w:rsidP="002838C5">
      <w:pPr>
        <w:spacing w:after="0"/>
        <w:jc w:val="center"/>
        <w:rPr>
          <w:rFonts w:cs="Times New Roman"/>
          <w:b/>
          <w:szCs w:val="24"/>
          <w:lang w:val="sr-Cyrl-CS"/>
        </w:rPr>
      </w:pPr>
      <w:r w:rsidRPr="002838C5">
        <w:rPr>
          <w:rFonts w:cs="Times New Roman"/>
          <w:b/>
          <w:szCs w:val="24"/>
        </w:rPr>
        <w:t>IV</w:t>
      </w:r>
      <w:r w:rsidRPr="002838C5">
        <w:rPr>
          <w:rFonts w:cs="Times New Roman"/>
          <w:b/>
          <w:szCs w:val="24"/>
          <w:lang w:val="ru-RU"/>
        </w:rPr>
        <w:t>.</w:t>
      </w:r>
      <w:r w:rsidRPr="002838C5">
        <w:rPr>
          <w:rFonts w:cs="Times New Roman"/>
          <w:b/>
          <w:szCs w:val="24"/>
          <w:lang w:val="sr-Cyrl-CS"/>
        </w:rPr>
        <w:t xml:space="preserve"> ПРОЦЕНА ФИНАНСИЈСКИХ СРЕДСТАВА ПОТРЕБНИХ ЗА СПРОВОЂЕЊЕ ЗАКОНА</w:t>
      </w:r>
    </w:p>
    <w:p w:rsidR="00ED2CFB" w:rsidRPr="002838C5" w:rsidRDefault="00ED2CFB" w:rsidP="002838C5">
      <w:pPr>
        <w:spacing w:after="0"/>
        <w:ind w:firstLine="709"/>
        <w:jc w:val="both"/>
        <w:rPr>
          <w:rFonts w:cs="Times New Roman"/>
          <w:b/>
          <w:szCs w:val="24"/>
          <w:lang w:val="sr-Cyrl-CS"/>
        </w:rPr>
      </w:pPr>
    </w:p>
    <w:p w:rsidR="005011EE" w:rsidRDefault="00ED2CFB" w:rsidP="002838C5">
      <w:pPr>
        <w:spacing w:after="0"/>
        <w:ind w:firstLine="566"/>
        <w:jc w:val="both"/>
        <w:rPr>
          <w:rFonts w:cs="Times New Roman"/>
          <w:szCs w:val="24"/>
          <w:lang w:val="sr-Cyrl-CS"/>
        </w:rPr>
      </w:pPr>
      <w:r w:rsidRPr="002838C5">
        <w:rPr>
          <w:rFonts w:cs="Times New Roman"/>
          <w:szCs w:val="24"/>
          <w:lang w:val="sr-Cyrl-CS"/>
        </w:rPr>
        <w:t>За спровођење овог акта нису потребна финансијска средства у 2019. години.</w:t>
      </w:r>
    </w:p>
    <w:p w:rsidR="00ED2CFB" w:rsidRPr="002838C5" w:rsidRDefault="00ED2CFB" w:rsidP="002838C5">
      <w:pPr>
        <w:spacing w:after="0"/>
        <w:ind w:firstLine="566"/>
        <w:jc w:val="both"/>
        <w:rPr>
          <w:rFonts w:cs="Times New Roman"/>
          <w:szCs w:val="24"/>
        </w:rPr>
      </w:pPr>
      <w:r w:rsidRPr="002838C5">
        <w:rPr>
          <w:rFonts w:cs="Times New Roman"/>
          <w:szCs w:val="24"/>
          <w:lang w:val="sr-Cyrl-CS"/>
        </w:rPr>
        <w:t xml:space="preserve">Средства потребна за реализацију </w:t>
      </w:r>
      <w:r w:rsidR="00693F04">
        <w:rPr>
          <w:rFonts w:cs="Times New Roman"/>
          <w:szCs w:val="24"/>
          <w:lang w:val="sr-Cyrl-CS"/>
        </w:rPr>
        <w:t>Предлога</w:t>
      </w:r>
      <w:r w:rsidRPr="002838C5">
        <w:rPr>
          <w:rFonts w:cs="Times New Roman"/>
          <w:szCs w:val="24"/>
          <w:lang w:val="sr-Cyrl-CS"/>
        </w:rPr>
        <w:t xml:space="preserve"> закона у наредним годинама су  планирана у оквиру лимита одређеним од стране Министарства финансија и у складу са билансним могућностима буџета Републике Србије.</w:t>
      </w:r>
    </w:p>
    <w:p w:rsidR="0055722D" w:rsidRPr="00C92919" w:rsidRDefault="0055722D" w:rsidP="002838C5">
      <w:pPr>
        <w:rPr>
          <w:rFonts w:cs="Times New Roman"/>
          <w:strike/>
          <w:color w:val="FF0000"/>
          <w:szCs w:val="24"/>
          <w:lang w:val="sr-Cyrl-RS"/>
        </w:rPr>
      </w:pPr>
    </w:p>
    <w:sectPr w:rsidR="0055722D" w:rsidRPr="00C92919" w:rsidSect="00A72C1F">
      <w:footerReference w:type="default" r:id="rId9"/>
      <w:pgSz w:w="11906" w:h="16838"/>
      <w:pgMar w:top="1135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C1F" w:rsidRDefault="00A72C1F" w:rsidP="00A72C1F">
      <w:pPr>
        <w:spacing w:after="0" w:line="240" w:lineRule="auto"/>
      </w:pPr>
      <w:r>
        <w:separator/>
      </w:r>
    </w:p>
  </w:endnote>
  <w:endnote w:type="continuationSeparator" w:id="0">
    <w:p w:rsidR="00A72C1F" w:rsidRDefault="00A72C1F" w:rsidP="00A72C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71061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72C1F" w:rsidRDefault="00A72C1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3F0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72C1F" w:rsidRDefault="00A72C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C1F" w:rsidRDefault="00A72C1F" w:rsidP="00A72C1F">
      <w:pPr>
        <w:spacing w:after="0" w:line="240" w:lineRule="auto"/>
      </w:pPr>
      <w:r>
        <w:separator/>
      </w:r>
    </w:p>
  </w:footnote>
  <w:footnote w:type="continuationSeparator" w:id="0">
    <w:p w:rsidR="00A72C1F" w:rsidRDefault="00A72C1F" w:rsidP="00A72C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F2AA6"/>
    <w:multiLevelType w:val="hybridMultilevel"/>
    <w:tmpl w:val="CFCE9E00"/>
    <w:lvl w:ilvl="0" w:tplc="43B63064"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2E2CEE"/>
    <w:multiLevelType w:val="hybridMultilevel"/>
    <w:tmpl w:val="E9C0F0B6"/>
    <w:lvl w:ilvl="0" w:tplc="1CC64A06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E2016E"/>
    <w:multiLevelType w:val="hybridMultilevel"/>
    <w:tmpl w:val="2242B59C"/>
    <w:lvl w:ilvl="0" w:tplc="1CC64A06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3A4B11"/>
    <w:multiLevelType w:val="hybridMultilevel"/>
    <w:tmpl w:val="067E8142"/>
    <w:lvl w:ilvl="0" w:tplc="1CC64A06">
      <w:start w:val="1"/>
      <w:numFmt w:val="bullet"/>
      <w:lvlText w:val="-"/>
      <w:lvlJc w:val="left"/>
      <w:pPr>
        <w:ind w:left="1498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548"/>
    <w:rsid w:val="00001517"/>
    <w:rsid w:val="000028E1"/>
    <w:rsid w:val="00004404"/>
    <w:rsid w:val="00013B2D"/>
    <w:rsid w:val="0001497A"/>
    <w:rsid w:val="000376D5"/>
    <w:rsid w:val="00040451"/>
    <w:rsid w:val="0005593B"/>
    <w:rsid w:val="00061DBF"/>
    <w:rsid w:val="00076647"/>
    <w:rsid w:val="00082E40"/>
    <w:rsid w:val="00093287"/>
    <w:rsid w:val="00096F7E"/>
    <w:rsid w:val="000A5910"/>
    <w:rsid w:val="000C33CD"/>
    <w:rsid w:val="000D5A36"/>
    <w:rsid w:val="000E1517"/>
    <w:rsid w:val="000E3CFE"/>
    <w:rsid w:val="000E4213"/>
    <w:rsid w:val="000E7DDE"/>
    <w:rsid w:val="000F0637"/>
    <w:rsid w:val="000F6DF4"/>
    <w:rsid w:val="00103142"/>
    <w:rsid w:val="00151C5E"/>
    <w:rsid w:val="001660A4"/>
    <w:rsid w:val="001749B8"/>
    <w:rsid w:val="0019075A"/>
    <w:rsid w:val="00193458"/>
    <w:rsid w:val="001B652A"/>
    <w:rsid w:val="001B68FE"/>
    <w:rsid w:val="001C6EB4"/>
    <w:rsid w:val="001D201D"/>
    <w:rsid w:val="001D6BC3"/>
    <w:rsid w:val="001F5316"/>
    <w:rsid w:val="00200A1A"/>
    <w:rsid w:val="00202C38"/>
    <w:rsid w:val="00205070"/>
    <w:rsid w:val="00223863"/>
    <w:rsid w:val="00232170"/>
    <w:rsid w:val="002328CA"/>
    <w:rsid w:val="00242600"/>
    <w:rsid w:val="00243D52"/>
    <w:rsid w:val="00244870"/>
    <w:rsid w:val="002645FE"/>
    <w:rsid w:val="00271527"/>
    <w:rsid w:val="0027671A"/>
    <w:rsid w:val="0028232B"/>
    <w:rsid w:val="002838C5"/>
    <w:rsid w:val="002B20F6"/>
    <w:rsid w:val="002E083F"/>
    <w:rsid w:val="0030041A"/>
    <w:rsid w:val="00325DAF"/>
    <w:rsid w:val="00326874"/>
    <w:rsid w:val="0035025E"/>
    <w:rsid w:val="0035599C"/>
    <w:rsid w:val="00355E4D"/>
    <w:rsid w:val="0036130F"/>
    <w:rsid w:val="00364FF2"/>
    <w:rsid w:val="00365E86"/>
    <w:rsid w:val="003667E6"/>
    <w:rsid w:val="0037676D"/>
    <w:rsid w:val="003978D6"/>
    <w:rsid w:val="003C0DBE"/>
    <w:rsid w:val="003E0AAF"/>
    <w:rsid w:val="00400313"/>
    <w:rsid w:val="00416870"/>
    <w:rsid w:val="004253FC"/>
    <w:rsid w:val="00431F36"/>
    <w:rsid w:val="0044050A"/>
    <w:rsid w:val="00451BB5"/>
    <w:rsid w:val="00460027"/>
    <w:rsid w:val="00470C5B"/>
    <w:rsid w:val="00497CE9"/>
    <w:rsid w:val="004A0CA4"/>
    <w:rsid w:val="004A13C3"/>
    <w:rsid w:val="004A3CEC"/>
    <w:rsid w:val="004B275A"/>
    <w:rsid w:val="004B6478"/>
    <w:rsid w:val="004D1E77"/>
    <w:rsid w:val="004D3807"/>
    <w:rsid w:val="004E7B66"/>
    <w:rsid w:val="005011EE"/>
    <w:rsid w:val="00505592"/>
    <w:rsid w:val="00520E84"/>
    <w:rsid w:val="00527EA1"/>
    <w:rsid w:val="00530C37"/>
    <w:rsid w:val="005318D4"/>
    <w:rsid w:val="00546317"/>
    <w:rsid w:val="0055229C"/>
    <w:rsid w:val="0055722D"/>
    <w:rsid w:val="005A0F20"/>
    <w:rsid w:val="005C3E53"/>
    <w:rsid w:val="005C6AEE"/>
    <w:rsid w:val="005F26EF"/>
    <w:rsid w:val="005F33B8"/>
    <w:rsid w:val="00611E0B"/>
    <w:rsid w:val="0061754E"/>
    <w:rsid w:val="006201FC"/>
    <w:rsid w:val="00633595"/>
    <w:rsid w:val="0066473C"/>
    <w:rsid w:val="006678A8"/>
    <w:rsid w:val="00683F16"/>
    <w:rsid w:val="00693F04"/>
    <w:rsid w:val="006954EB"/>
    <w:rsid w:val="00696F9F"/>
    <w:rsid w:val="006A3ECC"/>
    <w:rsid w:val="006A7733"/>
    <w:rsid w:val="006D718C"/>
    <w:rsid w:val="006F3A40"/>
    <w:rsid w:val="00702210"/>
    <w:rsid w:val="00702271"/>
    <w:rsid w:val="007159D3"/>
    <w:rsid w:val="00745596"/>
    <w:rsid w:val="00750115"/>
    <w:rsid w:val="007679DC"/>
    <w:rsid w:val="007711AA"/>
    <w:rsid w:val="007764FF"/>
    <w:rsid w:val="007913F9"/>
    <w:rsid w:val="007A5A85"/>
    <w:rsid w:val="007A6840"/>
    <w:rsid w:val="007D7DD2"/>
    <w:rsid w:val="007E68A4"/>
    <w:rsid w:val="00802035"/>
    <w:rsid w:val="00821A9A"/>
    <w:rsid w:val="008349EA"/>
    <w:rsid w:val="00864C24"/>
    <w:rsid w:val="00870331"/>
    <w:rsid w:val="008748CC"/>
    <w:rsid w:val="00890FE4"/>
    <w:rsid w:val="00892546"/>
    <w:rsid w:val="008E2620"/>
    <w:rsid w:val="008E6DB6"/>
    <w:rsid w:val="008F249F"/>
    <w:rsid w:val="009014F9"/>
    <w:rsid w:val="00912CB6"/>
    <w:rsid w:val="00923B88"/>
    <w:rsid w:val="0093042C"/>
    <w:rsid w:val="00935200"/>
    <w:rsid w:val="00940B98"/>
    <w:rsid w:val="009525C1"/>
    <w:rsid w:val="00956CF3"/>
    <w:rsid w:val="009571FF"/>
    <w:rsid w:val="00961008"/>
    <w:rsid w:val="009630FD"/>
    <w:rsid w:val="00970BA7"/>
    <w:rsid w:val="009826E9"/>
    <w:rsid w:val="0099334D"/>
    <w:rsid w:val="00997EEB"/>
    <w:rsid w:val="009A6DD2"/>
    <w:rsid w:val="009D63C6"/>
    <w:rsid w:val="009E14DE"/>
    <w:rsid w:val="009E3501"/>
    <w:rsid w:val="009F327B"/>
    <w:rsid w:val="00A24273"/>
    <w:rsid w:val="00A435BC"/>
    <w:rsid w:val="00A44138"/>
    <w:rsid w:val="00A507C7"/>
    <w:rsid w:val="00A5273B"/>
    <w:rsid w:val="00A65CDC"/>
    <w:rsid w:val="00A669D1"/>
    <w:rsid w:val="00A66C24"/>
    <w:rsid w:val="00A72C1F"/>
    <w:rsid w:val="00AA250E"/>
    <w:rsid w:val="00AA7397"/>
    <w:rsid w:val="00AB2EA8"/>
    <w:rsid w:val="00AB671C"/>
    <w:rsid w:val="00AC3FB8"/>
    <w:rsid w:val="00AE7620"/>
    <w:rsid w:val="00B04808"/>
    <w:rsid w:val="00B2066F"/>
    <w:rsid w:val="00B25ADF"/>
    <w:rsid w:val="00B3042B"/>
    <w:rsid w:val="00B526DD"/>
    <w:rsid w:val="00B625EC"/>
    <w:rsid w:val="00B63562"/>
    <w:rsid w:val="00B63653"/>
    <w:rsid w:val="00B859CD"/>
    <w:rsid w:val="00B9553F"/>
    <w:rsid w:val="00BA43E9"/>
    <w:rsid w:val="00BA6415"/>
    <w:rsid w:val="00BA7382"/>
    <w:rsid w:val="00BB2540"/>
    <w:rsid w:val="00BD46A7"/>
    <w:rsid w:val="00BF6EA7"/>
    <w:rsid w:val="00C1265C"/>
    <w:rsid w:val="00C402CF"/>
    <w:rsid w:val="00C71E66"/>
    <w:rsid w:val="00C74411"/>
    <w:rsid w:val="00C74C64"/>
    <w:rsid w:val="00C87ED4"/>
    <w:rsid w:val="00C92919"/>
    <w:rsid w:val="00CA13EF"/>
    <w:rsid w:val="00CA16FB"/>
    <w:rsid w:val="00CB1798"/>
    <w:rsid w:val="00CD6548"/>
    <w:rsid w:val="00CE109C"/>
    <w:rsid w:val="00CE42FE"/>
    <w:rsid w:val="00D03DEA"/>
    <w:rsid w:val="00D26D96"/>
    <w:rsid w:val="00D40464"/>
    <w:rsid w:val="00D420A7"/>
    <w:rsid w:val="00D43904"/>
    <w:rsid w:val="00D5327B"/>
    <w:rsid w:val="00D538FB"/>
    <w:rsid w:val="00D8198C"/>
    <w:rsid w:val="00D92971"/>
    <w:rsid w:val="00D9306C"/>
    <w:rsid w:val="00DA4547"/>
    <w:rsid w:val="00DB146C"/>
    <w:rsid w:val="00DB559F"/>
    <w:rsid w:val="00DD0995"/>
    <w:rsid w:val="00E1138B"/>
    <w:rsid w:val="00E35FFB"/>
    <w:rsid w:val="00E4210B"/>
    <w:rsid w:val="00E54DEE"/>
    <w:rsid w:val="00E5732A"/>
    <w:rsid w:val="00E6136E"/>
    <w:rsid w:val="00E61BFF"/>
    <w:rsid w:val="00E911F8"/>
    <w:rsid w:val="00E914AA"/>
    <w:rsid w:val="00E925DA"/>
    <w:rsid w:val="00EB33C5"/>
    <w:rsid w:val="00ED0814"/>
    <w:rsid w:val="00ED2CFB"/>
    <w:rsid w:val="00ED5350"/>
    <w:rsid w:val="00EE216A"/>
    <w:rsid w:val="00EE6DB3"/>
    <w:rsid w:val="00F0627F"/>
    <w:rsid w:val="00F202FF"/>
    <w:rsid w:val="00F328D7"/>
    <w:rsid w:val="00F4397A"/>
    <w:rsid w:val="00F601EF"/>
    <w:rsid w:val="00F73D9C"/>
    <w:rsid w:val="00F808F8"/>
    <w:rsid w:val="00F905CB"/>
    <w:rsid w:val="00F9114F"/>
    <w:rsid w:val="00F928D9"/>
    <w:rsid w:val="00F9340F"/>
    <w:rsid w:val="00FA27BE"/>
    <w:rsid w:val="00FB35AC"/>
    <w:rsid w:val="00FC69A2"/>
    <w:rsid w:val="00FD73EE"/>
    <w:rsid w:val="00FE2C37"/>
    <w:rsid w:val="00FF1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932E0E"/>
  <w15:chartTrackingRefBased/>
  <w15:docId w15:val="{1D0FF425-E69D-4E6F-BC8E-D7FAD563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671A"/>
    <w:pPr>
      <w:spacing w:after="200" w:line="276" w:lineRule="auto"/>
    </w:pPr>
    <w:rPr>
      <w:rFonts w:ascii="Times New Roman" w:eastAsiaTheme="minorEastAsia" w:hAnsi="Times New Roman"/>
      <w:sz w:val="24"/>
    </w:rPr>
  </w:style>
  <w:style w:type="paragraph" w:styleId="Heading2">
    <w:name w:val="heading 2"/>
    <w:basedOn w:val="Normal"/>
    <w:link w:val="Heading2Char"/>
    <w:uiPriority w:val="9"/>
    <w:qFormat/>
    <w:rsid w:val="009014F9"/>
    <w:pPr>
      <w:spacing w:before="100" w:beforeAutospacing="1" w:after="100" w:afterAutospacing="1" w:line="240" w:lineRule="auto"/>
      <w:outlineLvl w:val="1"/>
    </w:pPr>
    <w:rPr>
      <w:rFonts w:eastAsia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159D3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val="sr-Latn-RS" w:eastAsia="sr-Latn-RS"/>
    </w:rPr>
  </w:style>
  <w:style w:type="character" w:styleId="Hyperlink">
    <w:name w:val="Hyperlink"/>
    <w:basedOn w:val="DefaultParagraphFont"/>
    <w:uiPriority w:val="99"/>
    <w:unhideWhenUsed/>
    <w:rsid w:val="007159D3"/>
    <w:rPr>
      <w:color w:val="0000FF"/>
      <w:u w:val="single"/>
    </w:rPr>
  </w:style>
  <w:style w:type="character" w:customStyle="1" w:styleId="trs">
    <w:name w:val="trs"/>
    <w:basedOn w:val="DefaultParagraphFont"/>
    <w:rsid w:val="007159D3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7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732A"/>
    <w:rPr>
      <w:rFonts w:ascii="Segoe UI" w:eastAsiaTheme="minorEastAsia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5025E"/>
    <w:pPr>
      <w:ind w:left="720"/>
      <w:contextualSpacing/>
    </w:pPr>
  </w:style>
  <w:style w:type="paragraph" w:customStyle="1" w:styleId="clan">
    <w:name w:val="clan"/>
    <w:basedOn w:val="Normal"/>
    <w:rsid w:val="00CA16FB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paragraph" w:customStyle="1" w:styleId="Normal1">
    <w:name w:val="Normal1"/>
    <w:basedOn w:val="Normal"/>
    <w:rsid w:val="00CA16FB"/>
    <w:pPr>
      <w:spacing w:before="100" w:beforeAutospacing="1" w:after="100" w:afterAutospacing="1" w:line="240" w:lineRule="auto"/>
    </w:pPr>
    <w:rPr>
      <w:rFonts w:eastAsia="Times New Roman" w:cs="Times New Roman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9014F9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1tekst">
    <w:name w:val="1tekst"/>
    <w:basedOn w:val="Normal"/>
    <w:rsid w:val="00683F16"/>
    <w:pPr>
      <w:spacing w:after="0" w:line="240" w:lineRule="auto"/>
      <w:ind w:left="375" w:right="375" w:firstLine="240"/>
      <w:jc w:val="both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72C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72C1F"/>
    <w:rPr>
      <w:rFonts w:ascii="Times New Roman" w:eastAsiaTheme="minorEastAsia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A72C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2C1F"/>
    <w:rPr>
      <w:rFonts w:ascii="Times New Roman" w:eastAsiaTheme="minorEastAsia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61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4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6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7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e2.cekos.com/ce/index.xhtml?&amp;action=propis&amp;queries=&amp;searchType=1&amp;regulationType=1&amp;domain=0&amp;myFavorites=true&amp;dateFrom=&amp;dateTo=&amp;groups=-%40--%40--%40--%40--%40-&amp;path=12922003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78B48-61F4-43C5-995B-0F889203E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811</TotalTime>
  <Pages>7</Pages>
  <Words>2994</Words>
  <Characters>17067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Pravna sluzba Natasa</dc:creator>
  <cp:keywords/>
  <dc:description/>
  <cp:lastModifiedBy>Daktilobiro07</cp:lastModifiedBy>
  <cp:revision>43</cp:revision>
  <cp:lastPrinted>2019-11-12T07:40:00Z</cp:lastPrinted>
  <dcterms:created xsi:type="dcterms:W3CDTF">2019-09-09T08:12:00Z</dcterms:created>
  <dcterms:modified xsi:type="dcterms:W3CDTF">2019-11-29T11:04:00Z</dcterms:modified>
</cp:coreProperties>
</file>