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34B" w:rsidRPr="00670367" w:rsidRDefault="0044634B" w:rsidP="0044634B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70367">
        <w:rPr>
          <w:rFonts w:ascii="Times New Roman" w:hAnsi="Times New Roman"/>
          <w:b/>
          <w:sz w:val="24"/>
          <w:szCs w:val="24"/>
          <w:lang w:val="sr-Cyrl-CS"/>
        </w:rPr>
        <w:t>ОБРАЗЛОЖЕЊЕ</w:t>
      </w:r>
    </w:p>
    <w:p w:rsidR="0044634B" w:rsidRPr="00670367" w:rsidRDefault="0044634B" w:rsidP="0044634B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4634B" w:rsidRPr="00670367" w:rsidRDefault="0044634B" w:rsidP="0044634B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4634B" w:rsidRPr="00670367" w:rsidRDefault="0044634B" w:rsidP="0044634B">
      <w:pPr>
        <w:tabs>
          <w:tab w:val="left" w:pos="0"/>
        </w:tabs>
        <w:ind w:firstLine="720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670367">
        <w:rPr>
          <w:rFonts w:ascii="Times New Roman" w:hAnsi="Times New Roman"/>
          <w:b/>
          <w:bCs/>
          <w:sz w:val="24"/>
          <w:szCs w:val="24"/>
          <w:lang w:val="sr-Cyrl-CS"/>
        </w:rPr>
        <w:t>I</w:t>
      </w:r>
      <w:r w:rsidRPr="00670367">
        <w:rPr>
          <w:rFonts w:ascii="Times New Roman" w:hAnsi="Times New Roman"/>
          <w:b/>
          <w:bCs/>
          <w:sz w:val="24"/>
          <w:szCs w:val="24"/>
          <w:lang w:val="ru-RU"/>
        </w:rPr>
        <w:t>.</w:t>
      </w:r>
      <w:r w:rsidRPr="00670367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670367">
        <w:rPr>
          <w:rFonts w:ascii="Times New Roman" w:hAnsi="Times New Roman"/>
          <w:b/>
          <w:kern w:val="24"/>
          <w:sz w:val="24"/>
          <w:szCs w:val="24"/>
          <w:lang w:val="ru-RU"/>
        </w:rPr>
        <w:t>Уставн</w:t>
      </w:r>
      <w:r>
        <w:rPr>
          <w:rFonts w:ascii="Times New Roman" w:hAnsi="Times New Roman"/>
          <w:b/>
          <w:kern w:val="24"/>
          <w:sz w:val="24"/>
          <w:szCs w:val="24"/>
          <w:lang w:val="ru-RU"/>
        </w:rPr>
        <w:t>и</w:t>
      </w:r>
      <w:r w:rsidRPr="00670367"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 основ</w:t>
      </w:r>
      <w:r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 за доношење Закона</w:t>
      </w:r>
      <w:r w:rsidRPr="00670367"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 </w:t>
      </w:r>
    </w:p>
    <w:p w:rsidR="0044634B" w:rsidRPr="00670367" w:rsidRDefault="0044634B" w:rsidP="0044634B">
      <w:pPr>
        <w:rPr>
          <w:rFonts w:ascii="Times New Roman" w:hAnsi="Times New Roman"/>
          <w:sz w:val="24"/>
          <w:szCs w:val="24"/>
          <w:lang w:val="sr-Cyrl-CS"/>
        </w:rPr>
      </w:pPr>
    </w:p>
    <w:p w:rsidR="0044634B" w:rsidRPr="003A774A" w:rsidRDefault="0044634B" w:rsidP="0044634B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70367">
        <w:rPr>
          <w:rFonts w:ascii="Times New Roman" w:hAnsi="Times New Roman"/>
          <w:sz w:val="24"/>
          <w:szCs w:val="24"/>
          <w:lang w:val="sr-Cyrl-CS"/>
        </w:rPr>
        <w:t xml:space="preserve">             </w:t>
      </w:r>
      <w:proofErr w:type="spellStart"/>
      <w:r w:rsidRPr="00670367">
        <w:rPr>
          <w:rFonts w:ascii="Times New Roman" w:hAnsi="Times New Roman"/>
          <w:sz w:val="24"/>
          <w:szCs w:val="24"/>
        </w:rPr>
        <w:t>Уставни</w:t>
      </w:r>
      <w:proofErr w:type="spellEnd"/>
      <w:r w:rsidRPr="006703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0367">
        <w:rPr>
          <w:rFonts w:ascii="Times New Roman" w:hAnsi="Times New Roman"/>
          <w:sz w:val="24"/>
          <w:szCs w:val="24"/>
        </w:rPr>
        <w:t>основ</w:t>
      </w:r>
      <w:proofErr w:type="spellEnd"/>
      <w:r w:rsidRPr="006703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0367">
        <w:rPr>
          <w:rFonts w:ascii="Times New Roman" w:hAnsi="Times New Roman"/>
          <w:sz w:val="24"/>
          <w:szCs w:val="24"/>
        </w:rPr>
        <w:t>за</w:t>
      </w:r>
      <w:proofErr w:type="spellEnd"/>
      <w:r w:rsidRPr="006703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доношење </w:t>
      </w:r>
      <w:r w:rsidRPr="006837F1">
        <w:rPr>
          <w:rFonts w:ascii="Times New Roman" w:hAnsi="Times New Roman"/>
          <w:sz w:val="24"/>
          <w:szCs w:val="24"/>
          <w:lang w:val="ru-RU"/>
        </w:rPr>
        <w:t>Споразум</w:t>
      </w:r>
      <w:r w:rsidRPr="006837F1">
        <w:rPr>
          <w:rFonts w:ascii="Times New Roman" w:hAnsi="Times New Roman"/>
          <w:sz w:val="24"/>
          <w:szCs w:val="24"/>
          <w:lang w:val="sr-Cyrl-RS"/>
        </w:rPr>
        <w:t>а</w:t>
      </w:r>
      <w:r w:rsidRPr="006837F1">
        <w:rPr>
          <w:rFonts w:ascii="Times New Roman" w:hAnsi="Times New Roman"/>
          <w:sz w:val="24"/>
          <w:szCs w:val="24"/>
          <w:lang w:val="ru-RU"/>
        </w:rPr>
        <w:t xml:space="preserve"> између Владе Републике Србије </w:t>
      </w:r>
      <w:r w:rsidRPr="006837F1">
        <w:rPr>
          <w:rFonts w:ascii="Times New Roman" w:hAnsi="Times New Roman"/>
          <w:sz w:val="24"/>
          <w:szCs w:val="24"/>
          <w:lang w:val="sr-Cyrl-RS"/>
        </w:rPr>
        <w:t>и Владе Р</w:t>
      </w:r>
      <w:r>
        <w:rPr>
          <w:rFonts w:ascii="Times New Roman" w:hAnsi="Times New Roman"/>
          <w:sz w:val="24"/>
          <w:szCs w:val="24"/>
          <w:lang w:val="sr-Cyrl-RS"/>
        </w:rPr>
        <w:t>уске Ф</w:t>
      </w:r>
      <w:r w:rsidRPr="006837F1">
        <w:rPr>
          <w:rFonts w:ascii="Times New Roman" w:hAnsi="Times New Roman"/>
          <w:sz w:val="24"/>
          <w:szCs w:val="24"/>
          <w:lang w:val="sr-Cyrl-RS"/>
        </w:rPr>
        <w:t xml:space="preserve">едерације </w:t>
      </w:r>
      <w:r w:rsidRPr="006837F1">
        <w:rPr>
          <w:rFonts w:ascii="Times New Roman" w:hAnsi="Times New Roman"/>
          <w:sz w:val="24"/>
          <w:szCs w:val="24"/>
          <w:lang w:val="ru-RU"/>
        </w:rPr>
        <w:t>о предаји Петербуршког листа Мирослављевог јеванђеља Републици Србији и слика Николаја Константиновича Рериха Р</w:t>
      </w:r>
      <w:r>
        <w:rPr>
          <w:rFonts w:ascii="Times New Roman" w:hAnsi="Times New Roman"/>
          <w:sz w:val="24"/>
          <w:szCs w:val="24"/>
          <w:lang w:val="ru-RU"/>
        </w:rPr>
        <w:t>уској Ф</w:t>
      </w:r>
      <w:r w:rsidRPr="006837F1">
        <w:rPr>
          <w:rFonts w:ascii="Times New Roman" w:hAnsi="Times New Roman"/>
          <w:sz w:val="24"/>
          <w:szCs w:val="24"/>
          <w:lang w:val="ru-RU"/>
        </w:rPr>
        <w:t>едерацији</w:t>
      </w:r>
      <w:r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садржан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члану</w:t>
      </w:r>
      <w:proofErr w:type="spellEnd"/>
      <w:r>
        <w:rPr>
          <w:rFonts w:ascii="Times New Roman" w:hAnsi="Times New Roman"/>
          <w:sz w:val="24"/>
          <w:szCs w:val="24"/>
        </w:rPr>
        <w:t xml:space="preserve"> 9</w:t>
      </w:r>
      <w:r>
        <w:rPr>
          <w:rFonts w:ascii="Times New Roman" w:hAnsi="Times New Roman"/>
          <w:sz w:val="24"/>
          <w:szCs w:val="24"/>
          <w:lang w:val="sr-Cyrl-CS"/>
        </w:rPr>
        <w:t>9</w:t>
      </w:r>
      <w:r w:rsidRPr="00670367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670367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670367">
        <w:rPr>
          <w:rFonts w:ascii="Times New Roman" w:hAnsi="Times New Roman"/>
          <w:sz w:val="24"/>
          <w:szCs w:val="24"/>
        </w:rPr>
        <w:t xml:space="preserve"> 1. </w:t>
      </w:r>
      <w:proofErr w:type="spellStart"/>
      <w:proofErr w:type="gramStart"/>
      <w:r w:rsidRPr="00670367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6703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4</w:t>
      </w:r>
      <w:r w:rsidRPr="0067036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70367">
        <w:rPr>
          <w:rFonts w:ascii="Times New Roman" w:hAnsi="Times New Roman"/>
          <w:sz w:val="24"/>
          <w:szCs w:val="24"/>
        </w:rPr>
        <w:t>Устава</w:t>
      </w:r>
      <w:proofErr w:type="spellEnd"/>
      <w:r w:rsidRPr="006703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0367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6703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0367">
        <w:rPr>
          <w:rFonts w:ascii="Times New Roman" w:hAnsi="Times New Roman"/>
          <w:sz w:val="24"/>
          <w:szCs w:val="24"/>
        </w:rPr>
        <w:t>Србије</w:t>
      </w:r>
      <w:proofErr w:type="spellEnd"/>
      <w:r w:rsidRPr="006703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0367">
        <w:rPr>
          <w:rFonts w:ascii="Times New Roman" w:hAnsi="Times New Roman"/>
          <w:sz w:val="24"/>
          <w:szCs w:val="24"/>
        </w:rPr>
        <w:t>по</w:t>
      </w:r>
      <w:proofErr w:type="spellEnd"/>
      <w:r w:rsidRPr="006703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0367">
        <w:rPr>
          <w:rFonts w:ascii="Times New Roman" w:hAnsi="Times New Roman"/>
          <w:sz w:val="24"/>
          <w:szCs w:val="24"/>
        </w:rPr>
        <w:t>коме</w:t>
      </w:r>
      <w:proofErr w:type="spellEnd"/>
      <w:r w:rsidRPr="006703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0367">
        <w:rPr>
          <w:rFonts w:ascii="Times New Roman" w:hAnsi="Times New Roman"/>
          <w:sz w:val="24"/>
          <w:szCs w:val="24"/>
        </w:rPr>
        <w:t>Република</w:t>
      </w:r>
      <w:proofErr w:type="spellEnd"/>
      <w:r w:rsidRPr="006703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0367">
        <w:rPr>
          <w:rFonts w:ascii="Times New Roman" w:hAnsi="Times New Roman"/>
          <w:sz w:val="24"/>
          <w:szCs w:val="24"/>
        </w:rPr>
        <w:t>Србија</w:t>
      </w:r>
      <w:proofErr w:type="spellEnd"/>
      <w:r w:rsidRPr="006703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потврђује међународне уговоре када је законом предвиђена обавеза њиховог потврђивања.</w:t>
      </w:r>
    </w:p>
    <w:p w:rsidR="0044634B" w:rsidRPr="00670367" w:rsidRDefault="0044634B" w:rsidP="0044634B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44634B" w:rsidRPr="00670367" w:rsidRDefault="0044634B" w:rsidP="0044634B">
      <w:pPr>
        <w:tabs>
          <w:tab w:val="left" w:pos="0"/>
        </w:tabs>
        <w:ind w:firstLine="720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670367">
        <w:rPr>
          <w:rFonts w:ascii="Times New Roman" w:hAnsi="Times New Roman"/>
          <w:b/>
          <w:bCs/>
          <w:sz w:val="24"/>
          <w:szCs w:val="24"/>
        </w:rPr>
        <w:t>II</w:t>
      </w:r>
      <w:r w:rsidRPr="00670367">
        <w:rPr>
          <w:rFonts w:ascii="Times New Roman" w:hAnsi="Times New Roman"/>
          <w:b/>
          <w:bCs/>
          <w:sz w:val="24"/>
          <w:szCs w:val="24"/>
          <w:lang w:val="sr-Cyrl-CS"/>
        </w:rPr>
        <w:t xml:space="preserve">. </w:t>
      </w:r>
      <w:r w:rsidRPr="00670367"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Разлози за </w:t>
      </w:r>
      <w:r>
        <w:rPr>
          <w:rFonts w:ascii="Times New Roman" w:hAnsi="Times New Roman"/>
          <w:b/>
          <w:kern w:val="24"/>
          <w:sz w:val="24"/>
          <w:szCs w:val="24"/>
          <w:lang w:val="ru-RU"/>
        </w:rPr>
        <w:t>потврђивање споразума</w:t>
      </w:r>
    </w:p>
    <w:p w:rsidR="0044634B" w:rsidRPr="00670367" w:rsidRDefault="0044634B" w:rsidP="0044634B">
      <w:pPr>
        <w:ind w:firstLine="720"/>
        <w:rPr>
          <w:rFonts w:ascii="Times New Roman" w:hAnsi="Times New Roman"/>
          <w:b/>
          <w:kern w:val="24"/>
          <w:sz w:val="24"/>
          <w:szCs w:val="24"/>
          <w:lang w:val="ru-RU"/>
        </w:rPr>
      </w:pPr>
    </w:p>
    <w:p w:rsidR="0044634B" w:rsidRDefault="0044634B" w:rsidP="0044634B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sz w:val="24"/>
          <w:szCs w:val="24"/>
          <w:lang w:val="en-GB"/>
        </w:rPr>
      </w:pPr>
      <w:r w:rsidRPr="00AD2026">
        <w:rPr>
          <w:rFonts w:ascii="Times New Roman" w:hAnsi="Times New Roman"/>
          <w:sz w:val="24"/>
          <w:szCs w:val="24"/>
          <w:lang w:val="sr-Cyrl-CS"/>
        </w:rPr>
        <w:t xml:space="preserve">Комплетирање најстаријег српског ћириличног </w:t>
      </w:r>
      <w:r>
        <w:rPr>
          <w:rFonts w:ascii="Times New Roman" w:hAnsi="Times New Roman"/>
          <w:sz w:val="24"/>
          <w:szCs w:val="24"/>
          <w:lang w:val="sr-Cyrl-CS"/>
        </w:rPr>
        <w:t>рукописа „Мирослављево јеванђеље</w:t>
      </w:r>
      <w:r w:rsidRPr="00AD2026">
        <w:rPr>
          <w:rFonts w:ascii="Times New Roman" w:hAnsi="Times New Roman"/>
          <w:sz w:val="24"/>
          <w:szCs w:val="24"/>
          <w:lang w:val="sr-Cyrl-CS"/>
        </w:rPr>
        <w:t>“, које се чува у Народном музеју у Београду, са недостајућим листом бр. 166.  је од изузетног интереса за Републику Србију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 представља највиши приоритет културне политике.</w:t>
      </w:r>
      <w:r>
        <w:rPr>
          <w:rFonts w:ascii="Times New Roman" w:hAnsi="Times New Roman"/>
          <w:sz w:val="24"/>
          <w:szCs w:val="24"/>
          <w:lang w:val="en-GB"/>
        </w:rPr>
        <w:t xml:space="preserve">                   </w:t>
      </w:r>
    </w:p>
    <w:p w:rsidR="0044634B" w:rsidRPr="00AD2026" w:rsidRDefault="0044634B" w:rsidP="0044634B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proofErr w:type="gramStart"/>
      <w:r w:rsidRPr="00CA2446">
        <w:rPr>
          <w:rFonts w:ascii="Times New Roman" w:hAnsi="Times New Roman"/>
          <w:sz w:val="24"/>
          <w:szCs w:val="24"/>
          <w:lang w:val="en-GB" w:eastAsia="en-GB"/>
        </w:rPr>
        <w:t>Одлуком</w:t>
      </w:r>
      <w:proofErr w:type="spellEnd"/>
      <w:r w:rsidRPr="00CA2446">
        <w:rPr>
          <w:rFonts w:ascii="Times New Roman" w:hAnsi="Times New Roman"/>
          <w:sz w:val="24"/>
          <w:szCs w:val="24"/>
          <w:lang w:val="sr-Cyrl-RS" w:eastAsia="en-GB"/>
        </w:rPr>
        <w:t xml:space="preserve"> </w:t>
      </w:r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о </w:t>
      </w:r>
      <w:proofErr w:type="spellStart"/>
      <w:r w:rsidRPr="00CA2446">
        <w:rPr>
          <w:rFonts w:ascii="Times New Roman" w:hAnsi="Times New Roman"/>
          <w:sz w:val="24"/>
          <w:szCs w:val="24"/>
          <w:lang w:val="en-GB" w:eastAsia="en-GB"/>
        </w:rPr>
        <w:t>утврђивању</w:t>
      </w:r>
      <w:proofErr w:type="spellEnd"/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 </w:t>
      </w:r>
      <w:proofErr w:type="spellStart"/>
      <w:r w:rsidRPr="00CA2446">
        <w:rPr>
          <w:rFonts w:ascii="Times New Roman" w:hAnsi="Times New Roman"/>
          <w:sz w:val="24"/>
          <w:szCs w:val="24"/>
          <w:lang w:val="en-GB" w:eastAsia="en-GB"/>
        </w:rPr>
        <w:t>старе</w:t>
      </w:r>
      <w:proofErr w:type="spellEnd"/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 и </w:t>
      </w:r>
      <w:proofErr w:type="spellStart"/>
      <w:r w:rsidRPr="00CA2446">
        <w:rPr>
          <w:rFonts w:ascii="Times New Roman" w:hAnsi="Times New Roman"/>
          <w:sz w:val="24"/>
          <w:szCs w:val="24"/>
          <w:lang w:val="en-GB" w:eastAsia="en-GB"/>
        </w:rPr>
        <w:t>ретке</w:t>
      </w:r>
      <w:proofErr w:type="spellEnd"/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 </w:t>
      </w:r>
      <w:proofErr w:type="spellStart"/>
      <w:r w:rsidRPr="00CA2446">
        <w:rPr>
          <w:rFonts w:ascii="Times New Roman" w:hAnsi="Times New Roman"/>
          <w:sz w:val="24"/>
          <w:szCs w:val="24"/>
          <w:lang w:val="en-GB" w:eastAsia="en-GB"/>
        </w:rPr>
        <w:t>књиге</w:t>
      </w:r>
      <w:proofErr w:type="spellEnd"/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 </w:t>
      </w:r>
      <w:proofErr w:type="spellStart"/>
      <w:r w:rsidRPr="00CA2446">
        <w:rPr>
          <w:rFonts w:ascii="Times New Roman" w:hAnsi="Times New Roman"/>
          <w:sz w:val="24"/>
          <w:szCs w:val="24"/>
          <w:lang w:val="en-GB" w:eastAsia="en-GB"/>
        </w:rPr>
        <w:t>од</w:t>
      </w:r>
      <w:proofErr w:type="spellEnd"/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 </w:t>
      </w:r>
      <w:proofErr w:type="spellStart"/>
      <w:r w:rsidRPr="00CA2446">
        <w:rPr>
          <w:rFonts w:ascii="Times New Roman" w:hAnsi="Times New Roman"/>
          <w:sz w:val="24"/>
          <w:szCs w:val="24"/>
          <w:lang w:val="en-GB" w:eastAsia="en-GB"/>
        </w:rPr>
        <w:t>изузетног</w:t>
      </w:r>
      <w:proofErr w:type="spellEnd"/>
      <w:r w:rsidRPr="00CA2446">
        <w:rPr>
          <w:rFonts w:ascii="Times New Roman" w:hAnsi="Times New Roman"/>
          <w:sz w:val="24"/>
          <w:szCs w:val="24"/>
          <w:lang w:val="sr-Cyrl-RS" w:eastAsia="en-GB"/>
        </w:rPr>
        <w:t xml:space="preserve"> </w:t>
      </w:r>
      <w:proofErr w:type="spellStart"/>
      <w:r w:rsidRPr="00CA2446">
        <w:rPr>
          <w:rFonts w:ascii="Times New Roman" w:hAnsi="Times New Roman"/>
          <w:sz w:val="24"/>
          <w:szCs w:val="24"/>
          <w:lang w:val="en-GB" w:eastAsia="en-GB"/>
        </w:rPr>
        <w:t>значаја</w:t>
      </w:r>
      <w:proofErr w:type="spellEnd"/>
      <w:r w:rsidRPr="00CA2446">
        <w:rPr>
          <w:rFonts w:ascii="Times New Roman" w:hAnsi="Times New Roman"/>
          <w:sz w:val="24"/>
          <w:szCs w:val="24"/>
          <w:lang w:val="sr-Cyrl-RS" w:eastAsia="en-GB"/>
        </w:rPr>
        <w:t xml:space="preserve"> </w:t>
      </w:r>
      <w:r w:rsidRPr="00CA2446">
        <w:rPr>
          <w:rFonts w:ascii="Times New Roman" w:hAnsi="Times New Roman"/>
          <w:sz w:val="24"/>
          <w:szCs w:val="24"/>
          <w:lang w:val="en-GB" w:eastAsia="en-GB"/>
        </w:rPr>
        <w:t>(</w:t>
      </w:r>
      <w:proofErr w:type="spellStart"/>
      <w:r w:rsidRPr="00CA2446">
        <w:rPr>
          <w:rFonts w:ascii="Times New Roman" w:hAnsi="Times New Roman"/>
          <w:sz w:val="24"/>
          <w:szCs w:val="24"/>
          <w:lang w:val="en-GB" w:eastAsia="en-GB"/>
        </w:rPr>
        <w:t>Сл</w:t>
      </w:r>
      <w:proofErr w:type="spellEnd"/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. </w:t>
      </w:r>
      <w:proofErr w:type="spellStart"/>
      <w:r w:rsidRPr="00CA2446">
        <w:rPr>
          <w:rFonts w:ascii="Times New Roman" w:hAnsi="Times New Roman"/>
          <w:sz w:val="24"/>
          <w:szCs w:val="24"/>
          <w:lang w:val="en-GB" w:eastAsia="en-GB"/>
        </w:rPr>
        <w:t>гласник</w:t>
      </w:r>
      <w:proofErr w:type="spellEnd"/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 </w:t>
      </w:r>
      <w:proofErr w:type="spellStart"/>
      <w:r w:rsidRPr="00CA2446">
        <w:rPr>
          <w:rFonts w:ascii="Times New Roman" w:hAnsi="Times New Roman"/>
          <w:sz w:val="24"/>
          <w:szCs w:val="24"/>
          <w:lang w:val="en-GB" w:eastAsia="en-GB"/>
        </w:rPr>
        <w:t>СРС</w:t>
      </w:r>
      <w:proofErr w:type="spellEnd"/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 </w:t>
      </w:r>
      <w:proofErr w:type="spellStart"/>
      <w:r w:rsidRPr="00CA2446">
        <w:rPr>
          <w:rFonts w:ascii="Times New Roman" w:hAnsi="Times New Roman"/>
          <w:sz w:val="24"/>
          <w:szCs w:val="24"/>
          <w:lang w:val="en-GB" w:eastAsia="en-GB"/>
        </w:rPr>
        <w:t>бр</w:t>
      </w:r>
      <w:proofErr w:type="spellEnd"/>
      <w:r w:rsidRPr="00CA2446">
        <w:rPr>
          <w:rFonts w:ascii="Times New Roman" w:hAnsi="Times New Roman"/>
          <w:sz w:val="24"/>
          <w:szCs w:val="24"/>
          <w:lang w:val="en-GB" w:eastAsia="en-GB"/>
        </w:rPr>
        <w:t>. 54/79)</w:t>
      </w:r>
      <w:r w:rsidRPr="00CA2446">
        <w:rPr>
          <w:rFonts w:ascii="Times New Roman" w:hAnsi="Times New Roman"/>
          <w:sz w:val="24"/>
          <w:szCs w:val="24"/>
          <w:lang w:val="sr-Cyrl-CS"/>
        </w:rPr>
        <w:t xml:space="preserve"> Мирослављ</w:t>
      </w:r>
      <w:r>
        <w:rPr>
          <w:rFonts w:ascii="Times New Roman" w:hAnsi="Times New Roman"/>
          <w:sz w:val="24"/>
          <w:szCs w:val="24"/>
          <w:lang w:val="sr-Cyrl-CS"/>
        </w:rPr>
        <w:t>ево јеванђеље</w:t>
      </w:r>
      <w:r w:rsidRPr="00CA2446">
        <w:rPr>
          <w:rFonts w:ascii="Times New Roman" w:hAnsi="Times New Roman"/>
          <w:sz w:val="24"/>
          <w:szCs w:val="24"/>
          <w:lang w:val="sr-Cyrl-CS"/>
        </w:rPr>
        <w:t xml:space="preserve"> је у</w:t>
      </w:r>
      <w:r w:rsidRPr="00CA2446">
        <w:rPr>
          <w:rFonts w:ascii="Times New Roman" w:hAnsi="Times New Roman"/>
          <w:sz w:val="24"/>
          <w:szCs w:val="24"/>
          <w:lang w:val="sr-Cyrl-RS" w:eastAsia="en-GB"/>
        </w:rPr>
        <w:t xml:space="preserve">тврђено за </w:t>
      </w:r>
      <w:proofErr w:type="spellStart"/>
      <w:r w:rsidR="004E30A6">
        <w:rPr>
          <w:rFonts w:ascii="Times New Roman" w:hAnsi="Times New Roman"/>
          <w:sz w:val="24"/>
          <w:szCs w:val="24"/>
          <w:lang w:val="en-GB" w:eastAsia="en-GB"/>
        </w:rPr>
        <w:t>културно</w:t>
      </w:r>
      <w:proofErr w:type="spellEnd"/>
      <w:r w:rsidR="004E30A6">
        <w:rPr>
          <w:rFonts w:ascii="Times New Roman" w:hAnsi="Times New Roman"/>
          <w:sz w:val="24"/>
          <w:szCs w:val="24"/>
          <w:lang w:val="en-GB" w:eastAsia="en-GB"/>
        </w:rPr>
        <w:t xml:space="preserve"> </w:t>
      </w:r>
      <w:proofErr w:type="spellStart"/>
      <w:r w:rsidR="004E30A6">
        <w:rPr>
          <w:rFonts w:ascii="Times New Roman" w:hAnsi="Times New Roman"/>
          <w:sz w:val="24"/>
          <w:szCs w:val="24"/>
          <w:lang w:val="en-GB" w:eastAsia="en-GB"/>
        </w:rPr>
        <w:t>добр</w:t>
      </w:r>
      <w:proofErr w:type="spellEnd"/>
      <w:r w:rsidR="004E30A6">
        <w:rPr>
          <w:rFonts w:ascii="Times New Roman" w:hAnsi="Times New Roman"/>
          <w:sz w:val="24"/>
          <w:szCs w:val="24"/>
          <w:lang w:val="sr-Cyrl-RS" w:eastAsia="en-GB"/>
        </w:rPr>
        <w:t>о</w:t>
      </w:r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 </w:t>
      </w:r>
      <w:proofErr w:type="spellStart"/>
      <w:r w:rsidRPr="00CA2446">
        <w:rPr>
          <w:rFonts w:ascii="Times New Roman" w:hAnsi="Times New Roman"/>
          <w:sz w:val="24"/>
          <w:szCs w:val="24"/>
          <w:lang w:val="en-GB" w:eastAsia="en-GB"/>
        </w:rPr>
        <w:t>од</w:t>
      </w:r>
      <w:proofErr w:type="spellEnd"/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 </w:t>
      </w:r>
      <w:proofErr w:type="spellStart"/>
      <w:r w:rsidRPr="00CA2446">
        <w:rPr>
          <w:rFonts w:ascii="Times New Roman" w:hAnsi="Times New Roman"/>
          <w:sz w:val="24"/>
          <w:szCs w:val="24"/>
          <w:lang w:val="en-GB" w:eastAsia="en-GB"/>
        </w:rPr>
        <w:t>изузетног</w:t>
      </w:r>
      <w:proofErr w:type="spellEnd"/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 </w:t>
      </w:r>
      <w:proofErr w:type="spellStart"/>
      <w:r w:rsidRPr="00CA2446">
        <w:rPr>
          <w:rFonts w:ascii="Times New Roman" w:hAnsi="Times New Roman"/>
          <w:sz w:val="24"/>
          <w:szCs w:val="24"/>
          <w:lang w:val="en-GB" w:eastAsia="en-GB"/>
        </w:rPr>
        <w:t>значаја</w:t>
      </w:r>
      <w:proofErr w:type="spellEnd"/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 </w:t>
      </w:r>
      <w:proofErr w:type="spellStart"/>
      <w:r w:rsidRPr="00CA2446">
        <w:rPr>
          <w:rFonts w:ascii="Times New Roman" w:hAnsi="Times New Roman"/>
          <w:sz w:val="24"/>
          <w:szCs w:val="24"/>
          <w:lang w:val="en-GB" w:eastAsia="en-GB"/>
        </w:rPr>
        <w:t>старе</w:t>
      </w:r>
      <w:proofErr w:type="spellEnd"/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 и </w:t>
      </w:r>
      <w:proofErr w:type="spellStart"/>
      <w:r w:rsidRPr="00CA2446">
        <w:rPr>
          <w:rFonts w:ascii="Times New Roman" w:hAnsi="Times New Roman"/>
          <w:sz w:val="24"/>
          <w:szCs w:val="24"/>
          <w:lang w:val="en-GB" w:eastAsia="en-GB"/>
        </w:rPr>
        <w:t>ретке</w:t>
      </w:r>
      <w:proofErr w:type="spellEnd"/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 </w:t>
      </w:r>
      <w:proofErr w:type="spellStart"/>
      <w:r w:rsidRPr="00CA2446">
        <w:rPr>
          <w:rFonts w:ascii="Times New Roman" w:hAnsi="Times New Roman"/>
          <w:sz w:val="24"/>
          <w:szCs w:val="24"/>
          <w:lang w:val="en-GB" w:eastAsia="en-GB"/>
        </w:rPr>
        <w:t>књиге</w:t>
      </w:r>
      <w:proofErr w:type="spellEnd"/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 </w:t>
      </w:r>
      <w:proofErr w:type="spellStart"/>
      <w:r w:rsidRPr="00CA2446">
        <w:rPr>
          <w:rFonts w:ascii="Times New Roman" w:hAnsi="Times New Roman"/>
          <w:sz w:val="24"/>
          <w:szCs w:val="24"/>
          <w:lang w:val="en-GB" w:eastAsia="en-GB"/>
        </w:rPr>
        <w:t>наведене</w:t>
      </w:r>
      <w:proofErr w:type="spellEnd"/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 у </w:t>
      </w:r>
      <w:proofErr w:type="spellStart"/>
      <w:r w:rsidRPr="00CA2446">
        <w:rPr>
          <w:rFonts w:ascii="Times New Roman" w:hAnsi="Times New Roman"/>
          <w:sz w:val="24"/>
          <w:szCs w:val="24"/>
          <w:lang w:val="en-GB" w:eastAsia="en-GB"/>
        </w:rPr>
        <w:t>Листи</w:t>
      </w:r>
      <w:proofErr w:type="spellEnd"/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 </w:t>
      </w:r>
      <w:proofErr w:type="spellStart"/>
      <w:r w:rsidRPr="00CA2446">
        <w:rPr>
          <w:rFonts w:ascii="Times New Roman" w:hAnsi="Times New Roman"/>
          <w:sz w:val="24"/>
          <w:szCs w:val="24"/>
          <w:lang w:val="en-GB" w:eastAsia="en-GB"/>
        </w:rPr>
        <w:t>старе</w:t>
      </w:r>
      <w:proofErr w:type="spellEnd"/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 и</w:t>
      </w:r>
      <w:r w:rsidRPr="00CA2446">
        <w:rPr>
          <w:rFonts w:ascii="Times New Roman" w:hAnsi="Times New Roman"/>
          <w:sz w:val="24"/>
          <w:szCs w:val="24"/>
          <w:lang w:val="sr-Cyrl-RS" w:eastAsia="en-GB"/>
        </w:rPr>
        <w:t xml:space="preserve"> </w:t>
      </w:r>
      <w:proofErr w:type="spellStart"/>
      <w:r w:rsidRPr="00CA2446">
        <w:rPr>
          <w:rFonts w:ascii="Times New Roman" w:hAnsi="Times New Roman"/>
          <w:sz w:val="24"/>
          <w:szCs w:val="24"/>
          <w:lang w:val="en-GB" w:eastAsia="en-GB"/>
        </w:rPr>
        <w:t>ретке</w:t>
      </w:r>
      <w:proofErr w:type="spellEnd"/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 </w:t>
      </w:r>
      <w:proofErr w:type="spellStart"/>
      <w:r w:rsidRPr="00CA2446">
        <w:rPr>
          <w:rFonts w:ascii="Times New Roman" w:hAnsi="Times New Roman"/>
          <w:sz w:val="24"/>
          <w:szCs w:val="24"/>
          <w:lang w:val="en-GB" w:eastAsia="en-GB"/>
        </w:rPr>
        <w:t>књиге</w:t>
      </w:r>
      <w:proofErr w:type="spellEnd"/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 – </w:t>
      </w:r>
      <w:proofErr w:type="spellStart"/>
      <w:r w:rsidRPr="00CA2446">
        <w:rPr>
          <w:rFonts w:ascii="Times New Roman" w:hAnsi="Times New Roman"/>
          <w:sz w:val="24"/>
          <w:szCs w:val="24"/>
          <w:lang w:val="en-GB" w:eastAsia="en-GB"/>
        </w:rPr>
        <w:t>редни</w:t>
      </w:r>
      <w:proofErr w:type="spellEnd"/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 </w:t>
      </w:r>
      <w:proofErr w:type="spellStart"/>
      <w:r w:rsidRPr="00CA2446">
        <w:rPr>
          <w:rFonts w:ascii="Times New Roman" w:hAnsi="Times New Roman"/>
          <w:sz w:val="24"/>
          <w:szCs w:val="24"/>
          <w:lang w:val="en-GB" w:eastAsia="en-GB"/>
        </w:rPr>
        <w:t>број</w:t>
      </w:r>
      <w:proofErr w:type="spellEnd"/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 1.</w:t>
      </w:r>
      <w:proofErr w:type="gramEnd"/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 </w:t>
      </w:r>
      <w:proofErr w:type="spellStart"/>
      <w:proofErr w:type="gramStart"/>
      <w:r w:rsidRPr="00CA2446">
        <w:rPr>
          <w:rFonts w:ascii="Times New Roman" w:hAnsi="Times New Roman"/>
          <w:sz w:val="24"/>
          <w:szCs w:val="24"/>
          <w:lang w:val="en-GB" w:eastAsia="en-GB"/>
        </w:rPr>
        <w:t>до</w:t>
      </w:r>
      <w:proofErr w:type="spellEnd"/>
      <w:proofErr w:type="gramEnd"/>
      <w:r w:rsidRPr="00CA2446">
        <w:rPr>
          <w:rFonts w:ascii="Times New Roman" w:hAnsi="Times New Roman"/>
          <w:sz w:val="24"/>
          <w:szCs w:val="24"/>
          <w:lang w:val="en-GB" w:eastAsia="en-GB"/>
        </w:rPr>
        <w:t xml:space="preserve"> 486. </w:t>
      </w:r>
      <w:r w:rsidRPr="00CA2446">
        <w:rPr>
          <w:rFonts w:ascii="Times New Roman" w:hAnsi="Times New Roman"/>
          <w:sz w:val="24"/>
          <w:szCs w:val="24"/>
          <w:lang w:val="sr-Cyrl-CS"/>
        </w:rPr>
        <w:t>Мирослављево</w:t>
      </w:r>
      <w:r w:rsidRPr="00AD2026">
        <w:rPr>
          <w:rFonts w:ascii="Times New Roman" w:hAnsi="Times New Roman"/>
          <w:sz w:val="24"/>
          <w:szCs w:val="24"/>
          <w:lang w:val="sr-Cyrl-CS"/>
        </w:rPr>
        <w:t xml:space="preserve"> јеванђеље, по свом саставу јеванђелистар, писано је на старословенском језику, српск</w:t>
      </w:r>
      <w:r w:rsidRPr="00AD2026">
        <w:rPr>
          <w:rFonts w:ascii="Times New Roman" w:hAnsi="Times New Roman"/>
          <w:sz w:val="24"/>
          <w:szCs w:val="24"/>
        </w:rPr>
        <w:t>e</w:t>
      </w:r>
      <w:r w:rsidRPr="00AD2026">
        <w:rPr>
          <w:rFonts w:ascii="Times New Roman" w:hAnsi="Times New Roman"/>
          <w:sz w:val="24"/>
          <w:szCs w:val="24"/>
          <w:lang w:val="sr-Cyrl-CS"/>
        </w:rPr>
        <w:t xml:space="preserve"> редакциј</w:t>
      </w:r>
      <w:r w:rsidRPr="00AD2026">
        <w:rPr>
          <w:rFonts w:ascii="Times New Roman" w:hAnsi="Times New Roman"/>
          <w:sz w:val="24"/>
          <w:szCs w:val="24"/>
        </w:rPr>
        <w:t>e</w:t>
      </w:r>
      <w:r w:rsidRPr="00AD2026">
        <w:rPr>
          <w:rFonts w:ascii="Times New Roman" w:hAnsi="Times New Roman"/>
          <w:sz w:val="24"/>
          <w:szCs w:val="24"/>
          <w:lang w:val="sr-Cyrl-CS"/>
        </w:rPr>
        <w:t xml:space="preserve"> и рашке ортографије. Садржи близу 300 минијатура романичког стила, богато украшених златом. </w:t>
      </w:r>
    </w:p>
    <w:p w:rsidR="0044634B" w:rsidRDefault="0044634B" w:rsidP="0044634B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D2026">
        <w:rPr>
          <w:rFonts w:ascii="Times New Roman" w:hAnsi="Times New Roman"/>
          <w:sz w:val="24"/>
          <w:szCs w:val="24"/>
        </w:rPr>
        <w:t>Гoдинe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1845/46. </w:t>
      </w:r>
      <w:proofErr w:type="spellStart"/>
      <w:proofErr w:type="gramStart"/>
      <w:r w:rsidRPr="00AD2026">
        <w:rPr>
          <w:rFonts w:ascii="Times New Roman" w:hAnsi="Times New Roman"/>
          <w:sz w:val="24"/>
          <w:szCs w:val="24"/>
        </w:rPr>
        <w:t>мaнaстир</w:t>
      </w:r>
      <w:proofErr w:type="spellEnd"/>
      <w:proofErr w:type="gram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Хилaндaр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пoсeтилa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je </w:t>
      </w:r>
      <w:proofErr w:type="spellStart"/>
      <w:r w:rsidRPr="00AD2026">
        <w:rPr>
          <w:rFonts w:ascii="Times New Roman" w:hAnsi="Times New Roman"/>
          <w:sz w:val="24"/>
          <w:szCs w:val="24"/>
        </w:rPr>
        <w:t>рускa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духoвнa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мисиja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нa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чeлу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сa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r w:rsidRPr="00AD2026">
        <w:rPr>
          <w:rFonts w:ascii="Times New Roman" w:hAnsi="Times New Roman"/>
          <w:sz w:val="24"/>
          <w:szCs w:val="24"/>
          <w:lang w:val="sr-Cyrl-CS"/>
        </w:rPr>
        <w:t>архиепископом и научником</w:t>
      </w:r>
      <w:r w:rsidRPr="00AD20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D2026">
        <w:rPr>
          <w:rFonts w:ascii="Times New Roman" w:hAnsi="Times New Roman"/>
          <w:sz w:val="24"/>
          <w:szCs w:val="24"/>
        </w:rPr>
        <w:t>Пoрфириjeм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Успeнским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. </w:t>
      </w:r>
      <w:r w:rsidRPr="00AD2026">
        <w:rPr>
          <w:rFonts w:ascii="Times New Roman" w:hAnsi="Times New Roman"/>
          <w:sz w:val="24"/>
          <w:szCs w:val="24"/>
          <w:lang w:val="sr-Cyrl-RS"/>
        </w:rPr>
        <w:t>Успенски</w:t>
      </w:r>
      <w:r w:rsidRPr="00AD20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D2026">
        <w:rPr>
          <w:rFonts w:ascii="Times New Roman" w:hAnsi="Times New Roman"/>
          <w:sz w:val="24"/>
          <w:szCs w:val="24"/>
        </w:rPr>
        <w:t>инaчe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љубитeљ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D2026">
        <w:rPr>
          <w:rFonts w:ascii="Times New Roman" w:hAnsi="Times New Roman"/>
          <w:sz w:val="24"/>
          <w:szCs w:val="24"/>
        </w:rPr>
        <w:t>кoлeкциoнaр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стaрих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рукoписa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, </w:t>
      </w:r>
      <w:r w:rsidRPr="00AD2026">
        <w:rPr>
          <w:rFonts w:ascii="Times New Roman" w:hAnsi="Times New Roman"/>
          <w:sz w:val="24"/>
          <w:szCs w:val="24"/>
          <w:lang w:val="sr-Cyrl-RS"/>
        </w:rPr>
        <w:t xml:space="preserve">је </w:t>
      </w:r>
      <w:proofErr w:type="spellStart"/>
      <w:r w:rsidRPr="00AD2026">
        <w:rPr>
          <w:rFonts w:ascii="Times New Roman" w:hAnsi="Times New Roman"/>
          <w:sz w:val="24"/>
          <w:szCs w:val="24"/>
        </w:rPr>
        <w:t>фaсцинирaн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изглeдoм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Mирoслaвљeвoг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jeвaн</w:t>
      </w:r>
      <w:proofErr w:type="spellEnd"/>
      <w:r w:rsidRPr="00AD2026">
        <w:rPr>
          <w:rFonts w:ascii="Times New Roman" w:hAnsi="Times New Roman"/>
          <w:sz w:val="24"/>
          <w:szCs w:val="24"/>
          <w:lang w:val="sr-Cyrl-RS"/>
        </w:rPr>
        <w:t>ђ</w:t>
      </w:r>
      <w:proofErr w:type="spellStart"/>
      <w:r>
        <w:rPr>
          <w:rFonts w:ascii="Times New Roman" w:hAnsi="Times New Roman"/>
          <w:sz w:val="24"/>
          <w:szCs w:val="24"/>
        </w:rPr>
        <w:t>eљa</w:t>
      </w:r>
      <w:proofErr w:type="spellEnd"/>
      <w:r>
        <w:rPr>
          <w:rFonts w:ascii="Times New Roman" w:hAnsi="Times New Roman"/>
          <w:sz w:val="24"/>
          <w:szCs w:val="24"/>
        </w:rPr>
        <w:t xml:space="preserve"> 166.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лист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истог </w:t>
      </w:r>
      <w:proofErr w:type="spellStart"/>
      <w:r>
        <w:rPr>
          <w:rFonts w:ascii="Times New Roman" w:hAnsi="Times New Roman"/>
          <w:sz w:val="24"/>
          <w:szCs w:val="24"/>
        </w:rPr>
        <w:t>oднeo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сa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сoбoм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D2026">
        <w:rPr>
          <w:rFonts w:ascii="Times New Roman" w:hAnsi="Times New Roman"/>
          <w:sz w:val="24"/>
          <w:szCs w:val="24"/>
        </w:rPr>
        <w:t>Нa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r w:rsidRPr="00AD2026">
        <w:rPr>
          <w:rFonts w:ascii="Times New Roman" w:hAnsi="Times New Roman"/>
          <w:sz w:val="24"/>
          <w:szCs w:val="24"/>
          <w:lang w:val="sr-Cyrl-RS"/>
        </w:rPr>
        <w:t>овом листу</w:t>
      </w:r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сe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нaлaзe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чтeниja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зa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7. (20.) </w:t>
      </w:r>
      <w:proofErr w:type="spellStart"/>
      <w:proofErr w:type="gramStart"/>
      <w:r w:rsidRPr="00AD2026">
        <w:rPr>
          <w:rFonts w:ascii="Times New Roman" w:hAnsi="Times New Roman"/>
          <w:sz w:val="24"/>
          <w:szCs w:val="24"/>
        </w:rPr>
        <w:t>jaнуaр</w:t>
      </w:r>
      <w:proofErr w:type="spellEnd"/>
      <w:proofErr w:type="gramEnd"/>
      <w:r w:rsidRPr="00AD20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D2026">
        <w:rPr>
          <w:rFonts w:ascii="Times New Roman" w:hAnsi="Times New Roman"/>
          <w:sz w:val="24"/>
          <w:szCs w:val="24"/>
        </w:rPr>
        <w:t>прaзник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Свeтoг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Joвaнa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Крститeљa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D2026">
        <w:rPr>
          <w:rFonts w:ascii="Times New Roman" w:hAnsi="Times New Roman"/>
          <w:sz w:val="24"/>
          <w:szCs w:val="24"/>
        </w:rPr>
        <w:t>укрaшeнa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инициjaлoм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сa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ликoм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Вaвилoнскe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блудницe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AD2026">
        <w:rPr>
          <w:rFonts w:ascii="Times New Roman" w:hAnsi="Times New Roman"/>
          <w:sz w:val="24"/>
          <w:szCs w:val="24"/>
        </w:rPr>
        <w:t>мeтaфoрoм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зa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злу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Ирoдиjaду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D2026">
        <w:rPr>
          <w:rFonts w:ascii="Times New Roman" w:hAnsi="Times New Roman"/>
          <w:sz w:val="24"/>
          <w:szCs w:val="24"/>
        </w:rPr>
        <w:t>жeну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цaрa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Ирoдa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D2026">
        <w:rPr>
          <w:rFonts w:ascii="Times New Roman" w:hAnsi="Times New Roman"/>
          <w:sz w:val="24"/>
          <w:szCs w:val="24"/>
        </w:rPr>
        <w:t>кoja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oд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мужa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зaхтeвa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глaву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свeтoг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Joвaнa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. Taj </w:t>
      </w:r>
      <w:proofErr w:type="spellStart"/>
      <w:r w:rsidRPr="00AD2026">
        <w:rPr>
          <w:rFonts w:ascii="Times New Roman" w:hAnsi="Times New Roman"/>
          <w:sz w:val="24"/>
          <w:szCs w:val="24"/>
        </w:rPr>
        <w:t>лист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сe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oд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1846. </w:t>
      </w:r>
      <w:proofErr w:type="spellStart"/>
      <w:proofErr w:type="gramStart"/>
      <w:r w:rsidRPr="00AD2026">
        <w:rPr>
          <w:rFonts w:ascii="Times New Roman" w:hAnsi="Times New Roman"/>
          <w:sz w:val="24"/>
          <w:szCs w:val="24"/>
        </w:rPr>
        <w:t>дo</w:t>
      </w:r>
      <w:proofErr w:type="spellEnd"/>
      <w:proofErr w:type="gramEnd"/>
      <w:r w:rsidRPr="00AD2026">
        <w:rPr>
          <w:rFonts w:ascii="Times New Roman" w:hAnsi="Times New Roman"/>
          <w:sz w:val="24"/>
          <w:szCs w:val="24"/>
        </w:rPr>
        <w:t xml:space="preserve"> 1883. </w:t>
      </w:r>
      <w:proofErr w:type="spellStart"/>
      <w:proofErr w:type="gramStart"/>
      <w:r w:rsidRPr="00AD2026">
        <w:rPr>
          <w:rFonts w:ascii="Times New Roman" w:hAnsi="Times New Roman"/>
          <w:sz w:val="24"/>
          <w:szCs w:val="24"/>
        </w:rPr>
        <w:t>гoдинe</w:t>
      </w:r>
      <w:proofErr w:type="spellEnd"/>
      <w:proofErr w:type="gram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нaлaзиo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D2026">
        <w:rPr>
          <w:rFonts w:ascii="Times New Roman" w:hAnsi="Times New Roman"/>
          <w:sz w:val="24"/>
          <w:szCs w:val="24"/>
        </w:rPr>
        <w:t>Киjeву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AD2026">
        <w:rPr>
          <w:rFonts w:ascii="Times New Roman" w:hAnsi="Times New Roman"/>
          <w:sz w:val="24"/>
          <w:szCs w:val="24"/>
        </w:rPr>
        <w:t>нaкoн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тoгa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je </w:t>
      </w:r>
      <w:proofErr w:type="spellStart"/>
      <w:r w:rsidRPr="00AD2026">
        <w:rPr>
          <w:rFonts w:ascii="Times New Roman" w:hAnsi="Times New Roman"/>
          <w:sz w:val="24"/>
          <w:szCs w:val="24"/>
        </w:rPr>
        <w:t>прeнeсeн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Импeрaтoрску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библиoтeку</w:t>
      </w:r>
      <w:proofErr w:type="spellEnd"/>
      <w:r w:rsidRPr="00AD2026">
        <w:rPr>
          <w:rFonts w:ascii="Times New Roman" w:hAnsi="Times New Roman"/>
          <w:sz w:val="24"/>
          <w:szCs w:val="24"/>
        </w:rPr>
        <w:t>.</w:t>
      </w:r>
      <w:r w:rsidRPr="00FC665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37ABF">
        <w:rPr>
          <w:rFonts w:ascii="Times New Roman" w:hAnsi="Times New Roman"/>
          <w:sz w:val="24"/>
          <w:szCs w:val="24"/>
          <w:lang w:val="ru-RU"/>
        </w:rPr>
        <w:t xml:space="preserve">Лист бр. 166 „Мирослављевог </w:t>
      </w:r>
      <w:r w:rsidRPr="00A37ABF">
        <w:rPr>
          <w:rFonts w:ascii="Times New Roman" w:hAnsi="Times New Roman"/>
          <w:sz w:val="24"/>
          <w:szCs w:val="24"/>
        </w:rPr>
        <w:t>j</w:t>
      </w:r>
      <w:r w:rsidRPr="00A37ABF">
        <w:rPr>
          <w:rFonts w:ascii="Times New Roman" w:hAnsi="Times New Roman"/>
          <w:sz w:val="24"/>
          <w:szCs w:val="24"/>
          <w:lang w:val="ru-RU"/>
        </w:rPr>
        <w:t xml:space="preserve">еванђељаˮ тј. „Петербуршки лист Мирослављевог јеванђеља“ се чува у федералној државној буџетској установи „Руска национална библиотека” </w:t>
      </w:r>
      <w:r>
        <w:rPr>
          <w:rFonts w:ascii="Times New Roman" w:hAnsi="Times New Roman"/>
          <w:sz w:val="24"/>
          <w:szCs w:val="24"/>
          <w:lang w:val="ru-RU"/>
        </w:rPr>
        <w:t>под инвентарским</w:t>
      </w:r>
      <w:r w:rsidRPr="00A37ABF">
        <w:rPr>
          <w:rFonts w:ascii="Times New Roman" w:hAnsi="Times New Roman"/>
          <w:sz w:val="24"/>
          <w:szCs w:val="24"/>
          <w:lang w:val="ru-RU"/>
        </w:rPr>
        <w:t xml:space="preserve"> бројем: Ф.550. </w:t>
      </w:r>
      <w:r w:rsidRPr="00A37ABF">
        <w:rPr>
          <w:rFonts w:ascii="Times New Roman" w:hAnsi="Times New Roman"/>
          <w:sz w:val="24"/>
          <w:szCs w:val="24"/>
        </w:rPr>
        <w:t>ОСРК. F.п.1.83</w:t>
      </w:r>
      <w:r>
        <w:rPr>
          <w:rFonts w:ascii="Times New Roman" w:hAnsi="Times New Roman"/>
          <w:sz w:val="24"/>
          <w:szCs w:val="24"/>
        </w:rPr>
        <w:t>.</w:t>
      </w:r>
    </w:p>
    <w:p w:rsidR="0044634B" w:rsidRDefault="0044634B" w:rsidP="0044634B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      С друге стране, п</w:t>
      </w:r>
      <w:r w:rsidRPr="00AD2026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рема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Архиви Народног музеја, 14 слика</w:t>
      </w:r>
      <w:r w:rsidRPr="00AD2026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Николаја Рериха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, за које се не може утврдити правни основ по коме се налазе у нашој земљи,</w:t>
      </w:r>
      <w:r w:rsidRPr="00AD2026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су се првобитно налазиле у Музеју савремене уметности,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да би</w:t>
      </w:r>
      <w:r w:rsidRPr="00AD2026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1933. године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била </w:t>
      </w:r>
      <w:r w:rsidRPr="00AD2026">
        <w:rPr>
          <w:rFonts w:ascii="Times New Roman" w:hAnsi="Times New Roman"/>
          <w:color w:val="000000"/>
          <w:sz w:val="24"/>
          <w:szCs w:val="24"/>
          <w:lang w:val="sr-Cyrl-RS"/>
        </w:rPr>
        <w:t>донета Одлука да се слике уступе Историјско-уметничком музеју, Музеју кнеза Павла односно Народном музеју у Београду.</w:t>
      </w:r>
      <w:r w:rsidRPr="00AD202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16496">
        <w:rPr>
          <w:rFonts w:ascii="Times New Roman" w:hAnsi="Times New Roman"/>
          <w:color w:val="000000"/>
          <w:sz w:val="24"/>
          <w:szCs w:val="24"/>
          <w:lang w:val="sr-Cyrl-RS"/>
        </w:rPr>
        <w:t>Године 1951. расходовано је седам дела са списка од 14 радова Николаја Рериха, јер је реч о репродукцијама (</w:t>
      </w:r>
      <w:r w:rsidRPr="00F16496">
        <w:rPr>
          <w:rFonts w:ascii="Times New Roman" w:hAnsi="Times New Roman"/>
          <w:color w:val="000000"/>
          <w:sz w:val="24"/>
          <w:szCs w:val="24"/>
          <w:lang w:val="sr-Cyrl-CS"/>
        </w:rPr>
        <w:t>Одлука комисије од 21. маја 1951</w:t>
      </w:r>
      <w:r w:rsidR="004E30A6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  <w:r w:rsidRPr="00F16496">
        <w:rPr>
          <w:rFonts w:ascii="Times New Roman" w:hAnsi="Times New Roman"/>
          <w:color w:val="000000"/>
          <w:sz w:val="24"/>
          <w:szCs w:val="24"/>
          <w:lang w:val="sr-Cyrl-CS"/>
        </w:rPr>
        <w:t>).</w:t>
      </w:r>
      <w:r w:rsidRPr="00AD202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Дела су </w:t>
      </w:r>
      <w:r w:rsidRPr="0003425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предата ради прављења Сале која би била посвећена Николају Рериху која се није реализовала. </w:t>
      </w:r>
      <w:r w:rsidRPr="00034250">
        <w:rPr>
          <w:rFonts w:ascii="Times New Roman" w:hAnsi="Times New Roman"/>
          <w:color w:val="000000"/>
          <w:sz w:val="24"/>
          <w:szCs w:val="24"/>
          <w:lang w:val="sr-Cyrl-RS"/>
        </w:rPr>
        <w:t>С</w:t>
      </w:r>
      <w:r w:rsidRPr="0003425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едам дела Николаја Рериха се не налазе у оквиру сталне поставке Народног музеја у Београду. У питању су </w:t>
      </w:r>
      <w:r w:rsidRPr="00034250">
        <w:rPr>
          <w:rFonts w:ascii="Times New Roman" w:hAnsi="Times New Roman"/>
          <w:sz w:val="24"/>
          <w:szCs w:val="24"/>
          <w:lang w:val="ru-RU"/>
        </w:rPr>
        <w:t>слике и скице Никола</w:t>
      </w:r>
      <w:r w:rsidRPr="00034250">
        <w:rPr>
          <w:rFonts w:ascii="Times New Roman" w:hAnsi="Times New Roman"/>
          <w:sz w:val="24"/>
          <w:szCs w:val="24"/>
        </w:rPr>
        <w:t>ja</w:t>
      </w:r>
      <w:r w:rsidRPr="00034250">
        <w:rPr>
          <w:rFonts w:ascii="Times New Roman" w:hAnsi="Times New Roman"/>
          <w:sz w:val="24"/>
          <w:szCs w:val="24"/>
          <w:lang w:val="ru-RU"/>
        </w:rPr>
        <w:t xml:space="preserve"> Константиновича Рериха и то: „Свети гости (Добри посетиоци)ˮ, Инвентарски број 849; „Село Берендеј (Насеље Берендејева)ˮ, Инвентарски број 853;</w:t>
      </w:r>
      <w:r w:rsidRPr="0003425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34250">
        <w:rPr>
          <w:rFonts w:ascii="Times New Roman" w:hAnsi="Times New Roman"/>
          <w:sz w:val="24"/>
          <w:szCs w:val="24"/>
          <w:lang w:val="ru-RU"/>
        </w:rPr>
        <w:t>„Звоњење (Зов звона)ˮ, Инвентарски број 893;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37ABF">
        <w:rPr>
          <w:rFonts w:ascii="Times New Roman" w:hAnsi="Times New Roman"/>
          <w:sz w:val="24"/>
          <w:szCs w:val="24"/>
          <w:lang w:val="ru-RU"/>
        </w:rPr>
        <w:t>„Бургустан на Кавказуˮ из серије Кавкаске студије. Инвентарски број 894;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37ABF">
        <w:rPr>
          <w:rFonts w:ascii="Times New Roman" w:hAnsi="Times New Roman"/>
          <w:sz w:val="24"/>
          <w:szCs w:val="24"/>
          <w:lang w:val="ru-RU"/>
        </w:rPr>
        <w:t>„Свети Сергије (преподобни Сергиј Радоњешки)ˮ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A37ABF">
        <w:rPr>
          <w:rFonts w:ascii="Times New Roman" w:hAnsi="Times New Roman"/>
          <w:sz w:val="24"/>
          <w:szCs w:val="24"/>
          <w:lang w:val="ru-RU"/>
        </w:rPr>
        <w:t xml:space="preserve"> Инвентарски број 919;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37ABF">
        <w:rPr>
          <w:rFonts w:ascii="Times New Roman" w:hAnsi="Times New Roman"/>
          <w:sz w:val="24"/>
          <w:szCs w:val="24"/>
          <w:lang w:val="ru-RU"/>
        </w:rPr>
        <w:t>Нацрт ж</w:t>
      </w:r>
      <w:r>
        <w:rPr>
          <w:rFonts w:ascii="Times New Roman" w:hAnsi="Times New Roman"/>
          <w:sz w:val="24"/>
          <w:szCs w:val="24"/>
          <w:lang w:val="ru-RU"/>
        </w:rPr>
        <w:t xml:space="preserve">енског костима за „Сњегурочкуˮ, </w:t>
      </w:r>
      <w:r w:rsidRPr="00A37ABF">
        <w:rPr>
          <w:rFonts w:ascii="Times New Roman" w:hAnsi="Times New Roman"/>
          <w:sz w:val="24"/>
          <w:szCs w:val="24"/>
          <w:lang w:val="ru-RU"/>
        </w:rPr>
        <w:t>Инвентарски број 933;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37ABF">
        <w:rPr>
          <w:rFonts w:ascii="Times New Roman" w:hAnsi="Times New Roman"/>
          <w:sz w:val="24"/>
          <w:szCs w:val="24"/>
          <w:lang w:val="ru-RU"/>
        </w:rPr>
        <w:t>Нацрт женског костима за оперу „Сњегурочкуˮ. Инвентарски број 934.</w:t>
      </w:r>
    </w:p>
    <w:p w:rsidR="00202243" w:rsidRDefault="00202243" w:rsidP="0044634B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202243" w:rsidRDefault="00202243" w:rsidP="0044634B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202243" w:rsidRDefault="00202243" w:rsidP="0044634B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202243" w:rsidRDefault="00202243" w:rsidP="0044634B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202243" w:rsidRDefault="00202243" w:rsidP="0044634B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202243" w:rsidRDefault="00202243" w:rsidP="0044634B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4634B" w:rsidRPr="00034250" w:rsidRDefault="0044634B" w:rsidP="0044634B">
      <w:pPr>
        <w:jc w:val="both"/>
        <w:rPr>
          <w:lang w:val="en-GB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</w:t>
      </w:r>
      <w:r w:rsidRPr="00034250">
        <w:rPr>
          <w:rFonts w:ascii="Times New Roman" w:hAnsi="Times New Roman"/>
          <w:sz w:val="24"/>
          <w:szCs w:val="24"/>
          <w:lang w:val="ru-RU"/>
        </w:rPr>
        <w:t xml:space="preserve">С обзиром да су слике близу девет деценија биле чуване у Народном музеју можемо сматрати да је у интересу српске културе да делови њеног сећања буду представљени и популаризовани на светској уметничкој сцени. </w:t>
      </w:r>
      <w:r>
        <w:rPr>
          <w:rFonts w:ascii="Times New Roman" w:hAnsi="Times New Roman"/>
          <w:sz w:val="24"/>
          <w:szCs w:val="24"/>
          <w:lang w:val="sr-Cyrl-RS"/>
        </w:rPr>
        <w:t>Предајом</w:t>
      </w:r>
      <w:r w:rsidRPr="0003425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34250">
        <w:rPr>
          <w:rFonts w:ascii="Times New Roman" w:hAnsi="Times New Roman"/>
          <w:sz w:val="24"/>
          <w:szCs w:val="24"/>
          <w:lang w:val="ru-RU"/>
        </w:rPr>
        <w:t xml:space="preserve">Листа бр. 166 „Мирослављевог </w:t>
      </w:r>
      <w:r w:rsidRPr="00034250">
        <w:rPr>
          <w:rFonts w:ascii="Times New Roman" w:hAnsi="Times New Roman"/>
          <w:sz w:val="24"/>
          <w:szCs w:val="24"/>
          <w:lang w:val="en-GB"/>
        </w:rPr>
        <w:t>j</w:t>
      </w:r>
      <w:r w:rsidRPr="00034250">
        <w:rPr>
          <w:rFonts w:ascii="Times New Roman" w:hAnsi="Times New Roman"/>
          <w:sz w:val="24"/>
          <w:szCs w:val="24"/>
          <w:lang w:val="ru-RU"/>
        </w:rPr>
        <w:t xml:space="preserve">еванђељаˮ </w:t>
      </w:r>
      <w:r w:rsidRPr="00034250">
        <w:rPr>
          <w:rFonts w:ascii="Times New Roman" w:hAnsi="Times New Roman"/>
          <w:sz w:val="24"/>
          <w:szCs w:val="24"/>
          <w:lang w:val="sr-Cyrl-RS"/>
        </w:rPr>
        <w:t xml:space="preserve">културно добро од изузетног значаја за Републику Србију и истовремено споменик светске баштине уписан на листу УНЕСКОа – Памћење света, биће поново целовит, док ће се предајом седам дела </w:t>
      </w:r>
      <w:r w:rsidRPr="00034250">
        <w:rPr>
          <w:rFonts w:ascii="Times New Roman" w:hAnsi="Times New Roman"/>
          <w:color w:val="000000"/>
          <w:sz w:val="24"/>
          <w:szCs w:val="24"/>
          <w:lang w:val="sr-Cyrl-RS"/>
        </w:rPr>
        <w:t>Николаја Рериха Руској Федерациј</w:t>
      </w:r>
      <w:r w:rsidR="004E30A6">
        <w:rPr>
          <w:rFonts w:ascii="Times New Roman" w:hAnsi="Times New Roman"/>
          <w:color w:val="000000"/>
          <w:sz w:val="24"/>
          <w:szCs w:val="24"/>
          <w:lang w:val="sr-Cyrl-RS"/>
        </w:rPr>
        <w:t>и</w:t>
      </w:r>
      <w:r w:rsidRPr="0003425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употпунити колекција будућег руског музеја посвећеног овом великом уметнику. На овај начин кроз историјат предмета сачуваће се културни траг да је близу девет деценија Народни музеј у Београду чувао и бринуо се о Рериховим делима док је више од век и по </w:t>
      </w:r>
      <w:r w:rsidRPr="00034250">
        <w:rPr>
          <w:rFonts w:ascii="Times New Roman" w:hAnsi="Times New Roman"/>
          <w:sz w:val="24"/>
          <w:szCs w:val="24"/>
          <w:lang w:val="ru-RU"/>
        </w:rPr>
        <w:t>Руска национална библиотека</w:t>
      </w:r>
      <w:r w:rsidRPr="0003425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чувала и бринула о Листу бр. 166 Мирослављевог јеванђеља. </w:t>
      </w:r>
    </w:p>
    <w:p w:rsidR="0044634B" w:rsidRPr="00034250" w:rsidRDefault="0044634B" w:rsidP="0044634B">
      <w:pPr>
        <w:jc w:val="both"/>
        <w:rPr>
          <w:lang w:val="en-GB"/>
        </w:rPr>
      </w:pPr>
      <w:r w:rsidRPr="00034250">
        <w:rPr>
          <w:lang w:val="sr-Cyrl-RS"/>
        </w:rPr>
        <w:t xml:space="preserve">       </w:t>
      </w:r>
      <w:r w:rsidRPr="00034250">
        <w:rPr>
          <w:rFonts w:ascii="Times New Roman" w:hAnsi="Times New Roman"/>
          <w:sz w:val="24"/>
          <w:szCs w:val="24"/>
          <w:lang w:val="ru-RU"/>
        </w:rPr>
        <w:t xml:space="preserve">Сматрамо да је овај чин </w:t>
      </w:r>
      <w:r>
        <w:rPr>
          <w:rFonts w:ascii="Times New Roman" w:hAnsi="Times New Roman"/>
          <w:sz w:val="24"/>
          <w:szCs w:val="24"/>
          <w:lang w:val="ru-RU"/>
        </w:rPr>
        <w:t>узајамне предаје</w:t>
      </w:r>
      <w:r w:rsidRPr="00034250">
        <w:rPr>
          <w:rFonts w:ascii="Times New Roman" w:hAnsi="Times New Roman"/>
          <w:sz w:val="24"/>
          <w:szCs w:val="24"/>
          <w:lang w:val="ru-RU"/>
        </w:rPr>
        <w:t xml:space="preserve"> јединствени акт добре воље и симболична потврда добрих односа наше две земље. Трајан повратак и излагање Рерихових дела у домицилној средини је сразмерно нашем интересу да се након више од стоседамдесет година лист Мирослављево</w:t>
      </w:r>
      <w:r w:rsidR="004E30A6">
        <w:rPr>
          <w:rFonts w:ascii="Times New Roman" w:hAnsi="Times New Roman"/>
          <w:sz w:val="24"/>
          <w:szCs w:val="24"/>
          <w:lang w:val="ru-RU"/>
        </w:rPr>
        <w:t>г</w:t>
      </w:r>
      <w:r w:rsidRPr="00034250">
        <w:rPr>
          <w:rFonts w:ascii="Times New Roman" w:hAnsi="Times New Roman"/>
          <w:sz w:val="24"/>
          <w:szCs w:val="24"/>
          <w:lang w:val="ru-RU"/>
        </w:rPr>
        <w:t xml:space="preserve"> јеванђеља трајно врати у своју матичну државу. </w:t>
      </w:r>
    </w:p>
    <w:p w:rsidR="0044634B" w:rsidRDefault="0044634B" w:rsidP="0044634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AD2026">
        <w:rPr>
          <w:rFonts w:ascii="Times New Roman" w:hAnsi="Times New Roman"/>
          <w:sz w:val="24"/>
          <w:szCs w:val="24"/>
          <w:lang w:val="sr-Cyrl-RS"/>
        </w:rPr>
        <w:t xml:space="preserve">Споразум </w:t>
      </w:r>
      <w:proofErr w:type="spellStart"/>
      <w:r w:rsidRPr="00AD2026">
        <w:rPr>
          <w:rFonts w:ascii="Times New Roman" w:hAnsi="Times New Roman"/>
          <w:sz w:val="24"/>
          <w:szCs w:val="24"/>
        </w:rPr>
        <w:t>је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усаглашен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дипломатским</w:t>
      </w:r>
      <w:proofErr w:type="spellEnd"/>
      <w:r w:rsidRPr="00A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026">
        <w:rPr>
          <w:rFonts w:ascii="Times New Roman" w:hAnsi="Times New Roman"/>
          <w:sz w:val="24"/>
          <w:szCs w:val="24"/>
        </w:rPr>
        <w:t>путем</w:t>
      </w:r>
      <w:proofErr w:type="spellEnd"/>
      <w:r w:rsidRPr="00AD2026">
        <w:rPr>
          <w:rFonts w:ascii="Times New Roman" w:hAnsi="Times New Roman"/>
          <w:sz w:val="24"/>
          <w:szCs w:val="24"/>
        </w:rPr>
        <w:t>.</w:t>
      </w:r>
    </w:p>
    <w:p w:rsidR="0044634B" w:rsidRDefault="0044634B" w:rsidP="0044634B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:rsidR="0044634B" w:rsidRDefault="0044634B" w:rsidP="0044634B">
      <w:pPr>
        <w:tabs>
          <w:tab w:val="left" w:pos="0"/>
        </w:tabs>
        <w:ind w:firstLine="720"/>
        <w:rPr>
          <w:rFonts w:ascii="Times New Roman" w:hAnsi="Times New Roman"/>
          <w:b/>
          <w:kern w:val="24"/>
          <w:sz w:val="24"/>
          <w:szCs w:val="24"/>
          <w:lang w:val="ru-RU"/>
        </w:rPr>
      </w:pPr>
      <w:r w:rsidRPr="00670367">
        <w:rPr>
          <w:rFonts w:ascii="Times New Roman" w:hAnsi="Times New Roman"/>
          <w:b/>
          <w:bCs/>
          <w:sz w:val="24"/>
          <w:szCs w:val="24"/>
        </w:rPr>
        <w:t>III</w:t>
      </w:r>
      <w:r w:rsidRPr="00670367">
        <w:rPr>
          <w:rFonts w:ascii="Times New Roman" w:hAnsi="Times New Roman"/>
          <w:b/>
          <w:bCs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b/>
          <w:kern w:val="24"/>
          <w:sz w:val="24"/>
          <w:szCs w:val="24"/>
          <w:lang w:val="ru-RU"/>
        </w:rPr>
        <w:t>Финансијске обавезе које настају извршавањем Споразума</w:t>
      </w:r>
    </w:p>
    <w:p w:rsidR="0044634B" w:rsidRDefault="0044634B" w:rsidP="0044634B">
      <w:pPr>
        <w:tabs>
          <w:tab w:val="left" w:pos="0"/>
        </w:tabs>
        <w:ind w:firstLine="720"/>
        <w:rPr>
          <w:rFonts w:ascii="Times New Roman" w:hAnsi="Times New Roman"/>
          <w:b/>
          <w:kern w:val="24"/>
          <w:sz w:val="24"/>
          <w:szCs w:val="24"/>
          <w:lang w:val="ru-RU"/>
        </w:rPr>
      </w:pPr>
    </w:p>
    <w:p w:rsidR="0044634B" w:rsidRPr="007752AB" w:rsidRDefault="0044634B" w:rsidP="0044634B">
      <w:pPr>
        <w:tabs>
          <w:tab w:val="left" w:pos="0"/>
        </w:tabs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kern w:val="24"/>
          <w:sz w:val="24"/>
          <w:szCs w:val="24"/>
          <w:lang w:val="ru-RU"/>
        </w:rPr>
        <w:t>Извршавањем Споразума не настају финансијске обавезе за Републику Србију.</w:t>
      </w:r>
    </w:p>
    <w:p w:rsidR="0044634B" w:rsidRPr="00670367" w:rsidRDefault="0044634B" w:rsidP="0044634B">
      <w:pPr>
        <w:rPr>
          <w:rFonts w:ascii="Times New Roman" w:hAnsi="Times New Roman"/>
          <w:b/>
          <w:kern w:val="24"/>
          <w:sz w:val="24"/>
          <w:szCs w:val="24"/>
          <w:highlight w:val="yellow"/>
          <w:lang w:val="ru-RU"/>
        </w:rPr>
      </w:pPr>
    </w:p>
    <w:p w:rsidR="0044634B" w:rsidRPr="00670367" w:rsidRDefault="0044634B" w:rsidP="0044634B">
      <w:pPr>
        <w:ind w:firstLine="720"/>
        <w:rPr>
          <w:rFonts w:ascii="Times New Roman" w:hAnsi="Times New Roman"/>
          <w:b/>
          <w:kern w:val="24"/>
          <w:sz w:val="24"/>
          <w:szCs w:val="24"/>
          <w:lang w:val="sr-Cyrl-CS"/>
        </w:rPr>
      </w:pPr>
      <w:r w:rsidRPr="00670367">
        <w:rPr>
          <w:rFonts w:ascii="Times New Roman" w:hAnsi="Times New Roman"/>
          <w:b/>
          <w:kern w:val="24"/>
          <w:sz w:val="24"/>
          <w:szCs w:val="24"/>
        </w:rPr>
        <w:t>IV</w:t>
      </w:r>
      <w:r w:rsidRPr="00670367"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. Процена </w:t>
      </w:r>
      <w:r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потребних </w:t>
      </w:r>
      <w:r w:rsidRPr="00670367"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финансијских средстава за </w:t>
      </w:r>
      <w:r>
        <w:rPr>
          <w:rFonts w:ascii="Times New Roman" w:hAnsi="Times New Roman"/>
          <w:b/>
          <w:kern w:val="24"/>
          <w:sz w:val="24"/>
          <w:szCs w:val="24"/>
          <w:lang w:val="ru-RU"/>
        </w:rPr>
        <w:t>извршавање споразума</w:t>
      </w:r>
    </w:p>
    <w:p w:rsidR="0044634B" w:rsidRPr="00670367" w:rsidRDefault="0044634B" w:rsidP="0044634B">
      <w:pPr>
        <w:jc w:val="both"/>
        <w:rPr>
          <w:rFonts w:ascii="Times New Roman" w:hAnsi="Times New Roman"/>
          <w:sz w:val="24"/>
          <w:szCs w:val="24"/>
          <w:highlight w:val="yellow"/>
          <w:lang w:val="sr-Cyrl-CS"/>
        </w:rPr>
      </w:pPr>
    </w:p>
    <w:p w:rsidR="0044634B" w:rsidRDefault="0044634B" w:rsidP="0044634B">
      <w:pPr>
        <w:pStyle w:val="ListParagraph"/>
        <w:ind w:firstLine="360"/>
        <w:jc w:val="both"/>
        <w:rPr>
          <w:lang w:val="en-GB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Имајући у виду да су </w:t>
      </w:r>
      <w:r>
        <w:rPr>
          <w:rFonts w:ascii="Times New Roman" w:hAnsi="Times New Roman"/>
          <w:sz w:val="24"/>
          <w:szCs w:val="24"/>
          <w:lang w:val="sr-Cyrl-RS"/>
        </w:rPr>
        <w:t xml:space="preserve">Споразумом </w:t>
      </w:r>
      <w:r>
        <w:rPr>
          <w:rFonts w:ascii="Times New Roman" w:hAnsi="Times New Roman"/>
          <w:sz w:val="24"/>
          <w:szCs w:val="24"/>
          <w:lang w:val="ru-RU"/>
        </w:rPr>
        <w:t>предвиђене акције и активности у надлежности Министарства културе и информисања и Народно</w:t>
      </w:r>
      <w:r w:rsidR="00836F20">
        <w:rPr>
          <w:rFonts w:ascii="Times New Roman" w:hAnsi="Times New Roman"/>
          <w:sz w:val="24"/>
          <w:szCs w:val="24"/>
          <w:lang w:val="ru-RU"/>
        </w:rPr>
        <w:t>г</w:t>
      </w:r>
      <w:r>
        <w:rPr>
          <w:rFonts w:ascii="Times New Roman" w:hAnsi="Times New Roman"/>
          <w:sz w:val="24"/>
          <w:szCs w:val="24"/>
          <w:lang w:val="ru-RU"/>
        </w:rPr>
        <w:t xml:space="preserve"> музеја у Београду, финансијска средства за њихову реализацију у износу </w:t>
      </w:r>
      <w:r w:rsidRPr="003A074B">
        <w:rPr>
          <w:rFonts w:ascii="Times New Roman" w:hAnsi="Times New Roman"/>
          <w:sz w:val="24"/>
          <w:szCs w:val="24"/>
          <w:lang w:val="en-GB"/>
        </w:rPr>
        <w:t>1.052.700</w:t>
      </w:r>
      <w:r>
        <w:rPr>
          <w:rFonts w:ascii="Times New Roman" w:hAnsi="Times New Roman"/>
          <w:color w:val="FF0000"/>
          <w:sz w:val="24"/>
          <w:szCs w:val="24"/>
          <w:lang w:val="en-GB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ru-RU"/>
        </w:rPr>
        <w:t>динара биће планирана у буџету Министарства културе и информисања за 2020. годину, а за текућу 2019. и 2021. годину финансијска средства нису потребна.</w:t>
      </w:r>
    </w:p>
    <w:p w:rsidR="0044634B" w:rsidRPr="00ED1319" w:rsidRDefault="0044634B" w:rsidP="0044634B">
      <w:pPr>
        <w:spacing w:before="7"/>
        <w:rPr>
          <w:rFonts w:ascii="Times New Roman" w:hAnsi="Times New Roman"/>
          <w:sz w:val="24"/>
          <w:szCs w:val="24"/>
        </w:rPr>
      </w:pPr>
    </w:p>
    <w:p w:rsidR="00136480" w:rsidRDefault="00136480"/>
    <w:sectPr w:rsidR="00136480" w:rsidSect="00833372">
      <w:headerReference w:type="default" r:id="rId7"/>
      <w:footerReference w:type="default" r:id="rId8"/>
      <w:pgSz w:w="11910" w:h="16840"/>
      <w:pgMar w:top="1220" w:right="1340" w:bottom="1180" w:left="1320" w:header="746" w:footer="98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B5F" w:rsidRDefault="00202243">
      <w:r>
        <w:separator/>
      </w:r>
    </w:p>
  </w:endnote>
  <w:endnote w:type="continuationSeparator" w:id="0">
    <w:p w:rsidR="00A03B5F" w:rsidRDefault="00202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58A" w:rsidRDefault="00836F20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B5F" w:rsidRDefault="00202243">
      <w:r>
        <w:separator/>
      </w:r>
    </w:p>
  </w:footnote>
  <w:footnote w:type="continuationSeparator" w:id="0">
    <w:p w:rsidR="00A03B5F" w:rsidRDefault="00202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58A" w:rsidRDefault="00836F20">
    <w:pPr>
      <w:spacing w:line="14" w:lineRule="aut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3F7"/>
    <w:rsid w:val="000123F7"/>
    <w:rsid w:val="00013AE0"/>
    <w:rsid w:val="000859A6"/>
    <w:rsid w:val="0010778F"/>
    <w:rsid w:val="00136480"/>
    <w:rsid w:val="00202243"/>
    <w:rsid w:val="0027659C"/>
    <w:rsid w:val="002E6E56"/>
    <w:rsid w:val="00307C93"/>
    <w:rsid w:val="00315B74"/>
    <w:rsid w:val="003979B5"/>
    <w:rsid w:val="00415F00"/>
    <w:rsid w:val="00436980"/>
    <w:rsid w:val="0044634B"/>
    <w:rsid w:val="004C0FD2"/>
    <w:rsid w:val="004D09B4"/>
    <w:rsid w:val="004E30A6"/>
    <w:rsid w:val="005542ED"/>
    <w:rsid w:val="005B0ED9"/>
    <w:rsid w:val="005E53AB"/>
    <w:rsid w:val="006A6C33"/>
    <w:rsid w:val="007969CD"/>
    <w:rsid w:val="00836F20"/>
    <w:rsid w:val="00906FF4"/>
    <w:rsid w:val="00966ADC"/>
    <w:rsid w:val="009E01A4"/>
    <w:rsid w:val="009E0A38"/>
    <w:rsid w:val="00A03B5F"/>
    <w:rsid w:val="00A82B08"/>
    <w:rsid w:val="00AD4302"/>
    <w:rsid w:val="00B97864"/>
    <w:rsid w:val="00C0127D"/>
    <w:rsid w:val="00C426A4"/>
    <w:rsid w:val="00CE0AAE"/>
    <w:rsid w:val="00D2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634B"/>
    <w:pPr>
      <w:widowControl w:val="0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634B"/>
  </w:style>
  <w:style w:type="paragraph" w:styleId="NoSpacing">
    <w:name w:val="No Spacing"/>
    <w:qFormat/>
    <w:rsid w:val="0044634B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634B"/>
    <w:pPr>
      <w:widowControl w:val="0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634B"/>
  </w:style>
  <w:style w:type="paragraph" w:styleId="NoSpacing">
    <w:name w:val="No Spacing"/>
    <w:qFormat/>
    <w:rsid w:val="0044634B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710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Daktilobiro03</dc:creator>
  <cp:keywords/>
  <dc:description/>
  <cp:lastModifiedBy>Milica Djurkovic</cp:lastModifiedBy>
  <cp:revision>4</cp:revision>
  <dcterms:created xsi:type="dcterms:W3CDTF">2019-11-29T11:45:00Z</dcterms:created>
  <dcterms:modified xsi:type="dcterms:W3CDTF">2019-12-02T07:13:00Z</dcterms:modified>
</cp:coreProperties>
</file>