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ACD" w:rsidRPr="00D3228E" w:rsidRDefault="00561ACD" w:rsidP="00561ACD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322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ПРЕГЛЕД ОДРЕДБЕ </w:t>
      </w:r>
      <w:r w:rsidR="00E57C5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ЗАКОНА О ПАРНИЧНОМ ПОСТУПКУ </w:t>
      </w:r>
      <w:r w:rsidRPr="00D3228E">
        <w:rPr>
          <w:rFonts w:ascii="Times New Roman" w:hAnsi="Times New Roman" w:cs="Times New Roman"/>
          <w:b/>
          <w:sz w:val="24"/>
          <w:szCs w:val="24"/>
          <w:lang w:val="sr-Cyrl-RS"/>
        </w:rPr>
        <w:t>КОЈА СЕ ДОПУЊУЈЕ</w:t>
      </w:r>
    </w:p>
    <w:p w:rsidR="00EE56D9" w:rsidRPr="00F10CC1" w:rsidRDefault="00561ACD" w:rsidP="00EE56D9">
      <w:pPr>
        <w:pStyle w:val="clan"/>
        <w:shd w:val="clear" w:color="auto" w:fill="FFFFFF"/>
        <w:spacing w:before="330" w:beforeAutospacing="0" w:after="120" w:afterAutospacing="0"/>
        <w:jc w:val="center"/>
        <w:rPr>
          <w:color w:val="000000" w:themeColor="text1"/>
        </w:rPr>
      </w:pPr>
      <w:proofErr w:type="spellStart"/>
      <w:r w:rsidRPr="00F10CC1">
        <w:rPr>
          <w:color w:val="000000" w:themeColor="text1"/>
        </w:rPr>
        <w:t>Члан</w:t>
      </w:r>
      <w:proofErr w:type="spellEnd"/>
      <w:r w:rsidRPr="00F10CC1">
        <w:rPr>
          <w:color w:val="000000" w:themeColor="text1"/>
        </w:rPr>
        <w:t xml:space="preserve"> 355.</w:t>
      </w:r>
      <w:bookmarkStart w:id="0" w:name="_GoBack"/>
      <w:bookmarkEnd w:id="0"/>
    </w:p>
    <w:p w:rsidR="00561ACD" w:rsidRPr="00F10CC1" w:rsidRDefault="00561ACD" w:rsidP="00D3228E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color w:val="000000" w:themeColor="text1"/>
        </w:rPr>
      </w:pPr>
      <w:proofErr w:type="spellStart"/>
      <w:r w:rsidRPr="00F10CC1">
        <w:rPr>
          <w:color w:val="000000" w:themeColor="text1"/>
        </w:rPr>
        <w:t>Писано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израђена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пресуда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мора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да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садржи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увод</w:t>
      </w:r>
      <w:proofErr w:type="spellEnd"/>
      <w:r w:rsidRPr="00F10CC1">
        <w:rPr>
          <w:color w:val="000000" w:themeColor="text1"/>
        </w:rPr>
        <w:t xml:space="preserve">, </w:t>
      </w:r>
      <w:proofErr w:type="spellStart"/>
      <w:r w:rsidRPr="00F10CC1">
        <w:rPr>
          <w:color w:val="000000" w:themeColor="text1"/>
        </w:rPr>
        <w:t>изреку</w:t>
      </w:r>
      <w:proofErr w:type="spellEnd"/>
      <w:r w:rsidRPr="00F10CC1">
        <w:rPr>
          <w:color w:val="000000" w:themeColor="text1"/>
        </w:rPr>
        <w:t xml:space="preserve"> и </w:t>
      </w:r>
      <w:proofErr w:type="spellStart"/>
      <w:r w:rsidRPr="00F10CC1">
        <w:rPr>
          <w:color w:val="000000" w:themeColor="text1"/>
        </w:rPr>
        <w:t>образложење</w:t>
      </w:r>
      <w:proofErr w:type="spellEnd"/>
      <w:r w:rsidRPr="00F10CC1">
        <w:rPr>
          <w:color w:val="000000" w:themeColor="text1"/>
        </w:rPr>
        <w:t>.</w:t>
      </w:r>
    </w:p>
    <w:p w:rsidR="006C5926" w:rsidRPr="00F10CC1" w:rsidRDefault="00561ACD" w:rsidP="004413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color w:val="000000" w:themeColor="text1"/>
        </w:rPr>
      </w:pPr>
      <w:proofErr w:type="spellStart"/>
      <w:r w:rsidRPr="00F10CC1">
        <w:rPr>
          <w:color w:val="000000" w:themeColor="text1"/>
        </w:rPr>
        <w:t>Увод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пресуде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садржи</w:t>
      </w:r>
      <w:proofErr w:type="spellEnd"/>
      <w:r w:rsidRPr="00F10CC1">
        <w:rPr>
          <w:color w:val="000000" w:themeColor="text1"/>
        </w:rPr>
        <w:t xml:space="preserve">: </w:t>
      </w:r>
      <w:proofErr w:type="spellStart"/>
      <w:r w:rsidRPr="00F10CC1">
        <w:rPr>
          <w:color w:val="000000" w:themeColor="text1"/>
        </w:rPr>
        <w:t>назначење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да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пресуда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изриче</w:t>
      </w:r>
      <w:proofErr w:type="spellEnd"/>
      <w:r w:rsidRPr="00F10CC1">
        <w:rPr>
          <w:color w:val="000000" w:themeColor="text1"/>
        </w:rPr>
        <w:t xml:space="preserve"> у </w:t>
      </w:r>
      <w:proofErr w:type="spellStart"/>
      <w:r w:rsidRPr="00F10CC1">
        <w:rPr>
          <w:color w:val="000000" w:themeColor="text1"/>
        </w:rPr>
        <w:t>име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народа</w:t>
      </w:r>
      <w:proofErr w:type="spellEnd"/>
      <w:r w:rsidRPr="00F10CC1">
        <w:rPr>
          <w:color w:val="000000" w:themeColor="text1"/>
        </w:rPr>
        <w:t xml:space="preserve">, </w:t>
      </w:r>
      <w:proofErr w:type="spellStart"/>
      <w:r w:rsidRPr="00F10CC1">
        <w:rPr>
          <w:color w:val="000000" w:themeColor="text1"/>
        </w:rPr>
        <w:t>назив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суда</w:t>
      </w:r>
      <w:proofErr w:type="spellEnd"/>
      <w:r w:rsidRPr="00F10CC1">
        <w:rPr>
          <w:color w:val="000000" w:themeColor="text1"/>
        </w:rPr>
        <w:t xml:space="preserve">, </w:t>
      </w:r>
      <w:proofErr w:type="spellStart"/>
      <w:r w:rsidRPr="00F10CC1">
        <w:rPr>
          <w:color w:val="000000" w:themeColor="text1"/>
        </w:rPr>
        <w:t>име</w:t>
      </w:r>
      <w:proofErr w:type="spellEnd"/>
      <w:r w:rsidRPr="00F10CC1">
        <w:rPr>
          <w:color w:val="000000" w:themeColor="text1"/>
        </w:rPr>
        <w:t xml:space="preserve"> и </w:t>
      </w:r>
      <w:proofErr w:type="spellStart"/>
      <w:r w:rsidRPr="00F10CC1">
        <w:rPr>
          <w:color w:val="000000" w:themeColor="text1"/>
        </w:rPr>
        <w:t>презиме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председника</w:t>
      </w:r>
      <w:proofErr w:type="spellEnd"/>
      <w:r w:rsidRPr="00F10CC1">
        <w:rPr>
          <w:color w:val="000000" w:themeColor="text1"/>
        </w:rPr>
        <w:t xml:space="preserve"> и </w:t>
      </w:r>
      <w:proofErr w:type="spellStart"/>
      <w:r w:rsidRPr="00F10CC1">
        <w:rPr>
          <w:color w:val="000000" w:themeColor="text1"/>
        </w:rPr>
        <w:t>чланова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већа</w:t>
      </w:r>
      <w:proofErr w:type="spellEnd"/>
      <w:r w:rsidRPr="00F10CC1">
        <w:rPr>
          <w:color w:val="000000" w:themeColor="text1"/>
        </w:rPr>
        <w:t xml:space="preserve">, </w:t>
      </w:r>
      <w:proofErr w:type="spellStart"/>
      <w:r w:rsidRPr="00F10CC1">
        <w:rPr>
          <w:color w:val="000000" w:themeColor="text1"/>
        </w:rPr>
        <w:t>односно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судије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појединца</w:t>
      </w:r>
      <w:proofErr w:type="spellEnd"/>
      <w:r w:rsidRPr="00F10CC1">
        <w:rPr>
          <w:color w:val="000000" w:themeColor="text1"/>
        </w:rPr>
        <w:t xml:space="preserve">, </w:t>
      </w:r>
      <w:proofErr w:type="spellStart"/>
      <w:r w:rsidRPr="00F10CC1">
        <w:rPr>
          <w:color w:val="000000" w:themeColor="text1"/>
        </w:rPr>
        <w:t>име</w:t>
      </w:r>
      <w:proofErr w:type="spellEnd"/>
      <w:r w:rsidRPr="00F10CC1">
        <w:rPr>
          <w:color w:val="000000" w:themeColor="text1"/>
        </w:rPr>
        <w:t xml:space="preserve"> и </w:t>
      </w:r>
      <w:proofErr w:type="spellStart"/>
      <w:r w:rsidRPr="00F10CC1">
        <w:rPr>
          <w:color w:val="000000" w:themeColor="text1"/>
        </w:rPr>
        <w:t>презиме</w:t>
      </w:r>
      <w:proofErr w:type="spellEnd"/>
      <w:r w:rsidRPr="00F10CC1">
        <w:rPr>
          <w:color w:val="000000" w:themeColor="text1"/>
        </w:rPr>
        <w:t xml:space="preserve">, </w:t>
      </w:r>
      <w:proofErr w:type="spellStart"/>
      <w:r w:rsidRPr="00F10CC1">
        <w:rPr>
          <w:color w:val="000000" w:themeColor="text1"/>
        </w:rPr>
        <w:t>пребивалиште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или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боравиште</w:t>
      </w:r>
      <w:proofErr w:type="spellEnd"/>
      <w:r w:rsidRPr="00F10CC1">
        <w:rPr>
          <w:color w:val="000000" w:themeColor="text1"/>
        </w:rPr>
        <w:t xml:space="preserve">, </w:t>
      </w:r>
      <w:proofErr w:type="spellStart"/>
      <w:r w:rsidRPr="00F10CC1">
        <w:rPr>
          <w:color w:val="000000" w:themeColor="text1"/>
        </w:rPr>
        <w:t>односно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седиште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странака</w:t>
      </w:r>
      <w:proofErr w:type="spellEnd"/>
      <w:r w:rsidRPr="00F10CC1">
        <w:rPr>
          <w:color w:val="000000" w:themeColor="text1"/>
        </w:rPr>
        <w:t xml:space="preserve">, </w:t>
      </w:r>
      <w:proofErr w:type="spellStart"/>
      <w:r w:rsidRPr="00F10CC1">
        <w:rPr>
          <w:color w:val="000000" w:themeColor="text1"/>
        </w:rPr>
        <w:t>њихових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заступника</w:t>
      </w:r>
      <w:proofErr w:type="spellEnd"/>
      <w:r w:rsidRPr="00F10CC1">
        <w:rPr>
          <w:color w:val="000000" w:themeColor="text1"/>
        </w:rPr>
        <w:t xml:space="preserve"> и </w:t>
      </w:r>
      <w:proofErr w:type="spellStart"/>
      <w:r w:rsidRPr="00F10CC1">
        <w:rPr>
          <w:color w:val="000000" w:themeColor="text1"/>
        </w:rPr>
        <w:t>пуномоћника</w:t>
      </w:r>
      <w:proofErr w:type="spellEnd"/>
      <w:r w:rsidRPr="00F10CC1">
        <w:rPr>
          <w:color w:val="000000" w:themeColor="text1"/>
        </w:rPr>
        <w:t>,</w:t>
      </w:r>
      <w:r w:rsidR="00EE56D9" w:rsidRPr="00F10CC1">
        <w:rPr>
          <w:color w:val="000000" w:themeColor="text1"/>
          <w:lang w:val="sr-Cyrl-RS"/>
        </w:rPr>
        <w:t xml:space="preserve"> </w:t>
      </w:r>
      <w:proofErr w:type="spellStart"/>
      <w:r w:rsidRPr="00F10CC1">
        <w:rPr>
          <w:color w:val="000000" w:themeColor="text1"/>
        </w:rPr>
        <w:t>вредност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предмета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спора</w:t>
      </w:r>
      <w:proofErr w:type="spellEnd"/>
      <w:r w:rsidRPr="00F10CC1">
        <w:rPr>
          <w:color w:val="000000" w:themeColor="text1"/>
        </w:rPr>
        <w:t xml:space="preserve">, </w:t>
      </w:r>
      <w:proofErr w:type="spellStart"/>
      <w:r w:rsidRPr="00F10CC1">
        <w:rPr>
          <w:color w:val="000000" w:themeColor="text1"/>
        </w:rPr>
        <w:t>кратко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означење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предмета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спора</w:t>
      </w:r>
      <w:proofErr w:type="spellEnd"/>
      <w:r w:rsidRPr="00F10CC1">
        <w:rPr>
          <w:color w:val="000000" w:themeColor="text1"/>
        </w:rPr>
        <w:t xml:space="preserve">, </w:t>
      </w:r>
      <w:proofErr w:type="spellStart"/>
      <w:r w:rsidRPr="00F10CC1">
        <w:rPr>
          <w:color w:val="000000" w:themeColor="text1"/>
        </w:rPr>
        <w:t>дан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закључења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главне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расправе</w:t>
      </w:r>
      <w:proofErr w:type="spellEnd"/>
      <w:r w:rsidRPr="00F10CC1">
        <w:rPr>
          <w:color w:val="000000" w:themeColor="text1"/>
        </w:rPr>
        <w:t xml:space="preserve">, </w:t>
      </w:r>
      <w:proofErr w:type="spellStart"/>
      <w:r w:rsidRPr="00F10CC1">
        <w:rPr>
          <w:color w:val="000000" w:themeColor="text1"/>
        </w:rPr>
        <w:t>дан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кад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је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пресуда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донета</w:t>
      </w:r>
      <w:proofErr w:type="spellEnd"/>
      <w:r w:rsidRPr="00F10CC1">
        <w:rPr>
          <w:color w:val="000000" w:themeColor="text1"/>
        </w:rPr>
        <w:t xml:space="preserve"> и </w:t>
      </w:r>
      <w:proofErr w:type="spellStart"/>
      <w:r w:rsidRPr="00F10CC1">
        <w:rPr>
          <w:color w:val="000000" w:themeColor="text1"/>
        </w:rPr>
        <w:t>дан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када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је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пресуда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објављена</w:t>
      </w:r>
      <w:proofErr w:type="spellEnd"/>
      <w:r w:rsidRPr="00F10CC1">
        <w:rPr>
          <w:color w:val="000000" w:themeColor="text1"/>
        </w:rPr>
        <w:t>.</w:t>
      </w:r>
      <w:r w:rsidR="00EE56D9" w:rsidRPr="00F10CC1">
        <w:rPr>
          <w:color w:val="000000" w:themeColor="text1"/>
        </w:rPr>
        <w:t xml:space="preserve"> </w:t>
      </w:r>
    </w:p>
    <w:p w:rsidR="004413D9" w:rsidRPr="00F10CC1" w:rsidRDefault="004413D9" w:rsidP="004413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color w:val="000000" w:themeColor="text1"/>
        </w:rPr>
      </w:pPr>
      <w:proofErr w:type="gramStart"/>
      <w:r w:rsidRPr="00F10CC1">
        <w:rPr>
          <w:color w:val="000000" w:themeColor="text1"/>
        </w:rPr>
        <w:t>У УВОДУ ПРЕСУДЕ ОБАВЕЗНО СЕ НАВОДЕ И ЈЕДИНСТВЕНИ МАТИЧНИ БРОЈ ГРАЂАНА СТРАНКЕ КОЈА ЈЕ ФИЗИЧКО ЛИЦЕ, МАТИЧНИ БРОЈ СТРАНКЕ КОЈА ЈЕ ПРАВНО ЛИЦЕ, А АКО ЈЕ СТРАНКА РЕПУБЛИКА СРБИЈА, АУТОНОМНА ПОКРАЈИНА ИЛИ ЈЕДИНИЦА ЛОКАЛНЕ САМОУПРАВЕ, НАЗНАЧАВА СЕ И ДИРЕКТАН КОРИСНИК БУЏЕТСКИХ СРЕДСТАВА ЗБОГ ЧИЈЕГ РАДА ЈЕ НАСТАЛО ПОТРАЖИВАЊЕ, КАО И ЈЕДИНСТВЕНИ БРОЈ КОРИСНИКА ЈАВНИХ СРЕДСТАВА КОЈИ ПРИПАДА ТОМ ДИРЕКТНОМ КОРИСНИКУ БУЏЕТСКИХ СРЕДСТАВА.</w:t>
      </w:r>
      <w:proofErr w:type="gramEnd"/>
      <w:r w:rsidRPr="00F10CC1">
        <w:rPr>
          <w:color w:val="000000" w:themeColor="text1"/>
        </w:rPr>
        <w:t xml:space="preserve"> ЗА СТРАНКУ КОЈА ЈЕ ИНДИРЕКТНИ КОРИСНИК БУЏЕТСКИХ СРЕДСТАВА НАВОДИ </w:t>
      </w:r>
      <w:proofErr w:type="gramStart"/>
      <w:r w:rsidRPr="00F10CC1">
        <w:rPr>
          <w:color w:val="000000" w:themeColor="text1"/>
        </w:rPr>
        <w:t>СЕ  ЈЕДИНСТВЕНИ</w:t>
      </w:r>
      <w:proofErr w:type="gramEnd"/>
      <w:r w:rsidRPr="00F10CC1">
        <w:rPr>
          <w:color w:val="000000" w:themeColor="text1"/>
        </w:rPr>
        <w:t xml:space="preserve"> БРОЈ КОРИСНИКА ЈАВНИХ СРЕДСТАВА КОЈИ МУ ПРИПАДА, А УКОЛИКО ГА НЕМА, НАВОДИ СЕ ЊЕГОВ МАТИЧНИ БРОЈ. НАВЕДЕНЕ ПОДАТКЕ СУД ПО СЛУЖБЕНОЈ ДУЖНОСТИ ПРИБАВЉА ОД НАДЛЕЖНОГ ОРГАНА.</w:t>
      </w:r>
    </w:p>
    <w:p w:rsidR="00561ACD" w:rsidRPr="00F10CC1" w:rsidRDefault="00561ACD" w:rsidP="00D3228E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color w:val="000000" w:themeColor="text1"/>
        </w:rPr>
      </w:pPr>
      <w:proofErr w:type="spellStart"/>
      <w:r w:rsidRPr="00F10CC1">
        <w:rPr>
          <w:color w:val="000000" w:themeColor="text1"/>
        </w:rPr>
        <w:t>Изрека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пресуде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садржи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одлуку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суда</w:t>
      </w:r>
      <w:proofErr w:type="spellEnd"/>
      <w:r w:rsidRPr="00F10CC1">
        <w:rPr>
          <w:color w:val="000000" w:themeColor="text1"/>
        </w:rPr>
        <w:t xml:space="preserve"> о </w:t>
      </w:r>
      <w:proofErr w:type="spellStart"/>
      <w:r w:rsidRPr="00F10CC1">
        <w:rPr>
          <w:color w:val="000000" w:themeColor="text1"/>
        </w:rPr>
        <w:t>усвајању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или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одбијању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захтева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који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тичу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главне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ствари</w:t>
      </w:r>
      <w:proofErr w:type="spellEnd"/>
      <w:r w:rsidRPr="00F10CC1">
        <w:rPr>
          <w:color w:val="000000" w:themeColor="text1"/>
        </w:rPr>
        <w:t xml:space="preserve"> и </w:t>
      </w:r>
      <w:proofErr w:type="spellStart"/>
      <w:r w:rsidRPr="00F10CC1">
        <w:rPr>
          <w:color w:val="000000" w:themeColor="text1"/>
        </w:rPr>
        <w:t>споредних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тражења</w:t>
      </w:r>
      <w:proofErr w:type="spellEnd"/>
      <w:r w:rsidRPr="00F10CC1">
        <w:rPr>
          <w:color w:val="000000" w:themeColor="text1"/>
        </w:rPr>
        <w:t xml:space="preserve"> и </w:t>
      </w:r>
      <w:proofErr w:type="spellStart"/>
      <w:r w:rsidRPr="00F10CC1">
        <w:rPr>
          <w:color w:val="000000" w:themeColor="text1"/>
        </w:rPr>
        <w:t>одлуку</w:t>
      </w:r>
      <w:proofErr w:type="spellEnd"/>
      <w:r w:rsidRPr="00F10CC1">
        <w:rPr>
          <w:color w:val="000000" w:themeColor="text1"/>
        </w:rPr>
        <w:t xml:space="preserve"> о </w:t>
      </w:r>
      <w:proofErr w:type="spellStart"/>
      <w:r w:rsidRPr="00F10CC1">
        <w:rPr>
          <w:color w:val="000000" w:themeColor="text1"/>
        </w:rPr>
        <w:t>постојању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или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непостојању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потраживања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proofErr w:type="gramStart"/>
      <w:r w:rsidRPr="00F10CC1">
        <w:rPr>
          <w:color w:val="000000" w:themeColor="text1"/>
        </w:rPr>
        <w:t>истакнутог</w:t>
      </w:r>
      <w:proofErr w:type="spellEnd"/>
      <w:proofErr w:type="gram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ради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пребијања</w:t>
      </w:r>
      <w:proofErr w:type="spellEnd"/>
      <w:r w:rsidRPr="00F10CC1">
        <w:rPr>
          <w:color w:val="000000" w:themeColor="text1"/>
        </w:rPr>
        <w:t xml:space="preserve"> (</w:t>
      </w:r>
      <w:proofErr w:type="spellStart"/>
      <w:r w:rsidRPr="00F10CC1">
        <w:rPr>
          <w:color w:val="000000" w:themeColor="text1"/>
        </w:rPr>
        <w:t>члан</w:t>
      </w:r>
      <w:proofErr w:type="spellEnd"/>
      <w:r w:rsidRPr="00F10CC1">
        <w:rPr>
          <w:color w:val="000000" w:themeColor="text1"/>
        </w:rPr>
        <w:t xml:space="preserve"> 359. </w:t>
      </w:r>
      <w:proofErr w:type="spellStart"/>
      <w:r w:rsidRPr="00F10CC1">
        <w:rPr>
          <w:color w:val="000000" w:themeColor="text1"/>
        </w:rPr>
        <w:t>став</w:t>
      </w:r>
      <w:proofErr w:type="spellEnd"/>
      <w:r w:rsidRPr="00F10CC1">
        <w:rPr>
          <w:color w:val="000000" w:themeColor="text1"/>
        </w:rPr>
        <w:t xml:space="preserve"> 3).</w:t>
      </w:r>
    </w:p>
    <w:p w:rsidR="00561ACD" w:rsidRPr="00F10CC1" w:rsidRDefault="00561ACD" w:rsidP="00D3228E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color w:val="000000" w:themeColor="text1"/>
        </w:rPr>
      </w:pPr>
      <w:r w:rsidRPr="00F10CC1">
        <w:rPr>
          <w:color w:val="000000" w:themeColor="text1"/>
        </w:rPr>
        <w:t xml:space="preserve">У </w:t>
      </w:r>
      <w:proofErr w:type="spellStart"/>
      <w:r w:rsidRPr="00F10CC1">
        <w:rPr>
          <w:color w:val="000000" w:themeColor="text1"/>
        </w:rPr>
        <w:t>образложењу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суд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ће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да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изложи</w:t>
      </w:r>
      <w:proofErr w:type="spellEnd"/>
      <w:r w:rsidRPr="00F10CC1">
        <w:rPr>
          <w:color w:val="000000" w:themeColor="text1"/>
        </w:rPr>
        <w:t xml:space="preserve">: </w:t>
      </w:r>
      <w:proofErr w:type="spellStart"/>
      <w:r w:rsidRPr="00F10CC1">
        <w:rPr>
          <w:color w:val="000000" w:themeColor="text1"/>
        </w:rPr>
        <w:t>захтеве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странака</w:t>
      </w:r>
      <w:proofErr w:type="spellEnd"/>
      <w:r w:rsidRPr="00F10CC1">
        <w:rPr>
          <w:color w:val="000000" w:themeColor="text1"/>
        </w:rPr>
        <w:t xml:space="preserve"> и </w:t>
      </w:r>
      <w:proofErr w:type="spellStart"/>
      <w:r w:rsidRPr="00F10CC1">
        <w:rPr>
          <w:color w:val="000000" w:themeColor="text1"/>
        </w:rPr>
        <w:t>њихове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наводе</w:t>
      </w:r>
      <w:proofErr w:type="spellEnd"/>
      <w:r w:rsidRPr="00F10CC1">
        <w:rPr>
          <w:color w:val="000000" w:themeColor="text1"/>
        </w:rPr>
        <w:t xml:space="preserve"> о </w:t>
      </w:r>
      <w:proofErr w:type="spellStart"/>
      <w:r w:rsidRPr="00F10CC1">
        <w:rPr>
          <w:color w:val="000000" w:themeColor="text1"/>
        </w:rPr>
        <w:t>чињеницама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на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којима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ти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захтеви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заснивају</w:t>
      </w:r>
      <w:proofErr w:type="spellEnd"/>
      <w:r w:rsidRPr="00F10CC1">
        <w:rPr>
          <w:color w:val="000000" w:themeColor="text1"/>
        </w:rPr>
        <w:t xml:space="preserve">, </w:t>
      </w:r>
      <w:proofErr w:type="spellStart"/>
      <w:r w:rsidRPr="00F10CC1">
        <w:rPr>
          <w:color w:val="000000" w:themeColor="text1"/>
        </w:rPr>
        <w:t>доказе</w:t>
      </w:r>
      <w:proofErr w:type="spellEnd"/>
      <w:r w:rsidRPr="00F10CC1">
        <w:rPr>
          <w:color w:val="000000" w:themeColor="text1"/>
        </w:rPr>
        <w:t xml:space="preserve">, </w:t>
      </w:r>
      <w:proofErr w:type="spellStart"/>
      <w:r w:rsidRPr="00F10CC1">
        <w:rPr>
          <w:color w:val="000000" w:themeColor="text1"/>
        </w:rPr>
        <w:t>чињенично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стање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које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је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утврдио</w:t>
      </w:r>
      <w:proofErr w:type="spellEnd"/>
      <w:r w:rsidRPr="00F10CC1">
        <w:rPr>
          <w:color w:val="000000" w:themeColor="text1"/>
        </w:rPr>
        <w:t xml:space="preserve">, </w:t>
      </w:r>
      <w:proofErr w:type="spellStart"/>
      <w:r w:rsidRPr="00F10CC1">
        <w:rPr>
          <w:color w:val="000000" w:themeColor="text1"/>
        </w:rPr>
        <w:t>као</w:t>
      </w:r>
      <w:proofErr w:type="spellEnd"/>
      <w:r w:rsidRPr="00F10CC1">
        <w:rPr>
          <w:color w:val="000000" w:themeColor="text1"/>
        </w:rPr>
        <w:t xml:space="preserve"> и </w:t>
      </w:r>
      <w:proofErr w:type="spellStart"/>
      <w:r w:rsidRPr="00F10CC1">
        <w:rPr>
          <w:color w:val="000000" w:themeColor="text1"/>
        </w:rPr>
        <w:t>прописе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на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којима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је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суд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засновао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пресуду</w:t>
      </w:r>
      <w:proofErr w:type="spellEnd"/>
      <w:r w:rsidRPr="00F10CC1">
        <w:rPr>
          <w:color w:val="000000" w:themeColor="text1"/>
        </w:rPr>
        <w:t xml:space="preserve">, </w:t>
      </w:r>
      <w:proofErr w:type="spellStart"/>
      <w:r w:rsidRPr="00F10CC1">
        <w:rPr>
          <w:color w:val="000000" w:themeColor="text1"/>
        </w:rPr>
        <w:t>ако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законом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није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другачије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прописано</w:t>
      </w:r>
      <w:proofErr w:type="spellEnd"/>
      <w:r w:rsidRPr="00F10CC1">
        <w:rPr>
          <w:color w:val="000000" w:themeColor="text1"/>
        </w:rPr>
        <w:t>.</w:t>
      </w:r>
    </w:p>
    <w:p w:rsidR="00561ACD" w:rsidRPr="00F10CC1" w:rsidRDefault="00561ACD" w:rsidP="00D3228E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color w:val="000000" w:themeColor="text1"/>
        </w:rPr>
      </w:pPr>
      <w:r w:rsidRPr="00F10CC1">
        <w:rPr>
          <w:color w:val="000000" w:themeColor="text1"/>
        </w:rPr>
        <w:t xml:space="preserve">У </w:t>
      </w:r>
      <w:proofErr w:type="spellStart"/>
      <w:r w:rsidRPr="00F10CC1">
        <w:rPr>
          <w:color w:val="000000" w:themeColor="text1"/>
        </w:rPr>
        <w:t>образложењу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пресуде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због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пропуштања</w:t>
      </w:r>
      <w:proofErr w:type="spellEnd"/>
      <w:r w:rsidRPr="00F10CC1">
        <w:rPr>
          <w:color w:val="000000" w:themeColor="text1"/>
        </w:rPr>
        <w:t xml:space="preserve">, </w:t>
      </w:r>
      <w:proofErr w:type="spellStart"/>
      <w:r w:rsidRPr="00F10CC1">
        <w:rPr>
          <w:color w:val="000000" w:themeColor="text1"/>
        </w:rPr>
        <w:t>пресуде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на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основу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признања</w:t>
      </w:r>
      <w:proofErr w:type="spellEnd"/>
      <w:r w:rsidRPr="00F10CC1">
        <w:rPr>
          <w:color w:val="000000" w:themeColor="text1"/>
        </w:rPr>
        <w:t xml:space="preserve">, </w:t>
      </w:r>
      <w:proofErr w:type="spellStart"/>
      <w:r w:rsidRPr="00F10CC1">
        <w:rPr>
          <w:color w:val="000000" w:themeColor="text1"/>
        </w:rPr>
        <w:t>пресуде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на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основу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одрицања</w:t>
      </w:r>
      <w:proofErr w:type="spellEnd"/>
      <w:r w:rsidRPr="00F10CC1">
        <w:rPr>
          <w:color w:val="000000" w:themeColor="text1"/>
        </w:rPr>
        <w:t xml:space="preserve">, </w:t>
      </w:r>
      <w:proofErr w:type="spellStart"/>
      <w:r w:rsidRPr="00F10CC1">
        <w:rPr>
          <w:color w:val="000000" w:themeColor="text1"/>
        </w:rPr>
        <w:t>пресуде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због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изостанка</w:t>
      </w:r>
      <w:proofErr w:type="spellEnd"/>
      <w:r w:rsidRPr="00F10CC1">
        <w:rPr>
          <w:color w:val="000000" w:themeColor="text1"/>
        </w:rPr>
        <w:t xml:space="preserve"> и </w:t>
      </w:r>
      <w:proofErr w:type="spellStart"/>
      <w:r w:rsidRPr="00F10CC1">
        <w:rPr>
          <w:color w:val="000000" w:themeColor="text1"/>
        </w:rPr>
        <w:t>пресуде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донете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на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основу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члана</w:t>
      </w:r>
      <w:proofErr w:type="spellEnd"/>
      <w:r w:rsidRPr="00F10CC1">
        <w:rPr>
          <w:color w:val="000000" w:themeColor="text1"/>
        </w:rPr>
        <w:t xml:space="preserve"> 291. </w:t>
      </w:r>
      <w:proofErr w:type="spellStart"/>
      <w:proofErr w:type="gramStart"/>
      <w:r w:rsidRPr="00F10CC1">
        <w:rPr>
          <w:color w:val="000000" w:themeColor="text1"/>
        </w:rPr>
        <w:t>став</w:t>
      </w:r>
      <w:proofErr w:type="spellEnd"/>
      <w:proofErr w:type="gramEnd"/>
      <w:r w:rsidRPr="00F10CC1">
        <w:rPr>
          <w:color w:val="000000" w:themeColor="text1"/>
        </w:rPr>
        <w:t xml:space="preserve"> 2. </w:t>
      </w:r>
      <w:proofErr w:type="spellStart"/>
      <w:proofErr w:type="gramStart"/>
      <w:r w:rsidRPr="00F10CC1">
        <w:rPr>
          <w:color w:val="000000" w:themeColor="text1"/>
        </w:rPr>
        <w:t>овог</w:t>
      </w:r>
      <w:proofErr w:type="spellEnd"/>
      <w:proofErr w:type="gram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закона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изнеће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само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разлози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који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оправдавају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доношење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оваквих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пресуда</w:t>
      </w:r>
      <w:proofErr w:type="spellEnd"/>
      <w:r w:rsidRPr="00F10CC1">
        <w:rPr>
          <w:color w:val="000000" w:themeColor="text1"/>
        </w:rPr>
        <w:t>.</w:t>
      </w:r>
    </w:p>
    <w:p w:rsidR="00561ACD" w:rsidRPr="00F10CC1" w:rsidRDefault="00561ACD" w:rsidP="00D3228E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color w:val="000000" w:themeColor="text1"/>
        </w:rPr>
      </w:pPr>
      <w:proofErr w:type="spellStart"/>
      <w:r w:rsidRPr="00F10CC1">
        <w:rPr>
          <w:color w:val="000000" w:themeColor="text1"/>
        </w:rPr>
        <w:t>Пресуда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не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садржи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образложење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ако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су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странке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одрекле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права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на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правни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лек</w:t>
      </w:r>
      <w:proofErr w:type="spellEnd"/>
      <w:r w:rsidRPr="00F10CC1">
        <w:rPr>
          <w:color w:val="000000" w:themeColor="text1"/>
        </w:rPr>
        <w:t xml:space="preserve">, </w:t>
      </w:r>
      <w:proofErr w:type="spellStart"/>
      <w:r w:rsidRPr="00F10CC1">
        <w:rPr>
          <w:color w:val="000000" w:themeColor="text1"/>
        </w:rPr>
        <w:t>ако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посебним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законом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није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другачије</w:t>
      </w:r>
      <w:proofErr w:type="spellEnd"/>
      <w:r w:rsidRPr="00F10CC1">
        <w:rPr>
          <w:color w:val="000000" w:themeColor="text1"/>
        </w:rPr>
        <w:t xml:space="preserve"> </w:t>
      </w:r>
      <w:proofErr w:type="spellStart"/>
      <w:r w:rsidRPr="00F10CC1">
        <w:rPr>
          <w:color w:val="000000" w:themeColor="text1"/>
        </w:rPr>
        <w:t>прописано</w:t>
      </w:r>
      <w:proofErr w:type="spellEnd"/>
      <w:r w:rsidRPr="00F10CC1">
        <w:rPr>
          <w:color w:val="000000" w:themeColor="text1"/>
        </w:rPr>
        <w:t>.</w:t>
      </w:r>
    </w:p>
    <w:p w:rsidR="00561ACD" w:rsidRPr="00F10CC1" w:rsidRDefault="00561ACD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sectPr w:rsidR="00561ACD" w:rsidRPr="00F10C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ACD"/>
    <w:rsid w:val="004413D9"/>
    <w:rsid w:val="00506676"/>
    <w:rsid w:val="00561ACD"/>
    <w:rsid w:val="006C041D"/>
    <w:rsid w:val="006C5926"/>
    <w:rsid w:val="00D3228E"/>
    <w:rsid w:val="00E57C52"/>
    <w:rsid w:val="00EE56D9"/>
    <w:rsid w:val="00F1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B14ECC-0FBC-4532-9CF5-E49CE376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561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61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07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Neda MARKOVIC</dc:creator>
  <cp:lastModifiedBy>Daktilobiro03</cp:lastModifiedBy>
  <cp:revision>8</cp:revision>
  <dcterms:created xsi:type="dcterms:W3CDTF">2019-06-04T10:16:00Z</dcterms:created>
  <dcterms:modified xsi:type="dcterms:W3CDTF">2019-11-21T08:38:00Z</dcterms:modified>
</cp:coreProperties>
</file>