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78" w:rsidRDefault="00565E78" w:rsidP="00970124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325BAE"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>Б</w:t>
      </w:r>
      <w:r w:rsidR="00325BAE"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>Р</w:t>
      </w:r>
      <w:r w:rsidR="00325BAE"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>А</w:t>
      </w:r>
      <w:r w:rsidR="00325BAE"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>З</w:t>
      </w:r>
      <w:r w:rsidR="00325BAE"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>Л</w:t>
      </w:r>
      <w:r w:rsidR="00325BAE"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325BAE"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>Ж</w:t>
      </w:r>
      <w:r w:rsidR="00325BAE"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>Е</w:t>
      </w:r>
      <w:r w:rsidR="00325BAE"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>Њ</w:t>
      </w:r>
      <w:r w:rsidR="00325BAE"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>Е</w:t>
      </w:r>
    </w:p>
    <w:p w:rsidR="00970124" w:rsidRPr="00816B37" w:rsidRDefault="00970124" w:rsidP="00565E78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65E78" w:rsidRPr="00816B37" w:rsidRDefault="00325BAE" w:rsidP="00565E78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>I</w:t>
      </w:r>
      <w:r w:rsidR="00565E78"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>. УСТАВНИ ОСНОВ</w:t>
      </w:r>
      <w:r w:rsidR="004F7A4B"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ЗА ДОНОШЕЊЕ ЗАКОНА</w:t>
      </w:r>
    </w:p>
    <w:p w:rsidR="00565E78" w:rsidRPr="00816B37" w:rsidRDefault="00565E78" w:rsidP="00565E78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Уставни основ за доношење </w:t>
      </w:r>
      <w:r w:rsidR="00020FC8" w:rsidRPr="00816B37">
        <w:rPr>
          <w:rFonts w:ascii="Times New Roman" w:hAnsi="Times New Roman" w:cs="Times New Roman"/>
          <w:sz w:val="24"/>
          <w:szCs w:val="24"/>
          <w:lang w:val="sr-Cyrl-CS"/>
        </w:rPr>
        <w:t>овог з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>акона садржан је у одредби члана 55. Устава Републике Србије којим се јемчи слобода политичког, синдикалног и сваког другог удруживања, члану 18. став 2. Устава којом је одређено да се законом може прописати начин остваривања зајемчених права и слобода ако је то неопходно за остварење појединог права због његове природе и одредбама члана 97.</w:t>
      </w:r>
      <w:r w:rsidR="00020FC8"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тач</w:t>
      </w:r>
      <w:r w:rsidR="007B18B2">
        <w:rPr>
          <w:rFonts w:ascii="Times New Roman" w:hAnsi="Times New Roman" w:cs="Times New Roman"/>
          <w:sz w:val="24"/>
          <w:szCs w:val="24"/>
          <w:lang w:val="sr-Cyrl-CS"/>
        </w:rPr>
        <w:t>. 11. и 17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. Устава, према којима Република Србија уређује и обезбеђује, између осталог, контролу законитости располагања средствима правних лица и финансијску ревизију јавних средстава, као и друге односе од интереса </w:t>
      </w:r>
      <w:r w:rsidR="007B18B2">
        <w:rPr>
          <w:rFonts w:ascii="Times New Roman" w:hAnsi="Times New Roman" w:cs="Times New Roman"/>
          <w:sz w:val="24"/>
          <w:szCs w:val="24"/>
          <w:lang w:val="sr-Cyrl-CS"/>
        </w:rPr>
        <w:t>за Републику Србију, у складу с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Уставом.</w:t>
      </w:r>
    </w:p>
    <w:p w:rsidR="00565E78" w:rsidRPr="00816B37" w:rsidRDefault="00325BAE" w:rsidP="00565E78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>II</w:t>
      </w:r>
      <w:r w:rsidR="00565E78"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>. РАЗЛОЗИ ДОНОШЕЊА</w:t>
      </w:r>
      <w:r w:rsidR="00AB3DA8"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ЗАКОНА</w:t>
      </w:r>
    </w:p>
    <w:p w:rsidR="00565E78" w:rsidRPr="00816B37" w:rsidRDefault="00565E78" w:rsidP="00565E78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lang w:val="sr-Cyrl-CS"/>
        </w:rPr>
      </w:pPr>
      <w:r w:rsidRPr="00816B37">
        <w:rPr>
          <w:rFonts w:ascii="Times New Roman" w:hAnsi="Times New Roman" w:cs="Times New Roman"/>
          <w:sz w:val="24"/>
          <w:szCs w:val="24"/>
          <w:lang w:val="sr-Cyrl-CS"/>
        </w:rPr>
        <w:t>Влада је</w:t>
      </w:r>
      <w:r w:rsidR="00020FC8"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донела 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287B" w:rsidRPr="00816B37">
        <w:rPr>
          <w:rFonts w:ascii="Times New Roman" w:hAnsi="Times New Roman" w:cs="Times New Roman"/>
          <w:sz w:val="24"/>
          <w:szCs w:val="24"/>
          <w:lang w:val="sr-Cyrl-CS"/>
        </w:rPr>
        <w:t>Одлуку о образовању Радне групе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за сарадњу са Организацијом за европску безбедност и сарадњу (ОЕБС) и Канцеларијом за демократске институције и људска права (КДИЉП) у координацији и праћењу спровођења примене препорука за унапређење изборног процеса </w:t>
      </w:r>
      <w:r w:rsidR="00B617E7" w:rsidRPr="00816B37">
        <w:rPr>
          <w:rFonts w:ascii="Times New Roman" w:eastAsia="Calibri" w:hAnsi="Times New Roman" w:cs="Times New Roman"/>
          <w:color w:val="000000"/>
          <w:sz w:val="24"/>
          <w:lang w:val="sr-Cyrl-CS"/>
        </w:rPr>
        <w:t>(„Службени гласник РС”,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бр. 62/19</w:t>
      </w:r>
      <w:r w:rsidR="00B617E7"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и 65/19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>) (у даљем тексту: Радна група). Задатак наведене Радне групе је да у сарадњи са ОЕБС и КДИЉП координира и прати</w:t>
      </w:r>
      <w:r w:rsidR="00CD6014"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спровођење препорука из извештаја мисија ОЕБС/КДИЉП о процени избора. Радна г</w:t>
      </w:r>
      <w:r w:rsidR="00CD6014" w:rsidRPr="00816B37">
        <w:rPr>
          <w:rFonts w:ascii="Times New Roman" w:hAnsi="Times New Roman" w:cs="Times New Roman"/>
          <w:sz w:val="24"/>
          <w:szCs w:val="24"/>
          <w:lang w:val="sr-Cyrl-CS"/>
        </w:rPr>
        <w:t>рупа је извршила почетну анализу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свих препорука извештаја мисија ОЕБС/КДИЉП у периоду од 2003. до 2017. године и као једну од препорука која се понавља издвојила препоруку која се односи на финансирање изборне кампање. У </w:t>
      </w:r>
      <w:r w:rsidR="00CD6014"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коначном извештају мисије 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>ОЕБС/КДИЉП-а о процени спровођења избора (Република Србија – Председнички избори – 2. април 2017. године) у тачки IX – ФИНАНСИРАЊЕ ИЗБОРНЕ КАМПАЊЕ</w:t>
      </w:r>
      <w:r w:rsidR="00CD6014" w:rsidRPr="00816B3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препорука гласи: </w:t>
      </w:r>
      <w:r w:rsidR="00CD6014" w:rsidRPr="00816B37">
        <w:rPr>
          <w:rFonts w:ascii="Times New Roman" w:eastAsia="Calibri" w:hAnsi="Times New Roman" w:cs="Times New Roman"/>
          <w:color w:val="000000"/>
          <w:sz w:val="24"/>
          <w:lang w:val="sr-Cyrl-CS"/>
        </w:rPr>
        <w:t>„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>Одредбе о финансирању странака и изборне кампање се морају додатно побољшати у складу с ранијим препорукама ОЕБС/КДИЉП-а у циљу увођења строжих прописа и веће транспарентности</w:t>
      </w:r>
      <w:r w:rsidR="00CD6014" w:rsidRPr="00816B37">
        <w:rPr>
          <w:rFonts w:ascii="Times New Roman" w:eastAsia="Calibri" w:hAnsi="Times New Roman" w:cs="Times New Roman"/>
          <w:color w:val="000000"/>
          <w:sz w:val="24"/>
          <w:lang w:val="sr-Cyrl-CS"/>
        </w:rPr>
        <w:t>”.</w:t>
      </w:r>
    </w:p>
    <w:p w:rsidR="007E2884" w:rsidRPr="00816B37" w:rsidRDefault="007E2884" w:rsidP="00565E78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65E78" w:rsidRPr="00816B37" w:rsidRDefault="00565E78" w:rsidP="00565E78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6B37">
        <w:rPr>
          <w:rFonts w:ascii="Times New Roman" w:hAnsi="Times New Roman" w:cs="Times New Roman"/>
          <w:sz w:val="24"/>
          <w:szCs w:val="24"/>
          <w:lang w:val="sr-Cyrl-CS"/>
        </w:rPr>
        <w:t>Радна група је припремила текст Иницијативе измена</w:t>
      </w:r>
      <w:r w:rsidR="00B64FE2">
        <w:rPr>
          <w:rFonts w:ascii="Times New Roman" w:hAnsi="Times New Roman" w:cs="Times New Roman"/>
          <w:sz w:val="24"/>
          <w:szCs w:val="24"/>
        </w:rPr>
        <w:t xml:space="preserve"> </w:t>
      </w:r>
      <w:r w:rsidR="00B64FE2">
        <w:rPr>
          <w:rFonts w:ascii="Times New Roman" w:hAnsi="Times New Roman" w:cs="Times New Roman"/>
          <w:sz w:val="24"/>
          <w:szCs w:val="24"/>
          <w:lang w:val="sr-Cyrl-RS"/>
        </w:rPr>
        <w:t>и допуна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финансирању политичких активности са циљем појачавања одговорности политичких субјеката које су учесници избора како у смислу коришћења и располагања јавни ресурсима, али тако и обавеза Агенција за борбу против корупције у погледу санкционисања политичких субјеката који не поштују одредбе закона у изборној кампањи. У изради текста Иницијативе Радна група је доставила текст Иницијативе невладиним организацијама које се баве изборним процесом. Коначан текст Иницијативе измене Закона урађен је након разматрања сугестија ових организација.</w:t>
      </w:r>
    </w:p>
    <w:p w:rsidR="00565E78" w:rsidRDefault="00565E78" w:rsidP="00BD1FF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4FE2" w:rsidRDefault="00B64FE2" w:rsidP="00BD1FF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64FE2" w:rsidRPr="00816B37" w:rsidRDefault="00B64FE2" w:rsidP="00BD1FF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65E78" w:rsidRPr="00816B37" w:rsidRDefault="00325BAE" w:rsidP="00565E78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>III</w:t>
      </w:r>
      <w:r w:rsidR="00565E78"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  <w:r w:rsidR="004A152C"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>OБЈАШЊЕЊЕ ОСНОВНИХ ПРАВНИХ ИНСТИТУТА И ПОЈЕДИНАЧНИХ РЕШЕЊА</w:t>
      </w:r>
    </w:p>
    <w:p w:rsidR="00565E78" w:rsidRPr="00816B37" w:rsidRDefault="00565E78" w:rsidP="00681FCA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Чланом 1. </w:t>
      </w:r>
      <w:r w:rsidR="004A152C" w:rsidRPr="00816B37">
        <w:rPr>
          <w:rFonts w:ascii="Times New Roman" w:hAnsi="Times New Roman" w:cs="Times New Roman"/>
          <w:sz w:val="24"/>
          <w:szCs w:val="24"/>
          <w:lang w:val="sr-Cyrl-CS"/>
        </w:rPr>
        <w:t>Предлога закона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о изменама и допунама Закона о финансирању политичких активности</w:t>
      </w:r>
      <w:r w:rsidR="00795BBF">
        <w:rPr>
          <w:rFonts w:ascii="Times New Roman" w:hAnsi="Times New Roman" w:cs="Times New Roman"/>
          <w:sz w:val="24"/>
          <w:szCs w:val="24"/>
        </w:rPr>
        <w:t xml:space="preserve"> </w:t>
      </w:r>
      <w:r w:rsidR="00795BBF">
        <w:rPr>
          <w:rFonts w:ascii="Times New Roman" w:hAnsi="Times New Roman" w:cs="Times New Roman"/>
          <w:sz w:val="24"/>
          <w:szCs w:val="24"/>
          <w:lang w:val="sr-Cyrl-RS"/>
        </w:rPr>
        <w:t>(у даљем тексту: Предлог закона)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предвиђа се да се у члану 2. Закона </w:t>
      </w:r>
      <w:r w:rsidR="00795BBF"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о финансирању политичких активности </w:t>
      </w:r>
      <w:r w:rsidR="00795BBF">
        <w:rPr>
          <w:rFonts w:ascii="Times New Roman" w:hAnsi="Times New Roman" w:cs="Times New Roman"/>
          <w:sz w:val="24"/>
          <w:szCs w:val="24"/>
          <w:lang w:val="sr-Cyrl-RS"/>
        </w:rPr>
        <w:t xml:space="preserve">(у даљем тексту: Закон) 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мења дефиниција изборне кампање тако да сад дефиниција гласи </w:t>
      </w:r>
      <w:r w:rsidR="00CC1EF2" w:rsidRPr="00816B37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„изборна кампања” представља скуп активности политичких субјеката које почињу од дана расписивања избора и окончавају се даном проглашења коначних изборних резултата, у сврху јавног представљања учесника у изборима и њихових изборних програма и позивања бирача да за њих гласају, oдносно да не гласају за друге учеснике на изборима и које обухватају: рад са бирачима и чланством; организовање и одржавање скупова; промоцију, израду и поделу рекламног материјала, брошура, лифлета и публикација; политичко оглашавање; истраживањ</w:t>
      </w:r>
      <w:r w:rsidR="006B6F6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јавног мњења, медијске, маркетиншке, ПР и консултантске услуге; спровођење обука за страначке активности, као и друге сличне активности; остале активности чији су трошкови недвосмислено повезани са изборном кампањом.</w:t>
      </w:r>
    </w:p>
    <w:p w:rsidR="00565E78" w:rsidRPr="00816B37" w:rsidRDefault="00565E78" w:rsidP="003B472D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Чланом 2. </w:t>
      </w:r>
      <w:r w:rsidR="004A152C"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Предлога закона </w:t>
      </w:r>
      <w:r w:rsidR="00795BBF">
        <w:rPr>
          <w:rFonts w:ascii="Times New Roman" w:hAnsi="Times New Roman" w:cs="Times New Roman"/>
          <w:sz w:val="24"/>
          <w:szCs w:val="24"/>
          <w:lang w:val="sr-Cyrl-CS"/>
        </w:rPr>
        <w:t xml:space="preserve">врши се измена става 1. Закона и 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>додају се нови ст</w:t>
      </w:r>
      <w:r w:rsidR="001C60B8">
        <w:rPr>
          <w:rFonts w:ascii="Times New Roman" w:hAnsi="Times New Roman" w:cs="Times New Roman"/>
          <w:sz w:val="24"/>
          <w:szCs w:val="24"/>
          <w:lang w:val="sr-Cyrl-CS"/>
        </w:rPr>
        <w:t>. 2–</w:t>
      </w:r>
      <w:bookmarkStart w:id="0" w:name="_GoBack"/>
      <w:bookmarkEnd w:id="0"/>
      <w:r w:rsidR="00795BBF">
        <w:rPr>
          <w:rFonts w:ascii="Times New Roman" w:hAnsi="Times New Roman" w:cs="Times New Roman"/>
          <w:sz w:val="24"/>
          <w:szCs w:val="24"/>
          <w:lang w:val="sr-Cyrl-CS"/>
        </w:rPr>
        <w:t>4.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у члану 23. Закона, </w:t>
      </w:r>
      <w:r w:rsidR="003B472D">
        <w:rPr>
          <w:rFonts w:ascii="Times New Roman" w:hAnsi="Times New Roman" w:cs="Times New Roman"/>
          <w:sz w:val="24"/>
          <w:szCs w:val="24"/>
          <w:lang w:val="sr-Cyrl-CS"/>
        </w:rPr>
        <w:t xml:space="preserve">којима 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D1FF9"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>уводи забрана политичким субјектима да користе средства буџета Републике Србије,</w:t>
      </w:r>
      <w:r w:rsidR="00BD1FF9"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>буџета аутономне покрајине и буџета јединице локалне самоуправе којима кандидати на</w:t>
      </w:r>
      <w:r w:rsidR="00BD1FF9"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>изборима и изборним листама, као јавни функционери, државни службеници, службеници</w:t>
      </w:r>
      <w:r w:rsidR="00BD1FF9"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>у аутономној покрајини и јединици локалне самоуправе или непосредно изабрана лица,</w:t>
      </w:r>
      <w:r w:rsidR="00BD1FF9"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>располажу за потребе обављања својих службених дужности, а у спровођењу активности у</w:t>
      </w:r>
      <w:r w:rsidR="003B472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>оквиру изборне кампање, забрана да користе друге јавне ресурсе, укључујући службене</w:t>
      </w:r>
      <w:r w:rsidR="00BD1FF9"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>просторије, возила, вебсајтове и инвентар државних, покрајинских и локалних органа,</w:t>
      </w:r>
      <w:r w:rsidR="00BD1FF9"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>јавних установа и јавних предузећа, осим оним јавним функционерима који користе јавне</w:t>
      </w:r>
      <w:r w:rsidR="003B472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>ресурсе ради заштите личне безбедности, уколико је таква употреба јавних ресурса</w:t>
      </w:r>
      <w:r w:rsidR="00BD1FF9"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>уређена прописима из те области или одлуком служби које се старају о безбедности</w:t>
      </w:r>
      <w:r w:rsidR="00BD1FF9"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>функционера. Политички субјект може да користи за изборну кампању просторије и</w:t>
      </w:r>
      <w:r w:rsidR="00BD1FF9"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>услуге органа и организација органа јавне власти уколико су те просторије и услуге</w:t>
      </w:r>
      <w:r w:rsidR="00BD1FF9"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>доступне под једнаким условима свим политичким субјектима, на основу јавно доступне</w:t>
      </w:r>
      <w:r w:rsidR="00BD1FF9"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>одлуке тих органа и организација и под условом да они могу да обезбеде коришћење</w:t>
      </w:r>
      <w:r w:rsidR="00BD1FF9"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949A1">
        <w:rPr>
          <w:rFonts w:ascii="Times New Roman" w:hAnsi="Times New Roman" w:cs="Times New Roman"/>
          <w:sz w:val="24"/>
          <w:szCs w:val="24"/>
          <w:lang w:val="sr-Cyrl-CS"/>
        </w:rPr>
        <w:t>просторија и услу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>га током изборне кампање сваком политичком субјекту који је за то</w:t>
      </w:r>
      <w:r w:rsidR="00BD1FF9"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>правовремено исказао интересовање.</w:t>
      </w:r>
    </w:p>
    <w:p w:rsidR="00A04278" w:rsidRDefault="00A04278" w:rsidP="008A2CB4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816B37">
        <w:rPr>
          <w:rFonts w:ascii="Times New Roman" w:hAnsi="Times New Roman" w:cs="Times New Roman"/>
          <w:sz w:val="24"/>
          <w:szCs w:val="24"/>
          <w:lang w:val="sr-Cyrl-CS"/>
        </w:rPr>
        <w:tab/>
        <w:t>Чланом 3. Предлога закона</w:t>
      </w:r>
      <w:r w:rsidR="00AD7BFE">
        <w:rPr>
          <w:rFonts w:ascii="Times New Roman" w:hAnsi="Times New Roman" w:cs="Times New Roman"/>
          <w:sz w:val="24"/>
          <w:szCs w:val="24"/>
          <w:lang w:val="sr-Cyrl-CS"/>
        </w:rPr>
        <w:t xml:space="preserve"> врши се измена члана 32. став 4. у смислу прецизирања рока</w:t>
      </w:r>
      <w:r w:rsidR="0033423A">
        <w:rPr>
          <w:rFonts w:ascii="Times New Roman" w:hAnsi="Times New Roman" w:cs="Times New Roman"/>
          <w:sz w:val="24"/>
          <w:szCs w:val="24"/>
          <w:lang w:val="sr-Cyrl-CS"/>
        </w:rPr>
        <w:t xml:space="preserve"> у којем су</w:t>
      </w:r>
      <w:r w:rsidR="00AD7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3423A" w:rsidRPr="0033423A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органи Републике Србије, аутономне покрајине и јединице локалне самоуправе, банке, као и правна и физичка лица која финансирају политичке субјекте, односно која су у </w:t>
      </w:r>
      <w:r w:rsidR="0033423A" w:rsidRPr="0033423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њихово име и за њихов рачун обавила одређену услугу, дужни да, на захтев Агенције и у року који одреди </w:t>
      </w:r>
      <w:r w:rsidR="008A2CB4" w:rsidRPr="0033423A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33423A" w:rsidRPr="0033423A">
        <w:rPr>
          <w:rFonts w:ascii="Times New Roman" w:eastAsia="Times New Roman" w:hAnsi="Times New Roman" w:cs="Times New Roman"/>
          <w:sz w:val="24"/>
          <w:szCs w:val="24"/>
          <w:lang w:val="sr-Cyrl-CS"/>
        </w:rPr>
        <w:t>генција, а који у току изборне кампање не може бити дужи од три дана, доставе све податке који су Агенцији потребни за обављање послова прописаних овим законом.</w:t>
      </w:r>
    </w:p>
    <w:p w:rsidR="008A2CB4" w:rsidRPr="008A2CB4" w:rsidRDefault="008A2CB4" w:rsidP="008A2CB4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A04278" w:rsidRPr="00816B37" w:rsidRDefault="00A04278" w:rsidP="00565E7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65E78" w:rsidRPr="00816B37" w:rsidRDefault="00565E78" w:rsidP="00BD1FF9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Чланом </w:t>
      </w:r>
      <w:r w:rsidR="00A04278" w:rsidRPr="00816B37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4A152C"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Предлога закона 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>врши се прецизирање члана 35. Закона и предвиђа ко</w:t>
      </w:r>
      <w:r w:rsidR="00BD1FF9"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може покренути поступак пред Агенцијом за борбу против корупције, па </w:t>
      </w:r>
      <w:r w:rsidR="008A2CB4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>поступак у коме</w:t>
      </w:r>
      <w:r w:rsidR="00BD1FF9"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се одлучује да ли постоји повреда </w:t>
      </w:r>
      <w:r w:rsidR="008A2CB4">
        <w:rPr>
          <w:rFonts w:ascii="Times New Roman" w:hAnsi="Times New Roman" w:cs="Times New Roman"/>
          <w:sz w:val="24"/>
          <w:szCs w:val="24"/>
          <w:lang w:val="sr-Cyrl-CS"/>
        </w:rPr>
        <w:t>закона у изборној кампањи може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покренути и на</w:t>
      </w:r>
      <w:r w:rsidR="00BD1FF9"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>основу пријаве политичке странке, коалиције политичких странака или групе грађана која</w:t>
      </w:r>
      <w:r w:rsidR="00BD1FF9"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>је подносилац проглашене изборне листе, односно предлагач кандидата на изборима.</w:t>
      </w:r>
      <w:r w:rsidR="00BD1FF9"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>Истим чланом уводи се обавеза Агенције да по пријави која се односи на повреду овог</w:t>
      </w:r>
      <w:r w:rsidR="00BD1FF9"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>закона у изборној кампањи одлучи у року од пет дана од дана пријема потврде да је</w:t>
      </w:r>
      <w:r w:rsidR="00BD1FF9"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16B37">
        <w:rPr>
          <w:rFonts w:ascii="Times New Roman" w:hAnsi="Times New Roman" w:cs="Times New Roman"/>
          <w:sz w:val="24"/>
          <w:szCs w:val="24"/>
          <w:lang w:val="sr-Cyrl-CS"/>
        </w:rPr>
        <w:t xml:space="preserve">политички субјект обавештен о пријави </w:t>
      </w:r>
      <w:r w:rsidR="00B17E5C" w:rsidRPr="00816B37">
        <w:rPr>
          <w:rFonts w:ascii="Times New Roman" w:eastAsia="Times New Roman" w:hAnsi="Times New Roman" w:cs="Times New Roman"/>
          <w:sz w:val="24"/>
          <w:szCs w:val="24"/>
          <w:lang w:val="sr-Cyrl-CS"/>
        </w:rPr>
        <w:t>и, ако су тражени, након истека рока за доставу података из члана 32. ст. 3. и 4. овог закона, донесе решење којим се утврђује да је или да није дошло до повреде овог закона у изборној кампањи</w:t>
      </w:r>
      <w:r w:rsidR="008B0A26" w:rsidRPr="00816B37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D27D63" w:rsidRPr="00816B37" w:rsidRDefault="00D27D63" w:rsidP="00BD1FF9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16B37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Чланом 5. Предлога закона предвиђа се ступање на снагу овог закона.</w:t>
      </w:r>
    </w:p>
    <w:p w:rsidR="00D27D63" w:rsidRPr="00816B37" w:rsidRDefault="00D27D63" w:rsidP="00BD1FF9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25BAE" w:rsidRPr="00816B37" w:rsidRDefault="00325BAE" w:rsidP="00BD1FF9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65E78" w:rsidRPr="00816B37" w:rsidRDefault="00325BAE" w:rsidP="00565E78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>IV</w:t>
      </w:r>
      <w:r w:rsidR="00565E78"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ФИНАНСИЈСКА СРЕДСТВА ПОТРЕБНА ЗА </w:t>
      </w:r>
      <w:r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СПРОВОЂЕЊЕ </w:t>
      </w:r>
      <w:r w:rsidR="00565E78" w:rsidRPr="00816B37">
        <w:rPr>
          <w:rFonts w:ascii="Times New Roman" w:hAnsi="Times New Roman" w:cs="Times New Roman"/>
          <w:b/>
          <w:sz w:val="24"/>
          <w:szCs w:val="24"/>
          <w:lang w:val="sr-Cyrl-CS"/>
        </w:rPr>
        <w:t>ЗАКОНА</w:t>
      </w:r>
    </w:p>
    <w:p w:rsidR="00E64BDC" w:rsidRPr="00816B37" w:rsidRDefault="00565E78" w:rsidP="00565E78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6B37">
        <w:rPr>
          <w:rFonts w:ascii="Times New Roman" w:hAnsi="Times New Roman" w:cs="Times New Roman"/>
          <w:sz w:val="24"/>
          <w:szCs w:val="24"/>
          <w:lang w:val="sr-Cyrl-CS"/>
        </w:rPr>
        <w:t>За спровођење овог закона није потребно обезбедити финансијска средства у буџету Републике Србије.</w:t>
      </w:r>
    </w:p>
    <w:sectPr w:rsidR="00E64BDC" w:rsidRPr="00816B37" w:rsidSect="009E35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4DE" w:rsidRDefault="00FB34DE" w:rsidP="009E352C">
      <w:pPr>
        <w:spacing w:after="0" w:line="240" w:lineRule="auto"/>
      </w:pPr>
      <w:r>
        <w:separator/>
      </w:r>
    </w:p>
  </w:endnote>
  <w:endnote w:type="continuationSeparator" w:id="0">
    <w:p w:rsidR="00FB34DE" w:rsidRDefault="00FB34DE" w:rsidP="009E3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52C" w:rsidRDefault="009E35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2476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352C" w:rsidRDefault="009E352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60B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E352C" w:rsidRDefault="009E352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52C" w:rsidRDefault="009E35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4DE" w:rsidRDefault="00FB34DE" w:rsidP="009E352C">
      <w:pPr>
        <w:spacing w:after="0" w:line="240" w:lineRule="auto"/>
      </w:pPr>
      <w:r>
        <w:separator/>
      </w:r>
    </w:p>
  </w:footnote>
  <w:footnote w:type="continuationSeparator" w:id="0">
    <w:p w:rsidR="00FB34DE" w:rsidRDefault="00FB34DE" w:rsidP="009E3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52C" w:rsidRDefault="009E352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52C" w:rsidRDefault="009E352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52C" w:rsidRDefault="009E35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E78"/>
    <w:rsid w:val="000014ED"/>
    <w:rsid w:val="00005379"/>
    <w:rsid w:val="00014111"/>
    <w:rsid w:val="00020FC8"/>
    <w:rsid w:val="000249E5"/>
    <w:rsid w:val="00035249"/>
    <w:rsid w:val="00035CAA"/>
    <w:rsid w:val="00052AB6"/>
    <w:rsid w:val="0006282D"/>
    <w:rsid w:val="00080859"/>
    <w:rsid w:val="00084CCA"/>
    <w:rsid w:val="00090433"/>
    <w:rsid w:val="00090B6A"/>
    <w:rsid w:val="00096984"/>
    <w:rsid w:val="000A1421"/>
    <w:rsid w:val="000B60EA"/>
    <w:rsid w:val="000C472B"/>
    <w:rsid w:val="000C5AF2"/>
    <w:rsid w:val="000C5D0C"/>
    <w:rsid w:val="000D7DDD"/>
    <w:rsid w:val="000E1544"/>
    <w:rsid w:val="000E285B"/>
    <w:rsid w:val="000E7974"/>
    <w:rsid w:val="000F2C16"/>
    <w:rsid w:val="000F5D9B"/>
    <w:rsid w:val="00116EA3"/>
    <w:rsid w:val="0012147D"/>
    <w:rsid w:val="00121918"/>
    <w:rsid w:val="00123897"/>
    <w:rsid w:val="00126211"/>
    <w:rsid w:val="001273EE"/>
    <w:rsid w:val="001316C8"/>
    <w:rsid w:val="001425FE"/>
    <w:rsid w:val="00147CD2"/>
    <w:rsid w:val="00151B91"/>
    <w:rsid w:val="001578EB"/>
    <w:rsid w:val="001761B6"/>
    <w:rsid w:val="00182F99"/>
    <w:rsid w:val="00186528"/>
    <w:rsid w:val="00186843"/>
    <w:rsid w:val="0019592C"/>
    <w:rsid w:val="00196B32"/>
    <w:rsid w:val="00197558"/>
    <w:rsid w:val="001977AB"/>
    <w:rsid w:val="001A26F2"/>
    <w:rsid w:val="001A5F42"/>
    <w:rsid w:val="001A6B9D"/>
    <w:rsid w:val="001A6FFF"/>
    <w:rsid w:val="001C2E8E"/>
    <w:rsid w:val="001C33B1"/>
    <w:rsid w:val="001C60B8"/>
    <w:rsid w:val="001D25F6"/>
    <w:rsid w:val="001E1509"/>
    <w:rsid w:val="001E3838"/>
    <w:rsid w:val="001E6BF9"/>
    <w:rsid w:val="001F02C0"/>
    <w:rsid w:val="001F0DD8"/>
    <w:rsid w:val="001F287B"/>
    <w:rsid w:val="001F5118"/>
    <w:rsid w:val="001F6DDD"/>
    <w:rsid w:val="001F7507"/>
    <w:rsid w:val="00203A4C"/>
    <w:rsid w:val="002130F6"/>
    <w:rsid w:val="00214A84"/>
    <w:rsid w:val="00231DE1"/>
    <w:rsid w:val="00236241"/>
    <w:rsid w:val="00242D3E"/>
    <w:rsid w:val="00254BCC"/>
    <w:rsid w:val="00254C3A"/>
    <w:rsid w:val="002556ED"/>
    <w:rsid w:val="00256E62"/>
    <w:rsid w:val="002632DC"/>
    <w:rsid w:val="00270ACA"/>
    <w:rsid w:val="00270F6F"/>
    <w:rsid w:val="002726E4"/>
    <w:rsid w:val="00286824"/>
    <w:rsid w:val="002A5527"/>
    <w:rsid w:val="002B050C"/>
    <w:rsid w:val="002B0710"/>
    <w:rsid w:val="002B17E7"/>
    <w:rsid w:val="002B3E06"/>
    <w:rsid w:val="002C026F"/>
    <w:rsid w:val="002D4B11"/>
    <w:rsid w:val="002D5C16"/>
    <w:rsid w:val="002D6636"/>
    <w:rsid w:val="002E160B"/>
    <w:rsid w:val="002E608E"/>
    <w:rsid w:val="002F1528"/>
    <w:rsid w:val="002F1D99"/>
    <w:rsid w:val="002F4495"/>
    <w:rsid w:val="002F5E24"/>
    <w:rsid w:val="0031743E"/>
    <w:rsid w:val="00321005"/>
    <w:rsid w:val="00325BAE"/>
    <w:rsid w:val="003304FC"/>
    <w:rsid w:val="0033423A"/>
    <w:rsid w:val="003402B0"/>
    <w:rsid w:val="00343696"/>
    <w:rsid w:val="003452F0"/>
    <w:rsid w:val="00350F2E"/>
    <w:rsid w:val="00351873"/>
    <w:rsid w:val="0035245F"/>
    <w:rsid w:val="00362CF0"/>
    <w:rsid w:val="00365294"/>
    <w:rsid w:val="00365E34"/>
    <w:rsid w:val="00366510"/>
    <w:rsid w:val="0037013D"/>
    <w:rsid w:val="00381671"/>
    <w:rsid w:val="00381EA2"/>
    <w:rsid w:val="003949A1"/>
    <w:rsid w:val="00396243"/>
    <w:rsid w:val="003A1FBD"/>
    <w:rsid w:val="003A594F"/>
    <w:rsid w:val="003B472D"/>
    <w:rsid w:val="003B7438"/>
    <w:rsid w:val="003B76BE"/>
    <w:rsid w:val="003C64DD"/>
    <w:rsid w:val="003E4653"/>
    <w:rsid w:val="003F3F76"/>
    <w:rsid w:val="00401344"/>
    <w:rsid w:val="00404364"/>
    <w:rsid w:val="00404762"/>
    <w:rsid w:val="00416417"/>
    <w:rsid w:val="00423134"/>
    <w:rsid w:val="00425D4D"/>
    <w:rsid w:val="004322EC"/>
    <w:rsid w:val="00432B27"/>
    <w:rsid w:val="00436A77"/>
    <w:rsid w:val="00444CD1"/>
    <w:rsid w:val="00446E65"/>
    <w:rsid w:val="004470AA"/>
    <w:rsid w:val="00447666"/>
    <w:rsid w:val="0045051A"/>
    <w:rsid w:val="00452F15"/>
    <w:rsid w:val="004540E0"/>
    <w:rsid w:val="0047055B"/>
    <w:rsid w:val="00473946"/>
    <w:rsid w:val="0047473B"/>
    <w:rsid w:val="00477047"/>
    <w:rsid w:val="00477765"/>
    <w:rsid w:val="00490843"/>
    <w:rsid w:val="00490FDE"/>
    <w:rsid w:val="0049364F"/>
    <w:rsid w:val="00495BFA"/>
    <w:rsid w:val="004A152C"/>
    <w:rsid w:val="004B00BC"/>
    <w:rsid w:val="004B48D5"/>
    <w:rsid w:val="004B73B8"/>
    <w:rsid w:val="004C101B"/>
    <w:rsid w:val="004C122D"/>
    <w:rsid w:val="004C19EB"/>
    <w:rsid w:val="004C3F1E"/>
    <w:rsid w:val="004E7C6F"/>
    <w:rsid w:val="004F438B"/>
    <w:rsid w:val="004F5347"/>
    <w:rsid w:val="004F7A4B"/>
    <w:rsid w:val="00502E57"/>
    <w:rsid w:val="005043FA"/>
    <w:rsid w:val="005052E5"/>
    <w:rsid w:val="00512696"/>
    <w:rsid w:val="005143AD"/>
    <w:rsid w:val="00532299"/>
    <w:rsid w:val="005338BA"/>
    <w:rsid w:val="00535036"/>
    <w:rsid w:val="005411B0"/>
    <w:rsid w:val="0054401F"/>
    <w:rsid w:val="005455BC"/>
    <w:rsid w:val="005504B1"/>
    <w:rsid w:val="00552FE5"/>
    <w:rsid w:val="0055340D"/>
    <w:rsid w:val="00556343"/>
    <w:rsid w:val="00564970"/>
    <w:rsid w:val="00565E78"/>
    <w:rsid w:val="0056607E"/>
    <w:rsid w:val="00575136"/>
    <w:rsid w:val="00580136"/>
    <w:rsid w:val="00580A60"/>
    <w:rsid w:val="005835FF"/>
    <w:rsid w:val="00591856"/>
    <w:rsid w:val="005A2424"/>
    <w:rsid w:val="005A72C4"/>
    <w:rsid w:val="005A750A"/>
    <w:rsid w:val="005A7F3B"/>
    <w:rsid w:val="005B0B4D"/>
    <w:rsid w:val="005B6C4C"/>
    <w:rsid w:val="005C0397"/>
    <w:rsid w:val="005C1AEB"/>
    <w:rsid w:val="005C723B"/>
    <w:rsid w:val="005E6D76"/>
    <w:rsid w:val="005F0C81"/>
    <w:rsid w:val="00600324"/>
    <w:rsid w:val="00603266"/>
    <w:rsid w:val="006050FA"/>
    <w:rsid w:val="0061171B"/>
    <w:rsid w:val="00611A2C"/>
    <w:rsid w:val="006248D3"/>
    <w:rsid w:val="00625E51"/>
    <w:rsid w:val="00634EB2"/>
    <w:rsid w:val="0066405A"/>
    <w:rsid w:val="00670413"/>
    <w:rsid w:val="006707E2"/>
    <w:rsid w:val="006713AE"/>
    <w:rsid w:val="00680C62"/>
    <w:rsid w:val="00681FCA"/>
    <w:rsid w:val="00692478"/>
    <w:rsid w:val="0069588D"/>
    <w:rsid w:val="006A5E1B"/>
    <w:rsid w:val="006B5C6E"/>
    <w:rsid w:val="006B6772"/>
    <w:rsid w:val="006B6F6D"/>
    <w:rsid w:val="006C0B50"/>
    <w:rsid w:val="006C28B4"/>
    <w:rsid w:val="006C2C5F"/>
    <w:rsid w:val="006C523F"/>
    <w:rsid w:val="006C6366"/>
    <w:rsid w:val="006C6B87"/>
    <w:rsid w:val="006D1D10"/>
    <w:rsid w:val="006E465D"/>
    <w:rsid w:val="006E68AC"/>
    <w:rsid w:val="006F155C"/>
    <w:rsid w:val="00704F24"/>
    <w:rsid w:val="00710B98"/>
    <w:rsid w:val="00715992"/>
    <w:rsid w:val="00723485"/>
    <w:rsid w:val="007349EB"/>
    <w:rsid w:val="007414C5"/>
    <w:rsid w:val="00741952"/>
    <w:rsid w:val="00741EFD"/>
    <w:rsid w:val="00742194"/>
    <w:rsid w:val="00746324"/>
    <w:rsid w:val="007475C1"/>
    <w:rsid w:val="00756ACC"/>
    <w:rsid w:val="007619BA"/>
    <w:rsid w:val="007626EA"/>
    <w:rsid w:val="0076775B"/>
    <w:rsid w:val="0076782C"/>
    <w:rsid w:val="007720E5"/>
    <w:rsid w:val="00772664"/>
    <w:rsid w:val="00772CFF"/>
    <w:rsid w:val="0077413A"/>
    <w:rsid w:val="0078141E"/>
    <w:rsid w:val="00791E0E"/>
    <w:rsid w:val="00794C18"/>
    <w:rsid w:val="00795BBF"/>
    <w:rsid w:val="007A70C7"/>
    <w:rsid w:val="007B18B2"/>
    <w:rsid w:val="007B21BE"/>
    <w:rsid w:val="007C0EBD"/>
    <w:rsid w:val="007C3F13"/>
    <w:rsid w:val="007C7712"/>
    <w:rsid w:val="007D57FB"/>
    <w:rsid w:val="007E1767"/>
    <w:rsid w:val="007E2884"/>
    <w:rsid w:val="007E5F46"/>
    <w:rsid w:val="007F4C6A"/>
    <w:rsid w:val="007F7B58"/>
    <w:rsid w:val="00812C52"/>
    <w:rsid w:val="00816B37"/>
    <w:rsid w:val="00840FE4"/>
    <w:rsid w:val="008410B5"/>
    <w:rsid w:val="00850C58"/>
    <w:rsid w:val="00854A92"/>
    <w:rsid w:val="0085715B"/>
    <w:rsid w:val="00861806"/>
    <w:rsid w:val="00866E89"/>
    <w:rsid w:val="00867A57"/>
    <w:rsid w:val="0088039E"/>
    <w:rsid w:val="00881187"/>
    <w:rsid w:val="008827DA"/>
    <w:rsid w:val="00883A43"/>
    <w:rsid w:val="00886CF5"/>
    <w:rsid w:val="00897174"/>
    <w:rsid w:val="008A0AF7"/>
    <w:rsid w:val="008A0E9A"/>
    <w:rsid w:val="008A2CB4"/>
    <w:rsid w:val="008A4F3E"/>
    <w:rsid w:val="008A77E5"/>
    <w:rsid w:val="008B0A26"/>
    <w:rsid w:val="008B5262"/>
    <w:rsid w:val="008B6A4D"/>
    <w:rsid w:val="008B7850"/>
    <w:rsid w:val="008C7403"/>
    <w:rsid w:val="008D1A23"/>
    <w:rsid w:val="008D6A5F"/>
    <w:rsid w:val="008D772C"/>
    <w:rsid w:val="008E1631"/>
    <w:rsid w:val="008E2D29"/>
    <w:rsid w:val="008E3E7C"/>
    <w:rsid w:val="008E52AE"/>
    <w:rsid w:val="008E7DA1"/>
    <w:rsid w:val="008F6F93"/>
    <w:rsid w:val="008F7E2A"/>
    <w:rsid w:val="009042D6"/>
    <w:rsid w:val="00925C2F"/>
    <w:rsid w:val="00932165"/>
    <w:rsid w:val="0093430C"/>
    <w:rsid w:val="009355A7"/>
    <w:rsid w:val="00951C21"/>
    <w:rsid w:val="00952C3E"/>
    <w:rsid w:val="0095375B"/>
    <w:rsid w:val="00954479"/>
    <w:rsid w:val="00954947"/>
    <w:rsid w:val="00961347"/>
    <w:rsid w:val="00963D70"/>
    <w:rsid w:val="00964C0A"/>
    <w:rsid w:val="009672AC"/>
    <w:rsid w:val="00970124"/>
    <w:rsid w:val="00974A8D"/>
    <w:rsid w:val="00976CD9"/>
    <w:rsid w:val="00980032"/>
    <w:rsid w:val="0098727F"/>
    <w:rsid w:val="009874E9"/>
    <w:rsid w:val="009A65C0"/>
    <w:rsid w:val="009A6F5D"/>
    <w:rsid w:val="009A70AE"/>
    <w:rsid w:val="009B0553"/>
    <w:rsid w:val="009B2891"/>
    <w:rsid w:val="009B3020"/>
    <w:rsid w:val="009B331C"/>
    <w:rsid w:val="009B4FBC"/>
    <w:rsid w:val="009B6E1E"/>
    <w:rsid w:val="009B7B24"/>
    <w:rsid w:val="009C0CDD"/>
    <w:rsid w:val="009C2484"/>
    <w:rsid w:val="009C2A69"/>
    <w:rsid w:val="009C7CFB"/>
    <w:rsid w:val="009D49E0"/>
    <w:rsid w:val="009E352C"/>
    <w:rsid w:val="009E6966"/>
    <w:rsid w:val="009F055F"/>
    <w:rsid w:val="00A0096B"/>
    <w:rsid w:val="00A04278"/>
    <w:rsid w:val="00A065AD"/>
    <w:rsid w:val="00A13C88"/>
    <w:rsid w:val="00A14CDC"/>
    <w:rsid w:val="00A17B57"/>
    <w:rsid w:val="00A21E7D"/>
    <w:rsid w:val="00A258D0"/>
    <w:rsid w:val="00A26245"/>
    <w:rsid w:val="00A336A2"/>
    <w:rsid w:val="00A37B20"/>
    <w:rsid w:val="00A41866"/>
    <w:rsid w:val="00A41BF9"/>
    <w:rsid w:val="00A420AA"/>
    <w:rsid w:val="00A43530"/>
    <w:rsid w:val="00A4735B"/>
    <w:rsid w:val="00A54843"/>
    <w:rsid w:val="00A56FB6"/>
    <w:rsid w:val="00A572EC"/>
    <w:rsid w:val="00A83A7D"/>
    <w:rsid w:val="00A84184"/>
    <w:rsid w:val="00A871D1"/>
    <w:rsid w:val="00AA3DCB"/>
    <w:rsid w:val="00AB3DA8"/>
    <w:rsid w:val="00AB4A70"/>
    <w:rsid w:val="00AC50A6"/>
    <w:rsid w:val="00AC5901"/>
    <w:rsid w:val="00AD17FD"/>
    <w:rsid w:val="00AD51DC"/>
    <w:rsid w:val="00AD64F9"/>
    <w:rsid w:val="00AD7BFE"/>
    <w:rsid w:val="00AE0CE0"/>
    <w:rsid w:val="00B048B6"/>
    <w:rsid w:val="00B063F4"/>
    <w:rsid w:val="00B103D5"/>
    <w:rsid w:val="00B132B6"/>
    <w:rsid w:val="00B17E5C"/>
    <w:rsid w:val="00B2470F"/>
    <w:rsid w:val="00B264BC"/>
    <w:rsid w:val="00B357B5"/>
    <w:rsid w:val="00B358A5"/>
    <w:rsid w:val="00B372BA"/>
    <w:rsid w:val="00B46034"/>
    <w:rsid w:val="00B5363E"/>
    <w:rsid w:val="00B617E7"/>
    <w:rsid w:val="00B64FE2"/>
    <w:rsid w:val="00B80983"/>
    <w:rsid w:val="00B84C46"/>
    <w:rsid w:val="00B97159"/>
    <w:rsid w:val="00BA0F48"/>
    <w:rsid w:val="00BA214C"/>
    <w:rsid w:val="00BA51A5"/>
    <w:rsid w:val="00BC58B3"/>
    <w:rsid w:val="00BD0C72"/>
    <w:rsid w:val="00BD12CC"/>
    <w:rsid w:val="00BD1FF9"/>
    <w:rsid w:val="00BD6081"/>
    <w:rsid w:val="00BD63F1"/>
    <w:rsid w:val="00BE440F"/>
    <w:rsid w:val="00BF0B52"/>
    <w:rsid w:val="00BF46AD"/>
    <w:rsid w:val="00C11A2F"/>
    <w:rsid w:val="00C240AF"/>
    <w:rsid w:val="00C333A2"/>
    <w:rsid w:val="00C34570"/>
    <w:rsid w:val="00C37C9E"/>
    <w:rsid w:val="00C4304E"/>
    <w:rsid w:val="00C436BD"/>
    <w:rsid w:val="00C44742"/>
    <w:rsid w:val="00C4773B"/>
    <w:rsid w:val="00C7681B"/>
    <w:rsid w:val="00C80EE7"/>
    <w:rsid w:val="00C8110A"/>
    <w:rsid w:val="00C853F7"/>
    <w:rsid w:val="00C86D7D"/>
    <w:rsid w:val="00C87E09"/>
    <w:rsid w:val="00C91B6C"/>
    <w:rsid w:val="00C92624"/>
    <w:rsid w:val="00C9281A"/>
    <w:rsid w:val="00C93EB7"/>
    <w:rsid w:val="00C94323"/>
    <w:rsid w:val="00C96738"/>
    <w:rsid w:val="00CA0032"/>
    <w:rsid w:val="00CA0094"/>
    <w:rsid w:val="00CA16F8"/>
    <w:rsid w:val="00CB1659"/>
    <w:rsid w:val="00CB20D3"/>
    <w:rsid w:val="00CC1EF2"/>
    <w:rsid w:val="00CC40FF"/>
    <w:rsid w:val="00CC52DE"/>
    <w:rsid w:val="00CC6347"/>
    <w:rsid w:val="00CC777E"/>
    <w:rsid w:val="00CD2AEF"/>
    <w:rsid w:val="00CD370F"/>
    <w:rsid w:val="00CD6014"/>
    <w:rsid w:val="00CD6131"/>
    <w:rsid w:val="00CE23FE"/>
    <w:rsid w:val="00CE34C2"/>
    <w:rsid w:val="00CE609A"/>
    <w:rsid w:val="00CE6E96"/>
    <w:rsid w:val="00CF315C"/>
    <w:rsid w:val="00D03883"/>
    <w:rsid w:val="00D0566E"/>
    <w:rsid w:val="00D07C0B"/>
    <w:rsid w:val="00D11BBC"/>
    <w:rsid w:val="00D14E0F"/>
    <w:rsid w:val="00D27D63"/>
    <w:rsid w:val="00D30E4D"/>
    <w:rsid w:val="00D3106D"/>
    <w:rsid w:val="00D349B7"/>
    <w:rsid w:val="00D354EB"/>
    <w:rsid w:val="00D430A0"/>
    <w:rsid w:val="00D45149"/>
    <w:rsid w:val="00D45A32"/>
    <w:rsid w:val="00D47701"/>
    <w:rsid w:val="00D51FAD"/>
    <w:rsid w:val="00D57516"/>
    <w:rsid w:val="00D64D37"/>
    <w:rsid w:val="00D66128"/>
    <w:rsid w:val="00D67490"/>
    <w:rsid w:val="00D7597E"/>
    <w:rsid w:val="00D76F86"/>
    <w:rsid w:val="00D96BCE"/>
    <w:rsid w:val="00DA1265"/>
    <w:rsid w:val="00DA29A6"/>
    <w:rsid w:val="00DA4A69"/>
    <w:rsid w:val="00DA6F8F"/>
    <w:rsid w:val="00DA75B7"/>
    <w:rsid w:val="00DB026F"/>
    <w:rsid w:val="00DB144B"/>
    <w:rsid w:val="00DB6BCF"/>
    <w:rsid w:val="00DC2DA4"/>
    <w:rsid w:val="00DD1B19"/>
    <w:rsid w:val="00DD1FB0"/>
    <w:rsid w:val="00DD4883"/>
    <w:rsid w:val="00DD6FDF"/>
    <w:rsid w:val="00DE0BF0"/>
    <w:rsid w:val="00DE12A0"/>
    <w:rsid w:val="00DE2E56"/>
    <w:rsid w:val="00DE61FC"/>
    <w:rsid w:val="00DF53DF"/>
    <w:rsid w:val="00DF740E"/>
    <w:rsid w:val="00E03265"/>
    <w:rsid w:val="00E064BF"/>
    <w:rsid w:val="00E20E0B"/>
    <w:rsid w:val="00E20FA7"/>
    <w:rsid w:val="00E21D98"/>
    <w:rsid w:val="00E2296E"/>
    <w:rsid w:val="00E230DA"/>
    <w:rsid w:val="00E259BF"/>
    <w:rsid w:val="00E326B0"/>
    <w:rsid w:val="00E33DA3"/>
    <w:rsid w:val="00E431D7"/>
    <w:rsid w:val="00E4456A"/>
    <w:rsid w:val="00E47EA8"/>
    <w:rsid w:val="00E508B5"/>
    <w:rsid w:val="00E56556"/>
    <w:rsid w:val="00E60328"/>
    <w:rsid w:val="00E60DED"/>
    <w:rsid w:val="00E61A57"/>
    <w:rsid w:val="00E62C93"/>
    <w:rsid w:val="00E64BDC"/>
    <w:rsid w:val="00E8326B"/>
    <w:rsid w:val="00E8368E"/>
    <w:rsid w:val="00E84954"/>
    <w:rsid w:val="00E91A72"/>
    <w:rsid w:val="00E92F62"/>
    <w:rsid w:val="00E932E8"/>
    <w:rsid w:val="00EA1F3B"/>
    <w:rsid w:val="00EA2FBA"/>
    <w:rsid w:val="00EA398D"/>
    <w:rsid w:val="00EA4B61"/>
    <w:rsid w:val="00EA5B1D"/>
    <w:rsid w:val="00EA612D"/>
    <w:rsid w:val="00EA70B5"/>
    <w:rsid w:val="00EB054E"/>
    <w:rsid w:val="00EB1119"/>
    <w:rsid w:val="00EC2BCC"/>
    <w:rsid w:val="00EC32FE"/>
    <w:rsid w:val="00EC3F19"/>
    <w:rsid w:val="00EC5A08"/>
    <w:rsid w:val="00ED38E9"/>
    <w:rsid w:val="00ED7805"/>
    <w:rsid w:val="00EE0586"/>
    <w:rsid w:val="00EE227A"/>
    <w:rsid w:val="00EE2D76"/>
    <w:rsid w:val="00EF026B"/>
    <w:rsid w:val="00F01E1E"/>
    <w:rsid w:val="00F064EE"/>
    <w:rsid w:val="00F13F54"/>
    <w:rsid w:val="00F278FB"/>
    <w:rsid w:val="00F3272B"/>
    <w:rsid w:val="00F37CAD"/>
    <w:rsid w:val="00F45836"/>
    <w:rsid w:val="00F45D20"/>
    <w:rsid w:val="00F51273"/>
    <w:rsid w:val="00F51575"/>
    <w:rsid w:val="00F56EAB"/>
    <w:rsid w:val="00F5725D"/>
    <w:rsid w:val="00F60741"/>
    <w:rsid w:val="00F63792"/>
    <w:rsid w:val="00F70AD6"/>
    <w:rsid w:val="00F72490"/>
    <w:rsid w:val="00F738E6"/>
    <w:rsid w:val="00F73BDE"/>
    <w:rsid w:val="00F8046F"/>
    <w:rsid w:val="00F81458"/>
    <w:rsid w:val="00F85C3D"/>
    <w:rsid w:val="00F873E1"/>
    <w:rsid w:val="00F916DA"/>
    <w:rsid w:val="00F96C61"/>
    <w:rsid w:val="00FA08B1"/>
    <w:rsid w:val="00FA1436"/>
    <w:rsid w:val="00FA2A34"/>
    <w:rsid w:val="00FB2B36"/>
    <w:rsid w:val="00FB34DE"/>
    <w:rsid w:val="00FD23D5"/>
    <w:rsid w:val="00FD39FA"/>
    <w:rsid w:val="00FE3FF1"/>
    <w:rsid w:val="00FE57F7"/>
    <w:rsid w:val="00FF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35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52C"/>
  </w:style>
  <w:style w:type="paragraph" w:styleId="Footer">
    <w:name w:val="footer"/>
    <w:basedOn w:val="Normal"/>
    <w:link w:val="FooterChar"/>
    <w:uiPriority w:val="99"/>
    <w:unhideWhenUsed/>
    <w:rsid w:val="009E35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5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35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52C"/>
  </w:style>
  <w:style w:type="paragraph" w:styleId="Footer">
    <w:name w:val="footer"/>
    <w:basedOn w:val="Normal"/>
    <w:link w:val="FooterChar"/>
    <w:uiPriority w:val="99"/>
    <w:unhideWhenUsed/>
    <w:rsid w:val="009E35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5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966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Eremija</dc:creator>
  <cp:keywords/>
  <dc:description/>
  <cp:lastModifiedBy>Strahinja Vujicic</cp:lastModifiedBy>
  <cp:revision>31</cp:revision>
  <dcterms:created xsi:type="dcterms:W3CDTF">2019-11-21T08:19:00Z</dcterms:created>
  <dcterms:modified xsi:type="dcterms:W3CDTF">2019-11-22T09:40:00Z</dcterms:modified>
</cp:coreProperties>
</file>