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264" w:rsidRPr="009A78CE" w:rsidRDefault="00855264" w:rsidP="009A78CE">
      <w:pPr>
        <w:spacing w:after="200" w:line="276" w:lineRule="auto"/>
        <w:jc w:val="center"/>
        <w:rPr>
          <w:rFonts w:eastAsiaTheme="minorHAnsi"/>
          <w:b/>
          <w:lang w:val="sr-Cyrl-RS"/>
        </w:rPr>
      </w:pPr>
      <w:r w:rsidRPr="009A78CE">
        <w:rPr>
          <w:rFonts w:eastAsiaTheme="minorHAnsi"/>
          <w:b/>
          <w:lang w:val="sr-Cyrl-RS"/>
        </w:rPr>
        <w:t>О</w:t>
      </w:r>
      <w:r w:rsidR="009A78CE" w:rsidRPr="009A78CE">
        <w:rPr>
          <w:rFonts w:eastAsiaTheme="minorHAnsi"/>
          <w:b/>
        </w:rPr>
        <w:t xml:space="preserve"> </w:t>
      </w:r>
      <w:r w:rsidRPr="009A78CE">
        <w:rPr>
          <w:rFonts w:eastAsiaTheme="minorHAnsi"/>
          <w:b/>
          <w:lang w:val="sr-Cyrl-RS"/>
        </w:rPr>
        <w:t>Б</w:t>
      </w:r>
      <w:r w:rsidR="009A78CE" w:rsidRPr="009A78CE">
        <w:rPr>
          <w:rFonts w:eastAsiaTheme="minorHAnsi"/>
          <w:b/>
        </w:rPr>
        <w:t xml:space="preserve"> </w:t>
      </w:r>
      <w:r w:rsidRPr="009A78CE">
        <w:rPr>
          <w:rFonts w:eastAsiaTheme="minorHAnsi"/>
          <w:b/>
          <w:lang w:val="sr-Cyrl-RS"/>
        </w:rPr>
        <w:t>Р</w:t>
      </w:r>
      <w:r w:rsidR="009A78CE" w:rsidRPr="009A78CE">
        <w:rPr>
          <w:rFonts w:eastAsiaTheme="minorHAnsi"/>
          <w:b/>
        </w:rPr>
        <w:t xml:space="preserve"> </w:t>
      </w:r>
      <w:r w:rsidRPr="009A78CE">
        <w:rPr>
          <w:rFonts w:eastAsiaTheme="minorHAnsi"/>
          <w:b/>
          <w:lang w:val="sr-Cyrl-RS"/>
        </w:rPr>
        <w:t>А</w:t>
      </w:r>
      <w:r w:rsidR="009A78CE" w:rsidRPr="009A78CE">
        <w:rPr>
          <w:rFonts w:eastAsiaTheme="minorHAnsi"/>
          <w:b/>
        </w:rPr>
        <w:t xml:space="preserve"> </w:t>
      </w:r>
      <w:r w:rsidRPr="009A78CE">
        <w:rPr>
          <w:rFonts w:eastAsiaTheme="minorHAnsi"/>
          <w:b/>
          <w:lang w:val="sr-Cyrl-RS"/>
        </w:rPr>
        <w:t>З</w:t>
      </w:r>
      <w:r w:rsidR="009A78CE" w:rsidRPr="009A78CE">
        <w:rPr>
          <w:rFonts w:eastAsiaTheme="minorHAnsi"/>
          <w:b/>
        </w:rPr>
        <w:t xml:space="preserve"> </w:t>
      </w:r>
      <w:r w:rsidRPr="009A78CE">
        <w:rPr>
          <w:rFonts w:eastAsiaTheme="minorHAnsi"/>
          <w:b/>
          <w:lang w:val="sr-Cyrl-RS"/>
        </w:rPr>
        <w:t>Л</w:t>
      </w:r>
      <w:r w:rsidR="009A78CE" w:rsidRPr="009A78CE">
        <w:rPr>
          <w:rFonts w:eastAsiaTheme="minorHAnsi"/>
          <w:b/>
        </w:rPr>
        <w:t xml:space="preserve"> </w:t>
      </w:r>
      <w:r w:rsidRPr="009A78CE">
        <w:rPr>
          <w:rFonts w:eastAsiaTheme="minorHAnsi"/>
          <w:b/>
          <w:lang w:val="sr-Cyrl-RS"/>
        </w:rPr>
        <w:t>О</w:t>
      </w:r>
      <w:r w:rsidR="009A78CE" w:rsidRPr="009A78CE">
        <w:rPr>
          <w:rFonts w:eastAsiaTheme="minorHAnsi"/>
          <w:b/>
        </w:rPr>
        <w:t xml:space="preserve"> </w:t>
      </w:r>
      <w:r w:rsidRPr="009A78CE">
        <w:rPr>
          <w:rFonts w:eastAsiaTheme="minorHAnsi"/>
          <w:b/>
          <w:lang w:val="sr-Cyrl-RS"/>
        </w:rPr>
        <w:t>Ж</w:t>
      </w:r>
      <w:r w:rsidR="009A78CE" w:rsidRPr="009A78CE">
        <w:rPr>
          <w:rFonts w:eastAsiaTheme="minorHAnsi"/>
          <w:b/>
        </w:rPr>
        <w:t xml:space="preserve"> </w:t>
      </w:r>
      <w:r w:rsidRPr="009A78CE">
        <w:rPr>
          <w:rFonts w:eastAsiaTheme="minorHAnsi"/>
          <w:b/>
          <w:lang w:val="sr-Cyrl-RS"/>
        </w:rPr>
        <w:t>Е</w:t>
      </w:r>
      <w:r w:rsidR="009A78CE" w:rsidRPr="009A78CE">
        <w:rPr>
          <w:rFonts w:eastAsiaTheme="minorHAnsi"/>
          <w:b/>
        </w:rPr>
        <w:t xml:space="preserve"> </w:t>
      </w:r>
      <w:r w:rsidRPr="009A78CE">
        <w:rPr>
          <w:rFonts w:eastAsiaTheme="minorHAnsi"/>
          <w:b/>
          <w:lang w:val="sr-Cyrl-RS"/>
        </w:rPr>
        <w:t>Њ</w:t>
      </w:r>
      <w:r w:rsidR="009A78CE" w:rsidRPr="009A78CE">
        <w:rPr>
          <w:rFonts w:eastAsiaTheme="minorHAnsi"/>
          <w:b/>
        </w:rPr>
        <w:t xml:space="preserve"> </w:t>
      </w:r>
      <w:r w:rsidRPr="009A78CE">
        <w:rPr>
          <w:rFonts w:eastAsiaTheme="minorHAnsi"/>
          <w:b/>
          <w:lang w:val="sr-Cyrl-RS"/>
        </w:rPr>
        <w:t>Е</w:t>
      </w:r>
    </w:p>
    <w:p w:rsidR="007E057D" w:rsidRDefault="007E057D" w:rsidP="00855264">
      <w:pPr>
        <w:spacing w:after="200" w:line="276" w:lineRule="auto"/>
        <w:rPr>
          <w:rFonts w:eastAsiaTheme="minorHAnsi"/>
        </w:rPr>
      </w:pPr>
      <w:bookmarkStart w:id="0" w:name="_GoBack"/>
      <w:bookmarkEnd w:id="0"/>
    </w:p>
    <w:p w:rsidR="00855264" w:rsidRPr="00855264" w:rsidRDefault="00C87AF3" w:rsidP="00855264">
      <w:pPr>
        <w:spacing w:after="200" w:line="276" w:lineRule="auto"/>
        <w:rPr>
          <w:rFonts w:eastAsiaTheme="minorHAnsi"/>
          <w:lang w:val="sr-Latn-RS"/>
        </w:rPr>
      </w:pPr>
      <w:r>
        <w:rPr>
          <w:b/>
          <w:lang w:val="sr-Latn-CS"/>
        </w:rPr>
        <w:t>I. УСТАВНИ ОСНОВ ЗА ДОНОШЕЊЕ ЗАКОНА</w:t>
      </w:r>
    </w:p>
    <w:p w:rsidR="00855264" w:rsidRPr="00855264" w:rsidRDefault="00855264" w:rsidP="00855264">
      <w:pPr>
        <w:spacing w:after="200" w:line="276" w:lineRule="auto"/>
        <w:jc w:val="both"/>
        <w:rPr>
          <w:rFonts w:eastAsiaTheme="minorHAnsi"/>
          <w:lang w:val="sr-Cyrl-RS"/>
        </w:rPr>
      </w:pPr>
      <w:r w:rsidRPr="00855264">
        <w:rPr>
          <w:rFonts w:eastAsiaTheme="minorHAnsi"/>
          <w:lang w:val="sr-Cyrl-RS"/>
        </w:rPr>
        <w:t>Уставни основ за</w:t>
      </w:r>
      <w:r w:rsidR="00556290">
        <w:rPr>
          <w:rFonts w:eastAsiaTheme="minorHAnsi"/>
          <w:lang w:val="sr-Cyrl-RS"/>
        </w:rPr>
        <w:t xml:space="preserve"> доношење овог закона</w:t>
      </w:r>
      <w:r w:rsidRPr="00855264">
        <w:rPr>
          <w:rFonts w:eastAsiaTheme="minorHAnsi"/>
          <w:lang w:val="sr-Cyrl-RS"/>
        </w:rPr>
        <w:t xml:space="preserve"> садржан је у члану 99. став 1. тачка 4. Устава Републике Србије, по којем Народна скупштина потврђује међународне уговоре кад је законом предвиђена обавеза њиховог потврђивања.</w:t>
      </w:r>
    </w:p>
    <w:p w:rsidR="00855264" w:rsidRPr="00855264" w:rsidRDefault="00C87AF3" w:rsidP="00855264">
      <w:pPr>
        <w:spacing w:after="200" w:line="276" w:lineRule="auto"/>
        <w:jc w:val="both"/>
        <w:rPr>
          <w:rFonts w:eastAsiaTheme="minorHAnsi"/>
          <w:lang w:val="sr-Cyrl-RS"/>
        </w:rPr>
      </w:pPr>
      <w:r>
        <w:rPr>
          <w:b/>
          <w:lang w:val="sr-Cyrl-CS"/>
        </w:rPr>
        <w:t>II. РАЗЛОЗИ ЗА ПОТВРЂИВАЊЕ СПОРАЗУМА</w:t>
      </w:r>
    </w:p>
    <w:p w:rsidR="00855264" w:rsidRDefault="00855264" w:rsidP="00855264">
      <w:pPr>
        <w:spacing w:after="200" w:line="276" w:lineRule="auto"/>
        <w:jc w:val="both"/>
        <w:rPr>
          <w:rFonts w:eastAsiaTheme="minorHAnsi"/>
          <w:lang w:val="sr-Cyrl-RS"/>
        </w:rPr>
      </w:pPr>
      <w:r w:rsidRPr="00855264">
        <w:rPr>
          <w:rFonts w:eastAsiaTheme="minorHAnsi"/>
          <w:lang w:val="sr-Cyrl-RS"/>
        </w:rPr>
        <w:t>Влада Републике Србије и Влада Републике Француске препознајући обострани интерес за јачање културних веза између Републике Србије и Републике Француске, као и уважавајући значај деловања Француске школе у Београду која прима ученике француског, српског или држављанства неке треће земље, који желе да прате наставу на француском језику по званичним програмима француског минстарства задуженог за национално образовање, са жељом да регулишу статус Француске школе у Београду, као и узимајући у обзир Споразум између Владе Републике Србије и Владе Републике Француске о стратешком партнерству и сар</w:t>
      </w:r>
      <w:r w:rsidR="00556290">
        <w:rPr>
          <w:rFonts w:eastAsiaTheme="minorHAnsi"/>
          <w:lang w:val="sr-Cyrl-RS"/>
        </w:rPr>
        <w:t xml:space="preserve">адњи који је потписан у Паризу </w:t>
      </w:r>
      <w:r w:rsidRPr="00855264">
        <w:rPr>
          <w:rFonts w:eastAsiaTheme="minorHAnsi"/>
          <w:lang w:val="sr-Cyrl-RS"/>
        </w:rPr>
        <w:t>8. априла 2011.</w:t>
      </w:r>
      <w:r w:rsidR="00556290">
        <w:rPr>
          <w:rFonts w:eastAsiaTheme="minorHAnsi"/>
          <w:lang w:val="sr-Cyrl-RS"/>
        </w:rPr>
        <w:t xml:space="preserve"> </w:t>
      </w:r>
      <w:r w:rsidRPr="00855264">
        <w:rPr>
          <w:rFonts w:eastAsiaTheme="minorHAnsi"/>
          <w:lang w:val="sr-Cyrl-RS"/>
        </w:rPr>
        <w:t>године  и узимајући у обзир сагласност Француске школе у Београду, коју заступа Удружење родитеља ученика Француске школе,  потписале су Споразум између Владе Републике Србије и Владе</w:t>
      </w:r>
      <w:r w:rsidR="00556290">
        <w:rPr>
          <w:rFonts w:eastAsiaTheme="minorHAnsi"/>
          <w:lang w:val="sr-Cyrl-RS"/>
        </w:rPr>
        <w:t xml:space="preserve"> Републике Француске о статусу Ф</w:t>
      </w:r>
      <w:r w:rsidRPr="00855264">
        <w:rPr>
          <w:rFonts w:eastAsiaTheme="minorHAnsi"/>
          <w:lang w:val="sr-Cyrl-RS"/>
        </w:rPr>
        <w:t>ранцуске школе у Београду, 15.</w:t>
      </w:r>
      <w:r w:rsidR="007E057D">
        <w:rPr>
          <w:rFonts w:eastAsiaTheme="minorHAnsi"/>
          <w:lang w:val="sr-Cyrl-RS"/>
        </w:rPr>
        <w:t xml:space="preserve"> </w:t>
      </w:r>
      <w:r w:rsidRPr="00855264">
        <w:rPr>
          <w:rFonts w:eastAsiaTheme="minorHAnsi"/>
          <w:lang w:val="sr-Cyrl-RS"/>
        </w:rPr>
        <w:t>јула 2019.године.</w:t>
      </w:r>
    </w:p>
    <w:p w:rsidR="00556290" w:rsidRDefault="00556290" w:rsidP="00855264">
      <w:pPr>
        <w:spacing w:after="200" w:line="276" w:lineRule="auto"/>
        <w:jc w:val="both"/>
        <w:rPr>
          <w:rFonts w:eastAsiaTheme="minorHAnsi"/>
          <w:b/>
          <w:lang w:val="sr-Cyrl-RS"/>
        </w:rPr>
      </w:pPr>
      <w:r w:rsidRPr="00C87AF3">
        <w:rPr>
          <w:rFonts w:eastAsiaTheme="minorHAnsi"/>
          <w:b/>
        </w:rPr>
        <w:t>III</w:t>
      </w:r>
      <w:r w:rsidRPr="00C87AF3">
        <w:rPr>
          <w:rFonts w:eastAsiaTheme="minorHAnsi"/>
          <w:b/>
          <w:lang w:val="sr-Cyrl-RS"/>
        </w:rPr>
        <w:t>.</w:t>
      </w:r>
      <w:r>
        <w:rPr>
          <w:rFonts w:eastAsiaTheme="minorHAnsi"/>
          <w:b/>
          <w:lang w:val="sr-Cyrl-RS"/>
        </w:rPr>
        <w:t xml:space="preserve"> ДА ЛИ СЕ СТВАРАЈУ ФИНАНСИЈСКЕ ОБАВЕЗЕ ЗА СПРОВОЂЕЊЕ ЗАКОНА</w:t>
      </w:r>
    </w:p>
    <w:p w:rsidR="00556290" w:rsidRPr="00556290" w:rsidRDefault="00556290" w:rsidP="00855264">
      <w:pPr>
        <w:spacing w:after="200" w:line="276" w:lineRule="auto"/>
        <w:jc w:val="both"/>
        <w:rPr>
          <w:rFonts w:eastAsiaTheme="minorHAnsi"/>
          <w:lang w:val="sr-Cyrl-RS"/>
        </w:rPr>
      </w:pPr>
      <w:r>
        <w:rPr>
          <w:rFonts w:eastAsiaTheme="minorHAnsi"/>
          <w:lang w:val="sr-Cyrl-RS"/>
        </w:rPr>
        <w:t>За спровођење овог закона не стварају се финансијске обавезе.</w:t>
      </w:r>
    </w:p>
    <w:p w:rsidR="00855264" w:rsidRPr="00C87AF3" w:rsidRDefault="00556290" w:rsidP="007E057D">
      <w:pPr>
        <w:spacing w:after="200" w:line="276" w:lineRule="auto"/>
        <w:contextualSpacing/>
        <w:jc w:val="both"/>
        <w:rPr>
          <w:rFonts w:eastAsiaTheme="minorHAnsi"/>
          <w:b/>
          <w:lang w:val="sr-Cyrl-CS"/>
        </w:rPr>
      </w:pPr>
      <w:r>
        <w:rPr>
          <w:rFonts w:eastAsiaTheme="minorHAnsi"/>
          <w:b/>
        </w:rPr>
        <w:t>IV</w:t>
      </w:r>
      <w:r w:rsidR="007E057D" w:rsidRPr="00C87AF3">
        <w:rPr>
          <w:rFonts w:eastAsiaTheme="minorHAnsi"/>
          <w:b/>
          <w:lang w:val="sr-Cyrl-RS"/>
        </w:rPr>
        <w:t>.</w:t>
      </w:r>
      <w:r w:rsidR="007E057D" w:rsidRPr="00C87AF3">
        <w:rPr>
          <w:rFonts w:eastAsiaTheme="minorHAnsi"/>
          <w:b/>
          <w:lang w:val="sr-Cyrl-CS"/>
        </w:rPr>
        <w:t xml:space="preserve"> </w:t>
      </w:r>
      <w:r w:rsidR="00855264" w:rsidRPr="00C87AF3">
        <w:rPr>
          <w:rFonts w:eastAsiaTheme="minorHAnsi"/>
          <w:b/>
          <w:lang w:val="sr-Cyrl-CS"/>
        </w:rPr>
        <w:t xml:space="preserve">ФИНАНСИЈСКА </w:t>
      </w:r>
      <w:r w:rsidR="009C6731">
        <w:rPr>
          <w:rFonts w:eastAsiaTheme="minorHAnsi"/>
          <w:b/>
          <w:lang w:val="sr-Cyrl-CS"/>
        </w:rPr>
        <w:t>СРЕДСТВА ПОТРЕБНА ЗА СПРОВОЂЕЊЕ</w:t>
      </w:r>
      <w:r w:rsidR="007E057D" w:rsidRPr="00C87AF3">
        <w:rPr>
          <w:rFonts w:eastAsiaTheme="minorHAnsi"/>
          <w:b/>
          <w:lang w:val="sr-Cyrl-CS"/>
        </w:rPr>
        <w:t xml:space="preserve"> </w:t>
      </w:r>
      <w:r w:rsidR="00855264" w:rsidRPr="00C87AF3">
        <w:rPr>
          <w:rFonts w:eastAsiaTheme="minorHAnsi"/>
          <w:b/>
          <w:lang w:val="sr-Cyrl-CS"/>
        </w:rPr>
        <w:t>ЗАКОНА</w:t>
      </w:r>
    </w:p>
    <w:p w:rsidR="007E057D" w:rsidRPr="00855264" w:rsidRDefault="007E057D" w:rsidP="007E057D">
      <w:pPr>
        <w:spacing w:after="200" w:line="276" w:lineRule="auto"/>
        <w:contextualSpacing/>
        <w:jc w:val="both"/>
        <w:rPr>
          <w:rFonts w:eastAsiaTheme="minorHAnsi"/>
          <w:lang w:val="sr-Cyrl-CS"/>
        </w:rPr>
      </w:pPr>
    </w:p>
    <w:p w:rsidR="00855264" w:rsidRPr="00855264" w:rsidRDefault="00855264" w:rsidP="00855264">
      <w:pPr>
        <w:spacing w:after="200" w:line="276" w:lineRule="auto"/>
        <w:jc w:val="both"/>
        <w:rPr>
          <w:rFonts w:eastAsiaTheme="minorHAnsi"/>
          <w:lang w:val="sr-Cyrl-CS"/>
        </w:rPr>
      </w:pPr>
      <w:r w:rsidRPr="00855264">
        <w:rPr>
          <w:rFonts w:eastAsiaTheme="minorHAnsi"/>
          <w:lang w:val="sr-Cyrl-CS"/>
        </w:rPr>
        <w:t>За спровођење овог закона нису потребна средстава из буџета Републике Србије.</w:t>
      </w:r>
    </w:p>
    <w:p w:rsidR="00855264" w:rsidRPr="00855264" w:rsidRDefault="00855264" w:rsidP="00855264">
      <w:pPr>
        <w:spacing w:after="200" w:line="276" w:lineRule="auto"/>
        <w:jc w:val="both"/>
        <w:rPr>
          <w:rFonts w:eastAsiaTheme="minorHAnsi"/>
          <w:lang w:val="sr-Cyrl-RS"/>
        </w:rPr>
      </w:pPr>
    </w:p>
    <w:p w:rsidR="00855264" w:rsidRPr="00855264" w:rsidRDefault="00855264" w:rsidP="00855264">
      <w:pPr>
        <w:spacing w:after="200" w:line="276" w:lineRule="auto"/>
        <w:rPr>
          <w:rFonts w:asciiTheme="minorHAnsi" w:eastAsiaTheme="minorHAnsi" w:hAnsiTheme="minorHAnsi" w:cstheme="minorBidi"/>
          <w:sz w:val="22"/>
          <w:szCs w:val="22"/>
        </w:rPr>
      </w:pPr>
    </w:p>
    <w:p w:rsidR="00F773B3" w:rsidRDefault="00F773B3"/>
    <w:sectPr w:rsidR="00F773B3">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D6E" w:rsidRDefault="00266D6E" w:rsidP="00DC3565">
      <w:r>
        <w:separator/>
      </w:r>
    </w:p>
  </w:endnote>
  <w:endnote w:type="continuationSeparator" w:id="0">
    <w:p w:rsidR="00266D6E" w:rsidRDefault="00266D6E" w:rsidP="00DC3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36A" w:rsidRDefault="00AE78B0" w:rsidP="00955D2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3636A" w:rsidRDefault="009A78CE" w:rsidP="000522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36A" w:rsidRDefault="009A78CE" w:rsidP="0005220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D6E" w:rsidRDefault="00266D6E" w:rsidP="00DC3565">
      <w:r>
        <w:separator/>
      </w:r>
    </w:p>
  </w:footnote>
  <w:footnote w:type="continuationSeparator" w:id="0">
    <w:p w:rsidR="00266D6E" w:rsidRDefault="00266D6E" w:rsidP="00DC35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numFmt w:val="bullet"/>
      <w:lvlText w:val="-"/>
      <w:lvlJc w:val="left"/>
      <w:pPr>
        <w:tabs>
          <w:tab w:val="num" w:pos="0"/>
        </w:tabs>
        <w:ind w:left="720" w:hanging="360"/>
      </w:pPr>
      <w:rPr>
        <w:rFonts w:ascii="Times New Roman" w:hAnsi="Times New Roman" w:hint="default"/>
        <w:sz w:val="24"/>
      </w:rPr>
    </w:lvl>
    <w:lvl w:ilvl="1">
      <w:start w:val="1"/>
      <w:numFmt w:val="bullet"/>
      <w:lvlText w:val="o"/>
      <w:lvlJc w:val="left"/>
      <w:pPr>
        <w:tabs>
          <w:tab w:val="num" w:pos="0"/>
        </w:tabs>
        <w:ind w:left="1440" w:hanging="360"/>
      </w:pPr>
      <w:rPr>
        <w:rFonts w:ascii="Courier New" w:hAnsi="Courier New" w:hint="default"/>
        <w:sz w:val="24"/>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sz w:val="24"/>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sz w:val="24"/>
      </w:rPr>
    </w:lvl>
    <w:lvl w:ilvl="8">
      <w:start w:val="1"/>
      <w:numFmt w:val="bullet"/>
      <w:lvlText w:val=""/>
      <w:lvlJc w:val="left"/>
      <w:pPr>
        <w:tabs>
          <w:tab w:val="num" w:pos="0"/>
        </w:tabs>
        <w:ind w:left="6480" w:hanging="360"/>
      </w:pPr>
      <w:rPr>
        <w:rFonts w:ascii="Wingdings" w:hAnsi="Wingdings" w:hint="default"/>
      </w:rPr>
    </w:lvl>
  </w:abstractNum>
  <w:abstractNum w:abstractNumId="1" w15:restartNumberingAfterBreak="0">
    <w:nsid w:val="03F8775D"/>
    <w:multiLevelType w:val="hybridMultilevel"/>
    <w:tmpl w:val="CDFA7D68"/>
    <w:lvl w:ilvl="0" w:tplc="C2AA932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AE069BA"/>
    <w:multiLevelType w:val="hybridMultilevel"/>
    <w:tmpl w:val="3EB86ECC"/>
    <w:lvl w:ilvl="0" w:tplc="902A2AA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0F8929AB"/>
    <w:multiLevelType w:val="hybridMultilevel"/>
    <w:tmpl w:val="1A408A64"/>
    <w:lvl w:ilvl="0" w:tplc="8EE6A3F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151E5A34"/>
    <w:multiLevelType w:val="hybridMultilevel"/>
    <w:tmpl w:val="06ECFAF2"/>
    <w:lvl w:ilvl="0" w:tplc="83B05568">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774A87"/>
    <w:multiLevelType w:val="hybridMultilevel"/>
    <w:tmpl w:val="EA6E0702"/>
    <w:lvl w:ilvl="0" w:tplc="B164DFCC">
      <w:start w:val="1"/>
      <w:numFmt w:val="upperLetter"/>
      <w:lvlText w:val="(%1)"/>
      <w:lvlJc w:val="left"/>
      <w:pPr>
        <w:tabs>
          <w:tab w:val="num" w:pos="735"/>
        </w:tabs>
        <w:ind w:left="735" w:hanging="375"/>
      </w:pPr>
      <w:rPr>
        <w:rFonts w:hint="default"/>
      </w:rPr>
    </w:lvl>
    <w:lvl w:ilvl="1" w:tplc="4412F30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D3D4564"/>
    <w:multiLevelType w:val="hybridMultilevel"/>
    <w:tmpl w:val="6EB0DA06"/>
    <w:lvl w:ilvl="0" w:tplc="03A0916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32563C8A"/>
    <w:multiLevelType w:val="hybridMultilevel"/>
    <w:tmpl w:val="F4C48DC6"/>
    <w:lvl w:ilvl="0" w:tplc="CC28A3DE">
      <w:start w:val="1"/>
      <w:numFmt w:val="decimal"/>
      <w:lvlText w:val="%1."/>
      <w:lvlJc w:val="left"/>
      <w:pPr>
        <w:ind w:left="1069" w:hanging="360"/>
      </w:pPr>
      <w:rPr>
        <w:rFonts w:hint="default"/>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3E9E015F"/>
    <w:multiLevelType w:val="hybridMultilevel"/>
    <w:tmpl w:val="9E8CD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3D415B"/>
    <w:multiLevelType w:val="hybridMultilevel"/>
    <w:tmpl w:val="84B22530"/>
    <w:lvl w:ilvl="0" w:tplc="8AE638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93686A"/>
    <w:multiLevelType w:val="hybridMultilevel"/>
    <w:tmpl w:val="B5DAF318"/>
    <w:lvl w:ilvl="0" w:tplc="E02CB00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6AEB11E8"/>
    <w:multiLevelType w:val="hybridMultilevel"/>
    <w:tmpl w:val="A5BA6686"/>
    <w:lvl w:ilvl="0" w:tplc="D3504C0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5"/>
  </w:num>
  <w:num w:numId="3">
    <w:abstractNumId w:val="8"/>
  </w:num>
  <w:num w:numId="4">
    <w:abstractNumId w:val="9"/>
  </w:num>
  <w:num w:numId="5">
    <w:abstractNumId w:val="6"/>
  </w:num>
  <w:num w:numId="6">
    <w:abstractNumId w:val="10"/>
  </w:num>
  <w:num w:numId="7">
    <w:abstractNumId w:val="3"/>
  </w:num>
  <w:num w:numId="8">
    <w:abstractNumId w:val="2"/>
  </w:num>
  <w:num w:numId="9">
    <w:abstractNumId w:val="7"/>
  </w:num>
  <w:num w:numId="10">
    <w:abstractNumId w:val="1"/>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565"/>
    <w:rsid w:val="00006520"/>
    <w:rsid w:val="000A3438"/>
    <w:rsid w:val="00266D6E"/>
    <w:rsid w:val="00392599"/>
    <w:rsid w:val="00556290"/>
    <w:rsid w:val="006605AC"/>
    <w:rsid w:val="007E057D"/>
    <w:rsid w:val="00855264"/>
    <w:rsid w:val="009A78CE"/>
    <w:rsid w:val="009C6731"/>
    <w:rsid w:val="00AE78B0"/>
    <w:rsid w:val="00C87AF3"/>
    <w:rsid w:val="00DC3565"/>
    <w:rsid w:val="00F77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3D9A1"/>
  <w15:chartTrackingRefBased/>
  <w15:docId w15:val="{E6F0969F-C07C-42B3-AD62-C31A366CB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356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C3565"/>
    <w:pPr>
      <w:tabs>
        <w:tab w:val="center" w:pos="4320"/>
        <w:tab w:val="right" w:pos="8640"/>
      </w:tabs>
    </w:pPr>
  </w:style>
  <w:style w:type="character" w:customStyle="1" w:styleId="FooterChar">
    <w:name w:val="Footer Char"/>
    <w:basedOn w:val="DefaultParagraphFont"/>
    <w:link w:val="Footer"/>
    <w:rsid w:val="00DC3565"/>
    <w:rPr>
      <w:rFonts w:ascii="Times New Roman" w:eastAsia="Times New Roman" w:hAnsi="Times New Roman" w:cs="Times New Roman"/>
      <w:sz w:val="24"/>
      <w:szCs w:val="24"/>
    </w:rPr>
  </w:style>
  <w:style w:type="character" w:styleId="PageNumber">
    <w:name w:val="page number"/>
    <w:basedOn w:val="DefaultParagraphFont"/>
    <w:rsid w:val="00DC3565"/>
  </w:style>
  <w:style w:type="paragraph" w:styleId="FootnoteText">
    <w:name w:val="footnote text"/>
    <w:basedOn w:val="Normal"/>
    <w:link w:val="FootnoteTextChar"/>
    <w:rsid w:val="00DC3565"/>
    <w:rPr>
      <w:sz w:val="20"/>
      <w:szCs w:val="20"/>
    </w:rPr>
  </w:style>
  <w:style w:type="character" w:customStyle="1" w:styleId="FootnoteTextChar">
    <w:name w:val="Footnote Text Char"/>
    <w:basedOn w:val="DefaultParagraphFont"/>
    <w:link w:val="FootnoteText"/>
    <w:rsid w:val="00DC3565"/>
    <w:rPr>
      <w:rFonts w:ascii="Times New Roman" w:eastAsia="Times New Roman" w:hAnsi="Times New Roman" w:cs="Times New Roman"/>
      <w:sz w:val="20"/>
      <w:szCs w:val="20"/>
    </w:rPr>
  </w:style>
  <w:style w:type="character" w:styleId="FootnoteReference">
    <w:name w:val="footnote reference"/>
    <w:rsid w:val="00DC3565"/>
    <w:rPr>
      <w:vertAlign w:val="superscript"/>
    </w:rPr>
  </w:style>
  <w:style w:type="paragraph" w:styleId="ListParagraph">
    <w:name w:val="List Paragraph"/>
    <w:basedOn w:val="Normal"/>
    <w:uiPriority w:val="99"/>
    <w:qFormat/>
    <w:rsid w:val="00DC3565"/>
    <w:pPr>
      <w:spacing w:after="200" w:line="276" w:lineRule="auto"/>
      <w:ind w:left="720"/>
    </w:pPr>
    <w:rPr>
      <w:rFonts w:ascii="Calibri" w:eastAsia="Calibri" w:hAnsi="Calibri" w:cs="Calibri"/>
      <w:sz w:val="22"/>
      <w:szCs w:val="22"/>
    </w:rPr>
  </w:style>
  <w:style w:type="character" w:styleId="Hyperlink">
    <w:name w:val="Hyperlink"/>
    <w:basedOn w:val="DefaultParagraphFont"/>
    <w:uiPriority w:val="99"/>
    <w:rsid w:val="00392599"/>
    <w:rPr>
      <w:rFonts w:cs="Times New Roman"/>
      <w:color w:val="0000FF"/>
      <w:u w:val="single"/>
    </w:rPr>
  </w:style>
  <w:style w:type="paragraph" w:styleId="CommentText">
    <w:name w:val="annotation text"/>
    <w:basedOn w:val="Normal"/>
    <w:link w:val="CommentTextChar1"/>
    <w:uiPriority w:val="99"/>
    <w:rsid w:val="00392599"/>
    <w:pPr>
      <w:suppressAutoHyphens/>
      <w:spacing w:after="200" w:line="276" w:lineRule="auto"/>
    </w:pPr>
    <w:rPr>
      <w:rFonts w:ascii="Calibri" w:hAnsi="Calibri"/>
      <w:sz w:val="20"/>
      <w:szCs w:val="20"/>
      <w:lang w:val="fr-FR" w:eastAsia="ar-SA"/>
    </w:rPr>
  </w:style>
  <w:style w:type="character" w:customStyle="1" w:styleId="CommentTextChar">
    <w:name w:val="Comment Text Char"/>
    <w:basedOn w:val="DefaultParagraphFont"/>
    <w:uiPriority w:val="99"/>
    <w:semiHidden/>
    <w:rsid w:val="00392599"/>
    <w:rPr>
      <w:rFonts w:ascii="Times New Roman" w:eastAsia="Times New Roman" w:hAnsi="Times New Roman" w:cs="Times New Roman"/>
      <w:sz w:val="20"/>
      <w:szCs w:val="20"/>
    </w:rPr>
  </w:style>
  <w:style w:type="character" w:customStyle="1" w:styleId="CommentTextChar1">
    <w:name w:val="Comment Text Char1"/>
    <w:basedOn w:val="DefaultParagraphFont"/>
    <w:link w:val="CommentText"/>
    <w:uiPriority w:val="99"/>
    <w:locked/>
    <w:rsid w:val="00392599"/>
    <w:rPr>
      <w:rFonts w:ascii="Calibri" w:eastAsia="Times New Roman" w:hAnsi="Calibri" w:cs="Times New Roman"/>
      <w:sz w:val="20"/>
      <w:szCs w:val="20"/>
      <w:lang w:val="fr-FR" w:eastAsia="ar-SA"/>
    </w:rPr>
  </w:style>
  <w:style w:type="paragraph" w:styleId="Header">
    <w:name w:val="header"/>
    <w:basedOn w:val="Normal"/>
    <w:link w:val="HeaderChar"/>
    <w:uiPriority w:val="99"/>
    <w:unhideWhenUsed/>
    <w:rsid w:val="009C6731"/>
    <w:pPr>
      <w:tabs>
        <w:tab w:val="center" w:pos="4680"/>
        <w:tab w:val="right" w:pos="9360"/>
      </w:tabs>
    </w:pPr>
  </w:style>
  <w:style w:type="character" w:customStyle="1" w:styleId="HeaderChar">
    <w:name w:val="Header Char"/>
    <w:basedOn w:val="DefaultParagraphFont"/>
    <w:link w:val="Header"/>
    <w:uiPriority w:val="99"/>
    <w:rsid w:val="009C673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221</Words>
  <Characters>1261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Randjic</dc:creator>
  <cp:keywords/>
  <dc:description/>
  <cp:lastModifiedBy>Daktilobiro01</cp:lastModifiedBy>
  <cp:revision>8</cp:revision>
  <dcterms:created xsi:type="dcterms:W3CDTF">2019-10-18T10:15:00Z</dcterms:created>
  <dcterms:modified xsi:type="dcterms:W3CDTF">2019-10-18T12:27:00Z</dcterms:modified>
</cp:coreProperties>
</file>